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4BC63" w14:textId="7A8C75C6" w:rsidR="00AA0636" w:rsidRDefault="007531BD" w:rsidP="00196E99">
      <w:pPr>
        <w:spacing w:line="360" w:lineRule="auto"/>
        <w:jc w:val="center"/>
      </w:pPr>
      <w:r w:rsidRPr="00D93729">
        <w:rPr>
          <w:rFonts w:cs="Arial"/>
          <w:noProof/>
        </w:rPr>
        <w:drawing>
          <wp:inline distT="0" distB="0" distL="0" distR="0" wp14:anchorId="798F19A6" wp14:editId="01D7E4BA">
            <wp:extent cx="3095625" cy="12382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5625" cy="1238250"/>
                    </a:xfrm>
                    <a:prstGeom prst="rect">
                      <a:avLst/>
                    </a:prstGeom>
                    <a:noFill/>
                  </pic:spPr>
                </pic:pic>
              </a:graphicData>
            </a:graphic>
          </wp:inline>
        </w:drawing>
      </w:r>
    </w:p>
    <w:p w14:paraId="63FD3F71" w14:textId="77777777" w:rsidR="002B1471" w:rsidRDefault="002B1471" w:rsidP="00196E99">
      <w:pPr>
        <w:spacing w:line="360" w:lineRule="auto"/>
      </w:pPr>
    </w:p>
    <w:p w14:paraId="7133CDC8" w14:textId="77777777" w:rsidR="008618FA" w:rsidRPr="008618FA" w:rsidRDefault="008618FA" w:rsidP="008618FA">
      <w:pPr>
        <w:spacing w:line="360" w:lineRule="auto"/>
        <w:jc w:val="center"/>
        <w:rPr>
          <w:rFonts w:cs="Arial"/>
          <w:b/>
          <w:bCs/>
          <w:sz w:val="28"/>
          <w:szCs w:val="28"/>
        </w:rPr>
      </w:pPr>
      <w:r w:rsidRPr="008618FA">
        <w:rPr>
          <w:rFonts w:cs="Arial"/>
          <w:b/>
          <w:bCs/>
          <w:sz w:val="28"/>
          <w:szCs w:val="28"/>
        </w:rPr>
        <w:t>Student Name: MD MAHTABUR RAHMAN TAREK</w:t>
      </w:r>
    </w:p>
    <w:p w14:paraId="6B6A6797" w14:textId="77777777" w:rsidR="008618FA" w:rsidRPr="008618FA" w:rsidRDefault="008618FA" w:rsidP="008618FA">
      <w:pPr>
        <w:spacing w:line="360" w:lineRule="auto"/>
        <w:jc w:val="center"/>
        <w:rPr>
          <w:rFonts w:cs="Arial"/>
          <w:b/>
          <w:bCs/>
          <w:sz w:val="28"/>
          <w:szCs w:val="28"/>
        </w:rPr>
      </w:pPr>
      <w:r w:rsidRPr="008618FA">
        <w:rPr>
          <w:rFonts w:cs="Arial"/>
          <w:b/>
          <w:bCs/>
          <w:sz w:val="28"/>
          <w:szCs w:val="28"/>
        </w:rPr>
        <w:t>Student ID: 2504937</w:t>
      </w:r>
    </w:p>
    <w:p w14:paraId="17110571" w14:textId="62EB151A" w:rsidR="008618FA" w:rsidRPr="001F5C78" w:rsidRDefault="001F5C78" w:rsidP="00280ECA">
      <w:pPr>
        <w:spacing w:line="360" w:lineRule="auto"/>
        <w:jc w:val="center"/>
        <w:rPr>
          <w:b/>
          <w:bCs/>
          <w:sz w:val="28"/>
          <w:szCs w:val="28"/>
        </w:rPr>
      </w:pPr>
      <w:r w:rsidRPr="001F5C78">
        <w:rPr>
          <w:b/>
          <w:bCs/>
          <w:sz w:val="28"/>
          <w:szCs w:val="28"/>
        </w:rPr>
        <w:t>Lecturer’s Nam</w:t>
      </w:r>
      <w:r w:rsidRPr="001F5C78">
        <w:rPr>
          <w:b/>
          <w:bCs/>
          <w:sz w:val="28"/>
          <w:szCs w:val="28"/>
        </w:rPr>
        <w:t>e</w:t>
      </w:r>
      <w:r w:rsidR="00280ECA" w:rsidRPr="001F5C78">
        <w:rPr>
          <w:b/>
          <w:bCs/>
          <w:sz w:val="28"/>
          <w:szCs w:val="28"/>
        </w:rPr>
        <w:t>: Dr Laila Maazouz</w:t>
      </w:r>
    </w:p>
    <w:p w14:paraId="5FB827B2" w14:textId="77777777" w:rsidR="002B1471" w:rsidRDefault="002B1471" w:rsidP="00196E99">
      <w:pPr>
        <w:spacing w:line="360" w:lineRule="auto"/>
      </w:pPr>
    </w:p>
    <w:p w14:paraId="10A99B06" w14:textId="17E90C85" w:rsidR="002B1471" w:rsidRPr="007531BD" w:rsidRDefault="007531BD" w:rsidP="00196E99">
      <w:pPr>
        <w:spacing w:line="360" w:lineRule="auto"/>
        <w:jc w:val="center"/>
        <w:rPr>
          <w:b/>
          <w:bCs/>
          <w:sz w:val="32"/>
          <w:szCs w:val="32"/>
        </w:rPr>
      </w:pPr>
      <w:r w:rsidRPr="007531BD">
        <w:rPr>
          <w:b/>
          <w:bCs/>
          <w:sz w:val="32"/>
          <w:szCs w:val="32"/>
        </w:rPr>
        <w:t xml:space="preserve">Module Name: </w:t>
      </w:r>
      <w:r w:rsidR="00E96253" w:rsidRPr="007531BD">
        <w:rPr>
          <w:b/>
          <w:bCs/>
          <w:sz w:val="32"/>
          <w:szCs w:val="32"/>
        </w:rPr>
        <w:t>Marketing Management</w:t>
      </w:r>
    </w:p>
    <w:p w14:paraId="7CF6F82D" w14:textId="19E2411F" w:rsidR="00E96253" w:rsidRPr="007531BD" w:rsidRDefault="007531BD" w:rsidP="00196E99">
      <w:pPr>
        <w:spacing w:line="360" w:lineRule="auto"/>
        <w:jc w:val="center"/>
        <w:rPr>
          <w:b/>
          <w:bCs/>
          <w:sz w:val="32"/>
          <w:szCs w:val="32"/>
        </w:rPr>
      </w:pPr>
      <w:r w:rsidRPr="007531BD">
        <w:rPr>
          <w:b/>
          <w:bCs/>
          <w:sz w:val="32"/>
          <w:szCs w:val="32"/>
        </w:rPr>
        <w:t xml:space="preserve">Module Code: (LCMB7024) </w:t>
      </w:r>
    </w:p>
    <w:p w14:paraId="576D5C72" w14:textId="77777777" w:rsidR="00E96253" w:rsidRPr="007531BD" w:rsidRDefault="00E96253" w:rsidP="00196E99">
      <w:pPr>
        <w:spacing w:line="360" w:lineRule="auto"/>
        <w:rPr>
          <w:b/>
          <w:bCs/>
          <w:sz w:val="32"/>
          <w:szCs w:val="32"/>
        </w:rPr>
      </w:pPr>
    </w:p>
    <w:p w14:paraId="6D72F030" w14:textId="77777777" w:rsidR="00E96253" w:rsidRPr="007531BD" w:rsidRDefault="00E96253" w:rsidP="00196E99">
      <w:pPr>
        <w:spacing w:line="360" w:lineRule="auto"/>
        <w:jc w:val="center"/>
        <w:rPr>
          <w:b/>
          <w:bCs/>
          <w:sz w:val="32"/>
          <w:szCs w:val="32"/>
        </w:rPr>
      </w:pPr>
    </w:p>
    <w:p w14:paraId="470AF21F" w14:textId="31A11A22" w:rsidR="00E96253" w:rsidRPr="007531BD" w:rsidRDefault="001D10B8" w:rsidP="00196E99">
      <w:pPr>
        <w:spacing w:line="360" w:lineRule="auto"/>
        <w:jc w:val="center"/>
        <w:rPr>
          <w:b/>
          <w:bCs/>
          <w:sz w:val="32"/>
          <w:szCs w:val="32"/>
        </w:rPr>
      </w:pPr>
      <w:r w:rsidRPr="001D10B8">
        <w:rPr>
          <w:b/>
          <w:bCs/>
          <w:sz w:val="32"/>
          <w:szCs w:val="32"/>
        </w:rPr>
        <w:t>Assignment</w:t>
      </w:r>
      <w:r>
        <w:rPr>
          <w:b/>
          <w:bCs/>
          <w:sz w:val="32"/>
          <w:szCs w:val="32"/>
        </w:rPr>
        <w:t xml:space="preserve"> </w:t>
      </w:r>
      <w:r w:rsidR="00CA282B">
        <w:rPr>
          <w:b/>
          <w:bCs/>
          <w:sz w:val="32"/>
          <w:szCs w:val="32"/>
        </w:rPr>
        <w:t xml:space="preserve">Title: </w:t>
      </w:r>
      <w:r w:rsidR="00E96253" w:rsidRPr="007531BD">
        <w:rPr>
          <w:b/>
          <w:bCs/>
          <w:sz w:val="32"/>
          <w:szCs w:val="32"/>
        </w:rPr>
        <w:t>Assessment Component 2: Marketing Portfolio</w:t>
      </w:r>
    </w:p>
    <w:p w14:paraId="5FD18E7B" w14:textId="77777777" w:rsidR="00F557F7" w:rsidRPr="007531BD" w:rsidRDefault="00F557F7" w:rsidP="00196E99">
      <w:pPr>
        <w:spacing w:line="360" w:lineRule="auto"/>
        <w:rPr>
          <w:b/>
          <w:bCs/>
          <w:sz w:val="32"/>
          <w:szCs w:val="32"/>
        </w:rPr>
      </w:pPr>
    </w:p>
    <w:p w14:paraId="01E7DA2D" w14:textId="77777777" w:rsidR="00F557F7" w:rsidRPr="007531BD" w:rsidRDefault="00F557F7" w:rsidP="00196E99">
      <w:pPr>
        <w:spacing w:line="360" w:lineRule="auto"/>
        <w:jc w:val="left"/>
        <w:rPr>
          <w:b/>
          <w:bCs/>
          <w:szCs w:val="24"/>
        </w:rPr>
      </w:pPr>
    </w:p>
    <w:p w14:paraId="2A642274" w14:textId="40C596C8" w:rsidR="00F557F7" w:rsidRDefault="00F557F7" w:rsidP="00196E99">
      <w:pPr>
        <w:spacing w:line="360" w:lineRule="auto"/>
      </w:pPr>
    </w:p>
    <w:p w14:paraId="075B07F4" w14:textId="77777777" w:rsidR="00301AAC" w:rsidRDefault="00301AAC" w:rsidP="00196E99">
      <w:pPr>
        <w:spacing w:line="360" w:lineRule="auto"/>
      </w:pPr>
    </w:p>
    <w:p w14:paraId="7DDB18C7" w14:textId="77777777" w:rsidR="00301AAC" w:rsidRDefault="00301AAC" w:rsidP="00196E99">
      <w:pPr>
        <w:spacing w:line="360" w:lineRule="auto"/>
      </w:pPr>
    </w:p>
    <w:p w14:paraId="7FB94902" w14:textId="77777777" w:rsidR="00301AAC" w:rsidRDefault="00301AAC" w:rsidP="00196E99">
      <w:pPr>
        <w:spacing w:line="360" w:lineRule="auto"/>
      </w:pPr>
    </w:p>
    <w:sdt>
      <w:sdtPr>
        <w:rPr>
          <w:rFonts w:ascii="Times New Roman" w:eastAsiaTheme="minorHAnsi" w:hAnsi="Times New Roman" w:cstheme="minorBidi"/>
          <w:color w:val="auto"/>
          <w:kern w:val="2"/>
          <w:sz w:val="24"/>
          <w:szCs w:val="22"/>
          <w:lang w:eastAsia="en-US"/>
          <w14:ligatures w14:val="standardContextual"/>
        </w:rPr>
        <w:id w:val="-1937892908"/>
        <w:docPartObj>
          <w:docPartGallery w:val="Table of Contents"/>
          <w:docPartUnique/>
        </w:docPartObj>
      </w:sdtPr>
      <w:sdtEndPr>
        <w:rPr>
          <w:b/>
          <w:bCs/>
        </w:rPr>
      </w:sdtEndPr>
      <w:sdtContent>
        <w:p w14:paraId="5BE053C3" w14:textId="79DA496B" w:rsidR="00CA282B" w:rsidRPr="001D10B8" w:rsidRDefault="00CA282B" w:rsidP="00196E99">
          <w:pPr>
            <w:pStyle w:val="TOCHeading"/>
            <w:spacing w:line="360" w:lineRule="auto"/>
            <w:rPr>
              <w:rFonts w:ascii="Times New Roman" w:hAnsi="Times New Roman" w:cs="Times New Roman"/>
              <w:b/>
              <w:bCs/>
            </w:rPr>
          </w:pPr>
          <w:r w:rsidRPr="001D10B8">
            <w:rPr>
              <w:rFonts w:ascii="Times New Roman" w:hAnsi="Times New Roman" w:cs="Times New Roman"/>
              <w:b/>
              <w:bCs/>
            </w:rPr>
            <w:t>Table of Contents</w:t>
          </w:r>
        </w:p>
        <w:p w14:paraId="5F4A04B5" w14:textId="78ECF232" w:rsidR="00F63AFA" w:rsidRDefault="00CA282B" w:rsidP="00196E99">
          <w:pPr>
            <w:pStyle w:val="TOC1"/>
            <w:tabs>
              <w:tab w:val="right" w:leader="dot" w:pos="9350"/>
            </w:tabs>
            <w:spacing w:line="360" w:lineRule="auto"/>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6360651" w:history="1">
            <w:r w:rsidR="00F63AFA" w:rsidRPr="004A06D0">
              <w:rPr>
                <w:rStyle w:val="Hyperlink"/>
                <w:noProof/>
              </w:rPr>
              <w:t>1. Introduction</w:t>
            </w:r>
            <w:r w:rsidR="00F63AFA">
              <w:rPr>
                <w:noProof/>
                <w:webHidden/>
              </w:rPr>
              <w:tab/>
            </w:r>
            <w:r w:rsidR="00F63AFA">
              <w:rPr>
                <w:noProof/>
                <w:webHidden/>
              </w:rPr>
              <w:fldChar w:fldCharType="begin"/>
            </w:r>
            <w:r w:rsidR="00F63AFA">
              <w:rPr>
                <w:noProof/>
                <w:webHidden/>
              </w:rPr>
              <w:instrText xml:space="preserve"> PAGEREF _Toc216360651 \h </w:instrText>
            </w:r>
            <w:r w:rsidR="00F63AFA">
              <w:rPr>
                <w:noProof/>
                <w:webHidden/>
              </w:rPr>
            </w:r>
            <w:r w:rsidR="00F63AFA">
              <w:rPr>
                <w:noProof/>
                <w:webHidden/>
              </w:rPr>
              <w:fldChar w:fldCharType="separate"/>
            </w:r>
            <w:r w:rsidR="00F63AFA">
              <w:rPr>
                <w:noProof/>
                <w:webHidden/>
              </w:rPr>
              <w:t>2</w:t>
            </w:r>
            <w:r w:rsidR="00F63AFA">
              <w:rPr>
                <w:noProof/>
                <w:webHidden/>
              </w:rPr>
              <w:fldChar w:fldCharType="end"/>
            </w:r>
          </w:hyperlink>
        </w:p>
        <w:p w14:paraId="35A38665" w14:textId="67B5F558" w:rsidR="00F63AFA" w:rsidRDefault="00F63AFA" w:rsidP="00196E99">
          <w:pPr>
            <w:pStyle w:val="TOC1"/>
            <w:tabs>
              <w:tab w:val="right" w:leader="dot" w:pos="9350"/>
            </w:tabs>
            <w:spacing w:line="360" w:lineRule="auto"/>
            <w:rPr>
              <w:rFonts w:asciiTheme="minorHAnsi" w:eastAsiaTheme="minorEastAsia" w:hAnsiTheme="minorHAnsi"/>
              <w:noProof/>
              <w:szCs w:val="24"/>
              <w:lang w:eastAsia="en-GB"/>
            </w:rPr>
          </w:pPr>
          <w:hyperlink w:anchor="_Toc216360652" w:history="1">
            <w:r w:rsidRPr="004A06D0">
              <w:rPr>
                <w:rStyle w:val="Hyperlink"/>
                <w:noProof/>
              </w:rPr>
              <w:t>2. Element 1: STDP Analysis</w:t>
            </w:r>
            <w:r>
              <w:rPr>
                <w:noProof/>
                <w:webHidden/>
              </w:rPr>
              <w:tab/>
            </w:r>
            <w:r>
              <w:rPr>
                <w:noProof/>
                <w:webHidden/>
              </w:rPr>
              <w:fldChar w:fldCharType="begin"/>
            </w:r>
            <w:r>
              <w:rPr>
                <w:noProof/>
                <w:webHidden/>
              </w:rPr>
              <w:instrText xml:space="preserve"> PAGEREF _Toc216360652 \h </w:instrText>
            </w:r>
            <w:r>
              <w:rPr>
                <w:noProof/>
                <w:webHidden/>
              </w:rPr>
            </w:r>
            <w:r>
              <w:rPr>
                <w:noProof/>
                <w:webHidden/>
              </w:rPr>
              <w:fldChar w:fldCharType="separate"/>
            </w:r>
            <w:r>
              <w:rPr>
                <w:noProof/>
                <w:webHidden/>
              </w:rPr>
              <w:t>3</w:t>
            </w:r>
            <w:r>
              <w:rPr>
                <w:noProof/>
                <w:webHidden/>
              </w:rPr>
              <w:fldChar w:fldCharType="end"/>
            </w:r>
          </w:hyperlink>
        </w:p>
        <w:p w14:paraId="5D67A715" w14:textId="61FCFE9E"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53" w:history="1">
            <w:r w:rsidRPr="004A06D0">
              <w:rPr>
                <w:rStyle w:val="Hyperlink"/>
                <w:noProof/>
              </w:rPr>
              <w:t>2.1 Company Introduction</w:t>
            </w:r>
            <w:r>
              <w:rPr>
                <w:noProof/>
                <w:webHidden/>
              </w:rPr>
              <w:tab/>
            </w:r>
            <w:r>
              <w:rPr>
                <w:noProof/>
                <w:webHidden/>
              </w:rPr>
              <w:fldChar w:fldCharType="begin"/>
            </w:r>
            <w:r>
              <w:rPr>
                <w:noProof/>
                <w:webHidden/>
              </w:rPr>
              <w:instrText xml:space="preserve"> PAGEREF _Toc216360653 \h </w:instrText>
            </w:r>
            <w:r>
              <w:rPr>
                <w:noProof/>
                <w:webHidden/>
              </w:rPr>
            </w:r>
            <w:r>
              <w:rPr>
                <w:noProof/>
                <w:webHidden/>
              </w:rPr>
              <w:fldChar w:fldCharType="separate"/>
            </w:r>
            <w:r>
              <w:rPr>
                <w:noProof/>
                <w:webHidden/>
              </w:rPr>
              <w:t>3</w:t>
            </w:r>
            <w:r>
              <w:rPr>
                <w:noProof/>
                <w:webHidden/>
              </w:rPr>
              <w:fldChar w:fldCharType="end"/>
            </w:r>
          </w:hyperlink>
        </w:p>
        <w:p w14:paraId="6C81BB06" w14:textId="1D99C2CF"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54" w:history="1">
            <w:r w:rsidRPr="004A06D0">
              <w:rPr>
                <w:rStyle w:val="Hyperlink"/>
                <w:noProof/>
              </w:rPr>
              <w:t>2.2 New Brand Concept: Nike PureForm</w:t>
            </w:r>
            <w:r>
              <w:rPr>
                <w:noProof/>
                <w:webHidden/>
              </w:rPr>
              <w:tab/>
            </w:r>
            <w:r>
              <w:rPr>
                <w:noProof/>
                <w:webHidden/>
              </w:rPr>
              <w:fldChar w:fldCharType="begin"/>
            </w:r>
            <w:r>
              <w:rPr>
                <w:noProof/>
                <w:webHidden/>
              </w:rPr>
              <w:instrText xml:space="preserve"> PAGEREF _Toc216360654 \h </w:instrText>
            </w:r>
            <w:r>
              <w:rPr>
                <w:noProof/>
                <w:webHidden/>
              </w:rPr>
            </w:r>
            <w:r>
              <w:rPr>
                <w:noProof/>
                <w:webHidden/>
              </w:rPr>
              <w:fldChar w:fldCharType="separate"/>
            </w:r>
            <w:r>
              <w:rPr>
                <w:noProof/>
                <w:webHidden/>
              </w:rPr>
              <w:t>3</w:t>
            </w:r>
            <w:r>
              <w:rPr>
                <w:noProof/>
                <w:webHidden/>
              </w:rPr>
              <w:fldChar w:fldCharType="end"/>
            </w:r>
          </w:hyperlink>
        </w:p>
        <w:p w14:paraId="47F0D2AF" w14:textId="774908A5"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55" w:history="1">
            <w:r w:rsidRPr="004A06D0">
              <w:rPr>
                <w:rStyle w:val="Hyperlink"/>
                <w:noProof/>
              </w:rPr>
              <w:t>2.3 Segmentation</w:t>
            </w:r>
            <w:r>
              <w:rPr>
                <w:noProof/>
                <w:webHidden/>
              </w:rPr>
              <w:tab/>
            </w:r>
            <w:r>
              <w:rPr>
                <w:noProof/>
                <w:webHidden/>
              </w:rPr>
              <w:fldChar w:fldCharType="begin"/>
            </w:r>
            <w:r>
              <w:rPr>
                <w:noProof/>
                <w:webHidden/>
              </w:rPr>
              <w:instrText xml:space="preserve"> PAGEREF _Toc216360655 \h </w:instrText>
            </w:r>
            <w:r>
              <w:rPr>
                <w:noProof/>
                <w:webHidden/>
              </w:rPr>
            </w:r>
            <w:r>
              <w:rPr>
                <w:noProof/>
                <w:webHidden/>
              </w:rPr>
              <w:fldChar w:fldCharType="separate"/>
            </w:r>
            <w:r>
              <w:rPr>
                <w:noProof/>
                <w:webHidden/>
              </w:rPr>
              <w:t>4</w:t>
            </w:r>
            <w:r>
              <w:rPr>
                <w:noProof/>
                <w:webHidden/>
              </w:rPr>
              <w:fldChar w:fldCharType="end"/>
            </w:r>
          </w:hyperlink>
        </w:p>
        <w:p w14:paraId="7CCF6700" w14:textId="1D2F10C7"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56" w:history="1">
            <w:r w:rsidRPr="004A06D0">
              <w:rPr>
                <w:rStyle w:val="Hyperlink"/>
                <w:noProof/>
              </w:rPr>
              <w:t>2.4 Targeting Strategy</w:t>
            </w:r>
            <w:r>
              <w:rPr>
                <w:noProof/>
                <w:webHidden/>
              </w:rPr>
              <w:tab/>
            </w:r>
            <w:r>
              <w:rPr>
                <w:noProof/>
                <w:webHidden/>
              </w:rPr>
              <w:fldChar w:fldCharType="begin"/>
            </w:r>
            <w:r>
              <w:rPr>
                <w:noProof/>
                <w:webHidden/>
              </w:rPr>
              <w:instrText xml:space="preserve"> PAGEREF _Toc216360656 \h </w:instrText>
            </w:r>
            <w:r>
              <w:rPr>
                <w:noProof/>
                <w:webHidden/>
              </w:rPr>
            </w:r>
            <w:r>
              <w:rPr>
                <w:noProof/>
                <w:webHidden/>
              </w:rPr>
              <w:fldChar w:fldCharType="separate"/>
            </w:r>
            <w:r>
              <w:rPr>
                <w:noProof/>
                <w:webHidden/>
              </w:rPr>
              <w:t>5</w:t>
            </w:r>
            <w:r>
              <w:rPr>
                <w:noProof/>
                <w:webHidden/>
              </w:rPr>
              <w:fldChar w:fldCharType="end"/>
            </w:r>
          </w:hyperlink>
        </w:p>
        <w:p w14:paraId="3BAF6CA0" w14:textId="6648A842"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57" w:history="1">
            <w:r w:rsidRPr="004A06D0">
              <w:rPr>
                <w:rStyle w:val="Hyperlink"/>
                <w:noProof/>
              </w:rPr>
              <w:t>2.5 Differentiation</w:t>
            </w:r>
            <w:r>
              <w:rPr>
                <w:noProof/>
                <w:webHidden/>
              </w:rPr>
              <w:tab/>
            </w:r>
            <w:r>
              <w:rPr>
                <w:noProof/>
                <w:webHidden/>
              </w:rPr>
              <w:fldChar w:fldCharType="begin"/>
            </w:r>
            <w:r>
              <w:rPr>
                <w:noProof/>
                <w:webHidden/>
              </w:rPr>
              <w:instrText xml:space="preserve"> PAGEREF _Toc216360657 \h </w:instrText>
            </w:r>
            <w:r>
              <w:rPr>
                <w:noProof/>
                <w:webHidden/>
              </w:rPr>
            </w:r>
            <w:r>
              <w:rPr>
                <w:noProof/>
                <w:webHidden/>
              </w:rPr>
              <w:fldChar w:fldCharType="separate"/>
            </w:r>
            <w:r>
              <w:rPr>
                <w:noProof/>
                <w:webHidden/>
              </w:rPr>
              <w:t>5</w:t>
            </w:r>
            <w:r>
              <w:rPr>
                <w:noProof/>
                <w:webHidden/>
              </w:rPr>
              <w:fldChar w:fldCharType="end"/>
            </w:r>
          </w:hyperlink>
        </w:p>
        <w:p w14:paraId="53E71941" w14:textId="1E570BAD"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58" w:history="1">
            <w:r w:rsidRPr="004A06D0">
              <w:rPr>
                <w:rStyle w:val="Hyperlink"/>
                <w:noProof/>
              </w:rPr>
              <w:t>2.6 Positioning Statement</w:t>
            </w:r>
            <w:r>
              <w:rPr>
                <w:noProof/>
                <w:webHidden/>
              </w:rPr>
              <w:tab/>
            </w:r>
            <w:r>
              <w:rPr>
                <w:noProof/>
                <w:webHidden/>
              </w:rPr>
              <w:fldChar w:fldCharType="begin"/>
            </w:r>
            <w:r>
              <w:rPr>
                <w:noProof/>
                <w:webHidden/>
              </w:rPr>
              <w:instrText xml:space="preserve"> PAGEREF _Toc216360658 \h </w:instrText>
            </w:r>
            <w:r>
              <w:rPr>
                <w:noProof/>
                <w:webHidden/>
              </w:rPr>
            </w:r>
            <w:r>
              <w:rPr>
                <w:noProof/>
                <w:webHidden/>
              </w:rPr>
              <w:fldChar w:fldCharType="separate"/>
            </w:r>
            <w:r>
              <w:rPr>
                <w:noProof/>
                <w:webHidden/>
              </w:rPr>
              <w:t>5</w:t>
            </w:r>
            <w:r>
              <w:rPr>
                <w:noProof/>
                <w:webHidden/>
              </w:rPr>
              <w:fldChar w:fldCharType="end"/>
            </w:r>
          </w:hyperlink>
        </w:p>
        <w:p w14:paraId="63C0B85D" w14:textId="01A7FEAD" w:rsidR="00F63AFA" w:rsidRDefault="00F63AFA" w:rsidP="00196E99">
          <w:pPr>
            <w:pStyle w:val="TOC1"/>
            <w:tabs>
              <w:tab w:val="right" w:leader="dot" w:pos="9350"/>
            </w:tabs>
            <w:spacing w:line="360" w:lineRule="auto"/>
            <w:rPr>
              <w:rFonts w:asciiTheme="minorHAnsi" w:eastAsiaTheme="minorEastAsia" w:hAnsiTheme="minorHAnsi"/>
              <w:noProof/>
              <w:szCs w:val="24"/>
              <w:lang w:eastAsia="en-GB"/>
            </w:rPr>
          </w:pPr>
          <w:hyperlink w:anchor="_Toc216360659" w:history="1">
            <w:r w:rsidRPr="004A06D0">
              <w:rPr>
                <w:rStyle w:val="Hyperlink"/>
                <w:noProof/>
              </w:rPr>
              <w:t>3. Element 2: Marketing Mix (4Ps)</w:t>
            </w:r>
            <w:r>
              <w:rPr>
                <w:noProof/>
                <w:webHidden/>
              </w:rPr>
              <w:tab/>
            </w:r>
            <w:r>
              <w:rPr>
                <w:noProof/>
                <w:webHidden/>
              </w:rPr>
              <w:fldChar w:fldCharType="begin"/>
            </w:r>
            <w:r>
              <w:rPr>
                <w:noProof/>
                <w:webHidden/>
              </w:rPr>
              <w:instrText xml:space="preserve"> PAGEREF _Toc216360659 \h </w:instrText>
            </w:r>
            <w:r>
              <w:rPr>
                <w:noProof/>
                <w:webHidden/>
              </w:rPr>
            </w:r>
            <w:r>
              <w:rPr>
                <w:noProof/>
                <w:webHidden/>
              </w:rPr>
              <w:fldChar w:fldCharType="separate"/>
            </w:r>
            <w:r>
              <w:rPr>
                <w:noProof/>
                <w:webHidden/>
              </w:rPr>
              <w:t>6</w:t>
            </w:r>
            <w:r>
              <w:rPr>
                <w:noProof/>
                <w:webHidden/>
              </w:rPr>
              <w:fldChar w:fldCharType="end"/>
            </w:r>
          </w:hyperlink>
        </w:p>
        <w:p w14:paraId="736DBB3F" w14:textId="0B059C0B"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0" w:history="1">
            <w:r w:rsidRPr="004A06D0">
              <w:rPr>
                <w:rStyle w:val="Hyperlink"/>
                <w:noProof/>
              </w:rPr>
              <w:t>3.1 Product Strategy</w:t>
            </w:r>
            <w:r>
              <w:rPr>
                <w:noProof/>
                <w:webHidden/>
              </w:rPr>
              <w:tab/>
            </w:r>
            <w:r>
              <w:rPr>
                <w:noProof/>
                <w:webHidden/>
              </w:rPr>
              <w:fldChar w:fldCharType="begin"/>
            </w:r>
            <w:r>
              <w:rPr>
                <w:noProof/>
                <w:webHidden/>
              </w:rPr>
              <w:instrText xml:space="preserve"> PAGEREF _Toc216360660 \h </w:instrText>
            </w:r>
            <w:r>
              <w:rPr>
                <w:noProof/>
                <w:webHidden/>
              </w:rPr>
            </w:r>
            <w:r>
              <w:rPr>
                <w:noProof/>
                <w:webHidden/>
              </w:rPr>
              <w:fldChar w:fldCharType="separate"/>
            </w:r>
            <w:r>
              <w:rPr>
                <w:noProof/>
                <w:webHidden/>
              </w:rPr>
              <w:t>6</w:t>
            </w:r>
            <w:r>
              <w:rPr>
                <w:noProof/>
                <w:webHidden/>
              </w:rPr>
              <w:fldChar w:fldCharType="end"/>
            </w:r>
          </w:hyperlink>
        </w:p>
        <w:p w14:paraId="53B55C91" w14:textId="3F45BE65"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1" w:history="1">
            <w:r w:rsidRPr="004A06D0">
              <w:rPr>
                <w:rStyle w:val="Hyperlink"/>
                <w:noProof/>
              </w:rPr>
              <w:t>3.2 Price Strategy</w:t>
            </w:r>
            <w:r>
              <w:rPr>
                <w:noProof/>
                <w:webHidden/>
              </w:rPr>
              <w:tab/>
            </w:r>
            <w:r>
              <w:rPr>
                <w:noProof/>
                <w:webHidden/>
              </w:rPr>
              <w:fldChar w:fldCharType="begin"/>
            </w:r>
            <w:r>
              <w:rPr>
                <w:noProof/>
                <w:webHidden/>
              </w:rPr>
              <w:instrText xml:space="preserve"> PAGEREF _Toc216360661 \h </w:instrText>
            </w:r>
            <w:r>
              <w:rPr>
                <w:noProof/>
                <w:webHidden/>
              </w:rPr>
            </w:r>
            <w:r>
              <w:rPr>
                <w:noProof/>
                <w:webHidden/>
              </w:rPr>
              <w:fldChar w:fldCharType="separate"/>
            </w:r>
            <w:r>
              <w:rPr>
                <w:noProof/>
                <w:webHidden/>
              </w:rPr>
              <w:t>6</w:t>
            </w:r>
            <w:r>
              <w:rPr>
                <w:noProof/>
                <w:webHidden/>
              </w:rPr>
              <w:fldChar w:fldCharType="end"/>
            </w:r>
          </w:hyperlink>
        </w:p>
        <w:p w14:paraId="6FAD0A1A" w14:textId="06718777"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2" w:history="1">
            <w:r w:rsidRPr="004A06D0">
              <w:rPr>
                <w:rStyle w:val="Hyperlink"/>
                <w:noProof/>
              </w:rPr>
              <w:t>3.3 Place Strategy</w:t>
            </w:r>
            <w:r>
              <w:rPr>
                <w:noProof/>
                <w:webHidden/>
              </w:rPr>
              <w:tab/>
            </w:r>
            <w:r>
              <w:rPr>
                <w:noProof/>
                <w:webHidden/>
              </w:rPr>
              <w:fldChar w:fldCharType="begin"/>
            </w:r>
            <w:r>
              <w:rPr>
                <w:noProof/>
                <w:webHidden/>
              </w:rPr>
              <w:instrText xml:space="preserve"> PAGEREF _Toc216360662 \h </w:instrText>
            </w:r>
            <w:r>
              <w:rPr>
                <w:noProof/>
                <w:webHidden/>
              </w:rPr>
            </w:r>
            <w:r>
              <w:rPr>
                <w:noProof/>
                <w:webHidden/>
              </w:rPr>
              <w:fldChar w:fldCharType="separate"/>
            </w:r>
            <w:r>
              <w:rPr>
                <w:noProof/>
                <w:webHidden/>
              </w:rPr>
              <w:t>7</w:t>
            </w:r>
            <w:r>
              <w:rPr>
                <w:noProof/>
                <w:webHidden/>
              </w:rPr>
              <w:fldChar w:fldCharType="end"/>
            </w:r>
          </w:hyperlink>
        </w:p>
        <w:p w14:paraId="5C698912" w14:textId="15B35EA3"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3" w:history="1">
            <w:r w:rsidRPr="004A06D0">
              <w:rPr>
                <w:rStyle w:val="Hyperlink"/>
                <w:noProof/>
              </w:rPr>
              <w:t>3.4 Promotion Strategy</w:t>
            </w:r>
            <w:r>
              <w:rPr>
                <w:noProof/>
                <w:webHidden/>
              </w:rPr>
              <w:tab/>
            </w:r>
            <w:r>
              <w:rPr>
                <w:noProof/>
                <w:webHidden/>
              </w:rPr>
              <w:fldChar w:fldCharType="begin"/>
            </w:r>
            <w:r>
              <w:rPr>
                <w:noProof/>
                <w:webHidden/>
              </w:rPr>
              <w:instrText xml:space="preserve"> PAGEREF _Toc216360663 \h </w:instrText>
            </w:r>
            <w:r>
              <w:rPr>
                <w:noProof/>
                <w:webHidden/>
              </w:rPr>
            </w:r>
            <w:r>
              <w:rPr>
                <w:noProof/>
                <w:webHidden/>
              </w:rPr>
              <w:fldChar w:fldCharType="separate"/>
            </w:r>
            <w:r>
              <w:rPr>
                <w:noProof/>
                <w:webHidden/>
              </w:rPr>
              <w:t>8</w:t>
            </w:r>
            <w:r>
              <w:rPr>
                <w:noProof/>
                <w:webHidden/>
              </w:rPr>
              <w:fldChar w:fldCharType="end"/>
            </w:r>
          </w:hyperlink>
        </w:p>
        <w:p w14:paraId="57BC5AAB" w14:textId="13737C68" w:rsidR="00F63AFA" w:rsidRDefault="00F63AFA" w:rsidP="00196E99">
          <w:pPr>
            <w:pStyle w:val="TOC1"/>
            <w:tabs>
              <w:tab w:val="right" w:leader="dot" w:pos="9350"/>
            </w:tabs>
            <w:spacing w:line="360" w:lineRule="auto"/>
            <w:rPr>
              <w:rFonts w:asciiTheme="minorHAnsi" w:eastAsiaTheme="minorEastAsia" w:hAnsiTheme="minorHAnsi"/>
              <w:noProof/>
              <w:szCs w:val="24"/>
              <w:lang w:eastAsia="en-GB"/>
            </w:rPr>
          </w:pPr>
          <w:hyperlink w:anchor="_Toc216360664" w:history="1">
            <w:r w:rsidRPr="004A06D0">
              <w:rPr>
                <w:rStyle w:val="Hyperlink"/>
                <w:noProof/>
              </w:rPr>
              <w:t>4. Element 3: Marketing Strategy Pitch</w:t>
            </w:r>
            <w:r>
              <w:rPr>
                <w:noProof/>
                <w:webHidden/>
              </w:rPr>
              <w:tab/>
            </w:r>
            <w:r>
              <w:rPr>
                <w:noProof/>
                <w:webHidden/>
              </w:rPr>
              <w:fldChar w:fldCharType="begin"/>
            </w:r>
            <w:r>
              <w:rPr>
                <w:noProof/>
                <w:webHidden/>
              </w:rPr>
              <w:instrText xml:space="preserve"> PAGEREF _Toc216360664 \h </w:instrText>
            </w:r>
            <w:r>
              <w:rPr>
                <w:noProof/>
                <w:webHidden/>
              </w:rPr>
            </w:r>
            <w:r>
              <w:rPr>
                <w:noProof/>
                <w:webHidden/>
              </w:rPr>
              <w:fldChar w:fldCharType="separate"/>
            </w:r>
            <w:r>
              <w:rPr>
                <w:noProof/>
                <w:webHidden/>
              </w:rPr>
              <w:t>9</w:t>
            </w:r>
            <w:r>
              <w:rPr>
                <w:noProof/>
                <w:webHidden/>
              </w:rPr>
              <w:fldChar w:fldCharType="end"/>
            </w:r>
          </w:hyperlink>
        </w:p>
        <w:p w14:paraId="6FEF37DF" w14:textId="33A51410" w:rsidR="00F63AFA" w:rsidRDefault="00F63AFA" w:rsidP="00196E99">
          <w:pPr>
            <w:pStyle w:val="TOC1"/>
            <w:tabs>
              <w:tab w:val="right" w:leader="dot" w:pos="9350"/>
            </w:tabs>
            <w:spacing w:line="360" w:lineRule="auto"/>
            <w:rPr>
              <w:rFonts w:asciiTheme="minorHAnsi" w:eastAsiaTheme="minorEastAsia" w:hAnsiTheme="minorHAnsi"/>
              <w:noProof/>
              <w:szCs w:val="24"/>
              <w:lang w:eastAsia="en-GB"/>
            </w:rPr>
          </w:pPr>
          <w:hyperlink w:anchor="_Toc216360665" w:history="1">
            <w:r w:rsidRPr="004A06D0">
              <w:rPr>
                <w:rStyle w:val="Hyperlink"/>
                <w:noProof/>
              </w:rPr>
              <w:t>5. Element 4: Reflection</w:t>
            </w:r>
            <w:r>
              <w:rPr>
                <w:noProof/>
                <w:webHidden/>
              </w:rPr>
              <w:tab/>
            </w:r>
            <w:r>
              <w:rPr>
                <w:noProof/>
                <w:webHidden/>
              </w:rPr>
              <w:fldChar w:fldCharType="begin"/>
            </w:r>
            <w:r>
              <w:rPr>
                <w:noProof/>
                <w:webHidden/>
              </w:rPr>
              <w:instrText xml:space="preserve"> PAGEREF _Toc216360665 \h </w:instrText>
            </w:r>
            <w:r>
              <w:rPr>
                <w:noProof/>
                <w:webHidden/>
              </w:rPr>
            </w:r>
            <w:r>
              <w:rPr>
                <w:noProof/>
                <w:webHidden/>
              </w:rPr>
              <w:fldChar w:fldCharType="separate"/>
            </w:r>
            <w:r>
              <w:rPr>
                <w:noProof/>
                <w:webHidden/>
              </w:rPr>
              <w:t>9</w:t>
            </w:r>
            <w:r>
              <w:rPr>
                <w:noProof/>
                <w:webHidden/>
              </w:rPr>
              <w:fldChar w:fldCharType="end"/>
            </w:r>
          </w:hyperlink>
        </w:p>
        <w:p w14:paraId="473F597A" w14:textId="0A7EB9F3"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6" w:history="1">
            <w:r w:rsidRPr="004A06D0">
              <w:rPr>
                <w:rStyle w:val="Hyperlink"/>
                <w:noProof/>
              </w:rPr>
              <w:t>5.1 Reflection on Developing the Brand Concept</w:t>
            </w:r>
            <w:r>
              <w:rPr>
                <w:noProof/>
                <w:webHidden/>
              </w:rPr>
              <w:tab/>
            </w:r>
            <w:r>
              <w:rPr>
                <w:noProof/>
                <w:webHidden/>
              </w:rPr>
              <w:fldChar w:fldCharType="begin"/>
            </w:r>
            <w:r>
              <w:rPr>
                <w:noProof/>
                <w:webHidden/>
              </w:rPr>
              <w:instrText xml:space="preserve"> PAGEREF _Toc216360666 \h </w:instrText>
            </w:r>
            <w:r>
              <w:rPr>
                <w:noProof/>
                <w:webHidden/>
              </w:rPr>
            </w:r>
            <w:r>
              <w:rPr>
                <w:noProof/>
                <w:webHidden/>
              </w:rPr>
              <w:fldChar w:fldCharType="separate"/>
            </w:r>
            <w:r>
              <w:rPr>
                <w:noProof/>
                <w:webHidden/>
              </w:rPr>
              <w:t>9</w:t>
            </w:r>
            <w:r>
              <w:rPr>
                <w:noProof/>
                <w:webHidden/>
              </w:rPr>
              <w:fldChar w:fldCharType="end"/>
            </w:r>
          </w:hyperlink>
        </w:p>
        <w:p w14:paraId="645873B6" w14:textId="1838953D"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7" w:history="1">
            <w:r w:rsidRPr="004A06D0">
              <w:rPr>
                <w:rStyle w:val="Hyperlink"/>
                <w:noProof/>
              </w:rPr>
              <w:t>5.2 Reflection on Creating the Marketing Mix</w:t>
            </w:r>
            <w:r>
              <w:rPr>
                <w:noProof/>
                <w:webHidden/>
              </w:rPr>
              <w:tab/>
            </w:r>
            <w:r>
              <w:rPr>
                <w:noProof/>
                <w:webHidden/>
              </w:rPr>
              <w:fldChar w:fldCharType="begin"/>
            </w:r>
            <w:r>
              <w:rPr>
                <w:noProof/>
                <w:webHidden/>
              </w:rPr>
              <w:instrText xml:space="preserve"> PAGEREF _Toc216360667 \h </w:instrText>
            </w:r>
            <w:r>
              <w:rPr>
                <w:noProof/>
                <w:webHidden/>
              </w:rPr>
            </w:r>
            <w:r>
              <w:rPr>
                <w:noProof/>
                <w:webHidden/>
              </w:rPr>
              <w:fldChar w:fldCharType="separate"/>
            </w:r>
            <w:r>
              <w:rPr>
                <w:noProof/>
                <w:webHidden/>
              </w:rPr>
              <w:t>10</w:t>
            </w:r>
            <w:r>
              <w:rPr>
                <w:noProof/>
                <w:webHidden/>
              </w:rPr>
              <w:fldChar w:fldCharType="end"/>
            </w:r>
          </w:hyperlink>
        </w:p>
        <w:p w14:paraId="305BF784" w14:textId="26580C49"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8" w:history="1">
            <w:r w:rsidRPr="004A06D0">
              <w:rPr>
                <w:rStyle w:val="Hyperlink"/>
                <w:noProof/>
              </w:rPr>
              <w:t>5.3 Reflection on Preparing &amp; Delivering the Pitch</w:t>
            </w:r>
            <w:r>
              <w:rPr>
                <w:noProof/>
                <w:webHidden/>
              </w:rPr>
              <w:tab/>
            </w:r>
            <w:r>
              <w:rPr>
                <w:noProof/>
                <w:webHidden/>
              </w:rPr>
              <w:fldChar w:fldCharType="begin"/>
            </w:r>
            <w:r>
              <w:rPr>
                <w:noProof/>
                <w:webHidden/>
              </w:rPr>
              <w:instrText xml:space="preserve"> PAGEREF _Toc216360668 \h </w:instrText>
            </w:r>
            <w:r>
              <w:rPr>
                <w:noProof/>
                <w:webHidden/>
              </w:rPr>
            </w:r>
            <w:r>
              <w:rPr>
                <w:noProof/>
                <w:webHidden/>
              </w:rPr>
              <w:fldChar w:fldCharType="separate"/>
            </w:r>
            <w:r>
              <w:rPr>
                <w:noProof/>
                <w:webHidden/>
              </w:rPr>
              <w:t>10</w:t>
            </w:r>
            <w:r>
              <w:rPr>
                <w:noProof/>
                <w:webHidden/>
              </w:rPr>
              <w:fldChar w:fldCharType="end"/>
            </w:r>
          </w:hyperlink>
        </w:p>
        <w:p w14:paraId="53335A18" w14:textId="06011F6A" w:rsidR="00F63AFA" w:rsidRDefault="00F63AFA" w:rsidP="00196E99">
          <w:pPr>
            <w:pStyle w:val="TOC2"/>
            <w:tabs>
              <w:tab w:val="right" w:leader="dot" w:pos="9350"/>
            </w:tabs>
            <w:spacing w:line="360" w:lineRule="auto"/>
            <w:rPr>
              <w:rFonts w:asciiTheme="minorHAnsi" w:eastAsiaTheme="minorEastAsia" w:hAnsiTheme="minorHAnsi"/>
              <w:noProof/>
              <w:szCs w:val="24"/>
              <w:lang w:eastAsia="en-GB"/>
            </w:rPr>
          </w:pPr>
          <w:hyperlink w:anchor="_Toc216360669" w:history="1">
            <w:r w:rsidRPr="004A06D0">
              <w:rPr>
                <w:rStyle w:val="Hyperlink"/>
                <w:noProof/>
              </w:rPr>
              <w:t>5.4 Future Improvements</w:t>
            </w:r>
            <w:r>
              <w:rPr>
                <w:noProof/>
                <w:webHidden/>
              </w:rPr>
              <w:tab/>
            </w:r>
            <w:r>
              <w:rPr>
                <w:noProof/>
                <w:webHidden/>
              </w:rPr>
              <w:fldChar w:fldCharType="begin"/>
            </w:r>
            <w:r>
              <w:rPr>
                <w:noProof/>
                <w:webHidden/>
              </w:rPr>
              <w:instrText xml:space="preserve"> PAGEREF _Toc216360669 \h </w:instrText>
            </w:r>
            <w:r>
              <w:rPr>
                <w:noProof/>
                <w:webHidden/>
              </w:rPr>
            </w:r>
            <w:r>
              <w:rPr>
                <w:noProof/>
                <w:webHidden/>
              </w:rPr>
              <w:fldChar w:fldCharType="separate"/>
            </w:r>
            <w:r>
              <w:rPr>
                <w:noProof/>
                <w:webHidden/>
              </w:rPr>
              <w:t>10</w:t>
            </w:r>
            <w:r>
              <w:rPr>
                <w:noProof/>
                <w:webHidden/>
              </w:rPr>
              <w:fldChar w:fldCharType="end"/>
            </w:r>
          </w:hyperlink>
        </w:p>
        <w:p w14:paraId="74142E12" w14:textId="5F12463C" w:rsidR="00F63AFA" w:rsidRDefault="00F63AFA" w:rsidP="00196E99">
          <w:pPr>
            <w:pStyle w:val="TOC1"/>
            <w:tabs>
              <w:tab w:val="right" w:leader="dot" w:pos="9350"/>
            </w:tabs>
            <w:spacing w:line="360" w:lineRule="auto"/>
            <w:rPr>
              <w:rFonts w:asciiTheme="minorHAnsi" w:eastAsiaTheme="minorEastAsia" w:hAnsiTheme="minorHAnsi"/>
              <w:noProof/>
              <w:szCs w:val="24"/>
              <w:lang w:eastAsia="en-GB"/>
            </w:rPr>
          </w:pPr>
          <w:hyperlink w:anchor="_Toc216360670" w:history="1">
            <w:r w:rsidRPr="004A06D0">
              <w:rPr>
                <w:rStyle w:val="Hyperlink"/>
                <w:noProof/>
              </w:rPr>
              <w:t>6. Conclusion</w:t>
            </w:r>
            <w:r>
              <w:rPr>
                <w:noProof/>
                <w:webHidden/>
              </w:rPr>
              <w:tab/>
            </w:r>
            <w:r>
              <w:rPr>
                <w:noProof/>
                <w:webHidden/>
              </w:rPr>
              <w:fldChar w:fldCharType="begin"/>
            </w:r>
            <w:r>
              <w:rPr>
                <w:noProof/>
                <w:webHidden/>
              </w:rPr>
              <w:instrText xml:space="preserve"> PAGEREF _Toc216360670 \h </w:instrText>
            </w:r>
            <w:r>
              <w:rPr>
                <w:noProof/>
                <w:webHidden/>
              </w:rPr>
            </w:r>
            <w:r>
              <w:rPr>
                <w:noProof/>
                <w:webHidden/>
              </w:rPr>
              <w:fldChar w:fldCharType="separate"/>
            </w:r>
            <w:r>
              <w:rPr>
                <w:noProof/>
                <w:webHidden/>
              </w:rPr>
              <w:t>11</w:t>
            </w:r>
            <w:r>
              <w:rPr>
                <w:noProof/>
                <w:webHidden/>
              </w:rPr>
              <w:fldChar w:fldCharType="end"/>
            </w:r>
          </w:hyperlink>
        </w:p>
        <w:p w14:paraId="45386332" w14:textId="0E19437A" w:rsidR="00F63AFA" w:rsidRDefault="00F63AFA" w:rsidP="00196E99">
          <w:pPr>
            <w:pStyle w:val="TOC1"/>
            <w:tabs>
              <w:tab w:val="right" w:leader="dot" w:pos="9350"/>
            </w:tabs>
            <w:spacing w:line="360" w:lineRule="auto"/>
            <w:rPr>
              <w:rFonts w:asciiTheme="minorHAnsi" w:eastAsiaTheme="minorEastAsia" w:hAnsiTheme="minorHAnsi"/>
              <w:noProof/>
              <w:szCs w:val="24"/>
              <w:lang w:eastAsia="en-GB"/>
            </w:rPr>
          </w:pPr>
          <w:hyperlink w:anchor="_Toc216360671" w:history="1">
            <w:r w:rsidRPr="004A06D0">
              <w:rPr>
                <w:rStyle w:val="Hyperlink"/>
                <w:noProof/>
              </w:rPr>
              <w:t>7. References</w:t>
            </w:r>
            <w:r>
              <w:rPr>
                <w:noProof/>
                <w:webHidden/>
              </w:rPr>
              <w:tab/>
            </w:r>
            <w:r>
              <w:rPr>
                <w:noProof/>
                <w:webHidden/>
              </w:rPr>
              <w:fldChar w:fldCharType="begin"/>
            </w:r>
            <w:r>
              <w:rPr>
                <w:noProof/>
                <w:webHidden/>
              </w:rPr>
              <w:instrText xml:space="preserve"> PAGEREF _Toc216360671 \h </w:instrText>
            </w:r>
            <w:r>
              <w:rPr>
                <w:noProof/>
                <w:webHidden/>
              </w:rPr>
            </w:r>
            <w:r>
              <w:rPr>
                <w:noProof/>
                <w:webHidden/>
              </w:rPr>
              <w:fldChar w:fldCharType="separate"/>
            </w:r>
            <w:r>
              <w:rPr>
                <w:noProof/>
                <w:webHidden/>
              </w:rPr>
              <w:t>12</w:t>
            </w:r>
            <w:r>
              <w:rPr>
                <w:noProof/>
                <w:webHidden/>
              </w:rPr>
              <w:fldChar w:fldCharType="end"/>
            </w:r>
          </w:hyperlink>
        </w:p>
        <w:p w14:paraId="47FA35C8" w14:textId="1F425C58" w:rsidR="00CA282B" w:rsidRDefault="00CA282B" w:rsidP="00196E99">
          <w:pPr>
            <w:spacing w:line="360" w:lineRule="auto"/>
          </w:pPr>
          <w:r>
            <w:rPr>
              <w:b/>
              <w:bCs/>
            </w:rPr>
            <w:fldChar w:fldCharType="end"/>
          </w:r>
        </w:p>
      </w:sdtContent>
    </w:sdt>
    <w:p w14:paraId="73BD7CFE" w14:textId="77777777" w:rsidR="00301AAC" w:rsidRDefault="00301AAC" w:rsidP="00196E99">
      <w:pPr>
        <w:spacing w:line="360" w:lineRule="auto"/>
      </w:pPr>
    </w:p>
    <w:p w14:paraId="0E900647" w14:textId="77777777" w:rsidR="00A36871" w:rsidRDefault="00A36871" w:rsidP="00196E99">
      <w:pPr>
        <w:spacing w:line="360" w:lineRule="auto"/>
      </w:pPr>
    </w:p>
    <w:p w14:paraId="2F0BCC38" w14:textId="77777777" w:rsidR="00301AAC" w:rsidRDefault="00301AAC" w:rsidP="00196E99">
      <w:pPr>
        <w:pStyle w:val="Heading1"/>
        <w:spacing w:line="360" w:lineRule="auto"/>
      </w:pPr>
      <w:bookmarkStart w:id="0" w:name="_Toc216360651"/>
      <w:r>
        <w:lastRenderedPageBreak/>
        <w:t>1. Introduction</w:t>
      </w:r>
      <w:bookmarkEnd w:id="0"/>
      <w:r>
        <w:t xml:space="preserve"> </w:t>
      </w:r>
    </w:p>
    <w:p w14:paraId="28036876" w14:textId="35F15D15" w:rsidR="00301AAC" w:rsidRDefault="00301AAC" w:rsidP="00196E99">
      <w:pPr>
        <w:spacing w:line="360" w:lineRule="auto"/>
      </w:pPr>
      <w:r>
        <w:t xml:space="preserve">Nike is a multinational sportswear brand, a name that has been associated </w:t>
      </w:r>
      <w:r w:rsidR="0094153A">
        <w:t>with being</w:t>
      </w:r>
      <w:r>
        <w:t xml:space="preserve"> innovative and one strong in brand name. Given the fact that consumer needs are changing towards wellness and sustainable personal care, Nike can project its reputation to new areas</w:t>
      </w:r>
      <w:r w:rsidR="00067B6B">
        <w:t xml:space="preserve"> (</w:t>
      </w:r>
      <w:r w:rsidR="00067B6B" w:rsidRPr="003E72EC">
        <w:t>Childs, and Jin, 2017</w:t>
      </w:r>
      <w:r w:rsidR="00067B6B">
        <w:t>)</w:t>
      </w:r>
      <w:r>
        <w:t>. Nike PureForm is to engage active, health-conscious customers with clean, performance-enhancing products, which aligns with the trends in the UK on solution products of sports lifestyle and environmentally friendly.</w:t>
      </w:r>
    </w:p>
    <w:p w14:paraId="7C4C9C41" w14:textId="434428F1" w:rsidR="0094153A" w:rsidRDefault="0094153A" w:rsidP="00196E99">
      <w:pPr>
        <w:pStyle w:val="Heading1"/>
        <w:spacing w:line="360" w:lineRule="auto"/>
      </w:pPr>
      <w:bookmarkStart w:id="1" w:name="_Toc216360652"/>
      <w:r w:rsidRPr="0094153A">
        <w:t>2. Element 1: STDP Analysis</w:t>
      </w:r>
      <w:bookmarkEnd w:id="1"/>
    </w:p>
    <w:p w14:paraId="26E1D59A" w14:textId="22135BF5" w:rsidR="0094153A" w:rsidRDefault="0094153A" w:rsidP="00196E99">
      <w:pPr>
        <w:pStyle w:val="Heading2"/>
        <w:spacing w:line="360" w:lineRule="auto"/>
      </w:pPr>
      <w:bookmarkStart w:id="2" w:name="_Toc216360653"/>
      <w:r w:rsidRPr="0094153A">
        <w:t>2.1 Company Introduction</w:t>
      </w:r>
      <w:bookmarkEnd w:id="2"/>
      <w:r w:rsidRPr="0094153A">
        <w:t xml:space="preserve"> </w:t>
      </w:r>
    </w:p>
    <w:p w14:paraId="57EBEF93" w14:textId="34FC9807" w:rsidR="00301AAC" w:rsidRDefault="00301AAC" w:rsidP="00196E99">
      <w:pPr>
        <w:spacing w:line="360" w:lineRule="auto"/>
      </w:pPr>
      <w:r>
        <w:t xml:space="preserve">Nike is a very powerful sportswear company in the world, which is recognized through its performance-associated product and innovative design and high emotional connection to athletes and active consumers. Its presence in the international market has enabled Nike to develop into different categories due to the new trends in lifestyle. With the rising consumer interest and more consumers shifting their lifestyles towards wellness-sustainability-active self-care, Nike is in a strategic position to launch new products brand as an extension of its sporting brand with a mind of the shifting needs of </w:t>
      </w:r>
      <w:r w:rsidR="0094153A">
        <w:t>health-conscious</w:t>
      </w:r>
      <w:r>
        <w:t xml:space="preserve"> customers.</w:t>
      </w:r>
    </w:p>
    <w:p w14:paraId="1152ACE0" w14:textId="74B550DE" w:rsidR="00301AAC" w:rsidRDefault="00B82CA9" w:rsidP="00196E99">
      <w:pPr>
        <w:pStyle w:val="Heading2"/>
        <w:spacing w:line="360" w:lineRule="auto"/>
      </w:pPr>
      <w:bookmarkStart w:id="3" w:name="_Toc216360654"/>
      <w:r w:rsidRPr="00B82CA9">
        <w:t>2.2 New Brand Concept: Nike PureForm</w:t>
      </w:r>
      <w:bookmarkEnd w:id="3"/>
      <w:r w:rsidR="00301AAC">
        <w:t xml:space="preserve"> </w:t>
      </w:r>
    </w:p>
    <w:p w14:paraId="2BBEB8E9" w14:textId="1AB2F1FF" w:rsidR="00301AAC" w:rsidRDefault="00301AAC" w:rsidP="00196E99">
      <w:pPr>
        <w:spacing w:line="360" w:lineRule="auto"/>
      </w:pPr>
      <w:r>
        <w:t>Nike pure form is a premium and sustainable personal care product line that was designed with active individuals in mind, people who need hygiene items that enhance their performance. The brand includes sweat-proof body wash, face mist and cleanser, deodorant, which has been crafted using natural and vegan ingredients and are packaged in refillable aluminium bottles. PureForm is a single health, skincare, and sporting performance brand. The concept will respond to the growing pressure of the anti-pollution and environmentally friendly personal care in the market and capitalize on the long-established reputation of innovation that Nike already has</w:t>
      </w:r>
      <w:r w:rsidR="00C5733A">
        <w:t xml:space="preserve"> (</w:t>
      </w:r>
      <w:r w:rsidR="00C5733A" w:rsidRPr="003E72EC">
        <w:t>Asghar, 2023</w:t>
      </w:r>
      <w:r w:rsidR="00C5733A">
        <w:t>)</w:t>
      </w:r>
      <w:r>
        <w:t>. Being more than apparel, Nike PureForm helps to increase the presence of the company in the larger lifestyle and wellness market.</w:t>
      </w:r>
    </w:p>
    <w:p w14:paraId="0BAFBD58" w14:textId="77777777" w:rsidR="00D5381F" w:rsidRDefault="00435184" w:rsidP="00196E99">
      <w:pPr>
        <w:keepNext/>
        <w:spacing w:line="360" w:lineRule="auto"/>
      </w:pPr>
      <w:r w:rsidRPr="00435184">
        <w:rPr>
          <w:noProof/>
        </w:rPr>
        <w:lastRenderedPageBreak/>
        <w:drawing>
          <wp:inline distT="0" distB="0" distL="0" distR="0" wp14:anchorId="38A1EA76" wp14:editId="36AC80D1">
            <wp:extent cx="5506218" cy="3534268"/>
            <wp:effectExtent l="0" t="0" r="0" b="9525"/>
            <wp:docPr id="626612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12938" name=""/>
                    <pic:cNvPicPr/>
                  </pic:nvPicPr>
                  <pic:blipFill>
                    <a:blip r:embed="rId8"/>
                    <a:stretch>
                      <a:fillRect/>
                    </a:stretch>
                  </pic:blipFill>
                  <pic:spPr>
                    <a:xfrm>
                      <a:off x="0" y="0"/>
                      <a:ext cx="5506218" cy="3534268"/>
                    </a:xfrm>
                    <a:prstGeom prst="rect">
                      <a:avLst/>
                    </a:prstGeom>
                  </pic:spPr>
                </pic:pic>
              </a:graphicData>
            </a:graphic>
          </wp:inline>
        </w:drawing>
      </w:r>
    </w:p>
    <w:p w14:paraId="4EC88A93" w14:textId="5C961F69" w:rsidR="00301AAC" w:rsidRPr="00D5381F" w:rsidRDefault="00D5381F" w:rsidP="00196E99">
      <w:pPr>
        <w:pStyle w:val="Caption"/>
        <w:spacing w:line="360" w:lineRule="auto"/>
        <w:jc w:val="center"/>
        <w:rPr>
          <w:sz w:val="24"/>
          <w:szCs w:val="24"/>
        </w:rPr>
      </w:pPr>
      <w:r w:rsidRPr="00D5381F">
        <w:rPr>
          <w:sz w:val="24"/>
          <w:szCs w:val="24"/>
        </w:rPr>
        <w:t xml:space="preserve">Figure </w:t>
      </w:r>
      <w:r w:rsidRPr="00D5381F">
        <w:rPr>
          <w:sz w:val="24"/>
          <w:szCs w:val="24"/>
        </w:rPr>
        <w:fldChar w:fldCharType="begin"/>
      </w:r>
      <w:r w:rsidRPr="00D5381F">
        <w:rPr>
          <w:sz w:val="24"/>
          <w:szCs w:val="24"/>
        </w:rPr>
        <w:instrText xml:space="preserve"> SEQ Figure \* ARABIC </w:instrText>
      </w:r>
      <w:r w:rsidRPr="00D5381F">
        <w:rPr>
          <w:sz w:val="24"/>
          <w:szCs w:val="24"/>
        </w:rPr>
        <w:fldChar w:fldCharType="separate"/>
      </w:r>
      <w:r w:rsidRPr="00D5381F">
        <w:rPr>
          <w:noProof/>
          <w:sz w:val="24"/>
          <w:szCs w:val="24"/>
        </w:rPr>
        <w:t>1</w:t>
      </w:r>
      <w:r w:rsidRPr="00D5381F">
        <w:rPr>
          <w:sz w:val="24"/>
          <w:szCs w:val="24"/>
        </w:rPr>
        <w:fldChar w:fldCharType="end"/>
      </w:r>
      <w:r w:rsidRPr="00D5381F">
        <w:rPr>
          <w:sz w:val="24"/>
          <w:szCs w:val="24"/>
        </w:rPr>
        <w:t xml:space="preserve"> Nike's Brand Development Strategies</w:t>
      </w:r>
    </w:p>
    <w:p w14:paraId="7E7911A0" w14:textId="77777777" w:rsidR="00301AAC" w:rsidRDefault="00301AAC" w:rsidP="00196E99">
      <w:pPr>
        <w:pStyle w:val="Heading2"/>
        <w:spacing w:line="360" w:lineRule="auto"/>
      </w:pPr>
      <w:bookmarkStart w:id="4" w:name="_Toc216360655"/>
      <w:r>
        <w:t>2.3 Segmentation</w:t>
      </w:r>
      <w:bookmarkEnd w:id="4"/>
    </w:p>
    <w:p w14:paraId="05A61A5E" w14:textId="774877FC" w:rsidR="00301AAC" w:rsidRDefault="00301AAC" w:rsidP="00196E99">
      <w:pPr>
        <w:spacing w:line="360" w:lineRule="auto"/>
      </w:pPr>
      <w:r>
        <w:t>Nike PureForm segmentation will be on a basis of demographic segmentation, psychographic segmentation, behavioural segmentation, and geographic segmentation. The brand is psychographically targeted at individuals aged between 18-40 years, and are active in their lifestyle which covers students, young professionals</w:t>
      </w:r>
      <w:r w:rsidR="005D13BE">
        <w:t>,</w:t>
      </w:r>
      <w:r>
        <w:t xml:space="preserve"> as well as adults who are fitness oriented. Psychographically, it caters to the consumers who appreciate </w:t>
      </w:r>
      <w:r w:rsidR="005D13BE">
        <w:t>well-being</w:t>
      </w:r>
      <w:r>
        <w:t>, sustainability and high-performance self-care</w:t>
      </w:r>
      <w:r w:rsidR="003C40E6">
        <w:t xml:space="preserve"> (</w:t>
      </w:r>
      <w:r w:rsidR="003C40E6" w:rsidRPr="003E72EC">
        <w:t xml:space="preserve">Kumar, </w:t>
      </w:r>
      <w:r w:rsidR="003C40E6">
        <w:t>et al., 2025)</w:t>
      </w:r>
      <w:r>
        <w:t>. These individuals are sensitive to eating healthy, using sustainable packages and body care, which are added to their athletic activities.</w:t>
      </w:r>
    </w:p>
    <w:p w14:paraId="666EA27B" w14:textId="581EBEFE" w:rsidR="00301AAC" w:rsidRDefault="00301AAC" w:rsidP="00196E99">
      <w:pPr>
        <w:spacing w:line="360" w:lineRule="auto"/>
      </w:pPr>
      <w:r>
        <w:t xml:space="preserve">The behavioural segmentation consists of gym-goers, runners, cyclists, and consumers of natural skincare or performance-based grooming products. They are also insisting on freshness and </w:t>
      </w:r>
      <w:r w:rsidR="005D13BE">
        <w:t>perspiration-free</w:t>
      </w:r>
      <w:r>
        <w:t xml:space="preserve"> recipes and portables. The initial markets to be targeted are the UK urban markets (London, Manchester and Birmingham)</w:t>
      </w:r>
      <w:r w:rsidR="005D13BE">
        <w:t>,</w:t>
      </w:r>
      <w:r>
        <w:t xml:space="preserve"> where the market demand </w:t>
      </w:r>
      <w:r w:rsidR="005D13BE">
        <w:t>for</w:t>
      </w:r>
      <w:r>
        <w:t xml:space="preserve"> wellness products and high-quality sustainable products is growing rapidly. This multi-dimensional segmentation will assist Nike PureForm to serve those consumers who are subscribers to athletic and </w:t>
      </w:r>
      <w:r w:rsidR="005D13BE">
        <w:t>environmentally</w:t>
      </w:r>
      <w:r>
        <w:t xml:space="preserve"> friendly lifestyles.</w:t>
      </w:r>
    </w:p>
    <w:p w14:paraId="3D5C40F2" w14:textId="77777777" w:rsidR="00301AAC" w:rsidRDefault="00301AAC" w:rsidP="00196E99">
      <w:pPr>
        <w:pStyle w:val="Heading2"/>
        <w:spacing w:line="360" w:lineRule="auto"/>
      </w:pPr>
      <w:bookmarkStart w:id="5" w:name="_Toc216360656"/>
      <w:r>
        <w:lastRenderedPageBreak/>
        <w:t>2.4 Targeting Strategy</w:t>
      </w:r>
      <w:bookmarkEnd w:id="5"/>
      <w:r>
        <w:t xml:space="preserve"> </w:t>
      </w:r>
    </w:p>
    <w:p w14:paraId="4C4E85B2" w14:textId="4518036D" w:rsidR="00301AAC" w:rsidRDefault="00301AAC" w:rsidP="00196E99">
      <w:pPr>
        <w:spacing w:line="360" w:lineRule="auto"/>
      </w:pPr>
      <w:r>
        <w:t xml:space="preserve">Nike PureForm has a differentiated targeting strategy and it is targeting high-end personal care solutions to active and wellness consumers. The most important target market will be individuals who are fans of fitness and require hygiene products which are sweat-resistant and can be used to boost performance as an addition to training programs. The secondary segment is made up of customers who are </w:t>
      </w:r>
      <w:r w:rsidR="00B82CA9">
        <w:t>environmentally conscious</w:t>
      </w:r>
      <w:r>
        <w:t xml:space="preserve"> and consume natural products and reusable containers</w:t>
      </w:r>
      <w:r w:rsidR="002D0C61">
        <w:t xml:space="preserve"> (</w:t>
      </w:r>
      <w:r w:rsidR="002D0C61" w:rsidRPr="003E72EC">
        <w:t>Chen, 2024</w:t>
      </w:r>
      <w:r w:rsidR="002D0C61">
        <w:t>)</w:t>
      </w:r>
      <w:r>
        <w:t xml:space="preserve">. The plan will enable Nike to </w:t>
      </w:r>
      <w:r w:rsidR="00B82CA9">
        <w:t>fulfil</w:t>
      </w:r>
      <w:r>
        <w:t xml:space="preserve"> multiple needs, including performance, skin health and sustainability, and enable it to maintain extremely high brand relevance. Having already </w:t>
      </w:r>
      <w:r w:rsidR="00B82CA9">
        <w:t>trusted</w:t>
      </w:r>
      <w:r>
        <w:t xml:space="preserve"> consumers of Nike products as its athletic products, PureForm is also brand loyal, and extends Nike reach into the rapidly growing wellness and clean-beauty segments.</w:t>
      </w:r>
    </w:p>
    <w:p w14:paraId="7B6BCA8A" w14:textId="77777777" w:rsidR="00301AAC" w:rsidRDefault="00301AAC" w:rsidP="00196E99">
      <w:pPr>
        <w:pStyle w:val="Heading2"/>
        <w:spacing w:line="360" w:lineRule="auto"/>
      </w:pPr>
      <w:bookmarkStart w:id="6" w:name="_Toc216360657"/>
      <w:r>
        <w:t>2.5 Differentiation</w:t>
      </w:r>
      <w:bookmarkEnd w:id="6"/>
    </w:p>
    <w:p w14:paraId="24446F27" w14:textId="5687C50A" w:rsidR="00301AAC" w:rsidRDefault="00301AAC" w:rsidP="00196E99">
      <w:pPr>
        <w:spacing w:line="360" w:lineRule="auto"/>
      </w:pPr>
      <w:r>
        <w:t xml:space="preserve">Nike PureForm is special with sporting performance and environmental beauty in a special combination. PureForm is also a brand of high-intensity lifestyle including an athlete-tested, sweat-resistant, high-intensity personal care product, unlike other personal care items. The products are made of natural and vegan ingredients and </w:t>
      </w:r>
      <w:r w:rsidR="00B82CA9">
        <w:t>recycled</w:t>
      </w:r>
      <w:r>
        <w:t xml:space="preserve"> aluminium packages, which is in accordance with the notion of environmental responsibility. It is further enhanced with differentiation that is integrated into the Nike digital ecosystem (e.g. personalised recommendations, Nike Training app)</w:t>
      </w:r>
      <w:r w:rsidR="00293528">
        <w:t xml:space="preserve"> (</w:t>
      </w:r>
      <w:r w:rsidR="00293528" w:rsidRPr="003E72EC">
        <w:t xml:space="preserve">Hayes, </w:t>
      </w:r>
      <w:r w:rsidR="00293528">
        <w:t>et al., 2016)</w:t>
      </w:r>
      <w:r>
        <w:t xml:space="preserve">. This performance, wellness and sustainability put PureForm in a category of high-end, </w:t>
      </w:r>
      <w:r w:rsidR="00B82CA9">
        <w:t>cause-based</w:t>
      </w:r>
      <w:r>
        <w:t xml:space="preserve"> brand with functional benefits that are beyond the normal competitors in </w:t>
      </w:r>
      <w:r w:rsidR="00B82CA9">
        <w:t xml:space="preserve">the </w:t>
      </w:r>
      <w:r>
        <w:t>skincare, grooming or fashion industry.</w:t>
      </w:r>
    </w:p>
    <w:p w14:paraId="7068E5FC" w14:textId="77777777" w:rsidR="00301AAC" w:rsidRDefault="00301AAC" w:rsidP="00196E99">
      <w:pPr>
        <w:pStyle w:val="Heading2"/>
        <w:spacing w:line="360" w:lineRule="auto"/>
      </w:pPr>
      <w:bookmarkStart w:id="7" w:name="_Toc216360658"/>
      <w:r>
        <w:t>2.6 Positioning Statement</w:t>
      </w:r>
      <w:bookmarkEnd w:id="7"/>
      <w:r>
        <w:t xml:space="preserve"> </w:t>
      </w:r>
    </w:p>
    <w:p w14:paraId="119AB6B6" w14:textId="3E36CF35" w:rsidR="00301AAC" w:rsidRDefault="00301AAC" w:rsidP="00196E99">
      <w:pPr>
        <w:spacing w:line="360" w:lineRule="auto"/>
      </w:pPr>
      <w:r>
        <w:t xml:space="preserve">To the active individuals who desire their personal care to be clean and performance-driven, Nike PureForm will offer the </w:t>
      </w:r>
      <w:r w:rsidR="006B2DDC">
        <w:t>advantage</w:t>
      </w:r>
      <w:r>
        <w:t xml:space="preserve"> of having sweat-resistant, plant-based products that </w:t>
      </w:r>
      <w:r w:rsidR="006B2DDC">
        <w:t>are</w:t>
      </w:r>
      <w:r>
        <w:t xml:space="preserve"> in line with the active lifestyle. Unlike the traditional beauty companies, PureForm is a brand that combines the culture of innovation of Nike with environmentally friendly packaging and organic ingredients that are able to deliver the high-quality self-care experience that could enhance daily performance. Nike PureForm is positioning itself as the personal care product of preference of consumers who regard wellness, efficiency and green products.</w:t>
      </w:r>
    </w:p>
    <w:p w14:paraId="776030B1" w14:textId="77777777" w:rsidR="00301AAC" w:rsidRDefault="00301AAC" w:rsidP="00196E99">
      <w:pPr>
        <w:spacing w:line="360" w:lineRule="auto"/>
      </w:pPr>
    </w:p>
    <w:p w14:paraId="65B154E2" w14:textId="08B58FB0" w:rsidR="00301AAC" w:rsidRDefault="00301AAC" w:rsidP="00196E99">
      <w:pPr>
        <w:pStyle w:val="Heading1"/>
        <w:spacing w:line="360" w:lineRule="auto"/>
      </w:pPr>
      <w:bookmarkStart w:id="8" w:name="_Toc216360659"/>
      <w:r>
        <w:lastRenderedPageBreak/>
        <w:t>3. Element 2: Marketing Mix (4Ps)</w:t>
      </w:r>
      <w:bookmarkEnd w:id="8"/>
      <w:r>
        <w:t xml:space="preserve"> </w:t>
      </w:r>
    </w:p>
    <w:p w14:paraId="5F1261ED" w14:textId="77777777" w:rsidR="00301AAC" w:rsidRDefault="00301AAC" w:rsidP="00196E99">
      <w:pPr>
        <w:pStyle w:val="Heading2"/>
        <w:spacing w:line="360" w:lineRule="auto"/>
      </w:pPr>
      <w:bookmarkStart w:id="9" w:name="_Toc216360660"/>
      <w:r>
        <w:t>3.1 Product Strategy</w:t>
      </w:r>
      <w:bookmarkEnd w:id="9"/>
    </w:p>
    <w:p w14:paraId="5F43BCA7" w14:textId="29C35154" w:rsidR="00301AAC" w:rsidRDefault="00301AAC" w:rsidP="00196E99">
      <w:pPr>
        <w:spacing w:line="360" w:lineRule="auto"/>
      </w:pPr>
      <w:r>
        <w:t xml:space="preserve">The Nike PureForm position is that it is a premium personal care product that is used to supplement the active lifestyles of the Nike key consumers. The products are also targeted to offer long-lasting freshness, anti-sweatiness and skin friendliness to individuals </w:t>
      </w:r>
      <w:r w:rsidR="00435184">
        <w:t>who</w:t>
      </w:r>
      <w:r>
        <w:t xml:space="preserve"> engage in regular exercise routines. PureForm incorporates the use of natural and vegan ingredients and dermatologically </w:t>
      </w:r>
      <w:r w:rsidR="002D4157">
        <w:t>tested</w:t>
      </w:r>
      <w:r>
        <w:t xml:space="preserve"> ingredients due to the growing need of clean beauty solutions which would ultimately not hinder performance but help to maintain healthy skin</w:t>
      </w:r>
      <w:r w:rsidR="00B10786">
        <w:t xml:space="preserve"> (</w:t>
      </w:r>
      <w:r w:rsidR="00B10786" w:rsidRPr="003E72EC">
        <w:t>Li,</w:t>
      </w:r>
      <w:r w:rsidR="00B10786">
        <w:t xml:space="preserve"> </w:t>
      </w:r>
      <w:r w:rsidR="00B10786" w:rsidRPr="003E72EC">
        <w:t>2023</w:t>
      </w:r>
      <w:r w:rsidR="00B10786">
        <w:t>)</w:t>
      </w:r>
      <w:r>
        <w:t>. The body wash, the face mist and the cleanser are also in the range and are meant to endure intense workouts and various climates. The refillable aluminium materials will assist Nike in its sustainability commitment, and the simple aesthetic design offers the packaging a visual similarity to the currently existing Nike brand image.</w:t>
      </w:r>
    </w:p>
    <w:p w14:paraId="437FBD88" w14:textId="59A69EE9" w:rsidR="00301AAC" w:rsidRDefault="00301AAC" w:rsidP="00196E99">
      <w:pPr>
        <w:spacing w:line="360" w:lineRule="auto"/>
      </w:pPr>
      <w:r>
        <w:t>In addition to the formulations, Nike PureForm has provided some additional features that make the overall user experience more satisfying. Inspirational skincare prescriptions through the Nike Training Club application allow consumers to include personal care usage in their exercise. The fact that it is easy to refill due to subscription makes responsible consumption a good solution to the gym sessions and the package offers such as the Active Care Kit are good solutions to both the gym sessions and travelling. The scents depending on the training environment like eucalyptus and ocean-air improve the degree of sensory perception and the premium brand positioning. All these functional and experience features combine to present Nike PureForm with a strong innovation on the performance based lifestyle offering at Nike.</w:t>
      </w:r>
    </w:p>
    <w:p w14:paraId="1696F0B0" w14:textId="77777777" w:rsidR="00301AAC" w:rsidRDefault="00301AAC" w:rsidP="00196E99">
      <w:pPr>
        <w:pStyle w:val="Heading2"/>
        <w:spacing w:line="360" w:lineRule="auto"/>
      </w:pPr>
      <w:bookmarkStart w:id="10" w:name="_Toc216360661"/>
      <w:r>
        <w:t>3.2 Price Strategy</w:t>
      </w:r>
      <w:bookmarkEnd w:id="10"/>
      <w:r>
        <w:t xml:space="preserve"> </w:t>
      </w:r>
    </w:p>
    <w:p w14:paraId="379C4117" w14:textId="7BB2E70B" w:rsidR="00301AAC" w:rsidRDefault="00301AAC" w:rsidP="00196E99">
      <w:pPr>
        <w:spacing w:line="360" w:lineRule="auto"/>
      </w:pPr>
      <w:r>
        <w:t xml:space="preserve">Nike PureForm will employ the strategy of premium pricing to confer its formulations, which are natural, and </w:t>
      </w:r>
      <w:r w:rsidR="002D4157">
        <w:t>performance-based</w:t>
      </w:r>
      <w:r>
        <w:t xml:space="preserve">. The brand is located between the most popular brands of </w:t>
      </w:r>
      <w:r w:rsidR="002D4157">
        <w:t>clean beauty</w:t>
      </w:r>
      <w:r>
        <w:t xml:space="preserve"> and wellness brands, such as Aesop and Lush, which also pay attention to sustainability and products that are friendly to skin. Vegan formula, athletically tested sweat-resistant technology, and refillable aluminium bottles, which last longer are also meant to justify the higher price, which only enhances the perception of Nike as an </w:t>
      </w:r>
      <w:r w:rsidR="002D4157">
        <w:t>innovative</w:t>
      </w:r>
      <w:r>
        <w:t xml:space="preserve"> and sufficient product performance company</w:t>
      </w:r>
      <w:r w:rsidR="00856217">
        <w:t xml:space="preserve"> (</w:t>
      </w:r>
      <w:r w:rsidR="00856217" w:rsidRPr="00A679C4">
        <w:t xml:space="preserve">Pfeiffer, </w:t>
      </w:r>
      <w:r w:rsidR="00856217">
        <w:t>et al., 2015)</w:t>
      </w:r>
      <w:r>
        <w:t xml:space="preserve">. Premium pricing not only offers information regarding the value </w:t>
      </w:r>
      <w:r>
        <w:lastRenderedPageBreak/>
        <w:t>and exclusivity, but also appeals to the Nike brand equity in general, as those who want to relate the brand with reliability, performance, and lifestyle enhancement.</w:t>
      </w:r>
    </w:p>
    <w:p w14:paraId="2305A663" w14:textId="0CC5CAFB" w:rsidR="00301AAC" w:rsidRDefault="00301AAC" w:rsidP="00196E99">
      <w:pPr>
        <w:spacing w:line="360" w:lineRule="auto"/>
      </w:pPr>
      <w:r>
        <w:t>Besides the base price of the premium level, Nike PureForm also applies tactical pricing in purchasing and retaining customers. The larger package</w:t>
      </w:r>
      <w:r w:rsidR="00435184">
        <w:t>,</w:t>
      </w:r>
      <w:r>
        <w:t xml:space="preserve"> such as "Active Care kits"</w:t>
      </w:r>
      <w:r w:rsidR="00435184">
        <w:t>,</w:t>
      </w:r>
      <w:r>
        <w:t xml:space="preserve"> which is a combination of body wash, deodorant and face mist</w:t>
      </w:r>
      <w:r w:rsidR="00435184">
        <w:t>,</w:t>
      </w:r>
      <w:r>
        <w:t xml:space="preserve"> is more valuable and will ensure their purchase of more than one product. They will deliberately sell refill packs at a lower cost to promote sustainable behaviour and promote a long-term repetitive purchase</w:t>
      </w:r>
      <w:r w:rsidR="00DC2A76">
        <w:t xml:space="preserve"> (</w:t>
      </w:r>
      <w:r w:rsidR="00DC2A76" w:rsidRPr="003E72EC">
        <w:t>Vianello, 2019</w:t>
      </w:r>
      <w:r w:rsidR="00DC2A76">
        <w:t>)</w:t>
      </w:r>
      <w:r>
        <w:t xml:space="preserve">. Nike Member-exclusive offers, and seasonal offers also exist and help to maintain the customers without losing brand value. Customer retention is also boosted by refill plans with minimal price advantages and convenience which also form part of </w:t>
      </w:r>
      <w:r w:rsidR="00435184">
        <w:t xml:space="preserve">a </w:t>
      </w:r>
      <w:r>
        <w:t xml:space="preserve">subscription. Such an introduction of both strategic and tactical pricing makes Nike PureForm an ideal combination of high and accessible and </w:t>
      </w:r>
      <w:r w:rsidR="00435184">
        <w:t>long-term</w:t>
      </w:r>
      <w:r>
        <w:t xml:space="preserve"> competitiveness in the market.</w:t>
      </w:r>
    </w:p>
    <w:p w14:paraId="2ACCF543" w14:textId="77777777" w:rsidR="00301AAC" w:rsidRDefault="00301AAC" w:rsidP="00196E99">
      <w:pPr>
        <w:pStyle w:val="Heading2"/>
        <w:spacing w:line="360" w:lineRule="auto"/>
      </w:pPr>
      <w:bookmarkStart w:id="11" w:name="_Toc216360662"/>
      <w:r>
        <w:t>3.3 Place Strategy</w:t>
      </w:r>
      <w:bookmarkEnd w:id="11"/>
    </w:p>
    <w:p w14:paraId="13E9E841" w14:textId="728A2AE5" w:rsidR="00301AAC" w:rsidRDefault="00301AAC" w:rsidP="00196E99">
      <w:pPr>
        <w:spacing w:line="360" w:lineRule="auto"/>
      </w:pPr>
      <w:r>
        <w:t xml:space="preserve">The </w:t>
      </w:r>
      <w:r w:rsidR="00435184">
        <w:t>multi-channel</w:t>
      </w:r>
      <w:r>
        <w:t xml:space="preserve"> distribution strategy of Nike PureForm is to ensure it is available to as many people as possible and the overall presence of the brand in both the sports and wellness </w:t>
      </w:r>
      <w:r w:rsidR="002D4157">
        <w:t>markets</w:t>
      </w:r>
      <w:r>
        <w:t>. Its key platforms are the official online stores of Nike Nike.com (UK) and the Nike App that allows the company to have full control of how its products are displayed, their prices and customer experience. The existence of the flagship stores of Nike in London, Manchester, and other major cities in UK strengthens the physical distribution through the provision of an opportunity to customers to interact with the brand and test products in the store</w:t>
      </w:r>
      <w:r w:rsidR="00CE51FD">
        <w:t xml:space="preserve"> (</w:t>
      </w:r>
      <w:r w:rsidR="00CE51FD" w:rsidRPr="003E72EC">
        <w:t>Hrastovec, 2017</w:t>
      </w:r>
      <w:r w:rsidR="00CE51FD">
        <w:t>)</w:t>
      </w:r>
      <w:r>
        <w:t>. PureForm is also distributed through a distribution network of a few retail stores such as Boots, Superdrug and upmarket department stores and is therefore being packaged to capture a wider range of consumers other than the sports customers. Also, the partnership with sports shops like JD Sports or Sports Direct expand market penetration in the segments with performance-oriented consumers.</w:t>
      </w:r>
    </w:p>
    <w:p w14:paraId="08ED7DD1" w14:textId="179745BE" w:rsidR="00301AAC" w:rsidRDefault="00301AAC" w:rsidP="00196E99">
      <w:pPr>
        <w:spacing w:line="360" w:lineRule="auto"/>
      </w:pPr>
      <w:r>
        <w:t xml:space="preserve">Nike PureForm being an extension of its physical and online brand, it uses the idea of omnichannel to make it more convenient and closer to customers. The click-and-collect also allows the customer to order online and collect items in the local stores and this ensures an uncomplicated fulfilment process. A sustainability strategy can be implemented by delivering refill packs via subscription to make it easy and follow the refill system. Nike also places PureForm products in gymnasiums such as the PureGym and Fitness First where the active consumers are likely to be seen with a relevant </w:t>
      </w:r>
      <w:r>
        <w:lastRenderedPageBreak/>
        <w:t>situation</w:t>
      </w:r>
      <w:r w:rsidR="00D14010">
        <w:t xml:space="preserve"> (</w:t>
      </w:r>
      <w:r w:rsidR="00D14010" w:rsidRPr="00A679C4">
        <w:t>Strmel, 2024</w:t>
      </w:r>
      <w:r w:rsidR="00D14010">
        <w:t>)</w:t>
      </w:r>
      <w:r>
        <w:t>. Another method of solidifying brand awareness and product testing is display stand in marathons, fitness festivals and community sport events. It is a healthy distribution model that implies that PureForm is never out of stock, exposed and highly integrated in the bigger athletic and wellness ecosystem.</w:t>
      </w:r>
    </w:p>
    <w:p w14:paraId="1A006962" w14:textId="77777777" w:rsidR="00301AAC" w:rsidRDefault="00301AAC" w:rsidP="00196E99">
      <w:pPr>
        <w:pStyle w:val="Heading2"/>
        <w:spacing w:line="360" w:lineRule="auto"/>
      </w:pPr>
      <w:bookmarkStart w:id="12" w:name="_Toc216360663"/>
      <w:r>
        <w:t>3.4 Promotion Strategy</w:t>
      </w:r>
      <w:bookmarkEnd w:id="12"/>
    </w:p>
    <w:p w14:paraId="245BDE07" w14:textId="76A84D42" w:rsidR="00301AAC" w:rsidRDefault="00301AAC" w:rsidP="00196E99">
      <w:pPr>
        <w:spacing w:line="360" w:lineRule="auto"/>
      </w:pPr>
      <w:r>
        <w:t>The Nike PureForm promotional program is an amalgamation of online marketing, partnership with influencers, and selling experience and action to establish a high brand recognition and make people use the product. Its marketing campaign is based on the message of Active Wellness Every Move, and its preparation includes social media to demonstrate the presence of athlete-tested products, sweat-test videos, and sustainability messages: Instagram, Tik Tok, and YouTube. Collaboration with fitness influencers, trainers and wellness creators raises authenticity and enhances credibility in the target audiences. The in-store sampling in the Nike flagships and the other selected retailers will allow the customer to sample the smell and feel, the Nike member exclusive offers, which will foster loyalty and usage</w:t>
      </w:r>
      <w:r w:rsidR="00230165">
        <w:t xml:space="preserve"> (</w:t>
      </w:r>
      <w:r w:rsidR="00230165" w:rsidRPr="003E72EC">
        <w:t>Gerritsen, and van Olderen, 2020</w:t>
      </w:r>
      <w:r w:rsidR="00230165">
        <w:t>)</w:t>
      </w:r>
      <w:r>
        <w:t>. The fact that the marathons, fitness expos, and community trainings are also promoted with the aid of the activations also prove that the product is linked to the high-performance lifestyles. Furthermore, the introduction of special email campaigns, notifications of apps with refill discounts, bundles, and new products will keep the interest at all times. This is an amalgamation of these three stimulative measures, which would effectively sell PureForm as a luxurious, performance-oriented and eco-friendly personal care brand.</w:t>
      </w:r>
    </w:p>
    <w:p w14:paraId="3CA1CC65" w14:textId="77777777" w:rsidR="00BC6307" w:rsidRDefault="00BC6307" w:rsidP="00196E99">
      <w:pPr>
        <w:spacing w:line="360" w:lineRule="auto"/>
        <w:rPr>
          <w:rFonts w:eastAsiaTheme="majorEastAsia" w:cstheme="majorBidi"/>
          <w:b/>
          <w:color w:val="000000" w:themeColor="text1"/>
          <w:sz w:val="32"/>
          <w:szCs w:val="40"/>
        </w:rPr>
      </w:pPr>
    </w:p>
    <w:p w14:paraId="5C8CFFC5" w14:textId="77777777" w:rsidR="00BC6307" w:rsidRDefault="00BC6307" w:rsidP="00196E99">
      <w:pPr>
        <w:spacing w:line="360" w:lineRule="auto"/>
        <w:rPr>
          <w:rFonts w:eastAsiaTheme="majorEastAsia" w:cstheme="majorBidi"/>
          <w:b/>
          <w:color w:val="000000" w:themeColor="text1"/>
          <w:sz w:val="32"/>
          <w:szCs w:val="40"/>
        </w:rPr>
      </w:pPr>
    </w:p>
    <w:p w14:paraId="4894D5D0" w14:textId="77777777" w:rsidR="00BC6307" w:rsidRDefault="00BC6307" w:rsidP="00196E99">
      <w:pPr>
        <w:spacing w:line="360" w:lineRule="auto"/>
        <w:rPr>
          <w:rFonts w:eastAsiaTheme="majorEastAsia" w:cstheme="majorBidi"/>
          <w:b/>
          <w:color w:val="000000" w:themeColor="text1"/>
          <w:sz w:val="32"/>
          <w:szCs w:val="40"/>
        </w:rPr>
      </w:pPr>
    </w:p>
    <w:p w14:paraId="4DCBB9E1" w14:textId="77777777" w:rsidR="00BC6307" w:rsidRDefault="00BC6307" w:rsidP="00196E99">
      <w:pPr>
        <w:spacing w:line="360" w:lineRule="auto"/>
        <w:rPr>
          <w:rFonts w:eastAsiaTheme="majorEastAsia" w:cstheme="majorBidi"/>
          <w:b/>
          <w:color w:val="000000" w:themeColor="text1"/>
          <w:sz w:val="32"/>
          <w:szCs w:val="40"/>
        </w:rPr>
      </w:pPr>
    </w:p>
    <w:p w14:paraId="6A3F14DD" w14:textId="77777777" w:rsidR="00BC6307" w:rsidRDefault="00BC6307" w:rsidP="00196E99">
      <w:pPr>
        <w:spacing w:line="360" w:lineRule="auto"/>
        <w:rPr>
          <w:rFonts w:eastAsiaTheme="majorEastAsia" w:cstheme="majorBidi"/>
          <w:b/>
          <w:color w:val="000000" w:themeColor="text1"/>
          <w:sz w:val="32"/>
          <w:szCs w:val="40"/>
        </w:rPr>
      </w:pPr>
    </w:p>
    <w:p w14:paraId="3A324304" w14:textId="77777777" w:rsidR="00BC6307" w:rsidRDefault="00BC6307" w:rsidP="00196E99">
      <w:pPr>
        <w:spacing w:line="360" w:lineRule="auto"/>
        <w:rPr>
          <w:rFonts w:eastAsiaTheme="majorEastAsia" w:cstheme="majorBidi"/>
          <w:b/>
          <w:color w:val="000000" w:themeColor="text1"/>
          <w:sz w:val="32"/>
          <w:szCs w:val="40"/>
        </w:rPr>
      </w:pPr>
    </w:p>
    <w:p w14:paraId="2B9A9B36" w14:textId="1110524E" w:rsidR="00301AAC" w:rsidRDefault="002368AD" w:rsidP="00196E99">
      <w:pPr>
        <w:pStyle w:val="Heading1"/>
        <w:spacing w:line="360" w:lineRule="auto"/>
      </w:pPr>
      <w:bookmarkStart w:id="13" w:name="_Toc216360664"/>
      <w:r w:rsidRPr="00F63AFA">
        <w:lastRenderedPageBreak/>
        <w:t>4.</w:t>
      </w:r>
      <w:r w:rsidRPr="002368AD">
        <w:t xml:space="preserve"> Element 3: Marketing Strategy Pitch</w:t>
      </w:r>
      <w:bookmarkEnd w:id="13"/>
    </w:p>
    <w:p w14:paraId="6E439F24" w14:textId="77777777" w:rsidR="00BC6307" w:rsidRDefault="00BC6307" w:rsidP="00196E99">
      <w:pPr>
        <w:keepNext/>
        <w:spacing w:line="360" w:lineRule="auto"/>
        <w:jc w:val="left"/>
      </w:pPr>
      <w:r w:rsidRPr="00C3468B">
        <w:rPr>
          <w:noProof/>
        </w:rPr>
        <w:drawing>
          <wp:inline distT="0" distB="0" distL="0" distR="0" wp14:anchorId="47C9F752" wp14:editId="2A21DE8E">
            <wp:extent cx="5943600" cy="3328670"/>
            <wp:effectExtent l="0" t="0" r="0" b="5080"/>
            <wp:docPr id="1445223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28656" name=""/>
                    <pic:cNvPicPr/>
                  </pic:nvPicPr>
                  <pic:blipFill>
                    <a:blip r:embed="rId9"/>
                    <a:stretch>
                      <a:fillRect/>
                    </a:stretch>
                  </pic:blipFill>
                  <pic:spPr>
                    <a:xfrm>
                      <a:off x="0" y="0"/>
                      <a:ext cx="5943600" cy="3328670"/>
                    </a:xfrm>
                    <a:prstGeom prst="rect">
                      <a:avLst/>
                    </a:prstGeom>
                  </pic:spPr>
                </pic:pic>
              </a:graphicData>
            </a:graphic>
          </wp:inline>
        </w:drawing>
      </w:r>
    </w:p>
    <w:p w14:paraId="4CBB89FB" w14:textId="54BF4A0B" w:rsidR="00BC6307" w:rsidRPr="00BC6307" w:rsidRDefault="00BC6307" w:rsidP="00196E99">
      <w:pPr>
        <w:pStyle w:val="Caption"/>
        <w:spacing w:line="360" w:lineRule="auto"/>
        <w:jc w:val="center"/>
        <w:rPr>
          <w:sz w:val="24"/>
          <w:szCs w:val="24"/>
        </w:rPr>
      </w:pPr>
      <w:r w:rsidRPr="00A36871">
        <w:rPr>
          <w:sz w:val="24"/>
          <w:szCs w:val="24"/>
        </w:rPr>
        <w:t xml:space="preserve">Figure </w:t>
      </w:r>
      <w:r w:rsidRPr="00A36871">
        <w:rPr>
          <w:sz w:val="24"/>
          <w:szCs w:val="24"/>
        </w:rPr>
        <w:fldChar w:fldCharType="begin"/>
      </w:r>
      <w:r w:rsidRPr="00A36871">
        <w:rPr>
          <w:sz w:val="24"/>
          <w:szCs w:val="24"/>
        </w:rPr>
        <w:instrText xml:space="preserve"> SEQ Figure \* ARABIC </w:instrText>
      </w:r>
      <w:r w:rsidRPr="00A36871">
        <w:rPr>
          <w:sz w:val="24"/>
          <w:szCs w:val="24"/>
        </w:rPr>
        <w:fldChar w:fldCharType="separate"/>
      </w:r>
      <w:r>
        <w:rPr>
          <w:noProof/>
          <w:sz w:val="24"/>
          <w:szCs w:val="24"/>
        </w:rPr>
        <w:t>2</w:t>
      </w:r>
      <w:r w:rsidRPr="00A36871">
        <w:rPr>
          <w:sz w:val="24"/>
          <w:szCs w:val="24"/>
        </w:rPr>
        <w:fldChar w:fldCharType="end"/>
      </w:r>
      <w:r w:rsidRPr="00A36871">
        <w:rPr>
          <w:sz w:val="24"/>
          <w:szCs w:val="24"/>
        </w:rPr>
        <w:t xml:space="preserve"> Nike PureForm Marketing Poster</w:t>
      </w:r>
    </w:p>
    <w:p w14:paraId="363715A1" w14:textId="06CAB422" w:rsidR="002368AD" w:rsidRDefault="002368AD" w:rsidP="00196E99">
      <w:pPr>
        <w:pStyle w:val="Heading1"/>
        <w:spacing w:line="360" w:lineRule="auto"/>
      </w:pPr>
      <w:bookmarkStart w:id="14" w:name="_Toc216360665"/>
      <w:r w:rsidRPr="002368AD">
        <w:t>5. Element 4: Reflection</w:t>
      </w:r>
      <w:bookmarkEnd w:id="14"/>
      <w:r w:rsidRPr="002368AD">
        <w:t xml:space="preserve"> </w:t>
      </w:r>
    </w:p>
    <w:p w14:paraId="6541343E" w14:textId="18EAE7C8" w:rsidR="00301AAC" w:rsidRDefault="002368AD" w:rsidP="00196E99">
      <w:pPr>
        <w:pStyle w:val="Heading2"/>
        <w:spacing w:line="360" w:lineRule="auto"/>
      </w:pPr>
      <w:bookmarkStart w:id="15" w:name="_Toc216360666"/>
      <w:r w:rsidRPr="002368AD">
        <w:t>5.1 Reflection on Developing the Brand Concept</w:t>
      </w:r>
      <w:bookmarkEnd w:id="15"/>
      <w:r w:rsidR="00301AAC">
        <w:t xml:space="preserve"> </w:t>
      </w:r>
    </w:p>
    <w:p w14:paraId="2C1C1D90" w14:textId="3F4F4915" w:rsidR="00301AAC" w:rsidRDefault="00301AAC" w:rsidP="00196E99">
      <w:pPr>
        <w:spacing w:line="360" w:lineRule="auto"/>
      </w:pPr>
      <w:r>
        <w:t xml:space="preserve">When developing </w:t>
      </w:r>
      <w:r w:rsidR="002368AD">
        <w:t xml:space="preserve">the </w:t>
      </w:r>
      <w:r>
        <w:t>Nike PureForm brand concept, this thought process helped me to reinforce my ideas about how a company can create the brand equity of an existing business and branch out to new business lines without losing tactical integrity. It was the analysis of clean beauty trends, sustainability, and performance-oriented skincare trends, and the modalities of aligning these statistics with the athletic theme of Nike. It also focused on the development of products that an actual solution to the needs of the customers, particularly the sweat-resistant and skin-friendly properties of active people</w:t>
      </w:r>
      <w:r w:rsidR="00763673">
        <w:t xml:space="preserve"> (</w:t>
      </w:r>
      <w:r w:rsidR="00763673" w:rsidRPr="003E72EC">
        <w:t>Bhadu, 2022</w:t>
      </w:r>
      <w:r w:rsidR="00763673">
        <w:t>)</w:t>
      </w:r>
      <w:r>
        <w:t>. Among the things that have been learned is the need to have a strong value offering that is performance-environmentally friendly. Overall, this experience made me manage to bring together the mix of customer values, brand storytelling and innovation into a single concept.</w:t>
      </w:r>
    </w:p>
    <w:p w14:paraId="63359CF5" w14:textId="1AD341A4" w:rsidR="00CE29E4" w:rsidRDefault="00CE29E4" w:rsidP="00196E99">
      <w:pPr>
        <w:pStyle w:val="Heading2"/>
        <w:spacing w:line="360" w:lineRule="auto"/>
      </w:pPr>
      <w:bookmarkStart w:id="16" w:name="_Toc216360667"/>
      <w:r w:rsidRPr="00CE29E4">
        <w:lastRenderedPageBreak/>
        <w:t>5.2 Reflection on Creating the Marketing Mix</w:t>
      </w:r>
      <w:bookmarkEnd w:id="16"/>
    </w:p>
    <w:p w14:paraId="6E240A7E" w14:textId="0A789091" w:rsidR="00301AAC" w:rsidRDefault="00301AAC" w:rsidP="00196E99">
      <w:pPr>
        <w:spacing w:line="360" w:lineRule="auto"/>
      </w:pPr>
      <w:r>
        <w:t>The development of the marketing mix of Nike PureForm enhanced my idea of 4Ps combination as a tool to promote one brand strategy. The product development served in highlighting the need to align the formulation, design and sustainability to the expectation of the consumers. Pricing made me realize how to determine the balance between the premium positioning and long term availability in the terms of refills and deals</w:t>
      </w:r>
      <w:r w:rsidR="00CF6F7A">
        <w:t xml:space="preserve"> (</w:t>
      </w:r>
      <w:r w:rsidR="00CF6F7A" w:rsidRPr="003E72EC">
        <w:t>Singh, 2021</w:t>
      </w:r>
      <w:r w:rsidR="00CF6F7A">
        <w:t>)</w:t>
      </w:r>
      <w:r>
        <w:t>. Place strategies concept made my understanding of how the digital platform, the retail shops and the gyms affect brand exposure and convenience a little better. Provisions of promotional activities also focused on the significance of influencer credibility, storytelling and experience. Overall, the process was helpful in improving my capabilities of connecting and making evidence-based marketing decisions.</w:t>
      </w:r>
    </w:p>
    <w:p w14:paraId="77B377AF" w14:textId="4C24D06F" w:rsidR="00301AAC" w:rsidRDefault="00CA282B" w:rsidP="00196E99">
      <w:pPr>
        <w:pStyle w:val="Heading2"/>
        <w:spacing w:line="360" w:lineRule="auto"/>
      </w:pPr>
      <w:bookmarkStart w:id="17" w:name="_Toc216360668"/>
      <w:r w:rsidRPr="00CA282B">
        <w:t>5.3 Reflection on Preparing &amp; Delivering the Pitch</w:t>
      </w:r>
      <w:bookmarkEnd w:id="17"/>
      <w:r w:rsidR="00301AAC">
        <w:t xml:space="preserve"> </w:t>
      </w:r>
    </w:p>
    <w:p w14:paraId="0EA3C80B" w14:textId="17371293" w:rsidR="00301AAC" w:rsidRDefault="00301AAC" w:rsidP="00196E99">
      <w:pPr>
        <w:spacing w:line="360" w:lineRule="auto"/>
      </w:pPr>
      <w:r>
        <w:t>Nike PureForm marketing pitch preparation and presentation has helped me gain more competencies of being clear and persuasive in conveying strategic ideas within a limited period of time. The distillation of the complex analysis into meaningful messages made me concentrate on the most effective features of the brand and marketing mix. My concept presentation also helped me in boosting my self-confidence in making value propositions and relying on how I will meet expectations of the audience. Altogether, the experience helped me to increase the level of presentation skills and underline the importance of clarity, organi</w:t>
      </w:r>
      <w:r w:rsidR="00CA282B">
        <w:t>s</w:t>
      </w:r>
      <w:r>
        <w:t>ation, and attention to the audience in professional conversation.</w:t>
      </w:r>
    </w:p>
    <w:p w14:paraId="3C3E07FE" w14:textId="77777777" w:rsidR="00301AAC" w:rsidRDefault="00301AAC" w:rsidP="00196E99">
      <w:pPr>
        <w:pStyle w:val="Heading2"/>
        <w:spacing w:line="360" w:lineRule="auto"/>
      </w:pPr>
      <w:bookmarkStart w:id="18" w:name="_Toc216360669"/>
      <w:r>
        <w:t>5.4 Future Improvements</w:t>
      </w:r>
      <w:bookmarkEnd w:id="18"/>
    </w:p>
    <w:p w14:paraId="76340C9A" w14:textId="0093D7C1" w:rsidR="00301AAC" w:rsidRDefault="00301AAC" w:rsidP="00196E99">
      <w:pPr>
        <w:spacing w:line="360" w:lineRule="auto"/>
      </w:pPr>
      <w:r>
        <w:t>To make strategic decisions in the future, I would improve my level of research intensity, and incorporate more market diversified market insights and consumer data. I also plan to spend more time effectively that will provide me more time to refine the images of concepts and establish more connections of analysis between models and market realities</w:t>
      </w:r>
      <w:r w:rsidR="009D1BB5">
        <w:t xml:space="preserve"> (</w:t>
      </w:r>
      <w:r w:rsidR="009D1BB5" w:rsidRPr="003E72EC">
        <w:t xml:space="preserve">Putra, </w:t>
      </w:r>
      <w:r w:rsidR="009D1BB5">
        <w:t>et al., 2023)</w:t>
      </w:r>
      <w:r>
        <w:t>. In addition to that, it would be more appropriate to receive some preliminary feedback when communicating with peers or mentors in order to be bolder and more inventive. These would assist me in making better and evidence-based marketing plans and deliver quality outcomes.</w:t>
      </w:r>
    </w:p>
    <w:p w14:paraId="45D46296" w14:textId="77777777" w:rsidR="00301AAC" w:rsidRDefault="00301AAC" w:rsidP="00196E99">
      <w:pPr>
        <w:pStyle w:val="Heading1"/>
        <w:spacing w:line="360" w:lineRule="auto"/>
      </w:pPr>
      <w:bookmarkStart w:id="19" w:name="_Toc216360670"/>
      <w:r>
        <w:lastRenderedPageBreak/>
        <w:t>6. Conclusion</w:t>
      </w:r>
      <w:bookmarkEnd w:id="19"/>
    </w:p>
    <w:p w14:paraId="6E42FF83" w14:textId="7FCEFA1A" w:rsidR="00301AAC" w:rsidRDefault="00301AAC" w:rsidP="00196E99">
      <w:pPr>
        <w:spacing w:line="360" w:lineRule="auto"/>
      </w:pPr>
      <w:r>
        <w:t>Developing Nike PureForm has provided a positive experience on how to develop a strong brand to a new wellness-based product. The marketing mix analysis and the STDP demonstrated how the performance, sustainability and consumer tendencies can be incorporated in a uniform plan. Overall, the project strengthened my understanding of brand development, strategy planning, and the necessity to make marketing decisions as per customer needs which are dynamic.</w:t>
      </w:r>
    </w:p>
    <w:p w14:paraId="0199A942" w14:textId="77777777" w:rsidR="00301AAC" w:rsidRDefault="00301AAC" w:rsidP="00196E99">
      <w:pPr>
        <w:spacing w:line="360" w:lineRule="auto"/>
      </w:pPr>
    </w:p>
    <w:p w14:paraId="13E11518" w14:textId="77777777" w:rsidR="00BC6307" w:rsidRDefault="00BC6307" w:rsidP="00196E99">
      <w:pPr>
        <w:spacing w:line="360" w:lineRule="auto"/>
      </w:pPr>
    </w:p>
    <w:p w14:paraId="371FBD6E" w14:textId="77777777" w:rsidR="00BC6307" w:rsidRDefault="00BC6307" w:rsidP="00196E99">
      <w:pPr>
        <w:spacing w:line="360" w:lineRule="auto"/>
      </w:pPr>
    </w:p>
    <w:p w14:paraId="4D312418" w14:textId="77777777" w:rsidR="00BC6307" w:rsidRDefault="00BC6307" w:rsidP="00196E99">
      <w:pPr>
        <w:spacing w:line="360" w:lineRule="auto"/>
      </w:pPr>
    </w:p>
    <w:p w14:paraId="7F4486BB" w14:textId="77777777" w:rsidR="00BC6307" w:rsidRDefault="00BC6307" w:rsidP="00196E99">
      <w:pPr>
        <w:spacing w:line="360" w:lineRule="auto"/>
      </w:pPr>
    </w:p>
    <w:p w14:paraId="2286054D" w14:textId="77777777" w:rsidR="00BC6307" w:rsidRDefault="00BC6307" w:rsidP="00196E99">
      <w:pPr>
        <w:spacing w:line="360" w:lineRule="auto"/>
      </w:pPr>
    </w:p>
    <w:p w14:paraId="4B82DDF0" w14:textId="77777777" w:rsidR="00BC6307" w:rsidRDefault="00BC6307" w:rsidP="00196E99">
      <w:pPr>
        <w:spacing w:line="360" w:lineRule="auto"/>
      </w:pPr>
    </w:p>
    <w:p w14:paraId="78F23769" w14:textId="77777777" w:rsidR="00BC6307" w:rsidRDefault="00BC6307" w:rsidP="00196E99">
      <w:pPr>
        <w:spacing w:line="360" w:lineRule="auto"/>
      </w:pPr>
    </w:p>
    <w:p w14:paraId="5F7BC08A" w14:textId="77777777" w:rsidR="00BC6307" w:rsidRDefault="00BC6307" w:rsidP="00196E99">
      <w:pPr>
        <w:spacing w:line="360" w:lineRule="auto"/>
      </w:pPr>
    </w:p>
    <w:p w14:paraId="2FFCA344" w14:textId="77777777" w:rsidR="00BC6307" w:rsidRDefault="00BC6307" w:rsidP="00196E99">
      <w:pPr>
        <w:spacing w:line="360" w:lineRule="auto"/>
      </w:pPr>
    </w:p>
    <w:p w14:paraId="36507615" w14:textId="77777777" w:rsidR="00BC6307" w:rsidRDefault="00BC6307" w:rsidP="00196E99">
      <w:pPr>
        <w:spacing w:line="360" w:lineRule="auto"/>
      </w:pPr>
    </w:p>
    <w:p w14:paraId="7BADCF03" w14:textId="77777777" w:rsidR="00BC6307" w:rsidRDefault="00BC6307" w:rsidP="00196E99">
      <w:pPr>
        <w:spacing w:line="360" w:lineRule="auto"/>
      </w:pPr>
    </w:p>
    <w:p w14:paraId="5200C7F1" w14:textId="77777777" w:rsidR="00BC6307" w:rsidRDefault="00BC6307" w:rsidP="00196E99">
      <w:pPr>
        <w:spacing w:line="360" w:lineRule="auto"/>
      </w:pPr>
    </w:p>
    <w:p w14:paraId="182164B6" w14:textId="77777777" w:rsidR="00BC6307" w:rsidRDefault="00BC6307" w:rsidP="00196E99">
      <w:pPr>
        <w:spacing w:line="360" w:lineRule="auto"/>
      </w:pPr>
    </w:p>
    <w:p w14:paraId="746B098A" w14:textId="77777777" w:rsidR="00BC6307" w:rsidRDefault="00BC6307" w:rsidP="00196E99">
      <w:pPr>
        <w:spacing w:line="360" w:lineRule="auto"/>
      </w:pPr>
    </w:p>
    <w:p w14:paraId="17ABF9DE" w14:textId="562FCC18" w:rsidR="00301AAC" w:rsidRDefault="00CA282B" w:rsidP="00196E99">
      <w:pPr>
        <w:pStyle w:val="Heading1"/>
        <w:spacing w:line="360" w:lineRule="auto"/>
      </w:pPr>
      <w:bookmarkStart w:id="20" w:name="_Toc216360671"/>
      <w:r>
        <w:lastRenderedPageBreak/>
        <w:t xml:space="preserve">7. </w:t>
      </w:r>
      <w:r w:rsidR="00301AAC">
        <w:t>References</w:t>
      </w:r>
      <w:bookmarkEnd w:id="20"/>
    </w:p>
    <w:p w14:paraId="418D9435" w14:textId="3CD2EFFE" w:rsidR="00601EE4" w:rsidRDefault="00856217" w:rsidP="00196E99">
      <w:pPr>
        <w:spacing w:line="360" w:lineRule="auto"/>
      </w:pPr>
      <w:r w:rsidRPr="003E72EC">
        <w:t>Asghar, M., 2023. Consumer perception of Nike green business strategy and implementation of profitable and sustainable products</w:t>
      </w:r>
      <w:r w:rsidR="00601EE4">
        <w:t xml:space="preserve">. </w:t>
      </w:r>
      <w:hyperlink r:id="rId10" w:history="1">
        <w:r w:rsidR="00F339F9" w:rsidRPr="005F0445">
          <w:rPr>
            <w:rStyle w:val="Hyperlink"/>
          </w:rPr>
          <w:t>https://www.theseus.fi/bitstream/10024/811583/2/Asghar_Muhammad.pdf</w:t>
        </w:r>
      </w:hyperlink>
    </w:p>
    <w:p w14:paraId="41FBF862" w14:textId="71C8DB2F" w:rsidR="00856217" w:rsidRDefault="00856217" w:rsidP="00196E99">
      <w:pPr>
        <w:spacing w:line="360" w:lineRule="auto"/>
      </w:pPr>
      <w:r w:rsidRPr="003E72EC">
        <w:t>Bhadu, A., 2022. </w:t>
      </w:r>
      <w:r w:rsidRPr="00A679C4">
        <w:rPr>
          <w:i/>
          <w:iCs/>
        </w:rPr>
        <w:t>How Semiotics can be used in Marketing Communication Strategies to Increase Brand Equity: A Case-Based Dissertation on the Brand Nike</w:t>
      </w:r>
      <w:r w:rsidRPr="003E72EC">
        <w:t> (Master's thesis, MICA (Mudra Institute of Communications, Ahmedabad)(India)).</w:t>
      </w:r>
    </w:p>
    <w:p w14:paraId="7A7494D9" w14:textId="510E1340" w:rsidR="00856217" w:rsidRDefault="00856217" w:rsidP="00196E99">
      <w:pPr>
        <w:spacing w:line="360" w:lineRule="auto"/>
      </w:pPr>
      <w:r w:rsidRPr="003E72EC">
        <w:t>Chen, T., 2024. A study on Nike’s digital marketing strategy based on the 4Ps theory and analysis of competitiveness maintenance methods. In </w:t>
      </w:r>
      <w:r w:rsidRPr="00A679C4">
        <w:rPr>
          <w:i/>
          <w:iCs/>
        </w:rPr>
        <w:t>SHS Web of Conferences</w:t>
      </w:r>
      <w:r w:rsidRPr="003E72EC">
        <w:t> (Vol. 207, p. 01007). EDP Sciences.</w:t>
      </w:r>
      <w:r w:rsidR="00E56965">
        <w:t xml:space="preserve"> </w:t>
      </w:r>
      <w:hyperlink r:id="rId11" w:history="1">
        <w:r w:rsidR="00E56965" w:rsidRPr="005F0445">
          <w:rPr>
            <w:rStyle w:val="Hyperlink"/>
          </w:rPr>
          <w:t>https://doi.org/10.1051/shsconf/202420701007</w:t>
        </w:r>
      </w:hyperlink>
    </w:p>
    <w:p w14:paraId="657F5373" w14:textId="1DC46825" w:rsidR="00856217" w:rsidRDefault="00856217" w:rsidP="00196E99">
      <w:pPr>
        <w:spacing w:line="360" w:lineRule="auto"/>
      </w:pPr>
      <w:r w:rsidRPr="003E72EC">
        <w:t>Childs, M. and Jin, B., 2017. Nike: An innovation journey. In </w:t>
      </w:r>
      <w:r w:rsidRPr="00A679C4">
        <w:rPr>
          <w:i/>
          <w:iCs/>
        </w:rPr>
        <w:t>Product innovation in the global fashion industry</w:t>
      </w:r>
      <w:r w:rsidRPr="003E72EC">
        <w:t> (pp. 79-111). New York: Palgrave Macmillan US.</w:t>
      </w:r>
      <w:r w:rsidR="00F04232">
        <w:t xml:space="preserve"> </w:t>
      </w:r>
      <w:hyperlink r:id="rId12" w:history="1">
        <w:r w:rsidR="00F04232" w:rsidRPr="005F0445">
          <w:rPr>
            <w:rStyle w:val="Hyperlink"/>
          </w:rPr>
          <w:t>https://link.springer.com/chapter/10.1057/978-1-137-52349-5_4</w:t>
        </w:r>
      </w:hyperlink>
    </w:p>
    <w:p w14:paraId="60B13E1D" w14:textId="77777777" w:rsidR="00856217" w:rsidRDefault="00856217" w:rsidP="00196E99">
      <w:pPr>
        <w:spacing w:line="360" w:lineRule="auto"/>
      </w:pPr>
      <w:r w:rsidRPr="003E72EC">
        <w:t>Gerritsen, D. and van Olderen, R., 2020. </w:t>
      </w:r>
      <w:r w:rsidRPr="00A679C4">
        <w:rPr>
          <w:i/>
          <w:iCs/>
        </w:rPr>
        <w:t>Events as a strategic marketing tool</w:t>
      </w:r>
      <w:r w:rsidRPr="003E72EC">
        <w:t>. CABI.</w:t>
      </w:r>
    </w:p>
    <w:p w14:paraId="0AA8C87D" w14:textId="77777777" w:rsidR="00856217" w:rsidRDefault="00856217" w:rsidP="00196E99">
      <w:pPr>
        <w:spacing w:line="360" w:lineRule="auto"/>
      </w:pPr>
      <w:r w:rsidRPr="003E72EC">
        <w:t>Hayes, S.G. and Venkatraman, P. eds., 2016. </w:t>
      </w:r>
      <w:r w:rsidRPr="00A679C4">
        <w:rPr>
          <w:i/>
          <w:iCs/>
        </w:rPr>
        <w:t>Materials and technology for sportswear and performance apparel</w:t>
      </w:r>
      <w:r w:rsidRPr="003E72EC">
        <w:t> (p. 293). Boca Raton, FL: CRC Press.</w:t>
      </w:r>
    </w:p>
    <w:p w14:paraId="082010BF" w14:textId="05B76D9D" w:rsidR="00856217" w:rsidRDefault="00856217" w:rsidP="00196E99">
      <w:pPr>
        <w:spacing w:line="360" w:lineRule="auto"/>
      </w:pPr>
      <w:r w:rsidRPr="003E72EC">
        <w:t>Hrastovec, D., 2017. </w:t>
      </w:r>
      <w:r w:rsidRPr="00A679C4">
        <w:rPr>
          <w:i/>
          <w:iCs/>
        </w:rPr>
        <w:t>Sportswear industry: Impacting consumer behavior and demand by implementing the right omni-channel retail strategy</w:t>
      </w:r>
      <w:r w:rsidRPr="003E72EC">
        <w:t> (Master's thesis, Universidade NOVA de Lisboa (Portugal).</w:t>
      </w:r>
      <w:r w:rsidR="004A3A9D">
        <w:t xml:space="preserve"> </w:t>
      </w:r>
      <w:hyperlink r:id="rId13" w:history="1">
        <w:r w:rsidR="004A3A9D" w:rsidRPr="005F0445">
          <w:rPr>
            <w:rStyle w:val="Hyperlink"/>
          </w:rPr>
          <w:t>https://run.unl.pt/handle/10362/38764</w:t>
        </w:r>
      </w:hyperlink>
    </w:p>
    <w:p w14:paraId="512F1EBE" w14:textId="77777777" w:rsidR="00856217" w:rsidRDefault="00856217" w:rsidP="00196E99">
      <w:pPr>
        <w:spacing w:line="360" w:lineRule="auto"/>
      </w:pPr>
      <w:r w:rsidRPr="003E72EC">
        <w:t>Kumar, P., Kashyap, S., Mandal, D.K. and Dhar, S., 2025. The Shift From Demographics to Psychographics: New Era in Market Segmentation. In </w:t>
      </w:r>
      <w:r w:rsidRPr="00A679C4">
        <w:rPr>
          <w:i/>
          <w:iCs/>
        </w:rPr>
        <w:t>Multiple-Criteria Decision-Making (MCDM) Techniques and Statistics in Marketing</w:t>
      </w:r>
      <w:r w:rsidRPr="003E72EC">
        <w:t> (pp. 547-568). IGI Global Scientific Publishing.</w:t>
      </w:r>
    </w:p>
    <w:p w14:paraId="17BB3113" w14:textId="77777777" w:rsidR="00856217" w:rsidRDefault="00856217" w:rsidP="00196E99">
      <w:pPr>
        <w:spacing w:line="360" w:lineRule="auto"/>
      </w:pPr>
      <w:r w:rsidRPr="003E72EC">
        <w:t>Li, D., 2023. Investigation and Analysis of Nike Product Marketing Strategy.</w:t>
      </w:r>
    </w:p>
    <w:p w14:paraId="03565569" w14:textId="77777777" w:rsidR="00856217" w:rsidRDefault="00856217" w:rsidP="00196E99">
      <w:pPr>
        <w:spacing w:line="360" w:lineRule="auto"/>
      </w:pPr>
      <w:r w:rsidRPr="00A679C4">
        <w:t>Pfeiffer, G.M. and Shields, T.W., 2015. Performance-based compensation and firm value—Experimental evidence. </w:t>
      </w:r>
      <w:r w:rsidRPr="00A679C4">
        <w:rPr>
          <w:i/>
          <w:iCs/>
        </w:rPr>
        <w:t>Accounting Horizons</w:t>
      </w:r>
      <w:r w:rsidRPr="00A679C4">
        <w:t>, </w:t>
      </w:r>
      <w:r w:rsidRPr="00A679C4">
        <w:rPr>
          <w:i/>
          <w:iCs/>
        </w:rPr>
        <w:t>29</w:t>
      </w:r>
      <w:r w:rsidRPr="00A679C4">
        <w:t>(4), pp.777-798.</w:t>
      </w:r>
    </w:p>
    <w:p w14:paraId="221756C4" w14:textId="77777777" w:rsidR="00856217" w:rsidRDefault="00856217" w:rsidP="00196E99">
      <w:pPr>
        <w:spacing w:line="360" w:lineRule="auto"/>
      </w:pPr>
      <w:r w:rsidRPr="003E72EC">
        <w:lastRenderedPageBreak/>
        <w:t>Putra, A.H.P.K., Rivera, K.M. and Pramukti, A., 2023. Optimizing marketing management strategies through it innovation: Big data integration for better consumer understanding. </w:t>
      </w:r>
      <w:r w:rsidRPr="00A679C4">
        <w:rPr>
          <w:i/>
          <w:iCs/>
        </w:rPr>
        <w:t>Golden Ratio of Mapping Idea and Literature Format</w:t>
      </w:r>
      <w:r w:rsidRPr="003E72EC">
        <w:t>, </w:t>
      </w:r>
      <w:r w:rsidRPr="00A679C4">
        <w:rPr>
          <w:i/>
          <w:iCs/>
        </w:rPr>
        <w:t>3</w:t>
      </w:r>
      <w:r w:rsidRPr="003E72EC">
        <w:t>(1), pp.71-91.</w:t>
      </w:r>
    </w:p>
    <w:p w14:paraId="74686AD3" w14:textId="77777777" w:rsidR="00856217" w:rsidRDefault="00856217" w:rsidP="00196E99">
      <w:pPr>
        <w:spacing w:line="360" w:lineRule="auto"/>
      </w:pPr>
      <w:r w:rsidRPr="003E72EC">
        <w:t>Singh, S., 2021. </w:t>
      </w:r>
      <w:r w:rsidRPr="00A679C4">
        <w:rPr>
          <w:i/>
          <w:iCs/>
        </w:rPr>
        <w:t>Best Suited International Marketing Strategy for MNCs-Standardization, Adaptation of Combination-A Case of Sports Apparel Maker Nike in the Indian Market</w:t>
      </w:r>
      <w:r w:rsidRPr="003E72EC">
        <w:t> (Doctoral dissertation, Dublin, National College of Ireland).</w:t>
      </w:r>
    </w:p>
    <w:p w14:paraId="64D727BF" w14:textId="77777777" w:rsidR="00856217" w:rsidRDefault="00856217" w:rsidP="00196E99">
      <w:pPr>
        <w:spacing w:line="360" w:lineRule="auto"/>
      </w:pPr>
      <w:r w:rsidRPr="00A679C4">
        <w:t>Strmel, M.S., 2024. Innovative retail: a framework for the future of brick-and-mortar retail in an omnichannel market.</w:t>
      </w:r>
    </w:p>
    <w:p w14:paraId="1D374F60" w14:textId="3914243F" w:rsidR="00C3468B" w:rsidRPr="00BC6307" w:rsidRDefault="00856217" w:rsidP="00196E99">
      <w:pPr>
        <w:spacing w:line="360" w:lineRule="auto"/>
      </w:pPr>
      <w:r w:rsidRPr="003E72EC">
        <w:t>Vianello, S., 2019. Nike’s pricing and marketing strategies for penetrating the running sector.</w:t>
      </w:r>
    </w:p>
    <w:sectPr w:rsidR="00C3468B" w:rsidRPr="00BC630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31236" w14:textId="77777777" w:rsidR="00EA79CC" w:rsidRDefault="00EA79CC" w:rsidP="0085213B">
      <w:pPr>
        <w:spacing w:after="0" w:line="240" w:lineRule="auto"/>
      </w:pPr>
      <w:r>
        <w:separator/>
      </w:r>
    </w:p>
  </w:endnote>
  <w:endnote w:type="continuationSeparator" w:id="0">
    <w:p w14:paraId="6DDF70DC" w14:textId="77777777" w:rsidR="00EA79CC" w:rsidRDefault="00EA79CC" w:rsidP="00852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9570916"/>
      <w:docPartObj>
        <w:docPartGallery w:val="Page Numbers (Bottom of Page)"/>
        <w:docPartUnique/>
      </w:docPartObj>
    </w:sdtPr>
    <w:sdtEndPr>
      <w:rPr>
        <w:color w:val="7F7F7F" w:themeColor="background1" w:themeShade="7F"/>
        <w:spacing w:val="60"/>
      </w:rPr>
    </w:sdtEndPr>
    <w:sdtContent>
      <w:p w14:paraId="7D39D924" w14:textId="197BD875" w:rsidR="00225716" w:rsidRDefault="0022571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053EDB9" w14:textId="77777777" w:rsidR="00225716" w:rsidRDefault="00225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5C9B8" w14:textId="77777777" w:rsidR="00EA79CC" w:rsidRDefault="00EA79CC" w:rsidP="0085213B">
      <w:pPr>
        <w:spacing w:after="0" w:line="240" w:lineRule="auto"/>
      </w:pPr>
      <w:r>
        <w:separator/>
      </w:r>
    </w:p>
  </w:footnote>
  <w:footnote w:type="continuationSeparator" w:id="0">
    <w:p w14:paraId="6996D710" w14:textId="77777777" w:rsidR="00EA79CC" w:rsidRDefault="00EA79CC" w:rsidP="008521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644"/>
    <w:rsid w:val="00067B6B"/>
    <w:rsid w:val="000C0636"/>
    <w:rsid w:val="00147A17"/>
    <w:rsid w:val="00196E99"/>
    <w:rsid w:val="001C7E83"/>
    <w:rsid w:val="001D10B8"/>
    <w:rsid w:val="001F5C78"/>
    <w:rsid w:val="00225716"/>
    <w:rsid w:val="00230165"/>
    <w:rsid w:val="002368AD"/>
    <w:rsid w:val="00280ECA"/>
    <w:rsid w:val="00293528"/>
    <w:rsid w:val="0029490C"/>
    <w:rsid w:val="002964B9"/>
    <w:rsid w:val="002B1471"/>
    <w:rsid w:val="002D0C61"/>
    <w:rsid w:val="002D4157"/>
    <w:rsid w:val="002E70CA"/>
    <w:rsid w:val="00301AAC"/>
    <w:rsid w:val="00305A36"/>
    <w:rsid w:val="00376A00"/>
    <w:rsid w:val="003B185A"/>
    <w:rsid w:val="003C08A4"/>
    <w:rsid w:val="003C40E6"/>
    <w:rsid w:val="0043517A"/>
    <w:rsid w:val="00435184"/>
    <w:rsid w:val="00453577"/>
    <w:rsid w:val="004A3A9D"/>
    <w:rsid w:val="005D13BE"/>
    <w:rsid w:val="00601EE4"/>
    <w:rsid w:val="00677BA0"/>
    <w:rsid w:val="006960A2"/>
    <w:rsid w:val="006970D3"/>
    <w:rsid w:val="006B2DDC"/>
    <w:rsid w:val="006F44F2"/>
    <w:rsid w:val="006F4BF8"/>
    <w:rsid w:val="007003A6"/>
    <w:rsid w:val="007531BD"/>
    <w:rsid w:val="00763673"/>
    <w:rsid w:val="007D119B"/>
    <w:rsid w:val="00800D16"/>
    <w:rsid w:val="0085213B"/>
    <w:rsid w:val="00856217"/>
    <w:rsid w:val="008618FA"/>
    <w:rsid w:val="00862906"/>
    <w:rsid w:val="008A1644"/>
    <w:rsid w:val="008A58F0"/>
    <w:rsid w:val="008B2FFD"/>
    <w:rsid w:val="008C62D9"/>
    <w:rsid w:val="0094153A"/>
    <w:rsid w:val="009D1BB5"/>
    <w:rsid w:val="009F2CB2"/>
    <w:rsid w:val="00A36871"/>
    <w:rsid w:val="00AA0636"/>
    <w:rsid w:val="00B10786"/>
    <w:rsid w:val="00B7046C"/>
    <w:rsid w:val="00B82CA9"/>
    <w:rsid w:val="00BB322E"/>
    <w:rsid w:val="00BC6307"/>
    <w:rsid w:val="00BD260A"/>
    <w:rsid w:val="00C3468B"/>
    <w:rsid w:val="00C5733A"/>
    <w:rsid w:val="00CA282B"/>
    <w:rsid w:val="00CE29E4"/>
    <w:rsid w:val="00CE51FD"/>
    <w:rsid w:val="00CF6F7A"/>
    <w:rsid w:val="00D14010"/>
    <w:rsid w:val="00D5381F"/>
    <w:rsid w:val="00DC2A76"/>
    <w:rsid w:val="00E56965"/>
    <w:rsid w:val="00E96253"/>
    <w:rsid w:val="00EA79CC"/>
    <w:rsid w:val="00F00FD7"/>
    <w:rsid w:val="00F04232"/>
    <w:rsid w:val="00F339F9"/>
    <w:rsid w:val="00F557F7"/>
    <w:rsid w:val="00F63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94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644"/>
    <w:pPr>
      <w:jc w:val="both"/>
    </w:pPr>
    <w:rPr>
      <w:rFonts w:ascii="Times New Roman" w:hAnsi="Times New Roman"/>
      <w:sz w:val="24"/>
      <w:lang w:val="en-GB"/>
    </w:rPr>
  </w:style>
  <w:style w:type="paragraph" w:styleId="Heading1">
    <w:name w:val="heading 1"/>
    <w:basedOn w:val="Normal"/>
    <w:next w:val="Normal"/>
    <w:link w:val="Heading1Char"/>
    <w:uiPriority w:val="9"/>
    <w:qFormat/>
    <w:rsid w:val="006F44F2"/>
    <w:pPr>
      <w:keepNext/>
      <w:keepLines/>
      <w:spacing w:before="360" w:after="80"/>
      <w:jc w:val="left"/>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82CA9"/>
    <w:pPr>
      <w:keepNext/>
      <w:keepLines/>
      <w:spacing w:before="160" w:after="80"/>
      <w:jc w:val="left"/>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A16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16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16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16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6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6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6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4F2"/>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B82CA9"/>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8A164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A164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A164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A164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A164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A164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A164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A16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64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A16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64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A1644"/>
    <w:pPr>
      <w:spacing w:before="160"/>
      <w:jc w:val="center"/>
    </w:pPr>
    <w:rPr>
      <w:i/>
      <w:iCs/>
      <w:color w:val="404040" w:themeColor="text1" w:themeTint="BF"/>
    </w:rPr>
  </w:style>
  <w:style w:type="character" w:customStyle="1" w:styleId="QuoteChar">
    <w:name w:val="Quote Char"/>
    <w:basedOn w:val="DefaultParagraphFont"/>
    <w:link w:val="Quote"/>
    <w:uiPriority w:val="29"/>
    <w:rsid w:val="008A1644"/>
    <w:rPr>
      <w:i/>
      <w:iCs/>
      <w:color w:val="404040" w:themeColor="text1" w:themeTint="BF"/>
      <w:lang w:val="en-GB"/>
    </w:rPr>
  </w:style>
  <w:style w:type="paragraph" w:styleId="ListParagraph">
    <w:name w:val="List Paragraph"/>
    <w:basedOn w:val="Normal"/>
    <w:uiPriority w:val="34"/>
    <w:qFormat/>
    <w:rsid w:val="008A1644"/>
    <w:pPr>
      <w:ind w:left="720"/>
      <w:contextualSpacing/>
    </w:pPr>
  </w:style>
  <w:style w:type="character" w:styleId="IntenseEmphasis">
    <w:name w:val="Intense Emphasis"/>
    <w:basedOn w:val="DefaultParagraphFont"/>
    <w:uiPriority w:val="21"/>
    <w:qFormat/>
    <w:rsid w:val="008A1644"/>
    <w:rPr>
      <w:i/>
      <w:iCs/>
      <w:color w:val="2F5496" w:themeColor="accent1" w:themeShade="BF"/>
    </w:rPr>
  </w:style>
  <w:style w:type="paragraph" w:styleId="IntenseQuote">
    <w:name w:val="Intense Quote"/>
    <w:basedOn w:val="Normal"/>
    <w:next w:val="Normal"/>
    <w:link w:val="IntenseQuoteChar"/>
    <w:uiPriority w:val="30"/>
    <w:qFormat/>
    <w:rsid w:val="008A16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1644"/>
    <w:rPr>
      <w:i/>
      <w:iCs/>
      <w:color w:val="2F5496" w:themeColor="accent1" w:themeShade="BF"/>
      <w:lang w:val="en-GB"/>
    </w:rPr>
  </w:style>
  <w:style w:type="character" w:styleId="IntenseReference">
    <w:name w:val="Intense Reference"/>
    <w:basedOn w:val="DefaultParagraphFont"/>
    <w:uiPriority w:val="32"/>
    <w:qFormat/>
    <w:rsid w:val="008A1644"/>
    <w:rPr>
      <w:b/>
      <w:bCs/>
      <w:smallCaps/>
      <w:color w:val="2F5496" w:themeColor="accent1" w:themeShade="BF"/>
      <w:spacing w:val="5"/>
    </w:rPr>
  </w:style>
  <w:style w:type="paragraph" w:styleId="Header">
    <w:name w:val="header"/>
    <w:basedOn w:val="Normal"/>
    <w:link w:val="HeaderChar"/>
    <w:uiPriority w:val="99"/>
    <w:unhideWhenUsed/>
    <w:rsid w:val="008521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213B"/>
    <w:rPr>
      <w:rFonts w:ascii="Times New Roman" w:hAnsi="Times New Roman"/>
      <w:sz w:val="24"/>
      <w:lang w:val="en-GB"/>
    </w:rPr>
  </w:style>
  <w:style w:type="paragraph" w:styleId="Footer">
    <w:name w:val="footer"/>
    <w:basedOn w:val="Normal"/>
    <w:link w:val="FooterChar"/>
    <w:uiPriority w:val="99"/>
    <w:unhideWhenUsed/>
    <w:rsid w:val="008521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213B"/>
    <w:rPr>
      <w:rFonts w:ascii="Times New Roman" w:hAnsi="Times New Roman"/>
      <w:sz w:val="24"/>
      <w:lang w:val="en-GB"/>
    </w:rPr>
  </w:style>
  <w:style w:type="paragraph" w:styleId="TOCHeading">
    <w:name w:val="TOC Heading"/>
    <w:basedOn w:val="Heading1"/>
    <w:next w:val="Normal"/>
    <w:uiPriority w:val="39"/>
    <w:unhideWhenUsed/>
    <w:qFormat/>
    <w:rsid w:val="00CA282B"/>
    <w:pPr>
      <w:spacing w:before="240" w:after="0"/>
      <w:outlineLvl w:val="9"/>
    </w:pPr>
    <w:rPr>
      <w:rFonts w:asciiTheme="majorHAnsi" w:hAnsiTheme="majorHAnsi"/>
      <w:b w:val="0"/>
      <w:color w:val="2F5496" w:themeColor="accent1" w:themeShade="BF"/>
      <w:kern w:val="0"/>
      <w:szCs w:val="32"/>
      <w:lang w:eastAsia="en-GB"/>
      <w14:ligatures w14:val="none"/>
    </w:rPr>
  </w:style>
  <w:style w:type="paragraph" w:styleId="TOC1">
    <w:name w:val="toc 1"/>
    <w:basedOn w:val="Normal"/>
    <w:next w:val="Normal"/>
    <w:autoRedefine/>
    <w:uiPriority w:val="39"/>
    <w:unhideWhenUsed/>
    <w:rsid w:val="00CA282B"/>
    <w:pPr>
      <w:spacing w:after="100"/>
    </w:pPr>
  </w:style>
  <w:style w:type="paragraph" w:styleId="TOC2">
    <w:name w:val="toc 2"/>
    <w:basedOn w:val="Normal"/>
    <w:next w:val="Normal"/>
    <w:autoRedefine/>
    <w:uiPriority w:val="39"/>
    <w:unhideWhenUsed/>
    <w:rsid w:val="00CA282B"/>
    <w:pPr>
      <w:spacing w:after="100"/>
      <w:ind w:left="240"/>
    </w:pPr>
  </w:style>
  <w:style w:type="character" w:styleId="Hyperlink">
    <w:name w:val="Hyperlink"/>
    <w:basedOn w:val="DefaultParagraphFont"/>
    <w:uiPriority w:val="99"/>
    <w:unhideWhenUsed/>
    <w:rsid w:val="00CA282B"/>
    <w:rPr>
      <w:color w:val="0563C1" w:themeColor="hyperlink"/>
      <w:u w:val="single"/>
    </w:rPr>
  </w:style>
  <w:style w:type="paragraph" w:styleId="Caption">
    <w:name w:val="caption"/>
    <w:basedOn w:val="Normal"/>
    <w:next w:val="Normal"/>
    <w:uiPriority w:val="35"/>
    <w:unhideWhenUsed/>
    <w:qFormat/>
    <w:rsid w:val="00A36871"/>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01E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un.unl.pt/handle/10362/3876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nk.springer.com/chapter/10.1057/978-1-137-52349-5_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51/shsconf/20242070100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seus.fi/bitstream/10024/811583/2/Asghar_Muhammad.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54D3334-45DC-4C7F-B2A1-C3DCCA597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3221</Words>
  <Characters>18364</Characters>
  <Application>Microsoft Office Word</Application>
  <DocSecurity>0</DocSecurity>
  <Lines>153</Lines>
  <Paragraphs>43</Paragraphs>
  <ScaleCrop>false</ScaleCrop>
  <Company/>
  <LinksUpToDate>false</LinksUpToDate>
  <CharactersWithSpaces>21542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2025-12-09T19:35:00Z</dcterms:created>
  <dcterms:modified xsi:type="dcterms:W3CDTF">2025-12-12T12:40:00Z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76b205d1-8984-4cfe-abf6-adbe757e0c47</vt:lpwstr>
  </property>
</Properties>
</file>