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27045" w14:textId="0EEBAC87" w:rsidR="00CF197B" w:rsidRPr="00DF2152" w:rsidRDefault="00170243" w:rsidP="00F320BF">
      <w:pPr>
        <w:spacing w:line="360" w:lineRule="auto"/>
        <w:jc w:val="center"/>
        <w:rPr>
          <w:sz w:val="24"/>
          <w:szCs w:val="24"/>
          <w:u w:val="single"/>
        </w:rPr>
      </w:pPr>
      <w:r w:rsidRPr="00DF2152">
        <w:rPr>
          <w:sz w:val="24"/>
          <w:szCs w:val="24"/>
          <w:u w:val="single"/>
        </w:rPr>
        <w:t>Case Formulation</w:t>
      </w:r>
      <w:r w:rsidR="00DF2152" w:rsidRPr="00DF2152">
        <w:rPr>
          <w:sz w:val="24"/>
          <w:szCs w:val="24"/>
          <w:u w:val="single"/>
        </w:rPr>
        <w:t xml:space="preserve"> – Buddy King</w:t>
      </w:r>
    </w:p>
    <w:p w14:paraId="712FF2E3" w14:textId="5785DCC2" w:rsidR="00170243" w:rsidRDefault="00170243" w:rsidP="00F320BF">
      <w:pPr>
        <w:spacing w:line="360" w:lineRule="auto"/>
      </w:pPr>
    </w:p>
    <w:p w14:paraId="2E718E2C" w14:textId="0BD73FE7" w:rsidR="00DF2152" w:rsidRPr="00DF2152" w:rsidRDefault="00DF2152" w:rsidP="00F320BF">
      <w:pPr>
        <w:spacing w:line="360" w:lineRule="auto"/>
        <w:rPr>
          <w:sz w:val="24"/>
          <w:szCs w:val="24"/>
          <w:u w:val="single"/>
        </w:rPr>
      </w:pPr>
      <w:r w:rsidRPr="00DF2152">
        <w:rPr>
          <w:sz w:val="24"/>
          <w:szCs w:val="24"/>
          <w:u w:val="single"/>
        </w:rPr>
        <w:t>Background Summary:</w:t>
      </w:r>
    </w:p>
    <w:p w14:paraId="45498E83" w14:textId="7CBFBDAB" w:rsidR="00031348" w:rsidRDefault="00170243" w:rsidP="00F320BF">
      <w:pPr>
        <w:spacing w:line="360" w:lineRule="auto"/>
        <w:rPr>
          <w:sz w:val="24"/>
          <w:szCs w:val="24"/>
        </w:rPr>
      </w:pPr>
      <w:r w:rsidRPr="00DF2152">
        <w:rPr>
          <w:sz w:val="24"/>
          <w:szCs w:val="24"/>
        </w:rPr>
        <w:t>Buddy King is a</w:t>
      </w:r>
      <w:r w:rsidR="00DF2152">
        <w:rPr>
          <w:sz w:val="24"/>
          <w:szCs w:val="24"/>
        </w:rPr>
        <w:t xml:space="preserve"> married </w:t>
      </w:r>
      <w:r w:rsidRPr="00DF2152">
        <w:rPr>
          <w:sz w:val="24"/>
          <w:szCs w:val="24"/>
        </w:rPr>
        <w:t>Af</w:t>
      </w:r>
      <w:r w:rsidR="00DF2152">
        <w:rPr>
          <w:sz w:val="24"/>
          <w:szCs w:val="24"/>
        </w:rPr>
        <w:t>ric</w:t>
      </w:r>
      <w:r w:rsidRPr="00DF2152">
        <w:rPr>
          <w:sz w:val="24"/>
          <w:szCs w:val="24"/>
        </w:rPr>
        <w:t>an American</w:t>
      </w:r>
      <w:r w:rsidR="00DF2152">
        <w:rPr>
          <w:sz w:val="24"/>
          <w:szCs w:val="24"/>
        </w:rPr>
        <w:t xml:space="preserve"> man who was 28 years old when he was referred to a psychiatrist, the referral came from his GP after his wife had contacted the doctor and </w:t>
      </w:r>
      <w:r w:rsidR="006842FF">
        <w:rPr>
          <w:sz w:val="24"/>
          <w:szCs w:val="24"/>
        </w:rPr>
        <w:t xml:space="preserve">opened-up </w:t>
      </w:r>
      <w:r w:rsidR="00DF2152">
        <w:rPr>
          <w:sz w:val="24"/>
          <w:szCs w:val="24"/>
        </w:rPr>
        <w:t>about her concerns and observations of her husband</w:t>
      </w:r>
      <w:r w:rsidR="00F320BF">
        <w:rPr>
          <w:sz w:val="24"/>
          <w:szCs w:val="24"/>
        </w:rPr>
        <w:t xml:space="preserve">. She felt </w:t>
      </w:r>
      <w:r w:rsidR="00DF2152">
        <w:rPr>
          <w:sz w:val="24"/>
          <w:szCs w:val="24"/>
        </w:rPr>
        <w:t>that</w:t>
      </w:r>
      <w:r w:rsidR="00F320BF">
        <w:rPr>
          <w:sz w:val="24"/>
          <w:szCs w:val="24"/>
        </w:rPr>
        <w:t xml:space="preserve"> his behaviours were indicating that he was</w:t>
      </w:r>
      <w:r w:rsidR="00DF2152">
        <w:rPr>
          <w:sz w:val="24"/>
          <w:szCs w:val="24"/>
        </w:rPr>
        <w:t xml:space="preserve"> becoming increasingly depressed. </w:t>
      </w:r>
    </w:p>
    <w:p w14:paraId="0C3A384C" w14:textId="4FF4EBED" w:rsidR="00031348" w:rsidRDefault="006842FF" w:rsidP="00F320BF">
      <w:pPr>
        <w:spacing w:line="360" w:lineRule="auto"/>
        <w:rPr>
          <w:sz w:val="24"/>
          <w:szCs w:val="24"/>
        </w:rPr>
      </w:pPr>
      <w:r>
        <w:rPr>
          <w:sz w:val="24"/>
          <w:szCs w:val="24"/>
        </w:rPr>
        <w:t>Concerns and observations included an escalation in depressive symptoms over</w:t>
      </w:r>
      <w:r w:rsidR="00DF2152">
        <w:rPr>
          <w:sz w:val="24"/>
          <w:szCs w:val="24"/>
        </w:rPr>
        <w:t xml:space="preserve"> the prior 2-3 months. Buddy </w:t>
      </w:r>
      <w:r>
        <w:rPr>
          <w:sz w:val="24"/>
          <w:szCs w:val="24"/>
        </w:rPr>
        <w:t xml:space="preserve">was </w:t>
      </w:r>
      <w:r w:rsidR="00DF2152">
        <w:rPr>
          <w:sz w:val="24"/>
          <w:szCs w:val="24"/>
        </w:rPr>
        <w:t>display</w:t>
      </w:r>
      <w:r>
        <w:rPr>
          <w:sz w:val="24"/>
          <w:szCs w:val="24"/>
        </w:rPr>
        <w:t>ing</w:t>
      </w:r>
      <w:r w:rsidR="00DF2152">
        <w:rPr>
          <w:sz w:val="24"/>
          <w:szCs w:val="24"/>
        </w:rPr>
        <w:t xml:space="preserve"> symptoms such as lack of energy, difficulty concentrating, decreased interest and withdrawal from activities he would usually enjoy. Buddy also ha</w:t>
      </w:r>
      <w:r>
        <w:rPr>
          <w:sz w:val="24"/>
          <w:szCs w:val="24"/>
        </w:rPr>
        <w:t xml:space="preserve">ving </w:t>
      </w:r>
      <w:r w:rsidR="00DF2152">
        <w:rPr>
          <w:sz w:val="24"/>
          <w:szCs w:val="24"/>
        </w:rPr>
        <w:t>pessimistic and negative views about the future, with sleep disturbance in the early hours.</w:t>
      </w:r>
      <w:r>
        <w:rPr>
          <w:sz w:val="24"/>
          <w:szCs w:val="24"/>
        </w:rPr>
        <w:t xml:space="preserve"> A</w:t>
      </w:r>
      <w:r w:rsidR="00031348">
        <w:rPr>
          <w:sz w:val="24"/>
          <w:szCs w:val="24"/>
        </w:rPr>
        <w:t xml:space="preserve"> lack of sex drive and occasionally</w:t>
      </w:r>
      <w:r>
        <w:rPr>
          <w:sz w:val="24"/>
          <w:szCs w:val="24"/>
        </w:rPr>
        <w:t xml:space="preserve"> he</w:t>
      </w:r>
      <w:r w:rsidR="00031348">
        <w:rPr>
          <w:sz w:val="24"/>
          <w:szCs w:val="24"/>
        </w:rPr>
        <w:t xml:space="preserve"> experienced suicidal thoughts. </w:t>
      </w:r>
    </w:p>
    <w:p w14:paraId="5AC7A513" w14:textId="66787D41" w:rsidR="00031348" w:rsidRDefault="00031348" w:rsidP="00F320BF">
      <w:pPr>
        <w:spacing w:line="360" w:lineRule="auto"/>
        <w:rPr>
          <w:sz w:val="24"/>
          <w:szCs w:val="24"/>
        </w:rPr>
      </w:pPr>
      <w:r>
        <w:rPr>
          <w:sz w:val="24"/>
          <w:szCs w:val="24"/>
        </w:rPr>
        <w:t>Buddy has been reluctant to see a psychiatrist due to his fear of being seen as mentally ill or weak. His wife believ</w:t>
      </w:r>
      <w:r w:rsidR="006842FF">
        <w:rPr>
          <w:sz w:val="24"/>
          <w:szCs w:val="24"/>
        </w:rPr>
        <w:t>es</w:t>
      </w:r>
      <w:r>
        <w:rPr>
          <w:sz w:val="24"/>
          <w:szCs w:val="24"/>
        </w:rPr>
        <w:t xml:space="preserve"> his symptoms </w:t>
      </w:r>
      <w:r w:rsidR="006842FF">
        <w:rPr>
          <w:sz w:val="24"/>
          <w:szCs w:val="24"/>
        </w:rPr>
        <w:t>are</w:t>
      </w:r>
      <w:r>
        <w:rPr>
          <w:sz w:val="24"/>
          <w:szCs w:val="24"/>
        </w:rPr>
        <w:t xml:space="preserve"> now </w:t>
      </w:r>
      <w:r w:rsidR="006842FF">
        <w:rPr>
          <w:sz w:val="24"/>
          <w:szCs w:val="24"/>
        </w:rPr>
        <w:t>a</w:t>
      </w:r>
      <w:r>
        <w:rPr>
          <w:sz w:val="24"/>
          <w:szCs w:val="24"/>
        </w:rPr>
        <w:t>ffecting his work, social</w:t>
      </w:r>
      <w:r w:rsidR="006842FF">
        <w:rPr>
          <w:sz w:val="24"/>
          <w:szCs w:val="24"/>
        </w:rPr>
        <w:t xml:space="preserve"> </w:t>
      </w:r>
      <w:r>
        <w:rPr>
          <w:sz w:val="24"/>
          <w:szCs w:val="24"/>
        </w:rPr>
        <w:t>life</w:t>
      </w:r>
      <w:r w:rsidR="006842FF">
        <w:rPr>
          <w:sz w:val="24"/>
          <w:szCs w:val="24"/>
        </w:rPr>
        <w:t>,</w:t>
      </w:r>
      <w:r>
        <w:rPr>
          <w:sz w:val="24"/>
          <w:szCs w:val="24"/>
        </w:rPr>
        <w:t xml:space="preserve"> and marriage. Buddy</w:t>
      </w:r>
      <w:r w:rsidR="006842FF">
        <w:rPr>
          <w:sz w:val="24"/>
          <w:szCs w:val="24"/>
        </w:rPr>
        <w:t>’s wife described him as</w:t>
      </w:r>
      <w:r>
        <w:rPr>
          <w:sz w:val="24"/>
          <w:szCs w:val="24"/>
        </w:rPr>
        <w:t xml:space="preserve"> previously </w:t>
      </w:r>
      <w:r w:rsidR="006842FF">
        <w:rPr>
          <w:sz w:val="24"/>
          <w:szCs w:val="24"/>
        </w:rPr>
        <w:t xml:space="preserve">being </w:t>
      </w:r>
      <w:r>
        <w:rPr>
          <w:sz w:val="24"/>
          <w:szCs w:val="24"/>
        </w:rPr>
        <w:t>energetic and devoted to his work, whereas now he did not want to get up in the mornings and go to work. Buddy previously had a huge love of athletics but recently he</w:t>
      </w:r>
      <w:r w:rsidR="006842FF">
        <w:rPr>
          <w:sz w:val="24"/>
          <w:szCs w:val="24"/>
        </w:rPr>
        <w:t xml:space="preserve"> has</w:t>
      </w:r>
      <w:r>
        <w:rPr>
          <w:sz w:val="24"/>
          <w:szCs w:val="24"/>
        </w:rPr>
        <w:t xml:space="preserve"> show</w:t>
      </w:r>
      <w:r w:rsidR="006842FF">
        <w:rPr>
          <w:sz w:val="24"/>
          <w:szCs w:val="24"/>
        </w:rPr>
        <w:t xml:space="preserve">n </w:t>
      </w:r>
      <w:r>
        <w:rPr>
          <w:sz w:val="24"/>
          <w:szCs w:val="24"/>
        </w:rPr>
        <w:t xml:space="preserve">no interest. Taking all these things into consideration Buddy agreed to see a psychiatrist. </w:t>
      </w:r>
    </w:p>
    <w:p w14:paraId="3BBA7883" w14:textId="254706DE" w:rsidR="00D52A8D" w:rsidRDefault="00031348" w:rsidP="00F320BF">
      <w:pPr>
        <w:spacing w:line="360" w:lineRule="auto"/>
        <w:rPr>
          <w:sz w:val="24"/>
          <w:szCs w:val="24"/>
        </w:rPr>
      </w:pPr>
      <w:r>
        <w:rPr>
          <w:sz w:val="24"/>
          <w:szCs w:val="24"/>
        </w:rPr>
        <w:t xml:space="preserve">Buddy attended a prestigious university and when he was in his final </w:t>
      </w:r>
      <w:r w:rsidR="007B4FCA">
        <w:rPr>
          <w:sz w:val="24"/>
          <w:szCs w:val="24"/>
        </w:rPr>
        <w:t>year,</w:t>
      </w:r>
      <w:r>
        <w:rPr>
          <w:sz w:val="24"/>
          <w:szCs w:val="24"/>
        </w:rPr>
        <w:t xml:space="preserve"> he then also experienced symptoms of depression. At the time he appeared to be under a lot of stress which stemmed from his family who were putting pressure on him about what career he was going to choose once he finished his studies. </w:t>
      </w:r>
      <w:r w:rsidR="00CD1D83">
        <w:rPr>
          <w:sz w:val="24"/>
          <w:szCs w:val="24"/>
        </w:rPr>
        <w:t>However,</w:t>
      </w:r>
      <w:r>
        <w:rPr>
          <w:sz w:val="24"/>
          <w:szCs w:val="24"/>
        </w:rPr>
        <w:t xml:space="preserve"> this time, following his depression whilst in university he </w:t>
      </w:r>
      <w:r w:rsidR="00850025">
        <w:rPr>
          <w:sz w:val="24"/>
          <w:szCs w:val="24"/>
        </w:rPr>
        <w:t xml:space="preserve">experienced a full manic episode, which displayed in behaviours of persistent elevated mood, grandiose and persecutory delusions, </w:t>
      </w:r>
      <w:r w:rsidR="006842FF">
        <w:rPr>
          <w:sz w:val="24"/>
          <w:szCs w:val="24"/>
        </w:rPr>
        <w:t>hyperactivity,</w:t>
      </w:r>
      <w:r w:rsidR="00850025">
        <w:rPr>
          <w:sz w:val="24"/>
          <w:szCs w:val="24"/>
        </w:rPr>
        <w:t xml:space="preserve"> and a decreased need for sleep. During this manic episode Buddy’s usual characteristics appeared to change, he would not attend his classes, academic performance decreased, he began binge drinking and smoking marijuana</w:t>
      </w:r>
      <w:r w:rsidR="00D52A8D">
        <w:rPr>
          <w:sz w:val="24"/>
          <w:szCs w:val="24"/>
        </w:rPr>
        <w:t xml:space="preserve"> and he would partake in risky behaviour which resulted in Buddy getting arrested, for being found naked with a </w:t>
      </w:r>
      <w:r w:rsidR="00CD1D83">
        <w:rPr>
          <w:sz w:val="24"/>
          <w:szCs w:val="24"/>
        </w:rPr>
        <w:t>15-year-old</w:t>
      </w:r>
      <w:r w:rsidR="00D52A8D">
        <w:rPr>
          <w:sz w:val="24"/>
          <w:szCs w:val="24"/>
        </w:rPr>
        <w:t xml:space="preserve"> girl. </w:t>
      </w:r>
    </w:p>
    <w:p w14:paraId="5600882F" w14:textId="3732C5A9" w:rsidR="00CD1D83" w:rsidRDefault="00D52A8D" w:rsidP="00F320BF">
      <w:pPr>
        <w:spacing w:line="360" w:lineRule="auto"/>
        <w:rPr>
          <w:sz w:val="24"/>
          <w:szCs w:val="24"/>
        </w:rPr>
      </w:pPr>
      <w:r>
        <w:rPr>
          <w:sz w:val="24"/>
          <w:szCs w:val="24"/>
        </w:rPr>
        <w:lastRenderedPageBreak/>
        <w:t xml:space="preserve">Buddy was </w:t>
      </w:r>
      <w:r w:rsidR="00CD1D83">
        <w:rPr>
          <w:sz w:val="24"/>
          <w:szCs w:val="24"/>
        </w:rPr>
        <w:t>hospitalised</w:t>
      </w:r>
      <w:r>
        <w:rPr>
          <w:sz w:val="24"/>
          <w:szCs w:val="24"/>
        </w:rPr>
        <w:t xml:space="preserve"> following his </w:t>
      </w:r>
      <w:r w:rsidR="00CD1D83">
        <w:rPr>
          <w:sz w:val="24"/>
          <w:szCs w:val="24"/>
        </w:rPr>
        <w:t>arrest and</w:t>
      </w:r>
      <w:r w:rsidR="003107CB">
        <w:rPr>
          <w:sz w:val="24"/>
          <w:szCs w:val="24"/>
        </w:rPr>
        <w:t xml:space="preserve"> was diagnosed with an acute manic episode. He remained in hospital for 6 weeks</w:t>
      </w:r>
      <w:r w:rsidR="00CD1D83">
        <w:rPr>
          <w:sz w:val="24"/>
          <w:szCs w:val="24"/>
        </w:rPr>
        <w:t>. Buddy would refuse medication and was not cooperative with treatment for the first two weeks. Following this although Buddy</w:t>
      </w:r>
      <w:r w:rsidR="00A14FB7">
        <w:rPr>
          <w:sz w:val="24"/>
          <w:szCs w:val="24"/>
        </w:rPr>
        <w:t xml:space="preserve"> become compliant with taking his </w:t>
      </w:r>
      <w:r w:rsidR="003234E4">
        <w:rPr>
          <w:sz w:val="24"/>
          <w:szCs w:val="24"/>
        </w:rPr>
        <w:t>medication,</w:t>
      </w:r>
      <w:r w:rsidR="00A14FB7">
        <w:rPr>
          <w:sz w:val="24"/>
          <w:szCs w:val="24"/>
        </w:rPr>
        <w:t xml:space="preserve"> he</w:t>
      </w:r>
      <w:r w:rsidR="00CD1D83">
        <w:rPr>
          <w:sz w:val="24"/>
          <w:szCs w:val="24"/>
        </w:rPr>
        <w:t xml:space="preserve"> still refused Lithium.</w:t>
      </w:r>
      <w:r w:rsidR="003234E4">
        <w:rPr>
          <w:sz w:val="24"/>
          <w:szCs w:val="24"/>
        </w:rPr>
        <w:t xml:space="preserve"> Medication which </w:t>
      </w:r>
      <w:r w:rsidR="00CD1D83">
        <w:rPr>
          <w:sz w:val="24"/>
          <w:szCs w:val="24"/>
        </w:rPr>
        <w:t>Buddy was</w:t>
      </w:r>
      <w:r w:rsidR="003234E4">
        <w:rPr>
          <w:sz w:val="24"/>
          <w:szCs w:val="24"/>
        </w:rPr>
        <w:t xml:space="preserve"> administered included Haloperidol, Sodium Valproate and Depakote. Buddy was </w:t>
      </w:r>
      <w:r w:rsidR="00CD1D83">
        <w:rPr>
          <w:sz w:val="24"/>
          <w:szCs w:val="24"/>
        </w:rPr>
        <w:t xml:space="preserve">discharged </w:t>
      </w:r>
      <w:r w:rsidR="003234E4">
        <w:rPr>
          <w:sz w:val="24"/>
          <w:szCs w:val="24"/>
        </w:rPr>
        <w:t xml:space="preserve">from hospital </w:t>
      </w:r>
      <w:r w:rsidR="00CD1D83">
        <w:rPr>
          <w:sz w:val="24"/>
          <w:szCs w:val="24"/>
        </w:rPr>
        <w:t xml:space="preserve">after 6 weeks with the continuation of medication, although he refused Haloperidol. </w:t>
      </w:r>
    </w:p>
    <w:p w14:paraId="392EA8C8" w14:textId="255F8A39" w:rsidR="00CD1D83" w:rsidRDefault="00CD1D83" w:rsidP="00F320BF">
      <w:pPr>
        <w:spacing w:line="360" w:lineRule="auto"/>
        <w:rPr>
          <w:sz w:val="24"/>
          <w:szCs w:val="24"/>
        </w:rPr>
      </w:pPr>
      <w:r>
        <w:rPr>
          <w:sz w:val="24"/>
          <w:szCs w:val="24"/>
        </w:rPr>
        <w:t xml:space="preserve">Although there were no charges after the arrest the university refused to allow him to return, friends shunned him, and his family were deeply upset, these things were difficult for Buddy. Family conflict became regular as they pressurised Buddy to comply with his medication and when Buddy’s results from laboratory tests showed he was not receiving the correct dose this would lead to heated discussions, and disputes between Buddy and his family. </w:t>
      </w:r>
    </w:p>
    <w:p w14:paraId="5C123605" w14:textId="71C4FD41" w:rsidR="00F82764" w:rsidRDefault="006842FF" w:rsidP="00F320BF">
      <w:pPr>
        <w:spacing w:line="360" w:lineRule="auto"/>
        <w:rPr>
          <w:sz w:val="24"/>
          <w:szCs w:val="24"/>
        </w:rPr>
      </w:pPr>
      <w:r>
        <w:rPr>
          <w:sz w:val="24"/>
          <w:szCs w:val="24"/>
        </w:rPr>
        <w:t xml:space="preserve">Buddy no longer takes any medication and although this is the only manic episode he has experienced, Buddy has continued to experience brief episodes of depression, which he feels he did not need to seek any help for despite his wife feeling he needed treatment. </w:t>
      </w:r>
    </w:p>
    <w:p w14:paraId="35484773" w14:textId="3674983B" w:rsidR="00F82764" w:rsidRDefault="00F82764" w:rsidP="00F320BF">
      <w:pPr>
        <w:spacing w:line="360" w:lineRule="auto"/>
        <w:rPr>
          <w:sz w:val="24"/>
          <w:szCs w:val="24"/>
        </w:rPr>
      </w:pPr>
      <w:r>
        <w:rPr>
          <w:sz w:val="24"/>
          <w:szCs w:val="24"/>
        </w:rPr>
        <w:t xml:space="preserve">Buddy is the youngest of five siblings and grew up in a harsh and strict environment. All the children were pressured to </w:t>
      </w:r>
      <w:r w:rsidR="00C11984">
        <w:rPr>
          <w:sz w:val="24"/>
          <w:szCs w:val="24"/>
        </w:rPr>
        <w:t xml:space="preserve">agree with parental views and difference of opinions were not tolerated. Financial and emotional support was only provided when the children exhibited compliant attitudes. This was seen when the parents would ostracize the children who disagreed and were only allowed to </w:t>
      </w:r>
      <w:r w:rsidR="00C8143F">
        <w:rPr>
          <w:sz w:val="24"/>
          <w:szCs w:val="24"/>
        </w:rPr>
        <w:t>re-join</w:t>
      </w:r>
      <w:r w:rsidR="00C11984">
        <w:rPr>
          <w:sz w:val="24"/>
          <w:szCs w:val="24"/>
        </w:rPr>
        <w:t xml:space="preserve"> when they had changed their attitude and opinion.</w:t>
      </w:r>
      <w:r w:rsidR="00C8143F">
        <w:rPr>
          <w:sz w:val="24"/>
          <w:szCs w:val="24"/>
        </w:rPr>
        <w:t xml:space="preserve"> With </w:t>
      </w:r>
      <w:r w:rsidR="00F320BF">
        <w:rPr>
          <w:sz w:val="24"/>
          <w:szCs w:val="24"/>
        </w:rPr>
        <w:t>all</w:t>
      </w:r>
      <w:r w:rsidR="00C8143F">
        <w:rPr>
          <w:sz w:val="24"/>
          <w:szCs w:val="24"/>
        </w:rPr>
        <w:t xml:space="preserve"> this Buddy still felt the struggle with competition from the older brother and expressed he felt like he always had to ‘go the extra mile’ to meet his parents’ expectations. </w:t>
      </w:r>
    </w:p>
    <w:p w14:paraId="7AD3D700" w14:textId="4C5D227D" w:rsidR="00C8143F" w:rsidRDefault="00C8143F" w:rsidP="00F320BF">
      <w:pPr>
        <w:spacing w:line="360" w:lineRule="auto"/>
        <w:rPr>
          <w:sz w:val="24"/>
          <w:szCs w:val="24"/>
        </w:rPr>
      </w:pPr>
      <w:r>
        <w:rPr>
          <w:sz w:val="24"/>
          <w:szCs w:val="24"/>
        </w:rPr>
        <w:t xml:space="preserve">As a child Buddy remembers feeling hyper </w:t>
      </w:r>
      <w:r w:rsidR="009049B2">
        <w:rPr>
          <w:sz w:val="24"/>
          <w:szCs w:val="24"/>
        </w:rPr>
        <w:t>conscientious</w:t>
      </w:r>
      <w:r>
        <w:rPr>
          <w:sz w:val="24"/>
          <w:szCs w:val="24"/>
        </w:rPr>
        <w:t xml:space="preserve"> and driven </w:t>
      </w:r>
      <w:r w:rsidR="009049B2">
        <w:rPr>
          <w:sz w:val="24"/>
          <w:szCs w:val="24"/>
        </w:rPr>
        <w:t>which he believes stemmed from the family environment. Buddy also recalls being a perfectionist at school and athletics.</w:t>
      </w:r>
    </w:p>
    <w:p w14:paraId="2CB1B1C7" w14:textId="0CA941B8" w:rsidR="009049B2" w:rsidRDefault="009049B2" w:rsidP="00F320BF">
      <w:pPr>
        <w:spacing w:line="360" w:lineRule="auto"/>
        <w:rPr>
          <w:sz w:val="24"/>
          <w:szCs w:val="24"/>
        </w:rPr>
      </w:pPr>
      <w:r>
        <w:rPr>
          <w:sz w:val="24"/>
          <w:szCs w:val="24"/>
        </w:rPr>
        <w:t xml:space="preserve">There is also a history of family mood disorders, with his mother experiencing bouts of depression and his maternal grandmother, paternal uncle and oldest brother have also received outpatient treatment for depression. His maternal uncle was also diagnosed with </w:t>
      </w:r>
      <w:r>
        <w:rPr>
          <w:sz w:val="24"/>
          <w:szCs w:val="24"/>
        </w:rPr>
        <w:lastRenderedPageBreak/>
        <w:t xml:space="preserve">bipolar and suffered with alcoholism. It appears that the maternal uncle has become estranged from the family. </w:t>
      </w:r>
    </w:p>
    <w:p w14:paraId="544AF4B4" w14:textId="5A9A8B73" w:rsidR="009049B2" w:rsidRDefault="009049B2" w:rsidP="00F320BF">
      <w:pPr>
        <w:spacing w:line="360" w:lineRule="auto"/>
        <w:rPr>
          <w:sz w:val="24"/>
          <w:szCs w:val="24"/>
        </w:rPr>
      </w:pPr>
    </w:p>
    <w:p w14:paraId="75E4A52C" w14:textId="31D5BDEF" w:rsidR="009049B2" w:rsidRDefault="009049B2" w:rsidP="00F320BF">
      <w:pPr>
        <w:spacing w:line="360" w:lineRule="auto"/>
        <w:rPr>
          <w:sz w:val="24"/>
          <w:szCs w:val="24"/>
          <w:u w:val="single"/>
        </w:rPr>
      </w:pPr>
      <w:r>
        <w:rPr>
          <w:sz w:val="24"/>
          <w:szCs w:val="24"/>
          <w:u w:val="single"/>
        </w:rPr>
        <w:t>Potential Diagnosis</w:t>
      </w:r>
      <w:r w:rsidR="000D679F">
        <w:rPr>
          <w:sz w:val="24"/>
          <w:szCs w:val="24"/>
          <w:u w:val="single"/>
        </w:rPr>
        <w:t>:</w:t>
      </w:r>
    </w:p>
    <w:p w14:paraId="6646B27B" w14:textId="5D08B270" w:rsidR="003234E4" w:rsidRPr="003234E4" w:rsidRDefault="003234E4" w:rsidP="00F320BF">
      <w:pPr>
        <w:spacing w:line="360" w:lineRule="auto"/>
        <w:rPr>
          <w:sz w:val="24"/>
          <w:szCs w:val="24"/>
        </w:rPr>
      </w:pPr>
      <w:r>
        <w:rPr>
          <w:sz w:val="24"/>
          <w:szCs w:val="24"/>
        </w:rPr>
        <w:t xml:space="preserve">From the information provided it is believed that Buddy may be suffering with Bipolar 1 disorder. The reasons for this potential diagnosis can be found below. </w:t>
      </w:r>
    </w:p>
    <w:p w14:paraId="56C338D9" w14:textId="0C4860B1" w:rsidR="004A3113" w:rsidRDefault="000D679F" w:rsidP="00F320BF">
      <w:pPr>
        <w:spacing w:line="360" w:lineRule="auto"/>
        <w:rPr>
          <w:sz w:val="24"/>
          <w:szCs w:val="24"/>
        </w:rPr>
      </w:pPr>
      <w:r>
        <w:rPr>
          <w:sz w:val="24"/>
          <w:szCs w:val="24"/>
        </w:rPr>
        <w:t xml:space="preserve">DSM 5 (2013), </w:t>
      </w:r>
      <w:r w:rsidR="00787D98">
        <w:rPr>
          <w:sz w:val="24"/>
          <w:szCs w:val="24"/>
        </w:rPr>
        <w:t xml:space="preserve">states that </w:t>
      </w:r>
      <w:r w:rsidR="004A3113">
        <w:rPr>
          <w:sz w:val="24"/>
          <w:szCs w:val="24"/>
        </w:rPr>
        <w:t xml:space="preserve">for </w:t>
      </w:r>
      <w:r w:rsidR="00787D98">
        <w:rPr>
          <w:sz w:val="24"/>
          <w:szCs w:val="24"/>
        </w:rPr>
        <w:t xml:space="preserve">a diagnosis of bipolar 1 the individual must have experienced at least one manic episode which has come before or followed a major depressive episode. This can </w:t>
      </w:r>
      <w:r w:rsidR="004A3113">
        <w:rPr>
          <w:sz w:val="24"/>
          <w:szCs w:val="24"/>
        </w:rPr>
        <w:t>be</w:t>
      </w:r>
      <w:r w:rsidR="00787D98">
        <w:rPr>
          <w:sz w:val="24"/>
          <w:szCs w:val="24"/>
        </w:rPr>
        <w:t xml:space="preserve"> seen with Buddy where he was experiencing signs of depression whilst in his final year of university which was followed by a full manic episode. </w:t>
      </w:r>
    </w:p>
    <w:p w14:paraId="7A84926D" w14:textId="40318A36" w:rsidR="00993203" w:rsidRDefault="004A3113" w:rsidP="00F320BF">
      <w:pPr>
        <w:spacing w:line="360" w:lineRule="auto"/>
        <w:rPr>
          <w:sz w:val="24"/>
          <w:szCs w:val="24"/>
        </w:rPr>
      </w:pPr>
      <w:r>
        <w:rPr>
          <w:sz w:val="24"/>
          <w:szCs w:val="24"/>
        </w:rPr>
        <w:t>The DSM 5 (2013)</w:t>
      </w:r>
      <w:r w:rsidR="00787D98">
        <w:rPr>
          <w:sz w:val="24"/>
          <w:szCs w:val="24"/>
        </w:rPr>
        <w:t xml:space="preserve"> defines a </w:t>
      </w:r>
      <w:r>
        <w:rPr>
          <w:sz w:val="24"/>
          <w:szCs w:val="24"/>
        </w:rPr>
        <w:t>criterion</w:t>
      </w:r>
      <w:r w:rsidR="00993203">
        <w:rPr>
          <w:sz w:val="24"/>
          <w:szCs w:val="24"/>
        </w:rPr>
        <w:t xml:space="preserve"> which constitutes as </w:t>
      </w:r>
      <w:r w:rsidR="00787D98">
        <w:rPr>
          <w:sz w:val="24"/>
          <w:szCs w:val="24"/>
        </w:rPr>
        <w:t>manic episode</w:t>
      </w:r>
      <w:r w:rsidR="00993203">
        <w:rPr>
          <w:sz w:val="24"/>
          <w:szCs w:val="24"/>
        </w:rPr>
        <w:t xml:space="preserve">. The criteria </w:t>
      </w:r>
      <w:r>
        <w:rPr>
          <w:sz w:val="24"/>
          <w:szCs w:val="24"/>
        </w:rPr>
        <w:t>consist</w:t>
      </w:r>
      <w:r w:rsidR="00993203">
        <w:rPr>
          <w:sz w:val="24"/>
          <w:szCs w:val="24"/>
        </w:rPr>
        <w:t xml:space="preserve"> of</w:t>
      </w:r>
      <w:r w:rsidR="00787D98">
        <w:rPr>
          <w:sz w:val="24"/>
          <w:szCs w:val="24"/>
        </w:rPr>
        <w:t xml:space="preserve"> </w:t>
      </w:r>
      <w:r w:rsidR="00993203">
        <w:rPr>
          <w:sz w:val="24"/>
          <w:szCs w:val="24"/>
        </w:rPr>
        <w:t>a persistently elevated mood. I</w:t>
      </w:r>
      <w:r w:rsidR="00787D98">
        <w:rPr>
          <w:sz w:val="24"/>
          <w:szCs w:val="24"/>
        </w:rPr>
        <w:t>ncreased energy</w:t>
      </w:r>
      <w:r w:rsidR="00993203">
        <w:rPr>
          <w:sz w:val="24"/>
          <w:szCs w:val="24"/>
        </w:rPr>
        <w:t xml:space="preserve"> with noticeable change from usual behaviour. Being hospitalised to prevent harm to self or others. The mood disturbance is not triggered by drug abuse or medication. </w:t>
      </w:r>
      <w:r>
        <w:rPr>
          <w:sz w:val="24"/>
          <w:szCs w:val="24"/>
        </w:rPr>
        <w:t xml:space="preserve">It is clear from Buddy’s history he has experienced a manic </w:t>
      </w:r>
      <w:r w:rsidR="005A767D">
        <w:rPr>
          <w:sz w:val="24"/>
          <w:szCs w:val="24"/>
        </w:rPr>
        <w:t>episode;</w:t>
      </w:r>
      <w:r>
        <w:rPr>
          <w:sz w:val="24"/>
          <w:szCs w:val="24"/>
        </w:rPr>
        <w:t xml:space="preserve"> he has displayed noticeable changes in his behaviour such as grandiose, elevated mood, </w:t>
      </w:r>
      <w:r w:rsidR="005A767D">
        <w:rPr>
          <w:sz w:val="24"/>
          <w:szCs w:val="24"/>
        </w:rPr>
        <w:t>hyperactivity,</w:t>
      </w:r>
      <w:r>
        <w:rPr>
          <w:sz w:val="24"/>
          <w:szCs w:val="24"/>
        </w:rPr>
        <w:t xml:space="preserve"> and the decreased need for sleep. He was also hospitalised after being involved with a high potential of consequence activity. </w:t>
      </w:r>
    </w:p>
    <w:p w14:paraId="4C20623C" w14:textId="71DF2EE9" w:rsidR="00C44F6D" w:rsidRDefault="004A3113" w:rsidP="00F320BF">
      <w:pPr>
        <w:spacing w:line="360" w:lineRule="auto"/>
        <w:rPr>
          <w:sz w:val="24"/>
          <w:szCs w:val="24"/>
        </w:rPr>
      </w:pPr>
      <w:r>
        <w:rPr>
          <w:sz w:val="24"/>
          <w:szCs w:val="24"/>
        </w:rPr>
        <w:t xml:space="preserve">Buddy’s </w:t>
      </w:r>
      <w:r w:rsidR="007E710D">
        <w:rPr>
          <w:sz w:val="24"/>
          <w:szCs w:val="24"/>
        </w:rPr>
        <w:t>history also has symptoms of him experiencing major depressive episodes. According to the DSM 5 (2013) an individual must experience five or more symptoms in the same 2-week period. The symptoms which Buddy experienced include, depressed mood which has been observed by his wife. Diminished interest in athletics and sex. Sleep disturbance</w:t>
      </w:r>
      <w:r w:rsidR="00C44F6D">
        <w:rPr>
          <w:sz w:val="24"/>
          <w:szCs w:val="24"/>
        </w:rPr>
        <w:t xml:space="preserve">. Fatigue and loss of energy, not wanting to get out of bed and go to work. Suicidal thoughts. Buddy’s wife also stated that this depressive state was now affecting his work, social life and marriage which constitutes as a major depressive episode as stated by the DSM 5 (2013). </w:t>
      </w:r>
    </w:p>
    <w:p w14:paraId="571E063F" w14:textId="5F0EB7C8" w:rsidR="000D679F" w:rsidRDefault="00C44F6D" w:rsidP="00F320BF">
      <w:pPr>
        <w:spacing w:line="360" w:lineRule="auto"/>
        <w:rPr>
          <w:sz w:val="24"/>
          <w:szCs w:val="24"/>
        </w:rPr>
      </w:pPr>
      <w:r>
        <w:rPr>
          <w:sz w:val="24"/>
          <w:szCs w:val="24"/>
        </w:rPr>
        <w:t xml:space="preserve">Other associated features which support the potential diagnosis of bipolar 1 are documented in the DSM 5 (2013) and are clear in Buddy’s case include, Buddy does not perceive to think he is ill or needs treatment, poor judgement resulted in involuntary </w:t>
      </w:r>
      <w:r>
        <w:rPr>
          <w:sz w:val="24"/>
          <w:szCs w:val="24"/>
        </w:rPr>
        <w:lastRenderedPageBreak/>
        <w:t xml:space="preserve">hospitalisation. Risk factors include </w:t>
      </w:r>
      <w:r w:rsidR="00DC51DA">
        <w:rPr>
          <w:sz w:val="24"/>
          <w:szCs w:val="24"/>
        </w:rPr>
        <w:t xml:space="preserve">a family history of bipolar where Buddy’s maternal uncle has a diagnosis of bipolar disorder. </w:t>
      </w:r>
    </w:p>
    <w:p w14:paraId="52AD5151" w14:textId="5C2DBE99" w:rsidR="00A14FB7" w:rsidRPr="00A14FB7" w:rsidRDefault="003234E4" w:rsidP="00F320BF">
      <w:pPr>
        <w:spacing w:before="240" w:line="360" w:lineRule="auto"/>
        <w:rPr>
          <w:sz w:val="24"/>
          <w:szCs w:val="24"/>
        </w:rPr>
      </w:pPr>
      <w:r>
        <w:rPr>
          <w:sz w:val="24"/>
          <w:szCs w:val="24"/>
        </w:rPr>
        <w:t xml:space="preserve">Finally, whilst Buddy was in hospital, Buddy was administered a combination of </w:t>
      </w:r>
      <w:r>
        <w:rPr>
          <w:sz w:val="24"/>
          <w:szCs w:val="24"/>
        </w:rPr>
        <w:t>Haloperidol, Sodium Valproate and Depakote</w:t>
      </w:r>
      <w:r>
        <w:rPr>
          <w:sz w:val="24"/>
          <w:szCs w:val="24"/>
        </w:rPr>
        <w:t xml:space="preserve">. </w:t>
      </w:r>
      <w:r w:rsidR="00505D29">
        <w:rPr>
          <w:sz w:val="24"/>
          <w:szCs w:val="24"/>
        </w:rPr>
        <w:t>According to the BNF (</w:t>
      </w:r>
      <w:r w:rsidR="00B058ED">
        <w:rPr>
          <w:sz w:val="24"/>
          <w:szCs w:val="24"/>
        </w:rPr>
        <w:t xml:space="preserve">NICE, </w:t>
      </w:r>
      <w:r w:rsidR="00505D29">
        <w:rPr>
          <w:sz w:val="24"/>
          <w:szCs w:val="24"/>
        </w:rPr>
        <w:t>2022), Haloperidol is an antipsychotic drug used to manage acute episodes of mania or hypomania. Due to Buddy refusing Lithium he was prescribed Sodium Valproate which is used for treatment of manic episodes (</w:t>
      </w:r>
      <w:r w:rsidR="00B058ED">
        <w:rPr>
          <w:sz w:val="24"/>
          <w:szCs w:val="24"/>
        </w:rPr>
        <w:t>NICE</w:t>
      </w:r>
      <w:r w:rsidR="00505D29">
        <w:rPr>
          <w:sz w:val="24"/>
          <w:szCs w:val="24"/>
        </w:rPr>
        <w:t xml:space="preserve">, 2022). Lastly Depakote is </w:t>
      </w:r>
      <w:r w:rsidR="00E23CC1">
        <w:rPr>
          <w:sz w:val="24"/>
          <w:szCs w:val="24"/>
        </w:rPr>
        <w:t xml:space="preserve">also </w:t>
      </w:r>
      <w:r w:rsidR="00505D29">
        <w:rPr>
          <w:sz w:val="24"/>
          <w:szCs w:val="24"/>
        </w:rPr>
        <w:t xml:space="preserve">used </w:t>
      </w:r>
      <w:r w:rsidR="00E23CC1">
        <w:rPr>
          <w:sz w:val="24"/>
          <w:szCs w:val="24"/>
        </w:rPr>
        <w:t>to treat bipolar disorder</w:t>
      </w:r>
      <w:r w:rsidR="00B058ED">
        <w:rPr>
          <w:sz w:val="24"/>
          <w:szCs w:val="24"/>
        </w:rPr>
        <w:t xml:space="preserve"> (NICE, 2022)</w:t>
      </w:r>
      <w:r w:rsidR="00E23CC1">
        <w:rPr>
          <w:sz w:val="24"/>
          <w:szCs w:val="24"/>
        </w:rPr>
        <w:t>. Therefore</w:t>
      </w:r>
      <w:r w:rsidR="00B058ED">
        <w:rPr>
          <w:sz w:val="24"/>
          <w:szCs w:val="24"/>
        </w:rPr>
        <w:t>,</w:t>
      </w:r>
      <w:r w:rsidR="00E23CC1">
        <w:rPr>
          <w:sz w:val="24"/>
          <w:szCs w:val="24"/>
        </w:rPr>
        <w:t xml:space="preserve"> </w:t>
      </w:r>
      <w:r w:rsidR="00B058ED">
        <w:rPr>
          <w:sz w:val="24"/>
          <w:szCs w:val="24"/>
        </w:rPr>
        <w:t>the</w:t>
      </w:r>
      <w:r w:rsidR="00E23CC1">
        <w:rPr>
          <w:sz w:val="24"/>
          <w:szCs w:val="24"/>
        </w:rPr>
        <w:t xml:space="preserve"> medication Buddy was taking is used to treat bipolar disorder, with the outcome of Buddy being discharged it indicates that the medication was successful. </w:t>
      </w:r>
      <w:r w:rsidR="00505D29">
        <w:rPr>
          <w:sz w:val="24"/>
          <w:szCs w:val="24"/>
        </w:rPr>
        <w:t xml:space="preserve"> </w:t>
      </w:r>
    </w:p>
    <w:p w14:paraId="58C17306" w14:textId="43107251" w:rsidR="00357BD4" w:rsidRDefault="00357BD4" w:rsidP="00F320BF">
      <w:pPr>
        <w:spacing w:line="360" w:lineRule="auto"/>
        <w:rPr>
          <w:sz w:val="24"/>
          <w:szCs w:val="24"/>
          <w:u w:val="single"/>
        </w:rPr>
      </w:pPr>
    </w:p>
    <w:p w14:paraId="4B75124B" w14:textId="07EA8AB2" w:rsidR="000D679F" w:rsidRDefault="000D679F" w:rsidP="00F320BF">
      <w:pPr>
        <w:spacing w:line="360" w:lineRule="auto"/>
        <w:rPr>
          <w:sz w:val="24"/>
          <w:szCs w:val="24"/>
          <w:u w:val="single"/>
        </w:rPr>
      </w:pPr>
      <w:r>
        <w:rPr>
          <w:sz w:val="24"/>
          <w:szCs w:val="24"/>
          <w:u w:val="single"/>
        </w:rPr>
        <w:t>Predisposing Factors:</w:t>
      </w:r>
    </w:p>
    <w:p w14:paraId="4BD77254" w14:textId="57FD55BA" w:rsidR="00D32CBA" w:rsidRPr="00D32CBA" w:rsidRDefault="00D32CBA" w:rsidP="00F320BF">
      <w:pPr>
        <w:spacing w:line="360" w:lineRule="auto"/>
        <w:rPr>
          <w:sz w:val="24"/>
          <w:szCs w:val="24"/>
        </w:rPr>
      </w:pPr>
      <w:r>
        <w:rPr>
          <w:sz w:val="24"/>
          <w:szCs w:val="24"/>
        </w:rPr>
        <w:t xml:space="preserve">According to NHS (2019), it is believed that bipolar disorder is linked to genetics and appears to run in families and as previously stated Buddy’s maternal uncle has a diagnosis of bipolar disorder. </w:t>
      </w:r>
      <w:r w:rsidR="00E677AD">
        <w:rPr>
          <w:sz w:val="24"/>
          <w:szCs w:val="24"/>
        </w:rPr>
        <w:t xml:space="preserve">Buddy’s immediate family also suffered with depression which research has shown depression is hereditary (Meaney, 2015). </w:t>
      </w:r>
    </w:p>
    <w:p w14:paraId="1CD7DD3D" w14:textId="204F1E04" w:rsidR="000D679F" w:rsidRDefault="000D679F" w:rsidP="00F320BF">
      <w:pPr>
        <w:spacing w:line="360" w:lineRule="auto"/>
        <w:rPr>
          <w:sz w:val="24"/>
          <w:szCs w:val="24"/>
          <w:u w:val="single"/>
        </w:rPr>
      </w:pPr>
    </w:p>
    <w:p w14:paraId="163F436A" w14:textId="427D5938" w:rsidR="000D679F" w:rsidRDefault="000D679F" w:rsidP="00F320BF">
      <w:pPr>
        <w:spacing w:line="360" w:lineRule="auto"/>
        <w:rPr>
          <w:sz w:val="24"/>
          <w:szCs w:val="24"/>
          <w:u w:val="single"/>
        </w:rPr>
      </w:pPr>
      <w:r>
        <w:rPr>
          <w:sz w:val="24"/>
          <w:szCs w:val="24"/>
          <w:u w:val="single"/>
        </w:rPr>
        <w:t>Precipitating Factors:</w:t>
      </w:r>
    </w:p>
    <w:p w14:paraId="6B681CE5" w14:textId="5972BAD7" w:rsidR="00A83FEB" w:rsidRDefault="00F30A02" w:rsidP="00F320BF">
      <w:pPr>
        <w:spacing w:line="360" w:lineRule="auto"/>
        <w:rPr>
          <w:sz w:val="24"/>
          <w:szCs w:val="24"/>
        </w:rPr>
      </w:pPr>
      <w:r>
        <w:rPr>
          <w:sz w:val="24"/>
          <w:szCs w:val="24"/>
        </w:rPr>
        <w:t>According to research (Craddock &amp; Jones</w:t>
      </w:r>
      <w:r w:rsidR="00874234">
        <w:rPr>
          <w:sz w:val="24"/>
          <w:szCs w:val="24"/>
        </w:rPr>
        <w:t>, 1999) it can be determined that the risk of bipolar disorder in relatives for someone with the condition is 5-10 percent for a close relative. As we have already stated there is a known family history of depression and bipolar. As well as genetics t</w:t>
      </w:r>
      <w:r w:rsidR="007B4FCA">
        <w:rPr>
          <w:sz w:val="24"/>
          <w:szCs w:val="24"/>
        </w:rPr>
        <w:t xml:space="preserve">here are many precipitating factors which could lead to developing bipolar disorder. Many of which are exhibited in Buddy’s history. </w:t>
      </w:r>
      <w:r w:rsidR="00A83FEB">
        <w:rPr>
          <w:sz w:val="24"/>
          <w:szCs w:val="24"/>
        </w:rPr>
        <w:t>Other high risks are high levels of distress.</w:t>
      </w:r>
      <w:r w:rsidR="00D26BB8">
        <w:rPr>
          <w:sz w:val="24"/>
          <w:szCs w:val="24"/>
        </w:rPr>
        <w:t xml:space="preserve"> Mind (2022) describe precipitating factors to include stressful life events, childhood trauma</w:t>
      </w:r>
      <w:r w:rsidR="007B4FCA">
        <w:rPr>
          <w:sz w:val="24"/>
          <w:szCs w:val="24"/>
        </w:rPr>
        <w:t xml:space="preserve">. </w:t>
      </w:r>
      <w:r w:rsidR="00A83FEB">
        <w:rPr>
          <w:sz w:val="24"/>
          <w:szCs w:val="24"/>
        </w:rPr>
        <w:t>Buddy from a young age has been seen</w:t>
      </w:r>
      <w:r w:rsidR="00D803ED">
        <w:rPr>
          <w:sz w:val="24"/>
          <w:szCs w:val="24"/>
        </w:rPr>
        <w:t xml:space="preserve"> to live a stressful life</w:t>
      </w:r>
      <w:r w:rsidR="007B4FCA">
        <w:rPr>
          <w:sz w:val="24"/>
          <w:szCs w:val="24"/>
        </w:rPr>
        <w:t xml:space="preserve"> by always feeling he has to go the extra mile to meet his </w:t>
      </w:r>
      <w:r w:rsidR="006E7F5E">
        <w:rPr>
          <w:sz w:val="24"/>
          <w:szCs w:val="24"/>
        </w:rPr>
        <w:t>parent’s</w:t>
      </w:r>
      <w:r w:rsidR="007B4FCA">
        <w:rPr>
          <w:sz w:val="24"/>
          <w:szCs w:val="24"/>
        </w:rPr>
        <w:t xml:space="preserve"> expectations, being the youngest sibling of a high </w:t>
      </w:r>
      <w:r w:rsidR="006E7F5E">
        <w:rPr>
          <w:sz w:val="24"/>
          <w:szCs w:val="24"/>
        </w:rPr>
        <w:t xml:space="preserve">work driven successful family with a harsh and strict environment where the children would be ostracised if they had a difference of opinion to the parents. This level of pressure from the family continued into his teen years, with the added stresses of studies Buddy’s family continued to pressure him to decide on his career and appeared disappointed with </w:t>
      </w:r>
      <w:r w:rsidR="006E7F5E">
        <w:rPr>
          <w:sz w:val="24"/>
          <w:szCs w:val="24"/>
        </w:rPr>
        <w:lastRenderedPageBreak/>
        <w:t>him due to how long his studies were taking. Buddy may have also felt isolated when the university refused to let him return and his family and friends shunning him and being extremely upset with his actions.</w:t>
      </w:r>
      <w:r w:rsidR="00E92A55">
        <w:rPr>
          <w:sz w:val="24"/>
          <w:szCs w:val="24"/>
        </w:rPr>
        <w:t xml:space="preserve"> </w:t>
      </w:r>
    </w:p>
    <w:p w14:paraId="2176BACD" w14:textId="155E24CB" w:rsidR="00E92A55" w:rsidRDefault="00E92A55" w:rsidP="00F320BF">
      <w:pPr>
        <w:spacing w:line="360" w:lineRule="auto"/>
        <w:rPr>
          <w:sz w:val="24"/>
          <w:szCs w:val="24"/>
        </w:rPr>
      </w:pPr>
      <w:r>
        <w:rPr>
          <w:sz w:val="24"/>
          <w:szCs w:val="24"/>
        </w:rPr>
        <w:t xml:space="preserve">Buddy being the youngest of five siblings felt the need to compete with his older siblings and as stated before from a very highly prestigious family, Buddy often felt he was not good enough and never met his parents expectations, this would lead to feelings of low self-esteem. As research indicates people with low self-esteem are more prone to depression (Zeigler-Hill, 2011). </w:t>
      </w:r>
    </w:p>
    <w:p w14:paraId="208DD266" w14:textId="02903220" w:rsidR="00357BD4" w:rsidRDefault="00C12B79" w:rsidP="00F320BF">
      <w:pPr>
        <w:spacing w:line="360" w:lineRule="auto"/>
        <w:rPr>
          <w:sz w:val="24"/>
          <w:szCs w:val="24"/>
        </w:rPr>
      </w:pPr>
      <w:r>
        <w:rPr>
          <w:sz w:val="24"/>
          <w:szCs w:val="24"/>
        </w:rPr>
        <w:t>After being discharged from hospital Buddy was clearly not consistent with his medication which could lead to worsening symptoms which can be seen in research (Chakrabarti, 2016)</w:t>
      </w:r>
      <w:r w:rsidR="00F30A02">
        <w:rPr>
          <w:sz w:val="24"/>
          <w:szCs w:val="24"/>
        </w:rPr>
        <w:t>.</w:t>
      </w:r>
    </w:p>
    <w:p w14:paraId="70DFB217" w14:textId="77777777" w:rsidR="00E92A55" w:rsidRPr="00E92A55" w:rsidRDefault="00E92A55" w:rsidP="00F320BF">
      <w:pPr>
        <w:spacing w:line="360" w:lineRule="auto"/>
        <w:rPr>
          <w:sz w:val="24"/>
          <w:szCs w:val="24"/>
        </w:rPr>
      </w:pPr>
    </w:p>
    <w:p w14:paraId="7FE781BF" w14:textId="2657B27A" w:rsidR="000D679F" w:rsidRDefault="000D679F" w:rsidP="00F320BF">
      <w:pPr>
        <w:spacing w:line="360" w:lineRule="auto"/>
        <w:rPr>
          <w:sz w:val="24"/>
          <w:szCs w:val="24"/>
          <w:u w:val="single"/>
        </w:rPr>
      </w:pPr>
      <w:r>
        <w:rPr>
          <w:sz w:val="24"/>
          <w:szCs w:val="24"/>
          <w:u w:val="single"/>
        </w:rPr>
        <w:t>Perpetuating Factors:</w:t>
      </w:r>
    </w:p>
    <w:p w14:paraId="0D66CAE4" w14:textId="5341A34A" w:rsidR="00CA4EFB" w:rsidRPr="00CA4EFB" w:rsidRDefault="00CA4EFB" w:rsidP="00F320BF">
      <w:pPr>
        <w:spacing w:line="360" w:lineRule="auto"/>
        <w:rPr>
          <w:sz w:val="24"/>
          <w:szCs w:val="24"/>
        </w:rPr>
      </w:pPr>
      <w:r>
        <w:rPr>
          <w:sz w:val="24"/>
          <w:szCs w:val="24"/>
        </w:rPr>
        <w:t>Research shows that family conflict is damaging to mental health</w:t>
      </w:r>
      <w:r w:rsidR="006C1F54">
        <w:rPr>
          <w:sz w:val="24"/>
          <w:szCs w:val="24"/>
        </w:rPr>
        <w:t xml:space="preserve"> </w:t>
      </w:r>
      <w:r w:rsidR="006C1F54" w:rsidRPr="006C1F54">
        <w:rPr>
          <w:sz w:val="24"/>
          <w:szCs w:val="24"/>
        </w:rPr>
        <w:t>(Auerbach &amp; Ho, 2012)</w:t>
      </w:r>
      <w:r w:rsidR="006C1F54">
        <w:rPr>
          <w:sz w:val="24"/>
          <w:szCs w:val="24"/>
        </w:rPr>
        <w:t xml:space="preserve">. From a young age Buddy has been in the centre of conflict with his family. Which only appears to worsen as he got older and displayed more mental health problems. Heated discussions and disputes continued when Buddy was discharged from hospital due to him not wanting to comply with taking his medication. </w:t>
      </w:r>
    </w:p>
    <w:p w14:paraId="72B03E3E" w14:textId="452357B9" w:rsidR="00E92A55" w:rsidRDefault="001F153B" w:rsidP="00F320BF">
      <w:pPr>
        <w:spacing w:line="360" w:lineRule="auto"/>
        <w:rPr>
          <w:sz w:val="24"/>
          <w:szCs w:val="24"/>
        </w:rPr>
      </w:pPr>
      <w:r>
        <w:rPr>
          <w:sz w:val="24"/>
          <w:szCs w:val="24"/>
        </w:rPr>
        <w:t xml:space="preserve">Artal et al., (2015) states that physical activity can be used as a useful tool for the preventing and easing of depressive symptoms. With Buddy stopping his athletics this could lead into a vicious circle of depressive feelings, with no exercise comes feelings of hopelessness and fatigue and with this feelings motivation to start physical exercise becomes even more difficult (Artal et al., 2015).  </w:t>
      </w:r>
    </w:p>
    <w:p w14:paraId="32A3D61F" w14:textId="77777777" w:rsidR="00A96852" w:rsidRDefault="0043739A" w:rsidP="00F320BF">
      <w:pPr>
        <w:spacing w:line="360" w:lineRule="auto"/>
        <w:rPr>
          <w:sz w:val="24"/>
          <w:szCs w:val="24"/>
        </w:rPr>
      </w:pPr>
      <w:r>
        <w:rPr>
          <w:sz w:val="24"/>
          <w:szCs w:val="24"/>
        </w:rPr>
        <w:t xml:space="preserve">Buddy clearly was suffering with his depression from early adulthood, </w:t>
      </w:r>
      <w:r w:rsidRPr="0043739A">
        <w:rPr>
          <w:sz w:val="24"/>
          <w:szCs w:val="24"/>
        </w:rPr>
        <w:t>Sarokhani et al. (2013)</w:t>
      </w:r>
      <w:r>
        <w:rPr>
          <w:sz w:val="24"/>
          <w:szCs w:val="24"/>
        </w:rPr>
        <w:t xml:space="preserve"> states that mental health problems will begin to appear by early adulthood, yet they will rarely get any help for their mental health. This appears to be the case with Buddy until the point where he was involuntarily hospitalised. According to the research </w:t>
      </w:r>
      <w:r w:rsidRPr="0043739A">
        <w:rPr>
          <w:sz w:val="24"/>
          <w:szCs w:val="24"/>
        </w:rPr>
        <w:t>(Bruffaerts et al., 2018)</w:t>
      </w:r>
      <w:r w:rsidR="00A96852">
        <w:rPr>
          <w:sz w:val="24"/>
          <w:szCs w:val="24"/>
        </w:rPr>
        <w:t xml:space="preserve"> it is believed that 12-50 percent of college students worldwide present with at least one criterion of mental health disorders. </w:t>
      </w:r>
    </w:p>
    <w:p w14:paraId="531A0382" w14:textId="182233A3" w:rsidR="00A96852" w:rsidRDefault="00A96852" w:rsidP="00F320BF">
      <w:pPr>
        <w:spacing w:line="360" w:lineRule="auto"/>
        <w:rPr>
          <w:sz w:val="24"/>
          <w:szCs w:val="24"/>
        </w:rPr>
      </w:pPr>
      <w:r>
        <w:rPr>
          <w:sz w:val="24"/>
          <w:szCs w:val="24"/>
        </w:rPr>
        <w:lastRenderedPageBreak/>
        <w:t xml:space="preserve">Many causes of stress during college include academic pressure, competition, and feelings of not meeting parent’s expectations </w:t>
      </w:r>
      <w:r w:rsidRPr="00A96852">
        <w:rPr>
          <w:sz w:val="24"/>
          <w:szCs w:val="24"/>
        </w:rPr>
        <w:t>(Baykan et al., 2012</w:t>
      </w:r>
      <w:r>
        <w:rPr>
          <w:sz w:val="24"/>
          <w:szCs w:val="24"/>
        </w:rPr>
        <w:t xml:space="preserve">). Again, all of these are factors which Buddy was dealing with whilst in his final year of university. </w:t>
      </w:r>
    </w:p>
    <w:p w14:paraId="77E93B01" w14:textId="2AC70132" w:rsidR="0006699C" w:rsidRDefault="0006699C" w:rsidP="00F320BF">
      <w:pPr>
        <w:spacing w:line="360" w:lineRule="auto"/>
        <w:rPr>
          <w:sz w:val="24"/>
          <w:szCs w:val="24"/>
        </w:rPr>
      </w:pPr>
      <w:r>
        <w:rPr>
          <w:sz w:val="24"/>
          <w:szCs w:val="24"/>
        </w:rPr>
        <w:t xml:space="preserve">With Buddy’s depressive symptoms worsening and the feelings of fatigue and lack of motivation increasing, his stresses from work and family life are becoming a bigger </w:t>
      </w:r>
      <w:r w:rsidR="0043739A">
        <w:rPr>
          <w:sz w:val="24"/>
          <w:szCs w:val="24"/>
        </w:rPr>
        <w:t>burden</w:t>
      </w:r>
      <w:r w:rsidR="00674874">
        <w:rPr>
          <w:sz w:val="24"/>
          <w:szCs w:val="24"/>
        </w:rPr>
        <w:t xml:space="preserve"> causing Buddy’s depressive symptoms to be heightened. Brain Therapy TMS (2022), </w:t>
      </w:r>
      <w:r w:rsidR="00192265">
        <w:rPr>
          <w:sz w:val="24"/>
          <w:szCs w:val="24"/>
        </w:rPr>
        <w:t xml:space="preserve">state the loss of motivation can cause a vicious cycle to occur in a person who is struggling with depression which in result leads to even more lack of motivation. </w:t>
      </w:r>
    </w:p>
    <w:p w14:paraId="2F85AD36" w14:textId="76D8322D" w:rsidR="002E1987" w:rsidRPr="00E92A55" w:rsidRDefault="002E1987" w:rsidP="00F320BF">
      <w:pPr>
        <w:spacing w:line="360" w:lineRule="auto"/>
        <w:rPr>
          <w:sz w:val="24"/>
          <w:szCs w:val="24"/>
        </w:rPr>
      </w:pPr>
      <w:r>
        <w:rPr>
          <w:sz w:val="24"/>
          <w:szCs w:val="24"/>
        </w:rPr>
        <w:t xml:space="preserve">The fact that Buddy is reluctant to get help can be seen as a perpetuating factor, as this allows the depressive symptoms to go on for longer making it harder to break the cycle. NHS (2021), state that by learning to recognise triggers although will not stop the episode will allow you to get help in time. In Buddy’s case he appears to be in denial of any triggers which result him in not seeking the help required when needed.  </w:t>
      </w:r>
    </w:p>
    <w:p w14:paraId="334E0014" w14:textId="77777777" w:rsidR="00357BD4" w:rsidRDefault="00357BD4" w:rsidP="00F320BF">
      <w:pPr>
        <w:spacing w:line="360" w:lineRule="auto"/>
        <w:rPr>
          <w:sz w:val="24"/>
          <w:szCs w:val="24"/>
          <w:u w:val="single"/>
        </w:rPr>
      </w:pPr>
    </w:p>
    <w:p w14:paraId="4FE1F829" w14:textId="0FDABE4C" w:rsidR="000D679F" w:rsidRDefault="000D679F" w:rsidP="00F320BF">
      <w:pPr>
        <w:spacing w:line="360" w:lineRule="auto"/>
        <w:rPr>
          <w:sz w:val="24"/>
          <w:szCs w:val="24"/>
          <w:u w:val="single"/>
        </w:rPr>
      </w:pPr>
      <w:r>
        <w:rPr>
          <w:sz w:val="24"/>
          <w:szCs w:val="24"/>
          <w:u w:val="single"/>
        </w:rPr>
        <w:t>Protective Factors</w:t>
      </w:r>
    </w:p>
    <w:p w14:paraId="7AE8BC76" w14:textId="35271DB5" w:rsidR="005A767D" w:rsidRPr="00E04D6B" w:rsidRDefault="00192265" w:rsidP="00F320BF">
      <w:pPr>
        <w:spacing w:line="360" w:lineRule="auto"/>
        <w:rPr>
          <w:sz w:val="24"/>
          <w:szCs w:val="24"/>
        </w:rPr>
      </w:pPr>
      <w:r>
        <w:rPr>
          <w:sz w:val="24"/>
          <w:szCs w:val="24"/>
        </w:rPr>
        <w:t xml:space="preserve">When Buddy was </w:t>
      </w:r>
      <w:r w:rsidR="001A0251">
        <w:rPr>
          <w:sz w:val="24"/>
          <w:szCs w:val="24"/>
        </w:rPr>
        <w:t>hospitalised,</w:t>
      </w:r>
      <w:r>
        <w:rPr>
          <w:sz w:val="24"/>
          <w:szCs w:val="24"/>
        </w:rPr>
        <w:t xml:space="preserve"> it was clear that the medication was working as he was discharged from the hospital. </w:t>
      </w:r>
      <w:r w:rsidR="002E1987">
        <w:rPr>
          <w:sz w:val="24"/>
          <w:szCs w:val="24"/>
        </w:rPr>
        <w:t>NHS (2021), state that medication is one form of helping to prevent episodes of mania and depression, although they need to be tak</w:t>
      </w:r>
      <w:r w:rsidR="003C4BEA">
        <w:rPr>
          <w:sz w:val="24"/>
          <w:szCs w:val="24"/>
        </w:rPr>
        <w:t xml:space="preserve">ing the medication </w:t>
      </w:r>
      <w:r w:rsidR="002E1987">
        <w:rPr>
          <w:sz w:val="24"/>
          <w:szCs w:val="24"/>
        </w:rPr>
        <w:t xml:space="preserve"> on a </w:t>
      </w:r>
      <w:r w:rsidR="001A0251">
        <w:rPr>
          <w:sz w:val="24"/>
          <w:szCs w:val="24"/>
        </w:rPr>
        <w:t>long-term</w:t>
      </w:r>
      <w:r w:rsidR="002E1987">
        <w:rPr>
          <w:sz w:val="24"/>
          <w:szCs w:val="24"/>
        </w:rPr>
        <w:t xml:space="preserve"> basis. </w:t>
      </w:r>
      <w:r w:rsidR="003C4BEA">
        <w:rPr>
          <w:sz w:val="24"/>
          <w:szCs w:val="24"/>
        </w:rPr>
        <w:t xml:space="preserve">As previously said Buddy used to have a huge love for athletics, so if Buddy was able to break the cycle and reintroduce exercise into his life this could hold great benefits to </w:t>
      </w:r>
      <w:r w:rsidR="00E07B07">
        <w:rPr>
          <w:sz w:val="24"/>
          <w:szCs w:val="24"/>
        </w:rPr>
        <w:t xml:space="preserve">Buddy, as research shows </w:t>
      </w:r>
      <w:r w:rsidR="00E07B07" w:rsidRPr="00E07B07">
        <w:rPr>
          <w:sz w:val="24"/>
          <w:szCs w:val="24"/>
        </w:rPr>
        <w:t>(Schuch &amp; Stubbs, 2019)</w:t>
      </w:r>
      <w:r w:rsidR="00E07B07">
        <w:rPr>
          <w:sz w:val="24"/>
          <w:szCs w:val="24"/>
        </w:rPr>
        <w:t xml:space="preserve">, that people who participate in higher levels of Physical activity present decreased depressive symptoms, and these results are consistent across different countries and cultures. </w:t>
      </w:r>
    </w:p>
    <w:p w14:paraId="3D7F2BC4" w14:textId="2B059643" w:rsidR="000D679F" w:rsidRPr="00F30A02" w:rsidRDefault="00F30A02" w:rsidP="00F320BF">
      <w:pPr>
        <w:spacing w:line="360" w:lineRule="auto"/>
        <w:rPr>
          <w:sz w:val="24"/>
          <w:szCs w:val="24"/>
        </w:rPr>
      </w:pPr>
      <w:r>
        <w:rPr>
          <w:sz w:val="24"/>
          <w:szCs w:val="24"/>
        </w:rPr>
        <w:t xml:space="preserve">It is clear from Buddy’s history that his wife is a huge protective factor. She has </w:t>
      </w:r>
      <w:r w:rsidR="00E04D6B">
        <w:rPr>
          <w:sz w:val="24"/>
          <w:szCs w:val="24"/>
        </w:rPr>
        <w:t xml:space="preserve">supported him through stressful times and made observations around Buddy’s worsening depressive symptoms, where she contacted the GP due to increasing worry and concern about her husband’s well-being. Research shows (Thoits, 1995) that support from a spouse especially emotional support can be seen as one of the most important predictors of an </w:t>
      </w:r>
      <w:r w:rsidR="003F6971">
        <w:rPr>
          <w:sz w:val="24"/>
          <w:szCs w:val="24"/>
        </w:rPr>
        <w:t>individual’s</w:t>
      </w:r>
      <w:r w:rsidR="00E04D6B">
        <w:rPr>
          <w:sz w:val="24"/>
          <w:szCs w:val="24"/>
        </w:rPr>
        <w:t xml:space="preserve"> well-being. </w:t>
      </w:r>
    </w:p>
    <w:p w14:paraId="263A3762" w14:textId="77777777" w:rsidR="00F30A02" w:rsidRDefault="00F30A02" w:rsidP="00F320BF">
      <w:pPr>
        <w:spacing w:line="360" w:lineRule="auto"/>
        <w:rPr>
          <w:sz w:val="24"/>
          <w:szCs w:val="24"/>
          <w:u w:val="single"/>
        </w:rPr>
      </w:pPr>
    </w:p>
    <w:p w14:paraId="7D95999F" w14:textId="106240EA" w:rsidR="000D679F" w:rsidRDefault="000D679F" w:rsidP="00F320BF">
      <w:pPr>
        <w:spacing w:line="360" w:lineRule="auto"/>
        <w:rPr>
          <w:sz w:val="24"/>
          <w:szCs w:val="24"/>
          <w:u w:val="single"/>
        </w:rPr>
      </w:pPr>
      <w:r>
        <w:rPr>
          <w:sz w:val="24"/>
          <w:szCs w:val="24"/>
          <w:u w:val="single"/>
        </w:rPr>
        <w:t>Proposed Treatment:</w:t>
      </w:r>
    </w:p>
    <w:p w14:paraId="75E1AFC4" w14:textId="72F63AAF" w:rsidR="00E92A55" w:rsidRDefault="003F6971" w:rsidP="00F320BF">
      <w:pPr>
        <w:spacing w:line="360" w:lineRule="auto"/>
        <w:rPr>
          <w:sz w:val="24"/>
          <w:szCs w:val="24"/>
        </w:rPr>
      </w:pPr>
      <w:r>
        <w:rPr>
          <w:sz w:val="24"/>
          <w:szCs w:val="24"/>
        </w:rPr>
        <w:t xml:space="preserve">Taking everything into consideration it is believed the following treatments would benefit Buddy. </w:t>
      </w:r>
      <w:r w:rsidR="00E92A55" w:rsidRPr="008D231C">
        <w:rPr>
          <w:sz w:val="24"/>
          <w:szCs w:val="24"/>
        </w:rPr>
        <w:t>Family therapy</w:t>
      </w:r>
      <w:r>
        <w:rPr>
          <w:sz w:val="24"/>
          <w:szCs w:val="24"/>
        </w:rPr>
        <w:t>,</w:t>
      </w:r>
      <w:r w:rsidR="00BF3245">
        <w:rPr>
          <w:sz w:val="24"/>
          <w:szCs w:val="24"/>
        </w:rPr>
        <w:t xml:space="preserve"> Pharmacotherapy,</w:t>
      </w:r>
      <w:r>
        <w:rPr>
          <w:sz w:val="24"/>
          <w:szCs w:val="24"/>
        </w:rPr>
        <w:t xml:space="preserve"> </w:t>
      </w:r>
      <w:r w:rsidR="00BF3245" w:rsidRPr="008D231C">
        <w:rPr>
          <w:sz w:val="24"/>
          <w:szCs w:val="24"/>
        </w:rPr>
        <w:t>CBT,</w:t>
      </w:r>
      <w:r w:rsidR="00BF3245">
        <w:rPr>
          <w:sz w:val="24"/>
          <w:szCs w:val="24"/>
        </w:rPr>
        <w:t xml:space="preserve"> </w:t>
      </w:r>
      <w:r>
        <w:rPr>
          <w:sz w:val="24"/>
          <w:szCs w:val="24"/>
        </w:rPr>
        <w:t xml:space="preserve">and </w:t>
      </w:r>
      <w:r w:rsidR="00E92A55" w:rsidRPr="008D231C">
        <w:rPr>
          <w:sz w:val="24"/>
          <w:szCs w:val="24"/>
        </w:rPr>
        <w:t>Exercise</w:t>
      </w:r>
      <w:r>
        <w:rPr>
          <w:sz w:val="24"/>
          <w:szCs w:val="24"/>
        </w:rPr>
        <w:t xml:space="preserve">. </w:t>
      </w:r>
    </w:p>
    <w:p w14:paraId="391C10A4" w14:textId="1DE5C48D" w:rsidR="00023749" w:rsidRDefault="00023749" w:rsidP="00F320BF">
      <w:pPr>
        <w:spacing w:line="360" w:lineRule="auto"/>
        <w:rPr>
          <w:sz w:val="24"/>
          <w:szCs w:val="24"/>
        </w:rPr>
      </w:pPr>
      <w:r>
        <w:rPr>
          <w:sz w:val="24"/>
          <w:szCs w:val="24"/>
        </w:rPr>
        <w:t xml:space="preserve">Research shows </w:t>
      </w:r>
      <w:r w:rsidRPr="00023749">
        <w:rPr>
          <w:sz w:val="24"/>
          <w:szCs w:val="24"/>
        </w:rPr>
        <w:t>(Miller, 2004)</w:t>
      </w:r>
      <w:r>
        <w:rPr>
          <w:sz w:val="24"/>
          <w:szCs w:val="24"/>
        </w:rPr>
        <w:t xml:space="preserve">, that family therapy when used in addition to pharmacotherapy can help patients to recover from mood episodes of bipolar disorder. </w:t>
      </w:r>
      <w:r w:rsidR="00F52621">
        <w:rPr>
          <w:sz w:val="24"/>
          <w:szCs w:val="24"/>
        </w:rPr>
        <w:t>Family therapy would be based upon the McMaster Model of the Family Functioning (Epstein et al., 1990</w:t>
      </w:r>
      <w:r w:rsidR="00BF3245">
        <w:rPr>
          <w:sz w:val="24"/>
          <w:szCs w:val="24"/>
        </w:rPr>
        <w:t>). Taking</w:t>
      </w:r>
      <w:r w:rsidR="00F52621">
        <w:rPr>
          <w:sz w:val="24"/>
          <w:szCs w:val="24"/>
        </w:rPr>
        <w:t xml:space="preserve"> into consideration the difficult relationships Buddy holds with his family with regards to communication, roles within the family and affective responsiveness, it is believed McMaster Model would be the most appropriate to use due to these areas being the most clinically relevant</w:t>
      </w:r>
      <w:r w:rsidR="00BF3245">
        <w:rPr>
          <w:sz w:val="24"/>
          <w:szCs w:val="24"/>
        </w:rPr>
        <w:t xml:space="preserve">. </w:t>
      </w:r>
      <w:r w:rsidR="0093756B">
        <w:rPr>
          <w:sz w:val="24"/>
          <w:szCs w:val="24"/>
        </w:rPr>
        <w:t xml:space="preserve"> </w:t>
      </w:r>
    </w:p>
    <w:p w14:paraId="0A140C49" w14:textId="64B8CAE2" w:rsidR="0007234C" w:rsidRDefault="0093756B" w:rsidP="00F320BF">
      <w:pPr>
        <w:spacing w:line="360" w:lineRule="auto"/>
        <w:rPr>
          <w:sz w:val="24"/>
          <w:szCs w:val="24"/>
        </w:rPr>
      </w:pPr>
      <w:r>
        <w:rPr>
          <w:sz w:val="24"/>
          <w:szCs w:val="24"/>
        </w:rPr>
        <w:t xml:space="preserve">As already stated medication has been seen to be successful for Buddy, however when he was discharged from hospital his compliance to continue with correct medication would fluctuate. Research shows that the underlying bipolar disorder needs to be treated with mood stabilizers </w:t>
      </w:r>
      <w:r w:rsidR="0007234C">
        <w:rPr>
          <w:sz w:val="24"/>
          <w:szCs w:val="24"/>
        </w:rPr>
        <w:t xml:space="preserve">as well as antidepressants. Although the use of antidepressants should not be taken long term </w:t>
      </w:r>
      <w:r w:rsidR="0007234C" w:rsidRPr="0007234C">
        <w:rPr>
          <w:sz w:val="24"/>
          <w:szCs w:val="24"/>
        </w:rPr>
        <w:t>(Montgomery et al., 2000)</w:t>
      </w:r>
      <w:r w:rsidR="0007234C">
        <w:rPr>
          <w:sz w:val="24"/>
          <w:szCs w:val="24"/>
        </w:rPr>
        <w:t>.</w:t>
      </w:r>
    </w:p>
    <w:p w14:paraId="204C1A78" w14:textId="1EA82538" w:rsidR="003E4B4F" w:rsidRDefault="003E4B4F" w:rsidP="00F320BF">
      <w:pPr>
        <w:spacing w:line="360" w:lineRule="auto"/>
        <w:rPr>
          <w:sz w:val="24"/>
          <w:szCs w:val="24"/>
        </w:rPr>
      </w:pPr>
      <w:r>
        <w:rPr>
          <w:sz w:val="24"/>
          <w:szCs w:val="24"/>
        </w:rPr>
        <w:t xml:space="preserve">Cognitive Behavioural Therapy (CBT), is used to teach people ways in which to approach thoughts differently. </w:t>
      </w:r>
      <w:r w:rsidR="00484B37">
        <w:rPr>
          <w:sz w:val="24"/>
          <w:szCs w:val="24"/>
        </w:rPr>
        <w:t xml:space="preserve">Researchers </w:t>
      </w:r>
      <w:r w:rsidR="00484B37" w:rsidRPr="00484B37">
        <w:rPr>
          <w:sz w:val="24"/>
          <w:szCs w:val="24"/>
        </w:rPr>
        <w:t>Kessing et al. (2013)</w:t>
      </w:r>
      <w:r w:rsidR="00484B37">
        <w:rPr>
          <w:sz w:val="24"/>
          <w:szCs w:val="24"/>
        </w:rPr>
        <w:t xml:space="preserve"> found that for CBT to be most effective patients would need to receive 12 – 14 sessions. Patients who complete the full number of sessions are likely to have </w:t>
      </w:r>
      <w:r w:rsidR="00F320BF">
        <w:rPr>
          <w:sz w:val="24"/>
          <w:szCs w:val="24"/>
        </w:rPr>
        <w:t>fewer</w:t>
      </w:r>
      <w:r w:rsidR="00484B37">
        <w:rPr>
          <w:sz w:val="24"/>
          <w:szCs w:val="24"/>
        </w:rPr>
        <w:t xml:space="preserve"> depressive episodes.</w:t>
      </w:r>
    </w:p>
    <w:p w14:paraId="12B227DF" w14:textId="6E05A6A9" w:rsidR="0093756B" w:rsidRDefault="0007234C" w:rsidP="00F320BF">
      <w:pPr>
        <w:spacing w:line="360" w:lineRule="auto"/>
        <w:rPr>
          <w:sz w:val="24"/>
          <w:szCs w:val="24"/>
        </w:rPr>
      </w:pPr>
      <w:r>
        <w:rPr>
          <w:sz w:val="24"/>
          <w:szCs w:val="24"/>
        </w:rPr>
        <w:t xml:space="preserve">The benefits of participating in physical activity has already been discussed alongside the difficulty in getting motivated whilst struggling with depression. </w:t>
      </w:r>
      <w:r w:rsidR="00BD3BC8" w:rsidRPr="00BD3BC8">
        <w:rPr>
          <w:sz w:val="24"/>
          <w:szCs w:val="24"/>
        </w:rPr>
        <w:t xml:space="preserve">Walking for Mental Health, </w:t>
      </w:r>
      <w:r w:rsidR="00BD3BC8" w:rsidRPr="00BD3BC8">
        <w:rPr>
          <w:sz w:val="24"/>
          <w:szCs w:val="24"/>
        </w:rPr>
        <w:t>(</w:t>
      </w:r>
      <w:r w:rsidR="00BD3BC8" w:rsidRPr="00BD3BC8">
        <w:rPr>
          <w:sz w:val="24"/>
          <w:szCs w:val="24"/>
        </w:rPr>
        <w:t>2022</w:t>
      </w:r>
      <w:r w:rsidR="00BD3BC8" w:rsidRPr="00BD3BC8">
        <w:rPr>
          <w:sz w:val="24"/>
          <w:szCs w:val="24"/>
        </w:rPr>
        <w:t>) suggest starting o</w:t>
      </w:r>
      <w:r w:rsidR="00BD3BC8">
        <w:rPr>
          <w:sz w:val="24"/>
          <w:szCs w:val="24"/>
        </w:rPr>
        <w:t>f slowing by walking for 10 minutes a day and slowing increasing this by 5 minutes until you reach 30 minutes. Mayo Clinic (2022), report that walking releases endorphins and natural pain killers which will improve sense of well-being. Rosenberg and Davies (2021), state that walking reduces overall stress levels, and improves quality and duration of sleep.</w:t>
      </w:r>
    </w:p>
    <w:p w14:paraId="69D7936F" w14:textId="0E3FF4DA" w:rsidR="00F320BF" w:rsidRDefault="00F320BF" w:rsidP="00F320BF">
      <w:pPr>
        <w:spacing w:line="360" w:lineRule="auto"/>
        <w:rPr>
          <w:sz w:val="24"/>
          <w:szCs w:val="24"/>
        </w:rPr>
      </w:pPr>
    </w:p>
    <w:p w14:paraId="4825C8CF" w14:textId="6C957BF2" w:rsidR="00F320BF" w:rsidRDefault="00F320BF" w:rsidP="00F320BF">
      <w:pPr>
        <w:spacing w:line="360" w:lineRule="auto"/>
        <w:rPr>
          <w:sz w:val="24"/>
          <w:szCs w:val="24"/>
        </w:rPr>
      </w:pPr>
    </w:p>
    <w:p w14:paraId="0293B537" w14:textId="77777777" w:rsidR="00F320BF" w:rsidRDefault="00F320BF" w:rsidP="00F320BF">
      <w:pPr>
        <w:pStyle w:val="NormalWeb"/>
        <w:spacing w:before="0" w:beforeAutospacing="0" w:after="0" w:afterAutospacing="0" w:line="480" w:lineRule="auto"/>
        <w:jc w:val="center"/>
      </w:pPr>
      <w:r>
        <w:lastRenderedPageBreak/>
        <w:t>References</w:t>
      </w:r>
    </w:p>
    <w:p w14:paraId="779BC0E0" w14:textId="77777777" w:rsidR="00F320BF" w:rsidRDefault="00F320BF" w:rsidP="00F320BF">
      <w:pPr>
        <w:pStyle w:val="NormalWeb"/>
        <w:spacing w:before="0" w:beforeAutospacing="0" w:after="0" w:afterAutospacing="0" w:line="480" w:lineRule="auto"/>
        <w:ind w:hanging="720"/>
      </w:pPr>
      <w:r>
        <w:t xml:space="preserve">Artal, M., Sherman, C., &amp; </w:t>
      </w:r>
      <w:proofErr w:type="spellStart"/>
      <w:r>
        <w:t>DiNubile</w:t>
      </w:r>
      <w:proofErr w:type="spellEnd"/>
      <w:r>
        <w:t xml:space="preserve">, N. A. (2015). Exercise Against Depression. </w:t>
      </w:r>
      <w:r>
        <w:rPr>
          <w:i/>
          <w:iCs/>
        </w:rPr>
        <w:t xml:space="preserve">The Physician and </w:t>
      </w:r>
      <w:proofErr w:type="spellStart"/>
      <w:r>
        <w:rPr>
          <w:i/>
          <w:iCs/>
        </w:rPr>
        <w:t>Sportsmedicine</w:t>
      </w:r>
      <w:proofErr w:type="spellEnd"/>
      <w:r>
        <w:t xml:space="preserve">, </w:t>
      </w:r>
      <w:r>
        <w:rPr>
          <w:i/>
          <w:iCs/>
        </w:rPr>
        <w:t>26</w:t>
      </w:r>
      <w:r>
        <w:t>(10), 55–70. https://doi.org/10.3810/psm.1998.10.1171</w:t>
      </w:r>
    </w:p>
    <w:p w14:paraId="2D435B49" w14:textId="77777777" w:rsidR="00F320BF" w:rsidRDefault="00F320BF" w:rsidP="00F320BF">
      <w:pPr>
        <w:pStyle w:val="NormalWeb"/>
        <w:spacing w:before="0" w:beforeAutospacing="0" w:after="0" w:afterAutospacing="0" w:line="480" w:lineRule="auto"/>
        <w:ind w:hanging="720"/>
      </w:pPr>
      <w:r>
        <w:t xml:space="preserve">Auerbach, R. P., &amp; Ho, M.-H. R. (2012). A Cognitive-Interpersonal Model of Adolescent Depression: The Impact of Family Conflict and </w:t>
      </w:r>
      <w:proofErr w:type="spellStart"/>
      <w:r>
        <w:t>Depressogenic</w:t>
      </w:r>
      <w:proofErr w:type="spellEnd"/>
      <w:r>
        <w:t xml:space="preserve"> Cognitive Styles. </w:t>
      </w:r>
      <w:r>
        <w:rPr>
          <w:i/>
          <w:iCs/>
        </w:rPr>
        <w:t>Journal of Clinical Child &amp; Adolescent Psychology</w:t>
      </w:r>
      <w:r>
        <w:t xml:space="preserve">, </w:t>
      </w:r>
      <w:r>
        <w:rPr>
          <w:i/>
          <w:iCs/>
        </w:rPr>
        <w:t>41</w:t>
      </w:r>
      <w:r>
        <w:t>(6), 792–802. https://doi.org/10.1080/15374416.2012.727760</w:t>
      </w:r>
    </w:p>
    <w:p w14:paraId="0C11C2BC" w14:textId="77777777" w:rsidR="00F320BF" w:rsidRDefault="00F320BF" w:rsidP="00F320BF">
      <w:pPr>
        <w:pStyle w:val="NormalWeb"/>
        <w:spacing w:before="0" w:beforeAutospacing="0" w:after="0" w:afterAutospacing="0" w:line="480" w:lineRule="auto"/>
        <w:ind w:hanging="720"/>
      </w:pPr>
      <w:r>
        <w:t xml:space="preserve">Baykan, Z., </w:t>
      </w:r>
      <w:proofErr w:type="spellStart"/>
      <w:r>
        <w:t>Naçar</w:t>
      </w:r>
      <w:proofErr w:type="spellEnd"/>
      <w:r>
        <w:t xml:space="preserve">, M., &amp; </w:t>
      </w:r>
      <w:proofErr w:type="spellStart"/>
      <w:r>
        <w:t>Çetinkaya</w:t>
      </w:r>
      <w:proofErr w:type="spellEnd"/>
      <w:r>
        <w:t xml:space="preserve">, F. (2012). Depression, Anxiety, and Stress Among Last-Year Students at </w:t>
      </w:r>
      <w:proofErr w:type="spellStart"/>
      <w:r>
        <w:t>Erciyes</w:t>
      </w:r>
      <w:proofErr w:type="spellEnd"/>
      <w:r>
        <w:t xml:space="preserve"> University Medical School. </w:t>
      </w:r>
      <w:r>
        <w:rPr>
          <w:i/>
          <w:iCs/>
        </w:rPr>
        <w:t>Academic Psychiatry</w:t>
      </w:r>
      <w:r>
        <w:t xml:space="preserve">, </w:t>
      </w:r>
      <w:r>
        <w:rPr>
          <w:i/>
          <w:iCs/>
        </w:rPr>
        <w:t>36</w:t>
      </w:r>
      <w:r>
        <w:t>(1). https://doi.org/10.1176/appi.ap.11060125</w:t>
      </w:r>
    </w:p>
    <w:p w14:paraId="20685727" w14:textId="77777777" w:rsidR="00F320BF" w:rsidRDefault="00F320BF" w:rsidP="00F320BF">
      <w:pPr>
        <w:pStyle w:val="NormalWeb"/>
        <w:spacing w:before="0" w:beforeAutospacing="0" w:after="0" w:afterAutospacing="0" w:line="480" w:lineRule="auto"/>
        <w:ind w:hanging="720"/>
      </w:pPr>
      <w:r>
        <w:t xml:space="preserve">Bruffaerts, R., Mortier, P., </w:t>
      </w:r>
      <w:proofErr w:type="spellStart"/>
      <w:r>
        <w:t>Kiekens</w:t>
      </w:r>
      <w:proofErr w:type="spellEnd"/>
      <w:r>
        <w:t xml:space="preserve">, G., Auerbach, R. P., </w:t>
      </w:r>
      <w:proofErr w:type="spellStart"/>
      <w:r>
        <w:t>Cuijpers</w:t>
      </w:r>
      <w:proofErr w:type="spellEnd"/>
      <w:r>
        <w:t xml:space="preserve">, P., </w:t>
      </w:r>
      <w:proofErr w:type="spellStart"/>
      <w:r>
        <w:t>Demyttenaere</w:t>
      </w:r>
      <w:proofErr w:type="spellEnd"/>
      <w:r>
        <w:t xml:space="preserve">, K., Green, J. G., Nock, M. K., &amp; Kessler, R. C. (2018). Mental Health Problems in College freshmen: Prevalence and Academic Functioning. </w:t>
      </w:r>
      <w:r>
        <w:rPr>
          <w:i/>
          <w:iCs/>
        </w:rPr>
        <w:t>Journal of Affective Disorders</w:t>
      </w:r>
      <w:r>
        <w:t xml:space="preserve">, </w:t>
      </w:r>
      <w:r>
        <w:rPr>
          <w:i/>
          <w:iCs/>
        </w:rPr>
        <w:t>225</w:t>
      </w:r>
      <w:r>
        <w:t>(1), 97–103. https://doi.org/10.1016/j.jad.2017.07.044</w:t>
      </w:r>
    </w:p>
    <w:p w14:paraId="5DE43720" w14:textId="77777777" w:rsidR="00F320BF" w:rsidRDefault="00F320BF" w:rsidP="00F320BF">
      <w:pPr>
        <w:pStyle w:val="NormalWeb"/>
        <w:spacing w:before="0" w:beforeAutospacing="0" w:after="0" w:afterAutospacing="0" w:line="480" w:lineRule="auto"/>
        <w:ind w:hanging="720"/>
      </w:pPr>
      <w:r>
        <w:rPr>
          <w:i/>
          <w:iCs/>
        </w:rPr>
        <w:t>Causes of bipolar disorder</w:t>
      </w:r>
      <w:r>
        <w:t>. (2022). Www.mind.org.uk. https://www.mind.org.uk/information-support/types-of-mental-health-problems/bipolar-disorder/causes-of-bipolar/#ChildhoodTrauma</w:t>
      </w:r>
    </w:p>
    <w:p w14:paraId="1723BD2A" w14:textId="77777777" w:rsidR="00F320BF" w:rsidRDefault="00F320BF" w:rsidP="00F320BF">
      <w:pPr>
        <w:pStyle w:val="NormalWeb"/>
        <w:spacing w:before="0" w:beforeAutospacing="0" w:after="0" w:afterAutospacing="0" w:line="480" w:lineRule="auto"/>
        <w:ind w:hanging="720"/>
      </w:pPr>
      <w:r>
        <w:t xml:space="preserve">Chakrabarti, S. (2016). Treatment-adherence in bipolar disorder: A patient-centred approach. </w:t>
      </w:r>
      <w:r>
        <w:rPr>
          <w:i/>
          <w:iCs/>
        </w:rPr>
        <w:t>World Journal of Psychiatry</w:t>
      </w:r>
      <w:r>
        <w:t xml:space="preserve">, </w:t>
      </w:r>
      <w:r>
        <w:rPr>
          <w:i/>
          <w:iCs/>
        </w:rPr>
        <w:t>6</w:t>
      </w:r>
      <w:r>
        <w:t>(4), 399. https://doi.org/10.5498/wjp.v6.i4.399</w:t>
      </w:r>
    </w:p>
    <w:p w14:paraId="511CB55F" w14:textId="77777777" w:rsidR="00F320BF" w:rsidRDefault="00F320BF" w:rsidP="00F320BF">
      <w:pPr>
        <w:pStyle w:val="NormalWeb"/>
        <w:spacing w:before="0" w:beforeAutospacing="0" w:after="0" w:afterAutospacing="0" w:line="480" w:lineRule="auto"/>
        <w:ind w:hanging="720"/>
      </w:pPr>
      <w:r>
        <w:t xml:space="preserve">Craddock, N., &amp; Jones, I. (1999). Genetics of bipolar disorder. </w:t>
      </w:r>
      <w:r>
        <w:rPr>
          <w:i/>
          <w:iCs/>
        </w:rPr>
        <w:t>Journal of Medical Genetics</w:t>
      </w:r>
      <w:r>
        <w:t xml:space="preserve">, </w:t>
      </w:r>
      <w:r>
        <w:rPr>
          <w:i/>
          <w:iCs/>
        </w:rPr>
        <w:t>36</w:t>
      </w:r>
      <w:r>
        <w:t>(8), 585–594. https://doi.org/10.1136/jmg.36.8.585</w:t>
      </w:r>
    </w:p>
    <w:p w14:paraId="5566D16E" w14:textId="77777777" w:rsidR="00F320BF" w:rsidRDefault="00F320BF" w:rsidP="00F320BF">
      <w:pPr>
        <w:pStyle w:val="NormalWeb"/>
        <w:spacing w:before="0" w:beforeAutospacing="0" w:after="0" w:afterAutospacing="0" w:line="480" w:lineRule="auto"/>
        <w:ind w:hanging="720"/>
      </w:pPr>
      <w:r>
        <w:t xml:space="preserve">Epstein, N. B., &amp; Bishop, D. S. (1990). Problem </w:t>
      </w:r>
      <w:proofErr w:type="spellStart"/>
      <w:r>
        <w:t>Centered</w:t>
      </w:r>
      <w:proofErr w:type="spellEnd"/>
      <w:r>
        <w:t xml:space="preserve"> Systems Therapy of the Family*. </w:t>
      </w:r>
      <w:r>
        <w:rPr>
          <w:i/>
          <w:iCs/>
        </w:rPr>
        <w:t>Journal of Marital and Family Therapy</w:t>
      </w:r>
      <w:r>
        <w:t xml:space="preserve">, </w:t>
      </w:r>
      <w:r>
        <w:rPr>
          <w:i/>
          <w:iCs/>
        </w:rPr>
        <w:t>7</w:t>
      </w:r>
      <w:r>
        <w:t>(1), 23–31. https://doi.org/10.1111/j.1752-0606.1981.tb01348.x</w:t>
      </w:r>
    </w:p>
    <w:p w14:paraId="647D5395" w14:textId="77777777" w:rsidR="00F320BF" w:rsidRDefault="00F320BF" w:rsidP="00F320BF">
      <w:pPr>
        <w:pStyle w:val="NormalWeb"/>
        <w:spacing w:before="0" w:beforeAutospacing="0" w:after="0" w:afterAutospacing="0" w:line="480" w:lineRule="auto"/>
        <w:ind w:hanging="720"/>
      </w:pPr>
      <w:r>
        <w:lastRenderedPageBreak/>
        <w:t xml:space="preserve">Kessing, L. V., Hansen, H. V., </w:t>
      </w:r>
      <w:proofErr w:type="spellStart"/>
      <w:r>
        <w:t>Hvenegaard</w:t>
      </w:r>
      <w:proofErr w:type="spellEnd"/>
      <w:r>
        <w:t xml:space="preserve">, A., Christensen, E. M., Dam, H., </w:t>
      </w:r>
      <w:proofErr w:type="spellStart"/>
      <w:r>
        <w:t>Gluud</w:t>
      </w:r>
      <w:proofErr w:type="spellEnd"/>
      <w:r>
        <w:t xml:space="preserve">, C., &amp; </w:t>
      </w:r>
      <w:proofErr w:type="spellStart"/>
      <w:r>
        <w:t>Wetterslev</w:t>
      </w:r>
      <w:proofErr w:type="spellEnd"/>
      <w:r>
        <w:t xml:space="preserve">, J. (2013). Treatment in a specialised out-patient mood disorder </w:t>
      </w:r>
      <w:proofErr w:type="spellStart"/>
      <w:proofErr w:type="gramStart"/>
      <w:r>
        <w:t>clinicv.standard</w:t>
      </w:r>
      <w:proofErr w:type="spellEnd"/>
      <w:proofErr w:type="gramEnd"/>
      <w:r>
        <w:t xml:space="preserve"> out-patient treatment in the early course of bipolar disorder: randomised clinical trial. </w:t>
      </w:r>
      <w:r>
        <w:rPr>
          <w:i/>
          <w:iCs/>
        </w:rPr>
        <w:t>British Journal of Psychiatry</w:t>
      </w:r>
      <w:r>
        <w:t xml:space="preserve">, </w:t>
      </w:r>
      <w:r>
        <w:rPr>
          <w:i/>
          <w:iCs/>
        </w:rPr>
        <w:t>202</w:t>
      </w:r>
      <w:r>
        <w:t>(3), 212–219. https://doi.org/10.1192/bjp.bp.112.113548</w:t>
      </w:r>
    </w:p>
    <w:p w14:paraId="36FC672D" w14:textId="77777777" w:rsidR="00F320BF" w:rsidRDefault="00F320BF" w:rsidP="00F320BF">
      <w:pPr>
        <w:pStyle w:val="NormalWeb"/>
        <w:spacing w:before="0" w:beforeAutospacing="0" w:after="0" w:afterAutospacing="0" w:line="480" w:lineRule="auto"/>
        <w:ind w:hanging="720"/>
      </w:pPr>
      <w:r>
        <w:t xml:space="preserve">Mayo Clinic. (2022). </w:t>
      </w:r>
      <w:r>
        <w:rPr>
          <w:i/>
          <w:iCs/>
        </w:rPr>
        <w:t>Mayo Clinic</w:t>
      </w:r>
      <w:r>
        <w:t>. Mayoclinic.org; Mayo Foundation for Medical Education and Research. https://www.mayoclinic.org/</w:t>
      </w:r>
    </w:p>
    <w:p w14:paraId="0C0F0058" w14:textId="77777777" w:rsidR="00F320BF" w:rsidRDefault="00F320BF" w:rsidP="00F320BF">
      <w:pPr>
        <w:pStyle w:val="NormalWeb"/>
        <w:spacing w:before="0" w:beforeAutospacing="0" w:after="0" w:afterAutospacing="0" w:line="480" w:lineRule="auto"/>
        <w:ind w:hanging="720"/>
      </w:pPr>
      <w:r>
        <w:t xml:space="preserve">Meaney, M. (2015). </w:t>
      </w:r>
      <w:r>
        <w:rPr>
          <w:i/>
          <w:iCs/>
        </w:rPr>
        <w:t>Is Depression Hereditary?</w:t>
      </w:r>
      <w:r>
        <w:t xml:space="preserve"> Psychology Today. https://www.psychologytoday.com/us/blog/hope-through-research/201509/is-depression-hereditary</w:t>
      </w:r>
    </w:p>
    <w:p w14:paraId="368CDF06" w14:textId="77777777" w:rsidR="00F320BF" w:rsidRDefault="00F320BF" w:rsidP="00F320BF">
      <w:pPr>
        <w:pStyle w:val="NormalWeb"/>
        <w:spacing w:before="0" w:beforeAutospacing="0" w:after="0" w:afterAutospacing="0" w:line="480" w:lineRule="auto"/>
        <w:ind w:hanging="720"/>
      </w:pPr>
      <w:r>
        <w:t xml:space="preserve">Miller, I. (2004). Does adjunctive family therapy enhance recovery from bipolar I mood episodes? </w:t>
      </w:r>
      <w:r>
        <w:rPr>
          <w:i/>
          <w:iCs/>
        </w:rPr>
        <w:t>Journal of Affective Disorders</w:t>
      </w:r>
      <w:r>
        <w:t>. https://doi.org/10.1016/j.jad.2004.01.010</w:t>
      </w:r>
    </w:p>
    <w:p w14:paraId="5554C5B7" w14:textId="77777777" w:rsidR="00F320BF" w:rsidRDefault="00F320BF" w:rsidP="00F320BF">
      <w:pPr>
        <w:pStyle w:val="NormalWeb"/>
        <w:spacing w:before="0" w:beforeAutospacing="0" w:after="0" w:afterAutospacing="0" w:line="480" w:lineRule="auto"/>
        <w:ind w:hanging="720"/>
      </w:pPr>
      <w:r>
        <w:t xml:space="preserve">Montgomery, S. A., </w:t>
      </w:r>
      <w:proofErr w:type="spellStart"/>
      <w:r>
        <w:t>Schatzberg</w:t>
      </w:r>
      <w:proofErr w:type="spellEnd"/>
      <w:r>
        <w:t xml:space="preserve">, A. F., </w:t>
      </w:r>
      <w:proofErr w:type="spellStart"/>
      <w:r>
        <w:t>Guelfi</w:t>
      </w:r>
      <w:proofErr w:type="spellEnd"/>
      <w:r>
        <w:t xml:space="preserve">, J. D., Kasper, S., </w:t>
      </w:r>
      <w:proofErr w:type="spellStart"/>
      <w:r>
        <w:t>Nemeroff</w:t>
      </w:r>
      <w:proofErr w:type="spellEnd"/>
      <w:r>
        <w:t xml:space="preserve">, C., Swann, A., &amp; </w:t>
      </w:r>
      <w:proofErr w:type="spellStart"/>
      <w:r>
        <w:t>Zajecka</w:t>
      </w:r>
      <w:proofErr w:type="spellEnd"/>
      <w:r>
        <w:t xml:space="preserve">, J. (2000). Pharmacotherapy of depression and mixed states in bipolar disorder. </w:t>
      </w:r>
      <w:r>
        <w:rPr>
          <w:i/>
          <w:iCs/>
        </w:rPr>
        <w:t>Journal of Affective Disorders</w:t>
      </w:r>
      <w:r>
        <w:t xml:space="preserve">, </w:t>
      </w:r>
      <w:r>
        <w:rPr>
          <w:i/>
          <w:iCs/>
        </w:rPr>
        <w:t>59</w:t>
      </w:r>
      <w:r>
        <w:t>, S39–S56. https://doi.org/10.1016/s0165-0327(00)00178-6</w:t>
      </w:r>
    </w:p>
    <w:p w14:paraId="3031E3D5" w14:textId="77777777" w:rsidR="00F320BF" w:rsidRDefault="00F320BF" w:rsidP="00F320BF">
      <w:pPr>
        <w:pStyle w:val="NormalWeb"/>
        <w:spacing w:before="0" w:beforeAutospacing="0" w:after="0" w:afterAutospacing="0" w:line="480" w:lineRule="auto"/>
        <w:ind w:hanging="720"/>
      </w:pPr>
      <w:r>
        <w:t xml:space="preserve">NHS. (2019, February 11). </w:t>
      </w:r>
      <w:r>
        <w:rPr>
          <w:i/>
          <w:iCs/>
        </w:rPr>
        <w:t xml:space="preserve">Causes - </w:t>
      </w:r>
      <w:proofErr w:type="gramStart"/>
      <w:r>
        <w:rPr>
          <w:i/>
          <w:iCs/>
        </w:rPr>
        <w:t>Bipolar Disorder</w:t>
      </w:r>
      <w:proofErr w:type="gramEnd"/>
      <w:r>
        <w:t>. NHS. https://www.nhs.uk/mental-health/conditions/bipolar-disorder/causes/</w:t>
      </w:r>
    </w:p>
    <w:p w14:paraId="04FE40DE" w14:textId="77777777" w:rsidR="00F320BF" w:rsidRDefault="00F320BF" w:rsidP="00F320BF">
      <w:pPr>
        <w:pStyle w:val="NormalWeb"/>
        <w:spacing w:before="0" w:beforeAutospacing="0" w:after="0" w:afterAutospacing="0" w:line="480" w:lineRule="auto"/>
        <w:ind w:hanging="720"/>
      </w:pPr>
      <w:r>
        <w:t xml:space="preserve">NHS. (2021, February 11). </w:t>
      </w:r>
      <w:r>
        <w:rPr>
          <w:i/>
          <w:iCs/>
        </w:rPr>
        <w:t xml:space="preserve">Treatment - </w:t>
      </w:r>
      <w:proofErr w:type="gramStart"/>
      <w:r>
        <w:rPr>
          <w:i/>
          <w:iCs/>
        </w:rPr>
        <w:t>Bipolar Disorder</w:t>
      </w:r>
      <w:proofErr w:type="gramEnd"/>
      <w:r>
        <w:t>. Nhs.uk. https://www.nhs.uk/mental-health/conditions/bipolar-disorder/treatment/</w:t>
      </w:r>
    </w:p>
    <w:p w14:paraId="290B3A00" w14:textId="77777777" w:rsidR="00F320BF" w:rsidRDefault="00F320BF" w:rsidP="00F320BF">
      <w:pPr>
        <w:pStyle w:val="NormalWeb"/>
        <w:spacing w:before="0" w:beforeAutospacing="0" w:after="0" w:afterAutospacing="0" w:line="480" w:lineRule="auto"/>
        <w:ind w:hanging="720"/>
      </w:pPr>
      <w:r>
        <w:t xml:space="preserve">NICE. (2022, August 31). </w:t>
      </w:r>
      <w:r>
        <w:rPr>
          <w:i/>
          <w:iCs/>
        </w:rPr>
        <w:t>BNF | NICE</w:t>
      </w:r>
      <w:r>
        <w:t>. NICE; NICE. https://bnf.nice.org.uk/</w:t>
      </w:r>
    </w:p>
    <w:p w14:paraId="2EBCD211" w14:textId="77777777" w:rsidR="00F320BF" w:rsidRDefault="00F320BF" w:rsidP="00F320BF">
      <w:pPr>
        <w:pStyle w:val="NormalWeb"/>
        <w:spacing w:before="0" w:beforeAutospacing="0" w:after="0" w:afterAutospacing="0" w:line="480" w:lineRule="auto"/>
        <w:ind w:hanging="720"/>
      </w:pPr>
      <w:r>
        <w:t xml:space="preserve">Rosenberg, &amp; Davies. (2022). </w:t>
      </w:r>
      <w:r>
        <w:rPr>
          <w:i/>
          <w:iCs/>
        </w:rPr>
        <w:t>5 mental health benefits of walking: From stress relief to problem solving</w:t>
      </w:r>
      <w:r>
        <w:t xml:space="preserve">. </w:t>
      </w:r>
      <w:proofErr w:type="spellStart"/>
      <w:r>
        <w:t>TopTenReviews</w:t>
      </w:r>
      <w:proofErr w:type="spellEnd"/>
      <w:r>
        <w:t>. https://www.toptenreviews.com/5-mental-health-benefits-of-walking-from-anxiety-and-stress-relief-to-problem-solving</w:t>
      </w:r>
    </w:p>
    <w:p w14:paraId="1CD39545" w14:textId="77777777" w:rsidR="00F320BF" w:rsidRDefault="00F320BF" w:rsidP="00F320BF">
      <w:pPr>
        <w:pStyle w:val="NormalWeb"/>
        <w:spacing w:before="0" w:beforeAutospacing="0" w:after="0" w:afterAutospacing="0" w:line="480" w:lineRule="auto"/>
        <w:ind w:hanging="720"/>
      </w:pPr>
      <w:r>
        <w:t xml:space="preserve">Sarokhani, D., </w:t>
      </w:r>
      <w:proofErr w:type="spellStart"/>
      <w:r>
        <w:t>Delpisheh</w:t>
      </w:r>
      <w:proofErr w:type="spellEnd"/>
      <w:r>
        <w:t xml:space="preserve">, A., </w:t>
      </w:r>
      <w:proofErr w:type="spellStart"/>
      <w:r>
        <w:t>Veisani</w:t>
      </w:r>
      <w:proofErr w:type="spellEnd"/>
      <w:r>
        <w:t xml:space="preserve">, Y., Sarokhani, M. T., </w:t>
      </w:r>
      <w:proofErr w:type="spellStart"/>
      <w:r>
        <w:t>Manesh</w:t>
      </w:r>
      <w:proofErr w:type="spellEnd"/>
      <w:r>
        <w:t xml:space="preserve">, R. E., &amp; </w:t>
      </w:r>
      <w:proofErr w:type="spellStart"/>
      <w:r>
        <w:t>Sayehmiri</w:t>
      </w:r>
      <w:proofErr w:type="spellEnd"/>
      <w:r>
        <w:t>, K. (2013). Prevalence of Depression among University Students: A Systematic Review and Meta-</w:t>
      </w:r>
      <w:r>
        <w:lastRenderedPageBreak/>
        <w:t xml:space="preserve">Analysis Study. </w:t>
      </w:r>
      <w:r>
        <w:rPr>
          <w:i/>
          <w:iCs/>
        </w:rPr>
        <w:t>Depression Research and Treatment</w:t>
      </w:r>
      <w:r>
        <w:t xml:space="preserve">, </w:t>
      </w:r>
      <w:r>
        <w:rPr>
          <w:i/>
          <w:iCs/>
        </w:rPr>
        <w:t>2013</w:t>
      </w:r>
      <w:r>
        <w:t>(373857), 1–7. https://doi.org/10.1155/2013/373857</w:t>
      </w:r>
    </w:p>
    <w:p w14:paraId="7C12294A" w14:textId="77777777" w:rsidR="00F320BF" w:rsidRDefault="00F320BF" w:rsidP="00F320BF">
      <w:pPr>
        <w:pStyle w:val="NormalWeb"/>
        <w:spacing w:before="0" w:beforeAutospacing="0" w:after="0" w:afterAutospacing="0" w:line="480" w:lineRule="auto"/>
        <w:ind w:hanging="720"/>
      </w:pPr>
      <w:r>
        <w:t xml:space="preserve">Schuch, F. B., &amp; Stubbs, B. (2019). The Role of Exercise in Preventing and Treating Depression. </w:t>
      </w:r>
      <w:r>
        <w:rPr>
          <w:i/>
          <w:iCs/>
        </w:rPr>
        <w:t>Current Sports Medicine Reports</w:t>
      </w:r>
      <w:r>
        <w:t xml:space="preserve">, </w:t>
      </w:r>
      <w:r>
        <w:rPr>
          <w:i/>
          <w:iCs/>
        </w:rPr>
        <w:t>18</w:t>
      </w:r>
      <w:r>
        <w:t>(8), 299–304. https://doi.org/10.1249/jsr.0000000000000620</w:t>
      </w:r>
    </w:p>
    <w:p w14:paraId="5FC7090C" w14:textId="77777777" w:rsidR="00F320BF" w:rsidRDefault="00F320BF" w:rsidP="00F320BF">
      <w:pPr>
        <w:pStyle w:val="NormalWeb"/>
        <w:spacing w:before="0" w:beforeAutospacing="0" w:after="0" w:afterAutospacing="0" w:line="480" w:lineRule="auto"/>
        <w:ind w:hanging="720"/>
      </w:pPr>
      <w:r>
        <w:rPr>
          <w:i/>
          <w:iCs/>
        </w:rPr>
        <w:t>The Connection Between Depression &amp; Motivation | Brain Therapy</w:t>
      </w:r>
      <w:r>
        <w:t>. (2022, January 12). Braintherapytms.com. https://braintherapytms.com/depression-and-motivation/#:~:text=Doctors%20and%20clinicians%20consider%20lack%20of%20motivation%20a</w:t>
      </w:r>
    </w:p>
    <w:p w14:paraId="71B2F34A" w14:textId="77777777" w:rsidR="00F320BF" w:rsidRDefault="00F320BF" w:rsidP="00F320BF">
      <w:pPr>
        <w:pStyle w:val="NormalWeb"/>
        <w:spacing w:before="0" w:beforeAutospacing="0" w:after="0" w:afterAutospacing="0" w:line="480" w:lineRule="auto"/>
        <w:ind w:hanging="720"/>
      </w:pPr>
      <w:r>
        <w:t xml:space="preserve">Thoits, P. A. (1995). Stress, Coping, and Social Support Processes: Where Are We? What Next? </w:t>
      </w:r>
      <w:r>
        <w:rPr>
          <w:i/>
          <w:iCs/>
        </w:rPr>
        <w:t xml:space="preserve">Journal of Health and Social </w:t>
      </w:r>
      <w:proofErr w:type="spellStart"/>
      <w:r>
        <w:rPr>
          <w:i/>
          <w:iCs/>
        </w:rPr>
        <w:t>Behavior</w:t>
      </w:r>
      <w:proofErr w:type="spellEnd"/>
      <w:r>
        <w:t xml:space="preserve">, </w:t>
      </w:r>
      <w:r>
        <w:rPr>
          <w:i/>
          <w:iCs/>
        </w:rPr>
        <w:t>35</w:t>
      </w:r>
      <w:r>
        <w:t>, 53–79. https://doi.org/10.2307/2626957</w:t>
      </w:r>
    </w:p>
    <w:p w14:paraId="792C473B" w14:textId="77777777" w:rsidR="00F320BF" w:rsidRDefault="00F320BF" w:rsidP="00F320BF">
      <w:pPr>
        <w:pStyle w:val="NormalWeb"/>
        <w:spacing w:before="0" w:beforeAutospacing="0" w:after="0" w:afterAutospacing="0" w:line="480" w:lineRule="auto"/>
        <w:ind w:hanging="720"/>
      </w:pPr>
      <w:r>
        <w:rPr>
          <w:i/>
          <w:iCs/>
        </w:rPr>
        <w:t>Walking for Mental Health</w:t>
      </w:r>
      <w:r>
        <w:t>. (2022, May 8). Flourish Mental Health. https://flourishmentalhealth.com/walking-for-mental-health/</w:t>
      </w:r>
    </w:p>
    <w:p w14:paraId="32B58B42" w14:textId="77777777" w:rsidR="00F320BF" w:rsidRDefault="00F320BF" w:rsidP="00F320BF">
      <w:pPr>
        <w:pStyle w:val="NormalWeb"/>
        <w:spacing w:before="0" w:beforeAutospacing="0" w:after="0" w:afterAutospacing="0" w:line="480" w:lineRule="auto"/>
        <w:ind w:hanging="720"/>
      </w:pPr>
      <w:r>
        <w:t xml:space="preserve">Zeigler-Hill, V. (2011). The Connections Between Self-Esteem and Psychopathology. </w:t>
      </w:r>
      <w:r>
        <w:rPr>
          <w:i/>
          <w:iCs/>
        </w:rPr>
        <w:t>Journal of Contemporary Psychotherapy</w:t>
      </w:r>
      <w:r>
        <w:t xml:space="preserve">, </w:t>
      </w:r>
      <w:r>
        <w:rPr>
          <w:i/>
          <w:iCs/>
        </w:rPr>
        <w:t>41</w:t>
      </w:r>
      <w:r>
        <w:t>(3), 157–164. https://doi.org/10.1007/s10879-010-9167-8</w:t>
      </w:r>
    </w:p>
    <w:p w14:paraId="3DC0EF72" w14:textId="77777777" w:rsidR="00F320BF" w:rsidRPr="00BD3BC8" w:rsidRDefault="00F320BF" w:rsidP="00F320BF">
      <w:pPr>
        <w:spacing w:line="360" w:lineRule="auto"/>
        <w:rPr>
          <w:sz w:val="24"/>
          <w:szCs w:val="24"/>
        </w:rPr>
      </w:pPr>
    </w:p>
    <w:sectPr w:rsidR="00F320BF" w:rsidRPr="00BD3B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75DAC"/>
    <w:multiLevelType w:val="hybridMultilevel"/>
    <w:tmpl w:val="DF706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0294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43"/>
    <w:rsid w:val="00023749"/>
    <w:rsid w:val="00031348"/>
    <w:rsid w:val="0006699C"/>
    <w:rsid w:val="0007234C"/>
    <w:rsid w:val="000D679F"/>
    <w:rsid w:val="00170243"/>
    <w:rsid w:val="00192265"/>
    <w:rsid w:val="001A0251"/>
    <w:rsid w:val="001F153B"/>
    <w:rsid w:val="002E1987"/>
    <w:rsid w:val="003107CB"/>
    <w:rsid w:val="003234E4"/>
    <w:rsid w:val="00357BD4"/>
    <w:rsid w:val="003C2B9D"/>
    <w:rsid w:val="003C4BEA"/>
    <w:rsid w:val="003E4B4F"/>
    <w:rsid w:val="003F6971"/>
    <w:rsid w:val="0043739A"/>
    <w:rsid w:val="00484B37"/>
    <w:rsid w:val="004A3113"/>
    <w:rsid w:val="00505D29"/>
    <w:rsid w:val="005A767D"/>
    <w:rsid w:val="00674874"/>
    <w:rsid w:val="006842FF"/>
    <w:rsid w:val="006C1F54"/>
    <w:rsid w:val="006D6208"/>
    <w:rsid w:val="006E7F5E"/>
    <w:rsid w:val="00787D98"/>
    <w:rsid w:val="007B4FCA"/>
    <w:rsid w:val="007C24DD"/>
    <w:rsid w:val="007E710D"/>
    <w:rsid w:val="008324F2"/>
    <w:rsid w:val="00850025"/>
    <w:rsid w:val="00874234"/>
    <w:rsid w:val="008D231C"/>
    <w:rsid w:val="009049B2"/>
    <w:rsid w:val="0093756B"/>
    <w:rsid w:val="00993203"/>
    <w:rsid w:val="00A14FB7"/>
    <w:rsid w:val="00A83FEB"/>
    <w:rsid w:val="00A96852"/>
    <w:rsid w:val="00B058ED"/>
    <w:rsid w:val="00B0761F"/>
    <w:rsid w:val="00BD3BC8"/>
    <w:rsid w:val="00BF3245"/>
    <w:rsid w:val="00C11984"/>
    <w:rsid w:val="00C12B79"/>
    <w:rsid w:val="00C44F6D"/>
    <w:rsid w:val="00C8143F"/>
    <w:rsid w:val="00CA4EFB"/>
    <w:rsid w:val="00CD1D83"/>
    <w:rsid w:val="00CF197B"/>
    <w:rsid w:val="00D26BB8"/>
    <w:rsid w:val="00D32CBA"/>
    <w:rsid w:val="00D52A8D"/>
    <w:rsid w:val="00D803ED"/>
    <w:rsid w:val="00DC51DA"/>
    <w:rsid w:val="00DF2152"/>
    <w:rsid w:val="00E04D6B"/>
    <w:rsid w:val="00E07B07"/>
    <w:rsid w:val="00E23CC1"/>
    <w:rsid w:val="00E677AD"/>
    <w:rsid w:val="00E92A55"/>
    <w:rsid w:val="00F30A02"/>
    <w:rsid w:val="00F320BF"/>
    <w:rsid w:val="00F52621"/>
    <w:rsid w:val="00F82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A986"/>
  <w15:chartTrackingRefBased/>
  <w15:docId w15:val="{CF080FF4-232B-4E6B-9834-9EA642015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203"/>
    <w:pPr>
      <w:ind w:left="720"/>
      <w:contextualSpacing/>
    </w:pPr>
  </w:style>
  <w:style w:type="paragraph" w:styleId="NormalWeb">
    <w:name w:val="Normal (Web)"/>
    <w:basedOn w:val="Normal"/>
    <w:uiPriority w:val="99"/>
    <w:semiHidden/>
    <w:unhideWhenUsed/>
    <w:rsid w:val="00F320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76477">
      <w:bodyDiv w:val="1"/>
      <w:marLeft w:val="0"/>
      <w:marRight w:val="0"/>
      <w:marTop w:val="0"/>
      <w:marBottom w:val="0"/>
      <w:divBdr>
        <w:top w:val="none" w:sz="0" w:space="0" w:color="auto"/>
        <w:left w:val="none" w:sz="0" w:space="0" w:color="auto"/>
        <w:bottom w:val="none" w:sz="0" w:space="0" w:color="auto"/>
        <w:right w:val="none" w:sz="0" w:space="0" w:color="auto"/>
      </w:divBdr>
      <w:divsChild>
        <w:div w:id="1301033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1870</TotalTime>
  <Pages>10</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Evans (2000277)</dc:creator>
  <cp:keywords/>
  <dc:description/>
  <cp:lastModifiedBy>Kayleigh Evans (2000277)</cp:lastModifiedBy>
  <cp:revision>15</cp:revision>
  <dcterms:created xsi:type="dcterms:W3CDTF">2023-02-16T07:47:00Z</dcterms:created>
  <dcterms:modified xsi:type="dcterms:W3CDTF">2023-02-26T09:39:00Z</dcterms:modified>
</cp:coreProperties>
</file>