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3987848"/>
        <w:docPartObj>
          <w:docPartGallery w:val="Cover Pages"/>
          <w:docPartUnique/>
        </w:docPartObj>
      </w:sdtPr>
      <w:sdtContent>
        <w:p w14:paraId="0435EC7E" w14:textId="1DC411F2" w:rsidR="00765695" w:rsidRDefault="00765695">
          <w:r>
            <w:rPr>
              <w:noProof/>
            </w:rPr>
            <mc:AlternateContent>
              <mc:Choice Requires="wps">
                <w:drawing>
                  <wp:anchor distT="0" distB="0" distL="114300" distR="114300" simplePos="0" relativeHeight="251661312" behindDoc="0" locked="0" layoutInCell="1" allowOverlap="1" wp14:anchorId="23BE45F0" wp14:editId="558DC97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F8C007" w14:textId="68F8DCF8" w:rsidR="00A56953" w:rsidRPr="00765695" w:rsidRDefault="00A56953">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1D4B29E0" w:rsidR="00A56953" w:rsidRPr="00765695" w:rsidRDefault="00A56953">
                                <w:pPr>
                                  <w:pStyle w:val="NoSpacing"/>
                                  <w:rPr>
                                    <w:rFonts w:ascii="Times" w:hAnsi="Times"/>
                                    <w:i/>
                                    <w:color w:val="262626" w:themeColor="text1" w:themeTint="D9"/>
                                    <w:sz w:val="24"/>
                                    <w:szCs w:val="24"/>
                                  </w:rPr>
                                </w:pPr>
                                <w:r>
                                  <w:rPr>
                                    <w:rFonts w:ascii="Times" w:hAnsi="Times"/>
                                    <w:i/>
                                    <w:color w:val="262626" w:themeColor="text1" w:themeTint="D9"/>
                                    <w:sz w:val="24"/>
                                    <w:szCs w:val="24"/>
                                  </w:rPr>
                                  <w:t>20</w:t>
                                </w:r>
                                <w:r w:rsidRPr="00A8629E">
                                  <w:rPr>
                                    <w:rFonts w:ascii="Times" w:hAnsi="Times"/>
                                    <w:i/>
                                    <w:color w:val="262626" w:themeColor="text1" w:themeTint="D9"/>
                                    <w:sz w:val="24"/>
                                    <w:szCs w:val="24"/>
                                    <w:vertAlign w:val="superscript"/>
                                  </w:rPr>
                                  <w:t>th</w:t>
                                </w:r>
                                <w:r>
                                  <w:rPr>
                                    <w:rFonts w:ascii="Times" w:hAnsi="Times"/>
                                    <w:i/>
                                    <w:color w:val="262626" w:themeColor="text1" w:themeTint="D9"/>
                                    <w:sz w:val="24"/>
                                    <w:szCs w:val="24"/>
                                  </w:rPr>
                                  <w:t xml:space="preserve"> June 2021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BE45F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F8C007" w14:textId="68F8DCF8" w:rsidR="00A56953" w:rsidRPr="00765695" w:rsidRDefault="00A56953">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1D4B29E0" w:rsidR="00A56953" w:rsidRPr="00765695" w:rsidRDefault="00A56953">
                          <w:pPr>
                            <w:pStyle w:val="NoSpacing"/>
                            <w:rPr>
                              <w:rFonts w:ascii="Times" w:hAnsi="Times"/>
                              <w:i/>
                              <w:color w:val="262626" w:themeColor="text1" w:themeTint="D9"/>
                              <w:sz w:val="24"/>
                              <w:szCs w:val="24"/>
                            </w:rPr>
                          </w:pPr>
                          <w:r>
                            <w:rPr>
                              <w:rFonts w:ascii="Times" w:hAnsi="Times"/>
                              <w:i/>
                              <w:color w:val="262626" w:themeColor="text1" w:themeTint="D9"/>
                              <w:sz w:val="24"/>
                              <w:szCs w:val="24"/>
                            </w:rPr>
                            <w:t>20</w:t>
                          </w:r>
                          <w:r w:rsidRPr="00A8629E">
                            <w:rPr>
                              <w:rFonts w:ascii="Times" w:hAnsi="Times"/>
                              <w:i/>
                              <w:color w:val="262626" w:themeColor="text1" w:themeTint="D9"/>
                              <w:sz w:val="24"/>
                              <w:szCs w:val="24"/>
                              <w:vertAlign w:val="superscript"/>
                            </w:rPr>
                            <w:t>th</w:t>
                          </w:r>
                          <w:r>
                            <w:rPr>
                              <w:rFonts w:ascii="Times" w:hAnsi="Times"/>
                              <w:i/>
                              <w:color w:val="262626" w:themeColor="text1" w:themeTint="D9"/>
                              <w:sz w:val="24"/>
                              <w:szCs w:val="24"/>
                            </w:rPr>
                            <w:t xml:space="preserve"> June 2021</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B7622A2" wp14:editId="3E1B833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54C27E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0865B3B" wp14:editId="7D66B66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2AB230E" w14:textId="7E230119" w:rsidR="00A56953" w:rsidRPr="005A680B" w:rsidRDefault="00A56953">
                                <w:pPr>
                                  <w:pStyle w:val="NoSpacing"/>
                                  <w:rPr>
                                    <w:rFonts w:ascii="Times" w:hAnsi="Times"/>
                                    <w:iCs/>
                                    <w:color w:val="262626" w:themeColor="text1" w:themeTint="D9"/>
                                    <w:sz w:val="28"/>
                                    <w:szCs w:val="28"/>
                                  </w:rPr>
                                </w:pPr>
                                <w:r>
                                  <w:rPr>
                                    <w:rFonts w:ascii="Times" w:hAnsi="Times"/>
                                    <w:iCs/>
                                    <w:caps/>
                                    <w:color w:val="262626" w:themeColor="text1" w:themeTint="D9"/>
                                    <w:sz w:val="28"/>
                                    <w:szCs w:val="28"/>
                                  </w:rPr>
                                  <w:t>Digital Entreprenuership</w:t>
                                </w:r>
                                <w:r w:rsidRPr="005A680B">
                                  <w:rPr>
                                    <w:rFonts w:ascii="Times" w:hAnsi="Times"/>
                                    <w:iCs/>
                                    <w:caps/>
                                    <w:color w:val="262626" w:themeColor="text1" w:themeTint="D9"/>
                                    <w:sz w:val="28"/>
                                    <w:szCs w:val="28"/>
                                  </w:rPr>
                                  <w:t xml:space="preserve"> assignment</w:t>
                                </w:r>
                                <w:r>
                                  <w:rPr>
                                    <w:rFonts w:ascii="Times" w:hAnsi="Times"/>
                                    <w:iCs/>
                                    <w:caps/>
                                    <w:color w:val="262626" w:themeColor="text1" w:themeTint="D9"/>
                                    <w:sz w:val="28"/>
                                    <w:szCs w:val="28"/>
                                  </w:rPr>
                                  <w:t xml:space="preserve"> 1 part 1</w:t>
                                </w:r>
                                <w:r w:rsidRPr="005A680B">
                                  <w:rPr>
                                    <w:rFonts w:ascii="Times" w:hAnsi="Times"/>
                                    <w:iCs/>
                                    <w:caps/>
                                    <w:color w:val="262626" w:themeColor="text1" w:themeTint="D9"/>
                                    <w:sz w:val="28"/>
                                    <w:szCs w:val="28"/>
                                  </w:rPr>
                                  <w:t xml:space="preserve"> – Bmmb70</w:t>
                                </w:r>
                                <w:r>
                                  <w:rPr>
                                    <w:rFonts w:ascii="Times" w:hAnsi="Times"/>
                                    <w:iCs/>
                                    <w:caps/>
                                    <w:color w:val="262626" w:themeColor="text1" w:themeTint="D9"/>
                                    <w:sz w:val="28"/>
                                    <w:szCs w:val="28"/>
                                  </w:rPr>
                                  <w:t>02/</w:t>
                                </w:r>
                                <w:r w:rsidRPr="005A680B">
                                  <w:rPr>
                                    <w:rFonts w:ascii="Times" w:hAnsi="Times"/>
                                    <w:iCs/>
                                    <w:caps/>
                                    <w:color w:val="262626" w:themeColor="text1" w:themeTint="D9"/>
                                    <w:sz w:val="28"/>
                                    <w:szCs w:val="28"/>
                                  </w:rPr>
                                  <w:t>d</w:t>
                                </w:r>
                              </w:p>
                              <w:p w14:paraId="2A568108" w14:textId="53A0DE48" w:rsidR="00A56953" w:rsidRPr="005A680B" w:rsidRDefault="00A56953">
                                <w:pPr>
                                  <w:pStyle w:val="NoSpacing"/>
                                  <w:rPr>
                                    <w:rFonts w:ascii="Times" w:hAnsi="Times"/>
                                    <w:iCs/>
                                    <w:color w:val="262626" w:themeColor="text1" w:themeTint="D9"/>
                                    <w:sz w:val="28"/>
                                    <w:szCs w:val="28"/>
                                  </w:rPr>
                                </w:pPr>
                              </w:p>
                              <w:p w14:paraId="5D7C5558" w14:textId="1E66D74E" w:rsidR="00A56953" w:rsidRPr="00765695" w:rsidRDefault="00A56953">
                                <w:pPr>
                                  <w:pStyle w:val="NoSpacing"/>
                                  <w:rPr>
                                    <w:rFonts w:ascii="Times" w:hAnsi="Times"/>
                                    <w:iCs/>
                                    <w:color w:val="262626" w:themeColor="text1" w:themeTint="D9"/>
                                    <w:sz w:val="28"/>
                                    <w:szCs w:val="28"/>
                                  </w:rPr>
                                </w:pPr>
                                <w:r>
                                  <w:rPr>
                                    <w:rFonts w:ascii="Times" w:hAnsi="Times"/>
                                    <w:iCs/>
                                    <w:color w:val="262626" w:themeColor="text1" w:themeTint="D9"/>
                                    <w:sz w:val="28"/>
                                    <w:szCs w:val="28"/>
                                  </w:rPr>
                                  <w:t>Digital Disruption and Its Effects on Washington Post</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0865B3B"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p w14:paraId="52AB230E" w14:textId="7E230119" w:rsidR="00A56953" w:rsidRPr="005A680B" w:rsidRDefault="00A56953">
                          <w:pPr>
                            <w:pStyle w:val="NoSpacing"/>
                            <w:rPr>
                              <w:rFonts w:ascii="Times" w:hAnsi="Times"/>
                              <w:iCs/>
                              <w:color w:val="262626" w:themeColor="text1" w:themeTint="D9"/>
                              <w:sz w:val="28"/>
                              <w:szCs w:val="28"/>
                            </w:rPr>
                          </w:pPr>
                          <w:r>
                            <w:rPr>
                              <w:rFonts w:ascii="Times" w:hAnsi="Times"/>
                              <w:iCs/>
                              <w:caps/>
                              <w:color w:val="262626" w:themeColor="text1" w:themeTint="D9"/>
                              <w:sz w:val="28"/>
                              <w:szCs w:val="28"/>
                            </w:rPr>
                            <w:t>Digital Entreprenuership</w:t>
                          </w:r>
                          <w:r w:rsidRPr="005A680B">
                            <w:rPr>
                              <w:rFonts w:ascii="Times" w:hAnsi="Times"/>
                              <w:iCs/>
                              <w:caps/>
                              <w:color w:val="262626" w:themeColor="text1" w:themeTint="D9"/>
                              <w:sz w:val="28"/>
                              <w:szCs w:val="28"/>
                            </w:rPr>
                            <w:t xml:space="preserve"> assignment</w:t>
                          </w:r>
                          <w:r>
                            <w:rPr>
                              <w:rFonts w:ascii="Times" w:hAnsi="Times"/>
                              <w:iCs/>
                              <w:caps/>
                              <w:color w:val="262626" w:themeColor="text1" w:themeTint="D9"/>
                              <w:sz w:val="28"/>
                              <w:szCs w:val="28"/>
                            </w:rPr>
                            <w:t xml:space="preserve"> 1 part 1</w:t>
                          </w:r>
                          <w:r w:rsidRPr="005A680B">
                            <w:rPr>
                              <w:rFonts w:ascii="Times" w:hAnsi="Times"/>
                              <w:iCs/>
                              <w:caps/>
                              <w:color w:val="262626" w:themeColor="text1" w:themeTint="D9"/>
                              <w:sz w:val="28"/>
                              <w:szCs w:val="28"/>
                            </w:rPr>
                            <w:t xml:space="preserve"> – Bmmb70</w:t>
                          </w:r>
                          <w:r>
                            <w:rPr>
                              <w:rFonts w:ascii="Times" w:hAnsi="Times"/>
                              <w:iCs/>
                              <w:caps/>
                              <w:color w:val="262626" w:themeColor="text1" w:themeTint="D9"/>
                              <w:sz w:val="28"/>
                              <w:szCs w:val="28"/>
                            </w:rPr>
                            <w:t>02/</w:t>
                          </w:r>
                          <w:r w:rsidRPr="005A680B">
                            <w:rPr>
                              <w:rFonts w:ascii="Times" w:hAnsi="Times"/>
                              <w:iCs/>
                              <w:caps/>
                              <w:color w:val="262626" w:themeColor="text1" w:themeTint="D9"/>
                              <w:sz w:val="28"/>
                              <w:szCs w:val="28"/>
                            </w:rPr>
                            <w:t>d</w:t>
                          </w:r>
                        </w:p>
                        <w:p w14:paraId="2A568108" w14:textId="53A0DE48" w:rsidR="00A56953" w:rsidRPr="005A680B" w:rsidRDefault="00A56953">
                          <w:pPr>
                            <w:pStyle w:val="NoSpacing"/>
                            <w:rPr>
                              <w:rFonts w:ascii="Times" w:hAnsi="Times"/>
                              <w:iCs/>
                              <w:color w:val="262626" w:themeColor="text1" w:themeTint="D9"/>
                              <w:sz w:val="28"/>
                              <w:szCs w:val="28"/>
                            </w:rPr>
                          </w:pPr>
                        </w:p>
                        <w:p w14:paraId="5D7C5558" w14:textId="1E66D74E" w:rsidR="00A56953" w:rsidRPr="00765695" w:rsidRDefault="00A56953">
                          <w:pPr>
                            <w:pStyle w:val="NoSpacing"/>
                            <w:rPr>
                              <w:rFonts w:ascii="Times" w:hAnsi="Times"/>
                              <w:iCs/>
                              <w:color w:val="262626" w:themeColor="text1" w:themeTint="D9"/>
                              <w:sz w:val="28"/>
                              <w:szCs w:val="28"/>
                            </w:rPr>
                          </w:pPr>
                          <w:r>
                            <w:rPr>
                              <w:rFonts w:ascii="Times" w:hAnsi="Times"/>
                              <w:iCs/>
                              <w:color w:val="262626" w:themeColor="text1" w:themeTint="D9"/>
                              <w:sz w:val="28"/>
                              <w:szCs w:val="28"/>
                            </w:rPr>
                            <w:t>Digital Disruption and Its Effects on Washington Post</w:t>
                          </w:r>
                        </w:p>
                      </w:txbxContent>
                    </v:textbox>
                    <w10:wrap anchorx="page" anchory="page"/>
                  </v:shape>
                </w:pict>
              </mc:Fallback>
            </mc:AlternateContent>
          </w:r>
        </w:p>
        <w:p w14:paraId="2252BF01" w14:textId="686FA02C" w:rsidR="00765695" w:rsidRDefault="00765695">
          <w:r>
            <w:br w:type="page"/>
          </w:r>
        </w:p>
      </w:sdtContent>
    </w:sdt>
    <w:p w14:paraId="6E2B9826" w14:textId="309847B4" w:rsidR="00E7169F" w:rsidRDefault="00765695">
      <w:pPr>
        <w:rPr>
          <w:rFonts w:ascii="Times New Roman" w:hAnsi="Times New Roman" w:cs="Times New Roman"/>
          <w:b/>
          <w:bCs/>
          <w:u w:val="single"/>
        </w:rPr>
      </w:pPr>
      <w:r w:rsidRPr="00765695">
        <w:rPr>
          <w:rFonts w:ascii="Times New Roman" w:hAnsi="Times New Roman" w:cs="Times New Roman"/>
          <w:b/>
          <w:bCs/>
          <w:u w:val="single"/>
        </w:rPr>
        <w:lastRenderedPageBreak/>
        <w:t>Executive Summary</w:t>
      </w:r>
    </w:p>
    <w:p w14:paraId="5D03838E" w14:textId="6ADABD25" w:rsidR="00765695" w:rsidRDefault="00765695">
      <w:pPr>
        <w:rPr>
          <w:rFonts w:ascii="Times New Roman" w:hAnsi="Times New Roman" w:cs="Times New Roman"/>
          <w:b/>
          <w:bCs/>
          <w:u w:val="single"/>
        </w:rPr>
      </w:pPr>
    </w:p>
    <w:p w14:paraId="71085793" w14:textId="1517BF84" w:rsidR="00A8629E"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Washington Post is a newspaper based in Washington D.C. in the United States. </w:t>
      </w:r>
      <w:r w:rsidR="00344403">
        <w:rPr>
          <w:rFonts w:ascii="Times New Roman" w:hAnsi="Times New Roman" w:cs="Times New Roman"/>
        </w:rPr>
        <w:t>The newspaper</w:t>
      </w:r>
      <w:r>
        <w:rPr>
          <w:rFonts w:ascii="Times New Roman" w:hAnsi="Times New Roman" w:cs="Times New Roman"/>
        </w:rPr>
        <w:t xml:space="preserve"> was established in 1877. The publication is considered to be one of the most famous newspapers in the United States and has a reputation for its journalism on politics.</w:t>
      </w:r>
    </w:p>
    <w:p w14:paraId="7B1A1748" w14:textId="52CADF84"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company caters to its </w:t>
      </w:r>
      <w:r w:rsidR="00344403">
        <w:rPr>
          <w:rFonts w:ascii="Times New Roman" w:hAnsi="Times New Roman" w:cs="Times New Roman"/>
        </w:rPr>
        <w:t>audiences</w:t>
      </w:r>
      <w:r>
        <w:rPr>
          <w:rFonts w:ascii="Times New Roman" w:hAnsi="Times New Roman" w:cs="Times New Roman"/>
        </w:rPr>
        <w:t xml:space="preserve"> through its print newspaper, digital newspaper and through events.</w:t>
      </w:r>
    </w:p>
    <w:p w14:paraId="622E2750" w14:textId="77777777" w:rsidR="00344403" w:rsidRDefault="00344403" w:rsidP="00344403">
      <w:pPr>
        <w:spacing w:line="480" w:lineRule="auto"/>
        <w:jc w:val="both"/>
        <w:rPr>
          <w:rFonts w:ascii="Times New Roman" w:hAnsi="Times New Roman" w:cs="Times New Roman"/>
        </w:rPr>
      </w:pPr>
    </w:p>
    <w:p w14:paraId="0E12A10E" w14:textId="56C8529F"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Digital disruption has greatly affected many industries, the newspaper industry has been heavily affected by </w:t>
      </w:r>
      <w:r w:rsidR="00344403">
        <w:rPr>
          <w:rFonts w:ascii="Times New Roman" w:hAnsi="Times New Roman" w:cs="Times New Roman"/>
        </w:rPr>
        <w:t>this</w:t>
      </w:r>
      <w:r>
        <w:rPr>
          <w:rFonts w:ascii="Times New Roman" w:hAnsi="Times New Roman" w:cs="Times New Roman"/>
        </w:rPr>
        <w:t xml:space="preserve"> disruption. New </w:t>
      </w:r>
      <w:r w:rsidR="00344403">
        <w:rPr>
          <w:rFonts w:ascii="Times New Roman" w:hAnsi="Times New Roman" w:cs="Times New Roman"/>
        </w:rPr>
        <w:t>audiences</w:t>
      </w:r>
      <w:r>
        <w:rPr>
          <w:rFonts w:ascii="Times New Roman" w:hAnsi="Times New Roman" w:cs="Times New Roman"/>
        </w:rPr>
        <w:t xml:space="preserve"> are moving online and demand for offline newspapers has dropped considerably. Newspapers still generate most of their revenue from offline advertising, with demand for offline advertising reducing this stream of revenue has resulted in revenue of most companies falling considerably. While demand for digital media increases </w:t>
      </w:r>
      <w:r w:rsidR="00344403">
        <w:rPr>
          <w:rFonts w:ascii="Times New Roman" w:hAnsi="Times New Roman" w:cs="Times New Roman"/>
        </w:rPr>
        <w:t>revenue</w:t>
      </w:r>
      <w:r>
        <w:rPr>
          <w:rFonts w:ascii="Times New Roman" w:hAnsi="Times New Roman" w:cs="Times New Roman"/>
        </w:rPr>
        <w:t xml:space="preserve"> from digital media still does not generate as much revenue as offline media.</w:t>
      </w:r>
    </w:p>
    <w:p w14:paraId="56387064" w14:textId="77777777" w:rsidR="00344403" w:rsidRDefault="00344403" w:rsidP="00344403">
      <w:pPr>
        <w:spacing w:line="480" w:lineRule="auto"/>
        <w:jc w:val="both"/>
        <w:rPr>
          <w:rFonts w:ascii="Times New Roman" w:hAnsi="Times New Roman" w:cs="Times New Roman"/>
        </w:rPr>
      </w:pPr>
    </w:p>
    <w:p w14:paraId="27DCBB83" w14:textId="4BC81773"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This report analyses the current position of The Washington Post and how it is adapting its business strategy in order to embrace the disruption that is affecting the industry. The company has </w:t>
      </w:r>
      <w:r w:rsidR="00344403">
        <w:rPr>
          <w:rFonts w:ascii="Times New Roman" w:hAnsi="Times New Roman" w:cs="Times New Roman"/>
        </w:rPr>
        <w:t>adopted</w:t>
      </w:r>
      <w:r>
        <w:rPr>
          <w:rFonts w:ascii="Times New Roman" w:hAnsi="Times New Roman" w:cs="Times New Roman"/>
        </w:rPr>
        <w:t xml:space="preserve"> a strategy to cater to a more international market. It still focuses on quality journalism which ensures it has readers from all over the world through different channels </w:t>
      </w:r>
      <w:r w:rsidR="00344403">
        <w:rPr>
          <w:rFonts w:ascii="Times New Roman" w:hAnsi="Times New Roman" w:cs="Times New Roman"/>
        </w:rPr>
        <w:t>including</w:t>
      </w:r>
      <w:r>
        <w:rPr>
          <w:rFonts w:ascii="Times New Roman" w:hAnsi="Times New Roman" w:cs="Times New Roman"/>
        </w:rPr>
        <w:t xml:space="preserve"> online. </w:t>
      </w:r>
    </w:p>
    <w:p w14:paraId="10DB6541" w14:textId="77777777" w:rsidR="00344403" w:rsidRDefault="00344403" w:rsidP="00344403">
      <w:pPr>
        <w:spacing w:line="480" w:lineRule="auto"/>
        <w:jc w:val="both"/>
        <w:rPr>
          <w:rFonts w:ascii="Times New Roman" w:hAnsi="Times New Roman" w:cs="Times New Roman"/>
        </w:rPr>
      </w:pPr>
    </w:p>
    <w:p w14:paraId="573F91C7" w14:textId="07DF7132" w:rsidR="00160E6B" w:rsidRP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company must continue on its current path to continue to create value and have a competitive advantage. The company must also look at new innovations in order to increase its revenue from online </w:t>
      </w:r>
      <w:r w:rsidR="00344403">
        <w:rPr>
          <w:rFonts w:ascii="Times New Roman" w:hAnsi="Times New Roman" w:cs="Times New Roman"/>
        </w:rPr>
        <w:t xml:space="preserve">channels. </w:t>
      </w:r>
    </w:p>
    <w:p w14:paraId="79E2CF29" w14:textId="77777777" w:rsidR="00A8629E" w:rsidRDefault="00A8629E" w:rsidP="00344403">
      <w:pPr>
        <w:jc w:val="both"/>
        <w:rPr>
          <w:rFonts w:ascii="Times New Roman" w:hAnsi="Times New Roman" w:cs="Times New Roman"/>
        </w:rPr>
      </w:pPr>
    </w:p>
    <w:p w14:paraId="5D344261" w14:textId="77777777" w:rsidR="00A8629E" w:rsidRDefault="00A8629E" w:rsidP="00344403">
      <w:pPr>
        <w:jc w:val="both"/>
        <w:rPr>
          <w:rFonts w:ascii="Times New Roman" w:hAnsi="Times New Roman" w:cs="Times New Roman"/>
        </w:rPr>
      </w:pPr>
    </w:p>
    <w:p w14:paraId="03B05D26" w14:textId="4E3C8F75" w:rsidR="00A8629E" w:rsidRDefault="00A8629E">
      <w:pPr>
        <w:rPr>
          <w:rFonts w:ascii="Times New Roman" w:hAnsi="Times New Roman" w:cs="Times New Roman"/>
        </w:rPr>
      </w:pPr>
    </w:p>
    <w:p w14:paraId="04586143" w14:textId="77777777" w:rsidR="00344403" w:rsidRDefault="00344403">
      <w:pPr>
        <w:rPr>
          <w:rFonts w:ascii="Times New Roman" w:hAnsi="Times New Roman" w:cs="Times New Roman"/>
        </w:rPr>
      </w:pPr>
    </w:p>
    <w:p w14:paraId="28E42FBE" w14:textId="79DF3991" w:rsidR="00765695" w:rsidRDefault="00765695">
      <w:pPr>
        <w:rPr>
          <w:rFonts w:ascii="Times New Roman" w:hAnsi="Times New Roman" w:cs="Times New Roman"/>
          <w:b/>
          <w:bCs/>
          <w:u w:val="single"/>
        </w:rPr>
      </w:pPr>
      <w:r>
        <w:rPr>
          <w:rFonts w:ascii="Times New Roman" w:hAnsi="Times New Roman" w:cs="Times New Roman"/>
          <w:b/>
          <w:bCs/>
          <w:u w:val="single"/>
        </w:rPr>
        <w:lastRenderedPageBreak/>
        <w:t>Contents</w:t>
      </w:r>
    </w:p>
    <w:p w14:paraId="77111541" w14:textId="65695FB6" w:rsidR="00765695" w:rsidRDefault="00765695">
      <w:pPr>
        <w:rPr>
          <w:rFonts w:ascii="Times New Roman" w:hAnsi="Times New Roman" w:cs="Times New Roman"/>
          <w:b/>
          <w:bCs/>
          <w:u w:val="single"/>
        </w:rPr>
      </w:pPr>
    </w:p>
    <w:p w14:paraId="1689C820" w14:textId="3A532A2B" w:rsidR="00765695" w:rsidRDefault="00765695" w:rsidP="00765695">
      <w:pPr>
        <w:spacing w:line="480" w:lineRule="auto"/>
        <w:rPr>
          <w:rFonts w:ascii="Times New Roman" w:hAnsi="Times New Roman" w:cs="Times New Roman"/>
        </w:rPr>
      </w:pPr>
      <w:r>
        <w:rPr>
          <w:rFonts w:ascii="Times New Roman" w:hAnsi="Times New Roman" w:cs="Times New Roman"/>
        </w:rPr>
        <w:t>Executive Summary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w:t>
      </w:r>
    </w:p>
    <w:p w14:paraId="55852AAA" w14:textId="754FAD1A" w:rsidR="00765695" w:rsidRDefault="00765695" w:rsidP="00765695">
      <w:pPr>
        <w:spacing w:line="480" w:lineRule="auto"/>
        <w:rPr>
          <w:rFonts w:ascii="Times New Roman" w:hAnsi="Times New Roman" w:cs="Times New Roman"/>
        </w:rPr>
      </w:pPr>
      <w:r>
        <w:rPr>
          <w:rFonts w:ascii="Times New Roman" w:hAnsi="Times New Roman" w:cs="Times New Roman"/>
        </w:rPr>
        <w:t>Contents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w:t>
      </w:r>
    </w:p>
    <w:p w14:paraId="06F8B2B1" w14:textId="420A5707" w:rsidR="00081BEE" w:rsidRDefault="00081BEE" w:rsidP="00765695">
      <w:pPr>
        <w:spacing w:line="480" w:lineRule="auto"/>
        <w:rPr>
          <w:rFonts w:ascii="Times New Roman" w:hAnsi="Times New Roman" w:cs="Times New Roman"/>
        </w:rPr>
      </w:pPr>
      <w:r>
        <w:rPr>
          <w:rFonts w:ascii="Times New Roman" w:hAnsi="Times New Roman" w:cs="Times New Roman"/>
        </w:rPr>
        <w:t>1. Introduction</w:t>
      </w:r>
      <w:r w:rsidR="00EF14D7">
        <w:rPr>
          <w:rFonts w:ascii="Times New Roman" w:hAnsi="Times New Roman" w:cs="Times New Roman"/>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3</w:t>
      </w:r>
    </w:p>
    <w:p w14:paraId="21B972EC" w14:textId="13D074B3" w:rsidR="00F63317" w:rsidRDefault="00F63317" w:rsidP="00765695">
      <w:pPr>
        <w:spacing w:line="480" w:lineRule="auto"/>
        <w:rPr>
          <w:rFonts w:ascii="Times New Roman" w:hAnsi="Times New Roman" w:cs="Times New Roman"/>
        </w:rPr>
      </w:pPr>
      <w:r>
        <w:rPr>
          <w:rFonts w:ascii="Times New Roman" w:hAnsi="Times New Roman" w:cs="Times New Roman"/>
        </w:rPr>
        <w:t>2. Strengths and Weaknesses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3</w:t>
      </w:r>
    </w:p>
    <w:p w14:paraId="3F19BA9D" w14:textId="2DE75120" w:rsidR="00F63317" w:rsidRDefault="00F63317" w:rsidP="00765695">
      <w:pPr>
        <w:spacing w:line="480" w:lineRule="auto"/>
        <w:rPr>
          <w:rFonts w:ascii="Times New Roman" w:hAnsi="Times New Roman" w:cs="Times New Roman"/>
        </w:rPr>
      </w:pPr>
      <w:r>
        <w:rPr>
          <w:rFonts w:ascii="Times New Roman" w:hAnsi="Times New Roman" w:cs="Times New Roman"/>
        </w:rPr>
        <w:t>3. Porter’s Value Chain Analysis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5</w:t>
      </w:r>
    </w:p>
    <w:p w14:paraId="1E2014F0" w14:textId="42961044" w:rsidR="00F63317" w:rsidRDefault="00F63317" w:rsidP="00765695">
      <w:pPr>
        <w:spacing w:line="480" w:lineRule="auto"/>
        <w:rPr>
          <w:rFonts w:ascii="Times New Roman" w:hAnsi="Times New Roman" w:cs="Times New Roman"/>
        </w:rPr>
      </w:pPr>
      <w:r>
        <w:rPr>
          <w:rFonts w:ascii="Times New Roman" w:hAnsi="Times New Roman" w:cs="Times New Roman"/>
        </w:rPr>
        <w:t>4. Conclusion</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9</w:t>
      </w:r>
    </w:p>
    <w:p w14:paraId="11FAD9CC" w14:textId="54FB1702" w:rsidR="00F63317" w:rsidRDefault="00F63317" w:rsidP="00765695">
      <w:pPr>
        <w:spacing w:line="480" w:lineRule="auto"/>
        <w:rPr>
          <w:rFonts w:ascii="Times New Roman" w:hAnsi="Times New Roman" w:cs="Times New Roman"/>
        </w:rPr>
      </w:pPr>
      <w:r>
        <w:rPr>
          <w:rFonts w:ascii="Times New Roman" w:hAnsi="Times New Roman" w:cs="Times New Roman"/>
        </w:rPr>
        <w:t>5. Recommendations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006906C1">
        <w:rPr>
          <w:rFonts w:ascii="Times New Roman" w:hAnsi="Times New Roman" w:cs="Times New Roman"/>
        </w:rPr>
        <w:t>9</w:t>
      </w:r>
    </w:p>
    <w:p w14:paraId="7D999013" w14:textId="1E8AFD14" w:rsidR="00102CA7" w:rsidRDefault="00102CA7" w:rsidP="00765695">
      <w:pPr>
        <w:spacing w:line="480" w:lineRule="auto"/>
        <w:rPr>
          <w:rFonts w:ascii="Times New Roman" w:hAnsi="Times New Roman" w:cs="Times New Roman"/>
        </w:rPr>
      </w:pPr>
      <w:r>
        <w:rPr>
          <w:rFonts w:ascii="Times New Roman" w:hAnsi="Times New Roman" w:cs="Times New Roman"/>
        </w:rPr>
        <w:t>Bibliography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F63317">
        <w:rPr>
          <w:rFonts w:ascii="Times New Roman" w:hAnsi="Times New Roman" w:cs="Times New Roman"/>
        </w:rPr>
        <w:t>11</w:t>
      </w:r>
    </w:p>
    <w:p w14:paraId="2D1044FE" w14:textId="77777777" w:rsidR="00102CA7" w:rsidRDefault="00102CA7" w:rsidP="00765695">
      <w:pPr>
        <w:spacing w:line="480" w:lineRule="auto"/>
        <w:rPr>
          <w:rFonts w:ascii="Times New Roman" w:hAnsi="Times New Roman" w:cs="Times New Roman"/>
        </w:rPr>
      </w:pPr>
    </w:p>
    <w:p w14:paraId="3D725CD3" w14:textId="77777777" w:rsidR="00B42FF8" w:rsidRDefault="00B42FF8" w:rsidP="00765695">
      <w:pPr>
        <w:spacing w:line="480" w:lineRule="auto"/>
        <w:rPr>
          <w:rFonts w:ascii="Times New Roman" w:hAnsi="Times New Roman" w:cs="Times New Roman"/>
        </w:rPr>
      </w:pPr>
    </w:p>
    <w:p w14:paraId="50E945BC" w14:textId="1FF23CD2" w:rsidR="00081BEE" w:rsidRDefault="00081BEE" w:rsidP="00765695">
      <w:pPr>
        <w:spacing w:line="480" w:lineRule="auto"/>
        <w:rPr>
          <w:rFonts w:ascii="Times New Roman" w:hAnsi="Times New Roman" w:cs="Times New Roman"/>
        </w:rPr>
      </w:pPr>
    </w:p>
    <w:p w14:paraId="2B13F8BE" w14:textId="383A4A32" w:rsidR="00A8629E" w:rsidRDefault="00A8629E" w:rsidP="00765695">
      <w:pPr>
        <w:spacing w:line="480" w:lineRule="auto"/>
        <w:rPr>
          <w:rFonts w:ascii="Times New Roman" w:hAnsi="Times New Roman" w:cs="Times New Roman"/>
        </w:rPr>
      </w:pPr>
    </w:p>
    <w:p w14:paraId="2F3D2A58" w14:textId="588E4510" w:rsidR="00A8629E" w:rsidRDefault="00A8629E" w:rsidP="00765695">
      <w:pPr>
        <w:spacing w:line="480" w:lineRule="auto"/>
        <w:rPr>
          <w:rFonts w:ascii="Times New Roman" w:hAnsi="Times New Roman" w:cs="Times New Roman"/>
        </w:rPr>
      </w:pPr>
    </w:p>
    <w:p w14:paraId="64FC6182" w14:textId="4135AB3E" w:rsidR="00A8629E" w:rsidRDefault="00A8629E" w:rsidP="00765695">
      <w:pPr>
        <w:spacing w:line="480" w:lineRule="auto"/>
        <w:rPr>
          <w:rFonts w:ascii="Times New Roman" w:hAnsi="Times New Roman" w:cs="Times New Roman"/>
        </w:rPr>
      </w:pPr>
    </w:p>
    <w:p w14:paraId="42F73C65" w14:textId="21D4C47D" w:rsidR="00A8629E" w:rsidRDefault="00A8629E" w:rsidP="00765695">
      <w:pPr>
        <w:spacing w:line="480" w:lineRule="auto"/>
        <w:rPr>
          <w:rFonts w:ascii="Times New Roman" w:hAnsi="Times New Roman" w:cs="Times New Roman"/>
        </w:rPr>
      </w:pPr>
    </w:p>
    <w:p w14:paraId="7A82A20F" w14:textId="00901190" w:rsidR="00A8629E" w:rsidRDefault="00A8629E" w:rsidP="00765695">
      <w:pPr>
        <w:spacing w:line="480" w:lineRule="auto"/>
        <w:rPr>
          <w:rFonts w:ascii="Times New Roman" w:hAnsi="Times New Roman" w:cs="Times New Roman"/>
        </w:rPr>
      </w:pPr>
    </w:p>
    <w:p w14:paraId="31FE7B62" w14:textId="0AD02FAE" w:rsidR="00A8629E" w:rsidRDefault="00A8629E" w:rsidP="00765695">
      <w:pPr>
        <w:spacing w:line="480" w:lineRule="auto"/>
        <w:rPr>
          <w:rFonts w:ascii="Times New Roman" w:hAnsi="Times New Roman" w:cs="Times New Roman"/>
        </w:rPr>
      </w:pPr>
    </w:p>
    <w:p w14:paraId="6FC1D35A" w14:textId="79D62189" w:rsidR="00A8629E" w:rsidRDefault="00A8629E" w:rsidP="00765695">
      <w:pPr>
        <w:spacing w:line="480" w:lineRule="auto"/>
        <w:rPr>
          <w:rFonts w:ascii="Times New Roman" w:hAnsi="Times New Roman" w:cs="Times New Roman"/>
        </w:rPr>
      </w:pPr>
    </w:p>
    <w:p w14:paraId="26D17457" w14:textId="4C68F2EA" w:rsidR="00A8629E" w:rsidRDefault="00A8629E" w:rsidP="00765695">
      <w:pPr>
        <w:spacing w:line="480" w:lineRule="auto"/>
        <w:rPr>
          <w:rFonts w:ascii="Times New Roman" w:hAnsi="Times New Roman" w:cs="Times New Roman"/>
        </w:rPr>
      </w:pPr>
    </w:p>
    <w:p w14:paraId="713BD585" w14:textId="1F7B3958" w:rsidR="00A8629E" w:rsidRDefault="00A8629E" w:rsidP="00765695">
      <w:pPr>
        <w:spacing w:line="480" w:lineRule="auto"/>
        <w:rPr>
          <w:rFonts w:ascii="Times New Roman" w:hAnsi="Times New Roman" w:cs="Times New Roman"/>
        </w:rPr>
      </w:pPr>
    </w:p>
    <w:p w14:paraId="55539958" w14:textId="032E9D8A" w:rsidR="00A8629E" w:rsidRDefault="00A8629E" w:rsidP="00765695">
      <w:pPr>
        <w:spacing w:line="480" w:lineRule="auto"/>
        <w:rPr>
          <w:rFonts w:ascii="Times New Roman" w:hAnsi="Times New Roman" w:cs="Times New Roman"/>
        </w:rPr>
      </w:pPr>
    </w:p>
    <w:p w14:paraId="261AE428" w14:textId="3AA3F768" w:rsidR="005A680B" w:rsidRDefault="005A680B" w:rsidP="00765695">
      <w:pPr>
        <w:spacing w:line="480" w:lineRule="auto"/>
        <w:rPr>
          <w:rFonts w:ascii="Times New Roman" w:hAnsi="Times New Roman" w:cs="Times New Roman"/>
        </w:rPr>
      </w:pPr>
    </w:p>
    <w:p w14:paraId="3F571BEF" w14:textId="77777777" w:rsidR="00557600" w:rsidRDefault="00557600" w:rsidP="00765695">
      <w:pPr>
        <w:spacing w:line="480" w:lineRule="auto"/>
        <w:rPr>
          <w:rFonts w:ascii="Times New Roman" w:hAnsi="Times New Roman" w:cs="Times New Roman"/>
        </w:rPr>
      </w:pPr>
    </w:p>
    <w:p w14:paraId="793D252A" w14:textId="77777777" w:rsidR="00C928B8" w:rsidRDefault="00C928B8" w:rsidP="00765695">
      <w:pPr>
        <w:spacing w:line="480" w:lineRule="auto"/>
        <w:rPr>
          <w:rFonts w:ascii="Times New Roman" w:hAnsi="Times New Roman" w:cs="Times New Roman"/>
        </w:rPr>
      </w:pPr>
    </w:p>
    <w:p w14:paraId="623F15FA" w14:textId="3AFCA9EB" w:rsidR="007A7CD2" w:rsidRPr="00557600" w:rsidRDefault="00557600" w:rsidP="00557600">
      <w:pPr>
        <w:spacing w:line="480" w:lineRule="auto"/>
        <w:rPr>
          <w:rFonts w:ascii="Times New Roman" w:hAnsi="Times New Roman" w:cs="Times New Roman"/>
          <w:b/>
          <w:bCs/>
          <w:u w:val="single"/>
        </w:rPr>
      </w:pPr>
      <w:r>
        <w:rPr>
          <w:rFonts w:ascii="Times New Roman" w:hAnsi="Times New Roman" w:cs="Times New Roman"/>
          <w:b/>
          <w:bCs/>
          <w:u w:val="single"/>
        </w:rPr>
        <w:lastRenderedPageBreak/>
        <w:t xml:space="preserve">1. </w:t>
      </w:r>
      <w:r w:rsidR="001C4825" w:rsidRPr="00557600">
        <w:rPr>
          <w:rFonts w:ascii="Times New Roman" w:hAnsi="Times New Roman" w:cs="Times New Roman"/>
          <w:b/>
          <w:bCs/>
          <w:u w:val="single"/>
        </w:rPr>
        <w:t>Introduction</w:t>
      </w:r>
    </w:p>
    <w:p w14:paraId="7A08974F" w14:textId="564718B3" w:rsidR="001C4825" w:rsidRDefault="001C4825" w:rsidP="00A84B8D">
      <w:pPr>
        <w:spacing w:line="480" w:lineRule="auto"/>
        <w:jc w:val="both"/>
        <w:rPr>
          <w:rFonts w:ascii="Times New Roman" w:hAnsi="Times New Roman" w:cs="Times New Roman"/>
        </w:rPr>
      </w:pPr>
      <w:r>
        <w:rPr>
          <w:rFonts w:ascii="Times New Roman" w:hAnsi="Times New Roman" w:cs="Times New Roman"/>
        </w:rPr>
        <w:t xml:space="preserve">Washington Post is a newspaper that was established in 1877 as the Post (Britannica.com, 2021). The company reaches it </w:t>
      </w:r>
      <w:r w:rsidR="00A84B8D">
        <w:rPr>
          <w:rFonts w:ascii="Times New Roman" w:hAnsi="Times New Roman" w:cs="Times New Roman"/>
        </w:rPr>
        <w:t>audiences</w:t>
      </w:r>
      <w:r>
        <w:rPr>
          <w:rFonts w:ascii="Times New Roman" w:hAnsi="Times New Roman" w:cs="Times New Roman"/>
        </w:rPr>
        <w:t xml:space="preserve"> through a printed paper, its online platform and through events (Ibid). It has 1.6 billion readers per week for its printed newspaper and 2 million digital visitors per month in its DC designated market area (washingtonpost.com, 2021). It is considered to be one of the greatest newspapers in the United States and is especially popular with readers with interest in politics (Britannica.com).</w:t>
      </w:r>
    </w:p>
    <w:p w14:paraId="56576AC7" w14:textId="77777777" w:rsidR="001C4825" w:rsidRDefault="001C4825" w:rsidP="00A84B8D">
      <w:pPr>
        <w:spacing w:line="480" w:lineRule="auto"/>
        <w:jc w:val="both"/>
        <w:rPr>
          <w:rFonts w:ascii="Times New Roman" w:hAnsi="Times New Roman" w:cs="Times New Roman"/>
        </w:rPr>
      </w:pPr>
    </w:p>
    <w:p w14:paraId="063B1B0C" w14:textId="410124E0" w:rsidR="001C4825" w:rsidRDefault="001C4825" w:rsidP="00A84B8D">
      <w:pPr>
        <w:spacing w:line="480" w:lineRule="auto"/>
        <w:jc w:val="both"/>
        <w:rPr>
          <w:rFonts w:ascii="Times New Roman" w:hAnsi="Times New Roman" w:cs="Times New Roman"/>
        </w:rPr>
      </w:pPr>
      <w:r>
        <w:rPr>
          <w:rFonts w:ascii="Times New Roman" w:hAnsi="Times New Roman" w:cs="Times New Roman"/>
        </w:rPr>
        <w:t>The objective of this report is to analyse the effects that digital disruption has on Washington Post. Digital disruption is defined as ‘an</w:t>
      </w:r>
      <w:r w:rsidRPr="001C4825">
        <w:rPr>
          <w:rFonts w:ascii="Times New Roman" w:hAnsi="Times New Roman" w:cs="Times New Roman"/>
        </w:rPr>
        <w:t xml:space="preserve"> effect that changes the fundamental expectations and behaviours in a culture, market, industry or process that is caused by, or expressed through, digital capabilities, channels or assets</w:t>
      </w:r>
      <w:r>
        <w:rPr>
          <w:rFonts w:ascii="Times New Roman" w:hAnsi="Times New Roman" w:cs="Times New Roman"/>
        </w:rPr>
        <w:t xml:space="preserve">’ (Gartner, 2021). </w:t>
      </w:r>
      <w:r w:rsidR="00A84B8D">
        <w:rPr>
          <w:rFonts w:ascii="Times New Roman" w:hAnsi="Times New Roman" w:cs="Times New Roman"/>
        </w:rPr>
        <w:t xml:space="preserve">With this report we will aim to analyse the effects that digital disruption has on the marketplace by analysing Washington Post itself and the internal effects it has had on the company. </w:t>
      </w:r>
    </w:p>
    <w:p w14:paraId="36FEE28C" w14:textId="77777777" w:rsidR="001C4825" w:rsidRPr="001C4825" w:rsidRDefault="001C4825" w:rsidP="001C4825">
      <w:pPr>
        <w:spacing w:line="480" w:lineRule="auto"/>
        <w:rPr>
          <w:rFonts w:ascii="Times New Roman" w:hAnsi="Times New Roman" w:cs="Times New Roman"/>
        </w:rPr>
      </w:pPr>
    </w:p>
    <w:p w14:paraId="4B230B70" w14:textId="2DA8B2AB" w:rsidR="009D3D90" w:rsidRDefault="007F7823" w:rsidP="009D3D90">
      <w:pPr>
        <w:spacing w:line="480" w:lineRule="auto"/>
        <w:rPr>
          <w:rFonts w:ascii="Times New Roman" w:hAnsi="Times New Roman" w:cs="Times New Roman"/>
          <w:b/>
          <w:bCs/>
          <w:u w:val="single"/>
        </w:rPr>
      </w:pPr>
      <w:r>
        <w:rPr>
          <w:rFonts w:ascii="Times New Roman" w:hAnsi="Times New Roman" w:cs="Times New Roman"/>
          <w:b/>
          <w:bCs/>
          <w:u w:val="single"/>
        </w:rPr>
        <w:t>2. Strengths and Weaknesses</w:t>
      </w:r>
    </w:p>
    <w:p w14:paraId="67DCB0D7" w14:textId="77930F1C" w:rsidR="002D21DE" w:rsidRDefault="002D21DE" w:rsidP="00ED4DCA">
      <w:pPr>
        <w:spacing w:line="480" w:lineRule="auto"/>
        <w:jc w:val="both"/>
        <w:rPr>
          <w:rFonts w:ascii="Times New Roman" w:hAnsi="Times New Roman" w:cs="Times New Roman"/>
        </w:rPr>
      </w:pPr>
      <w:r>
        <w:rPr>
          <w:rFonts w:ascii="Times New Roman" w:hAnsi="Times New Roman" w:cs="Times New Roman"/>
        </w:rPr>
        <w:t xml:space="preserve">A SWOT analysis </w:t>
      </w:r>
      <w:r w:rsidR="00ED4DCA">
        <w:rPr>
          <w:rFonts w:ascii="Times New Roman" w:hAnsi="Times New Roman" w:cs="Times New Roman"/>
        </w:rPr>
        <w:t xml:space="preserve">is </w:t>
      </w:r>
      <w:r>
        <w:rPr>
          <w:rFonts w:ascii="Times New Roman" w:hAnsi="Times New Roman" w:cs="Times New Roman"/>
        </w:rPr>
        <w:t xml:space="preserve">an analysis of the strengths and weaknesses within a business (internal analysis) done together with an analysis of the opportunities and threats in the market (external analysis) Lynch (p.269). As this report aims to analyse the internal effects of digital disruption on the organisation, we will only be analysing the strengths and weaknesses of the company and how it is affected by digital disruption in the </w:t>
      </w:r>
      <w:r w:rsidR="00C05E14">
        <w:rPr>
          <w:rFonts w:ascii="Times New Roman" w:hAnsi="Times New Roman" w:cs="Times New Roman"/>
        </w:rPr>
        <w:t>marketplace</w:t>
      </w:r>
      <w:r>
        <w:rPr>
          <w:rFonts w:ascii="Times New Roman" w:hAnsi="Times New Roman" w:cs="Times New Roman"/>
        </w:rPr>
        <w:t>.</w:t>
      </w:r>
    </w:p>
    <w:p w14:paraId="4D42453D" w14:textId="0267045D" w:rsidR="004212CC" w:rsidRDefault="004212CC" w:rsidP="009D3D90">
      <w:pPr>
        <w:spacing w:line="480" w:lineRule="auto"/>
        <w:rPr>
          <w:rFonts w:ascii="Times New Roman" w:hAnsi="Times New Roman" w:cs="Times New Roman"/>
        </w:rPr>
      </w:pPr>
    </w:p>
    <w:p w14:paraId="451F1709" w14:textId="54C39767" w:rsidR="004212CC" w:rsidRDefault="004212CC" w:rsidP="009D3D90">
      <w:pPr>
        <w:spacing w:line="480" w:lineRule="auto"/>
        <w:rPr>
          <w:rFonts w:ascii="Times New Roman" w:hAnsi="Times New Roman" w:cs="Times New Roman"/>
        </w:rPr>
      </w:pPr>
    </w:p>
    <w:p w14:paraId="6E9420CF" w14:textId="43BB8F99" w:rsidR="004212CC" w:rsidRDefault="004212CC" w:rsidP="009D3D90">
      <w:pPr>
        <w:spacing w:line="480" w:lineRule="auto"/>
        <w:rPr>
          <w:rFonts w:ascii="Times New Roman" w:hAnsi="Times New Roman" w:cs="Times New Roman"/>
        </w:rPr>
      </w:pPr>
    </w:p>
    <w:p w14:paraId="0D80B7BA" w14:textId="77777777" w:rsidR="004212CC" w:rsidRDefault="004212CC" w:rsidP="009D3D90">
      <w:pPr>
        <w:spacing w:line="480" w:lineRule="auto"/>
        <w:rPr>
          <w:rFonts w:ascii="Times New Roman" w:hAnsi="Times New Roman" w:cs="Times New Roman"/>
        </w:rPr>
      </w:pPr>
    </w:p>
    <w:p w14:paraId="629F9DCC" w14:textId="01102A94" w:rsidR="002D21DE" w:rsidRDefault="002D21DE" w:rsidP="009D3D90">
      <w:pPr>
        <w:spacing w:line="480" w:lineRule="auto"/>
        <w:rPr>
          <w:rFonts w:ascii="Times New Roman" w:hAnsi="Times New Roman" w:cs="Times New Roman"/>
        </w:rPr>
      </w:pPr>
      <w:r>
        <w:rPr>
          <w:rFonts w:ascii="Times New Roman" w:hAnsi="Times New Roman" w:cs="Times New Roman"/>
        </w:rPr>
        <w:lastRenderedPageBreak/>
        <w:t>Some of the current strengths and weaknesses of Washington Post are listed below:</w:t>
      </w:r>
    </w:p>
    <w:tbl>
      <w:tblPr>
        <w:tblStyle w:val="TableGrid"/>
        <w:tblW w:w="0" w:type="auto"/>
        <w:tblLook w:val="04A0" w:firstRow="1" w:lastRow="0" w:firstColumn="1" w:lastColumn="0" w:noHBand="0" w:noVBand="1"/>
      </w:tblPr>
      <w:tblGrid>
        <w:gridCol w:w="4505"/>
        <w:gridCol w:w="4505"/>
      </w:tblGrid>
      <w:tr w:rsidR="002D21DE" w14:paraId="4EFC73F5" w14:textId="77777777" w:rsidTr="002D21DE">
        <w:tc>
          <w:tcPr>
            <w:tcW w:w="4505" w:type="dxa"/>
          </w:tcPr>
          <w:p w14:paraId="1D214103" w14:textId="0C09CA42" w:rsidR="002D21DE" w:rsidRPr="00ED4DCA" w:rsidRDefault="002D21DE" w:rsidP="00ED4DCA">
            <w:pPr>
              <w:spacing w:line="480" w:lineRule="auto"/>
              <w:jc w:val="center"/>
              <w:rPr>
                <w:rFonts w:ascii="Times New Roman" w:hAnsi="Times New Roman" w:cs="Times New Roman"/>
                <w:b/>
                <w:bCs/>
              </w:rPr>
            </w:pPr>
            <w:r w:rsidRPr="00ED4DCA">
              <w:rPr>
                <w:rFonts w:ascii="Times New Roman" w:hAnsi="Times New Roman" w:cs="Times New Roman"/>
                <w:b/>
                <w:bCs/>
              </w:rPr>
              <w:t>Strengths</w:t>
            </w:r>
          </w:p>
        </w:tc>
        <w:tc>
          <w:tcPr>
            <w:tcW w:w="4505" w:type="dxa"/>
          </w:tcPr>
          <w:p w14:paraId="1FC7CC7C" w14:textId="07EE6C96" w:rsidR="002D21DE" w:rsidRPr="00ED4DCA" w:rsidRDefault="002D21DE" w:rsidP="00ED4DCA">
            <w:pPr>
              <w:spacing w:line="480" w:lineRule="auto"/>
              <w:jc w:val="center"/>
              <w:rPr>
                <w:rFonts w:ascii="Times New Roman" w:hAnsi="Times New Roman" w:cs="Times New Roman"/>
                <w:b/>
                <w:bCs/>
              </w:rPr>
            </w:pPr>
            <w:r w:rsidRPr="00ED4DCA">
              <w:rPr>
                <w:rFonts w:ascii="Times New Roman" w:hAnsi="Times New Roman" w:cs="Times New Roman"/>
                <w:b/>
                <w:bCs/>
              </w:rPr>
              <w:t>Weakness</w:t>
            </w:r>
          </w:p>
        </w:tc>
      </w:tr>
      <w:tr w:rsidR="002D21DE" w14:paraId="597E6BFC" w14:textId="77777777" w:rsidTr="002D21DE">
        <w:tc>
          <w:tcPr>
            <w:tcW w:w="4505" w:type="dxa"/>
          </w:tcPr>
          <w:p w14:paraId="2FAA1461" w14:textId="48F02AD8" w:rsidR="002D21DE" w:rsidRDefault="00C05E14"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 xml:space="preserve">The brand </w:t>
            </w:r>
            <w:r w:rsidR="004212CC">
              <w:rPr>
                <w:rFonts w:ascii="Times New Roman" w:hAnsi="Times New Roman" w:cs="Times New Roman"/>
              </w:rPr>
              <w:t>is well known and admired for its publications on politics.</w:t>
            </w:r>
          </w:p>
          <w:p w14:paraId="6309F8BC" w14:textId="3F51D326"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is a large-scale business and can enjoy economies of scale.</w:t>
            </w:r>
          </w:p>
          <w:p w14:paraId="6A09DEC3" w14:textId="6D42D4D7"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has a strong dominance in newspaper published in Washington.</w:t>
            </w:r>
          </w:p>
          <w:p w14:paraId="627EE641" w14:textId="629B6D2B"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has a dominance in its publishing regarding politics.</w:t>
            </w:r>
          </w:p>
          <w:p w14:paraId="45F95FB6" w14:textId="47F02282" w:rsidR="004212CC" w:rsidRPr="002D21DE"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is now bought by Amazon and is backed by Jeff Besos: an admired and respected businessman.</w:t>
            </w:r>
          </w:p>
        </w:tc>
        <w:tc>
          <w:tcPr>
            <w:tcW w:w="4505" w:type="dxa"/>
          </w:tcPr>
          <w:p w14:paraId="077342F2" w14:textId="385B0663" w:rsidR="002D21DE"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Some consider the newspaper to be bias towards left wing politicians in the United States.</w:t>
            </w:r>
          </w:p>
          <w:p w14:paraId="5E85A3F7" w14:textId="7C1A2504"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The company has not embraced its online presence in the same way some of its competitors have such as The New York Times.</w:t>
            </w:r>
          </w:p>
          <w:p w14:paraId="0AD99D91" w14:textId="648BB402" w:rsidR="004212CC" w:rsidRPr="00AD307C" w:rsidRDefault="004212CC" w:rsidP="00ED4DCA">
            <w:pPr>
              <w:spacing w:line="480" w:lineRule="auto"/>
              <w:ind w:left="360"/>
              <w:jc w:val="both"/>
              <w:rPr>
                <w:rFonts w:ascii="Times New Roman" w:hAnsi="Times New Roman" w:cs="Times New Roman"/>
              </w:rPr>
            </w:pPr>
          </w:p>
        </w:tc>
      </w:tr>
    </w:tbl>
    <w:p w14:paraId="10496163" w14:textId="7D5DC7F1" w:rsidR="00AD307C" w:rsidRDefault="00AD307C" w:rsidP="009D3D90">
      <w:pPr>
        <w:spacing w:line="480" w:lineRule="auto"/>
        <w:rPr>
          <w:rFonts w:ascii="Times New Roman" w:hAnsi="Times New Roman" w:cs="Times New Roman"/>
          <w:b/>
          <w:bCs/>
          <w:u w:val="single"/>
        </w:rPr>
      </w:pPr>
    </w:p>
    <w:p w14:paraId="11CC53A0" w14:textId="5FB78FB8" w:rsidR="00AD307C" w:rsidRDefault="00AD307C" w:rsidP="00ED4DCA">
      <w:pPr>
        <w:spacing w:line="480" w:lineRule="auto"/>
        <w:jc w:val="both"/>
        <w:rPr>
          <w:rFonts w:ascii="Times New Roman" w:hAnsi="Times New Roman" w:cs="Times New Roman"/>
        </w:rPr>
      </w:pPr>
      <w:r>
        <w:rPr>
          <w:rFonts w:ascii="Times New Roman" w:hAnsi="Times New Roman" w:cs="Times New Roman"/>
        </w:rPr>
        <w:t>Looking at the strengths of newspaper we see it has several. Digital disruption will have several effects on these strengths. The brand is well known for its coverage of U.S. politics, but digital disruption will mean the company will have to focus not only on the demands in Washington or the United States but focus also on what readers worldwide are interested in.</w:t>
      </w:r>
    </w:p>
    <w:p w14:paraId="20116B13" w14:textId="77777777" w:rsidR="00ED4DCA" w:rsidRDefault="00ED4DCA" w:rsidP="00ED4DCA">
      <w:pPr>
        <w:spacing w:line="480" w:lineRule="auto"/>
        <w:jc w:val="both"/>
        <w:rPr>
          <w:rFonts w:ascii="Times New Roman" w:hAnsi="Times New Roman" w:cs="Times New Roman"/>
        </w:rPr>
      </w:pPr>
    </w:p>
    <w:p w14:paraId="21DEBFA5" w14:textId="49B7CFFC" w:rsidR="00AD307C" w:rsidRDefault="00AD307C" w:rsidP="00ED4DCA">
      <w:pPr>
        <w:spacing w:line="480" w:lineRule="auto"/>
        <w:jc w:val="both"/>
        <w:rPr>
          <w:rFonts w:ascii="Times New Roman" w:hAnsi="Times New Roman" w:cs="Times New Roman"/>
          <w:lang w:val="en-US"/>
        </w:rPr>
      </w:pPr>
      <w:r w:rsidRPr="00AD307C">
        <w:rPr>
          <w:rFonts w:ascii="Times New Roman" w:hAnsi="Times New Roman" w:cs="Times New Roman"/>
          <w:lang w:val="en-US"/>
        </w:rPr>
        <w:t>Digital disruption in the newspaper industry has not put an end to printed newspapers but it may do so in the future and as compa</w:t>
      </w:r>
      <w:r>
        <w:rPr>
          <w:rFonts w:ascii="Times New Roman" w:hAnsi="Times New Roman" w:cs="Times New Roman"/>
          <w:lang w:val="en-US"/>
        </w:rPr>
        <w:t xml:space="preserve">nies move online it will be important that they cater to larger audiences. </w:t>
      </w:r>
      <w:r w:rsidR="004947F8">
        <w:rPr>
          <w:rFonts w:ascii="Times New Roman" w:hAnsi="Times New Roman" w:cs="Times New Roman"/>
          <w:lang w:val="en-US"/>
        </w:rPr>
        <w:t xml:space="preserve">Cozzolino et al. (2018) states digital disruption </w:t>
      </w:r>
      <w:r w:rsidR="008057CC">
        <w:rPr>
          <w:rFonts w:ascii="Times New Roman" w:hAnsi="Times New Roman" w:cs="Times New Roman"/>
          <w:lang w:val="en-US"/>
        </w:rPr>
        <w:t>requires</w:t>
      </w:r>
      <w:r w:rsidR="004947F8">
        <w:rPr>
          <w:rFonts w:ascii="Times New Roman" w:hAnsi="Times New Roman" w:cs="Times New Roman"/>
          <w:lang w:val="en-US"/>
        </w:rPr>
        <w:t xml:space="preserve"> businesses to innovate their business models. </w:t>
      </w:r>
      <w:r>
        <w:rPr>
          <w:rFonts w:ascii="Times New Roman" w:hAnsi="Times New Roman" w:cs="Times New Roman"/>
          <w:lang w:val="en-US"/>
        </w:rPr>
        <w:t>Schlosser (2021) states Jeff Bezos has started doing just that after buying the newspaper, it has changed the company’s focus more towards catering to a more international market.</w:t>
      </w:r>
      <w:r w:rsidR="004C3DAE">
        <w:rPr>
          <w:rFonts w:ascii="Times New Roman" w:hAnsi="Times New Roman" w:cs="Times New Roman"/>
          <w:lang w:val="en-US"/>
        </w:rPr>
        <w:t xml:space="preserve"> </w:t>
      </w:r>
      <w:r w:rsidR="00ED4DCA">
        <w:rPr>
          <w:rFonts w:ascii="Times New Roman" w:hAnsi="Times New Roman" w:cs="Times New Roman"/>
          <w:lang w:val="en-US"/>
        </w:rPr>
        <w:t>Similarly,</w:t>
      </w:r>
      <w:r w:rsidR="004C3DAE">
        <w:rPr>
          <w:rFonts w:ascii="Times New Roman" w:hAnsi="Times New Roman" w:cs="Times New Roman"/>
          <w:lang w:val="en-US"/>
        </w:rPr>
        <w:t xml:space="preserve"> it will need to increase its brand loyalty and readership </w:t>
      </w:r>
      <w:r w:rsidR="004C3DAE">
        <w:rPr>
          <w:rFonts w:ascii="Times New Roman" w:hAnsi="Times New Roman" w:cs="Times New Roman"/>
          <w:lang w:val="en-US"/>
        </w:rPr>
        <w:lastRenderedPageBreak/>
        <w:t xml:space="preserve">worldwide. We can see that the New York Times has been able to cater to much larger audience with its new and innovative apps including its Cooking App that caters to anyone, the company has also invested in Serial Productions, a company that has a popular podcast series (Lee, 2020). </w:t>
      </w:r>
    </w:p>
    <w:p w14:paraId="2980A7F7" w14:textId="77777777" w:rsidR="00ED4DCA" w:rsidRDefault="00ED4DCA" w:rsidP="00ED4DCA">
      <w:pPr>
        <w:spacing w:line="480" w:lineRule="auto"/>
        <w:jc w:val="both"/>
        <w:rPr>
          <w:rFonts w:ascii="Times New Roman" w:hAnsi="Times New Roman" w:cs="Times New Roman"/>
          <w:lang w:val="en-US"/>
        </w:rPr>
      </w:pPr>
    </w:p>
    <w:p w14:paraId="1B405553" w14:textId="08913240" w:rsidR="00AD307C" w:rsidRDefault="004C3DAE" w:rsidP="00ED4DCA">
      <w:pPr>
        <w:spacing w:line="480" w:lineRule="auto"/>
        <w:jc w:val="both"/>
        <w:rPr>
          <w:rFonts w:ascii="Times New Roman" w:hAnsi="Times New Roman" w:cs="Times New Roman"/>
          <w:lang w:val="en-US"/>
        </w:rPr>
      </w:pPr>
      <w:r>
        <w:rPr>
          <w:rFonts w:ascii="Times New Roman" w:hAnsi="Times New Roman" w:cs="Times New Roman"/>
          <w:lang w:val="en-US"/>
        </w:rPr>
        <w:t xml:space="preserve">When </w:t>
      </w:r>
      <w:r w:rsidR="00ED4DCA">
        <w:rPr>
          <w:rFonts w:ascii="Times New Roman" w:hAnsi="Times New Roman" w:cs="Times New Roman"/>
          <w:lang w:val="en-US"/>
        </w:rPr>
        <w:t>analyzing</w:t>
      </w:r>
      <w:r>
        <w:rPr>
          <w:rFonts w:ascii="Times New Roman" w:hAnsi="Times New Roman" w:cs="Times New Roman"/>
          <w:lang w:val="en-US"/>
        </w:rPr>
        <w:t xml:space="preserve"> the weaknesses of the company has some biases that it needs to work on rectifying, in order to be appreciated </w:t>
      </w:r>
      <w:r w:rsidR="00ED4DCA">
        <w:rPr>
          <w:rFonts w:ascii="Times New Roman" w:hAnsi="Times New Roman" w:cs="Times New Roman"/>
          <w:lang w:val="en-US"/>
        </w:rPr>
        <w:t>worldwide</w:t>
      </w:r>
      <w:r>
        <w:rPr>
          <w:rFonts w:ascii="Times New Roman" w:hAnsi="Times New Roman" w:cs="Times New Roman"/>
          <w:lang w:val="en-US"/>
        </w:rPr>
        <w:t xml:space="preserve"> as a credible source of journalism the company must work on its reputation and be considered a non-bias and ethical newspaper organization. </w:t>
      </w:r>
      <w:r w:rsidR="00ED4DCA">
        <w:rPr>
          <w:rFonts w:ascii="Times New Roman" w:hAnsi="Times New Roman" w:cs="Times New Roman"/>
          <w:lang w:val="en-US"/>
        </w:rPr>
        <w:t>Similarly,</w:t>
      </w:r>
      <w:r>
        <w:rPr>
          <w:rFonts w:ascii="Times New Roman" w:hAnsi="Times New Roman" w:cs="Times New Roman"/>
          <w:lang w:val="en-US"/>
        </w:rPr>
        <w:t xml:space="preserve"> it is important that the company embraces its online </w:t>
      </w:r>
      <w:r w:rsidR="00ED4DCA">
        <w:rPr>
          <w:rFonts w:ascii="Times New Roman" w:hAnsi="Times New Roman" w:cs="Times New Roman"/>
          <w:lang w:val="en-US"/>
        </w:rPr>
        <w:t>presence</w:t>
      </w:r>
      <w:r>
        <w:rPr>
          <w:rFonts w:ascii="Times New Roman" w:hAnsi="Times New Roman" w:cs="Times New Roman"/>
          <w:lang w:val="en-US"/>
        </w:rPr>
        <w:t xml:space="preserve"> in the same way as its competitors and it needs to work on innovations and investments into different </w:t>
      </w:r>
      <w:r w:rsidR="001D060E">
        <w:rPr>
          <w:rFonts w:ascii="Times New Roman" w:hAnsi="Times New Roman" w:cs="Times New Roman"/>
          <w:lang w:val="en-US"/>
        </w:rPr>
        <w:t>businesses</w:t>
      </w:r>
      <w:r>
        <w:rPr>
          <w:rFonts w:ascii="Times New Roman" w:hAnsi="Times New Roman" w:cs="Times New Roman"/>
          <w:lang w:val="en-US"/>
        </w:rPr>
        <w:t xml:space="preserve"> that may help increase its digital presence and thus increase its revenue through digital media.</w:t>
      </w:r>
    </w:p>
    <w:p w14:paraId="19DA9712" w14:textId="77777777" w:rsidR="00C314F5" w:rsidRPr="00AD307C" w:rsidRDefault="00C314F5" w:rsidP="009D3D90">
      <w:pPr>
        <w:spacing w:line="480" w:lineRule="auto"/>
        <w:rPr>
          <w:rFonts w:ascii="Times New Roman" w:hAnsi="Times New Roman" w:cs="Times New Roman"/>
          <w:lang w:val="en-US"/>
        </w:rPr>
      </w:pPr>
    </w:p>
    <w:p w14:paraId="55DC74DA" w14:textId="71E24881" w:rsidR="007F7823" w:rsidRDefault="007F7823" w:rsidP="009D3D90">
      <w:pPr>
        <w:spacing w:line="480" w:lineRule="auto"/>
        <w:rPr>
          <w:rFonts w:ascii="Times New Roman" w:hAnsi="Times New Roman" w:cs="Times New Roman"/>
          <w:b/>
          <w:bCs/>
          <w:u w:val="single"/>
          <w:lang w:val="en-US"/>
        </w:rPr>
      </w:pPr>
      <w:r w:rsidRPr="00AD307C">
        <w:rPr>
          <w:rFonts w:ascii="Times New Roman" w:hAnsi="Times New Roman" w:cs="Times New Roman"/>
          <w:b/>
          <w:bCs/>
          <w:u w:val="single"/>
          <w:lang w:val="en-US"/>
        </w:rPr>
        <w:t>3. Porter’s Value Chain</w:t>
      </w:r>
    </w:p>
    <w:p w14:paraId="11047B32" w14:textId="0857A453" w:rsidR="00C314F5" w:rsidRPr="009C194C" w:rsidRDefault="001D060E" w:rsidP="00ED4DCA">
      <w:pPr>
        <w:spacing w:line="480" w:lineRule="auto"/>
        <w:jc w:val="both"/>
        <w:rPr>
          <w:rFonts w:ascii="Times New Roman" w:hAnsi="Times New Roman" w:cs="Times New Roman"/>
          <w:lang w:val="en-US"/>
        </w:rPr>
      </w:pPr>
      <w:r>
        <w:rPr>
          <w:rFonts w:ascii="Times New Roman" w:hAnsi="Times New Roman" w:cs="Times New Roman"/>
          <w:lang w:val="en-US"/>
        </w:rPr>
        <w:t xml:space="preserve">The </w:t>
      </w:r>
      <w:r w:rsidR="00ED4DCA">
        <w:rPr>
          <w:rFonts w:ascii="Times New Roman" w:hAnsi="Times New Roman" w:cs="Times New Roman"/>
          <w:lang w:val="en-US"/>
        </w:rPr>
        <w:t>internet</w:t>
      </w:r>
      <w:r>
        <w:rPr>
          <w:rFonts w:ascii="Times New Roman" w:hAnsi="Times New Roman" w:cs="Times New Roman"/>
          <w:lang w:val="en-US"/>
        </w:rPr>
        <w:t xml:space="preserve"> has the </w:t>
      </w:r>
      <w:r w:rsidR="00ED4DCA">
        <w:rPr>
          <w:rFonts w:ascii="Times New Roman" w:hAnsi="Times New Roman" w:cs="Times New Roman"/>
          <w:lang w:val="en-US"/>
        </w:rPr>
        <w:t>potential</w:t>
      </w:r>
      <w:r>
        <w:rPr>
          <w:rFonts w:ascii="Times New Roman" w:hAnsi="Times New Roman" w:cs="Times New Roman"/>
          <w:lang w:val="en-US"/>
        </w:rPr>
        <w:t xml:space="preserve"> to change the structure of value chains, however onl</w:t>
      </w:r>
      <w:r w:rsidR="0024658B">
        <w:rPr>
          <w:rFonts w:ascii="Times New Roman" w:hAnsi="Times New Roman" w:cs="Times New Roman"/>
          <w:lang w:val="en-US"/>
        </w:rPr>
        <w:t xml:space="preserve">y if consumers choose to adopt electronic channels (Graham and Hill, 2009). </w:t>
      </w:r>
      <w:r w:rsidR="009C194C" w:rsidRPr="009C194C">
        <w:rPr>
          <w:rFonts w:ascii="Times New Roman" w:hAnsi="Times New Roman" w:cs="Times New Roman"/>
          <w:lang w:val="en-US"/>
        </w:rPr>
        <w:t>Porter’</w:t>
      </w:r>
      <w:r w:rsidR="009C194C">
        <w:rPr>
          <w:rFonts w:ascii="Times New Roman" w:hAnsi="Times New Roman" w:cs="Times New Roman"/>
          <w:lang w:val="en-US"/>
        </w:rPr>
        <w:t xml:space="preserve">s Value Chain </w:t>
      </w:r>
      <w:r w:rsidR="0075318B">
        <w:rPr>
          <w:rFonts w:ascii="Times New Roman" w:hAnsi="Times New Roman" w:cs="Times New Roman"/>
          <w:lang w:val="en-US"/>
        </w:rPr>
        <w:t>analysis</w:t>
      </w:r>
      <w:r w:rsidR="009C194C">
        <w:rPr>
          <w:rFonts w:ascii="Times New Roman" w:hAnsi="Times New Roman" w:cs="Times New Roman"/>
          <w:lang w:val="en-US"/>
        </w:rPr>
        <w:t xml:space="preserve"> allows us to view the inputs of the business, how it </w:t>
      </w:r>
      <w:r w:rsidR="0075318B">
        <w:rPr>
          <w:rFonts w:ascii="Times New Roman" w:hAnsi="Times New Roman" w:cs="Times New Roman"/>
          <w:lang w:val="en-US"/>
        </w:rPr>
        <w:t>transforms</w:t>
      </w:r>
      <w:r w:rsidR="009C194C">
        <w:rPr>
          <w:rFonts w:ascii="Times New Roman" w:hAnsi="Times New Roman" w:cs="Times New Roman"/>
          <w:lang w:val="en-US"/>
        </w:rPr>
        <w:t xml:space="preserve"> this into a competitive </w:t>
      </w:r>
      <w:r w:rsidR="0075318B">
        <w:rPr>
          <w:rFonts w:ascii="Times New Roman" w:hAnsi="Times New Roman" w:cs="Times New Roman"/>
          <w:lang w:val="en-US"/>
        </w:rPr>
        <w:t>products</w:t>
      </w:r>
      <w:r w:rsidR="009C194C">
        <w:rPr>
          <w:rFonts w:ascii="Times New Roman" w:hAnsi="Times New Roman" w:cs="Times New Roman"/>
          <w:lang w:val="en-US"/>
        </w:rPr>
        <w:t xml:space="preserve"> or service. It allows us to analyse how the different subsystems in the </w:t>
      </w:r>
      <w:r w:rsidR="00ED4DCA">
        <w:rPr>
          <w:rFonts w:ascii="Times New Roman" w:hAnsi="Times New Roman" w:cs="Times New Roman"/>
          <w:lang w:val="en-US"/>
        </w:rPr>
        <w:t>cognization</w:t>
      </w:r>
      <w:r w:rsidR="009C194C">
        <w:rPr>
          <w:rFonts w:ascii="Times New Roman" w:hAnsi="Times New Roman" w:cs="Times New Roman"/>
          <w:lang w:val="en-US"/>
        </w:rPr>
        <w:t xml:space="preserve"> contribute towards the </w:t>
      </w:r>
      <w:r w:rsidR="0075318B">
        <w:rPr>
          <w:rFonts w:ascii="Times New Roman" w:hAnsi="Times New Roman" w:cs="Times New Roman"/>
          <w:lang w:val="en-US"/>
        </w:rPr>
        <w:t>end</w:t>
      </w:r>
      <w:r w:rsidR="009C194C">
        <w:rPr>
          <w:rFonts w:ascii="Times New Roman" w:hAnsi="Times New Roman" w:cs="Times New Roman"/>
          <w:lang w:val="en-US"/>
        </w:rPr>
        <w:t xml:space="preserve"> product (</w:t>
      </w:r>
      <w:r w:rsidR="00ED4DCA">
        <w:rPr>
          <w:rFonts w:ascii="Times New Roman" w:hAnsi="Times New Roman" w:cs="Times New Roman"/>
          <w:lang w:val="en-US"/>
        </w:rPr>
        <w:t>University</w:t>
      </w:r>
      <w:r w:rsidR="009C194C">
        <w:rPr>
          <w:rFonts w:ascii="Times New Roman" w:hAnsi="Times New Roman" w:cs="Times New Roman"/>
          <w:lang w:val="en-US"/>
        </w:rPr>
        <w:t xml:space="preserve"> of </w:t>
      </w:r>
      <w:r w:rsidR="00ED4DCA">
        <w:rPr>
          <w:rFonts w:ascii="Times New Roman" w:hAnsi="Times New Roman" w:cs="Times New Roman"/>
          <w:lang w:val="en-US"/>
        </w:rPr>
        <w:t>Cambridge</w:t>
      </w:r>
      <w:r w:rsidR="009C194C">
        <w:rPr>
          <w:rFonts w:ascii="Times New Roman" w:hAnsi="Times New Roman" w:cs="Times New Roman"/>
          <w:lang w:val="en-US"/>
        </w:rPr>
        <w:t xml:space="preserve">, 2021). The </w:t>
      </w:r>
      <w:r w:rsidR="00ED4DCA">
        <w:rPr>
          <w:rFonts w:ascii="Times New Roman" w:hAnsi="Times New Roman" w:cs="Times New Roman"/>
          <w:lang w:val="en-US"/>
        </w:rPr>
        <w:t>model</w:t>
      </w:r>
      <w:r w:rsidR="009C194C">
        <w:rPr>
          <w:rFonts w:ascii="Times New Roman" w:hAnsi="Times New Roman" w:cs="Times New Roman"/>
          <w:lang w:val="en-US"/>
        </w:rPr>
        <w:t xml:space="preserve"> divides activities in the business into primary and secondary. Primary activities consisting of inbound </w:t>
      </w:r>
      <w:r w:rsidR="00ED4DCA">
        <w:rPr>
          <w:rFonts w:ascii="Times New Roman" w:hAnsi="Times New Roman" w:cs="Times New Roman"/>
          <w:lang w:val="en-US"/>
        </w:rPr>
        <w:t>logistics</w:t>
      </w:r>
      <w:r w:rsidR="009C194C">
        <w:rPr>
          <w:rFonts w:ascii="Times New Roman" w:hAnsi="Times New Roman" w:cs="Times New Roman"/>
          <w:lang w:val="en-US"/>
        </w:rPr>
        <w:t xml:space="preserve">, operations, outbound logistics, marketing and service. The secondary activities are firm </w:t>
      </w:r>
      <w:r w:rsidR="00ED4DCA">
        <w:rPr>
          <w:rFonts w:ascii="Times New Roman" w:hAnsi="Times New Roman" w:cs="Times New Roman"/>
          <w:lang w:val="en-US"/>
        </w:rPr>
        <w:t>infrastructure</w:t>
      </w:r>
      <w:r w:rsidR="009C194C">
        <w:rPr>
          <w:rFonts w:ascii="Times New Roman" w:hAnsi="Times New Roman" w:cs="Times New Roman"/>
          <w:lang w:val="en-US"/>
        </w:rPr>
        <w:t>, human resource management, technology development and procu</w:t>
      </w:r>
      <w:r w:rsidR="00ED4DCA">
        <w:rPr>
          <w:rFonts w:ascii="Times New Roman" w:hAnsi="Times New Roman" w:cs="Times New Roman"/>
          <w:lang w:val="en-US"/>
        </w:rPr>
        <w:t>re</w:t>
      </w:r>
      <w:r w:rsidR="009C194C">
        <w:rPr>
          <w:rFonts w:ascii="Times New Roman" w:hAnsi="Times New Roman" w:cs="Times New Roman"/>
          <w:lang w:val="en-US"/>
        </w:rPr>
        <w:t xml:space="preserve">ment (Schilling, 2017, p. 116). </w:t>
      </w:r>
    </w:p>
    <w:p w14:paraId="437D3AC6" w14:textId="30A4E59A" w:rsidR="00102CA7" w:rsidRPr="00AD307C" w:rsidRDefault="009C194C" w:rsidP="00450B58">
      <w:pPr>
        <w:spacing w:line="480" w:lineRule="auto"/>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41090DA1" wp14:editId="3BF6AE60">
            <wp:extent cx="6673960" cy="3274828"/>
            <wp:effectExtent l="0" t="0" r="0" b="190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85204" cy="3280345"/>
                    </a:xfrm>
                    <a:prstGeom prst="rect">
                      <a:avLst/>
                    </a:prstGeom>
                  </pic:spPr>
                </pic:pic>
              </a:graphicData>
            </a:graphic>
          </wp:inline>
        </w:drawing>
      </w:r>
    </w:p>
    <w:p w14:paraId="00C6CE70" w14:textId="2547B6F5" w:rsidR="009C194C" w:rsidRDefault="009C194C" w:rsidP="007F1058">
      <w:pPr>
        <w:spacing w:line="480" w:lineRule="auto"/>
        <w:rPr>
          <w:rFonts w:ascii="Times New Roman" w:hAnsi="Times New Roman" w:cs="Times New Roman"/>
        </w:rPr>
      </w:pPr>
      <w:r w:rsidRPr="009C194C">
        <w:rPr>
          <w:rFonts w:ascii="Times New Roman" w:hAnsi="Times New Roman" w:cs="Times New Roman"/>
        </w:rPr>
        <w:t>Figure 1. Porter’s Value Chain</w:t>
      </w:r>
      <w:r w:rsidR="005D26BA">
        <w:rPr>
          <w:rFonts w:ascii="Times New Roman" w:hAnsi="Times New Roman" w:cs="Times New Roman"/>
        </w:rPr>
        <w:t xml:space="preserve"> (</w:t>
      </w:r>
      <w:r w:rsidR="00425505">
        <w:rPr>
          <w:rFonts w:ascii="Times New Roman" w:hAnsi="Times New Roman" w:cs="Times New Roman"/>
        </w:rPr>
        <w:t>Schilling</w:t>
      </w:r>
      <w:r w:rsidR="005D26BA">
        <w:rPr>
          <w:rFonts w:ascii="Times New Roman" w:hAnsi="Times New Roman" w:cs="Times New Roman"/>
        </w:rPr>
        <w:t>, 2017, p.116)</w:t>
      </w:r>
    </w:p>
    <w:p w14:paraId="53D39490" w14:textId="280637D0" w:rsidR="00ED4DCA" w:rsidRDefault="00ED4DCA" w:rsidP="007F1058">
      <w:pPr>
        <w:spacing w:line="480" w:lineRule="auto"/>
        <w:rPr>
          <w:rFonts w:ascii="Times New Roman" w:hAnsi="Times New Roman" w:cs="Times New Roman"/>
        </w:rPr>
      </w:pPr>
    </w:p>
    <w:p w14:paraId="1197E282" w14:textId="0AD954B2" w:rsidR="00ED4DCA" w:rsidRDefault="00ED4DCA" w:rsidP="007F1058">
      <w:pPr>
        <w:spacing w:line="480" w:lineRule="auto"/>
        <w:rPr>
          <w:rFonts w:ascii="Times New Roman" w:hAnsi="Times New Roman" w:cs="Times New Roman"/>
        </w:rPr>
      </w:pPr>
    </w:p>
    <w:p w14:paraId="4E92DE5F" w14:textId="7369B4B5" w:rsidR="00ED4DCA" w:rsidRDefault="00ED4DCA" w:rsidP="007F1058">
      <w:pPr>
        <w:spacing w:line="480" w:lineRule="auto"/>
        <w:rPr>
          <w:rFonts w:ascii="Times New Roman" w:hAnsi="Times New Roman" w:cs="Times New Roman"/>
        </w:rPr>
      </w:pPr>
    </w:p>
    <w:p w14:paraId="3946678F" w14:textId="5CFFB0B0" w:rsidR="00ED4DCA" w:rsidRDefault="00ED4DCA" w:rsidP="007F1058">
      <w:pPr>
        <w:spacing w:line="480" w:lineRule="auto"/>
        <w:rPr>
          <w:rFonts w:ascii="Times New Roman" w:hAnsi="Times New Roman" w:cs="Times New Roman"/>
        </w:rPr>
      </w:pPr>
    </w:p>
    <w:p w14:paraId="582A44AD" w14:textId="68997A89" w:rsidR="00ED4DCA" w:rsidRDefault="00ED4DCA" w:rsidP="007F1058">
      <w:pPr>
        <w:spacing w:line="480" w:lineRule="auto"/>
        <w:rPr>
          <w:rFonts w:ascii="Times New Roman" w:hAnsi="Times New Roman" w:cs="Times New Roman"/>
        </w:rPr>
      </w:pPr>
    </w:p>
    <w:p w14:paraId="62FEC3DE" w14:textId="62ACFD47" w:rsidR="00ED4DCA" w:rsidRDefault="00ED4DCA" w:rsidP="007F1058">
      <w:pPr>
        <w:spacing w:line="480" w:lineRule="auto"/>
        <w:rPr>
          <w:rFonts w:ascii="Times New Roman" w:hAnsi="Times New Roman" w:cs="Times New Roman"/>
        </w:rPr>
      </w:pPr>
    </w:p>
    <w:p w14:paraId="6C5F4420" w14:textId="77777777" w:rsidR="00ED4DCA" w:rsidRDefault="00ED4DCA" w:rsidP="007F1058">
      <w:pPr>
        <w:spacing w:line="480" w:lineRule="auto"/>
        <w:rPr>
          <w:rFonts w:ascii="Times New Roman" w:hAnsi="Times New Roman" w:cs="Times New Roman"/>
        </w:rPr>
      </w:pPr>
    </w:p>
    <w:tbl>
      <w:tblPr>
        <w:tblStyle w:val="TableGrid"/>
        <w:tblW w:w="0" w:type="auto"/>
        <w:tblLook w:val="04A0" w:firstRow="1" w:lastRow="0" w:firstColumn="1" w:lastColumn="0" w:noHBand="0" w:noVBand="1"/>
      </w:tblPr>
      <w:tblGrid>
        <w:gridCol w:w="3003"/>
        <w:gridCol w:w="3003"/>
        <w:gridCol w:w="3004"/>
      </w:tblGrid>
      <w:tr w:rsidR="00425505" w14:paraId="1E88A751" w14:textId="77777777" w:rsidTr="00425505">
        <w:tc>
          <w:tcPr>
            <w:tcW w:w="3003" w:type="dxa"/>
          </w:tcPr>
          <w:p w14:paraId="578E159A" w14:textId="3C5F0940"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Value Chain Activity</w:t>
            </w:r>
          </w:p>
        </w:tc>
        <w:tc>
          <w:tcPr>
            <w:tcW w:w="3003" w:type="dxa"/>
          </w:tcPr>
          <w:p w14:paraId="00DF8832" w14:textId="422A63AD"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Strength</w:t>
            </w:r>
          </w:p>
        </w:tc>
        <w:tc>
          <w:tcPr>
            <w:tcW w:w="3004" w:type="dxa"/>
          </w:tcPr>
          <w:p w14:paraId="1A789213" w14:textId="24177577"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Weakness</w:t>
            </w:r>
          </w:p>
        </w:tc>
      </w:tr>
      <w:tr w:rsidR="00425505" w14:paraId="2B3CA337" w14:textId="77777777" w:rsidTr="00425505">
        <w:tc>
          <w:tcPr>
            <w:tcW w:w="3003" w:type="dxa"/>
          </w:tcPr>
          <w:p w14:paraId="6668C6BC" w14:textId="0DB61DD6" w:rsidR="00425505" w:rsidRDefault="00425505" w:rsidP="00ED4DCA">
            <w:pPr>
              <w:spacing w:line="360" w:lineRule="auto"/>
              <w:jc w:val="both"/>
              <w:rPr>
                <w:rFonts w:ascii="Times New Roman" w:hAnsi="Times New Roman" w:cs="Times New Roman"/>
              </w:rPr>
            </w:pPr>
            <w:r>
              <w:rPr>
                <w:rFonts w:ascii="Times New Roman" w:hAnsi="Times New Roman" w:cs="Times New Roman"/>
              </w:rPr>
              <w:t>Inbound Logistics</w:t>
            </w:r>
            <w:r w:rsidR="00ED4DCA">
              <w:rPr>
                <w:rFonts w:ascii="Times New Roman" w:hAnsi="Times New Roman" w:cs="Times New Roman"/>
              </w:rPr>
              <w:t xml:space="preserve"> - </w:t>
            </w:r>
          </w:p>
          <w:p w14:paraId="7B87872E" w14:textId="37DDB315" w:rsidR="003477BD" w:rsidRDefault="003477BD" w:rsidP="00ED4DCA">
            <w:pPr>
              <w:spacing w:line="360" w:lineRule="auto"/>
              <w:jc w:val="both"/>
              <w:rPr>
                <w:rFonts w:ascii="Times New Roman" w:hAnsi="Times New Roman" w:cs="Times New Roman"/>
              </w:rPr>
            </w:pPr>
            <w:r>
              <w:rPr>
                <w:rFonts w:ascii="Times New Roman" w:hAnsi="Times New Roman" w:cs="Times New Roman"/>
              </w:rPr>
              <w:t>Receiving raw materials used to print newspaper, warehousing used to store raw materials, and inventory control of raw materials.</w:t>
            </w:r>
          </w:p>
        </w:tc>
        <w:tc>
          <w:tcPr>
            <w:tcW w:w="3003" w:type="dxa"/>
          </w:tcPr>
          <w:p w14:paraId="146EA90B" w14:textId="77777777" w:rsidR="00425505" w:rsidRPr="00ED4DCA" w:rsidRDefault="003477BD" w:rsidP="00ED4DCA">
            <w:pPr>
              <w:spacing w:line="360" w:lineRule="auto"/>
              <w:jc w:val="both"/>
              <w:rPr>
                <w:rFonts w:ascii="Times New Roman" w:hAnsi="Times New Roman" w:cs="Times New Roman"/>
              </w:rPr>
            </w:pPr>
            <w:r w:rsidRPr="00ED4DCA">
              <w:rPr>
                <w:rFonts w:ascii="Times New Roman" w:hAnsi="Times New Roman" w:cs="Times New Roman"/>
              </w:rPr>
              <w:t>Long standing contracts with suppliers.</w:t>
            </w:r>
          </w:p>
          <w:p w14:paraId="0B7303D1" w14:textId="77777777" w:rsidR="003477BD" w:rsidRDefault="003477BD" w:rsidP="00ED4DCA">
            <w:pPr>
              <w:spacing w:line="360" w:lineRule="auto"/>
              <w:jc w:val="both"/>
              <w:rPr>
                <w:rFonts w:ascii="Times New Roman" w:hAnsi="Times New Roman" w:cs="Times New Roman"/>
              </w:rPr>
            </w:pPr>
            <w:r>
              <w:rPr>
                <w:rFonts w:ascii="Times New Roman" w:hAnsi="Times New Roman" w:cs="Times New Roman"/>
              </w:rPr>
              <w:t>Economies of scale when purchasing, manufacturing and storing raw materials.</w:t>
            </w:r>
          </w:p>
          <w:p w14:paraId="1959F37A" w14:textId="242E20EC" w:rsidR="003477BD" w:rsidRDefault="003477BD" w:rsidP="00ED4DCA">
            <w:pPr>
              <w:spacing w:line="360" w:lineRule="auto"/>
              <w:jc w:val="both"/>
              <w:rPr>
                <w:rFonts w:ascii="Times New Roman" w:hAnsi="Times New Roman" w:cs="Times New Roman"/>
              </w:rPr>
            </w:pPr>
            <w:r>
              <w:rPr>
                <w:rFonts w:ascii="Times New Roman" w:hAnsi="Times New Roman" w:cs="Times New Roman"/>
              </w:rPr>
              <w:t>Efficient storage facilities.</w:t>
            </w:r>
          </w:p>
        </w:tc>
        <w:tc>
          <w:tcPr>
            <w:tcW w:w="3004" w:type="dxa"/>
          </w:tcPr>
          <w:p w14:paraId="2ADE3FA7" w14:textId="6F30D151" w:rsidR="00425505" w:rsidRDefault="003477BD" w:rsidP="00ED4DCA">
            <w:pPr>
              <w:spacing w:line="360" w:lineRule="auto"/>
              <w:jc w:val="both"/>
              <w:rPr>
                <w:rFonts w:ascii="Times New Roman" w:hAnsi="Times New Roman" w:cs="Times New Roman"/>
              </w:rPr>
            </w:pPr>
            <w:r>
              <w:rPr>
                <w:rFonts w:ascii="Times New Roman" w:hAnsi="Times New Roman" w:cs="Times New Roman"/>
              </w:rPr>
              <w:t>As demand for print goes down, demand for raw materials will reduce and give suppliers more bargaining power.</w:t>
            </w:r>
          </w:p>
        </w:tc>
      </w:tr>
      <w:tr w:rsidR="00425505" w14:paraId="180EA1CC" w14:textId="77777777" w:rsidTr="00425505">
        <w:tc>
          <w:tcPr>
            <w:tcW w:w="3003" w:type="dxa"/>
          </w:tcPr>
          <w:p w14:paraId="735F1626" w14:textId="6C25E43E" w:rsidR="00425505" w:rsidRDefault="00425505" w:rsidP="00ED4DCA">
            <w:pPr>
              <w:spacing w:line="360" w:lineRule="auto"/>
              <w:jc w:val="both"/>
              <w:rPr>
                <w:rFonts w:ascii="Times New Roman" w:hAnsi="Times New Roman" w:cs="Times New Roman"/>
              </w:rPr>
            </w:pPr>
            <w:r>
              <w:rPr>
                <w:rFonts w:ascii="Times New Roman" w:hAnsi="Times New Roman" w:cs="Times New Roman"/>
              </w:rPr>
              <w:lastRenderedPageBreak/>
              <w:t>Operations</w:t>
            </w:r>
            <w:r w:rsidR="00ED4DCA">
              <w:rPr>
                <w:rFonts w:ascii="Times New Roman" w:hAnsi="Times New Roman" w:cs="Times New Roman"/>
              </w:rPr>
              <w:t xml:space="preserve"> - </w:t>
            </w:r>
          </w:p>
          <w:p w14:paraId="45AF59F5" w14:textId="219D2C53" w:rsidR="003477BD" w:rsidRDefault="003477BD" w:rsidP="00ED4DCA">
            <w:pPr>
              <w:spacing w:line="360" w:lineRule="auto"/>
              <w:jc w:val="both"/>
              <w:rPr>
                <w:rFonts w:ascii="Times New Roman" w:hAnsi="Times New Roman" w:cs="Times New Roman"/>
              </w:rPr>
            </w:pPr>
            <w:r>
              <w:rPr>
                <w:rFonts w:ascii="Times New Roman" w:hAnsi="Times New Roman" w:cs="Times New Roman"/>
              </w:rPr>
              <w:t xml:space="preserve">Writing stories that are unique and credible. </w:t>
            </w:r>
          </w:p>
          <w:p w14:paraId="25BA2420" w14:textId="66783154" w:rsidR="003477BD" w:rsidRDefault="003477BD" w:rsidP="00ED4DCA">
            <w:pPr>
              <w:spacing w:line="360" w:lineRule="auto"/>
              <w:jc w:val="both"/>
              <w:rPr>
                <w:rFonts w:ascii="Times New Roman" w:hAnsi="Times New Roman" w:cs="Times New Roman"/>
              </w:rPr>
            </w:pPr>
            <w:r>
              <w:rPr>
                <w:rFonts w:ascii="Times New Roman" w:hAnsi="Times New Roman" w:cs="Times New Roman"/>
              </w:rPr>
              <w:t>For online mediums creating digital content and graphics for website and apps.</w:t>
            </w:r>
          </w:p>
          <w:p w14:paraId="504E3BA3" w14:textId="1000432F" w:rsidR="003477BD" w:rsidRDefault="003477BD" w:rsidP="00ED4DCA">
            <w:pPr>
              <w:spacing w:line="360" w:lineRule="auto"/>
              <w:jc w:val="both"/>
              <w:rPr>
                <w:rFonts w:ascii="Times New Roman" w:hAnsi="Times New Roman" w:cs="Times New Roman"/>
              </w:rPr>
            </w:pPr>
            <w:r>
              <w:rPr>
                <w:rFonts w:ascii="Times New Roman" w:hAnsi="Times New Roman" w:cs="Times New Roman"/>
              </w:rPr>
              <w:t xml:space="preserve">Printing newspapers and packing newspapers. </w:t>
            </w:r>
          </w:p>
        </w:tc>
        <w:tc>
          <w:tcPr>
            <w:tcW w:w="3003" w:type="dxa"/>
          </w:tcPr>
          <w:p w14:paraId="6A337029"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The company has very good journalists and is able to hire more due to its reputation.</w:t>
            </w:r>
          </w:p>
          <w:p w14:paraId="238F6737"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The company is always printing stories that are credible and interesting.</w:t>
            </w:r>
          </w:p>
          <w:p w14:paraId="76FF36FC"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It has won several awards for its journalist.</w:t>
            </w:r>
          </w:p>
          <w:p w14:paraId="627A31EE"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Its online platforms are very well organised and designed.</w:t>
            </w:r>
          </w:p>
          <w:p w14:paraId="6452C111" w14:textId="24FE1A0F"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It has a lot of experience in printing newspapers and quality standards are always met. </w:t>
            </w:r>
          </w:p>
        </w:tc>
        <w:tc>
          <w:tcPr>
            <w:tcW w:w="3004" w:type="dxa"/>
          </w:tcPr>
          <w:p w14:paraId="4A566688"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It needs to change its reputation of being bias towards certain political parties.</w:t>
            </w:r>
          </w:p>
          <w:p w14:paraId="55C595BF" w14:textId="19C5F62C"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It needs to embrace more online forms of digital media. </w:t>
            </w:r>
          </w:p>
        </w:tc>
      </w:tr>
      <w:tr w:rsidR="00425505" w14:paraId="16028652" w14:textId="77777777" w:rsidTr="00425505">
        <w:tc>
          <w:tcPr>
            <w:tcW w:w="3003" w:type="dxa"/>
          </w:tcPr>
          <w:p w14:paraId="338EFAA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Outbound Logistics</w:t>
            </w:r>
          </w:p>
          <w:p w14:paraId="0461C7AF" w14:textId="67CCE913"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product does not get stored as it is distributed straight after being printed. Distribution channels are very good. </w:t>
            </w:r>
          </w:p>
        </w:tc>
        <w:tc>
          <w:tcPr>
            <w:tcW w:w="3003" w:type="dxa"/>
          </w:tcPr>
          <w:p w14:paraId="07B02FA4"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The company has well established distribution channels and methods.</w:t>
            </w:r>
          </w:p>
          <w:p w14:paraId="36363D5F" w14:textId="495C6600" w:rsidR="009E301D" w:rsidRDefault="009E301D" w:rsidP="00ED4DCA">
            <w:pPr>
              <w:spacing w:line="360" w:lineRule="auto"/>
              <w:jc w:val="both"/>
              <w:rPr>
                <w:rFonts w:ascii="Times New Roman" w:hAnsi="Times New Roman" w:cs="Times New Roman"/>
              </w:rPr>
            </w:pPr>
            <w:r>
              <w:rPr>
                <w:rFonts w:ascii="Times New Roman" w:hAnsi="Times New Roman" w:cs="Times New Roman"/>
              </w:rPr>
              <w:t>It does not require storing newspapers that are already printed.</w:t>
            </w:r>
          </w:p>
        </w:tc>
        <w:tc>
          <w:tcPr>
            <w:tcW w:w="3004" w:type="dxa"/>
          </w:tcPr>
          <w:p w14:paraId="59DD3336" w14:textId="221B522A"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As demand moves online, its relationship with distribution partners will be affected adversely as demand falls. </w:t>
            </w:r>
          </w:p>
        </w:tc>
      </w:tr>
      <w:tr w:rsidR="00425505" w14:paraId="22311C3A" w14:textId="77777777" w:rsidTr="00425505">
        <w:tc>
          <w:tcPr>
            <w:tcW w:w="3003" w:type="dxa"/>
          </w:tcPr>
          <w:p w14:paraId="673BBDE0"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Marketing</w:t>
            </w:r>
          </w:p>
          <w:p w14:paraId="79E7BA3F" w14:textId="564FD0E9"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Washington Post has a very well-known brand name. It has very good sales and marketing within </w:t>
            </w:r>
            <w:r w:rsidR="00C173B8">
              <w:rPr>
                <w:rFonts w:ascii="Times New Roman" w:hAnsi="Times New Roman" w:cs="Times New Roman"/>
              </w:rPr>
              <w:t>the</w:t>
            </w:r>
            <w:r>
              <w:rPr>
                <w:rFonts w:ascii="Times New Roman" w:hAnsi="Times New Roman" w:cs="Times New Roman"/>
              </w:rPr>
              <w:t xml:space="preserve"> company.</w:t>
            </w:r>
          </w:p>
        </w:tc>
        <w:tc>
          <w:tcPr>
            <w:tcW w:w="3003" w:type="dxa"/>
          </w:tcPr>
          <w:p w14:paraId="0B02D97F"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Many advertisers will want to continue to advertise with the brand especially because of its brand name, this may continue when it moves more towards online advertising. </w:t>
            </w:r>
          </w:p>
          <w:p w14:paraId="3D443413"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has a good idea of what customers want and is moving </w:t>
            </w:r>
            <w:r w:rsidR="00ED4DCA">
              <w:rPr>
                <w:rFonts w:ascii="Times New Roman" w:hAnsi="Times New Roman" w:cs="Times New Roman"/>
              </w:rPr>
              <w:t>towards</w:t>
            </w:r>
            <w:r>
              <w:rPr>
                <w:rFonts w:ascii="Times New Roman" w:hAnsi="Times New Roman" w:cs="Times New Roman"/>
              </w:rPr>
              <w:t xml:space="preserve"> catering to a more international reader and not just staying local as readers move online.</w:t>
            </w:r>
          </w:p>
          <w:p w14:paraId="49E10782" w14:textId="1DC58320" w:rsidR="00ED4DCA" w:rsidRDefault="00ED4DCA" w:rsidP="00ED4DCA">
            <w:pPr>
              <w:spacing w:line="360" w:lineRule="auto"/>
              <w:jc w:val="both"/>
              <w:rPr>
                <w:rFonts w:ascii="Times New Roman" w:hAnsi="Times New Roman" w:cs="Times New Roman"/>
              </w:rPr>
            </w:pPr>
          </w:p>
        </w:tc>
        <w:tc>
          <w:tcPr>
            <w:tcW w:w="3004" w:type="dxa"/>
          </w:tcPr>
          <w:p w14:paraId="58E9F38C" w14:textId="678059E1"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majority of its revenue is still from offline methods, it needs to create new avenues to generate higher </w:t>
            </w:r>
            <w:r w:rsidR="00C173B8">
              <w:rPr>
                <w:rFonts w:ascii="Times New Roman" w:hAnsi="Times New Roman" w:cs="Times New Roman"/>
              </w:rPr>
              <w:t>revenue</w:t>
            </w:r>
            <w:r>
              <w:rPr>
                <w:rFonts w:ascii="Times New Roman" w:hAnsi="Times New Roman" w:cs="Times New Roman"/>
              </w:rPr>
              <w:t xml:space="preserve"> from online means. </w:t>
            </w:r>
          </w:p>
        </w:tc>
      </w:tr>
      <w:tr w:rsidR="00425505" w14:paraId="12D6D46C" w14:textId="77777777" w:rsidTr="00425505">
        <w:tc>
          <w:tcPr>
            <w:tcW w:w="3003" w:type="dxa"/>
          </w:tcPr>
          <w:p w14:paraId="44934E8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lastRenderedPageBreak/>
              <w:t>Service</w:t>
            </w:r>
          </w:p>
          <w:p w14:paraId="511492CB" w14:textId="7D53803A"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After sales service is not relevant as it is not a type of product people keep or reuse after reading. </w:t>
            </w:r>
          </w:p>
        </w:tc>
        <w:tc>
          <w:tcPr>
            <w:tcW w:w="3003" w:type="dxa"/>
          </w:tcPr>
          <w:p w14:paraId="1D5058A7" w14:textId="77777777" w:rsidR="00425505" w:rsidRDefault="00425505" w:rsidP="00ED4DCA">
            <w:pPr>
              <w:spacing w:line="360" w:lineRule="auto"/>
              <w:jc w:val="both"/>
              <w:rPr>
                <w:rFonts w:ascii="Times New Roman" w:hAnsi="Times New Roman" w:cs="Times New Roman"/>
              </w:rPr>
            </w:pPr>
          </w:p>
        </w:tc>
        <w:tc>
          <w:tcPr>
            <w:tcW w:w="3004" w:type="dxa"/>
          </w:tcPr>
          <w:p w14:paraId="2E65CF84" w14:textId="77777777" w:rsidR="00425505" w:rsidRDefault="00425505" w:rsidP="00ED4DCA">
            <w:pPr>
              <w:spacing w:line="360" w:lineRule="auto"/>
              <w:jc w:val="both"/>
              <w:rPr>
                <w:rFonts w:ascii="Times New Roman" w:hAnsi="Times New Roman" w:cs="Times New Roman"/>
              </w:rPr>
            </w:pPr>
          </w:p>
        </w:tc>
      </w:tr>
      <w:tr w:rsidR="00425505" w14:paraId="57118095" w14:textId="77777777" w:rsidTr="00425505">
        <w:tc>
          <w:tcPr>
            <w:tcW w:w="3003" w:type="dxa"/>
          </w:tcPr>
          <w:p w14:paraId="35E980A1"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Firm Infrastructure</w:t>
            </w:r>
          </w:p>
          <w:p w14:paraId="569FE210" w14:textId="63858616" w:rsidR="009E301D" w:rsidRDefault="009E301D" w:rsidP="00ED4DCA">
            <w:pPr>
              <w:spacing w:line="360" w:lineRule="auto"/>
              <w:jc w:val="both"/>
              <w:rPr>
                <w:rFonts w:ascii="Times New Roman" w:hAnsi="Times New Roman" w:cs="Times New Roman"/>
              </w:rPr>
            </w:pPr>
            <w:r>
              <w:rPr>
                <w:rFonts w:ascii="Times New Roman" w:hAnsi="Times New Roman" w:cs="Times New Roman"/>
              </w:rPr>
              <w:t>Organisations structure, control systems and company culture.</w:t>
            </w:r>
          </w:p>
        </w:tc>
        <w:tc>
          <w:tcPr>
            <w:tcW w:w="3003" w:type="dxa"/>
          </w:tcPr>
          <w:p w14:paraId="0EAFDFAB"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Employees reviewed the company as a great place to work (glassdoor.com, 2021).</w:t>
            </w:r>
          </w:p>
          <w:p w14:paraId="237DAA1B" w14:textId="42B733A5" w:rsidR="009E301D" w:rsidRDefault="009E301D" w:rsidP="00ED4DCA">
            <w:pPr>
              <w:spacing w:line="360" w:lineRule="auto"/>
              <w:jc w:val="both"/>
              <w:rPr>
                <w:rFonts w:ascii="Times New Roman" w:hAnsi="Times New Roman" w:cs="Times New Roman"/>
              </w:rPr>
            </w:pPr>
            <w:r>
              <w:rPr>
                <w:rFonts w:ascii="Times New Roman" w:hAnsi="Times New Roman" w:cs="Times New Roman"/>
              </w:rPr>
              <w:t>The company is open to new ideas.</w:t>
            </w:r>
          </w:p>
          <w:p w14:paraId="4EB06DCF" w14:textId="57961D2E"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culture is to have great journalism that always </w:t>
            </w:r>
            <w:r w:rsidR="00242A4C">
              <w:rPr>
                <w:rFonts w:ascii="Times New Roman" w:hAnsi="Times New Roman" w:cs="Times New Roman"/>
              </w:rPr>
              <w:t xml:space="preserve">aims to find the truth. </w:t>
            </w:r>
          </w:p>
        </w:tc>
        <w:tc>
          <w:tcPr>
            <w:tcW w:w="3004" w:type="dxa"/>
          </w:tcPr>
          <w:p w14:paraId="61716A8D" w14:textId="02068D8F"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has a very </w:t>
            </w:r>
            <w:r w:rsidR="00ED4DCA">
              <w:rPr>
                <w:rFonts w:ascii="Times New Roman" w:hAnsi="Times New Roman" w:cs="Times New Roman"/>
              </w:rPr>
              <w:t>top-down</w:t>
            </w:r>
            <w:r>
              <w:rPr>
                <w:rFonts w:ascii="Times New Roman" w:hAnsi="Times New Roman" w:cs="Times New Roman"/>
              </w:rPr>
              <w:t xml:space="preserve"> style of management, new younger talent may not prefer this type of management. </w:t>
            </w:r>
          </w:p>
        </w:tc>
      </w:tr>
      <w:tr w:rsidR="00425505" w14:paraId="2074632E" w14:textId="77777777" w:rsidTr="00425505">
        <w:tc>
          <w:tcPr>
            <w:tcW w:w="3003" w:type="dxa"/>
          </w:tcPr>
          <w:p w14:paraId="0426DA72"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 xml:space="preserve">Human Resource Management </w:t>
            </w:r>
          </w:p>
          <w:p w14:paraId="557EBA68" w14:textId="68F8DF01" w:rsidR="00242A4C" w:rsidRDefault="00C173B8" w:rsidP="00ED4DCA">
            <w:pPr>
              <w:spacing w:line="360" w:lineRule="auto"/>
              <w:jc w:val="both"/>
              <w:rPr>
                <w:rFonts w:ascii="Times New Roman" w:hAnsi="Times New Roman" w:cs="Times New Roman"/>
              </w:rPr>
            </w:pPr>
            <w:r>
              <w:rPr>
                <w:rFonts w:ascii="Times New Roman" w:hAnsi="Times New Roman" w:cs="Times New Roman"/>
              </w:rPr>
              <w:t>Hiring</w:t>
            </w:r>
            <w:r w:rsidR="00BA7E1E">
              <w:rPr>
                <w:rFonts w:ascii="Times New Roman" w:hAnsi="Times New Roman" w:cs="Times New Roman"/>
              </w:rPr>
              <w:t xml:space="preserve">, training, development and compensation to employees. </w:t>
            </w:r>
          </w:p>
        </w:tc>
        <w:tc>
          <w:tcPr>
            <w:tcW w:w="3003" w:type="dxa"/>
          </w:tcPr>
          <w:p w14:paraId="2ADB6A84"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The company is always hiring.</w:t>
            </w:r>
          </w:p>
          <w:p w14:paraId="5699ED4E" w14:textId="77777777" w:rsidR="00242A4C" w:rsidRDefault="00242A4C" w:rsidP="00ED4DCA">
            <w:pPr>
              <w:spacing w:line="360" w:lineRule="auto"/>
              <w:jc w:val="both"/>
              <w:rPr>
                <w:rFonts w:ascii="Times New Roman" w:hAnsi="Times New Roman" w:cs="Times New Roman"/>
              </w:rPr>
            </w:pPr>
            <w:r>
              <w:rPr>
                <w:rFonts w:ascii="Times New Roman" w:hAnsi="Times New Roman" w:cs="Times New Roman"/>
              </w:rPr>
              <w:t>It provides training for its employees.</w:t>
            </w:r>
          </w:p>
          <w:p w14:paraId="79C1FF4B" w14:textId="7A8789C3"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maintains high standards of benefits for employees. </w:t>
            </w:r>
          </w:p>
        </w:tc>
        <w:tc>
          <w:tcPr>
            <w:tcW w:w="3004" w:type="dxa"/>
          </w:tcPr>
          <w:p w14:paraId="226BE672" w14:textId="02438B28" w:rsidR="00425505" w:rsidRDefault="00242A4C" w:rsidP="00ED4DCA">
            <w:pPr>
              <w:spacing w:line="360" w:lineRule="auto"/>
              <w:jc w:val="both"/>
              <w:rPr>
                <w:rFonts w:ascii="Times New Roman" w:hAnsi="Times New Roman" w:cs="Times New Roman"/>
              </w:rPr>
            </w:pPr>
            <w:r>
              <w:rPr>
                <w:rFonts w:ascii="Times New Roman" w:hAnsi="Times New Roman" w:cs="Times New Roman"/>
              </w:rPr>
              <w:t>Employees stated the company compensation was below market average (glassdoor.com, 2021).</w:t>
            </w:r>
          </w:p>
        </w:tc>
      </w:tr>
      <w:tr w:rsidR="00425505" w14:paraId="1FF7F4F1" w14:textId="77777777" w:rsidTr="00425505">
        <w:tc>
          <w:tcPr>
            <w:tcW w:w="3003" w:type="dxa"/>
          </w:tcPr>
          <w:p w14:paraId="018A02F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Technology Development</w:t>
            </w:r>
          </w:p>
          <w:p w14:paraId="6568BA93" w14:textId="6AC85406" w:rsidR="00BA7E1E" w:rsidRDefault="00BA7E1E" w:rsidP="00ED4DCA">
            <w:pPr>
              <w:spacing w:line="360" w:lineRule="auto"/>
              <w:jc w:val="both"/>
              <w:rPr>
                <w:rFonts w:ascii="Times New Roman" w:hAnsi="Times New Roman" w:cs="Times New Roman"/>
              </w:rPr>
            </w:pPr>
            <w:r>
              <w:rPr>
                <w:rFonts w:ascii="Times New Roman" w:hAnsi="Times New Roman" w:cs="Times New Roman"/>
              </w:rPr>
              <w:t xml:space="preserve">Activities to improve product and </w:t>
            </w:r>
            <w:r w:rsidR="00C173B8">
              <w:rPr>
                <w:rFonts w:ascii="Times New Roman" w:hAnsi="Times New Roman" w:cs="Times New Roman"/>
              </w:rPr>
              <w:t>processes</w:t>
            </w:r>
            <w:r>
              <w:rPr>
                <w:rFonts w:ascii="Times New Roman" w:hAnsi="Times New Roman" w:cs="Times New Roman"/>
              </w:rPr>
              <w:t xml:space="preserve"> in the company.</w:t>
            </w:r>
          </w:p>
        </w:tc>
        <w:tc>
          <w:tcPr>
            <w:tcW w:w="3003" w:type="dxa"/>
          </w:tcPr>
          <w:p w14:paraId="1A336C57"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The company has embraced digital disruption.</w:t>
            </w:r>
          </w:p>
          <w:p w14:paraId="7DCA8E70" w14:textId="75575020"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had taken steps to make its publishing available online. </w:t>
            </w:r>
          </w:p>
        </w:tc>
        <w:tc>
          <w:tcPr>
            <w:tcW w:w="3004" w:type="dxa"/>
          </w:tcPr>
          <w:p w14:paraId="5EC75440" w14:textId="1A8A3A2E" w:rsidR="00425505" w:rsidRDefault="00242A4C" w:rsidP="00ED4DCA">
            <w:pPr>
              <w:spacing w:line="360" w:lineRule="auto"/>
              <w:jc w:val="both"/>
              <w:rPr>
                <w:rFonts w:ascii="Times New Roman" w:hAnsi="Times New Roman" w:cs="Times New Roman"/>
              </w:rPr>
            </w:pPr>
            <w:r>
              <w:rPr>
                <w:rFonts w:ascii="Times New Roman" w:hAnsi="Times New Roman" w:cs="Times New Roman"/>
              </w:rPr>
              <w:t xml:space="preserve">The company needs to focus on more innovative online channels that can be new streams of revenue. </w:t>
            </w:r>
          </w:p>
        </w:tc>
      </w:tr>
      <w:tr w:rsidR="00425505" w14:paraId="2366D25F" w14:textId="77777777" w:rsidTr="00425505">
        <w:tc>
          <w:tcPr>
            <w:tcW w:w="3003" w:type="dxa"/>
          </w:tcPr>
          <w:p w14:paraId="479B5225"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 xml:space="preserve">Procurement </w:t>
            </w:r>
          </w:p>
          <w:p w14:paraId="4BFF2C4E" w14:textId="401904EB" w:rsidR="00BA7E1E" w:rsidRDefault="00BA7E1E" w:rsidP="00ED4DCA">
            <w:pPr>
              <w:spacing w:line="360" w:lineRule="auto"/>
              <w:jc w:val="both"/>
              <w:rPr>
                <w:rFonts w:ascii="Times New Roman" w:hAnsi="Times New Roman" w:cs="Times New Roman"/>
              </w:rPr>
            </w:pPr>
            <w:r>
              <w:rPr>
                <w:rFonts w:ascii="Times New Roman" w:hAnsi="Times New Roman" w:cs="Times New Roman"/>
              </w:rPr>
              <w:t xml:space="preserve">Purchasing raw materials, machinery and labour. </w:t>
            </w:r>
          </w:p>
        </w:tc>
        <w:tc>
          <w:tcPr>
            <w:tcW w:w="3003" w:type="dxa"/>
          </w:tcPr>
          <w:p w14:paraId="6A932172" w14:textId="25623366" w:rsidR="00425505" w:rsidRDefault="00242A4C" w:rsidP="00ED4DCA">
            <w:pPr>
              <w:spacing w:line="360" w:lineRule="auto"/>
              <w:jc w:val="both"/>
              <w:rPr>
                <w:rFonts w:ascii="Times New Roman" w:hAnsi="Times New Roman" w:cs="Times New Roman"/>
              </w:rPr>
            </w:pPr>
            <w:r>
              <w:rPr>
                <w:rFonts w:ascii="Times New Roman" w:hAnsi="Times New Roman" w:cs="Times New Roman"/>
              </w:rPr>
              <w:t xml:space="preserve">Due to its </w:t>
            </w:r>
            <w:r w:rsidR="00ED4DCA">
              <w:rPr>
                <w:rFonts w:ascii="Times New Roman" w:hAnsi="Times New Roman" w:cs="Times New Roman"/>
              </w:rPr>
              <w:t>long-standing</w:t>
            </w:r>
            <w:r>
              <w:rPr>
                <w:rFonts w:ascii="Times New Roman" w:hAnsi="Times New Roman" w:cs="Times New Roman"/>
              </w:rPr>
              <w:t xml:space="preserve"> history the company is able to procure raw materials at good prices, this is also due to economies of scale.</w:t>
            </w:r>
          </w:p>
          <w:p w14:paraId="175391B7" w14:textId="7B116A64"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There is no shortage of applicants for jobs, due to the company’s image. </w:t>
            </w:r>
          </w:p>
        </w:tc>
        <w:tc>
          <w:tcPr>
            <w:tcW w:w="3004" w:type="dxa"/>
          </w:tcPr>
          <w:p w14:paraId="0FE6EFF0"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As demand for raw materials reduce the company needs to focus on how it can keep costs down.</w:t>
            </w:r>
          </w:p>
          <w:p w14:paraId="7C09EA1A" w14:textId="51E6E1EA"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may need to increase salary levels to attract employees away from competitors. </w:t>
            </w:r>
          </w:p>
        </w:tc>
      </w:tr>
    </w:tbl>
    <w:p w14:paraId="71474127" w14:textId="435A8E8C" w:rsidR="009C194C" w:rsidRDefault="009C194C" w:rsidP="007F1058">
      <w:pPr>
        <w:spacing w:line="480" w:lineRule="auto"/>
        <w:rPr>
          <w:rFonts w:ascii="Times New Roman" w:hAnsi="Times New Roman" w:cs="Times New Roman"/>
        </w:rPr>
      </w:pPr>
    </w:p>
    <w:p w14:paraId="041B5712" w14:textId="77777777" w:rsidR="00ED4DCA" w:rsidRPr="009C194C" w:rsidRDefault="00ED4DCA" w:rsidP="007F1058">
      <w:pPr>
        <w:spacing w:line="480" w:lineRule="auto"/>
        <w:rPr>
          <w:rFonts w:ascii="Times New Roman" w:hAnsi="Times New Roman" w:cs="Times New Roman"/>
        </w:rPr>
      </w:pPr>
    </w:p>
    <w:p w14:paraId="2AF451CD" w14:textId="277AD26C" w:rsidR="007F1058" w:rsidRDefault="00F63317" w:rsidP="007F1058">
      <w:pPr>
        <w:spacing w:line="480" w:lineRule="auto"/>
        <w:rPr>
          <w:rFonts w:ascii="Times New Roman" w:hAnsi="Times New Roman" w:cs="Times New Roman"/>
          <w:b/>
          <w:bCs/>
          <w:u w:val="single"/>
        </w:rPr>
      </w:pPr>
      <w:r>
        <w:rPr>
          <w:rFonts w:ascii="Times New Roman" w:hAnsi="Times New Roman" w:cs="Times New Roman"/>
          <w:b/>
          <w:bCs/>
          <w:u w:val="single"/>
        </w:rPr>
        <w:lastRenderedPageBreak/>
        <w:t>4</w:t>
      </w:r>
      <w:r w:rsidR="007467A6" w:rsidRPr="00EA5EF1">
        <w:rPr>
          <w:rFonts w:ascii="Times New Roman" w:hAnsi="Times New Roman" w:cs="Times New Roman"/>
          <w:b/>
          <w:bCs/>
          <w:u w:val="single"/>
        </w:rPr>
        <w:t xml:space="preserve">. </w:t>
      </w:r>
      <w:r w:rsidR="007F1058" w:rsidRPr="00EA5EF1">
        <w:rPr>
          <w:rFonts w:ascii="Times New Roman" w:hAnsi="Times New Roman" w:cs="Times New Roman"/>
          <w:b/>
          <w:bCs/>
          <w:u w:val="single"/>
        </w:rPr>
        <w:t>Conclusion</w:t>
      </w:r>
    </w:p>
    <w:p w14:paraId="49266BFC" w14:textId="36706FA4" w:rsidR="009D3D90" w:rsidRDefault="00014064" w:rsidP="00C56313">
      <w:pPr>
        <w:spacing w:line="480" w:lineRule="auto"/>
        <w:jc w:val="both"/>
        <w:rPr>
          <w:rFonts w:ascii="Times New Roman" w:hAnsi="Times New Roman" w:cs="Times New Roman"/>
        </w:rPr>
      </w:pPr>
      <w:r>
        <w:rPr>
          <w:rFonts w:ascii="Times New Roman" w:hAnsi="Times New Roman" w:cs="Times New Roman"/>
        </w:rPr>
        <w:t xml:space="preserve">Few people would dispute that digitisation’s disruption </w:t>
      </w:r>
      <w:r w:rsidR="00ED4DCA">
        <w:rPr>
          <w:rFonts w:ascii="Times New Roman" w:hAnsi="Times New Roman" w:cs="Times New Roman"/>
        </w:rPr>
        <w:t>is growing;</w:t>
      </w:r>
      <w:r>
        <w:rPr>
          <w:rFonts w:ascii="Times New Roman" w:hAnsi="Times New Roman" w:cs="Times New Roman"/>
        </w:rPr>
        <w:t xml:space="preserve"> </w:t>
      </w:r>
      <w:r w:rsidR="00ED4DCA">
        <w:rPr>
          <w:rFonts w:ascii="Times New Roman" w:hAnsi="Times New Roman" w:cs="Times New Roman"/>
        </w:rPr>
        <w:t>however,</w:t>
      </w:r>
      <w:r>
        <w:rPr>
          <w:rFonts w:ascii="Times New Roman" w:hAnsi="Times New Roman" w:cs="Times New Roman"/>
        </w:rPr>
        <w:t xml:space="preserve"> companies have to adapt to the growing changes with little guidance on what the right course of action is (Bughin and Zeebroeck, 2017). </w:t>
      </w:r>
      <w:r w:rsidR="00ED4DCA">
        <w:rPr>
          <w:rFonts w:ascii="Times New Roman" w:hAnsi="Times New Roman" w:cs="Times New Roman"/>
        </w:rPr>
        <w:t>Digitisation</w:t>
      </w:r>
      <w:r>
        <w:rPr>
          <w:rFonts w:ascii="Times New Roman" w:hAnsi="Times New Roman" w:cs="Times New Roman"/>
        </w:rPr>
        <w:t xml:space="preserve"> has significant </w:t>
      </w:r>
      <w:r w:rsidR="00ED4DCA">
        <w:rPr>
          <w:rFonts w:ascii="Times New Roman" w:hAnsi="Times New Roman" w:cs="Times New Roman"/>
        </w:rPr>
        <w:t>negative</w:t>
      </w:r>
      <w:r>
        <w:rPr>
          <w:rFonts w:ascii="Times New Roman" w:hAnsi="Times New Roman" w:cs="Times New Roman"/>
        </w:rPr>
        <w:t xml:space="preserve"> effects on profits of </w:t>
      </w:r>
      <w:r w:rsidR="00ED4DCA">
        <w:rPr>
          <w:rFonts w:ascii="Times New Roman" w:hAnsi="Times New Roman" w:cs="Times New Roman"/>
        </w:rPr>
        <w:t>incumbents</w:t>
      </w:r>
      <w:r>
        <w:rPr>
          <w:rFonts w:ascii="Times New Roman" w:hAnsi="Times New Roman" w:cs="Times New Roman"/>
        </w:rPr>
        <w:t xml:space="preserve">, as </w:t>
      </w:r>
      <w:r w:rsidR="00C56313">
        <w:rPr>
          <w:rFonts w:ascii="Times New Roman" w:hAnsi="Times New Roman" w:cs="Times New Roman"/>
        </w:rPr>
        <w:t xml:space="preserve">it gives rise to digital entrants that compete with </w:t>
      </w:r>
      <w:r w:rsidR="00ED4DCA">
        <w:rPr>
          <w:rFonts w:ascii="Times New Roman" w:hAnsi="Times New Roman" w:cs="Times New Roman"/>
        </w:rPr>
        <w:t>incumbents</w:t>
      </w:r>
      <w:r w:rsidR="00C56313">
        <w:rPr>
          <w:rFonts w:ascii="Times New Roman" w:hAnsi="Times New Roman" w:cs="Times New Roman"/>
        </w:rPr>
        <w:t xml:space="preserve"> with disruptive models and creates more intense competition in the market (Ibid).</w:t>
      </w:r>
    </w:p>
    <w:p w14:paraId="3D710194" w14:textId="5AEC4575" w:rsidR="00C56313" w:rsidRDefault="00C56313" w:rsidP="00C56313">
      <w:pPr>
        <w:spacing w:line="480" w:lineRule="auto"/>
        <w:jc w:val="both"/>
        <w:rPr>
          <w:rFonts w:ascii="Times New Roman" w:hAnsi="Times New Roman" w:cs="Times New Roman"/>
        </w:rPr>
      </w:pPr>
      <w:r>
        <w:rPr>
          <w:rFonts w:ascii="Times New Roman" w:hAnsi="Times New Roman" w:cs="Times New Roman"/>
        </w:rPr>
        <w:t xml:space="preserve">It can however be seen a </w:t>
      </w:r>
      <w:r w:rsidR="00ED4DCA">
        <w:rPr>
          <w:rFonts w:ascii="Times New Roman" w:hAnsi="Times New Roman" w:cs="Times New Roman"/>
        </w:rPr>
        <w:t>positive effect</w:t>
      </w:r>
      <w:r>
        <w:rPr>
          <w:rFonts w:ascii="Times New Roman" w:hAnsi="Times New Roman" w:cs="Times New Roman"/>
        </w:rPr>
        <w:t xml:space="preserve"> on the environment and allows newspapers to reinvent themselves and look at new revenue channels. The Washington Post is on the right track and we see the company has many strengths when compared to competitors and these strengths can allow the company to better its value chain whilst embracing new changes.</w:t>
      </w:r>
    </w:p>
    <w:p w14:paraId="48121035" w14:textId="77777777" w:rsidR="00B748AA" w:rsidRDefault="00B748AA" w:rsidP="007F1058">
      <w:pPr>
        <w:spacing w:line="480" w:lineRule="auto"/>
        <w:rPr>
          <w:rFonts w:ascii="Times New Roman" w:hAnsi="Times New Roman" w:cs="Times New Roman"/>
        </w:rPr>
      </w:pPr>
    </w:p>
    <w:p w14:paraId="4C54C44C" w14:textId="0B5121F3" w:rsidR="00C56313" w:rsidRPr="00C00EDB" w:rsidRDefault="006906C1" w:rsidP="007F1058">
      <w:pPr>
        <w:spacing w:line="480" w:lineRule="auto"/>
        <w:rPr>
          <w:rFonts w:ascii="Times New Roman" w:hAnsi="Times New Roman" w:cs="Times New Roman"/>
          <w:b/>
          <w:bCs/>
          <w:u w:val="single"/>
        </w:rPr>
      </w:pPr>
      <w:r>
        <w:rPr>
          <w:rFonts w:ascii="Times New Roman" w:hAnsi="Times New Roman" w:cs="Times New Roman"/>
          <w:b/>
          <w:bCs/>
          <w:u w:val="single"/>
        </w:rPr>
        <w:t>5</w:t>
      </w:r>
      <w:r w:rsidR="00C56313" w:rsidRPr="00C00EDB">
        <w:rPr>
          <w:rFonts w:ascii="Times New Roman" w:hAnsi="Times New Roman" w:cs="Times New Roman"/>
          <w:b/>
          <w:bCs/>
          <w:u w:val="single"/>
        </w:rPr>
        <w:t>. Recommendations</w:t>
      </w:r>
    </w:p>
    <w:p w14:paraId="28817130" w14:textId="78049565" w:rsidR="00C56313" w:rsidRDefault="00B748AA" w:rsidP="00DB6DA3">
      <w:pPr>
        <w:spacing w:line="480" w:lineRule="auto"/>
        <w:jc w:val="both"/>
        <w:rPr>
          <w:rFonts w:ascii="Times New Roman" w:hAnsi="Times New Roman" w:cs="Times New Roman"/>
        </w:rPr>
      </w:pPr>
      <w:r>
        <w:rPr>
          <w:rFonts w:ascii="Times New Roman" w:hAnsi="Times New Roman" w:cs="Times New Roman"/>
        </w:rPr>
        <w:t>Washington Post should focus on the following in order to embrace digital disruption and continue to make profits.</w:t>
      </w:r>
    </w:p>
    <w:p w14:paraId="0E07A12E" w14:textId="0F4DCCD1" w:rsidR="00B748AA" w:rsidRDefault="00B748AA"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Focus on creating quality content – if the content is good and credible. If readers find that the journalism in the company is still breakthrough, it will face no problems in attracting readers on any channel of media.</w:t>
      </w:r>
    </w:p>
    <w:p w14:paraId="36B71B8F" w14:textId="306A2EB6" w:rsidR="00B748AA" w:rsidRDefault="00B748AA"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Think </w:t>
      </w:r>
      <w:r w:rsidR="006051DF">
        <w:rPr>
          <w:rFonts w:ascii="Times New Roman" w:hAnsi="Times New Roman" w:cs="Times New Roman"/>
        </w:rPr>
        <w:t>i</w:t>
      </w:r>
      <w:r>
        <w:rPr>
          <w:rFonts w:ascii="Times New Roman" w:hAnsi="Times New Roman" w:cs="Times New Roman"/>
        </w:rPr>
        <w:t>nternational – the company should breakaway from its focus on U.S. politics and try to be a more global newspaper source, as the newspaper can increase its reach via online, it will be able to find new revenue sources through international markets.</w:t>
      </w:r>
      <w:r w:rsidR="009C3EA1">
        <w:rPr>
          <w:rFonts w:ascii="Times New Roman" w:hAnsi="Times New Roman" w:cs="Times New Roman"/>
        </w:rPr>
        <w:t xml:space="preserve"> </w:t>
      </w:r>
      <w:proofErr w:type="spellStart"/>
      <w:r w:rsidR="00F41B3F">
        <w:rPr>
          <w:rFonts w:ascii="Times New Roman" w:hAnsi="Times New Roman" w:cs="Times New Roman"/>
        </w:rPr>
        <w:t>Burfeind</w:t>
      </w:r>
      <w:proofErr w:type="spellEnd"/>
      <w:r w:rsidR="00F41B3F">
        <w:rPr>
          <w:rFonts w:ascii="Times New Roman" w:hAnsi="Times New Roman" w:cs="Times New Roman"/>
        </w:rPr>
        <w:t xml:space="preserve"> (2019) states that this is the strategy Jeff Besos has already introduced into the company, the company needs to continue following this strategy. </w:t>
      </w:r>
    </w:p>
    <w:p w14:paraId="0731C80F" w14:textId="51BE9760" w:rsidR="00B748AA" w:rsidRDefault="00927D7F"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Innovate – </w:t>
      </w:r>
      <w:r w:rsidR="00CF1AF8">
        <w:rPr>
          <w:rFonts w:ascii="Times New Roman" w:hAnsi="Times New Roman" w:cs="Times New Roman"/>
        </w:rPr>
        <w:t xml:space="preserve">Newspaper ad revenue has been steadily decreasing since 2006 in the United States (Harvard Business School, 2016). </w:t>
      </w:r>
      <w:r w:rsidR="00095D86">
        <w:rPr>
          <w:rFonts w:ascii="Times New Roman" w:hAnsi="Times New Roman" w:cs="Times New Roman"/>
        </w:rPr>
        <w:t xml:space="preserve">Revenue from offline advertising has fallen considerably. </w:t>
      </w:r>
      <w:r w:rsidR="006906C1">
        <w:rPr>
          <w:rFonts w:ascii="Times New Roman" w:hAnsi="Times New Roman" w:cs="Times New Roman"/>
        </w:rPr>
        <w:t>Therefore,</w:t>
      </w:r>
      <w:r w:rsidR="00095D86">
        <w:rPr>
          <w:rFonts w:ascii="Times New Roman" w:hAnsi="Times New Roman" w:cs="Times New Roman"/>
        </w:rPr>
        <w:t xml:space="preserve"> t</w:t>
      </w:r>
      <w:r>
        <w:rPr>
          <w:rFonts w:ascii="Times New Roman" w:hAnsi="Times New Roman" w:cs="Times New Roman"/>
        </w:rPr>
        <w:t xml:space="preserve">he company should look at new methods of digital channels </w:t>
      </w:r>
      <w:r>
        <w:rPr>
          <w:rFonts w:ascii="Times New Roman" w:hAnsi="Times New Roman" w:cs="Times New Roman"/>
        </w:rPr>
        <w:lastRenderedPageBreak/>
        <w:t xml:space="preserve">that can bring in revenue, creating apps, YouTube channels, podcasts etc will be the future and could help the company generate that increase in revenue it needs as demand for print goes down. </w:t>
      </w:r>
    </w:p>
    <w:p w14:paraId="052F4A44" w14:textId="1399E306" w:rsidR="00B10B95" w:rsidRPr="00B748AA" w:rsidRDefault="00B10B95"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Embrace its Brand and Culture – Focusing on branding around its core strength in politics will attract readers and maintain current readers. It will also allow the company to attract the right talent it needs to continue to be a </w:t>
      </w:r>
      <w:r w:rsidR="00ED4DCA">
        <w:rPr>
          <w:rFonts w:ascii="Times New Roman" w:hAnsi="Times New Roman" w:cs="Times New Roman"/>
        </w:rPr>
        <w:t>breakthrough</w:t>
      </w:r>
      <w:r>
        <w:rPr>
          <w:rFonts w:ascii="Times New Roman" w:hAnsi="Times New Roman" w:cs="Times New Roman"/>
        </w:rPr>
        <w:t xml:space="preserve"> news company.</w:t>
      </w:r>
    </w:p>
    <w:p w14:paraId="6FD4B672" w14:textId="77777777" w:rsidR="009D3D90" w:rsidRDefault="009D3D90" w:rsidP="00EF14D7">
      <w:pPr>
        <w:spacing w:line="480" w:lineRule="auto"/>
        <w:jc w:val="both"/>
        <w:rPr>
          <w:rFonts w:ascii="Times New Roman" w:hAnsi="Times New Roman" w:cs="Times New Roman"/>
        </w:rPr>
      </w:pPr>
    </w:p>
    <w:p w14:paraId="23F85BB1" w14:textId="5A5A928C" w:rsidR="00305BDD" w:rsidRDefault="00305BDD" w:rsidP="00765695">
      <w:pPr>
        <w:spacing w:line="480" w:lineRule="auto"/>
        <w:rPr>
          <w:rFonts w:ascii="Times New Roman" w:hAnsi="Times New Roman" w:cs="Times New Roman"/>
          <w:b/>
          <w:bCs/>
          <w:u w:val="single"/>
        </w:rPr>
      </w:pPr>
    </w:p>
    <w:p w14:paraId="5FB4FE2B" w14:textId="3D879462" w:rsidR="00A55D95" w:rsidRDefault="00A55D95" w:rsidP="00765695">
      <w:pPr>
        <w:spacing w:line="480" w:lineRule="auto"/>
        <w:rPr>
          <w:rFonts w:ascii="Times New Roman" w:hAnsi="Times New Roman" w:cs="Times New Roman"/>
          <w:b/>
          <w:bCs/>
          <w:u w:val="single"/>
        </w:rPr>
      </w:pPr>
    </w:p>
    <w:p w14:paraId="15544880" w14:textId="5D6E0242" w:rsidR="00A55D95" w:rsidRDefault="00A55D95" w:rsidP="00765695">
      <w:pPr>
        <w:spacing w:line="480" w:lineRule="auto"/>
        <w:rPr>
          <w:rFonts w:ascii="Times New Roman" w:hAnsi="Times New Roman" w:cs="Times New Roman"/>
          <w:b/>
          <w:bCs/>
          <w:u w:val="single"/>
        </w:rPr>
      </w:pPr>
    </w:p>
    <w:p w14:paraId="60597AD0" w14:textId="63C9596C" w:rsidR="00A55D95" w:rsidRDefault="00A55D95" w:rsidP="00765695">
      <w:pPr>
        <w:spacing w:line="480" w:lineRule="auto"/>
        <w:rPr>
          <w:rFonts w:ascii="Times New Roman" w:hAnsi="Times New Roman" w:cs="Times New Roman"/>
          <w:b/>
          <w:bCs/>
          <w:u w:val="single"/>
        </w:rPr>
      </w:pPr>
    </w:p>
    <w:p w14:paraId="3E787899" w14:textId="2EB762CB" w:rsidR="00A55D95" w:rsidRDefault="00A55D95" w:rsidP="00765695">
      <w:pPr>
        <w:spacing w:line="480" w:lineRule="auto"/>
        <w:rPr>
          <w:rFonts w:ascii="Times New Roman" w:hAnsi="Times New Roman" w:cs="Times New Roman"/>
          <w:b/>
          <w:bCs/>
          <w:u w:val="single"/>
        </w:rPr>
      </w:pPr>
    </w:p>
    <w:p w14:paraId="4C55DE16" w14:textId="1535D1C1" w:rsidR="00A55D95" w:rsidRDefault="00A55D95" w:rsidP="00765695">
      <w:pPr>
        <w:spacing w:line="480" w:lineRule="auto"/>
        <w:rPr>
          <w:rFonts w:ascii="Times New Roman" w:hAnsi="Times New Roman" w:cs="Times New Roman"/>
          <w:b/>
          <w:bCs/>
          <w:u w:val="single"/>
        </w:rPr>
      </w:pPr>
    </w:p>
    <w:p w14:paraId="4CBC91D5" w14:textId="11A7281C" w:rsidR="00A55D95" w:rsidRDefault="00A55D95" w:rsidP="00765695">
      <w:pPr>
        <w:spacing w:line="480" w:lineRule="auto"/>
        <w:rPr>
          <w:rFonts w:ascii="Times New Roman" w:hAnsi="Times New Roman" w:cs="Times New Roman"/>
          <w:b/>
          <w:bCs/>
          <w:u w:val="single"/>
        </w:rPr>
      </w:pPr>
    </w:p>
    <w:p w14:paraId="54BA8639" w14:textId="12BC2090" w:rsidR="00ED4DCA" w:rsidRDefault="00ED4DCA" w:rsidP="00765695">
      <w:pPr>
        <w:spacing w:line="480" w:lineRule="auto"/>
        <w:rPr>
          <w:rFonts w:ascii="Times New Roman" w:hAnsi="Times New Roman" w:cs="Times New Roman"/>
          <w:b/>
          <w:bCs/>
          <w:u w:val="single"/>
        </w:rPr>
      </w:pPr>
    </w:p>
    <w:p w14:paraId="5639DE59" w14:textId="0513D25B" w:rsidR="00ED4DCA" w:rsidRDefault="00ED4DCA" w:rsidP="00765695">
      <w:pPr>
        <w:spacing w:line="480" w:lineRule="auto"/>
        <w:rPr>
          <w:rFonts w:ascii="Times New Roman" w:hAnsi="Times New Roman" w:cs="Times New Roman"/>
          <w:b/>
          <w:bCs/>
          <w:u w:val="single"/>
        </w:rPr>
      </w:pPr>
    </w:p>
    <w:p w14:paraId="64798E40" w14:textId="26531900" w:rsidR="00ED4DCA" w:rsidRDefault="00ED4DCA" w:rsidP="00765695">
      <w:pPr>
        <w:spacing w:line="480" w:lineRule="auto"/>
        <w:rPr>
          <w:rFonts w:ascii="Times New Roman" w:hAnsi="Times New Roman" w:cs="Times New Roman"/>
          <w:b/>
          <w:bCs/>
          <w:u w:val="single"/>
        </w:rPr>
      </w:pPr>
    </w:p>
    <w:p w14:paraId="5CF2D01E" w14:textId="6A26F4CC" w:rsidR="00ED4DCA" w:rsidRDefault="00ED4DCA" w:rsidP="00765695">
      <w:pPr>
        <w:spacing w:line="480" w:lineRule="auto"/>
        <w:rPr>
          <w:rFonts w:ascii="Times New Roman" w:hAnsi="Times New Roman" w:cs="Times New Roman"/>
          <w:b/>
          <w:bCs/>
          <w:u w:val="single"/>
        </w:rPr>
      </w:pPr>
    </w:p>
    <w:p w14:paraId="738A3782" w14:textId="18806AAB" w:rsidR="00ED4DCA" w:rsidRDefault="00ED4DCA" w:rsidP="00765695">
      <w:pPr>
        <w:spacing w:line="480" w:lineRule="auto"/>
        <w:rPr>
          <w:rFonts w:ascii="Times New Roman" w:hAnsi="Times New Roman" w:cs="Times New Roman"/>
          <w:b/>
          <w:bCs/>
          <w:u w:val="single"/>
        </w:rPr>
      </w:pPr>
    </w:p>
    <w:p w14:paraId="1188E017" w14:textId="4B098E26" w:rsidR="00ED4DCA" w:rsidRDefault="00ED4DCA" w:rsidP="00765695">
      <w:pPr>
        <w:spacing w:line="480" w:lineRule="auto"/>
        <w:rPr>
          <w:rFonts w:ascii="Times New Roman" w:hAnsi="Times New Roman" w:cs="Times New Roman"/>
          <w:b/>
          <w:bCs/>
          <w:u w:val="single"/>
        </w:rPr>
      </w:pPr>
    </w:p>
    <w:p w14:paraId="489F1FB2" w14:textId="1B8FCBFA" w:rsidR="00ED4DCA" w:rsidRDefault="00ED4DCA" w:rsidP="00765695">
      <w:pPr>
        <w:spacing w:line="480" w:lineRule="auto"/>
        <w:rPr>
          <w:rFonts w:ascii="Times New Roman" w:hAnsi="Times New Roman" w:cs="Times New Roman"/>
          <w:b/>
          <w:bCs/>
          <w:u w:val="single"/>
        </w:rPr>
      </w:pPr>
    </w:p>
    <w:p w14:paraId="76910744" w14:textId="34D0A68D" w:rsidR="00ED4DCA" w:rsidRDefault="00ED4DCA" w:rsidP="00765695">
      <w:pPr>
        <w:spacing w:line="480" w:lineRule="auto"/>
        <w:rPr>
          <w:rFonts w:ascii="Times New Roman" w:hAnsi="Times New Roman" w:cs="Times New Roman"/>
          <w:b/>
          <w:bCs/>
          <w:u w:val="single"/>
        </w:rPr>
      </w:pPr>
    </w:p>
    <w:p w14:paraId="1AC22CAA" w14:textId="263836DF" w:rsidR="00ED4DCA" w:rsidRDefault="00ED4DCA" w:rsidP="00765695">
      <w:pPr>
        <w:spacing w:line="480" w:lineRule="auto"/>
        <w:rPr>
          <w:rFonts w:ascii="Times New Roman" w:hAnsi="Times New Roman" w:cs="Times New Roman"/>
          <w:b/>
          <w:bCs/>
          <w:u w:val="single"/>
        </w:rPr>
      </w:pPr>
    </w:p>
    <w:p w14:paraId="559DDCEE" w14:textId="77777777" w:rsidR="00ED4DCA" w:rsidRDefault="00ED4DCA" w:rsidP="00765695">
      <w:pPr>
        <w:spacing w:line="480" w:lineRule="auto"/>
        <w:rPr>
          <w:rFonts w:ascii="Times New Roman" w:hAnsi="Times New Roman" w:cs="Times New Roman"/>
          <w:b/>
          <w:bCs/>
          <w:u w:val="single"/>
        </w:rPr>
      </w:pPr>
    </w:p>
    <w:p w14:paraId="4A95BA60" w14:textId="77777777" w:rsidR="00305BDD" w:rsidRDefault="00305BDD" w:rsidP="00765695">
      <w:pPr>
        <w:spacing w:line="480" w:lineRule="auto"/>
        <w:rPr>
          <w:rFonts w:ascii="Times New Roman" w:hAnsi="Times New Roman" w:cs="Times New Roman"/>
          <w:b/>
          <w:bCs/>
          <w:u w:val="single"/>
        </w:rPr>
      </w:pPr>
    </w:p>
    <w:p w14:paraId="62B265AB" w14:textId="09E252F8" w:rsidR="003D5F0D" w:rsidRDefault="003D5F0D" w:rsidP="004947F8">
      <w:pPr>
        <w:spacing w:line="480" w:lineRule="auto"/>
        <w:jc w:val="center"/>
        <w:rPr>
          <w:rFonts w:ascii="Times New Roman" w:hAnsi="Times New Roman" w:cs="Times New Roman"/>
          <w:b/>
          <w:bCs/>
          <w:u w:val="single"/>
        </w:rPr>
      </w:pPr>
      <w:r>
        <w:rPr>
          <w:rFonts w:ascii="Times New Roman" w:hAnsi="Times New Roman" w:cs="Times New Roman"/>
          <w:b/>
          <w:bCs/>
          <w:u w:val="single"/>
        </w:rPr>
        <w:lastRenderedPageBreak/>
        <w:t>Bibliography</w:t>
      </w:r>
    </w:p>
    <w:p w14:paraId="1A31EEAE" w14:textId="77777777" w:rsidR="00ED4DCA" w:rsidRDefault="00305BDD" w:rsidP="008057CC">
      <w:pPr>
        <w:jc w:val="both"/>
        <w:rPr>
          <w:rFonts w:ascii="Times New Roman" w:hAnsi="Times New Roman" w:cs="Times New Roman"/>
        </w:rPr>
      </w:pPr>
      <w:r w:rsidRPr="00305BDD">
        <w:rPr>
          <w:rFonts w:ascii="Times New Roman" w:hAnsi="Times New Roman" w:cs="Times New Roman"/>
        </w:rPr>
        <w:t xml:space="preserve">Britannica (2021). </w:t>
      </w:r>
      <w:r w:rsidRPr="00305BDD">
        <w:rPr>
          <w:rFonts w:ascii="Times New Roman" w:hAnsi="Times New Roman" w:cs="Times New Roman"/>
          <w:i/>
          <w:iCs/>
        </w:rPr>
        <w:t xml:space="preserve">The Washington Post. </w:t>
      </w:r>
      <w:r w:rsidRPr="00305BDD">
        <w:rPr>
          <w:rFonts w:ascii="Times New Roman" w:hAnsi="Times New Roman" w:cs="Times New Roman"/>
        </w:rPr>
        <w:t xml:space="preserve">Available at: </w:t>
      </w:r>
    </w:p>
    <w:p w14:paraId="20C96C46" w14:textId="5E4C9CEA" w:rsidR="00305BDD" w:rsidRDefault="00305BDD" w:rsidP="008057CC">
      <w:pPr>
        <w:ind w:firstLine="720"/>
        <w:jc w:val="both"/>
        <w:rPr>
          <w:rFonts w:ascii="Times New Roman" w:hAnsi="Times New Roman" w:cs="Times New Roman"/>
        </w:rPr>
      </w:pPr>
      <w:r w:rsidRPr="00305BDD">
        <w:rPr>
          <w:rFonts w:ascii="Times New Roman" w:hAnsi="Times New Roman" w:cs="Times New Roman"/>
        </w:rPr>
        <w:t xml:space="preserve">https://www.britannica.com/topic/The-Washington-Post (Accessed: 6 May 2021). </w:t>
      </w:r>
    </w:p>
    <w:p w14:paraId="3C2C98CC" w14:textId="15EE9125" w:rsidR="008057CC" w:rsidRDefault="008057CC" w:rsidP="008057CC">
      <w:pPr>
        <w:ind w:firstLine="720"/>
        <w:jc w:val="both"/>
        <w:rPr>
          <w:rFonts w:ascii="Times New Roman" w:hAnsi="Times New Roman" w:cs="Times New Roman"/>
        </w:rPr>
      </w:pPr>
    </w:p>
    <w:p w14:paraId="2F80DB1D" w14:textId="77777777" w:rsidR="008057CC" w:rsidRPr="00503D17" w:rsidRDefault="008057CC" w:rsidP="008057CC">
      <w:pPr>
        <w:ind w:left="720" w:hanging="720"/>
        <w:jc w:val="both"/>
        <w:rPr>
          <w:rFonts w:ascii="Times New Roman" w:hAnsi="Times New Roman" w:cs="Times New Roman"/>
        </w:rPr>
      </w:pPr>
      <w:proofErr w:type="spellStart"/>
      <w:r w:rsidRPr="00503D17">
        <w:rPr>
          <w:rFonts w:ascii="Times New Roman" w:hAnsi="Times New Roman" w:cs="Times New Roman"/>
          <w:lang w:val="es-ES"/>
        </w:rPr>
        <w:t>Bughin</w:t>
      </w:r>
      <w:proofErr w:type="spellEnd"/>
      <w:r w:rsidRPr="00503D17">
        <w:rPr>
          <w:rFonts w:ascii="Times New Roman" w:hAnsi="Times New Roman" w:cs="Times New Roman"/>
          <w:lang w:val="es-ES"/>
        </w:rPr>
        <w:t xml:space="preserve">, Jacques &amp; </w:t>
      </w:r>
      <w:proofErr w:type="spellStart"/>
      <w:r w:rsidRPr="00503D17">
        <w:rPr>
          <w:rFonts w:ascii="Times New Roman" w:hAnsi="Times New Roman" w:cs="Times New Roman"/>
          <w:lang w:val="es-ES"/>
        </w:rPr>
        <w:t>Zeebroeck</w:t>
      </w:r>
      <w:proofErr w:type="spellEnd"/>
      <w:r w:rsidRPr="00503D17">
        <w:rPr>
          <w:rFonts w:ascii="Times New Roman" w:hAnsi="Times New Roman" w:cs="Times New Roman"/>
          <w:lang w:val="es-ES"/>
        </w:rPr>
        <w:t xml:space="preserve">, </w:t>
      </w:r>
      <w:proofErr w:type="spellStart"/>
      <w:r w:rsidRPr="00503D17">
        <w:rPr>
          <w:rFonts w:ascii="Times New Roman" w:hAnsi="Times New Roman" w:cs="Times New Roman"/>
          <w:lang w:val="es-ES"/>
        </w:rPr>
        <w:t>Nicolas</w:t>
      </w:r>
      <w:proofErr w:type="spellEnd"/>
      <w:r w:rsidRPr="00503D17">
        <w:rPr>
          <w:rFonts w:ascii="Times New Roman" w:hAnsi="Times New Roman" w:cs="Times New Roman"/>
          <w:lang w:val="es-ES"/>
        </w:rPr>
        <w:t xml:space="preserve"> van, (2017). </w:t>
      </w:r>
      <w:r w:rsidRPr="00503D17">
        <w:rPr>
          <w:rFonts w:ascii="Times New Roman" w:hAnsi="Times New Roman" w:cs="Times New Roman"/>
          <w:lang w:val="en-US"/>
        </w:rPr>
        <w:t>‘</w:t>
      </w:r>
      <w:r w:rsidRPr="00503D17">
        <w:rPr>
          <w:rFonts w:ascii="Times New Roman" w:hAnsi="Times New Roman" w:cs="Times New Roman"/>
        </w:rPr>
        <w:t>The best response to digital disruption</w:t>
      </w:r>
      <w:r>
        <w:rPr>
          <w:rFonts w:ascii="Times New Roman" w:hAnsi="Times New Roman" w:cs="Times New Roman"/>
        </w:rPr>
        <w:t>’</w:t>
      </w:r>
      <w:r w:rsidRPr="00503D17">
        <w:rPr>
          <w:rFonts w:ascii="Times New Roman" w:hAnsi="Times New Roman" w:cs="Times New Roman"/>
        </w:rPr>
        <w:t>. </w:t>
      </w:r>
      <w:r w:rsidRPr="00503D17">
        <w:rPr>
          <w:rFonts w:ascii="Times New Roman" w:hAnsi="Times New Roman" w:cs="Times New Roman"/>
          <w:i/>
          <w:iCs/>
        </w:rPr>
        <w:t>MIT Sloan management review</w:t>
      </w:r>
      <w:r w:rsidRPr="00503D17">
        <w:rPr>
          <w:rFonts w:ascii="Times New Roman" w:hAnsi="Times New Roman" w:cs="Times New Roman"/>
        </w:rPr>
        <w:t>, 58(4), p.80.</w:t>
      </w:r>
    </w:p>
    <w:p w14:paraId="7C42F368" w14:textId="77777777" w:rsidR="008057CC" w:rsidRPr="00305BDD" w:rsidRDefault="008057CC" w:rsidP="008057CC">
      <w:pPr>
        <w:rPr>
          <w:rFonts w:ascii="Times New Roman" w:hAnsi="Times New Roman" w:cs="Times New Roman"/>
          <w:lang w:val="en-ES"/>
        </w:rPr>
      </w:pPr>
    </w:p>
    <w:p w14:paraId="5FDB745A" w14:textId="34457EF4" w:rsidR="008057CC" w:rsidRDefault="008057CC" w:rsidP="008057CC">
      <w:pPr>
        <w:ind w:left="720" w:hanging="720"/>
        <w:jc w:val="both"/>
        <w:rPr>
          <w:rFonts w:ascii="Times New Roman" w:hAnsi="Times New Roman" w:cs="Times New Roman"/>
          <w:lang w:val="en-ES"/>
        </w:rPr>
      </w:pPr>
      <w:r w:rsidRPr="009C3EA1">
        <w:rPr>
          <w:rFonts w:ascii="Times New Roman" w:hAnsi="Times New Roman" w:cs="Times New Roman"/>
          <w:lang w:val="en-ES"/>
        </w:rPr>
        <w:t>Burfeind, J. (2019). ‘Leading Cultural Change in the Newspaper Industry: How Jeff Bezos saved The Washington Post’. Manager (Bucureşti), (29), pp.125–138.</w:t>
      </w:r>
    </w:p>
    <w:p w14:paraId="692431D4" w14:textId="2C987988" w:rsidR="008057CC" w:rsidRDefault="008057CC" w:rsidP="008057CC">
      <w:pPr>
        <w:ind w:left="720" w:hanging="720"/>
        <w:jc w:val="both"/>
        <w:rPr>
          <w:rFonts w:ascii="Times New Roman" w:hAnsi="Times New Roman" w:cs="Times New Roman"/>
          <w:lang w:val="en-ES"/>
        </w:rPr>
      </w:pPr>
    </w:p>
    <w:p w14:paraId="3DB7F7EF" w14:textId="07635363" w:rsidR="008057CC" w:rsidRDefault="008057CC" w:rsidP="008057CC">
      <w:pPr>
        <w:ind w:left="720" w:hanging="720"/>
        <w:jc w:val="both"/>
        <w:rPr>
          <w:rFonts w:ascii="Times New Roman" w:hAnsi="Times New Roman" w:cs="Times New Roman"/>
          <w:lang w:val="en-US"/>
        </w:rPr>
      </w:pPr>
      <w:r w:rsidRPr="004947F8">
        <w:rPr>
          <w:rFonts w:ascii="Times New Roman" w:hAnsi="Times New Roman" w:cs="Times New Roman"/>
          <w:lang w:val="en-US"/>
        </w:rPr>
        <w:t xml:space="preserve">Cozzolino, Alessio, Verona, </w:t>
      </w:r>
      <w:proofErr w:type="spellStart"/>
      <w:r w:rsidRPr="004947F8">
        <w:rPr>
          <w:rFonts w:ascii="Times New Roman" w:hAnsi="Times New Roman" w:cs="Times New Roman"/>
          <w:lang w:val="en-US"/>
        </w:rPr>
        <w:t>Gianmario</w:t>
      </w:r>
      <w:proofErr w:type="spellEnd"/>
      <w:r w:rsidRPr="004947F8">
        <w:rPr>
          <w:rFonts w:ascii="Times New Roman" w:hAnsi="Times New Roman" w:cs="Times New Roman"/>
          <w:lang w:val="en-US"/>
        </w:rPr>
        <w:t xml:space="preserve"> &amp; Rothaermel, Frank T, </w:t>
      </w:r>
      <w:r>
        <w:rPr>
          <w:rFonts w:ascii="Times New Roman" w:hAnsi="Times New Roman" w:cs="Times New Roman"/>
          <w:lang w:val="en-US"/>
        </w:rPr>
        <w:t>(</w:t>
      </w:r>
      <w:r w:rsidRPr="004947F8">
        <w:rPr>
          <w:rFonts w:ascii="Times New Roman" w:hAnsi="Times New Roman" w:cs="Times New Roman"/>
          <w:lang w:val="en-US"/>
        </w:rPr>
        <w:t>2018</w:t>
      </w:r>
      <w:r>
        <w:rPr>
          <w:rFonts w:ascii="Times New Roman" w:hAnsi="Times New Roman" w:cs="Times New Roman"/>
          <w:lang w:val="en-US"/>
        </w:rPr>
        <w:t>)</w:t>
      </w:r>
      <w:r w:rsidRPr="004947F8">
        <w:rPr>
          <w:rFonts w:ascii="Times New Roman" w:hAnsi="Times New Roman" w:cs="Times New Roman"/>
          <w:lang w:val="en-US"/>
        </w:rPr>
        <w:t xml:space="preserve">. </w:t>
      </w:r>
      <w:r>
        <w:rPr>
          <w:rFonts w:ascii="Times New Roman" w:hAnsi="Times New Roman" w:cs="Times New Roman"/>
          <w:lang w:val="en-US"/>
        </w:rPr>
        <w:t>‘</w:t>
      </w:r>
      <w:r w:rsidRPr="004947F8">
        <w:rPr>
          <w:rFonts w:ascii="Times New Roman" w:hAnsi="Times New Roman" w:cs="Times New Roman"/>
          <w:lang w:val="en-US"/>
        </w:rPr>
        <w:t>Unpacking the Disruption Process: New Technology, Business Models, and Incumbent Adaptation</w:t>
      </w:r>
      <w:r>
        <w:rPr>
          <w:rFonts w:ascii="Times New Roman" w:hAnsi="Times New Roman" w:cs="Times New Roman"/>
          <w:lang w:val="en-US"/>
        </w:rPr>
        <w:t>’</w:t>
      </w:r>
      <w:r w:rsidRPr="004947F8">
        <w:rPr>
          <w:rFonts w:ascii="Times New Roman" w:hAnsi="Times New Roman" w:cs="Times New Roman"/>
          <w:lang w:val="en-US"/>
        </w:rPr>
        <w:t>. Journal of management studies, 55(7), pp.1166–1202.</w:t>
      </w:r>
    </w:p>
    <w:p w14:paraId="0882AB93" w14:textId="17FCD922" w:rsidR="008057CC" w:rsidRDefault="008057CC" w:rsidP="008057CC">
      <w:pPr>
        <w:ind w:left="720" w:hanging="720"/>
        <w:jc w:val="both"/>
        <w:rPr>
          <w:rFonts w:ascii="Times New Roman" w:hAnsi="Times New Roman" w:cs="Times New Roman"/>
          <w:lang w:val="en-US"/>
        </w:rPr>
      </w:pPr>
    </w:p>
    <w:p w14:paraId="7D5598A0" w14:textId="77777777" w:rsidR="008057CC" w:rsidRDefault="008057CC" w:rsidP="008057CC">
      <w:pPr>
        <w:jc w:val="both"/>
        <w:rPr>
          <w:rFonts w:ascii="Times New Roman" w:hAnsi="Times New Roman" w:cs="Times New Roman"/>
        </w:rPr>
      </w:pPr>
      <w:r w:rsidRPr="005A338D">
        <w:rPr>
          <w:rFonts w:ascii="Times New Roman" w:hAnsi="Times New Roman" w:cs="Times New Roman"/>
        </w:rPr>
        <w:t xml:space="preserve">Graham, Gary &amp; Hill, John, </w:t>
      </w:r>
      <w:r>
        <w:rPr>
          <w:rFonts w:ascii="Times New Roman" w:hAnsi="Times New Roman" w:cs="Times New Roman"/>
        </w:rPr>
        <w:t>(</w:t>
      </w:r>
      <w:r w:rsidRPr="005A338D">
        <w:rPr>
          <w:rFonts w:ascii="Times New Roman" w:hAnsi="Times New Roman" w:cs="Times New Roman"/>
        </w:rPr>
        <w:t>2009</w:t>
      </w:r>
      <w:r>
        <w:rPr>
          <w:rFonts w:ascii="Times New Roman" w:hAnsi="Times New Roman" w:cs="Times New Roman"/>
        </w:rPr>
        <w:t>)</w:t>
      </w:r>
      <w:r w:rsidRPr="005A338D">
        <w:rPr>
          <w:rFonts w:ascii="Times New Roman" w:hAnsi="Times New Roman" w:cs="Times New Roman"/>
        </w:rPr>
        <w:t xml:space="preserve">. </w:t>
      </w:r>
      <w:r>
        <w:rPr>
          <w:rFonts w:ascii="Times New Roman" w:hAnsi="Times New Roman" w:cs="Times New Roman"/>
        </w:rPr>
        <w:t>‘</w:t>
      </w:r>
      <w:r w:rsidRPr="005A338D">
        <w:rPr>
          <w:rFonts w:ascii="Times New Roman" w:hAnsi="Times New Roman" w:cs="Times New Roman"/>
        </w:rPr>
        <w:t xml:space="preserve">The regional newspaper industry value chain in the </w:t>
      </w:r>
    </w:p>
    <w:p w14:paraId="5A229FB4" w14:textId="73C34CD9" w:rsidR="008057CC" w:rsidRPr="004947F8" w:rsidRDefault="008057CC" w:rsidP="008057CC">
      <w:pPr>
        <w:ind w:firstLine="720"/>
        <w:jc w:val="both"/>
        <w:rPr>
          <w:rFonts w:ascii="Times New Roman" w:hAnsi="Times New Roman" w:cs="Times New Roman"/>
        </w:rPr>
      </w:pPr>
      <w:r w:rsidRPr="005A338D">
        <w:rPr>
          <w:rFonts w:ascii="Times New Roman" w:hAnsi="Times New Roman" w:cs="Times New Roman"/>
        </w:rPr>
        <w:t>digital Age</w:t>
      </w:r>
      <w:r>
        <w:rPr>
          <w:rFonts w:ascii="Times New Roman" w:hAnsi="Times New Roman" w:cs="Times New Roman"/>
        </w:rPr>
        <w:t>’</w:t>
      </w:r>
      <w:r w:rsidRPr="005A338D">
        <w:rPr>
          <w:rFonts w:ascii="Times New Roman" w:hAnsi="Times New Roman" w:cs="Times New Roman"/>
        </w:rPr>
        <w:t>. </w:t>
      </w:r>
      <w:r w:rsidRPr="005A338D">
        <w:rPr>
          <w:rFonts w:ascii="Times New Roman" w:hAnsi="Times New Roman" w:cs="Times New Roman"/>
          <w:i/>
          <w:iCs/>
        </w:rPr>
        <w:t>OR insight</w:t>
      </w:r>
      <w:r w:rsidRPr="005A338D">
        <w:rPr>
          <w:rFonts w:ascii="Times New Roman" w:hAnsi="Times New Roman" w:cs="Times New Roman"/>
        </w:rPr>
        <w:t>, 22(3), pp.165–183.</w:t>
      </w:r>
    </w:p>
    <w:p w14:paraId="6E236B62" w14:textId="77777777" w:rsidR="008057CC" w:rsidRDefault="008057CC" w:rsidP="008057CC">
      <w:pPr>
        <w:jc w:val="both"/>
        <w:rPr>
          <w:rFonts w:ascii="Times New Roman" w:hAnsi="Times New Roman" w:cs="Times New Roman"/>
        </w:rPr>
      </w:pPr>
    </w:p>
    <w:p w14:paraId="391DC286" w14:textId="0291ED00" w:rsidR="00ED4DCA" w:rsidRDefault="00305BDD" w:rsidP="008057CC">
      <w:pPr>
        <w:jc w:val="both"/>
        <w:rPr>
          <w:rFonts w:ascii="Times New Roman" w:hAnsi="Times New Roman" w:cs="Times New Roman"/>
        </w:rPr>
      </w:pPr>
      <w:r w:rsidRPr="00305BDD">
        <w:rPr>
          <w:rFonts w:ascii="Times New Roman" w:hAnsi="Times New Roman" w:cs="Times New Roman"/>
        </w:rPr>
        <w:t xml:space="preserve">Gartner (2021). </w:t>
      </w:r>
      <w:r w:rsidRPr="00305BDD">
        <w:rPr>
          <w:rFonts w:ascii="Times New Roman" w:hAnsi="Times New Roman" w:cs="Times New Roman"/>
          <w:i/>
          <w:iCs/>
        </w:rPr>
        <w:t>Digital Disruption. A</w:t>
      </w:r>
      <w:r w:rsidRPr="00305BDD">
        <w:rPr>
          <w:rFonts w:ascii="Times New Roman" w:hAnsi="Times New Roman" w:cs="Times New Roman"/>
        </w:rPr>
        <w:t xml:space="preserve">vailable at: </w:t>
      </w:r>
      <w:hyperlink r:id="rId8" w:history="1">
        <w:r w:rsidR="00ED4DCA" w:rsidRPr="00305BDD">
          <w:rPr>
            <w:rStyle w:val="Hyperlink"/>
            <w:rFonts w:ascii="Times New Roman" w:hAnsi="Times New Roman" w:cs="Times New Roman"/>
          </w:rPr>
          <w:t>https://www.gartner.com/en/information-</w:t>
        </w:r>
      </w:hyperlink>
    </w:p>
    <w:p w14:paraId="28FAB8AE" w14:textId="002D719C" w:rsidR="00305BDD" w:rsidRDefault="00305BDD" w:rsidP="008057CC">
      <w:pPr>
        <w:ind w:left="720"/>
        <w:jc w:val="both"/>
        <w:rPr>
          <w:rFonts w:ascii="Times New Roman" w:hAnsi="Times New Roman" w:cs="Times New Roman"/>
        </w:rPr>
      </w:pPr>
      <w:r w:rsidRPr="00305BDD">
        <w:rPr>
          <w:rFonts w:ascii="Times New Roman" w:hAnsi="Times New Roman" w:cs="Times New Roman"/>
        </w:rPr>
        <w:t>technology/glossary/digital</w:t>
      </w:r>
      <w:r>
        <w:rPr>
          <w:rFonts w:ascii="Times New Roman" w:hAnsi="Times New Roman" w:cs="Times New Roman"/>
        </w:rPr>
        <w:t>-</w:t>
      </w:r>
      <w:r w:rsidRPr="00305BDD">
        <w:rPr>
          <w:rFonts w:ascii="Times New Roman" w:hAnsi="Times New Roman" w:cs="Times New Roman"/>
        </w:rPr>
        <w:t>disruption</w:t>
      </w:r>
      <w:proofErr w:type="gramStart"/>
      <w:r w:rsidRPr="00305BDD">
        <w:rPr>
          <w:rFonts w:ascii="Times New Roman" w:hAnsi="Times New Roman" w:cs="Times New Roman"/>
        </w:rPr>
        <w:t>#:~</w:t>
      </w:r>
      <w:proofErr w:type="gramEnd"/>
      <w:r w:rsidRPr="00305BDD">
        <w:rPr>
          <w:rFonts w:ascii="Times New Roman" w:hAnsi="Times New Roman" w:cs="Times New Roman"/>
        </w:rPr>
        <w:t xml:space="preserve">:text=Digital%20disruption%20is%20an%20effect,digital%20capabilities%2C%20channels%20or%20assets </w:t>
      </w:r>
      <w:r w:rsidRPr="00305BDD">
        <w:rPr>
          <w:rFonts w:ascii="Times New Roman" w:hAnsi="Times New Roman" w:cs="Times New Roman"/>
        </w:rPr>
        <w:tab/>
        <w:t xml:space="preserve">(Accessed: 7 May 2021). </w:t>
      </w:r>
    </w:p>
    <w:p w14:paraId="6A6C1AC7" w14:textId="504C2B78" w:rsidR="008057CC" w:rsidRDefault="008057CC" w:rsidP="008057CC">
      <w:pPr>
        <w:ind w:left="720"/>
        <w:jc w:val="both"/>
        <w:rPr>
          <w:rFonts w:ascii="Times New Roman" w:hAnsi="Times New Roman" w:cs="Times New Roman"/>
        </w:rPr>
      </w:pPr>
    </w:p>
    <w:p w14:paraId="6852D746" w14:textId="06CCDEAE" w:rsidR="008057CC" w:rsidRDefault="008057CC" w:rsidP="008057CC">
      <w:pPr>
        <w:ind w:left="720" w:hanging="720"/>
        <w:jc w:val="both"/>
        <w:rPr>
          <w:rFonts w:ascii="Times New Roman" w:hAnsi="Times New Roman" w:cs="Times New Roman"/>
          <w:lang w:val="en-US"/>
        </w:rPr>
      </w:pPr>
      <w:r>
        <w:rPr>
          <w:rFonts w:ascii="Times New Roman" w:hAnsi="Times New Roman" w:cs="Times New Roman"/>
        </w:rPr>
        <w:t>Glassdoor (2021). The Washington Post. Available at:</w:t>
      </w:r>
      <w:r>
        <w:rPr>
          <w:rFonts w:ascii="Times New Roman" w:hAnsi="Times New Roman" w:cs="Times New Roman"/>
        </w:rPr>
        <w:t xml:space="preserve"> </w:t>
      </w:r>
      <w:r>
        <w:rPr>
          <w:rFonts w:ascii="Times New Roman" w:hAnsi="Times New Roman" w:cs="Times New Roman"/>
          <w:lang w:val="en-ES"/>
        </w:rPr>
        <w:fldChar w:fldCharType="begin"/>
      </w:r>
      <w:r>
        <w:rPr>
          <w:rFonts w:ascii="Times New Roman" w:hAnsi="Times New Roman" w:cs="Times New Roman"/>
          <w:lang w:val="en-ES"/>
        </w:rPr>
        <w:instrText xml:space="preserve"> HYPERLINK "</w:instrText>
      </w:r>
      <w:r w:rsidRPr="00503D17">
        <w:rPr>
          <w:rFonts w:ascii="Times New Roman" w:hAnsi="Times New Roman" w:cs="Times New Roman"/>
          <w:lang w:val="en-ES"/>
        </w:rPr>
        <w:instrText>https://www.glassdoor.com/Reviews/The-Washington-Post-Reviews-E1058.htm?countryRedirect=true</w:instrText>
      </w:r>
      <w:r>
        <w:rPr>
          <w:rFonts w:ascii="Times New Roman" w:hAnsi="Times New Roman" w:cs="Times New Roman"/>
          <w:lang w:val="en-ES"/>
        </w:rPr>
        <w:instrText xml:space="preserve">" </w:instrText>
      </w:r>
      <w:r>
        <w:rPr>
          <w:rFonts w:ascii="Times New Roman" w:hAnsi="Times New Roman" w:cs="Times New Roman"/>
          <w:lang w:val="en-ES"/>
        </w:rPr>
        <w:fldChar w:fldCharType="separate"/>
      </w:r>
      <w:r w:rsidRPr="00016BDF">
        <w:rPr>
          <w:rStyle w:val="Hyperlink"/>
          <w:rFonts w:ascii="Times New Roman" w:hAnsi="Times New Roman" w:cs="Times New Roman"/>
          <w:lang w:val="en-ES"/>
        </w:rPr>
        <w:t>https://www.glassdoor.c</w:t>
      </w:r>
      <w:r w:rsidRPr="00016BDF">
        <w:rPr>
          <w:rStyle w:val="Hyperlink"/>
          <w:rFonts w:ascii="Times New Roman" w:hAnsi="Times New Roman" w:cs="Times New Roman"/>
          <w:lang w:val="en-ES"/>
        </w:rPr>
        <w:t>o</w:t>
      </w:r>
      <w:r w:rsidRPr="00016BDF">
        <w:rPr>
          <w:rStyle w:val="Hyperlink"/>
          <w:rFonts w:ascii="Times New Roman" w:hAnsi="Times New Roman" w:cs="Times New Roman"/>
          <w:lang w:val="en-ES"/>
        </w:rPr>
        <w:t>m/Reviews/The-Washington-Post-Reviews-E1058.htm?countryRe</w:t>
      </w:r>
      <w:r w:rsidRPr="00016BDF">
        <w:rPr>
          <w:rStyle w:val="Hyperlink"/>
          <w:rFonts w:ascii="Times New Roman" w:hAnsi="Times New Roman" w:cs="Times New Roman"/>
          <w:lang w:val="en-ES"/>
        </w:rPr>
        <w:t>d</w:t>
      </w:r>
      <w:r w:rsidRPr="00016BDF">
        <w:rPr>
          <w:rStyle w:val="Hyperlink"/>
          <w:rFonts w:ascii="Times New Roman" w:hAnsi="Times New Roman" w:cs="Times New Roman"/>
          <w:lang w:val="en-ES"/>
        </w:rPr>
        <w:t>irect=true</w:t>
      </w:r>
      <w:r>
        <w:rPr>
          <w:rFonts w:ascii="Times New Roman" w:hAnsi="Times New Roman" w:cs="Times New Roman"/>
          <w:lang w:val="en-ES"/>
        </w:rPr>
        <w:fldChar w:fldCharType="end"/>
      </w:r>
      <w:r w:rsidRPr="00503D17">
        <w:rPr>
          <w:rFonts w:ascii="Times New Roman" w:hAnsi="Times New Roman" w:cs="Times New Roman"/>
          <w:lang w:val="en-US"/>
        </w:rPr>
        <w:t xml:space="preserve"> </w:t>
      </w:r>
      <w:r>
        <w:rPr>
          <w:rFonts w:ascii="Times New Roman" w:hAnsi="Times New Roman" w:cs="Times New Roman"/>
          <w:lang w:val="en-US"/>
        </w:rPr>
        <w:t xml:space="preserve">(Accessed: 6 June 2021). </w:t>
      </w:r>
    </w:p>
    <w:p w14:paraId="40A980E6" w14:textId="77777777" w:rsidR="008057CC" w:rsidRDefault="008057CC" w:rsidP="008057CC">
      <w:pPr>
        <w:jc w:val="both"/>
        <w:rPr>
          <w:rFonts w:ascii="Times New Roman" w:hAnsi="Times New Roman" w:cs="Times New Roman"/>
          <w:lang w:val="en-ES"/>
        </w:rPr>
      </w:pPr>
    </w:p>
    <w:p w14:paraId="41C2DEE2" w14:textId="77777777" w:rsidR="008057CC" w:rsidRDefault="008057CC" w:rsidP="008057CC">
      <w:pPr>
        <w:ind w:left="720" w:hanging="720"/>
        <w:jc w:val="both"/>
        <w:rPr>
          <w:rFonts w:ascii="Times New Roman" w:hAnsi="Times New Roman" w:cs="Times New Roman"/>
          <w:lang w:val="en-US"/>
        </w:rPr>
      </w:pPr>
      <w:r w:rsidRPr="00405175">
        <w:rPr>
          <w:rFonts w:ascii="Times New Roman" w:hAnsi="Times New Roman" w:cs="Times New Roman"/>
          <w:lang w:val="en-US"/>
        </w:rPr>
        <w:t>Harvard Business School (2016).</w:t>
      </w:r>
      <w:r>
        <w:rPr>
          <w:rFonts w:ascii="Times New Roman" w:hAnsi="Times New Roman" w:cs="Times New Roman"/>
          <w:lang w:val="en-US"/>
        </w:rPr>
        <w:t xml:space="preserve"> </w:t>
      </w:r>
      <w:r w:rsidRPr="00405175">
        <w:rPr>
          <w:rFonts w:ascii="Times New Roman" w:hAnsi="Times New Roman" w:cs="Times New Roman"/>
          <w:lang w:val="en-US"/>
        </w:rPr>
        <w:t>The New York Times Adapts to the Digital Age</w:t>
      </w:r>
      <w:r>
        <w:rPr>
          <w:rFonts w:ascii="Times New Roman" w:hAnsi="Times New Roman" w:cs="Times New Roman"/>
          <w:lang w:val="en-US"/>
        </w:rPr>
        <w:t xml:space="preserve">. Available at: </w:t>
      </w:r>
      <w:hyperlink r:id="rId9" w:history="1">
        <w:r w:rsidRPr="00016BDF">
          <w:rPr>
            <w:rStyle w:val="Hyperlink"/>
            <w:rFonts w:ascii="Times New Roman" w:hAnsi="Times New Roman" w:cs="Times New Roman"/>
            <w:lang w:val="en-US"/>
          </w:rPr>
          <w:t>https://digital.hbs.edu/platform-rctom/submission/the-new-york-times-adapts-to-the-digital-age/</w:t>
        </w:r>
      </w:hyperlink>
      <w:r>
        <w:rPr>
          <w:rFonts w:ascii="Times New Roman" w:hAnsi="Times New Roman" w:cs="Times New Roman"/>
          <w:lang w:val="en-US"/>
        </w:rPr>
        <w:t xml:space="preserve"> (Accessed 10 June 2021). </w:t>
      </w:r>
    </w:p>
    <w:p w14:paraId="7B81E134" w14:textId="77777777" w:rsidR="008057CC" w:rsidRPr="00503D17" w:rsidRDefault="008057CC" w:rsidP="008057CC">
      <w:pPr>
        <w:ind w:left="720" w:hanging="720"/>
        <w:jc w:val="both"/>
        <w:rPr>
          <w:rFonts w:ascii="Times New Roman" w:hAnsi="Times New Roman" w:cs="Times New Roman"/>
          <w:lang w:val="en-US"/>
        </w:rPr>
      </w:pPr>
    </w:p>
    <w:p w14:paraId="093FFA7F" w14:textId="0AAFF339" w:rsidR="008057CC" w:rsidRDefault="008057CC" w:rsidP="008057CC">
      <w:pPr>
        <w:ind w:left="720" w:hanging="720"/>
        <w:jc w:val="both"/>
        <w:rPr>
          <w:rFonts w:ascii="Times New Roman" w:hAnsi="Times New Roman" w:cs="Times New Roman"/>
          <w:lang w:val="en-US"/>
        </w:rPr>
      </w:pPr>
      <w:r>
        <w:rPr>
          <w:rFonts w:ascii="Times New Roman" w:hAnsi="Times New Roman" w:cs="Times New Roman"/>
          <w:lang w:val="en-US"/>
        </w:rPr>
        <w:t>Lee, E. (2020). ‘New York Times Hits 7 Million Subscribers as Digital Revenue Rises’. 5</w:t>
      </w:r>
      <w:r w:rsidRPr="005929C6">
        <w:rPr>
          <w:rFonts w:ascii="Times New Roman" w:hAnsi="Times New Roman" w:cs="Times New Roman"/>
          <w:vertAlign w:val="superscript"/>
          <w:lang w:val="en-US"/>
        </w:rPr>
        <w:t>th</w:t>
      </w:r>
      <w:r>
        <w:rPr>
          <w:rFonts w:ascii="Times New Roman" w:hAnsi="Times New Roman" w:cs="Times New Roman"/>
          <w:lang w:val="en-US"/>
        </w:rPr>
        <w:t xml:space="preserve"> November. New York Times. Available at:</w:t>
      </w:r>
      <w:r>
        <w:rPr>
          <w:rFonts w:ascii="Times New Roman" w:hAnsi="Times New Roman" w:cs="Times New Roman"/>
          <w:lang w:val="en-US"/>
        </w:rPr>
        <w:t xml:space="preserve"> </w:t>
      </w:r>
      <w:hyperlink r:id="rId10" w:history="1">
        <w:r w:rsidRPr="00016BDF">
          <w:rPr>
            <w:rStyle w:val="Hyperlink"/>
            <w:rFonts w:ascii="Times New Roman" w:hAnsi="Times New Roman" w:cs="Times New Roman"/>
            <w:lang w:val="en-ES"/>
          </w:rPr>
          <w:t>https://www.nytimes.com/2020/11/05/business/media/new-york-times-q3-2020-earnings-</w:t>
        </w:r>
        <w:r w:rsidRPr="00016BDF">
          <w:rPr>
            <w:rStyle w:val="Hyperlink"/>
            <w:rFonts w:ascii="Times New Roman" w:hAnsi="Times New Roman" w:cs="Times New Roman"/>
            <w:lang w:val="en-ES"/>
          </w:rPr>
          <w:t>n</w:t>
        </w:r>
        <w:r w:rsidRPr="00016BDF">
          <w:rPr>
            <w:rStyle w:val="Hyperlink"/>
            <w:rFonts w:ascii="Times New Roman" w:hAnsi="Times New Roman" w:cs="Times New Roman"/>
            <w:lang w:val="en-ES"/>
          </w:rPr>
          <w:t>yt.h</w:t>
        </w:r>
        <w:r w:rsidRPr="00016BDF">
          <w:rPr>
            <w:rStyle w:val="Hyperlink"/>
            <w:rFonts w:ascii="Times New Roman" w:hAnsi="Times New Roman" w:cs="Times New Roman"/>
            <w:lang w:val="en-ES"/>
          </w:rPr>
          <w:t>t</w:t>
        </w:r>
        <w:r w:rsidRPr="00016BDF">
          <w:rPr>
            <w:rStyle w:val="Hyperlink"/>
            <w:rFonts w:ascii="Times New Roman" w:hAnsi="Times New Roman" w:cs="Times New Roman"/>
            <w:lang w:val="en-ES"/>
          </w:rPr>
          <w:t>ml</w:t>
        </w:r>
      </w:hyperlink>
      <w:r w:rsidRPr="005929C6">
        <w:rPr>
          <w:rFonts w:ascii="Times New Roman" w:hAnsi="Times New Roman" w:cs="Times New Roman"/>
          <w:lang w:val="en-US"/>
        </w:rPr>
        <w:t xml:space="preserve"> </w:t>
      </w:r>
      <w:r>
        <w:rPr>
          <w:rFonts w:ascii="Times New Roman" w:hAnsi="Times New Roman" w:cs="Times New Roman"/>
          <w:lang w:val="en-US"/>
        </w:rPr>
        <w:t xml:space="preserve">(Accessed: 10 June 2021). </w:t>
      </w:r>
    </w:p>
    <w:p w14:paraId="1B128376" w14:textId="77777777" w:rsidR="008057CC" w:rsidRDefault="008057CC" w:rsidP="008057CC">
      <w:pPr>
        <w:ind w:left="720" w:hanging="720"/>
        <w:jc w:val="both"/>
        <w:rPr>
          <w:rFonts w:ascii="Times New Roman" w:hAnsi="Times New Roman" w:cs="Times New Roman"/>
          <w:lang w:val="en-US"/>
        </w:rPr>
      </w:pPr>
    </w:p>
    <w:p w14:paraId="3557F71D" w14:textId="77777777" w:rsidR="008057CC" w:rsidRPr="00503D17" w:rsidRDefault="008057CC" w:rsidP="008057CC">
      <w:pPr>
        <w:jc w:val="both"/>
        <w:rPr>
          <w:rFonts w:ascii="Times New Roman" w:hAnsi="Times New Roman" w:cs="Times New Roman"/>
          <w:lang w:val="en-ES"/>
        </w:rPr>
      </w:pPr>
      <w:r w:rsidRPr="00503D17">
        <w:rPr>
          <w:rFonts w:ascii="Times New Roman" w:hAnsi="Times New Roman" w:cs="Times New Roman"/>
          <w:lang w:val="en-ES"/>
        </w:rPr>
        <w:t>Lynch, R. </w:t>
      </w:r>
      <w:r w:rsidRPr="00503D17">
        <w:rPr>
          <w:rFonts w:ascii="Times New Roman" w:hAnsi="Times New Roman" w:cs="Times New Roman"/>
          <w:lang w:val="en-US"/>
        </w:rPr>
        <w:t xml:space="preserve">(2015) </w:t>
      </w:r>
      <w:r w:rsidRPr="00503D17">
        <w:rPr>
          <w:rFonts w:ascii="Times New Roman" w:hAnsi="Times New Roman" w:cs="Times New Roman"/>
          <w:lang w:val="en-ES"/>
        </w:rPr>
        <w:t xml:space="preserve">Strategic Management. </w:t>
      </w:r>
      <w:r w:rsidRPr="00503D17">
        <w:rPr>
          <w:rFonts w:ascii="Times New Roman" w:hAnsi="Times New Roman" w:cs="Times New Roman"/>
          <w:lang w:val="en-US"/>
        </w:rPr>
        <w:t>7</w:t>
      </w:r>
      <w:r w:rsidRPr="00503D17">
        <w:rPr>
          <w:rFonts w:ascii="Times New Roman" w:hAnsi="Times New Roman" w:cs="Times New Roman"/>
          <w:lang w:val="en-ES"/>
        </w:rPr>
        <w:t>th ed</w:t>
      </w:r>
      <w:r w:rsidRPr="00503D17">
        <w:rPr>
          <w:rFonts w:ascii="Times New Roman" w:hAnsi="Times New Roman" w:cs="Times New Roman"/>
          <w:lang w:val="en-US"/>
        </w:rPr>
        <w:t>n</w:t>
      </w:r>
      <w:r w:rsidRPr="00503D17">
        <w:rPr>
          <w:rFonts w:ascii="Times New Roman" w:hAnsi="Times New Roman" w:cs="Times New Roman"/>
          <w:lang w:val="en-ES"/>
        </w:rPr>
        <w:t>. Harlow: Pearson.</w:t>
      </w:r>
    </w:p>
    <w:p w14:paraId="1E517090" w14:textId="77777777" w:rsidR="008057CC" w:rsidRDefault="008057CC" w:rsidP="008057CC">
      <w:pPr>
        <w:ind w:left="720" w:hanging="720"/>
        <w:jc w:val="both"/>
        <w:rPr>
          <w:rFonts w:ascii="Times New Roman" w:hAnsi="Times New Roman" w:cs="Times New Roman"/>
          <w:lang w:val="en-US"/>
        </w:rPr>
      </w:pPr>
    </w:p>
    <w:p w14:paraId="037858DC" w14:textId="77777777" w:rsidR="008057CC" w:rsidRPr="00895C29" w:rsidRDefault="008057CC" w:rsidP="008057CC">
      <w:pPr>
        <w:jc w:val="both"/>
        <w:rPr>
          <w:rFonts w:ascii="Times New Roman" w:hAnsi="Times New Roman" w:cs="Times New Roman"/>
        </w:rPr>
      </w:pPr>
      <w:r w:rsidRPr="00895C29">
        <w:rPr>
          <w:rFonts w:ascii="Times New Roman" w:hAnsi="Times New Roman" w:cs="Times New Roman"/>
        </w:rPr>
        <w:t xml:space="preserve">Schilling, M.A., </w:t>
      </w:r>
      <w:r>
        <w:rPr>
          <w:rFonts w:ascii="Times New Roman" w:hAnsi="Times New Roman" w:cs="Times New Roman"/>
        </w:rPr>
        <w:t>(</w:t>
      </w:r>
      <w:r w:rsidRPr="00895C29">
        <w:rPr>
          <w:rFonts w:ascii="Times New Roman" w:hAnsi="Times New Roman" w:cs="Times New Roman"/>
        </w:rPr>
        <w:t>2017</w:t>
      </w:r>
      <w:r>
        <w:rPr>
          <w:rFonts w:ascii="Times New Roman" w:hAnsi="Times New Roman" w:cs="Times New Roman"/>
        </w:rPr>
        <w:t xml:space="preserve">) </w:t>
      </w:r>
      <w:r w:rsidRPr="00895C29">
        <w:rPr>
          <w:rFonts w:ascii="Times New Roman" w:hAnsi="Times New Roman" w:cs="Times New Roman"/>
          <w:i/>
          <w:iCs/>
        </w:rPr>
        <w:t xml:space="preserve">Strategic </w:t>
      </w:r>
      <w:r>
        <w:rPr>
          <w:rFonts w:ascii="Times New Roman" w:hAnsi="Times New Roman" w:cs="Times New Roman"/>
          <w:i/>
          <w:iCs/>
        </w:rPr>
        <w:t>M</w:t>
      </w:r>
      <w:r w:rsidRPr="00895C29">
        <w:rPr>
          <w:rFonts w:ascii="Times New Roman" w:hAnsi="Times New Roman" w:cs="Times New Roman"/>
          <w:i/>
          <w:iCs/>
        </w:rPr>
        <w:t>anagement of</w:t>
      </w:r>
      <w:r>
        <w:rPr>
          <w:rFonts w:ascii="Times New Roman" w:hAnsi="Times New Roman" w:cs="Times New Roman"/>
          <w:i/>
          <w:iCs/>
        </w:rPr>
        <w:t xml:space="preserve"> T</w:t>
      </w:r>
      <w:r w:rsidRPr="00895C29">
        <w:rPr>
          <w:rFonts w:ascii="Times New Roman" w:hAnsi="Times New Roman" w:cs="Times New Roman"/>
          <w:i/>
          <w:iCs/>
        </w:rPr>
        <w:t xml:space="preserve">echnological </w:t>
      </w:r>
      <w:r>
        <w:rPr>
          <w:rFonts w:ascii="Times New Roman" w:hAnsi="Times New Roman" w:cs="Times New Roman"/>
          <w:i/>
          <w:iCs/>
        </w:rPr>
        <w:t>I</w:t>
      </w:r>
      <w:r w:rsidRPr="00895C29">
        <w:rPr>
          <w:rFonts w:ascii="Times New Roman" w:hAnsi="Times New Roman" w:cs="Times New Roman"/>
          <w:i/>
          <w:iCs/>
        </w:rPr>
        <w:t>nnovation</w:t>
      </w:r>
    </w:p>
    <w:p w14:paraId="3AF59995" w14:textId="1C529958" w:rsidR="008057CC" w:rsidRDefault="008057CC" w:rsidP="008057CC">
      <w:pPr>
        <w:ind w:firstLine="720"/>
        <w:jc w:val="both"/>
        <w:rPr>
          <w:rFonts w:ascii="Times New Roman" w:hAnsi="Times New Roman" w:cs="Times New Roman"/>
        </w:rPr>
      </w:pPr>
      <w:r>
        <w:rPr>
          <w:rFonts w:ascii="Times New Roman" w:hAnsi="Times New Roman" w:cs="Times New Roman"/>
        </w:rPr>
        <w:t>5</w:t>
      </w:r>
      <w:r w:rsidRPr="00895C29">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New York: Mc-Graw Hill Education. </w:t>
      </w:r>
    </w:p>
    <w:p w14:paraId="27D19345" w14:textId="77777777" w:rsidR="008057CC" w:rsidRPr="00895C29" w:rsidRDefault="008057CC" w:rsidP="008057CC">
      <w:pPr>
        <w:ind w:firstLine="720"/>
        <w:jc w:val="both"/>
        <w:rPr>
          <w:rFonts w:ascii="Times New Roman" w:hAnsi="Times New Roman" w:cs="Times New Roman"/>
        </w:rPr>
      </w:pPr>
    </w:p>
    <w:p w14:paraId="29A6122E" w14:textId="77777777" w:rsidR="008057CC" w:rsidRDefault="008057CC" w:rsidP="008057CC">
      <w:pPr>
        <w:jc w:val="both"/>
        <w:rPr>
          <w:rFonts w:ascii="Times New Roman" w:hAnsi="Times New Roman" w:cs="Times New Roman"/>
        </w:rPr>
      </w:pPr>
      <w:r>
        <w:rPr>
          <w:rFonts w:ascii="Times New Roman" w:hAnsi="Times New Roman" w:cs="Times New Roman"/>
        </w:rPr>
        <w:t>Schlosser, K. (2021). ‘</w:t>
      </w:r>
      <w:r w:rsidRPr="001842E4">
        <w:rPr>
          <w:rFonts w:ascii="Times New Roman" w:hAnsi="Times New Roman" w:cs="Times New Roman"/>
        </w:rPr>
        <w:t xml:space="preserve">Washington Post editor talks Bezos and Amazon, and how billionaire </w:t>
      </w:r>
    </w:p>
    <w:p w14:paraId="63144973" w14:textId="77777777" w:rsidR="008057CC" w:rsidRDefault="008057CC" w:rsidP="008057CC">
      <w:pPr>
        <w:ind w:left="720"/>
        <w:jc w:val="both"/>
        <w:rPr>
          <w:rFonts w:ascii="Times New Roman" w:hAnsi="Times New Roman" w:cs="Times New Roman"/>
          <w:lang w:val="en-US"/>
        </w:rPr>
      </w:pPr>
      <w:r w:rsidRPr="001842E4">
        <w:rPr>
          <w:rFonts w:ascii="Times New Roman" w:hAnsi="Times New Roman" w:cs="Times New Roman"/>
        </w:rPr>
        <w:t>owner reshaped newspaper</w:t>
      </w:r>
      <w:r>
        <w:rPr>
          <w:rFonts w:ascii="Times New Roman" w:hAnsi="Times New Roman" w:cs="Times New Roman"/>
        </w:rPr>
        <w:t xml:space="preserve">’. </w:t>
      </w:r>
      <w:proofErr w:type="spellStart"/>
      <w:r>
        <w:rPr>
          <w:rFonts w:ascii="Times New Roman" w:hAnsi="Times New Roman" w:cs="Times New Roman"/>
        </w:rPr>
        <w:t>Geekwire</w:t>
      </w:r>
      <w:proofErr w:type="spellEnd"/>
      <w:r>
        <w:rPr>
          <w:rFonts w:ascii="Times New Roman" w:hAnsi="Times New Roman" w:cs="Times New Roman"/>
        </w:rPr>
        <w:t>. Available at:</w:t>
      </w:r>
      <w:r>
        <w:rPr>
          <w:rFonts w:ascii="Times New Roman" w:hAnsi="Times New Roman" w:cs="Times New Roman"/>
        </w:rPr>
        <w:t xml:space="preserve"> </w:t>
      </w:r>
      <w:r>
        <w:rPr>
          <w:rFonts w:ascii="Times New Roman" w:hAnsi="Times New Roman" w:cs="Times New Roman"/>
          <w:lang w:val="en-ES"/>
        </w:rPr>
        <w:fldChar w:fldCharType="begin"/>
      </w:r>
      <w:r>
        <w:rPr>
          <w:rFonts w:ascii="Times New Roman" w:hAnsi="Times New Roman" w:cs="Times New Roman"/>
          <w:lang w:val="en-ES"/>
        </w:rPr>
        <w:instrText xml:space="preserve"> HYPERLINK "</w:instrText>
      </w:r>
      <w:r w:rsidRPr="001842E4">
        <w:rPr>
          <w:rFonts w:ascii="Times New Roman" w:hAnsi="Times New Roman" w:cs="Times New Roman"/>
          <w:lang w:val="en-ES"/>
        </w:rPr>
        <w:instrText>https://www.geekwire.com/2021/washington-post-editor-talks-bezos-amazon-billionaire-owner-reshaped-newspaper/</w:instrText>
      </w:r>
      <w:r>
        <w:rPr>
          <w:rFonts w:ascii="Times New Roman" w:hAnsi="Times New Roman" w:cs="Times New Roman"/>
          <w:lang w:val="en-ES"/>
        </w:rPr>
        <w:instrText xml:space="preserve">" </w:instrText>
      </w:r>
      <w:r>
        <w:rPr>
          <w:rFonts w:ascii="Times New Roman" w:hAnsi="Times New Roman" w:cs="Times New Roman"/>
          <w:lang w:val="en-ES"/>
        </w:rPr>
        <w:fldChar w:fldCharType="separate"/>
      </w:r>
      <w:r w:rsidRPr="00016BDF">
        <w:rPr>
          <w:rStyle w:val="Hyperlink"/>
          <w:rFonts w:ascii="Times New Roman" w:hAnsi="Times New Roman" w:cs="Times New Roman"/>
          <w:lang w:val="en-ES"/>
        </w:rPr>
        <w:t>https://www.geekwire.com/2021/washington-post-editor-talks-bezos-amazon-billionaire-owner-reshaped-ne</w:t>
      </w:r>
      <w:r w:rsidRPr="00016BDF">
        <w:rPr>
          <w:rStyle w:val="Hyperlink"/>
          <w:rFonts w:ascii="Times New Roman" w:hAnsi="Times New Roman" w:cs="Times New Roman"/>
          <w:lang w:val="en-ES"/>
        </w:rPr>
        <w:t>w</w:t>
      </w:r>
      <w:r w:rsidRPr="00016BDF">
        <w:rPr>
          <w:rStyle w:val="Hyperlink"/>
          <w:rFonts w:ascii="Times New Roman" w:hAnsi="Times New Roman" w:cs="Times New Roman"/>
          <w:lang w:val="en-ES"/>
        </w:rPr>
        <w:t>spaper/</w:t>
      </w:r>
      <w:r>
        <w:rPr>
          <w:rFonts w:ascii="Times New Roman" w:hAnsi="Times New Roman" w:cs="Times New Roman"/>
          <w:lang w:val="en-ES"/>
        </w:rPr>
        <w:fldChar w:fldCharType="end"/>
      </w:r>
      <w:r w:rsidRPr="001842E4">
        <w:rPr>
          <w:rFonts w:ascii="Times New Roman" w:hAnsi="Times New Roman" w:cs="Times New Roman"/>
          <w:lang w:val="en-US"/>
        </w:rPr>
        <w:t xml:space="preserve"> </w:t>
      </w:r>
      <w:r>
        <w:rPr>
          <w:rFonts w:ascii="Times New Roman" w:hAnsi="Times New Roman" w:cs="Times New Roman"/>
          <w:lang w:val="en-US"/>
        </w:rPr>
        <w:t xml:space="preserve">(Accessed 9 June 2021). </w:t>
      </w:r>
    </w:p>
    <w:p w14:paraId="236C7E21" w14:textId="77777777" w:rsidR="002D21DE" w:rsidRDefault="002D21DE" w:rsidP="008057CC">
      <w:pPr>
        <w:jc w:val="both"/>
        <w:rPr>
          <w:rFonts w:ascii="Times New Roman" w:hAnsi="Times New Roman" w:cs="Times New Roman"/>
        </w:rPr>
      </w:pPr>
    </w:p>
    <w:p w14:paraId="633C489E" w14:textId="77777777" w:rsidR="00ED4DCA" w:rsidRDefault="00305BDD" w:rsidP="008057CC">
      <w:pPr>
        <w:jc w:val="both"/>
        <w:rPr>
          <w:rFonts w:ascii="Times New Roman" w:hAnsi="Times New Roman" w:cs="Times New Roman"/>
        </w:rPr>
      </w:pPr>
      <w:r w:rsidRPr="00305BDD">
        <w:rPr>
          <w:rFonts w:ascii="Times New Roman" w:hAnsi="Times New Roman" w:cs="Times New Roman"/>
        </w:rPr>
        <w:t xml:space="preserve">The Washington Post (2021). Media Kit. Available at: </w:t>
      </w:r>
    </w:p>
    <w:p w14:paraId="3C5EA923" w14:textId="2E0B90CA" w:rsidR="005929C6" w:rsidRPr="008057CC" w:rsidRDefault="00305BDD" w:rsidP="008057CC">
      <w:pPr>
        <w:ind w:firstLine="720"/>
        <w:jc w:val="both"/>
        <w:rPr>
          <w:rFonts w:ascii="Times New Roman" w:hAnsi="Times New Roman" w:cs="Times New Roman"/>
        </w:rPr>
      </w:pPr>
      <w:r w:rsidRPr="00305BDD">
        <w:rPr>
          <w:rFonts w:ascii="Times New Roman" w:hAnsi="Times New Roman" w:cs="Times New Roman"/>
        </w:rPr>
        <w:t xml:space="preserve">https://www.washingtonpost.com/mediakit/audience-local/ (Accessed: 7 </w:t>
      </w:r>
      <w:r w:rsidRPr="00305BDD">
        <w:rPr>
          <w:rFonts w:ascii="Times New Roman" w:hAnsi="Times New Roman" w:cs="Times New Roman"/>
        </w:rPr>
        <w:tab/>
        <w:t xml:space="preserve">May </w:t>
      </w:r>
      <w:r w:rsidRPr="00305BDD">
        <w:rPr>
          <w:rFonts w:ascii="Times New Roman" w:hAnsi="Times New Roman" w:cs="Times New Roman"/>
        </w:rPr>
        <w:tab/>
        <w:t xml:space="preserve">2021). </w:t>
      </w:r>
    </w:p>
    <w:p w14:paraId="19ABE5A4" w14:textId="77777777" w:rsidR="00B62DB1" w:rsidRDefault="00B62DB1" w:rsidP="008057CC">
      <w:pPr>
        <w:ind w:left="720" w:hanging="720"/>
        <w:jc w:val="both"/>
        <w:rPr>
          <w:rFonts w:ascii="Times New Roman" w:hAnsi="Times New Roman" w:cs="Times New Roman"/>
          <w:lang w:val="en-US"/>
        </w:rPr>
      </w:pPr>
    </w:p>
    <w:p w14:paraId="4AFA1821" w14:textId="36A5D3B4" w:rsidR="009C194C" w:rsidRPr="00B62DB1" w:rsidRDefault="00B62DB1" w:rsidP="008057CC">
      <w:pPr>
        <w:ind w:left="720" w:hanging="720"/>
        <w:jc w:val="both"/>
        <w:rPr>
          <w:rFonts w:ascii="Times New Roman" w:hAnsi="Times New Roman" w:cs="Times New Roman"/>
          <w:lang w:val="en-US"/>
        </w:rPr>
      </w:pPr>
      <w:r>
        <w:rPr>
          <w:rFonts w:ascii="Times New Roman" w:hAnsi="Times New Roman" w:cs="Times New Roman"/>
          <w:lang w:val="en-US"/>
        </w:rPr>
        <w:lastRenderedPageBreak/>
        <w:t xml:space="preserve">University of Cambridge (2021). </w:t>
      </w:r>
      <w:r w:rsidRPr="00B62DB1">
        <w:rPr>
          <w:rFonts w:ascii="Times New Roman" w:hAnsi="Times New Roman" w:cs="Times New Roman"/>
          <w:i/>
          <w:iCs/>
          <w:lang w:val="en-US"/>
        </w:rPr>
        <w:t>Porter</w:t>
      </w:r>
      <w:r w:rsidRPr="00B62DB1">
        <w:rPr>
          <w:rFonts w:ascii="Times New Roman" w:hAnsi="Times New Roman" w:cs="Times New Roman"/>
          <w:i/>
          <w:iCs/>
          <w:lang w:val="en-US"/>
        </w:rPr>
        <w:t>’</w:t>
      </w:r>
      <w:r w:rsidRPr="00B62DB1">
        <w:rPr>
          <w:rFonts w:ascii="Times New Roman" w:hAnsi="Times New Roman" w:cs="Times New Roman"/>
          <w:i/>
          <w:iCs/>
          <w:lang w:val="en-US"/>
        </w:rPr>
        <w:t>s Value Chain</w:t>
      </w:r>
      <w:r>
        <w:rPr>
          <w:rFonts w:ascii="Times New Roman" w:hAnsi="Times New Roman" w:cs="Times New Roman"/>
          <w:lang w:val="en-US"/>
        </w:rPr>
        <w:t>. Available at:</w:t>
      </w:r>
      <w:r>
        <w:rPr>
          <w:rFonts w:ascii="Times New Roman" w:hAnsi="Times New Roman" w:cs="Times New Roman"/>
          <w:lang w:val="en-US"/>
        </w:rPr>
        <w:t xml:space="preserve"> </w:t>
      </w:r>
      <w:hyperlink r:id="rId11" w:history="1">
        <w:r w:rsidRPr="00016BDF">
          <w:rPr>
            <w:rStyle w:val="Hyperlink"/>
            <w:rFonts w:ascii="Times New Roman" w:hAnsi="Times New Roman" w:cs="Times New Roman"/>
            <w:lang w:val="en-ES"/>
          </w:rPr>
          <w:t>https://www.ifm.eng.cam.ac.</w:t>
        </w:r>
        <w:r w:rsidRPr="00016BDF">
          <w:rPr>
            <w:rStyle w:val="Hyperlink"/>
            <w:rFonts w:ascii="Times New Roman" w:hAnsi="Times New Roman" w:cs="Times New Roman"/>
            <w:lang w:val="en-ES"/>
          </w:rPr>
          <w:t>u</w:t>
        </w:r>
        <w:r w:rsidRPr="00016BDF">
          <w:rPr>
            <w:rStyle w:val="Hyperlink"/>
            <w:rFonts w:ascii="Times New Roman" w:hAnsi="Times New Roman" w:cs="Times New Roman"/>
            <w:lang w:val="en-ES"/>
          </w:rPr>
          <w:t>k/research/dstools/</w:t>
        </w:r>
        <w:r w:rsidRPr="00016BDF">
          <w:rPr>
            <w:rStyle w:val="Hyperlink"/>
            <w:rFonts w:ascii="Times New Roman" w:hAnsi="Times New Roman" w:cs="Times New Roman"/>
            <w:lang w:val="en-ES"/>
          </w:rPr>
          <w:t>v</w:t>
        </w:r>
        <w:r w:rsidRPr="00016BDF">
          <w:rPr>
            <w:rStyle w:val="Hyperlink"/>
            <w:rFonts w:ascii="Times New Roman" w:hAnsi="Times New Roman" w:cs="Times New Roman"/>
            <w:lang w:val="en-ES"/>
          </w:rPr>
          <w:t>alue-chain-/</w:t>
        </w:r>
      </w:hyperlink>
      <w:r w:rsidRPr="00B62DB1">
        <w:rPr>
          <w:rFonts w:ascii="Times New Roman" w:hAnsi="Times New Roman" w:cs="Times New Roman"/>
          <w:lang w:val="en-US"/>
        </w:rPr>
        <w:t xml:space="preserve"> </w:t>
      </w:r>
      <w:r>
        <w:rPr>
          <w:rFonts w:ascii="Times New Roman" w:hAnsi="Times New Roman" w:cs="Times New Roman"/>
          <w:lang w:val="en-US"/>
        </w:rPr>
        <w:t xml:space="preserve">(Accessed: 2 June 2021). </w:t>
      </w:r>
    </w:p>
    <w:p w14:paraId="0529C157" w14:textId="77777777" w:rsidR="00A56953" w:rsidRDefault="00A56953" w:rsidP="008057CC">
      <w:pPr>
        <w:jc w:val="both"/>
        <w:rPr>
          <w:rFonts w:ascii="Times New Roman" w:hAnsi="Times New Roman" w:cs="Times New Roman"/>
          <w:lang w:val="en-ES"/>
        </w:rPr>
      </w:pPr>
    </w:p>
    <w:p w14:paraId="68E557E1" w14:textId="77777777" w:rsidR="0024658B" w:rsidRPr="001E7919" w:rsidRDefault="0024658B" w:rsidP="008057CC">
      <w:pPr>
        <w:jc w:val="both"/>
        <w:rPr>
          <w:rFonts w:ascii="Times New Roman" w:eastAsia="Times New Roman" w:hAnsi="Times New Roman" w:cs="Times New Roman"/>
          <w:lang w:val="en-ES" w:eastAsia="en-GB"/>
        </w:rPr>
      </w:pPr>
    </w:p>
    <w:p w14:paraId="074F89D1" w14:textId="1166BF04" w:rsidR="00503D17" w:rsidRDefault="00503D17" w:rsidP="008057CC">
      <w:pPr>
        <w:jc w:val="both"/>
        <w:rPr>
          <w:rFonts w:ascii="Times New Roman" w:hAnsi="Times New Roman" w:cs="Times New Roman"/>
        </w:rPr>
      </w:pPr>
    </w:p>
    <w:p w14:paraId="6579C23D" w14:textId="77777777" w:rsidR="005929C6" w:rsidRDefault="005929C6" w:rsidP="008057CC">
      <w:pPr>
        <w:jc w:val="both"/>
        <w:rPr>
          <w:rFonts w:ascii="Source Sans Pro" w:eastAsia="Times New Roman" w:hAnsi="Source Sans Pro" w:cs="Times New Roman"/>
          <w:color w:val="3A3A3A"/>
          <w:sz w:val="23"/>
          <w:szCs w:val="23"/>
          <w:shd w:val="clear" w:color="auto" w:fill="FFFFFF"/>
          <w:lang w:val="en-ES" w:eastAsia="en-GB"/>
        </w:rPr>
      </w:pPr>
    </w:p>
    <w:p w14:paraId="5C47D41C" w14:textId="77777777" w:rsidR="00503D17" w:rsidRDefault="00503D17" w:rsidP="008057CC">
      <w:pPr>
        <w:jc w:val="both"/>
        <w:rPr>
          <w:rFonts w:ascii="Times New Roman" w:hAnsi="Times New Roman" w:cs="Times New Roman"/>
          <w:lang w:val="en-ES"/>
        </w:rPr>
      </w:pPr>
    </w:p>
    <w:p w14:paraId="34855535" w14:textId="4AA5C06A" w:rsidR="00014064" w:rsidRDefault="00014064" w:rsidP="008057CC">
      <w:pPr>
        <w:jc w:val="both"/>
        <w:rPr>
          <w:rFonts w:ascii="Times New Roman" w:hAnsi="Times New Roman" w:cs="Times New Roman"/>
        </w:rPr>
      </w:pPr>
    </w:p>
    <w:p w14:paraId="3CB07F20" w14:textId="2C9A3DE8" w:rsidR="00A8792C" w:rsidRDefault="00A8792C" w:rsidP="008057CC">
      <w:pPr>
        <w:ind w:left="720" w:hanging="720"/>
        <w:jc w:val="both"/>
        <w:rPr>
          <w:rFonts w:ascii="Times New Roman" w:hAnsi="Times New Roman" w:cs="Times New Roman"/>
          <w:lang w:val="en-US"/>
        </w:rPr>
      </w:pPr>
    </w:p>
    <w:p w14:paraId="3445B1D7" w14:textId="77777777" w:rsidR="004947F8" w:rsidRPr="009C3EA1" w:rsidRDefault="004947F8" w:rsidP="009C3EA1">
      <w:pPr>
        <w:ind w:left="720" w:hanging="720"/>
        <w:rPr>
          <w:rFonts w:ascii="Times New Roman" w:hAnsi="Times New Roman" w:cs="Times New Roman"/>
          <w:lang w:val="en-US"/>
        </w:rPr>
      </w:pPr>
    </w:p>
    <w:p w14:paraId="53D36C89" w14:textId="77777777" w:rsidR="009C3EA1" w:rsidRPr="00503D17" w:rsidRDefault="009C3EA1" w:rsidP="00ED4DCA">
      <w:pPr>
        <w:rPr>
          <w:rFonts w:ascii="Times New Roman" w:hAnsi="Times New Roman" w:cs="Times New Roman"/>
        </w:rPr>
      </w:pPr>
    </w:p>
    <w:sectPr w:rsidR="009C3EA1" w:rsidRPr="00503D17" w:rsidSect="00765695">
      <w:footerReference w:type="even" r:id="rId12"/>
      <w:footerReference w:type="defaul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9C35BA" w14:textId="77777777" w:rsidR="0022466B" w:rsidRDefault="0022466B" w:rsidP="00836A6C">
      <w:r>
        <w:separator/>
      </w:r>
    </w:p>
  </w:endnote>
  <w:endnote w:type="continuationSeparator" w:id="0">
    <w:p w14:paraId="3EDE74DD" w14:textId="77777777" w:rsidR="0022466B" w:rsidRDefault="0022466B" w:rsidP="00836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6748885"/>
      <w:docPartObj>
        <w:docPartGallery w:val="Page Numbers (Bottom of Page)"/>
        <w:docPartUnique/>
      </w:docPartObj>
    </w:sdtPr>
    <w:sdtContent>
      <w:p w14:paraId="563D6082" w14:textId="6B623D7B" w:rsidR="00A56953" w:rsidRDefault="00A56953"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DE740" w14:textId="77777777" w:rsidR="00A56953" w:rsidRDefault="00A56953" w:rsidP="00836A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0811567"/>
      <w:docPartObj>
        <w:docPartGallery w:val="Page Numbers (Bottom of Page)"/>
        <w:docPartUnique/>
      </w:docPartObj>
    </w:sdtPr>
    <w:sdtContent>
      <w:p w14:paraId="66D2BEB3" w14:textId="361F49DF" w:rsidR="00A56953" w:rsidRDefault="00A56953"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A569A5" w14:textId="77777777" w:rsidR="00A56953" w:rsidRDefault="00A56953" w:rsidP="00836A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D1700D" w14:textId="77777777" w:rsidR="0022466B" w:rsidRDefault="0022466B" w:rsidP="00836A6C">
      <w:r>
        <w:separator/>
      </w:r>
    </w:p>
  </w:footnote>
  <w:footnote w:type="continuationSeparator" w:id="0">
    <w:p w14:paraId="5AC63F2D" w14:textId="77777777" w:rsidR="0022466B" w:rsidRDefault="0022466B" w:rsidP="00836A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240CF"/>
    <w:multiLevelType w:val="hybridMultilevel"/>
    <w:tmpl w:val="12804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B35D2"/>
    <w:multiLevelType w:val="hybridMultilevel"/>
    <w:tmpl w:val="5FDCD7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51B3EA2"/>
    <w:multiLevelType w:val="hybridMultilevel"/>
    <w:tmpl w:val="2CA0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83358"/>
    <w:multiLevelType w:val="hybridMultilevel"/>
    <w:tmpl w:val="D638D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4F5159"/>
    <w:multiLevelType w:val="hybridMultilevel"/>
    <w:tmpl w:val="3C28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BD124A"/>
    <w:multiLevelType w:val="hybridMultilevel"/>
    <w:tmpl w:val="9BD4B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F24194"/>
    <w:multiLevelType w:val="hybridMultilevel"/>
    <w:tmpl w:val="1494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F144BF"/>
    <w:multiLevelType w:val="multilevel"/>
    <w:tmpl w:val="4D7292D2"/>
    <w:lvl w:ilvl="0">
      <w:start w:val="1"/>
      <w:numFmt w:val="decimal"/>
      <w:lvlText w:val="%1."/>
      <w:lvlJc w:val="left"/>
      <w:pPr>
        <w:ind w:left="6173" w:hanging="360"/>
      </w:pPr>
      <w:rPr>
        <w:rFonts w:hint="default"/>
      </w:rPr>
    </w:lvl>
    <w:lvl w:ilvl="1">
      <w:start w:val="1"/>
      <w:numFmt w:val="decimal"/>
      <w:isLgl/>
      <w:lvlText w:val="%1.%2"/>
      <w:lvlJc w:val="left"/>
      <w:pPr>
        <w:ind w:left="6353" w:hanging="540"/>
      </w:pPr>
      <w:rPr>
        <w:rFonts w:hint="default"/>
      </w:rPr>
    </w:lvl>
    <w:lvl w:ilvl="2">
      <w:start w:val="1"/>
      <w:numFmt w:val="decimal"/>
      <w:isLgl/>
      <w:lvlText w:val="%1.%2.%3"/>
      <w:lvlJc w:val="left"/>
      <w:pPr>
        <w:ind w:left="6533" w:hanging="720"/>
      </w:pPr>
      <w:rPr>
        <w:rFonts w:hint="default"/>
      </w:rPr>
    </w:lvl>
    <w:lvl w:ilvl="3">
      <w:start w:val="1"/>
      <w:numFmt w:val="decimal"/>
      <w:isLgl/>
      <w:lvlText w:val="%1.%2.%3.%4"/>
      <w:lvlJc w:val="left"/>
      <w:pPr>
        <w:ind w:left="6533" w:hanging="720"/>
      </w:pPr>
      <w:rPr>
        <w:rFonts w:hint="default"/>
      </w:rPr>
    </w:lvl>
    <w:lvl w:ilvl="4">
      <w:start w:val="1"/>
      <w:numFmt w:val="decimal"/>
      <w:isLgl/>
      <w:lvlText w:val="%1.%2.%3.%4.%5"/>
      <w:lvlJc w:val="left"/>
      <w:pPr>
        <w:ind w:left="6893" w:hanging="1080"/>
      </w:pPr>
      <w:rPr>
        <w:rFonts w:hint="default"/>
      </w:rPr>
    </w:lvl>
    <w:lvl w:ilvl="5">
      <w:start w:val="1"/>
      <w:numFmt w:val="decimal"/>
      <w:isLgl/>
      <w:lvlText w:val="%1.%2.%3.%4.%5.%6"/>
      <w:lvlJc w:val="left"/>
      <w:pPr>
        <w:ind w:left="6893" w:hanging="1080"/>
      </w:pPr>
      <w:rPr>
        <w:rFonts w:hint="default"/>
      </w:rPr>
    </w:lvl>
    <w:lvl w:ilvl="6">
      <w:start w:val="1"/>
      <w:numFmt w:val="decimal"/>
      <w:isLgl/>
      <w:lvlText w:val="%1.%2.%3.%4.%5.%6.%7"/>
      <w:lvlJc w:val="left"/>
      <w:pPr>
        <w:ind w:left="7253" w:hanging="1440"/>
      </w:pPr>
      <w:rPr>
        <w:rFonts w:hint="default"/>
      </w:rPr>
    </w:lvl>
    <w:lvl w:ilvl="7">
      <w:start w:val="1"/>
      <w:numFmt w:val="decimal"/>
      <w:isLgl/>
      <w:lvlText w:val="%1.%2.%3.%4.%5.%6.%7.%8"/>
      <w:lvlJc w:val="left"/>
      <w:pPr>
        <w:ind w:left="7253" w:hanging="1440"/>
      </w:pPr>
      <w:rPr>
        <w:rFonts w:hint="default"/>
      </w:rPr>
    </w:lvl>
    <w:lvl w:ilvl="8">
      <w:start w:val="1"/>
      <w:numFmt w:val="decimal"/>
      <w:isLgl/>
      <w:lvlText w:val="%1.%2.%3.%4.%5.%6.%7.%8.%9"/>
      <w:lvlJc w:val="left"/>
      <w:pPr>
        <w:ind w:left="7613" w:hanging="1800"/>
      </w:pPr>
      <w:rPr>
        <w:rFonts w:hint="default"/>
      </w:rPr>
    </w:lvl>
  </w:abstractNum>
  <w:num w:numId="1">
    <w:abstractNumId w:val="7"/>
  </w:num>
  <w:num w:numId="2">
    <w:abstractNumId w:val="1"/>
  </w:num>
  <w:num w:numId="3">
    <w:abstractNumId w:val="5"/>
  </w:num>
  <w:num w:numId="4">
    <w:abstractNumId w:val="3"/>
  </w:num>
  <w:num w:numId="5">
    <w:abstractNumId w:val="2"/>
  </w:num>
  <w:num w:numId="6">
    <w:abstractNumId w:val="4"/>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A5"/>
    <w:rsid w:val="00001ED7"/>
    <w:rsid w:val="00012D74"/>
    <w:rsid w:val="00014064"/>
    <w:rsid w:val="00040097"/>
    <w:rsid w:val="0004108F"/>
    <w:rsid w:val="00043AF8"/>
    <w:rsid w:val="0004728D"/>
    <w:rsid w:val="00050F3E"/>
    <w:rsid w:val="00052ABF"/>
    <w:rsid w:val="00072A91"/>
    <w:rsid w:val="00081BEE"/>
    <w:rsid w:val="00082A52"/>
    <w:rsid w:val="00095D86"/>
    <w:rsid w:val="000D2D3D"/>
    <w:rsid w:val="000D60AD"/>
    <w:rsid w:val="000E6511"/>
    <w:rsid w:val="00102CA7"/>
    <w:rsid w:val="0010510D"/>
    <w:rsid w:val="0011345A"/>
    <w:rsid w:val="00122A88"/>
    <w:rsid w:val="001258E2"/>
    <w:rsid w:val="001444BF"/>
    <w:rsid w:val="0015281A"/>
    <w:rsid w:val="00160E6B"/>
    <w:rsid w:val="0016531D"/>
    <w:rsid w:val="00175468"/>
    <w:rsid w:val="001842E4"/>
    <w:rsid w:val="00197B92"/>
    <w:rsid w:val="001A0884"/>
    <w:rsid w:val="001B0718"/>
    <w:rsid w:val="001C4825"/>
    <w:rsid w:val="001C789E"/>
    <w:rsid w:val="001D060E"/>
    <w:rsid w:val="001D5032"/>
    <w:rsid w:val="001E7919"/>
    <w:rsid w:val="001F17DB"/>
    <w:rsid w:val="00216128"/>
    <w:rsid w:val="002163FA"/>
    <w:rsid w:val="0022466B"/>
    <w:rsid w:val="00230764"/>
    <w:rsid w:val="00241229"/>
    <w:rsid w:val="00242A4C"/>
    <w:rsid w:val="00244BC4"/>
    <w:rsid w:val="00245266"/>
    <w:rsid w:val="0024658B"/>
    <w:rsid w:val="00276088"/>
    <w:rsid w:val="00282FBB"/>
    <w:rsid w:val="0029179D"/>
    <w:rsid w:val="002A2537"/>
    <w:rsid w:val="002B33F6"/>
    <w:rsid w:val="002D21DE"/>
    <w:rsid w:val="002F3A70"/>
    <w:rsid w:val="00303DF7"/>
    <w:rsid w:val="00305BDD"/>
    <w:rsid w:val="00312B2F"/>
    <w:rsid w:val="00344403"/>
    <w:rsid w:val="003477BD"/>
    <w:rsid w:val="00351B44"/>
    <w:rsid w:val="003701E6"/>
    <w:rsid w:val="003A3E99"/>
    <w:rsid w:val="003C2F6B"/>
    <w:rsid w:val="003D5F0D"/>
    <w:rsid w:val="003E1527"/>
    <w:rsid w:val="003E161E"/>
    <w:rsid w:val="003E6DAF"/>
    <w:rsid w:val="003F0266"/>
    <w:rsid w:val="003F24B8"/>
    <w:rsid w:val="003F5DC6"/>
    <w:rsid w:val="00405175"/>
    <w:rsid w:val="00413C54"/>
    <w:rsid w:val="004212CC"/>
    <w:rsid w:val="00425505"/>
    <w:rsid w:val="00425EA7"/>
    <w:rsid w:val="00431510"/>
    <w:rsid w:val="00432E1A"/>
    <w:rsid w:val="004401D0"/>
    <w:rsid w:val="0044393A"/>
    <w:rsid w:val="00450B58"/>
    <w:rsid w:val="00460F8C"/>
    <w:rsid w:val="0048203D"/>
    <w:rsid w:val="004947F8"/>
    <w:rsid w:val="004C3DAE"/>
    <w:rsid w:val="004C6E78"/>
    <w:rsid w:val="004F6363"/>
    <w:rsid w:val="00503D17"/>
    <w:rsid w:val="0052119D"/>
    <w:rsid w:val="005214FE"/>
    <w:rsid w:val="00557600"/>
    <w:rsid w:val="00584B71"/>
    <w:rsid w:val="00586AA2"/>
    <w:rsid w:val="005929C6"/>
    <w:rsid w:val="00597061"/>
    <w:rsid w:val="005A338D"/>
    <w:rsid w:val="005A680B"/>
    <w:rsid w:val="005C33FA"/>
    <w:rsid w:val="005D26BA"/>
    <w:rsid w:val="005D6799"/>
    <w:rsid w:val="005F2852"/>
    <w:rsid w:val="005F4D67"/>
    <w:rsid w:val="006051DF"/>
    <w:rsid w:val="00630462"/>
    <w:rsid w:val="00636FCD"/>
    <w:rsid w:val="00645DAB"/>
    <w:rsid w:val="00662D9E"/>
    <w:rsid w:val="0068692E"/>
    <w:rsid w:val="006906C1"/>
    <w:rsid w:val="0069216C"/>
    <w:rsid w:val="006961FC"/>
    <w:rsid w:val="006A09C1"/>
    <w:rsid w:val="006A0B68"/>
    <w:rsid w:val="006A1159"/>
    <w:rsid w:val="006C6D14"/>
    <w:rsid w:val="006D31EB"/>
    <w:rsid w:val="006D6348"/>
    <w:rsid w:val="006F749F"/>
    <w:rsid w:val="007241DE"/>
    <w:rsid w:val="00742C58"/>
    <w:rsid w:val="007467A6"/>
    <w:rsid w:val="007514F7"/>
    <w:rsid w:val="007518BE"/>
    <w:rsid w:val="0075318B"/>
    <w:rsid w:val="00765695"/>
    <w:rsid w:val="007A7CD2"/>
    <w:rsid w:val="007C5A88"/>
    <w:rsid w:val="007C62A5"/>
    <w:rsid w:val="007D56A7"/>
    <w:rsid w:val="007D580D"/>
    <w:rsid w:val="007F1058"/>
    <w:rsid w:val="007F49A3"/>
    <w:rsid w:val="007F7823"/>
    <w:rsid w:val="008057CC"/>
    <w:rsid w:val="00823100"/>
    <w:rsid w:val="00836A6C"/>
    <w:rsid w:val="00850756"/>
    <w:rsid w:val="00870487"/>
    <w:rsid w:val="00876177"/>
    <w:rsid w:val="00895C29"/>
    <w:rsid w:val="008A5CD3"/>
    <w:rsid w:val="008B0D2F"/>
    <w:rsid w:val="008C36D2"/>
    <w:rsid w:val="008E17B6"/>
    <w:rsid w:val="008E2E5A"/>
    <w:rsid w:val="008E782E"/>
    <w:rsid w:val="008F3831"/>
    <w:rsid w:val="0090250A"/>
    <w:rsid w:val="00903B95"/>
    <w:rsid w:val="0092019B"/>
    <w:rsid w:val="00927D7F"/>
    <w:rsid w:val="009351BD"/>
    <w:rsid w:val="009378BD"/>
    <w:rsid w:val="00952490"/>
    <w:rsid w:val="009663B6"/>
    <w:rsid w:val="009801CD"/>
    <w:rsid w:val="009B1C06"/>
    <w:rsid w:val="009C194C"/>
    <w:rsid w:val="009C3EA1"/>
    <w:rsid w:val="009D3D90"/>
    <w:rsid w:val="009D5FC2"/>
    <w:rsid w:val="009D7ED1"/>
    <w:rsid w:val="009E301D"/>
    <w:rsid w:val="00A0127F"/>
    <w:rsid w:val="00A07E75"/>
    <w:rsid w:val="00A127D9"/>
    <w:rsid w:val="00A17FF1"/>
    <w:rsid w:val="00A20795"/>
    <w:rsid w:val="00A3011E"/>
    <w:rsid w:val="00A544D7"/>
    <w:rsid w:val="00A5462E"/>
    <w:rsid w:val="00A55D95"/>
    <w:rsid w:val="00A56953"/>
    <w:rsid w:val="00A6460F"/>
    <w:rsid w:val="00A71F38"/>
    <w:rsid w:val="00A73B15"/>
    <w:rsid w:val="00A84B8D"/>
    <w:rsid w:val="00A8629E"/>
    <w:rsid w:val="00A8792C"/>
    <w:rsid w:val="00AB7693"/>
    <w:rsid w:val="00AD307C"/>
    <w:rsid w:val="00AF4829"/>
    <w:rsid w:val="00B10B95"/>
    <w:rsid w:val="00B22B33"/>
    <w:rsid w:val="00B4220A"/>
    <w:rsid w:val="00B42FF8"/>
    <w:rsid w:val="00B431E8"/>
    <w:rsid w:val="00B62DB1"/>
    <w:rsid w:val="00B64B3B"/>
    <w:rsid w:val="00B6564D"/>
    <w:rsid w:val="00B748AA"/>
    <w:rsid w:val="00B82644"/>
    <w:rsid w:val="00B862BA"/>
    <w:rsid w:val="00BA7E1E"/>
    <w:rsid w:val="00BB5DFE"/>
    <w:rsid w:val="00BD0970"/>
    <w:rsid w:val="00BE7CEE"/>
    <w:rsid w:val="00BF4926"/>
    <w:rsid w:val="00C00EDB"/>
    <w:rsid w:val="00C048E0"/>
    <w:rsid w:val="00C05E14"/>
    <w:rsid w:val="00C132DA"/>
    <w:rsid w:val="00C173B8"/>
    <w:rsid w:val="00C206AD"/>
    <w:rsid w:val="00C22CD0"/>
    <w:rsid w:val="00C314F5"/>
    <w:rsid w:val="00C40BE0"/>
    <w:rsid w:val="00C44B82"/>
    <w:rsid w:val="00C56313"/>
    <w:rsid w:val="00C8395B"/>
    <w:rsid w:val="00C928B8"/>
    <w:rsid w:val="00C92996"/>
    <w:rsid w:val="00CB0597"/>
    <w:rsid w:val="00CB22A4"/>
    <w:rsid w:val="00CD37AB"/>
    <w:rsid w:val="00CF1AF8"/>
    <w:rsid w:val="00CF1E54"/>
    <w:rsid w:val="00CF3472"/>
    <w:rsid w:val="00CF72B3"/>
    <w:rsid w:val="00D37477"/>
    <w:rsid w:val="00D453DB"/>
    <w:rsid w:val="00D45583"/>
    <w:rsid w:val="00D6170E"/>
    <w:rsid w:val="00D71CD4"/>
    <w:rsid w:val="00D728F7"/>
    <w:rsid w:val="00D816E0"/>
    <w:rsid w:val="00D86BFA"/>
    <w:rsid w:val="00DB3C08"/>
    <w:rsid w:val="00DB6DA3"/>
    <w:rsid w:val="00DB7D5F"/>
    <w:rsid w:val="00DC3D27"/>
    <w:rsid w:val="00DF0C95"/>
    <w:rsid w:val="00E2093A"/>
    <w:rsid w:val="00E54711"/>
    <w:rsid w:val="00E54C94"/>
    <w:rsid w:val="00E7169F"/>
    <w:rsid w:val="00E7694C"/>
    <w:rsid w:val="00EA5EF1"/>
    <w:rsid w:val="00ED115A"/>
    <w:rsid w:val="00ED4DCA"/>
    <w:rsid w:val="00EE23C3"/>
    <w:rsid w:val="00EE6910"/>
    <w:rsid w:val="00EF14D7"/>
    <w:rsid w:val="00F03A39"/>
    <w:rsid w:val="00F41B3F"/>
    <w:rsid w:val="00F473E1"/>
    <w:rsid w:val="00F63317"/>
    <w:rsid w:val="00F63CCB"/>
    <w:rsid w:val="00F70383"/>
    <w:rsid w:val="00F7243B"/>
    <w:rsid w:val="00F76D05"/>
    <w:rsid w:val="00F859A9"/>
    <w:rsid w:val="00FB028F"/>
    <w:rsid w:val="00FD1E57"/>
    <w:rsid w:val="00FD7584"/>
    <w:rsid w:val="00FE4D7E"/>
    <w:rsid w:val="00FF11FB"/>
    <w:rsid w:val="00FF2B92"/>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5A8B"/>
  <w15:chartTrackingRefBased/>
  <w15:docId w15:val="{ED958C5C-2291-9B42-9C11-8F6673875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43B"/>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95"/>
    <w:rPr>
      <w:rFonts w:eastAsiaTheme="minorEastAsia"/>
      <w:sz w:val="22"/>
      <w:szCs w:val="22"/>
      <w:lang w:val="en-US" w:eastAsia="zh-CN"/>
    </w:rPr>
  </w:style>
  <w:style w:type="character" w:customStyle="1" w:styleId="NoSpacingChar">
    <w:name w:val="No Spacing Char"/>
    <w:basedOn w:val="DefaultParagraphFont"/>
    <w:link w:val="NoSpacing"/>
    <w:uiPriority w:val="1"/>
    <w:rsid w:val="00765695"/>
    <w:rPr>
      <w:rFonts w:eastAsiaTheme="minorEastAsia"/>
      <w:sz w:val="22"/>
      <w:szCs w:val="22"/>
      <w:lang w:val="en-US" w:eastAsia="zh-CN"/>
    </w:rPr>
  </w:style>
  <w:style w:type="paragraph" w:styleId="ListParagraph">
    <w:name w:val="List Paragraph"/>
    <w:basedOn w:val="Normal"/>
    <w:uiPriority w:val="34"/>
    <w:qFormat/>
    <w:rsid w:val="00765695"/>
    <w:pPr>
      <w:ind w:left="720"/>
      <w:contextualSpacing/>
    </w:pPr>
  </w:style>
  <w:style w:type="paragraph" w:styleId="Footer">
    <w:name w:val="footer"/>
    <w:basedOn w:val="Normal"/>
    <w:link w:val="FooterChar"/>
    <w:uiPriority w:val="99"/>
    <w:unhideWhenUsed/>
    <w:rsid w:val="00836A6C"/>
    <w:pPr>
      <w:tabs>
        <w:tab w:val="center" w:pos="4513"/>
        <w:tab w:val="right" w:pos="9026"/>
      </w:tabs>
    </w:pPr>
  </w:style>
  <w:style w:type="character" w:customStyle="1" w:styleId="FooterChar">
    <w:name w:val="Footer Char"/>
    <w:basedOn w:val="DefaultParagraphFont"/>
    <w:link w:val="Footer"/>
    <w:uiPriority w:val="99"/>
    <w:rsid w:val="00836A6C"/>
    <w:rPr>
      <w:lang w:val="en-GB"/>
    </w:rPr>
  </w:style>
  <w:style w:type="character" w:styleId="PageNumber">
    <w:name w:val="page number"/>
    <w:basedOn w:val="DefaultParagraphFont"/>
    <w:uiPriority w:val="99"/>
    <w:semiHidden/>
    <w:unhideWhenUsed/>
    <w:rsid w:val="00836A6C"/>
  </w:style>
  <w:style w:type="character" w:styleId="Hyperlink">
    <w:name w:val="Hyperlink"/>
    <w:basedOn w:val="DefaultParagraphFont"/>
    <w:uiPriority w:val="99"/>
    <w:unhideWhenUsed/>
    <w:rsid w:val="00241229"/>
    <w:rPr>
      <w:color w:val="0563C1" w:themeColor="hyperlink"/>
      <w:u w:val="single"/>
    </w:rPr>
  </w:style>
  <w:style w:type="character" w:styleId="UnresolvedMention">
    <w:name w:val="Unresolved Mention"/>
    <w:basedOn w:val="DefaultParagraphFont"/>
    <w:uiPriority w:val="99"/>
    <w:semiHidden/>
    <w:unhideWhenUsed/>
    <w:rsid w:val="00241229"/>
    <w:rPr>
      <w:color w:val="605E5C"/>
      <w:shd w:val="clear" w:color="auto" w:fill="E1DFDD"/>
    </w:rPr>
  </w:style>
  <w:style w:type="character" w:styleId="FollowedHyperlink">
    <w:name w:val="FollowedHyperlink"/>
    <w:basedOn w:val="DefaultParagraphFont"/>
    <w:uiPriority w:val="99"/>
    <w:semiHidden/>
    <w:unhideWhenUsed/>
    <w:rsid w:val="002163FA"/>
    <w:rPr>
      <w:color w:val="954F72" w:themeColor="followedHyperlink"/>
      <w:u w:val="single"/>
    </w:rPr>
  </w:style>
  <w:style w:type="paragraph" w:styleId="NormalWeb">
    <w:name w:val="Normal (Web)"/>
    <w:basedOn w:val="Normal"/>
    <w:uiPriority w:val="99"/>
    <w:semiHidden/>
    <w:unhideWhenUsed/>
    <w:rsid w:val="00C44B82"/>
    <w:pPr>
      <w:spacing w:before="100" w:beforeAutospacing="1" w:after="100" w:afterAutospacing="1"/>
    </w:pPr>
    <w:rPr>
      <w:rFonts w:ascii="Times New Roman" w:eastAsia="Times New Roman" w:hAnsi="Times New Roman" w:cs="Times New Roman"/>
      <w:lang w:val="en-ES" w:eastAsia="en-GB"/>
    </w:rPr>
  </w:style>
  <w:style w:type="table" w:styleId="TableGrid">
    <w:name w:val="Table Grid"/>
    <w:basedOn w:val="TableNormal"/>
    <w:uiPriority w:val="39"/>
    <w:rsid w:val="002D21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9402">
      <w:bodyDiv w:val="1"/>
      <w:marLeft w:val="0"/>
      <w:marRight w:val="0"/>
      <w:marTop w:val="0"/>
      <w:marBottom w:val="0"/>
      <w:divBdr>
        <w:top w:val="none" w:sz="0" w:space="0" w:color="auto"/>
        <w:left w:val="none" w:sz="0" w:space="0" w:color="auto"/>
        <w:bottom w:val="none" w:sz="0" w:space="0" w:color="auto"/>
        <w:right w:val="none" w:sz="0" w:space="0" w:color="auto"/>
      </w:divBdr>
    </w:div>
    <w:div w:id="72048245">
      <w:bodyDiv w:val="1"/>
      <w:marLeft w:val="0"/>
      <w:marRight w:val="0"/>
      <w:marTop w:val="0"/>
      <w:marBottom w:val="0"/>
      <w:divBdr>
        <w:top w:val="none" w:sz="0" w:space="0" w:color="auto"/>
        <w:left w:val="none" w:sz="0" w:space="0" w:color="auto"/>
        <w:bottom w:val="none" w:sz="0" w:space="0" w:color="auto"/>
        <w:right w:val="none" w:sz="0" w:space="0" w:color="auto"/>
      </w:divBdr>
    </w:div>
    <w:div w:id="100493048">
      <w:bodyDiv w:val="1"/>
      <w:marLeft w:val="0"/>
      <w:marRight w:val="0"/>
      <w:marTop w:val="0"/>
      <w:marBottom w:val="0"/>
      <w:divBdr>
        <w:top w:val="none" w:sz="0" w:space="0" w:color="auto"/>
        <w:left w:val="none" w:sz="0" w:space="0" w:color="auto"/>
        <w:bottom w:val="none" w:sz="0" w:space="0" w:color="auto"/>
        <w:right w:val="none" w:sz="0" w:space="0" w:color="auto"/>
      </w:divBdr>
    </w:div>
    <w:div w:id="105078722">
      <w:bodyDiv w:val="1"/>
      <w:marLeft w:val="0"/>
      <w:marRight w:val="0"/>
      <w:marTop w:val="0"/>
      <w:marBottom w:val="0"/>
      <w:divBdr>
        <w:top w:val="none" w:sz="0" w:space="0" w:color="auto"/>
        <w:left w:val="none" w:sz="0" w:space="0" w:color="auto"/>
        <w:bottom w:val="none" w:sz="0" w:space="0" w:color="auto"/>
        <w:right w:val="none" w:sz="0" w:space="0" w:color="auto"/>
      </w:divBdr>
    </w:div>
    <w:div w:id="190531332">
      <w:bodyDiv w:val="1"/>
      <w:marLeft w:val="0"/>
      <w:marRight w:val="0"/>
      <w:marTop w:val="0"/>
      <w:marBottom w:val="0"/>
      <w:divBdr>
        <w:top w:val="none" w:sz="0" w:space="0" w:color="auto"/>
        <w:left w:val="none" w:sz="0" w:space="0" w:color="auto"/>
        <w:bottom w:val="none" w:sz="0" w:space="0" w:color="auto"/>
        <w:right w:val="none" w:sz="0" w:space="0" w:color="auto"/>
      </w:divBdr>
    </w:div>
    <w:div w:id="230965078">
      <w:bodyDiv w:val="1"/>
      <w:marLeft w:val="0"/>
      <w:marRight w:val="0"/>
      <w:marTop w:val="0"/>
      <w:marBottom w:val="0"/>
      <w:divBdr>
        <w:top w:val="none" w:sz="0" w:space="0" w:color="auto"/>
        <w:left w:val="none" w:sz="0" w:space="0" w:color="auto"/>
        <w:bottom w:val="none" w:sz="0" w:space="0" w:color="auto"/>
        <w:right w:val="none" w:sz="0" w:space="0" w:color="auto"/>
      </w:divBdr>
    </w:div>
    <w:div w:id="322583161">
      <w:bodyDiv w:val="1"/>
      <w:marLeft w:val="0"/>
      <w:marRight w:val="0"/>
      <w:marTop w:val="0"/>
      <w:marBottom w:val="0"/>
      <w:divBdr>
        <w:top w:val="none" w:sz="0" w:space="0" w:color="auto"/>
        <w:left w:val="none" w:sz="0" w:space="0" w:color="auto"/>
        <w:bottom w:val="none" w:sz="0" w:space="0" w:color="auto"/>
        <w:right w:val="none" w:sz="0" w:space="0" w:color="auto"/>
      </w:divBdr>
    </w:div>
    <w:div w:id="394738959">
      <w:bodyDiv w:val="1"/>
      <w:marLeft w:val="0"/>
      <w:marRight w:val="0"/>
      <w:marTop w:val="0"/>
      <w:marBottom w:val="0"/>
      <w:divBdr>
        <w:top w:val="none" w:sz="0" w:space="0" w:color="auto"/>
        <w:left w:val="none" w:sz="0" w:space="0" w:color="auto"/>
        <w:bottom w:val="none" w:sz="0" w:space="0" w:color="auto"/>
        <w:right w:val="none" w:sz="0" w:space="0" w:color="auto"/>
      </w:divBdr>
    </w:div>
    <w:div w:id="495851058">
      <w:bodyDiv w:val="1"/>
      <w:marLeft w:val="0"/>
      <w:marRight w:val="0"/>
      <w:marTop w:val="0"/>
      <w:marBottom w:val="0"/>
      <w:divBdr>
        <w:top w:val="none" w:sz="0" w:space="0" w:color="auto"/>
        <w:left w:val="none" w:sz="0" w:space="0" w:color="auto"/>
        <w:bottom w:val="none" w:sz="0" w:space="0" w:color="auto"/>
        <w:right w:val="none" w:sz="0" w:space="0" w:color="auto"/>
      </w:divBdr>
    </w:div>
    <w:div w:id="499203893">
      <w:bodyDiv w:val="1"/>
      <w:marLeft w:val="0"/>
      <w:marRight w:val="0"/>
      <w:marTop w:val="0"/>
      <w:marBottom w:val="0"/>
      <w:divBdr>
        <w:top w:val="none" w:sz="0" w:space="0" w:color="auto"/>
        <w:left w:val="none" w:sz="0" w:space="0" w:color="auto"/>
        <w:bottom w:val="none" w:sz="0" w:space="0" w:color="auto"/>
        <w:right w:val="none" w:sz="0" w:space="0" w:color="auto"/>
      </w:divBdr>
    </w:div>
    <w:div w:id="602423321">
      <w:bodyDiv w:val="1"/>
      <w:marLeft w:val="0"/>
      <w:marRight w:val="0"/>
      <w:marTop w:val="0"/>
      <w:marBottom w:val="0"/>
      <w:divBdr>
        <w:top w:val="none" w:sz="0" w:space="0" w:color="auto"/>
        <w:left w:val="none" w:sz="0" w:space="0" w:color="auto"/>
        <w:bottom w:val="none" w:sz="0" w:space="0" w:color="auto"/>
        <w:right w:val="none" w:sz="0" w:space="0" w:color="auto"/>
      </w:divBdr>
    </w:div>
    <w:div w:id="608511101">
      <w:bodyDiv w:val="1"/>
      <w:marLeft w:val="0"/>
      <w:marRight w:val="0"/>
      <w:marTop w:val="0"/>
      <w:marBottom w:val="0"/>
      <w:divBdr>
        <w:top w:val="none" w:sz="0" w:space="0" w:color="auto"/>
        <w:left w:val="none" w:sz="0" w:space="0" w:color="auto"/>
        <w:bottom w:val="none" w:sz="0" w:space="0" w:color="auto"/>
        <w:right w:val="none" w:sz="0" w:space="0" w:color="auto"/>
      </w:divBdr>
    </w:div>
    <w:div w:id="644088369">
      <w:bodyDiv w:val="1"/>
      <w:marLeft w:val="0"/>
      <w:marRight w:val="0"/>
      <w:marTop w:val="0"/>
      <w:marBottom w:val="0"/>
      <w:divBdr>
        <w:top w:val="none" w:sz="0" w:space="0" w:color="auto"/>
        <w:left w:val="none" w:sz="0" w:space="0" w:color="auto"/>
        <w:bottom w:val="none" w:sz="0" w:space="0" w:color="auto"/>
        <w:right w:val="none" w:sz="0" w:space="0" w:color="auto"/>
      </w:divBdr>
    </w:div>
    <w:div w:id="703022921">
      <w:bodyDiv w:val="1"/>
      <w:marLeft w:val="0"/>
      <w:marRight w:val="0"/>
      <w:marTop w:val="0"/>
      <w:marBottom w:val="0"/>
      <w:divBdr>
        <w:top w:val="none" w:sz="0" w:space="0" w:color="auto"/>
        <w:left w:val="none" w:sz="0" w:space="0" w:color="auto"/>
        <w:bottom w:val="none" w:sz="0" w:space="0" w:color="auto"/>
        <w:right w:val="none" w:sz="0" w:space="0" w:color="auto"/>
      </w:divBdr>
    </w:div>
    <w:div w:id="741563960">
      <w:bodyDiv w:val="1"/>
      <w:marLeft w:val="0"/>
      <w:marRight w:val="0"/>
      <w:marTop w:val="0"/>
      <w:marBottom w:val="0"/>
      <w:divBdr>
        <w:top w:val="none" w:sz="0" w:space="0" w:color="auto"/>
        <w:left w:val="none" w:sz="0" w:space="0" w:color="auto"/>
        <w:bottom w:val="none" w:sz="0" w:space="0" w:color="auto"/>
        <w:right w:val="none" w:sz="0" w:space="0" w:color="auto"/>
      </w:divBdr>
    </w:div>
    <w:div w:id="858011878">
      <w:bodyDiv w:val="1"/>
      <w:marLeft w:val="0"/>
      <w:marRight w:val="0"/>
      <w:marTop w:val="0"/>
      <w:marBottom w:val="0"/>
      <w:divBdr>
        <w:top w:val="none" w:sz="0" w:space="0" w:color="auto"/>
        <w:left w:val="none" w:sz="0" w:space="0" w:color="auto"/>
        <w:bottom w:val="none" w:sz="0" w:space="0" w:color="auto"/>
        <w:right w:val="none" w:sz="0" w:space="0" w:color="auto"/>
      </w:divBdr>
    </w:div>
    <w:div w:id="907886707">
      <w:bodyDiv w:val="1"/>
      <w:marLeft w:val="0"/>
      <w:marRight w:val="0"/>
      <w:marTop w:val="0"/>
      <w:marBottom w:val="0"/>
      <w:divBdr>
        <w:top w:val="none" w:sz="0" w:space="0" w:color="auto"/>
        <w:left w:val="none" w:sz="0" w:space="0" w:color="auto"/>
        <w:bottom w:val="none" w:sz="0" w:space="0" w:color="auto"/>
        <w:right w:val="none" w:sz="0" w:space="0" w:color="auto"/>
      </w:divBdr>
    </w:div>
    <w:div w:id="923685591">
      <w:bodyDiv w:val="1"/>
      <w:marLeft w:val="0"/>
      <w:marRight w:val="0"/>
      <w:marTop w:val="0"/>
      <w:marBottom w:val="0"/>
      <w:divBdr>
        <w:top w:val="none" w:sz="0" w:space="0" w:color="auto"/>
        <w:left w:val="none" w:sz="0" w:space="0" w:color="auto"/>
        <w:bottom w:val="none" w:sz="0" w:space="0" w:color="auto"/>
        <w:right w:val="none" w:sz="0" w:space="0" w:color="auto"/>
      </w:divBdr>
    </w:div>
    <w:div w:id="999505394">
      <w:bodyDiv w:val="1"/>
      <w:marLeft w:val="0"/>
      <w:marRight w:val="0"/>
      <w:marTop w:val="0"/>
      <w:marBottom w:val="0"/>
      <w:divBdr>
        <w:top w:val="none" w:sz="0" w:space="0" w:color="auto"/>
        <w:left w:val="none" w:sz="0" w:space="0" w:color="auto"/>
        <w:bottom w:val="none" w:sz="0" w:space="0" w:color="auto"/>
        <w:right w:val="none" w:sz="0" w:space="0" w:color="auto"/>
      </w:divBdr>
    </w:div>
    <w:div w:id="1054280729">
      <w:bodyDiv w:val="1"/>
      <w:marLeft w:val="0"/>
      <w:marRight w:val="0"/>
      <w:marTop w:val="0"/>
      <w:marBottom w:val="0"/>
      <w:divBdr>
        <w:top w:val="none" w:sz="0" w:space="0" w:color="auto"/>
        <w:left w:val="none" w:sz="0" w:space="0" w:color="auto"/>
        <w:bottom w:val="none" w:sz="0" w:space="0" w:color="auto"/>
        <w:right w:val="none" w:sz="0" w:space="0" w:color="auto"/>
      </w:divBdr>
    </w:div>
    <w:div w:id="1108114203">
      <w:bodyDiv w:val="1"/>
      <w:marLeft w:val="0"/>
      <w:marRight w:val="0"/>
      <w:marTop w:val="0"/>
      <w:marBottom w:val="0"/>
      <w:divBdr>
        <w:top w:val="none" w:sz="0" w:space="0" w:color="auto"/>
        <w:left w:val="none" w:sz="0" w:space="0" w:color="auto"/>
        <w:bottom w:val="none" w:sz="0" w:space="0" w:color="auto"/>
        <w:right w:val="none" w:sz="0" w:space="0" w:color="auto"/>
      </w:divBdr>
    </w:div>
    <w:div w:id="1224565085">
      <w:bodyDiv w:val="1"/>
      <w:marLeft w:val="0"/>
      <w:marRight w:val="0"/>
      <w:marTop w:val="0"/>
      <w:marBottom w:val="0"/>
      <w:divBdr>
        <w:top w:val="none" w:sz="0" w:space="0" w:color="auto"/>
        <w:left w:val="none" w:sz="0" w:space="0" w:color="auto"/>
        <w:bottom w:val="none" w:sz="0" w:space="0" w:color="auto"/>
        <w:right w:val="none" w:sz="0" w:space="0" w:color="auto"/>
      </w:divBdr>
    </w:div>
    <w:div w:id="1400785214">
      <w:bodyDiv w:val="1"/>
      <w:marLeft w:val="0"/>
      <w:marRight w:val="0"/>
      <w:marTop w:val="0"/>
      <w:marBottom w:val="0"/>
      <w:divBdr>
        <w:top w:val="none" w:sz="0" w:space="0" w:color="auto"/>
        <w:left w:val="none" w:sz="0" w:space="0" w:color="auto"/>
        <w:bottom w:val="none" w:sz="0" w:space="0" w:color="auto"/>
        <w:right w:val="none" w:sz="0" w:space="0" w:color="auto"/>
      </w:divBdr>
      <w:divsChild>
        <w:div w:id="694579634">
          <w:marLeft w:val="0"/>
          <w:marRight w:val="0"/>
          <w:marTop w:val="0"/>
          <w:marBottom w:val="0"/>
          <w:divBdr>
            <w:top w:val="none" w:sz="0" w:space="0" w:color="auto"/>
            <w:left w:val="none" w:sz="0" w:space="0" w:color="auto"/>
            <w:bottom w:val="none" w:sz="0" w:space="0" w:color="auto"/>
            <w:right w:val="none" w:sz="0" w:space="0" w:color="auto"/>
          </w:divBdr>
          <w:divsChild>
            <w:div w:id="1737315732">
              <w:marLeft w:val="0"/>
              <w:marRight w:val="0"/>
              <w:marTop w:val="0"/>
              <w:marBottom w:val="0"/>
              <w:divBdr>
                <w:top w:val="none" w:sz="0" w:space="0" w:color="auto"/>
                <w:left w:val="none" w:sz="0" w:space="0" w:color="auto"/>
                <w:bottom w:val="none" w:sz="0" w:space="0" w:color="auto"/>
                <w:right w:val="none" w:sz="0" w:space="0" w:color="auto"/>
              </w:divBdr>
              <w:divsChild>
                <w:div w:id="4976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721759">
      <w:bodyDiv w:val="1"/>
      <w:marLeft w:val="0"/>
      <w:marRight w:val="0"/>
      <w:marTop w:val="0"/>
      <w:marBottom w:val="0"/>
      <w:divBdr>
        <w:top w:val="none" w:sz="0" w:space="0" w:color="auto"/>
        <w:left w:val="none" w:sz="0" w:space="0" w:color="auto"/>
        <w:bottom w:val="none" w:sz="0" w:space="0" w:color="auto"/>
        <w:right w:val="none" w:sz="0" w:space="0" w:color="auto"/>
      </w:divBdr>
    </w:div>
    <w:div w:id="1594051847">
      <w:bodyDiv w:val="1"/>
      <w:marLeft w:val="0"/>
      <w:marRight w:val="0"/>
      <w:marTop w:val="0"/>
      <w:marBottom w:val="0"/>
      <w:divBdr>
        <w:top w:val="none" w:sz="0" w:space="0" w:color="auto"/>
        <w:left w:val="none" w:sz="0" w:space="0" w:color="auto"/>
        <w:bottom w:val="none" w:sz="0" w:space="0" w:color="auto"/>
        <w:right w:val="none" w:sz="0" w:space="0" w:color="auto"/>
      </w:divBdr>
    </w:div>
    <w:div w:id="1634825052">
      <w:bodyDiv w:val="1"/>
      <w:marLeft w:val="0"/>
      <w:marRight w:val="0"/>
      <w:marTop w:val="0"/>
      <w:marBottom w:val="0"/>
      <w:divBdr>
        <w:top w:val="none" w:sz="0" w:space="0" w:color="auto"/>
        <w:left w:val="none" w:sz="0" w:space="0" w:color="auto"/>
        <w:bottom w:val="none" w:sz="0" w:space="0" w:color="auto"/>
        <w:right w:val="none" w:sz="0" w:space="0" w:color="auto"/>
      </w:divBdr>
    </w:div>
    <w:div w:id="1675378458">
      <w:bodyDiv w:val="1"/>
      <w:marLeft w:val="0"/>
      <w:marRight w:val="0"/>
      <w:marTop w:val="0"/>
      <w:marBottom w:val="0"/>
      <w:divBdr>
        <w:top w:val="none" w:sz="0" w:space="0" w:color="auto"/>
        <w:left w:val="none" w:sz="0" w:space="0" w:color="auto"/>
        <w:bottom w:val="none" w:sz="0" w:space="0" w:color="auto"/>
        <w:right w:val="none" w:sz="0" w:space="0" w:color="auto"/>
      </w:divBdr>
    </w:div>
    <w:div w:id="1688867044">
      <w:bodyDiv w:val="1"/>
      <w:marLeft w:val="0"/>
      <w:marRight w:val="0"/>
      <w:marTop w:val="0"/>
      <w:marBottom w:val="0"/>
      <w:divBdr>
        <w:top w:val="none" w:sz="0" w:space="0" w:color="auto"/>
        <w:left w:val="none" w:sz="0" w:space="0" w:color="auto"/>
        <w:bottom w:val="none" w:sz="0" w:space="0" w:color="auto"/>
        <w:right w:val="none" w:sz="0" w:space="0" w:color="auto"/>
      </w:divBdr>
    </w:div>
    <w:div w:id="1730880993">
      <w:bodyDiv w:val="1"/>
      <w:marLeft w:val="0"/>
      <w:marRight w:val="0"/>
      <w:marTop w:val="0"/>
      <w:marBottom w:val="0"/>
      <w:divBdr>
        <w:top w:val="none" w:sz="0" w:space="0" w:color="auto"/>
        <w:left w:val="none" w:sz="0" w:space="0" w:color="auto"/>
        <w:bottom w:val="none" w:sz="0" w:space="0" w:color="auto"/>
        <w:right w:val="none" w:sz="0" w:space="0" w:color="auto"/>
      </w:divBdr>
    </w:div>
    <w:div w:id="1790010852">
      <w:bodyDiv w:val="1"/>
      <w:marLeft w:val="0"/>
      <w:marRight w:val="0"/>
      <w:marTop w:val="0"/>
      <w:marBottom w:val="0"/>
      <w:divBdr>
        <w:top w:val="none" w:sz="0" w:space="0" w:color="auto"/>
        <w:left w:val="none" w:sz="0" w:space="0" w:color="auto"/>
        <w:bottom w:val="none" w:sz="0" w:space="0" w:color="auto"/>
        <w:right w:val="none" w:sz="0" w:space="0" w:color="auto"/>
      </w:divBdr>
    </w:div>
    <w:div w:id="1814830159">
      <w:bodyDiv w:val="1"/>
      <w:marLeft w:val="0"/>
      <w:marRight w:val="0"/>
      <w:marTop w:val="0"/>
      <w:marBottom w:val="0"/>
      <w:divBdr>
        <w:top w:val="none" w:sz="0" w:space="0" w:color="auto"/>
        <w:left w:val="none" w:sz="0" w:space="0" w:color="auto"/>
        <w:bottom w:val="none" w:sz="0" w:space="0" w:color="auto"/>
        <w:right w:val="none" w:sz="0" w:space="0" w:color="auto"/>
      </w:divBdr>
    </w:div>
    <w:div w:id="1824273966">
      <w:bodyDiv w:val="1"/>
      <w:marLeft w:val="0"/>
      <w:marRight w:val="0"/>
      <w:marTop w:val="0"/>
      <w:marBottom w:val="0"/>
      <w:divBdr>
        <w:top w:val="none" w:sz="0" w:space="0" w:color="auto"/>
        <w:left w:val="none" w:sz="0" w:space="0" w:color="auto"/>
        <w:bottom w:val="none" w:sz="0" w:space="0" w:color="auto"/>
        <w:right w:val="none" w:sz="0" w:space="0" w:color="auto"/>
      </w:divBdr>
    </w:div>
    <w:div w:id="1966425175">
      <w:bodyDiv w:val="1"/>
      <w:marLeft w:val="0"/>
      <w:marRight w:val="0"/>
      <w:marTop w:val="0"/>
      <w:marBottom w:val="0"/>
      <w:divBdr>
        <w:top w:val="none" w:sz="0" w:space="0" w:color="auto"/>
        <w:left w:val="none" w:sz="0" w:space="0" w:color="auto"/>
        <w:bottom w:val="none" w:sz="0" w:space="0" w:color="auto"/>
        <w:right w:val="none" w:sz="0" w:space="0" w:color="auto"/>
      </w:divBdr>
    </w:div>
    <w:div w:id="212831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en/information-"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fm.eng.cam.ac.uk/research/dstools/value-chai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ytimes.com/2020/11/05/business/media/new-york-times-q3-2020-earnings-nyt.html" TargetMode="External"/><Relationship Id="rId4" Type="http://schemas.openxmlformats.org/officeDocument/2006/relationships/webSettings" Target="webSettings.xml"/><Relationship Id="rId9" Type="http://schemas.openxmlformats.org/officeDocument/2006/relationships/hyperlink" Target="https://digital.hbs.edu/platform-rctom/submission/the-new-york-times-adapts-to-the-digital-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1968</TotalTime>
  <Pages>13</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Navoda Draupadi Karasinghe Arachchi (1904439)</dc:creator>
  <cp:keywords/>
  <dc:description/>
  <cp:lastModifiedBy>Navoda Draupadi Karasinghe Arachchi (1904439)</cp:lastModifiedBy>
  <cp:revision>175</cp:revision>
  <dcterms:created xsi:type="dcterms:W3CDTF">2020-12-10T14:28:00Z</dcterms:created>
  <dcterms:modified xsi:type="dcterms:W3CDTF">2021-06-13T19:04:00Z</dcterms:modified>
</cp:coreProperties>
</file>