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8E75E" w14:textId="19814D34" w:rsidR="00C50379" w:rsidRDefault="00B47406">
      <w:pPr>
        <w:rPr>
          <w:rFonts w:ascii="Arial" w:hAnsi="Arial" w:cs="Arial"/>
          <w:sz w:val="56"/>
          <w:szCs w:val="56"/>
          <w:lang w:val="en-US"/>
        </w:rPr>
      </w:pPr>
      <w:r w:rsidRPr="00B47406">
        <w:rPr>
          <w:rFonts w:ascii="Arial" w:hAnsi="Arial" w:cs="Arial"/>
          <w:sz w:val="56"/>
          <w:szCs w:val="56"/>
          <w:lang w:val="en-US"/>
        </w:rPr>
        <w:t>Academic and Employability Skills</w:t>
      </w:r>
    </w:p>
    <w:p w14:paraId="107B7413" w14:textId="77777777" w:rsidR="00C42DD6" w:rsidRPr="00B47406" w:rsidRDefault="00C42DD6">
      <w:pPr>
        <w:rPr>
          <w:rFonts w:ascii="Arial" w:hAnsi="Arial" w:cs="Arial"/>
          <w:sz w:val="56"/>
          <w:szCs w:val="56"/>
          <w:lang w:val="en-US"/>
        </w:rPr>
      </w:pPr>
    </w:p>
    <w:p w14:paraId="1415F558" w14:textId="78354340" w:rsidR="00B47406" w:rsidRPr="00C42DD6" w:rsidRDefault="004D36B4">
      <w:pPr>
        <w:rPr>
          <w:rFonts w:ascii="Arial" w:hAnsi="Arial" w:cs="Arial"/>
          <w:sz w:val="32"/>
          <w:szCs w:val="32"/>
          <w:lang w:val="en-US"/>
        </w:rPr>
      </w:pPr>
      <w:r w:rsidRPr="00C42DD6">
        <w:rPr>
          <w:rFonts w:ascii="Arial" w:hAnsi="Arial" w:cs="Arial"/>
          <w:sz w:val="32"/>
          <w:szCs w:val="32"/>
          <w:lang w:val="en-US"/>
        </w:rPr>
        <w:t xml:space="preserve">A report on </w:t>
      </w:r>
      <w:r w:rsidRPr="0036232A">
        <w:rPr>
          <w:rFonts w:ascii="Arial" w:hAnsi="Arial" w:cs="Arial"/>
          <w:b/>
          <w:bCs/>
          <w:sz w:val="32"/>
          <w:szCs w:val="32"/>
          <w:lang w:val="en-US"/>
        </w:rPr>
        <w:t>Time Management</w:t>
      </w:r>
      <w:r w:rsidR="001A2282" w:rsidRPr="0036232A">
        <w:rPr>
          <w:rFonts w:ascii="Arial" w:hAnsi="Arial" w:cs="Arial"/>
          <w:b/>
          <w:bCs/>
          <w:sz w:val="32"/>
          <w:szCs w:val="32"/>
          <w:lang w:val="en-US"/>
        </w:rPr>
        <w:t>/Organizing Studies</w:t>
      </w:r>
      <w:r w:rsidR="000269C8" w:rsidRPr="0036232A">
        <w:rPr>
          <w:rFonts w:ascii="Arial" w:hAnsi="Arial" w:cs="Arial"/>
          <w:b/>
          <w:bCs/>
          <w:sz w:val="32"/>
          <w:szCs w:val="32"/>
          <w:lang w:val="en-US"/>
        </w:rPr>
        <w:t xml:space="preserve"> </w:t>
      </w:r>
    </w:p>
    <w:p w14:paraId="2E61F546" w14:textId="4084B4F6" w:rsidR="000269C8" w:rsidRPr="0036232A" w:rsidRDefault="000269C8">
      <w:pPr>
        <w:rPr>
          <w:rFonts w:ascii="Arial" w:hAnsi="Arial" w:cs="Arial"/>
          <w:b/>
          <w:bCs/>
          <w:sz w:val="32"/>
          <w:szCs w:val="32"/>
          <w:lang w:val="en-US"/>
        </w:rPr>
      </w:pPr>
      <w:r w:rsidRPr="0036232A">
        <w:rPr>
          <w:rFonts w:ascii="Arial" w:hAnsi="Arial" w:cs="Arial"/>
          <w:b/>
          <w:bCs/>
          <w:sz w:val="32"/>
          <w:szCs w:val="32"/>
          <w:lang w:val="en-US"/>
        </w:rPr>
        <w:t xml:space="preserve">                            </w:t>
      </w:r>
      <w:r w:rsidR="0005727F" w:rsidRPr="0036232A">
        <w:rPr>
          <w:rFonts w:ascii="Arial" w:hAnsi="Arial" w:cs="Arial"/>
          <w:b/>
          <w:bCs/>
          <w:sz w:val="32"/>
          <w:szCs w:val="32"/>
          <w:lang w:val="en-US"/>
        </w:rPr>
        <w:t>Refection</w:t>
      </w:r>
    </w:p>
    <w:p w14:paraId="3E1F2420" w14:textId="6B20A882" w:rsidR="0005727F" w:rsidRPr="0036232A" w:rsidRDefault="0005727F">
      <w:pPr>
        <w:rPr>
          <w:rFonts w:ascii="Arial" w:hAnsi="Arial" w:cs="Arial"/>
          <w:b/>
          <w:bCs/>
          <w:sz w:val="32"/>
          <w:szCs w:val="32"/>
          <w:lang w:val="en-US"/>
        </w:rPr>
      </w:pPr>
      <w:r w:rsidRPr="00C42DD6">
        <w:rPr>
          <w:rFonts w:ascii="Arial" w:hAnsi="Arial" w:cs="Arial"/>
          <w:sz w:val="32"/>
          <w:szCs w:val="32"/>
          <w:lang w:val="en-US"/>
        </w:rPr>
        <w:t xml:space="preserve">                            </w:t>
      </w:r>
      <w:r w:rsidR="00C42DD6" w:rsidRPr="0036232A">
        <w:rPr>
          <w:rFonts w:ascii="Arial" w:hAnsi="Arial" w:cs="Arial"/>
          <w:b/>
          <w:bCs/>
          <w:sz w:val="32"/>
          <w:szCs w:val="32"/>
          <w:lang w:val="en-US"/>
        </w:rPr>
        <w:t xml:space="preserve">Online learning Experience </w:t>
      </w:r>
    </w:p>
    <w:p w14:paraId="5EED787D" w14:textId="57343797" w:rsidR="00C42DD6" w:rsidRDefault="00C42DD6">
      <w:pPr>
        <w:rPr>
          <w:rFonts w:ascii="Arial" w:hAnsi="Arial" w:cs="Arial"/>
          <w:sz w:val="32"/>
          <w:szCs w:val="32"/>
          <w:lang w:val="en-US"/>
        </w:rPr>
      </w:pPr>
    </w:p>
    <w:p w14:paraId="09457014" w14:textId="72CBA89C" w:rsidR="00C42DD6" w:rsidRDefault="00C42DD6">
      <w:pPr>
        <w:rPr>
          <w:rFonts w:ascii="Arial" w:hAnsi="Arial" w:cs="Arial"/>
          <w:sz w:val="32"/>
          <w:szCs w:val="32"/>
          <w:lang w:val="en-US"/>
        </w:rPr>
      </w:pPr>
      <w:r>
        <w:rPr>
          <w:rFonts w:ascii="Arial" w:hAnsi="Arial" w:cs="Arial"/>
          <w:sz w:val="32"/>
          <w:szCs w:val="32"/>
          <w:lang w:val="en-US"/>
        </w:rPr>
        <w:t>Maria Ignat 2028007</w:t>
      </w:r>
    </w:p>
    <w:p w14:paraId="22F247AC" w14:textId="27901ADF" w:rsidR="00F1135C" w:rsidRDefault="007E715D">
      <w:pPr>
        <w:rPr>
          <w:rFonts w:ascii="Arial" w:hAnsi="Arial" w:cs="Arial"/>
          <w:sz w:val="32"/>
          <w:szCs w:val="32"/>
          <w:lang w:val="en-US"/>
        </w:rPr>
      </w:pPr>
      <w:r>
        <w:rPr>
          <w:rFonts w:ascii="Arial" w:hAnsi="Arial" w:cs="Arial"/>
          <w:sz w:val="32"/>
          <w:szCs w:val="32"/>
          <w:lang w:val="en-US"/>
        </w:rPr>
        <w:t xml:space="preserve">Lecturer </w:t>
      </w:r>
      <w:r w:rsidR="00FA3E7A">
        <w:rPr>
          <w:rFonts w:ascii="Arial" w:hAnsi="Arial" w:cs="Arial"/>
          <w:sz w:val="32"/>
          <w:szCs w:val="32"/>
          <w:lang w:val="en-US"/>
        </w:rPr>
        <w:t>Adese</w:t>
      </w:r>
      <w:r w:rsidR="00BA1876">
        <w:rPr>
          <w:rFonts w:ascii="Arial" w:hAnsi="Arial" w:cs="Arial"/>
          <w:sz w:val="32"/>
          <w:szCs w:val="32"/>
          <w:lang w:val="en-US"/>
        </w:rPr>
        <w:t>wa Ajayi</w:t>
      </w:r>
    </w:p>
    <w:p w14:paraId="5E63A5C4" w14:textId="6093FE10" w:rsidR="000F3049" w:rsidRDefault="000F3049">
      <w:pPr>
        <w:rPr>
          <w:rFonts w:ascii="Arial" w:hAnsi="Arial" w:cs="Arial"/>
          <w:sz w:val="32"/>
          <w:szCs w:val="32"/>
          <w:lang w:val="en-US"/>
        </w:rPr>
      </w:pPr>
      <w:r>
        <w:rPr>
          <w:rFonts w:ascii="Arial" w:hAnsi="Arial" w:cs="Arial"/>
          <w:sz w:val="32"/>
          <w:szCs w:val="32"/>
          <w:lang w:val="en-US"/>
        </w:rPr>
        <w:t>BMSW4001</w:t>
      </w:r>
      <w:r w:rsidR="005A16DC">
        <w:rPr>
          <w:rFonts w:ascii="Arial" w:hAnsi="Arial" w:cs="Arial"/>
          <w:sz w:val="32"/>
          <w:szCs w:val="32"/>
          <w:lang w:val="en-US"/>
        </w:rPr>
        <w:t xml:space="preserve"> </w:t>
      </w:r>
      <w:r w:rsidR="00987431">
        <w:rPr>
          <w:rFonts w:ascii="Arial" w:hAnsi="Arial" w:cs="Arial"/>
          <w:sz w:val="32"/>
          <w:szCs w:val="32"/>
          <w:lang w:val="en-US"/>
        </w:rPr>
        <w:t xml:space="preserve">Assessment 1 </w:t>
      </w:r>
      <w:r w:rsidR="005A16DC">
        <w:rPr>
          <w:rFonts w:ascii="Arial" w:hAnsi="Arial" w:cs="Arial"/>
          <w:sz w:val="32"/>
          <w:szCs w:val="32"/>
          <w:lang w:val="en-US"/>
        </w:rPr>
        <w:t>Task 2</w:t>
      </w:r>
    </w:p>
    <w:p w14:paraId="14BD33ED" w14:textId="3BF03F98" w:rsidR="0069062C" w:rsidRDefault="00C16938">
      <w:pPr>
        <w:rPr>
          <w:rFonts w:ascii="Arial" w:hAnsi="Arial" w:cs="Arial"/>
          <w:sz w:val="32"/>
          <w:szCs w:val="32"/>
          <w:lang w:val="en-US"/>
        </w:rPr>
      </w:pPr>
      <w:r>
        <w:rPr>
          <w:rFonts w:ascii="Arial" w:hAnsi="Arial" w:cs="Arial"/>
          <w:sz w:val="32"/>
          <w:szCs w:val="32"/>
          <w:lang w:val="en-US"/>
        </w:rPr>
        <w:t>(Weekend</w:t>
      </w:r>
      <w:r w:rsidR="00DF6B08">
        <w:rPr>
          <w:rFonts w:ascii="Arial" w:hAnsi="Arial" w:cs="Arial"/>
          <w:sz w:val="32"/>
          <w:szCs w:val="32"/>
          <w:lang w:val="en-US"/>
        </w:rPr>
        <w:t>)</w:t>
      </w:r>
    </w:p>
    <w:p w14:paraId="0AC4857C" w14:textId="3041A2AA" w:rsidR="00DF6B08" w:rsidRDefault="00DF6B08">
      <w:pPr>
        <w:rPr>
          <w:rFonts w:ascii="Arial" w:hAnsi="Arial" w:cs="Arial"/>
          <w:sz w:val="32"/>
          <w:szCs w:val="32"/>
          <w:lang w:val="en-US"/>
        </w:rPr>
      </w:pPr>
    </w:p>
    <w:p w14:paraId="610A2B92" w14:textId="517D58E1" w:rsidR="00DF6B08" w:rsidRDefault="00DF6B08">
      <w:pPr>
        <w:rPr>
          <w:rFonts w:ascii="Arial" w:hAnsi="Arial" w:cs="Arial"/>
          <w:lang w:val="en-US"/>
        </w:rPr>
      </w:pPr>
      <w:r w:rsidRPr="00DF6B08">
        <w:rPr>
          <w:rFonts w:ascii="Arial" w:hAnsi="Arial" w:cs="Arial"/>
          <w:lang w:val="en-US"/>
        </w:rPr>
        <w:t>Introduction</w:t>
      </w:r>
    </w:p>
    <w:p w14:paraId="45869161" w14:textId="35C2DB5C" w:rsidR="00B912FE" w:rsidRDefault="00B912FE" w:rsidP="00054FD7">
      <w:pPr>
        <w:rPr>
          <w:rFonts w:ascii="Arial" w:hAnsi="Arial" w:cs="Arial"/>
          <w:lang w:val="en-US"/>
        </w:rPr>
      </w:pPr>
    </w:p>
    <w:p w14:paraId="0F6624A1" w14:textId="2E16DDBD" w:rsidR="00054FD7" w:rsidRPr="003B7C80" w:rsidRDefault="00054FD7" w:rsidP="00054FD7">
      <w:pPr>
        <w:rPr>
          <w:rFonts w:ascii="Arial" w:hAnsi="Arial" w:cs="Arial"/>
          <w:lang w:val="en-US"/>
        </w:rPr>
      </w:pPr>
      <w:r w:rsidRPr="003B7C80">
        <w:rPr>
          <w:rFonts w:ascii="Arial" w:hAnsi="Arial" w:cs="Arial"/>
          <w:lang w:val="en-US"/>
        </w:rPr>
        <w:t>Time management/Organizing study</w:t>
      </w:r>
    </w:p>
    <w:p w14:paraId="3E456564" w14:textId="77777777" w:rsidR="00765130" w:rsidRPr="003B7C80" w:rsidRDefault="00765130" w:rsidP="00054FD7">
      <w:pPr>
        <w:rPr>
          <w:rFonts w:ascii="Arial" w:hAnsi="Arial" w:cs="Arial"/>
          <w:lang w:val="en-US"/>
        </w:rPr>
      </w:pPr>
    </w:p>
    <w:p w14:paraId="06C19FC7" w14:textId="77777777" w:rsidR="00765130" w:rsidRPr="003B7C80" w:rsidRDefault="00765130" w:rsidP="00765130">
      <w:pPr>
        <w:rPr>
          <w:rFonts w:ascii="Arial" w:hAnsi="Arial" w:cs="Arial"/>
        </w:rPr>
      </w:pPr>
      <w:r w:rsidRPr="003B7C80">
        <w:rPr>
          <w:rFonts w:ascii="Arial" w:hAnsi="Arial" w:cs="Arial"/>
        </w:rPr>
        <w:t>Time management is a skill that all of us, at all levels and in all walks of life, should learn. Some of us are swamped with university classes, office work, job responsibilities, or domestic responsibilities.</w:t>
      </w:r>
    </w:p>
    <w:p w14:paraId="4D1B5C53" w14:textId="77777777" w:rsidR="00765130" w:rsidRPr="003B7C80" w:rsidRDefault="00765130" w:rsidP="00765130">
      <w:pPr>
        <w:rPr>
          <w:rFonts w:ascii="Arial" w:hAnsi="Arial" w:cs="Arial"/>
        </w:rPr>
      </w:pPr>
      <w:r w:rsidRPr="003B7C80">
        <w:rPr>
          <w:rFonts w:ascii="Arial" w:hAnsi="Arial" w:cs="Arial"/>
        </w:rPr>
        <w:t>The ability to manage one's time well is critical to academic success. If we are to prosper, we must effectively manage our time.</w:t>
      </w:r>
    </w:p>
    <w:p w14:paraId="2DB1BD7C" w14:textId="116C4ACE" w:rsidR="00765130" w:rsidRPr="003B7C80" w:rsidRDefault="00765130" w:rsidP="00765130">
      <w:pPr>
        <w:rPr>
          <w:rFonts w:ascii="Arial" w:hAnsi="Arial" w:cs="Arial"/>
        </w:rPr>
      </w:pPr>
      <w:r w:rsidRPr="003B7C80">
        <w:rPr>
          <w:rFonts w:ascii="Arial" w:hAnsi="Arial" w:cs="Arial"/>
        </w:rPr>
        <w:t xml:space="preserve">One of the most common complaints students have </w:t>
      </w:r>
      <w:r w:rsidR="003B7C80" w:rsidRPr="003B7C80">
        <w:rPr>
          <w:rFonts w:ascii="Arial" w:hAnsi="Arial" w:cs="Arial"/>
        </w:rPr>
        <w:t>been</w:t>
      </w:r>
      <w:r w:rsidRPr="003B7C80">
        <w:rPr>
          <w:rFonts w:ascii="Arial" w:hAnsi="Arial" w:cs="Arial"/>
        </w:rPr>
        <w:t xml:space="preserve"> that they don't have enough time.</w:t>
      </w:r>
    </w:p>
    <w:p w14:paraId="16BF1604" w14:textId="77777777" w:rsidR="00765130" w:rsidRPr="003B7C80" w:rsidRDefault="00765130" w:rsidP="00765130">
      <w:pPr>
        <w:rPr>
          <w:rFonts w:ascii="Arial" w:hAnsi="Arial" w:cs="Arial"/>
        </w:rPr>
      </w:pPr>
      <w:r w:rsidRPr="003B7C80">
        <w:rPr>
          <w:rFonts w:ascii="Arial" w:hAnsi="Arial" w:cs="Arial"/>
        </w:rPr>
        <w:t>Students frequently emphasise the fact that there are several classes, projects, reading assignments, and exam preparations that require long-term dedication (Rafael Garcia 2004).</w:t>
      </w:r>
    </w:p>
    <w:p w14:paraId="3BBC545F" w14:textId="77777777" w:rsidR="00765130" w:rsidRPr="003B7C80" w:rsidRDefault="00765130" w:rsidP="00765130">
      <w:pPr>
        <w:rPr>
          <w:rFonts w:ascii="Arial" w:hAnsi="Arial" w:cs="Arial"/>
        </w:rPr>
      </w:pPr>
      <w:r w:rsidRPr="003B7C80">
        <w:rPr>
          <w:rFonts w:ascii="Arial" w:hAnsi="Arial" w:cs="Arial"/>
        </w:rPr>
        <w:t>Students may become overwhelmed by the notion that they don't have enough time to finish all their assignments. This appears to be the case for students who work part-time and go to school (Gall 1988, L).</w:t>
      </w:r>
    </w:p>
    <w:p w14:paraId="42FD8DD6" w14:textId="77777777" w:rsidR="00765130" w:rsidRPr="003B7C80" w:rsidRDefault="00765130" w:rsidP="00765130">
      <w:pPr>
        <w:rPr>
          <w:rFonts w:ascii="Arial" w:hAnsi="Arial" w:cs="Arial"/>
        </w:rPr>
      </w:pPr>
      <w:r w:rsidRPr="003B7C80">
        <w:rPr>
          <w:rFonts w:ascii="Arial" w:hAnsi="Arial" w:cs="Arial"/>
        </w:rPr>
        <w:t>Time management, according to Claessen et al. (2007), is described as "behaviours that are focused on attaining an effective use of time while completing certain goal-directed activities."</w:t>
      </w:r>
    </w:p>
    <w:p w14:paraId="143735F8" w14:textId="77777777" w:rsidR="00765130" w:rsidRPr="003B7C80" w:rsidRDefault="00765130" w:rsidP="00765130">
      <w:pPr>
        <w:rPr>
          <w:rFonts w:ascii="Arial" w:hAnsi="Arial" w:cs="Arial"/>
          <w:lang w:val="en-US"/>
        </w:rPr>
      </w:pPr>
      <w:r w:rsidRPr="003B7C80">
        <w:rPr>
          <w:rFonts w:ascii="Arial" w:hAnsi="Arial" w:cs="Arial"/>
        </w:rPr>
        <w:t xml:space="preserve">Time management provides a few benefits, including: 1) Stop procrastinating. We are less likely to put off tasks until tomorrow if we arrange time to finish them. 2) You'll feel more in </w:t>
      </w:r>
      <w:r w:rsidRPr="003B7C80">
        <w:rPr>
          <w:rFonts w:ascii="Arial" w:hAnsi="Arial" w:cs="Arial"/>
        </w:rPr>
        <w:lastRenderedPageBreak/>
        <w:t xml:space="preserve">control, and you'll be less stressed. Good time management entails not leaving things till the last minute and completing duties quickly. Being late all the time adds to the stress. 3) Increase the number of tasks you complete. Being a competent time management allows us to complete more assignments and be more productive in our work. 4) Make the most of our free time. </w:t>
      </w:r>
      <w:r w:rsidRPr="003B7C80">
        <w:rPr>
          <w:rFonts w:ascii="Arial" w:hAnsi="Arial" w:cs="Arial"/>
          <w:lang w:val="en-US"/>
        </w:rPr>
        <w:t>When we finish our assignments and met our time-limits can make us feel extraordinary. (Academic Advising &amp; Career Centre,2010)</w:t>
      </w:r>
    </w:p>
    <w:p w14:paraId="251E1BCD" w14:textId="77777777" w:rsidR="00765130" w:rsidRPr="003B7C80" w:rsidRDefault="00765130" w:rsidP="00765130">
      <w:pPr>
        <w:rPr>
          <w:rFonts w:ascii="Arial" w:hAnsi="Arial" w:cs="Arial"/>
          <w:lang w:val="en-US"/>
        </w:rPr>
      </w:pPr>
      <w:r w:rsidRPr="003B7C80">
        <w:rPr>
          <w:rFonts w:ascii="Arial" w:hAnsi="Arial" w:cs="Arial"/>
          <w:lang w:val="en-US"/>
        </w:rPr>
        <w:t>Time management is sometimes known as "self-management," or the ability to make informed judgments about how to allocate time to achieve specific objectives:</w:t>
      </w:r>
    </w:p>
    <w:p w14:paraId="0F1D3D80" w14:textId="77777777" w:rsidR="00765130" w:rsidRPr="003B7C80" w:rsidRDefault="00765130" w:rsidP="00765130">
      <w:pPr>
        <w:rPr>
          <w:rFonts w:ascii="Arial" w:hAnsi="Arial" w:cs="Arial"/>
          <w:lang w:val="en-US"/>
        </w:rPr>
      </w:pPr>
      <w:r w:rsidRPr="003B7C80">
        <w:rPr>
          <w:rFonts w:ascii="Arial" w:hAnsi="Arial" w:cs="Arial"/>
          <w:lang w:val="en-US"/>
        </w:rPr>
        <w:t>It's about working "smart" rather than "hard."</w:t>
      </w:r>
    </w:p>
    <w:p w14:paraId="6FCD098D" w14:textId="77777777" w:rsidR="00765130" w:rsidRPr="003B7C80" w:rsidRDefault="00765130" w:rsidP="00765130">
      <w:pPr>
        <w:rPr>
          <w:rFonts w:ascii="Arial" w:hAnsi="Arial" w:cs="Arial"/>
          <w:lang w:val="en-US"/>
        </w:rPr>
      </w:pPr>
      <w:r w:rsidRPr="003B7C80">
        <w:rPr>
          <w:rFonts w:ascii="Arial" w:hAnsi="Arial" w:cs="Arial"/>
          <w:lang w:val="en-US"/>
        </w:rPr>
        <w:t>Making deliberate decisions about how I use my time in order to achieve (Robert A Kennedy,2009)</w:t>
      </w:r>
    </w:p>
    <w:p w14:paraId="27F44CF3" w14:textId="77777777" w:rsidR="00765130" w:rsidRPr="003B7C80" w:rsidRDefault="00765130" w:rsidP="00765130">
      <w:pPr>
        <w:rPr>
          <w:rFonts w:ascii="Arial" w:hAnsi="Arial" w:cs="Arial"/>
          <w:lang w:val="en-US"/>
        </w:rPr>
      </w:pPr>
    </w:p>
    <w:p w14:paraId="6238E150" w14:textId="77777777" w:rsidR="00765130" w:rsidRPr="003B7C80" w:rsidRDefault="00765130" w:rsidP="00765130">
      <w:pPr>
        <w:rPr>
          <w:rFonts w:ascii="Arial" w:hAnsi="Arial" w:cs="Arial"/>
          <w:lang w:val="en-US"/>
        </w:rPr>
      </w:pPr>
      <w:r w:rsidRPr="003B7C80">
        <w:rPr>
          <w:rFonts w:ascii="Arial" w:hAnsi="Arial" w:cs="Arial"/>
          <w:lang w:val="en-US"/>
        </w:rPr>
        <w:t>Setting objectives, time limitations, developing lists, formulating plans, and organizing time are all part of this process.</w:t>
      </w:r>
    </w:p>
    <w:p w14:paraId="3B28AE80" w14:textId="77777777" w:rsidR="00765130" w:rsidRPr="003B7C80" w:rsidRDefault="00765130" w:rsidP="00765130">
      <w:pPr>
        <w:rPr>
          <w:rFonts w:ascii="Arial" w:hAnsi="Arial" w:cs="Arial"/>
          <w:lang w:val="en-US"/>
        </w:rPr>
      </w:pPr>
    </w:p>
    <w:p w14:paraId="22BB48AE" w14:textId="77777777" w:rsidR="00765130" w:rsidRPr="003B7C80" w:rsidRDefault="00765130" w:rsidP="00765130">
      <w:pPr>
        <w:rPr>
          <w:rFonts w:ascii="Arial" w:hAnsi="Arial" w:cs="Arial"/>
          <w:lang w:val="en-US"/>
        </w:rPr>
      </w:pPr>
      <w:r w:rsidRPr="003B7C80">
        <w:rPr>
          <w:rFonts w:ascii="Arial" w:hAnsi="Arial" w:cs="Arial"/>
          <w:lang w:val="en-US"/>
        </w:rPr>
        <w:t>Time management skills may be learned, according to research (Carolyn and et al, 2012)</w:t>
      </w:r>
    </w:p>
    <w:p w14:paraId="05E00F6F" w14:textId="77777777" w:rsidR="00765130" w:rsidRPr="003B7C80" w:rsidRDefault="00765130" w:rsidP="00765130">
      <w:pPr>
        <w:rPr>
          <w:rFonts w:ascii="Arial" w:hAnsi="Arial" w:cs="Arial"/>
          <w:lang w:val="en-US"/>
        </w:rPr>
      </w:pPr>
      <w:r w:rsidRPr="003B7C80">
        <w:rPr>
          <w:rFonts w:ascii="Arial" w:hAnsi="Arial" w:cs="Arial"/>
          <w:lang w:val="en-US"/>
        </w:rPr>
        <w:t>Almost a third of students begin studying less than a week before the exam period begins. They fail to reach their previous performance, which was strongly related with their intellectual ability, since they are exhausted by the number of instructional materials and the short period of time available. According to previous research (Magher, 2005), students are far more motivated if they can complete the job in their own time.</w:t>
      </w:r>
    </w:p>
    <w:p w14:paraId="7FBCCF17" w14:textId="77777777" w:rsidR="00765130" w:rsidRPr="003B7C80" w:rsidRDefault="00765130" w:rsidP="00765130">
      <w:pPr>
        <w:rPr>
          <w:rFonts w:ascii="Arial" w:hAnsi="Arial" w:cs="Arial"/>
          <w:lang w:val="en-US"/>
        </w:rPr>
      </w:pPr>
      <w:r w:rsidRPr="003B7C80">
        <w:rPr>
          <w:rFonts w:ascii="Arial" w:hAnsi="Arial" w:cs="Arial"/>
          <w:lang w:val="en-US"/>
        </w:rPr>
        <w:t>“Time is the scarcest resource of the management, and if it is not handled, nothing else can be managed,” says Peter F. Drucker (Alex, 2009).</w:t>
      </w:r>
    </w:p>
    <w:p w14:paraId="0961A749" w14:textId="77777777" w:rsidR="00765130" w:rsidRPr="003B7C80" w:rsidRDefault="00765130" w:rsidP="00765130">
      <w:pPr>
        <w:rPr>
          <w:rFonts w:ascii="Arial" w:hAnsi="Arial" w:cs="Arial"/>
          <w:lang w:val="en-US"/>
        </w:rPr>
      </w:pPr>
      <w:r w:rsidRPr="003B7C80">
        <w:rPr>
          <w:rFonts w:ascii="Arial" w:hAnsi="Arial" w:cs="Arial"/>
          <w:lang w:val="en-US"/>
        </w:rPr>
        <w:t>Academic accomplishment is a combination of ability and effort, with those with stronger motivation, more hard work, and willpower achieving higher marks.</w:t>
      </w:r>
    </w:p>
    <w:p w14:paraId="025B4DCD" w14:textId="77777777" w:rsidR="00765130" w:rsidRPr="003B7C80" w:rsidRDefault="00765130" w:rsidP="00765130">
      <w:pPr>
        <w:rPr>
          <w:rFonts w:ascii="Arial" w:hAnsi="Arial" w:cs="Arial"/>
          <w:lang w:val="en-US"/>
        </w:rPr>
      </w:pPr>
      <w:r w:rsidRPr="003B7C80">
        <w:rPr>
          <w:rFonts w:ascii="Arial" w:hAnsi="Arial" w:cs="Arial"/>
          <w:lang w:val="en-US"/>
        </w:rPr>
        <w:t>According to Neena Khanna and Joginder Sings (2000), kids have less time for leisure in school than at home because most of their time is spent on academic pursuits.</w:t>
      </w:r>
    </w:p>
    <w:p w14:paraId="03C46062" w14:textId="77777777" w:rsidR="00765130" w:rsidRPr="003B7C80" w:rsidRDefault="00765130" w:rsidP="00765130">
      <w:pPr>
        <w:rPr>
          <w:rFonts w:ascii="Arial" w:hAnsi="Arial" w:cs="Arial"/>
          <w:lang w:val="en-US"/>
        </w:rPr>
      </w:pPr>
      <w:r w:rsidRPr="003B7C80">
        <w:rPr>
          <w:rFonts w:ascii="Arial" w:hAnsi="Arial" w:cs="Arial"/>
          <w:lang w:val="en-US"/>
        </w:rPr>
        <w:t>“Managing your life” means “controlling your time,” and “controlling your time” means “controlling the events in your life,” according to Smith (Murthy 2006)</w:t>
      </w:r>
    </w:p>
    <w:p w14:paraId="1FB237D8" w14:textId="77777777" w:rsidR="00765130" w:rsidRPr="003B7C80" w:rsidRDefault="00765130" w:rsidP="00765130">
      <w:pPr>
        <w:rPr>
          <w:rFonts w:ascii="Arial" w:hAnsi="Arial" w:cs="Arial"/>
          <w:lang w:val="en-US"/>
        </w:rPr>
      </w:pPr>
    </w:p>
    <w:p w14:paraId="13151255" w14:textId="77777777" w:rsidR="00765130" w:rsidRPr="003B7C80" w:rsidRDefault="00765130" w:rsidP="00765130">
      <w:pPr>
        <w:rPr>
          <w:rFonts w:ascii="Arial" w:hAnsi="Arial" w:cs="Arial"/>
          <w:lang w:val="en-US"/>
        </w:rPr>
      </w:pPr>
    </w:p>
    <w:p w14:paraId="2A6D0C4D" w14:textId="77777777" w:rsidR="00765130" w:rsidRPr="003B7C80" w:rsidRDefault="00765130" w:rsidP="00765130">
      <w:pPr>
        <w:rPr>
          <w:rFonts w:ascii="Arial" w:hAnsi="Arial" w:cs="Arial"/>
          <w:lang w:val="en-US"/>
        </w:rPr>
      </w:pPr>
      <w:r w:rsidRPr="003B7C80">
        <w:rPr>
          <w:rFonts w:ascii="Arial" w:hAnsi="Arial" w:cs="Arial"/>
          <w:lang w:val="en-US"/>
        </w:rPr>
        <w:t>My Goals: Time management is tremendously beneficial in my hectic existence. It ensures that I be well-prepared, organized, and focused in order to manage my everyday life and do school tasks on time. This is a talent that I'm still honing; effective management abilities take time and effort. This happened once I recognized my problems and began prioritizing them.</w:t>
      </w:r>
    </w:p>
    <w:p w14:paraId="347DB7C2" w14:textId="77777777" w:rsidR="00765130" w:rsidRPr="003B7C80" w:rsidRDefault="00765130" w:rsidP="00765130">
      <w:pPr>
        <w:rPr>
          <w:rFonts w:ascii="Arial" w:hAnsi="Arial" w:cs="Arial"/>
          <w:lang w:val="en-US"/>
        </w:rPr>
      </w:pPr>
      <w:r w:rsidRPr="003B7C80">
        <w:rPr>
          <w:rFonts w:ascii="Arial" w:hAnsi="Arial" w:cs="Arial"/>
          <w:lang w:val="en-US"/>
        </w:rPr>
        <w:t>I started by defining new goals, which I'm attempting to achieve with a fresh and improved mindset. Time is the only thing that can't be changed by a man. There is no way to make up for wasted time.</w:t>
      </w:r>
    </w:p>
    <w:p w14:paraId="55FF5E23" w14:textId="77777777" w:rsidR="00765130" w:rsidRPr="003B7C80" w:rsidRDefault="00765130" w:rsidP="00765130">
      <w:pPr>
        <w:rPr>
          <w:rFonts w:ascii="Arial" w:hAnsi="Arial" w:cs="Arial"/>
          <w:lang w:val="en-US"/>
        </w:rPr>
      </w:pPr>
      <w:r w:rsidRPr="003B7C80">
        <w:rPr>
          <w:rFonts w:ascii="Arial" w:hAnsi="Arial" w:cs="Arial"/>
          <w:lang w:val="en-US"/>
        </w:rPr>
        <w:t>We can find the time lost by looking at how we spend our time.</w:t>
      </w:r>
    </w:p>
    <w:p w14:paraId="40CB3FF1" w14:textId="77777777" w:rsidR="00765130" w:rsidRPr="003B7C80" w:rsidRDefault="00765130" w:rsidP="00765130">
      <w:pPr>
        <w:rPr>
          <w:rFonts w:ascii="Arial" w:hAnsi="Arial" w:cs="Arial"/>
          <w:lang w:val="en-US"/>
        </w:rPr>
      </w:pPr>
    </w:p>
    <w:p w14:paraId="5060CCD4" w14:textId="77777777" w:rsidR="00765130" w:rsidRPr="003B7C80" w:rsidRDefault="00765130" w:rsidP="00765130">
      <w:pPr>
        <w:rPr>
          <w:rFonts w:ascii="Arial" w:hAnsi="Arial" w:cs="Arial"/>
          <w:lang w:val="en-US"/>
        </w:rPr>
      </w:pPr>
    </w:p>
    <w:p w14:paraId="2C9EB769" w14:textId="77777777" w:rsidR="00765130" w:rsidRPr="003B7C80" w:rsidRDefault="00765130" w:rsidP="00765130">
      <w:pPr>
        <w:rPr>
          <w:rFonts w:ascii="Arial" w:hAnsi="Arial" w:cs="Arial"/>
          <w:lang w:val="en-US"/>
        </w:rPr>
      </w:pPr>
      <w:r w:rsidRPr="003B7C80">
        <w:rPr>
          <w:rFonts w:ascii="Arial" w:hAnsi="Arial" w:cs="Arial"/>
          <w:lang w:val="en-US"/>
        </w:rPr>
        <w:t>Reflection</w:t>
      </w:r>
    </w:p>
    <w:p w14:paraId="5FEEFB2E" w14:textId="77777777" w:rsidR="00765130" w:rsidRPr="003B7C80" w:rsidRDefault="00765130" w:rsidP="00765130">
      <w:pPr>
        <w:rPr>
          <w:rFonts w:ascii="Arial" w:hAnsi="Arial" w:cs="Arial"/>
          <w:lang w:val="en-US"/>
        </w:rPr>
      </w:pPr>
    </w:p>
    <w:p w14:paraId="6E26EADA" w14:textId="4927B748" w:rsidR="00765130" w:rsidRPr="003B7C80" w:rsidRDefault="00765130" w:rsidP="00765130">
      <w:pPr>
        <w:rPr>
          <w:rFonts w:ascii="Arial" w:hAnsi="Arial" w:cs="Arial"/>
          <w:lang w:val="en-US"/>
        </w:rPr>
      </w:pPr>
      <w:r w:rsidRPr="003B7C80">
        <w:rPr>
          <w:rFonts w:ascii="Arial" w:hAnsi="Arial" w:cs="Arial"/>
          <w:lang w:val="en-US"/>
        </w:rPr>
        <w:t>The roots of the term reflection can be traced back to John Dewey (1922-93) and Donald Schon, according to the literature (1983, 1987 and 1991) Dewey (1933-93, page 9) defines reflection as “the active, persistent, and attentive consideration of any belief or imagined form of information in the light of the grounds that support it in the light of the grounds that support it.” Similarly, Schon (1983) defines reflection as a process in which a person tries to understand and deal with "some puzzling, troubling, or interesting happening" while also reflecting on "the understandings that have been implicit in his action, understandings that he surfaced, criticizes, restructures, and embodies in further action."</w:t>
      </w:r>
    </w:p>
    <w:p w14:paraId="13AF2BF6" w14:textId="710F8F9E" w:rsidR="007D083C" w:rsidRPr="003B7C80" w:rsidRDefault="007D083C" w:rsidP="00765130">
      <w:pPr>
        <w:rPr>
          <w:rFonts w:ascii="Arial" w:hAnsi="Arial" w:cs="Arial"/>
          <w:lang w:val="en-US"/>
        </w:rPr>
      </w:pPr>
      <w:r w:rsidRPr="003B7C80">
        <w:rPr>
          <w:rFonts w:ascii="Arial" w:hAnsi="Arial" w:cs="Arial"/>
          <w:lang w:val="en-US"/>
        </w:rPr>
        <w:t>In addition, there are two sorts of reflection: "action reflection" and "action reflection." Reflection in action occurs while we are immersed in a situation, allowing us to become aware of our thoughts, feelings, and actions. Reflection on action, on the other hand, entails taking a step back from the circumstance, which means it occurs after the event has occurred.</w:t>
      </w:r>
    </w:p>
    <w:p w14:paraId="57077FCB" w14:textId="77777777" w:rsidR="00765130" w:rsidRPr="003B7C80" w:rsidRDefault="00765130" w:rsidP="00765130">
      <w:pPr>
        <w:rPr>
          <w:rFonts w:ascii="Arial" w:hAnsi="Arial" w:cs="Arial"/>
          <w:lang w:val="en-US"/>
        </w:rPr>
      </w:pPr>
      <w:r w:rsidRPr="003B7C80">
        <w:rPr>
          <w:rFonts w:ascii="Arial" w:hAnsi="Arial" w:cs="Arial"/>
          <w:lang w:val="en-US"/>
        </w:rPr>
        <w:t>Critical self-reflection is a reference to the appropriate procedure of questioning one’s own belief, assumptions, perspective (Mezirow). This may be an essential skill for helping the changes by permitting people to reexamine or change life structures (Bee 200, page 434)</w:t>
      </w:r>
    </w:p>
    <w:p w14:paraId="55BE844F" w14:textId="77777777" w:rsidR="00765130" w:rsidRPr="003B7C80" w:rsidRDefault="00765130" w:rsidP="00765130">
      <w:pPr>
        <w:rPr>
          <w:rFonts w:ascii="Arial" w:hAnsi="Arial" w:cs="Arial"/>
          <w:lang w:val="en-US"/>
        </w:rPr>
      </w:pPr>
      <w:r w:rsidRPr="003B7C80">
        <w:rPr>
          <w:rFonts w:ascii="Arial" w:hAnsi="Arial" w:cs="Arial"/>
          <w:lang w:val="en-US"/>
        </w:rPr>
        <w:t>The literature shows that critical-self-reflection can help students transitions in three main ways. Firstly, when entering university, one of the most significant challenges that students face is the fact that they have moved away from a teacher-based learning to a more autonomous learning style (QAA 2015). Additionally, students need to be able to show deep learning in order to achieve high levels of academic success (Entwistle 2000)</w:t>
      </w:r>
    </w:p>
    <w:p w14:paraId="08E6A451" w14:textId="77777777" w:rsidR="00765130" w:rsidRPr="003B7C80" w:rsidRDefault="00765130" w:rsidP="00765130">
      <w:pPr>
        <w:rPr>
          <w:rFonts w:ascii="Arial" w:hAnsi="Arial" w:cs="Arial"/>
          <w:lang w:val="en-US"/>
        </w:rPr>
      </w:pPr>
      <w:r w:rsidRPr="003B7C80">
        <w:rPr>
          <w:rFonts w:ascii="Arial" w:hAnsi="Arial" w:cs="Arial"/>
          <w:lang w:val="en-US"/>
        </w:rPr>
        <w:t>Self-Assessment is critical for preparing for the next stage of your life. Whether we're students studying for exams or striving to gain a promotion, we all need to evaluate ourselves on a regular basis in order to have a bright future.</w:t>
      </w:r>
    </w:p>
    <w:p w14:paraId="133A7432" w14:textId="77777777" w:rsidR="00765130" w:rsidRPr="003B7C80" w:rsidRDefault="00765130" w:rsidP="00765130">
      <w:pPr>
        <w:rPr>
          <w:rFonts w:ascii="Arial" w:hAnsi="Arial" w:cs="Arial"/>
          <w:lang w:val="en-US"/>
        </w:rPr>
      </w:pPr>
      <w:r w:rsidRPr="003B7C80">
        <w:rPr>
          <w:rFonts w:ascii="Arial" w:hAnsi="Arial" w:cs="Arial"/>
          <w:lang w:val="en-US"/>
        </w:rPr>
        <w:t>Since beginning this course, the most valuable lesson I've learnt is that I wish I had decided to pursue this goal earlier in life. With this diploma, I hope to improve myself. I'm confident that working for the NHS will provide me with greater opportunity to advance.</w:t>
      </w:r>
    </w:p>
    <w:p w14:paraId="4488618E" w14:textId="5C761FB0" w:rsidR="00765130" w:rsidRPr="003B7C80" w:rsidRDefault="00765130" w:rsidP="00765130">
      <w:pPr>
        <w:rPr>
          <w:rFonts w:ascii="Arial" w:hAnsi="Arial" w:cs="Arial"/>
          <w:lang w:val="en-US"/>
        </w:rPr>
      </w:pPr>
      <w:r w:rsidRPr="003B7C80">
        <w:rPr>
          <w:rFonts w:ascii="Arial" w:hAnsi="Arial" w:cs="Arial"/>
          <w:lang w:val="en-US"/>
        </w:rPr>
        <w:t xml:space="preserve">This course was </w:t>
      </w:r>
      <w:r w:rsidR="007D083C" w:rsidRPr="003B7C80">
        <w:rPr>
          <w:rFonts w:ascii="Arial" w:hAnsi="Arial" w:cs="Arial"/>
          <w:lang w:val="en-US"/>
        </w:rPr>
        <w:t>beneficial</w:t>
      </w:r>
      <w:r w:rsidRPr="003B7C80">
        <w:rPr>
          <w:rFonts w:ascii="Arial" w:hAnsi="Arial" w:cs="Arial"/>
          <w:lang w:val="en-US"/>
        </w:rPr>
        <w:t xml:space="preserve"> to me because I was able to study at my own pace, which is a significant benefit of an online course.</w:t>
      </w:r>
    </w:p>
    <w:p w14:paraId="3F1351B0" w14:textId="77777777" w:rsidR="00765130" w:rsidRPr="003B7C80" w:rsidRDefault="00765130" w:rsidP="00765130">
      <w:pPr>
        <w:rPr>
          <w:rFonts w:ascii="Arial" w:hAnsi="Arial" w:cs="Arial"/>
          <w:lang w:val="en-US"/>
        </w:rPr>
      </w:pPr>
    </w:p>
    <w:p w14:paraId="6331A341" w14:textId="77777777" w:rsidR="00765130" w:rsidRPr="003B7C80" w:rsidRDefault="00765130" w:rsidP="00765130">
      <w:pPr>
        <w:rPr>
          <w:rFonts w:ascii="Arial" w:hAnsi="Arial" w:cs="Arial"/>
          <w:lang w:val="en-US"/>
        </w:rPr>
      </w:pPr>
      <w:r w:rsidRPr="003B7C80">
        <w:rPr>
          <w:rFonts w:ascii="Arial" w:hAnsi="Arial" w:cs="Arial"/>
          <w:lang w:val="en-US"/>
        </w:rPr>
        <w:t>I've learnt a lot of useful things along the way, including:</w:t>
      </w:r>
    </w:p>
    <w:p w14:paraId="0250D80C" w14:textId="77777777" w:rsidR="00765130" w:rsidRPr="003B7C80" w:rsidRDefault="00765130" w:rsidP="00765130">
      <w:pPr>
        <w:rPr>
          <w:rFonts w:ascii="Arial" w:hAnsi="Arial" w:cs="Arial"/>
          <w:lang w:val="en-US"/>
        </w:rPr>
      </w:pPr>
    </w:p>
    <w:p w14:paraId="727CF942" w14:textId="77777777" w:rsidR="00765130" w:rsidRPr="003B7C80" w:rsidRDefault="00765130" w:rsidP="00765130">
      <w:pPr>
        <w:rPr>
          <w:rFonts w:ascii="Arial" w:hAnsi="Arial" w:cs="Arial"/>
          <w:color w:val="212121"/>
          <w:spacing w:val="5"/>
        </w:rPr>
      </w:pPr>
      <w:r w:rsidRPr="003B7C80">
        <w:rPr>
          <w:rFonts w:ascii="Arial" w:hAnsi="Arial" w:cs="Arial"/>
          <w:color w:val="212121"/>
          <w:spacing w:val="5"/>
        </w:rPr>
        <w:t>Communications</w:t>
      </w:r>
    </w:p>
    <w:p w14:paraId="3F733BF6" w14:textId="77777777" w:rsidR="00765130" w:rsidRPr="003B7C80" w:rsidRDefault="00765130" w:rsidP="00765130">
      <w:pPr>
        <w:rPr>
          <w:rFonts w:ascii="Arial" w:hAnsi="Arial" w:cs="Arial"/>
          <w:color w:val="212121"/>
          <w:spacing w:val="5"/>
        </w:rPr>
      </w:pPr>
      <w:r w:rsidRPr="003B7C80">
        <w:rPr>
          <w:rFonts w:ascii="Arial" w:hAnsi="Arial" w:cs="Arial"/>
          <w:color w:val="212121"/>
          <w:spacing w:val="5"/>
        </w:rPr>
        <w:t>Employment Methods</w:t>
      </w:r>
    </w:p>
    <w:p w14:paraId="42D014D3" w14:textId="77777777" w:rsidR="00765130" w:rsidRPr="003B7C80" w:rsidRDefault="00765130" w:rsidP="00765130">
      <w:pPr>
        <w:rPr>
          <w:rFonts w:ascii="Arial" w:hAnsi="Arial" w:cs="Arial"/>
          <w:color w:val="212121"/>
          <w:spacing w:val="5"/>
        </w:rPr>
      </w:pPr>
      <w:r w:rsidRPr="003B7C80">
        <w:rPr>
          <w:rFonts w:ascii="Arial" w:hAnsi="Arial" w:cs="Arial"/>
          <w:color w:val="212121"/>
          <w:spacing w:val="5"/>
        </w:rPr>
        <w:t>Word Processing</w:t>
      </w:r>
    </w:p>
    <w:p w14:paraId="43BBAEEE" w14:textId="77777777" w:rsidR="00765130" w:rsidRPr="003B7C80" w:rsidRDefault="00765130" w:rsidP="00765130">
      <w:pPr>
        <w:rPr>
          <w:rFonts w:ascii="Arial" w:hAnsi="Arial" w:cs="Arial"/>
          <w:color w:val="212121"/>
          <w:spacing w:val="5"/>
        </w:rPr>
      </w:pPr>
      <w:r w:rsidRPr="003B7C80">
        <w:rPr>
          <w:rFonts w:ascii="Arial" w:hAnsi="Arial" w:cs="Arial"/>
          <w:color w:val="212121"/>
          <w:spacing w:val="5"/>
        </w:rPr>
        <w:t>Time management</w:t>
      </w:r>
    </w:p>
    <w:p w14:paraId="1232B6DB" w14:textId="77777777" w:rsidR="00765130" w:rsidRPr="003B7C80" w:rsidRDefault="00765130" w:rsidP="00765130">
      <w:pPr>
        <w:rPr>
          <w:rFonts w:ascii="Arial" w:hAnsi="Arial" w:cs="Arial"/>
          <w:color w:val="212121"/>
          <w:spacing w:val="5"/>
        </w:rPr>
      </w:pPr>
      <w:r w:rsidRPr="003B7C80">
        <w:rPr>
          <w:rFonts w:ascii="Arial" w:hAnsi="Arial" w:cs="Arial"/>
          <w:color w:val="212121"/>
          <w:spacing w:val="5"/>
        </w:rPr>
        <w:t>Reflecting</w:t>
      </w:r>
    </w:p>
    <w:p w14:paraId="3E9DB398" w14:textId="77777777" w:rsidR="00765130" w:rsidRPr="003B7C80" w:rsidRDefault="00765130" w:rsidP="00765130">
      <w:pPr>
        <w:rPr>
          <w:rFonts w:ascii="Arial" w:hAnsi="Arial" w:cs="Arial"/>
          <w:color w:val="212121"/>
          <w:spacing w:val="5"/>
        </w:rPr>
      </w:pPr>
      <w:r w:rsidRPr="003B7C80">
        <w:rPr>
          <w:rFonts w:ascii="Arial" w:hAnsi="Arial" w:cs="Arial"/>
          <w:color w:val="212121"/>
          <w:spacing w:val="5"/>
        </w:rPr>
        <w:lastRenderedPageBreak/>
        <w:t>Giving Presentations</w:t>
      </w:r>
    </w:p>
    <w:p w14:paraId="42FFA55C" w14:textId="77777777" w:rsidR="00765130" w:rsidRPr="003B7C80" w:rsidRDefault="00765130" w:rsidP="00765130">
      <w:pPr>
        <w:rPr>
          <w:rFonts w:ascii="Arial" w:hAnsi="Arial" w:cs="Arial"/>
          <w:color w:val="212121"/>
          <w:spacing w:val="5"/>
        </w:rPr>
      </w:pPr>
      <w:r w:rsidRPr="003B7C80">
        <w:rPr>
          <w:rFonts w:ascii="Arial" w:hAnsi="Arial" w:cs="Arial"/>
          <w:color w:val="212121"/>
          <w:spacing w:val="5"/>
        </w:rPr>
        <w:t>Paraphrasing</w:t>
      </w:r>
    </w:p>
    <w:p w14:paraId="64779DC6" w14:textId="77777777" w:rsidR="00765130" w:rsidRPr="003B7C80" w:rsidRDefault="00765130" w:rsidP="00765130">
      <w:pPr>
        <w:rPr>
          <w:rFonts w:ascii="Arial" w:hAnsi="Arial" w:cs="Arial"/>
          <w:color w:val="212121"/>
          <w:spacing w:val="5"/>
        </w:rPr>
      </w:pPr>
    </w:p>
    <w:p w14:paraId="5BECAF96" w14:textId="77777777" w:rsidR="00765130" w:rsidRPr="003B7C80" w:rsidRDefault="00765130" w:rsidP="00765130">
      <w:pPr>
        <w:rPr>
          <w:rFonts w:ascii="Arial" w:hAnsi="Arial" w:cs="Arial"/>
          <w:lang w:val="en-US"/>
        </w:rPr>
      </w:pPr>
      <w:r w:rsidRPr="003B7C80">
        <w:rPr>
          <w:rFonts w:ascii="Arial" w:hAnsi="Arial" w:cs="Arial"/>
          <w:lang w:val="en-US"/>
        </w:rPr>
        <w:t>I'm looking forward to being able to put the knowledge and talents I've gained on this journey to good use. I've found that all these skills are critical in the field of administration. Self-confidence, I believe, is the most crucial lesson I've learnt thus far on this journey. I'm ecstatic and grateful to have been able to resume my education after a 20-year hiatus.</w:t>
      </w:r>
    </w:p>
    <w:p w14:paraId="2218F498" w14:textId="77777777" w:rsidR="00765130" w:rsidRPr="003B7C80" w:rsidRDefault="00765130" w:rsidP="00765130">
      <w:pPr>
        <w:rPr>
          <w:rFonts w:ascii="Arial" w:hAnsi="Arial" w:cs="Arial"/>
          <w:lang w:val="en-US"/>
        </w:rPr>
      </w:pPr>
    </w:p>
    <w:p w14:paraId="326C42A9" w14:textId="77777777" w:rsidR="00765130" w:rsidRPr="003B7C80" w:rsidRDefault="00765130" w:rsidP="00765130">
      <w:pPr>
        <w:rPr>
          <w:rFonts w:ascii="Arial" w:hAnsi="Arial" w:cs="Arial"/>
          <w:lang w:val="en-US"/>
        </w:rPr>
      </w:pPr>
    </w:p>
    <w:p w14:paraId="7E462642" w14:textId="77777777" w:rsidR="00765130" w:rsidRPr="003B7C80" w:rsidRDefault="00765130" w:rsidP="00765130">
      <w:pPr>
        <w:rPr>
          <w:rFonts w:ascii="Arial" w:hAnsi="Arial" w:cs="Arial"/>
          <w:lang w:val="en-US"/>
        </w:rPr>
      </w:pPr>
      <w:r w:rsidRPr="003B7C80">
        <w:rPr>
          <w:rFonts w:ascii="Arial" w:hAnsi="Arial" w:cs="Arial"/>
          <w:lang w:val="en-US"/>
        </w:rPr>
        <w:t>Experience with Online Learning</w:t>
      </w:r>
    </w:p>
    <w:p w14:paraId="64369C26" w14:textId="77777777" w:rsidR="00765130" w:rsidRPr="003B7C80" w:rsidRDefault="00765130" w:rsidP="00765130">
      <w:pPr>
        <w:rPr>
          <w:rFonts w:ascii="Arial" w:hAnsi="Arial" w:cs="Arial"/>
          <w:lang w:val="en-US"/>
        </w:rPr>
      </w:pPr>
    </w:p>
    <w:p w14:paraId="1E11467B" w14:textId="77777777" w:rsidR="00765130" w:rsidRPr="003B7C80" w:rsidRDefault="00765130" w:rsidP="00765130">
      <w:pPr>
        <w:rPr>
          <w:rFonts w:ascii="Arial" w:hAnsi="Arial" w:cs="Arial"/>
          <w:lang w:val="en-US"/>
        </w:rPr>
      </w:pPr>
      <w:r w:rsidRPr="003B7C80">
        <w:rPr>
          <w:rFonts w:ascii="Arial" w:hAnsi="Arial" w:cs="Arial"/>
          <w:lang w:val="en-US"/>
        </w:rPr>
        <w:t>Online education offers the convenience of time and space, as well as the opportunity to reach a bigger student base. Teacher feedback is seen as an important part of the teacher-student interaction technique by online students. According to Wong (2005), students regard the quantity and quality of feedback on assignments as an accurate indicator of the teachers' attention and interest in them. Completion rates in higher education have begun to be tracked. The ability to communicate through conversation tools can also help students attain higher levels of success.</w:t>
      </w:r>
    </w:p>
    <w:p w14:paraId="17C9AD02" w14:textId="77777777" w:rsidR="00765130" w:rsidRPr="003B7C80" w:rsidRDefault="00765130" w:rsidP="00765130">
      <w:pPr>
        <w:rPr>
          <w:rFonts w:ascii="Arial" w:hAnsi="Arial" w:cs="Arial"/>
          <w:lang w:val="en-US"/>
        </w:rPr>
      </w:pPr>
      <w:r w:rsidRPr="003B7C80">
        <w:rPr>
          <w:rFonts w:ascii="Arial" w:hAnsi="Arial" w:cs="Arial"/>
          <w:lang w:val="en-US"/>
        </w:rPr>
        <w:t>Students' self-discipline, excellent teaching, and engagement, according to experts, all contribute to the successful completion rate.</w:t>
      </w:r>
      <w:r w:rsidRPr="003B7C80">
        <w:rPr>
          <w:rFonts w:ascii="Arial" w:hAnsi="Arial" w:cs="Arial"/>
        </w:rPr>
        <w:t xml:space="preserve"> </w:t>
      </w:r>
      <w:r w:rsidRPr="003B7C80">
        <w:rPr>
          <w:rFonts w:ascii="Arial" w:hAnsi="Arial" w:cs="Arial"/>
          <w:lang w:val="en-US"/>
        </w:rPr>
        <w:t>Allen and Seaman (2006) conducted a study that revealed that online learning is becoming increasingly widespread in most higher education programs. The Sloan Consortium's (Allen &amp; Seaman, 2005;2006;2007;2009;2010) data consistently show an increase in higher education enrollment.</w:t>
      </w:r>
    </w:p>
    <w:p w14:paraId="2EFEF4C7" w14:textId="77777777" w:rsidR="00765130" w:rsidRPr="003B7C80" w:rsidRDefault="00765130" w:rsidP="00765130">
      <w:pPr>
        <w:rPr>
          <w:rFonts w:ascii="Arial" w:hAnsi="Arial" w:cs="Arial"/>
          <w:lang w:val="en-US"/>
        </w:rPr>
      </w:pPr>
      <w:r w:rsidRPr="003B7C80">
        <w:rPr>
          <w:rFonts w:ascii="Arial" w:hAnsi="Arial" w:cs="Arial"/>
          <w:lang w:val="en-US"/>
        </w:rPr>
        <w:t>When compared to traditional university settings, online learning can be considerably more beneficial than sitting in a lecture hall with 300 other students. The lack of face-to-face interaction helps students to be more open and honest in talks, which is especially beneficial for shy or timid pupils.</w:t>
      </w:r>
    </w:p>
    <w:p w14:paraId="060141F9" w14:textId="77777777" w:rsidR="00765130" w:rsidRPr="003B7C80" w:rsidRDefault="00765130" w:rsidP="00765130">
      <w:pPr>
        <w:rPr>
          <w:rFonts w:ascii="Arial" w:hAnsi="Arial" w:cs="Arial"/>
          <w:lang w:val="en-US"/>
        </w:rPr>
      </w:pPr>
      <w:r w:rsidRPr="003B7C80">
        <w:rPr>
          <w:rFonts w:ascii="Arial" w:hAnsi="Arial" w:cs="Arial"/>
          <w:lang w:val="en-US"/>
        </w:rPr>
        <w:t>Online learning offers both advantages and disadvantages. When developing an online program, isolation is an important issue to consider. When students are unable to communicate with one another, they become isolated.</w:t>
      </w:r>
    </w:p>
    <w:p w14:paraId="794CB276" w14:textId="77777777" w:rsidR="00765130" w:rsidRPr="003B7C80" w:rsidRDefault="00765130" w:rsidP="00765130">
      <w:pPr>
        <w:rPr>
          <w:rFonts w:ascii="Arial" w:hAnsi="Arial" w:cs="Arial"/>
          <w:lang w:val="en-US"/>
        </w:rPr>
      </w:pPr>
      <w:r w:rsidRPr="003B7C80">
        <w:rPr>
          <w:rFonts w:ascii="Arial" w:hAnsi="Arial" w:cs="Arial"/>
          <w:lang w:val="en-US"/>
        </w:rPr>
        <w:t>The efficiency of online learning might be hampered by technological issues and solutions to technical support.</w:t>
      </w:r>
    </w:p>
    <w:p w14:paraId="0E67643D" w14:textId="77777777" w:rsidR="00765130" w:rsidRPr="003B7C80" w:rsidRDefault="00765130" w:rsidP="00765130">
      <w:pPr>
        <w:rPr>
          <w:rFonts w:ascii="Arial" w:hAnsi="Arial" w:cs="Arial"/>
          <w:lang w:val="en-US"/>
        </w:rPr>
      </w:pPr>
      <w:r w:rsidRPr="003B7C80">
        <w:rPr>
          <w:rFonts w:ascii="Arial" w:hAnsi="Arial" w:cs="Arial"/>
          <w:lang w:val="en-US"/>
        </w:rPr>
        <w:t>In every learning environment, successful teaching entails the creation of a favorable learning environment through increasing self-efficacy, rationality, and active commitment. Tutors for online learning programs must create a loving and supportive environment that lessens the stress associated with academic challenges. When kids are under stress, stress hormones are released, which can lead to a variety of problems.</w:t>
      </w:r>
    </w:p>
    <w:p w14:paraId="2F7D25F1" w14:textId="77777777" w:rsidR="00765130" w:rsidRPr="003B7C80" w:rsidRDefault="00765130" w:rsidP="00765130">
      <w:pPr>
        <w:rPr>
          <w:rFonts w:ascii="Arial" w:hAnsi="Arial" w:cs="Arial"/>
          <w:lang w:val="en-US"/>
        </w:rPr>
      </w:pPr>
      <w:r w:rsidRPr="003B7C80">
        <w:rPr>
          <w:rFonts w:ascii="Arial" w:hAnsi="Arial" w:cs="Arial"/>
          <w:lang w:val="en-US"/>
        </w:rPr>
        <w:t>The flexibility of the program that I was pursuing in terms of time, duration, and speed was undoubtedly the most compelling reason that led me to choose this course. This gave me the freedom to structure my learning calendar around my work schedule rather than the other way around, as is often the case with programs that are not offered online.</w:t>
      </w:r>
    </w:p>
    <w:p w14:paraId="6F2567B7" w14:textId="77777777" w:rsidR="00765130" w:rsidRPr="003B7C80" w:rsidRDefault="00765130" w:rsidP="00765130">
      <w:pPr>
        <w:rPr>
          <w:rFonts w:ascii="Arial" w:hAnsi="Arial" w:cs="Arial"/>
          <w:lang w:val="en-US"/>
        </w:rPr>
      </w:pPr>
    </w:p>
    <w:p w14:paraId="0908B72B" w14:textId="77777777" w:rsidR="00765130" w:rsidRPr="003B7C80" w:rsidRDefault="00765130" w:rsidP="00765130">
      <w:pPr>
        <w:rPr>
          <w:rFonts w:ascii="Arial" w:hAnsi="Arial" w:cs="Arial"/>
          <w:lang w:val="en-US"/>
        </w:rPr>
      </w:pPr>
      <w:r w:rsidRPr="003B7C80">
        <w:rPr>
          <w:rFonts w:ascii="Arial" w:hAnsi="Arial" w:cs="Arial"/>
          <w:lang w:val="en-US"/>
        </w:rPr>
        <w:lastRenderedPageBreak/>
        <w:t>I've also discovered that online learning is less expensive, time-consuming, and convenient; in fact, I don't need to pay for transportation to the school because all I need is access to the internet and a virtual classroom.</w:t>
      </w:r>
    </w:p>
    <w:p w14:paraId="2E679E73" w14:textId="77777777" w:rsidR="00765130" w:rsidRPr="003B7C80" w:rsidRDefault="00765130" w:rsidP="00765130">
      <w:pPr>
        <w:rPr>
          <w:rFonts w:ascii="Arial" w:hAnsi="Arial" w:cs="Arial"/>
          <w:lang w:val="en-US"/>
        </w:rPr>
      </w:pPr>
      <w:r w:rsidRPr="003B7C80">
        <w:rPr>
          <w:rFonts w:ascii="Arial" w:hAnsi="Arial" w:cs="Arial"/>
          <w:lang w:val="en-US"/>
        </w:rPr>
        <w:t>It might be tough to find motivation and organization at times, and this is especially true while studying from home. My university schedule provided an excellent blueprint for achieving the structure I desired.</w:t>
      </w:r>
    </w:p>
    <w:p w14:paraId="58367399" w14:textId="0517A56A" w:rsidR="00765130" w:rsidRPr="003B7C80" w:rsidRDefault="00765130" w:rsidP="00765130">
      <w:pPr>
        <w:rPr>
          <w:rFonts w:ascii="Arial" w:hAnsi="Arial" w:cs="Arial"/>
          <w:lang w:val="en-US"/>
        </w:rPr>
      </w:pPr>
      <w:r w:rsidRPr="003B7C80">
        <w:rPr>
          <w:rFonts w:ascii="Arial" w:hAnsi="Arial" w:cs="Arial"/>
          <w:lang w:val="en-US"/>
        </w:rPr>
        <w:t xml:space="preserve">As a global pandemic, COVID-19 has </w:t>
      </w:r>
      <w:r w:rsidR="007D083C" w:rsidRPr="003B7C80">
        <w:rPr>
          <w:rFonts w:ascii="Arial" w:hAnsi="Arial" w:cs="Arial"/>
          <w:lang w:val="en-US"/>
        </w:rPr>
        <w:t xml:space="preserve">changed our lives. </w:t>
      </w:r>
      <w:r w:rsidRPr="003B7C80">
        <w:rPr>
          <w:rFonts w:ascii="Arial" w:hAnsi="Arial" w:cs="Arial"/>
          <w:lang w:val="en-US"/>
        </w:rPr>
        <w:t xml:space="preserve">It has made it obligatory for people to sit indoors and staying inactive </w:t>
      </w:r>
      <w:r w:rsidR="007D083C" w:rsidRPr="003B7C80">
        <w:rPr>
          <w:rFonts w:ascii="Arial" w:hAnsi="Arial" w:cs="Arial"/>
          <w:lang w:val="en-US"/>
        </w:rPr>
        <w:t>inside</w:t>
      </w:r>
      <w:r w:rsidRPr="003B7C80">
        <w:rPr>
          <w:rFonts w:ascii="Arial" w:hAnsi="Arial" w:cs="Arial"/>
          <w:lang w:val="en-US"/>
        </w:rPr>
        <w:t xml:space="preserve"> can cause mental tension. </w:t>
      </w:r>
      <w:r w:rsidR="007D083C" w:rsidRPr="003B7C80">
        <w:rPr>
          <w:rFonts w:ascii="Arial" w:hAnsi="Arial" w:cs="Arial"/>
          <w:lang w:val="en-US"/>
        </w:rPr>
        <w:t>O</w:t>
      </w:r>
      <w:r w:rsidRPr="003B7C80">
        <w:rPr>
          <w:rFonts w:ascii="Arial" w:hAnsi="Arial" w:cs="Arial"/>
          <w:lang w:val="en-US"/>
        </w:rPr>
        <w:t>nline learning playe</w:t>
      </w:r>
      <w:r w:rsidR="00FD0545" w:rsidRPr="003B7C80">
        <w:rPr>
          <w:rFonts w:ascii="Arial" w:hAnsi="Arial" w:cs="Arial"/>
          <w:lang w:val="en-US"/>
        </w:rPr>
        <w:t>d an important</w:t>
      </w:r>
      <w:r w:rsidRPr="003B7C80">
        <w:rPr>
          <w:rFonts w:ascii="Arial" w:hAnsi="Arial" w:cs="Arial"/>
          <w:lang w:val="en-US"/>
        </w:rPr>
        <w:t xml:space="preserve"> role in keeping people interested and stress-free. During this pandemic, online learning was the most effective solution. Teachers can use virtual classrooms to teach from home and have access to all the essential equipment, making online sessions just as productive as in-person sessions. The pandemic frequently forced students to stay at home for extended periods of time, obstructing the teaching-learning process. </w:t>
      </w:r>
    </w:p>
    <w:p w14:paraId="0B52FFA2" w14:textId="77777777" w:rsidR="00765130" w:rsidRPr="003B7C80" w:rsidRDefault="00765130" w:rsidP="00765130">
      <w:pPr>
        <w:rPr>
          <w:rFonts w:ascii="Arial" w:hAnsi="Arial" w:cs="Arial"/>
          <w:lang w:val="en-US"/>
        </w:rPr>
      </w:pPr>
      <w:r w:rsidRPr="003B7C80">
        <w:rPr>
          <w:rFonts w:ascii="Arial" w:hAnsi="Arial" w:cs="Arial"/>
          <w:lang w:val="en-US"/>
        </w:rPr>
        <w:t>On the other hand, student feedback is still a problem in e-learning. When students do not receive personalized feedback after completing frequent tests, they grow unhappy. Traditional techniques of offering feedback to students don't always work.</w:t>
      </w:r>
    </w:p>
    <w:p w14:paraId="5E11C835" w14:textId="4DBB862A" w:rsidR="00765130" w:rsidRPr="003B7C80" w:rsidRDefault="00765130" w:rsidP="00765130">
      <w:pPr>
        <w:rPr>
          <w:rFonts w:ascii="Arial" w:hAnsi="Arial" w:cs="Arial"/>
          <w:lang w:val="en-US"/>
        </w:rPr>
      </w:pPr>
      <w:r w:rsidRPr="003B7C80">
        <w:rPr>
          <w:rFonts w:ascii="Arial" w:hAnsi="Arial" w:cs="Arial"/>
          <w:lang w:val="en-US"/>
        </w:rPr>
        <w:t xml:space="preserve">Finally, online classes are convenient for me. If I had the option, I would take all my classes online. I've saved money and time by taking online classes. In addition, online programs allow me to work two jobs at the same time. The only disadvantage for me is when I have technical issues, such as a sluggish internet connection or when my computer crashes. </w:t>
      </w:r>
    </w:p>
    <w:p w14:paraId="6B3A7749" w14:textId="77777777" w:rsidR="00765130" w:rsidRPr="003B7C80" w:rsidRDefault="00765130" w:rsidP="00765130">
      <w:pPr>
        <w:rPr>
          <w:rFonts w:ascii="Arial" w:hAnsi="Arial" w:cs="Arial"/>
          <w:lang w:val="en-US"/>
        </w:rPr>
      </w:pPr>
    </w:p>
    <w:p w14:paraId="0E3A2013" w14:textId="4F8D8C08" w:rsidR="0022755D" w:rsidRPr="003B7C80" w:rsidRDefault="0022755D">
      <w:pPr>
        <w:rPr>
          <w:rFonts w:ascii="Arial" w:hAnsi="Arial" w:cs="Arial"/>
          <w:color w:val="212121"/>
          <w:spacing w:val="5"/>
        </w:rPr>
      </w:pPr>
    </w:p>
    <w:p w14:paraId="0441E6F3" w14:textId="63427C7C" w:rsidR="00B07E32" w:rsidRPr="003B7C80" w:rsidRDefault="00B07E32">
      <w:pPr>
        <w:rPr>
          <w:rFonts w:ascii="Arial" w:hAnsi="Arial" w:cs="Arial"/>
          <w:color w:val="212121"/>
          <w:spacing w:val="5"/>
        </w:rPr>
      </w:pPr>
      <w:r w:rsidRPr="003B7C80">
        <w:rPr>
          <w:rFonts w:ascii="Arial" w:hAnsi="Arial" w:cs="Arial"/>
          <w:color w:val="212121"/>
          <w:spacing w:val="5"/>
        </w:rPr>
        <w:t>Reference:</w:t>
      </w:r>
    </w:p>
    <w:p w14:paraId="72C8E76F" w14:textId="2BEBE2C3" w:rsidR="00B07E32" w:rsidRPr="003B7C80" w:rsidRDefault="00B07E32">
      <w:pPr>
        <w:rPr>
          <w:rFonts w:ascii="Arial" w:hAnsi="Arial" w:cs="Arial"/>
          <w:color w:val="212121"/>
          <w:spacing w:val="5"/>
        </w:rPr>
      </w:pPr>
      <w:r w:rsidRPr="003B7C80">
        <w:rPr>
          <w:rFonts w:ascii="Arial" w:hAnsi="Arial" w:cs="Arial"/>
          <w:color w:val="212121"/>
          <w:spacing w:val="5"/>
        </w:rPr>
        <w:t>Time Management</w:t>
      </w:r>
    </w:p>
    <w:p w14:paraId="13672A82" w14:textId="11BB9170" w:rsidR="00B07E32" w:rsidRPr="003B7C80" w:rsidRDefault="00B07E32">
      <w:pPr>
        <w:rPr>
          <w:rFonts w:ascii="Arial" w:hAnsi="Arial" w:cs="Arial"/>
          <w:color w:val="212121"/>
          <w:spacing w:val="5"/>
        </w:rPr>
      </w:pPr>
      <w:r w:rsidRPr="003B7C80">
        <w:rPr>
          <w:rFonts w:ascii="Arial" w:hAnsi="Arial" w:cs="Arial"/>
          <w:color w:val="212121"/>
          <w:spacing w:val="5"/>
        </w:rPr>
        <w:t xml:space="preserve">Adams, G and Jex, S.M. (1997) Confirmatory Factor Analysis of the Time Management Behaviour Scale. </w:t>
      </w:r>
    </w:p>
    <w:p w14:paraId="63C728DD" w14:textId="6C816AF1" w:rsidR="00B07E32" w:rsidRPr="003B7C80" w:rsidRDefault="00B07E32">
      <w:pPr>
        <w:rPr>
          <w:rFonts w:ascii="Arial" w:hAnsi="Arial" w:cs="Arial"/>
          <w:color w:val="212121"/>
          <w:spacing w:val="5"/>
        </w:rPr>
      </w:pPr>
      <w:r w:rsidRPr="003B7C80">
        <w:rPr>
          <w:rFonts w:ascii="Arial" w:hAnsi="Arial" w:cs="Arial"/>
          <w:color w:val="212121"/>
          <w:spacing w:val="5"/>
        </w:rPr>
        <w:t xml:space="preserve">Ashmore, R.A., &amp; Cao, Z. (1997). Teacher education in the People’s Republic of China. International studies in education. </w:t>
      </w:r>
    </w:p>
    <w:p w14:paraId="3BF09424" w14:textId="14E7E0BD" w:rsidR="00B07E32" w:rsidRPr="003B7C80" w:rsidRDefault="00B07E32">
      <w:pPr>
        <w:rPr>
          <w:rFonts w:ascii="Arial" w:hAnsi="Arial" w:cs="Arial"/>
          <w:color w:val="212121"/>
          <w:spacing w:val="5"/>
        </w:rPr>
      </w:pPr>
      <w:r w:rsidRPr="003B7C80">
        <w:rPr>
          <w:rFonts w:ascii="Arial" w:hAnsi="Arial" w:cs="Arial"/>
          <w:color w:val="212121"/>
          <w:spacing w:val="5"/>
        </w:rPr>
        <w:t>Burt, C. D. B.&amp; Kemp, S. (1994) Construction of the activity duration and time management potential. Applied Cognitive Psychology, 8,155-168</w:t>
      </w:r>
    </w:p>
    <w:p w14:paraId="1EA57DBE" w14:textId="5EB2EFCF" w:rsidR="008E3F4C" w:rsidRPr="003B7C80" w:rsidRDefault="008E3F4C">
      <w:pPr>
        <w:rPr>
          <w:rFonts w:ascii="Arial" w:hAnsi="Arial" w:cs="Arial"/>
          <w:color w:val="212121"/>
          <w:spacing w:val="5"/>
        </w:rPr>
      </w:pPr>
      <w:r w:rsidRPr="003B7C80">
        <w:rPr>
          <w:rFonts w:ascii="Arial" w:hAnsi="Arial" w:cs="Arial"/>
          <w:color w:val="212121"/>
          <w:spacing w:val="5"/>
        </w:rPr>
        <w:t xml:space="preserve">Davis, D.M. (1998) “The Effects of </w:t>
      </w:r>
      <w:proofErr w:type="gramStart"/>
      <w:r w:rsidRPr="003B7C80">
        <w:rPr>
          <w:rFonts w:ascii="Arial" w:hAnsi="Arial" w:cs="Arial"/>
          <w:color w:val="212121"/>
          <w:spacing w:val="5"/>
        </w:rPr>
        <w:t>A</w:t>
      </w:r>
      <w:proofErr w:type="gramEnd"/>
      <w:r w:rsidRPr="003B7C80">
        <w:rPr>
          <w:rFonts w:ascii="Arial" w:hAnsi="Arial" w:cs="Arial"/>
          <w:color w:val="212121"/>
          <w:spacing w:val="5"/>
        </w:rPr>
        <w:t xml:space="preserve"> Study Skills Course on the Academic Self Efficacy of At Risk Freshman College Students</w:t>
      </w:r>
      <w:r w:rsidR="00BC53A2" w:rsidRPr="003B7C80">
        <w:rPr>
          <w:rFonts w:ascii="Arial" w:hAnsi="Arial" w:cs="Arial"/>
          <w:color w:val="212121"/>
          <w:spacing w:val="5"/>
        </w:rPr>
        <w:t xml:space="preserve">”, unpublished doctoral dissertation, Faculty of School Education, University of San Francisco </w:t>
      </w:r>
    </w:p>
    <w:p w14:paraId="5EAFED29" w14:textId="014D3686" w:rsidR="00B07E32" w:rsidRPr="003B7C80" w:rsidRDefault="00B07E32">
      <w:pPr>
        <w:rPr>
          <w:rFonts w:ascii="Arial" w:hAnsi="Arial" w:cs="Arial"/>
          <w:color w:val="212121"/>
          <w:spacing w:val="5"/>
        </w:rPr>
      </w:pPr>
    </w:p>
    <w:p w14:paraId="0A3174EB" w14:textId="02B1E87F" w:rsidR="00CF380A" w:rsidRPr="003B7C80" w:rsidRDefault="00CF380A">
      <w:pPr>
        <w:rPr>
          <w:rFonts w:ascii="Arial" w:hAnsi="Arial" w:cs="Arial"/>
          <w:color w:val="212121"/>
          <w:spacing w:val="5"/>
        </w:rPr>
      </w:pPr>
      <w:r w:rsidRPr="003B7C80">
        <w:rPr>
          <w:rFonts w:ascii="Arial" w:hAnsi="Arial" w:cs="Arial"/>
          <w:color w:val="212121"/>
          <w:spacing w:val="5"/>
        </w:rPr>
        <w:t>Reflection</w:t>
      </w:r>
    </w:p>
    <w:p w14:paraId="7E30F513" w14:textId="61E55A2A" w:rsidR="00CF380A" w:rsidRPr="003B7C80" w:rsidRDefault="00CF380A">
      <w:pPr>
        <w:rPr>
          <w:rFonts w:ascii="Arial" w:hAnsi="Arial" w:cs="Arial"/>
          <w:color w:val="212121"/>
          <w:spacing w:val="5"/>
        </w:rPr>
      </w:pPr>
      <w:r w:rsidRPr="003B7C80">
        <w:rPr>
          <w:rFonts w:ascii="Arial" w:hAnsi="Arial" w:cs="Arial"/>
          <w:color w:val="212121"/>
          <w:spacing w:val="5"/>
        </w:rPr>
        <w:t>Alvi, E and Gillies, R M (2015) Social interactions that support students self-regulated learning; A case study of one teacher’s experiences, International Journal of Education Research, 72, pp 14-25</w:t>
      </w:r>
    </w:p>
    <w:p w14:paraId="36C0D826" w14:textId="4A813C73" w:rsidR="00CF380A" w:rsidRPr="003B7C80" w:rsidRDefault="00CF380A">
      <w:pPr>
        <w:rPr>
          <w:rFonts w:ascii="Arial" w:hAnsi="Arial" w:cs="Arial"/>
          <w:color w:val="212121"/>
          <w:spacing w:val="5"/>
        </w:rPr>
      </w:pPr>
      <w:r w:rsidRPr="003B7C80">
        <w:rPr>
          <w:rFonts w:ascii="Arial" w:hAnsi="Arial" w:cs="Arial"/>
          <w:color w:val="212121"/>
          <w:spacing w:val="5"/>
        </w:rPr>
        <w:t xml:space="preserve">Archer, L (2008) Younger academics constructions of ‘authenticity, </w:t>
      </w:r>
      <w:r w:rsidR="00D20FF5" w:rsidRPr="003B7C80">
        <w:rPr>
          <w:rFonts w:ascii="Arial" w:hAnsi="Arial" w:cs="Arial"/>
          <w:color w:val="212121"/>
          <w:spacing w:val="5"/>
        </w:rPr>
        <w:t>successes</w:t>
      </w:r>
      <w:r w:rsidRPr="003B7C80">
        <w:rPr>
          <w:rFonts w:ascii="Arial" w:hAnsi="Arial" w:cs="Arial"/>
          <w:color w:val="212121"/>
          <w:spacing w:val="5"/>
        </w:rPr>
        <w:t xml:space="preserve"> and professional identity, Studies in Higher Education, 33(4), pp 385-403</w:t>
      </w:r>
    </w:p>
    <w:p w14:paraId="4E77172A" w14:textId="74E8742D" w:rsidR="00CF380A" w:rsidRPr="003B7C80" w:rsidRDefault="00CF380A">
      <w:pPr>
        <w:rPr>
          <w:rFonts w:ascii="Arial" w:hAnsi="Arial" w:cs="Arial"/>
          <w:color w:val="212121"/>
          <w:spacing w:val="5"/>
        </w:rPr>
      </w:pPr>
      <w:r w:rsidRPr="003B7C80">
        <w:rPr>
          <w:rFonts w:ascii="Arial" w:hAnsi="Arial" w:cs="Arial"/>
          <w:color w:val="212121"/>
          <w:spacing w:val="5"/>
        </w:rPr>
        <w:lastRenderedPageBreak/>
        <w:t>Brookfield, S (2009) The concept of critical reflection: promises and contradictions, European Journal of Social Work, 12(3), pp 293-304</w:t>
      </w:r>
    </w:p>
    <w:p w14:paraId="6C251FF8" w14:textId="1B0D70C8" w:rsidR="00CF380A" w:rsidRPr="003B7C80" w:rsidRDefault="00CF380A">
      <w:pPr>
        <w:rPr>
          <w:rFonts w:ascii="Arial" w:hAnsi="Arial" w:cs="Arial"/>
          <w:color w:val="212121"/>
          <w:spacing w:val="5"/>
        </w:rPr>
      </w:pPr>
      <w:r w:rsidRPr="003B7C80">
        <w:rPr>
          <w:rFonts w:ascii="Arial" w:hAnsi="Arial" w:cs="Arial"/>
          <w:color w:val="212121"/>
          <w:spacing w:val="5"/>
        </w:rPr>
        <w:t>Butler, D.L. (2002) Individualizing instruction in self-regulated learning, Theory into Practice, 41 (2), pp 81-92</w:t>
      </w:r>
    </w:p>
    <w:p w14:paraId="6DAC55E9" w14:textId="0768C0C3" w:rsidR="00CF380A" w:rsidRPr="003B7C80" w:rsidRDefault="00CF380A">
      <w:pPr>
        <w:rPr>
          <w:rFonts w:ascii="Arial" w:hAnsi="Arial" w:cs="Arial"/>
          <w:color w:val="212121"/>
          <w:spacing w:val="5"/>
        </w:rPr>
      </w:pPr>
    </w:p>
    <w:p w14:paraId="58B7A8B8" w14:textId="5AF8D268" w:rsidR="00CF380A" w:rsidRPr="003B7C80" w:rsidRDefault="00D20FF5">
      <w:pPr>
        <w:rPr>
          <w:rFonts w:ascii="Arial" w:hAnsi="Arial" w:cs="Arial"/>
          <w:color w:val="212121"/>
          <w:spacing w:val="5"/>
        </w:rPr>
      </w:pPr>
      <w:r w:rsidRPr="003B7C80">
        <w:rPr>
          <w:rFonts w:ascii="Arial" w:hAnsi="Arial" w:cs="Arial"/>
          <w:color w:val="212121"/>
          <w:spacing w:val="5"/>
        </w:rPr>
        <w:t>Online learning experience</w:t>
      </w:r>
    </w:p>
    <w:p w14:paraId="16ACB654" w14:textId="4B6ECB85" w:rsidR="00D20FF5" w:rsidRPr="003B7C80" w:rsidRDefault="00D20FF5">
      <w:pPr>
        <w:rPr>
          <w:rFonts w:ascii="Arial" w:hAnsi="Arial" w:cs="Arial"/>
          <w:color w:val="212121"/>
          <w:spacing w:val="5"/>
        </w:rPr>
      </w:pPr>
      <w:r w:rsidRPr="003B7C80">
        <w:rPr>
          <w:rFonts w:ascii="Arial" w:hAnsi="Arial" w:cs="Arial"/>
          <w:color w:val="212121"/>
          <w:spacing w:val="5"/>
        </w:rPr>
        <w:t>Allen, I E., and Seaman, J. (2010) Learning on demand online education in the United States, Newburyport, MA: The Sloan Consortium</w:t>
      </w:r>
    </w:p>
    <w:p w14:paraId="74828F8B" w14:textId="3EFB3EA8" w:rsidR="00D20FF5" w:rsidRPr="003B7C80" w:rsidRDefault="00D20FF5">
      <w:pPr>
        <w:rPr>
          <w:rFonts w:ascii="Arial" w:hAnsi="Arial" w:cs="Arial"/>
          <w:color w:val="212121"/>
          <w:spacing w:val="5"/>
        </w:rPr>
      </w:pPr>
      <w:r w:rsidRPr="003B7C80">
        <w:rPr>
          <w:rFonts w:ascii="Arial" w:hAnsi="Arial" w:cs="Arial"/>
          <w:color w:val="212121"/>
          <w:spacing w:val="5"/>
        </w:rPr>
        <w:t xml:space="preserve">Allen, I. E., and Seaman J. (2009). Learning on demand online education in the United States. Babson Survey Research Group, Needham, M </w:t>
      </w:r>
      <w:proofErr w:type="gramStart"/>
      <w:r w:rsidRPr="003B7C80">
        <w:rPr>
          <w:rFonts w:ascii="Arial" w:hAnsi="Arial" w:cs="Arial"/>
          <w:color w:val="212121"/>
          <w:spacing w:val="5"/>
        </w:rPr>
        <w:t>A :</w:t>
      </w:r>
      <w:proofErr w:type="gramEnd"/>
      <w:r w:rsidRPr="003B7C80">
        <w:rPr>
          <w:rFonts w:ascii="Arial" w:hAnsi="Arial" w:cs="Arial"/>
          <w:color w:val="212121"/>
          <w:spacing w:val="5"/>
        </w:rPr>
        <w:t xml:space="preserve"> Sloan Consortium </w:t>
      </w:r>
    </w:p>
    <w:p w14:paraId="479F83F4" w14:textId="7FA979AD" w:rsidR="00D20FF5" w:rsidRPr="003B7C80" w:rsidRDefault="00D20FF5">
      <w:pPr>
        <w:rPr>
          <w:rFonts w:ascii="Arial" w:hAnsi="Arial" w:cs="Arial"/>
          <w:color w:val="212121"/>
          <w:spacing w:val="5"/>
        </w:rPr>
      </w:pPr>
      <w:r w:rsidRPr="003B7C80">
        <w:rPr>
          <w:rFonts w:ascii="Arial" w:hAnsi="Arial" w:cs="Arial"/>
          <w:color w:val="212121"/>
          <w:spacing w:val="5"/>
        </w:rPr>
        <w:t>Bonk. C.J. (2009) The world is open: How web technology is revolutionizing education. San Francisco: Jos</w:t>
      </w:r>
      <w:r w:rsidR="00AB57EE" w:rsidRPr="003B7C80">
        <w:rPr>
          <w:rFonts w:ascii="Arial" w:hAnsi="Arial" w:cs="Arial"/>
          <w:color w:val="212121"/>
          <w:spacing w:val="5"/>
        </w:rPr>
        <w:t>sey -Bass</w:t>
      </w:r>
    </w:p>
    <w:p w14:paraId="23ADCCD9" w14:textId="71640D12" w:rsidR="00AB57EE" w:rsidRPr="003B7C80" w:rsidRDefault="00AB57EE">
      <w:pPr>
        <w:rPr>
          <w:rFonts w:ascii="Arial" w:hAnsi="Arial" w:cs="Arial"/>
          <w:color w:val="212121"/>
          <w:spacing w:val="5"/>
        </w:rPr>
      </w:pPr>
      <w:r w:rsidRPr="003B7C80">
        <w:rPr>
          <w:rFonts w:ascii="Arial" w:hAnsi="Arial" w:cs="Arial"/>
          <w:color w:val="212121"/>
          <w:spacing w:val="5"/>
        </w:rPr>
        <w:t xml:space="preserve">Gardener. H. (1983) Frames of mind: The theory of multiple intelligences. New York: Basic Books  </w:t>
      </w:r>
    </w:p>
    <w:p w14:paraId="320A23E5" w14:textId="77777777" w:rsidR="00D20FF5" w:rsidRPr="003B7C80" w:rsidRDefault="00D20FF5">
      <w:pPr>
        <w:rPr>
          <w:rFonts w:ascii="Arial" w:hAnsi="Arial" w:cs="Arial"/>
          <w:color w:val="212121"/>
          <w:spacing w:val="5"/>
        </w:rPr>
      </w:pPr>
    </w:p>
    <w:p w14:paraId="5D909138" w14:textId="77777777" w:rsidR="00CF380A" w:rsidRPr="003B7C80" w:rsidRDefault="00CF380A">
      <w:pPr>
        <w:rPr>
          <w:rFonts w:ascii="Arial" w:hAnsi="Arial" w:cs="Arial"/>
          <w:color w:val="212121"/>
          <w:spacing w:val="5"/>
        </w:rPr>
      </w:pPr>
    </w:p>
    <w:p w14:paraId="14BDC615" w14:textId="67485923" w:rsidR="00CF380A" w:rsidRPr="003B7C80" w:rsidRDefault="00CF380A">
      <w:pPr>
        <w:rPr>
          <w:rFonts w:ascii="Arial" w:hAnsi="Arial" w:cs="Arial"/>
          <w:color w:val="212121"/>
          <w:spacing w:val="5"/>
        </w:rPr>
      </w:pPr>
      <w:r w:rsidRPr="003B7C80">
        <w:rPr>
          <w:rFonts w:ascii="Arial" w:hAnsi="Arial" w:cs="Arial"/>
          <w:color w:val="212121"/>
          <w:spacing w:val="5"/>
        </w:rPr>
        <w:t xml:space="preserve"> </w:t>
      </w:r>
    </w:p>
    <w:p w14:paraId="15C742D4" w14:textId="77777777" w:rsidR="00B07E32" w:rsidRPr="003B7C80" w:rsidRDefault="00B07E32">
      <w:pPr>
        <w:rPr>
          <w:rFonts w:ascii="Arial" w:hAnsi="Arial" w:cs="Arial"/>
          <w:color w:val="212121"/>
          <w:spacing w:val="5"/>
        </w:rPr>
      </w:pPr>
    </w:p>
    <w:p w14:paraId="2119B510" w14:textId="77777777" w:rsidR="00273BA0" w:rsidRPr="003B7C80" w:rsidRDefault="00273BA0">
      <w:pPr>
        <w:rPr>
          <w:rFonts w:ascii="Arial" w:hAnsi="Arial" w:cs="Arial"/>
          <w:color w:val="212121"/>
          <w:spacing w:val="5"/>
        </w:rPr>
      </w:pPr>
    </w:p>
    <w:p w14:paraId="0CCC9FBE" w14:textId="77777777" w:rsidR="00273BA0" w:rsidRPr="003B7C80" w:rsidRDefault="00273BA0">
      <w:pPr>
        <w:rPr>
          <w:rFonts w:ascii="Arial" w:hAnsi="Arial" w:cs="Arial"/>
          <w:color w:val="212121"/>
          <w:spacing w:val="5"/>
        </w:rPr>
      </w:pPr>
    </w:p>
    <w:p w14:paraId="4193F28B" w14:textId="77777777" w:rsidR="00273BA0" w:rsidRPr="003B7C80" w:rsidRDefault="00273BA0">
      <w:pPr>
        <w:rPr>
          <w:rFonts w:ascii="Arial" w:hAnsi="Arial" w:cs="Arial"/>
          <w:color w:val="212121"/>
          <w:spacing w:val="5"/>
        </w:rPr>
      </w:pPr>
    </w:p>
    <w:p w14:paraId="32C8E2F9" w14:textId="25ECF322" w:rsidR="004A6B9B" w:rsidRPr="00EB46C6" w:rsidRDefault="004A6B9B">
      <w:pPr>
        <w:rPr>
          <w:rFonts w:ascii="Arial" w:hAnsi="Arial" w:cs="Arial"/>
          <w:lang w:val="en-US"/>
        </w:rPr>
      </w:pPr>
      <w:r>
        <w:rPr>
          <w:rFonts w:ascii="Arial" w:hAnsi="Arial" w:cs="Arial"/>
          <w:color w:val="212121"/>
          <w:spacing w:val="5"/>
        </w:rPr>
        <w:t xml:space="preserve"> </w:t>
      </w:r>
    </w:p>
    <w:p w14:paraId="126BAFB0" w14:textId="77777777" w:rsidR="004D4D94" w:rsidRPr="00EB46C6" w:rsidRDefault="004D4D94">
      <w:pPr>
        <w:rPr>
          <w:rFonts w:ascii="Arial" w:hAnsi="Arial" w:cs="Arial"/>
          <w:lang w:val="en-US"/>
        </w:rPr>
      </w:pPr>
    </w:p>
    <w:p w14:paraId="776D4DAB" w14:textId="37497E5A" w:rsidR="004B7536" w:rsidRDefault="004B7536">
      <w:pPr>
        <w:rPr>
          <w:rFonts w:ascii="Arial" w:hAnsi="Arial" w:cs="Arial"/>
          <w:lang w:val="en-US"/>
        </w:rPr>
      </w:pPr>
    </w:p>
    <w:p w14:paraId="19810576" w14:textId="77777777" w:rsidR="004B7536" w:rsidRDefault="004B7536">
      <w:pPr>
        <w:rPr>
          <w:rFonts w:ascii="Arial" w:hAnsi="Arial" w:cs="Arial"/>
          <w:lang w:val="en-US"/>
        </w:rPr>
      </w:pPr>
    </w:p>
    <w:p w14:paraId="610B17DB" w14:textId="77777777" w:rsidR="00D6263C" w:rsidRDefault="00D6263C">
      <w:pPr>
        <w:rPr>
          <w:rFonts w:ascii="Arial" w:hAnsi="Arial" w:cs="Arial"/>
          <w:lang w:val="en-US"/>
        </w:rPr>
      </w:pPr>
    </w:p>
    <w:p w14:paraId="7634F205" w14:textId="77777777" w:rsidR="003A0BEA" w:rsidRDefault="003A0BEA">
      <w:pPr>
        <w:rPr>
          <w:rFonts w:ascii="Arial" w:hAnsi="Arial" w:cs="Arial"/>
          <w:lang w:val="en-US"/>
        </w:rPr>
      </w:pPr>
    </w:p>
    <w:p w14:paraId="6385A7FA" w14:textId="198A1D28" w:rsidR="006F6B45" w:rsidRDefault="006F6B45">
      <w:pPr>
        <w:rPr>
          <w:rFonts w:ascii="Arial" w:hAnsi="Arial" w:cs="Arial"/>
          <w:lang w:val="en-US"/>
        </w:rPr>
      </w:pPr>
    </w:p>
    <w:p w14:paraId="3D06388A" w14:textId="77777777" w:rsidR="006F6B45" w:rsidRDefault="006F6B45">
      <w:pPr>
        <w:rPr>
          <w:rFonts w:ascii="Arial" w:hAnsi="Arial" w:cs="Arial"/>
          <w:lang w:val="en-US"/>
        </w:rPr>
      </w:pPr>
    </w:p>
    <w:p w14:paraId="5469928C" w14:textId="77777777" w:rsidR="009939CD" w:rsidRDefault="009939CD">
      <w:pPr>
        <w:rPr>
          <w:rFonts w:ascii="Arial" w:hAnsi="Arial" w:cs="Arial"/>
          <w:lang w:val="en-US"/>
        </w:rPr>
      </w:pPr>
    </w:p>
    <w:p w14:paraId="5D8AD271" w14:textId="77777777" w:rsidR="003618E2" w:rsidRDefault="003618E2">
      <w:pPr>
        <w:rPr>
          <w:rFonts w:ascii="Arial" w:hAnsi="Arial" w:cs="Arial"/>
          <w:lang w:val="en-US"/>
        </w:rPr>
      </w:pPr>
    </w:p>
    <w:p w14:paraId="4DE24DD1" w14:textId="7DD022D0" w:rsidR="004C584A" w:rsidRDefault="004C584A">
      <w:pPr>
        <w:rPr>
          <w:rFonts w:ascii="Arial" w:hAnsi="Arial" w:cs="Arial"/>
          <w:lang w:val="en-US"/>
        </w:rPr>
      </w:pPr>
    </w:p>
    <w:p w14:paraId="34D4883D" w14:textId="77777777" w:rsidR="004C584A" w:rsidRPr="00DF6B08" w:rsidRDefault="004C584A">
      <w:pPr>
        <w:rPr>
          <w:rFonts w:ascii="Arial" w:hAnsi="Arial" w:cs="Arial"/>
          <w:lang w:val="en-US"/>
        </w:rPr>
      </w:pPr>
    </w:p>
    <w:p w14:paraId="27610673" w14:textId="22B43CBB" w:rsidR="0069062C" w:rsidRDefault="0069062C">
      <w:pPr>
        <w:rPr>
          <w:rFonts w:ascii="Arial" w:hAnsi="Arial" w:cs="Arial"/>
          <w:sz w:val="32"/>
          <w:szCs w:val="32"/>
          <w:lang w:val="en-US"/>
        </w:rPr>
      </w:pPr>
    </w:p>
    <w:p w14:paraId="2EFAA4FF" w14:textId="57A11C7C" w:rsidR="00DF6B08" w:rsidRDefault="00DF6B08">
      <w:pPr>
        <w:rPr>
          <w:rFonts w:ascii="Arial" w:hAnsi="Arial" w:cs="Arial"/>
          <w:sz w:val="32"/>
          <w:szCs w:val="32"/>
          <w:lang w:val="en-US"/>
        </w:rPr>
      </w:pPr>
    </w:p>
    <w:p w14:paraId="12C0E2D2" w14:textId="7A344E71" w:rsidR="0005727F" w:rsidRPr="0069062C" w:rsidRDefault="0005727F">
      <w:pPr>
        <w:rPr>
          <w:rFonts w:ascii="Arial" w:hAnsi="Arial" w:cs="Arial"/>
          <w:sz w:val="20"/>
          <w:szCs w:val="20"/>
          <w:lang w:val="en-US"/>
        </w:rPr>
      </w:pPr>
    </w:p>
    <w:p w14:paraId="43B2451A" w14:textId="5B0170BB" w:rsidR="0008102E" w:rsidRDefault="0008102E">
      <w:pPr>
        <w:rPr>
          <w:rFonts w:ascii="Arial" w:hAnsi="Arial" w:cs="Arial"/>
          <w:b/>
          <w:bCs/>
          <w:lang w:val="en-US"/>
        </w:rPr>
      </w:pPr>
    </w:p>
    <w:p w14:paraId="1C783941" w14:textId="4B39214B" w:rsidR="002948D5" w:rsidRDefault="002948D5">
      <w:pPr>
        <w:rPr>
          <w:rFonts w:ascii="Arial" w:hAnsi="Arial" w:cs="Arial"/>
          <w:b/>
          <w:bCs/>
          <w:lang w:val="en-US"/>
        </w:rPr>
      </w:pPr>
    </w:p>
    <w:p w14:paraId="69BF1A4D" w14:textId="19EDE513" w:rsidR="002948D5" w:rsidRPr="002948D5" w:rsidRDefault="002948D5">
      <w:pPr>
        <w:rPr>
          <w:rFonts w:ascii="Arial" w:hAnsi="Arial" w:cs="Arial"/>
          <w:b/>
          <w:bCs/>
          <w:lang w:val="en-US"/>
        </w:rPr>
      </w:pPr>
    </w:p>
    <w:p w14:paraId="3D4FA49B" w14:textId="1F2BC141" w:rsidR="00121A65" w:rsidRDefault="00121A65">
      <w:pPr>
        <w:rPr>
          <w:rFonts w:ascii="Arial" w:hAnsi="Arial" w:cs="Arial"/>
          <w:b/>
          <w:bCs/>
          <w:lang w:val="en-US"/>
        </w:rPr>
      </w:pPr>
    </w:p>
    <w:p w14:paraId="1D43112B" w14:textId="7B04B4F0" w:rsidR="00121A65" w:rsidRDefault="00121A65">
      <w:pPr>
        <w:rPr>
          <w:rFonts w:ascii="Arial" w:hAnsi="Arial" w:cs="Arial"/>
          <w:b/>
          <w:bCs/>
          <w:lang w:val="en-US"/>
        </w:rPr>
      </w:pPr>
    </w:p>
    <w:p w14:paraId="351CA9D5" w14:textId="27AC0E59" w:rsidR="00121A65" w:rsidRDefault="00121A65">
      <w:pPr>
        <w:rPr>
          <w:rFonts w:ascii="Arial" w:hAnsi="Arial" w:cs="Arial"/>
          <w:b/>
          <w:bCs/>
          <w:lang w:val="en-US"/>
        </w:rPr>
      </w:pPr>
    </w:p>
    <w:p w14:paraId="0EAF2821" w14:textId="77777777" w:rsidR="00121A65" w:rsidRPr="00121A65" w:rsidRDefault="00121A65">
      <w:pPr>
        <w:rPr>
          <w:rFonts w:ascii="Arial" w:hAnsi="Arial" w:cs="Arial"/>
          <w:b/>
          <w:bCs/>
          <w:lang w:val="en-US"/>
        </w:rPr>
      </w:pPr>
    </w:p>
    <w:p w14:paraId="2DE2F600" w14:textId="7704275A" w:rsidR="0008102E" w:rsidRDefault="0008102E">
      <w:pPr>
        <w:rPr>
          <w:rFonts w:ascii="Arial" w:hAnsi="Arial" w:cs="Arial"/>
          <w:lang w:val="en-US"/>
        </w:rPr>
      </w:pPr>
    </w:p>
    <w:p w14:paraId="7566A13A" w14:textId="5E452D6B" w:rsidR="0008102E" w:rsidRDefault="0008102E">
      <w:pPr>
        <w:rPr>
          <w:rFonts w:ascii="Arial" w:hAnsi="Arial" w:cs="Arial"/>
          <w:lang w:val="en-US"/>
        </w:rPr>
      </w:pPr>
    </w:p>
    <w:p w14:paraId="743F6C53" w14:textId="77777777" w:rsidR="001A2282" w:rsidRDefault="001A2282">
      <w:pPr>
        <w:rPr>
          <w:rFonts w:ascii="Arial" w:hAnsi="Arial" w:cs="Arial"/>
          <w:lang w:val="en-US"/>
        </w:rPr>
      </w:pPr>
    </w:p>
    <w:p w14:paraId="6B040364" w14:textId="52C952AE" w:rsidR="001A2282" w:rsidRPr="00284AD4" w:rsidRDefault="001A2282">
      <w:pPr>
        <w:rPr>
          <w:rFonts w:ascii="Arial" w:hAnsi="Arial" w:cs="Arial"/>
          <w:lang w:val="en-US"/>
        </w:rPr>
      </w:pPr>
      <w:r>
        <w:rPr>
          <w:rFonts w:ascii="Arial" w:hAnsi="Arial" w:cs="Arial"/>
          <w:lang w:val="en-US"/>
        </w:rPr>
        <w:t xml:space="preserve">                                                 </w:t>
      </w:r>
    </w:p>
    <w:sectPr w:rsidR="001A2282" w:rsidRPr="00284AD4" w:rsidSect="00F80119">
      <w:footerReference w:type="default" r:id="rId8"/>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1F08F" w14:textId="77777777" w:rsidR="002A764B" w:rsidRDefault="002A764B" w:rsidP="00054FD7">
      <w:pPr>
        <w:spacing w:after="0" w:line="240" w:lineRule="auto"/>
      </w:pPr>
      <w:r>
        <w:separator/>
      </w:r>
    </w:p>
  </w:endnote>
  <w:endnote w:type="continuationSeparator" w:id="0">
    <w:p w14:paraId="70A5933B" w14:textId="77777777" w:rsidR="002A764B" w:rsidRDefault="002A764B" w:rsidP="00054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0090482"/>
      <w:docPartObj>
        <w:docPartGallery w:val="Page Numbers (Bottom of Page)"/>
        <w:docPartUnique/>
      </w:docPartObj>
    </w:sdtPr>
    <w:sdtEndPr>
      <w:rPr>
        <w:noProof/>
      </w:rPr>
    </w:sdtEndPr>
    <w:sdtContent>
      <w:p w14:paraId="46D42596" w14:textId="0D40546F" w:rsidR="00F80119" w:rsidRDefault="00F801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C4B515" w14:textId="77777777" w:rsidR="00AB57EE" w:rsidRDefault="00AB5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CE7C8" w14:textId="77777777" w:rsidR="002A764B" w:rsidRDefault="002A764B" w:rsidP="00054FD7">
      <w:pPr>
        <w:spacing w:after="0" w:line="240" w:lineRule="auto"/>
      </w:pPr>
      <w:r>
        <w:separator/>
      </w:r>
    </w:p>
  </w:footnote>
  <w:footnote w:type="continuationSeparator" w:id="0">
    <w:p w14:paraId="1E107C9A" w14:textId="77777777" w:rsidR="002A764B" w:rsidRDefault="002A764B" w:rsidP="00054F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D65F6B"/>
    <w:multiLevelType w:val="hybridMultilevel"/>
    <w:tmpl w:val="659A4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DD4"/>
    <w:rsid w:val="00005513"/>
    <w:rsid w:val="000075CB"/>
    <w:rsid w:val="00022B63"/>
    <w:rsid w:val="000269C8"/>
    <w:rsid w:val="00033197"/>
    <w:rsid w:val="00054FD7"/>
    <w:rsid w:val="0005727F"/>
    <w:rsid w:val="000734DA"/>
    <w:rsid w:val="0008102E"/>
    <w:rsid w:val="0009322C"/>
    <w:rsid w:val="000A2411"/>
    <w:rsid w:val="000B5616"/>
    <w:rsid w:val="000D1514"/>
    <w:rsid w:val="000E5D37"/>
    <w:rsid w:val="000F3049"/>
    <w:rsid w:val="00115D25"/>
    <w:rsid w:val="00121A65"/>
    <w:rsid w:val="00130DD8"/>
    <w:rsid w:val="00155EBA"/>
    <w:rsid w:val="00170E89"/>
    <w:rsid w:val="00173B69"/>
    <w:rsid w:val="00190FCF"/>
    <w:rsid w:val="00196F72"/>
    <w:rsid w:val="001A2282"/>
    <w:rsid w:val="001B0630"/>
    <w:rsid w:val="001B0894"/>
    <w:rsid w:val="001E44ED"/>
    <w:rsid w:val="001F3921"/>
    <w:rsid w:val="00201D5F"/>
    <w:rsid w:val="002174AE"/>
    <w:rsid w:val="00220AD5"/>
    <w:rsid w:val="0022755D"/>
    <w:rsid w:val="0023135F"/>
    <w:rsid w:val="00245C7F"/>
    <w:rsid w:val="00266018"/>
    <w:rsid w:val="00266176"/>
    <w:rsid w:val="00273BA0"/>
    <w:rsid w:val="002814CE"/>
    <w:rsid w:val="00284AD4"/>
    <w:rsid w:val="002948D5"/>
    <w:rsid w:val="00295EAC"/>
    <w:rsid w:val="00297438"/>
    <w:rsid w:val="002A764B"/>
    <w:rsid w:val="002B76A1"/>
    <w:rsid w:val="002D276A"/>
    <w:rsid w:val="002D7153"/>
    <w:rsid w:val="00320E28"/>
    <w:rsid w:val="00322B72"/>
    <w:rsid w:val="003279B2"/>
    <w:rsid w:val="00333226"/>
    <w:rsid w:val="003349DC"/>
    <w:rsid w:val="00352CA2"/>
    <w:rsid w:val="00355526"/>
    <w:rsid w:val="003618E2"/>
    <w:rsid w:val="0036232A"/>
    <w:rsid w:val="003752EC"/>
    <w:rsid w:val="003755B7"/>
    <w:rsid w:val="0038428A"/>
    <w:rsid w:val="00386F29"/>
    <w:rsid w:val="00392E9D"/>
    <w:rsid w:val="003A0BEA"/>
    <w:rsid w:val="003A55F1"/>
    <w:rsid w:val="003B7C80"/>
    <w:rsid w:val="003D456F"/>
    <w:rsid w:val="003E34E2"/>
    <w:rsid w:val="003F0D69"/>
    <w:rsid w:val="00411FC1"/>
    <w:rsid w:val="004135FF"/>
    <w:rsid w:val="00451785"/>
    <w:rsid w:val="00456E9E"/>
    <w:rsid w:val="00464F0E"/>
    <w:rsid w:val="004653A0"/>
    <w:rsid w:val="00487619"/>
    <w:rsid w:val="004A6B9B"/>
    <w:rsid w:val="004B7536"/>
    <w:rsid w:val="004C584A"/>
    <w:rsid w:val="004D3037"/>
    <w:rsid w:val="004D36B4"/>
    <w:rsid w:val="004D4D94"/>
    <w:rsid w:val="004E4C00"/>
    <w:rsid w:val="0050694B"/>
    <w:rsid w:val="00510EDE"/>
    <w:rsid w:val="00560EC7"/>
    <w:rsid w:val="00574001"/>
    <w:rsid w:val="00574243"/>
    <w:rsid w:val="00581861"/>
    <w:rsid w:val="00582181"/>
    <w:rsid w:val="00584CFD"/>
    <w:rsid w:val="00585EAF"/>
    <w:rsid w:val="005A16DC"/>
    <w:rsid w:val="005A51BC"/>
    <w:rsid w:val="005C03D6"/>
    <w:rsid w:val="005C6DE7"/>
    <w:rsid w:val="005E3643"/>
    <w:rsid w:val="005F5E0A"/>
    <w:rsid w:val="006014E6"/>
    <w:rsid w:val="00606B4A"/>
    <w:rsid w:val="00616729"/>
    <w:rsid w:val="00630F3D"/>
    <w:rsid w:val="00637663"/>
    <w:rsid w:val="00653D7F"/>
    <w:rsid w:val="00665E07"/>
    <w:rsid w:val="00673036"/>
    <w:rsid w:val="0069062C"/>
    <w:rsid w:val="006A2AA5"/>
    <w:rsid w:val="006B32D5"/>
    <w:rsid w:val="006B6499"/>
    <w:rsid w:val="006C2705"/>
    <w:rsid w:val="006C5FB0"/>
    <w:rsid w:val="006F0DEA"/>
    <w:rsid w:val="006F6B45"/>
    <w:rsid w:val="0070042A"/>
    <w:rsid w:val="007029A1"/>
    <w:rsid w:val="00705DD4"/>
    <w:rsid w:val="00714DF8"/>
    <w:rsid w:val="00726BD5"/>
    <w:rsid w:val="00732F93"/>
    <w:rsid w:val="00763214"/>
    <w:rsid w:val="00765130"/>
    <w:rsid w:val="00765F60"/>
    <w:rsid w:val="00786C2A"/>
    <w:rsid w:val="007874EF"/>
    <w:rsid w:val="007A3CFE"/>
    <w:rsid w:val="007D083C"/>
    <w:rsid w:val="007E0D6F"/>
    <w:rsid w:val="007E715D"/>
    <w:rsid w:val="00824EBC"/>
    <w:rsid w:val="00827A35"/>
    <w:rsid w:val="008501CE"/>
    <w:rsid w:val="008935EE"/>
    <w:rsid w:val="008A2A6C"/>
    <w:rsid w:val="008B089F"/>
    <w:rsid w:val="008C1BF7"/>
    <w:rsid w:val="008D0CEA"/>
    <w:rsid w:val="008D410B"/>
    <w:rsid w:val="008E3F4C"/>
    <w:rsid w:val="008F258E"/>
    <w:rsid w:val="008F702B"/>
    <w:rsid w:val="00920EDE"/>
    <w:rsid w:val="009226BE"/>
    <w:rsid w:val="00923E72"/>
    <w:rsid w:val="0092703D"/>
    <w:rsid w:val="009424AE"/>
    <w:rsid w:val="009522FE"/>
    <w:rsid w:val="00957550"/>
    <w:rsid w:val="0097228B"/>
    <w:rsid w:val="00977E79"/>
    <w:rsid w:val="00987431"/>
    <w:rsid w:val="00992A8B"/>
    <w:rsid w:val="009939CD"/>
    <w:rsid w:val="009A0595"/>
    <w:rsid w:val="009C293F"/>
    <w:rsid w:val="009D1B6D"/>
    <w:rsid w:val="009E4018"/>
    <w:rsid w:val="009E5932"/>
    <w:rsid w:val="009E6AF3"/>
    <w:rsid w:val="00A212C8"/>
    <w:rsid w:val="00A21A88"/>
    <w:rsid w:val="00A51FF9"/>
    <w:rsid w:val="00A56DEC"/>
    <w:rsid w:val="00A611A3"/>
    <w:rsid w:val="00A71F78"/>
    <w:rsid w:val="00A90A32"/>
    <w:rsid w:val="00AA5B3D"/>
    <w:rsid w:val="00AB57EE"/>
    <w:rsid w:val="00AD32D7"/>
    <w:rsid w:val="00AE3E04"/>
    <w:rsid w:val="00AE553D"/>
    <w:rsid w:val="00AE7799"/>
    <w:rsid w:val="00AF6D78"/>
    <w:rsid w:val="00B037E4"/>
    <w:rsid w:val="00B0713B"/>
    <w:rsid w:val="00B07E32"/>
    <w:rsid w:val="00B20DAC"/>
    <w:rsid w:val="00B47406"/>
    <w:rsid w:val="00B576E2"/>
    <w:rsid w:val="00B57C7A"/>
    <w:rsid w:val="00B912FE"/>
    <w:rsid w:val="00BA1876"/>
    <w:rsid w:val="00BA632C"/>
    <w:rsid w:val="00BC53A2"/>
    <w:rsid w:val="00BE50D5"/>
    <w:rsid w:val="00BF208F"/>
    <w:rsid w:val="00C16938"/>
    <w:rsid w:val="00C42DD6"/>
    <w:rsid w:val="00C43D42"/>
    <w:rsid w:val="00C50379"/>
    <w:rsid w:val="00C60597"/>
    <w:rsid w:val="00C67056"/>
    <w:rsid w:val="00C9744F"/>
    <w:rsid w:val="00CA5C17"/>
    <w:rsid w:val="00CB4A34"/>
    <w:rsid w:val="00CF380A"/>
    <w:rsid w:val="00CF4028"/>
    <w:rsid w:val="00D20FF5"/>
    <w:rsid w:val="00D23822"/>
    <w:rsid w:val="00D25339"/>
    <w:rsid w:val="00D25788"/>
    <w:rsid w:val="00D266B9"/>
    <w:rsid w:val="00D272F1"/>
    <w:rsid w:val="00D30265"/>
    <w:rsid w:val="00D62102"/>
    <w:rsid w:val="00D6263C"/>
    <w:rsid w:val="00DA126F"/>
    <w:rsid w:val="00DD3E03"/>
    <w:rsid w:val="00DF6B08"/>
    <w:rsid w:val="00E106B0"/>
    <w:rsid w:val="00E23A7F"/>
    <w:rsid w:val="00E47190"/>
    <w:rsid w:val="00E64C96"/>
    <w:rsid w:val="00E64DEB"/>
    <w:rsid w:val="00E772B1"/>
    <w:rsid w:val="00E85D63"/>
    <w:rsid w:val="00E86EE6"/>
    <w:rsid w:val="00EA3F30"/>
    <w:rsid w:val="00EB37F4"/>
    <w:rsid w:val="00EB46C6"/>
    <w:rsid w:val="00ED28E3"/>
    <w:rsid w:val="00EE6781"/>
    <w:rsid w:val="00EE7B70"/>
    <w:rsid w:val="00EF548D"/>
    <w:rsid w:val="00F1135C"/>
    <w:rsid w:val="00F35709"/>
    <w:rsid w:val="00F36441"/>
    <w:rsid w:val="00F42890"/>
    <w:rsid w:val="00F52D5C"/>
    <w:rsid w:val="00F80119"/>
    <w:rsid w:val="00F9093B"/>
    <w:rsid w:val="00F96EA7"/>
    <w:rsid w:val="00FA3E7A"/>
    <w:rsid w:val="00FB237D"/>
    <w:rsid w:val="00FD0545"/>
    <w:rsid w:val="00FE0777"/>
    <w:rsid w:val="00FE2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E49AD"/>
  <w15:chartTrackingRefBased/>
  <w15:docId w15:val="{C868ED7C-BAB8-4C00-A90C-D2FDF6C73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4FD7"/>
    <w:pPr>
      <w:ind w:left="720"/>
      <w:contextualSpacing/>
    </w:pPr>
  </w:style>
  <w:style w:type="paragraph" w:styleId="Header">
    <w:name w:val="header"/>
    <w:basedOn w:val="Normal"/>
    <w:link w:val="HeaderChar"/>
    <w:uiPriority w:val="99"/>
    <w:unhideWhenUsed/>
    <w:rsid w:val="00054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FD7"/>
  </w:style>
  <w:style w:type="paragraph" w:styleId="Footer">
    <w:name w:val="footer"/>
    <w:basedOn w:val="Normal"/>
    <w:link w:val="FooterChar"/>
    <w:uiPriority w:val="99"/>
    <w:unhideWhenUsed/>
    <w:rsid w:val="00054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FD7"/>
  </w:style>
  <w:style w:type="paragraph" w:styleId="NormalWeb">
    <w:name w:val="Normal (Web)"/>
    <w:basedOn w:val="Normal"/>
    <w:uiPriority w:val="99"/>
    <w:semiHidden/>
    <w:unhideWhenUsed/>
    <w:rsid w:val="00977E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766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C47F3-B353-4A43-A258-DB4EF844D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1956</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Ignat</dc:creator>
  <cp:keywords/>
  <dc:description/>
  <cp:lastModifiedBy>Maria Ignat</cp:lastModifiedBy>
  <cp:revision>5</cp:revision>
  <dcterms:created xsi:type="dcterms:W3CDTF">2021-08-23T19:46:00Z</dcterms:created>
  <dcterms:modified xsi:type="dcterms:W3CDTF">2021-08-24T16:34:00Z</dcterms:modified>
</cp:coreProperties>
</file>