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9BA69" w14:textId="77777777" w:rsidR="000F4EEB" w:rsidRPr="00A85BFE" w:rsidRDefault="000F4EEB" w:rsidP="000F4EE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6432" behindDoc="0" locked="0" layoutInCell="1" allowOverlap="1" wp14:anchorId="0A4802AF" wp14:editId="079B9A17">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2E137A5" w14:textId="77777777" w:rsidR="000F4EEB" w:rsidRPr="00A406E5" w:rsidRDefault="000F4EEB" w:rsidP="000F4E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F4EEB" w:rsidRPr="00A406E5" w14:paraId="6BA270E1" w14:textId="77777777" w:rsidTr="00E91EA3">
        <w:tc>
          <w:tcPr>
            <w:tcW w:w="9922" w:type="dxa"/>
            <w:shd w:val="clear" w:color="auto" w:fill="C0C0C0"/>
          </w:tcPr>
          <w:p w14:paraId="25208531" w14:textId="77777777" w:rsidR="000F4EEB" w:rsidRPr="00A406E5" w:rsidRDefault="000F4EEB" w:rsidP="00E91EA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1D15DE6" w14:textId="77777777" w:rsidR="000F4EEB" w:rsidRPr="00A406E5" w:rsidRDefault="000F4EEB" w:rsidP="000F4EE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F4EEB" w:rsidRPr="00A406E5" w14:paraId="5C75FD06" w14:textId="77777777" w:rsidTr="00E91EA3">
        <w:tc>
          <w:tcPr>
            <w:tcW w:w="2093" w:type="dxa"/>
            <w:shd w:val="pct15" w:color="auto" w:fill="auto"/>
          </w:tcPr>
          <w:p w14:paraId="680C2BA0"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F2889F" w14:textId="0B1C412F" w:rsidR="000F4EEB" w:rsidRPr="00A406E5" w:rsidRDefault="004B554E" w:rsidP="00E91EA3">
            <w:pPr>
              <w:spacing w:before="120" w:after="120"/>
              <w:jc w:val="both"/>
              <w:rPr>
                <w:rFonts w:ascii="Arial" w:hAnsi="Arial" w:cs="Arial"/>
                <w:b/>
                <w:sz w:val="22"/>
                <w:szCs w:val="22"/>
              </w:rPr>
            </w:pPr>
            <w:r>
              <w:rPr>
                <w:rFonts w:ascii="Arial" w:hAnsi="Arial" w:cs="Arial"/>
                <w:b/>
                <w:sz w:val="22"/>
                <w:szCs w:val="22"/>
              </w:rPr>
              <w:t>Sophie Campbell-Cross</w:t>
            </w:r>
          </w:p>
        </w:tc>
        <w:tc>
          <w:tcPr>
            <w:tcW w:w="2268" w:type="dxa"/>
            <w:shd w:val="clear" w:color="auto" w:fill="D9D9D9"/>
          </w:tcPr>
          <w:p w14:paraId="346FFA07"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6D7B635" w14:textId="5953CC20" w:rsidR="000F4EEB" w:rsidRPr="00A406E5" w:rsidRDefault="004B554E" w:rsidP="00E91EA3">
            <w:pPr>
              <w:spacing w:before="120" w:after="120"/>
              <w:jc w:val="both"/>
              <w:rPr>
                <w:rFonts w:ascii="Arial" w:hAnsi="Arial" w:cs="Arial"/>
                <w:b/>
                <w:sz w:val="22"/>
                <w:szCs w:val="22"/>
              </w:rPr>
            </w:pPr>
            <w:r>
              <w:rPr>
                <w:rFonts w:ascii="Arial" w:hAnsi="Arial" w:cs="Arial"/>
                <w:b/>
                <w:sz w:val="22"/>
                <w:szCs w:val="22"/>
              </w:rPr>
              <w:t>1</w:t>
            </w:r>
            <w:r w:rsidR="00DE6D3A">
              <w:rPr>
                <w:rFonts w:ascii="Arial" w:hAnsi="Arial" w:cs="Arial"/>
                <w:b/>
                <w:sz w:val="22"/>
                <w:szCs w:val="22"/>
              </w:rPr>
              <w:t>902638</w:t>
            </w:r>
          </w:p>
        </w:tc>
      </w:tr>
      <w:tr w:rsidR="000F4EEB" w:rsidRPr="00A406E5" w14:paraId="6EA8DF01" w14:textId="77777777" w:rsidTr="00E91EA3">
        <w:tc>
          <w:tcPr>
            <w:tcW w:w="2093" w:type="dxa"/>
            <w:shd w:val="pct15" w:color="auto" w:fill="auto"/>
          </w:tcPr>
          <w:p w14:paraId="3578ACFE"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914FA2"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BSc. Sport Therapy</w:t>
            </w:r>
          </w:p>
        </w:tc>
      </w:tr>
      <w:tr w:rsidR="000F4EEB" w:rsidRPr="00A406E5" w14:paraId="7A51A853" w14:textId="77777777" w:rsidTr="00E91EA3">
        <w:tc>
          <w:tcPr>
            <w:tcW w:w="2093" w:type="dxa"/>
            <w:shd w:val="pct15" w:color="auto" w:fill="auto"/>
          </w:tcPr>
          <w:p w14:paraId="5F800B98"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49A527"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Research in Health and Physical Education</w:t>
            </w:r>
          </w:p>
        </w:tc>
      </w:tr>
      <w:tr w:rsidR="000F4EEB" w:rsidRPr="00A406E5" w14:paraId="73AA346A" w14:textId="77777777" w:rsidTr="00E91EA3">
        <w:tc>
          <w:tcPr>
            <w:tcW w:w="2093" w:type="dxa"/>
            <w:shd w:val="pct15" w:color="auto" w:fill="auto"/>
          </w:tcPr>
          <w:p w14:paraId="29B36C38"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4B61C1"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SHSS5061</w:t>
            </w:r>
          </w:p>
        </w:tc>
        <w:tc>
          <w:tcPr>
            <w:tcW w:w="2268" w:type="dxa"/>
            <w:shd w:val="clear" w:color="auto" w:fill="D9D9D9"/>
          </w:tcPr>
          <w:p w14:paraId="5DF218E8" w14:textId="77777777" w:rsidR="000F4EEB" w:rsidRPr="004D5E9B" w:rsidRDefault="000F4EEB" w:rsidP="00E91E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B2566C"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50</w:t>
            </w:r>
          </w:p>
        </w:tc>
      </w:tr>
      <w:tr w:rsidR="000F4EEB" w:rsidRPr="00A406E5" w14:paraId="37F0FD8F" w14:textId="77777777" w:rsidTr="00E91EA3">
        <w:tc>
          <w:tcPr>
            <w:tcW w:w="2093" w:type="dxa"/>
            <w:shd w:val="pct15" w:color="auto" w:fill="auto"/>
          </w:tcPr>
          <w:p w14:paraId="63A9B5C6"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AF6319"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6379545A"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A5E939"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Kate Williams</w:t>
            </w:r>
          </w:p>
        </w:tc>
      </w:tr>
      <w:tr w:rsidR="000F4EEB" w:rsidRPr="00A406E5" w14:paraId="73C2CA95" w14:textId="77777777" w:rsidTr="00E91EA3">
        <w:tc>
          <w:tcPr>
            <w:tcW w:w="2093" w:type="dxa"/>
            <w:shd w:val="pct15" w:color="auto" w:fill="auto"/>
          </w:tcPr>
          <w:p w14:paraId="333C2639"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93394B" w14:textId="77777777" w:rsidR="000F4EEB" w:rsidRPr="00A406E5" w:rsidRDefault="000F4EEB" w:rsidP="00E91EA3">
            <w:pPr>
              <w:spacing w:before="120" w:after="120"/>
              <w:rPr>
                <w:rFonts w:ascii="Arial" w:hAnsi="Arial" w:cs="Arial"/>
                <w:b/>
                <w:sz w:val="22"/>
                <w:szCs w:val="22"/>
              </w:rPr>
            </w:pPr>
            <w:r>
              <w:rPr>
                <w:rFonts w:ascii="Arial" w:hAnsi="Arial" w:cs="Arial"/>
                <w:b/>
                <w:sz w:val="22"/>
                <w:szCs w:val="22"/>
              </w:rPr>
              <w:t>Producing a research article</w:t>
            </w:r>
          </w:p>
        </w:tc>
        <w:tc>
          <w:tcPr>
            <w:tcW w:w="2268" w:type="dxa"/>
            <w:shd w:val="pct15" w:color="auto" w:fill="auto"/>
          </w:tcPr>
          <w:p w14:paraId="1C09AAE5"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EDD2F5"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2000</w:t>
            </w:r>
          </w:p>
        </w:tc>
      </w:tr>
      <w:tr w:rsidR="000F4EEB" w:rsidRPr="00A406E5" w14:paraId="5CE4C87A" w14:textId="77777777" w:rsidTr="00E91EA3">
        <w:tc>
          <w:tcPr>
            <w:tcW w:w="2093" w:type="dxa"/>
            <w:shd w:val="pct15" w:color="auto" w:fill="auto"/>
          </w:tcPr>
          <w:p w14:paraId="12E29E35"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DC1645"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By 4 pm on 7</w:t>
            </w:r>
            <w:r w:rsidRPr="00B00519">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084F25B1"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5BBDC" w14:textId="77777777" w:rsidR="000F4EEB" w:rsidRPr="00A406E5" w:rsidRDefault="000F4EEB" w:rsidP="00E91EA3">
            <w:pPr>
              <w:spacing w:before="120" w:after="120"/>
              <w:jc w:val="both"/>
              <w:rPr>
                <w:rFonts w:ascii="Arial" w:hAnsi="Arial" w:cs="Arial"/>
                <w:b/>
                <w:sz w:val="22"/>
                <w:szCs w:val="22"/>
              </w:rPr>
            </w:pPr>
            <w:r>
              <w:rPr>
                <w:rFonts w:ascii="Arial" w:hAnsi="Arial" w:cs="Arial"/>
                <w:b/>
                <w:sz w:val="22"/>
                <w:szCs w:val="22"/>
              </w:rPr>
              <w:t>28</w:t>
            </w:r>
            <w:r w:rsidRPr="006F0BC8">
              <w:rPr>
                <w:rFonts w:ascii="Arial" w:hAnsi="Arial" w:cs="Arial"/>
                <w:b/>
                <w:sz w:val="22"/>
                <w:szCs w:val="22"/>
                <w:vertAlign w:val="superscript"/>
              </w:rPr>
              <w:t>th</w:t>
            </w:r>
            <w:r>
              <w:rPr>
                <w:rFonts w:ascii="Arial" w:hAnsi="Arial" w:cs="Arial"/>
                <w:b/>
                <w:sz w:val="22"/>
                <w:szCs w:val="22"/>
              </w:rPr>
              <w:t xml:space="preserve"> May 2021</w:t>
            </w:r>
          </w:p>
        </w:tc>
      </w:tr>
      <w:tr w:rsidR="000F4EEB" w:rsidRPr="00A406E5" w14:paraId="60019D5A" w14:textId="77777777" w:rsidTr="00E91EA3">
        <w:tc>
          <w:tcPr>
            <w:tcW w:w="2093" w:type="dxa"/>
            <w:shd w:val="pct15" w:color="auto" w:fill="auto"/>
          </w:tcPr>
          <w:p w14:paraId="4FEBDD31"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9177B8" w14:textId="77777777" w:rsidR="000F4EEB" w:rsidRDefault="000F4EEB" w:rsidP="00E91EA3">
            <w:pPr>
              <w:rPr>
                <w:rFonts w:ascii="Arial" w:hAnsi="Arial" w:cs="Arial"/>
                <w:sz w:val="22"/>
                <w:szCs w:val="22"/>
              </w:rPr>
            </w:pPr>
            <w:r>
              <w:rPr>
                <w:rFonts w:ascii="Arial" w:hAnsi="Arial" w:cs="Arial"/>
                <w:sz w:val="22"/>
                <w:szCs w:val="22"/>
              </w:rPr>
              <w:t xml:space="preserve">Submit the article through </w:t>
            </w:r>
            <w:proofErr w:type="spellStart"/>
            <w:r>
              <w:rPr>
                <w:rFonts w:ascii="Arial" w:hAnsi="Arial" w:cs="Arial"/>
                <w:sz w:val="22"/>
                <w:szCs w:val="22"/>
              </w:rPr>
              <w:t>turnitin</w:t>
            </w:r>
            <w:proofErr w:type="spellEnd"/>
            <w:r>
              <w:rPr>
                <w:rFonts w:ascii="Arial" w:hAnsi="Arial" w:cs="Arial"/>
                <w:sz w:val="22"/>
                <w:szCs w:val="22"/>
              </w:rPr>
              <w:t>.</w:t>
            </w:r>
          </w:p>
          <w:p w14:paraId="35AA9C4B" w14:textId="77777777" w:rsidR="000F4EEB" w:rsidRDefault="000F4EEB" w:rsidP="00E91EA3">
            <w:pPr>
              <w:rPr>
                <w:rFonts w:ascii="Arial" w:hAnsi="Arial" w:cs="Arial"/>
                <w:sz w:val="22"/>
                <w:szCs w:val="22"/>
              </w:rPr>
            </w:pPr>
          </w:p>
          <w:p w14:paraId="6D3AC9E7" w14:textId="77777777" w:rsidR="000F4EEB" w:rsidRPr="00A406E5" w:rsidRDefault="000F4EEB" w:rsidP="00E91EA3">
            <w:pPr>
              <w:rPr>
                <w:rFonts w:ascii="Arial" w:hAnsi="Arial" w:cs="Arial"/>
                <w:sz w:val="22"/>
                <w:szCs w:val="22"/>
              </w:rPr>
            </w:pPr>
            <w:r w:rsidRPr="00A406E5">
              <w:rPr>
                <w:rFonts w:ascii="Arial" w:hAnsi="Arial" w:cs="Arial"/>
                <w:sz w:val="22"/>
                <w:szCs w:val="22"/>
              </w:rPr>
              <w:t>(</w:t>
            </w:r>
            <w:r>
              <w:rPr>
                <w:rFonts w:ascii="Arial" w:hAnsi="Arial" w:cs="Arial"/>
                <w:sz w:val="22"/>
                <w:szCs w:val="22"/>
              </w:rPr>
              <w:t xml:space="preserve">Only submit the student feedback form associated with this research task. </w:t>
            </w:r>
            <w:r w:rsidRPr="004B4663">
              <w:rPr>
                <w:rFonts w:ascii="Arial" w:hAnsi="Arial" w:cs="Arial"/>
                <w:sz w:val="22"/>
                <w:szCs w:val="22"/>
                <w:u w:val="single"/>
              </w:rPr>
              <w:t>DO NOT</w:t>
            </w:r>
            <w:r>
              <w:rPr>
                <w:rFonts w:ascii="Arial" w:hAnsi="Arial" w:cs="Arial"/>
                <w:sz w:val="22"/>
                <w:szCs w:val="22"/>
              </w:rPr>
              <w:t xml:space="preserve"> put the entire</w:t>
            </w:r>
            <w:r w:rsidRPr="00A406E5">
              <w:rPr>
                <w:rFonts w:ascii="Arial" w:hAnsi="Arial" w:cs="Arial"/>
                <w:sz w:val="22"/>
                <w:szCs w:val="22"/>
              </w:rPr>
              <w:t xml:space="preserve"> assessment specification into Turnitin or it will match many similarities with other students’ submissions.)</w:t>
            </w:r>
          </w:p>
          <w:p w14:paraId="036088E6"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709B46" w14:textId="77777777" w:rsidR="000F4EEB" w:rsidRPr="00A406E5" w:rsidRDefault="000F4EEB" w:rsidP="00E91EA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F4EEB" w:rsidRPr="00A406E5" w14:paraId="3E811AD2" w14:textId="77777777" w:rsidTr="00E91EA3">
        <w:tc>
          <w:tcPr>
            <w:tcW w:w="2093" w:type="dxa"/>
            <w:shd w:val="pct15" w:color="auto" w:fill="auto"/>
          </w:tcPr>
          <w:p w14:paraId="38FE6621" w14:textId="77777777" w:rsidR="000F4EEB" w:rsidRPr="00A406E5" w:rsidRDefault="000F4EEB" w:rsidP="00E91EA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A0D110" w14:textId="77777777" w:rsidR="000F4EEB" w:rsidRPr="00A406E5" w:rsidRDefault="000F4EEB" w:rsidP="00E91EA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EEB31E" w14:textId="77777777" w:rsidR="000F4EEB" w:rsidRPr="00A406E5" w:rsidRDefault="000F4EEB" w:rsidP="000F4EEB">
      <w:pPr>
        <w:rPr>
          <w:rFonts w:ascii="Arial" w:hAnsi="Arial" w:cs="Arial"/>
          <w:sz w:val="32"/>
        </w:rPr>
      </w:pPr>
    </w:p>
    <w:p w14:paraId="555A7504" w14:textId="77777777" w:rsidR="000F4EEB" w:rsidRPr="00A406E5" w:rsidRDefault="000F4EEB" w:rsidP="000F4EEB">
      <w:pPr>
        <w:rPr>
          <w:rFonts w:ascii="Arial" w:hAnsi="Arial" w:cs="Arial"/>
          <w:sz w:val="32"/>
        </w:rPr>
      </w:pPr>
    </w:p>
    <w:p w14:paraId="5DA689D8" w14:textId="77777777" w:rsidR="002757B0" w:rsidRDefault="002757B0" w:rsidP="002757B0">
      <w:pPr>
        <w:spacing w:line="360" w:lineRule="auto"/>
        <w:rPr>
          <w:b/>
          <w:bCs/>
          <w:color w:val="000000" w:themeColor="text1"/>
          <w:u w:val="single"/>
        </w:rPr>
      </w:pPr>
    </w:p>
    <w:p w14:paraId="660F6B17" w14:textId="77777777" w:rsidR="002757B0" w:rsidRDefault="002757B0" w:rsidP="002757B0">
      <w:pPr>
        <w:spacing w:line="360" w:lineRule="auto"/>
        <w:rPr>
          <w:b/>
          <w:bCs/>
          <w:color w:val="000000" w:themeColor="text1"/>
          <w:u w:val="single"/>
        </w:rPr>
      </w:pPr>
    </w:p>
    <w:p w14:paraId="357BA22A" w14:textId="77777777" w:rsidR="002757B0" w:rsidRDefault="002757B0" w:rsidP="002757B0">
      <w:pPr>
        <w:spacing w:line="360" w:lineRule="auto"/>
        <w:rPr>
          <w:b/>
          <w:bCs/>
          <w:color w:val="000000" w:themeColor="text1"/>
          <w:u w:val="single"/>
        </w:rPr>
      </w:pPr>
    </w:p>
    <w:p w14:paraId="6815D772" w14:textId="77777777" w:rsidR="002757B0" w:rsidRDefault="002757B0" w:rsidP="002757B0">
      <w:pPr>
        <w:spacing w:line="360" w:lineRule="auto"/>
        <w:rPr>
          <w:b/>
          <w:bCs/>
          <w:color w:val="000000" w:themeColor="text1"/>
          <w:u w:val="single"/>
        </w:rPr>
      </w:pPr>
    </w:p>
    <w:p w14:paraId="54E32D41" w14:textId="77777777" w:rsidR="004B554E" w:rsidRPr="00A406E5" w:rsidRDefault="004B554E" w:rsidP="004B554E">
      <w:pPr>
        <w:rPr>
          <w:rFonts w:ascii="Arial" w:hAnsi="Arial" w:cs="Arial"/>
          <w:sz w:val="22"/>
          <w:szCs w:val="22"/>
        </w:rPr>
      </w:pPr>
    </w:p>
    <w:p w14:paraId="2A4BF387" w14:textId="77777777" w:rsidR="004B554E" w:rsidRPr="00A406E5" w:rsidRDefault="004B554E" w:rsidP="004B554E">
      <w:pPr>
        <w:jc w:val="both"/>
        <w:rPr>
          <w:rFonts w:ascii="Arial" w:hAnsi="Arial" w:cs="Arial"/>
          <w:sz w:val="22"/>
          <w:szCs w:val="22"/>
        </w:rPr>
      </w:pPr>
    </w:p>
    <w:p w14:paraId="457A576E" w14:textId="77777777" w:rsidR="004B554E" w:rsidRPr="00A406E5" w:rsidRDefault="004B554E" w:rsidP="004B554E">
      <w:pPr>
        <w:rPr>
          <w:rFonts w:ascii="Arial" w:hAnsi="Arial" w:cs="Arial"/>
          <w:b/>
          <w:sz w:val="22"/>
          <w:szCs w:val="22"/>
        </w:rPr>
        <w:sectPr w:rsidR="004B554E" w:rsidRPr="00A406E5" w:rsidSect="00F31C04">
          <w:footerReference w:type="default" r:id="rId9"/>
          <w:pgSz w:w="11894" w:h="16834"/>
          <w:pgMar w:top="720" w:right="720" w:bottom="720" w:left="720" w:header="706" w:footer="454" w:gutter="0"/>
          <w:paperSrc w:first="1" w:other="1"/>
          <w:cols w:space="720"/>
          <w:docGrid w:linePitch="272"/>
        </w:sectPr>
      </w:pPr>
    </w:p>
    <w:p w14:paraId="0178F3CD" w14:textId="77777777" w:rsidR="004B554E" w:rsidRPr="00A406E5" w:rsidRDefault="004B554E" w:rsidP="004B554E">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B554E" w:rsidRPr="00A406E5" w14:paraId="32B26161" w14:textId="77777777" w:rsidTr="00E91E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2DB4F9" w14:textId="77777777" w:rsidR="004B554E" w:rsidRPr="00A406E5" w:rsidRDefault="004B554E" w:rsidP="00E91EA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848276" w14:textId="77777777" w:rsidR="004B554E" w:rsidRPr="00A85BFE" w:rsidRDefault="004B554E" w:rsidP="00E91EA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8DAB37" w14:textId="77777777" w:rsidR="004B554E" w:rsidRPr="00A85BFE" w:rsidRDefault="004B554E" w:rsidP="00E91EA3">
            <w:pPr>
              <w:ind w:left="113" w:right="113"/>
              <w:jc w:val="center"/>
              <w:rPr>
                <w:rFonts w:ascii="Arial" w:hAnsi="Arial" w:cs="Arial"/>
                <w:b/>
                <w:sz w:val="18"/>
                <w:szCs w:val="18"/>
              </w:rPr>
            </w:pPr>
            <w:r w:rsidRPr="00A85BFE">
              <w:rPr>
                <w:rFonts w:ascii="Arial" w:hAnsi="Arial" w:cs="Arial"/>
                <w:b/>
                <w:sz w:val="18"/>
                <w:szCs w:val="18"/>
              </w:rPr>
              <w:t xml:space="preserve">Marks </w:t>
            </w:r>
          </w:p>
          <w:p w14:paraId="3FEE43F8" w14:textId="77777777" w:rsidR="004B554E" w:rsidRPr="00A85BFE" w:rsidRDefault="004B554E" w:rsidP="00E91EA3">
            <w:pPr>
              <w:ind w:left="113" w:right="113"/>
              <w:jc w:val="center"/>
              <w:rPr>
                <w:rFonts w:ascii="Arial" w:hAnsi="Arial" w:cs="Arial"/>
                <w:b/>
                <w:sz w:val="18"/>
                <w:szCs w:val="18"/>
              </w:rPr>
            </w:pPr>
            <w:r w:rsidRPr="00A85BFE">
              <w:rPr>
                <w:rFonts w:ascii="Arial" w:hAnsi="Arial" w:cs="Arial"/>
                <w:b/>
                <w:sz w:val="18"/>
                <w:szCs w:val="18"/>
              </w:rPr>
              <w:t>awarded</w:t>
            </w:r>
          </w:p>
        </w:tc>
      </w:tr>
      <w:tr w:rsidR="004B554E" w:rsidRPr="00A406E5" w14:paraId="19360978" w14:textId="77777777" w:rsidTr="00E91EA3">
        <w:trPr>
          <w:trHeight w:val="450"/>
        </w:trPr>
        <w:tc>
          <w:tcPr>
            <w:tcW w:w="4169" w:type="pct"/>
            <w:tcBorders>
              <w:top w:val="single" w:sz="4" w:space="0" w:color="auto"/>
              <w:left w:val="single" w:sz="4" w:space="0" w:color="auto"/>
              <w:right w:val="single" w:sz="4" w:space="0" w:color="auto"/>
            </w:tcBorders>
            <w:shd w:val="clear" w:color="auto" w:fill="D9D9D9"/>
          </w:tcPr>
          <w:p w14:paraId="004E8961" w14:textId="77777777" w:rsidR="004B554E" w:rsidRPr="00A406E5" w:rsidRDefault="004B554E" w:rsidP="00E91E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FF8F81F" w14:textId="77777777" w:rsidR="004B554E" w:rsidRPr="00A406E5" w:rsidRDefault="004B554E" w:rsidP="00E91EA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53ABB4" w14:textId="77777777" w:rsidR="004B554E" w:rsidRPr="00A406E5" w:rsidRDefault="004B554E" w:rsidP="00E91E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EF1CF0" w14:textId="77777777" w:rsidR="004B554E" w:rsidRPr="00A406E5" w:rsidRDefault="004B554E" w:rsidP="00E91EA3">
            <w:pPr>
              <w:jc w:val="center"/>
              <w:rPr>
                <w:rFonts w:ascii="Arial" w:hAnsi="Arial" w:cs="Arial"/>
                <w:sz w:val="32"/>
              </w:rPr>
            </w:pPr>
          </w:p>
        </w:tc>
      </w:tr>
      <w:tr w:rsidR="004B554E" w:rsidRPr="00A406E5" w14:paraId="7FCAA002" w14:textId="77777777" w:rsidTr="00E91EA3">
        <w:trPr>
          <w:trHeight w:val="450"/>
        </w:trPr>
        <w:tc>
          <w:tcPr>
            <w:tcW w:w="4169" w:type="pct"/>
            <w:vMerge w:val="restart"/>
            <w:tcBorders>
              <w:top w:val="single" w:sz="4" w:space="0" w:color="auto"/>
              <w:left w:val="single" w:sz="4" w:space="0" w:color="auto"/>
              <w:right w:val="single" w:sz="4" w:space="0" w:color="auto"/>
            </w:tcBorders>
          </w:tcPr>
          <w:p w14:paraId="4915F1BF" w14:textId="77777777" w:rsidR="004B554E" w:rsidRPr="00A406E5" w:rsidRDefault="004B554E" w:rsidP="00E91EA3">
            <w:pPr>
              <w:spacing w:after="120"/>
              <w:rPr>
                <w:rFonts w:ascii="Arial" w:hAnsi="Arial" w:cs="Arial"/>
                <w:sz w:val="14"/>
                <w:szCs w:val="14"/>
              </w:rPr>
            </w:pPr>
          </w:p>
          <w:p w14:paraId="69E80C38" w14:textId="77777777" w:rsidR="004B554E" w:rsidRPr="00A406E5" w:rsidRDefault="004B554E" w:rsidP="00E91EA3">
            <w:pPr>
              <w:spacing w:after="120"/>
              <w:rPr>
                <w:rFonts w:ascii="Arial" w:hAnsi="Arial" w:cs="Arial"/>
                <w:sz w:val="14"/>
                <w:szCs w:val="14"/>
              </w:rPr>
            </w:pPr>
          </w:p>
          <w:p w14:paraId="0629A666" w14:textId="77777777" w:rsidR="004B554E" w:rsidRPr="00A406E5" w:rsidRDefault="004B554E" w:rsidP="00E91EA3">
            <w:pPr>
              <w:spacing w:after="120"/>
              <w:rPr>
                <w:rFonts w:ascii="Arial" w:hAnsi="Arial" w:cs="Arial"/>
                <w:sz w:val="14"/>
                <w:szCs w:val="14"/>
              </w:rPr>
            </w:pPr>
          </w:p>
          <w:p w14:paraId="06E159AB" w14:textId="77777777" w:rsidR="004B554E" w:rsidRPr="00A406E5" w:rsidRDefault="004B554E" w:rsidP="00E91EA3">
            <w:pPr>
              <w:spacing w:after="120"/>
              <w:rPr>
                <w:rFonts w:ascii="Arial" w:hAnsi="Arial" w:cs="Arial"/>
                <w:sz w:val="14"/>
                <w:szCs w:val="14"/>
              </w:rPr>
            </w:pPr>
          </w:p>
          <w:p w14:paraId="0E39BAF5" w14:textId="77777777" w:rsidR="004B554E" w:rsidRPr="00A406E5" w:rsidRDefault="004B554E" w:rsidP="00E91EA3">
            <w:pPr>
              <w:spacing w:after="120"/>
              <w:rPr>
                <w:rFonts w:ascii="Arial" w:hAnsi="Arial" w:cs="Arial"/>
                <w:sz w:val="14"/>
                <w:szCs w:val="14"/>
              </w:rPr>
            </w:pPr>
          </w:p>
          <w:p w14:paraId="57C60791"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1D3937" w14:textId="77777777" w:rsidR="004B554E" w:rsidRPr="00A406E5" w:rsidRDefault="004B554E" w:rsidP="00E91EA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28D043" w14:textId="77777777" w:rsidR="004B554E" w:rsidRPr="00A406E5" w:rsidRDefault="004B554E" w:rsidP="00E91EA3">
            <w:pPr>
              <w:jc w:val="center"/>
              <w:rPr>
                <w:rFonts w:ascii="Arial" w:hAnsi="Arial" w:cs="Arial"/>
                <w:sz w:val="32"/>
              </w:rPr>
            </w:pPr>
          </w:p>
        </w:tc>
      </w:tr>
      <w:tr w:rsidR="004B554E" w:rsidRPr="00A406E5" w14:paraId="69EE3B01" w14:textId="77777777" w:rsidTr="00E91EA3">
        <w:trPr>
          <w:trHeight w:val="451"/>
        </w:trPr>
        <w:tc>
          <w:tcPr>
            <w:tcW w:w="4169" w:type="pct"/>
            <w:vMerge/>
            <w:tcBorders>
              <w:left w:val="single" w:sz="4" w:space="0" w:color="auto"/>
              <w:bottom w:val="single" w:sz="4" w:space="0" w:color="auto"/>
              <w:right w:val="single" w:sz="4" w:space="0" w:color="auto"/>
            </w:tcBorders>
          </w:tcPr>
          <w:p w14:paraId="1B696EBB" w14:textId="77777777" w:rsidR="004B554E" w:rsidRPr="00A406E5" w:rsidRDefault="004B554E" w:rsidP="00E91E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C9B51B" w14:textId="77777777" w:rsidR="004B554E" w:rsidRPr="00A406E5" w:rsidRDefault="004B554E" w:rsidP="00E91EA3">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3596FC" w14:textId="77777777" w:rsidR="004B554E" w:rsidRPr="00A406E5" w:rsidRDefault="004B554E" w:rsidP="00E91EA3">
            <w:pPr>
              <w:jc w:val="center"/>
              <w:rPr>
                <w:rFonts w:ascii="Arial" w:hAnsi="Arial" w:cs="Arial"/>
                <w:sz w:val="32"/>
              </w:rPr>
            </w:pPr>
          </w:p>
        </w:tc>
      </w:tr>
      <w:tr w:rsidR="004B554E" w:rsidRPr="00A406E5" w14:paraId="6A68056A" w14:textId="77777777" w:rsidTr="00E91EA3">
        <w:trPr>
          <w:trHeight w:val="450"/>
        </w:trPr>
        <w:tc>
          <w:tcPr>
            <w:tcW w:w="4169" w:type="pct"/>
            <w:tcBorders>
              <w:top w:val="single" w:sz="4" w:space="0" w:color="auto"/>
              <w:left w:val="single" w:sz="4" w:space="0" w:color="auto"/>
              <w:right w:val="single" w:sz="4" w:space="0" w:color="auto"/>
            </w:tcBorders>
            <w:shd w:val="clear" w:color="auto" w:fill="D9D9D9"/>
          </w:tcPr>
          <w:p w14:paraId="735A8022" w14:textId="77777777" w:rsidR="004B554E" w:rsidRPr="00A406E5" w:rsidRDefault="004B554E" w:rsidP="00E91E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1F29255"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E4BBFF" w14:textId="77777777" w:rsidR="004B554E" w:rsidRPr="00A406E5" w:rsidRDefault="004B554E" w:rsidP="00E91E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CD584" w14:textId="77777777" w:rsidR="004B554E" w:rsidRPr="00A406E5" w:rsidRDefault="004B554E" w:rsidP="00E91EA3">
            <w:pPr>
              <w:jc w:val="center"/>
              <w:rPr>
                <w:rFonts w:ascii="Arial" w:hAnsi="Arial" w:cs="Arial"/>
                <w:sz w:val="32"/>
              </w:rPr>
            </w:pPr>
          </w:p>
        </w:tc>
      </w:tr>
      <w:tr w:rsidR="004B554E" w:rsidRPr="00A406E5" w14:paraId="6D03822F" w14:textId="77777777" w:rsidTr="00E91EA3">
        <w:trPr>
          <w:trHeight w:val="450"/>
        </w:trPr>
        <w:tc>
          <w:tcPr>
            <w:tcW w:w="4169" w:type="pct"/>
            <w:vMerge w:val="restart"/>
            <w:tcBorders>
              <w:top w:val="single" w:sz="4" w:space="0" w:color="auto"/>
              <w:left w:val="single" w:sz="4" w:space="0" w:color="auto"/>
              <w:right w:val="single" w:sz="4" w:space="0" w:color="auto"/>
            </w:tcBorders>
          </w:tcPr>
          <w:p w14:paraId="33A4A9E5" w14:textId="77777777" w:rsidR="004B554E" w:rsidRPr="00A406E5" w:rsidRDefault="004B554E" w:rsidP="00E91EA3">
            <w:pPr>
              <w:spacing w:after="120"/>
              <w:rPr>
                <w:rFonts w:ascii="Arial" w:hAnsi="Arial" w:cs="Arial"/>
                <w:sz w:val="14"/>
                <w:szCs w:val="14"/>
              </w:rPr>
            </w:pPr>
          </w:p>
          <w:p w14:paraId="4F168FBB" w14:textId="77777777" w:rsidR="004B554E" w:rsidRPr="00A406E5" w:rsidRDefault="004B554E" w:rsidP="00E91EA3">
            <w:pPr>
              <w:spacing w:after="120"/>
              <w:rPr>
                <w:rFonts w:ascii="Arial" w:hAnsi="Arial" w:cs="Arial"/>
                <w:sz w:val="14"/>
                <w:szCs w:val="14"/>
              </w:rPr>
            </w:pPr>
          </w:p>
          <w:p w14:paraId="2F94D519" w14:textId="77777777" w:rsidR="004B554E" w:rsidRPr="00A406E5" w:rsidRDefault="004B554E" w:rsidP="00E91EA3">
            <w:pPr>
              <w:spacing w:after="120"/>
              <w:rPr>
                <w:rFonts w:ascii="Arial" w:hAnsi="Arial" w:cs="Arial"/>
                <w:sz w:val="14"/>
                <w:szCs w:val="14"/>
              </w:rPr>
            </w:pPr>
          </w:p>
          <w:p w14:paraId="7BBFE397" w14:textId="77777777" w:rsidR="004B554E" w:rsidRPr="00A406E5" w:rsidRDefault="004B554E" w:rsidP="00E91EA3">
            <w:pPr>
              <w:spacing w:after="120"/>
              <w:rPr>
                <w:rFonts w:ascii="Arial" w:hAnsi="Arial" w:cs="Arial"/>
                <w:sz w:val="14"/>
                <w:szCs w:val="14"/>
              </w:rPr>
            </w:pPr>
          </w:p>
          <w:p w14:paraId="0B8B0AF3" w14:textId="77777777" w:rsidR="004B554E" w:rsidRPr="00A406E5" w:rsidRDefault="004B554E" w:rsidP="00E91EA3">
            <w:pPr>
              <w:spacing w:after="120"/>
              <w:rPr>
                <w:rFonts w:ascii="Arial" w:hAnsi="Arial" w:cs="Arial"/>
                <w:sz w:val="14"/>
                <w:szCs w:val="14"/>
              </w:rPr>
            </w:pPr>
          </w:p>
          <w:p w14:paraId="702FBFC0"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DC20C8" w14:textId="77777777" w:rsidR="004B554E" w:rsidRPr="00A406E5" w:rsidRDefault="004B554E" w:rsidP="00E91EA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E29890" w14:textId="77777777" w:rsidR="004B554E" w:rsidRPr="00A406E5" w:rsidRDefault="004B554E" w:rsidP="00E91EA3">
            <w:pPr>
              <w:jc w:val="center"/>
              <w:rPr>
                <w:rFonts w:ascii="Arial" w:hAnsi="Arial" w:cs="Arial"/>
                <w:sz w:val="32"/>
              </w:rPr>
            </w:pPr>
          </w:p>
        </w:tc>
      </w:tr>
      <w:tr w:rsidR="004B554E" w:rsidRPr="00A406E5" w14:paraId="57AC3ABE" w14:textId="77777777" w:rsidTr="00E91EA3">
        <w:trPr>
          <w:trHeight w:val="451"/>
        </w:trPr>
        <w:tc>
          <w:tcPr>
            <w:tcW w:w="4169" w:type="pct"/>
            <w:vMerge/>
            <w:tcBorders>
              <w:left w:val="single" w:sz="4" w:space="0" w:color="auto"/>
              <w:bottom w:val="single" w:sz="4" w:space="0" w:color="auto"/>
              <w:right w:val="single" w:sz="4" w:space="0" w:color="auto"/>
            </w:tcBorders>
          </w:tcPr>
          <w:p w14:paraId="3AA635EB" w14:textId="77777777" w:rsidR="004B554E" w:rsidRPr="00A406E5" w:rsidRDefault="004B554E" w:rsidP="00E91E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6F580F" w14:textId="77777777" w:rsidR="004B554E" w:rsidRPr="00A406E5" w:rsidRDefault="004B554E" w:rsidP="00E91EA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91E933" w14:textId="77777777" w:rsidR="004B554E" w:rsidRPr="00A406E5" w:rsidRDefault="004B554E" w:rsidP="00E91EA3">
            <w:pPr>
              <w:jc w:val="center"/>
              <w:rPr>
                <w:rFonts w:ascii="Arial" w:hAnsi="Arial" w:cs="Arial"/>
                <w:sz w:val="32"/>
              </w:rPr>
            </w:pPr>
          </w:p>
        </w:tc>
      </w:tr>
      <w:tr w:rsidR="004B554E" w:rsidRPr="00A406E5" w14:paraId="1CD81D36" w14:textId="77777777" w:rsidTr="00E91EA3">
        <w:trPr>
          <w:trHeight w:val="450"/>
        </w:trPr>
        <w:tc>
          <w:tcPr>
            <w:tcW w:w="4169" w:type="pct"/>
            <w:tcBorders>
              <w:top w:val="single" w:sz="4" w:space="0" w:color="auto"/>
              <w:left w:val="single" w:sz="4" w:space="0" w:color="auto"/>
              <w:right w:val="single" w:sz="4" w:space="0" w:color="auto"/>
            </w:tcBorders>
            <w:shd w:val="clear" w:color="auto" w:fill="D9D9D9"/>
          </w:tcPr>
          <w:p w14:paraId="0556768D" w14:textId="77777777" w:rsidR="004B554E" w:rsidRPr="00A406E5" w:rsidRDefault="004B554E" w:rsidP="00E91E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10EA56F"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D8598" w14:textId="77777777" w:rsidR="004B554E" w:rsidRPr="00A406E5" w:rsidRDefault="004B554E" w:rsidP="00E91E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2ACBC4" w14:textId="77777777" w:rsidR="004B554E" w:rsidRPr="00A406E5" w:rsidRDefault="004B554E" w:rsidP="00E91EA3">
            <w:pPr>
              <w:jc w:val="center"/>
              <w:rPr>
                <w:rFonts w:ascii="Arial" w:hAnsi="Arial" w:cs="Arial"/>
                <w:sz w:val="32"/>
              </w:rPr>
            </w:pPr>
          </w:p>
        </w:tc>
      </w:tr>
      <w:tr w:rsidR="004B554E" w:rsidRPr="00A406E5" w14:paraId="38175BDA" w14:textId="77777777" w:rsidTr="00E91EA3">
        <w:trPr>
          <w:trHeight w:val="450"/>
        </w:trPr>
        <w:tc>
          <w:tcPr>
            <w:tcW w:w="4169" w:type="pct"/>
            <w:vMerge w:val="restart"/>
            <w:tcBorders>
              <w:top w:val="single" w:sz="4" w:space="0" w:color="auto"/>
              <w:left w:val="single" w:sz="4" w:space="0" w:color="auto"/>
              <w:right w:val="single" w:sz="4" w:space="0" w:color="auto"/>
            </w:tcBorders>
          </w:tcPr>
          <w:p w14:paraId="29E54F99" w14:textId="77777777" w:rsidR="004B554E" w:rsidRPr="00A406E5" w:rsidRDefault="004B554E" w:rsidP="00E91EA3">
            <w:pPr>
              <w:spacing w:after="120"/>
              <w:rPr>
                <w:rFonts w:ascii="Arial" w:hAnsi="Arial" w:cs="Arial"/>
                <w:sz w:val="14"/>
                <w:szCs w:val="14"/>
              </w:rPr>
            </w:pPr>
          </w:p>
          <w:p w14:paraId="5D2B7626" w14:textId="77777777" w:rsidR="004B554E" w:rsidRPr="00A406E5" w:rsidRDefault="004B554E" w:rsidP="00E91EA3">
            <w:pPr>
              <w:spacing w:after="120"/>
              <w:rPr>
                <w:rFonts w:ascii="Arial" w:hAnsi="Arial" w:cs="Arial"/>
                <w:sz w:val="14"/>
                <w:szCs w:val="14"/>
              </w:rPr>
            </w:pPr>
          </w:p>
          <w:p w14:paraId="67607A47" w14:textId="77777777" w:rsidR="004B554E" w:rsidRPr="00A406E5" w:rsidRDefault="004B554E" w:rsidP="00E91EA3">
            <w:pPr>
              <w:spacing w:after="120"/>
              <w:rPr>
                <w:rFonts w:ascii="Arial" w:hAnsi="Arial" w:cs="Arial"/>
                <w:sz w:val="14"/>
                <w:szCs w:val="14"/>
              </w:rPr>
            </w:pPr>
          </w:p>
          <w:p w14:paraId="7B3FD3E6" w14:textId="77777777" w:rsidR="004B554E" w:rsidRPr="00A406E5" w:rsidRDefault="004B554E" w:rsidP="00E91EA3">
            <w:pPr>
              <w:spacing w:after="120"/>
              <w:rPr>
                <w:rFonts w:ascii="Arial" w:hAnsi="Arial" w:cs="Arial"/>
                <w:sz w:val="14"/>
                <w:szCs w:val="14"/>
              </w:rPr>
            </w:pPr>
          </w:p>
          <w:p w14:paraId="5AB12427" w14:textId="77777777" w:rsidR="004B554E" w:rsidRPr="00A406E5" w:rsidRDefault="004B554E" w:rsidP="00E91EA3">
            <w:pPr>
              <w:spacing w:after="120"/>
              <w:rPr>
                <w:rFonts w:ascii="Arial" w:hAnsi="Arial" w:cs="Arial"/>
                <w:sz w:val="14"/>
                <w:szCs w:val="14"/>
              </w:rPr>
            </w:pPr>
          </w:p>
          <w:p w14:paraId="58C4C0E9"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299532" w14:textId="77777777" w:rsidR="004B554E" w:rsidRPr="00A406E5" w:rsidRDefault="004B554E" w:rsidP="00E91EA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4D5DE1" w14:textId="77777777" w:rsidR="004B554E" w:rsidRPr="00A406E5" w:rsidRDefault="004B554E" w:rsidP="00E91EA3">
            <w:pPr>
              <w:jc w:val="center"/>
              <w:rPr>
                <w:rFonts w:ascii="Arial" w:hAnsi="Arial" w:cs="Arial"/>
                <w:sz w:val="32"/>
              </w:rPr>
            </w:pPr>
          </w:p>
        </w:tc>
      </w:tr>
      <w:tr w:rsidR="004B554E" w:rsidRPr="00A406E5" w14:paraId="3E0ADA8A" w14:textId="77777777" w:rsidTr="00E91EA3">
        <w:trPr>
          <w:trHeight w:val="451"/>
        </w:trPr>
        <w:tc>
          <w:tcPr>
            <w:tcW w:w="4169" w:type="pct"/>
            <w:vMerge/>
            <w:tcBorders>
              <w:left w:val="single" w:sz="4" w:space="0" w:color="auto"/>
              <w:bottom w:val="single" w:sz="4" w:space="0" w:color="auto"/>
              <w:right w:val="single" w:sz="4" w:space="0" w:color="auto"/>
            </w:tcBorders>
          </w:tcPr>
          <w:p w14:paraId="732B8F3C" w14:textId="77777777" w:rsidR="004B554E" w:rsidRPr="00A406E5" w:rsidRDefault="004B554E" w:rsidP="00E91E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22F737" w14:textId="77777777" w:rsidR="004B554E" w:rsidRPr="00A406E5" w:rsidRDefault="004B554E" w:rsidP="00E91EA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72F416" w14:textId="77777777" w:rsidR="004B554E" w:rsidRPr="00A406E5" w:rsidRDefault="004B554E" w:rsidP="00E91EA3">
            <w:pPr>
              <w:jc w:val="center"/>
              <w:rPr>
                <w:rFonts w:ascii="Arial" w:hAnsi="Arial" w:cs="Arial"/>
                <w:sz w:val="32"/>
              </w:rPr>
            </w:pPr>
          </w:p>
        </w:tc>
      </w:tr>
      <w:tr w:rsidR="004B554E" w:rsidRPr="00A406E5" w14:paraId="1BAD3213" w14:textId="77777777" w:rsidTr="00E91EA3">
        <w:trPr>
          <w:trHeight w:val="450"/>
        </w:trPr>
        <w:tc>
          <w:tcPr>
            <w:tcW w:w="4169" w:type="pct"/>
            <w:tcBorders>
              <w:top w:val="single" w:sz="4" w:space="0" w:color="auto"/>
              <w:left w:val="single" w:sz="4" w:space="0" w:color="auto"/>
              <w:right w:val="single" w:sz="4" w:space="0" w:color="auto"/>
            </w:tcBorders>
            <w:shd w:val="clear" w:color="auto" w:fill="D9D9D9"/>
          </w:tcPr>
          <w:p w14:paraId="416EC55C" w14:textId="77777777" w:rsidR="004B554E" w:rsidRPr="00A406E5" w:rsidRDefault="004B554E" w:rsidP="00E91E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964378"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745C3" w14:textId="77777777" w:rsidR="004B554E" w:rsidRPr="00A406E5" w:rsidRDefault="004B554E" w:rsidP="00E91E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C044A" w14:textId="77777777" w:rsidR="004B554E" w:rsidRPr="00A406E5" w:rsidRDefault="004B554E" w:rsidP="00E91EA3">
            <w:pPr>
              <w:jc w:val="center"/>
              <w:rPr>
                <w:rFonts w:ascii="Arial" w:hAnsi="Arial" w:cs="Arial"/>
                <w:sz w:val="32"/>
              </w:rPr>
            </w:pPr>
          </w:p>
        </w:tc>
      </w:tr>
      <w:tr w:rsidR="004B554E" w:rsidRPr="00A406E5" w14:paraId="04E169A2" w14:textId="77777777" w:rsidTr="00E91EA3">
        <w:trPr>
          <w:trHeight w:val="451"/>
        </w:trPr>
        <w:tc>
          <w:tcPr>
            <w:tcW w:w="4169" w:type="pct"/>
            <w:vMerge w:val="restart"/>
            <w:tcBorders>
              <w:top w:val="single" w:sz="4" w:space="0" w:color="auto"/>
              <w:left w:val="single" w:sz="4" w:space="0" w:color="auto"/>
              <w:right w:val="single" w:sz="4" w:space="0" w:color="auto"/>
            </w:tcBorders>
          </w:tcPr>
          <w:p w14:paraId="5E66B64D" w14:textId="77777777" w:rsidR="004B554E" w:rsidRPr="00A406E5" w:rsidRDefault="004B554E" w:rsidP="00E91EA3">
            <w:pPr>
              <w:spacing w:after="120"/>
              <w:rPr>
                <w:rFonts w:ascii="Arial" w:hAnsi="Arial" w:cs="Arial"/>
                <w:sz w:val="14"/>
                <w:szCs w:val="14"/>
              </w:rPr>
            </w:pPr>
          </w:p>
          <w:p w14:paraId="256C990B" w14:textId="77777777" w:rsidR="004B554E" w:rsidRPr="00A406E5" w:rsidRDefault="004B554E" w:rsidP="00E91EA3">
            <w:pPr>
              <w:spacing w:after="120"/>
              <w:rPr>
                <w:rFonts w:ascii="Arial" w:hAnsi="Arial" w:cs="Arial"/>
                <w:sz w:val="14"/>
                <w:szCs w:val="14"/>
              </w:rPr>
            </w:pPr>
          </w:p>
          <w:p w14:paraId="5237F224" w14:textId="77777777" w:rsidR="004B554E" w:rsidRPr="00A406E5" w:rsidRDefault="004B554E" w:rsidP="00E91EA3">
            <w:pPr>
              <w:spacing w:after="120"/>
              <w:rPr>
                <w:rFonts w:ascii="Arial" w:hAnsi="Arial" w:cs="Arial"/>
                <w:sz w:val="14"/>
                <w:szCs w:val="14"/>
              </w:rPr>
            </w:pPr>
          </w:p>
          <w:p w14:paraId="4751434B" w14:textId="77777777" w:rsidR="004B554E" w:rsidRPr="00A406E5" w:rsidRDefault="004B554E" w:rsidP="00E91EA3">
            <w:pPr>
              <w:spacing w:after="120"/>
              <w:rPr>
                <w:rFonts w:ascii="Arial" w:hAnsi="Arial" w:cs="Arial"/>
                <w:sz w:val="14"/>
                <w:szCs w:val="14"/>
              </w:rPr>
            </w:pPr>
          </w:p>
          <w:p w14:paraId="138F6386" w14:textId="77777777" w:rsidR="004B554E" w:rsidRPr="00A406E5" w:rsidRDefault="004B554E" w:rsidP="00E91EA3">
            <w:pPr>
              <w:spacing w:after="120"/>
              <w:rPr>
                <w:rFonts w:ascii="Arial" w:hAnsi="Arial" w:cs="Arial"/>
                <w:sz w:val="14"/>
                <w:szCs w:val="14"/>
              </w:rPr>
            </w:pPr>
          </w:p>
          <w:p w14:paraId="7EE9C5E5"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59E790" w14:textId="77777777" w:rsidR="004B554E" w:rsidRPr="00A406E5" w:rsidRDefault="004B554E" w:rsidP="00E91EA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156571" w14:textId="77777777" w:rsidR="004B554E" w:rsidRPr="00A406E5" w:rsidRDefault="004B554E" w:rsidP="00E91EA3">
            <w:pPr>
              <w:jc w:val="center"/>
              <w:rPr>
                <w:rFonts w:ascii="Arial" w:hAnsi="Arial" w:cs="Arial"/>
                <w:sz w:val="32"/>
              </w:rPr>
            </w:pPr>
          </w:p>
        </w:tc>
      </w:tr>
      <w:tr w:rsidR="004B554E" w:rsidRPr="00A406E5" w14:paraId="449CFEC4" w14:textId="77777777" w:rsidTr="00E91EA3">
        <w:trPr>
          <w:trHeight w:val="450"/>
        </w:trPr>
        <w:tc>
          <w:tcPr>
            <w:tcW w:w="4169" w:type="pct"/>
            <w:vMerge/>
            <w:tcBorders>
              <w:left w:val="single" w:sz="4" w:space="0" w:color="auto"/>
              <w:bottom w:val="single" w:sz="4" w:space="0" w:color="auto"/>
              <w:right w:val="single" w:sz="4" w:space="0" w:color="auto"/>
            </w:tcBorders>
          </w:tcPr>
          <w:p w14:paraId="569E2D90" w14:textId="77777777" w:rsidR="004B554E" w:rsidRPr="00A406E5" w:rsidRDefault="004B554E" w:rsidP="00E91E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6D29E" w14:textId="77777777" w:rsidR="004B554E" w:rsidRPr="00A406E5" w:rsidRDefault="004B554E" w:rsidP="00E91EA3">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AC10D" w14:textId="77777777" w:rsidR="004B554E" w:rsidRPr="00A406E5" w:rsidRDefault="004B554E" w:rsidP="00E91EA3">
            <w:pPr>
              <w:jc w:val="center"/>
              <w:rPr>
                <w:rFonts w:ascii="Arial" w:hAnsi="Arial" w:cs="Arial"/>
                <w:sz w:val="32"/>
              </w:rPr>
            </w:pPr>
          </w:p>
        </w:tc>
      </w:tr>
      <w:tr w:rsidR="004B554E" w:rsidRPr="00A406E5" w14:paraId="04539495" w14:textId="77777777" w:rsidTr="00E91EA3">
        <w:trPr>
          <w:trHeight w:val="450"/>
        </w:trPr>
        <w:tc>
          <w:tcPr>
            <w:tcW w:w="4169" w:type="pct"/>
            <w:tcBorders>
              <w:top w:val="single" w:sz="4" w:space="0" w:color="auto"/>
              <w:left w:val="single" w:sz="4" w:space="0" w:color="auto"/>
              <w:right w:val="single" w:sz="4" w:space="0" w:color="auto"/>
            </w:tcBorders>
            <w:shd w:val="clear" w:color="auto" w:fill="D9D9D9"/>
          </w:tcPr>
          <w:p w14:paraId="55E68689" w14:textId="77777777" w:rsidR="004B554E" w:rsidRPr="00A406E5" w:rsidRDefault="004B554E" w:rsidP="00E91E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7C40DBD"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FC895" w14:textId="77777777" w:rsidR="004B554E" w:rsidRPr="00A406E5" w:rsidRDefault="004B554E" w:rsidP="00E91E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CEA318" w14:textId="77777777" w:rsidR="004B554E" w:rsidRPr="00A406E5" w:rsidRDefault="004B554E" w:rsidP="00E91EA3">
            <w:pPr>
              <w:jc w:val="center"/>
              <w:rPr>
                <w:rFonts w:ascii="Arial" w:hAnsi="Arial" w:cs="Arial"/>
                <w:sz w:val="32"/>
              </w:rPr>
            </w:pPr>
          </w:p>
        </w:tc>
      </w:tr>
      <w:tr w:rsidR="004B554E" w:rsidRPr="00A406E5" w14:paraId="1B80D469" w14:textId="77777777" w:rsidTr="00E91EA3">
        <w:trPr>
          <w:trHeight w:val="451"/>
        </w:trPr>
        <w:tc>
          <w:tcPr>
            <w:tcW w:w="4169" w:type="pct"/>
            <w:vMerge w:val="restart"/>
            <w:tcBorders>
              <w:top w:val="single" w:sz="4" w:space="0" w:color="auto"/>
              <w:left w:val="single" w:sz="4" w:space="0" w:color="auto"/>
              <w:right w:val="single" w:sz="4" w:space="0" w:color="auto"/>
            </w:tcBorders>
          </w:tcPr>
          <w:p w14:paraId="1577C8D6" w14:textId="77777777" w:rsidR="004B554E" w:rsidRPr="00A406E5" w:rsidRDefault="004B554E" w:rsidP="00E91EA3">
            <w:pPr>
              <w:spacing w:after="120"/>
              <w:rPr>
                <w:rFonts w:ascii="Arial" w:hAnsi="Arial" w:cs="Arial"/>
                <w:sz w:val="14"/>
                <w:szCs w:val="14"/>
              </w:rPr>
            </w:pPr>
          </w:p>
          <w:p w14:paraId="2F606FC4" w14:textId="77777777" w:rsidR="004B554E" w:rsidRPr="00A406E5" w:rsidRDefault="004B554E" w:rsidP="00E91EA3">
            <w:pPr>
              <w:spacing w:after="120"/>
              <w:rPr>
                <w:rFonts w:ascii="Arial" w:hAnsi="Arial" w:cs="Arial"/>
                <w:sz w:val="14"/>
                <w:szCs w:val="14"/>
              </w:rPr>
            </w:pPr>
          </w:p>
          <w:p w14:paraId="21AC8A9F" w14:textId="77777777" w:rsidR="004B554E" w:rsidRPr="00A406E5" w:rsidRDefault="004B554E" w:rsidP="00E91EA3">
            <w:pPr>
              <w:spacing w:after="120"/>
              <w:rPr>
                <w:rFonts w:ascii="Arial" w:hAnsi="Arial" w:cs="Arial"/>
                <w:sz w:val="14"/>
                <w:szCs w:val="14"/>
              </w:rPr>
            </w:pPr>
          </w:p>
          <w:p w14:paraId="734EB61F" w14:textId="77777777" w:rsidR="004B554E" w:rsidRPr="00A406E5" w:rsidRDefault="004B554E" w:rsidP="00E91E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DC497" w14:textId="77777777" w:rsidR="004B554E" w:rsidRPr="00A406E5" w:rsidRDefault="004B554E" w:rsidP="00E91EA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E5B9C1C" w14:textId="77777777" w:rsidR="004B554E" w:rsidRPr="00A406E5" w:rsidRDefault="004B554E" w:rsidP="00E91EA3">
            <w:pPr>
              <w:jc w:val="center"/>
              <w:rPr>
                <w:rFonts w:ascii="Arial" w:hAnsi="Arial" w:cs="Arial"/>
                <w:sz w:val="32"/>
              </w:rPr>
            </w:pPr>
          </w:p>
        </w:tc>
      </w:tr>
      <w:tr w:rsidR="004B554E" w:rsidRPr="00A406E5" w14:paraId="7F0B3766" w14:textId="77777777" w:rsidTr="00E91EA3">
        <w:trPr>
          <w:trHeight w:val="450"/>
        </w:trPr>
        <w:tc>
          <w:tcPr>
            <w:tcW w:w="4169" w:type="pct"/>
            <w:vMerge/>
            <w:tcBorders>
              <w:left w:val="single" w:sz="4" w:space="0" w:color="auto"/>
              <w:bottom w:val="single" w:sz="4" w:space="0" w:color="auto"/>
              <w:right w:val="single" w:sz="4" w:space="0" w:color="auto"/>
            </w:tcBorders>
          </w:tcPr>
          <w:p w14:paraId="38618BE6" w14:textId="77777777" w:rsidR="004B554E" w:rsidRPr="00A406E5" w:rsidRDefault="004B554E" w:rsidP="00E91E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0C289" w14:textId="77777777" w:rsidR="004B554E" w:rsidRPr="00A406E5" w:rsidRDefault="004B554E" w:rsidP="00E91E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3BC49" w14:textId="77777777" w:rsidR="004B554E" w:rsidRPr="00A406E5" w:rsidRDefault="004B554E" w:rsidP="00E91EA3">
            <w:pPr>
              <w:jc w:val="center"/>
              <w:rPr>
                <w:rFonts w:ascii="Arial" w:hAnsi="Arial" w:cs="Arial"/>
                <w:sz w:val="32"/>
              </w:rPr>
            </w:pPr>
          </w:p>
        </w:tc>
      </w:tr>
    </w:tbl>
    <w:p w14:paraId="6C59400F" w14:textId="77777777" w:rsidR="004B554E" w:rsidRPr="00A406E5" w:rsidRDefault="004B554E" w:rsidP="004B554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B554E" w:rsidRPr="00A406E5" w14:paraId="574F3402" w14:textId="77777777" w:rsidTr="00E91EA3">
        <w:trPr>
          <w:cantSplit/>
        </w:trPr>
        <w:tc>
          <w:tcPr>
            <w:tcW w:w="6062" w:type="dxa"/>
            <w:vMerge w:val="restart"/>
            <w:shd w:val="pct15" w:color="auto" w:fill="auto"/>
            <w:vAlign w:val="center"/>
          </w:tcPr>
          <w:p w14:paraId="36FB70F7" w14:textId="77777777" w:rsidR="004B554E" w:rsidRPr="00A406E5" w:rsidRDefault="004B554E" w:rsidP="00E91EA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672994C3" w14:textId="2DFE616C" w:rsidR="004B554E" w:rsidRPr="00A406E5" w:rsidRDefault="004B554E" w:rsidP="00E91EA3">
            <w:pPr>
              <w:rPr>
                <w:rFonts w:ascii="Arial" w:hAnsi="Arial" w:cs="Arial"/>
                <w:b/>
                <w:bCs/>
                <w:sz w:val="16"/>
                <w:szCs w:val="16"/>
              </w:rPr>
            </w:pPr>
          </w:p>
        </w:tc>
        <w:tc>
          <w:tcPr>
            <w:tcW w:w="1060" w:type="dxa"/>
            <w:vMerge w:val="restart"/>
            <w:vAlign w:val="center"/>
          </w:tcPr>
          <w:p w14:paraId="413CDF4C" w14:textId="77777777" w:rsidR="004B554E" w:rsidRPr="00A406E5" w:rsidRDefault="004B554E" w:rsidP="00E91EA3">
            <w:pPr>
              <w:jc w:val="right"/>
              <w:rPr>
                <w:rFonts w:ascii="Arial" w:hAnsi="Arial" w:cs="Arial"/>
                <w:b/>
                <w:bCs/>
              </w:rPr>
            </w:pPr>
            <w:r w:rsidRPr="00A406E5">
              <w:rPr>
                <w:rFonts w:ascii="Arial" w:hAnsi="Arial" w:cs="Arial"/>
                <w:b/>
                <w:bCs/>
              </w:rPr>
              <w:t>%</w:t>
            </w:r>
          </w:p>
        </w:tc>
      </w:tr>
    </w:tbl>
    <w:p w14:paraId="2BFA4720" w14:textId="77777777" w:rsidR="002757B0" w:rsidRDefault="002757B0" w:rsidP="002757B0">
      <w:pPr>
        <w:spacing w:line="360" w:lineRule="auto"/>
        <w:rPr>
          <w:b/>
          <w:bCs/>
          <w:color w:val="000000" w:themeColor="text1"/>
          <w:u w:val="single"/>
        </w:rPr>
      </w:pPr>
    </w:p>
    <w:p w14:paraId="6F987725" w14:textId="77777777" w:rsidR="004B554E" w:rsidRDefault="004B554E" w:rsidP="002757B0">
      <w:pPr>
        <w:spacing w:line="360" w:lineRule="auto"/>
        <w:rPr>
          <w:b/>
          <w:bCs/>
          <w:color w:val="000000" w:themeColor="text1"/>
          <w:u w:val="single"/>
        </w:rPr>
      </w:pPr>
    </w:p>
    <w:p w14:paraId="0AAEE0B1" w14:textId="00203B88" w:rsidR="00014133" w:rsidRPr="002757B0" w:rsidRDefault="00067F18" w:rsidP="002757B0">
      <w:pPr>
        <w:spacing w:line="360" w:lineRule="auto"/>
        <w:rPr>
          <w:b/>
          <w:bCs/>
          <w:color w:val="000000" w:themeColor="text1"/>
          <w:u w:val="single"/>
        </w:rPr>
      </w:pPr>
      <w:r w:rsidRPr="002757B0">
        <w:rPr>
          <w:b/>
          <w:bCs/>
          <w:color w:val="000000" w:themeColor="text1"/>
          <w:u w:val="single"/>
        </w:rPr>
        <w:lastRenderedPageBreak/>
        <w:t>The prevalence of education surrounding concussion management within rugby union.</w:t>
      </w:r>
    </w:p>
    <w:p w14:paraId="05F6E4BC" w14:textId="6BB1B4E5" w:rsidR="00067F18" w:rsidRPr="002757B0" w:rsidRDefault="00067F18" w:rsidP="002757B0">
      <w:pPr>
        <w:spacing w:line="360" w:lineRule="auto"/>
        <w:rPr>
          <w:color w:val="000000" w:themeColor="text1"/>
        </w:rPr>
      </w:pPr>
    </w:p>
    <w:p w14:paraId="1B75A2AA" w14:textId="1A112ACE" w:rsidR="00067F18" w:rsidRDefault="00067F18" w:rsidP="002757B0">
      <w:pPr>
        <w:spacing w:line="360" w:lineRule="auto"/>
        <w:rPr>
          <w:b/>
          <w:bCs/>
          <w:color w:val="000000" w:themeColor="text1"/>
          <w:sz w:val="28"/>
          <w:szCs w:val="28"/>
          <w:u w:val="single"/>
        </w:rPr>
      </w:pPr>
      <w:r w:rsidRPr="002757B0">
        <w:rPr>
          <w:b/>
          <w:bCs/>
          <w:color w:val="000000" w:themeColor="text1"/>
          <w:sz w:val="28"/>
          <w:szCs w:val="28"/>
          <w:u w:val="single"/>
        </w:rPr>
        <w:t>Abstract</w:t>
      </w:r>
    </w:p>
    <w:p w14:paraId="1FA3DB0F" w14:textId="77777777" w:rsidR="002757B0" w:rsidRPr="002757B0" w:rsidRDefault="002757B0" w:rsidP="002757B0">
      <w:pPr>
        <w:spacing w:line="360" w:lineRule="auto"/>
        <w:rPr>
          <w:b/>
          <w:bCs/>
          <w:color w:val="000000" w:themeColor="text1"/>
          <w:sz w:val="28"/>
          <w:szCs w:val="28"/>
          <w:u w:val="single"/>
        </w:rPr>
      </w:pPr>
    </w:p>
    <w:p w14:paraId="43AF355E" w14:textId="21F8B915" w:rsidR="002757B0" w:rsidRPr="002757B0" w:rsidRDefault="00CC35D3" w:rsidP="002757B0">
      <w:pPr>
        <w:spacing w:line="360" w:lineRule="auto"/>
      </w:pPr>
      <w:r w:rsidRPr="002757B0">
        <w:rPr>
          <w:color w:val="000000" w:themeColor="text1"/>
        </w:rPr>
        <w:t>Concussion is a major concern in rugby</w:t>
      </w:r>
      <w:r w:rsidR="00D17614" w:rsidRPr="002757B0">
        <w:rPr>
          <w:color w:val="000000" w:themeColor="text1"/>
        </w:rPr>
        <w:t xml:space="preserve"> union</w:t>
      </w:r>
      <w:r w:rsidRPr="002757B0">
        <w:rPr>
          <w:color w:val="000000" w:themeColor="text1"/>
        </w:rPr>
        <w:t>, players are essentially unprotected from collision forces, with their cranium subjected to violent acceleration-deceleration and rotational forces</w:t>
      </w:r>
      <w:r w:rsidR="00883494" w:rsidRPr="002757B0">
        <w:rPr>
          <w:color w:val="000000" w:themeColor="text1"/>
        </w:rPr>
        <w:t xml:space="preserve"> </w:t>
      </w:r>
      <w:r w:rsidR="001E0455" w:rsidRPr="002757B0">
        <w:rPr>
          <w:color w:val="000000" w:themeColor="text1"/>
        </w:rPr>
        <w:t xml:space="preserve">(Manley </w:t>
      </w:r>
      <w:r w:rsidR="001E0455" w:rsidRPr="002D7AE5">
        <w:rPr>
          <w:i/>
          <w:iCs/>
          <w:color w:val="000000" w:themeColor="text1"/>
        </w:rPr>
        <w:t>et al</w:t>
      </w:r>
      <w:r w:rsidR="001E0455" w:rsidRPr="002757B0">
        <w:rPr>
          <w:color w:val="000000" w:themeColor="text1"/>
        </w:rPr>
        <w:t xml:space="preserve">., 2017) </w:t>
      </w:r>
      <w:r w:rsidR="00883494" w:rsidRPr="002757B0">
        <w:rPr>
          <w:color w:val="000000" w:themeColor="text1"/>
        </w:rPr>
        <w:t>th</w:t>
      </w:r>
      <w:r w:rsidR="00515C67" w:rsidRPr="002757B0">
        <w:rPr>
          <w:color w:val="000000" w:themeColor="text1"/>
        </w:rPr>
        <w:t>at can lead to a progressive neurologic disorder</w:t>
      </w:r>
      <w:r w:rsidR="001E0455" w:rsidRPr="002757B0">
        <w:rPr>
          <w:color w:val="000000" w:themeColor="text1"/>
        </w:rPr>
        <w:t xml:space="preserve"> (Tucker </w:t>
      </w:r>
      <w:r w:rsidR="001E0455" w:rsidRPr="002D7AE5">
        <w:rPr>
          <w:i/>
          <w:iCs/>
          <w:color w:val="000000" w:themeColor="text1"/>
        </w:rPr>
        <w:t>et al</w:t>
      </w:r>
      <w:r w:rsidR="001E0455" w:rsidRPr="002757B0">
        <w:rPr>
          <w:color w:val="000000" w:themeColor="text1"/>
        </w:rPr>
        <w:t xml:space="preserve">., 2020). </w:t>
      </w:r>
      <w:r w:rsidR="00515C67" w:rsidRPr="002757B0">
        <w:rPr>
          <w:color w:val="000000" w:themeColor="text1"/>
        </w:rPr>
        <w:t xml:space="preserve"> To</w:t>
      </w:r>
      <w:r w:rsidR="00CA62DB" w:rsidRPr="002757B0">
        <w:rPr>
          <w:color w:val="212121"/>
          <w:shd w:val="clear" w:color="auto" w:fill="FFFFFF"/>
        </w:rPr>
        <w:t xml:space="preserve"> evaluate the level of educati</w:t>
      </w:r>
      <w:r w:rsidR="00095A02" w:rsidRPr="002757B0">
        <w:rPr>
          <w:color w:val="212121"/>
          <w:shd w:val="clear" w:color="auto" w:fill="FFFFFF"/>
        </w:rPr>
        <w:t xml:space="preserve">on </w:t>
      </w:r>
      <w:r w:rsidR="005A7C79" w:rsidRPr="002757B0">
        <w:rPr>
          <w:color w:val="212121"/>
          <w:shd w:val="clear" w:color="auto" w:fill="FFFFFF"/>
        </w:rPr>
        <w:t xml:space="preserve">surrounding concussion </w:t>
      </w:r>
      <w:r w:rsidR="00D17614" w:rsidRPr="002757B0">
        <w:rPr>
          <w:color w:val="212121"/>
          <w:shd w:val="clear" w:color="auto" w:fill="FFFFFF"/>
        </w:rPr>
        <w:t xml:space="preserve">within rugby union a </w:t>
      </w:r>
      <w:r w:rsidR="00E70EC5" w:rsidRPr="002757B0">
        <w:rPr>
          <w:color w:val="212121"/>
          <w:shd w:val="clear" w:color="auto" w:fill="FFFFFF"/>
        </w:rPr>
        <w:t xml:space="preserve">questionnaire </w:t>
      </w:r>
      <w:r w:rsidR="004F45B2" w:rsidRPr="002757B0">
        <w:rPr>
          <w:color w:val="212121"/>
          <w:shd w:val="clear" w:color="auto" w:fill="FFFFFF"/>
        </w:rPr>
        <w:t xml:space="preserve">was </w:t>
      </w:r>
      <w:r w:rsidR="00374693" w:rsidRPr="002757B0">
        <w:rPr>
          <w:color w:val="212121"/>
          <w:shd w:val="clear" w:color="auto" w:fill="FFFFFF"/>
        </w:rPr>
        <w:t>distributed</w:t>
      </w:r>
      <w:r w:rsidR="004F45B2" w:rsidRPr="002757B0">
        <w:rPr>
          <w:color w:val="212121"/>
          <w:shd w:val="clear" w:color="auto" w:fill="FFFFFF"/>
        </w:rPr>
        <w:t xml:space="preserve"> between both men and women</w:t>
      </w:r>
      <w:r w:rsidR="00D17614" w:rsidRPr="002757B0">
        <w:rPr>
          <w:color w:val="212121"/>
          <w:shd w:val="clear" w:color="auto" w:fill="FFFFFF"/>
        </w:rPr>
        <w:t>, amateur and professional teams</w:t>
      </w:r>
      <w:r w:rsidR="004F45B2" w:rsidRPr="002757B0">
        <w:rPr>
          <w:color w:val="212121"/>
          <w:shd w:val="clear" w:color="auto" w:fill="FFFFFF"/>
        </w:rPr>
        <w:t xml:space="preserve"> within wales. The results showed that</w:t>
      </w:r>
      <w:r w:rsidR="00FF7A26" w:rsidRPr="002757B0">
        <w:rPr>
          <w:color w:val="000000" w:themeColor="text1"/>
        </w:rPr>
        <w:t xml:space="preserve"> 35% (n:13) of player</w:t>
      </w:r>
      <w:r w:rsidR="00BB72D5">
        <w:rPr>
          <w:color w:val="000000" w:themeColor="text1"/>
        </w:rPr>
        <w:t>s</w:t>
      </w:r>
      <w:r w:rsidR="00FF7A26" w:rsidRPr="002757B0">
        <w:rPr>
          <w:color w:val="000000" w:themeColor="text1"/>
        </w:rPr>
        <w:t xml:space="preserve"> didn’t believe their injury was managed competently, with</w:t>
      </w:r>
      <w:r w:rsidR="00C47902" w:rsidRPr="002757B0">
        <w:rPr>
          <w:color w:val="000000" w:themeColor="text1"/>
        </w:rPr>
        <w:t xml:space="preserve"> 75% (n:</w:t>
      </w:r>
      <w:r w:rsidR="00EF1F50" w:rsidRPr="002757B0">
        <w:rPr>
          <w:color w:val="000000" w:themeColor="text1"/>
        </w:rPr>
        <w:t>18</w:t>
      </w:r>
      <w:r w:rsidR="00C47902" w:rsidRPr="002757B0">
        <w:rPr>
          <w:color w:val="000000" w:themeColor="text1"/>
        </w:rPr>
        <w:t>)</w:t>
      </w:r>
      <w:r w:rsidR="00EF1F50" w:rsidRPr="002757B0">
        <w:rPr>
          <w:color w:val="000000" w:themeColor="text1"/>
        </w:rPr>
        <w:t xml:space="preserve"> from </w:t>
      </w:r>
      <w:r w:rsidR="00FF7A26" w:rsidRPr="002757B0">
        <w:rPr>
          <w:color w:val="000000" w:themeColor="text1"/>
        </w:rPr>
        <w:t xml:space="preserve">the </w:t>
      </w:r>
      <w:r w:rsidR="002F4F74" w:rsidRPr="002757B0">
        <w:rPr>
          <w:color w:val="000000" w:themeColor="text1"/>
        </w:rPr>
        <w:t>65% (n:24)</w:t>
      </w:r>
      <w:r w:rsidR="00EF1F50" w:rsidRPr="002757B0">
        <w:rPr>
          <w:color w:val="000000" w:themeColor="text1"/>
        </w:rPr>
        <w:t xml:space="preserve"> that </w:t>
      </w:r>
      <w:r w:rsidR="002F4F74" w:rsidRPr="002757B0">
        <w:rPr>
          <w:color w:val="000000" w:themeColor="text1"/>
        </w:rPr>
        <w:t>believed</w:t>
      </w:r>
      <w:r w:rsidR="00EF1F50" w:rsidRPr="002757B0">
        <w:rPr>
          <w:color w:val="000000" w:themeColor="text1"/>
        </w:rPr>
        <w:t xml:space="preserve"> they did </w:t>
      </w:r>
      <w:r w:rsidR="00C47902" w:rsidRPr="002757B0">
        <w:rPr>
          <w:color w:val="000000" w:themeColor="text1"/>
        </w:rPr>
        <w:t>report</w:t>
      </w:r>
      <w:r w:rsidR="00EF1F50" w:rsidRPr="002757B0">
        <w:rPr>
          <w:color w:val="000000" w:themeColor="text1"/>
        </w:rPr>
        <w:t xml:space="preserve"> not receiving the </w:t>
      </w:r>
      <w:r w:rsidR="002F4F74" w:rsidRPr="002757B0">
        <w:rPr>
          <w:color w:val="000000" w:themeColor="text1"/>
        </w:rPr>
        <w:t>minimal standard practise recommended by the World Rugby Federation for concussion management</w:t>
      </w:r>
      <w:r w:rsidR="00C47902" w:rsidRPr="002757B0">
        <w:rPr>
          <w:color w:val="000000" w:themeColor="text1"/>
        </w:rPr>
        <w:t xml:space="preserve"> </w:t>
      </w:r>
      <w:r w:rsidR="00C47902" w:rsidRPr="002757B0">
        <w:rPr>
          <w:color w:val="000000" w:themeColor="text1"/>
          <w:shd w:val="clear" w:color="auto" w:fill="FFFFFF"/>
        </w:rPr>
        <w:t xml:space="preserve">(Concussion Guideline </w:t>
      </w:r>
      <w:r w:rsidR="00C47902" w:rsidRPr="002757B0">
        <w:rPr>
          <w:rFonts w:eastAsia="MS Gothic"/>
          <w:color w:val="000000" w:themeColor="text1"/>
          <w:shd w:val="clear" w:color="auto" w:fill="FFFFFF"/>
        </w:rPr>
        <w:t>｜</w:t>
      </w:r>
      <w:r w:rsidR="00C47902" w:rsidRPr="002757B0">
        <w:rPr>
          <w:color w:val="000000" w:themeColor="text1"/>
          <w:shd w:val="clear" w:color="auto" w:fill="FFFFFF"/>
        </w:rPr>
        <w:t xml:space="preserve"> World Rugby, 2021)</w:t>
      </w:r>
      <w:r w:rsidR="00C47902" w:rsidRPr="002757B0">
        <w:rPr>
          <w:color w:val="000000" w:themeColor="text1"/>
        </w:rPr>
        <w:t xml:space="preserve">. </w:t>
      </w:r>
      <w:r w:rsidR="004B2397" w:rsidRPr="002757B0">
        <w:t xml:space="preserve"> </w:t>
      </w:r>
      <w:r w:rsidR="004B2397" w:rsidRPr="002757B0">
        <w:rPr>
          <w:color w:val="000000" w:themeColor="text1"/>
        </w:rPr>
        <w:t xml:space="preserve">Concussion is a systemic issue with more work needed to develop educational strategies that are both responsive and </w:t>
      </w:r>
      <w:r w:rsidR="00C27583" w:rsidRPr="002757B0">
        <w:rPr>
          <w:color w:val="000000" w:themeColor="text1"/>
        </w:rPr>
        <w:t>long-term</w:t>
      </w:r>
      <w:r w:rsidR="002757B0" w:rsidRPr="002757B0">
        <w:rPr>
          <w:color w:val="000000" w:themeColor="text1"/>
        </w:rPr>
        <w:t xml:space="preserve"> </w:t>
      </w:r>
      <w:r w:rsidR="002757B0" w:rsidRPr="002757B0">
        <w:rPr>
          <w:color w:val="333333"/>
          <w:shd w:val="clear" w:color="auto" w:fill="FFFFFF"/>
        </w:rPr>
        <w:t>warranting a multi-faceted educational intervention.</w:t>
      </w:r>
    </w:p>
    <w:p w14:paraId="0E5ADB48" w14:textId="4E9B0823" w:rsidR="00067F18" w:rsidRPr="002757B0" w:rsidRDefault="00067F18" w:rsidP="002757B0">
      <w:pPr>
        <w:spacing w:line="360" w:lineRule="auto"/>
        <w:rPr>
          <w:b/>
          <w:bCs/>
          <w:color w:val="000000" w:themeColor="text1"/>
          <w:u w:val="single"/>
        </w:rPr>
      </w:pPr>
    </w:p>
    <w:p w14:paraId="64DC9F62" w14:textId="53C482D7" w:rsidR="00984912" w:rsidRPr="002757B0" w:rsidRDefault="00067F18" w:rsidP="002757B0">
      <w:pPr>
        <w:spacing w:line="360" w:lineRule="auto"/>
        <w:rPr>
          <w:b/>
          <w:bCs/>
          <w:color w:val="000000" w:themeColor="text1"/>
          <w:sz w:val="28"/>
          <w:szCs w:val="28"/>
          <w:u w:val="single"/>
        </w:rPr>
      </w:pPr>
      <w:r w:rsidRPr="002757B0">
        <w:rPr>
          <w:b/>
          <w:bCs/>
          <w:color w:val="000000" w:themeColor="text1"/>
          <w:sz w:val="28"/>
          <w:szCs w:val="28"/>
          <w:u w:val="single"/>
        </w:rPr>
        <w:t>Introduction</w:t>
      </w:r>
    </w:p>
    <w:p w14:paraId="58FE563F" w14:textId="77777777" w:rsidR="003C547A" w:rsidRPr="002757B0" w:rsidRDefault="003C547A" w:rsidP="002757B0">
      <w:pPr>
        <w:spacing w:line="360" w:lineRule="auto"/>
        <w:rPr>
          <w:color w:val="000000" w:themeColor="text1"/>
        </w:rPr>
      </w:pPr>
    </w:p>
    <w:p w14:paraId="57C5F2BF" w14:textId="1D936D61" w:rsidR="00433570" w:rsidRPr="002757B0" w:rsidRDefault="00B305AF" w:rsidP="002757B0">
      <w:pPr>
        <w:spacing w:line="360" w:lineRule="auto"/>
        <w:rPr>
          <w:color w:val="000000" w:themeColor="text1"/>
        </w:rPr>
      </w:pPr>
      <w:r w:rsidRPr="002757B0">
        <w:rPr>
          <w:color w:val="000000" w:themeColor="text1"/>
        </w:rPr>
        <w:t xml:space="preserve">Concussion </w:t>
      </w:r>
      <w:r w:rsidR="003C547A" w:rsidRPr="002757B0">
        <w:rPr>
          <w:color w:val="000000" w:themeColor="text1"/>
        </w:rPr>
        <w:t>can be</w:t>
      </w:r>
      <w:r w:rsidRPr="002757B0">
        <w:rPr>
          <w:color w:val="000000" w:themeColor="text1"/>
        </w:rPr>
        <w:t xml:space="preserve"> described as a "traumatically induced temporary disruption of brain function involving a complex pathophysiological process" with long-term risks</w:t>
      </w:r>
      <w:r w:rsidR="006743AB" w:rsidRPr="002757B0">
        <w:rPr>
          <w:color w:val="000000" w:themeColor="text1"/>
        </w:rPr>
        <w:t xml:space="preserve"> (Mullally, 2017). </w:t>
      </w:r>
      <w:r w:rsidRPr="002757B0">
        <w:rPr>
          <w:color w:val="000000" w:themeColor="text1"/>
        </w:rPr>
        <w:t xml:space="preserve">Concussion has been recognised as a medical entity for over 1000 years. It was widely studied in boxers in the twentieth </w:t>
      </w:r>
      <w:r w:rsidR="0010287B" w:rsidRPr="002757B0">
        <w:rPr>
          <w:color w:val="000000" w:themeColor="text1"/>
        </w:rPr>
        <w:t>century but</w:t>
      </w:r>
      <w:r w:rsidRPr="002757B0">
        <w:rPr>
          <w:color w:val="000000" w:themeColor="text1"/>
        </w:rPr>
        <w:t xml:space="preserve"> didn't catch the public's attention until a post-mortem study of a former NFL player in 2002, which increased the possibility that repetitive concussions could lead to permanent brain injury and a progressive neurologic disorder (Mullally, 2017).</w:t>
      </w:r>
      <w:r w:rsidR="00AC706A" w:rsidRPr="002757B0">
        <w:rPr>
          <w:color w:val="000000" w:themeColor="text1"/>
        </w:rPr>
        <w:t xml:space="preserve"> </w:t>
      </w:r>
      <w:r w:rsidR="00631EB0" w:rsidRPr="002757B0">
        <w:rPr>
          <w:color w:val="000000" w:themeColor="text1"/>
        </w:rPr>
        <w:t xml:space="preserve">In most cases, cognitive deficits, coordination, and symptoms </w:t>
      </w:r>
      <w:r w:rsidR="0063347E" w:rsidRPr="002757B0">
        <w:rPr>
          <w:color w:val="000000" w:themeColor="text1"/>
        </w:rPr>
        <w:t xml:space="preserve">will </w:t>
      </w:r>
      <w:r w:rsidR="00631EB0" w:rsidRPr="002757B0">
        <w:rPr>
          <w:color w:val="000000" w:themeColor="text1"/>
        </w:rPr>
        <w:t>improve rapidly within the first two weeks after injury</w:t>
      </w:r>
      <w:r w:rsidR="0063347E" w:rsidRPr="002757B0">
        <w:rPr>
          <w:color w:val="000000" w:themeColor="text1"/>
        </w:rPr>
        <w:t xml:space="preserve"> </w:t>
      </w:r>
      <w:r w:rsidR="00631EB0" w:rsidRPr="002757B0">
        <w:rPr>
          <w:color w:val="000000" w:themeColor="text1"/>
        </w:rPr>
        <w:t xml:space="preserve">resolving within one month, but impairments can last longer (Tucker </w:t>
      </w:r>
      <w:r w:rsidR="00631EB0" w:rsidRPr="00255567">
        <w:rPr>
          <w:i/>
          <w:iCs/>
          <w:color w:val="000000" w:themeColor="text1"/>
        </w:rPr>
        <w:t>et al</w:t>
      </w:r>
      <w:r w:rsidR="00631EB0" w:rsidRPr="002757B0">
        <w:rPr>
          <w:color w:val="000000" w:themeColor="text1"/>
        </w:rPr>
        <w:t xml:space="preserve">., 2020). </w:t>
      </w:r>
      <w:r w:rsidR="00433570" w:rsidRPr="002757B0">
        <w:rPr>
          <w:color w:val="000000" w:themeColor="text1"/>
        </w:rPr>
        <w:t xml:space="preserve">Rugby players are more likely to be injured than athletes in other sports </w:t>
      </w:r>
      <w:r w:rsidR="0010287B" w:rsidRPr="002757B0">
        <w:rPr>
          <w:color w:val="000000" w:themeColor="text1"/>
        </w:rPr>
        <w:t>since</w:t>
      </w:r>
      <w:r w:rsidR="00433570" w:rsidRPr="002757B0">
        <w:rPr>
          <w:color w:val="000000" w:themeColor="text1"/>
        </w:rPr>
        <w:t xml:space="preserve"> they are frequently involved in high-speed collisions with little protection</w:t>
      </w:r>
      <w:r w:rsidR="00573347" w:rsidRPr="002757B0">
        <w:rPr>
          <w:color w:val="000000" w:themeColor="text1"/>
        </w:rPr>
        <w:t xml:space="preserve"> (Manley </w:t>
      </w:r>
      <w:r w:rsidR="00573347" w:rsidRPr="00255567">
        <w:rPr>
          <w:i/>
          <w:iCs/>
          <w:color w:val="000000" w:themeColor="text1"/>
        </w:rPr>
        <w:t>et al</w:t>
      </w:r>
      <w:r w:rsidR="00573347" w:rsidRPr="002757B0">
        <w:rPr>
          <w:color w:val="000000" w:themeColor="text1"/>
        </w:rPr>
        <w:t xml:space="preserve">., 2017). </w:t>
      </w:r>
      <w:r w:rsidR="00433570" w:rsidRPr="002757B0">
        <w:rPr>
          <w:color w:val="000000" w:themeColor="text1"/>
        </w:rPr>
        <w:t>Since 2011, the reported incidence of concussion in professional Rugby Union has risen year after year; on average, a professional rugby union player is more likely than not to experience a concussion after 25 games</w:t>
      </w:r>
      <w:r w:rsidR="003F3DBF" w:rsidRPr="002757B0">
        <w:rPr>
          <w:color w:val="000000" w:themeColor="text1"/>
        </w:rPr>
        <w:t xml:space="preserve"> </w:t>
      </w:r>
      <w:r w:rsidR="003F3DBF" w:rsidRPr="002757B0">
        <w:rPr>
          <w:color w:val="000000" w:themeColor="text1"/>
          <w:shd w:val="clear" w:color="auto" w:fill="FFFFFF"/>
        </w:rPr>
        <w:t xml:space="preserve">(Rafferty et al., </w:t>
      </w:r>
      <w:r w:rsidR="003F3DBF" w:rsidRPr="002757B0">
        <w:rPr>
          <w:color w:val="000000" w:themeColor="text1"/>
          <w:shd w:val="clear" w:color="auto" w:fill="FFFFFF"/>
        </w:rPr>
        <w:lastRenderedPageBreak/>
        <w:t>2018)</w:t>
      </w:r>
      <w:r w:rsidR="00433570" w:rsidRPr="002757B0">
        <w:rPr>
          <w:color w:val="000000" w:themeColor="text1"/>
        </w:rPr>
        <w:t>. I hope to gain an understanding in the general consensus of management and education from amateur to professional leagues through this study.</w:t>
      </w:r>
    </w:p>
    <w:p w14:paraId="3897B9BA" w14:textId="77777777" w:rsidR="00B305AF" w:rsidRPr="002757B0" w:rsidRDefault="00B305AF" w:rsidP="002757B0">
      <w:pPr>
        <w:spacing w:line="360" w:lineRule="auto"/>
        <w:rPr>
          <w:color w:val="000000" w:themeColor="text1"/>
          <w:shd w:val="clear" w:color="auto" w:fill="FFFFFF"/>
        </w:rPr>
      </w:pPr>
    </w:p>
    <w:p w14:paraId="00D315D2" w14:textId="55F3BBF8" w:rsidR="00CC35D3" w:rsidRPr="002757B0" w:rsidRDefault="0046430A" w:rsidP="002757B0">
      <w:pPr>
        <w:spacing w:line="360" w:lineRule="auto"/>
        <w:rPr>
          <w:color w:val="000000" w:themeColor="text1"/>
        </w:rPr>
      </w:pPr>
      <w:r w:rsidRPr="002757B0">
        <w:rPr>
          <w:color w:val="000000" w:themeColor="text1"/>
        </w:rPr>
        <w:t>The amateur game</w:t>
      </w:r>
      <w:r w:rsidR="009E5C5D" w:rsidRPr="002757B0">
        <w:rPr>
          <w:color w:val="000000" w:themeColor="text1"/>
        </w:rPr>
        <w:t xml:space="preserve"> </w:t>
      </w:r>
      <w:r w:rsidRPr="002757B0">
        <w:rPr>
          <w:color w:val="000000" w:themeColor="text1"/>
        </w:rPr>
        <w:t>has a scarcity of data</w:t>
      </w:r>
      <w:r w:rsidR="007768B2" w:rsidRPr="002757B0">
        <w:rPr>
          <w:color w:val="000000" w:themeColor="text1"/>
        </w:rPr>
        <w:t xml:space="preserve">, with </w:t>
      </w:r>
      <w:r w:rsidR="00892BB2" w:rsidRPr="002757B0">
        <w:rPr>
          <w:color w:val="000000" w:themeColor="text1"/>
        </w:rPr>
        <w:t>medical professionals frequently unavailable, and those who are available are frequently unprepared to recognise and treat concussions (</w:t>
      </w:r>
      <w:proofErr w:type="spellStart"/>
      <w:r w:rsidR="00892BB2" w:rsidRPr="002757B0">
        <w:rPr>
          <w:color w:val="000000" w:themeColor="text1"/>
        </w:rPr>
        <w:t>Boffano</w:t>
      </w:r>
      <w:proofErr w:type="spellEnd"/>
      <w:r w:rsidR="00892BB2" w:rsidRPr="002757B0">
        <w:rPr>
          <w:color w:val="000000" w:themeColor="text1"/>
        </w:rPr>
        <w:t xml:space="preserve"> </w:t>
      </w:r>
      <w:r w:rsidR="00892BB2" w:rsidRPr="00255567">
        <w:rPr>
          <w:i/>
          <w:iCs/>
          <w:color w:val="000000" w:themeColor="text1"/>
        </w:rPr>
        <w:t>et al</w:t>
      </w:r>
      <w:r w:rsidR="00892BB2" w:rsidRPr="002757B0">
        <w:rPr>
          <w:color w:val="000000" w:themeColor="text1"/>
        </w:rPr>
        <w:t xml:space="preserve">., 2011). </w:t>
      </w:r>
      <w:r w:rsidR="007768B2" w:rsidRPr="002757B0">
        <w:rPr>
          <w:color w:val="000000" w:themeColor="text1"/>
        </w:rPr>
        <w:t>S</w:t>
      </w:r>
      <w:r w:rsidRPr="002757B0">
        <w:rPr>
          <w:color w:val="000000" w:themeColor="text1"/>
        </w:rPr>
        <w:t>enior South African amateur rugby players lack</w:t>
      </w:r>
      <w:r w:rsidR="009E5C5D" w:rsidRPr="002757B0">
        <w:rPr>
          <w:color w:val="000000" w:themeColor="text1"/>
        </w:rPr>
        <w:t>ing</w:t>
      </w:r>
      <w:r w:rsidRPr="002757B0">
        <w:rPr>
          <w:color w:val="000000" w:themeColor="text1"/>
        </w:rPr>
        <w:t xml:space="preserve"> approximately one-third of vital concussion skills, according to a 2017 study published in the South African Journal of Sports Medicine, which may lead to an unhealthy attitude toward concussion and a lack of information about graduated return </w:t>
      </w:r>
      <w:r w:rsidR="00796EC2" w:rsidRPr="002757B0">
        <w:rPr>
          <w:color w:val="000000" w:themeColor="text1"/>
        </w:rPr>
        <w:t>to play</w:t>
      </w:r>
      <w:r w:rsidR="00B12365" w:rsidRPr="002757B0">
        <w:rPr>
          <w:color w:val="000000" w:themeColor="text1"/>
        </w:rPr>
        <w:t xml:space="preserve"> (</w:t>
      </w:r>
      <w:r w:rsidR="00E75495" w:rsidRPr="002757B0">
        <w:rPr>
          <w:color w:val="000000" w:themeColor="text1"/>
        </w:rPr>
        <w:t xml:space="preserve">GRTP) </w:t>
      </w:r>
      <w:r w:rsidR="00F042DC" w:rsidRPr="002757B0">
        <w:rPr>
          <w:color w:val="000000" w:themeColor="text1"/>
        </w:rPr>
        <w:t>(</w:t>
      </w:r>
      <w:proofErr w:type="spellStart"/>
      <w:r w:rsidR="00942DD5" w:rsidRPr="002757B0">
        <w:rPr>
          <w:color w:val="000000" w:themeColor="text1"/>
        </w:rPr>
        <w:t>Kholer</w:t>
      </w:r>
      <w:proofErr w:type="spellEnd"/>
      <w:r w:rsidR="00942DD5" w:rsidRPr="002757B0">
        <w:rPr>
          <w:color w:val="000000" w:themeColor="text1"/>
        </w:rPr>
        <w:t>,</w:t>
      </w:r>
      <w:r w:rsidR="00346566" w:rsidRPr="002757B0">
        <w:rPr>
          <w:color w:val="000000" w:themeColor="text1"/>
        </w:rPr>
        <w:t xml:space="preserve"> 2017)</w:t>
      </w:r>
      <w:r w:rsidRPr="002757B0">
        <w:rPr>
          <w:color w:val="000000" w:themeColor="text1"/>
        </w:rPr>
        <w:t>. Concussion studies on rugby players have been carried out all over the world</w:t>
      </w:r>
      <w:r w:rsidR="009338AF" w:rsidRPr="002757B0">
        <w:rPr>
          <w:color w:val="000000" w:themeColor="text1"/>
        </w:rPr>
        <w:t>, j</w:t>
      </w:r>
      <w:r w:rsidRPr="002757B0">
        <w:rPr>
          <w:color w:val="000000" w:themeColor="text1"/>
        </w:rPr>
        <w:t xml:space="preserve">ust 22% of those surveyed in a New Zealand rugby study said they were waiting to be medically cleared to return to play after being diagnosed with </w:t>
      </w:r>
      <w:r w:rsidR="009338AF" w:rsidRPr="002757B0">
        <w:rPr>
          <w:color w:val="000000" w:themeColor="text1"/>
        </w:rPr>
        <w:t xml:space="preserve">a </w:t>
      </w:r>
      <w:r w:rsidRPr="002757B0">
        <w:rPr>
          <w:color w:val="000000" w:themeColor="text1"/>
        </w:rPr>
        <w:t>concussion (Marshall, S. W., &amp; Spencer, R. J. 20</w:t>
      </w:r>
      <w:r w:rsidR="00346566" w:rsidRPr="002757B0">
        <w:rPr>
          <w:color w:val="000000" w:themeColor="text1"/>
        </w:rPr>
        <w:t>1</w:t>
      </w:r>
      <w:r w:rsidRPr="002757B0">
        <w:rPr>
          <w:color w:val="000000" w:themeColor="text1"/>
        </w:rPr>
        <w:t>1).</w:t>
      </w:r>
      <w:r w:rsidR="009868B2" w:rsidRPr="002757B0">
        <w:rPr>
          <w:color w:val="000000" w:themeColor="text1"/>
        </w:rPr>
        <w:t xml:space="preserve"> Furthermore, according to an Italian study of amateur rugby players, 39% of them had never been informed about the long-term effects of concussion (</w:t>
      </w:r>
      <w:proofErr w:type="spellStart"/>
      <w:r w:rsidR="009868B2" w:rsidRPr="002757B0">
        <w:rPr>
          <w:color w:val="000000" w:themeColor="text1"/>
        </w:rPr>
        <w:t>Boffano</w:t>
      </w:r>
      <w:proofErr w:type="spellEnd"/>
      <w:r w:rsidR="009868B2" w:rsidRPr="002757B0">
        <w:rPr>
          <w:color w:val="000000" w:themeColor="text1"/>
        </w:rPr>
        <w:t xml:space="preserve"> </w:t>
      </w:r>
      <w:r w:rsidR="009868B2" w:rsidRPr="00255567">
        <w:rPr>
          <w:i/>
          <w:iCs/>
          <w:color w:val="000000" w:themeColor="text1"/>
        </w:rPr>
        <w:t>et al</w:t>
      </w:r>
      <w:r w:rsidR="009868B2" w:rsidRPr="002757B0">
        <w:rPr>
          <w:color w:val="000000" w:themeColor="text1"/>
        </w:rPr>
        <w:t>., 2011)</w:t>
      </w:r>
      <w:r w:rsidR="00C04DAA">
        <w:rPr>
          <w:color w:val="000000" w:themeColor="text1"/>
        </w:rPr>
        <w:t>.</w:t>
      </w:r>
      <w:r w:rsidR="00892BB2" w:rsidRPr="002757B0">
        <w:rPr>
          <w:color w:val="000000" w:themeColor="text1"/>
        </w:rPr>
        <w:t xml:space="preserve"> </w:t>
      </w:r>
      <w:r w:rsidR="00C04DAA">
        <w:rPr>
          <w:color w:val="000000" w:themeColor="text1"/>
        </w:rPr>
        <w:t>T</w:t>
      </w:r>
      <w:r w:rsidR="009868B2" w:rsidRPr="002757B0">
        <w:rPr>
          <w:color w:val="000000" w:themeColor="text1"/>
        </w:rPr>
        <w:t>his demonstrates the lack of awareness and unhealthy attitudes associated with concussion.</w:t>
      </w:r>
      <w:r w:rsidR="008E6D27" w:rsidRPr="002757B0">
        <w:rPr>
          <w:color w:val="000000" w:themeColor="text1"/>
        </w:rPr>
        <w:t xml:space="preserve"> </w:t>
      </w:r>
    </w:p>
    <w:p w14:paraId="30782581" w14:textId="77777777" w:rsidR="00CC35D3" w:rsidRPr="002757B0" w:rsidRDefault="00CC35D3" w:rsidP="002757B0">
      <w:pPr>
        <w:spacing w:line="360" w:lineRule="auto"/>
        <w:rPr>
          <w:color w:val="000000" w:themeColor="text1"/>
        </w:rPr>
      </w:pPr>
    </w:p>
    <w:p w14:paraId="0B53F312" w14:textId="77777777" w:rsidR="002757B0" w:rsidRDefault="001B53EB" w:rsidP="002757B0">
      <w:pPr>
        <w:spacing w:line="360" w:lineRule="auto"/>
        <w:rPr>
          <w:color w:val="000000" w:themeColor="text1"/>
        </w:rPr>
      </w:pPr>
      <w:r w:rsidRPr="002757B0">
        <w:rPr>
          <w:color w:val="000000" w:themeColor="text1"/>
          <w:shd w:val="clear" w:color="auto" w:fill="FFFFFF"/>
        </w:rPr>
        <w:t>Any player who self-reports or is diagnosed with a concussion is immediately suspended from all competitions and team training for three weeks, according to World Rugby Federation guideline</w:t>
      </w:r>
      <w:r w:rsidR="001F1739" w:rsidRPr="002757B0">
        <w:rPr>
          <w:color w:val="000000" w:themeColor="text1"/>
          <w:shd w:val="clear" w:color="auto" w:fill="FFFFFF"/>
        </w:rPr>
        <w:t xml:space="preserve">s (Concussion Guideline </w:t>
      </w:r>
      <w:r w:rsidR="001F1739" w:rsidRPr="002757B0">
        <w:rPr>
          <w:rFonts w:eastAsia="MS Gothic"/>
          <w:color w:val="000000" w:themeColor="text1"/>
          <w:shd w:val="clear" w:color="auto" w:fill="FFFFFF"/>
        </w:rPr>
        <w:t>｜</w:t>
      </w:r>
      <w:r w:rsidR="001F1739" w:rsidRPr="002757B0">
        <w:rPr>
          <w:color w:val="000000" w:themeColor="text1"/>
          <w:shd w:val="clear" w:color="auto" w:fill="FFFFFF"/>
        </w:rPr>
        <w:t xml:space="preserve"> World Rugby, 2021)</w:t>
      </w:r>
      <w:r w:rsidRPr="002757B0">
        <w:rPr>
          <w:color w:val="000000" w:themeColor="text1"/>
          <w:shd w:val="clear" w:color="auto" w:fill="FFFFFF"/>
        </w:rPr>
        <w:t xml:space="preserve">. Even if a player sustains a minor injury, a three-week "stand-down" period is required, followed by a </w:t>
      </w:r>
      <w:r w:rsidR="00D653DE" w:rsidRPr="002757B0">
        <w:rPr>
          <w:color w:val="000000" w:themeColor="text1"/>
          <w:shd w:val="clear" w:color="auto" w:fill="FFFFFF"/>
        </w:rPr>
        <w:t>GRTP</w:t>
      </w:r>
      <w:r w:rsidRPr="002757B0">
        <w:rPr>
          <w:color w:val="000000" w:themeColor="text1"/>
          <w:shd w:val="clear" w:color="auto" w:fill="FFFFFF"/>
        </w:rPr>
        <w:t xml:space="preserve"> programme before returning to full contact. As a result of these factors, I suspect that many rugby concussions go unreported. </w:t>
      </w:r>
      <w:r w:rsidR="00BD77BC" w:rsidRPr="002757B0">
        <w:rPr>
          <w:color w:val="000000" w:themeColor="text1"/>
          <w:shd w:val="clear" w:color="auto" w:fill="FFFFFF"/>
        </w:rPr>
        <w:t xml:space="preserve">A </w:t>
      </w:r>
      <w:r w:rsidRPr="002757B0">
        <w:rPr>
          <w:color w:val="000000" w:themeColor="text1"/>
          <w:shd w:val="clear" w:color="auto" w:fill="FFFFFF"/>
        </w:rPr>
        <w:t>GRTP</w:t>
      </w:r>
      <w:r w:rsidR="00BD77BC" w:rsidRPr="002757B0">
        <w:rPr>
          <w:color w:val="000000" w:themeColor="text1"/>
          <w:shd w:val="clear" w:color="auto" w:fill="FFFFFF"/>
        </w:rPr>
        <w:t xml:space="preserve"> </w:t>
      </w:r>
      <w:r w:rsidRPr="002757B0">
        <w:rPr>
          <w:color w:val="000000" w:themeColor="text1"/>
          <w:shd w:val="clear" w:color="auto" w:fill="FFFFFF"/>
        </w:rPr>
        <w:t xml:space="preserve">programme is a progressive exercise programme that </w:t>
      </w:r>
      <w:r w:rsidR="00B76A00" w:rsidRPr="002757B0">
        <w:rPr>
          <w:color w:val="000000" w:themeColor="text1"/>
          <w:shd w:val="clear" w:color="auto" w:fill="FFFFFF"/>
        </w:rPr>
        <w:t xml:space="preserve">gradually </w:t>
      </w:r>
      <w:r w:rsidRPr="002757B0">
        <w:rPr>
          <w:color w:val="000000" w:themeColor="text1"/>
          <w:shd w:val="clear" w:color="auto" w:fill="FFFFFF"/>
        </w:rPr>
        <w:t xml:space="preserve">reintroduces a player to their sport </w:t>
      </w:r>
      <w:r w:rsidR="008E6D27" w:rsidRPr="002757B0">
        <w:rPr>
          <w:color w:val="000000" w:themeColor="text1"/>
          <w:shd w:val="clear" w:color="auto" w:fill="FFFFFF"/>
        </w:rPr>
        <w:t xml:space="preserve">(Figure 1). </w:t>
      </w:r>
      <w:r w:rsidR="004312E1" w:rsidRPr="002757B0">
        <w:rPr>
          <w:color w:val="000000" w:themeColor="text1"/>
        </w:rPr>
        <w:t xml:space="preserve">This can only be done after the player has fulfilled the required physical rest time, is symptom-free, and has stopped medications that could alter or mask concussion symptoms </w:t>
      </w:r>
      <w:r w:rsidR="004312E1" w:rsidRPr="002757B0">
        <w:rPr>
          <w:color w:val="000000" w:themeColor="text1"/>
          <w:shd w:val="clear" w:color="auto" w:fill="FFFFFF"/>
        </w:rPr>
        <w:t xml:space="preserve">(Concussion Guideline </w:t>
      </w:r>
      <w:r w:rsidR="004312E1" w:rsidRPr="002757B0">
        <w:rPr>
          <w:rFonts w:eastAsia="MS Gothic"/>
          <w:color w:val="000000" w:themeColor="text1"/>
          <w:shd w:val="clear" w:color="auto" w:fill="FFFFFF"/>
        </w:rPr>
        <w:t>｜</w:t>
      </w:r>
      <w:r w:rsidR="004312E1" w:rsidRPr="002757B0">
        <w:rPr>
          <w:color w:val="000000" w:themeColor="text1"/>
          <w:shd w:val="clear" w:color="auto" w:fill="FFFFFF"/>
        </w:rPr>
        <w:t xml:space="preserve"> World Rugby, 2021)</w:t>
      </w:r>
      <w:r w:rsidR="004312E1" w:rsidRPr="002757B0">
        <w:rPr>
          <w:color w:val="000000" w:themeColor="text1"/>
        </w:rPr>
        <w:t xml:space="preserve">. </w:t>
      </w:r>
    </w:p>
    <w:p w14:paraId="297C49A6" w14:textId="6D87BC69" w:rsidR="00352866" w:rsidRPr="002757B0" w:rsidRDefault="00572C76" w:rsidP="002757B0">
      <w:pPr>
        <w:spacing w:line="360" w:lineRule="auto"/>
        <w:jc w:val="center"/>
        <w:rPr>
          <w:color w:val="000000" w:themeColor="text1"/>
        </w:rPr>
      </w:pPr>
      <w:r w:rsidRPr="002757B0">
        <w:rPr>
          <w:noProof/>
          <w:color w:val="000000" w:themeColor="text1"/>
        </w:rPr>
        <w:lastRenderedPageBreak/>
        <w:drawing>
          <wp:inline distT="0" distB="0" distL="0" distR="0" wp14:anchorId="6F78F8F2" wp14:editId="60774A4C">
            <wp:extent cx="2616377" cy="3745362"/>
            <wp:effectExtent l="0" t="0" r="0" b="127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95289" cy="3858326"/>
                    </a:xfrm>
                    <a:prstGeom prst="rect">
                      <a:avLst/>
                    </a:prstGeom>
                  </pic:spPr>
                </pic:pic>
              </a:graphicData>
            </a:graphic>
          </wp:inline>
        </w:drawing>
      </w:r>
    </w:p>
    <w:p w14:paraId="1D1BDE70" w14:textId="77777777" w:rsidR="00E81352" w:rsidRPr="002757B0" w:rsidRDefault="00E81352" w:rsidP="002757B0">
      <w:pPr>
        <w:spacing w:line="360" w:lineRule="auto"/>
        <w:rPr>
          <w:color w:val="000000" w:themeColor="text1"/>
          <w:shd w:val="clear" w:color="auto" w:fill="FFFFFF"/>
        </w:rPr>
      </w:pPr>
    </w:p>
    <w:p w14:paraId="51312B3B" w14:textId="5F609909" w:rsidR="00E81352" w:rsidRPr="002757B0" w:rsidRDefault="00E81352" w:rsidP="002757B0">
      <w:pPr>
        <w:spacing w:line="360" w:lineRule="auto"/>
        <w:rPr>
          <w:color w:val="000000" w:themeColor="text1"/>
        </w:rPr>
      </w:pPr>
      <w:r w:rsidRPr="002757B0">
        <w:rPr>
          <w:color w:val="000000" w:themeColor="text1"/>
        </w:rPr>
        <w:t xml:space="preserve">Figure 1: World Rugby Return to Play infographic </w:t>
      </w:r>
      <w:r w:rsidRPr="002757B0">
        <w:rPr>
          <w:color w:val="000000" w:themeColor="text1"/>
          <w:shd w:val="clear" w:color="auto" w:fill="FFFFFF"/>
        </w:rPr>
        <w:t>(World Rugby, 2021)</w:t>
      </w:r>
    </w:p>
    <w:p w14:paraId="31AD6DCD" w14:textId="77777777" w:rsidR="001E4FC2" w:rsidRPr="002757B0" w:rsidRDefault="001E4FC2" w:rsidP="002757B0">
      <w:pPr>
        <w:spacing w:line="360" w:lineRule="auto"/>
        <w:rPr>
          <w:rStyle w:val="apple-converted-space"/>
          <w:color w:val="000000" w:themeColor="text1"/>
          <w:shd w:val="clear" w:color="auto" w:fill="FFFFFF"/>
        </w:rPr>
      </w:pPr>
    </w:p>
    <w:p w14:paraId="5B739D46" w14:textId="67B73CC0" w:rsidR="00C47044" w:rsidRPr="002757B0" w:rsidRDefault="00C47044" w:rsidP="002757B0">
      <w:pPr>
        <w:spacing w:line="360" w:lineRule="auto"/>
        <w:rPr>
          <w:color w:val="000000" w:themeColor="text1"/>
          <w:shd w:val="clear" w:color="auto" w:fill="FFFFFF"/>
        </w:rPr>
      </w:pPr>
      <w:r w:rsidRPr="002757B0">
        <w:rPr>
          <w:color w:val="000000" w:themeColor="text1"/>
          <w:shd w:val="clear" w:color="auto" w:fill="FFFFFF"/>
        </w:rPr>
        <w:t xml:space="preserve">Sports </w:t>
      </w:r>
      <w:r w:rsidR="00DF04FE" w:rsidRPr="002757B0">
        <w:rPr>
          <w:color w:val="000000" w:themeColor="text1"/>
          <w:shd w:val="clear" w:color="auto" w:fill="FFFFFF"/>
        </w:rPr>
        <w:t>related concussion</w:t>
      </w:r>
      <w:r w:rsidRPr="002757B0">
        <w:rPr>
          <w:color w:val="000000" w:themeColor="text1"/>
          <w:shd w:val="clear" w:color="auto" w:fill="FFFFFF"/>
        </w:rPr>
        <w:t xml:space="preserve"> </w:t>
      </w:r>
      <w:r w:rsidR="009B12B0" w:rsidRPr="002757B0">
        <w:rPr>
          <w:color w:val="000000" w:themeColor="text1"/>
          <w:shd w:val="clear" w:color="auto" w:fill="FFFFFF"/>
        </w:rPr>
        <w:t xml:space="preserve">(SRC) </w:t>
      </w:r>
      <w:r w:rsidRPr="002757B0">
        <w:rPr>
          <w:color w:val="000000" w:themeColor="text1"/>
          <w:shd w:val="clear" w:color="auto" w:fill="FFFFFF"/>
        </w:rPr>
        <w:t>should be evaluated using a multifaceted methodology that includes symptom assessment, neurocognitive evaluation, balance monitoring, and other steps</w:t>
      </w:r>
      <w:r w:rsidR="00773F8C" w:rsidRPr="002757B0">
        <w:rPr>
          <w:color w:val="000000" w:themeColor="text1"/>
          <w:shd w:val="clear" w:color="auto" w:fill="FFFFFF"/>
        </w:rPr>
        <w:t xml:space="preserve"> (Tucker </w:t>
      </w:r>
      <w:r w:rsidR="00773F8C" w:rsidRPr="006E6F47">
        <w:rPr>
          <w:i/>
          <w:iCs/>
          <w:color w:val="000000" w:themeColor="text1"/>
          <w:shd w:val="clear" w:color="auto" w:fill="FFFFFF"/>
        </w:rPr>
        <w:t>et al</w:t>
      </w:r>
      <w:r w:rsidR="00773F8C" w:rsidRPr="002757B0">
        <w:rPr>
          <w:color w:val="000000" w:themeColor="text1"/>
          <w:shd w:val="clear" w:color="auto" w:fill="FFFFFF"/>
        </w:rPr>
        <w:t>., 2020).</w:t>
      </w:r>
      <w:r w:rsidR="008E6D27" w:rsidRPr="002757B0">
        <w:rPr>
          <w:color w:val="000000" w:themeColor="text1"/>
          <w:shd w:val="clear" w:color="auto" w:fill="FFFFFF"/>
        </w:rPr>
        <w:t xml:space="preserve"> </w:t>
      </w:r>
      <w:r w:rsidRPr="002757B0">
        <w:rPr>
          <w:color w:val="000000" w:themeColor="text1"/>
          <w:shd w:val="clear" w:color="auto" w:fill="FFFFFF"/>
        </w:rPr>
        <w:t xml:space="preserve">SCAT5 (Sport Concussion Assessment Tool 5) </w:t>
      </w:r>
      <w:r w:rsidR="008E6D27" w:rsidRPr="002757B0">
        <w:rPr>
          <w:color w:val="000000" w:themeColor="text1"/>
          <w:shd w:val="clear" w:color="auto" w:fill="FFFFFF"/>
        </w:rPr>
        <w:t xml:space="preserve">(Figure 2) </w:t>
      </w:r>
      <w:r w:rsidRPr="002757B0">
        <w:rPr>
          <w:color w:val="000000" w:themeColor="text1"/>
          <w:shd w:val="clear" w:color="auto" w:fill="FFFFFF"/>
        </w:rPr>
        <w:t xml:space="preserve">incorporates this multifaceted approach into a single assessment that can be used alongside other screening tools (Raftery and Falvey, 2021). </w:t>
      </w:r>
    </w:p>
    <w:p w14:paraId="35368839" w14:textId="257A8118" w:rsidR="00C47044" w:rsidRPr="002757B0" w:rsidRDefault="002757B0" w:rsidP="002757B0">
      <w:pPr>
        <w:spacing w:line="360" w:lineRule="auto"/>
        <w:jc w:val="center"/>
        <w:rPr>
          <w:color w:val="000000" w:themeColor="text1"/>
          <w:shd w:val="clear" w:color="auto" w:fill="FFFFFF"/>
        </w:rPr>
      </w:pPr>
      <w:r w:rsidRPr="002757B0">
        <w:rPr>
          <w:noProof/>
          <w:color w:val="000000" w:themeColor="text1"/>
          <w:shd w:val="clear" w:color="auto" w:fill="FFFFFF"/>
        </w:rPr>
        <w:lastRenderedPageBreak/>
        <w:drawing>
          <wp:anchor distT="0" distB="0" distL="114300" distR="114300" simplePos="0" relativeHeight="251664384" behindDoc="1" locked="0" layoutInCell="1" allowOverlap="1" wp14:anchorId="26F80812" wp14:editId="2225C499">
            <wp:simplePos x="0" y="0"/>
            <wp:positionH relativeFrom="column">
              <wp:posOffset>308610</wp:posOffset>
            </wp:positionH>
            <wp:positionV relativeFrom="paragraph">
              <wp:posOffset>0</wp:posOffset>
            </wp:positionV>
            <wp:extent cx="5121414" cy="3459480"/>
            <wp:effectExtent l="0" t="0" r="1270" b="0"/>
            <wp:wrapTight wrapText="bothSides">
              <wp:wrapPolygon edited="0">
                <wp:start x="0" y="0"/>
                <wp:lineTo x="0" y="21489"/>
                <wp:lineTo x="21533" y="21489"/>
                <wp:lineTo x="21533"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21414" cy="3459480"/>
                    </a:xfrm>
                    <a:prstGeom prst="rect">
                      <a:avLst/>
                    </a:prstGeom>
                  </pic:spPr>
                </pic:pic>
              </a:graphicData>
            </a:graphic>
            <wp14:sizeRelH relativeFrom="page">
              <wp14:pctWidth>0</wp14:pctWidth>
            </wp14:sizeRelH>
            <wp14:sizeRelV relativeFrom="page">
              <wp14:pctHeight>0</wp14:pctHeight>
            </wp14:sizeRelV>
          </wp:anchor>
        </w:drawing>
      </w:r>
    </w:p>
    <w:p w14:paraId="78593F7F" w14:textId="56A7A369" w:rsidR="00E81352" w:rsidRPr="002757B0" w:rsidRDefault="00E81352" w:rsidP="002757B0">
      <w:pPr>
        <w:spacing w:line="360" w:lineRule="auto"/>
        <w:rPr>
          <w:color w:val="000000" w:themeColor="text1"/>
        </w:rPr>
      </w:pPr>
      <w:r w:rsidRPr="003C6026">
        <w:rPr>
          <w:color w:val="000000" w:themeColor="text1"/>
        </w:rPr>
        <w:t>Figure 2</w:t>
      </w:r>
      <w:r w:rsidRPr="002757B0">
        <w:rPr>
          <w:color w:val="000000" w:themeColor="text1"/>
          <w:shd w:val="clear" w:color="auto" w:fill="FFFFFF"/>
        </w:rPr>
        <w:t xml:space="preserve">: </w:t>
      </w:r>
      <w:r w:rsidR="00321DAA">
        <w:rPr>
          <w:color w:val="000000" w:themeColor="text1"/>
          <w:shd w:val="clear" w:color="auto" w:fill="FFFFFF"/>
        </w:rPr>
        <w:t xml:space="preserve">Exemplar of SCAT5 assessment tool </w:t>
      </w:r>
      <w:r w:rsidRPr="002757B0">
        <w:rPr>
          <w:color w:val="000000" w:themeColor="text1"/>
          <w:shd w:val="clear" w:color="auto" w:fill="FFFFFF"/>
        </w:rPr>
        <w:t>(Sport concussion assessment tool - 5th edition, 2017)</w:t>
      </w:r>
    </w:p>
    <w:p w14:paraId="1A965B6D" w14:textId="0CDC9FBF" w:rsidR="00813012" w:rsidRPr="002757B0" w:rsidRDefault="00813012" w:rsidP="002757B0">
      <w:pPr>
        <w:spacing w:line="360" w:lineRule="auto"/>
        <w:rPr>
          <w:color w:val="000000" w:themeColor="text1"/>
          <w:shd w:val="clear" w:color="auto" w:fill="FFFFFF"/>
        </w:rPr>
      </w:pPr>
    </w:p>
    <w:p w14:paraId="264E8D16" w14:textId="08872D20" w:rsidR="0077759D" w:rsidRPr="002757B0" w:rsidRDefault="001202BA" w:rsidP="002757B0">
      <w:pPr>
        <w:spacing w:line="360" w:lineRule="auto"/>
        <w:rPr>
          <w:b/>
          <w:bCs/>
          <w:color w:val="000000" w:themeColor="text1"/>
          <w:sz w:val="28"/>
          <w:szCs w:val="28"/>
          <w:u w:val="single"/>
        </w:rPr>
      </w:pPr>
      <w:r w:rsidRPr="002757B0">
        <w:rPr>
          <w:b/>
          <w:bCs/>
          <w:color w:val="000000" w:themeColor="text1"/>
          <w:sz w:val="28"/>
          <w:szCs w:val="28"/>
          <w:u w:val="single"/>
        </w:rPr>
        <w:t>Method</w:t>
      </w:r>
    </w:p>
    <w:p w14:paraId="2C321574" w14:textId="2DEFF1FC" w:rsidR="006434B3" w:rsidRPr="002757B0" w:rsidRDefault="006434B3" w:rsidP="002757B0">
      <w:pPr>
        <w:spacing w:line="360" w:lineRule="auto"/>
        <w:rPr>
          <w:color w:val="000000" w:themeColor="text1"/>
        </w:rPr>
      </w:pPr>
    </w:p>
    <w:p w14:paraId="0406BEDF" w14:textId="00DECB0E" w:rsidR="002757B0" w:rsidRDefault="00F9590C" w:rsidP="002757B0">
      <w:pPr>
        <w:spacing w:line="360" w:lineRule="auto"/>
        <w:rPr>
          <w:color w:val="000000" w:themeColor="text1"/>
        </w:rPr>
      </w:pPr>
      <w:r w:rsidRPr="002757B0">
        <w:rPr>
          <w:color w:val="000000" w:themeColor="text1"/>
        </w:rPr>
        <w:t>The data w</w:t>
      </w:r>
      <w:r w:rsidR="00223473" w:rsidRPr="002757B0">
        <w:rPr>
          <w:color w:val="000000" w:themeColor="text1"/>
        </w:rPr>
        <w:t>as</w:t>
      </w:r>
      <w:r w:rsidRPr="002757B0">
        <w:rPr>
          <w:color w:val="000000" w:themeColor="text1"/>
        </w:rPr>
        <w:t xml:space="preserve"> collected using a Google Forms questionnaire that w</w:t>
      </w:r>
      <w:r w:rsidR="00223473" w:rsidRPr="002757B0">
        <w:rPr>
          <w:color w:val="000000" w:themeColor="text1"/>
        </w:rPr>
        <w:t>as</w:t>
      </w:r>
      <w:r w:rsidRPr="002757B0">
        <w:rPr>
          <w:color w:val="000000" w:themeColor="text1"/>
        </w:rPr>
        <w:t xml:space="preserve"> circulated to a number of rugby teams across Wales. Men's and women's senior rugby teams (over the age of 18) from the amateur league to the elite level w</w:t>
      </w:r>
      <w:r w:rsidR="00223473" w:rsidRPr="002757B0">
        <w:rPr>
          <w:color w:val="000000" w:themeColor="text1"/>
        </w:rPr>
        <w:t>ere</w:t>
      </w:r>
      <w:r w:rsidRPr="002757B0">
        <w:rPr>
          <w:color w:val="000000" w:themeColor="text1"/>
        </w:rPr>
        <w:t xml:space="preserve"> involved, with grass route players, regional, semi-professional, and international players being targeted. For the purpose of this analysis, any player who competes at a higher level than amateur w</w:t>
      </w:r>
      <w:r w:rsidR="00881C69" w:rsidRPr="002757B0">
        <w:rPr>
          <w:color w:val="000000" w:themeColor="text1"/>
        </w:rPr>
        <w:t>ill</w:t>
      </w:r>
      <w:r w:rsidRPr="002757B0">
        <w:rPr>
          <w:color w:val="000000" w:themeColor="text1"/>
        </w:rPr>
        <w:t xml:space="preserve"> be considered "</w:t>
      </w:r>
      <w:r w:rsidR="007C1590" w:rsidRPr="002757B0">
        <w:rPr>
          <w:color w:val="000000" w:themeColor="text1"/>
        </w:rPr>
        <w:t>e</w:t>
      </w:r>
      <w:r w:rsidRPr="002757B0">
        <w:rPr>
          <w:color w:val="000000" w:themeColor="text1"/>
        </w:rPr>
        <w:t>lite"</w:t>
      </w:r>
      <w:r w:rsidR="007C1590" w:rsidRPr="002757B0">
        <w:rPr>
          <w:color w:val="000000" w:themeColor="text1"/>
        </w:rPr>
        <w:t>.</w:t>
      </w:r>
      <w:r w:rsidRPr="002757B0">
        <w:rPr>
          <w:color w:val="000000" w:themeColor="text1"/>
        </w:rPr>
        <w:t xml:space="preserve"> The participants w</w:t>
      </w:r>
      <w:r w:rsidR="00C94E0A" w:rsidRPr="002757B0">
        <w:rPr>
          <w:color w:val="000000" w:themeColor="text1"/>
        </w:rPr>
        <w:t xml:space="preserve">ere </w:t>
      </w:r>
      <w:r w:rsidR="00734B84" w:rsidRPr="002757B0">
        <w:rPr>
          <w:color w:val="000000" w:themeColor="text1"/>
        </w:rPr>
        <w:t>a</w:t>
      </w:r>
      <w:r w:rsidRPr="002757B0">
        <w:rPr>
          <w:color w:val="000000" w:themeColor="text1"/>
        </w:rPr>
        <w:t>sked to respond to a variety of qualitative and quantitative questions about the occurrence of concussion in rugby</w:t>
      </w:r>
      <w:r w:rsidR="007C1590" w:rsidRPr="002757B0">
        <w:rPr>
          <w:color w:val="000000" w:themeColor="text1"/>
        </w:rPr>
        <w:t xml:space="preserve"> with</w:t>
      </w:r>
      <w:r w:rsidR="002D1292" w:rsidRPr="002757B0">
        <w:rPr>
          <w:color w:val="000000" w:themeColor="text1"/>
        </w:rPr>
        <w:t xml:space="preserve"> </w:t>
      </w:r>
      <w:r w:rsidR="00223473" w:rsidRPr="002757B0">
        <w:rPr>
          <w:color w:val="000000" w:themeColor="text1"/>
        </w:rPr>
        <w:t>two s</w:t>
      </w:r>
      <w:r w:rsidR="00817372" w:rsidRPr="002757B0">
        <w:rPr>
          <w:color w:val="000000" w:themeColor="text1"/>
        </w:rPr>
        <w:t xml:space="preserve">ubjective questions about whether they think their injury was addressed competently and whether they believe their team's awareness of concussion could be improved. </w:t>
      </w:r>
      <w:r w:rsidR="00C94E0A" w:rsidRPr="002757B0">
        <w:rPr>
          <w:color w:val="000000" w:themeColor="text1"/>
        </w:rPr>
        <w:t>From this data there will be a comparison on</w:t>
      </w:r>
      <w:r w:rsidR="00817372" w:rsidRPr="002757B0">
        <w:rPr>
          <w:color w:val="000000" w:themeColor="text1"/>
        </w:rPr>
        <w:t xml:space="preserve"> which level and gender receive</w:t>
      </w:r>
      <w:r w:rsidR="00C812B3">
        <w:rPr>
          <w:color w:val="000000" w:themeColor="text1"/>
        </w:rPr>
        <w:t>d</w:t>
      </w:r>
      <w:r w:rsidR="00817372" w:rsidRPr="002757B0">
        <w:rPr>
          <w:color w:val="000000" w:themeColor="text1"/>
        </w:rPr>
        <w:t xml:space="preserve"> the most support after a</w:t>
      </w:r>
      <w:r w:rsidR="00C94E0A" w:rsidRPr="002757B0">
        <w:rPr>
          <w:color w:val="000000" w:themeColor="text1"/>
        </w:rPr>
        <w:t xml:space="preserve"> concussion. </w:t>
      </w:r>
      <w:r w:rsidR="00817372" w:rsidRPr="002757B0">
        <w:rPr>
          <w:color w:val="000000" w:themeColor="text1"/>
        </w:rPr>
        <w:t xml:space="preserve">To correlate the data, the responses on the Google Forms sheet </w:t>
      </w:r>
      <w:r w:rsidR="00C94E0A" w:rsidRPr="002757B0">
        <w:rPr>
          <w:color w:val="000000" w:themeColor="text1"/>
        </w:rPr>
        <w:t xml:space="preserve">was </w:t>
      </w:r>
      <w:r w:rsidR="00817372" w:rsidRPr="002757B0">
        <w:rPr>
          <w:color w:val="000000" w:themeColor="text1"/>
        </w:rPr>
        <w:t xml:space="preserve">entered into a Google Sheet to create graphs for visual representation of the data, which </w:t>
      </w:r>
      <w:r w:rsidR="00C94E0A" w:rsidRPr="002757B0">
        <w:rPr>
          <w:color w:val="000000" w:themeColor="text1"/>
        </w:rPr>
        <w:t xml:space="preserve">was </w:t>
      </w:r>
      <w:r w:rsidR="00817372" w:rsidRPr="002757B0">
        <w:rPr>
          <w:color w:val="000000" w:themeColor="text1"/>
        </w:rPr>
        <w:t>then</w:t>
      </w:r>
      <w:r w:rsidR="00C94E0A" w:rsidRPr="002757B0">
        <w:rPr>
          <w:color w:val="000000" w:themeColor="text1"/>
        </w:rPr>
        <w:t xml:space="preserve"> </w:t>
      </w:r>
      <w:r w:rsidR="00817372" w:rsidRPr="002757B0">
        <w:rPr>
          <w:color w:val="000000" w:themeColor="text1"/>
        </w:rPr>
        <w:t xml:space="preserve">converted to percentages. Ethical considerations </w:t>
      </w:r>
      <w:r w:rsidR="00C94E0A" w:rsidRPr="002757B0">
        <w:rPr>
          <w:color w:val="000000" w:themeColor="text1"/>
        </w:rPr>
        <w:t>have</w:t>
      </w:r>
      <w:r w:rsidR="00817372" w:rsidRPr="002757B0">
        <w:rPr>
          <w:color w:val="000000" w:themeColor="text1"/>
        </w:rPr>
        <w:t xml:space="preserve"> be</w:t>
      </w:r>
      <w:r w:rsidR="00C94E0A" w:rsidRPr="002757B0">
        <w:rPr>
          <w:color w:val="000000" w:themeColor="text1"/>
        </w:rPr>
        <w:t>en</w:t>
      </w:r>
      <w:r w:rsidR="00817372" w:rsidRPr="002757B0">
        <w:rPr>
          <w:color w:val="000000" w:themeColor="text1"/>
        </w:rPr>
        <w:t xml:space="preserve"> taken into account in order to ensure the confidentiality of information.</w:t>
      </w:r>
      <w:r w:rsidR="008C40D9" w:rsidRPr="002757B0">
        <w:rPr>
          <w:color w:val="000000" w:themeColor="text1"/>
        </w:rPr>
        <w:t xml:space="preserve"> </w:t>
      </w:r>
      <w:r w:rsidR="00C94E0A" w:rsidRPr="002757B0">
        <w:rPr>
          <w:color w:val="000000" w:themeColor="text1"/>
        </w:rPr>
        <w:t>Being</w:t>
      </w:r>
      <w:r w:rsidR="008C40D9" w:rsidRPr="002757B0">
        <w:rPr>
          <w:color w:val="000000" w:themeColor="text1"/>
        </w:rPr>
        <w:t xml:space="preserve"> </w:t>
      </w:r>
      <w:r w:rsidR="008C40D9" w:rsidRPr="002757B0">
        <w:rPr>
          <w:color w:val="000000" w:themeColor="text1"/>
        </w:rPr>
        <w:lastRenderedPageBreak/>
        <w:t>ensured that the participants recognise that the data analysis is confidential, that no identities or teams are connected with the data</w:t>
      </w:r>
      <w:r w:rsidR="00213D26" w:rsidRPr="002757B0">
        <w:rPr>
          <w:color w:val="000000" w:themeColor="text1"/>
        </w:rPr>
        <w:t>.</w:t>
      </w:r>
    </w:p>
    <w:p w14:paraId="77043545" w14:textId="77777777" w:rsidR="00666D55" w:rsidRDefault="00666D55" w:rsidP="002757B0">
      <w:pPr>
        <w:spacing w:line="360" w:lineRule="auto"/>
        <w:rPr>
          <w:b/>
          <w:bCs/>
          <w:color w:val="000000" w:themeColor="text1"/>
          <w:sz w:val="28"/>
          <w:szCs w:val="28"/>
          <w:u w:val="single"/>
        </w:rPr>
      </w:pPr>
    </w:p>
    <w:p w14:paraId="57466276" w14:textId="267F26E7" w:rsidR="00700083" w:rsidRPr="002757B0" w:rsidRDefault="008C0CFD" w:rsidP="002757B0">
      <w:pPr>
        <w:spacing w:line="360" w:lineRule="auto"/>
        <w:rPr>
          <w:b/>
          <w:bCs/>
          <w:color w:val="000000" w:themeColor="text1"/>
          <w:sz w:val="28"/>
          <w:szCs w:val="28"/>
        </w:rPr>
      </w:pPr>
      <w:r w:rsidRPr="002757B0">
        <w:rPr>
          <w:b/>
          <w:bCs/>
          <w:color w:val="000000" w:themeColor="text1"/>
          <w:sz w:val="28"/>
          <w:szCs w:val="28"/>
          <w:u w:val="single"/>
        </w:rPr>
        <w:t>Results</w:t>
      </w:r>
    </w:p>
    <w:p w14:paraId="0A3B3194" w14:textId="77777777" w:rsidR="006434B3" w:rsidRPr="002757B0" w:rsidRDefault="006434B3" w:rsidP="002757B0">
      <w:pPr>
        <w:spacing w:line="360" w:lineRule="auto"/>
        <w:rPr>
          <w:color w:val="000000" w:themeColor="text1"/>
        </w:rPr>
      </w:pPr>
    </w:p>
    <w:p w14:paraId="6DBB16A5" w14:textId="66F9B740" w:rsidR="00B42D5C" w:rsidRPr="002757B0" w:rsidRDefault="008F16D7" w:rsidP="002757B0">
      <w:pPr>
        <w:spacing w:line="360" w:lineRule="auto"/>
        <w:rPr>
          <w:color w:val="000000" w:themeColor="text1"/>
        </w:rPr>
      </w:pPr>
      <w:r w:rsidRPr="002757B0">
        <w:rPr>
          <w:color w:val="000000" w:themeColor="text1"/>
        </w:rPr>
        <w:t>The</w:t>
      </w:r>
      <w:r w:rsidR="00CA5EB7" w:rsidRPr="002757B0">
        <w:rPr>
          <w:color w:val="000000" w:themeColor="text1"/>
        </w:rPr>
        <w:t xml:space="preserve"> study includes 95 participants, </w:t>
      </w:r>
      <w:r w:rsidR="00F238E1" w:rsidRPr="002757B0">
        <w:rPr>
          <w:color w:val="000000" w:themeColor="text1"/>
        </w:rPr>
        <w:t xml:space="preserve">55 female athletes and 40 male athletes. </w:t>
      </w:r>
      <w:r w:rsidR="003608FC" w:rsidRPr="002757B0">
        <w:rPr>
          <w:color w:val="000000" w:themeColor="text1"/>
        </w:rPr>
        <w:t xml:space="preserve">Of the 55 female athletes </w:t>
      </w:r>
      <w:r w:rsidR="001206A0" w:rsidRPr="002757B0">
        <w:rPr>
          <w:color w:val="000000" w:themeColor="text1"/>
        </w:rPr>
        <w:t>4</w:t>
      </w:r>
      <w:r w:rsidR="00904CC9" w:rsidRPr="002757B0">
        <w:rPr>
          <w:color w:val="000000" w:themeColor="text1"/>
        </w:rPr>
        <w:t>4%</w:t>
      </w:r>
      <w:r w:rsidR="00372BE6" w:rsidRPr="002757B0">
        <w:rPr>
          <w:color w:val="000000" w:themeColor="text1"/>
        </w:rPr>
        <w:t xml:space="preserve"> (</w:t>
      </w:r>
      <w:r w:rsidR="00213D26" w:rsidRPr="002757B0">
        <w:rPr>
          <w:color w:val="000000" w:themeColor="text1"/>
        </w:rPr>
        <w:t>n</w:t>
      </w:r>
      <w:r w:rsidR="00372BE6" w:rsidRPr="002757B0">
        <w:rPr>
          <w:color w:val="000000" w:themeColor="text1"/>
        </w:rPr>
        <w:t>:24)</w:t>
      </w:r>
      <w:r w:rsidR="00904CC9" w:rsidRPr="002757B0">
        <w:rPr>
          <w:color w:val="000000" w:themeColor="text1"/>
        </w:rPr>
        <w:t xml:space="preserve"> played at an amateur level</w:t>
      </w:r>
      <w:r w:rsidR="00372BE6" w:rsidRPr="002757B0">
        <w:rPr>
          <w:color w:val="000000" w:themeColor="text1"/>
        </w:rPr>
        <w:t xml:space="preserve"> and 56% play at an </w:t>
      </w:r>
      <w:r w:rsidR="00E3120D" w:rsidRPr="002757B0">
        <w:rPr>
          <w:color w:val="000000" w:themeColor="text1"/>
        </w:rPr>
        <w:t>e</w:t>
      </w:r>
      <w:r w:rsidR="00372BE6" w:rsidRPr="002757B0">
        <w:rPr>
          <w:color w:val="000000" w:themeColor="text1"/>
        </w:rPr>
        <w:t>lite level (</w:t>
      </w:r>
      <w:r w:rsidR="00213D26" w:rsidRPr="002757B0">
        <w:rPr>
          <w:color w:val="000000" w:themeColor="text1"/>
        </w:rPr>
        <w:t>n</w:t>
      </w:r>
      <w:r w:rsidR="00372BE6" w:rsidRPr="002757B0">
        <w:rPr>
          <w:color w:val="000000" w:themeColor="text1"/>
        </w:rPr>
        <w:t>:</w:t>
      </w:r>
      <w:r w:rsidR="009B6C80" w:rsidRPr="002757B0">
        <w:rPr>
          <w:color w:val="000000" w:themeColor="text1"/>
        </w:rPr>
        <w:t>31).</w:t>
      </w:r>
      <w:r w:rsidR="0073507E" w:rsidRPr="002757B0">
        <w:rPr>
          <w:color w:val="000000" w:themeColor="text1"/>
        </w:rPr>
        <w:t xml:space="preserve"> 44% (n:24) </w:t>
      </w:r>
      <w:r w:rsidR="005F17C9" w:rsidRPr="002757B0">
        <w:rPr>
          <w:color w:val="000000" w:themeColor="text1"/>
        </w:rPr>
        <w:t xml:space="preserve">of women reported </w:t>
      </w:r>
      <w:r w:rsidR="00650C79" w:rsidRPr="002757B0">
        <w:rPr>
          <w:color w:val="000000" w:themeColor="text1"/>
        </w:rPr>
        <w:t>sustaining a concussion in the last full season that they played</w:t>
      </w:r>
      <w:r w:rsidR="00B94CEC" w:rsidRPr="002757B0">
        <w:rPr>
          <w:color w:val="000000" w:themeColor="text1"/>
        </w:rPr>
        <w:t xml:space="preserve">. </w:t>
      </w:r>
      <w:r w:rsidR="00EF6AB7" w:rsidRPr="002757B0">
        <w:rPr>
          <w:color w:val="000000" w:themeColor="text1"/>
        </w:rPr>
        <w:t>56% (</w:t>
      </w:r>
      <w:r w:rsidR="00213D26" w:rsidRPr="002757B0">
        <w:rPr>
          <w:color w:val="000000" w:themeColor="text1"/>
        </w:rPr>
        <w:t>n</w:t>
      </w:r>
      <w:r w:rsidR="00EF6AB7" w:rsidRPr="002757B0">
        <w:rPr>
          <w:color w:val="000000" w:themeColor="text1"/>
        </w:rPr>
        <w:t xml:space="preserve">:9) of women’s elite players </w:t>
      </w:r>
      <w:r w:rsidR="00CD3F2E" w:rsidRPr="002757B0">
        <w:rPr>
          <w:color w:val="000000" w:themeColor="text1"/>
        </w:rPr>
        <w:t xml:space="preserve">that had sustained a concussion reported not being </w:t>
      </w:r>
      <w:r w:rsidR="00ED253F" w:rsidRPr="002757B0">
        <w:rPr>
          <w:color w:val="000000" w:themeColor="text1"/>
        </w:rPr>
        <w:t>taken</w:t>
      </w:r>
      <w:r w:rsidR="00CD3F2E" w:rsidRPr="002757B0">
        <w:rPr>
          <w:color w:val="000000" w:themeColor="text1"/>
        </w:rPr>
        <w:t xml:space="preserve"> off the field of play immediately once a concussion was suspected</w:t>
      </w:r>
      <w:r w:rsidR="00FF0F94" w:rsidRPr="002757B0">
        <w:rPr>
          <w:color w:val="000000" w:themeColor="text1"/>
        </w:rPr>
        <w:t xml:space="preserve"> (figure 3)</w:t>
      </w:r>
      <w:r w:rsidR="00CD3F2E" w:rsidRPr="002757B0">
        <w:rPr>
          <w:color w:val="000000" w:themeColor="text1"/>
        </w:rPr>
        <w:t xml:space="preserve">, and </w:t>
      </w:r>
      <w:r w:rsidR="0026400B" w:rsidRPr="002757B0">
        <w:rPr>
          <w:color w:val="000000" w:themeColor="text1"/>
        </w:rPr>
        <w:t>44% (</w:t>
      </w:r>
      <w:r w:rsidR="00213D26" w:rsidRPr="002757B0">
        <w:rPr>
          <w:color w:val="000000" w:themeColor="text1"/>
        </w:rPr>
        <w:t>n</w:t>
      </w:r>
      <w:r w:rsidR="0026400B" w:rsidRPr="002757B0">
        <w:rPr>
          <w:color w:val="000000" w:themeColor="text1"/>
        </w:rPr>
        <w:t xml:space="preserve">:7) were taken off immediately. In comparison with </w:t>
      </w:r>
      <w:r w:rsidR="00096A56" w:rsidRPr="002757B0">
        <w:rPr>
          <w:color w:val="000000" w:themeColor="text1"/>
        </w:rPr>
        <w:t>women’s</w:t>
      </w:r>
      <w:r w:rsidR="00B00FE7" w:rsidRPr="002757B0">
        <w:rPr>
          <w:color w:val="000000" w:themeColor="text1"/>
        </w:rPr>
        <w:t xml:space="preserve"> amateur players, 60% (</w:t>
      </w:r>
      <w:r w:rsidR="00213D26" w:rsidRPr="002757B0">
        <w:rPr>
          <w:color w:val="000000" w:themeColor="text1"/>
        </w:rPr>
        <w:t>n</w:t>
      </w:r>
      <w:r w:rsidR="00096A56" w:rsidRPr="002757B0">
        <w:rPr>
          <w:color w:val="000000" w:themeColor="text1"/>
        </w:rPr>
        <w:t xml:space="preserve">:15) </w:t>
      </w:r>
      <w:r w:rsidR="00CF3FE4" w:rsidRPr="002757B0">
        <w:rPr>
          <w:color w:val="000000" w:themeColor="text1"/>
        </w:rPr>
        <w:t xml:space="preserve">were not taken off the field immediately after recognising a </w:t>
      </w:r>
      <w:r w:rsidR="003F1C61" w:rsidRPr="002757B0">
        <w:rPr>
          <w:color w:val="000000" w:themeColor="text1"/>
        </w:rPr>
        <w:t>concussion.</w:t>
      </w:r>
    </w:p>
    <w:p w14:paraId="04CCB23A" w14:textId="3A65EE46" w:rsidR="00A5027E" w:rsidRPr="002757B0" w:rsidRDefault="006434B3" w:rsidP="002757B0">
      <w:pPr>
        <w:spacing w:line="360" w:lineRule="auto"/>
        <w:rPr>
          <w:color w:val="000000" w:themeColor="text1"/>
        </w:rPr>
      </w:pPr>
      <w:r w:rsidRPr="002757B0">
        <w:rPr>
          <w:noProof/>
          <w:color w:val="000000" w:themeColor="text1"/>
        </w:rPr>
        <w:drawing>
          <wp:anchor distT="0" distB="0" distL="114300" distR="114300" simplePos="0" relativeHeight="251660288" behindDoc="1" locked="0" layoutInCell="1" allowOverlap="1" wp14:anchorId="4B30484B" wp14:editId="0525AA63">
            <wp:simplePos x="0" y="0"/>
            <wp:positionH relativeFrom="column">
              <wp:posOffset>2834005</wp:posOffset>
            </wp:positionH>
            <wp:positionV relativeFrom="paragraph">
              <wp:posOffset>276860</wp:posOffset>
            </wp:positionV>
            <wp:extent cx="3229610" cy="1967230"/>
            <wp:effectExtent l="0" t="0" r="0" b="1270"/>
            <wp:wrapTight wrapText="bothSides">
              <wp:wrapPolygon edited="0">
                <wp:start x="0" y="0"/>
                <wp:lineTo x="0" y="21474"/>
                <wp:lineTo x="21490" y="21474"/>
                <wp:lineTo x="21490"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29610" cy="1967230"/>
                    </a:xfrm>
                    <a:prstGeom prst="rect">
                      <a:avLst/>
                    </a:prstGeom>
                  </pic:spPr>
                </pic:pic>
              </a:graphicData>
            </a:graphic>
            <wp14:sizeRelH relativeFrom="page">
              <wp14:pctWidth>0</wp14:pctWidth>
            </wp14:sizeRelH>
            <wp14:sizeRelV relativeFrom="page">
              <wp14:pctHeight>0</wp14:pctHeight>
            </wp14:sizeRelV>
          </wp:anchor>
        </w:drawing>
      </w:r>
      <w:r w:rsidRPr="002757B0">
        <w:rPr>
          <w:noProof/>
          <w:color w:val="000000" w:themeColor="text1"/>
        </w:rPr>
        <w:drawing>
          <wp:anchor distT="0" distB="0" distL="114300" distR="114300" simplePos="0" relativeHeight="251659264" behindDoc="1" locked="0" layoutInCell="1" allowOverlap="1" wp14:anchorId="46AD2836" wp14:editId="1EE9A994">
            <wp:simplePos x="0" y="0"/>
            <wp:positionH relativeFrom="column">
              <wp:posOffset>-174625</wp:posOffset>
            </wp:positionH>
            <wp:positionV relativeFrom="paragraph">
              <wp:posOffset>276860</wp:posOffset>
            </wp:positionV>
            <wp:extent cx="3009265" cy="1877060"/>
            <wp:effectExtent l="0" t="0" r="635" b="2540"/>
            <wp:wrapTight wrapText="bothSides">
              <wp:wrapPolygon edited="0">
                <wp:start x="0" y="0"/>
                <wp:lineTo x="0" y="21483"/>
                <wp:lineTo x="21513" y="21483"/>
                <wp:lineTo x="21513"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09265" cy="1877060"/>
                    </a:xfrm>
                    <a:prstGeom prst="rect">
                      <a:avLst/>
                    </a:prstGeom>
                  </pic:spPr>
                </pic:pic>
              </a:graphicData>
            </a:graphic>
            <wp14:sizeRelH relativeFrom="page">
              <wp14:pctWidth>0</wp14:pctWidth>
            </wp14:sizeRelH>
            <wp14:sizeRelV relativeFrom="page">
              <wp14:pctHeight>0</wp14:pctHeight>
            </wp14:sizeRelV>
          </wp:anchor>
        </w:drawing>
      </w:r>
    </w:p>
    <w:p w14:paraId="2F42FF80" w14:textId="4F0D6836" w:rsidR="00EB6E9A" w:rsidRPr="002757B0" w:rsidRDefault="00EB6E9A" w:rsidP="002757B0">
      <w:pPr>
        <w:spacing w:line="360" w:lineRule="auto"/>
        <w:rPr>
          <w:color w:val="000000" w:themeColor="text1"/>
        </w:rPr>
      </w:pPr>
    </w:p>
    <w:p w14:paraId="4D761CB2" w14:textId="77777777" w:rsidR="006434B3" w:rsidRPr="002757B0" w:rsidRDefault="006434B3" w:rsidP="002757B0">
      <w:pPr>
        <w:spacing w:line="360" w:lineRule="auto"/>
        <w:rPr>
          <w:color w:val="000000" w:themeColor="text1"/>
        </w:rPr>
      </w:pPr>
    </w:p>
    <w:p w14:paraId="66424C09" w14:textId="03D2EA60" w:rsidR="00E81352" w:rsidRPr="002757B0" w:rsidRDefault="00E81352" w:rsidP="002757B0">
      <w:pPr>
        <w:spacing w:line="360" w:lineRule="auto"/>
        <w:rPr>
          <w:color w:val="000000" w:themeColor="text1"/>
        </w:rPr>
      </w:pPr>
      <w:r w:rsidRPr="002757B0">
        <w:rPr>
          <w:color w:val="000000" w:themeColor="text1"/>
        </w:rPr>
        <w:t xml:space="preserve">Figure 3: </w:t>
      </w:r>
      <w:r w:rsidRPr="002757B0">
        <w:rPr>
          <w:color w:val="000000" w:themeColor="text1"/>
          <w:shd w:val="clear" w:color="auto" w:fill="FFFFFF"/>
        </w:rPr>
        <w:t>Visual representation of the number of women’s elite players that reported being taken out of play immediately after suspecting a head injury</w:t>
      </w:r>
      <w:r w:rsidR="00EB6E9A" w:rsidRPr="002757B0">
        <w:rPr>
          <w:color w:val="000000" w:themeColor="text1"/>
          <w:shd w:val="clear" w:color="auto" w:fill="FFFFFF"/>
        </w:rPr>
        <w:t xml:space="preserve"> in comparison to women’s amateur </w:t>
      </w:r>
    </w:p>
    <w:p w14:paraId="4F849C54" w14:textId="77777777" w:rsidR="003F1C61" w:rsidRPr="002757B0" w:rsidRDefault="003F1C61" w:rsidP="002757B0">
      <w:pPr>
        <w:spacing w:line="360" w:lineRule="auto"/>
        <w:rPr>
          <w:color w:val="000000" w:themeColor="text1"/>
        </w:rPr>
      </w:pPr>
    </w:p>
    <w:p w14:paraId="493C7206" w14:textId="1D81AFC2" w:rsidR="00DE1799" w:rsidRPr="002757B0" w:rsidRDefault="00AD00C0" w:rsidP="002757B0">
      <w:pPr>
        <w:spacing w:line="360" w:lineRule="auto"/>
        <w:rPr>
          <w:color w:val="000000" w:themeColor="text1"/>
        </w:rPr>
      </w:pPr>
      <w:r w:rsidRPr="002757B0">
        <w:rPr>
          <w:color w:val="000000" w:themeColor="text1"/>
        </w:rPr>
        <w:t>From the 40 male athletes participating in this study</w:t>
      </w:r>
      <w:r w:rsidR="00720E3E" w:rsidRPr="002757B0">
        <w:rPr>
          <w:color w:val="000000" w:themeColor="text1"/>
        </w:rPr>
        <w:t xml:space="preserve"> 67% (n:27) </w:t>
      </w:r>
      <w:r w:rsidR="00DF086D" w:rsidRPr="002757B0">
        <w:rPr>
          <w:color w:val="000000" w:themeColor="text1"/>
        </w:rPr>
        <w:t xml:space="preserve">play at an amateur level and </w:t>
      </w:r>
      <w:r w:rsidR="00A23E33" w:rsidRPr="002757B0">
        <w:rPr>
          <w:color w:val="000000" w:themeColor="text1"/>
        </w:rPr>
        <w:t>32% (n</w:t>
      </w:r>
      <w:r w:rsidR="00090018" w:rsidRPr="002757B0">
        <w:rPr>
          <w:color w:val="000000" w:themeColor="text1"/>
        </w:rPr>
        <w:t>:13)</w:t>
      </w:r>
      <w:r w:rsidR="00A23E33" w:rsidRPr="002757B0">
        <w:rPr>
          <w:color w:val="000000" w:themeColor="text1"/>
        </w:rPr>
        <w:t xml:space="preserve"> play at an elite level</w:t>
      </w:r>
      <w:r w:rsidR="00090018" w:rsidRPr="002757B0">
        <w:rPr>
          <w:color w:val="000000" w:themeColor="text1"/>
        </w:rPr>
        <w:t xml:space="preserve">. </w:t>
      </w:r>
      <w:r w:rsidR="003B7F1C" w:rsidRPr="002757B0">
        <w:rPr>
          <w:color w:val="000000" w:themeColor="text1"/>
        </w:rPr>
        <w:t xml:space="preserve">30% (n:12) </w:t>
      </w:r>
      <w:r w:rsidR="00090018" w:rsidRPr="002757B0">
        <w:rPr>
          <w:color w:val="000000" w:themeColor="text1"/>
        </w:rPr>
        <w:t>of men reported sustaining a concussion within the last full season played</w:t>
      </w:r>
      <w:r w:rsidR="00BC0BCB" w:rsidRPr="002757B0">
        <w:rPr>
          <w:color w:val="000000" w:themeColor="text1"/>
        </w:rPr>
        <w:t xml:space="preserve"> (Figure 4)</w:t>
      </w:r>
      <w:r w:rsidR="00B94CEC" w:rsidRPr="002757B0">
        <w:rPr>
          <w:color w:val="000000" w:themeColor="text1"/>
        </w:rPr>
        <w:t xml:space="preserve">. </w:t>
      </w:r>
      <w:r w:rsidR="0042305B" w:rsidRPr="002757B0">
        <w:rPr>
          <w:color w:val="000000" w:themeColor="text1"/>
        </w:rPr>
        <w:t xml:space="preserve">All elite men that reported </w:t>
      </w:r>
      <w:r w:rsidR="00D952B7" w:rsidRPr="002757B0">
        <w:rPr>
          <w:color w:val="000000" w:themeColor="text1"/>
        </w:rPr>
        <w:t xml:space="preserve">sustaining a concussion reported being taken off the field </w:t>
      </w:r>
      <w:r w:rsidR="00951A3C" w:rsidRPr="002757B0">
        <w:rPr>
          <w:color w:val="000000" w:themeColor="text1"/>
        </w:rPr>
        <w:t>immediate</w:t>
      </w:r>
      <w:r w:rsidR="0095762B">
        <w:rPr>
          <w:color w:val="000000" w:themeColor="text1"/>
        </w:rPr>
        <w:t>ly</w:t>
      </w:r>
      <w:r w:rsidR="00D952B7" w:rsidRPr="002757B0">
        <w:rPr>
          <w:color w:val="000000" w:themeColor="text1"/>
        </w:rPr>
        <w:t xml:space="preserve"> once a concussion was recognised, </w:t>
      </w:r>
      <w:r w:rsidR="00951A3C" w:rsidRPr="002757B0">
        <w:rPr>
          <w:color w:val="000000" w:themeColor="text1"/>
        </w:rPr>
        <w:t>and</w:t>
      </w:r>
      <w:r w:rsidR="00D952B7" w:rsidRPr="002757B0">
        <w:rPr>
          <w:color w:val="000000" w:themeColor="text1"/>
        </w:rPr>
        <w:t xml:space="preserve"> </w:t>
      </w:r>
      <w:r w:rsidR="005903C2" w:rsidRPr="002757B0">
        <w:rPr>
          <w:color w:val="000000" w:themeColor="text1"/>
        </w:rPr>
        <w:t xml:space="preserve">92% (n:11) </w:t>
      </w:r>
      <w:r w:rsidR="00951A3C" w:rsidRPr="002757B0">
        <w:rPr>
          <w:color w:val="000000" w:themeColor="text1"/>
        </w:rPr>
        <w:t xml:space="preserve">of </w:t>
      </w:r>
      <w:r w:rsidR="005903C2" w:rsidRPr="002757B0">
        <w:rPr>
          <w:color w:val="000000" w:themeColor="text1"/>
        </w:rPr>
        <w:t xml:space="preserve">amateur men too reported being taken off of the field instantly. </w:t>
      </w:r>
    </w:p>
    <w:p w14:paraId="27FA4FDE" w14:textId="646E11B4" w:rsidR="00BC0BCB" w:rsidRPr="002757B0" w:rsidRDefault="00A34677" w:rsidP="002757B0">
      <w:pPr>
        <w:spacing w:line="360" w:lineRule="auto"/>
        <w:rPr>
          <w:color w:val="000000" w:themeColor="text1"/>
        </w:rPr>
      </w:pPr>
      <w:r w:rsidRPr="002757B0">
        <w:rPr>
          <w:noProof/>
          <w:color w:val="000000" w:themeColor="text1"/>
        </w:rPr>
        <w:lastRenderedPageBreak/>
        <w:drawing>
          <wp:anchor distT="0" distB="0" distL="114300" distR="114300" simplePos="0" relativeHeight="251662336" behindDoc="1" locked="0" layoutInCell="1" allowOverlap="1" wp14:anchorId="2DA6CEA4" wp14:editId="581EE0C2">
            <wp:simplePos x="0" y="0"/>
            <wp:positionH relativeFrom="column">
              <wp:posOffset>2912745</wp:posOffset>
            </wp:positionH>
            <wp:positionV relativeFrom="paragraph">
              <wp:posOffset>217805</wp:posOffset>
            </wp:positionV>
            <wp:extent cx="2912745" cy="1753870"/>
            <wp:effectExtent l="0" t="0" r="0" b="0"/>
            <wp:wrapTight wrapText="bothSides">
              <wp:wrapPolygon edited="0">
                <wp:start x="0" y="0"/>
                <wp:lineTo x="0" y="21428"/>
                <wp:lineTo x="21473" y="21428"/>
                <wp:lineTo x="21473"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12745" cy="1753870"/>
                    </a:xfrm>
                    <a:prstGeom prst="rect">
                      <a:avLst/>
                    </a:prstGeom>
                  </pic:spPr>
                </pic:pic>
              </a:graphicData>
            </a:graphic>
            <wp14:sizeRelH relativeFrom="page">
              <wp14:pctWidth>0</wp14:pctWidth>
            </wp14:sizeRelH>
            <wp14:sizeRelV relativeFrom="page">
              <wp14:pctHeight>0</wp14:pctHeight>
            </wp14:sizeRelV>
          </wp:anchor>
        </w:drawing>
      </w:r>
      <w:r w:rsidRPr="002757B0">
        <w:rPr>
          <w:noProof/>
          <w:color w:val="000000" w:themeColor="text1"/>
        </w:rPr>
        <w:drawing>
          <wp:anchor distT="0" distB="0" distL="114300" distR="114300" simplePos="0" relativeHeight="251661312" behindDoc="1" locked="0" layoutInCell="1" allowOverlap="1" wp14:anchorId="3A86396C" wp14:editId="7CAB3A6F">
            <wp:simplePos x="0" y="0"/>
            <wp:positionH relativeFrom="column">
              <wp:posOffset>-204470</wp:posOffset>
            </wp:positionH>
            <wp:positionV relativeFrom="paragraph">
              <wp:posOffset>226813</wp:posOffset>
            </wp:positionV>
            <wp:extent cx="2893695" cy="1742440"/>
            <wp:effectExtent l="0" t="0" r="1905" b="0"/>
            <wp:wrapTight wrapText="bothSides">
              <wp:wrapPolygon edited="0">
                <wp:start x="0" y="0"/>
                <wp:lineTo x="0" y="21411"/>
                <wp:lineTo x="21519" y="21411"/>
                <wp:lineTo x="21519"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93695" cy="1742440"/>
                    </a:xfrm>
                    <a:prstGeom prst="rect">
                      <a:avLst/>
                    </a:prstGeom>
                  </pic:spPr>
                </pic:pic>
              </a:graphicData>
            </a:graphic>
            <wp14:sizeRelH relativeFrom="page">
              <wp14:pctWidth>0</wp14:pctWidth>
            </wp14:sizeRelH>
            <wp14:sizeRelV relativeFrom="page">
              <wp14:pctHeight>0</wp14:pctHeight>
            </wp14:sizeRelV>
          </wp:anchor>
        </w:drawing>
      </w:r>
    </w:p>
    <w:p w14:paraId="6F38F33E" w14:textId="2D607A86" w:rsidR="00BC0BCB" w:rsidRPr="002757B0" w:rsidRDefault="00BC0BCB" w:rsidP="002757B0">
      <w:pPr>
        <w:spacing w:line="360" w:lineRule="auto"/>
        <w:rPr>
          <w:color w:val="000000" w:themeColor="text1"/>
        </w:rPr>
      </w:pPr>
    </w:p>
    <w:p w14:paraId="2DC669E2" w14:textId="5FDEB924" w:rsidR="00A34677" w:rsidRPr="002757B0" w:rsidRDefault="00A34677" w:rsidP="002757B0">
      <w:pPr>
        <w:spacing w:line="360" w:lineRule="auto"/>
        <w:rPr>
          <w:color w:val="000000" w:themeColor="text1"/>
        </w:rPr>
      </w:pPr>
      <w:r w:rsidRPr="002757B0">
        <w:rPr>
          <w:color w:val="000000" w:themeColor="text1"/>
        </w:rPr>
        <w:t xml:space="preserve">Figure 4: </w:t>
      </w:r>
      <w:r w:rsidRPr="002757B0">
        <w:rPr>
          <w:color w:val="000000" w:themeColor="text1"/>
          <w:shd w:val="clear" w:color="auto" w:fill="FFFFFF"/>
        </w:rPr>
        <w:t xml:space="preserve">Visual representation of the number of women’s players that reported sustaining a concussion in comparison to </w:t>
      </w:r>
      <w:proofErr w:type="gramStart"/>
      <w:r w:rsidRPr="002757B0">
        <w:rPr>
          <w:color w:val="000000" w:themeColor="text1"/>
          <w:shd w:val="clear" w:color="auto" w:fill="FFFFFF"/>
        </w:rPr>
        <w:t>men</w:t>
      </w:r>
      <w:r w:rsidR="00255492">
        <w:rPr>
          <w:color w:val="000000" w:themeColor="text1"/>
          <w:shd w:val="clear" w:color="auto" w:fill="FFFFFF"/>
        </w:rPr>
        <w:t>’</w:t>
      </w:r>
      <w:r w:rsidRPr="002757B0">
        <w:rPr>
          <w:color w:val="000000" w:themeColor="text1"/>
          <w:shd w:val="clear" w:color="auto" w:fill="FFFFFF"/>
        </w:rPr>
        <w:t>s</w:t>
      </w:r>
      <w:proofErr w:type="gramEnd"/>
      <w:r w:rsidRPr="002757B0">
        <w:rPr>
          <w:color w:val="000000" w:themeColor="text1"/>
          <w:shd w:val="clear" w:color="auto" w:fill="FFFFFF"/>
        </w:rPr>
        <w:t xml:space="preserve">. </w:t>
      </w:r>
    </w:p>
    <w:p w14:paraId="6A4D817E" w14:textId="7EFE1720" w:rsidR="00BC0BCB" w:rsidRPr="002757B0" w:rsidRDefault="00BC0BCB" w:rsidP="002757B0">
      <w:pPr>
        <w:spacing w:line="360" w:lineRule="auto"/>
        <w:rPr>
          <w:color w:val="000000" w:themeColor="text1"/>
        </w:rPr>
      </w:pPr>
    </w:p>
    <w:p w14:paraId="3F008F49" w14:textId="0B57DC7F" w:rsidR="006552FE" w:rsidRPr="002757B0" w:rsidRDefault="006D6978" w:rsidP="002757B0">
      <w:pPr>
        <w:spacing w:line="360" w:lineRule="auto"/>
        <w:rPr>
          <w:color w:val="000000" w:themeColor="text1"/>
        </w:rPr>
      </w:pPr>
      <w:r w:rsidRPr="002757B0">
        <w:rPr>
          <w:noProof/>
          <w:color w:val="000000" w:themeColor="text1"/>
        </w:rPr>
        <w:drawing>
          <wp:anchor distT="0" distB="0" distL="114300" distR="114300" simplePos="0" relativeHeight="251663360" behindDoc="1" locked="0" layoutInCell="1" allowOverlap="1" wp14:anchorId="0274745B" wp14:editId="1C850AB0">
            <wp:simplePos x="0" y="0"/>
            <wp:positionH relativeFrom="column">
              <wp:posOffset>1226820</wp:posOffset>
            </wp:positionH>
            <wp:positionV relativeFrom="paragraph">
              <wp:posOffset>2081802</wp:posOffset>
            </wp:positionV>
            <wp:extent cx="3322622" cy="2040723"/>
            <wp:effectExtent l="0" t="0" r="5080" b="4445"/>
            <wp:wrapTight wrapText="bothSides">
              <wp:wrapPolygon edited="0">
                <wp:start x="0" y="0"/>
                <wp:lineTo x="0" y="21513"/>
                <wp:lineTo x="21550" y="21513"/>
                <wp:lineTo x="21550" y="0"/>
                <wp:lineTo x="0" y="0"/>
              </wp:wrapPolygon>
            </wp:wrapTight>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22622" cy="2040723"/>
                    </a:xfrm>
                    <a:prstGeom prst="rect">
                      <a:avLst/>
                    </a:prstGeom>
                  </pic:spPr>
                </pic:pic>
              </a:graphicData>
            </a:graphic>
            <wp14:sizeRelH relativeFrom="page">
              <wp14:pctWidth>0</wp14:pctWidth>
            </wp14:sizeRelH>
            <wp14:sizeRelV relativeFrom="page">
              <wp14:pctHeight>0</wp14:pctHeight>
            </wp14:sizeRelV>
          </wp:anchor>
        </w:drawing>
      </w:r>
      <w:r w:rsidR="006552FE" w:rsidRPr="002757B0">
        <w:rPr>
          <w:color w:val="000000" w:themeColor="text1"/>
        </w:rPr>
        <w:t xml:space="preserve">From the </w:t>
      </w:r>
      <w:r w:rsidR="007A1B19" w:rsidRPr="002757B0">
        <w:rPr>
          <w:color w:val="000000" w:themeColor="text1"/>
        </w:rPr>
        <w:t>36</w:t>
      </w:r>
      <w:r w:rsidR="006552FE" w:rsidRPr="002757B0">
        <w:rPr>
          <w:color w:val="000000" w:themeColor="text1"/>
        </w:rPr>
        <w:t xml:space="preserve"> </w:t>
      </w:r>
      <w:r w:rsidR="00D137CA" w:rsidRPr="002757B0">
        <w:rPr>
          <w:color w:val="000000" w:themeColor="text1"/>
        </w:rPr>
        <w:t>participants</w:t>
      </w:r>
      <w:r w:rsidR="003F48D3" w:rsidRPr="002757B0">
        <w:rPr>
          <w:color w:val="000000" w:themeColor="text1"/>
        </w:rPr>
        <w:t xml:space="preserve"> </w:t>
      </w:r>
      <w:r w:rsidR="007A1B19" w:rsidRPr="002757B0">
        <w:rPr>
          <w:color w:val="000000" w:themeColor="text1"/>
        </w:rPr>
        <w:t>who sustained a concussion</w:t>
      </w:r>
      <w:r w:rsidR="00D137CA" w:rsidRPr="002757B0">
        <w:rPr>
          <w:color w:val="000000" w:themeColor="text1"/>
        </w:rPr>
        <w:t>, 6</w:t>
      </w:r>
      <w:r w:rsidR="007A1B19" w:rsidRPr="002757B0">
        <w:rPr>
          <w:color w:val="000000" w:themeColor="text1"/>
        </w:rPr>
        <w:t>5</w:t>
      </w:r>
      <w:r w:rsidR="00D137CA" w:rsidRPr="002757B0">
        <w:rPr>
          <w:color w:val="000000" w:themeColor="text1"/>
        </w:rPr>
        <w:t>% (n:</w:t>
      </w:r>
      <w:r w:rsidR="007A1B19" w:rsidRPr="002757B0">
        <w:rPr>
          <w:color w:val="000000" w:themeColor="text1"/>
        </w:rPr>
        <w:t>24</w:t>
      </w:r>
      <w:r w:rsidR="00C20E69" w:rsidRPr="002757B0">
        <w:rPr>
          <w:color w:val="000000" w:themeColor="text1"/>
        </w:rPr>
        <w:t xml:space="preserve">) believe that their </w:t>
      </w:r>
      <w:r w:rsidR="007A1B19" w:rsidRPr="002757B0">
        <w:rPr>
          <w:color w:val="000000" w:themeColor="text1"/>
        </w:rPr>
        <w:t xml:space="preserve">team managed their injury </w:t>
      </w:r>
      <w:r w:rsidR="00F67685" w:rsidRPr="002757B0">
        <w:rPr>
          <w:color w:val="000000" w:themeColor="text1"/>
        </w:rPr>
        <w:t>competently</w:t>
      </w:r>
      <w:r w:rsidR="007A1B19" w:rsidRPr="002757B0">
        <w:rPr>
          <w:color w:val="000000" w:themeColor="text1"/>
        </w:rPr>
        <w:t xml:space="preserve"> </w:t>
      </w:r>
      <w:bookmarkStart w:id="0" w:name="OLE_LINK1"/>
      <w:bookmarkStart w:id="1" w:name="OLE_LINK2"/>
      <w:r w:rsidR="007A1B19" w:rsidRPr="002757B0">
        <w:rPr>
          <w:color w:val="000000" w:themeColor="text1"/>
        </w:rPr>
        <w:t>an</w:t>
      </w:r>
      <w:r w:rsidR="00F67685" w:rsidRPr="002757B0">
        <w:rPr>
          <w:color w:val="000000" w:themeColor="text1"/>
        </w:rPr>
        <w:t>d</w:t>
      </w:r>
      <w:r w:rsidR="007A1B19" w:rsidRPr="002757B0">
        <w:rPr>
          <w:color w:val="000000" w:themeColor="text1"/>
        </w:rPr>
        <w:t xml:space="preserve"> 35% (n:13) </w:t>
      </w:r>
      <w:bookmarkEnd w:id="0"/>
      <w:bookmarkEnd w:id="1"/>
      <w:r w:rsidR="00F67685" w:rsidRPr="002757B0">
        <w:rPr>
          <w:color w:val="000000" w:themeColor="text1"/>
        </w:rPr>
        <w:t>didn’t</w:t>
      </w:r>
      <w:r w:rsidR="00CD3229" w:rsidRPr="002757B0">
        <w:rPr>
          <w:color w:val="000000" w:themeColor="text1"/>
        </w:rPr>
        <w:t xml:space="preserve"> (Figure</w:t>
      </w:r>
      <w:r w:rsidR="00160A58" w:rsidRPr="002757B0">
        <w:rPr>
          <w:color w:val="000000" w:themeColor="text1"/>
        </w:rPr>
        <w:t xml:space="preserve"> </w:t>
      </w:r>
      <w:r w:rsidR="00A34677" w:rsidRPr="002757B0">
        <w:rPr>
          <w:color w:val="000000" w:themeColor="text1"/>
        </w:rPr>
        <w:t>5</w:t>
      </w:r>
      <w:r w:rsidR="00E428D1">
        <w:rPr>
          <w:color w:val="000000" w:themeColor="text1"/>
        </w:rPr>
        <w:t>)</w:t>
      </w:r>
      <w:r w:rsidR="007D4B68" w:rsidRPr="002757B0">
        <w:rPr>
          <w:color w:val="000000" w:themeColor="text1"/>
        </w:rPr>
        <w:t>.</w:t>
      </w:r>
      <w:r w:rsidR="00F67685" w:rsidRPr="002757B0">
        <w:rPr>
          <w:color w:val="000000" w:themeColor="text1"/>
        </w:rPr>
        <w:t xml:space="preserve"> From the 24 participants that do believe they received sufficient injury </w:t>
      </w:r>
      <w:r w:rsidR="006E3627" w:rsidRPr="002757B0">
        <w:rPr>
          <w:color w:val="000000" w:themeColor="text1"/>
        </w:rPr>
        <w:t xml:space="preserve">management </w:t>
      </w:r>
      <w:r w:rsidR="007D4B68" w:rsidRPr="002757B0">
        <w:rPr>
          <w:color w:val="000000" w:themeColor="text1"/>
        </w:rPr>
        <w:t>(n:</w:t>
      </w:r>
      <w:r w:rsidR="006E3627" w:rsidRPr="002757B0">
        <w:rPr>
          <w:color w:val="000000" w:themeColor="text1"/>
        </w:rPr>
        <w:t>3</w:t>
      </w:r>
      <w:r w:rsidR="007D4B68" w:rsidRPr="002757B0">
        <w:rPr>
          <w:color w:val="000000" w:themeColor="text1"/>
        </w:rPr>
        <w:t>)</w:t>
      </w:r>
      <w:r w:rsidR="005D3628" w:rsidRPr="002757B0">
        <w:rPr>
          <w:color w:val="000000" w:themeColor="text1"/>
        </w:rPr>
        <w:t xml:space="preserve"> didn’t follow a GRTP before returning to full contact, </w:t>
      </w:r>
      <w:r w:rsidR="00D1297D" w:rsidRPr="002757B0">
        <w:rPr>
          <w:color w:val="000000" w:themeColor="text1"/>
        </w:rPr>
        <w:t xml:space="preserve">including </w:t>
      </w:r>
      <w:r w:rsidR="007D4B68" w:rsidRPr="002757B0">
        <w:rPr>
          <w:color w:val="000000" w:themeColor="text1"/>
        </w:rPr>
        <w:t>(n:</w:t>
      </w:r>
      <w:r w:rsidR="00D1297D" w:rsidRPr="002757B0">
        <w:rPr>
          <w:color w:val="000000" w:themeColor="text1"/>
        </w:rPr>
        <w:t>1</w:t>
      </w:r>
      <w:r w:rsidR="007D4B68" w:rsidRPr="002757B0">
        <w:rPr>
          <w:color w:val="000000" w:themeColor="text1"/>
        </w:rPr>
        <w:t>)</w:t>
      </w:r>
      <w:r w:rsidR="00D1297D" w:rsidRPr="002757B0">
        <w:rPr>
          <w:color w:val="000000" w:themeColor="text1"/>
        </w:rPr>
        <w:t xml:space="preserve"> amateur male player and </w:t>
      </w:r>
      <w:r w:rsidR="007D4B68" w:rsidRPr="002757B0">
        <w:rPr>
          <w:color w:val="000000" w:themeColor="text1"/>
        </w:rPr>
        <w:t>(n:</w:t>
      </w:r>
      <w:r w:rsidR="00D1297D" w:rsidRPr="002757B0">
        <w:rPr>
          <w:color w:val="000000" w:themeColor="text1"/>
        </w:rPr>
        <w:t>2</w:t>
      </w:r>
      <w:r w:rsidR="007D4B68" w:rsidRPr="002757B0">
        <w:rPr>
          <w:color w:val="000000" w:themeColor="text1"/>
        </w:rPr>
        <w:t>)</w:t>
      </w:r>
      <w:r w:rsidR="00D1297D" w:rsidRPr="002757B0">
        <w:rPr>
          <w:color w:val="000000" w:themeColor="text1"/>
        </w:rPr>
        <w:t xml:space="preserve"> elite </w:t>
      </w:r>
      <w:r w:rsidR="009613D4" w:rsidRPr="002757B0">
        <w:rPr>
          <w:color w:val="000000" w:themeColor="text1"/>
        </w:rPr>
        <w:t>women’s</w:t>
      </w:r>
      <w:r w:rsidR="00D1297D" w:rsidRPr="002757B0">
        <w:rPr>
          <w:color w:val="000000" w:themeColor="text1"/>
        </w:rPr>
        <w:t xml:space="preserve"> players.</w:t>
      </w:r>
      <w:r w:rsidR="009E59B4" w:rsidRPr="002757B0">
        <w:rPr>
          <w:color w:val="000000" w:themeColor="text1"/>
        </w:rPr>
        <w:t xml:space="preserve"> </w:t>
      </w:r>
      <w:r w:rsidR="007D4B68" w:rsidRPr="000918EA">
        <w:rPr>
          <w:color w:val="000000" w:themeColor="text1"/>
        </w:rPr>
        <w:t>In addition, (n:</w:t>
      </w:r>
      <w:r w:rsidR="009E59B4" w:rsidRPr="000918EA">
        <w:rPr>
          <w:color w:val="000000" w:themeColor="text1"/>
        </w:rPr>
        <w:t>11</w:t>
      </w:r>
      <w:r w:rsidR="007D4B68" w:rsidRPr="000918EA">
        <w:rPr>
          <w:color w:val="000000" w:themeColor="text1"/>
        </w:rPr>
        <w:t>)</w:t>
      </w:r>
      <w:r w:rsidR="009E59B4" w:rsidRPr="000918EA">
        <w:rPr>
          <w:color w:val="000000" w:themeColor="text1"/>
        </w:rPr>
        <w:t xml:space="preserve"> didn’t receive a Scat5 test</w:t>
      </w:r>
      <w:r w:rsidR="007D4B68" w:rsidRPr="000918EA">
        <w:rPr>
          <w:color w:val="000000" w:themeColor="text1"/>
        </w:rPr>
        <w:t xml:space="preserve"> </w:t>
      </w:r>
      <w:r w:rsidR="009E59B4" w:rsidRPr="000918EA">
        <w:rPr>
          <w:color w:val="000000" w:themeColor="text1"/>
        </w:rPr>
        <w:t xml:space="preserve">including </w:t>
      </w:r>
      <w:r w:rsidR="007D4B68" w:rsidRPr="000918EA">
        <w:rPr>
          <w:color w:val="000000" w:themeColor="text1"/>
        </w:rPr>
        <w:t>(n:</w:t>
      </w:r>
      <w:r w:rsidR="00BA7C7A" w:rsidRPr="000918EA">
        <w:rPr>
          <w:color w:val="000000" w:themeColor="text1"/>
        </w:rPr>
        <w:t>5</w:t>
      </w:r>
      <w:r w:rsidR="007D4B68" w:rsidRPr="000918EA">
        <w:rPr>
          <w:color w:val="000000" w:themeColor="text1"/>
        </w:rPr>
        <w:t>)</w:t>
      </w:r>
      <w:r w:rsidR="00BA7C7A" w:rsidRPr="000918EA">
        <w:rPr>
          <w:color w:val="000000" w:themeColor="text1"/>
        </w:rPr>
        <w:t xml:space="preserve"> amateur males, </w:t>
      </w:r>
      <w:r w:rsidR="007D4B68" w:rsidRPr="000918EA">
        <w:rPr>
          <w:color w:val="000000" w:themeColor="text1"/>
        </w:rPr>
        <w:t>(n:</w:t>
      </w:r>
      <w:r w:rsidR="00BA7C7A" w:rsidRPr="000918EA">
        <w:rPr>
          <w:color w:val="000000" w:themeColor="text1"/>
        </w:rPr>
        <w:t>1</w:t>
      </w:r>
      <w:r w:rsidR="007D4B68" w:rsidRPr="000918EA">
        <w:rPr>
          <w:color w:val="000000" w:themeColor="text1"/>
        </w:rPr>
        <w:t>)</w:t>
      </w:r>
      <w:r w:rsidR="00BA7C7A" w:rsidRPr="000918EA">
        <w:rPr>
          <w:color w:val="000000" w:themeColor="text1"/>
        </w:rPr>
        <w:t xml:space="preserve"> elite male</w:t>
      </w:r>
      <w:r w:rsidR="0075188F" w:rsidRPr="000918EA">
        <w:rPr>
          <w:color w:val="000000" w:themeColor="text1"/>
        </w:rPr>
        <w:t xml:space="preserve">, </w:t>
      </w:r>
      <w:r w:rsidR="007D4B68" w:rsidRPr="000918EA">
        <w:rPr>
          <w:color w:val="000000" w:themeColor="text1"/>
        </w:rPr>
        <w:t>(n:</w:t>
      </w:r>
      <w:r w:rsidR="0075188F" w:rsidRPr="000918EA">
        <w:rPr>
          <w:color w:val="000000" w:themeColor="text1"/>
        </w:rPr>
        <w:t>4</w:t>
      </w:r>
      <w:r w:rsidR="007D4B68" w:rsidRPr="000918EA">
        <w:rPr>
          <w:color w:val="000000" w:themeColor="text1"/>
        </w:rPr>
        <w:t>)</w:t>
      </w:r>
      <w:r w:rsidR="0075188F" w:rsidRPr="000918EA">
        <w:rPr>
          <w:color w:val="000000" w:themeColor="text1"/>
        </w:rPr>
        <w:t xml:space="preserve"> amateur women and </w:t>
      </w:r>
      <w:r w:rsidR="007D4B68" w:rsidRPr="000918EA">
        <w:rPr>
          <w:color w:val="000000" w:themeColor="text1"/>
        </w:rPr>
        <w:t>(n:</w:t>
      </w:r>
      <w:r w:rsidR="0075188F" w:rsidRPr="000918EA">
        <w:rPr>
          <w:color w:val="000000" w:themeColor="text1"/>
        </w:rPr>
        <w:t>1</w:t>
      </w:r>
      <w:r w:rsidR="007D4B68" w:rsidRPr="000918EA">
        <w:rPr>
          <w:color w:val="000000" w:themeColor="text1"/>
        </w:rPr>
        <w:t>)</w:t>
      </w:r>
      <w:r w:rsidR="0075188F" w:rsidRPr="000918EA">
        <w:rPr>
          <w:color w:val="000000" w:themeColor="text1"/>
        </w:rPr>
        <w:t xml:space="preserve"> elite woman. Further, </w:t>
      </w:r>
      <w:r w:rsidR="007D4B68" w:rsidRPr="000918EA">
        <w:rPr>
          <w:color w:val="000000" w:themeColor="text1"/>
        </w:rPr>
        <w:t xml:space="preserve">(n:1) </w:t>
      </w:r>
      <w:r w:rsidR="006E3627" w:rsidRPr="000918EA">
        <w:rPr>
          <w:color w:val="000000" w:themeColor="text1"/>
        </w:rPr>
        <w:t xml:space="preserve">amateur male, </w:t>
      </w:r>
      <w:r w:rsidR="007D4B68" w:rsidRPr="000918EA">
        <w:rPr>
          <w:color w:val="000000" w:themeColor="text1"/>
        </w:rPr>
        <w:t xml:space="preserve">(n:1) </w:t>
      </w:r>
      <w:r w:rsidR="006E3627" w:rsidRPr="000918EA">
        <w:rPr>
          <w:color w:val="000000" w:themeColor="text1"/>
        </w:rPr>
        <w:t>amateur woman and</w:t>
      </w:r>
      <w:r w:rsidR="007D4B68" w:rsidRPr="000918EA">
        <w:rPr>
          <w:color w:val="000000" w:themeColor="text1"/>
        </w:rPr>
        <w:t xml:space="preserve"> (n:2)</w:t>
      </w:r>
      <w:r w:rsidR="006E3627" w:rsidRPr="000918EA">
        <w:rPr>
          <w:color w:val="000000" w:themeColor="text1"/>
        </w:rPr>
        <w:t xml:space="preserve"> elite women reported not being taken off the field after sustaining a concussion.</w:t>
      </w:r>
    </w:p>
    <w:p w14:paraId="50BE2734" w14:textId="4075AE36" w:rsidR="00160A58" w:rsidRPr="002757B0" w:rsidRDefault="00160A58" w:rsidP="002757B0">
      <w:pPr>
        <w:spacing w:line="360" w:lineRule="auto"/>
        <w:jc w:val="center"/>
        <w:rPr>
          <w:color w:val="000000" w:themeColor="text1"/>
        </w:rPr>
      </w:pPr>
    </w:p>
    <w:p w14:paraId="63B6237E" w14:textId="66AD4C57" w:rsidR="00160A58" w:rsidRPr="002757B0" w:rsidRDefault="00160A58" w:rsidP="002757B0">
      <w:pPr>
        <w:spacing w:line="360" w:lineRule="auto"/>
        <w:rPr>
          <w:color w:val="000000" w:themeColor="text1"/>
        </w:rPr>
      </w:pPr>
    </w:p>
    <w:p w14:paraId="1B0ACBCD" w14:textId="77777777" w:rsidR="007853E9" w:rsidRPr="002757B0" w:rsidRDefault="007853E9" w:rsidP="002757B0">
      <w:pPr>
        <w:spacing w:line="360" w:lineRule="auto"/>
        <w:rPr>
          <w:color w:val="000000" w:themeColor="text1"/>
          <w:shd w:val="clear" w:color="auto" w:fill="FFFFFF"/>
        </w:rPr>
      </w:pPr>
    </w:p>
    <w:p w14:paraId="13E10193" w14:textId="77777777" w:rsidR="007853E9" w:rsidRPr="002757B0" w:rsidRDefault="007853E9" w:rsidP="002757B0">
      <w:pPr>
        <w:spacing w:line="360" w:lineRule="auto"/>
        <w:rPr>
          <w:color w:val="000000" w:themeColor="text1"/>
          <w:shd w:val="clear" w:color="auto" w:fill="FFFFFF"/>
        </w:rPr>
      </w:pPr>
    </w:p>
    <w:p w14:paraId="16C924AC" w14:textId="77777777" w:rsidR="007853E9" w:rsidRPr="002757B0" w:rsidRDefault="007853E9" w:rsidP="002757B0">
      <w:pPr>
        <w:spacing w:line="360" w:lineRule="auto"/>
        <w:rPr>
          <w:color w:val="000000" w:themeColor="text1"/>
          <w:shd w:val="clear" w:color="auto" w:fill="FFFFFF"/>
        </w:rPr>
      </w:pPr>
    </w:p>
    <w:p w14:paraId="6ECDDA96" w14:textId="77777777" w:rsidR="007853E9" w:rsidRPr="002757B0" w:rsidRDefault="007853E9" w:rsidP="002757B0">
      <w:pPr>
        <w:spacing w:line="360" w:lineRule="auto"/>
        <w:rPr>
          <w:color w:val="000000" w:themeColor="text1"/>
          <w:shd w:val="clear" w:color="auto" w:fill="FFFFFF"/>
        </w:rPr>
      </w:pPr>
    </w:p>
    <w:p w14:paraId="59AAC691" w14:textId="77777777" w:rsidR="007853E9" w:rsidRPr="002757B0" w:rsidRDefault="007853E9" w:rsidP="002757B0">
      <w:pPr>
        <w:spacing w:line="360" w:lineRule="auto"/>
        <w:rPr>
          <w:color w:val="000000" w:themeColor="text1"/>
          <w:shd w:val="clear" w:color="auto" w:fill="FFFFFF"/>
        </w:rPr>
      </w:pPr>
    </w:p>
    <w:p w14:paraId="1F8F1A24" w14:textId="77777777" w:rsidR="007853E9" w:rsidRPr="002757B0" w:rsidRDefault="007853E9" w:rsidP="002757B0">
      <w:pPr>
        <w:spacing w:line="360" w:lineRule="auto"/>
        <w:rPr>
          <w:color w:val="000000" w:themeColor="text1"/>
          <w:shd w:val="clear" w:color="auto" w:fill="FFFFFF"/>
        </w:rPr>
      </w:pPr>
    </w:p>
    <w:p w14:paraId="78DFC10F" w14:textId="77777777" w:rsidR="007853E9" w:rsidRPr="002757B0" w:rsidRDefault="007853E9" w:rsidP="002757B0">
      <w:pPr>
        <w:spacing w:line="360" w:lineRule="auto"/>
        <w:rPr>
          <w:color w:val="000000" w:themeColor="text1"/>
          <w:shd w:val="clear" w:color="auto" w:fill="FFFFFF"/>
        </w:rPr>
      </w:pPr>
    </w:p>
    <w:p w14:paraId="44F103D2" w14:textId="4FEAAC45" w:rsidR="00E81352" w:rsidRPr="002757B0" w:rsidRDefault="00E81352" w:rsidP="002757B0">
      <w:pPr>
        <w:spacing w:line="360" w:lineRule="auto"/>
        <w:rPr>
          <w:color w:val="000000" w:themeColor="text1"/>
        </w:rPr>
      </w:pPr>
      <w:r w:rsidRPr="002757B0">
        <w:rPr>
          <w:color w:val="000000" w:themeColor="text1"/>
          <w:shd w:val="clear" w:color="auto" w:fill="FFFFFF"/>
        </w:rPr>
        <w:t xml:space="preserve">Figure </w:t>
      </w:r>
      <w:r w:rsidR="00A34677" w:rsidRPr="002757B0">
        <w:rPr>
          <w:color w:val="000000" w:themeColor="text1"/>
          <w:shd w:val="clear" w:color="auto" w:fill="FFFFFF"/>
        </w:rPr>
        <w:t>5</w:t>
      </w:r>
      <w:r w:rsidRPr="002757B0">
        <w:rPr>
          <w:color w:val="000000" w:themeColor="text1"/>
          <w:shd w:val="clear" w:color="auto" w:fill="FFFFFF"/>
        </w:rPr>
        <w:t xml:space="preserve">: Visual representation of the number of </w:t>
      </w:r>
      <w:r w:rsidR="007853E9" w:rsidRPr="002757B0">
        <w:rPr>
          <w:color w:val="000000" w:themeColor="text1"/>
          <w:shd w:val="clear" w:color="auto" w:fill="FFFFFF"/>
        </w:rPr>
        <w:t>participants</w:t>
      </w:r>
      <w:r w:rsidRPr="002757B0">
        <w:rPr>
          <w:color w:val="000000" w:themeColor="text1"/>
          <w:shd w:val="clear" w:color="auto" w:fill="FFFFFF"/>
        </w:rPr>
        <w:t xml:space="preserve"> that believe their team managed their injury competently.</w:t>
      </w:r>
    </w:p>
    <w:p w14:paraId="2B06C17E" w14:textId="77777777" w:rsidR="007853E9" w:rsidRPr="002757B0" w:rsidRDefault="007853E9" w:rsidP="002757B0">
      <w:pPr>
        <w:spacing w:line="360" w:lineRule="auto"/>
        <w:rPr>
          <w:color w:val="000000" w:themeColor="text1"/>
        </w:rPr>
      </w:pPr>
    </w:p>
    <w:p w14:paraId="4419508D" w14:textId="788BECC2" w:rsidR="00CF0E12" w:rsidRPr="002757B0" w:rsidRDefault="003B2F8A" w:rsidP="002757B0">
      <w:pPr>
        <w:spacing w:line="360" w:lineRule="auto"/>
        <w:rPr>
          <w:color w:val="000000" w:themeColor="text1"/>
        </w:rPr>
      </w:pPr>
      <w:r w:rsidRPr="002757B0">
        <w:rPr>
          <w:color w:val="000000" w:themeColor="text1"/>
        </w:rPr>
        <w:t xml:space="preserve">From </w:t>
      </w:r>
      <w:r w:rsidR="00A551C9" w:rsidRPr="002757B0">
        <w:rPr>
          <w:color w:val="000000" w:themeColor="text1"/>
        </w:rPr>
        <w:t>the qualitative answers, this</w:t>
      </w:r>
      <w:r w:rsidRPr="002757B0">
        <w:rPr>
          <w:color w:val="000000" w:themeColor="text1"/>
        </w:rPr>
        <w:t xml:space="preserve"> section written </w:t>
      </w:r>
      <w:r w:rsidR="00D65EBA" w:rsidRPr="002757B0">
        <w:rPr>
          <w:color w:val="000000" w:themeColor="text1"/>
        </w:rPr>
        <w:t xml:space="preserve">answers were recorded </w:t>
      </w:r>
      <w:r w:rsidR="00381C4E" w:rsidRPr="002757B0">
        <w:rPr>
          <w:color w:val="000000" w:themeColor="text1"/>
        </w:rPr>
        <w:t xml:space="preserve">(n:10) </w:t>
      </w:r>
      <w:r w:rsidR="001E355B" w:rsidRPr="002757B0">
        <w:rPr>
          <w:color w:val="000000" w:themeColor="text1"/>
        </w:rPr>
        <w:t xml:space="preserve">responses included </w:t>
      </w:r>
      <w:r w:rsidR="00936AFA" w:rsidRPr="002757B0">
        <w:rPr>
          <w:color w:val="000000" w:themeColor="text1"/>
        </w:rPr>
        <w:t xml:space="preserve">wanting improvement on early recognition and </w:t>
      </w:r>
      <w:r w:rsidR="00381C4E" w:rsidRPr="002757B0">
        <w:rPr>
          <w:color w:val="000000" w:themeColor="text1"/>
        </w:rPr>
        <w:t>(n:7) i</w:t>
      </w:r>
      <w:r w:rsidR="00DD7625" w:rsidRPr="002757B0">
        <w:rPr>
          <w:color w:val="000000" w:themeColor="text1"/>
        </w:rPr>
        <w:t xml:space="preserve">ncluded wanting their team to </w:t>
      </w:r>
      <w:r w:rsidR="00DD7625" w:rsidRPr="002757B0">
        <w:rPr>
          <w:color w:val="000000" w:themeColor="text1"/>
        </w:rPr>
        <w:lastRenderedPageBreak/>
        <w:t>implement a GRTP</w:t>
      </w:r>
      <w:r w:rsidR="008C0B3E" w:rsidRPr="002757B0">
        <w:rPr>
          <w:color w:val="000000" w:themeColor="text1"/>
        </w:rPr>
        <w:t xml:space="preserve">. </w:t>
      </w:r>
      <w:r w:rsidR="00381C4E" w:rsidRPr="002757B0">
        <w:rPr>
          <w:color w:val="000000" w:themeColor="text1"/>
        </w:rPr>
        <w:t>Finally (n:2)</w:t>
      </w:r>
      <w:r w:rsidR="008C0B3E" w:rsidRPr="002757B0">
        <w:rPr>
          <w:color w:val="000000" w:themeColor="text1"/>
        </w:rPr>
        <w:t xml:space="preserve"> responses </w:t>
      </w:r>
      <w:r w:rsidR="00381C4E" w:rsidRPr="002757B0">
        <w:rPr>
          <w:color w:val="000000" w:themeColor="text1"/>
        </w:rPr>
        <w:t xml:space="preserve">expressed the </w:t>
      </w:r>
      <w:r w:rsidR="00257546" w:rsidRPr="002757B0">
        <w:rPr>
          <w:color w:val="000000" w:themeColor="text1"/>
        </w:rPr>
        <w:t>concern of</w:t>
      </w:r>
      <w:r w:rsidR="008C0B3E" w:rsidRPr="002757B0">
        <w:rPr>
          <w:color w:val="000000" w:themeColor="text1"/>
        </w:rPr>
        <w:t xml:space="preserve"> team bias when being assessed for concussion</w:t>
      </w:r>
      <w:r w:rsidR="00E148A6" w:rsidRPr="002757B0">
        <w:rPr>
          <w:color w:val="000000" w:themeColor="text1"/>
        </w:rPr>
        <w:t>.</w:t>
      </w:r>
    </w:p>
    <w:p w14:paraId="6CE16CB1" w14:textId="77777777" w:rsidR="00160A58" w:rsidRPr="002757B0" w:rsidRDefault="00160A58" w:rsidP="002757B0">
      <w:pPr>
        <w:spacing w:line="360" w:lineRule="auto"/>
        <w:rPr>
          <w:color w:val="000000" w:themeColor="text1"/>
        </w:rPr>
      </w:pPr>
    </w:p>
    <w:p w14:paraId="01F35848" w14:textId="6BEF74EE" w:rsidR="00C94E0A" w:rsidRPr="002757B0" w:rsidRDefault="00C94E0A" w:rsidP="002757B0">
      <w:pPr>
        <w:spacing w:line="360" w:lineRule="auto"/>
        <w:rPr>
          <w:b/>
          <w:bCs/>
          <w:color w:val="000000" w:themeColor="text1"/>
          <w:sz w:val="28"/>
          <w:szCs w:val="28"/>
          <w:u w:val="single"/>
        </w:rPr>
      </w:pPr>
      <w:r w:rsidRPr="002757B0">
        <w:rPr>
          <w:b/>
          <w:bCs/>
          <w:color w:val="000000" w:themeColor="text1"/>
          <w:sz w:val="28"/>
          <w:szCs w:val="28"/>
          <w:u w:val="single"/>
        </w:rPr>
        <w:t>Discussion</w:t>
      </w:r>
    </w:p>
    <w:p w14:paraId="2F65F8B2" w14:textId="77777777" w:rsidR="00470155" w:rsidRPr="002757B0" w:rsidRDefault="00470155" w:rsidP="002757B0">
      <w:pPr>
        <w:spacing w:line="360" w:lineRule="auto"/>
        <w:rPr>
          <w:color w:val="000000" w:themeColor="text1"/>
        </w:rPr>
      </w:pPr>
    </w:p>
    <w:p w14:paraId="7B01BCD8" w14:textId="1E4DC132" w:rsidR="00C94E0A" w:rsidRPr="002757B0" w:rsidRDefault="00046E2E" w:rsidP="002757B0">
      <w:pPr>
        <w:spacing w:line="360" w:lineRule="auto"/>
        <w:rPr>
          <w:color w:val="000000" w:themeColor="text1"/>
          <w:shd w:val="clear" w:color="auto" w:fill="FFFFFF"/>
        </w:rPr>
      </w:pPr>
      <w:r w:rsidRPr="002757B0">
        <w:rPr>
          <w:color w:val="000000" w:themeColor="text1"/>
          <w:shd w:val="clear" w:color="auto" w:fill="FFFFFF"/>
        </w:rPr>
        <w:t>Within this study</w:t>
      </w:r>
      <w:r w:rsidR="00AD29D2" w:rsidRPr="002757B0">
        <w:rPr>
          <w:color w:val="000000" w:themeColor="text1"/>
          <w:shd w:val="clear" w:color="auto" w:fill="FFFFFF"/>
        </w:rPr>
        <w:t xml:space="preserve"> total of </w:t>
      </w:r>
      <w:r w:rsidR="00752124" w:rsidRPr="002757B0">
        <w:rPr>
          <w:color w:val="000000" w:themeColor="text1"/>
          <w:shd w:val="clear" w:color="auto" w:fill="FFFFFF"/>
        </w:rPr>
        <w:t xml:space="preserve">44% of women </w:t>
      </w:r>
      <w:r w:rsidR="002F34DB" w:rsidRPr="002757B0">
        <w:rPr>
          <w:color w:val="000000" w:themeColor="text1"/>
          <w:shd w:val="clear" w:color="auto" w:fill="FFFFFF"/>
        </w:rPr>
        <w:t>reported s</w:t>
      </w:r>
      <w:r w:rsidR="00752124" w:rsidRPr="002757B0">
        <w:rPr>
          <w:color w:val="000000" w:themeColor="text1"/>
          <w:shd w:val="clear" w:color="auto" w:fill="FFFFFF"/>
        </w:rPr>
        <w:t>ustain</w:t>
      </w:r>
      <w:r w:rsidRPr="002757B0">
        <w:rPr>
          <w:color w:val="000000" w:themeColor="text1"/>
          <w:shd w:val="clear" w:color="auto" w:fill="FFFFFF"/>
        </w:rPr>
        <w:t>ing</w:t>
      </w:r>
      <w:r w:rsidR="00752124" w:rsidRPr="002757B0">
        <w:rPr>
          <w:color w:val="000000" w:themeColor="text1"/>
          <w:shd w:val="clear" w:color="auto" w:fill="FFFFFF"/>
        </w:rPr>
        <w:t xml:space="preserve"> a concussion compared to 30% </w:t>
      </w:r>
      <w:r w:rsidR="0021378F" w:rsidRPr="002757B0">
        <w:rPr>
          <w:color w:val="000000" w:themeColor="text1"/>
          <w:shd w:val="clear" w:color="auto" w:fill="FFFFFF"/>
        </w:rPr>
        <w:t>of men</w:t>
      </w:r>
      <w:r w:rsidR="00DC0E11">
        <w:rPr>
          <w:color w:val="000000" w:themeColor="text1"/>
          <w:shd w:val="clear" w:color="auto" w:fill="FFFFFF"/>
        </w:rPr>
        <w:t>. S</w:t>
      </w:r>
      <w:r w:rsidR="00EE18F6" w:rsidRPr="002757B0">
        <w:rPr>
          <w:color w:val="000000" w:themeColor="text1"/>
          <w:shd w:val="clear" w:color="auto" w:fill="FFFFFF"/>
        </w:rPr>
        <w:t xml:space="preserve">ince the rules of play are the same for both men and women, the stark variations in rates of head injury may be due to differences in playing styles. Men tend to have more head contact than women, but do not appear to suffer as many concussions as a result of these contact events (Peck, Johnston, Owens </w:t>
      </w:r>
      <w:r w:rsidR="00EE18F6" w:rsidRPr="00701389">
        <w:rPr>
          <w:color w:val="000000" w:themeColor="text1"/>
          <w:shd w:val="clear" w:color="auto" w:fill="FFFFFF"/>
        </w:rPr>
        <w:t>and</w:t>
      </w:r>
      <w:r w:rsidR="00EE18F6" w:rsidRPr="002757B0">
        <w:rPr>
          <w:color w:val="000000" w:themeColor="text1"/>
          <w:shd w:val="clear" w:color="auto" w:fill="FFFFFF"/>
        </w:rPr>
        <w:t xml:space="preserve"> Cameron, 2013)</w:t>
      </w:r>
      <w:r w:rsidR="00257546" w:rsidRPr="002757B0">
        <w:rPr>
          <w:color w:val="000000" w:themeColor="text1"/>
          <w:shd w:val="clear" w:color="auto" w:fill="FFFFFF"/>
        </w:rPr>
        <w:t>, this could be du</w:t>
      </w:r>
      <w:r w:rsidR="00EE18F6" w:rsidRPr="002757B0">
        <w:rPr>
          <w:color w:val="000000" w:themeColor="text1"/>
          <w:shd w:val="clear" w:color="auto" w:fill="FFFFFF"/>
        </w:rPr>
        <w:t>e to a lower biomechanical threshold tolerance for head injuries</w:t>
      </w:r>
      <w:r w:rsidR="00034D96" w:rsidRPr="002757B0">
        <w:rPr>
          <w:color w:val="000000" w:themeColor="text1"/>
          <w:shd w:val="clear" w:color="auto" w:fill="FFFFFF"/>
        </w:rPr>
        <w:t xml:space="preserve">. </w:t>
      </w:r>
      <w:r w:rsidR="003C61D9" w:rsidRPr="002757B0">
        <w:rPr>
          <w:color w:val="000000" w:themeColor="text1"/>
          <w:shd w:val="clear" w:color="auto" w:fill="FFFFFF"/>
        </w:rPr>
        <w:t>Although females are more likely than males to report concussions, there is still underreporting, which could lead to concussions going untreated</w:t>
      </w:r>
      <w:r w:rsidR="00605265" w:rsidRPr="002757B0">
        <w:rPr>
          <w:color w:val="000000" w:themeColor="text1"/>
          <w:shd w:val="clear" w:color="auto" w:fill="FFFFFF"/>
        </w:rPr>
        <w:t xml:space="preserve"> (King </w:t>
      </w:r>
      <w:r w:rsidR="00605265" w:rsidRPr="00701389">
        <w:rPr>
          <w:i/>
          <w:iCs/>
          <w:color w:val="000000" w:themeColor="text1"/>
          <w:shd w:val="clear" w:color="auto" w:fill="FFFFFF"/>
        </w:rPr>
        <w:t>et al</w:t>
      </w:r>
      <w:r w:rsidR="00605265" w:rsidRPr="002757B0">
        <w:rPr>
          <w:color w:val="000000" w:themeColor="text1"/>
          <w:shd w:val="clear" w:color="auto" w:fill="FFFFFF"/>
        </w:rPr>
        <w:t>., 2018)</w:t>
      </w:r>
      <w:r w:rsidR="00605265" w:rsidRPr="002757B0">
        <w:rPr>
          <w:color w:val="000000" w:themeColor="text1"/>
        </w:rPr>
        <w:t xml:space="preserve">. </w:t>
      </w:r>
      <w:r w:rsidR="003C61D9" w:rsidRPr="002757B0">
        <w:rPr>
          <w:color w:val="000000" w:themeColor="text1"/>
          <w:shd w:val="clear" w:color="auto" w:fill="FFFFFF"/>
        </w:rPr>
        <w:t xml:space="preserve"> According to many reports, female athletes have less neck strength than male athletes due to shorter neck lengths, less head mass, and narrower neck girth, which predisposes girls and women to greater head-neck acceleration during impacts. According to new studies, the menstrual cycle period and serum progesterone concentration at the time of a concussion injury can determine how women can recover, since concussions can also affect the hypothalamic-pituitary-ovarian axis, which can lead to worse symptoms and amenorrhea</w:t>
      </w:r>
      <w:r w:rsidR="00415B2B" w:rsidRPr="002757B0">
        <w:rPr>
          <w:color w:val="000000" w:themeColor="text1"/>
          <w:shd w:val="clear" w:color="auto" w:fill="FFFFFF"/>
        </w:rPr>
        <w:t xml:space="preserve"> </w:t>
      </w:r>
      <w:r w:rsidR="00726243" w:rsidRPr="002757B0">
        <w:rPr>
          <w:color w:val="000000" w:themeColor="text1"/>
          <w:shd w:val="clear" w:color="auto" w:fill="FFFFFF"/>
        </w:rPr>
        <w:t xml:space="preserve">(McGroarty, Brown and </w:t>
      </w:r>
      <w:proofErr w:type="spellStart"/>
      <w:r w:rsidR="00726243" w:rsidRPr="002757B0">
        <w:rPr>
          <w:color w:val="000000" w:themeColor="text1"/>
          <w:shd w:val="clear" w:color="auto" w:fill="FFFFFF"/>
        </w:rPr>
        <w:t>Mulcahey</w:t>
      </w:r>
      <w:proofErr w:type="spellEnd"/>
      <w:r w:rsidR="00726243" w:rsidRPr="002757B0">
        <w:rPr>
          <w:color w:val="000000" w:themeColor="text1"/>
          <w:shd w:val="clear" w:color="auto" w:fill="FFFFFF"/>
        </w:rPr>
        <w:t>, 2020)</w:t>
      </w:r>
      <w:r w:rsidR="003C61D9" w:rsidRPr="002757B0">
        <w:rPr>
          <w:color w:val="000000" w:themeColor="text1"/>
          <w:shd w:val="clear" w:color="auto" w:fill="FFFFFF"/>
        </w:rPr>
        <w:t>.</w:t>
      </w:r>
    </w:p>
    <w:p w14:paraId="66962D41" w14:textId="77777777" w:rsidR="009F3EB5" w:rsidRPr="002757B0" w:rsidRDefault="009F3EB5" w:rsidP="002757B0">
      <w:pPr>
        <w:spacing w:line="360" w:lineRule="auto"/>
        <w:rPr>
          <w:color w:val="000000" w:themeColor="text1"/>
          <w:shd w:val="clear" w:color="auto" w:fill="FFFFFF"/>
        </w:rPr>
      </w:pPr>
    </w:p>
    <w:p w14:paraId="0766E6CD" w14:textId="253E7B6C" w:rsidR="006D50EC" w:rsidRPr="002757B0" w:rsidRDefault="005E5A49" w:rsidP="002757B0">
      <w:pPr>
        <w:spacing w:line="360" w:lineRule="auto"/>
        <w:rPr>
          <w:color w:val="000000" w:themeColor="text1"/>
        </w:rPr>
      </w:pPr>
      <w:r w:rsidRPr="002757B0">
        <w:rPr>
          <w:color w:val="000000" w:themeColor="text1"/>
        </w:rPr>
        <w:t xml:space="preserve">In the study </w:t>
      </w:r>
      <w:r w:rsidR="00995D34" w:rsidRPr="002757B0">
        <w:rPr>
          <w:color w:val="000000" w:themeColor="text1"/>
        </w:rPr>
        <w:t>70</w:t>
      </w:r>
      <w:r w:rsidRPr="002757B0">
        <w:rPr>
          <w:color w:val="000000" w:themeColor="text1"/>
        </w:rPr>
        <w:t xml:space="preserve">% </w:t>
      </w:r>
      <w:r w:rsidR="002C0EDD" w:rsidRPr="002757B0">
        <w:rPr>
          <w:color w:val="000000" w:themeColor="text1"/>
        </w:rPr>
        <w:t xml:space="preserve"> (n:14) </w:t>
      </w:r>
      <w:r w:rsidRPr="002757B0">
        <w:rPr>
          <w:color w:val="000000" w:themeColor="text1"/>
        </w:rPr>
        <w:t xml:space="preserve">of </w:t>
      </w:r>
      <w:r w:rsidR="00F01DC8" w:rsidRPr="002757B0">
        <w:rPr>
          <w:color w:val="000000" w:themeColor="text1"/>
        </w:rPr>
        <w:t>e</w:t>
      </w:r>
      <w:r w:rsidR="00844E34" w:rsidRPr="002757B0">
        <w:rPr>
          <w:color w:val="000000" w:themeColor="text1"/>
        </w:rPr>
        <w:t xml:space="preserve">lite </w:t>
      </w:r>
      <w:r w:rsidRPr="002757B0">
        <w:rPr>
          <w:color w:val="000000" w:themeColor="text1"/>
        </w:rPr>
        <w:t>women received a SCAT5, and GRTP in comparison to</w:t>
      </w:r>
      <w:r w:rsidR="00F01DC8" w:rsidRPr="002757B0">
        <w:rPr>
          <w:color w:val="000000" w:themeColor="text1"/>
        </w:rPr>
        <w:t xml:space="preserve"> 100</w:t>
      </w:r>
      <w:r w:rsidRPr="002757B0">
        <w:rPr>
          <w:color w:val="000000" w:themeColor="text1"/>
        </w:rPr>
        <w:t xml:space="preserve">% </w:t>
      </w:r>
      <w:r w:rsidR="00A6404F" w:rsidRPr="002757B0">
        <w:rPr>
          <w:color w:val="000000" w:themeColor="text1"/>
        </w:rPr>
        <w:t xml:space="preserve"> (n:3) </w:t>
      </w:r>
      <w:r w:rsidRPr="002757B0">
        <w:rPr>
          <w:color w:val="000000" w:themeColor="text1"/>
        </w:rPr>
        <w:t xml:space="preserve">of </w:t>
      </w:r>
      <w:r w:rsidR="00F01DC8" w:rsidRPr="002757B0">
        <w:rPr>
          <w:color w:val="000000" w:themeColor="text1"/>
        </w:rPr>
        <w:t xml:space="preserve">elite </w:t>
      </w:r>
      <w:r w:rsidRPr="002757B0">
        <w:rPr>
          <w:color w:val="000000" w:themeColor="text1"/>
        </w:rPr>
        <w:t>men, this could be to do with the lack o</w:t>
      </w:r>
      <w:r w:rsidR="00844E34" w:rsidRPr="002757B0">
        <w:rPr>
          <w:color w:val="000000" w:themeColor="text1"/>
        </w:rPr>
        <w:t>f medical personnel available within the women’s game, potentially impacted by funding</w:t>
      </w:r>
      <w:r w:rsidR="00AC2619" w:rsidRPr="002757B0">
        <w:rPr>
          <w:color w:val="000000" w:themeColor="text1"/>
        </w:rPr>
        <w:t xml:space="preserve"> </w:t>
      </w:r>
      <w:r w:rsidR="00415B2B" w:rsidRPr="002757B0">
        <w:rPr>
          <w:color w:val="000000" w:themeColor="text1"/>
        </w:rPr>
        <w:t>.</w:t>
      </w:r>
      <w:r w:rsidR="00E0688B" w:rsidRPr="002757B0">
        <w:rPr>
          <w:color w:val="000000" w:themeColor="text1"/>
        </w:rPr>
        <w:t>Women's sport was deemed a</w:t>
      </w:r>
      <w:r w:rsidR="006B1E6F" w:rsidRPr="002757B0">
        <w:rPr>
          <w:color w:val="000000" w:themeColor="text1"/>
        </w:rPr>
        <w:t>s an</w:t>
      </w:r>
      <w:r w:rsidR="00E0688B" w:rsidRPr="002757B0">
        <w:rPr>
          <w:color w:val="000000" w:themeColor="text1"/>
        </w:rPr>
        <w:t xml:space="preserve"> "unesthetic sight" for the human eye by Pierre de Coubertin, the founder of the modern Olympic Games, and their participation would make the competition </w:t>
      </w:r>
      <w:r w:rsidR="00F01DC8" w:rsidRPr="002757B0">
        <w:rPr>
          <w:color w:val="000000" w:themeColor="text1"/>
        </w:rPr>
        <w:t>“</w:t>
      </w:r>
      <w:r w:rsidR="00E0688B" w:rsidRPr="002757B0">
        <w:rPr>
          <w:color w:val="000000" w:themeColor="text1"/>
        </w:rPr>
        <w:t>uninteresting,"</w:t>
      </w:r>
      <w:r w:rsidR="00DD14BD" w:rsidRPr="002757B0">
        <w:rPr>
          <w:color w:val="000000" w:themeColor="text1"/>
        </w:rPr>
        <w:t xml:space="preserve"> (Cooky, Messner, and Musto, 2015). </w:t>
      </w:r>
      <w:r w:rsidR="00E0688B" w:rsidRPr="002757B0">
        <w:rPr>
          <w:color w:val="000000" w:themeColor="text1"/>
        </w:rPr>
        <w:t>The growing wage disparity between men and women is widely recognised as a consequence of sport's increasingly commercial nature, in which advertising rights play a significant role. Despite the fact that female athletes account for 40% of all players, they receive just 4% of all sports media coverage</w:t>
      </w:r>
      <w:r w:rsidR="00C311FB" w:rsidRPr="002757B0">
        <w:rPr>
          <w:color w:val="000000" w:themeColor="text1"/>
        </w:rPr>
        <w:t xml:space="preserve"> (</w:t>
      </w:r>
      <w:proofErr w:type="spellStart"/>
      <w:r w:rsidR="00C311FB" w:rsidRPr="002757B0">
        <w:rPr>
          <w:color w:val="000000" w:themeColor="text1"/>
        </w:rPr>
        <w:t>Katsarova</w:t>
      </w:r>
      <w:proofErr w:type="spellEnd"/>
      <w:r w:rsidR="00C311FB" w:rsidRPr="002757B0">
        <w:rPr>
          <w:color w:val="000000" w:themeColor="text1"/>
        </w:rPr>
        <w:t xml:space="preserve">, 2019). </w:t>
      </w:r>
      <w:r w:rsidR="00E0688B" w:rsidRPr="002757B0">
        <w:rPr>
          <w:color w:val="000000" w:themeColor="text1"/>
        </w:rPr>
        <w:t xml:space="preserve">As a result, many people conclude that women are paid less </w:t>
      </w:r>
      <w:r w:rsidR="001523B0" w:rsidRPr="002757B0">
        <w:rPr>
          <w:color w:val="000000" w:themeColor="text1"/>
        </w:rPr>
        <w:t xml:space="preserve">(Figure </w:t>
      </w:r>
      <w:r w:rsidR="007853E9" w:rsidRPr="002757B0">
        <w:rPr>
          <w:color w:val="000000" w:themeColor="text1"/>
        </w:rPr>
        <w:t>6</w:t>
      </w:r>
      <w:r w:rsidR="001523B0" w:rsidRPr="002757B0">
        <w:rPr>
          <w:color w:val="000000" w:themeColor="text1"/>
        </w:rPr>
        <w:t xml:space="preserve">) </w:t>
      </w:r>
      <w:r w:rsidR="00E0688B" w:rsidRPr="002757B0">
        <w:rPr>
          <w:color w:val="000000" w:themeColor="text1"/>
        </w:rPr>
        <w:t xml:space="preserve">because the market dictates it, that female sports are "less common" and "less exciting to watch," </w:t>
      </w:r>
      <w:r w:rsidR="00C311FB" w:rsidRPr="002757B0">
        <w:rPr>
          <w:color w:val="000000" w:themeColor="text1"/>
        </w:rPr>
        <w:t>a</w:t>
      </w:r>
      <w:r w:rsidR="00E96AE5" w:rsidRPr="002757B0">
        <w:rPr>
          <w:color w:val="000000" w:themeColor="text1"/>
        </w:rPr>
        <w:t xml:space="preserve">s a result, advertisement revenue </w:t>
      </w:r>
      <w:r w:rsidR="00E6205C" w:rsidRPr="002757B0">
        <w:rPr>
          <w:color w:val="000000" w:themeColor="text1"/>
        </w:rPr>
        <w:t>and competition winnings are</w:t>
      </w:r>
      <w:r w:rsidR="00E96AE5" w:rsidRPr="002757B0">
        <w:rPr>
          <w:color w:val="000000" w:themeColor="text1"/>
        </w:rPr>
        <w:t xml:space="preserve"> reduced</w:t>
      </w:r>
      <w:r w:rsidR="00E6205C" w:rsidRPr="002757B0">
        <w:rPr>
          <w:color w:val="000000" w:themeColor="text1"/>
        </w:rPr>
        <w:t xml:space="preserve"> (Figure </w:t>
      </w:r>
      <w:r w:rsidR="007853E9" w:rsidRPr="002757B0">
        <w:rPr>
          <w:color w:val="000000" w:themeColor="text1"/>
        </w:rPr>
        <w:t>7</w:t>
      </w:r>
      <w:r w:rsidR="00E6205C" w:rsidRPr="002757B0">
        <w:rPr>
          <w:color w:val="000000" w:themeColor="text1"/>
        </w:rPr>
        <w:t>)</w:t>
      </w:r>
      <w:r w:rsidR="00E96AE5" w:rsidRPr="002757B0">
        <w:rPr>
          <w:color w:val="000000" w:themeColor="text1"/>
        </w:rPr>
        <w:t xml:space="preserve"> (Cooky, Messner, and Musto, 2015). </w:t>
      </w:r>
    </w:p>
    <w:p w14:paraId="78A005D5" w14:textId="501A258A" w:rsidR="007E76EF" w:rsidRPr="002757B0" w:rsidRDefault="007E76EF" w:rsidP="002757B0">
      <w:pPr>
        <w:spacing w:line="360" w:lineRule="auto"/>
        <w:rPr>
          <w:color w:val="000000" w:themeColor="text1"/>
        </w:rPr>
      </w:pPr>
    </w:p>
    <w:p w14:paraId="1A7AD080" w14:textId="2A6B05E6" w:rsidR="007E76EF" w:rsidRPr="002757B0" w:rsidRDefault="00AE54CC" w:rsidP="002757B0">
      <w:pPr>
        <w:spacing w:line="360" w:lineRule="auto"/>
        <w:jc w:val="center"/>
        <w:rPr>
          <w:color w:val="000000" w:themeColor="text1"/>
        </w:rPr>
      </w:pPr>
      <w:r w:rsidRPr="002757B0">
        <w:rPr>
          <w:noProof/>
          <w:color w:val="000000" w:themeColor="text1"/>
        </w:rPr>
        <w:drawing>
          <wp:inline distT="0" distB="0" distL="0" distR="0" wp14:anchorId="4D59DE72" wp14:editId="2F746BE7">
            <wp:extent cx="4562533" cy="3707248"/>
            <wp:effectExtent l="0" t="0" r="0" b="127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17834" cy="3752182"/>
                    </a:xfrm>
                    <a:prstGeom prst="rect">
                      <a:avLst/>
                    </a:prstGeom>
                  </pic:spPr>
                </pic:pic>
              </a:graphicData>
            </a:graphic>
          </wp:inline>
        </w:drawing>
      </w:r>
    </w:p>
    <w:p w14:paraId="195326DB" w14:textId="235E552F" w:rsidR="005C0EE9" w:rsidRPr="002757B0" w:rsidRDefault="005C0EE9" w:rsidP="002757B0">
      <w:pPr>
        <w:spacing w:line="360" w:lineRule="auto"/>
        <w:rPr>
          <w:color w:val="000000" w:themeColor="text1"/>
          <w:shd w:val="clear" w:color="auto" w:fill="FFFFFF"/>
        </w:rPr>
      </w:pPr>
      <w:r w:rsidRPr="002757B0">
        <w:rPr>
          <w:color w:val="000000" w:themeColor="text1"/>
          <w:shd w:val="clear" w:color="auto" w:fill="FFFFFF"/>
        </w:rPr>
        <w:t xml:space="preserve">Figure </w:t>
      </w:r>
      <w:r w:rsidR="007853E9" w:rsidRPr="002757B0">
        <w:rPr>
          <w:color w:val="000000" w:themeColor="text1"/>
          <w:shd w:val="clear" w:color="auto" w:fill="FFFFFF"/>
        </w:rPr>
        <w:t>6</w:t>
      </w:r>
      <w:r w:rsidRPr="002757B0">
        <w:rPr>
          <w:color w:val="000000" w:themeColor="text1"/>
          <w:shd w:val="clear" w:color="auto" w:fill="FFFFFF"/>
        </w:rPr>
        <w:t xml:space="preserve">: </w:t>
      </w:r>
      <w:r w:rsidR="00995D34" w:rsidRPr="002757B0">
        <w:rPr>
          <w:color w:val="000000" w:themeColor="text1"/>
          <w:shd w:val="clear" w:color="auto" w:fill="FFFFFF"/>
        </w:rPr>
        <w:t xml:space="preserve">Average mean pay of a professional rugby player before prize money </w:t>
      </w:r>
      <w:r w:rsidRPr="002757B0">
        <w:rPr>
          <w:color w:val="000000" w:themeColor="text1"/>
          <w:shd w:val="clear" w:color="auto" w:fill="FFFFFF"/>
        </w:rPr>
        <w:t>(Rugby Football Union gender pay gap data for 2018-19 reporting year - GOV.UK, 2021)</w:t>
      </w:r>
      <w:r w:rsidR="00995D34" w:rsidRPr="002757B0">
        <w:rPr>
          <w:color w:val="000000" w:themeColor="text1"/>
          <w:shd w:val="clear" w:color="auto" w:fill="FFFFFF"/>
        </w:rPr>
        <w:t>.</w:t>
      </w:r>
    </w:p>
    <w:p w14:paraId="2DABE639" w14:textId="36ABD95F" w:rsidR="00E6205C" w:rsidRPr="002757B0" w:rsidRDefault="00E6205C" w:rsidP="002757B0">
      <w:pPr>
        <w:spacing w:line="360" w:lineRule="auto"/>
        <w:rPr>
          <w:color w:val="000000" w:themeColor="text1"/>
          <w:shd w:val="clear" w:color="auto" w:fill="FFFFFF"/>
        </w:rPr>
      </w:pPr>
    </w:p>
    <w:p w14:paraId="79BEE1FB" w14:textId="2AF05D89" w:rsidR="00E6205C" w:rsidRPr="002757B0" w:rsidRDefault="00E6205C" w:rsidP="002757B0">
      <w:pPr>
        <w:spacing w:line="360" w:lineRule="auto"/>
        <w:rPr>
          <w:color w:val="000000" w:themeColor="text1"/>
          <w:shd w:val="clear" w:color="auto" w:fill="FFFFFF"/>
        </w:rPr>
      </w:pPr>
    </w:p>
    <w:p w14:paraId="62411447" w14:textId="2D325174" w:rsidR="00E6205C" w:rsidRPr="002757B0" w:rsidRDefault="004D5D49" w:rsidP="002757B0">
      <w:pPr>
        <w:spacing w:line="360" w:lineRule="auto"/>
        <w:jc w:val="center"/>
        <w:rPr>
          <w:color w:val="000000" w:themeColor="text1"/>
          <w:shd w:val="clear" w:color="auto" w:fill="FFFFFF"/>
        </w:rPr>
      </w:pPr>
      <w:r w:rsidRPr="002757B0">
        <w:rPr>
          <w:noProof/>
          <w:color w:val="000000" w:themeColor="text1"/>
          <w:shd w:val="clear" w:color="auto" w:fill="FFFFFF"/>
        </w:rPr>
        <w:drawing>
          <wp:inline distT="0" distB="0" distL="0" distR="0" wp14:anchorId="7E6B9EA3" wp14:editId="5A09C996">
            <wp:extent cx="4563118" cy="2930183"/>
            <wp:effectExtent l="0" t="0" r="0" b="381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84857" cy="2944142"/>
                    </a:xfrm>
                    <a:prstGeom prst="rect">
                      <a:avLst/>
                    </a:prstGeom>
                  </pic:spPr>
                </pic:pic>
              </a:graphicData>
            </a:graphic>
          </wp:inline>
        </w:drawing>
      </w:r>
    </w:p>
    <w:p w14:paraId="19F507F8" w14:textId="683F7F32" w:rsidR="00E6205C" w:rsidRPr="002757B0" w:rsidRDefault="00E6205C" w:rsidP="002757B0">
      <w:pPr>
        <w:spacing w:line="360" w:lineRule="auto"/>
        <w:rPr>
          <w:color w:val="000000" w:themeColor="text1"/>
          <w:shd w:val="clear" w:color="auto" w:fill="FFFFFF"/>
        </w:rPr>
      </w:pPr>
    </w:p>
    <w:p w14:paraId="66FF93A7" w14:textId="6FC3BBFA" w:rsidR="00E6205C" w:rsidRPr="002757B0" w:rsidRDefault="004D5D49" w:rsidP="002757B0">
      <w:pPr>
        <w:spacing w:line="360" w:lineRule="auto"/>
      </w:pPr>
      <w:r w:rsidRPr="002757B0">
        <w:rPr>
          <w:color w:val="000000" w:themeColor="text1"/>
          <w:shd w:val="clear" w:color="auto" w:fill="FFFFFF"/>
        </w:rPr>
        <w:t xml:space="preserve">Figure </w:t>
      </w:r>
      <w:r w:rsidR="007853E9" w:rsidRPr="002757B0">
        <w:rPr>
          <w:color w:val="000000" w:themeColor="text1"/>
          <w:shd w:val="clear" w:color="auto" w:fill="FFFFFF"/>
        </w:rPr>
        <w:t>7</w:t>
      </w:r>
      <w:r w:rsidRPr="002757B0">
        <w:rPr>
          <w:color w:val="000000" w:themeColor="text1"/>
          <w:shd w:val="clear" w:color="auto" w:fill="FFFFFF"/>
        </w:rPr>
        <w:t xml:space="preserve">: </w:t>
      </w:r>
      <w:r w:rsidR="008904D4" w:rsidRPr="002757B0">
        <w:rPr>
          <w:color w:val="000000" w:themeColor="text1"/>
          <w:shd w:val="clear" w:color="auto" w:fill="FFFFFF"/>
        </w:rPr>
        <w:t xml:space="preserve">Prize money gap between women’s and men’s professional sport </w:t>
      </w:r>
      <w:r w:rsidR="008904D4" w:rsidRPr="002757B0">
        <w:rPr>
          <w:color w:val="000000"/>
          <w:shd w:val="clear" w:color="auto" w:fill="FFFFFF"/>
        </w:rPr>
        <w:t>(Work180, 2021).</w:t>
      </w:r>
    </w:p>
    <w:p w14:paraId="5578F3B0" w14:textId="1C297D7B" w:rsidR="00E6205C" w:rsidRPr="002757B0" w:rsidRDefault="00E6205C" w:rsidP="002757B0">
      <w:pPr>
        <w:spacing w:line="360" w:lineRule="auto"/>
        <w:rPr>
          <w:color w:val="000000" w:themeColor="text1"/>
          <w:shd w:val="clear" w:color="auto" w:fill="FFFFFF"/>
        </w:rPr>
      </w:pPr>
    </w:p>
    <w:p w14:paraId="5D15A8BB" w14:textId="690299BA" w:rsidR="00137F61" w:rsidRPr="002757B0" w:rsidRDefault="009F029E" w:rsidP="002757B0">
      <w:pPr>
        <w:spacing w:line="360" w:lineRule="auto"/>
        <w:rPr>
          <w:color w:val="000000" w:themeColor="text1"/>
        </w:rPr>
      </w:pPr>
      <w:r w:rsidRPr="002757B0">
        <w:rPr>
          <w:color w:val="000000" w:themeColor="text1"/>
        </w:rPr>
        <w:lastRenderedPageBreak/>
        <w:t xml:space="preserve">The basic level of treatment for the welfare of players is immediate withdrawal from play and evaluation of players who have sustained </w:t>
      </w:r>
      <w:r w:rsidR="001A4670" w:rsidRPr="002757B0">
        <w:rPr>
          <w:color w:val="000000" w:themeColor="text1"/>
        </w:rPr>
        <w:t>sports related concussion (</w:t>
      </w:r>
      <w:r w:rsidRPr="002757B0">
        <w:rPr>
          <w:color w:val="000000" w:themeColor="text1"/>
        </w:rPr>
        <w:t>SRC</w:t>
      </w:r>
      <w:r w:rsidR="001A4670" w:rsidRPr="002757B0">
        <w:rPr>
          <w:color w:val="000000" w:themeColor="text1"/>
        </w:rPr>
        <w:t>)</w:t>
      </w:r>
      <w:r w:rsidRPr="002757B0">
        <w:rPr>
          <w:color w:val="000000" w:themeColor="text1"/>
        </w:rPr>
        <w:t xml:space="preserve">. Despite the fact that SRC is a medical diagnosis, healthcare practitioners </w:t>
      </w:r>
      <w:r w:rsidR="00C311FB" w:rsidRPr="002757B0">
        <w:rPr>
          <w:color w:val="000000" w:themeColor="text1"/>
        </w:rPr>
        <w:t>cannot</w:t>
      </w:r>
      <w:r w:rsidRPr="002757B0">
        <w:rPr>
          <w:color w:val="000000" w:themeColor="text1"/>
        </w:rPr>
        <w:t xml:space="preserve"> always be available at amateur levels leaving coaches a</w:t>
      </w:r>
      <w:r w:rsidR="00C311FB" w:rsidRPr="002757B0">
        <w:rPr>
          <w:color w:val="000000" w:themeColor="text1"/>
        </w:rPr>
        <w:t>s t</w:t>
      </w:r>
      <w:r w:rsidRPr="002757B0">
        <w:rPr>
          <w:color w:val="000000" w:themeColor="text1"/>
        </w:rPr>
        <w:t>he first responders to concussed athletes. Although recognition tools can help non-medical professionals make decisions on whether or not to remove a</w:t>
      </w:r>
      <w:r w:rsidR="00C311FB" w:rsidRPr="002757B0">
        <w:rPr>
          <w:color w:val="000000" w:themeColor="text1"/>
        </w:rPr>
        <w:t xml:space="preserve">n </w:t>
      </w:r>
      <w:r w:rsidRPr="002757B0">
        <w:rPr>
          <w:color w:val="000000" w:themeColor="text1"/>
        </w:rPr>
        <w:t xml:space="preserve">athlete from play, their proper use is dependent on SRC experience and understanding. </w:t>
      </w:r>
      <w:r w:rsidR="00C311FB" w:rsidRPr="00772920">
        <w:rPr>
          <w:color w:val="000000" w:themeColor="text1"/>
        </w:rPr>
        <w:t>From this study, i</w:t>
      </w:r>
      <w:r w:rsidRPr="00772920">
        <w:rPr>
          <w:color w:val="000000" w:themeColor="text1"/>
        </w:rPr>
        <w:t>nadequate SRC management has been identifie</w:t>
      </w:r>
      <w:r w:rsidR="00C311FB" w:rsidRPr="00772920">
        <w:rPr>
          <w:color w:val="000000" w:themeColor="text1"/>
        </w:rPr>
        <w:t>d since</w:t>
      </w:r>
      <w:r w:rsidR="00B66A4C" w:rsidRPr="00772920">
        <w:rPr>
          <w:color w:val="000000" w:themeColor="text1"/>
        </w:rPr>
        <w:t xml:space="preserve"> </w:t>
      </w:r>
      <w:r w:rsidR="00D232A9" w:rsidRPr="00772920">
        <w:rPr>
          <w:color w:val="000000" w:themeColor="text1"/>
        </w:rPr>
        <w:t>35% of players (n:13) reported not believing that their team managed their injury competently, with the 65%</w:t>
      </w:r>
      <w:r w:rsidR="00E75495" w:rsidRPr="00772920">
        <w:rPr>
          <w:color w:val="000000" w:themeColor="text1"/>
        </w:rPr>
        <w:t xml:space="preserve"> (n:24)</w:t>
      </w:r>
      <w:r w:rsidR="00D232A9" w:rsidRPr="00772920">
        <w:rPr>
          <w:color w:val="000000" w:themeColor="text1"/>
        </w:rPr>
        <w:t xml:space="preserve"> that did</w:t>
      </w:r>
      <w:r w:rsidR="005B3430" w:rsidRPr="00772920">
        <w:rPr>
          <w:color w:val="000000" w:themeColor="text1"/>
        </w:rPr>
        <w:t>,</w:t>
      </w:r>
      <w:r w:rsidR="00D232A9" w:rsidRPr="00772920">
        <w:rPr>
          <w:color w:val="000000" w:themeColor="text1"/>
        </w:rPr>
        <w:t xml:space="preserve"> </w:t>
      </w:r>
      <w:r w:rsidR="00132ECE" w:rsidRPr="00772920">
        <w:rPr>
          <w:color w:val="000000" w:themeColor="text1"/>
        </w:rPr>
        <w:t>(n:</w:t>
      </w:r>
      <w:r w:rsidR="00D232A9" w:rsidRPr="00772920">
        <w:rPr>
          <w:color w:val="000000" w:themeColor="text1"/>
        </w:rPr>
        <w:t>3</w:t>
      </w:r>
      <w:r w:rsidR="00132ECE" w:rsidRPr="00772920">
        <w:rPr>
          <w:color w:val="000000" w:themeColor="text1"/>
        </w:rPr>
        <w:t>)</w:t>
      </w:r>
      <w:r w:rsidR="00D232A9" w:rsidRPr="00772920">
        <w:rPr>
          <w:color w:val="000000" w:themeColor="text1"/>
        </w:rPr>
        <w:t xml:space="preserve"> didn’t follow a GRTP before returning to full contact, </w:t>
      </w:r>
      <w:r w:rsidR="007D3772" w:rsidRPr="00772920">
        <w:rPr>
          <w:color w:val="000000" w:themeColor="text1"/>
        </w:rPr>
        <w:t>(n:</w:t>
      </w:r>
      <w:r w:rsidR="00D232A9" w:rsidRPr="00772920">
        <w:rPr>
          <w:color w:val="000000" w:themeColor="text1"/>
        </w:rPr>
        <w:t>11</w:t>
      </w:r>
      <w:r w:rsidR="007D3772" w:rsidRPr="00772920">
        <w:rPr>
          <w:color w:val="000000" w:themeColor="text1"/>
        </w:rPr>
        <w:t>)</w:t>
      </w:r>
      <w:r w:rsidR="00D232A9" w:rsidRPr="00772920">
        <w:rPr>
          <w:color w:val="000000" w:themeColor="text1"/>
        </w:rPr>
        <w:t xml:space="preserve"> didn’t receive a Scat5 test and </w:t>
      </w:r>
      <w:r w:rsidR="00132ECE" w:rsidRPr="00772920">
        <w:rPr>
          <w:color w:val="000000" w:themeColor="text1"/>
        </w:rPr>
        <w:t>(n:</w:t>
      </w:r>
      <w:r w:rsidR="00D232A9" w:rsidRPr="00772920">
        <w:rPr>
          <w:color w:val="000000" w:themeColor="text1"/>
        </w:rPr>
        <w:t>3</w:t>
      </w:r>
      <w:r w:rsidR="00772920" w:rsidRPr="00772920">
        <w:rPr>
          <w:color w:val="000000" w:themeColor="text1"/>
        </w:rPr>
        <w:t>)</w:t>
      </w:r>
      <w:r w:rsidR="00D232A9" w:rsidRPr="00772920">
        <w:rPr>
          <w:color w:val="000000" w:themeColor="text1"/>
        </w:rPr>
        <w:t xml:space="preserve"> reported not being taken off the field after sustaining a concussion</w:t>
      </w:r>
      <w:r w:rsidR="00E75495" w:rsidRPr="00772920">
        <w:rPr>
          <w:color w:val="000000" w:themeColor="text1"/>
        </w:rPr>
        <w:t xml:space="preserve">, </w:t>
      </w:r>
      <w:r w:rsidR="00C311FB" w:rsidRPr="00772920">
        <w:rPr>
          <w:color w:val="000000" w:themeColor="text1"/>
        </w:rPr>
        <w:t>h</w:t>
      </w:r>
      <w:r w:rsidRPr="00772920">
        <w:rPr>
          <w:color w:val="000000" w:themeColor="text1"/>
        </w:rPr>
        <w:t>ighlighting the importance of better concussion education among sports clubs.</w:t>
      </w:r>
    </w:p>
    <w:p w14:paraId="778AAD0D" w14:textId="77777777" w:rsidR="00137F61" w:rsidRPr="002757B0" w:rsidRDefault="00137F61" w:rsidP="002757B0">
      <w:pPr>
        <w:spacing w:line="360" w:lineRule="auto"/>
        <w:rPr>
          <w:color w:val="000000" w:themeColor="text1"/>
        </w:rPr>
      </w:pPr>
    </w:p>
    <w:p w14:paraId="61143696" w14:textId="325C8050" w:rsidR="0008221B" w:rsidRPr="002757B0" w:rsidRDefault="009F029E" w:rsidP="002757B0">
      <w:pPr>
        <w:spacing w:line="360" w:lineRule="auto"/>
        <w:rPr>
          <w:color w:val="000000" w:themeColor="text1"/>
        </w:rPr>
      </w:pPr>
      <w:r w:rsidRPr="002757B0">
        <w:rPr>
          <w:color w:val="000000" w:themeColor="text1"/>
        </w:rPr>
        <w:t xml:space="preserve">Griffin </w:t>
      </w:r>
      <w:r w:rsidRPr="00772920">
        <w:rPr>
          <w:i/>
          <w:iCs/>
          <w:color w:val="000000" w:themeColor="text1"/>
        </w:rPr>
        <w:t>et al</w:t>
      </w:r>
      <w:r w:rsidRPr="002757B0">
        <w:rPr>
          <w:color w:val="000000" w:themeColor="text1"/>
        </w:rPr>
        <w:t>.</w:t>
      </w:r>
      <w:r w:rsidR="00155E7C">
        <w:rPr>
          <w:color w:val="000000" w:themeColor="text1"/>
        </w:rPr>
        <w:t>,</w:t>
      </w:r>
      <w:r w:rsidRPr="002757B0">
        <w:rPr>
          <w:color w:val="000000" w:themeColor="text1"/>
        </w:rPr>
        <w:t xml:space="preserve"> (2017) found that </w:t>
      </w:r>
      <w:r w:rsidR="00C311FB" w:rsidRPr="002757B0">
        <w:rPr>
          <w:color w:val="000000" w:themeColor="text1"/>
        </w:rPr>
        <w:t xml:space="preserve">coaches were unable to </w:t>
      </w:r>
      <w:r w:rsidRPr="002757B0">
        <w:rPr>
          <w:color w:val="000000" w:themeColor="text1"/>
        </w:rPr>
        <w:t>identify emotional and psychological signs of SRC such as "nervousness” and "sleep disruption,"</w:t>
      </w:r>
      <w:r w:rsidR="00137F61" w:rsidRPr="002757B0">
        <w:rPr>
          <w:color w:val="000000" w:themeColor="text1"/>
        </w:rPr>
        <w:t xml:space="preserve"> with </w:t>
      </w:r>
      <w:r w:rsidRPr="002757B0">
        <w:rPr>
          <w:color w:val="000000" w:themeColor="text1"/>
        </w:rPr>
        <w:t xml:space="preserve">32.7 percent of coaches from 27 studies believe that concussion without loss of consciousness does not require withdrawal from play, and 28.4 percent believe it is safe to return a player to play if symptoms last less than 15 minutes (Yeo </w:t>
      </w:r>
      <w:r w:rsidRPr="00772920">
        <w:rPr>
          <w:i/>
          <w:iCs/>
          <w:color w:val="000000" w:themeColor="text1"/>
        </w:rPr>
        <w:t>et al</w:t>
      </w:r>
      <w:r w:rsidRPr="002757B0">
        <w:rPr>
          <w:color w:val="000000" w:themeColor="text1"/>
        </w:rPr>
        <w:t xml:space="preserve">., 2021). </w:t>
      </w:r>
      <w:r w:rsidR="00C311FB" w:rsidRPr="002757B0">
        <w:rPr>
          <w:color w:val="000000" w:themeColor="text1"/>
        </w:rPr>
        <w:t xml:space="preserve">This </w:t>
      </w:r>
      <w:r w:rsidR="00731A1E" w:rsidRPr="002757B0">
        <w:rPr>
          <w:color w:val="000000" w:themeColor="text1"/>
        </w:rPr>
        <w:t>coincides</w:t>
      </w:r>
      <w:r w:rsidR="00C311FB" w:rsidRPr="002757B0">
        <w:rPr>
          <w:color w:val="000000" w:themeColor="text1"/>
        </w:rPr>
        <w:t xml:space="preserve"> with the data from this study with</w:t>
      </w:r>
      <w:r w:rsidR="00A34131" w:rsidRPr="002757B0">
        <w:rPr>
          <w:color w:val="000000" w:themeColor="text1"/>
        </w:rPr>
        <w:t xml:space="preserve"> only 56% </w:t>
      </w:r>
      <w:r w:rsidR="00B66A4C" w:rsidRPr="002757B0">
        <w:rPr>
          <w:color w:val="000000" w:themeColor="text1"/>
        </w:rPr>
        <w:t>(n:22)</w:t>
      </w:r>
      <w:r w:rsidR="00C311FB" w:rsidRPr="002757B0">
        <w:rPr>
          <w:color w:val="000000" w:themeColor="text1"/>
        </w:rPr>
        <w:t xml:space="preserve"> of players reporting not being taken off of the field immediately</w:t>
      </w:r>
      <w:r w:rsidR="00B66A4C" w:rsidRPr="002757B0">
        <w:rPr>
          <w:color w:val="000000" w:themeColor="text1"/>
        </w:rPr>
        <w:t xml:space="preserve">. </w:t>
      </w:r>
      <w:r w:rsidR="00E22230" w:rsidRPr="002757B0">
        <w:rPr>
          <w:color w:val="000000" w:themeColor="text1"/>
        </w:rPr>
        <w:t>Subsequently</w:t>
      </w:r>
      <w:r w:rsidRPr="002757B0">
        <w:rPr>
          <w:color w:val="000000" w:themeColor="text1"/>
        </w:rPr>
        <w:t xml:space="preserve"> closing this information gap could help make better decisions on whether or not to remove potentially concussed players from the field of play (Griffin, </w:t>
      </w:r>
      <w:proofErr w:type="spellStart"/>
      <w:r w:rsidRPr="002757B0">
        <w:rPr>
          <w:color w:val="000000" w:themeColor="text1"/>
        </w:rPr>
        <w:t>Ranson</w:t>
      </w:r>
      <w:proofErr w:type="spellEnd"/>
      <w:r w:rsidRPr="002757B0">
        <w:rPr>
          <w:color w:val="000000" w:themeColor="text1"/>
        </w:rPr>
        <w:t xml:space="preserve">, Moore and </w:t>
      </w:r>
      <w:proofErr w:type="spellStart"/>
      <w:r w:rsidRPr="002757B0">
        <w:rPr>
          <w:color w:val="000000" w:themeColor="text1"/>
        </w:rPr>
        <w:t>Mathema</w:t>
      </w:r>
      <w:proofErr w:type="spellEnd"/>
      <w:r w:rsidRPr="002757B0">
        <w:rPr>
          <w:color w:val="000000" w:themeColor="text1"/>
        </w:rPr>
        <w:t>, 2017).</w:t>
      </w:r>
      <w:r w:rsidR="00700EF1" w:rsidRPr="002757B0">
        <w:rPr>
          <w:color w:val="000000" w:themeColor="text1"/>
        </w:rPr>
        <w:t xml:space="preserve"> Coaches</w:t>
      </w:r>
      <w:r w:rsidR="00C933A0" w:rsidRPr="002757B0">
        <w:rPr>
          <w:color w:val="000000" w:themeColor="text1"/>
        </w:rPr>
        <w:t xml:space="preserve"> </w:t>
      </w:r>
      <w:r w:rsidR="00700EF1" w:rsidRPr="002757B0">
        <w:rPr>
          <w:color w:val="000000" w:themeColor="text1"/>
        </w:rPr>
        <w:t xml:space="preserve">unlike officials, may have a personal motive and follow a "win-at-all-costs" mindset, which may explain the disparity in attitudes toward recognising and dismissing players who have suffered an SRC (Yeo </w:t>
      </w:r>
      <w:r w:rsidR="00700EF1" w:rsidRPr="00772920">
        <w:rPr>
          <w:i/>
          <w:iCs/>
          <w:color w:val="000000" w:themeColor="text1"/>
        </w:rPr>
        <w:t>et al</w:t>
      </w:r>
      <w:r w:rsidR="00700EF1" w:rsidRPr="002757B0">
        <w:rPr>
          <w:color w:val="000000" w:themeColor="text1"/>
        </w:rPr>
        <w:t>., 2021)</w:t>
      </w:r>
      <w:r w:rsidR="0008221B" w:rsidRPr="002757B0">
        <w:rPr>
          <w:color w:val="000000" w:themeColor="text1"/>
        </w:rPr>
        <w:t>, which corresponds with the (n:2) responses that expressed the concern of team bias when being assessed for concussion.</w:t>
      </w:r>
    </w:p>
    <w:p w14:paraId="1F6CEDC9" w14:textId="5F7EF507" w:rsidR="009F029E" w:rsidRPr="002757B0" w:rsidRDefault="0008221B" w:rsidP="002757B0">
      <w:pPr>
        <w:spacing w:line="360" w:lineRule="auto"/>
        <w:rPr>
          <w:color w:val="000000" w:themeColor="text1"/>
        </w:rPr>
      </w:pPr>
      <w:r w:rsidRPr="002757B0">
        <w:rPr>
          <w:color w:val="000000" w:themeColor="text1"/>
        </w:rPr>
        <w:t xml:space="preserve"> </w:t>
      </w:r>
    </w:p>
    <w:p w14:paraId="5344D0D9" w14:textId="3E95832D" w:rsidR="00C94E0A" w:rsidRPr="002757B0" w:rsidRDefault="00C94E0A" w:rsidP="002757B0">
      <w:pPr>
        <w:spacing w:line="360" w:lineRule="auto"/>
        <w:rPr>
          <w:b/>
          <w:bCs/>
          <w:color w:val="000000" w:themeColor="text1"/>
          <w:sz w:val="28"/>
          <w:szCs w:val="28"/>
          <w:u w:val="single"/>
        </w:rPr>
      </w:pPr>
      <w:r w:rsidRPr="002757B0">
        <w:rPr>
          <w:b/>
          <w:bCs/>
          <w:color w:val="000000" w:themeColor="text1"/>
          <w:sz w:val="28"/>
          <w:szCs w:val="28"/>
          <w:u w:val="single"/>
        </w:rPr>
        <w:t>Conclusion</w:t>
      </w:r>
    </w:p>
    <w:p w14:paraId="08D62334" w14:textId="77777777" w:rsidR="002757B0" w:rsidRPr="002757B0" w:rsidRDefault="002757B0" w:rsidP="002757B0">
      <w:pPr>
        <w:spacing w:line="360" w:lineRule="auto"/>
        <w:rPr>
          <w:b/>
          <w:bCs/>
          <w:color w:val="000000" w:themeColor="text1"/>
          <w:u w:val="single"/>
        </w:rPr>
      </w:pPr>
    </w:p>
    <w:p w14:paraId="3B23A058" w14:textId="36B9D3CF" w:rsidR="00D94A57" w:rsidRPr="002757B0" w:rsidRDefault="00454A40" w:rsidP="002757B0">
      <w:pPr>
        <w:spacing w:line="360" w:lineRule="auto"/>
        <w:rPr>
          <w:color w:val="000000" w:themeColor="text1"/>
        </w:rPr>
      </w:pPr>
      <w:r w:rsidRPr="002757B0">
        <w:rPr>
          <w:color w:val="000000" w:themeColor="text1"/>
        </w:rPr>
        <w:t>COVID-19 is at the root of this study's limitations</w:t>
      </w:r>
      <w:r w:rsidR="0008221B" w:rsidRPr="002757B0">
        <w:rPr>
          <w:color w:val="000000" w:themeColor="text1"/>
        </w:rPr>
        <w:t>; w</w:t>
      </w:r>
      <w:r w:rsidRPr="002757B0">
        <w:rPr>
          <w:color w:val="000000" w:themeColor="text1"/>
        </w:rPr>
        <w:t xml:space="preserve">hile there are no restrictions on in-person testing, the data obtained in the questionnaire can be impacted. Amateur rugby has been on hold for over a year due to the pandemic, </w:t>
      </w:r>
      <w:r w:rsidR="00730059" w:rsidRPr="002757B0">
        <w:rPr>
          <w:color w:val="000000" w:themeColor="text1"/>
        </w:rPr>
        <w:t xml:space="preserve">with </w:t>
      </w:r>
      <w:r w:rsidRPr="002757B0">
        <w:rPr>
          <w:color w:val="000000" w:themeColor="text1"/>
        </w:rPr>
        <w:t xml:space="preserve">the most recent full season </w:t>
      </w:r>
      <w:r w:rsidR="00730059" w:rsidRPr="002757B0">
        <w:rPr>
          <w:color w:val="000000" w:themeColor="text1"/>
        </w:rPr>
        <w:t xml:space="preserve">played </w:t>
      </w:r>
      <w:r w:rsidRPr="002757B0">
        <w:rPr>
          <w:color w:val="000000" w:themeColor="text1"/>
        </w:rPr>
        <w:t xml:space="preserve">will be over a year ago. Because of the length of time since their last full season, participants' memory may be </w:t>
      </w:r>
      <w:r w:rsidR="00E37620" w:rsidRPr="002757B0">
        <w:rPr>
          <w:color w:val="000000" w:themeColor="text1"/>
        </w:rPr>
        <w:t>impaired</w:t>
      </w:r>
      <w:r w:rsidRPr="002757B0">
        <w:rPr>
          <w:color w:val="000000" w:themeColor="text1"/>
        </w:rPr>
        <w:t xml:space="preserve"> and they may not be able to correctly answer all questions</w:t>
      </w:r>
      <w:r w:rsidR="00E37620" w:rsidRPr="002757B0">
        <w:rPr>
          <w:color w:val="000000" w:themeColor="text1"/>
        </w:rPr>
        <w:t xml:space="preserve">, </w:t>
      </w:r>
      <w:r w:rsidRPr="002757B0">
        <w:rPr>
          <w:color w:val="000000" w:themeColor="text1"/>
        </w:rPr>
        <w:t xml:space="preserve">since </w:t>
      </w:r>
      <w:r w:rsidRPr="002757B0">
        <w:rPr>
          <w:color w:val="000000" w:themeColor="text1"/>
        </w:rPr>
        <w:lastRenderedPageBreak/>
        <w:t>professional players are still playing rugby, there might be misleading variances in the data when comparing this data with theirs.</w:t>
      </w:r>
      <w:r w:rsidR="00087047" w:rsidRPr="002757B0">
        <w:rPr>
          <w:color w:val="000000" w:themeColor="text1"/>
        </w:rPr>
        <w:t xml:space="preserve"> </w:t>
      </w:r>
      <w:r w:rsidR="0076695E" w:rsidRPr="002757B0">
        <w:rPr>
          <w:color w:val="000000" w:themeColor="text1"/>
        </w:rPr>
        <w:t>Another o</w:t>
      </w:r>
      <w:r w:rsidR="00D94A57" w:rsidRPr="002757B0">
        <w:rPr>
          <w:color w:val="000000" w:themeColor="text1"/>
        </w:rPr>
        <w:t>ne of the study's drawbacks was that it was self-reported, which increases the likelihood of different recall and comparative optimism biases influencing the findings. To mitigate the impact of these, participants were informed that their answers would be untraceable, and some questions about personal practise were presented as impartial.</w:t>
      </w:r>
    </w:p>
    <w:p w14:paraId="79BAB233" w14:textId="77777777" w:rsidR="0076695E" w:rsidRPr="002757B0" w:rsidRDefault="0076695E" w:rsidP="002757B0">
      <w:pPr>
        <w:spacing w:line="360" w:lineRule="auto"/>
        <w:rPr>
          <w:color w:val="000000" w:themeColor="text1"/>
        </w:rPr>
      </w:pPr>
    </w:p>
    <w:p w14:paraId="1AA07D8D" w14:textId="3BD7EB38" w:rsidR="008154E3" w:rsidRPr="002757B0" w:rsidRDefault="0076695E" w:rsidP="002757B0">
      <w:pPr>
        <w:spacing w:line="360" w:lineRule="auto"/>
        <w:rPr>
          <w:color w:val="000000" w:themeColor="text1"/>
        </w:rPr>
      </w:pPr>
      <w:r w:rsidRPr="002757B0">
        <w:rPr>
          <w:color w:val="000000" w:themeColor="text1"/>
        </w:rPr>
        <w:t>M</w:t>
      </w:r>
      <w:r w:rsidR="008154E3" w:rsidRPr="002757B0">
        <w:rPr>
          <w:color w:val="000000" w:themeColor="text1"/>
        </w:rPr>
        <w:t>ore research is required to look at other factors that contribute to SRC prevention, detection, and management. Coaches and officials will benefit from a more reflective approach to concussion education by integrating theoretical expertise with practical application.</w:t>
      </w:r>
    </w:p>
    <w:p w14:paraId="65679A09" w14:textId="528D2B2D" w:rsidR="006743AB" w:rsidRPr="002757B0" w:rsidRDefault="006743AB" w:rsidP="002757B0">
      <w:pPr>
        <w:spacing w:line="360" w:lineRule="auto"/>
        <w:rPr>
          <w:color w:val="000000" w:themeColor="text1"/>
        </w:rPr>
      </w:pPr>
    </w:p>
    <w:p w14:paraId="0CBE4A5F" w14:textId="6750F3EE" w:rsidR="006743AB" w:rsidRPr="002757B0" w:rsidRDefault="006743AB" w:rsidP="002757B0">
      <w:pPr>
        <w:spacing w:line="360" w:lineRule="auto"/>
        <w:rPr>
          <w:color w:val="000000" w:themeColor="text1"/>
        </w:rPr>
      </w:pPr>
      <w:r w:rsidRPr="002757B0">
        <w:rPr>
          <w:color w:val="000000" w:themeColor="text1"/>
        </w:rPr>
        <w:t xml:space="preserve">Word Count: </w:t>
      </w:r>
      <w:r w:rsidR="00944AD6">
        <w:rPr>
          <w:color w:val="000000" w:themeColor="text1"/>
        </w:rPr>
        <w:t>1968</w:t>
      </w:r>
    </w:p>
    <w:p w14:paraId="11834E89" w14:textId="75688DF3" w:rsidR="00A1265A" w:rsidRPr="002757B0" w:rsidRDefault="00A1265A" w:rsidP="002757B0">
      <w:pPr>
        <w:spacing w:line="360" w:lineRule="auto"/>
        <w:rPr>
          <w:color w:val="000000" w:themeColor="text1"/>
        </w:rPr>
      </w:pPr>
    </w:p>
    <w:p w14:paraId="471A8C40" w14:textId="77777777" w:rsidR="00A1265A" w:rsidRPr="002757B0" w:rsidRDefault="00A1265A" w:rsidP="002757B0">
      <w:pPr>
        <w:spacing w:line="360" w:lineRule="auto"/>
        <w:rPr>
          <w:color w:val="000000" w:themeColor="text1"/>
        </w:rPr>
      </w:pPr>
    </w:p>
    <w:p w14:paraId="3D4D4365" w14:textId="581F4D89" w:rsidR="00AC61DD" w:rsidRPr="002757B0" w:rsidRDefault="00AC61DD" w:rsidP="002757B0">
      <w:pPr>
        <w:spacing w:line="360" w:lineRule="auto"/>
        <w:rPr>
          <w:color w:val="000000" w:themeColor="text1"/>
        </w:rPr>
      </w:pPr>
    </w:p>
    <w:p w14:paraId="43EE646D" w14:textId="77777777" w:rsidR="00AC61DD" w:rsidRPr="002757B0" w:rsidRDefault="00AC61DD" w:rsidP="002757B0">
      <w:pPr>
        <w:spacing w:line="360" w:lineRule="auto"/>
        <w:rPr>
          <w:color w:val="000000" w:themeColor="text1"/>
        </w:rPr>
      </w:pPr>
    </w:p>
    <w:p w14:paraId="6CECE46E" w14:textId="0957930E" w:rsidR="00C94E0A" w:rsidRPr="002757B0" w:rsidRDefault="00C94E0A" w:rsidP="002757B0">
      <w:pPr>
        <w:spacing w:line="360" w:lineRule="auto"/>
        <w:rPr>
          <w:color w:val="000000" w:themeColor="text1"/>
        </w:rPr>
      </w:pPr>
      <w:r w:rsidRPr="002757B0">
        <w:rPr>
          <w:color w:val="000000" w:themeColor="text1"/>
        </w:rPr>
        <w:t xml:space="preserve"> </w:t>
      </w:r>
    </w:p>
    <w:p w14:paraId="77B59ECA" w14:textId="77777777" w:rsidR="00C94E0A" w:rsidRPr="002757B0" w:rsidRDefault="00C94E0A" w:rsidP="002757B0">
      <w:pPr>
        <w:spacing w:line="360" w:lineRule="auto"/>
        <w:rPr>
          <w:color w:val="000000" w:themeColor="text1"/>
        </w:rPr>
      </w:pPr>
    </w:p>
    <w:p w14:paraId="65189444" w14:textId="77777777" w:rsidR="00866300" w:rsidRPr="002757B0" w:rsidRDefault="00866300" w:rsidP="002757B0">
      <w:pPr>
        <w:spacing w:line="360" w:lineRule="auto"/>
        <w:rPr>
          <w:b/>
          <w:bCs/>
          <w:color w:val="000000" w:themeColor="text1"/>
          <w:u w:val="single"/>
        </w:rPr>
      </w:pPr>
    </w:p>
    <w:p w14:paraId="54FE9D72" w14:textId="77777777" w:rsidR="00866300" w:rsidRPr="002757B0" w:rsidRDefault="00866300" w:rsidP="002757B0">
      <w:pPr>
        <w:spacing w:line="360" w:lineRule="auto"/>
        <w:rPr>
          <w:b/>
          <w:bCs/>
          <w:color w:val="000000" w:themeColor="text1"/>
          <w:u w:val="single"/>
        </w:rPr>
      </w:pPr>
    </w:p>
    <w:p w14:paraId="3EA1AE87" w14:textId="77777777" w:rsidR="00866300" w:rsidRPr="002757B0" w:rsidRDefault="00866300" w:rsidP="002757B0">
      <w:pPr>
        <w:spacing w:line="360" w:lineRule="auto"/>
        <w:rPr>
          <w:b/>
          <w:bCs/>
          <w:color w:val="000000" w:themeColor="text1"/>
          <w:u w:val="single"/>
        </w:rPr>
      </w:pPr>
    </w:p>
    <w:p w14:paraId="3B985184" w14:textId="77777777" w:rsidR="00866300" w:rsidRPr="002757B0" w:rsidRDefault="00866300" w:rsidP="002757B0">
      <w:pPr>
        <w:spacing w:line="360" w:lineRule="auto"/>
        <w:rPr>
          <w:b/>
          <w:bCs/>
          <w:color w:val="000000" w:themeColor="text1"/>
          <w:u w:val="single"/>
        </w:rPr>
      </w:pPr>
    </w:p>
    <w:p w14:paraId="7A02E26B" w14:textId="77777777" w:rsidR="00866300" w:rsidRPr="002757B0" w:rsidRDefault="00866300" w:rsidP="002757B0">
      <w:pPr>
        <w:spacing w:line="360" w:lineRule="auto"/>
        <w:rPr>
          <w:b/>
          <w:bCs/>
          <w:color w:val="000000" w:themeColor="text1"/>
          <w:u w:val="single"/>
        </w:rPr>
      </w:pPr>
    </w:p>
    <w:p w14:paraId="4BE4C61E" w14:textId="77777777" w:rsidR="00866300" w:rsidRPr="002757B0" w:rsidRDefault="00866300" w:rsidP="002757B0">
      <w:pPr>
        <w:spacing w:line="360" w:lineRule="auto"/>
        <w:rPr>
          <w:b/>
          <w:bCs/>
          <w:color w:val="000000" w:themeColor="text1"/>
          <w:u w:val="single"/>
        </w:rPr>
      </w:pPr>
    </w:p>
    <w:p w14:paraId="3CFCD3AF" w14:textId="77777777" w:rsidR="00866300" w:rsidRPr="002757B0" w:rsidRDefault="00866300" w:rsidP="002757B0">
      <w:pPr>
        <w:spacing w:line="360" w:lineRule="auto"/>
        <w:rPr>
          <w:b/>
          <w:bCs/>
          <w:color w:val="000000" w:themeColor="text1"/>
          <w:u w:val="single"/>
        </w:rPr>
      </w:pPr>
    </w:p>
    <w:p w14:paraId="39B48559" w14:textId="77777777" w:rsidR="00866300" w:rsidRPr="002757B0" w:rsidRDefault="00866300" w:rsidP="002757B0">
      <w:pPr>
        <w:spacing w:line="360" w:lineRule="auto"/>
        <w:rPr>
          <w:b/>
          <w:bCs/>
          <w:color w:val="000000" w:themeColor="text1"/>
          <w:u w:val="single"/>
        </w:rPr>
      </w:pPr>
    </w:p>
    <w:p w14:paraId="25EF2ECE" w14:textId="77777777" w:rsidR="00866300" w:rsidRPr="002757B0" w:rsidRDefault="00866300" w:rsidP="002757B0">
      <w:pPr>
        <w:spacing w:line="360" w:lineRule="auto"/>
        <w:rPr>
          <w:b/>
          <w:bCs/>
          <w:color w:val="000000" w:themeColor="text1"/>
          <w:u w:val="single"/>
        </w:rPr>
      </w:pPr>
    </w:p>
    <w:p w14:paraId="25B264B0" w14:textId="77777777" w:rsidR="00866300" w:rsidRPr="002757B0" w:rsidRDefault="00866300" w:rsidP="002757B0">
      <w:pPr>
        <w:spacing w:line="360" w:lineRule="auto"/>
        <w:rPr>
          <w:b/>
          <w:bCs/>
          <w:color w:val="000000" w:themeColor="text1"/>
          <w:u w:val="single"/>
        </w:rPr>
      </w:pPr>
    </w:p>
    <w:p w14:paraId="306963A2" w14:textId="77777777" w:rsidR="00866300" w:rsidRPr="002757B0" w:rsidRDefault="00866300" w:rsidP="002757B0">
      <w:pPr>
        <w:spacing w:line="360" w:lineRule="auto"/>
        <w:rPr>
          <w:b/>
          <w:bCs/>
          <w:color w:val="000000" w:themeColor="text1"/>
          <w:u w:val="single"/>
        </w:rPr>
      </w:pPr>
    </w:p>
    <w:p w14:paraId="14AB292D" w14:textId="77777777" w:rsidR="00DE6D3A" w:rsidRDefault="00DE6D3A" w:rsidP="002757B0">
      <w:pPr>
        <w:spacing w:line="360" w:lineRule="auto"/>
        <w:rPr>
          <w:b/>
          <w:bCs/>
          <w:color w:val="000000" w:themeColor="text1"/>
          <w:u w:val="single"/>
        </w:rPr>
      </w:pPr>
    </w:p>
    <w:p w14:paraId="058A8D38" w14:textId="77777777" w:rsidR="00DE6D3A" w:rsidRDefault="00DE6D3A" w:rsidP="002757B0">
      <w:pPr>
        <w:spacing w:line="360" w:lineRule="auto"/>
        <w:rPr>
          <w:b/>
          <w:bCs/>
          <w:color w:val="000000" w:themeColor="text1"/>
          <w:u w:val="single"/>
        </w:rPr>
      </w:pPr>
    </w:p>
    <w:p w14:paraId="489E014C" w14:textId="77777777" w:rsidR="0039449B" w:rsidRDefault="0039449B" w:rsidP="002757B0">
      <w:pPr>
        <w:spacing w:line="360" w:lineRule="auto"/>
        <w:rPr>
          <w:b/>
          <w:bCs/>
          <w:color w:val="000000" w:themeColor="text1"/>
          <w:u w:val="single"/>
        </w:rPr>
      </w:pPr>
    </w:p>
    <w:p w14:paraId="78528217" w14:textId="77777777" w:rsidR="0039449B" w:rsidRDefault="0039449B" w:rsidP="002757B0">
      <w:pPr>
        <w:spacing w:line="360" w:lineRule="auto"/>
        <w:rPr>
          <w:b/>
          <w:bCs/>
          <w:color w:val="000000" w:themeColor="text1"/>
          <w:u w:val="single"/>
        </w:rPr>
      </w:pPr>
    </w:p>
    <w:p w14:paraId="3F8515D2" w14:textId="77777777" w:rsidR="0039449B" w:rsidRDefault="0039449B" w:rsidP="002757B0">
      <w:pPr>
        <w:spacing w:line="360" w:lineRule="auto"/>
        <w:rPr>
          <w:b/>
          <w:bCs/>
          <w:color w:val="000000" w:themeColor="text1"/>
          <w:u w:val="single"/>
        </w:rPr>
      </w:pPr>
    </w:p>
    <w:p w14:paraId="630B8CC0" w14:textId="10559D6D" w:rsidR="00A06F35" w:rsidRPr="002757B0" w:rsidRDefault="00A06F35" w:rsidP="002757B0">
      <w:pPr>
        <w:spacing w:line="360" w:lineRule="auto"/>
        <w:rPr>
          <w:b/>
          <w:bCs/>
          <w:color w:val="000000" w:themeColor="text1"/>
          <w:u w:val="single"/>
        </w:rPr>
      </w:pPr>
      <w:r w:rsidRPr="002757B0">
        <w:rPr>
          <w:b/>
          <w:bCs/>
          <w:color w:val="000000" w:themeColor="text1"/>
          <w:u w:val="single"/>
        </w:rPr>
        <w:t>References</w:t>
      </w:r>
    </w:p>
    <w:p w14:paraId="502B040B" w14:textId="77777777" w:rsidR="00655DAF" w:rsidRPr="002757B0" w:rsidRDefault="00655DAF" w:rsidP="002757B0">
      <w:pPr>
        <w:spacing w:line="360" w:lineRule="auto"/>
        <w:rPr>
          <w:b/>
          <w:bCs/>
          <w:color w:val="000000" w:themeColor="text1"/>
          <w:u w:val="single"/>
        </w:rPr>
      </w:pPr>
    </w:p>
    <w:p w14:paraId="26E4C2DE" w14:textId="36F2411E" w:rsidR="00C164E6" w:rsidRPr="002757B0" w:rsidRDefault="00F74C90" w:rsidP="002757B0">
      <w:pPr>
        <w:pStyle w:val="ListParagraph"/>
        <w:numPr>
          <w:ilvl w:val="0"/>
          <w:numId w:val="4"/>
        </w:numPr>
        <w:spacing w:line="360" w:lineRule="auto"/>
        <w:rPr>
          <w:color w:val="000000" w:themeColor="text1"/>
          <w:shd w:val="clear" w:color="auto" w:fill="FFFFFF"/>
        </w:rPr>
      </w:pPr>
      <w:proofErr w:type="spellStart"/>
      <w:r w:rsidRPr="002757B0">
        <w:rPr>
          <w:color w:val="000000" w:themeColor="text1"/>
          <w:shd w:val="clear" w:color="auto" w:fill="FFFFFF"/>
        </w:rPr>
        <w:t>Boffano</w:t>
      </w:r>
      <w:proofErr w:type="spellEnd"/>
      <w:r w:rsidRPr="002757B0">
        <w:rPr>
          <w:color w:val="000000" w:themeColor="text1"/>
          <w:shd w:val="clear" w:color="auto" w:fill="FFFFFF"/>
        </w:rPr>
        <w:t xml:space="preserve">, P., </w:t>
      </w:r>
      <w:proofErr w:type="spellStart"/>
      <w:r w:rsidRPr="002757B0">
        <w:rPr>
          <w:color w:val="000000" w:themeColor="text1"/>
          <w:shd w:val="clear" w:color="auto" w:fill="FFFFFF"/>
        </w:rPr>
        <w:t>Boffano</w:t>
      </w:r>
      <w:proofErr w:type="spellEnd"/>
      <w:r w:rsidRPr="002757B0">
        <w:rPr>
          <w:color w:val="000000" w:themeColor="text1"/>
          <w:shd w:val="clear" w:color="auto" w:fill="FFFFFF"/>
        </w:rPr>
        <w:t xml:space="preserve">, M., </w:t>
      </w:r>
      <w:proofErr w:type="spellStart"/>
      <w:r w:rsidRPr="002757B0">
        <w:rPr>
          <w:color w:val="000000" w:themeColor="text1"/>
          <w:shd w:val="clear" w:color="auto" w:fill="FFFFFF"/>
        </w:rPr>
        <w:t>Gallesio</w:t>
      </w:r>
      <w:proofErr w:type="spellEnd"/>
      <w:r w:rsidRPr="002757B0">
        <w:rPr>
          <w:color w:val="000000" w:themeColor="text1"/>
          <w:shd w:val="clear" w:color="auto" w:fill="FFFFFF"/>
        </w:rPr>
        <w:t xml:space="preserve">, C., </w:t>
      </w:r>
      <w:proofErr w:type="spellStart"/>
      <w:r w:rsidRPr="002757B0">
        <w:rPr>
          <w:color w:val="000000" w:themeColor="text1"/>
          <w:shd w:val="clear" w:color="auto" w:fill="FFFFFF"/>
        </w:rPr>
        <w:t>Roccia</w:t>
      </w:r>
      <w:proofErr w:type="spellEnd"/>
      <w:r w:rsidRPr="002757B0">
        <w:rPr>
          <w:color w:val="000000" w:themeColor="text1"/>
          <w:shd w:val="clear" w:color="auto" w:fill="FFFFFF"/>
        </w:rPr>
        <w:t xml:space="preserve">, F., </w:t>
      </w:r>
      <w:proofErr w:type="spellStart"/>
      <w:r w:rsidRPr="002757B0">
        <w:rPr>
          <w:color w:val="000000" w:themeColor="text1"/>
          <w:shd w:val="clear" w:color="auto" w:fill="FFFFFF"/>
        </w:rPr>
        <w:t>Cignetti</w:t>
      </w:r>
      <w:proofErr w:type="spellEnd"/>
      <w:r w:rsidRPr="002757B0">
        <w:rPr>
          <w:color w:val="000000" w:themeColor="text1"/>
          <w:shd w:val="clear" w:color="auto" w:fill="FFFFFF"/>
        </w:rPr>
        <w:t xml:space="preserve">, R. and </w:t>
      </w:r>
      <w:proofErr w:type="spellStart"/>
      <w:r w:rsidRPr="002757B0">
        <w:rPr>
          <w:color w:val="000000" w:themeColor="text1"/>
          <w:shd w:val="clear" w:color="auto" w:fill="FFFFFF"/>
        </w:rPr>
        <w:t>Piana</w:t>
      </w:r>
      <w:proofErr w:type="spellEnd"/>
      <w:r w:rsidRPr="002757B0">
        <w:rPr>
          <w:color w:val="000000" w:themeColor="text1"/>
          <w:shd w:val="clear" w:color="auto" w:fill="FFFFFF"/>
        </w:rPr>
        <w:t>, R., 2011. Rugby Players’ Awareness of Concussion.</w:t>
      </w:r>
      <w:r w:rsidRPr="002757B0">
        <w:rPr>
          <w:rStyle w:val="apple-converted-space"/>
          <w:color w:val="000000" w:themeColor="text1"/>
          <w:shd w:val="clear" w:color="auto" w:fill="FFFFFF"/>
        </w:rPr>
        <w:t> </w:t>
      </w:r>
      <w:r w:rsidRPr="002757B0">
        <w:rPr>
          <w:i/>
          <w:iCs/>
          <w:color w:val="000000" w:themeColor="text1"/>
        </w:rPr>
        <w:t>Journal of Craniofacial Surgery</w:t>
      </w:r>
      <w:r w:rsidRPr="002757B0">
        <w:rPr>
          <w:color w:val="000000" w:themeColor="text1"/>
          <w:shd w:val="clear" w:color="auto" w:fill="FFFFFF"/>
        </w:rPr>
        <w:t>, 22(6), pp.2053-2056.</w:t>
      </w:r>
    </w:p>
    <w:p w14:paraId="06B8FD4F" w14:textId="01DA7846" w:rsidR="00C164E6" w:rsidRPr="002757B0" w:rsidRDefault="00C164E6" w:rsidP="002757B0">
      <w:pPr>
        <w:spacing w:line="360" w:lineRule="auto"/>
        <w:rPr>
          <w:color w:val="000000" w:themeColor="text1"/>
          <w:shd w:val="clear" w:color="auto" w:fill="FFFFFF"/>
        </w:rPr>
      </w:pPr>
    </w:p>
    <w:p w14:paraId="39D32718" w14:textId="5D3E568C" w:rsidR="00913D5C" w:rsidRPr="002757B0" w:rsidRDefault="00C164E6" w:rsidP="002757B0">
      <w:pPr>
        <w:pStyle w:val="ListParagraph"/>
        <w:numPr>
          <w:ilvl w:val="0"/>
          <w:numId w:val="4"/>
        </w:numPr>
        <w:spacing w:line="360" w:lineRule="auto"/>
        <w:rPr>
          <w:color w:val="000000" w:themeColor="text1"/>
        </w:rPr>
      </w:pPr>
      <w:r w:rsidRPr="002757B0">
        <w:rPr>
          <w:i/>
          <w:iCs/>
          <w:color w:val="000000" w:themeColor="text1"/>
        </w:rPr>
        <w:t>British Journal of Sports Medicine</w:t>
      </w:r>
      <w:r w:rsidRPr="002757B0">
        <w:rPr>
          <w:color w:val="000000" w:themeColor="text1"/>
          <w:shd w:val="clear" w:color="auto" w:fill="FFFFFF"/>
        </w:rPr>
        <w:t>, 2017. Sport concussion assessment tool - 5th edition. pp.1-8.</w:t>
      </w:r>
    </w:p>
    <w:p w14:paraId="6105D273" w14:textId="77777777" w:rsidR="00913D5C" w:rsidRPr="002757B0" w:rsidRDefault="00913D5C" w:rsidP="002757B0">
      <w:pPr>
        <w:pStyle w:val="ListParagraph"/>
        <w:spacing w:line="360" w:lineRule="auto"/>
        <w:rPr>
          <w:color w:val="000000" w:themeColor="text1"/>
        </w:rPr>
      </w:pPr>
    </w:p>
    <w:p w14:paraId="3B8B1087" w14:textId="77F88108" w:rsidR="00913D5C" w:rsidRPr="002757B0" w:rsidRDefault="00913D5C" w:rsidP="002757B0">
      <w:pPr>
        <w:pStyle w:val="ListParagraph"/>
        <w:numPr>
          <w:ilvl w:val="0"/>
          <w:numId w:val="4"/>
        </w:numPr>
        <w:spacing w:line="360" w:lineRule="auto"/>
        <w:rPr>
          <w:color w:val="000000" w:themeColor="text1"/>
        </w:rPr>
      </w:pPr>
      <w:r w:rsidRPr="002757B0">
        <w:rPr>
          <w:color w:val="000000" w:themeColor="text1"/>
          <w:shd w:val="clear" w:color="auto" w:fill="FFFFFF"/>
        </w:rPr>
        <w:t>Cooky, C., Messner, M. and Musto, M., 2015. “It’s Dude Time!”.</w:t>
      </w:r>
      <w:r w:rsidRPr="002757B0">
        <w:rPr>
          <w:rStyle w:val="apple-converted-space"/>
          <w:color w:val="000000" w:themeColor="text1"/>
          <w:shd w:val="clear" w:color="auto" w:fill="FFFFFF"/>
        </w:rPr>
        <w:t> </w:t>
      </w:r>
      <w:r w:rsidRPr="002757B0">
        <w:rPr>
          <w:i/>
          <w:iCs/>
          <w:color w:val="000000" w:themeColor="text1"/>
        </w:rPr>
        <w:t>Communication &amp; Sport</w:t>
      </w:r>
      <w:r w:rsidRPr="002757B0">
        <w:rPr>
          <w:color w:val="000000" w:themeColor="text1"/>
          <w:shd w:val="clear" w:color="auto" w:fill="FFFFFF"/>
        </w:rPr>
        <w:t>, 3(3), pp.261-287.</w:t>
      </w:r>
    </w:p>
    <w:p w14:paraId="7322F41F" w14:textId="77777777" w:rsidR="00F65B80" w:rsidRPr="002757B0" w:rsidRDefault="00F65B80" w:rsidP="002757B0">
      <w:pPr>
        <w:pStyle w:val="ListParagraph"/>
        <w:spacing w:line="360" w:lineRule="auto"/>
        <w:rPr>
          <w:color w:val="000000" w:themeColor="text1"/>
        </w:rPr>
      </w:pPr>
    </w:p>
    <w:p w14:paraId="137B1009" w14:textId="74B80E98" w:rsidR="00F65B80" w:rsidRPr="002757B0" w:rsidRDefault="00F65B80" w:rsidP="002757B0">
      <w:pPr>
        <w:pStyle w:val="ListParagraph"/>
        <w:numPr>
          <w:ilvl w:val="0"/>
          <w:numId w:val="4"/>
        </w:numPr>
        <w:spacing w:line="360" w:lineRule="auto"/>
        <w:rPr>
          <w:color w:val="000000" w:themeColor="text1"/>
        </w:rPr>
      </w:pPr>
      <w:r w:rsidRPr="002757B0">
        <w:rPr>
          <w:color w:val="000000" w:themeColor="text1"/>
          <w:shd w:val="clear" w:color="auto" w:fill="FFFFFF"/>
        </w:rPr>
        <w:t>Gender-pay-gap.service.gov.uk. 2021.</w:t>
      </w:r>
      <w:r w:rsidRPr="002757B0">
        <w:rPr>
          <w:rStyle w:val="apple-converted-space"/>
          <w:color w:val="000000" w:themeColor="text1"/>
          <w:shd w:val="clear" w:color="auto" w:fill="FFFFFF"/>
        </w:rPr>
        <w:t> </w:t>
      </w:r>
      <w:r w:rsidRPr="002757B0">
        <w:rPr>
          <w:i/>
          <w:iCs/>
          <w:color w:val="000000" w:themeColor="text1"/>
        </w:rPr>
        <w:t>Rugby Football Union gender pay gap data for 2018-19 reporting year - GOV.UK</w:t>
      </w:r>
      <w:r w:rsidRPr="002757B0">
        <w:rPr>
          <w:color w:val="000000" w:themeColor="text1"/>
          <w:shd w:val="clear" w:color="auto" w:fill="FFFFFF"/>
        </w:rPr>
        <w:t xml:space="preserve">. [online] Available at: </w:t>
      </w:r>
      <w:hyperlink r:id="rId19" w:history="1">
        <w:r w:rsidR="00A367F6" w:rsidRPr="007B253D">
          <w:rPr>
            <w:rStyle w:val="Hyperlink"/>
            <w:shd w:val="clear" w:color="auto" w:fill="FFFFFF"/>
          </w:rPr>
          <w:t>https://gender-pay-gap.service.gov.uk/Employer/zxIxMoqX/2018</w:t>
        </w:r>
      </w:hyperlink>
      <w:r w:rsidR="00A367F6">
        <w:rPr>
          <w:color w:val="000000" w:themeColor="text1"/>
          <w:shd w:val="clear" w:color="auto" w:fill="FFFFFF"/>
        </w:rPr>
        <w:t>.</w:t>
      </w:r>
    </w:p>
    <w:p w14:paraId="1AD45C8A" w14:textId="77777777" w:rsidR="002C4C26" w:rsidRPr="002757B0" w:rsidRDefault="002C4C26" w:rsidP="002757B0">
      <w:pPr>
        <w:pStyle w:val="ListParagraph"/>
        <w:spacing w:line="360" w:lineRule="auto"/>
        <w:rPr>
          <w:color w:val="000000" w:themeColor="text1"/>
        </w:rPr>
      </w:pPr>
    </w:p>
    <w:p w14:paraId="5212159F" w14:textId="6B392701" w:rsidR="002C4C26" w:rsidRPr="002757B0" w:rsidRDefault="002C4C26" w:rsidP="002757B0">
      <w:pPr>
        <w:pStyle w:val="ListParagraph"/>
        <w:numPr>
          <w:ilvl w:val="0"/>
          <w:numId w:val="4"/>
        </w:numPr>
        <w:spacing w:line="360" w:lineRule="auto"/>
        <w:rPr>
          <w:color w:val="000000" w:themeColor="text1"/>
        </w:rPr>
      </w:pPr>
      <w:r w:rsidRPr="002757B0">
        <w:rPr>
          <w:color w:val="000000" w:themeColor="text1"/>
          <w:shd w:val="clear" w:color="auto" w:fill="FFFFFF"/>
        </w:rPr>
        <w:t xml:space="preserve">King, D., Hume, P., </w:t>
      </w:r>
      <w:proofErr w:type="spellStart"/>
      <w:r w:rsidRPr="002757B0">
        <w:rPr>
          <w:color w:val="000000" w:themeColor="text1"/>
          <w:shd w:val="clear" w:color="auto" w:fill="FFFFFF"/>
        </w:rPr>
        <w:t>Gissane</w:t>
      </w:r>
      <w:proofErr w:type="spellEnd"/>
      <w:r w:rsidRPr="002757B0">
        <w:rPr>
          <w:color w:val="000000" w:themeColor="text1"/>
          <w:shd w:val="clear" w:color="auto" w:fill="FFFFFF"/>
        </w:rPr>
        <w:t xml:space="preserve">, C., </w:t>
      </w:r>
      <w:proofErr w:type="spellStart"/>
      <w:r w:rsidRPr="002757B0">
        <w:rPr>
          <w:color w:val="000000" w:themeColor="text1"/>
          <w:shd w:val="clear" w:color="auto" w:fill="FFFFFF"/>
        </w:rPr>
        <w:t>Kieser</w:t>
      </w:r>
      <w:proofErr w:type="spellEnd"/>
      <w:r w:rsidRPr="002757B0">
        <w:rPr>
          <w:color w:val="000000" w:themeColor="text1"/>
          <w:shd w:val="clear" w:color="auto" w:fill="FFFFFF"/>
        </w:rPr>
        <w:t>, D. and Clark, T., 2018. Head impact exposure from match participation in women’s rugby league over one season of domestic competition.</w:t>
      </w:r>
      <w:r w:rsidRPr="002757B0">
        <w:rPr>
          <w:rStyle w:val="apple-converted-space"/>
          <w:color w:val="000000" w:themeColor="text1"/>
          <w:shd w:val="clear" w:color="auto" w:fill="FFFFFF"/>
        </w:rPr>
        <w:t> </w:t>
      </w:r>
      <w:r w:rsidRPr="002757B0">
        <w:rPr>
          <w:i/>
          <w:iCs/>
          <w:color w:val="000000" w:themeColor="text1"/>
        </w:rPr>
        <w:t>Journal of Science and Medicine in Sport</w:t>
      </w:r>
      <w:r w:rsidRPr="002757B0">
        <w:rPr>
          <w:color w:val="000000" w:themeColor="text1"/>
          <w:shd w:val="clear" w:color="auto" w:fill="FFFFFF"/>
        </w:rPr>
        <w:t>, 21(2), pp.139-146.</w:t>
      </w:r>
    </w:p>
    <w:p w14:paraId="5D4378E7" w14:textId="77777777" w:rsidR="00C715EC" w:rsidRPr="002757B0" w:rsidRDefault="00C715EC" w:rsidP="002757B0">
      <w:pPr>
        <w:pStyle w:val="ListParagraph"/>
        <w:spacing w:line="360" w:lineRule="auto"/>
        <w:rPr>
          <w:color w:val="000000" w:themeColor="text1"/>
        </w:rPr>
      </w:pPr>
    </w:p>
    <w:p w14:paraId="0A9A51DE" w14:textId="3D408DE2" w:rsidR="00C715EC" w:rsidRPr="002757B0" w:rsidRDefault="00C715EC" w:rsidP="002757B0">
      <w:pPr>
        <w:pStyle w:val="ListParagraph"/>
        <w:numPr>
          <w:ilvl w:val="0"/>
          <w:numId w:val="4"/>
        </w:numPr>
        <w:spacing w:line="360" w:lineRule="auto"/>
        <w:rPr>
          <w:color w:val="000000" w:themeColor="text1"/>
        </w:rPr>
      </w:pPr>
      <w:proofErr w:type="spellStart"/>
      <w:r w:rsidRPr="002757B0">
        <w:rPr>
          <w:color w:val="000000" w:themeColor="text1"/>
          <w:shd w:val="clear" w:color="auto" w:fill="FFFFFF"/>
        </w:rPr>
        <w:t>Katsarova</w:t>
      </w:r>
      <w:proofErr w:type="spellEnd"/>
      <w:r w:rsidRPr="002757B0">
        <w:rPr>
          <w:color w:val="000000" w:themeColor="text1"/>
          <w:shd w:val="clear" w:color="auto" w:fill="FFFFFF"/>
        </w:rPr>
        <w:t>, I., 2019. Gender equality in sport: Getting closer every day.</w:t>
      </w:r>
      <w:r w:rsidRPr="002757B0">
        <w:rPr>
          <w:rStyle w:val="apple-converted-space"/>
          <w:color w:val="000000" w:themeColor="text1"/>
          <w:shd w:val="clear" w:color="auto" w:fill="FFFFFF"/>
        </w:rPr>
        <w:t> </w:t>
      </w:r>
      <w:r w:rsidRPr="002757B0">
        <w:rPr>
          <w:i/>
          <w:iCs/>
          <w:color w:val="000000" w:themeColor="text1"/>
        </w:rPr>
        <w:t>EPRS | European Parliamentary Research Service</w:t>
      </w:r>
      <w:r w:rsidR="00210E6A">
        <w:rPr>
          <w:color w:val="000000" w:themeColor="text1"/>
          <w:shd w:val="clear" w:color="auto" w:fill="FFFFFF"/>
        </w:rPr>
        <w:t>.</w:t>
      </w:r>
    </w:p>
    <w:p w14:paraId="58DA3F74" w14:textId="5F82C5FC" w:rsidR="00C164E6" w:rsidRPr="002757B0" w:rsidRDefault="00C164E6" w:rsidP="002757B0">
      <w:pPr>
        <w:spacing w:line="360" w:lineRule="auto"/>
        <w:rPr>
          <w:b/>
          <w:bCs/>
          <w:color w:val="000000" w:themeColor="text1"/>
          <w:u w:val="single"/>
        </w:rPr>
      </w:pPr>
    </w:p>
    <w:p w14:paraId="6AD7874F" w14:textId="708FF12A" w:rsidR="00A06F35" w:rsidRPr="002757B0" w:rsidRDefault="00A06F35" w:rsidP="002757B0">
      <w:pPr>
        <w:pStyle w:val="ListParagraph"/>
        <w:numPr>
          <w:ilvl w:val="0"/>
          <w:numId w:val="4"/>
        </w:numPr>
        <w:spacing w:line="360" w:lineRule="auto"/>
        <w:rPr>
          <w:color w:val="000000" w:themeColor="text1"/>
        </w:rPr>
      </w:pPr>
      <w:r w:rsidRPr="002757B0">
        <w:rPr>
          <w:color w:val="000000" w:themeColor="text1"/>
          <w:shd w:val="clear" w:color="auto" w:fill="FFFFFF"/>
        </w:rPr>
        <w:t>Kohler, R., 20</w:t>
      </w:r>
      <w:r w:rsidR="00942DD5" w:rsidRPr="002757B0">
        <w:rPr>
          <w:color w:val="000000" w:themeColor="text1"/>
          <w:shd w:val="clear" w:color="auto" w:fill="FFFFFF"/>
        </w:rPr>
        <w:t>17</w:t>
      </w:r>
      <w:r w:rsidRPr="002757B0">
        <w:rPr>
          <w:color w:val="000000" w:themeColor="text1"/>
          <w:shd w:val="clear" w:color="auto" w:fill="FFFFFF"/>
        </w:rPr>
        <w:t>. Concussion in rugby - an update.</w:t>
      </w:r>
      <w:r w:rsidRPr="002757B0">
        <w:rPr>
          <w:rStyle w:val="apple-converted-space"/>
          <w:color w:val="000000" w:themeColor="text1"/>
          <w:shd w:val="clear" w:color="auto" w:fill="FFFFFF"/>
        </w:rPr>
        <w:t> </w:t>
      </w:r>
      <w:r w:rsidRPr="002757B0">
        <w:rPr>
          <w:i/>
          <w:iCs/>
          <w:color w:val="000000" w:themeColor="text1"/>
        </w:rPr>
        <w:t>South African Journal of Sports Medicine</w:t>
      </w:r>
      <w:r w:rsidRPr="002757B0">
        <w:rPr>
          <w:color w:val="000000" w:themeColor="text1"/>
          <w:shd w:val="clear" w:color="auto" w:fill="FFFFFF"/>
        </w:rPr>
        <w:t>, 15(1), p</w:t>
      </w:r>
      <w:r w:rsidR="00210E6A">
        <w:rPr>
          <w:color w:val="000000" w:themeColor="text1"/>
          <w:shd w:val="clear" w:color="auto" w:fill="FFFFFF"/>
        </w:rPr>
        <w:t>p</w:t>
      </w:r>
      <w:r w:rsidRPr="002757B0">
        <w:rPr>
          <w:color w:val="000000" w:themeColor="text1"/>
          <w:shd w:val="clear" w:color="auto" w:fill="FFFFFF"/>
        </w:rPr>
        <w:t>.16.</w:t>
      </w:r>
    </w:p>
    <w:p w14:paraId="72D5D082" w14:textId="0FAD086F" w:rsidR="00A06F35" w:rsidRPr="002757B0" w:rsidRDefault="00A06F35" w:rsidP="002757B0">
      <w:pPr>
        <w:spacing w:line="360" w:lineRule="auto"/>
        <w:rPr>
          <w:b/>
          <w:bCs/>
          <w:color w:val="000000" w:themeColor="text1"/>
          <w:u w:val="single"/>
        </w:rPr>
      </w:pPr>
    </w:p>
    <w:p w14:paraId="2C8F5945" w14:textId="6256114B" w:rsidR="00A06F35" w:rsidRPr="002757B0" w:rsidRDefault="00A06F35" w:rsidP="002757B0">
      <w:pPr>
        <w:pStyle w:val="ListParagraph"/>
        <w:numPr>
          <w:ilvl w:val="0"/>
          <w:numId w:val="4"/>
        </w:numPr>
        <w:spacing w:line="360" w:lineRule="auto"/>
        <w:rPr>
          <w:color w:val="000000" w:themeColor="text1"/>
          <w:shd w:val="clear" w:color="auto" w:fill="FFFFFF"/>
        </w:rPr>
      </w:pPr>
      <w:r w:rsidRPr="002757B0">
        <w:rPr>
          <w:color w:val="000000" w:themeColor="text1"/>
          <w:shd w:val="clear" w:color="auto" w:fill="FFFFFF"/>
        </w:rPr>
        <w:t>Marshall, S. W., &amp; Spencer, R. J.</w:t>
      </w:r>
      <w:r w:rsidR="005469BA" w:rsidRPr="002757B0">
        <w:rPr>
          <w:color w:val="000000" w:themeColor="text1"/>
          <w:shd w:val="clear" w:color="auto" w:fill="FFFFFF"/>
        </w:rPr>
        <w:t xml:space="preserve">, </w:t>
      </w:r>
      <w:r w:rsidRPr="002757B0">
        <w:rPr>
          <w:color w:val="000000" w:themeColor="text1"/>
          <w:shd w:val="clear" w:color="auto" w:fill="FFFFFF"/>
        </w:rPr>
        <w:t>20</w:t>
      </w:r>
      <w:r w:rsidR="00346566" w:rsidRPr="002757B0">
        <w:rPr>
          <w:color w:val="000000" w:themeColor="text1"/>
          <w:shd w:val="clear" w:color="auto" w:fill="FFFFFF"/>
        </w:rPr>
        <w:t>1</w:t>
      </w:r>
      <w:r w:rsidRPr="002757B0">
        <w:rPr>
          <w:color w:val="000000" w:themeColor="text1"/>
          <w:shd w:val="clear" w:color="auto" w:fill="FFFFFF"/>
        </w:rPr>
        <w:t>1. Concussion in Rugby: The Hidden Epidemic. </w:t>
      </w:r>
      <w:r w:rsidRPr="002757B0">
        <w:rPr>
          <w:i/>
          <w:iCs/>
          <w:color w:val="000000" w:themeColor="text1"/>
        </w:rPr>
        <w:t>Journal of athletic training</w:t>
      </w:r>
      <w:r w:rsidRPr="002757B0">
        <w:rPr>
          <w:color w:val="000000" w:themeColor="text1"/>
          <w:shd w:val="clear" w:color="auto" w:fill="FFFFFF"/>
        </w:rPr>
        <w:t>, </w:t>
      </w:r>
      <w:r w:rsidRPr="002757B0">
        <w:rPr>
          <w:i/>
          <w:iCs/>
          <w:color w:val="000000" w:themeColor="text1"/>
        </w:rPr>
        <w:t>36</w:t>
      </w:r>
      <w:r w:rsidRPr="002757B0">
        <w:rPr>
          <w:color w:val="000000" w:themeColor="text1"/>
          <w:shd w:val="clear" w:color="auto" w:fill="FFFFFF"/>
        </w:rPr>
        <w:t>(3), pp.334–338.</w:t>
      </w:r>
    </w:p>
    <w:p w14:paraId="5409AEA0" w14:textId="77777777" w:rsidR="00D53C0A" w:rsidRPr="002757B0" w:rsidRDefault="00D53C0A" w:rsidP="002757B0">
      <w:pPr>
        <w:spacing w:line="360" w:lineRule="auto"/>
        <w:rPr>
          <w:color w:val="000000" w:themeColor="text1"/>
          <w:shd w:val="clear" w:color="auto" w:fill="FFFFFF"/>
        </w:rPr>
      </w:pPr>
    </w:p>
    <w:p w14:paraId="0D9D2841" w14:textId="35FB49F3" w:rsidR="00D53C0A" w:rsidRPr="002757B0" w:rsidRDefault="00D53C0A" w:rsidP="002757B0">
      <w:pPr>
        <w:pStyle w:val="ListParagraph"/>
        <w:numPr>
          <w:ilvl w:val="0"/>
          <w:numId w:val="4"/>
        </w:numPr>
        <w:spacing w:line="360" w:lineRule="auto"/>
        <w:rPr>
          <w:color w:val="000000" w:themeColor="text1"/>
          <w:shd w:val="clear" w:color="auto" w:fill="FFFFFF"/>
        </w:rPr>
      </w:pPr>
      <w:r w:rsidRPr="002757B0">
        <w:rPr>
          <w:color w:val="000000" w:themeColor="text1"/>
          <w:shd w:val="clear" w:color="auto" w:fill="FFFFFF"/>
        </w:rPr>
        <w:t xml:space="preserve">Manley, G., Gardner, A., Schneider, K., </w:t>
      </w:r>
      <w:proofErr w:type="spellStart"/>
      <w:r w:rsidRPr="002757B0">
        <w:rPr>
          <w:color w:val="000000" w:themeColor="text1"/>
          <w:shd w:val="clear" w:color="auto" w:fill="FFFFFF"/>
        </w:rPr>
        <w:t>Guskiewicz</w:t>
      </w:r>
      <w:proofErr w:type="spellEnd"/>
      <w:r w:rsidRPr="002757B0">
        <w:rPr>
          <w:color w:val="000000" w:themeColor="text1"/>
          <w:shd w:val="clear" w:color="auto" w:fill="FFFFFF"/>
        </w:rPr>
        <w:t xml:space="preserve">, K., </w:t>
      </w:r>
      <w:proofErr w:type="spellStart"/>
      <w:r w:rsidRPr="002757B0">
        <w:rPr>
          <w:color w:val="000000" w:themeColor="text1"/>
          <w:shd w:val="clear" w:color="auto" w:fill="FFFFFF"/>
        </w:rPr>
        <w:t>Bailes</w:t>
      </w:r>
      <w:proofErr w:type="spellEnd"/>
      <w:r w:rsidRPr="002757B0">
        <w:rPr>
          <w:color w:val="000000" w:themeColor="text1"/>
          <w:shd w:val="clear" w:color="auto" w:fill="FFFFFF"/>
        </w:rPr>
        <w:t xml:space="preserve">, J., Cantu, R., Castellani, R., Turner, M., Jordan, B., Randolph, C., </w:t>
      </w:r>
      <w:proofErr w:type="spellStart"/>
      <w:r w:rsidRPr="002757B0">
        <w:rPr>
          <w:color w:val="000000" w:themeColor="text1"/>
          <w:shd w:val="clear" w:color="auto" w:fill="FFFFFF"/>
        </w:rPr>
        <w:t>Dvořák</w:t>
      </w:r>
      <w:proofErr w:type="spellEnd"/>
      <w:r w:rsidRPr="002757B0">
        <w:rPr>
          <w:color w:val="000000" w:themeColor="text1"/>
          <w:shd w:val="clear" w:color="auto" w:fill="FFFFFF"/>
        </w:rPr>
        <w:t xml:space="preserve">, J., Hayden, K., </w:t>
      </w:r>
      <w:proofErr w:type="spellStart"/>
      <w:r w:rsidRPr="002757B0">
        <w:rPr>
          <w:color w:val="000000" w:themeColor="text1"/>
          <w:shd w:val="clear" w:color="auto" w:fill="FFFFFF"/>
        </w:rPr>
        <w:t>Tator</w:t>
      </w:r>
      <w:proofErr w:type="spellEnd"/>
      <w:r w:rsidRPr="002757B0">
        <w:rPr>
          <w:color w:val="000000" w:themeColor="text1"/>
          <w:shd w:val="clear" w:color="auto" w:fill="FFFFFF"/>
        </w:rPr>
        <w:t xml:space="preserve">, C., McCrory, P. and Iverson, G., 2017. A systematic review of potential long-term </w:t>
      </w:r>
      <w:r w:rsidRPr="002757B0">
        <w:rPr>
          <w:color w:val="000000" w:themeColor="text1"/>
          <w:shd w:val="clear" w:color="auto" w:fill="FFFFFF"/>
        </w:rPr>
        <w:lastRenderedPageBreak/>
        <w:t>effects of sport-related concussion. </w:t>
      </w:r>
      <w:r w:rsidRPr="002757B0">
        <w:rPr>
          <w:i/>
          <w:iCs/>
          <w:color w:val="000000" w:themeColor="text1"/>
        </w:rPr>
        <w:t>British Journal of Sports Medicine</w:t>
      </w:r>
      <w:r w:rsidRPr="002757B0">
        <w:rPr>
          <w:color w:val="000000" w:themeColor="text1"/>
          <w:shd w:val="clear" w:color="auto" w:fill="FFFFFF"/>
        </w:rPr>
        <w:t>, 51(12), pp.969-977.</w:t>
      </w:r>
    </w:p>
    <w:p w14:paraId="2A1AF741" w14:textId="77777777" w:rsidR="00C3694E" w:rsidRPr="002757B0" w:rsidRDefault="00C3694E" w:rsidP="002757B0">
      <w:pPr>
        <w:pStyle w:val="ListParagraph"/>
        <w:spacing w:line="360" w:lineRule="auto"/>
        <w:rPr>
          <w:color w:val="000000" w:themeColor="text1"/>
          <w:shd w:val="clear" w:color="auto" w:fill="FFFFFF"/>
        </w:rPr>
      </w:pPr>
    </w:p>
    <w:p w14:paraId="0450C825" w14:textId="5D23BED5" w:rsidR="00C3694E" w:rsidRPr="002757B0" w:rsidRDefault="00C3694E" w:rsidP="002757B0">
      <w:pPr>
        <w:pStyle w:val="ListParagraph"/>
        <w:numPr>
          <w:ilvl w:val="0"/>
          <w:numId w:val="4"/>
        </w:numPr>
        <w:spacing w:line="360" w:lineRule="auto"/>
        <w:rPr>
          <w:color w:val="000000" w:themeColor="text1"/>
        </w:rPr>
      </w:pPr>
      <w:r w:rsidRPr="002757B0">
        <w:rPr>
          <w:color w:val="000000" w:themeColor="text1"/>
          <w:shd w:val="clear" w:color="auto" w:fill="FFFFFF"/>
        </w:rPr>
        <w:t xml:space="preserve">McGroarty, N., Brown, S. and </w:t>
      </w:r>
      <w:proofErr w:type="spellStart"/>
      <w:r w:rsidRPr="002757B0">
        <w:rPr>
          <w:color w:val="000000" w:themeColor="text1"/>
          <w:shd w:val="clear" w:color="auto" w:fill="FFFFFF"/>
        </w:rPr>
        <w:t>Mulcahey</w:t>
      </w:r>
      <w:proofErr w:type="spellEnd"/>
      <w:r w:rsidRPr="002757B0">
        <w:rPr>
          <w:color w:val="000000" w:themeColor="text1"/>
          <w:shd w:val="clear" w:color="auto" w:fill="FFFFFF"/>
        </w:rPr>
        <w:t>, M., 2020. Sport-Related Concussion in Female Athletes: A Systematic Review.</w:t>
      </w:r>
      <w:r w:rsidRPr="002757B0">
        <w:rPr>
          <w:rStyle w:val="apple-converted-space"/>
          <w:color w:val="000000" w:themeColor="text1"/>
          <w:shd w:val="clear" w:color="auto" w:fill="FFFFFF"/>
        </w:rPr>
        <w:t> </w:t>
      </w:r>
      <w:r w:rsidRPr="002757B0">
        <w:rPr>
          <w:i/>
          <w:iCs/>
          <w:color w:val="000000" w:themeColor="text1"/>
        </w:rPr>
        <w:t>Orthopaedic Journal of Sports Medicine</w:t>
      </w:r>
      <w:r w:rsidRPr="002757B0">
        <w:rPr>
          <w:color w:val="000000" w:themeColor="text1"/>
          <w:shd w:val="clear" w:color="auto" w:fill="FFFFFF"/>
        </w:rPr>
        <w:t>, 8(7), p</w:t>
      </w:r>
      <w:r w:rsidR="00210E6A">
        <w:rPr>
          <w:color w:val="000000" w:themeColor="text1"/>
          <w:shd w:val="clear" w:color="auto" w:fill="FFFFFF"/>
        </w:rPr>
        <w:t>p</w:t>
      </w:r>
      <w:r w:rsidRPr="002757B0">
        <w:rPr>
          <w:color w:val="000000" w:themeColor="text1"/>
          <w:shd w:val="clear" w:color="auto" w:fill="FFFFFF"/>
        </w:rPr>
        <w:t>.232596712093230.</w:t>
      </w:r>
    </w:p>
    <w:p w14:paraId="71E09BBB" w14:textId="77777777" w:rsidR="00211FC5" w:rsidRPr="002757B0" w:rsidRDefault="00211FC5" w:rsidP="002757B0">
      <w:pPr>
        <w:pStyle w:val="ListParagraph"/>
        <w:spacing w:line="360" w:lineRule="auto"/>
        <w:rPr>
          <w:color w:val="000000" w:themeColor="text1"/>
          <w:shd w:val="clear" w:color="auto" w:fill="FFFFFF"/>
        </w:rPr>
      </w:pPr>
    </w:p>
    <w:p w14:paraId="7194BB41" w14:textId="59DC6144" w:rsidR="00211FC5" w:rsidRPr="002757B0" w:rsidRDefault="00211FC5" w:rsidP="002757B0">
      <w:pPr>
        <w:pStyle w:val="ListParagraph"/>
        <w:numPr>
          <w:ilvl w:val="0"/>
          <w:numId w:val="4"/>
        </w:numPr>
        <w:spacing w:line="360" w:lineRule="auto"/>
        <w:rPr>
          <w:color w:val="000000" w:themeColor="text1"/>
        </w:rPr>
      </w:pPr>
      <w:r w:rsidRPr="002757B0">
        <w:rPr>
          <w:color w:val="000000" w:themeColor="text1"/>
          <w:shd w:val="clear" w:color="auto" w:fill="FFFFFF"/>
        </w:rPr>
        <w:t>Peck, K., Johnston, D., Owens, B. and Cameron, K., 2013. The Incidence of Injury Among Male and Female Intercollegiate Rugby Players.</w:t>
      </w:r>
      <w:r w:rsidRPr="002757B0">
        <w:rPr>
          <w:rStyle w:val="apple-converted-space"/>
          <w:color w:val="000000" w:themeColor="text1"/>
          <w:shd w:val="clear" w:color="auto" w:fill="FFFFFF"/>
        </w:rPr>
        <w:t> </w:t>
      </w:r>
      <w:r w:rsidRPr="002757B0">
        <w:rPr>
          <w:i/>
          <w:iCs/>
          <w:color w:val="000000" w:themeColor="text1"/>
        </w:rPr>
        <w:t>Sports Health: A Multidisciplinary Approach</w:t>
      </w:r>
      <w:r w:rsidRPr="002757B0">
        <w:rPr>
          <w:color w:val="000000" w:themeColor="text1"/>
          <w:shd w:val="clear" w:color="auto" w:fill="FFFFFF"/>
        </w:rPr>
        <w:t>, 5(4), pp.327-333.</w:t>
      </w:r>
    </w:p>
    <w:p w14:paraId="7EAB92E0" w14:textId="172E9D14" w:rsidR="007F1652" w:rsidRPr="002757B0" w:rsidRDefault="007F1652" w:rsidP="002757B0">
      <w:pPr>
        <w:spacing w:line="360" w:lineRule="auto"/>
        <w:rPr>
          <w:color w:val="000000" w:themeColor="text1"/>
          <w:shd w:val="clear" w:color="auto" w:fill="FFFFFF"/>
        </w:rPr>
      </w:pPr>
    </w:p>
    <w:p w14:paraId="06586DDA" w14:textId="004A22C6" w:rsidR="007F1652" w:rsidRPr="002757B0" w:rsidRDefault="007F1652" w:rsidP="002757B0">
      <w:pPr>
        <w:pStyle w:val="ListParagraph"/>
        <w:numPr>
          <w:ilvl w:val="0"/>
          <w:numId w:val="4"/>
        </w:numPr>
        <w:spacing w:line="360" w:lineRule="auto"/>
        <w:rPr>
          <w:color w:val="000000" w:themeColor="text1"/>
        </w:rPr>
      </w:pPr>
      <w:r w:rsidRPr="002757B0">
        <w:rPr>
          <w:color w:val="000000" w:themeColor="text1"/>
          <w:shd w:val="clear" w:color="auto" w:fill="FFFFFF"/>
        </w:rPr>
        <w:t>Raftery, M. and Falvey, É., 2021. Rugby’s implementation lessons: the importance of a ‘compliance wedge’ to support successful implementation for injury prevention.</w:t>
      </w:r>
      <w:r w:rsidRPr="002757B0">
        <w:rPr>
          <w:rStyle w:val="apple-converted-space"/>
          <w:color w:val="000000" w:themeColor="text1"/>
          <w:shd w:val="clear" w:color="auto" w:fill="FFFFFF"/>
        </w:rPr>
        <w:t> </w:t>
      </w:r>
      <w:r w:rsidRPr="002757B0">
        <w:rPr>
          <w:i/>
          <w:iCs/>
          <w:color w:val="000000" w:themeColor="text1"/>
        </w:rPr>
        <w:t>British Journal of Sports Medicine</w:t>
      </w:r>
      <w:r w:rsidRPr="002757B0">
        <w:rPr>
          <w:color w:val="000000" w:themeColor="text1"/>
          <w:shd w:val="clear" w:color="auto" w:fill="FFFFFF"/>
        </w:rPr>
        <w:t>, pp.103</w:t>
      </w:r>
      <w:r w:rsidR="00A74C43" w:rsidRPr="002757B0">
        <w:rPr>
          <w:color w:val="000000" w:themeColor="text1"/>
          <w:shd w:val="clear" w:color="auto" w:fill="FFFFFF"/>
        </w:rPr>
        <w:t>-</w:t>
      </w:r>
      <w:r w:rsidRPr="002757B0">
        <w:rPr>
          <w:color w:val="000000" w:themeColor="text1"/>
          <w:shd w:val="clear" w:color="auto" w:fill="FFFFFF"/>
        </w:rPr>
        <w:t>454.</w:t>
      </w:r>
    </w:p>
    <w:p w14:paraId="168500FC" w14:textId="77777777" w:rsidR="00164940" w:rsidRPr="002757B0" w:rsidRDefault="00164940" w:rsidP="002757B0">
      <w:pPr>
        <w:pStyle w:val="ListParagraph"/>
        <w:spacing w:line="360" w:lineRule="auto"/>
        <w:rPr>
          <w:color w:val="000000" w:themeColor="text1"/>
        </w:rPr>
      </w:pPr>
    </w:p>
    <w:p w14:paraId="56C2756D" w14:textId="77777777" w:rsidR="00164940" w:rsidRPr="002757B0" w:rsidRDefault="00164940" w:rsidP="002757B0">
      <w:pPr>
        <w:pStyle w:val="ListParagraph"/>
        <w:numPr>
          <w:ilvl w:val="0"/>
          <w:numId w:val="4"/>
        </w:numPr>
        <w:spacing w:line="360" w:lineRule="auto"/>
        <w:rPr>
          <w:color w:val="000000" w:themeColor="text1"/>
        </w:rPr>
      </w:pPr>
      <w:r w:rsidRPr="002757B0">
        <w:rPr>
          <w:color w:val="000000" w:themeColor="text1"/>
          <w:shd w:val="clear" w:color="auto" w:fill="FFFFFF"/>
        </w:rPr>
        <w:t xml:space="preserve">Rafferty, J., </w:t>
      </w:r>
      <w:proofErr w:type="spellStart"/>
      <w:r w:rsidRPr="002757B0">
        <w:rPr>
          <w:color w:val="000000" w:themeColor="text1"/>
          <w:shd w:val="clear" w:color="auto" w:fill="FFFFFF"/>
        </w:rPr>
        <w:t>Ranson</w:t>
      </w:r>
      <w:proofErr w:type="spellEnd"/>
      <w:r w:rsidRPr="002757B0">
        <w:rPr>
          <w:color w:val="000000" w:themeColor="text1"/>
          <w:shd w:val="clear" w:color="auto" w:fill="FFFFFF"/>
        </w:rPr>
        <w:t xml:space="preserve">, C., Oatley, G., Mostafa, M., </w:t>
      </w:r>
      <w:proofErr w:type="spellStart"/>
      <w:r w:rsidRPr="002757B0">
        <w:rPr>
          <w:color w:val="000000" w:themeColor="text1"/>
          <w:shd w:val="clear" w:color="auto" w:fill="FFFFFF"/>
        </w:rPr>
        <w:t>Mathema</w:t>
      </w:r>
      <w:proofErr w:type="spellEnd"/>
      <w:r w:rsidRPr="002757B0">
        <w:rPr>
          <w:color w:val="000000" w:themeColor="text1"/>
          <w:shd w:val="clear" w:color="auto" w:fill="FFFFFF"/>
        </w:rPr>
        <w:t>, P., Crick, T. and Moore, I., 2018. On average, a professional rugby union player is more likely than not to sustain a concussion after 25 matches.</w:t>
      </w:r>
      <w:r w:rsidRPr="002757B0">
        <w:rPr>
          <w:rStyle w:val="apple-converted-space"/>
          <w:color w:val="000000" w:themeColor="text1"/>
          <w:shd w:val="clear" w:color="auto" w:fill="FFFFFF"/>
        </w:rPr>
        <w:t> </w:t>
      </w:r>
      <w:r w:rsidRPr="002757B0">
        <w:rPr>
          <w:i/>
          <w:iCs/>
          <w:color w:val="000000" w:themeColor="text1"/>
        </w:rPr>
        <w:t>British Journal of Sports Medicine</w:t>
      </w:r>
      <w:r w:rsidRPr="002757B0">
        <w:rPr>
          <w:color w:val="000000" w:themeColor="text1"/>
          <w:shd w:val="clear" w:color="auto" w:fill="FFFFFF"/>
        </w:rPr>
        <w:t>, 53(15), pp.969-973.</w:t>
      </w:r>
    </w:p>
    <w:p w14:paraId="3724B6C9" w14:textId="77777777" w:rsidR="00164940" w:rsidRPr="002757B0" w:rsidRDefault="00164940" w:rsidP="002757B0">
      <w:pPr>
        <w:pStyle w:val="ListParagraph"/>
        <w:spacing w:line="360" w:lineRule="auto"/>
        <w:rPr>
          <w:color w:val="000000" w:themeColor="text1"/>
        </w:rPr>
      </w:pPr>
    </w:p>
    <w:p w14:paraId="05A9A74C" w14:textId="5883CCB9" w:rsidR="00FD3770" w:rsidRPr="002757B0" w:rsidRDefault="00FD3770" w:rsidP="002757B0">
      <w:pPr>
        <w:spacing w:line="360" w:lineRule="auto"/>
        <w:rPr>
          <w:color w:val="000000" w:themeColor="text1"/>
          <w:shd w:val="clear" w:color="auto" w:fill="FFFFFF"/>
        </w:rPr>
      </w:pPr>
    </w:p>
    <w:p w14:paraId="37C9AA99" w14:textId="2091EA74" w:rsidR="00FD3770" w:rsidRPr="002757B0" w:rsidRDefault="00FD3770" w:rsidP="002757B0">
      <w:pPr>
        <w:pStyle w:val="ListParagraph"/>
        <w:numPr>
          <w:ilvl w:val="0"/>
          <w:numId w:val="4"/>
        </w:numPr>
        <w:spacing w:line="360" w:lineRule="auto"/>
        <w:rPr>
          <w:color w:val="000000" w:themeColor="text1"/>
        </w:rPr>
      </w:pPr>
      <w:r w:rsidRPr="002757B0">
        <w:rPr>
          <w:color w:val="000000" w:themeColor="text1"/>
          <w:shd w:val="clear" w:color="auto" w:fill="FFFFFF"/>
        </w:rPr>
        <w:t>Tucker, R., Falvey, E., Fuller, G., Brown, J. and Raftery, M., 2020. Effect of a concussion on subsequent baseline SCAT performance in professional rugby players: a retrospective cohort study in global elite Rugby Union.</w:t>
      </w:r>
      <w:r w:rsidRPr="002757B0">
        <w:rPr>
          <w:rStyle w:val="apple-converted-space"/>
          <w:color w:val="000000" w:themeColor="text1"/>
          <w:shd w:val="clear" w:color="auto" w:fill="FFFFFF"/>
        </w:rPr>
        <w:t> </w:t>
      </w:r>
      <w:r w:rsidRPr="002757B0">
        <w:rPr>
          <w:i/>
          <w:iCs/>
          <w:color w:val="000000" w:themeColor="text1"/>
        </w:rPr>
        <w:t>BMJ Open</w:t>
      </w:r>
      <w:r w:rsidRPr="002757B0">
        <w:rPr>
          <w:color w:val="000000" w:themeColor="text1"/>
          <w:shd w:val="clear" w:color="auto" w:fill="FFFFFF"/>
        </w:rPr>
        <w:t>, 10(8),</w:t>
      </w:r>
    </w:p>
    <w:p w14:paraId="663C0925" w14:textId="520DD49D" w:rsidR="001040CC" w:rsidRPr="002757B0" w:rsidRDefault="001040CC" w:rsidP="002757B0">
      <w:pPr>
        <w:spacing w:line="360" w:lineRule="auto"/>
        <w:rPr>
          <w:color w:val="000000" w:themeColor="text1"/>
          <w:shd w:val="clear" w:color="auto" w:fill="FFFFFF"/>
        </w:rPr>
      </w:pPr>
    </w:p>
    <w:p w14:paraId="677CE809" w14:textId="560DE21D" w:rsidR="006709CB" w:rsidRPr="002757B0" w:rsidRDefault="006709CB" w:rsidP="002757B0">
      <w:pPr>
        <w:pStyle w:val="ListParagraph"/>
        <w:numPr>
          <w:ilvl w:val="0"/>
          <w:numId w:val="4"/>
        </w:numPr>
        <w:spacing w:line="360" w:lineRule="auto"/>
        <w:rPr>
          <w:color w:val="000000" w:themeColor="text1"/>
        </w:rPr>
      </w:pPr>
      <w:r w:rsidRPr="002757B0">
        <w:rPr>
          <w:color w:val="000000" w:themeColor="text1"/>
          <w:shd w:val="clear" w:color="auto" w:fill="FFFFFF"/>
        </w:rPr>
        <w:t>Mullally, W., 2017. Concussion. </w:t>
      </w:r>
      <w:r w:rsidRPr="002757B0">
        <w:rPr>
          <w:i/>
          <w:iCs/>
          <w:color w:val="000000" w:themeColor="text1"/>
        </w:rPr>
        <w:t>The American Journal of Medicine</w:t>
      </w:r>
      <w:r w:rsidRPr="002757B0">
        <w:rPr>
          <w:color w:val="000000" w:themeColor="text1"/>
          <w:shd w:val="clear" w:color="auto" w:fill="FFFFFF"/>
        </w:rPr>
        <w:t>, 130(8), pp.886-891.</w:t>
      </w:r>
    </w:p>
    <w:p w14:paraId="3A77FEAD" w14:textId="77777777" w:rsidR="008904D4" w:rsidRPr="002757B0" w:rsidRDefault="008904D4" w:rsidP="002757B0">
      <w:pPr>
        <w:pStyle w:val="ListParagraph"/>
        <w:spacing w:line="360" w:lineRule="auto"/>
        <w:rPr>
          <w:color w:val="000000" w:themeColor="text1"/>
        </w:rPr>
      </w:pPr>
    </w:p>
    <w:p w14:paraId="6DA84867" w14:textId="547317E0" w:rsidR="008904D4" w:rsidRPr="00210E6A" w:rsidRDefault="008904D4" w:rsidP="002757B0">
      <w:pPr>
        <w:pStyle w:val="ListParagraph"/>
        <w:numPr>
          <w:ilvl w:val="0"/>
          <w:numId w:val="4"/>
        </w:numPr>
        <w:spacing w:line="360" w:lineRule="auto"/>
      </w:pPr>
      <w:r w:rsidRPr="002757B0">
        <w:rPr>
          <w:color w:val="000000"/>
          <w:shd w:val="clear" w:color="auto" w:fill="FFFFFF"/>
        </w:rPr>
        <w:t>Work180, 2021. </w:t>
      </w:r>
      <w:r w:rsidRPr="002757B0">
        <w:rPr>
          <w:i/>
          <w:iCs/>
          <w:color w:val="000000"/>
        </w:rPr>
        <w:t>Prize Money Gap for Sporting Events</w:t>
      </w:r>
      <w:r w:rsidRPr="002757B0">
        <w:rPr>
          <w:color w:val="000000"/>
          <w:shd w:val="clear" w:color="auto" w:fill="FFFFFF"/>
        </w:rPr>
        <w:t xml:space="preserve">. [image] Available at: &lt;https://www.expressandstar.com/sport/uk-sports/2020/01/31/study-finds-rugby-union-among-worst-offenders-in-gender-prize-money-gap/&gt; </w:t>
      </w:r>
    </w:p>
    <w:p w14:paraId="1C3C864D" w14:textId="77777777" w:rsidR="006709CB" w:rsidRPr="002757B0" w:rsidRDefault="006709CB" w:rsidP="002757B0">
      <w:pPr>
        <w:spacing w:line="360" w:lineRule="auto"/>
        <w:rPr>
          <w:color w:val="000000" w:themeColor="text1"/>
          <w:shd w:val="clear" w:color="auto" w:fill="FFFFFF"/>
        </w:rPr>
      </w:pPr>
    </w:p>
    <w:p w14:paraId="28129F32" w14:textId="59F94F93" w:rsidR="00DE1799" w:rsidRPr="00210E6A" w:rsidRDefault="001040CC" w:rsidP="002E62D0">
      <w:pPr>
        <w:pStyle w:val="ListParagraph"/>
        <w:numPr>
          <w:ilvl w:val="0"/>
          <w:numId w:val="4"/>
        </w:numPr>
        <w:spacing w:line="360" w:lineRule="auto"/>
        <w:rPr>
          <w:color w:val="000000" w:themeColor="text1"/>
          <w:shd w:val="clear" w:color="auto" w:fill="FFFFFF"/>
        </w:rPr>
      </w:pPr>
      <w:r w:rsidRPr="00210E6A">
        <w:rPr>
          <w:color w:val="000000" w:themeColor="text1"/>
          <w:shd w:val="clear" w:color="auto" w:fill="FFFFFF"/>
        </w:rPr>
        <w:t xml:space="preserve">World Rugby, 2021. [image] Available at: &lt;https://www.world.rugby/the-game/player-welfare/medical/concussion/concussion-guidelines&gt; </w:t>
      </w:r>
    </w:p>
    <w:p w14:paraId="5AC3A253" w14:textId="2DCA9F21" w:rsidR="00DE1799" w:rsidRPr="002757B0" w:rsidRDefault="00DE1799" w:rsidP="002757B0">
      <w:pPr>
        <w:pStyle w:val="ListParagraph"/>
        <w:numPr>
          <w:ilvl w:val="0"/>
          <w:numId w:val="4"/>
        </w:numPr>
        <w:spacing w:line="360" w:lineRule="auto"/>
        <w:rPr>
          <w:color w:val="000000" w:themeColor="text1"/>
        </w:rPr>
      </w:pPr>
      <w:proofErr w:type="spellStart"/>
      <w:r w:rsidRPr="002757B0">
        <w:rPr>
          <w:color w:val="000000" w:themeColor="text1"/>
          <w:shd w:val="clear" w:color="auto" w:fill="FFFFFF"/>
        </w:rPr>
        <w:lastRenderedPageBreak/>
        <w:t>World.rugby</w:t>
      </w:r>
      <w:proofErr w:type="spellEnd"/>
      <w:r w:rsidRPr="002757B0">
        <w:rPr>
          <w:color w:val="000000" w:themeColor="text1"/>
          <w:shd w:val="clear" w:color="auto" w:fill="FFFFFF"/>
        </w:rPr>
        <w:t>. 2021.</w:t>
      </w:r>
      <w:r w:rsidRPr="002757B0">
        <w:rPr>
          <w:rStyle w:val="apple-converted-space"/>
          <w:color w:val="000000" w:themeColor="text1"/>
          <w:shd w:val="clear" w:color="auto" w:fill="FFFFFF"/>
        </w:rPr>
        <w:t> </w:t>
      </w:r>
      <w:r w:rsidRPr="002757B0">
        <w:rPr>
          <w:i/>
          <w:iCs/>
          <w:color w:val="000000" w:themeColor="text1"/>
        </w:rPr>
        <w:t xml:space="preserve">Concussion Guideline </w:t>
      </w:r>
      <w:r w:rsidRPr="002757B0">
        <w:rPr>
          <w:rFonts w:eastAsia="MS Gothic"/>
          <w:i/>
          <w:iCs/>
          <w:color w:val="000000" w:themeColor="text1"/>
        </w:rPr>
        <w:t>｜</w:t>
      </w:r>
      <w:r w:rsidRPr="002757B0">
        <w:rPr>
          <w:i/>
          <w:iCs/>
          <w:color w:val="000000" w:themeColor="text1"/>
        </w:rPr>
        <w:t xml:space="preserve"> World Rugby</w:t>
      </w:r>
      <w:r w:rsidRPr="002757B0">
        <w:rPr>
          <w:color w:val="000000" w:themeColor="text1"/>
          <w:shd w:val="clear" w:color="auto" w:fill="FFFFFF"/>
        </w:rPr>
        <w:t>. [online] Available at: &lt;https://www.world.rugby//the-game/player-welfare/medical/concussion/concussion-guidelines&gt;</w:t>
      </w:r>
    </w:p>
    <w:p w14:paraId="2CA623C9" w14:textId="77777777" w:rsidR="00FC4D42" w:rsidRPr="002757B0" w:rsidRDefault="00FC4D42" w:rsidP="002757B0">
      <w:pPr>
        <w:pStyle w:val="ListParagraph"/>
        <w:spacing w:line="360" w:lineRule="auto"/>
        <w:rPr>
          <w:color w:val="000000" w:themeColor="text1"/>
        </w:rPr>
      </w:pPr>
    </w:p>
    <w:p w14:paraId="04B8810B" w14:textId="77777777" w:rsidR="00FC4D42" w:rsidRPr="002757B0" w:rsidRDefault="00FC4D42" w:rsidP="002757B0">
      <w:pPr>
        <w:pStyle w:val="ListParagraph"/>
        <w:numPr>
          <w:ilvl w:val="0"/>
          <w:numId w:val="4"/>
        </w:numPr>
        <w:spacing w:line="360" w:lineRule="auto"/>
        <w:rPr>
          <w:color w:val="000000" w:themeColor="text1"/>
        </w:rPr>
      </w:pPr>
      <w:r w:rsidRPr="002757B0">
        <w:rPr>
          <w:color w:val="000000" w:themeColor="text1"/>
          <w:shd w:val="clear" w:color="auto" w:fill="FFFFFF"/>
        </w:rPr>
        <w:t>Yeo, P., Yeo, E., Probert, J., Sim, S. and Sirisena, D., 2021. A Systematic Review and Qualitative Analysis of Concussion Knowledge amongst Sports Coaches and Match Officials. </w:t>
      </w:r>
      <w:r w:rsidRPr="002757B0">
        <w:rPr>
          <w:i/>
          <w:iCs/>
          <w:color w:val="000000" w:themeColor="text1"/>
        </w:rPr>
        <w:t>Journal of Sports Science and Medicine</w:t>
      </w:r>
      <w:r w:rsidRPr="002757B0">
        <w:rPr>
          <w:color w:val="000000" w:themeColor="text1"/>
          <w:shd w:val="clear" w:color="auto" w:fill="FFFFFF"/>
        </w:rPr>
        <w:t>, 19(1), pp.65-77.</w:t>
      </w:r>
    </w:p>
    <w:p w14:paraId="02951729" w14:textId="77777777" w:rsidR="00FC4D42" w:rsidRPr="002757B0" w:rsidRDefault="00FC4D42" w:rsidP="002757B0">
      <w:pPr>
        <w:spacing w:line="360" w:lineRule="auto"/>
        <w:rPr>
          <w:color w:val="000000" w:themeColor="text1"/>
        </w:rPr>
      </w:pPr>
    </w:p>
    <w:p w14:paraId="0EBF2EE1" w14:textId="77777777" w:rsidR="001040CC" w:rsidRPr="002757B0" w:rsidRDefault="001040CC" w:rsidP="002757B0">
      <w:pPr>
        <w:spacing w:line="360" w:lineRule="auto"/>
        <w:rPr>
          <w:color w:val="000000" w:themeColor="text1"/>
        </w:rPr>
      </w:pPr>
    </w:p>
    <w:p w14:paraId="7C2951E1" w14:textId="75EC62AE" w:rsidR="00A06F35" w:rsidRPr="002757B0" w:rsidRDefault="00A06F35" w:rsidP="002757B0">
      <w:pPr>
        <w:spacing w:line="360" w:lineRule="auto"/>
        <w:rPr>
          <w:color w:val="000000" w:themeColor="text1"/>
          <w:u w:val="single"/>
        </w:rPr>
      </w:pPr>
    </w:p>
    <w:p w14:paraId="0892A03B" w14:textId="77777777" w:rsidR="00A06F35" w:rsidRPr="002757B0" w:rsidRDefault="00A06F35" w:rsidP="002757B0">
      <w:pPr>
        <w:spacing w:line="360" w:lineRule="auto"/>
        <w:rPr>
          <w:color w:val="000000" w:themeColor="text1"/>
          <w:u w:val="single"/>
        </w:rPr>
      </w:pPr>
    </w:p>
    <w:p w14:paraId="7CC28A6F" w14:textId="4E45C341" w:rsidR="00067F18" w:rsidRPr="002757B0" w:rsidRDefault="00067F18" w:rsidP="002757B0">
      <w:pPr>
        <w:spacing w:line="360" w:lineRule="auto"/>
        <w:rPr>
          <w:color w:val="000000" w:themeColor="text1"/>
        </w:rPr>
      </w:pPr>
    </w:p>
    <w:p w14:paraId="65606310" w14:textId="77777777" w:rsidR="00067F18" w:rsidRPr="002757B0" w:rsidRDefault="00067F18" w:rsidP="002757B0">
      <w:pPr>
        <w:spacing w:line="360" w:lineRule="auto"/>
        <w:rPr>
          <w:color w:val="000000" w:themeColor="text1"/>
        </w:rPr>
      </w:pPr>
    </w:p>
    <w:sectPr w:rsidR="00067F18" w:rsidRPr="002757B0">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16421F" w14:textId="77777777" w:rsidR="00E14B8F" w:rsidRDefault="00E14B8F" w:rsidP="008E6D27">
      <w:r>
        <w:separator/>
      </w:r>
    </w:p>
  </w:endnote>
  <w:endnote w:type="continuationSeparator" w:id="0">
    <w:p w14:paraId="1C4133C5" w14:textId="77777777" w:rsidR="00E14B8F" w:rsidRDefault="00E14B8F" w:rsidP="008E6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B22EC" w14:textId="77777777" w:rsidR="004B554E" w:rsidRDefault="004B554E">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38C76451" w14:textId="77777777" w:rsidR="004B554E" w:rsidRDefault="004B554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1353963"/>
      <w:docPartObj>
        <w:docPartGallery w:val="Page Numbers (Bottom of Page)"/>
        <w:docPartUnique/>
      </w:docPartObj>
    </w:sdtPr>
    <w:sdtEndPr>
      <w:rPr>
        <w:rStyle w:val="PageNumber"/>
      </w:rPr>
    </w:sdtEndPr>
    <w:sdtContent>
      <w:p w14:paraId="5A0200C8" w14:textId="7DBC1DA7" w:rsidR="008E6D27" w:rsidRDefault="008E6D27" w:rsidP="007B25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3D8AC8" w14:textId="77777777" w:rsidR="008E6D27" w:rsidRDefault="008E6D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9447397"/>
      <w:docPartObj>
        <w:docPartGallery w:val="Page Numbers (Bottom of Page)"/>
        <w:docPartUnique/>
      </w:docPartObj>
    </w:sdtPr>
    <w:sdtEndPr>
      <w:rPr>
        <w:rStyle w:val="PageNumber"/>
      </w:rPr>
    </w:sdtEndPr>
    <w:sdtContent>
      <w:p w14:paraId="0317344B" w14:textId="7CFA1AA4" w:rsidR="008E6D27" w:rsidRDefault="008E6D27" w:rsidP="007B25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F131FB" w14:textId="77777777" w:rsidR="008E6D27" w:rsidRDefault="008E6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97C21" w14:textId="77777777" w:rsidR="00E14B8F" w:rsidRDefault="00E14B8F" w:rsidP="008E6D27">
      <w:r>
        <w:separator/>
      </w:r>
    </w:p>
  </w:footnote>
  <w:footnote w:type="continuationSeparator" w:id="0">
    <w:p w14:paraId="3CFDB608" w14:textId="77777777" w:rsidR="00E14B8F" w:rsidRDefault="00E14B8F" w:rsidP="008E6D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E6BF2"/>
    <w:multiLevelType w:val="hybridMultilevel"/>
    <w:tmpl w:val="ED16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D424A"/>
    <w:multiLevelType w:val="hybridMultilevel"/>
    <w:tmpl w:val="AB789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A2781"/>
    <w:multiLevelType w:val="hybridMultilevel"/>
    <w:tmpl w:val="70503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04C8B"/>
    <w:multiLevelType w:val="multilevel"/>
    <w:tmpl w:val="6FCC4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A11712"/>
    <w:multiLevelType w:val="hybridMultilevel"/>
    <w:tmpl w:val="A8845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F18"/>
    <w:rsid w:val="00007AF2"/>
    <w:rsid w:val="00013B69"/>
    <w:rsid w:val="00014133"/>
    <w:rsid w:val="00016304"/>
    <w:rsid w:val="00020A1D"/>
    <w:rsid w:val="000212D7"/>
    <w:rsid w:val="0002383A"/>
    <w:rsid w:val="00034D96"/>
    <w:rsid w:val="00040AD2"/>
    <w:rsid w:val="00046E2E"/>
    <w:rsid w:val="000662E5"/>
    <w:rsid w:val="00067F18"/>
    <w:rsid w:val="0008221B"/>
    <w:rsid w:val="00086E73"/>
    <w:rsid w:val="00087047"/>
    <w:rsid w:val="00090018"/>
    <w:rsid w:val="000918EA"/>
    <w:rsid w:val="00095A02"/>
    <w:rsid w:val="0009654E"/>
    <w:rsid w:val="00096A56"/>
    <w:rsid w:val="000A6652"/>
    <w:rsid w:val="000A747E"/>
    <w:rsid w:val="000D4235"/>
    <w:rsid w:val="000F4EEB"/>
    <w:rsid w:val="0010287B"/>
    <w:rsid w:val="001040CC"/>
    <w:rsid w:val="001116D9"/>
    <w:rsid w:val="001172A1"/>
    <w:rsid w:val="001202BA"/>
    <w:rsid w:val="001206A0"/>
    <w:rsid w:val="00132ECE"/>
    <w:rsid w:val="00137F61"/>
    <w:rsid w:val="00141B51"/>
    <w:rsid w:val="001523B0"/>
    <w:rsid w:val="001544F7"/>
    <w:rsid w:val="00155E7C"/>
    <w:rsid w:val="00160A58"/>
    <w:rsid w:val="0016342A"/>
    <w:rsid w:val="001647EB"/>
    <w:rsid w:val="00164940"/>
    <w:rsid w:val="0018160D"/>
    <w:rsid w:val="001A4670"/>
    <w:rsid w:val="001A491C"/>
    <w:rsid w:val="001B46CA"/>
    <w:rsid w:val="001B53EB"/>
    <w:rsid w:val="001B62B6"/>
    <w:rsid w:val="001E0455"/>
    <w:rsid w:val="001E0B0F"/>
    <w:rsid w:val="001E355B"/>
    <w:rsid w:val="001E4FC2"/>
    <w:rsid w:val="001E621B"/>
    <w:rsid w:val="001F1739"/>
    <w:rsid w:val="001F77F5"/>
    <w:rsid w:val="001F7C5A"/>
    <w:rsid w:val="00210603"/>
    <w:rsid w:val="00210E6A"/>
    <w:rsid w:val="00211FC5"/>
    <w:rsid w:val="0021378F"/>
    <w:rsid w:val="00213D26"/>
    <w:rsid w:val="00223473"/>
    <w:rsid w:val="00230162"/>
    <w:rsid w:val="00255492"/>
    <w:rsid w:val="00255567"/>
    <w:rsid w:val="00257546"/>
    <w:rsid w:val="0026400B"/>
    <w:rsid w:val="002669A7"/>
    <w:rsid w:val="002757B0"/>
    <w:rsid w:val="00296859"/>
    <w:rsid w:val="002A328C"/>
    <w:rsid w:val="002A4BC1"/>
    <w:rsid w:val="002C0EDD"/>
    <w:rsid w:val="002C4C26"/>
    <w:rsid w:val="002C5BCC"/>
    <w:rsid w:val="002D1292"/>
    <w:rsid w:val="002D7AE5"/>
    <w:rsid w:val="002F07C0"/>
    <w:rsid w:val="002F34DB"/>
    <w:rsid w:val="002F4F74"/>
    <w:rsid w:val="002F7F44"/>
    <w:rsid w:val="002F7FD8"/>
    <w:rsid w:val="00321DAA"/>
    <w:rsid w:val="00346566"/>
    <w:rsid w:val="00352866"/>
    <w:rsid w:val="003608FC"/>
    <w:rsid w:val="00372BE6"/>
    <w:rsid w:val="00374693"/>
    <w:rsid w:val="00381C4E"/>
    <w:rsid w:val="003828E3"/>
    <w:rsid w:val="003911B7"/>
    <w:rsid w:val="00392469"/>
    <w:rsid w:val="0039449B"/>
    <w:rsid w:val="003B2F8A"/>
    <w:rsid w:val="003B7F1C"/>
    <w:rsid w:val="003C547A"/>
    <w:rsid w:val="003C572E"/>
    <w:rsid w:val="003C6026"/>
    <w:rsid w:val="003C61D9"/>
    <w:rsid w:val="003D3ED2"/>
    <w:rsid w:val="003E3E57"/>
    <w:rsid w:val="003F1C61"/>
    <w:rsid w:val="003F3DBF"/>
    <w:rsid w:val="003F48D3"/>
    <w:rsid w:val="003F5015"/>
    <w:rsid w:val="00403942"/>
    <w:rsid w:val="00403EA3"/>
    <w:rsid w:val="00415B2B"/>
    <w:rsid w:val="0042305B"/>
    <w:rsid w:val="00423CAD"/>
    <w:rsid w:val="004312E1"/>
    <w:rsid w:val="00433570"/>
    <w:rsid w:val="0044450B"/>
    <w:rsid w:val="00447795"/>
    <w:rsid w:val="00454A40"/>
    <w:rsid w:val="0046430A"/>
    <w:rsid w:val="00470155"/>
    <w:rsid w:val="004A125E"/>
    <w:rsid w:val="004B0E6D"/>
    <w:rsid w:val="004B2397"/>
    <w:rsid w:val="004B554E"/>
    <w:rsid w:val="004C61A6"/>
    <w:rsid w:val="004D5D49"/>
    <w:rsid w:val="004D659F"/>
    <w:rsid w:val="004F45B2"/>
    <w:rsid w:val="00501AC4"/>
    <w:rsid w:val="00515C67"/>
    <w:rsid w:val="005303CE"/>
    <w:rsid w:val="005341A0"/>
    <w:rsid w:val="005469BA"/>
    <w:rsid w:val="0056340B"/>
    <w:rsid w:val="00572C76"/>
    <w:rsid w:val="00573347"/>
    <w:rsid w:val="005903C2"/>
    <w:rsid w:val="005A7C79"/>
    <w:rsid w:val="005B3430"/>
    <w:rsid w:val="005B684A"/>
    <w:rsid w:val="005C0EE9"/>
    <w:rsid w:val="005C1147"/>
    <w:rsid w:val="005C5F3A"/>
    <w:rsid w:val="005D3628"/>
    <w:rsid w:val="005D6C0F"/>
    <w:rsid w:val="005E4EE9"/>
    <w:rsid w:val="005E5A49"/>
    <w:rsid w:val="005F17C9"/>
    <w:rsid w:val="00605265"/>
    <w:rsid w:val="00631EB0"/>
    <w:rsid w:val="0063347E"/>
    <w:rsid w:val="006434B3"/>
    <w:rsid w:val="00650C79"/>
    <w:rsid w:val="00650E32"/>
    <w:rsid w:val="006552FE"/>
    <w:rsid w:val="00655DAF"/>
    <w:rsid w:val="00656EC4"/>
    <w:rsid w:val="00666D55"/>
    <w:rsid w:val="006709CB"/>
    <w:rsid w:val="006743AB"/>
    <w:rsid w:val="006779DC"/>
    <w:rsid w:val="006B0FFE"/>
    <w:rsid w:val="006B1E6F"/>
    <w:rsid w:val="006C3C35"/>
    <w:rsid w:val="006C3F3E"/>
    <w:rsid w:val="006C59BA"/>
    <w:rsid w:val="006D50EC"/>
    <w:rsid w:val="006D6978"/>
    <w:rsid w:val="006D703A"/>
    <w:rsid w:val="006E1DCA"/>
    <w:rsid w:val="006E3627"/>
    <w:rsid w:val="006E6F47"/>
    <w:rsid w:val="006F6FAC"/>
    <w:rsid w:val="00700083"/>
    <w:rsid w:val="00700EF1"/>
    <w:rsid w:val="00701389"/>
    <w:rsid w:val="007027A8"/>
    <w:rsid w:val="00705212"/>
    <w:rsid w:val="0070760A"/>
    <w:rsid w:val="007118CD"/>
    <w:rsid w:val="00720E3E"/>
    <w:rsid w:val="00726243"/>
    <w:rsid w:val="00730059"/>
    <w:rsid w:val="00731A1E"/>
    <w:rsid w:val="00734B84"/>
    <w:rsid w:val="0073507E"/>
    <w:rsid w:val="0075188F"/>
    <w:rsid w:val="00752124"/>
    <w:rsid w:val="00763455"/>
    <w:rsid w:val="007634E5"/>
    <w:rsid w:val="0076695E"/>
    <w:rsid w:val="00772920"/>
    <w:rsid w:val="00773F8C"/>
    <w:rsid w:val="007768B2"/>
    <w:rsid w:val="0077759D"/>
    <w:rsid w:val="007853E9"/>
    <w:rsid w:val="00794BD5"/>
    <w:rsid w:val="00796EC2"/>
    <w:rsid w:val="007A1B19"/>
    <w:rsid w:val="007C1590"/>
    <w:rsid w:val="007C5A4B"/>
    <w:rsid w:val="007D3772"/>
    <w:rsid w:val="007D4B68"/>
    <w:rsid w:val="007E76EF"/>
    <w:rsid w:val="007F1652"/>
    <w:rsid w:val="007F32BA"/>
    <w:rsid w:val="0081236B"/>
    <w:rsid w:val="00813012"/>
    <w:rsid w:val="008154E3"/>
    <w:rsid w:val="00817372"/>
    <w:rsid w:val="00844E34"/>
    <w:rsid w:val="00847DC2"/>
    <w:rsid w:val="00866300"/>
    <w:rsid w:val="0087294A"/>
    <w:rsid w:val="00880FC9"/>
    <w:rsid w:val="00881C69"/>
    <w:rsid w:val="00883494"/>
    <w:rsid w:val="00885A5F"/>
    <w:rsid w:val="008904D4"/>
    <w:rsid w:val="00892BB2"/>
    <w:rsid w:val="008B383E"/>
    <w:rsid w:val="008B461E"/>
    <w:rsid w:val="008B488C"/>
    <w:rsid w:val="008C0B3E"/>
    <w:rsid w:val="008C0CFD"/>
    <w:rsid w:val="008C40D9"/>
    <w:rsid w:val="008C6EE0"/>
    <w:rsid w:val="008D38C6"/>
    <w:rsid w:val="008E6D27"/>
    <w:rsid w:val="008F16D7"/>
    <w:rsid w:val="008F28A0"/>
    <w:rsid w:val="008F68CF"/>
    <w:rsid w:val="00904CC9"/>
    <w:rsid w:val="00913D5C"/>
    <w:rsid w:val="009338AF"/>
    <w:rsid w:val="00936AFA"/>
    <w:rsid w:val="00942DD5"/>
    <w:rsid w:val="00944AD6"/>
    <w:rsid w:val="0094588C"/>
    <w:rsid w:val="00951A3C"/>
    <w:rsid w:val="0095762B"/>
    <w:rsid w:val="009613D4"/>
    <w:rsid w:val="00966BFF"/>
    <w:rsid w:val="0097034B"/>
    <w:rsid w:val="00984912"/>
    <w:rsid w:val="009868B2"/>
    <w:rsid w:val="00995D34"/>
    <w:rsid w:val="009B12B0"/>
    <w:rsid w:val="009B6C80"/>
    <w:rsid w:val="009D06D8"/>
    <w:rsid w:val="009D2060"/>
    <w:rsid w:val="009E59B4"/>
    <w:rsid w:val="009E5C5D"/>
    <w:rsid w:val="009F029E"/>
    <w:rsid w:val="009F3EB5"/>
    <w:rsid w:val="00A03E98"/>
    <w:rsid w:val="00A06F35"/>
    <w:rsid w:val="00A1265A"/>
    <w:rsid w:val="00A23E33"/>
    <w:rsid w:val="00A34131"/>
    <w:rsid w:val="00A34677"/>
    <w:rsid w:val="00A367F6"/>
    <w:rsid w:val="00A4415E"/>
    <w:rsid w:val="00A5027E"/>
    <w:rsid w:val="00A551C9"/>
    <w:rsid w:val="00A608EB"/>
    <w:rsid w:val="00A6404F"/>
    <w:rsid w:val="00A6626B"/>
    <w:rsid w:val="00A70298"/>
    <w:rsid w:val="00A74C43"/>
    <w:rsid w:val="00A96B8D"/>
    <w:rsid w:val="00AC2619"/>
    <w:rsid w:val="00AC3465"/>
    <w:rsid w:val="00AC61DD"/>
    <w:rsid w:val="00AC706A"/>
    <w:rsid w:val="00AD00C0"/>
    <w:rsid w:val="00AD29D2"/>
    <w:rsid w:val="00AE4D52"/>
    <w:rsid w:val="00AE4E48"/>
    <w:rsid w:val="00AE54CC"/>
    <w:rsid w:val="00B00FE7"/>
    <w:rsid w:val="00B12365"/>
    <w:rsid w:val="00B305AF"/>
    <w:rsid w:val="00B42D5C"/>
    <w:rsid w:val="00B66A4C"/>
    <w:rsid w:val="00B73F6B"/>
    <w:rsid w:val="00B76A00"/>
    <w:rsid w:val="00B94CEC"/>
    <w:rsid w:val="00B97C66"/>
    <w:rsid w:val="00BA64A1"/>
    <w:rsid w:val="00BA7C7A"/>
    <w:rsid w:val="00BB72D5"/>
    <w:rsid w:val="00BC0BCB"/>
    <w:rsid w:val="00BD5929"/>
    <w:rsid w:val="00BD6B58"/>
    <w:rsid w:val="00BD77BC"/>
    <w:rsid w:val="00C04DAA"/>
    <w:rsid w:val="00C125B3"/>
    <w:rsid w:val="00C164E6"/>
    <w:rsid w:val="00C20E69"/>
    <w:rsid w:val="00C27583"/>
    <w:rsid w:val="00C2795F"/>
    <w:rsid w:val="00C311FB"/>
    <w:rsid w:val="00C3694E"/>
    <w:rsid w:val="00C47044"/>
    <w:rsid w:val="00C47902"/>
    <w:rsid w:val="00C501FB"/>
    <w:rsid w:val="00C64B6A"/>
    <w:rsid w:val="00C715EC"/>
    <w:rsid w:val="00C811A1"/>
    <w:rsid w:val="00C812B3"/>
    <w:rsid w:val="00C86B68"/>
    <w:rsid w:val="00C933A0"/>
    <w:rsid w:val="00C94071"/>
    <w:rsid w:val="00C94E0A"/>
    <w:rsid w:val="00C9704A"/>
    <w:rsid w:val="00CA143B"/>
    <w:rsid w:val="00CA5EB7"/>
    <w:rsid w:val="00CA62DB"/>
    <w:rsid w:val="00CC2623"/>
    <w:rsid w:val="00CC35D3"/>
    <w:rsid w:val="00CD3229"/>
    <w:rsid w:val="00CD3F2E"/>
    <w:rsid w:val="00CD6590"/>
    <w:rsid w:val="00CF0E12"/>
    <w:rsid w:val="00CF3FE4"/>
    <w:rsid w:val="00D1297D"/>
    <w:rsid w:val="00D137CA"/>
    <w:rsid w:val="00D13D8F"/>
    <w:rsid w:val="00D17614"/>
    <w:rsid w:val="00D232A9"/>
    <w:rsid w:val="00D32017"/>
    <w:rsid w:val="00D53C0A"/>
    <w:rsid w:val="00D54762"/>
    <w:rsid w:val="00D653DE"/>
    <w:rsid w:val="00D65EBA"/>
    <w:rsid w:val="00D74653"/>
    <w:rsid w:val="00D94A57"/>
    <w:rsid w:val="00D952B7"/>
    <w:rsid w:val="00DA490A"/>
    <w:rsid w:val="00DC0E11"/>
    <w:rsid w:val="00DC213E"/>
    <w:rsid w:val="00DD14BD"/>
    <w:rsid w:val="00DD7625"/>
    <w:rsid w:val="00DE1799"/>
    <w:rsid w:val="00DE6D3A"/>
    <w:rsid w:val="00DF04FE"/>
    <w:rsid w:val="00DF086D"/>
    <w:rsid w:val="00E0688B"/>
    <w:rsid w:val="00E138DE"/>
    <w:rsid w:val="00E148A6"/>
    <w:rsid w:val="00E14B8F"/>
    <w:rsid w:val="00E22230"/>
    <w:rsid w:val="00E3120D"/>
    <w:rsid w:val="00E3577A"/>
    <w:rsid w:val="00E37620"/>
    <w:rsid w:val="00E428D1"/>
    <w:rsid w:val="00E45227"/>
    <w:rsid w:val="00E46629"/>
    <w:rsid w:val="00E6205C"/>
    <w:rsid w:val="00E70EC5"/>
    <w:rsid w:val="00E75495"/>
    <w:rsid w:val="00E81352"/>
    <w:rsid w:val="00E92520"/>
    <w:rsid w:val="00E96AE5"/>
    <w:rsid w:val="00E96EDE"/>
    <w:rsid w:val="00EA0C47"/>
    <w:rsid w:val="00EB50AC"/>
    <w:rsid w:val="00EB6E9A"/>
    <w:rsid w:val="00EC5E7A"/>
    <w:rsid w:val="00ED253F"/>
    <w:rsid w:val="00ED5178"/>
    <w:rsid w:val="00EE18F6"/>
    <w:rsid w:val="00EE1C49"/>
    <w:rsid w:val="00EE61E4"/>
    <w:rsid w:val="00EF0596"/>
    <w:rsid w:val="00EF1F50"/>
    <w:rsid w:val="00EF6AB7"/>
    <w:rsid w:val="00F01DC8"/>
    <w:rsid w:val="00F042DC"/>
    <w:rsid w:val="00F11DA1"/>
    <w:rsid w:val="00F1426C"/>
    <w:rsid w:val="00F14ECE"/>
    <w:rsid w:val="00F238E1"/>
    <w:rsid w:val="00F36A3E"/>
    <w:rsid w:val="00F5297E"/>
    <w:rsid w:val="00F61863"/>
    <w:rsid w:val="00F652EA"/>
    <w:rsid w:val="00F65B80"/>
    <w:rsid w:val="00F65E31"/>
    <w:rsid w:val="00F67685"/>
    <w:rsid w:val="00F74C90"/>
    <w:rsid w:val="00F92033"/>
    <w:rsid w:val="00F9590C"/>
    <w:rsid w:val="00FC4D42"/>
    <w:rsid w:val="00FD2922"/>
    <w:rsid w:val="00FD3770"/>
    <w:rsid w:val="00FF0F94"/>
    <w:rsid w:val="00FF7A26"/>
    <w:rsid w:val="00FF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5FAC6"/>
  <w15:chartTrackingRefBased/>
  <w15:docId w15:val="{3D36C4B8-9577-314D-B5CF-52196A1FE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7B0"/>
    <w:rPr>
      <w:rFonts w:ascii="Times New Roman" w:eastAsia="Times New Roman" w:hAnsi="Times New Roman" w:cs="Times New Roman"/>
      <w:lang w:eastAsia="en-GB"/>
    </w:rPr>
  </w:style>
  <w:style w:type="paragraph" w:styleId="Heading2">
    <w:name w:val="heading 2"/>
    <w:basedOn w:val="Normal"/>
    <w:next w:val="Normal"/>
    <w:link w:val="Heading2Char"/>
    <w:qFormat/>
    <w:rsid w:val="000F4EEB"/>
    <w:pPr>
      <w:keepNext/>
      <w:jc w:val="both"/>
      <w:outlineLvl w:val="1"/>
    </w:pPr>
    <w:rPr>
      <w:b/>
      <w:szCs w:val="20"/>
    </w:rPr>
  </w:style>
  <w:style w:type="paragraph" w:styleId="Heading4">
    <w:name w:val="heading 4"/>
    <w:basedOn w:val="Normal"/>
    <w:next w:val="Normal"/>
    <w:link w:val="Heading4Char"/>
    <w:qFormat/>
    <w:rsid w:val="000F4EEB"/>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06F35"/>
  </w:style>
  <w:style w:type="paragraph" w:styleId="NormalWeb">
    <w:name w:val="Normal (Web)"/>
    <w:basedOn w:val="Normal"/>
    <w:uiPriority w:val="99"/>
    <w:unhideWhenUsed/>
    <w:rsid w:val="00E138DE"/>
    <w:pPr>
      <w:spacing w:before="100" w:beforeAutospacing="1" w:after="100" w:afterAutospacing="1"/>
    </w:pPr>
  </w:style>
  <w:style w:type="paragraph" w:styleId="ListParagraph">
    <w:name w:val="List Paragraph"/>
    <w:basedOn w:val="Normal"/>
    <w:uiPriority w:val="34"/>
    <w:qFormat/>
    <w:rsid w:val="00C94E0A"/>
    <w:pPr>
      <w:ind w:left="720"/>
      <w:contextualSpacing/>
    </w:pPr>
  </w:style>
  <w:style w:type="character" w:styleId="Hyperlink">
    <w:name w:val="Hyperlink"/>
    <w:basedOn w:val="DefaultParagraphFont"/>
    <w:uiPriority w:val="99"/>
    <w:unhideWhenUsed/>
    <w:rsid w:val="00007AF2"/>
    <w:rPr>
      <w:color w:val="0000FF"/>
      <w:u w:val="single"/>
    </w:rPr>
  </w:style>
  <w:style w:type="paragraph" w:styleId="Footer">
    <w:name w:val="footer"/>
    <w:basedOn w:val="Normal"/>
    <w:link w:val="FooterChar"/>
    <w:uiPriority w:val="99"/>
    <w:unhideWhenUsed/>
    <w:rsid w:val="008E6D27"/>
    <w:pPr>
      <w:tabs>
        <w:tab w:val="center" w:pos="4513"/>
        <w:tab w:val="right" w:pos="9026"/>
      </w:tabs>
    </w:pPr>
  </w:style>
  <w:style w:type="character" w:customStyle="1" w:styleId="FooterChar">
    <w:name w:val="Footer Char"/>
    <w:basedOn w:val="DefaultParagraphFont"/>
    <w:link w:val="Footer"/>
    <w:uiPriority w:val="99"/>
    <w:rsid w:val="008E6D2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E6D27"/>
  </w:style>
  <w:style w:type="character" w:customStyle="1" w:styleId="Heading2Char">
    <w:name w:val="Heading 2 Char"/>
    <w:basedOn w:val="DefaultParagraphFont"/>
    <w:link w:val="Heading2"/>
    <w:rsid w:val="000F4EE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F4EEB"/>
    <w:rPr>
      <w:rFonts w:ascii="Times New Roman" w:eastAsia="Times New Roman" w:hAnsi="Times New Roman" w:cs="Times New Roman"/>
      <w:sz w:val="40"/>
      <w:szCs w:val="20"/>
      <w:lang w:eastAsia="en-GB"/>
    </w:rPr>
  </w:style>
  <w:style w:type="paragraph" w:styleId="Header">
    <w:name w:val="header"/>
    <w:basedOn w:val="Normal"/>
    <w:link w:val="HeaderChar"/>
    <w:rsid w:val="000F4EEB"/>
    <w:pPr>
      <w:tabs>
        <w:tab w:val="center" w:pos="4153"/>
        <w:tab w:val="right" w:pos="8306"/>
      </w:tabs>
    </w:pPr>
    <w:rPr>
      <w:sz w:val="20"/>
      <w:szCs w:val="20"/>
    </w:rPr>
  </w:style>
  <w:style w:type="character" w:customStyle="1" w:styleId="HeaderChar">
    <w:name w:val="Header Char"/>
    <w:basedOn w:val="DefaultParagraphFont"/>
    <w:link w:val="Header"/>
    <w:rsid w:val="000F4EEB"/>
    <w:rPr>
      <w:rFonts w:ascii="Times New Roman" w:eastAsia="Times New Roman" w:hAnsi="Times New Roman" w:cs="Times New Roman"/>
      <w:sz w:val="20"/>
      <w:szCs w:val="20"/>
      <w:lang w:eastAsia="en-GB"/>
    </w:rPr>
  </w:style>
  <w:style w:type="paragraph" w:customStyle="1" w:styleId="BodyText1">
    <w:name w:val="Body Text1"/>
    <w:basedOn w:val="Normal"/>
    <w:rsid w:val="004B554E"/>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A36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4159">
      <w:bodyDiv w:val="1"/>
      <w:marLeft w:val="0"/>
      <w:marRight w:val="0"/>
      <w:marTop w:val="0"/>
      <w:marBottom w:val="0"/>
      <w:divBdr>
        <w:top w:val="none" w:sz="0" w:space="0" w:color="auto"/>
        <w:left w:val="none" w:sz="0" w:space="0" w:color="auto"/>
        <w:bottom w:val="none" w:sz="0" w:space="0" w:color="auto"/>
        <w:right w:val="none" w:sz="0" w:space="0" w:color="auto"/>
      </w:divBdr>
    </w:div>
    <w:div w:id="109668391">
      <w:bodyDiv w:val="1"/>
      <w:marLeft w:val="0"/>
      <w:marRight w:val="0"/>
      <w:marTop w:val="0"/>
      <w:marBottom w:val="0"/>
      <w:divBdr>
        <w:top w:val="none" w:sz="0" w:space="0" w:color="auto"/>
        <w:left w:val="none" w:sz="0" w:space="0" w:color="auto"/>
        <w:bottom w:val="none" w:sz="0" w:space="0" w:color="auto"/>
        <w:right w:val="none" w:sz="0" w:space="0" w:color="auto"/>
      </w:divBdr>
    </w:div>
    <w:div w:id="124785909">
      <w:bodyDiv w:val="1"/>
      <w:marLeft w:val="0"/>
      <w:marRight w:val="0"/>
      <w:marTop w:val="0"/>
      <w:marBottom w:val="0"/>
      <w:divBdr>
        <w:top w:val="none" w:sz="0" w:space="0" w:color="auto"/>
        <w:left w:val="none" w:sz="0" w:space="0" w:color="auto"/>
        <w:bottom w:val="none" w:sz="0" w:space="0" w:color="auto"/>
        <w:right w:val="none" w:sz="0" w:space="0" w:color="auto"/>
      </w:divBdr>
    </w:div>
    <w:div w:id="147750083">
      <w:bodyDiv w:val="1"/>
      <w:marLeft w:val="0"/>
      <w:marRight w:val="0"/>
      <w:marTop w:val="0"/>
      <w:marBottom w:val="0"/>
      <w:divBdr>
        <w:top w:val="none" w:sz="0" w:space="0" w:color="auto"/>
        <w:left w:val="none" w:sz="0" w:space="0" w:color="auto"/>
        <w:bottom w:val="none" w:sz="0" w:space="0" w:color="auto"/>
        <w:right w:val="none" w:sz="0" w:space="0" w:color="auto"/>
      </w:divBdr>
      <w:divsChild>
        <w:div w:id="731346035">
          <w:marLeft w:val="0"/>
          <w:marRight w:val="0"/>
          <w:marTop w:val="0"/>
          <w:marBottom w:val="0"/>
          <w:divBdr>
            <w:top w:val="none" w:sz="0" w:space="0" w:color="auto"/>
            <w:left w:val="none" w:sz="0" w:space="0" w:color="auto"/>
            <w:bottom w:val="none" w:sz="0" w:space="0" w:color="auto"/>
            <w:right w:val="none" w:sz="0" w:space="0" w:color="auto"/>
          </w:divBdr>
          <w:divsChild>
            <w:div w:id="1752309039">
              <w:marLeft w:val="0"/>
              <w:marRight w:val="0"/>
              <w:marTop w:val="0"/>
              <w:marBottom w:val="0"/>
              <w:divBdr>
                <w:top w:val="none" w:sz="0" w:space="0" w:color="auto"/>
                <w:left w:val="none" w:sz="0" w:space="0" w:color="auto"/>
                <w:bottom w:val="none" w:sz="0" w:space="0" w:color="auto"/>
                <w:right w:val="none" w:sz="0" w:space="0" w:color="auto"/>
              </w:divBdr>
              <w:divsChild>
                <w:div w:id="992833373">
                  <w:marLeft w:val="0"/>
                  <w:marRight w:val="0"/>
                  <w:marTop w:val="0"/>
                  <w:marBottom w:val="0"/>
                  <w:divBdr>
                    <w:top w:val="none" w:sz="0" w:space="0" w:color="auto"/>
                    <w:left w:val="none" w:sz="0" w:space="0" w:color="auto"/>
                    <w:bottom w:val="none" w:sz="0" w:space="0" w:color="auto"/>
                    <w:right w:val="none" w:sz="0" w:space="0" w:color="auto"/>
                  </w:divBdr>
                  <w:divsChild>
                    <w:div w:id="85341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73490">
      <w:bodyDiv w:val="1"/>
      <w:marLeft w:val="0"/>
      <w:marRight w:val="0"/>
      <w:marTop w:val="0"/>
      <w:marBottom w:val="0"/>
      <w:divBdr>
        <w:top w:val="none" w:sz="0" w:space="0" w:color="auto"/>
        <w:left w:val="none" w:sz="0" w:space="0" w:color="auto"/>
        <w:bottom w:val="none" w:sz="0" w:space="0" w:color="auto"/>
        <w:right w:val="none" w:sz="0" w:space="0" w:color="auto"/>
      </w:divBdr>
    </w:div>
    <w:div w:id="234245538">
      <w:bodyDiv w:val="1"/>
      <w:marLeft w:val="0"/>
      <w:marRight w:val="0"/>
      <w:marTop w:val="0"/>
      <w:marBottom w:val="0"/>
      <w:divBdr>
        <w:top w:val="none" w:sz="0" w:space="0" w:color="auto"/>
        <w:left w:val="none" w:sz="0" w:space="0" w:color="auto"/>
        <w:bottom w:val="none" w:sz="0" w:space="0" w:color="auto"/>
        <w:right w:val="none" w:sz="0" w:space="0" w:color="auto"/>
      </w:divBdr>
    </w:div>
    <w:div w:id="238945738">
      <w:bodyDiv w:val="1"/>
      <w:marLeft w:val="0"/>
      <w:marRight w:val="0"/>
      <w:marTop w:val="0"/>
      <w:marBottom w:val="0"/>
      <w:divBdr>
        <w:top w:val="none" w:sz="0" w:space="0" w:color="auto"/>
        <w:left w:val="none" w:sz="0" w:space="0" w:color="auto"/>
        <w:bottom w:val="none" w:sz="0" w:space="0" w:color="auto"/>
        <w:right w:val="none" w:sz="0" w:space="0" w:color="auto"/>
      </w:divBdr>
    </w:div>
    <w:div w:id="255795759">
      <w:bodyDiv w:val="1"/>
      <w:marLeft w:val="0"/>
      <w:marRight w:val="0"/>
      <w:marTop w:val="0"/>
      <w:marBottom w:val="0"/>
      <w:divBdr>
        <w:top w:val="none" w:sz="0" w:space="0" w:color="auto"/>
        <w:left w:val="none" w:sz="0" w:space="0" w:color="auto"/>
        <w:bottom w:val="none" w:sz="0" w:space="0" w:color="auto"/>
        <w:right w:val="none" w:sz="0" w:space="0" w:color="auto"/>
      </w:divBdr>
    </w:div>
    <w:div w:id="304775034">
      <w:bodyDiv w:val="1"/>
      <w:marLeft w:val="0"/>
      <w:marRight w:val="0"/>
      <w:marTop w:val="0"/>
      <w:marBottom w:val="0"/>
      <w:divBdr>
        <w:top w:val="none" w:sz="0" w:space="0" w:color="auto"/>
        <w:left w:val="none" w:sz="0" w:space="0" w:color="auto"/>
        <w:bottom w:val="none" w:sz="0" w:space="0" w:color="auto"/>
        <w:right w:val="none" w:sz="0" w:space="0" w:color="auto"/>
      </w:divBdr>
    </w:div>
    <w:div w:id="312565191">
      <w:bodyDiv w:val="1"/>
      <w:marLeft w:val="0"/>
      <w:marRight w:val="0"/>
      <w:marTop w:val="0"/>
      <w:marBottom w:val="0"/>
      <w:divBdr>
        <w:top w:val="none" w:sz="0" w:space="0" w:color="auto"/>
        <w:left w:val="none" w:sz="0" w:space="0" w:color="auto"/>
        <w:bottom w:val="none" w:sz="0" w:space="0" w:color="auto"/>
        <w:right w:val="none" w:sz="0" w:space="0" w:color="auto"/>
      </w:divBdr>
    </w:div>
    <w:div w:id="395980514">
      <w:bodyDiv w:val="1"/>
      <w:marLeft w:val="0"/>
      <w:marRight w:val="0"/>
      <w:marTop w:val="0"/>
      <w:marBottom w:val="0"/>
      <w:divBdr>
        <w:top w:val="none" w:sz="0" w:space="0" w:color="auto"/>
        <w:left w:val="none" w:sz="0" w:space="0" w:color="auto"/>
        <w:bottom w:val="none" w:sz="0" w:space="0" w:color="auto"/>
        <w:right w:val="none" w:sz="0" w:space="0" w:color="auto"/>
      </w:divBdr>
    </w:div>
    <w:div w:id="415249640">
      <w:bodyDiv w:val="1"/>
      <w:marLeft w:val="0"/>
      <w:marRight w:val="0"/>
      <w:marTop w:val="0"/>
      <w:marBottom w:val="0"/>
      <w:divBdr>
        <w:top w:val="none" w:sz="0" w:space="0" w:color="auto"/>
        <w:left w:val="none" w:sz="0" w:space="0" w:color="auto"/>
        <w:bottom w:val="none" w:sz="0" w:space="0" w:color="auto"/>
        <w:right w:val="none" w:sz="0" w:space="0" w:color="auto"/>
      </w:divBdr>
    </w:div>
    <w:div w:id="430584509">
      <w:bodyDiv w:val="1"/>
      <w:marLeft w:val="0"/>
      <w:marRight w:val="0"/>
      <w:marTop w:val="0"/>
      <w:marBottom w:val="0"/>
      <w:divBdr>
        <w:top w:val="none" w:sz="0" w:space="0" w:color="auto"/>
        <w:left w:val="none" w:sz="0" w:space="0" w:color="auto"/>
        <w:bottom w:val="none" w:sz="0" w:space="0" w:color="auto"/>
        <w:right w:val="none" w:sz="0" w:space="0" w:color="auto"/>
      </w:divBdr>
      <w:divsChild>
        <w:div w:id="1919442351">
          <w:marLeft w:val="0"/>
          <w:marRight w:val="0"/>
          <w:marTop w:val="0"/>
          <w:marBottom w:val="0"/>
          <w:divBdr>
            <w:top w:val="none" w:sz="0" w:space="0" w:color="auto"/>
            <w:left w:val="none" w:sz="0" w:space="0" w:color="auto"/>
            <w:bottom w:val="none" w:sz="0" w:space="0" w:color="auto"/>
            <w:right w:val="none" w:sz="0" w:space="0" w:color="auto"/>
          </w:divBdr>
          <w:divsChild>
            <w:div w:id="1974096207">
              <w:marLeft w:val="0"/>
              <w:marRight w:val="0"/>
              <w:marTop w:val="0"/>
              <w:marBottom w:val="0"/>
              <w:divBdr>
                <w:top w:val="none" w:sz="0" w:space="0" w:color="auto"/>
                <w:left w:val="none" w:sz="0" w:space="0" w:color="auto"/>
                <w:bottom w:val="none" w:sz="0" w:space="0" w:color="auto"/>
                <w:right w:val="none" w:sz="0" w:space="0" w:color="auto"/>
              </w:divBdr>
              <w:divsChild>
                <w:div w:id="1220940200">
                  <w:marLeft w:val="0"/>
                  <w:marRight w:val="0"/>
                  <w:marTop w:val="0"/>
                  <w:marBottom w:val="0"/>
                  <w:divBdr>
                    <w:top w:val="none" w:sz="0" w:space="0" w:color="auto"/>
                    <w:left w:val="none" w:sz="0" w:space="0" w:color="auto"/>
                    <w:bottom w:val="none" w:sz="0" w:space="0" w:color="auto"/>
                    <w:right w:val="none" w:sz="0" w:space="0" w:color="auto"/>
                  </w:divBdr>
                  <w:divsChild>
                    <w:div w:id="184269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640831">
      <w:bodyDiv w:val="1"/>
      <w:marLeft w:val="0"/>
      <w:marRight w:val="0"/>
      <w:marTop w:val="0"/>
      <w:marBottom w:val="0"/>
      <w:divBdr>
        <w:top w:val="none" w:sz="0" w:space="0" w:color="auto"/>
        <w:left w:val="none" w:sz="0" w:space="0" w:color="auto"/>
        <w:bottom w:val="none" w:sz="0" w:space="0" w:color="auto"/>
        <w:right w:val="none" w:sz="0" w:space="0" w:color="auto"/>
      </w:divBdr>
    </w:div>
    <w:div w:id="485098053">
      <w:bodyDiv w:val="1"/>
      <w:marLeft w:val="0"/>
      <w:marRight w:val="0"/>
      <w:marTop w:val="0"/>
      <w:marBottom w:val="0"/>
      <w:divBdr>
        <w:top w:val="none" w:sz="0" w:space="0" w:color="auto"/>
        <w:left w:val="none" w:sz="0" w:space="0" w:color="auto"/>
        <w:bottom w:val="none" w:sz="0" w:space="0" w:color="auto"/>
        <w:right w:val="none" w:sz="0" w:space="0" w:color="auto"/>
      </w:divBdr>
    </w:div>
    <w:div w:id="487283120">
      <w:bodyDiv w:val="1"/>
      <w:marLeft w:val="0"/>
      <w:marRight w:val="0"/>
      <w:marTop w:val="0"/>
      <w:marBottom w:val="0"/>
      <w:divBdr>
        <w:top w:val="none" w:sz="0" w:space="0" w:color="auto"/>
        <w:left w:val="none" w:sz="0" w:space="0" w:color="auto"/>
        <w:bottom w:val="none" w:sz="0" w:space="0" w:color="auto"/>
        <w:right w:val="none" w:sz="0" w:space="0" w:color="auto"/>
      </w:divBdr>
    </w:div>
    <w:div w:id="500782708">
      <w:bodyDiv w:val="1"/>
      <w:marLeft w:val="0"/>
      <w:marRight w:val="0"/>
      <w:marTop w:val="0"/>
      <w:marBottom w:val="0"/>
      <w:divBdr>
        <w:top w:val="none" w:sz="0" w:space="0" w:color="auto"/>
        <w:left w:val="none" w:sz="0" w:space="0" w:color="auto"/>
        <w:bottom w:val="none" w:sz="0" w:space="0" w:color="auto"/>
        <w:right w:val="none" w:sz="0" w:space="0" w:color="auto"/>
      </w:divBdr>
    </w:div>
    <w:div w:id="529689019">
      <w:bodyDiv w:val="1"/>
      <w:marLeft w:val="0"/>
      <w:marRight w:val="0"/>
      <w:marTop w:val="0"/>
      <w:marBottom w:val="0"/>
      <w:divBdr>
        <w:top w:val="none" w:sz="0" w:space="0" w:color="auto"/>
        <w:left w:val="none" w:sz="0" w:space="0" w:color="auto"/>
        <w:bottom w:val="none" w:sz="0" w:space="0" w:color="auto"/>
        <w:right w:val="none" w:sz="0" w:space="0" w:color="auto"/>
      </w:divBdr>
    </w:div>
    <w:div w:id="578373281">
      <w:bodyDiv w:val="1"/>
      <w:marLeft w:val="0"/>
      <w:marRight w:val="0"/>
      <w:marTop w:val="0"/>
      <w:marBottom w:val="0"/>
      <w:divBdr>
        <w:top w:val="none" w:sz="0" w:space="0" w:color="auto"/>
        <w:left w:val="none" w:sz="0" w:space="0" w:color="auto"/>
        <w:bottom w:val="none" w:sz="0" w:space="0" w:color="auto"/>
        <w:right w:val="none" w:sz="0" w:space="0" w:color="auto"/>
      </w:divBdr>
    </w:div>
    <w:div w:id="616907698">
      <w:bodyDiv w:val="1"/>
      <w:marLeft w:val="0"/>
      <w:marRight w:val="0"/>
      <w:marTop w:val="0"/>
      <w:marBottom w:val="0"/>
      <w:divBdr>
        <w:top w:val="none" w:sz="0" w:space="0" w:color="auto"/>
        <w:left w:val="none" w:sz="0" w:space="0" w:color="auto"/>
        <w:bottom w:val="none" w:sz="0" w:space="0" w:color="auto"/>
        <w:right w:val="none" w:sz="0" w:space="0" w:color="auto"/>
      </w:divBdr>
    </w:div>
    <w:div w:id="621570960">
      <w:bodyDiv w:val="1"/>
      <w:marLeft w:val="0"/>
      <w:marRight w:val="0"/>
      <w:marTop w:val="0"/>
      <w:marBottom w:val="0"/>
      <w:divBdr>
        <w:top w:val="none" w:sz="0" w:space="0" w:color="auto"/>
        <w:left w:val="none" w:sz="0" w:space="0" w:color="auto"/>
        <w:bottom w:val="none" w:sz="0" w:space="0" w:color="auto"/>
        <w:right w:val="none" w:sz="0" w:space="0" w:color="auto"/>
      </w:divBdr>
    </w:div>
    <w:div w:id="657348364">
      <w:bodyDiv w:val="1"/>
      <w:marLeft w:val="0"/>
      <w:marRight w:val="0"/>
      <w:marTop w:val="0"/>
      <w:marBottom w:val="0"/>
      <w:divBdr>
        <w:top w:val="none" w:sz="0" w:space="0" w:color="auto"/>
        <w:left w:val="none" w:sz="0" w:space="0" w:color="auto"/>
        <w:bottom w:val="none" w:sz="0" w:space="0" w:color="auto"/>
        <w:right w:val="none" w:sz="0" w:space="0" w:color="auto"/>
      </w:divBdr>
    </w:div>
    <w:div w:id="679284772">
      <w:bodyDiv w:val="1"/>
      <w:marLeft w:val="0"/>
      <w:marRight w:val="0"/>
      <w:marTop w:val="0"/>
      <w:marBottom w:val="0"/>
      <w:divBdr>
        <w:top w:val="none" w:sz="0" w:space="0" w:color="auto"/>
        <w:left w:val="none" w:sz="0" w:space="0" w:color="auto"/>
        <w:bottom w:val="none" w:sz="0" w:space="0" w:color="auto"/>
        <w:right w:val="none" w:sz="0" w:space="0" w:color="auto"/>
      </w:divBdr>
    </w:div>
    <w:div w:id="698511794">
      <w:bodyDiv w:val="1"/>
      <w:marLeft w:val="0"/>
      <w:marRight w:val="0"/>
      <w:marTop w:val="0"/>
      <w:marBottom w:val="0"/>
      <w:divBdr>
        <w:top w:val="none" w:sz="0" w:space="0" w:color="auto"/>
        <w:left w:val="none" w:sz="0" w:space="0" w:color="auto"/>
        <w:bottom w:val="none" w:sz="0" w:space="0" w:color="auto"/>
        <w:right w:val="none" w:sz="0" w:space="0" w:color="auto"/>
      </w:divBdr>
    </w:div>
    <w:div w:id="703139362">
      <w:bodyDiv w:val="1"/>
      <w:marLeft w:val="0"/>
      <w:marRight w:val="0"/>
      <w:marTop w:val="0"/>
      <w:marBottom w:val="0"/>
      <w:divBdr>
        <w:top w:val="none" w:sz="0" w:space="0" w:color="auto"/>
        <w:left w:val="none" w:sz="0" w:space="0" w:color="auto"/>
        <w:bottom w:val="none" w:sz="0" w:space="0" w:color="auto"/>
        <w:right w:val="none" w:sz="0" w:space="0" w:color="auto"/>
      </w:divBdr>
    </w:div>
    <w:div w:id="785152566">
      <w:bodyDiv w:val="1"/>
      <w:marLeft w:val="0"/>
      <w:marRight w:val="0"/>
      <w:marTop w:val="0"/>
      <w:marBottom w:val="0"/>
      <w:divBdr>
        <w:top w:val="none" w:sz="0" w:space="0" w:color="auto"/>
        <w:left w:val="none" w:sz="0" w:space="0" w:color="auto"/>
        <w:bottom w:val="none" w:sz="0" w:space="0" w:color="auto"/>
        <w:right w:val="none" w:sz="0" w:space="0" w:color="auto"/>
      </w:divBdr>
    </w:div>
    <w:div w:id="832138627">
      <w:bodyDiv w:val="1"/>
      <w:marLeft w:val="0"/>
      <w:marRight w:val="0"/>
      <w:marTop w:val="0"/>
      <w:marBottom w:val="0"/>
      <w:divBdr>
        <w:top w:val="none" w:sz="0" w:space="0" w:color="auto"/>
        <w:left w:val="none" w:sz="0" w:space="0" w:color="auto"/>
        <w:bottom w:val="none" w:sz="0" w:space="0" w:color="auto"/>
        <w:right w:val="none" w:sz="0" w:space="0" w:color="auto"/>
      </w:divBdr>
    </w:div>
    <w:div w:id="838155362">
      <w:bodyDiv w:val="1"/>
      <w:marLeft w:val="0"/>
      <w:marRight w:val="0"/>
      <w:marTop w:val="0"/>
      <w:marBottom w:val="0"/>
      <w:divBdr>
        <w:top w:val="none" w:sz="0" w:space="0" w:color="auto"/>
        <w:left w:val="none" w:sz="0" w:space="0" w:color="auto"/>
        <w:bottom w:val="none" w:sz="0" w:space="0" w:color="auto"/>
        <w:right w:val="none" w:sz="0" w:space="0" w:color="auto"/>
      </w:divBdr>
    </w:div>
    <w:div w:id="866719412">
      <w:bodyDiv w:val="1"/>
      <w:marLeft w:val="0"/>
      <w:marRight w:val="0"/>
      <w:marTop w:val="0"/>
      <w:marBottom w:val="0"/>
      <w:divBdr>
        <w:top w:val="none" w:sz="0" w:space="0" w:color="auto"/>
        <w:left w:val="none" w:sz="0" w:space="0" w:color="auto"/>
        <w:bottom w:val="none" w:sz="0" w:space="0" w:color="auto"/>
        <w:right w:val="none" w:sz="0" w:space="0" w:color="auto"/>
      </w:divBdr>
    </w:div>
    <w:div w:id="882794839">
      <w:bodyDiv w:val="1"/>
      <w:marLeft w:val="0"/>
      <w:marRight w:val="0"/>
      <w:marTop w:val="0"/>
      <w:marBottom w:val="0"/>
      <w:divBdr>
        <w:top w:val="none" w:sz="0" w:space="0" w:color="auto"/>
        <w:left w:val="none" w:sz="0" w:space="0" w:color="auto"/>
        <w:bottom w:val="none" w:sz="0" w:space="0" w:color="auto"/>
        <w:right w:val="none" w:sz="0" w:space="0" w:color="auto"/>
      </w:divBdr>
    </w:div>
    <w:div w:id="884876286">
      <w:bodyDiv w:val="1"/>
      <w:marLeft w:val="0"/>
      <w:marRight w:val="0"/>
      <w:marTop w:val="0"/>
      <w:marBottom w:val="0"/>
      <w:divBdr>
        <w:top w:val="none" w:sz="0" w:space="0" w:color="auto"/>
        <w:left w:val="none" w:sz="0" w:space="0" w:color="auto"/>
        <w:bottom w:val="none" w:sz="0" w:space="0" w:color="auto"/>
        <w:right w:val="none" w:sz="0" w:space="0" w:color="auto"/>
      </w:divBdr>
    </w:div>
    <w:div w:id="913052311">
      <w:bodyDiv w:val="1"/>
      <w:marLeft w:val="0"/>
      <w:marRight w:val="0"/>
      <w:marTop w:val="0"/>
      <w:marBottom w:val="0"/>
      <w:divBdr>
        <w:top w:val="none" w:sz="0" w:space="0" w:color="auto"/>
        <w:left w:val="none" w:sz="0" w:space="0" w:color="auto"/>
        <w:bottom w:val="none" w:sz="0" w:space="0" w:color="auto"/>
        <w:right w:val="none" w:sz="0" w:space="0" w:color="auto"/>
      </w:divBdr>
    </w:div>
    <w:div w:id="986979437">
      <w:bodyDiv w:val="1"/>
      <w:marLeft w:val="0"/>
      <w:marRight w:val="0"/>
      <w:marTop w:val="0"/>
      <w:marBottom w:val="0"/>
      <w:divBdr>
        <w:top w:val="none" w:sz="0" w:space="0" w:color="auto"/>
        <w:left w:val="none" w:sz="0" w:space="0" w:color="auto"/>
        <w:bottom w:val="none" w:sz="0" w:space="0" w:color="auto"/>
        <w:right w:val="none" w:sz="0" w:space="0" w:color="auto"/>
      </w:divBdr>
      <w:divsChild>
        <w:div w:id="1312980909">
          <w:marLeft w:val="0"/>
          <w:marRight w:val="0"/>
          <w:marTop w:val="0"/>
          <w:marBottom w:val="0"/>
          <w:divBdr>
            <w:top w:val="none" w:sz="0" w:space="0" w:color="auto"/>
            <w:left w:val="none" w:sz="0" w:space="0" w:color="auto"/>
            <w:bottom w:val="none" w:sz="0" w:space="0" w:color="auto"/>
            <w:right w:val="none" w:sz="0" w:space="0" w:color="auto"/>
          </w:divBdr>
          <w:divsChild>
            <w:div w:id="1872913133">
              <w:marLeft w:val="0"/>
              <w:marRight w:val="0"/>
              <w:marTop w:val="0"/>
              <w:marBottom w:val="0"/>
              <w:divBdr>
                <w:top w:val="none" w:sz="0" w:space="0" w:color="auto"/>
                <w:left w:val="none" w:sz="0" w:space="0" w:color="auto"/>
                <w:bottom w:val="none" w:sz="0" w:space="0" w:color="auto"/>
                <w:right w:val="none" w:sz="0" w:space="0" w:color="auto"/>
              </w:divBdr>
              <w:divsChild>
                <w:div w:id="1984121095">
                  <w:marLeft w:val="0"/>
                  <w:marRight w:val="0"/>
                  <w:marTop w:val="0"/>
                  <w:marBottom w:val="0"/>
                  <w:divBdr>
                    <w:top w:val="none" w:sz="0" w:space="0" w:color="auto"/>
                    <w:left w:val="none" w:sz="0" w:space="0" w:color="auto"/>
                    <w:bottom w:val="none" w:sz="0" w:space="0" w:color="auto"/>
                    <w:right w:val="none" w:sz="0" w:space="0" w:color="auto"/>
                  </w:divBdr>
                </w:div>
                <w:div w:id="92596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37446">
      <w:bodyDiv w:val="1"/>
      <w:marLeft w:val="0"/>
      <w:marRight w:val="0"/>
      <w:marTop w:val="0"/>
      <w:marBottom w:val="0"/>
      <w:divBdr>
        <w:top w:val="none" w:sz="0" w:space="0" w:color="auto"/>
        <w:left w:val="none" w:sz="0" w:space="0" w:color="auto"/>
        <w:bottom w:val="none" w:sz="0" w:space="0" w:color="auto"/>
        <w:right w:val="none" w:sz="0" w:space="0" w:color="auto"/>
      </w:divBdr>
    </w:div>
    <w:div w:id="995717979">
      <w:bodyDiv w:val="1"/>
      <w:marLeft w:val="0"/>
      <w:marRight w:val="0"/>
      <w:marTop w:val="0"/>
      <w:marBottom w:val="0"/>
      <w:divBdr>
        <w:top w:val="none" w:sz="0" w:space="0" w:color="auto"/>
        <w:left w:val="none" w:sz="0" w:space="0" w:color="auto"/>
        <w:bottom w:val="none" w:sz="0" w:space="0" w:color="auto"/>
        <w:right w:val="none" w:sz="0" w:space="0" w:color="auto"/>
      </w:divBdr>
    </w:div>
    <w:div w:id="1017780493">
      <w:bodyDiv w:val="1"/>
      <w:marLeft w:val="0"/>
      <w:marRight w:val="0"/>
      <w:marTop w:val="0"/>
      <w:marBottom w:val="0"/>
      <w:divBdr>
        <w:top w:val="none" w:sz="0" w:space="0" w:color="auto"/>
        <w:left w:val="none" w:sz="0" w:space="0" w:color="auto"/>
        <w:bottom w:val="none" w:sz="0" w:space="0" w:color="auto"/>
        <w:right w:val="none" w:sz="0" w:space="0" w:color="auto"/>
      </w:divBdr>
    </w:div>
    <w:div w:id="1031298459">
      <w:bodyDiv w:val="1"/>
      <w:marLeft w:val="0"/>
      <w:marRight w:val="0"/>
      <w:marTop w:val="0"/>
      <w:marBottom w:val="0"/>
      <w:divBdr>
        <w:top w:val="none" w:sz="0" w:space="0" w:color="auto"/>
        <w:left w:val="none" w:sz="0" w:space="0" w:color="auto"/>
        <w:bottom w:val="none" w:sz="0" w:space="0" w:color="auto"/>
        <w:right w:val="none" w:sz="0" w:space="0" w:color="auto"/>
      </w:divBdr>
      <w:divsChild>
        <w:div w:id="1887712935">
          <w:marLeft w:val="0"/>
          <w:marRight w:val="0"/>
          <w:marTop w:val="0"/>
          <w:marBottom w:val="0"/>
          <w:divBdr>
            <w:top w:val="none" w:sz="0" w:space="0" w:color="auto"/>
            <w:left w:val="none" w:sz="0" w:space="0" w:color="auto"/>
            <w:bottom w:val="none" w:sz="0" w:space="0" w:color="auto"/>
            <w:right w:val="none" w:sz="0" w:space="0" w:color="auto"/>
          </w:divBdr>
          <w:divsChild>
            <w:div w:id="699819742">
              <w:marLeft w:val="0"/>
              <w:marRight w:val="0"/>
              <w:marTop w:val="0"/>
              <w:marBottom w:val="0"/>
              <w:divBdr>
                <w:top w:val="none" w:sz="0" w:space="0" w:color="auto"/>
                <w:left w:val="none" w:sz="0" w:space="0" w:color="auto"/>
                <w:bottom w:val="none" w:sz="0" w:space="0" w:color="auto"/>
                <w:right w:val="none" w:sz="0" w:space="0" w:color="auto"/>
              </w:divBdr>
              <w:divsChild>
                <w:div w:id="401565184">
                  <w:marLeft w:val="0"/>
                  <w:marRight w:val="0"/>
                  <w:marTop w:val="0"/>
                  <w:marBottom w:val="0"/>
                  <w:divBdr>
                    <w:top w:val="none" w:sz="0" w:space="0" w:color="auto"/>
                    <w:left w:val="none" w:sz="0" w:space="0" w:color="auto"/>
                    <w:bottom w:val="none" w:sz="0" w:space="0" w:color="auto"/>
                    <w:right w:val="none" w:sz="0" w:space="0" w:color="auto"/>
                  </w:divBdr>
                  <w:divsChild>
                    <w:div w:id="116879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231954">
      <w:bodyDiv w:val="1"/>
      <w:marLeft w:val="0"/>
      <w:marRight w:val="0"/>
      <w:marTop w:val="0"/>
      <w:marBottom w:val="0"/>
      <w:divBdr>
        <w:top w:val="none" w:sz="0" w:space="0" w:color="auto"/>
        <w:left w:val="none" w:sz="0" w:space="0" w:color="auto"/>
        <w:bottom w:val="none" w:sz="0" w:space="0" w:color="auto"/>
        <w:right w:val="none" w:sz="0" w:space="0" w:color="auto"/>
      </w:divBdr>
    </w:div>
    <w:div w:id="1059280859">
      <w:bodyDiv w:val="1"/>
      <w:marLeft w:val="0"/>
      <w:marRight w:val="0"/>
      <w:marTop w:val="0"/>
      <w:marBottom w:val="0"/>
      <w:divBdr>
        <w:top w:val="none" w:sz="0" w:space="0" w:color="auto"/>
        <w:left w:val="none" w:sz="0" w:space="0" w:color="auto"/>
        <w:bottom w:val="none" w:sz="0" w:space="0" w:color="auto"/>
        <w:right w:val="none" w:sz="0" w:space="0" w:color="auto"/>
      </w:divBdr>
    </w:div>
    <w:div w:id="1079788706">
      <w:bodyDiv w:val="1"/>
      <w:marLeft w:val="0"/>
      <w:marRight w:val="0"/>
      <w:marTop w:val="0"/>
      <w:marBottom w:val="0"/>
      <w:divBdr>
        <w:top w:val="none" w:sz="0" w:space="0" w:color="auto"/>
        <w:left w:val="none" w:sz="0" w:space="0" w:color="auto"/>
        <w:bottom w:val="none" w:sz="0" w:space="0" w:color="auto"/>
        <w:right w:val="none" w:sz="0" w:space="0" w:color="auto"/>
      </w:divBdr>
    </w:div>
    <w:div w:id="1123305036">
      <w:bodyDiv w:val="1"/>
      <w:marLeft w:val="0"/>
      <w:marRight w:val="0"/>
      <w:marTop w:val="0"/>
      <w:marBottom w:val="0"/>
      <w:divBdr>
        <w:top w:val="none" w:sz="0" w:space="0" w:color="auto"/>
        <w:left w:val="none" w:sz="0" w:space="0" w:color="auto"/>
        <w:bottom w:val="none" w:sz="0" w:space="0" w:color="auto"/>
        <w:right w:val="none" w:sz="0" w:space="0" w:color="auto"/>
      </w:divBdr>
      <w:divsChild>
        <w:div w:id="1742096954">
          <w:marLeft w:val="0"/>
          <w:marRight w:val="0"/>
          <w:marTop w:val="0"/>
          <w:marBottom w:val="0"/>
          <w:divBdr>
            <w:top w:val="none" w:sz="0" w:space="0" w:color="auto"/>
            <w:left w:val="none" w:sz="0" w:space="0" w:color="auto"/>
            <w:bottom w:val="none" w:sz="0" w:space="0" w:color="auto"/>
            <w:right w:val="none" w:sz="0" w:space="0" w:color="auto"/>
          </w:divBdr>
          <w:divsChild>
            <w:div w:id="905342096">
              <w:marLeft w:val="0"/>
              <w:marRight w:val="0"/>
              <w:marTop w:val="0"/>
              <w:marBottom w:val="0"/>
              <w:divBdr>
                <w:top w:val="none" w:sz="0" w:space="0" w:color="auto"/>
                <w:left w:val="none" w:sz="0" w:space="0" w:color="auto"/>
                <w:bottom w:val="none" w:sz="0" w:space="0" w:color="auto"/>
                <w:right w:val="none" w:sz="0" w:space="0" w:color="auto"/>
              </w:divBdr>
              <w:divsChild>
                <w:div w:id="1269656675">
                  <w:marLeft w:val="0"/>
                  <w:marRight w:val="0"/>
                  <w:marTop w:val="0"/>
                  <w:marBottom w:val="0"/>
                  <w:divBdr>
                    <w:top w:val="none" w:sz="0" w:space="0" w:color="auto"/>
                    <w:left w:val="none" w:sz="0" w:space="0" w:color="auto"/>
                    <w:bottom w:val="none" w:sz="0" w:space="0" w:color="auto"/>
                    <w:right w:val="none" w:sz="0" w:space="0" w:color="auto"/>
                  </w:divBdr>
                  <w:divsChild>
                    <w:div w:id="128380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753381">
      <w:bodyDiv w:val="1"/>
      <w:marLeft w:val="0"/>
      <w:marRight w:val="0"/>
      <w:marTop w:val="0"/>
      <w:marBottom w:val="0"/>
      <w:divBdr>
        <w:top w:val="none" w:sz="0" w:space="0" w:color="auto"/>
        <w:left w:val="none" w:sz="0" w:space="0" w:color="auto"/>
        <w:bottom w:val="none" w:sz="0" w:space="0" w:color="auto"/>
        <w:right w:val="none" w:sz="0" w:space="0" w:color="auto"/>
      </w:divBdr>
    </w:div>
    <w:div w:id="1139416385">
      <w:bodyDiv w:val="1"/>
      <w:marLeft w:val="0"/>
      <w:marRight w:val="0"/>
      <w:marTop w:val="0"/>
      <w:marBottom w:val="0"/>
      <w:divBdr>
        <w:top w:val="none" w:sz="0" w:space="0" w:color="auto"/>
        <w:left w:val="none" w:sz="0" w:space="0" w:color="auto"/>
        <w:bottom w:val="none" w:sz="0" w:space="0" w:color="auto"/>
        <w:right w:val="none" w:sz="0" w:space="0" w:color="auto"/>
      </w:divBdr>
    </w:div>
    <w:div w:id="1145702179">
      <w:bodyDiv w:val="1"/>
      <w:marLeft w:val="0"/>
      <w:marRight w:val="0"/>
      <w:marTop w:val="0"/>
      <w:marBottom w:val="0"/>
      <w:divBdr>
        <w:top w:val="none" w:sz="0" w:space="0" w:color="auto"/>
        <w:left w:val="none" w:sz="0" w:space="0" w:color="auto"/>
        <w:bottom w:val="none" w:sz="0" w:space="0" w:color="auto"/>
        <w:right w:val="none" w:sz="0" w:space="0" w:color="auto"/>
      </w:divBdr>
    </w:div>
    <w:div w:id="1166940703">
      <w:bodyDiv w:val="1"/>
      <w:marLeft w:val="0"/>
      <w:marRight w:val="0"/>
      <w:marTop w:val="0"/>
      <w:marBottom w:val="0"/>
      <w:divBdr>
        <w:top w:val="none" w:sz="0" w:space="0" w:color="auto"/>
        <w:left w:val="none" w:sz="0" w:space="0" w:color="auto"/>
        <w:bottom w:val="none" w:sz="0" w:space="0" w:color="auto"/>
        <w:right w:val="none" w:sz="0" w:space="0" w:color="auto"/>
      </w:divBdr>
    </w:div>
    <w:div w:id="1207989675">
      <w:bodyDiv w:val="1"/>
      <w:marLeft w:val="0"/>
      <w:marRight w:val="0"/>
      <w:marTop w:val="0"/>
      <w:marBottom w:val="0"/>
      <w:divBdr>
        <w:top w:val="none" w:sz="0" w:space="0" w:color="auto"/>
        <w:left w:val="none" w:sz="0" w:space="0" w:color="auto"/>
        <w:bottom w:val="none" w:sz="0" w:space="0" w:color="auto"/>
        <w:right w:val="none" w:sz="0" w:space="0" w:color="auto"/>
      </w:divBdr>
    </w:div>
    <w:div w:id="1209999783">
      <w:bodyDiv w:val="1"/>
      <w:marLeft w:val="0"/>
      <w:marRight w:val="0"/>
      <w:marTop w:val="0"/>
      <w:marBottom w:val="0"/>
      <w:divBdr>
        <w:top w:val="none" w:sz="0" w:space="0" w:color="auto"/>
        <w:left w:val="none" w:sz="0" w:space="0" w:color="auto"/>
        <w:bottom w:val="none" w:sz="0" w:space="0" w:color="auto"/>
        <w:right w:val="none" w:sz="0" w:space="0" w:color="auto"/>
      </w:divBdr>
      <w:divsChild>
        <w:div w:id="1511984732">
          <w:marLeft w:val="0"/>
          <w:marRight w:val="0"/>
          <w:marTop w:val="0"/>
          <w:marBottom w:val="0"/>
          <w:divBdr>
            <w:top w:val="none" w:sz="0" w:space="0" w:color="auto"/>
            <w:left w:val="none" w:sz="0" w:space="0" w:color="auto"/>
            <w:bottom w:val="none" w:sz="0" w:space="0" w:color="auto"/>
            <w:right w:val="none" w:sz="0" w:space="0" w:color="auto"/>
          </w:divBdr>
          <w:divsChild>
            <w:div w:id="1856919791">
              <w:marLeft w:val="0"/>
              <w:marRight w:val="0"/>
              <w:marTop w:val="0"/>
              <w:marBottom w:val="0"/>
              <w:divBdr>
                <w:top w:val="none" w:sz="0" w:space="0" w:color="auto"/>
                <w:left w:val="none" w:sz="0" w:space="0" w:color="auto"/>
                <w:bottom w:val="none" w:sz="0" w:space="0" w:color="auto"/>
                <w:right w:val="none" w:sz="0" w:space="0" w:color="auto"/>
              </w:divBdr>
            </w:div>
          </w:divsChild>
        </w:div>
        <w:div w:id="1853646824">
          <w:marLeft w:val="0"/>
          <w:marRight w:val="0"/>
          <w:marTop w:val="0"/>
          <w:marBottom w:val="0"/>
          <w:divBdr>
            <w:top w:val="none" w:sz="0" w:space="0" w:color="auto"/>
            <w:left w:val="none" w:sz="0" w:space="0" w:color="auto"/>
            <w:bottom w:val="none" w:sz="0" w:space="0" w:color="auto"/>
            <w:right w:val="none" w:sz="0" w:space="0" w:color="auto"/>
          </w:divBdr>
          <w:divsChild>
            <w:div w:id="183672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205023">
      <w:bodyDiv w:val="1"/>
      <w:marLeft w:val="0"/>
      <w:marRight w:val="0"/>
      <w:marTop w:val="0"/>
      <w:marBottom w:val="0"/>
      <w:divBdr>
        <w:top w:val="none" w:sz="0" w:space="0" w:color="auto"/>
        <w:left w:val="none" w:sz="0" w:space="0" w:color="auto"/>
        <w:bottom w:val="none" w:sz="0" w:space="0" w:color="auto"/>
        <w:right w:val="none" w:sz="0" w:space="0" w:color="auto"/>
      </w:divBdr>
    </w:div>
    <w:div w:id="1244994469">
      <w:bodyDiv w:val="1"/>
      <w:marLeft w:val="0"/>
      <w:marRight w:val="0"/>
      <w:marTop w:val="0"/>
      <w:marBottom w:val="0"/>
      <w:divBdr>
        <w:top w:val="none" w:sz="0" w:space="0" w:color="auto"/>
        <w:left w:val="none" w:sz="0" w:space="0" w:color="auto"/>
        <w:bottom w:val="none" w:sz="0" w:space="0" w:color="auto"/>
        <w:right w:val="none" w:sz="0" w:space="0" w:color="auto"/>
      </w:divBdr>
    </w:div>
    <w:div w:id="1258250969">
      <w:bodyDiv w:val="1"/>
      <w:marLeft w:val="0"/>
      <w:marRight w:val="0"/>
      <w:marTop w:val="0"/>
      <w:marBottom w:val="0"/>
      <w:divBdr>
        <w:top w:val="none" w:sz="0" w:space="0" w:color="auto"/>
        <w:left w:val="none" w:sz="0" w:space="0" w:color="auto"/>
        <w:bottom w:val="none" w:sz="0" w:space="0" w:color="auto"/>
        <w:right w:val="none" w:sz="0" w:space="0" w:color="auto"/>
      </w:divBdr>
    </w:div>
    <w:div w:id="1262563860">
      <w:bodyDiv w:val="1"/>
      <w:marLeft w:val="0"/>
      <w:marRight w:val="0"/>
      <w:marTop w:val="0"/>
      <w:marBottom w:val="0"/>
      <w:divBdr>
        <w:top w:val="none" w:sz="0" w:space="0" w:color="auto"/>
        <w:left w:val="none" w:sz="0" w:space="0" w:color="auto"/>
        <w:bottom w:val="none" w:sz="0" w:space="0" w:color="auto"/>
        <w:right w:val="none" w:sz="0" w:space="0" w:color="auto"/>
      </w:divBdr>
    </w:div>
    <w:div w:id="1366521447">
      <w:bodyDiv w:val="1"/>
      <w:marLeft w:val="0"/>
      <w:marRight w:val="0"/>
      <w:marTop w:val="0"/>
      <w:marBottom w:val="0"/>
      <w:divBdr>
        <w:top w:val="none" w:sz="0" w:space="0" w:color="auto"/>
        <w:left w:val="none" w:sz="0" w:space="0" w:color="auto"/>
        <w:bottom w:val="none" w:sz="0" w:space="0" w:color="auto"/>
        <w:right w:val="none" w:sz="0" w:space="0" w:color="auto"/>
      </w:divBdr>
    </w:div>
    <w:div w:id="1512260180">
      <w:bodyDiv w:val="1"/>
      <w:marLeft w:val="0"/>
      <w:marRight w:val="0"/>
      <w:marTop w:val="0"/>
      <w:marBottom w:val="0"/>
      <w:divBdr>
        <w:top w:val="none" w:sz="0" w:space="0" w:color="auto"/>
        <w:left w:val="none" w:sz="0" w:space="0" w:color="auto"/>
        <w:bottom w:val="none" w:sz="0" w:space="0" w:color="auto"/>
        <w:right w:val="none" w:sz="0" w:space="0" w:color="auto"/>
      </w:divBdr>
    </w:div>
    <w:div w:id="1663774237">
      <w:bodyDiv w:val="1"/>
      <w:marLeft w:val="0"/>
      <w:marRight w:val="0"/>
      <w:marTop w:val="0"/>
      <w:marBottom w:val="0"/>
      <w:divBdr>
        <w:top w:val="none" w:sz="0" w:space="0" w:color="auto"/>
        <w:left w:val="none" w:sz="0" w:space="0" w:color="auto"/>
        <w:bottom w:val="none" w:sz="0" w:space="0" w:color="auto"/>
        <w:right w:val="none" w:sz="0" w:space="0" w:color="auto"/>
      </w:divBdr>
      <w:divsChild>
        <w:div w:id="187988379">
          <w:marLeft w:val="0"/>
          <w:marRight w:val="0"/>
          <w:marTop w:val="0"/>
          <w:marBottom w:val="0"/>
          <w:divBdr>
            <w:top w:val="none" w:sz="0" w:space="0" w:color="auto"/>
            <w:left w:val="none" w:sz="0" w:space="0" w:color="auto"/>
            <w:bottom w:val="none" w:sz="0" w:space="0" w:color="auto"/>
            <w:right w:val="none" w:sz="0" w:space="0" w:color="auto"/>
          </w:divBdr>
        </w:div>
      </w:divsChild>
    </w:div>
    <w:div w:id="1699817047">
      <w:bodyDiv w:val="1"/>
      <w:marLeft w:val="0"/>
      <w:marRight w:val="0"/>
      <w:marTop w:val="0"/>
      <w:marBottom w:val="0"/>
      <w:divBdr>
        <w:top w:val="none" w:sz="0" w:space="0" w:color="auto"/>
        <w:left w:val="none" w:sz="0" w:space="0" w:color="auto"/>
        <w:bottom w:val="none" w:sz="0" w:space="0" w:color="auto"/>
        <w:right w:val="none" w:sz="0" w:space="0" w:color="auto"/>
      </w:divBdr>
    </w:div>
    <w:div w:id="1767337553">
      <w:bodyDiv w:val="1"/>
      <w:marLeft w:val="0"/>
      <w:marRight w:val="0"/>
      <w:marTop w:val="0"/>
      <w:marBottom w:val="0"/>
      <w:divBdr>
        <w:top w:val="none" w:sz="0" w:space="0" w:color="auto"/>
        <w:left w:val="none" w:sz="0" w:space="0" w:color="auto"/>
        <w:bottom w:val="none" w:sz="0" w:space="0" w:color="auto"/>
        <w:right w:val="none" w:sz="0" w:space="0" w:color="auto"/>
      </w:divBdr>
    </w:div>
    <w:div w:id="1821651786">
      <w:bodyDiv w:val="1"/>
      <w:marLeft w:val="0"/>
      <w:marRight w:val="0"/>
      <w:marTop w:val="0"/>
      <w:marBottom w:val="0"/>
      <w:divBdr>
        <w:top w:val="none" w:sz="0" w:space="0" w:color="auto"/>
        <w:left w:val="none" w:sz="0" w:space="0" w:color="auto"/>
        <w:bottom w:val="none" w:sz="0" w:space="0" w:color="auto"/>
        <w:right w:val="none" w:sz="0" w:space="0" w:color="auto"/>
      </w:divBdr>
    </w:div>
    <w:div w:id="1839689929">
      <w:bodyDiv w:val="1"/>
      <w:marLeft w:val="0"/>
      <w:marRight w:val="0"/>
      <w:marTop w:val="0"/>
      <w:marBottom w:val="0"/>
      <w:divBdr>
        <w:top w:val="none" w:sz="0" w:space="0" w:color="auto"/>
        <w:left w:val="none" w:sz="0" w:space="0" w:color="auto"/>
        <w:bottom w:val="none" w:sz="0" w:space="0" w:color="auto"/>
        <w:right w:val="none" w:sz="0" w:space="0" w:color="auto"/>
      </w:divBdr>
    </w:div>
    <w:div w:id="1901867937">
      <w:bodyDiv w:val="1"/>
      <w:marLeft w:val="0"/>
      <w:marRight w:val="0"/>
      <w:marTop w:val="0"/>
      <w:marBottom w:val="0"/>
      <w:divBdr>
        <w:top w:val="none" w:sz="0" w:space="0" w:color="auto"/>
        <w:left w:val="none" w:sz="0" w:space="0" w:color="auto"/>
        <w:bottom w:val="none" w:sz="0" w:space="0" w:color="auto"/>
        <w:right w:val="none" w:sz="0" w:space="0" w:color="auto"/>
      </w:divBdr>
    </w:div>
    <w:div w:id="1911765900">
      <w:bodyDiv w:val="1"/>
      <w:marLeft w:val="0"/>
      <w:marRight w:val="0"/>
      <w:marTop w:val="0"/>
      <w:marBottom w:val="0"/>
      <w:divBdr>
        <w:top w:val="none" w:sz="0" w:space="0" w:color="auto"/>
        <w:left w:val="none" w:sz="0" w:space="0" w:color="auto"/>
        <w:bottom w:val="none" w:sz="0" w:space="0" w:color="auto"/>
        <w:right w:val="none" w:sz="0" w:space="0" w:color="auto"/>
      </w:divBdr>
    </w:div>
    <w:div w:id="1918593925">
      <w:bodyDiv w:val="1"/>
      <w:marLeft w:val="0"/>
      <w:marRight w:val="0"/>
      <w:marTop w:val="0"/>
      <w:marBottom w:val="0"/>
      <w:divBdr>
        <w:top w:val="none" w:sz="0" w:space="0" w:color="auto"/>
        <w:left w:val="none" w:sz="0" w:space="0" w:color="auto"/>
        <w:bottom w:val="none" w:sz="0" w:space="0" w:color="auto"/>
        <w:right w:val="none" w:sz="0" w:space="0" w:color="auto"/>
      </w:divBdr>
    </w:div>
    <w:div w:id="1932159460">
      <w:bodyDiv w:val="1"/>
      <w:marLeft w:val="0"/>
      <w:marRight w:val="0"/>
      <w:marTop w:val="0"/>
      <w:marBottom w:val="0"/>
      <w:divBdr>
        <w:top w:val="none" w:sz="0" w:space="0" w:color="auto"/>
        <w:left w:val="none" w:sz="0" w:space="0" w:color="auto"/>
        <w:bottom w:val="none" w:sz="0" w:space="0" w:color="auto"/>
        <w:right w:val="none" w:sz="0" w:space="0" w:color="auto"/>
      </w:divBdr>
    </w:div>
    <w:div w:id="1949852136">
      <w:bodyDiv w:val="1"/>
      <w:marLeft w:val="0"/>
      <w:marRight w:val="0"/>
      <w:marTop w:val="0"/>
      <w:marBottom w:val="0"/>
      <w:divBdr>
        <w:top w:val="none" w:sz="0" w:space="0" w:color="auto"/>
        <w:left w:val="none" w:sz="0" w:space="0" w:color="auto"/>
        <w:bottom w:val="none" w:sz="0" w:space="0" w:color="auto"/>
        <w:right w:val="none" w:sz="0" w:space="0" w:color="auto"/>
      </w:divBdr>
    </w:div>
    <w:div w:id="1973902958">
      <w:bodyDiv w:val="1"/>
      <w:marLeft w:val="0"/>
      <w:marRight w:val="0"/>
      <w:marTop w:val="0"/>
      <w:marBottom w:val="0"/>
      <w:divBdr>
        <w:top w:val="none" w:sz="0" w:space="0" w:color="auto"/>
        <w:left w:val="none" w:sz="0" w:space="0" w:color="auto"/>
        <w:bottom w:val="none" w:sz="0" w:space="0" w:color="auto"/>
        <w:right w:val="none" w:sz="0" w:space="0" w:color="auto"/>
      </w:divBdr>
    </w:div>
    <w:div w:id="1990554961">
      <w:bodyDiv w:val="1"/>
      <w:marLeft w:val="0"/>
      <w:marRight w:val="0"/>
      <w:marTop w:val="0"/>
      <w:marBottom w:val="0"/>
      <w:divBdr>
        <w:top w:val="none" w:sz="0" w:space="0" w:color="auto"/>
        <w:left w:val="none" w:sz="0" w:space="0" w:color="auto"/>
        <w:bottom w:val="none" w:sz="0" w:space="0" w:color="auto"/>
        <w:right w:val="none" w:sz="0" w:space="0" w:color="auto"/>
      </w:divBdr>
    </w:div>
    <w:div w:id="2065906412">
      <w:bodyDiv w:val="1"/>
      <w:marLeft w:val="0"/>
      <w:marRight w:val="0"/>
      <w:marTop w:val="0"/>
      <w:marBottom w:val="0"/>
      <w:divBdr>
        <w:top w:val="none" w:sz="0" w:space="0" w:color="auto"/>
        <w:left w:val="none" w:sz="0" w:space="0" w:color="auto"/>
        <w:bottom w:val="none" w:sz="0" w:space="0" w:color="auto"/>
        <w:right w:val="none" w:sz="0" w:space="0" w:color="auto"/>
      </w:divBdr>
    </w:div>
    <w:div w:id="2068721176">
      <w:bodyDiv w:val="1"/>
      <w:marLeft w:val="0"/>
      <w:marRight w:val="0"/>
      <w:marTop w:val="0"/>
      <w:marBottom w:val="0"/>
      <w:divBdr>
        <w:top w:val="none" w:sz="0" w:space="0" w:color="auto"/>
        <w:left w:val="none" w:sz="0" w:space="0" w:color="auto"/>
        <w:bottom w:val="none" w:sz="0" w:space="0" w:color="auto"/>
        <w:right w:val="none" w:sz="0" w:space="0" w:color="auto"/>
      </w:divBdr>
    </w:div>
    <w:div w:id="2069644999">
      <w:bodyDiv w:val="1"/>
      <w:marLeft w:val="0"/>
      <w:marRight w:val="0"/>
      <w:marTop w:val="0"/>
      <w:marBottom w:val="0"/>
      <w:divBdr>
        <w:top w:val="none" w:sz="0" w:space="0" w:color="auto"/>
        <w:left w:val="none" w:sz="0" w:space="0" w:color="auto"/>
        <w:bottom w:val="none" w:sz="0" w:space="0" w:color="auto"/>
        <w:right w:val="none" w:sz="0" w:space="0" w:color="auto"/>
      </w:divBdr>
    </w:div>
    <w:div w:id="2079665791">
      <w:bodyDiv w:val="1"/>
      <w:marLeft w:val="0"/>
      <w:marRight w:val="0"/>
      <w:marTop w:val="0"/>
      <w:marBottom w:val="0"/>
      <w:divBdr>
        <w:top w:val="none" w:sz="0" w:space="0" w:color="auto"/>
        <w:left w:val="none" w:sz="0" w:space="0" w:color="auto"/>
        <w:bottom w:val="none" w:sz="0" w:space="0" w:color="auto"/>
        <w:right w:val="none" w:sz="0" w:space="0" w:color="auto"/>
      </w:divBdr>
    </w:div>
    <w:div w:id="2103454417">
      <w:bodyDiv w:val="1"/>
      <w:marLeft w:val="0"/>
      <w:marRight w:val="0"/>
      <w:marTop w:val="0"/>
      <w:marBottom w:val="0"/>
      <w:divBdr>
        <w:top w:val="none" w:sz="0" w:space="0" w:color="auto"/>
        <w:left w:val="none" w:sz="0" w:space="0" w:color="auto"/>
        <w:bottom w:val="none" w:sz="0" w:space="0" w:color="auto"/>
        <w:right w:val="none" w:sz="0" w:space="0" w:color="auto"/>
      </w:divBdr>
      <w:divsChild>
        <w:div w:id="1388216095">
          <w:marLeft w:val="0"/>
          <w:marRight w:val="0"/>
          <w:marTop w:val="0"/>
          <w:marBottom w:val="0"/>
          <w:divBdr>
            <w:top w:val="none" w:sz="0" w:space="0" w:color="auto"/>
            <w:left w:val="none" w:sz="0" w:space="0" w:color="auto"/>
            <w:bottom w:val="none" w:sz="0" w:space="0" w:color="auto"/>
            <w:right w:val="none" w:sz="0" w:space="0" w:color="auto"/>
          </w:divBdr>
          <w:divsChild>
            <w:div w:id="1253583790">
              <w:marLeft w:val="0"/>
              <w:marRight w:val="0"/>
              <w:marTop w:val="0"/>
              <w:marBottom w:val="0"/>
              <w:divBdr>
                <w:top w:val="none" w:sz="0" w:space="0" w:color="auto"/>
                <w:left w:val="none" w:sz="0" w:space="0" w:color="auto"/>
                <w:bottom w:val="none" w:sz="0" w:space="0" w:color="auto"/>
                <w:right w:val="none" w:sz="0" w:space="0" w:color="auto"/>
              </w:divBdr>
              <w:divsChild>
                <w:div w:id="1954050675">
                  <w:marLeft w:val="0"/>
                  <w:marRight w:val="0"/>
                  <w:marTop w:val="0"/>
                  <w:marBottom w:val="0"/>
                  <w:divBdr>
                    <w:top w:val="none" w:sz="0" w:space="0" w:color="auto"/>
                    <w:left w:val="none" w:sz="0" w:space="0" w:color="auto"/>
                    <w:bottom w:val="none" w:sz="0" w:space="0" w:color="auto"/>
                    <w:right w:val="none" w:sz="0" w:space="0" w:color="auto"/>
                  </w:divBdr>
                  <w:divsChild>
                    <w:div w:id="207454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gender-pay-gap.service.gov.uk/Employer/zxIxMoqX/2018"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3009</Words>
  <Characters>17154</Characters>
  <Application>Microsoft Office Word</Application>
  <DocSecurity>0</DocSecurity>
  <Lines>142</Lines>
  <Paragraphs>40</Paragraphs>
  <ScaleCrop>false</ScaleCrop>
  <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2</cp:revision>
  <dcterms:created xsi:type="dcterms:W3CDTF">2021-05-20T23:06:00Z</dcterms:created>
  <dcterms:modified xsi:type="dcterms:W3CDTF">2021-05-20T23:06:00Z</dcterms:modified>
</cp:coreProperties>
</file>