
<file path=[Content_Types].xml><?xml version="1.0" encoding="utf-8"?>
<Types xmlns="http://schemas.openxmlformats.org/package/2006/content-types">
  <Default Extension="xml" ContentType="application/xml"/>
  <Default Extension="tiff" ContentType="image/tif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5F1B25" w:rsidRPr="00CE0319" w14:paraId="20527BA1" w14:textId="77777777" w:rsidTr="000D3EB8">
        <w:trPr>
          <w:trHeight w:val="75"/>
        </w:trPr>
        <w:tc>
          <w:tcPr>
            <w:tcW w:w="10598" w:type="dxa"/>
            <w:shd w:val="clear" w:color="auto" w:fill="D9D9D9"/>
          </w:tcPr>
          <w:p w14:paraId="5EB9FE02" w14:textId="77777777" w:rsidR="005F1B25" w:rsidRPr="00CE0319" w:rsidRDefault="005F1B25" w:rsidP="000D3EB8">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175D8E5B" w14:textId="77777777" w:rsidR="005F1B25" w:rsidRDefault="005F1B25" w:rsidP="005F1B25">
      <w:pPr>
        <w:pStyle w:val="BodyText1"/>
        <w:tabs>
          <w:tab w:val="clear" w:pos="720"/>
          <w:tab w:val="clear" w:pos="1440"/>
        </w:tabs>
        <w:jc w:val="both"/>
        <w:rPr>
          <w:rFonts w:ascii="Calibri" w:hAnsi="Calibri"/>
          <w:sz w:val="20"/>
        </w:rPr>
      </w:pPr>
    </w:p>
    <w:p w14:paraId="7B2AFBBE" w14:textId="77777777" w:rsidR="005F1B25" w:rsidRPr="00FC593C" w:rsidRDefault="005F1B25" w:rsidP="005F1B25">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3B089B30" w14:textId="77777777" w:rsidR="005F1B25" w:rsidRPr="0045662B" w:rsidRDefault="005F1B25" w:rsidP="005F1B25">
      <w:pPr>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1897"/>
        <w:gridCol w:w="1012"/>
        <w:gridCol w:w="1016"/>
        <w:gridCol w:w="983"/>
        <w:gridCol w:w="981"/>
        <w:gridCol w:w="1075"/>
        <w:gridCol w:w="1014"/>
        <w:gridCol w:w="1010"/>
      </w:tblGrid>
      <w:tr w:rsidR="005F1B25" w:rsidRPr="00266B32" w14:paraId="50FBBB57" w14:textId="77777777" w:rsidTr="000D3EB8">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54366152" w14:textId="77777777" w:rsidR="005F1B25" w:rsidRPr="00F61A20" w:rsidRDefault="005F1B25" w:rsidP="000D3EB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5405B4F" w14:textId="77777777" w:rsidR="005F1B25" w:rsidRPr="00F61A20" w:rsidRDefault="005F1B25" w:rsidP="000D3EB8">
            <w:pPr>
              <w:rPr>
                <w:rFonts w:ascii="Calibri" w:hAnsi="Calibri"/>
                <w:b/>
                <w:sz w:val="22"/>
              </w:rPr>
            </w:pPr>
            <w:r w:rsidRPr="00F61A20">
              <w:rPr>
                <w:rFonts w:ascii="Calibri" w:hAnsi="Calibri"/>
                <w:b/>
                <w:sz w:val="22"/>
              </w:rPr>
              <w:t>Level of Achievement</w:t>
            </w:r>
          </w:p>
        </w:tc>
      </w:tr>
      <w:tr w:rsidR="005F1B25" w:rsidRPr="00CC0370" w14:paraId="4B9C86F5" w14:textId="77777777" w:rsidTr="000D3EB8">
        <w:trPr>
          <w:trHeight w:val="571"/>
        </w:trPr>
        <w:tc>
          <w:tcPr>
            <w:tcW w:w="1055" w:type="pct"/>
            <w:vMerge/>
            <w:tcBorders>
              <w:left w:val="single" w:sz="4" w:space="0" w:color="auto"/>
              <w:bottom w:val="single" w:sz="4" w:space="0" w:color="auto"/>
              <w:right w:val="single" w:sz="4" w:space="0" w:color="auto"/>
            </w:tcBorders>
            <w:shd w:val="clear" w:color="auto" w:fill="BFBFBF"/>
          </w:tcPr>
          <w:p w14:paraId="644EEA0C" w14:textId="77777777" w:rsidR="005F1B25" w:rsidRPr="00F61A20" w:rsidRDefault="005F1B25" w:rsidP="000D3EB8">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4275A859" w14:textId="77777777" w:rsidR="005F1B25" w:rsidRDefault="005F1B25" w:rsidP="000D3EB8">
            <w:pPr>
              <w:jc w:val="center"/>
              <w:rPr>
                <w:rFonts w:ascii="Calibri" w:hAnsi="Calibri"/>
                <w:b/>
                <w:sz w:val="18"/>
              </w:rPr>
            </w:pPr>
          </w:p>
          <w:p w14:paraId="36C83DF1" w14:textId="77777777" w:rsidR="005F1B25" w:rsidRPr="009D3EA4" w:rsidRDefault="005F1B25" w:rsidP="000D3EB8">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3AFD17B3" w14:textId="77777777" w:rsidR="005F1B25" w:rsidRDefault="005F1B25" w:rsidP="000D3EB8">
            <w:pPr>
              <w:jc w:val="center"/>
              <w:rPr>
                <w:rFonts w:ascii="Calibri" w:hAnsi="Calibri"/>
                <w:b/>
                <w:sz w:val="18"/>
              </w:rPr>
            </w:pPr>
          </w:p>
          <w:p w14:paraId="1A82FD01" w14:textId="77777777" w:rsidR="005F1B25" w:rsidRPr="00F61A20" w:rsidRDefault="005F1B25" w:rsidP="000D3EB8">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2E30D413" w14:textId="77777777" w:rsidR="005F1B25" w:rsidRDefault="005F1B25" w:rsidP="000D3EB8">
            <w:pPr>
              <w:jc w:val="center"/>
              <w:rPr>
                <w:rFonts w:ascii="Calibri" w:hAnsi="Calibri"/>
                <w:b/>
                <w:sz w:val="18"/>
              </w:rPr>
            </w:pPr>
          </w:p>
          <w:p w14:paraId="2244A609" w14:textId="77777777" w:rsidR="005F1B25" w:rsidRPr="00F61A20" w:rsidRDefault="005F1B25" w:rsidP="000D3EB8">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3EA26589" w14:textId="77777777" w:rsidR="005F1B25" w:rsidRDefault="005F1B25" w:rsidP="000D3EB8">
            <w:pPr>
              <w:jc w:val="center"/>
              <w:rPr>
                <w:rFonts w:ascii="Calibri" w:hAnsi="Calibri"/>
                <w:b/>
                <w:sz w:val="18"/>
              </w:rPr>
            </w:pPr>
          </w:p>
          <w:p w14:paraId="771E106F" w14:textId="77777777" w:rsidR="005F1B25" w:rsidRPr="00F61A20" w:rsidRDefault="005F1B25" w:rsidP="000D3EB8">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57696018" w14:textId="77777777" w:rsidR="005F1B25" w:rsidRDefault="005F1B25" w:rsidP="000D3EB8">
            <w:pPr>
              <w:jc w:val="center"/>
              <w:rPr>
                <w:rFonts w:ascii="Calibri" w:hAnsi="Calibri"/>
                <w:b/>
                <w:sz w:val="18"/>
              </w:rPr>
            </w:pPr>
          </w:p>
          <w:p w14:paraId="0098569C" w14:textId="77777777" w:rsidR="005F1B25" w:rsidRPr="00F61A20" w:rsidRDefault="005F1B25" w:rsidP="000D3E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6F3F42A3" w14:textId="77777777" w:rsidR="005F1B25" w:rsidRDefault="005F1B25" w:rsidP="000D3EB8">
            <w:pPr>
              <w:jc w:val="center"/>
              <w:rPr>
                <w:rFonts w:ascii="Calibri" w:hAnsi="Calibri"/>
                <w:b/>
                <w:sz w:val="18"/>
              </w:rPr>
            </w:pPr>
          </w:p>
          <w:p w14:paraId="68EC483F" w14:textId="77777777" w:rsidR="005F1B25" w:rsidRPr="00F61A20" w:rsidRDefault="005F1B25" w:rsidP="000D3E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F1B25" w:rsidRPr="00CC0370" w14:paraId="32F071DC" w14:textId="77777777" w:rsidTr="000D3EB8">
        <w:trPr>
          <w:trHeight w:val="468"/>
        </w:trPr>
        <w:tc>
          <w:tcPr>
            <w:tcW w:w="1055" w:type="pct"/>
            <w:tcBorders>
              <w:top w:val="single" w:sz="4" w:space="0" w:color="auto"/>
              <w:left w:val="single" w:sz="4" w:space="0" w:color="auto"/>
              <w:right w:val="single" w:sz="4" w:space="0" w:color="auto"/>
            </w:tcBorders>
            <w:shd w:val="clear" w:color="auto" w:fill="BFBFBF"/>
          </w:tcPr>
          <w:p w14:paraId="4EF23853" w14:textId="77777777" w:rsidR="005F1B25" w:rsidRPr="00F61A20" w:rsidRDefault="005F1B25" w:rsidP="000D3EB8">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3D67A164" w14:textId="77777777" w:rsidR="005F1B25" w:rsidRPr="00EB4F96" w:rsidRDefault="005F1B25" w:rsidP="000D3EB8">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4BA75FFB" w14:textId="77777777" w:rsidR="005F1B25" w:rsidRPr="00EB4F96" w:rsidRDefault="005F1B25" w:rsidP="000D3EB8">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6F19F42D" w14:textId="77777777" w:rsidR="005F1B25" w:rsidRPr="00EB4F96" w:rsidRDefault="005F1B25" w:rsidP="000D3EB8">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51B953F0" w14:textId="77777777" w:rsidR="005F1B25" w:rsidRPr="00EB4F96" w:rsidRDefault="005F1B25" w:rsidP="000D3EB8">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4DD6061D" w14:textId="77777777" w:rsidR="005F1B25" w:rsidRPr="00EB4F96" w:rsidRDefault="005F1B25" w:rsidP="000D3EB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26B55DE7" w14:textId="77777777" w:rsidR="005F1B25" w:rsidRPr="00EB4F96" w:rsidRDefault="005F1B25" w:rsidP="000D3EB8">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16E038D1" w14:textId="77777777" w:rsidR="005F1B25" w:rsidRPr="00EB4F96" w:rsidRDefault="005F1B25" w:rsidP="000D3EB8">
            <w:pPr>
              <w:spacing w:after="120"/>
              <w:jc w:val="center"/>
              <w:rPr>
                <w:rFonts w:ascii="Calibri" w:hAnsi="Calibri"/>
                <w:b/>
                <w:sz w:val="12"/>
                <w:szCs w:val="16"/>
              </w:rPr>
            </w:pPr>
            <w:r w:rsidRPr="00EB4F96">
              <w:rPr>
                <w:rFonts w:ascii="Calibri" w:hAnsi="Calibri"/>
                <w:b/>
                <w:sz w:val="12"/>
                <w:szCs w:val="16"/>
              </w:rPr>
              <w:t>EXCEPTIONAL</w:t>
            </w:r>
          </w:p>
        </w:tc>
      </w:tr>
      <w:tr w:rsidR="005F1B25" w:rsidRPr="00CC0370" w14:paraId="020325C3" w14:textId="77777777" w:rsidTr="000D3EB8">
        <w:trPr>
          <w:trHeight w:val="468"/>
        </w:trPr>
        <w:tc>
          <w:tcPr>
            <w:tcW w:w="1055" w:type="pct"/>
            <w:vMerge w:val="restart"/>
            <w:tcBorders>
              <w:top w:val="single" w:sz="4" w:space="0" w:color="auto"/>
              <w:left w:val="single" w:sz="4" w:space="0" w:color="auto"/>
              <w:right w:val="single" w:sz="4" w:space="0" w:color="auto"/>
            </w:tcBorders>
          </w:tcPr>
          <w:p w14:paraId="4D4CC6C9" w14:textId="77777777" w:rsidR="005F1B25" w:rsidRPr="00F61A20" w:rsidRDefault="005F1B25" w:rsidP="000D3EB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1572D9E6" w14:textId="77777777" w:rsidR="005F1B25" w:rsidRPr="00F61A20" w:rsidRDefault="005F1B25" w:rsidP="000D3EB8">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21E0DF7" w14:textId="77777777" w:rsidR="005F1B25" w:rsidRPr="00F61A20" w:rsidRDefault="005F1B25" w:rsidP="000D3E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60AAC87" w14:textId="77777777" w:rsidR="005F1B25" w:rsidRPr="00F61A20" w:rsidRDefault="005F1B25" w:rsidP="000D3E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2896AD1" w14:textId="77777777" w:rsidR="005F1B25" w:rsidRPr="00F61A20" w:rsidRDefault="005F1B25" w:rsidP="000D3E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CD3C178" w14:textId="77777777" w:rsidR="005F1B25" w:rsidRPr="00F61A20" w:rsidRDefault="005F1B25" w:rsidP="000D3E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72B207DC" w14:textId="77777777" w:rsidR="005F1B25" w:rsidRPr="00F61A20" w:rsidRDefault="005F1B25" w:rsidP="000D3EB8">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32E47903" w14:textId="77777777" w:rsidR="005F1B25" w:rsidRPr="00F61A20" w:rsidRDefault="005F1B25" w:rsidP="000D3EB8">
            <w:pPr>
              <w:jc w:val="center"/>
              <w:rPr>
                <w:rFonts w:ascii="Calibri" w:hAnsi="Calibri"/>
                <w:b/>
                <w:sz w:val="18"/>
              </w:rPr>
            </w:pPr>
            <w:r w:rsidRPr="00F61A20">
              <w:rPr>
                <w:rFonts w:ascii="Calibri" w:hAnsi="Calibri"/>
                <w:b/>
                <w:sz w:val="18"/>
              </w:rPr>
              <w:t>80-100%</w:t>
            </w:r>
          </w:p>
        </w:tc>
      </w:tr>
      <w:tr w:rsidR="005F1B25" w:rsidRPr="00CC0370" w14:paraId="4DA2F28D" w14:textId="77777777" w:rsidTr="000D3EB8">
        <w:trPr>
          <w:trHeight w:val="967"/>
        </w:trPr>
        <w:tc>
          <w:tcPr>
            <w:tcW w:w="1055" w:type="pct"/>
            <w:vMerge/>
            <w:tcBorders>
              <w:left w:val="single" w:sz="4" w:space="0" w:color="auto"/>
              <w:bottom w:val="single" w:sz="4" w:space="0" w:color="auto"/>
              <w:right w:val="single" w:sz="4" w:space="0" w:color="auto"/>
            </w:tcBorders>
          </w:tcPr>
          <w:p w14:paraId="4DCC49C2" w14:textId="77777777" w:rsidR="005F1B25" w:rsidRPr="00F61A20" w:rsidRDefault="005F1B25" w:rsidP="000D3E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1367FDB" w14:textId="77777777" w:rsidR="005F1B25" w:rsidRPr="00F61A20" w:rsidRDefault="005F1B25" w:rsidP="000D3EB8">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2D3C004" w14:textId="77777777" w:rsidR="005F1B25" w:rsidRPr="00F61A20" w:rsidRDefault="005F1B25" w:rsidP="000D3E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07A098E" w14:textId="77777777" w:rsidR="005F1B25" w:rsidRPr="00F61A20" w:rsidRDefault="005F1B25" w:rsidP="000D3E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44CD7DF4" w14:textId="77777777" w:rsidR="005F1B25" w:rsidRPr="00F61A20" w:rsidRDefault="005F1B25" w:rsidP="000D3E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1A65CCAA" w14:textId="77777777" w:rsidR="005F1B25" w:rsidRPr="00F61A20" w:rsidRDefault="005F1B25" w:rsidP="000D3EB8">
            <w:pPr>
              <w:rPr>
                <w:rFonts w:ascii="Calibri" w:hAnsi="Calibri"/>
                <w:szCs w:val="32"/>
              </w:rPr>
            </w:pPr>
            <w:r w:rsidRPr="005F1B25">
              <w:rPr>
                <w:rFonts w:ascii="Calibri" w:hAnsi="Calibri"/>
                <w:szCs w:val="32"/>
                <w:highlight w:val="yellow"/>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4E695320" w14:textId="77777777" w:rsidR="005F1B25" w:rsidRPr="00F61A20" w:rsidRDefault="005F1B25" w:rsidP="000D3EB8">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9A6C366" w14:textId="77777777" w:rsidR="005F1B25" w:rsidRPr="00F61A20" w:rsidRDefault="005F1B25" w:rsidP="000D3EB8">
            <w:pPr>
              <w:rPr>
                <w:rFonts w:ascii="Calibri" w:hAnsi="Calibri"/>
                <w:sz w:val="18"/>
                <w:szCs w:val="32"/>
              </w:rPr>
            </w:pPr>
            <w:r w:rsidRPr="00F61A20">
              <w:rPr>
                <w:rFonts w:ascii="Calibri" w:hAnsi="Calibri"/>
                <w:szCs w:val="32"/>
              </w:rPr>
              <w:sym w:font="Wingdings" w:char="F06F"/>
            </w:r>
          </w:p>
        </w:tc>
      </w:tr>
      <w:tr w:rsidR="005F1B25" w:rsidRPr="00CC0370" w14:paraId="4199CB35" w14:textId="77777777" w:rsidTr="000D3EB8">
        <w:trPr>
          <w:trHeight w:val="468"/>
        </w:trPr>
        <w:tc>
          <w:tcPr>
            <w:tcW w:w="1055" w:type="pct"/>
            <w:vMerge w:val="restart"/>
            <w:tcBorders>
              <w:top w:val="single" w:sz="4" w:space="0" w:color="auto"/>
              <w:left w:val="single" w:sz="4" w:space="0" w:color="auto"/>
              <w:right w:val="single" w:sz="4" w:space="0" w:color="auto"/>
            </w:tcBorders>
          </w:tcPr>
          <w:p w14:paraId="7F3FE489" w14:textId="77777777" w:rsidR="005F1B25" w:rsidRPr="005E72F8" w:rsidRDefault="005F1B25" w:rsidP="000D3EB8">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512F4964" w14:textId="77777777" w:rsidR="005F1B25" w:rsidRPr="00F61A20" w:rsidRDefault="005F1B25" w:rsidP="000D3EB8">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1E1F5147" w14:textId="77777777" w:rsidR="005F1B25" w:rsidRPr="00F61A20" w:rsidRDefault="005F1B25" w:rsidP="000D3E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27DE35D" w14:textId="77777777" w:rsidR="005F1B25" w:rsidRPr="00F61A20" w:rsidRDefault="005F1B25" w:rsidP="000D3E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2884712" w14:textId="77777777" w:rsidR="005F1B25" w:rsidRPr="00F61A20" w:rsidRDefault="005F1B25" w:rsidP="000D3E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11B40AC" w14:textId="77777777" w:rsidR="005F1B25" w:rsidRPr="00F61A20" w:rsidRDefault="005F1B25" w:rsidP="000D3E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D8CFD18" w14:textId="77777777" w:rsidR="005F1B25" w:rsidRPr="00F61A20" w:rsidRDefault="005F1B25" w:rsidP="000D3EB8">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54D6702A" w14:textId="77777777" w:rsidR="005F1B25" w:rsidRPr="00F61A20" w:rsidRDefault="005F1B25" w:rsidP="000D3EB8">
            <w:pPr>
              <w:jc w:val="center"/>
              <w:rPr>
                <w:rFonts w:ascii="Calibri" w:hAnsi="Calibri"/>
                <w:b/>
                <w:sz w:val="18"/>
              </w:rPr>
            </w:pPr>
            <w:r w:rsidRPr="00F61A20">
              <w:rPr>
                <w:rFonts w:ascii="Calibri" w:hAnsi="Calibri"/>
                <w:b/>
                <w:sz w:val="18"/>
              </w:rPr>
              <w:t>80-100%</w:t>
            </w:r>
          </w:p>
        </w:tc>
      </w:tr>
      <w:tr w:rsidR="005F1B25" w:rsidRPr="00CC0370" w14:paraId="09863506" w14:textId="77777777" w:rsidTr="000D3EB8">
        <w:trPr>
          <w:trHeight w:val="986"/>
        </w:trPr>
        <w:tc>
          <w:tcPr>
            <w:tcW w:w="1055" w:type="pct"/>
            <w:vMerge/>
            <w:tcBorders>
              <w:left w:val="single" w:sz="4" w:space="0" w:color="auto"/>
              <w:bottom w:val="single" w:sz="4" w:space="0" w:color="auto"/>
              <w:right w:val="single" w:sz="4" w:space="0" w:color="auto"/>
            </w:tcBorders>
          </w:tcPr>
          <w:p w14:paraId="441582D3" w14:textId="77777777" w:rsidR="005F1B25" w:rsidRPr="00F61A20" w:rsidRDefault="005F1B25" w:rsidP="000D3E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848B8F0" w14:textId="77777777" w:rsidR="005F1B25" w:rsidRPr="00F61A20" w:rsidRDefault="005F1B25" w:rsidP="000D3EB8">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68EB9252" w14:textId="77777777" w:rsidR="005F1B25" w:rsidRPr="00F61A20" w:rsidRDefault="005F1B25" w:rsidP="000D3E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0594A67" w14:textId="77777777" w:rsidR="005F1B25" w:rsidRPr="00F61A20" w:rsidRDefault="005F1B25" w:rsidP="000D3E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C88197F" w14:textId="77777777" w:rsidR="005F1B25" w:rsidRPr="00F61A20" w:rsidRDefault="005F1B25" w:rsidP="000D3E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3C47134D" w14:textId="77777777" w:rsidR="005F1B25" w:rsidRPr="00F61A20" w:rsidRDefault="005F1B25" w:rsidP="000D3EB8">
            <w:pPr>
              <w:rPr>
                <w:rFonts w:ascii="Calibri" w:hAnsi="Calibri"/>
                <w:szCs w:val="32"/>
              </w:rPr>
            </w:pPr>
            <w:r w:rsidRPr="005F1B25">
              <w:rPr>
                <w:rFonts w:ascii="Calibri" w:hAnsi="Calibri"/>
                <w:szCs w:val="32"/>
                <w:highlight w:val="yellow"/>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DBC35AF" w14:textId="77777777" w:rsidR="005F1B25" w:rsidRPr="00F61A20" w:rsidRDefault="005F1B25" w:rsidP="000D3EB8">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86443B5" w14:textId="77777777" w:rsidR="005F1B25" w:rsidRPr="00F61A20" w:rsidRDefault="005F1B25" w:rsidP="000D3EB8">
            <w:pPr>
              <w:rPr>
                <w:rFonts w:ascii="Calibri" w:hAnsi="Calibri"/>
                <w:sz w:val="18"/>
                <w:szCs w:val="32"/>
              </w:rPr>
            </w:pPr>
            <w:r w:rsidRPr="00F61A20">
              <w:rPr>
                <w:rFonts w:ascii="Calibri" w:hAnsi="Calibri"/>
                <w:szCs w:val="32"/>
              </w:rPr>
              <w:sym w:font="Wingdings" w:char="F06F"/>
            </w:r>
          </w:p>
        </w:tc>
      </w:tr>
      <w:tr w:rsidR="005F1B25" w:rsidRPr="00CC0370" w14:paraId="36BA5BEB" w14:textId="77777777" w:rsidTr="000D3EB8">
        <w:trPr>
          <w:trHeight w:val="468"/>
        </w:trPr>
        <w:tc>
          <w:tcPr>
            <w:tcW w:w="1055" w:type="pct"/>
            <w:vMerge w:val="restart"/>
            <w:tcBorders>
              <w:top w:val="single" w:sz="4" w:space="0" w:color="auto"/>
              <w:left w:val="single" w:sz="4" w:space="0" w:color="auto"/>
              <w:right w:val="single" w:sz="4" w:space="0" w:color="auto"/>
            </w:tcBorders>
          </w:tcPr>
          <w:p w14:paraId="7CACD87B" w14:textId="77777777" w:rsidR="005F1B25" w:rsidRDefault="005F1B25" w:rsidP="000D3EB8">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0DF9D475" w14:textId="77777777" w:rsidR="005F1B25" w:rsidRPr="006B04CC" w:rsidRDefault="005F1B25" w:rsidP="000D3EB8">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4584407" w14:textId="77777777" w:rsidR="005F1B25" w:rsidRPr="00F61A20" w:rsidRDefault="005F1B25" w:rsidP="000D3EB8">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09368AE0" w14:textId="77777777" w:rsidR="005F1B25" w:rsidRPr="00F61A20" w:rsidRDefault="005F1B25" w:rsidP="000D3E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C7A6E0C" w14:textId="77777777" w:rsidR="005F1B25" w:rsidRPr="00F61A20" w:rsidRDefault="005F1B25" w:rsidP="000D3E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4FDC7E74" w14:textId="77777777" w:rsidR="005F1B25" w:rsidRPr="00F61A20" w:rsidRDefault="005F1B25" w:rsidP="000D3E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58EBF58A" w14:textId="77777777" w:rsidR="005F1B25" w:rsidRPr="00F61A20" w:rsidRDefault="005F1B25" w:rsidP="000D3E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F37A152" w14:textId="77777777" w:rsidR="005F1B25" w:rsidRPr="00F61A20" w:rsidRDefault="005F1B25" w:rsidP="000D3EB8">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4434C019" w14:textId="77777777" w:rsidR="005F1B25" w:rsidRPr="00F61A20" w:rsidRDefault="005F1B25" w:rsidP="000D3EB8">
            <w:pPr>
              <w:jc w:val="center"/>
              <w:rPr>
                <w:rFonts w:ascii="Calibri" w:hAnsi="Calibri"/>
                <w:b/>
                <w:sz w:val="18"/>
              </w:rPr>
            </w:pPr>
            <w:r w:rsidRPr="00F61A20">
              <w:rPr>
                <w:rFonts w:ascii="Calibri" w:hAnsi="Calibri"/>
                <w:b/>
                <w:sz w:val="18"/>
              </w:rPr>
              <w:t>80-100%</w:t>
            </w:r>
          </w:p>
        </w:tc>
      </w:tr>
      <w:tr w:rsidR="005F1B25" w:rsidRPr="00CC0370" w14:paraId="3563D2ED" w14:textId="77777777" w:rsidTr="000D3EB8">
        <w:trPr>
          <w:trHeight w:val="1141"/>
        </w:trPr>
        <w:tc>
          <w:tcPr>
            <w:tcW w:w="1055" w:type="pct"/>
            <w:vMerge/>
            <w:tcBorders>
              <w:left w:val="single" w:sz="4" w:space="0" w:color="auto"/>
              <w:bottom w:val="single" w:sz="4" w:space="0" w:color="auto"/>
              <w:right w:val="single" w:sz="4" w:space="0" w:color="auto"/>
            </w:tcBorders>
          </w:tcPr>
          <w:p w14:paraId="2665223C" w14:textId="77777777" w:rsidR="005F1B25" w:rsidRPr="00F61A20" w:rsidRDefault="005F1B25" w:rsidP="000D3E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0DF25CD" w14:textId="77777777" w:rsidR="005F1B25" w:rsidRPr="00F61A20" w:rsidRDefault="005F1B25" w:rsidP="000D3EB8">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BB9E052" w14:textId="77777777" w:rsidR="005F1B25" w:rsidRPr="00F61A20" w:rsidRDefault="005F1B25" w:rsidP="000D3E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4DF8222" w14:textId="77777777" w:rsidR="005F1B25" w:rsidRPr="00F61A20" w:rsidRDefault="005F1B25" w:rsidP="000D3E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D900BC0" w14:textId="77777777" w:rsidR="005F1B25" w:rsidRPr="00F61A20" w:rsidRDefault="005F1B25" w:rsidP="000D3E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A1F7D78" w14:textId="77777777" w:rsidR="005F1B25" w:rsidRPr="00F61A20" w:rsidRDefault="005F1B25" w:rsidP="000D3EB8">
            <w:pPr>
              <w:rPr>
                <w:rFonts w:ascii="Calibri" w:hAnsi="Calibri"/>
                <w:szCs w:val="32"/>
              </w:rPr>
            </w:pPr>
            <w:r w:rsidRPr="005F1B25">
              <w:rPr>
                <w:rFonts w:ascii="Calibri" w:hAnsi="Calibri"/>
                <w:szCs w:val="32"/>
                <w:highlight w:val="yellow"/>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551D51B0" w14:textId="77777777" w:rsidR="005F1B25" w:rsidRPr="00F61A20" w:rsidRDefault="005F1B25" w:rsidP="000D3EB8">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0D3B8C2" w14:textId="77777777" w:rsidR="005F1B25" w:rsidRPr="00F61A20" w:rsidRDefault="005F1B25" w:rsidP="000D3EB8">
            <w:pPr>
              <w:rPr>
                <w:rFonts w:ascii="Calibri" w:hAnsi="Calibri"/>
                <w:sz w:val="18"/>
                <w:szCs w:val="32"/>
              </w:rPr>
            </w:pPr>
            <w:r w:rsidRPr="00F61A20">
              <w:rPr>
                <w:rFonts w:ascii="Calibri" w:hAnsi="Calibri"/>
                <w:szCs w:val="32"/>
              </w:rPr>
              <w:sym w:font="Wingdings" w:char="F06F"/>
            </w:r>
          </w:p>
        </w:tc>
      </w:tr>
      <w:tr w:rsidR="005F1B25" w:rsidRPr="00CC0370" w14:paraId="51142335" w14:textId="77777777" w:rsidTr="000D3EB8">
        <w:trPr>
          <w:trHeight w:val="469"/>
        </w:trPr>
        <w:tc>
          <w:tcPr>
            <w:tcW w:w="1055" w:type="pct"/>
            <w:vMerge w:val="restart"/>
            <w:tcBorders>
              <w:top w:val="single" w:sz="4" w:space="0" w:color="auto"/>
              <w:left w:val="single" w:sz="4" w:space="0" w:color="auto"/>
              <w:right w:val="single" w:sz="4" w:space="0" w:color="auto"/>
            </w:tcBorders>
          </w:tcPr>
          <w:p w14:paraId="519FAFE1" w14:textId="77777777" w:rsidR="005F1B25" w:rsidRPr="00F61A20" w:rsidRDefault="005F1B25" w:rsidP="000D3EB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762B2626" w14:textId="77777777" w:rsidR="005F1B25" w:rsidRPr="00F61A20" w:rsidRDefault="005F1B25" w:rsidP="000D3EB8">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06370B8" w14:textId="77777777" w:rsidR="005F1B25" w:rsidRPr="00F61A20" w:rsidRDefault="005F1B25" w:rsidP="000D3E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1E838DB" w14:textId="77777777" w:rsidR="005F1B25" w:rsidRPr="00F61A20" w:rsidRDefault="005F1B25" w:rsidP="000D3E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34DA06B2" w14:textId="77777777" w:rsidR="005F1B25" w:rsidRPr="00F61A20" w:rsidRDefault="005F1B25" w:rsidP="000D3E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B3FAC0A" w14:textId="77777777" w:rsidR="005F1B25" w:rsidRPr="00F61A20" w:rsidRDefault="005F1B25" w:rsidP="000D3E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44B7B926" w14:textId="77777777" w:rsidR="005F1B25" w:rsidRPr="00F61A20" w:rsidRDefault="005F1B25" w:rsidP="000D3EB8">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5746C583" w14:textId="77777777" w:rsidR="005F1B25" w:rsidRPr="00F61A20" w:rsidRDefault="005F1B25" w:rsidP="000D3EB8">
            <w:pPr>
              <w:jc w:val="center"/>
              <w:rPr>
                <w:rFonts w:ascii="Calibri" w:hAnsi="Calibri"/>
                <w:b/>
                <w:sz w:val="18"/>
              </w:rPr>
            </w:pPr>
            <w:r w:rsidRPr="00F61A20">
              <w:rPr>
                <w:rFonts w:ascii="Calibri" w:hAnsi="Calibri"/>
                <w:b/>
                <w:sz w:val="18"/>
              </w:rPr>
              <w:t>80-100%</w:t>
            </w:r>
          </w:p>
        </w:tc>
      </w:tr>
      <w:tr w:rsidR="005F1B25" w:rsidRPr="00CC0370" w14:paraId="1CAE6E15" w14:textId="77777777" w:rsidTr="000D3EB8">
        <w:trPr>
          <w:trHeight w:val="986"/>
        </w:trPr>
        <w:tc>
          <w:tcPr>
            <w:tcW w:w="1055" w:type="pct"/>
            <w:vMerge/>
            <w:tcBorders>
              <w:left w:val="single" w:sz="4" w:space="0" w:color="auto"/>
              <w:bottom w:val="single" w:sz="4" w:space="0" w:color="auto"/>
              <w:right w:val="single" w:sz="4" w:space="0" w:color="auto"/>
            </w:tcBorders>
          </w:tcPr>
          <w:p w14:paraId="0C978252" w14:textId="77777777" w:rsidR="005F1B25" w:rsidRPr="00F61A20" w:rsidRDefault="005F1B25" w:rsidP="000D3E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B6F4401" w14:textId="77777777" w:rsidR="005F1B25" w:rsidRPr="00F61A20" w:rsidRDefault="005F1B25" w:rsidP="000D3EB8">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6690A763" w14:textId="77777777" w:rsidR="005F1B25" w:rsidRPr="00F61A20" w:rsidRDefault="005F1B25" w:rsidP="000D3E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67276AD" w14:textId="77777777" w:rsidR="005F1B25" w:rsidRPr="00F61A20" w:rsidRDefault="005F1B25" w:rsidP="000D3E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03FB267" w14:textId="77777777" w:rsidR="005F1B25" w:rsidRPr="00F61A20" w:rsidRDefault="005F1B25" w:rsidP="000D3E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6ABCDF2" w14:textId="77777777" w:rsidR="005F1B25" w:rsidRPr="00F61A20" w:rsidRDefault="005F1B25" w:rsidP="000D3EB8">
            <w:pPr>
              <w:rPr>
                <w:rFonts w:ascii="Calibri" w:hAnsi="Calibri"/>
                <w:szCs w:val="32"/>
              </w:rPr>
            </w:pPr>
            <w:r w:rsidRPr="005F1B25">
              <w:rPr>
                <w:rFonts w:ascii="Calibri" w:hAnsi="Calibri"/>
                <w:szCs w:val="32"/>
                <w:highlight w:val="yellow"/>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8087D0E" w14:textId="77777777" w:rsidR="005F1B25" w:rsidRPr="00F61A20" w:rsidRDefault="005F1B25" w:rsidP="000D3EB8">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8B25687" w14:textId="77777777" w:rsidR="005F1B25" w:rsidRPr="00F61A20" w:rsidRDefault="005F1B25" w:rsidP="000D3EB8">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F1B25" w:rsidRPr="00971172" w14:paraId="2BD1239F" w14:textId="77777777" w:rsidTr="000D3EB8">
        <w:trPr>
          <w:trHeight w:val="75"/>
        </w:trPr>
        <w:tc>
          <w:tcPr>
            <w:tcW w:w="5299" w:type="dxa"/>
            <w:shd w:val="clear" w:color="auto" w:fill="D9D9D9"/>
          </w:tcPr>
          <w:p w14:paraId="6AC1EAD3" w14:textId="77777777" w:rsidR="005F1B25" w:rsidRPr="00CE0319" w:rsidRDefault="005F1B25" w:rsidP="000D3EB8">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2C5AA0A2" w14:textId="77777777" w:rsidR="005F1B25" w:rsidRPr="00CE0319" w:rsidRDefault="005F1B25" w:rsidP="000D3EB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F1B25" w:rsidRPr="00971172" w14:paraId="72CF04C2" w14:textId="77777777" w:rsidTr="000D3EB8">
        <w:trPr>
          <w:trHeight w:val="555"/>
        </w:trPr>
        <w:tc>
          <w:tcPr>
            <w:tcW w:w="5299" w:type="dxa"/>
            <w:tcBorders>
              <w:bottom w:val="single" w:sz="8" w:space="0" w:color="000000"/>
            </w:tcBorders>
          </w:tcPr>
          <w:p w14:paraId="09300C01" w14:textId="77777777" w:rsidR="005F1B25" w:rsidRDefault="005F1B25" w:rsidP="005F1B25">
            <w:pPr>
              <w:pStyle w:val="BulletedList"/>
              <w:numPr>
                <w:ilvl w:val="0"/>
                <w:numId w:val="0"/>
              </w:numPr>
              <w:ind w:left="432"/>
              <w:rPr>
                <w:rFonts w:ascii="Calibri" w:hAnsi="Calibri"/>
                <w:sz w:val="20"/>
                <w:szCs w:val="20"/>
              </w:rPr>
            </w:pPr>
            <w:r>
              <w:rPr>
                <w:rFonts w:ascii="Calibri" w:hAnsi="Calibri"/>
                <w:sz w:val="20"/>
                <w:szCs w:val="20"/>
              </w:rPr>
              <w:t>I feel that I have reflected well.</w:t>
            </w:r>
          </w:p>
          <w:p w14:paraId="120AEB09" w14:textId="0E3A8CA6" w:rsidR="00D15FCF" w:rsidRPr="00CE0319" w:rsidRDefault="00D15FCF" w:rsidP="005F1B25">
            <w:pPr>
              <w:pStyle w:val="BulletedList"/>
              <w:numPr>
                <w:ilvl w:val="0"/>
                <w:numId w:val="0"/>
              </w:numPr>
              <w:ind w:left="432"/>
              <w:rPr>
                <w:rFonts w:ascii="Calibri" w:hAnsi="Calibri"/>
                <w:sz w:val="20"/>
                <w:szCs w:val="20"/>
              </w:rPr>
            </w:pPr>
            <w:r>
              <w:rPr>
                <w:rFonts w:ascii="Calibri" w:hAnsi="Calibri"/>
                <w:sz w:val="20"/>
                <w:szCs w:val="20"/>
              </w:rPr>
              <w:t xml:space="preserve">I have used a range of resources to </w:t>
            </w:r>
            <w:r w:rsidR="00784732">
              <w:rPr>
                <w:rFonts w:ascii="Calibri" w:hAnsi="Calibri"/>
                <w:sz w:val="20"/>
                <w:szCs w:val="20"/>
              </w:rPr>
              <w:t>research my topics.</w:t>
            </w:r>
          </w:p>
        </w:tc>
        <w:tc>
          <w:tcPr>
            <w:tcW w:w="5299" w:type="dxa"/>
            <w:tcBorders>
              <w:bottom w:val="single" w:sz="8" w:space="0" w:color="000000"/>
            </w:tcBorders>
          </w:tcPr>
          <w:p w14:paraId="47E76D2B" w14:textId="299D0FCC" w:rsidR="005F1B25" w:rsidRPr="00CE0319" w:rsidRDefault="00784732" w:rsidP="000D3EB8">
            <w:pPr>
              <w:pStyle w:val="BulletedList"/>
              <w:numPr>
                <w:ilvl w:val="0"/>
                <w:numId w:val="0"/>
              </w:numPr>
              <w:rPr>
                <w:rFonts w:ascii="Calibri" w:hAnsi="Calibri"/>
                <w:sz w:val="20"/>
                <w:szCs w:val="20"/>
              </w:rPr>
            </w:pPr>
            <w:r>
              <w:rPr>
                <w:rFonts w:ascii="Calibri" w:hAnsi="Calibri"/>
                <w:sz w:val="20"/>
                <w:szCs w:val="20"/>
              </w:rPr>
              <w:t xml:space="preserve">I need to be less descriptive in some areas and focus more on the </w:t>
            </w:r>
            <w:r w:rsidR="00FD60B4">
              <w:rPr>
                <w:rFonts w:ascii="Calibri" w:hAnsi="Calibri"/>
                <w:sz w:val="20"/>
                <w:szCs w:val="20"/>
              </w:rPr>
              <w:t xml:space="preserve">steps needed to improve. </w:t>
            </w:r>
          </w:p>
          <w:p w14:paraId="1453ED9B" w14:textId="77777777" w:rsidR="005F1B25" w:rsidRPr="00CE0319" w:rsidRDefault="005F1B25" w:rsidP="000D3EB8">
            <w:pPr>
              <w:pStyle w:val="BulletedList"/>
              <w:numPr>
                <w:ilvl w:val="0"/>
                <w:numId w:val="0"/>
              </w:numPr>
              <w:ind w:left="432"/>
              <w:rPr>
                <w:rFonts w:ascii="Calibri" w:hAnsi="Calibri"/>
                <w:sz w:val="20"/>
                <w:szCs w:val="20"/>
              </w:rPr>
            </w:pP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5F1B25" w:rsidRPr="00971172" w14:paraId="36221AE4" w14:textId="77777777" w:rsidTr="000D3EB8">
        <w:trPr>
          <w:trHeight w:val="586"/>
        </w:trPr>
        <w:tc>
          <w:tcPr>
            <w:tcW w:w="2204" w:type="dxa"/>
            <w:shd w:val="clear" w:color="auto" w:fill="D9D9D9"/>
          </w:tcPr>
          <w:p w14:paraId="0AF68230" w14:textId="77777777" w:rsidR="005F1B25" w:rsidRPr="00CE0319" w:rsidRDefault="005F1B25" w:rsidP="000D3EB8">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2DED1AB8" w14:textId="6F06777E" w:rsidR="005F1B25" w:rsidRPr="00CE0319" w:rsidRDefault="00784732" w:rsidP="000D3EB8">
            <w:pPr>
              <w:spacing w:before="120" w:after="120"/>
              <w:jc w:val="both"/>
              <w:rPr>
                <w:rFonts w:ascii="Calibri" w:hAnsi="Calibri" w:cs="Calibri"/>
                <w:b/>
              </w:rPr>
            </w:pPr>
            <w:r>
              <w:rPr>
                <w:rFonts w:ascii="Calibri" w:hAnsi="Calibri" w:cs="Calibri"/>
                <w:b/>
              </w:rPr>
              <w:t>Chloe Stripp</w:t>
            </w:r>
          </w:p>
        </w:tc>
        <w:tc>
          <w:tcPr>
            <w:tcW w:w="1047" w:type="dxa"/>
            <w:shd w:val="clear" w:color="auto" w:fill="D9D9D9"/>
          </w:tcPr>
          <w:p w14:paraId="7C26CFEB" w14:textId="77777777" w:rsidR="005F1B25" w:rsidRPr="00CE0319" w:rsidRDefault="005F1B25" w:rsidP="000D3EB8">
            <w:pPr>
              <w:spacing w:before="120" w:after="120"/>
              <w:jc w:val="both"/>
              <w:rPr>
                <w:rFonts w:ascii="Calibri" w:hAnsi="Calibri" w:cs="Calibri"/>
                <w:b/>
              </w:rPr>
            </w:pPr>
            <w:r>
              <w:rPr>
                <w:rFonts w:ascii="Calibri" w:hAnsi="Calibri" w:cs="Calibri"/>
                <w:b/>
              </w:rPr>
              <w:t>Date</w:t>
            </w:r>
          </w:p>
        </w:tc>
        <w:tc>
          <w:tcPr>
            <w:tcW w:w="3489" w:type="dxa"/>
          </w:tcPr>
          <w:p w14:paraId="78036AB8" w14:textId="66230C31" w:rsidR="005F1B25" w:rsidRPr="00CE0319" w:rsidRDefault="00784732" w:rsidP="000D3EB8">
            <w:pPr>
              <w:spacing w:before="120" w:after="120"/>
              <w:jc w:val="both"/>
              <w:rPr>
                <w:rFonts w:ascii="Calibri" w:hAnsi="Calibri" w:cs="Calibri"/>
                <w:b/>
              </w:rPr>
            </w:pPr>
            <w:r>
              <w:rPr>
                <w:rFonts w:ascii="Calibri" w:hAnsi="Calibri" w:cs="Calibri"/>
                <w:b/>
              </w:rPr>
              <w:t>14/11/17</w:t>
            </w:r>
          </w:p>
        </w:tc>
      </w:tr>
    </w:tbl>
    <w:p w14:paraId="586D407A" w14:textId="77777777" w:rsidR="005F1B25" w:rsidRDefault="005F1B25" w:rsidP="0052091A">
      <w:pPr>
        <w:pStyle w:val="fixed"/>
        <w:ind w:left="0" w:firstLine="0"/>
        <w:rPr>
          <w:rFonts w:ascii="Arial" w:hAnsi="Arial" w:cs="Arial"/>
          <w:sz w:val="22"/>
          <w:szCs w:val="22"/>
        </w:rPr>
      </w:pPr>
    </w:p>
    <w:p w14:paraId="724F7B2F" w14:textId="77777777" w:rsidR="005F1B25" w:rsidRDefault="005F1B25" w:rsidP="0052091A">
      <w:pPr>
        <w:pStyle w:val="fixed"/>
        <w:ind w:left="0" w:firstLine="0"/>
        <w:rPr>
          <w:rFonts w:ascii="Arial" w:hAnsi="Arial" w:cs="Arial"/>
          <w:sz w:val="22"/>
          <w:szCs w:val="22"/>
        </w:rPr>
      </w:pPr>
    </w:p>
    <w:p w14:paraId="1928022D" w14:textId="77777777" w:rsidR="0052091A" w:rsidRDefault="0052091A" w:rsidP="0052091A">
      <w:pPr>
        <w:pStyle w:val="fixed"/>
        <w:ind w:left="0" w:firstLine="0"/>
        <w:rPr>
          <w:rFonts w:ascii="Arial" w:hAnsi="Arial" w:cs="Arial"/>
          <w:sz w:val="22"/>
          <w:szCs w:val="22"/>
        </w:rPr>
      </w:pPr>
      <w:r w:rsidRPr="0052091A">
        <w:rPr>
          <w:rFonts w:ascii="Arial" w:hAnsi="Arial" w:cs="Arial"/>
          <w:sz w:val="22"/>
          <w:szCs w:val="22"/>
        </w:rPr>
        <w:lastRenderedPageBreak/>
        <w:t xml:space="preserve">Critically evaluate your </w:t>
      </w:r>
      <w:r w:rsidRPr="0052091A">
        <w:rPr>
          <w:rFonts w:ascii="Arial" w:hAnsi="Arial"/>
          <w:sz w:val="22"/>
          <w:szCs w:val="22"/>
        </w:rPr>
        <w:t>creativity and enterprise di</w:t>
      </w:r>
      <w:r w:rsidR="001363D9">
        <w:rPr>
          <w:rFonts w:ascii="Arial" w:hAnsi="Arial"/>
          <w:sz w:val="22"/>
          <w:szCs w:val="22"/>
        </w:rPr>
        <w:t xml:space="preserve">spositions in terms of the </w:t>
      </w:r>
      <w:r w:rsidRPr="0052091A">
        <w:rPr>
          <w:rFonts w:ascii="Arial" w:hAnsi="Arial"/>
          <w:sz w:val="22"/>
          <w:szCs w:val="22"/>
        </w:rPr>
        <w:t>Entrecomp frame work and how you might develop these to the next level and demonstrate progression.</w:t>
      </w:r>
      <w:r w:rsidRPr="0052091A">
        <w:rPr>
          <w:rFonts w:ascii="Arial" w:hAnsi="Arial" w:cs="Arial"/>
          <w:sz w:val="22"/>
          <w:szCs w:val="22"/>
        </w:rPr>
        <w:t xml:space="preserve"> </w:t>
      </w:r>
    </w:p>
    <w:p w14:paraId="2EE834F7" w14:textId="77777777" w:rsidR="0052091A" w:rsidRDefault="0052091A" w:rsidP="0052091A">
      <w:pPr>
        <w:pStyle w:val="fixed"/>
        <w:ind w:left="0" w:firstLine="0"/>
        <w:rPr>
          <w:rFonts w:ascii="Arial" w:hAnsi="Arial" w:cs="Arial"/>
          <w:sz w:val="22"/>
          <w:szCs w:val="22"/>
        </w:rPr>
      </w:pPr>
    </w:p>
    <w:p w14:paraId="3395ED30" w14:textId="57E94BF4" w:rsidR="003A1CE2" w:rsidRDefault="000B0215" w:rsidP="003D7B2C">
      <w:pPr>
        <w:pStyle w:val="fixed"/>
        <w:spacing w:line="360" w:lineRule="auto"/>
        <w:ind w:left="0" w:firstLine="0"/>
        <w:rPr>
          <w:rFonts w:ascii="Arial" w:hAnsi="Arial" w:cs="Arial"/>
          <w:b w:val="0"/>
        </w:rPr>
      </w:pPr>
      <w:r>
        <w:rPr>
          <w:rFonts w:ascii="Arial" w:hAnsi="Arial" w:cs="Arial"/>
          <w:b w:val="0"/>
        </w:rPr>
        <w:t xml:space="preserve">Creativity can be defined in many different ways, Koestler (1964) defined creativity as </w:t>
      </w:r>
      <w:r w:rsidRPr="000B0215">
        <w:rPr>
          <w:rFonts w:ascii="Arial" w:hAnsi="Arial" w:cs="Arial"/>
          <w:b w:val="0"/>
          <w:i/>
        </w:rPr>
        <w:t>‘the often unexpected coming together of two contrasting planes of thought.</w:t>
      </w:r>
      <w:r w:rsidR="004905F4">
        <w:rPr>
          <w:rFonts w:ascii="Arial" w:hAnsi="Arial" w:cs="Arial"/>
          <w:b w:val="0"/>
          <w:i/>
        </w:rPr>
        <w:t>'</w:t>
      </w:r>
      <w:r w:rsidR="0080103E">
        <w:rPr>
          <w:rFonts w:ascii="Arial" w:hAnsi="Arial" w:cs="Arial"/>
          <w:b w:val="0"/>
        </w:rPr>
        <w:t xml:space="preserve"> </w:t>
      </w:r>
      <w:r w:rsidR="003D7B2C">
        <w:rPr>
          <w:rFonts w:ascii="Arial" w:hAnsi="Arial" w:cs="Arial"/>
          <w:b w:val="0"/>
        </w:rPr>
        <w:t xml:space="preserve">The National Advisory Committee on Creative and Cultural Education (NACCCE, 1999) </w:t>
      </w:r>
      <w:r w:rsidR="00D05D58">
        <w:rPr>
          <w:rFonts w:ascii="Arial" w:hAnsi="Arial" w:cs="Arial"/>
          <w:b w:val="0"/>
        </w:rPr>
        <w:t>defines teaching creatively as ‘</w:t>
      </w:r>
      <w:r w:rsidR="00D05D58" w:rsidRPr="00D05D58">
        <w:rPr>
          <w:rFonts w:ascii="Arial" w:hAnsi="Arial" w:cs="Arial"/>
          <w:b w:val="0"/>
          <w:i/>
        </w:rPr>
        <w:t>using imaginative approaches to make learning</w:t>
      </w:r>
      <w:r w:rsidR="00D05D58">
        <w:rPr>
          <w:rFonts w:ascii="Arial" w:hAnsi="Arial" w:cs="Arial"/>
          <w:b w:val="0"/>
          <w:i/>
        </w:rPr>
        <w:t xml:space="preserve"> more interesting and effective</w:t>
      </w:r>
      <w:r w:rsidR="00D05D58" w:rsidRPr="00D05D58">
        <w:rPr>
          <w:rFonts w:ascii="Arial" w:hAnsi="Arial" w:cs="Arial"/>
          <w:b w:val="0"/>
          <w:i/>
        </w:rPr>
        <w:t>’</w:t>
      </w:r>
      <w:r w:rsidR="00D05D58">
        <w:rPr>
          <w:rFonts w:ascii="Arial" w:hAnsi="Arial" w:cs="Arial"/>
          <w:b w:val="0"/>
        </w:rPr>
        <w:t xml:space="preserve"> as opposed to teaching for creativity which is where children themselves learn the skills needed for creative thinking. </w:t>
      </w:r>
    </w:p>
    <w:p w14:paraId="6AB7F73E" w14:textId="064A3344" w:rsidR="003A1CE2" w:rsidRDefault="003A1CE2" w:rsidP="003D7B2C">
      <w:pPr>
        <w:pStyle w:val="fixed"/>
        <w:spacing w:line="360" w:lineRule="auto"/>
        <w:ind w:left="0" w:firstLine="0"/>
        <w:rPr>
          <w:rFonts w:ascii="Arial" w:hAnsi="Arial" w:cs="Arial"/>
          <w:b w:val="0"/>
        </w:rPr>
      </w:pPr>
      <w:r>
        <w:rPr>
          <w:rFonts w:ascii="Arial" w:hAnsi="Arial" w:cs="Arial"/>
          <w:b w:val="0"/>
        </w:rPr>
        <w:t xml:space="preserve">When discussing enterprise within an education context it can be defined as the process of equipping learners with a greater ability to generate ideas and the skills to carry out those ideas. </w:t>
      </w:r>
      <w:r w:rsidR="008412D4">
        <w:rPr>
          <w:rFonts w:ascii="Arial" w:hAnsi="Arial" w:cs="Arial"/>
          <w:b w:val="0"/>
        </w:rPr>
        <w:t>Marriott and Lowe (2006) state that enterprise relates to ‘indiv</w:t>
      </w:r>
      <w:r w:rsidR="00D8320E">
        <w:rPr>
          <w:rFonts w:ascii="Arial" w:hAnsi="Arial" w:cs="Arial"/>
          <w:b w:val="0"/>
        </w:rPr>
        <w:t>i</w:t>
      </w:r>
      <w:r w:rsidR="008412D4">
        <w:rPr>
          <w:rFonts w:ascii="Arial" w:hAnsi="Arial" w:cs="Arial"/>
          <w:b w:val="0"/>
        </w:rPr>
        <w:t>dual creativity and pursuit of opportunity, innovation and development backed by the individual</w:t>
      </w:r>
      <w:r w:rsidR="00D8320E">
        <w:rPr>
          <w:rFonts w:ascii="Arial" w:hAnsi="Arial" w:cs="Arial"/>
          <w:b w:val="0"/>
        </w:rPr>
        <w:t>’</w:t>
      </w:r>
      <w:r w:rsidR="008412D4">
        <w:rPr>
          <w:rFonts w:ascii="Arial" w:hAnsi="Arial" w:cs="Arial"/>
          <w:b w:val="0"/>
        </w:rPr>
        <w:t>s determination to succeed.’</w:t>
      </w:r>
      <w:r w:rsidR="00AA63EF">
        <w:rPr>
          <w:rFonts w:ascii="Arial" w:hAnsi="Arial" w:cs="Arial"/>
          <w:b w:val="0"/>
        </w:rPr>
        <w:t xml:space="preserve"> Therefore, </w:t>
      </w:r>
      <w:r w:rsidR="00D8320E">
        <w:rPr>
          <w:rFonts w:ascii="Arial" w:hAnsi="Arial" w:cs="Arial"/>
          <w:b w:val="0"/>
        </w:rPr>
        <w:t xml:space="preserve">in order for a person to be enterprising they need to have motivation to succeed as well as being creative. </w:t>
      </w:r>
    </w:p>
    <w:p w14:paraId="7B87FD9E" w14:textId="76D84A60" w:rsidR="00254E97" w:rsidRDefault="00254E97" w:rsidP="003D7B2C">
      <w:pPr>
        <w:pStyle w:val="fixed"/>
        <w:spacing w:line="360" w:lineRule="auto"/>
        <w:ind w:left="0" w:firstLine="0"/>
        <w:rPr>
          <w:rFonts w:ascii="Arial" w:hAnsi="Arial" w:cs="Arial"/>
          <w:b w:val="0"/>
        </w:rPr>
      </w:pPr>
      <w:r>
        <w:rPr>
          <w:rFonts w:ascii="Arial" w:hAnsi="Arial" w:cs="Arial"/>
          <w:b w:val="0"/>
        </w:rPr>
        <w:t xml:space="preserve">Dispositions are defined as </w:t>
      </w:r>
      <w:r w:rsidR="001A3B9B">
        <w:rPr>
          <w:rFonts w:ascii="Arial" w:hAnsi="Arial" w:cs="Arial"/>
          <w:b w:val="0"/>
        </w:rPr>
        <w:t xml:space="preserve">the perceptions or beliefs that guide a person’s actions and behaviour by Taylor and Wasicsko (2000). </w:t>
      </w:r>
      <w:r w:rsidR="00DC6407">
        <w:rPr>
          <w:rFonts w:ascii="Arial" w:hAnsi="Arial" w:cs="Arial"/>
          <w:b w:val="0"/>
        </w:rPr>
        <w:t xml:space="preserve">Dispositions are the beliefs and mind-sets that individual teachers have that impact on the way they teach. </w:t>
      </w:r>
      <w:r w:rsidR="00EF0574">
        <w:rPr>
          <w:rFonts w:ascii="Arial" w:hAnsi="Arial" w:cs="Arial"/>
          <w:b w:val="0"/>
        </w:rPr>
        <w:t xml:space="preserve">In a creative </w:t>
      </w:r>
      <w:r w:rsidR="00DC1796">
        <w:rPr>
          <w:rFonts w:ascii="Arial" w:hAnsi="Arial" w:cs="Arial"/>
          <w:b w:val="0"/>
        </w:rPr>
        <w:t>and enterprising manner, teachers need to have a specific set of dispositions in order to become an ‘expert problem solver’, ‘thoughtful decision maker’ and a ‘creative thinker’ according to Costa</w:t>
      </w:r>
      <w:r w:rsidR="008A25A0">
        <w:rPr>
          <w:rFonts w:ascii="Arial" w:hAnsi="Arial" w:cs="Arial"/>
          <w:b w:val="0"/>
        </w:rPr>
        <w:t xml:space="preserve"> and Kallick’s habit of mind model (Costa, 2009). </w:t>
      </w:r>
    </w:p>
    <w:p w14:paraId="338F5C16" w14:textId="1F2F4923" w:rsidR="003A1CE2" w:rsidRPr="00D05D58" w:rsidRDefault="003A1CE2" w:rsidP="003D7B2C">
      <w:pPr>
        <w:pStyle w:val="fixed"/>
        <w:spacing w:line="360" w:lineRule="auto"/>
        <w:ind w:left="0" w:firstLine="0"/>
        <w:rPr>
          <w:rFonts w:ascii="Arial" w:hAnsi="Arial" w:cs="Arial"/>
          <w:b w:val="0"/>
        </w:rPr>
      </w:pPr>
    </w:p>
    <w:p w14:paraId="4CF0DE99" w14:textId="25E5B062" w:rsidR="00900739" w:rsidRDefault="00C54C69" w:rsidP="00B22572">
      <w:pPr>
        <w:pStyle w:val="fixed"/>
        <w:spacing w:line="360" w:lineRule="auto"/>
        <w:ind w:left="0" w:firstLine="0"/>
        <w:jc w:val="both"/>
        <w:outlineLvl w:val="0"/>
        <w:rPr>
          <w:rFonts w:ascii="Arial" w:hAnsi="Arial" w:cs="Arial"/>
          <w:b w:val="0"/>
        </w:rPr>
      </w:pPr>
      <w:r>
        <w:rPr>
          <w:rFonts w:ascii="Arial" w:hAnsi="Arial" w:cs="Arial"/>
          <w:b w:val="0"/>
        </w:rPr>
        <w:t xml:space="preserve">There are many challenges and benefits to being a creative and enterprising teacher. A major benefit to using these skills in your teaching is the effect it has on a child’s learning. </w:t>
      </w:r>
      <w:r w:rsidR="004905F4">
        <w:rPr>
          <w:rFonts w:ascii="Arial" w:hAnsi="Arial" w:cs="Arial"/>
          <w:b w:val="0"/>
        </w:rPr>
        <w:t xml:space="preserve">When a teacher has creative and enterprising skills they are able to adapt and change their lessons as they are happening and use different taxonomy’s and approaches to learning, such as child-led approaches, as they can </w:t>
      </w:r>
      <w:r w:rsidR="004130D2">
        <w:rPr>
          <w:rFonts w:ascii="Arial" w:hAnsi="Arial" w:cs="Arial"/>
          <w:b w:val="0"/>
        </w:rPr>
        <w:t xml:space="preserve">adapt as they are teaching to follow the children’s wishes. </w:t>
      </w:r>
      <w:r w:rsidR="00611E3C">
        <w:rPr>
          <w:rFonts w:ascii="Arial" w:hAnsi="Arial" w:cs="Arial"/>
          <w:b w:val="0"/>
        </w:rPr>
        <w:t>Endeavouring to teach</w:t>
      </w:r>
      <w:r w:rsidR="00900739">
        <w:rPr>
          <w:rFonts w:ascii="Arial" w:hAnsi="Arial" w:cs="Arial"/>
          <w:b w:val="0"/>
        </w:rPr>
        <w:t xml:space="preserve"> creative</w:t>
      </w:r>
      <w:r w:rsidR="00611E3C">
        <w:rPr>
          <w:rFonts w:ascii="Arial" w:hAnsi="Arial" w:cs="Arial"/>
          <w:b w:val="0"/>
        </w:rPr>
        <w:t xml:space="preserve">ly within a school can be a challenge as the environment of the school </w:t>
      </w:r>
      <w:r w:rsidR="008D267B">
        <w:rPr>
          <w:rFonts w:ascii="Arial" w:hAnsi="Arial" w:cs="Arial"/>
          <w:b w:val="0"/>
        </w:rPr>
        <w:t>may</w:t>
      </w:r>
      <w:r w:rsidR="00611E3C">
        <w:rPr>
          <w:rFonts w:ascii="Arial" w:hAnsi="Arial" w:cs="Arial"/>
          <w:b w:val="0"/>
        </w:rPr>
        <w:t xml:space="preserve"> </w:t>
      </w:r>
      <w:r w:rsidR="008D267B">
        <w:rPr>
          <w:rFonts w:ascii="Arial" w:hAnsi="Arial" w:cs="Arial"/>
          <w:b w:val="0"/>
        </w:rPr>
        <w:t>hinder some people</w:t>
      </w:r>
      <w:r w:rsidR="00DB5FD1">
        <w:rPr>
          <w:rFonts w:ascii="Arial" w:hAnsi="Arial" w:cs="Arial"/>
          <w:b w:val="0"/>
        </w:rPr>
        <w:t>’</w:t>
      </w:r>
      <w:r w:rsidR="00366A83">
        <w:rPr>
          <w:rFonts w:ascii="Arial" w:hAnsi="Arial" w:cs="Arial"/>
          <w:b w:val="0"/>
        </w:rPr>
        <w:t>s creativity as Thorne</w:t>
      </w:r>
      <w:r w:rsidR="007B6DD8">
        <w:rPr>
          <w:rFonts w:ascii="Arial" w:hAnsi="Arial" w:cs="Arial"/>
          <w:b w:val="0"/>
        </w:rPr>
        <w:t xml:space="preserve"> (2007)</w:t>
      </w:r>
      <w:r w:rsidR="00366A83">
        <w:rPr>
          <w:rFonts w:ascii="Arial" w:hAnsi="Arial" w:cs="Arial"/>
          <w:b w:val="0"/>
        </w:rPr>
        <w:t xml:space="preserve"> </w:t>
      </w:r>
      <w:r w:rsidR="00611E3C">
        <w:rPr>
          <w:rFonts w:ascii="Arial" w:hAnsi="Arial" w:cs="Arial"/>
          <w:b w:val="0"/>
        </w:rPr>
        <w:t>suggested,</w:t>
      </w:r>
      <w:r w:rsidR="00366A83">
        <w:rPr>
          <w:rFonts w:ascii="Arial" w:hAnsi="Arial" w:cs="Arial"/>
          <w:b w:val="0"/>
        </w:rPr>
        <w:t xml:space="preserve"> many work environments are too serious and lack the stimulus for inspiration. </w:t>
      </w:r>
      <w:r w:rsidR="00611E3C">
        <w:rPr>
          <w:rFonts w:ascii="Arial" w:hAnsi="Arial" w:cs="Arial"/>
          <w:b w:val="0"/>
        </w:rPr>
        <w:t xml:space="preserve">Schools need to ensure their teachers feel that they can take risks and </w:t>
      </w:r>
      <w:r w:rsidR="000318D1">
        <w:rPr>
          <w:rFonts w:ascii="Arial" w:hAnsi="Arial" w:cs="Arial"/>
          <w:b w:val="0"/>
        </w:rPr>
        <w:t>use new ideas within their own classrooms</w:t>
      </w:r>
      <w:r w:rsidR="00B80A51">
        <w:rPr>
          <w:rFonts w:ascii="Arial" w:hAnsi="Arial" w:cs="Arial"/>
          <w:b w:val="0"/>
        </w:rPr>
        <w:t xml:space="preserve">. </w:t>
      </w:r>
      <w:r w:rsidR="008F03D7">
        <w:rPr>
          <w:rFonts w:ascii="Arial" w:hAnsi="Arial" w:cs="Arial"/>
          <w:b w:val="0"/>
        </w:rPr>
        <w:t xml:space="preserve">Seelig (2012) suggests that the environment is which a person lives and works has a huge impact on their </w:t>
      </w:r>
      <w:r w:rsidR="008F03D7">
        <w:rPr>
          <w:rFonts w:ascii="Arial" w:hAnsi="Arial" w:cs="Arial"/>
          <w:b w:val="0"/>
        </w:rPr>
        <w:lastRenderedPageBreak/>
        <w:t>overall creativity levels. Seelig also says that t</w:t>
      </w:r>
      <w:r w:rsidR="00662F04">
        <w:rPr>
          <w:rFonts w:ascii="Arial" w:hAnsi="Arial" w:cs="Arial"/>
          <w:b w:val="0"/>
        </w:rPr>
        <w:t xml:space="preserve">o </w:t>
      </w:r>
      <w:r w:rsidR="008F03D7">
        <w:rPr>
          <w:rFonts w:ascii="Arial" w:hAnsi="Arial" w:cs="Arial"/>
          <w:b w:val="0"/>
        </w:rPr>
        <w:t xml:space="preserve">be creative we need to have the right resources, for teachers this may be another barrier to effective teaching. </w:t>
      </w:r>
      <w:r w:rsidR="00662F04">
        <w:rPr>
          <w:rFonts w:ascii="Arial" w:hAnsi="Arial" w:cs="Arial"/>
          <w:b w:val="0"/>
        </w:rPr>
        <w:t xml:space="preserve">Schools may not have enough money or time to allow teachers to be as creative as they would like. </w:t>
      </w:r>
      <w:r w:rsidR="00B22572">
        <w:rPr>
          <w:rFonts w:ascii="Arial" w:hAnsi="Arial" w:cs="Arial"/>
          <w:b w:val="0"/>
        </w:rPr>
        <w:t xml:space="preserve">Another positive effect of being a creative and enterprising teacher is </w:t>
      </w:r>
      <w:r w:rsidR="00147D0C">
        <w:rPr>
          <w:rFonts w:ascii="Arial" w:hAnsi="Arial" w:cs="Arial"/>
          <w:b w:val="0"/>
        </w:rPr>
        <w:t xml:space="preserve">that it encourages children to use and develop their own </w:t>
      </w:r>
      <w:r w:rsidR="003E3926">
        <w:rPr>
          <w:rFonts w:ascii="Arial" w:hAnsi="Arial" w:cs="Arial"/>
          <w:b w:val="0"/>
        </w:rPr>
        <w:t xml:space="preserve">creative and enterprising skills. If the teacher </w:t>
      </w:r>
      <w:r w:rsidR="00690A1E">
        <w:rPr>
          <w:rFonts w:ascii="Arial" w:hAnsi="Arial" w:cs="Arial"/>
          <w:b w:val="0"/>
        </w:rPr>
        <w:t>models t</w:t>
      </w:r>
      <w:r w:rsidR="00826D50">
        <w:rPr>
          <w:rFonts w:ascii="Arial" w:hAnsi="Arial" w:cs="Arial"/>
          <w:b w:val="0"/>
        </w:rPr>
        <w:t xml:space="preserve">he use of their own skills, the children themselves can be creative. </w:t>
      </w:r>
    </w:p>
    <w:p w14:paraId="0AE8B7E6" w14:textId="77777777" w:rsidR="00147D0C" w:rsidRDefault="00147D0C" w:rsidP="003D7B2C">
      <w:pPr>
        <w:pStyle w:val="fixed"/>
        <w:spacing w:line="360" w:lineRule="auto"/>
        <w:ind w:left="0" w:firstLine="0"/>
        <w:rPr>
          <w:rFonts w:ascii="Arial" w:hAnsi="Arial" w:cs="Arial"/>
          <w:b w:val="0"/>
        </w:rPr>
      </w:pPr>
    </w:p>
    <w:p w14:paraId="427DA9B0" w14:textId="1426FBD9" w:rsidR="00E80694" w:rsidRPr="001363D9" w:rsidRDefault="00E80694" w:rsidP="003D7B2C">
      <w:pPr>
        <w:pStyle w:val="fixed"/>
        <w:spacing w:line="360" w:lineRule="auto"/>
        <w:ind w:left="0" w:firstLine="0"/>
        <w:rPr>
          <w:rFonts w:ascii="Arial" w:hAnsi="Arial" w:cs="Arial"/>
          <w:b w:val="0"/>
        </w:rPr>
      </w:pPr>
      <w:r>
        <w:rPr>
          <w:rFonts w:ascii="Arial" w:hAnsi="Arial" w:cs="Arial"/>
          <w:b w:val="0"/>
        </w:rPr>
        <w:t xml:space="preserve">The Entrecomp framework </w:t>
      </w:r>
      <w:r w:rsidR="00FA0575">
        <w:rPr>
          <w:rFonts w:ascii="Arial" w:hAnsi="Arial" w:cs="Arial"/>
          <w:b w:val="0"/>
        </w:rPr>
        <w:t xml:space="preserve">was </w:t>
      </w:r>
      <w:r w:rsidR="009F1FCE">
        <w:rPr>
          <w:rFonts w:ascii="Arial" w:hAnsi="Arial" w:cs="Arial"/>
          <w:b w:val="0"/>
        </w:rPr>
        <w:t xml:space="preserve">developed by the European commission and has three </w:t>
      </w:r>
      <w:r w:rsidR="00126BF3">
        <w:rPr>
          <w:rFonts w:ascii="Arial" w:hAnsi="Arial" w:cs="Arial"/>
          <w:b w:val="0"/>
        </w:rPr>
        <w:t>competence areas</w:t>
      </w:r>
      <w:r w:rsidR="005F6F00">
        <w:rPr>
          <w:rFonts w:ascii="Arial" w:hAnsi="Arial" w:cs="Arial"/>
          <w:b w:val="0"/>
        </w:rPr>
        <w:t xml:space="preserve">; ideas and opportunities, resources and into action. </w:t>
      </w:r>
      <w:r w:rsidR="00F10C3F">
        <w:rPr>
          <w:rFonts w:ascii="Arial" w:hAnsi="Arial" w:cs="Arial"/>
          <w:b w:val="0"/>
        </w:rPr>
        <w:t xml:space="preserve">This reflects the stages of formulating an idea and carrying it out to completion. The ideas and opportunities element sets out the skills needed </w:t>
      </w:r>
      <w:r w:rsidR="00424888">
        <w:rPr>
          <w:rFonts w:ascii="Arial" w:hAnsi="Arial" w:cs="Arial"/>
          <w:b w:val="0"/>
        </w:rPr>
        <w:t xml:space="preserve">to think creatively and develop original </w:t>
      </w:r>
      <w:r w:rsidR="008D0707">
        <w:rPr>
          <w:rFonts w:ascii="Arial" w:hAnsi="Arial" w:cs="Arial"/>
          <w:b w:val="0"/>
        </w:rPr>
        <w:t xml:space="preserve">entrepreneurial </w:t>
      </w:r>
      <w:r w:rsidR="00424888">
        <w:rPr>
          <w:rFonts w:ascii="Arial" w:hAnsi="Arial" w:cs="Arial"/>
          <w:b w:val="0"/>
        </w:rPr>
        <w:t xml:space="preserve">thoughts. The </w:t>
      </w:r>
      <w:r w:rsidR="008D0707">
        <w:rPr>
          <w:rFonts w:ascii="Arial" w:hAnsi="Arial" w:cs="Arial"/>
          <w:b w:val="0"/>
        </w:rPr>
        <w:t xml:space="preserve">resources element </w:t>
      </w:r>
      <w:r w:rsidR="00A92C96">
        <w:rPr>
          <w:rFonts w:ascii="Arial" w:hAnsi="Arial" w:cs="Arial"/>
          <w:b w:val="0"/>
        </w:rPr>
        <w:t xml:space="preserve">sets out the skills needed to carry out the idea such as motivation and mobilising others. Lastly, the into action element </w:t>
      </w:r>
      <w:r w:rsidR="00754EFE">
        <w:rPr>
          <w:rFonts w:ascii="Arial" w:hAnsi="Arial" w:cs="Arial"/>
          <w:b w:val="0"/>
        </w:rPr>
        <w:t xml:space="preserve">is </w:t>
      </w:r>
      <w:r w:rsidR="00A66D2D">
        <w:rPr>
          <w:rFonts w:ascii="Arial" w:hAnsi="Arial" w:cs="Arial"/>
          <w:b w:val="0"/>
        </w:rPr>
        <w:t xml:space="preserve">the skills needed to plan and complete the idea by utilising skills such as working with others and planning and management. </w:t>
      </w:r>
      <w:r w:rsidR="005F6F00">
        <w:rPr>
          <w:rFonts w:ascii="Arial" w:hAnsi="Arial" w:cs="Arial"/>
          <w:b w:val="0"/>
        </w:rPr>
        <w:t>These</w:t>
      </w:r>
      <w:r w:rsidR="00A66D2D">
        <w:rPr>
          <w:rFonts w:ascii="Arial" w:hAnsi="Arial" w:cs="Arial"/>
          <w:b w:val="0"/>
        </w:rPr>
        <w:t xml:space="preserve"> three elements</w:t>
      </w:r>
      <w:r w:rsidR="005F6F00">
        <w:rPr>
          <w:rFonts w:ascii="Arial" w:hAnsi="Arial" w:cs="Arial"/>
          <w:b w:val="0"/>
        </w:rPr>
        <w:t xml:space="preserve"> </w:t>
      </w:r>
      <w:r w:rsidR="00126BF3">
        <w:rPr>
          <w:rFonts w:ascii="Arial" w:hAnsi="Arial" w:cs="Arial"/>
          <w:b w:val="0"/>
        </w:rPr>
        <w:t xml:space="preserve">contain fifteen single competencies as well as setting out </w:t>
      </w:r>
      <w:r w:rsidR="006F62A6">
        <w:rPr>
          <w:rFonts w:ascii="Arial" w:hAnsi="Arial" w:cs="Arial"/>
          <w:b w:val="0"/>
        </w:rPr>
        <w:t xml:space="preserve">levels, this is useful in identifying next steps </w:t>
      </w:r>
      <w:r w:rsidR="00A94F1D">
        <w:rPr>
          <w:rFonts w:ascii="Arial" w:hAnsi="Arial" w:cs="Arial"/>
          <w:b w:val="0"/>
        </w:rPr>
        <w:t xml:space="preserve">to improve your own practice. </w:t>
      </w:r>
      <w:r w:rsidR="005F6F00">
        <w:rPr>
          <w:rFonts w:ascii="Arial" w:hAnsi="Arial" w:cs="Arial"/>
          <w:b w:val="0"/>
        </w:rPr>
        <w:t>The framework ‘aims to establish a bridge between the worlds of education and work…’ (</w:t>
      </w:r>
      <w:r w:rsidR="00814CF1">
        <w:rPr>
          <w:rFonts w:ascii="Arial" w:hAnsi="Arial" w:cs="Arial"/>
          <w:b w:val="0"/>
        </w:rPr>
        <w:t>2016:</w:t>
      </w:r>
      <w:r w:rsidR="005F6F00">
        <w:rPr>
          <w:rFonts w:ascii="Arial" w:hAnsi="Arial" w:cs="Arial"/>
          <w:b w:val="0"/>
        </w:rPr>
        <w:t xml:space="preserve">5), this emphasises the </w:t>
      </w:r>
      <w:r w:rsidR="004A6CA1">
        <w:rPr>
          <w:rFonts w:ascii="Arial" w:hAnsi="Arial" w:cs="Arial"/>
          <w:b w:val="0"/>
        </w:rPr>
        <w:t xml:space="preserve">need for teachers to be aware of the framework and </w:t>
      </w:r>
      <w:r w:rsidR="00E95F42">
        <w:rPr>
          <w:rFonts w:ascii="Arial" w:hAnsi="Arial" w:cs="Arial"/>
          <w:b w:val="0"/>
        </w:rPr>
        <w:t>integrate</w:t>
      </w:r>
      <w:r w:rsidR="004A6CA1">
        <w:rPr>
          <w:rFonts w:ascii="Arial" w:hAnsi="Arial" w:cs="Arial"/>
          <w:b w:val="0"/>
        </w:rPr>
        <w:t xml:space="preserve"> these skills into their teaching to ensure children </w:t>
      </w:r>
      <w:r w:rsidR="00814CF1">
        <w:rPr>
          <w:rFonts w:ascii="Arial" w:hAnsi="Arial" w:cs="Arial"/>
          <w:b w:val="0"/>
        </w:rPr>
        <w:t xml:space="preserve">are equipped with the skills for their future. </w:t>
      </w:r>
      <w:r w:rsidR="00011D2D">
        <w:rPr>
          <w:rFonts w:ascii="Arial" w:hAnsi="Arial" w:cs="Arial"/>
          <w:b w:val="0"/>
        </w:rPr>
        <w:t>Donaldson supports the use of</w:t>
      </w:r>
      <w:r w:rsidR="007D3C08">
        <w:rPr>
          <w:rFonts w:ascii="Arial" w:hAnsi="Arial" w:cs="Arial"/>
          <w:b w:val="0"/>
        </w:rPr>
        <w:t xml:space="preserve"> the EntreComp framework as he proposes that children need to become ‘enterprising, creative contributors’ that can problem solve creatively as well as using their knowledge to formulate ideas and make links (2015:29). </w:t>
      </w:r>
      <w:r w:rsidR="00011D2D">
        <w:rPr>
          <w:rFonts w:ascii="Arial" w:hAnsi="Arial" w:cs="Arial"/>
          <w:b w:val="0"/>
        </w:rPr>
        <w:t>The introduction of this framework and Donaldson</w:t>
      </w:r>
      <w:r w:rsidR="00E95F42">
        <w:rPr>
          <w:rFonts w:ascii="Arial" w:hAnsi="Arial" w:cs="Arial"/>
          <w:b w:val="0"/>
        </w:rPr>
        <w:t xml:space="preserve">’s suggested areas of the new curriculum it emphasises that teachers need to work to improve and use their own creative and enterprising skills. </w:t>
      </w:r>
      <w:r w:rsidR="003257D1">
        <w:rPr>
          <w:rFonts w:ascii="Arial" w:hAnsi="Arial" w:cs="Arial"/>
          <w:b w:val="0"/>
        </w:rPr>
        <w:t xml:space="preserve">Schools need to make sure their environment is one in which practitioners </w:t>
      </w:r>
      <w:r w:rsidR="00611E3C">
        <w:rPr>
          <w:rFonts w:ascii="Arial" w:hAnsi="Arial" w:cs="Arial"/>
          <w:b w:val="0"/>
        </w:rPr>
        <w:t xml:space="preserve">feel they can experiment and take risks as this is one of the dispositions that Cremlin et al state all creative teachers need to be able to do in order to be effectively creative. </w:t>
      </w:r>
    </w:p>
    <w:p w14:paraId="5912EBBD" w14:textId="77777777" w:rsidR="000356AC" w:rsidRPr="001363D9" w:rsidRDefault="00C03CC4" w:rsidP="001363D9">
      <w:pPr>
        <w:spacing w:line="360" w:lineRule="auto"/>
        <w:rPr>
          <w:rFonts w:ascii="Arial" w:hAnsi="Arial" w:cs="Arial"/>
        </w:rPr>
      </w:pPr>
    </w:p>
    <w:p w14:paraId="06FC6C7C" w14:textId="6F6D1355" w:rsidR="008D1551" w:rsidRDefault="008D1551" w:rsidP="001363D9">
      <w:pPr>
        <w:spacing w:line="360" w:lineRule="auto"/>
        <w:rPr>
          <w:rFonts w:ascii="Arial" w:hAnsi="Arial" w:cs="Arial"/>
        </w:rPr>
      </w:pPr>
      <w:r>
        <w:rPr>
          <w:rFonts w:ascii="Arial" w:hAnsi="Arial" w:cs="Arial"/>
        </w:rPr>
        <w:t>I have chosen to focus on three key a</w:t>
      </w:r>
      <w:r w:rsidR="00E80694">
        <w:rPr>
          <w:rFonts w:ascii="Arial" w:hAnsi="Arial" w:cs="Arial"/>
        </w:rPr>
        <w:t xml:space="preserve">reas of the Entrecomp framework to evaluate my own practice against and how I can improve in these areas. I have chosen motivation and creativity as these are two key aspects of becoming an enterprising teacher as well as working with others as I feel that it is important as a teacher to be </w:t>
      </w:r>
      <w:r w:rsidR="00E80694">
        <w:rPr>
          <w:rFonts w:ascii="Arial" w:hAnsi="Arial" w:cs="Arial"/>
        </w:rPr>
        <w:lastRenderedPageBreak/>
        <w:t xml:space="preserve">able to work effectively with others. </w:t>
      </w:r>
      <w:r w:rsidR="00826D50">
        <w:rPr>
          <w:rFonts w:ascii="Arial" w:hAnsi="Arial" w:cs="Arial"/>
        </w:rPr>
        <w:t xml:space="preserve">I have used end of week reviews and observations from placements as well as </w:t>
      </w:r>
      <w:r w:rsidR="00D44308">
        <w:rPr>
          <w:rFonts w:ascii="Arial" w:hAnsi="Arial" w:cs="Arial"/>
        </w:rPr>
        <w:t xml:space="preserve">criteria set out by research and theorists to evaluate myself against the EntreComp framework. I have used the levels of proficiency set out in the framework </w:t>
      </w:r>
      <w:r w:rsidR="00D109E2">
        <w:rPr>
          <w:rFonts w:ascii="Arial" w:hAnsi="Arial" w:cs="Arial"/>
        </w:rPr>
        <w:t xml:space="preserve">to assess my current level and what improvements I need to make to reach the next level. </w:t>
      </w:r>
    </w:p>
    <w:p w14:paraId="59FB4551" w14:textId="77777777" w:rsidR="00877655" w:rsidRDefault="00877655" w:rsidP="001363D9">
      <w:pPr>
        <w:spacing w:line="360" w:lineRule="auto"/>
        <w:rPr>
          <w:rFonts w:ascii="Arial" w:hAnsi="Arial" w:cs="Arial"/>
        </w:rPr>
      </w:pPr>
    </w:p>
    <w:p w14:paraId="2EDAC929" w14:textId="06018682" w:rsidR="005332CA" w:rsidRDefault="00795DC0" w:rsidP="001363D9">
      <w:pPr>
        <w:spacing w:line="360" w:lineRule="auto"/>
        <w:rPr>
          <w:rFonts w:ascii="Arial" w:hAnsi="Arial" w:cs="Arial"/>
        </w:rPr>
      </w:pPr>
      <w:r>
        <w:rPr>
          <w:rFonts w:ascii="Arial" w:hAnsi="Arial" w:cs="Arial"/>
        </w:rPr>
        <w:t xml:space="preserve">I feel that according to the Entrecomp levels of proficiency I am at an intermediate level of creativity as I am able to </w:t>
      </w:r>
      <w:r w:rsidR="00CE481B">
        <w:rPr>
          <w:rFonts w:ascii="Arial" w:hAnsi="Arial" w:cs="Arial"/>
        </w:rPr>
        <w:t>use divergent thinking to generate creative ideas and explore different solutions to problems.</w:t>
      </w:r>
      <w:r w:rsidR="00817A3F">
        <w:rPr>
          <w:rFonts w:ascii="Arial" w:hAnsi="Arial" w:cs="Arial"/>
        </w:rPr>
        <w:t xml:space="preserve"> </w:t>
      </w:r>
      <w:r w:rsidR="002C553A">
        <w:rPr>
          <w:rFonts w:ascii="Arial" w:hAnsi="Arial" w:cs="Arial"/>
        </w:rPr>
        <w:t xml:space="preserve">As </w:t>
      </w:r>
      <w:r w:rsidR="00817A3F">
        <w:rPr>
          <w:rFonts w:ascii="Arial" w:hAnsi="Arial" w:cs="Arial"/>
        </w:rPr>
        <w:t>Plucker’s</w:t>
      </w:r>
      <w:r w:rsidR="002C553A">
        <w:rPr>
          <w:rFonts w:ascii="Arial" w:hAnsi="Arial" w:cs="Arial"/>
        </w:rPr>
        <w:t xml:space="preserve"> research (1999) indicated, </w:t>
      </w:r>
      <w:r w:rsidR="00817A3F">
        <w:rPr>
          <w:rFonts w:ascii="Arial" w:hAnsi="Arial" w:cs="Arial"/>
        </w:rPr>
        <w:t xml:space="preserve">divergent thinking is a strong indication of </w:t>
      </w:r>
      <w:r w:rsidR="002C553A">
        <w:rPr>
          <w:rFonts w:ascii="Arial" w:hAnsi="Arial" w:cs="Arial"/>
        </w:rPr>
        <w:t xml:space="preserve">an individual’s </w:t>
      </w:r>
      <w:r w:rsidR="00817A3F">
        <w:rPr>
          <w:rFonts w:ascii="Arial" w:hAnsi="Arial" w:cs="Arial"/>
        </w:rPr>
        <w:t xml:space="preserve">creativity skills. </w:t>
      </w:r>
      <w:r w:rsidR="002918B4">
        <w:rPr>
          <w:rFonts w:ascii="Arial" w:hAnsi="Arial" w:cs="Arial"/>
        </w:rPr>
        <w:t>I have come to</w:t>
      </w:r>
      <w:r w:rsidR="00817A3F">
        <w:rPr>
          <w:rFonts w:ascii="Arial" w:hAnsi="Arial" w:cs="Arial"/>
        </w:rPr>
        <w:t xml:space="preserve"> </w:t>
      </w:r>
      <w:r w:rsidR="002918B4">
        <w:rPr>
          <w:rFonts w:ascii="Arial" w:hAnsi="Arial" w:cs="Arial"/>
        </w:rPr>
        <w:t xml:space="preserve">this conclusion after using </w:t>
      </w:r>
      <w:r w:rsidR="006469D6">
        <w:rPr>
          <w:rFonts w:ascii="Arial" w:hAnsi="Arial" w:cs="Arial"/>
        </w:rPr>
        <w:t>the NACCCE (1999) suggested elements of teaching creatively. The</w:t>
      </w:r>
      <w:r w:rsidR="002C553A">
        <w:rPr>
          <w:rFonts w:ascii="Arial" w:hAnsi="Arial" w:cs="Arial"/>
        </w:rPr>
        <w:t>se</w:t>
      </w:r>
      <w:r w:rsidR="006469D6">
        <w:rPr>
          <w:rFonts w:ascii="Arial" w:hAnsi="Arial" w:cs="Arial"/>
        </w:rPr>
        <w:t xml:space="preserve"> four elements are; control, ownership, relevance and innovation. I also used Cremin et al (2009) who suggested a different way of evaluating creativity</w:t>
      </w:r>
      <w:r w:rsidR="00F403C9">
        <w:rPr>
          <w:rFonts w:ascii="Arial" w:hAnsi="Arial" w:cs="Arial"/>
        </w:rPr>
        <w:t xml:space="preserve"> who suggests three areas </w:t>
      </w:r>
      <w:r w:rsidR="0011461B">
        <w:rPr>
          <w:rFonts w:ascii="Arial" w:hAnsi="Arial" w:cs="Arial"/>
        </w:rPr>
        <w:t xml:space="preserve">that are needed to be a creative teacher, they are personal qualities, pedagogy and school ethos. Each of these areas sets out specific </w:t>
      </w:r>
      <w:r w:rsidR="002B0573">
        <w:rPr>
          <w:rFonts w:ascii="Arial" w:hAnsi="Arial" w:cs="Arial"/>
        </w:rPr>
        <w:t xml:space="preserve">personal characteristics </w:t>
      </w:r>
      <w:r w:rsidR="001A241A">
        <w:rPr>
          <w:rFonts w:ascii="Arial" w:hAnsi="Arial" w:cs="Arial"/>
        </w:rPr>
        <w:t xml:space="preserve">that need to be met on order to be considered a creative teacher (see figure 1). </w:t>
      </w:r>
    </w:p>
    <w:p w14:paraId="6A5B9EE5" w14:textId="4C25ECF1" w:rsidR="00F403C9" w:rsidRDefault="00F403C9" w:rsidP="001363D9">
      <w:pPr>
        <w:spacing w:line="360" w:lineRule="auto"/>
        <w:rPr>
          <w:rFonts w:ascii="Arial" w:hAnsi="Arial" w:cs="Arial"/>
        </w:rPr>
      </w:pPr>
      <w:r>
        <w:rPr>
          <w:rFonts w:ascii="Arial" w:hAnsi="Arial" w:cs="Arial"/>
        </w:rPr>
        <w:t xml:space="preserve"> (Figure 1</w:t>
      </w:r>
      <w:r w:rsidR="001A241A">
        <w:rPr>
          <w:rFonts w:ascii="Arial" w:hAnsi="Arial" w:cs="Arial"/>
        </w:rPr>
        <w:t>, Cremin et al, 2009</w:t>
      </w:r>
      <w:r>
        <w:rPr>
          <w:rFonts w:ascii="Arial" w:hAnsi="Arial" w:cs="Arial"/>
        </w:rPr>
        <w:t>)</w:t>
      </w:r>
    </w:p>
    <w:p w14:paraId="6FB27FA0" w14:textId="10E42741" w:rsidR="002C553A" w:rsidRDefault="00D109E2" w:rsidP="001363D9">
      <w:pPr>
        <w:spacing w:line="360" w:lineRule="auto"/>
        <w:rPr>
          <w:rFonts w:ascii="Arial" w:hAnsi="Arial" w:cs="Arial"/>
        </w:rPr>
      </w:pPr>
      <w:r w:rsidRPr="00F403C9">
        <w:rPr>
          <w:rFonts w:ascii="Arial" w:hAnsi="Arial" w:cs="Arial"/>
          <w:noProof/>
          <w:lang w:eastAsia="en-GB"/>
        </w:rPr>
        <w:drawing>
          <wp:anchor distT="0" distB="0" distL="114300" distR="114300" simplePos="0" relativeHeight="251658240" behindDoc="0" locked="0" layoutInCell="1" allowOverlap="1" wp14:anchorId="54CC1A02" wp14:editId="1024F13A">
            <wp:simplePos x="0" y="0"/>
            <wp:positionH relativeFrom="column">
              <wp:posOffset>734060</wp:posOffset>
            </wp:positionH>
            <wp:positionV relativeFrom="page">
              <wp:posOffset>5948045</wp:posOffset>
            </wp:positionV>
            <wp:extent cx="3653790" cy="2323465"/>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653790" cy="2323465"/>
                    </a:xfrm>
                    <a:prstGeom prst="rect">
                      <a:avLst/>
                    </a:prstGeom>
                  </pic:spPr>
                </pic:pic>
              </a:graphicData>
            </a:graphic>
            <wp14:sizeRelH relativeFrom="page">
              <wp14:pctWidth>0</wp14:pctWidth>
            </wp14:sizeRelH>
            <wp14:sizeRelV relativeFrom="page">
              <wp14:pctHeight>0</wp14:pctHeight>
            </wp14:sizeRelV>
          </wp:anchor>
        </w:drawing>
      </w:r>
    </w:p>
    <w:p w14:paraId="26C7433D" w14:textId="1E0A6C29" w:rsidR="002C553A" w:rsidRDefault="002C553A" w:rsidP="001363D9">
      <w:pPr>
        <w:spacing w:line="360" w:lineRule="auto"/>
        <w:rPr>
          <w:rFonts w:ascii="Arial" w:hAnsi="Arial" w:cs="Arial"/>
        </w:rPr>
      </w:pPr>
    </w:p>
    <w:p w14:paraId="456B3BE6" w14:textId="1392945E" w:rsidR="002C553A" w:rsidRDefault="002C553A" w:rsidP="001363D9">
      <w:pPr>
        <w:spacing w:line="360" w:lineRule="auto"/>
        <w:rPr>
          <w:rFonts w:ascii="Arial" w:hAnsi="Arial" w:cs="Arial"/>
        </w:rPr>
      </w:pPr>
    </w:p>
    <w:p w14:paraId="5473BEE0" w14:textId="3E354005" w:rsidR="002C553A" w:rsidRDefault="002C553A" w:rsidP="001363D9">
      <w:pPr>
        <w:spacing w:line="360" w:lineRule="auto"/>
        <w:rPr>
          <w:rFonts w:ascii="Arial" w:hAnsi="Arial" w:cs="Arial"/>
        </w:rPr>
      </w:pPr>
    </w:p>
    <w:p w14:paraId="776E7D46" w14:textId="77777777" w:rsidR="002C553A" w:rsidRDefault="002C553A" w:rsidP="001363D9">
      <w:pPr>
        <w:spacing w:line="360" w:lineRule="auto"/>
        <w:rPr>
          <w:rFonts w:ascii="Arial" w:hAnsi="Arial" w:cs="Arial"/>
        </w:rPr>
      </w:pPr>
    </w:p>
    <w:p w14:paraId="3F35F205" w14:textId="7F1D24B6" w:rsidR="002C553A" w:rsidRDefault="002C553A" w:rsidP="001363D9">
      <w:pPr>
        <w:spacing w:line="360" w:lineRule="auto"/>
        <w:rPr>
          <w:rFonts w:ascii="Arial" w:hAnsi="Arial" w:cs="Arial"/>
        </w:rPr>
      </w:pPr>
    </w:p>
    <w:p w14:paraId="139270C7" w14:textId="77777777" w:rsidR="002C553A" w:rsidRDefault="002C553A" w:rsidP="001363D9">
      <w:pPr>
        <w:spacing w:line="360" w:lineRule="auto"/>
        <w:rPr>
          <w:rFonts w:ascii="Arial" w:hAnsi="Arial" w:cs="Arial"/>
        </w:rPr>
      </w:pPr>
    </w:p>
    <w:p w14:paraId="73FD364A" w14:textId="77777777" w:rsidR="002C553A" w:rsidRDefault="002C553A" w:rsidP="001363D9">
      <w:pPr>
        <w:spacing w:line="360" w:lineRule="auto"/>
        <w:rPr>
          <w:rFonts w:ascii="Arial" w:hAnsi="Arial" w:cs="Arial"/>
        </w:rPr>
      </w:pPr>
    </w:p>
    <w:p w14:paraId="78824A83" w14:textId="77777777" w:rsidR="002C553A" w:rsidRDefault="002C553A" w:rsidP="001363D9">
      <w:pPr>
        <w:spacing w:line="360" w:lineRule="auto"/>
        <w:rPr>
          <w:rFonts w:ascii="Arial" w:hAnsi="Arial" w:cs="Arial"/>
        </w:rPr>
      </w:pPr>
    </w:p>
    <w:p w14:paraId="60FAE742" w14:textId="3EF6D2A3" w:rsidR="009042F1" w:rsidRDefault="009042F1" w:rsidP="001363D9">
      <w:pPr>
        <w:spacing w:line="360" w:lineRule="auto"/>
        <w:rPr>
          <w:rFonts w:ascii="Arial" w:hAnsi="Arial" w:cs="Arial"/>
        </w:rPr>
      </w:pPr>
    </w:p>
    <w:p w14:paraId="176E8090" w14:textId="7328C273" w:rsidR="001A241A" w:rsidRDefault="001A241A" w:rsidP="001363D9">
      <w:pPr>
        <w:spacing w:line="360" w:lineRule="auto"/>
        <w:rPr>
          <w:rFonts w:ascii="Arial" w:hAnsi="Arial" w:cs="Arial"/>
        </w:rPr>
      </w:pPr>
    </w:p>
    <w:p w14:paraId="0546E35E" w14:textId="70B56D01" w:rsidR="001A241A" w:rsidRDefault="001A241A" w:rsidP="001363D9">
      <w:pPr>
        <w:spacing w:line="360" w:lineRule="auto"/>
        <w:rPr>
          <w:rFonts w:ascii="Arial" w:hAnsi="Arial" w:cs="Arial"/>
        </w:rPr>
      </w:pPr>
    </w:p>
    <w:p w14:paraId="0B8D3277" w14:textId="6B3FC4A4" w:rsidR="001A241A" w:rsidRDefault="001A241A" w:rsidP="001363D9">
      <w:pPr>
        <w:spacing w:line="360" w:lineRule="auto"/>
        <w:rPr>
          <w:rFonts w:ascii="Arial" w:hAnsi="Arial" w:cs="Arial"/>
        </w:rPr>
      </w:pPr>
    </w:p>
    <w:p w14:paraId="7446F6DD" w14:textId="77777777" w:rsidR="00D109E2" w:rsidRDefault="00D109E2" w:rsidP="002C553A">
      <w:pPr>
        <w:spacing w:line="360" w:lineRule="auto"/>
        <w:rPr>
          <w:rFonts w:ascii="Arial" w:hAnsi="Arial" w:cs="Arial"/>
        </w:rPr>
      </w:pPr>
    </w:p>
    <w:p w14:paraId="61797059" w14:textId="77777777" w:rsidR="00D109E2" w:rsidRDefault="00D109E2" w:rsidP="002C553A">
      <w:pPr>
        <w:spacing w:line="360" w:lineRule="auto"/>
        <w:rPr>
          <w:rFonts w:ascii="Arial" w:hAnsi="Arial" w:cs="Arial"/>
        </w:rPr>
      </w:pPr>
    </w:p>
    <w:p w14:paraId="06458DFD" w14:textId="0EA2D428" w:rsidR="002C553A" w:rsidRDefault="00DC63E7" w:rsidP="002C553A">
      <w:pPr>
        <w:spacing w:line="360" w:lineRule="auto"/>
        <w:rPr>
          <w:rFonts w:ascii="Arial" w:hAnsi="Arial" w:cs="Arial"/>
        </w:rPr>
      </w:pPr>
      <w:r>
        <w:rPr>
          <w:rFonts w:ascii="Arial" w:hAnsi="Arial" w:cs="Arial"/>
        </w:rPr>
        <w:lastRenderedPageBreak/>
        <w:t>I feel that I have the personal qualities described by Cremin et al however, my subject knowledge in some areas does need to be improved such as in digital competency and history.</w:t>
      </w:r>
      <w:r w:rsidR="00761CD3">
        <w:rPr>
          <w:rFonts w:ascii="Arial" w:hAnsi="Arial" w:cs="Arial"/>
        </w:rPr>
        <w:t xml:space="preserve"> </w:t>
      </w:r>
      <w:r w:rsidR="00C14330">
        <w:rPr>
          <w:rFonts w:ascii="Arial" w:hAnsi="Arial" w:cs="Arial"/>
        </w:rPr>
        <w:t>In regard to</w:t>
      </w:r>
      <w:r w:rsidR="00751988">
        <w:rPr>
          <w:rFonts w:ascii="Arial" w:hAnsi="Arial" w:cs="Arial"/>
        </w:rPr>
        <w:t xml:space="preserve"> the</w:t>
      </w:r>
      <w:r w:rsidR="00761CD3">
        <w:rPr>
          <w:rFonts w:ascii="Arial" w:hAnsi="Arial" w:cs="Arial"/>
        </w:rPr>
        <w:t xml:space="preserve"> pedagogy I feel I am good at linking ideas and providing cross-curricular lessons in the classroom as well as using the continuous provision to enhance these links and skills. The school ethos is important in encouraging a practitioner</w:t>
      </w:r>
      <w:r w:rsidR="009F2EE0">
        <w:rPr>
          <w:rFonts w:ascii="Arial" w:hAnsi="Arial" w:cs="Arial"/>
        </w:rPr>
        <w:t>’</w:t>
      </w:r>
      <w:r w:rsidR="00751988">
        <w:rPr>
          <w:rFonts w:ascii="Arial" w:hAnsi="Arial" w:cs="Arial"/>
        </w:rPr>
        <w:t xml:space="preserve">s creativity, if they feel comfortable and supported then teachers are more likely to try creative and enterprising ideas in the classroom. </w:t>
      </w:r>
      <w:r w:rsidR="00C14330">
        <w:rPr>
          <w:rFonts w:ascii="Arial" w:hAnsi="Arial" w:cs="Arial"/>
        </w:rPr>
        <w:t xml:space="preserve">As </w:t>
      </w:r>
      <w:r w:rsidR="00A31003">
        <w:rPr>
          <w:rFonts w:ascii="Arial" w:hAnsi="Arial" w:cs="Arial"/>
        </w:rPr>
        <w:t xml:space="preserve">a teacher, </w:t>
      </w:r>
      <w:r w:rsidR="00C14330">
        <w:rPr>
          <w:rFonts w:ascii="Arial" w:hAnsi="Arial" w:cs="Arial"/>
        </w:rPr>
        <w:t xml:space="preserve">it is important to utilise the community and have strong links with people outside of the school environment. This is particularly useful when </w:t>
      </w:r>
      <w:r w:rsidR="006B1052">
        <w:rPr>
          <w:rFonts w:ascii="Arial" w:hAnsi="Arial" w:cs="Arial"/>
        </w:rPr>
        <w:t>integrating</w:t>
      </w:r>
      <w:r w:rsidR="00A31003">
        <w:rPr>
          <w:rFonts w:ascii="Arial" w:hAnsi="Arial" w:cs="Arial"/>
        </w:rPr>
        <w:t xml:space="preserve"> creative skills into my own pedagogy as </w:t>
      </w:r>
      <w:r w:rsidR="002C553A">
        <w:rPr>
          <w:rFonts w:ascii="Arial" w:hAnsi="Arial" w:cs="Arial"/>
        </w:rPr>
        <w:t>Cremin et al (2009) found that teachers recognised their own creativity when working alongside members of the local community who are seen to possess creative skills such as photographers, musicians or architects. To help improve my own creativity in the future I could work alongside creative people in the community to unlock my own creativity and develop some creative skills, I feel that by inviting them into the school or planning activities and lessons in partnership would be beneficial to myself and the children within my class.</w:t>
      </w:r>
      <w:r w:rsidR="00A31003">
        <w:rPr>
          <w:rFonts w:ascii="Arial" w:hAnsi="Arial" w:cs="Arial"/>
        </w:rPr>
        <w:t xml:space="preserve"> To progress to an advanced level of creativity as stated in the </w:t>
      </w:r>
      <w:r w:rsidR="00754269">
        <w:rPr>
          <w:rFonts w:ascii="Arial" w:hAnsi="Arial" w:cs="Arial"/>
        </w:rPr>
        <w:t xml:space="preserve">EntreComp framework </w:t>
      </w:r>
      <w:r w:rsidR="00123F40">
        <w:rPr>
          <w:rFonts w:ascii="Arial" w:hAnsi="Arial" w:cs="Arial"/>
        </w:rPr>
        <w:t>I need to ‘</w:t>
      </w:r>
      <w:r w:rsidR="00123F40" w:rsidRPr="00123F40">
        <w:rPr>
          <w:rFonts w:ascii="Arial" w:hAnsi="Arial" w:cs="Arial"/>
          <w:i/>
        </w:rPr>
        <w:t>transform ideas into solutions that create value for</w:t>
      </w:r>
      <w:r w:rsidR="00123F40">
        <w:rPr>
          <w:rFonts w:ascii="Arial" w:hAnsi="Arial" w:cs="Arial"/>
        </w:rPr>
        <w:t xml:space="preserve"> </w:t>
      </w:r>
      <w:r w:rsidR="00123F40" w:rsidRPr="00123F40">
        <w:rPr>
          <w:rFonts w:ascii="Arial" w:hAnsi="Arial" w:cs="Arial"/>
          <w:i/>
        </w:rPr>
        <w:t>others</w:t>
      </w:r>
      <w:r w:rsidR="00123F40">
        <w:rPr>
          <w:rFonts w:ascii="Arial" w:hAnsi="Arial" w:cs="Arial"/>
        </w:rPr>
        <w:t xml:space="preserve">’ (EU: 18). </w:t>
      </w:r>
      <w:r w:rsidR="00BD3AF7">
        <w:rPr>
          <w:rFonts w:ascii="Arial" w:hAnsi="Arial" w:cs="Arial"/>
        </w:rPr>
        <w:t xml:space="preserve">I feel that I have done this in some instances while on placement but I feel that I need to ensure I am doing this consistently to ensure I stay at a sustained advanced level. For instance, while on placement while planning my lessons and using divergent thinking, I thought of some interesting ideas based around Christmas, using convergent thinking I identified the most valuable ideas that I could use in a cross-curricular approach within a reception class in the Foundation Phase. One creative idea I had was to turn the classroom into Santa’s workshop, where the children would be elves helping </w:t>
      </w:r>
      <w:r w:rsidR="006B1052">
        <w:rPr>
          <w:rFonts w:ascii="Arial" w:hAnsi="Arial" w:cs="Arial"/>
        </w:rPr>
        <w:t>prepare for Christmas and the enhanced provision supported the cross-curricular work. I started the theme with a video message from Santa and his elves and the lessons were all based around the idea of helping Santa such as ordering presents by size to fit in the sleigh, writing their name in the snow I had set up in the outdoor environment as well as other cross-curricular</w:t>
      </w:r>
      <w:r w:rsidR="00914311">
        <w:rPr>
          <w:rFonts w:ascii="Arial" w:hAnsi="Arial" w:cs="Arial"/>
        </w:rPr>
        <w:t xml:space="preserve"> activities. </w:t>
      </w:r>
      <w:r w:rsidR="006B1052">
        <w:rPr>
          <w:rFonts w:ascii="Arial" w:hAnsi="Arial" w:cs="Arial"/>
        </w:rPr>
        <w:t>Although it was difficult to carry out due to lack of resources I persisted and carried out my idea- creating value for the children in my class.</w:t>
      </w:r>
      <w:r w:rsidR="00914311">
        <w:rPr>
          <w:rFonts w:ascii="Arial" w:hAnsi="Arial" w:cs="Arial"/>
        </w:rPr>
        <w:t xml:space="preserve"> To progress according the EntreComp framework I need to</w:t>
      </w:r>
      <w:r w:rsidR="00E972FB">
        <w:rPr>
          <w:rFonts w:ascii="Arial" w:hAnsi="Arial" w:cs="Arial"/>
        </w:rPr>
        <w:t xml:space="preserve"> carry my ideas forward and carry them out within </w:t>
      </w:r>
      <w:r w:rsidR="00E972FB">
        <w:rPr>
          <w:rFonts w:ascii="Arial" w:hAnsi="Arial" w:cs="Arial"/>
        </w:rPr>
        <w:lastRenderedPageBreak/>
        <w:t>the class</w:t>
      </w:r>
      <w:r w:rsidR="00D109E2">
        <w:rPr>
          <w:rFonts w:ascii="Arial" w:hAnsi="Arial" w:cs="Arial"/>
        </w:rPr>
        <w:t xml:space="preserve">room. I need to plan effectively and </w:t>
      </w:r>
      <w:r w:rsidR="00F91B21">
        <w:rPr>
          <w:rFonts w:ascii="Arial" w:hAnsi="Arial" w:cs="Arial"/>
        </w:rPr>
        <w:t xml:space="preserve">utilise resources and other people to ensure my ideas </w:t>
      </w:r>
      <w:r w:rsidR="00235850">
        <w:rPr>
          <w:rFonts w:ascii="Arial" w:hAnsi="Arial" w:cs="Arial"/>
        </w:rPr>
        <w:t xml:space="preserve">are carried out effectively. </w:t>
      </w:r>
    </w:p>
    <w:p w14:paraId="4EF774B8" w14:textId="77777777" w:rsidR="002C553A" w:rsidRDefault="002C553A" w:rsidP="001363D9">
      <w:pPr>
        <w:spacing w:line="360" w:lineRule="auto"/>
        <w:rPr>
          <w:rFonts w:ascii="Arial" w:hAnsi="Arial" w:cs="Arial"/>
        </w:rPr>
      </w:pPr>
    </w:p>
    <w:p w14:paraId="5F631055" w14:textId="00E919E7" w:rsidR="00851625" w:rsidRDefault="00E03480" w:rsidP="001363D9">
      <w:pPr>
        <w:spacing w:line="360" w:lineRule="auto"/>
        <w:rPr>
          <w:rFonts w:ascii="Arial" w:hAnsi="Arial" w:cs="Arial"/>
        </w:rPr>
      </w:pPr>
      <w:r>
        <w:rPr>
          <w:rFonts w:ascii="Arial" w:hAnsi="Arial" w:cs="Arial"/>
        </w:rPr>
        <w:t xml:space="preserve">Research </w:t>
      </w:r>
      <w:r w:rsidR="0071439F">
        <w:rPr>
          <w:rFonts w:ascii="Arial" w:hAnsi="Arial" w:cs="Arial"/>
        </w:rPr>
        <w:t>by Brolin (1992) suggests that having strong motivation is a key disposition that a creative person possesses.</w:t>
      </w:r>
      <w:r w:rsidR="00851625">
        <w:rPr>
          <w:rFonts w:ascii="Arial" w:hAnsi="Arial" w:cs="Arial"/>
        </w:rPr>
        <w:t xml:space="preserve"> </w:t>
      </w:r>
      <w:r w:rsidR="003857D4">
        <w:rPr>
          <w:rFonts w:ascii="Arial" w:hAnsi="Arial" w:cs="Arial"/>
        </w:rPr>
        <w:t xml:space="preserve">There are two types of motivation; intrinsic and extrinsic. Intrinsic motivation is the emotional reward and drive to complete tasks whereas intrinsic motivation comes </w:t>
      </w:r>
      <w:r w:rsidR="00F82EFC">
        <w:rPr>
          <w:rFonts w:ascii="Arial" w:hAnsi="Arial" w:cs="Arial"/>
        </w:rPr>
        <w:t xml:space="preserve">from rewards such as praise or money. </w:t>
      </w:r>
      <w:r w:rsidR="00851625">
        <w:rPr>
          <w:rFonts w:ascii="Arial" w:hAnsi="Arial" w:cs="Arial"/>
        </w:rPr>
        <w:t xml:space="preserve">Research by Shalley et al (2004) suggests that intrinsic motivation enhances creativity by ‘increasing positive affect, cognitive flexibility, risk taking and persistence’. However, research carried out by Dewett (2007) suggests that intrinsic motivation has little effect on an </w:t>
      </w:r>
      <w:r w:rsidR="00CA4790">
        <w:rPr>
          <w:rFonts w:ascii="Arial" w:hAnsi="Arial" w:cs="Arial"/>
        </w:rPr>
        <w:t>individual’s</w:t>
      </w:r>
      <w:r w:rsidR="00851625">
        <w:rPr>
          <w:rFonts w:ascii="Arial" w:hAnsi="Arial" w:cs="Arial"/>
        </w:rPr>
        <w:t xml:space="preserve"> creativity. De Dreu et al’s (2000) research suggested that people perform better when they feel they are benefiting and helping other people.</w:t>
      </w:r>
      <w:r w:rsidR="0071439F">
        <w:rPr>
          <w:rFonts w:ascii="Arial" w:hAnsi="Arial" w:cs="Arial"/>
        </w:rPr>
        <w:t xml:space="preserve"> I feel that my motivation </w:t>
      </w:r>
      <w:r w:rsidR="00FB01F4">
        <w:rPr>
          <w:rFonts w:ascii="Arial" w:hAnsi="Arial" w:cs="Arial"/>
        </w:rPr>
        <w:t xml:space="preserve">and perseverance </w:t>
      </w:r>
      <w:r w:rsidR="0071439F">
        <w:rPr>
          <w:rFonts w:ascii="Arial" w:hAnsi="Arial" w:cs="Arial"/>
        </w:rPr>
        <w:t xml:space="preserve">is sometimes lacking </w:t>
      </w:r>
      <w:r w:rsidR="005956E3">
        <w:rPr>
          <w:rFonts w:ascii="Arial" w:hAnsi="Arial" w:cs="Arial"/>
        </w:rPr>
        <w:t>during some tasks</w:t>
      </w:r>
      <w:r w:rsidR="004D143D">
        <w:rPr>
          <w:rFonts w:ascii="Arial" w:hAnsi="Arial" w:cs="Arial"/>
        </w:rPr>
        <w:t xml:space="preserve"> and situations in my life. </w:t>
      </w:r>
      <w:r w:rsidR="00FB01F4">
        <w:rPr>
          <w:rFonts w:ascii="Arial" w:hAnsi="Arial" w:cs="Arial"/>
        </w:rPr>
        <w:t xml:space="preserve">I feel that on the EntreComp levels of proficiency I am usually an intermediate level, sometimes a foundation level. </w:t>
      </w:r>
    </w:p>
    <w:p w14:paraId="56F51A17" w14:textId="77777777" w:rsidR="006C547C" w:rsidRDefault="006C547C" w:rsidP="001363D9">
      <w:pPr>
        <w:spacing w:line="360" w:lineRule="auto"/>
        <w:rPr>
          <w:rFonts w:ascii="Arial" w:hAnsi="Arial" w:cs="Arial"/>
        </w:rPr>
      </w:pPr>
    </w:p>
    <w:p w14:paraId="765103FB" w14:textId="3D3A78BD" w:rsidR="00E972FB" w:rsidRDefault="00FB01F4" w:rsidP="001363D9">
      <w:pPr>
        <w:spacing w:line="360" w:lineRule="auto"/>
        <w:rPr>
          <w:rFonts w:ascii="Arial" w:hAnsi="Arial" w:cs="Arial"/>
        </w:rPr>
      </w:pPr>
      <w:r>
        <w:rPr>
          <w:rFonts w:ascii="Arial" w:hAnsi="Arial" w:cs="Arial"/>
        </w:rPr>
        <w:t>My motivation levels are high when I am enjoying and interested in a particular topic or activity, when I feel that I am struggling or not enjoying the</w:t>
      </w:r>
      <w:r w:rsidR="00E972FB">
        <w:rPr>
          <w:rFonts w:ascii="Arial" w:hAnsi="Arial" w:cs="Arial"/>
        </w:rPr>
        <w:t xml:space="preserve"> task my motivation levels fall. </w:t>
      </w:r>
      <w:r w:rsidR="00125F05">
        <w:rPr>
          <w:rFonts w:ascii="Arial" w:hAnsi="Arial" w:cs="Arial"/>
        </w:rPr>
        <w:t>Moneta and Siu (2004)</w:t>
      </w:r>
      <w:r w:rsidR="00E972FB">
        <w:rPr>
          <w:rFonts w:ascii="Arial" w:hAnsi="Arial" w:cs="Arial"/>
        </w:rPr>
        <w:t xml:space="preserve"> suggest that this is due to low intrinsic motivation</w:t>
      </w:r>
    </w:p>
    <w:p w14:paraId="1306AF31" w14:textId="6E5179D1" w:rsidR="00CD6B31" w:rsidRDefault="00456FE2" w:rsidP="001363D9">
      <w:pPr>
        <w:spacing w:line="360" w:lineRule="auto"/>
        <w:rPr>
          <w:rFonts w:ascii="Arial" w:hAnsi="Arial" w:cs="Arial"/>
        </w:rPr>
      </w:pPr>
      <w:r>
        <w:rPr>
          <w:rFonts w:ascii="Arial" w:hAnsi="Arial" w:cs="Arial"/>
        </w:rPr>
        <w:t xml:space="preserve">While on my last placement I feel that my motivation dropped as some lessons did not go to plan, as a result of this my confidence dropped too which led to my motivation dropping more causing a cycle. I tried to motivate myself by rewarding myself when lessons went well. However, this had little effect on </w:t>
      </w:r>
      <w:r w:rsidR="00CD6B31">
        <w:rPr>
          <w:rFonts w:ascii="Arial" w:hAnsi="Arial" w:cs="Arial"/>
        </w:rPr>
        <w:t>my motivation and perseverance, a</w:t>
      </w:r>
      <w:r>
        <w:rPr>
          <w:rFonts w:ascii="Arial" w:hAnsi="Arial" w:cs="Arial"/>
        </w:rPr>
        <w:t xml:space="preserve">s </w:t>
      </w:r>
      <w:r w:rsidR="00DC7EAF">
        <w:rPr>
          <w:rFonts w:ascii="Arial" w:hAnsi="Arial" w:cs="Arial"/>
        </w:rPr>
        <w:t>Daniel</w:t>
      </w:r>
      <w:r>
        <w:rPr>
          <w:rFonts w:ascii="Arial" w:hAnsi="Arial" w:cs="Arial"/>
        </w:rPr>
        <w:t xml:space="preserve"> Pink</w:t>
      </w:r>
      <w:r w:rsidR="00CD6B31">
        <w:rPr>
          <w:rFonts w:ascii="Arial" w:hAnsi="Arial" w:cs="Arial"/>
        </w:rPr>
        <w:t>’s research</w:t>
      </w:r>
      <w:r>
        <w:rPr>
          <w:rFonts w:ascii="Arial" w:hAnsi="Arial" w:cs="Arial"/>
        </w:rPr>
        <w:t xml:space="preserve"> suggests, using a </w:t>
      </w:r>
      <w:r w:rsidR="00CA4790">
        <w:rPr>
          <w:rFonts w:ascii="Arial" w:hAnsi="Arial" w:cs="Arial"/>
        </w:rPr>
        <w:t>behaviourist</w:t>
      </w:r>
      <w:r>
        <w:rPr>
          <w:rFonts w:ascii="Arial" w:hAnsi="Arial" w:cs="Arial"/>
        </w:rPr>
        <w:t xml:space="preserve"> approach and rewarding or punishing people for their work does not always work and can have a negative effect on motivation and creativity.</w:t>
      </w:r>
      <w:r w:rsidR="00125F05">
        <w:rPr>
          <w:rFonts w:ascii="Arial" w:hAnsi="Arial" w:cs="Arial"/>
        </w:rPr>
        <w:t xml:space="preserve"> Moneta and Siu’s (2004)</w:t>
      </w:r>
      <w:r w:rsidR="00CD6B31">
        <w:rPr>
          <w:rFonts w:ascii="Arial" w:hAnsi="Arial" w:cs="Arial"/>
        </w:rPr>
        <w:t xml:space="preserve"> research also supports this, they sugg</w:t>
      </w:r>
      <w:r w:rsidR="00C26574">
        <w:rPr>
          <w:rFonts w:ascii="Arial" w:hAnsi="Arial" w:cs="Arial"/>
        </w:rPr>
        <w:t>est that extrinsic motivations do not have an impact on a person</w:t>
      </w:r>
      <w:r w:rsidR="00125F05">
        <w:rPr>
          <w:rFonts w:ascii="Arial" w:hAnsi="Arial" w:cs="Arial"/>
        </w:rPr>
        <w:t>’</w:t>
      </w:r>
      <w:r w:rsidR="00C26574">
        <w:rPr>
          <w:rFonts w:ascii="Arial" w:hAnsi="Arial" w:cs="Arial"/>
        </w:rPr>
        <w:t>s creativity or enterp</w:t>
      </w:r>
      <w:r w:rsidR="00125F05">
        <w:rPr>
          <w:rFonts w:ascii="Arial" w:hAnsi="Arial" w:cs="Arial"/>
        </w:rPr>
        <w:t>ri</w:t>
      </w:r>
      <w:r w:rsidR="00C26574">
        <w:rPr>
          <w:rFonts w:ascii="Arial" w:hAnsi="Arial" w:cs="Arial"/>
        </w:rPr>
        <w:t>sing skills whereas intrinsic motivation has a high impact on a person</w:t>
      </w:r>
      <w:r w:rsidR="00125F05">
        <w:rPr>
          <w:rFonts w:ascii="Arial" w:hAnsi="Arial" w:cs="Arial"/>
        </w:rPr>
        <w:t>’</w:t>
      </w:r>
      <w:r w:rsidR="00C26574">
        <w:rPr>
          <w:rFonts w:ascii="Arial" w:hAnsi="Arial" w:cs="Arial"/>
        </w:rPr>
        <w:t>s creativity and drives them to find new and inter</w:t>
      </w:r>
      <w:r w:rsidR="003857D4">
        <w:rPr>
          <w:rFonts w:ascii="Arial" w:hAnsi="Arial" w:cs="Arial"/>
        </w:rPr>
        <w:t xml:space="preserve">esting solutions to situations. Research by </w:t>
      </w:r>
      <w:proofErr w:type="spellStart"/>
      <w:r w:rsidR="003857D4">
        <w:rPr>
          <w:rFonts w:ascii="Arial" w:hAnsi="Arial" w:cs="Arial"/>
        </w:rPr>
        <w:t>Earler</w:t>
      </w:r>
      <w:proofErr w:type="spellEnd"/>
      <w:r w:rsidR="003857D4">
        <w:rPr>
          <w:rFonts w:ascii="Arial" w:hAnsi="Arial" w:cs="Arial"/>
        </w:rPr>
        <w:t xml:space="preserve"> and </w:t>
      </w:r>
      <w:proofErr w:type="spellStart"/>
      <w:r w:rsidR="003857D4">
        <w:rPr>
          <w:rFonts w:ascii="Arial" w:hAnsi="Arial" w:cs="Arial"/>
        </w:rPr>
        <w:t>Mosakowski</w:t>
      </w:r>
      <w:proofErr w:type="spellEnd"/>
      <w:r w:rsidR="003857D4">
        <w:rPr>
          <w:rFonts w:ascii="Arial" w:hAnsi="Arial" w:cs="Arial"/>
        </w:rPr>
        <w:t xml:space="preserve"> (2004) also shows that rewards are not effective especially with creative people.</w:t>
      </w:r>
    </w:p>
    <w:p w14:paraId="1A1B7FD2" w14:textId="77777777" w:rsidR="00235850" w:rsidRDefault="00456FE2" w:rsidP="00235850">
      <w:pPr>
        <w:pStyle w:val="NormalWeb"/>
        <w:spacing w:line="360" w:lineRule="auto"/>
        <w:rPr>
          <w:rFonts w:ascii="Arial" w:hAnsi="Arial" w:cs="Arial"/>
        </w:rPr>
      </w:pPr>
      <w:r>
        <w:rPr>
          <w:rFonts w:ascii="Arial" w:hAnsi="Arial" w:cs="Arial"/>
        </w:rPr>
        <w:lastRenderedPageBreak/>
        <w:t xml:space="preserve">When I thought about the impact my lessons would have on the child’s learning and development it had a positive impact on my motivation as I wanted the children to learn effectively. </w:t>
      </w:r>
      <w:r w:rsidR="00851625">
        <w:rPr>
          <w:rFonts w:ascii="Arial" w:hAnsi="Arial" w:cs="Arial"/>
        </w:rPr>
        <w:t>This supports De Dreu et al’s (2000) research in that my motivation came from helping others and the impact it would have on their development.</w:t>
      </w:r>
      <w:r w:rsidR="003D5F4A">
        <w:rPr>
          <w:rFonts w:ascii="Arial" w:hAnsi="Arial" w:cs="Arial"/>
        </w:rPr>
        <w:t xml:space="preserve"> This made my intrinsic motivation higher although I need to ensure I keep a high level of motivation and preserve at all times.</w:t>
      </w:r>
      <w:r w:rsidR="006C547C">
        <w:rPr>
          <w:rFonts w:ascii="Arial" w:hAnsi="Arial" w:cs="Arial"/>
        </w:rPr>
        <w:t xml:space="preserve"> </w:t>
      </w:r>
      <w:r w:rsidR="00AC3F3C">
        <w:rPr>
          <w:rFonts w:ascii="Arial" w:hAnsi="Arial" w:cs="Arial"/>
        </w:rPr>
        <w:t>To progress to</w:t>
      </w:r>
      <w:r w:rsidR="00C412C7">
        <w:rPr>
          <w:rFonts w:ascii="Arial" w:hAnsi="Arial" w:cs="Arial"/>
        </w:rPr>
        <w:t xml:space="preserve"> an advanced level and</w:t>
      </w:r>
      <w:r w:rsidR="00C412C7">
        <w:rPr>
          <w:rFonts w:ascii="Verdana" w:hAnsi="Verdana"/>
          <w:sz w:val="20"/>
          <w:szCs w:val="20"/>
        </w:rPr>
        <w:t xml:space="preserve"> </w:t>
      </w:r>
      <w:r w:rsidR="00C412C7" w:rsidRPr="00C412C7">
        <w:rPr>
          <w:rFonts w:ascii="Arial" w:hAnsi="Arial" w:cs="Arial"/>
          <w:i/>
        </w:rPr>
        <w:t>‘stay focused on their passion and keep creating value de</w:t>
      </w:r>
      <w:r w:rsidR="00C412C7">
        <w:rPr>
          <w:rFonts w:ascii="Arial" w:hAnsi="Arial" w:cs="Arial"/>
          <w:i/>
        </w:rPr>
        <w:t xml:space="preserve">spite setbacks’ </w:t>
      </w:r>
      <w:r w:rsidR="00C412C7" w:rsidRPr="00C412C7">
        <w:rPr>
          <w:rFonts w:ascii="Arial" w:hAnsi="Arial" w:cs="Arial"/>
        </w:rPr>
        <w:t>(EU:18)</w:t>
      </w:r>
      <w:r w:rsidR="00C412C7">
        <w:rPr>
          <w:rFonts w:ascii="Arial" w:hAnsi="Arial" w:cs="Arial"/>
          <w:i/>
        </w:rPr>
        <w:t xml:space="preserve"> </w:t>
      </w:r>
      <w:r w:rsidR="00C412C7">
        <w:rPr>
          <w:rFonts w:ascii="Arial" w:hAnsi="Arial" w:cs="Arial"/>
        </w:rPr>
        <w:t xml:space="preserve">I need to </w:t>
      </w:r>
      <w:r w:rsidR="00730E4B">
        <w:rPr>
          <w:rFonts w:ascii="Arial" w:hAnsi="Arial" w:cs="Arial"/>
        </w:rPr>
        <w:t xml:space="preserve">set myself realistic goals both </w:t>
      </w:r>
      <w:r w:rsidR="00C0167B">
        <w:rPr>
          <w:rFonts w:ascii="Arial" w:hAnsi="Arial" w:cs="Arial"/>
        </w:rPr>
        <w:t>short term and long term</w:t>
      </w:r>
      <w:r w:rsidR="001664EA">
        <w:rPr>
          <w:rFonts w:ascii="Arial" w:hAnsi="Arial" w:cs="Arial"/>
        </w:rPr>
        <w:t xml:space="preserve"> as well as thinking about the impacts it will have on others as well as myself. </w:t>
      </w:r>
      <w:r w:rsidR="00FC4526">
        <w:rPr>
          <w:rFonts w:ascii="Arial" w:hAnsi="Arial" w:cs="Arial"/>
        </w:rPr>
        <w:t xml:space="preserve">I will regularly review my goals and </w:t>
      </w:r>
      <w:r w:rsidR="00C07841">
        <w:rPr>
          <w:rFonts w:ascii="Arial" w:hAnsi="Arial" w:cs="Arial"/>
        </w:rPr>
        <w:t xml:space="preserve">continue to set new goals to ensure I am always </w:t>
      </w:r>
      <w:r w:rsidR="003857D4">
        <w:rPr>
          <w:rFonts w:ascii="Arial" w:hAnsi="Arial" w:cs="Arial"/>
        </w:rPr>
        <w:t xml:space="preserve">working towards a new achievement. I could reward myself for reaching my goals however as the research previously discussed shows extrinsic motivation does not always work. </w:t>
      </w:r>
      <w:r w:rsidR="001664EA">
        <w:rPr>
          <w:rFonts w:ascii="Arial" w:hAnsi="Arial" w:cs="Arial"/>
        </w:rPr>
        <w:t xml:space="preserve">Also working and communicating with others is an effective way of keeping motivation levels high as it can help with production of ideas and someone to talk to about what is happening, while on placements I found that working with the class teacher and other staff in the school to discuss ideas and plans helped me stay motivated and preserve with problems encountered. </w:t>
      </w:r>
    </w:p>
    <w:p w14:paraId="0638C8CD" w14:textId="062EAF2F" w:rsidR="00453BE2" w:rsidRDefault="00B7393A" w:rsidP="00235850">
      <w:pPr>
        <w:pStyle w:val="NormalWeb"/>
        <w:spacing w:line="360" w:lineRule="auto"/>
        <w:rPr>
          <w:rFonts w:ascii="Arial" w:hAnsi="Arial" w:cs="Arial"/>
        </w:rPr>
      </w:pPr>
      <w:r>
        <w:rPr>
          <w:rFonts w:ascii="Arial" w:hAnsi="Arial" w:cs="Arial"/>
        </w:rPr>
        <w:t xml:space="preserve">I feel that working with others </w:t>
      </w:r>
      <w:r w:rsidR="003860DE">
        <w:rPr>
          <w:rFonts w:ascii="Arial" w:hAnsi="Arial" w:cs="Arial"/>
        </w:rPr>
        <w:t>is an important part of being an effective</w:t>
      </w:r>
      <w:r w:rsidR="007E5CEC">
        <w:rPr>
          <w:rFonts w:ascii="Arial" w:hAnsi="Arial" w:cs="Arial"/>
        </w:rPr>
        <w:t xml:space="preserve"> c</w:t>
      </w:r>
      <w:r w:rsidR="003860DE">
        <w:rPr>
          <w:rFonts w:ascii="Arial" w:hAnsi="Arial" w:cs="Arial"/>
        </w:rPr>
        <w:t>re</w:t>
      </w:r>
      <w:r w:rsidR="00C55352">
        <w:rPr>
          <w:rFonts w:ascii="Arial" w:hAnsi="Arial" w:cs="Arial"/>
        </w:rPr>
        <w:t xml:space="preserve">ative and enterprising teacher. </w:t>
      </w:r>
      <w:r w:rsidR="007E5CEC">
        <w:rPr>
          <w:rFonts w:ascii="Arial" w:hAnsi="Arial" w:cs="Arial"/>
        </w:rPr>
        <w:t xml:space="preserve">As the EntreComp framework suggests, working with others and utilizing their skills is an important element. I feel that according to the levels of proficiency </w:t>
      </w:r>
      <w:r w:rsidR="00A94BB9">
        <w:rPr>
          <w:rFonts w:ascii="Arial" w:hAnsi="Arial" w:cs="Arial"/>
        </w:rPr>
        <w:t xml:space="preserve">I am at an intermediate stage as I </w:t>
      </w:r>
      <w:r w:rsidR="00A94BB9" w:rsidRPr="00A94BB9">
        <w:rPr>
          <w:rFonts w:ascii="Arial" w:hAnsi="Arial" w:cs="Arial"/>
        </w:rPr>
        <w:t>‘</w:t>
      </w:r>
      <w:r w:rsidR="00A94BB9" w:rsidRPr="006C547C">
        <w:rPr>
          <w:rFonts w:ascii="Arial" w:hAnsi="Arial" w:cs="Arial"/>
          <w:i/>
        </w:rPr>
        <w:t xml:space="preserve">can work together with a wide range of individuals and groups to create value’ </w:t>
      </w:r>
      <w:r w:rsidR="00A94BB9">
        <w:rPr>
          <w:rFonts w:ascii="Arial" w:hAnsi="Arial" w:cs="Arial"/>
        </w:rPr>
        <w:t>(EU:19). When working in a team</w:t>
      </w:r>
      <w:r w:rsidR="00A50857">
        <w:rPr>
          <w:rFonts w:ascii="Arial" w:hAnsi="Arial" w:cs="Arial"/>
        </w:rPr>
        <w:t xml:space="preserve"> I feel that I communicate well </w:t>
      </w:r>
      <w:r w:rsidR="00D423D7">
        <w:rPr>
          <w:rFonts w:ascii="Arial" w:hAnsi="Arial" w:cs="Arial"/>
        </w:rPr>
        <w:t>with all different types of people. During my first placement</w:t>
      </w:r>
      <w:r w:rsidR="00537C45">
        <w:rPr>
          <w:rFonts w:ascii="Arial" w:hAnsi="Arial" w:cs="Arial"/>
        </w:rPr>
        <w:t xml:space="preserve">, </w:t>
      </w:r>
      <w:r w:rsidR="00D423D7">
        <w:rPr>
          <w:rFonts w:ascii="Arial" w:hAnsi="Arial" w:cs="Arial"/>
        </w:rPr>
        <w:t>I felt I was unable to communicate effectively with the older teaching assistants within my class</w:t>
      </w:r>
      <w:r w:rsidR="00A800D7">
        <w:rPr>
          <w:rFonts w:ascii="Arial" w:hAnsi="Arial" w:cs="Arial"/>
        </w:rPr>
        <w:t>.</w:t>
      </w:r>
      <w:r w:rsidR="00B00081">
        <w:rPr>
          <w:rFonts w:ascii="Arial" w:hAnsi="Arial" w:cs="Arial"/>
        </w:rPr>
        <w:t xml:space="preserve"> This was identified in an end of week review with my class mentor, we recognised that I was a little uncomfortable </w:t>
      </w:r>
      <w:r w:rsidR="009642A4">
        <w:rPr>
          <w:rFonts w:ascii="Arial" w:hAnsi="Arial" w:cs="Arial"/>
        </w:rPr>
        <w:t>and discussed ways in which to combat this issue. When planning my lessons</w:t>
      </w:r>
      <w:r w:rsidR="00D1185A">
        <w:rPr>
          <w:rFonts w:ascii="Arial" w:hAnsi="Arial" w:cs="Arial"/>
        </w:rPr>
        <w:t>,</w:t>
      </w:r>
      <w:r w:rsidR="009642A4">
        <w:rPr>
          <w:rFonts w:ascii="Arial" w:hAnsi="Arial" w:cs="Arial"/>
        </w:rPr>
        <w:t xml:space="preserve"> I ensured that all the </w:t>
      </w:r>
      <w:r w:rsidR="00295D72">
        <w:rPr>
          <w:rFonts w:ascii="Arial" w:hAnsi="Arial" w:cs="Arial"/>
        </w:rPr>
        <w:t xml:space="preserve">practitioners in the class were planned for and created each practitioner </w:t>
      </w:r>
      <w:r w:rsidR="00741A6E">
        <w:rPr>
          <w:rFonts w:ascii="Arial" w:hAnsi="Arial" w:cs="Arial"/>
        </w:rPr>
        <w:t xml:space="preserve">their own lesson plans so that they know what they were doing during the lesson. By doing this it helped me communicate more effectively with others and work together as a team. </w:t>
      </w:r>
      <w:r w:rsidR="006C547C">
        <w:rPr>
          <w:rFonts w:ascii="Arial" w:hAnsi="Arial" w:cs="Arial"/>
        </w:rPr>
        <w:t xml:space="preserve">However, when I felt more comfortable within the class I was able to communicate with them and utilise their abilities which is another competency outlined in the EntreComp framework, ‘mobilising others’ (EU:19). I feel that working with others impacts all </w:t>
      </w:r>
      <w:r w:rsidR="006C547C">
        <w:rPr>
          <w:rFonts w:ascii="Arial" w:hAnsi="Arial" w:cs="Arial"/>
        </w:rPr>
        <w:lastRenderedPageBreak/>
        <w:t>areas of the EntreComp framework as teachers need the ability to communicate and work with others to carry out their creative and enterprising ideas. It also has an impact on an individual’s creativity</w:t>
      </w:r>
      <w:r w:rsidR="00BA3B26">
        <w:rPr>
          <w:rFonts w:ascii="Arial" w:hAnsi="Arial" w:cs="Arial"/>
        </w:rPr>
        <w:t xml:space="preserve"> </w:t>
      </w:r>
      <w:r w:rsidR="003C279A">
        <w:rPr>
          <w:rFonts w:ascii="Arial" w:hAnsi="Arial" w:cs="Arial"/>
        </w:rPr>
        <w:t xml:space="preserve">as well as their ability to stay motivated and preserve during difficult or stressful situations. </w:t>
      </w:r>
      <w:r w:rsidR="00D1185A">
        <w:rPr>
          <w:rFonts w:ascii="Arial" w:hAnsi="Arial" w:cs="Arial"/>
        </w:rPr>
        <w:t>To progress to a higher level of proficiency according to the EntreComp framework</w:t>
      </w:r>
      <w:r w:rsidR="000B244C">
        <w:rPr>
          <w:rFonts w:ascii="Arial" w:hAnsi="Arial" w:cs="Arial"/>
        </w:rPr>
        <w:t xml:space="preserve"> I would need to be able to </w:t>
      </w:r>
      <w:r w:rsidR="000B244C" w:rsidRPr="000B244C">
        <w:rPr>
          <w:rFonts w:ascii="Arial" w:hAnsi="Arial" w:cs="Arial"/>
        </w:rPr>
        <w:t>‘</w:t>
      </w:r>
      <w:r w:rsidR="007E3174">
        <w:rPr>
          <w:rFonts w:ascii="Arial" w:hAnsi="Arial" w:cs="Arial"/>
          <w:i/>
        </w:rPr>
        <w:t>build a team and net</w:t>
      </w:r>
      <w:r w:rsidR="000B244C" w:rsidRPr="004812EE">
        <w:rPr>
          <w:rFonts w:ascii="Arial" w:hAnsi="Arial" w:cs="Arial"/>
          <w:i/>
        </w:rPr>
        <w:t xml:space="preserve">works based on the needs of their </w:t>
      </w:r>
      <w:r w:rsidR="000B244C" w:rsidRPr="004812EE">
        <w:rPr>
          <w:rFonts w:ascii="Arial" w:hAnsi="Arial" w:cs="Arial"/>
          <w:i/>
        </w:rPr>
        <w:t xml:space="preserve">value-creating activity’ </w:t>
      </w:r>
      <w:r w:rsidR="000B244C" w:rsidRPr="000B244C">
        <w:rPr>
          <w:rFonts w:ascii="Arial" w:hAnsi="Arial" w:cs="Arial"/>
        </w:rPr>
        <w:t>(EU:19</w:t>
      </w:r>
      <w:r w:rsidR="000B244C">
        <w:rPr>
          <w:rFonts w:ascii="Arial" w:hAnsi="Arial" w:cs="Arial"/>
        </w:rPr>
        <w:t>). To achieve this</w:t>
      </w:r>
      <w:r w:rsidR="004812EE">
        <w:rPr>
          <w:rFonts w:ascii="Arial" w:hAnsi="Arial" w:cs="Arial"/>
        </w:rPr>
        <w:t xml:space="preserve">, </w:t>
      </w:r>
      <w:r w:rsidR="000B244C">
        <w:rPr>
          <w:rFonts w:ascii="Arial" w:hAnsi="Arial" w:cs="Arial"/>
        </w:rPr>
        <w:t xml:space="preserve">I would need to </w:t>
      </w:r>
      <w:r w:rsidR="007E3174">
        <w:rPr>
          <w:rFonts w:ascii="Arial" w:hAnsi="Arial" w:cs="Arial"/>
        </w:rPr>
        <w:t>evaluate my ideas and goals and decide what kind of people I would need</w:t>
      </w:r>
      <w:r w:rsidR="00453BE2">
        <w:rPr>
          <w:rFonts w:ascii="Arial" w:hAnsi="Arial" w:cs="Arial"/>
        </w:rPr>
        <w:t xml:space="preserve"> to be involved and work with to ensure that my lessons are </w:t>
      </w:r>
      <w:r w:rsidR="000470F1">
        <w:rPr>
          <w:rFonts w:ascii="Arial" w:hAnsi="Arial" w:cs="Arial"/>
        </w:rPr>
        <w:t>effective and I use each individual</w:t>
      </w:r>
      <w:r w:rsidR="00235850">
        <w:rPr>
          <w:rFonts w:ascii="Arial" w:hAnsi="Arial" w:cs="Arial"/>
        </w:rPr>
        <w:t>’</w:t>
      </w:r>
      <w:r w:rsidR="000470F1">
        <w:rPr>
          <w:rFonts w:ascii="Arial" w:hAnsi="Arial" w:cs="Arial"/>
        </w:rPr>
        <w:t xml:space="preserve">s </w:t>
      </w:r>
      <w:r w:rsidR="00B22572">
        <w:rPr>
          <w:rFonts w:ascii="Arial" w:hAnsi="Arial" w:cs="Arial"/>
        </w:rPr>
        <w:t xml:space="preserve">abilities. </w:t>
      </w:r>
    </w:p>
    <w:p w14:paraId="24969BD2" w14:textId="4B7C0A82" w:rsidR="00A800D7" w:rsidRPr="00453BE2" w:rsidRDefault="00A800D7" w:rsidP="00453BE2">
      <w:pPr>
        <w:pStyle w:val="NormalWeb"/>
        <w:shd w:val="clear" w:color="auto" w:fill="FFFFFF"/>
        <w:spacing w:line="360" w:lineRule="auto"/>
        <w:rPr>
          <w:lang w:eastAsia="en-GB"/>
        </w:rPr>
      </w:pPr>
      <w:r>
        <w:rPr>
          <w:rFonts w:ascii="Arial" w:hAnsi="Arial" w:cs="Arial"/>
        </w:rPr>
        <w:t xml:space="preserve">Using a heutagogical approach in assessing my enterprising skills I have identified ways in which to improve my own skills and knowledge in each area. These will have an effect not just on my own practice but the learning and development of the children. </w:t>
      </w:r>
      <w:r w:rsidR="004130D2">
        <w:rPr>
          <w:rFonts w:ascii="Arial" w:hAnsi="Arial" w:cs="Arial"/>
        </w:rPr>
        <w:t>To improve my creative skills</w:t>
      </w:r>
      <w:r w:rsidR="00D96C4B">
        <w:rPr>
          <w:rFonts w:ascii="Arial" w:hAnsi="Arial" w:cs="Arial"/>
        </w:rPr>
        <w:t>,</w:t>
      </w:r>
      <w:r w:rsidR="004130D2">
        <w:rPr>
          <w:rFonts w:ascii="Arial" w:hAnsi="Arial" w:cs="Arial"/>
        </w:rPr>
        <w:t xml:space="preserve"> I intend to </w:t>
      </w:r>
      <w:r w:rsidR="00D96C4B">
        <w:rPr>
          <w:rFonts w:ascii="Arial" w:hAnsi="Arial" w:cs="Arial"/>
        </w:rPr>
        <w:t>incorporate</w:t>
      </w:r>
      <w:r w:rsidR="004130D2">
        <w:rPr>
          <w:rFonts w:ascii="Arial" w:hAnsi="Arial" w:cs="Arial"/>
        </w:rPr>
        <w:t xml:space="preserve"> models such as the scamper model to my lessons as well as introducing the use of some innovative approaches to teaching such as use of green screen</w:t>
      </w:r>
      <w:r w:rsidR="001F771C">
        <w:rPr>
          <w:rFonts w:ascii="Arial" w:hAnsi="Arial" w:cs="Arial"/>
        </w:rPr>
        <w:t xml:space="preserve">. </w:t>
      </w:r>
      <w:r w:rsidR="00D96C4B">
        <w:rPr>
          <w:rFonts w:ascii="Arial" w:hAnsi="Arial" w:cs="Arial"/>
        </w:rPr>
        <w:t xml:space="preserve">To progress from an intermediate level to an advanced level of creativity I would need to ensure that my subject knowledge was of a high level to ensure that I could adapt my lessons to follow the children’s interests as well as working with others to </w:t>
      </w:r>
      <w:r w:rsidR="00DC63E7">
        <w:rPr>
          <w:rFonts w:ascii="Arial" w:hAnsi="Arial" w:cs="Arial"/>
        </w:rPr>
        <w:t xml:space="preserve">utilise their abilities. </w:t>
      </w:r>
    </w:p>
    <w:p w14:paraId="5C9296A1" w14:textId="1B102B15" w:rsidR="00DC63E7" w:rsidRDefault="00235850" w:rsidP="00A800D7">
      <w:pPr>
        <w:spacing w:line="360" w:lineRule="auto"/>
        <w:rPr>
          <w:rFonts w:ascii="Arial" w:hAnsi="Arial" w:cs="Arial"/>
        </w:rPr>
      </w:pPr>
      <w:r>
        <w:rPr>
          <w:rFonts w:ascii="Arial" w:hAnsi="Arial" w:cs="Arial"/>
        </w:rPr>
        <w:t>Word Count - 2552</w:t>
      </w:r>
    </w:p>
    <w:p w14:paraId="3804A0B9" w14:textId="77777777" w:rsidR="00A800D7" w:rsidRDefault="00A800D7" w:rsidP="00537C45">
      <w:pPr>
        <w:pStyle w:val="NormalWeb"/>
        <w:shd w:val="clear" w:color="auto" w:fill="FFFFFF"/>
        <w:spacing w:line="360" w:lineRule="auto"/>
      </w:pPr>
    </w:p>
    <w:p w14:paraId="525DFA84" w14:textId="3BFC1CC9" w:rsidR="001363D9" w:rsidRDefault="001363D9" w:rsidP="001363D9">
      <w:pPr>
        <w:spacing w:line="360" w:lineRule="auto"/>
        <w:rPr>
          <w:rFonts w:ascii="Arial" w:hAnsi="Arial" w:cs="Arial"/>
        </w:rPr>
      </w:pPr>
    </w:p>
    <w:p w14:paraId="7BD21E55" w14:textId="77777777" w:rsidR="00260E6C" w:rsidRPr="001363D9" w:rsidRDefault="00260E6C" w:rsidP="001363D9">
      <w:pPr>
        <w:spacing w:line="360" w:lineRule="auto"/>
        <w:rPr>
          <w:rFonts w:ascii="Arial" w:hAnsi="Arial" w:cs="Arial"/>
        </w:rPr>
      </w:pPr>
    </w:p>
    <w:p w14:paraId="61F93C66" w14:textId="77777777" w:rsidR="001363D9" w:rsidRPr="001363D9" w:rsidRDefault="001363D9" w:rsidP="001363D9">
      <w:pPr>
        <w:spacing w:line="360" w:lineRule="auto"/>
        <w:rPr>
          <w:rFonts w:ascii="Arial" w:hAnsi="Arial" w:cs="Arial"/>
        </w:rPr>
      </w:pPr>
    </w:p>
    <w:p w14:paraId="7D053DD5" w14:textId="77777777" w:rsidR="00557ABD" w:rsidRDefault="00557ABD" w:rsidP="00AD36D0">
      <w:pPr>
        <w:spacing w:line="360" w:lineRule="auto"/>
        <w:rPr>
          <w:rFonts w:ascii="Arial" w:hAnsi="Arial" w:cs="Arial"/>
        </w:rPr>
      </w:pPr>
    </w:p>
    <w:p w14:paraId="48035093" w14:textId="77777777" w:rsidR="00235850" w:rsidRDefault="00235850" w:rsidP="00AD36D0">
      <w:pPr>
        <w:spacing w:line="360" w:lineRule="auto"/>
        <w:rPr>
          <w:rFonts w:ascii="Arial" w:hAnsi="Arial" w:cs="Arial"/>
          <w:u w:val="single"/>
        </w:rPr>
      </w:pPr>
    </w:p>
    <w:p w14:paraId="42370193" w14:textId="77777777" w:rsidR="00235850" w:rsidRDefault="00235850" w:rsidP="00AD36D0">
      <w:pPr>
        <w:spacing w:line="360" w:lineRule="auto"/>
        <w:rPr>
          <w:rFonts w:ascii="Arial" w:hAnsi="Arial" w:cs="Arial"/>
          <w:u w:val="single"/>
        </w:rPr>
      </w:pPr>
    </w:p>
    <w:p w14:paraId="53444D00" w14:textId="77777777" w:rsidR="00235850" w:rsidRDefault="00235850" w:rsidP="00AD36D0">
      <w:pPr>
        <w:spacing w:line="360" w:lineRule="auto"/>
        <w:rPr>
          <w:rFonts w:ascii="Arial" w:hAnsi="Arial" w:cs="Arial"/>
          <w:u w:val="single"/>
        </w:rPr>
      </w:pPr>
    </w:p>
    <w:p w14:paraId="7E4AE8B7" w14:textId="77777777" w:rsidR="00235850" w:rsidRDefault="00235850" w:rsidP="00AD36D0">
      <w:pPr>
        <w:spacing w:line="360" w:lineRule="auto"/>
        <w:rPr>
          <w:rFonts w:ascii="Arial" w:hAnsi="Arial" w:cs="Arial"/>
          <w:u w:val="single"/>
        </w:rPr>
      </w:pPr>
    </w:p>
    <w:p w14:paraId="1ACEAE04" w14:textId="77777777" w:rsidR="00235850" w:rsidRDefault="00235850" w:rsidP="00AD36D0">
      <w:pPr>
        <w:spacing w:line="360" w:lineRule="auto"/>
        <w:rPr>
          <w:rFonts w:ascii="Arial" w:hAnsi="Arial" w:cs="Arial"/>
          <w:u w:val="single"/>
        </w:rPr>
      </w:pPr>
    </w:p>
    <w:p w14:paraId="05F69AE9" w14:textId="77777777" w:rsidR="00235850" w:rsidRDefault="00235850" w:rsidP="00AD36D0">
      <w:pPr>
        <w:spacing w:line="360" w:lineRule="auto"/>
        <w:rPr>
          <w:rFonts w:ascii="Arial" w:hAnsi="Arial" w:cs="Arial"/>
          <w:u w:val="single"/>
        </w:rPr>
      </w:pPr>
    </w:p>
    <w:p w14:paraId="63D89DF9" w14:textId="77777777" w:rsidR="00AD36D0" w:rsidRDefault="00D70D15" w:rsidP="00AD36D0">
      <w:pPr>
        <w:spacing w:line="360" w:lineRule="auto"/>
        <w:rPr>
          <w:rFonts w:ascii="Arial" w:hAnsi="Arial" w:cs="Arial"/>
          <w:u w:val="single"/>
        </w:rPr>
      </w:pPr>
      <w:r w:rsidRPr="007D3C08">
        <w:rPr>
          <w:rFonts w:ascii="Arial" w:hAnsi="Arial" w:cs="Arial"/>
          <w:u w:val="single"/>
        </w:rPr>
        <w:lastRenderedPageBreak/>
        <w:t>Reference list</w:t>
      </w:r>
    </w:p>
    <w:p w14:paraId="41092B09" w14:textId="77777777" w:rsidR="00DD3FB2" w:rsidRPr="00AD36D0" w:rsidRDefault="00DD3FB2" w:rsidP="00AD36D0">
      <w:pPr>
        <w:spacing w:line="360" w:lineRule="auto"/>
        <w:rPr>
          <w:rFonts w:ascii="Arial" w:hAnsi="Arial" w:cs="Arial"/>
          <w:u w:val="single"/>
        </w:rPr>
      </w:pPr>
    </w:p>
    <w:p w14:paraId="25C6A2F2" w14:textId="2B180E36" w:rsidR="00DD3FB2" w:rsidRDefault="00DD3FB2" w:rsidP="00AD36D0">
      <w:pPr>
        <w:spacing w:line="360" w:lineRule="auto"/>
        <w:rPr>
          <w:rFonts w:ascii="Arial" w:hAnsi="Arial" w:cs="Arial"/>
        </w:rPr>
      </w:pPr>
      <w:r>
        <w:rPr>
          <w:rFonts w:ascii="Arial" w:hAnsi="Arial" w:cs="Arial"/>
        </w:rPr>
        <w:t>Brolin (1992) found in Craft, A. (2001</w:t>
      </w:r>
      <w:r w:rsidRPr="00A94BB9">
        <w:rPr>
          <w:rFonts w:ascii="Arial" w:hAnsi="Arial" w:cs="Arial"/>
          <w:i/>
        </w:rPr>
        <w:t>) An analysis of research and literature on</w:t>
      </w:r>
      <w:r w:rsidRPr="00A94BB9">
        <w:rPr>
          <w:rFonts w:ascii="Arial" w:hAnsi="Arial" w:cs="Arial"/>
          <w:i/>
        </w:rPr>
        <w:br/>
        <w:t>creativity in education</w:t>
      </w:r>
      <w:r w:rsidR="00FD60B4">
        <w:rPr>
          <w:rFonts w:ascii="Arial" w:hAnsi="Arial" w:cs="Arial"/>
        </w:rPr>
        <w:t>. London: Routledge</w:t>
      </w:r>
    </w:p>
    <w:p w14:paraId="13D1E4FC" w14:textId="77777777" w:rsidR="00DD3FB2" w:rsidRDefault="00DD3FB2" w:rsidP="00AD36D0">
      <w:pPr>
        <w:spacing w:line="360" w:lineRule="auto"/>
        <w:rPr>
          <w:rFonts w:ascii="Arial" w:hAnsi="Arial" w:cs="Arial"/>
        </w:rPr>
      </w:pPr>
    </w:p>
    <w:p w14:paraId="5065F74E" w14:textId="2FC5AEEF" w:rsidR="00DD3FB2" w:rsidRDefault="00DD3FB2" w:rsidP="001363D9">
      <w:pPr>
        <w:spacing w:line="360" w:lineRule="auto"/>
        <w:rPr>
          <w:rFonts w:ascii="Arial" w:hAnsi="Arial" w:cs="Arial"/>
        </w:rPr>
      </w:pPr>
      <w:r>
        <w:rPr>
          <w:rFonts w:ascii="Arial" w:hAnsi="Arial" w:cs="Arial"/>
        </w:rPr>
        <w:t xml:space="preserve">Cremin, T., Barnes, J. and Scoffham, S. (2009) </w:t>
      </w:r>
      <w:r w:rsidRPr="00D70D15">
        <w:rPr>
          <w:rFonts w:ascii="Arial" w:hAnsi="Arial" w:cs="Arial"/>
          <w:i/>
        </w:rPr>
        <w:t>Creative Teaching for Tomorrow: Fostering a Creative State of Mind</w:t>
      </w:r>
      <w:r>
        <w:rPr>
          <w:rFonts w:ascii="Arial" w:hAnsi="Arial" w:cs="Arial"/>
        </w:rPr>
        <w:t xml:space="preserve">. </w:t>
      </w:r>
      <w:r w:rsidR="00FD60B4">
        <w:rPr>
          <w:rFonts w:ascii="Arial" w:hAnsi="Arial" w:cs="Arial"/>
        </w:rPr>
        <w:t xml:space="preserve">Margate: </w:t>
      </w:r>
      <w:bookmarkStart w:id="0" w:name="_GoBack"/>
      <w:bookmarkEnd w:id="0"/>
      <w:r w:rsidR="00FD60B4">
        <w:rPr>
          <w:rFonts w:ascii="Arial" w:hAnsi="Arial" w:cs="Arial"/>
        </w:rPr>
        <w:t>Future Creative</w:t>
      </w:r>
    </w:p>
    <w:p w14:paraId="72CD398F" w14:textId="77777777" w:rsidR="00DD3FB2" w:rsidRDefault="00DD3FB2" w:rsidP="00A94BB9">
      <w:pPr>
        <w:pStyle w:val="NormalWeb"/>
        <w:rPr>
          <w:rFonts w:ascii="Arial" w:hAnsi="Arial" w:cs="Arial"/>
        </w:rPr>
      </w:pPr>
      <w:r w:rsidRPr="0076792B">
        <w:rPr>
          <w:rFonts w:ascii="Arial" w:hAnsi="Arial" w:cs="Arial"/>
        </w:rPr>
        <w:t xml:space="preserve">De Dreu, C. K. W., Weingart, L. R., &amp; Kwon, S. </w:t>
      </w:r>
      <w:r>
        <w:rPr>
          <w:rFonts w:ascii="Arial" w:hAnsi="Arial" w:cs="Arial"/>
        </w:rPr>
        <w:t>(</w:t>
      </w:r>
      <w:r w:rsidRPr="0076792B">
        <w:rPr>
          <w:rFonts w:ascii="Arial" w:hAnsi="Arial" w:cs="Arial"/>
        </w:rPr>
        <w:t>2000</w:t>
      </w:r>
      <w:r>
        <w:rPr>
          <w:rFonts w:ascii="Arial" w:hAnsi="Arial" w:cs="Arial"/>
        </w:rPr>
        <w:t>)</w:t>
      </w:r>
      <w:r w:rsidRPr="0076792B">
        <w:rPr>
          <w:rFonts w:ascii="Arial" w:hAnsi="Arial" w:cs="Arial"/>
        </w:rPr>
        <w:t xml:space="preserve">. </w:t>
      </w:r>
      <w:r w:rsidRPr="0076792B">
        <w:rPr>
          <w:rFonts w:ascii="Arial" w:hAnsi="Arial" w:cs="Arial"/>
          <w:i/>
        </w:rPr>
        <w:t>Influence of social motives on integrative negotiation: A meta-analytic review and test of two theories</w:t>
      </w:r>
      <w:r w:rsidRPr="0076792B">
        <w:rPr>
          <w:rFonts w:ascii="Arial" w:hAnsi="Arial" w:cs="Arial"/>
        </w:rPr>
        <w:t>. Journal of Personality and Social Psychology, 78: 889–905.</w:t>
      </w:r>
    </w:p>
    <w:p w14:paraId="46261511" w14:textId="642B64F1" w:rsidR="00DD3FB2" w:rsidRDefault="00DD3FB2" w:rsidP="00D33DE0">
      <w:pPr>
        <w:spacing w:line="360" w:lineRule="auto"/>
        <w:rPr>
          <w:rFonts w:ascii="Arial" w:eastAsia="Times New Roman" w:hAnsi="Arial" w:cs="Arial"/>
          <w:color w:val="333333"/>
        </w:rPr>
      </w:pPr>
      <w:r>
        <w:rPr>
          <w:rFonts w:ascii="Arial" w:eastAsia="Times New Roman" w:hAnsi="Arial" w:cs="Arial"/>
          <w:color w:val="333333"/>
        </w:rPr>
        <w:t xml:space="preserve">Donaldson, G. (2015) </w:t>
      </w:r>
      <w:r w:rsidRPr="007D3C08">
        <w:rPr>
          <w:rFonts w:ascii="Arial" w:eastAsia="Times New Roman" w:hAnsi="Arial" w:cs="Arial"/>
          <w:i/>
          <w:color w:val="333333"/>
        </w:rPr>
        <w:t>Successful Futures</w:t>
      </w:r>
      <w:r>
        <w:rPr>
          <w:rFonts w:ascii="Arial" w:eastAsia="Times New Roman" w:hAnsi="Arial" w:cs="Arial"/>
          <w:color w:val="333333"/>
        </w:rPr>
        <w:t>. WAG</w:t>
      </w:r>
      <w:r w:rsidR="00FD60B4">
        <w:rPr>
          <w:rFonts w:ascii="Arial" w:eastAsia="Times New Roman" w:hAnsi="Arial" w:cs="Arial"/>
          <w:color w:val="333333"/>
        </w:rPr>
        <w:t>: Cardiff</w:t>
      </w:r>
    </w:p>
    <w:p w14:paraId="3E02F93A" w14:textId="77777777" w:rsidR="00DD3FB2" w:rsidRDefault="00DD3FB2" w:rsidP="002B5305">
      <w:pPr>
        <w:pStyle w:val="NormalWeb"/>
        <w:rPr>
          <w:rFonts w:ascii="Arial" w:hAnsi="Arial" w:cs="Arial"/>
        </w:rPr>
      </w:pPr>
      <w:proofErr w:type="spellStart"/>
      <w:r>
        <w:rPr>
          <w:rFonts w:ascii="Arial" w:hAnsi="Arial" w:cs="Arial"/>
        </w:rPr>
        <w:t>Earler</w:t>
      </w:r>
      <w:proofErr w:type="spellEnd"/>
      <w:r>
        <w:rPr>
          <w:rFonts w:ascii="Arial" w:hAnsi="Arial" w:cs="Arial"/>
        </w:rPr>
        <w:t xml:space="preserve">, P. and </w:t>
      </w:r>
      <w:proofErr w:type="spellStart"/>
      <w:r>
        <w:rPr>
          <w:rFonts w:ascii="Arial" w:hAnsi="Arial" w:cs="Arial"/>
        </w:rPr>
        <w:t>Mosakowski</w:t>
      </w:r>
      <w:proofErr w:type="spellEnd"/>
      <w:r>
        <w:rPr>
          <w:rFonts w:ascii="Arial" w:hAnsi="Arial" w:cs="Arial"/>
        </w:rPr>
        <w:t xml:space="preserve">, E (2004) </w:t>
      </w:r>
      <w:r w:rsidRPr="001B6868">
        <w:rPr>
          <w:rFonts w:ascii="Arial" w:hAnsi="Arial" w:cs="Arial"/>
          <w:i/>
        </w:rPr>
        <w:t>Cultural Intelligence.</w:t>
      </w:r>
      <w:r>
        <w:rPr>
          <w:rFonts w:ascii="Arial" w:hAnsi="Arial" w:cs="Arial"/>
        </w:rPr>
        <w:t xml:space="preserve"> Harvard Business Review, 139:146</w:t>
      </w:r>
    </w:p>
    <w:p w14:paraId="13200DED" w14:textId="77777777" w:rsidR="00DD3FB2" w:rsidRDefault="00DD3FB2" w:rsidP="001363D9">
      <w:pPr>
        <w:spacing w:line="360" w:lineRule="auto"/>
        <w:rPr>
          <w:rFonts w:ascii="Arial" w:hAnsi="Arial" w:cs="Arial"/>
        </w:rPr>
      </w:pPr>
      <w:r>
        <w:rPr>
          <w:rFonts w:ascii="Arial" w:hAnsi="Arial" w:cs="Arial"/>
        </w:rPr>
        <w:t xml:space="preserve">European Commission (2016) </w:t>
      </w:r>
      <w:r w:rsidRPr="00D71F62">
        <w:rPr>
          <w:rFonts w:ascii="Arial" w:hAnsi="Arial" w:cs="Arial"/>
          <w:i/>
        </w:rPr>
        <w:t>Entrecomp: The Entrepreneurship Competence Framework.</w:t>
      </w:r>
      <w:r>
        <w:rPr>
          <w:rFonts w:ascii="Arial" w:hAnsi="Arial" w:cs="Arial"/>
        </w:rPr>
        <w:t xml:space="preserve"> Luxembourg: European Union</w:t>
      </w:r>
    </w:p>
    <w:p w14:paraId="764A665E" w14:textId="77777777" w:rsidR="00DD3FB2" w:rsidRDefault="00DD3FB2" w:rsidP="001363D9">
      <w:pPr>
        <w:spacing w:line="360" w:lineRule="auto"/>
        <w:rPr>
          <w:rFonts w:ascii="Arial" w:hAnsi="Arial" w:cs="Arial"/>
        </w:rPr>
      </w:pPr>
    </w:p>
    <w:p w14:paraId="4FC2E722" w14:textId="77777777" w:rsidR="00DD3FB2" w:rsidRDefault="00DD3FB2" w:rsidP="00D33DE0">
      <w:pPr>
        <w:spacing w:line="360" w:lineRule="auto"/>
        <w:rPr>
          <w:rFonts w:ascii="Arial" w:eastAsia="Times New Roman" w:hAnsi="Arial" w:cs="Arial"/>
          <w:color w:val="333333"/>
        </w:rPr>
      </w:pPr>
      <w:r>
        <w:rPr>
          <w:rFonts w:ascii="Arial" w:eastAsia="Times New Roman" w:hAnsi="Arial" w:cs="Arial"/>
          <w:color w:val="333333"/>
        </w:rPr>
        <w:t xml:space="preserve">Habits of Mind (2009) Habits of Mind- Art Costa Describes the Habits of Mind. [Online Video] 9 January 2009. Available at: </w:t>
      </w:r>
      <w:hyperlink r:id="rId9" w:history="1">
        <w:r w:rsidRPr="00B6356E">
          <w:rPr>
            <w:rStyle w:val="Hyperlink"/>
            <w:rFonts w:ascii="Arial" w:eastAsia="Times New Roman" w:hAnsi="Arial" w:cs="Arial"/>
          </w:rPr>
          <w:t>https://www.youtube.com/watch?v=OT0vXFP_RYI</w:t>
        </w:r>
      </w:hyperlink>
      <w:r>
        <w:rPr>
          <w:rFonts w:ascii="Arial" w:eastAsia="Times New Roman" w:hAnsi="Arial" w:cs="Arial"/>
          <w:color w:val="333333"/>
        </w:rPr>
        <w:t xml:space="preserve"> (Accessed 23/11/17)</w:t>
      </w:r>
    </w:p>
    <w:p w14:paraId="1F4627A6" w14:textId="77777777" w:rsidR="00DD3FB2" w:rsidRDefault="00DD3FB2" w:rsidP="00D33DE0">
      <w:pPr>
        <w:spacing w:line="360" w:lineRule="auto"/>
        <w:rPr>
          <w:rFonts w:ascii="Arial" w:eastAsia="Times New Roman" w:hAnsi="Arial" w:cs="Arial"/>
          <w:color w:val="333333"/>
        </w:rPr>
      </w:pPr>
    </w:p>
    <w:p w14:paraId="0329D960" w14:textId="77777777" w:rsidR="00DD3FB2" w:rsidRDefault="00DD3FB2" w:rsidP="001363D9">
      <w:pPr>
        <w:spacing w:line="360" w:lineRule="auto"/>
        <w:rPr>
          <w:rFonts w:ascii="Arial" w:hAnsi="Arial" w:cs="Arial"/>
        </w:rPr>
      </w:pPr>
      <w:r>
        <w:rPr>
          <w:rFonts w:ascii="Arial" w:hAnsi="Arial" w:cs="Arial"/>
        </w:rPr>
        <w:t xml:space="preserve">Koestler, A. (1964) found in Barnes, J (2011) </w:t>
      </w:r>
      <w:r w:rsidRPr="000B0215">
        <w:rPr>
          <w:rFonts w:ascii="Arial" w:hAnsi="Arial" w:cs="Arial"/>
          <w:i/>
        </w:rPr>
        <w:t>Cross Curricular Learning 3-14.</w:t>
      </w:r>
      <w:r>
        <w:rPr>
          <w:rFonts w:ascii="Arial" w:hAnsi="Arial" w:cs="Arial"/>
        </w:rPr>
        <w:t xml:space="preserve"> London: SAGE</w:t>
      </w:r>
    </w:p>
    <w:p w14:paraId="616BDCC0" w14:textId="77777777" w:rsidR="00DD3FB2" w:rsidRDefault="00DD3FB2" w:rsidP="001363D9">
      <w:pPr>
        <w:spacing w:line="360" w:lineRule="auto"/>
        <w:rPr>
          <w:rFonts w:ascii="Arial" w:hAnsi="Arial" w:cs="Arial"/>
        </w:rPr>
      </w:pPr>
    </w:p>
    <w:p w14:paraId="7784D911" w14:textId="77777777" w:rsidR="00DD3FB2" w:rsidRDefault="00DD3FB2" w:rsidP="008412D4">
      <w:pPr>
        <w:spacing w:line="360" w:lineRule="auto"/>
        <w:rPr>
          <w:rFonts w:ascii="Arial" w:hAnsi="Arial" w:cs="Arial"/>
        </w:rPr>
      </w:pPr>
      <w:r w:rsidRPr="008412D4">
        <w:rPr>
          <w:rFonts w:ascii="Arial" w:hAnsi="Arial" w:cs="Arial"/>
        </w:rPr>
        <w:t xml:space="preserve">Lowe, R. &amp; Marriott, S. (2006) </w:t>
      </w:r>
      <w:r w:rsidRPr="008412D4">
        <w:rPr>
          <w:rFonts w:ascii="Arial" w:hAnsi="Arial" w:cs="Arial"/>
          <w:i/>
        </w:rPr>
        <w:t>Enterprise: Entrepreneurship and Innovation</w:t>
      </w:r>
      <w:r w:rsidRPr="008412D4">
        <w:rPr>
          <w:rFonts w:ascii="Arial" w:hAnsi="Arial" w:cs="Arial"/>
        </w:rPr>
        <w:t xml:space="preserve">, Oxford: Butterworth Heineman. </w:t>
      </w:r>
    </w:p>
    <w:p w14:paraId="3E884CED" w14:textId="77777777" w:rsidR="00DD3FB2" w:rsidRDefault="00DD3FB2" w:rsidP="00A94BB9">
      <w:pPr>
        <w:pStyle w:val="NormalWeb"/>
        <w:rPr>
          <w:rFonts w:ascii="Arial" w:hAnsi="Arial" w:cs="Arial"/>
        </w:rPr>
      </w:pPr>
      <w:r>
        <w:rPr>
          <w:rFonts w:ascii="Arial" w:hAnsi="Arial" w:cs="Arial"/>
        </w:rPr>
        <w:t xml:space="preserve">Moneta, G. and Siu, C. (2004) found in </w:t>
      </w:r>
      <w:proofErr w:type="spellStart"/>
      <w:r>
        <w:rPr>
          <w:rFonts w:ascii="Arial" w:hAnsi="Arial" w:cs="Arial"/>
        </w:rPr>
        <w:t>Kwo</w:t>
      </w:r>
      <w:proofErr w:type="spellEnd"/>
      <w:r>
        <w:rPr>
          <w:rFonts w:ascii="Arial" w:hAnsi="Arial" w:cs="Arial"/>
        </w:rPr>
        <w:t xml:space="preserve">, O., Moore, T. and Jones, J (2004) </w:t>
      </w:r>
      <w:r w:rsidRPr="00204AD3">
        <w:rPr>
          <w:rFonts w:ascii="Arial" w:hAnsi="Arial" w:cs="Arial"/>
          <w:i/>
        </w:rPr>
        <w:t>Developing Learning Environments.</w:t>
      </w:r>
      <w:r>
        <w:rPr>
          <w:rFonts w:ascii="Arial" w:hAnsi="Arial" w:cs="Arial"/>
        </w:rPr>
        <w:t xml:space="preserve"> Hong Kong: Hong Kong University Press.</w:t>
      </w:r>
    </w:p>
    <w:p w14:paraId="0DFBF24C" w14:textId="77777777" w:rsidR="00DD3FB2" w:rsidRDefault="00DD3FB2" w:rsidP="001363D9">
      <w:pPr>
        <w:spacing w:line="360" w:lineRule="auto"/>
        <w:rPr>
          <w:rFonts w:ascii="Arial" w:hAnsi="Arial" w:cs="Arial"/>
        </w:rPr>
      </w:pPr>
      <w:r w:rsidRPr="00D05D58">
        <w:rPr>
          <w:rFonts w:ascii="Arial" w:hAnsi="Arial" w:cs="Arial"/>
        </w:rPr>
        <w:t>National Advisory Committee on Creative and Cultural Education</w:t>
      </w:r>
      <w:r>
        <w:rPr>
          <w:rFonts w:ascii="Arial" w:hAnsi="Arial" w:cs="Arial"/>
        </w:rPr>
        <w:t xml:space="preserve"> (1999) </w:t>
      </w:r>
      <w:r w:rsidRPr="00D05D58">
        <w:rPr>
          <w:rFonts w:ascii="Arial" w:hAnsi="Arial" w:cs="Arial"/>
          <w:i/>
        </w:rPr>
        <w:t>All our futures: Creativity, Culture and Education.</w:t>
      </w:r>
      <w:r>
        <w:rPr>
          <w:rFonts w:ascii="Arial" w:hAnsi="Arial" w:cs="Arial"/>
        </w:rPr>
        <w:t xml:space="preserve"> London: DfEE</w:t>
      </w:r>
    </w:p>
    <w:p w14:paraId="158B0B0E" w14:textId="77777777" w:rsidR="00DD3FB2" w:rsidRDefault="00DD3FB2" w:rsidP="00A94BB9">
      <w:pPr>
        <w:pStyle w:val="NormalWeb"/>
        <w:rPr>
          <w:rFonts w:ascii="Arial" w:hAnsi="Arial" w:cs="Arial"/>
        </w:rPr>
      </w:pPr>
      <w:r>
        <w:rPr>
          <w:rFonts w:ascii="Arial" w:hAnsi="Arial" w:cs="Arial"/>
        </w:rPr>
        <w:t xml:space="preserve">Pink, D. (2009) </w:t>
      </w:r>
      <w:r w:rsidRPr="00A64DBB">
        <w:rPr>
          <w:rFonts w:ascii="Arial" w:hAnsi="Arial" w:cs="Arial"/>
          <w:i/>
        </w:rPr>
        <w:t>Drive: The Surprising Truth About What Motivates Us.</w:t>
      </w:r>
      <w:r>
        <w:rPr>
          <w:rFonts w:ascii="Arial" w:hAnsi="Arial" w:cs="Arial"/>
        </w:rPr>
        <w:t xml:space="preserve"> London: Riverhead</w:t>
      </w:r>
    </w:p>
    <w:p w14:paraId="1233C978" w14:textId="77777777" w:rsidR="00DD3FB2" w:rsidRDefault="00DD3FB2" w:rsidP="00D33DE0">
      <w:pPr>
        <w:spacing w:line="360" w:lineRule="auto"/>
        <w:rPr>
          <w:rFonts w:ascii="Arial" w:eastAsia="Times New Roman" w:hAnsi="Arial" w:cs="Arial"/>
          <w:color w:val="333333"/>
        </w:rPr>
      </w:pPr>
      <w:r w:rsidRPr="00D33DE0">
        <w:rPr>
          <w:rFonts w:ascii="Arial" w:eastAsia="Times New Roman" w:hAnsi="Arial" w:cs="Arial"/>
          <w:color w:val="333333"/>
        </w:rPr>
        <w:lastRenderedPageBreak/>
        <w:t xml:space="preserve">Plucker, J. A. (1999). </w:t>
      </w:r>
      <w:r w:rsidRPr="00D33DE0">
        <w:rPr>
          <w:rFonts w:ascii="Arial" w:eastAsia="Times New Roman" w:hAnsi="Arial" w:cs="Arial"/>
          <w:i/>
          <w:color w:val="333333"/>
        </w:rPr>
        <w:t>Is the proof in the pudding? Reanalyses of Torrance’s (1958 to present) longitudinal data</w:t>
      </w:r>
      <w:r w:rsidRPr="00D33DE0">
        <w:rPr>
          <w:rFonts w:ascii="Arial" w:eastAsia="Times New Roman" w:hAnsi="Arial" w:cs="Arial"/>
          <w:color w:val="333333"/>
        </w:rPr>
        <w:t>. </w:t>
      </w:r>
      <w:r w:rsidRPr="00D33DE0">
        <w:rPr>
          <w:rFonts w:ascii="Arial" w:eastAsia="Times New Roman" w:hAnsi="Arial" w:cs="Arial"/>
          <w:iCs/>
          <w:color w:val="333333"/>
          <w:bdr w:val="none" w:sz="0" w:space="0" w:color="auto" w:frame="1"/>
        </w:rPr>
        <w:t>Creativity Research Journal</w:t>
      </w:r>
      <w:r w:rsidRPr="00D33DE0">
        <w:rPr>
          <w:rFonts w:ascii="Arial" w:eastAsia="Times New Roman" w:hAnsi="Arial" w:cs="Arial"/>
          <w:color w:val="333333"/>
        </w:rPr>
        <w:t>, </w:t>
      </w:r>
      <w:r w:rsidRPr="00D33DE0">
        <w:rPr>
          <w:rFonts w:ascii="Arial" w:eastAsia="Times New Roman" w:hAnsi="Arial" w:cs="Arial"/>
          <w:iCs/>
          <w:color w:val="333333"/>
          <w:bdr w:val="none" w:sz="0" w:space="0" w:color="auto" w:frame="1"/>
        </w:rPr>
        <w:t>12</w:t>
      </w:r>
      <w:r w:rsidRPr="00D33DE0">
        <w:rPr>
          <w:rFonts w:ascii="Arial" w:eastAsia="Times New Roman" w:hAnsi="Arial" w:cs="Arial"/>
          <w:color w:val="333333"/>
        </w:rPr>
        <w:t xml:space="preserve">, 103–114. </w:t>
      </w:r>
    </w:p>
    <w:p w14:paraId="02009C9A" w14:textId="77777777" w:rsidR="00DD3FB2" w:rsidRDefault="00DD3FB2" w:rsidP="00D33DE0">
      <w:pPr>
        <w:spacing w:line="360" w:lineRule="auto"/>
        <w:rPr>
          <w:rFonts w:ascii="Arial" w:eastAsia="Times New Roman" w:hAnsi="Arial" w:cs="Arial"/>
          <w:color w:val="333333"/>
        </w:rPr>
      </w:pPr>
    </w:p>
    <w:p w14:paraId="67C4A89A" w14:textId="77777777" w:rsidR="00DD3FB2" w:rsidRDefault="00DD3FB2" w:rsidP="00D33DE0">
      <w:pPr>
        <w:spacing w:line="360" w:lineRule="auto"/>
        <w:rPr>
          <w:rFonts w:ascii="Arial" w:eastAsia="Times New Roman" w:hAnsi="Arial" w:cs="Arial"/>
          <w:color w:val="333333"/>
        </w:rPr>
      </w:pPr>
      <w:r>
        <w:rPr>
          <w:rFonts w:ascii="Arial" w:eastAsia="Times New Roman" w:hAnsi="Arial" w:cs="Arial"/>
          <w:color w:val="333333"/>
        </w:rPr>
        <w:t xml:space="preserve">Runco, M. and Jaeger, G (2012). </w:t>
      </w:r>
      <w:r w:rsidRPr="007766C7">
        <w:rPr>
          <w:rFonts w:ascii="Arial" w:eastAsia="Times New Roman" w:hAnsi="Arial" w:cs="Arial"/>
          <w:i/>
          <w:color w:val="333333"/>
        </w:rPr>
        <w:t>The Standard Definit</w:t>
      </w:r>
      <w:r>
        <w:rPr>
          <w:rFonts w:ascii="Arial" w:eastAsia="Times New Roman" w:hAnsi="Arial" w:cs="Arial"/>
          <w:i/>
          <w:color w:val="333333"/>
        </w:rPr>
        <w:t>i</w:t>
      </w:r>
      <w:r w:rsidRPr="007766C7">
        <w:rPr>
          <w:rFonts w:ascii="Arial" w:eastAsia="Times New Roman" w:hAnsi="Arial" w:cs="Arial"/>
          <w:i/>
          <w:color w:val="333333"/>
        </w:rPr>
        <w:t>on of Creativity</w:t>
      </w:r>
      <w:r>
        <w:rPr>
          <w:rFonts w:ascii="Arial" w:eastAsia="Times New Roman" w:hAnsi="Arial" w:cs="Arial"/>
          <w:color w:val="333333"/>
        </w:rPr>
        <w:t xml:space="preserve">. Creativity Research Journal, 24, 92-96. </w:t>
      </w:r>
    </w:p>
    <w:p w14:paraId="7E851BFF" w14:textId="77777777" w:rsidR="00DD3FB2" w:rsidRDefault="00DD3FB2" w:rsidP="00A94BB9">
      <w:pPr>
        <w:pStyle w:val="NormalWeb"/>
        <w:rPr>
          <w:rFonts w:ascii="Arial" w:hAnsi="Arial" w:cs="Arial"/>
        </w:rPr>
      </w:pPr>
      <w:r>
        <w:rPr>
          <w:rFonts w:ascii="Arial" w:hAnsi="Arial" w:cs="Arial"/>
        </w:rPr>
        <w:t xml:space="preserve">Seelig, T. (2012) </w:t>
      </w:r>
      <w:r w:rsidRPr="00CA4790">
        <w:rPr>
          <w:rFonts w:ascii="Arial" w:hAnsi="Arial" w:cs="Arial"/>
          <w:i/>
        </w:rPr>
        <w:t>Innovation Engine</w:t>
      </w:r>
      <w:r>
        <w:rPr>
          <w:rFonts w:ascii="Arial" w:hAnsi="Arial" w:cs="Arial"/>
        </w:rPr>
        <w:t>. London: HarperCollins</w:t>
      </w:r>
    </w:p>
    <w:p w14:paraId="538FEFBC" w14:textId="77777777" w:rsidR="00DD3FB2" w:rsidRDefault="00DD3FB2" w:rsidP="00A94BB9">
      <w:pPr>
        <w:pStyle w:val="NormalWeb"/>
        <w:rPr>
          <w:rFonts w:ascii="Arial" w:hAnsi="Arial" w:cs="Arial"/>
        </w:rPr>
      </w:pPr>
      <w:r w:rsidRPr="00851625">
        <w:rPr>
          <w:rFonts w:ascii="Arial" w:hAnsi="Arial" w:cs="Arial"/>
        </w:rPr>
        <w:t xml:space="preserve">Shalley, C. E., Zhou, J., &amp; Oldham, G. R. </w:t>
      </w:r>
      <w:r>
        <w:rPr>
          <w:rFonts w:ascii="Arial" w:hAnsi="Arial" w:cs="Arial"/>
        </w:rPr>
        <w:t>(</w:t>
      </w:r>
      <w:r w:rsidRPr="00851625">
        <w:rPr>
          <w:rFonts w:ascii="Arial" w:hAnsi="Arial" w:cs="Arial"/>
        </w:rPr>
        <w:t>2004</w:t>
      </w:r>
      <w:r>
        <w:rPr>
          <w:rFonts w:ascii="Arial" w:hAnsi="Arial" w:cs="Arial"/>
        </w:rPr>
        <w:t>)</w:t>
      </w:r>
      <w:r w:rsidRPr="00851625">
        <w:rPr>
          <w:rFonts w:ascii="Arial" w:hAnsi="Arial" w:cs="Arial"/>
        </w:rPr>
        <w:t xml:space="preserve">. </w:t>
      </w:r>
      <w:r w:rsidRPr="00851625">
        <w:rPr>
          <w:rFonts w:ascii="Arial" w:hAnsi="Arial" w:cs="Arial"/>
          <w:i/>
        </w:rPr>
        <w:t>The effects of personal and contextual characteristics on creativity: Where should we go from here?</w:t>
      </w:r>
      <w:r w:rsidRPr="00851625">
        <w:rPr>
          <w:rFonts w:ascii="Arial" w:hAnsi="Arial" w:cs="Arial"/>
        </w:rPr>
        <w:t xml:space="preserve"> Journal of Management, 30: 933–958.</w:t>
      </w:r>
    </w:p>
    <w:p w14:paraId="53ECE0ED" w14:textId="77777777" w:rsidR="00DD3FB2" w:rsidRDefault="00DD3FB2" w:rsidP="002B5305">
      <w:pPr>
        <w:pStyle w:val="NormalWeb"/>
        <w:rPr>
          <w:rFonts w:ascii="Arial" w:hAnsi="Arial" w:cs="Arial"/>
        </w:rPr>
      </w:pPr>
      <w:r>
        <w:rPr>
          <w:rFonts w:ascii="Arial" w:hAnsi="Arial" w:cs="Arial"/>
        </w:rPr>
        <w:t xml:space="preserve">Taylor and Wasicsko (2000) found in Thompson, S., Ransdell. M. and Rousseau, C. (2005) </w:t>
      </w:r>
      <w:r w:rsidRPr="002B5305">
        <w:rPr>
          <w:rFonts w:ascii="Arial" w:hAnsi="Arial" w:cs="Arial"/>
          <w:i/>
          <w:szCs w:val="28"/>
        </w:rPr>
        <w:t>Effective Teachers in Urban School Settings:</w:t>
      </w:r>
      <w:r w:rsidRPr="002B5305">
        <w:rPr>
          <w:rFonts w:ascii="Arial" w:hAnsi="Arial" w:cs="Arial"/>
          <w:i/>
          <w:szCs w:val="28"/>
        </w:rPr>
        <w:br/>
        <w:t>Linking Teacher Disposition and Student Performance on Standardized Tests</w:t>
      </w:r>
      <w:r>
        <w:rPr>
          <w:rFonts w:ascii="TimesNewRoman,Bold" w:hAnsi="TimesNewRoman,Bold"/>
          <w:sz w:val="26"/>
          <w:szCs w:val="28"/>
        </w:rPr>
        <w:t xml:space="preserve">. </w:t>
      </w:r>
      <w:r w:rsidRPr="002B5305">
        <w:rPr>
          <w:rFonts w:ascii="Arial" w:hAnsi="Arial" w:cs="Arial"/>
        </w:rPr>
        <w:t>Journal of Authentic Learning, 2:1, 22-36.</w:t>
      </w:r>
    </w:p>
    <w:p w14:paraId="417DD7F0" w14:textId="77777777" w:rsidR="00DD3FB2" w:rsidRDefault="00DD3FB2" w:rsidP="002B5305">
      <w:pPr>
        <w:pStyle w:val="NormalWeb"/>
        <w:rPr>
          <w:rFonts w:ascii="Arial" w:hAnsi="Arial" w:cs="Arial"/>
        </w:rPr>
      </w:pPr>
      <w:r>
        <w:rPr>
          <w:rFonts w:ascii="Arial" w:hAnsi="Arial" w:cs="Arial"/>
        </w:rPr>
        <w:t xml:space="preserve">Thorne, K. (2007) </w:t>
      </w:r>
      <w:r w:rsidRPr="007B6DD8">
        <w:rPr>
          <w:rFonts w:ascii="Arial" w:hAnsi="Arial" w:cs="Arial"/>
          <w:i/>
        </w:rPr>
        <w:t>Essential Creativity in the Classroom</w:t>
      </w:r>
      <w:r>
        <w:rPr>
          <w:rFonts w:ascii="Arial" w:hAnsi="Arial" w:cs="Arial"/>
        </w:rPr>
        <w:t>. London: Routledge</w:t>
      </w:r>
    </w:p>
    <w:p w14:paraId="2098A4D2" w14:textId="77777777" w:rsidR="00662F04" w:rsidRDefault="00662F04" w:rsidP="00A94BB9">
      <w:pPr>
        <w:pStyle w:val="NormalWeb"/>
        <w:rPr>
          <w:rFonts w:ascii="Arial" w:hAnsi="Arial" w:cs="Arial"/>
        </w:rPr>
      </w:pPr>
    </w:p>
    <w:p w14:paraId="592A5761" w14:textId="77777777" w:rsidR="00A57D61" w:rsidRDefault="00A57D61" w:rsidP="00A94BB9">
      <w:pPr>
        <w:pStyle w:val="NormalWeb"/>
        <w:rPr>
          <w:rFonts w:ascii="Arial" w:hAnsi="Arial" w:cs="Arial"/>
        </w:rPr>
      </w:pPr>
    </w:p>
    <w:p w14:paraId="296BC3D7" w14:textId="77777777" w:rsidR="00A57D61" w:rsidRPr="00A64DBB" w:rsidRDefault="00A57D61" w:rsidP="00A94BB9">
      <w:pPr>
        <w:pStyle w:val="NormalWeb"/>
        <w:rPr>
          <w:rFonts w:ascii="Arial" w:hAnsi="Arial" w:cs="Arial"/>
        </w:rPr>
      </w:pPr>
    </w:p>
    <w:p w14:paraId="2F220343" w14:textId="0DABC6F7" w:rsidR="00A94BB9" w:rsidRDefault="00A94BB9" w:rsidP="002B5305">
      <w:pPr>
        <w:pStyle w:val="NormalWeb"/>
      </w:pPr>
    </w:p>
    <w:p w14:paraId="2E1E3DFF" w14:textId="1CCFEF20" w:rsidR="002B5305" w:rsidRDefault="002B5305" w:rsidP="002B5305">
      <w:pPr>
        <w:pStyle w:val="NormalWeb"/>
      </w:pPr>
    </w:p>
    <w:p w14:paraId="17ED4EE7" w14:textId="3A41946A" w:rsidR="003A1CE2" w:rsidRPr="001363D9" w:rsidRDefault="003A1CE2" w:rsidP="001363D9">
      <w:pPr>
        <w:spacing w:line="360" w:lineRule="auto"/>
        <w:rPr>
          <w:rFonts w:ascii="Arial" w:hAnsi="Arial" w:cs="Arial"/>
        </w:rPr>
      </w:pPr>
    </w:p>
    <w:sectPr w:rsidR="003A1CE2" w:rsidRPr="001363D9" w:rsidSect="00701D19">
      <w:headerReference w:type="default" r:id="rId10"/>
      <w:footerReference w:type="even" r:id="rId11"/>
      <w:footerReference w:type="default" r:id="rId12"/>
      <w:pgSz w:w="11900" w:h="16840"/>
      <w:pgMar w:top="1440" w:right="1440" w:bottom="1440" w:left="1440" w:header="708" w:footer="708" w:gutter="0"/>
      <w:pgNumType w:fmt="numberInDash"/>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CA10203" w14:textId="77777777" w:rsidR="003329C1" w:rsidRDefault="003329C1" w:rsidP="00637E44">
      <w:r>
        <w:separator/>
      </w:r>
    </w:p>
  </w:endnote>
  <w:endnote w:type="continuationSeparator" w:id="0">
    <w:p w14:paraId="4C3DAC25" w14:textId="77777777" w:rsidR="003329C1" w:rsidRDefault="003329C1" w:rsidP="0063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imesNewRoman,Bold">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DC56D0" w14:textId="77777777" w:rsidR="00701D19" w:rsidRDefault="00701D19" w:rsidP="00016E01">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FDA3904" w14:textId="77777777" w:rsidR="00701D19" w:rsidRDefault="00701D19">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FB765A" w14:textId="77777777" w:rsidR="00701D19" w:rsidRDefault="00701D19" w:rsidP="00016E01">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C03CC4">
      <w:rPr>
        <w:rStyle w:val="PageNumber"/>
        <w:noProof/>
      </w:rPr>
      <w:t>- 3 -</w:t>
    </w:r>
    <w:r>
      <w:rPr>
        <w:rStyle w:val="PageNumber"/>
      </w:rPr>
      <w:fldChar w:fldCharType="end"/>
    </w:r>
  </w:p>
  <w:p w14:paraId="30BB367A" w14:textId="77777777" w:rsidR="00701D19" w:rsidRDefault="00701D1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A3320F0" w14:textId="77777777" w:rsidR="003329C1" w:rsidRDefault="003329C1" w:rsidP="00637E44">
      <w:r>
        <w:separator/>
      </w:r>
    </w:p>
  </w:footnote>
  <w:footnote w:type="continuationSeparator" w:id="0">
    <w:p w14:paraId="532DF3A9" w14:textId="77777777" w:rsidR="003329C1" w:rsidRDefault="003329C1" w:rsidP="00637E4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4EAA3C" w14:textId="77777777" w:rsidR="00637E44" w:rsidRDefault="00637E44">
    <w:pPr>
      <w:pStyle w:val="Header"/>
    </w:pPr>
    <w:r>
      <w:t>1500806</w:t>
    </w:r>
  </w:p>
  <w:p w14:paraId="3EE57F90" w14:textId="77777777" w:rsidR="00637E44" w:rsidRDefault="00637E44">
    <w:pPr>
      <w:pStyle w:val="Header"/>
    </w:pPr>
    <w:r>
      <w:t>ECAD6004</w:t>
    </w:r>
  </w:p>
  <w:p w14:paraId="055B80E5" w14:textId="77777777" w:rsidR="00637E44" w:rsidRPr="00637E44" w:rsidRDefault="00637E44">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E53888"/>
    <w:multiLevelType w:val="hybridMultilevel"/>
    <w:tmpl w:val="5E44D976"/>
    <w:lvl w:ilvl="0" w:tplc="9550B4DE">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3F5C683C"/>
    <w:multiLevelType w:val="hybridMultilevel"/>
    <w:tmpl w:val="0E32D17C"/>
    <w:lvl w:ilvl="0" w:tplc="9550B4DE">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7E44"/>
    <w:rsid w:val="00011D2D"/>
    <w:rsid w:val="000318D1"/>
    <w:rsid w:val="000470F1"/>
    <w:rsid w:val="0008673F"/>
    <w:rsid w:val="000B0215"/>
    <w:rsid w:val="000B244C"/>
    <w:rsid w:val="0011461B"/>
    <w:rsid w:val="00123F40"/>
    <w:rsid w:val="00125F05"/>
    <w:rsid w:val="00126BF3"/>
    <w:rsid w:val="001363D9"/>
    <w:rsid w:val="00147D0C"/>
    <w:rsid w:val="001664EA"/>
    <w:rsid w:val="001A241A"/>
    <w:rsid w:val="001A3B9B"/>
    <w:rsid w:val="001B6868"/>
    <w:rsid w:val="001D4214"/>
    <w:rsid w:val="001E5CCD"/>
    <w:rsid w:val="001F771C"/>
    <w:rsid w:val="00204AD3"/>
    <w:rsid w:val="00235850"/>
    <w:rsid w:val="00254E97"/>
    <w:rsid w:val="00260E6C"/>
    <w:rsid w:val="002918B4"/>
    <w:rsid w:val="0029280D"/>
    <w:rsid w:val="00295D72"/>
    <w:rsid w:val="002B0573"/>
    <w:rsid w:val="002B5305"/>
    <w:rsid w:val="002C553A"/>
    <w:rsid w:val="002E2CAB"/>
    <w:rsid w:val="002F3F14"/>
    <w:rsid w:val="003257D1"/>
    <w:rsid w:val="003329C1"/>
    <w:rsid w:val="00366A83"/>
    <w:rsid w:val="003857D4"/>
    <w:rsid w:val="003860DE"/>
    <w:rsid w:val="003A1CE2"/>
    <w:rsid w:val="003C279A"/>
    <w:rsid w:val="003D5F4A"/>
    <w:rsid w:val="003D7B2C"/>
    <w:rsid w:val="003E291C"/>
    <w:rsid w:val="003E3926"/>
    <w:rsid w:val="004130D2"/>
    <w:rsid w:val="00424888"/>
    <w:rsid w:val="004370B5"/>
    <w:rsid w:val="00453BE2"/>
    <w:rsid w:val="00456FE2"/>
    <w:rsid w:val="004812EE"/>
    <w:rsid w:val="004905F4"/>
    <w:rsid w:val="004918FF"/>
    <w:rsid w:val="004A6CA1"/>
    <w:rsid w:val="004D143D"/>
    <w:rsid w:val="0052091A"/>
    <w:rsid w:val="005332CA"/>
    <w:rsid w:val="00537C45"/>
    <w:rsid w:val="00557ABD"/>
    <w:rsid w:val="00591841"/>
    <w:rsid w:val="00593237"/>
    <w:rsid w:val="005956E3"/>
    <w:rsid w:val="005F1B25"/>
    <w:rsid w:val="005F6F00"/>
    <w:rsid w:val="00604AF1"/>
    <w:rsid w:val="00611E3C"/>
    <w:rsid w:val="00637E44"/>
    <w:rsid w:val="006469D6"/>
    <w:rsid w:val="00662F04"/>
    <w:rsid w:val="00664645"/>
    <w:rsid w:val="00687362"/>
    <w:rsid w:val="00690A1E"/>
    <w:rsid w:val="006B1052"/>
    <w:rsid w:val="006C547C"/>
    <w:rsid w:val="006F62A6"/>
    <w:rsid w:val="00701D19"/>
    <w:rsid w:val="0071439F"/>
    <w:rsid w:val="00730E4B"/>
    <w:rsid w:val="00730ED7"/>
    <w:rsid w:val="00741A6E"/>
    <w:rsid w:val="007466C7"/>
    <w:rsid w:val="00747319"/>
    <w:rsid w:val="00751988"/>
    <w:rsid w:val="00754269"/>
    <w:rsid w:val="00754EFE"/>
    <w:rsid w:val="00761CD3"/>
    <w:rsid w:val="0076792B"/>
    <w:rsid w:val="0077016E"/>
    <w:rsid w:val="007766C7"/>
    <w:rsid w:val="00784732"/>
    <w:rsid w:val="00795DC0"/>
    <w:rsid w:val="007B6DD8"/>
    <w:rsid w:val="007D3C08"/>
    <w:rsid w:val="007E3174"/>
    <w:rsid w:val="007E5CEC"/>
    <w:rsid w:val="0080103E"/>
    <w:rsid w:val="00814CF1"/>
    <w:rsid w:val="008163E2"/>
    <w:rsid w:val="00817A3F"/>
    <w:rsid w:val="00826D50"/>
    <w:rsid w:val="008412D4"/>
    <w:rsid w:val="00851625"/>
    <w:rsid w:val="00864329"/>
    <w:rsid w:val="00865649"/>
    <w:rsid w:val="00877655"/>
    <w:rsid w:val="008A25A0"/>
    <w:rsid w:val="008B77FE"/>
    <w:rsid w:val="008D0707"/>
    <w:rsid w:val="008D1551"/>
    <w:rsid w:val="008D267B"/>
    <w:rsid w:val="008E1CBA"/>
    <w:rsid w:val="008F03D7"/>
    <w:rsid w:val="00900739"/>
    <w:rsid w:val="009042F1"/>
    <w:rsid w:val="00914311"/>
    <w:rsid w:val="009642A4"/>
    <w:rsid w:val="009908FC"/>
    <w:rsid w:val="009B68EE"/>
    <w:rsid w:val="009F1FCE"/>
    <w:rsid w:val="009F2EE0"/>
    <w:rsid w:val="00A31003"/>
    <w:rsid w:val="00A50857"/>
    <w:rsid w:val="00A57D61"/>
    <w:rsid w:val="00A64DBB"/>
    <w:rsid w:val="00A66D2D"/>
    <w:rsid w:val="00A800D7"/>
    <w:rsid w:val="00A92C96"/>
    <w:rsid w:val="00A94BB9"/>
    <w:rsid w:val="00A94F1D"/>
    <w:rsid w:val="00AA63EF"/>
    <w:rsid w:val="00AC3F3C"/>
    <w:rsid w:val="00AD36D0"/>
    <w:rsid w:val="00B00081"/>
    <w:rsid w:val="00B22572"/>
    <w:rsid w:val="00B7393A"/>
    <w:rsid w:val="00B80A51"/>
    <w:rsid w:val="00BA3B26"/>
    <w:rsid w:val="00BD3AF7"/>
    <w:rsid w:val="00C0167B"/>
    <w:rsid w:val="00C03CC4"/>
    <w:rsid w:val="00C03D0F"/>
    <w:rsid w:val="00C07841"/>
    <w:rsid w:val="00C14330"/>
    <w:rsid w:val="00C26574"/>
    <w:rsid w:val="00C3008F"/>
    <w:rsid w:val="00C34DB1"/>
    <w:rsid w:val="00C4035F"/>
    <w:rsid w:val="00C412C7"/>
    <w:rsid w:val="00C54C69"/>
    <w:rsid w:val="00C55352"/>
    <w:rsid w:val="00CA4790"/>
    <w:rsid w:val="00CD6B31"/>
    <w:rsid w:val="00CE481B"/>
    <w:rsid w:val="00D05D58"/>
    <w:rsid w:val="00D109E2"/>
    <w:rsid w:val="00D1185A"/>
    <w:rsid w:val="00D15FCF"/>
    <w:rsid w:val="00D33DE0"/>
    <w:rsid w:val="00D35A05"/>
    <w:rsid w:val="00D423D7"/>
    <w:rsid w:val="00D44308"/>
    <w:rsid w:val="00D62EF1"/>
    <w:rsid w:val="00D70D15"/>
    <w:rsid w:val="00D71F62"/>
    <w:rsid w:val="00D8320E"/>
    <w:rsid w:val="00D96C4B"/>
    <w:rsid w:val="00DB5FD1"/>
    <w:rsid w:val="00DC1796"/>
    <w:rsid w:val="00DC4E4E"/>
    <w:rsid w:val="00DC63E7"/>
    <w:rsid w:val="00DC6407"/>
    <w:rsid w:val="00DC7EAF"/>
    <w:rsid w:val="00DD3FB2"/>
    <w:rsid w:val="00E03480"/>
    <w:rsid w:val="00E80694"/>
    <w:rsid w:val="00E92680"/>
    <w:rsid w:val="00E95F42"/>
    <w:rsid w:val="00E972FB"/>
    <w:rsid w:val="00EA0224"/>
    <w:rsid w:val="00EF0574"/>
    <w:rsid w:val="00F10C3F"/>
    <w:rsid w:val="00F403C9"/>
    <w:rsid w:val="00F82EFC"/>
    <w:rsid w:val="00F91B21"/>
    <w:rsid w:val="00F96331"/>
    <w:rsid w:val="00FA0575"/>
    <w:rsid w:val="00FA396D"/>
    <w:rsid w:val="00FB01F4"/>
    <w:rsid w:val="00FC4526"/>
    <w:rsid w:val="00FD60B4"/>
    <w:rsid w:val="00FD64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985F17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7E44"/>
    <w:pPr>
      <w:tabs>
        <w:tab w:val="center" w:pos="4513"/>
        <w:tab w:val="right" w:pos="9026"/>
      </w:tabs>
    </w:pPr>
  </w:style>
  <w:style w:type="character" w:customStyle="1" w:styleId="HeaderChar">
    <w:name w:val="Header Char"/>
    <w:basedOn w:val="DefaultParagraphFont"/>
    <w:link w:val="Header"/>
    <w:uiPriority w:val="99"/>
    <w:rsid w:val="00637E44"/>
  </w:style>
  <w:style w:type="paragraph" w:styleId="Footer">
    <w:name w:val="footer"/>
    <w:basedOn w:val="Normal"/>
    <w:link w:val="FooterChar"/>
    <w:uiPriority w:val="99"/>
    <w:unhideWhenUsed/>
    <w:rsid w:val="00637E44"/>
    <w:pPr>
      <w:tabs>
        <w:tab w:val="center" w:pos="4513"/>
        <w:tab w:val="right" w:pos="9026"/>
      </w:tabs>
    </w:pPr>
  </w:style>
  <w:style w:type="character" w:customStyle="1" w:styleId="FooterChar">
    <w:name w:val="Footer Char"/>
    <w:basedOn w:val="DefaultParagraphFont"/>
    <w:link w:val="Footer"/>
    <w:uiPriority w:val="99"/>
    <w:rsid w:val="00637E44"/>
  </w:style>
  <w:style w:type="paragraph" w:customStyle="1" w:styleId="fixed">
    <w:name w:val="fixed"/>
    <w:link w:val="fixedChar"/>
    <w:rsid w:val="0052091A"/>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lang w:val="en-GB" w:eastAsia="en-GB"/>
    </w:rPr>
  </w:style>
  <w:style w:type="character" w:customStyle="1" w:styleId="fixedChar">
    <w:name w:val="fixed Char"/>
    <w:link w:val="fixed"/>
    <w:rsid w:val="0052091A"/>
    <w:rPr>
      <w:rFonts w:ascii="Times New Roman" w:eastAsia="Times New Roman" w:hAnsi="Times New Roman" w:cs="Times New Roman"/>
      <w:b/>
      <w:lang w:val="en-GB" w:eastAsia="en-GB"/>
    </w:rPr>
  </w:style>
  <w:style w:type="character" w:styleId="Hyperlink">
    <w:name w:val="Hyperlink"/>
    <w:basedOn w:val="DefaultParagraphFont"/>
    <w:uiPriority w:val="99"/>
    <w:unhideWhenUsed/>
    <w:rsid w:val="003A1CE2"/>
    <w:rPr>
      <w:color w:val="0563C1" w:themeColor="hyperlink"/>
      <w:u w:val="single"/>
    </w:rPr>
  </w:style>
  <w:style w:type="character" w:customStyle="1" w:styleId="apple-converted-space">
    <w:name w:val="apple-converted-space"/>
    <w:basedOn w:val="DefaultParagraphFont"/>
    <w:rsid w:val="00D33DE0"/>
  </w:style>
  <w:style w:type="character" w:styleId="Emphasis">
    <w:name w:val="Emphasis"/>
    <w:basedOn w:val="DefaultParagraphFont"/>
    <w:uiPriority w:val="20"/>
    <w:qFormat/>
    <w:rsid w:val="00D33DE0"/>
    <w:rPr>
      <w:i/>
      <w:iCs/>
    </w:rPr>
  </w:style>
  <w:style w:type="paragraph" w:styleId="NormalWeb">
    <w:name w:val="Normal (Web)"/>
    <w:basedOn w:val="Normal"/>
    <w:uiPriority w:val="99"/>
    <w:unhideWhenUsed/>
    <w:rsid w:val="002B5305"/>
    <w:pPr>
      <w:spacing w:before="100" w:beforeAutospacing="1" w:after="100" w:afterAutospacing="1"/>
    </w:pPr>
    <w:rPr>
      <w:rFonts w:ascii="Times New Roman" w:hAnsi="Times New Roman" w:cs="Times New Roman"/>
    </w:rPr>
  </w:style>
  <w:style w:type="character" w:customStyle="1" w:styleId="UnresolvedMention">
    <w:name w:val="Unresolved Mention"/>
    <w:basedOn w:val="DefaultParagraphFont"/>
    <w:uiPriority w:val="99"/>
    <w:rsid w:val="00A57D61"/>
    <w:rPr>
      <w:color w:val="808080"/>
      <w:shd w:val="clear" w:color="auto" w:fill="E6E6E6"/>
    </w:rPr>
  </w:style>
  <w:style w:type="character" w:styleId="PageNumber">
    <w:name w:val="page number"/>
    <w:basedOn w:val="DefaultParagraphFont"/>
    <w:uiPriority w:val="99"/>
    <w:semiHidden/>
    <w:unhideWhenUsed/>
    <w:rsid w:val="00701D19"/>
  </w:style>
  <w:style w:type="paragraph" w:customStyle="1" w:styleId="BodyText1">
    <w:name w:val="Body Text1"/>
    <w:basedOn w:val="Normal"/>
    <w:rsid w:val="005F1B25"/>
    <w:pPr>
      <w:tabs>
        <w:tab w:val="left" w:pos="720"/>
        <w:tab w:val="left" w:pos="1440"/>
      </w:tabs>
    </w:pPr>
    <w:rPr>
      <w:rFonts w:ascii="CG Times (WN)" w:eastAsia="Times New Roman" w:hAnsi="CG Times (WN)" w:cs="Times New Roman"/>
    </w:rPr>
  </w:style>
  <w:style w:type="paragraph" w:customStyle="1" w:styleId="BulletedList">
    <w:name w:val="Bulleted List"/>
    <w:basedOn w:val="Normal"/>
    <w:rsid w:val="005F1B25"/>
    <w:pPr>
      <w:numPr>
        <w:numId w:val="3"/>
      </w:numPr>
      <w:spacing w:before="120" w:after="240"/>
    </w:pPr>
    <w:rPr>
      <w:rFonts w:ascii="Verdana" w:eastAsia="Times New Roman" w:hAnsi="Verdana" w:cs="Times New Roman"/>
      <w:sz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9199816">
      <w:bodyDiv w:val="1"/>
      <w:marLeft w:val="0"/>
      <w:marRight w:val="0"/>
      <w:marTop w:val="0"/>
      <w:marBottom w:val="0"/>
      <w:divBdr>
        <w:top w:val="none" w:sz="0" w:space="0" w:color="auto"/>
        <w:left w:val="none" w:sz="0" w:space="0" w:color="auto"/>
        <w:bottom w:val="none" w:sz="0" w:space="0" w:color="auto"/>
        <w:right w:val="none" w:sz="0" w:space="0" w:color="auto"/>
      </w:divBdr>
      <w:divsChild>
        <w:div w:id="1464469338">
          <w:marLeft w:val="0"/>
          <w:marRight w:val="0"/>
          <w:marTop w:val="0"/>
          <w:marBottom w:val="0"/>
          <w:divBdr>
            <w:top w:val="none" w:sz="0" w:space="0" w:color="auto"/>
            <w:left w:val="none" w:sz="0" w:space="0" w:color="auto"/>
            <w:bottom w:val="none" w:sz="0" w:space="0" w:color="auto"/>
            <w:right w:val="none" w:sz="0" w:space="0" w:color="auto"/>
          </w:divBdr>
          <w:divsChild>
            <w:div w:id="689339960">
              <w:marLeft w:val="0"/>
              <w:marRight w:val="0"/>
              <w:marTop w:val="0"/>
              <w:marBottom w:val="0"/>
              <w:divBdr>
                <w:top w:val="none" w:sz="0" w:space="0" w:color="auto"/>
                <w:left w:val="none" w:sz="0" w:space="0" w:color="auto"/>
                <w:bottom w:val="none" w:sz="0" w:space="0" w:color="auto"/>
                <w:right w:val="none" w:sz="0" w:space="0" w:color="auto"/>
              </w:divBdr>
              <w:divsChild>
                <w:div w:id="1930310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746341">
      <w:bodyDiv w:val="1"/>
      <w:marLeft w:val="0"/>
      <w:marRight w:val="0"/>
      <w:marTop w:val="0"/>
      <w:marBottom w:val="0"/>
      <w:divBdr>
        <w:top w:val="none" w:sz="0" w:space="0" w:color="auto"/>
        <w:left w:val="none" w:sz="0" w:space="0" w:color="auto"/>
        <w:bottom w:val="none" w:sz="0" w:space="0" w:color="auto"/>
        <w:right w:val="none" w:sz="0" w:space="0" w:color="auto"/>
      </w:divBdr>
    </w:div>
    <w:div w:id="391806930">
      <w:bodyDiv w:val="1"/>
      <w:marLeft w:val="0"/>
      <w:marRight w:val="0"/>
      <w:marTop w:val="0"/>
      <w:marBottom w:val="0"/>
      <w:divBdr>
        <w:top w:val="none" w:sz="0" w:space="0" w:color="auto"/>
        <w:left w:val="none" w:sz="0" w:space="0" w:color="auto"/>
        <w:bottom w:val="none" w:sz="0" w:space="0" w:color="auto"/>
        <w:right w:val="none" w:sz="0" w:space="0" w:color="auto"/>
      </w:divBdr>
    </w:div>
    <w:div w:id="518737305">
      <w:bodyDiv w:val="1"/>
      <w:marLeft w:val="0"/>
      <w:marRight w:val="0"/>
      <w:marTop w:val="0"/>
      <w:marBottom w:val="0"/>
      <w:divBdr>
        <w:top w:val="none" w:sz="0" w:space="0" w:color="auto"/>
        <w:left w:val="none" w:sz="0" w:space="0" w:color="auto"/>
        <w:bottom w:val="none" w:sz="0" w:space="0" w:color="auto"/>
        <w:right w:val="none" w:sz="0" w:space="0" w:color="auto"/>
      </w:divBdr>
      <w:divsChild>
        <w:div w:id="355815874">
          <w:marLeft w:val="0"/>
          <w:marRight w:val="0"/>
          <w:marTop w:val="0"/>
          <w:marBottom w:val="0"/>
          <w:divBdr>
            <w:top w:val="none" w:sz="0" w:space="0" w:color="auto"/>
            <w:left w:val="none" w:sz="0" w:space="0" w:color="auto"/>
            <w:bottom w:val="none" w:sz="0" w:space="0" w:color="auto"/>
            <w:right w:val="none" w:sz="0" w:space="0" w:color="auto"/>
          </w:divBdr>
          <w:divsChild>
            <w:div w:id="2021347264">
              <w:marLeft w:val="0"/>
              <w:marRight w:val="0"/>
              <w:marTop w:val="0"/>
              <w:marBottom w:val="0"/>
              <w:divBdr>
                <w:top w:val="none" w:sz="0" w:space="0" w:color="auto"/>
                <w:left w:val="none" w:sz="0" w:space="0" w:color="auto"/>
                <w:bottom w:val="none" w:sz="0" w:space="0" w:color="auto"/>
                <w:right w:val="none" w:sz="0" w:space="0" w:color="auto"/>
              </w:divBdr>
              <w:divsChild>
                <w:div w:id="2143309189">
                  <w:marLeft w:val="0"/>
                  <w:marRight w:val="0"/>
                  <w:marTop w:val="0"/>
                  <w:marBottom w:val="0"/>
                  <w:divBdr>
                    <w:top w:val="none" w:sz="0" w:space="0" w:color="auto"/>
                    <w:left w:val="none" w:sz="0" w:space="0" w:color="auto"/>
                    <w:bottom w:val="none" w:sz="0" w:space="0" w:color="auto"/>
                    <w:right w:val="none" w:sz="0" w:space="0" w:color="auto"/>
                  </w:divBdr>
                  <w:divsChild>
                    <w:div w:id="423575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9978193">
      <w:bodyDiv w:val="1"/>
      <w:marLeft w:val="0"/>
      <w:marRight w:val="0"/>
      <w:marTop w:val="0"/>
      <w:marBottom w:val="0"/>
      <w:divBdr>
        <w:top w:val="none" w:sz="0" w:space="0" w:color="auto"/>
        <w:left w:val="none" w:sz="0" w:space="0" w:color="auto"/>
        <w:bottom w:val="none" w:sz="0" w:space="0" w:color="auto"/>
        <w:right w:val="none" w:sz="0" w:space="0" w:color="auto"/>
      </w:divBdr>
      <w:divsChild>
        <w:div w:id="784425181">
          <w:marLeft w:val="0"/>
          <w:marRight w:val="0"/>
          <w:marTop w:val="0"/>
          <w:marBottom w:val="0"/>
          <w:divBdr>
            <w:top w:val="none" w:sz="0" w:space="0" w:color="auto"/>
            <w:left w:val="none" w:sz="0" w:space="0" w:color="auto"/>
            <w:bottom w:val="none" w:sz="0" w:space="0" w:color="auto"/>
            <w:right w:val="none" w:sz="0" w:space="0" w:color="auto"/>
          </w:divBdr>
          <w:divsChild>
            <w:div w:id="1775517301">
              <w:marLeft w:val="0"/>
              <w:marRight w:val="0"/>
              <w:marTop w:val="0"/>
              <w:marBottom w:val="0"/>
              <w:divBdr>
                <w:top w:val="none" w:sz="0" w:space="0" w:color="auto"/>
                <w:left w:val="none" w:sz="0" w:space="0" w:color="auto"/>
                <w:bottom w:val="none" w:sz="0" w:space="0" w:color="auto"/>
                <w:right w:val="none" w:sz="0" w:space="0" w:color="auto"/>
              </w:divBdr>
              <w:divsChild>
                <w:div w:id="1823616916">
                  <w:marLeft w:val="0"/>
                  <w:marRight w:val="0"/>
                  <w:marTop w:val="0"/>
                  <w:marBottom w:val="0"/>
                  <w:divBdr>
                    <w:top w:val="none" w:sz="0" w:space="0" w:color="auto"/>
                    <w:left w:val="none" w:sz="0" w:space="0" w:color="auto"/>
                    <w:bottom w:val="none" w:sz="0" w:space="0" w:color="auto"/>
                    <w:right w:val="none" w:sz="0" w:space="0" w:color="auto"/>
                  </w:divBdr>
                  <w:divsChild>
                    <w:div w:id="1828979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558355">
      <w:bodyDiv w:val="1"/>
      <w:marLeft w:val="0"/>
      <w:marRight w:val="0"/>
      <w:marTop w:val="0"/>
      <w:marBottom w:val="0"/>
      <w:divBdr>
        <w:top w:val="none" w:sz="0" w:space="0" w:color="auto"/>
        <w:left w:val="none" w:sz="0" w:space="0" w:color="auto"/>
        <w:bottom w:val="none" w:sz="0" w:space="0" w:color="auto"/>
        <w:right w:val="none" w:sz="0" w:space="0" w:color="auto"/>
      </w:divBdr>
      <w:divsChild>
        <w:div w:id="212232358">
          <w:marLeft w:val="0"/>
          <w:marRight w:val="0"/>
          <w:marTop w:val="0"/>
          <w:marBottom w:val="0"/>
          <w:divBdr>
            <w:top w:val="none" w:sz="0" w:space="0" w:color="auto"/>
            <w:left w:val="none" w:sz="0" w:space="0" w:color="auto"/>
            <w:bottom w:val="none" w:sz="0" w:space="0" w:color="auto"/>
            <w:right w:val="none" w:sz="0" w:space="0" w:color="auto"/>
          </w:divBdr>
          <w:divsChild>
            <w:div w:id="794834237">
              <w:marLeft w:val="0"/>
              <w:marRight w:val="0"/>
              <w:marTop w:val="0"/>
              <w:marBottom w:val="0"/>
              <w:divBdr>
                <w:top w:val="none" w:sz="0" w:space="0" w:color="auto"/>
                <w:left w:val="none" w:sz="0" w:space="0" w:color="auto"/>
                <w:bottom w:val="none" w:sz="0" w:space="0" w:color="auto"/>
                <w:right w:val="none" w:sz="0" w:space="0" w:color="auto"/>
              </w:divBdr>
              <w:divsChild>
                <w:div w:id="685055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166597">
      <w:bodyDiv w:val="1"/>
      <w:marLeft w:val="0"/>
      <w:marRight w:val="0"/>
      <w:marTop w:val="0"/>
      <w:marBottom w:val="0"/>
      <w:divBdr>
        <w:top w:val="none" w:sz="0" w:space="0" w:color="auto"/>
        <w:left w:val="none" w:sz="0" w:space="0" w:color="auto"/>
        <w:bottom w:val="none" w:sz="0" w:space="0" w:color="auto"/>
        <w:right w:val="none" w:sz="0" w:space="0" w:color="auto"/>
      </w:divBdr>
      <w:divsChild>
        <w:div w:id="290405259">
          <w:marLeft w:val="0"/>
          <w:marRight w:val="0"/>
          <w:marTop w:val="0"/>
          <w:marBottom w:val="0"/>
          <w:divBdr>
            <w:top w:val="none" w:sz="0" w:space="0" w:color="auto"/>
            <w:left w:val="none" w:sz="0" w:space="0" w:color="auto"/>
            <w:bottom w:val="none" w:sz="0" w:space="0" w:color="auto"/>
            <w:right w:val="none" w:sz="0" w:space="0" w:color="auto"/>
          </w:divBdr>
          <w:divsChild>
            <w:div w:id="1333217749">
              <w:marLeft w:val="0"/>
              <w:marRight w:val="0"/>
              <w:marTop w:val="0"/>
              <w:marBottom w:val="0"/>
              <w:divBdr>
                <w:top w:val="none" w:sz="0" w:space="0" w:color="auto"/>
                <w:left w:val="none" w:sz="0" w:space="0" w:color="auto"/>
                <w:bottom w:val="none" w:sz="0" w:space="0" w:color="auto"/>
                <w:right w:val="none" w:sz="0" w:space="0" w:color="auto"/>
              </w:divBdr>
              <w:divsChild>
                <w:div w:id="49421409">
                  <w:marLeft w:val="0"/>
                  <w:marRight w:val="0"/>
                  <w:marTop w:val="0"/>
                  <w:marBottom w:val="0"/>
                  <w:divBdr>
                    <w:top w:val="none" w:sz="0" w:space="0" w:color="auto"/>
                    <w:left w:val="none" w:sz="0" w:space="0" w:color="auto"/>
                    <w:bottom w:val="none" w:sz="0" w:space="0" w:color="auto"/>
                    <w:right w:val="none" w:sz="0" w:space="0" w:color="auto"/>
                  </w:divBdr>
                  <w:divsChild>
                    <w:div w:id="2062290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2735669">
      <w:bodyDiv w:val="1"/>
      <w:marLeft w:val="0"/>
      <w:marRight w:val="0"/>
      <w:marTop w:val="0"/>
      <w:marBottom w:val="0"/>
      <w:divBdr>
        <w:top w:val="none" w:sz="0" w:space="0" w:color="auto"/>
        <w:left w:val="none" w:sz="0" w:space="0" w:color="auto"/>
        <w:bottom w:val="none" w:sz="0" w:space="0" w:color="auto"/>
        <w:right w:val="none" w:sz="0" w:space="0" w:color="auto"/>
      </w:divBdr>
      <w:divsChild>
        <w:div w:id="1889754671">
          <w:marLeft w:val="0"/>
          <w:marRight w:val="0"/>
          <w:marTop w:val="0"/>
          <w:marBottom w:val="0"/>
          <w:divBdr>
            <w:top w:val="none" w:sz="0" w:space="0" w:color="auto"/>
            <w:left w:val="none" w:sz="0" w:space="0" w:color="auto"/>
            <w:bottom w:val="none" w:sz="0" w:space="0" w:color="auto"/>
            <w:right w:val="none" w:sz="0" w:space="0" w:color="auto"/>
          </w:divBdr>
          <w:divsChild>
            <w:div w:id="534584165">
              <w:marLeft w:val="0"/>
              <w:marRight w:val="0"/>
              <w:marTop w:val="0"/>
              <w:marBottom w:val="0"/>
              <w:divBdr>
                <w:top w:val="none" w:sz="0" w:space="0" w:color="auto"/>
                <w:left w:val="none" w:sz="0" w:space="0" w:color="auto"/>
                <w:bottom w:val="none" w:sz="0" w:space="0" w:color="auto"/>
                <w:right w:val="none" w:sz="0" w:space="0" w:color="auto"/>
              </w:divBdr>
              <w:divsChild>
                <w:div w:id="425881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221867">
      <w:bodyDiv w:val="1"/>
      <w:marLeft w:val="0"/>
      <w:marRight w:val="0"/>
      <w:marTop w:val="0"/>
      <w:marBottom w:val="0"/>
      <w:divBdr>
        <w:top w:val="none" w:sz="0" w:space="0" w:color="auto"/>
        <w:left w:val="none" w:sz="0" w:space="0" w:color="auto"/>
        <w:bottom w:val="none" w:sz="0" w:space="0" w:color="auto"/>
        <w:right w:val="none" w:sz="0" w:space="0" w:color="auto"/>
      </w:divBdr>
      <w:divsChild>
        <w:div w:id="671882872">
          <w:marLeft w:val="0"/>
          <w:marRight w:val="0"/>
          <w:marTop w:val="0"/>
          <w:marBottom w:val="0"/>
          <w:divBdr>
            <w:top w:val="none" w:sz="0" w:space="0" w:color="auto"/>
            <w:left w:val="none" w:sz="0" w:space="0" w:color="auto"/>
            <w:bottom w:val="none" w:sz="0" w:space="0" w:color="auto"/>
            <w:right w:val="none" w:sz="0" w:space="0" w:color="auto"/>
          </w:divBdr>
          <w:divsChild>
            <w:div w:id="1712802505">
              <w:marLeft w:val="0"/>
              <w:marRight w:val="0"/>
              <w:marTop w:val="0"/>
              <w:marBottom w:val="0"/>
              <w:divBdr>
                <w:top w:val="none" w:sz="0" w:space="0" w:color="auto"/>
                <w:left w:val="none" w:sz="0" w:space="0" w:color="auto"/>
                <w:bottom w:val="none" w:sz="0" w:space="0" w:color="auto"/>
                <w:right w:val="none" w:sz="0" w:space="0" w:color="auto"/>
              </w:divBdr>
              <w:divsChild>
                <w:div w:id="1236359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tiff"/><Relationship Id="rId9" Type="http://schemas.openxmlformats.org/officeDocument/2006/relationships/hyperlink" Target="https://www.youtube.com/watch?v=OT0vXFP_RYI" TargetMode="External"/><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D39EF871-B2B3-1A4D-B96B-30499A427B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10</Pages>
  <Words>2915</Words>
  <Characters>16621</Characters>
  <Application>Microsoft Macintosh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Stripp (1500806)</dc:creator>
  <cp:keywords/>
  <dc:description/>
  <cp:lastModifiedBy>Chloe Stripp (1500806)</cp:lastModifiedBy>
  <cp:revision>4</cp:revision>
  <dcterms:created xsi:type="dcterms:W3CDTF">2017-12-14T23:00:00Z</dcterms:created>
  <dcterms:modified xsi:type="dcterms:W3CDTF">2017-12-14T23:13:00Z</dcterms:modified>
</cp:coreProperties>
</file>