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84110" w:rsidRDefault="00C84110" w:rsidP="00930BC9">
      <w:pPr>
        <w:spacing w:line="480" w:lineRule="auto"/>
        <w:rPr>
          <w:rFonts w:cs="Arial"/>
          <w:b/>
          <w:bCs/>
          <w:color w:val="222222"/>
          <w:shd w:val="clear" w:color="auto" w:fill="FFFFFF"/>
        </w:rPr>
      </w:pPr>
    </w:p>
    <w:p w:rsidR="00C84110" w:rsidRPr="00C85B7D" w:rsidRDefault="00C84110" w:rsidP="00C84110">
      <w:pPr>
        <w:spacing w:line="480" w:lineRule="auto"/>
        <w:jc w:val="center"/>
        <w:rPr>
          <w:rFonts w:cs="Arial"/>
          <w:b/>
          <w:bCs/>
          <w:color w:val="222222"/>
          <w:sz w:val="28"/>
          <w:szCs w:val="28"/>
          <w:shd w:val="clear" w:color="auto" w:fill="FFFFFF"/>
        </w:rPr>
      </w:pPr>
      <w:r w:rsidRPr="00C85B7D">
        <w:rPr>
          <w:rFonts w:cs="Arial"/>
          <w:b/>
          <w:bCs/>
          <w:color w:val="222222"/>
          <w:sz w:val="28"/>
          <w:szCs w:val="28"/>
          <w:shd w:val="clear" w:color="auto" w:fill="FFFFFF"/>
        </w:rPr>
        <w:t>DIGITAL SKILLS AND RESEARCH METHODS</w:t>
      </w:r>
    </w:p>
    <w:p w:rsidR="00073658" w:rsidRDefault="00073658" w:rsidP="00073658">
      <w:pPr>
        <w:spacing w:line="480" w:lineRule="auto"/>
        <w:jc w:val="center"/>
        <w:rPr>
          <w:rFonts w:cs="Arial"/>
          <w:b/>
          <w:bCs/>
          <w:color w:val="222222"/>
          <w:shd w:val="clear" w:color="auto" w:fill="FFFFFF"/>
        </w:rPr>
      </w:pPr>
    </w:p>
    <w:p w:rsidR="00073658" w:rsidRDefault="00073658" w:rsidP="00073658">
      <w:pPr>
        <w:spacing w:line="480" w:lineRule="auto"/>
        <w:jc w:val="center"/>
        <w:rPr>
          <w:rFonts w:cs="Arial"/>
          <w:b/>
          <w:bCs/>
          <w:color w:val="222222"/>
          <w:shd w:val="clear" w:color="auto" w:fill="FFFFFF"/>
        </w:rPr>
      </w:pPr>
    </w:p>
    <w:p w:rsidR="00073658" w:rsidRDefault="00073658" w:rsidP="00073658">
      <w:pPr>
        <w:spacing w:line="480" w:lineRule="auto"/>
        <w:jc w:val="center"/>
        <w:rPr>
          <w:rFonts w:cs="Arial"/>
          <w:b/>
          <w:bCs/>
          <w:color w:val="222222"/>
          <w:shd w:val="clear" w:color="auto" w:fill="FFFFFF"/>
        </w:rPr>
      </w:pPr>
    </w:p>
    <w:p w:rsidR="00073658" w:rsidRDefault="00073658" w:rsidP="00073658">
      <w:pPr>
        <w:spacing w:line="480" w:lineRule="auto"/>
        <w:jc w:val="center"/>
        <w:rPr>
          <w:rFonts w:cs="Arial"/>
          <w:b/>
          <w:bCs/>
          <w:color w:val="222222"/>
          <w:shd w:val="clear" w:color="auto" w:fill="FFFFFF"/>
        </w:rPr>
      </w:pPr>
    </w:p>
    <w:p w:rsidR="00073658" w:rsidRDefault="00073658" w:rsidP="00073658">
      <w:pPr>
        <w:spacing w:line="480" w:lineRule="auto"/>
        <w:jc w:val="center"/>
        <w:rPr>
          <w:rFonts w:cs="Arial"/>
          <w:b/>
          <w:bCs/>
          <w:color w:val="222222"/>
          <w:shd w:val="clear" w:color="auto" w:fill="FFFFFF"/>
        </w:rPr>
      </w:pPr>
    </w:p>
    <w:p w:rsidR="00073658" w:rsidRDefault="00073658" w:rsidP="00073658">
      <w:pPr>
        <w:spacing w:line="480" w:lineRule="auto"/>
        <w:jc w:val="center"/>
        <w:rPr>
          <w:rFonts w:cs="Arial"/>
          <w:b/>
          <w:bCs/>
          <w:color w:val="222222"/>
          <w:shd w:val="clear" w:color="auto" w:fill="FFFFFF"/>
        </w:rPr>
      </w:pPr>
    </w:p>
    <w:p w:rsidR="00073658" w:rsidRDefault="00073658" w:rsidP="00073658">
      <w:pPr>
        <w:spacing w:line="480" w:lineRule="auto"/>
        <w:jc w:val="center"/>
        <w:rPr>
          <w:rFonts w:cs="Arial"/>
          <w:b/>
          <w:bCs/>
          <w:color w:val="222222"/>
          <w:shd w:val="clear" w:color="auto" w:fill="FFFFFF"/>
        </w:rPr>
      </w:pPr>
    </w:p>
    <w:p w:rsidR="00073658" w:rsidRDefault="00073658" w:rsidP="00073658">
      <w:pPr>
        <w:spacing w:line="480" w:lineRule="auto"/>
        <w:jc w:val="center"/>
        <w:rPr>
          <w:rFonts w:cs="Arial"/>
          <w:b/>
          <w:bCs/>
          <w:color w:val="222222"/>
          <w:shd w:val="clear" w:color="auto" w:fill="FFFFFF"/>
        </w:rPr>
      </w:pPr>
    </w:p>
    <w:p w:rsidR="00073658" w:rsidRDefault="00073658" w:rsidP="00073658">
      <w:pPr>
        <w:spacing w:line="480" w:lineRule="auto"/>
        <w:jc w:val="center"/>
        <w:rPr>
          <w:rFonts w:cs="Arial"/>
          <w:b/>
          <w:bCs/>
          <w:color w:val="222222"/>
          <w:shd w:val="clear" w:color="auto" w:fill="FFFFFF"/>
        </w:rPr>
      </w:pPr>
    </w:p>
    <w:p w:rsidR="00930BC9" w:rsidRDefault="00930BC9" w:rsidP="00073658">
      <w:pPr>
        <w:spacing w:line="480" w:lineRule="auto"/>
        <w:jc w:val="center"/>
        <w:rPr>
          <w:rFonts w:cs="Arial"/>
          <w:b/>
          <w:bCs/>
          <w:color w:val="222222"/>
          <w:shd w:val="clear" w:color="auto" w:fill="FFFFFF"/>
        </w:rPr>
      </w:pPr>
      <w:r>
        <w:rPr>
          <w:rFonts w:cs="Arial"/>
          <w:b/>
          <w:bCs/>
          <w:color w:val="222222"/>
          <w:shd w:val="clear" w:color="auto" w:fill="FFFFFF"/>
        </w:rPr>
        <w:t>BMSK4003_LON</w:t>
      </w:r>
    </w:p>
    <w:p w:rsidR="00930BC9" w:rsidRDefault="00930BC9" w:rsidP="00073658">
      <w:pPr>
        <w:spacing w:line="480" w:lineRule="auto"/>
        <w:jc w:val="center"/>
        <w:rPr>
          <w:rFonts w:cs="Arial"/>
          <w:b/>
          <w:bCs/>
          <w:color w:val="222222"/>
          <w:shd w:val="clear" w:color="auto" w:fill="FFFFFF"/>
        </w:rPr>
      </w:pPr>
      <w:r>
        <w:rPr>
          <w:rFonts w:cs="Arial"/>
          <w:b/>
          <w:bCs/>
          <w:color w:val="222222"/>
          <w:shd w:val="clear" w:color="auto" w:fill="FFFFFF"/>
        </w:rPr>
        <w:t>STUDENT NAME: MILAD MIAH</w:t>
      </w:r>
    </w:p>
    <w:p w:rsidR="00930BC9" w:rsidRDefault="00930BC9" w:rsidP="00073658">
      <w:pPr>
        <w:spacing w:line="480" w:lineRule="auto"/>
        <w:jc w:val="center"/>
        <w:rPr>
          <w:rFonts w:cs="Arial"/>
          <w:b/>
          <w:bCs/>
          <w:color w:val="222222"/>
          <w:shd w:val="clear" w:color="auto" w:fill="FFFFFF"/>
        </w:rPr>
      </w:pPr>
      <w:r>
        <w:rPr>
          <w:rFonts w:cs="Arial"/>
          <w:b/>
          <w:bCs/>
          <w:color w:val="222222"/>
          <w:shd w:val="clear" w:color="auto" w:fill="FFFFFF"/>
        </w:rPr>
        <w:t>STUDENT NUMBER: 1709576</w:t>
      </w:r>
    </w:p>
    <w:p w:rsidR="00930BC9" w:rsidRDefault="00930BC9" w:rsidP="00073658">
      <w:pPr>
        <w:spacing w:line="480" w:lineRule="auto"/>
        <w:jc w:val="center"/>
        <w:rPr>
          <w:rFonts w:cs="Arial"/>
          <w:b/>
          <w:bCs/>
          <w:color w:val="222222"/>
          <w:shd w:val="clear" w:color="auto" w:fill="FFFFFF"/>
        </w:rPr>
      </w:pPr>
      <w:r>
        <w:rPr>
          <w:rFonts w:cs="Arial"/>
          <w:b/>
          <w:bCs/>
          <w:color w:val="222222"/>
          <w:shd w:val="clear" w:color="auto" w:fill="FFFFFF"/>
        </w:rPr>
        <w:t>LECTURER NAME: RENUGA JAYAKUMAR</w:t>
      </w:r>
    </w:p>
    <w:p w:rsidR="00930BC9" w:rsidRDefault="00930BC9" w:rsidP="00930BC9">
      <w:pPr>
        <w:spacing w:line="480" w:lineRule="auto"/>
        <w:jc w:val="left"/>
        <w:rPr>
          <w:rFonts w:cs="Arial"/>
          <w:b/>
          <w:bCs/>
          <w:color w:val="222222"/>
          <w:shd w:val="clear" w:color="auto" w:fill="FFFFFF"/>
        </w:rPr>
      </w:pPr>
    </w:p>
    <w:p w:rsidR="00073658" w:rsidRDefault="00073658" w:rsidP="00930BC9">
      <w:pPr>
        <w:spacing w:line="480" w:lineRule="auto"/>
        <w:jc w:val="left"/>
        <w:rPr>
          <w:rFonts w:cs="Arial"/>
          <w:b/>
          <w:bCs/>
          <w:color w:val="222222"/>
          <w:shd w:val="clear" w:color="auto" w:fill="FFFFFF"/>
        </w:rPr>
      </w:pPr>
    </w:p>
    <w:p w:rsidR="00073658" w:rsidRDefault="00073658" w:rsidP="00930BC9">
      <w:pPr>
        <w:spacing w:line="480" w:lineRule="auto"/>
        <w:jc w:val="left"/>
        <w:rPr>
          <w:rFonts w:cs="Arial"/>
          <w:b/>
          <w:bCs/>
          <w:color w:val="222222"/>
          <w:shd w:val="clear" w:color="auto" w:fill="FFFFFF"/>
        </w:rPr>
      </w:pPr>
    </w:p>
    <w:p w:rsidR="00073658" w:rsidRDefault="00073658" w:rsidP="00930BC9">
      <w:pPr>
        <w:spacing w:line="480" w:lineRule="auto"/>
        <w:jc w:val="left"/>
        <w:rPr>
          <w:rFonts w:cs="Arial"/>
          <w:b/>
          <w:bCs/>
          <w:color w:val="222222"/>
          <w:shd w:val="clear" w:color="auto" w:fill="FFFFFF"/>
        </w:rPr>
      </w:pPr>
    </w:p>
    <w:p w:rsidR="00073658" w:rsidRDefault="00073658" w:rsidP="00930BC9">
      <w:pPr>
        <w:spacing w:line="480" w:lineRule="auto"/>
        <w:jc w:val="left"/>
        <w:rPr>
          <w:rFonts w:cs="Arial"/>
          <w:b/>
          <w:bCs/>
          <w:color w:val="222222"/>
          <w:shd w:val="clear" w:color="auto" w:fill="FFFFFF"/>
        </w:rPr>
      </w:pPr>
    </w:p>
    <w:p w:rsidR="00582D89" w:rsidRDefault="00582D89">
      <w:pPr>
        <w:spacing w:line="259" w:lineRule="auto"/>
        <w:jc w:val="left"/>
        <w:rPr>
          <w:rFonts w:cs="Arial"/>
          <w:b/>
          <w:bCs/>
          <w:color w:val="222222"/>
          <w:shd w:val="clear" w:color="auto" w:fill="FFFFFF"/>
        </w:rPr>
      </w:pPr>
      <w:r>
        <w:rPr>
          <w:rFonts w:cs="Arial"/>
          <w:b/>
          <w:bCs/>
          <w:color w:val="222222"/>
          <w:shd w:val="clear" w:color="auto" w:fill="FFFFFF"/>
        </w:rPr>
        <w:br w:type="page"/>
      </w:r>
    </w:p>
    <w:sdt>
      <w:sdtPr>
        <w:rPr>
          <w:rFonts w:ascii="Arial" w:eastAsiaTheme="minorHAnsi" w:hAnsi="Arial" w:cstheme="minorBidi"/>
          <w:b w:val="0"/>
          <w:bCs w:val="0"/>
          <w:color w:val="000000" w:themeColor="text1"/>
          <w:sz w:val="24"/>
          <w:szCs w:val="22"/>
        </w:rPr>
        <w:id w:val="7631835"/>
        <w:docPartObj>
          <w:docPartGallery w:val="Table of Contents"/>
          <w:docPartUnique/>
        </w:docPartObj>
      </w:sdtPr>
      <w:sdtEndPr/>
      <w:sdtContent>
        <w:p w:rsidR="00AE4E60" w:rsidRDefault="00AE4E60">
          <w:pPr>
            <w:pStyle w:val="TOCHeading"/>
          </w:pPr>
          <w:r>
            <w:t>Table of Contents</w:t>
          </w:r>
        </w:p>
        <w:p w:rsidR="00030D5A" w:rsidRDefault="00AE4E60">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r w:rsidR="00E647A8">
            <w:t>Introduction ……………………………………………………………………………………3</w:t>
          </w:r>
        </w:p>
        <w:p w:rsidR="00030D5A" w:rsidRDefault="00E647A8">
          <w:pPr>
            <w:pStyle w:val="TOC1"/>
            <w:tabs>
              <w:tab w:val="right" w:leader="dot" w:pos="9350"/>
            </w:tabs>
            <w:rPr>
              <w:rFonts w:asciiTheme="minorHAnsi" w:eastAsiaTheme="minorEastAsia" w:hAnsiTheme="minorHAnsi"/>
              <w:noProof/>
              <w:color w:val="auto"/>
              <w:sz w:val="22"/>
            </w:rPr>
          </w:pPr>
          <w:r>
            <w:t>Section 1 ………………………………………………………………………………………4</w:t>
          </w:r>
        </w:p>
        <w:p w:rsidR="00030D5A" w:rsidRDefault="00E647A8">
          <w:pPr>
            <w:pStyle w:val="TOC1"/>
            <w:tabs>
              <w:tab w:val="right" w:leader="dot" w:pos="9350"/>
            </w:tabs>
            <w:rPr>
              <w:rFonts w:asciiTheme="minorHAnsi" w:eastAsiaTheme="minorEastAsia" w:hAnsiTheme="minorHAnsi"/>
              <w:noProof/>
              <w:color w:val="auto"/>
              <w:sz w:val="22"/>
            </w:rPr>
          </w:pPr>
          <w:r>
            <w:t>Section 2 ………………………………………………………………………………………5</w:t>
          </w:r>
          <w:hyperlink w:anchor="_Toc512454841" w:history="1"/>
        </w:p>
        <w:p w:rsidR="00030D5A" w:rsidRDefault="00E647A8">
          <w:pPr>
            <w:pStyle w:val="TOC1"/>
            <w:tabs>
              <w:tab w:val="right" w:leader="dot" w:pos="9350"/>
            </w:tabs>
            <w:rPr>
              <w:rFonts w:asciiTheme="minorHAnsi" w:eastAsiaTheme="minorEastAsia" w:hAnsiTheme="minorHAnsi"/>
              <w:noProof/>
              <w:color w:val="auto"/>
              <w:sz w:val="22"/>
            </w:rPr>
          </w:pPr>
          <w:r>
            <w:t>Conclusion …………………………………………………………………………………….8</w:t>
          </w:r>
        </w:p>
        <w:p w:rsidR="00030D5A" w:rsidRDefault="00E647A8">
          <w:pPr>
            <w:pStyle w:val="TOC1"/>
            <w:tabs>
              <w:tab w:val="right" w:leader="dot" w:pos="9350"/>
            </w:tabs>
            <w:rPr>
              <w:rFonts w:asciiTheme="minorHAnsi" w:eastAsiaTheme="minorEastAsia" w:hAnsiTheme="minorHAnsi"/>
              <w:noProof/>
              <w:color w:val="auto"/>
              <w:sz w:val="22"/>
            </w:rPr>
          </w:pPr>
          <w:r>
            <w:t>References ……………………………………………………………………………………9</w:t>
          </w:r>
        </w:p>
        <w:p w:rsidR="00AE4E60" w:rsidRDefault="00AE4E60">
          <w:r>
            <w:fldChar w:fldCharType="end"/>
          </w:r>
        </w:p>
      </w:sdtContent>
    </w:sdt>
    <w:p w:rsidR="00C84110" w:rsidRDefault="00C84110" w:rsidP="00AE4E60">
      <w:pPr>
        <w:spacing w:line="480" w:lineRule="auto"/>
        <w:rPr>
          <w:b/>
        </w:rPr>
      </w:pPr>
      <w:r>
        <w:rPr>
          <w:b/>
        </w:rPr>
        <w:br w:type="page"/>
      </w:r>
    </w:p>
    <w:p w:rsidR="0081653A" w:rsidRPr="00C84110" w:rsidRDefault="0045300B" w:rsidP="00755884">
      <w:pPr>
        <w:pStyle w:val="Heading1"/>
      </w:pPr>
      <w:bookmarkStart w:id="0" w:name="_Toc512454839"/>
      <w:r w:rsidRPr="00C84110">
        <w:lastRenderedPageBreak/>
        <w:t>Introduction</w:t>
      </w:r>
      <w:bookmarkEnd w:id="0"/>
    </w:p>
    <w:p w:rsidR="009676FD" w:rsidRDefault="002C769D" w:rsidP="00BB57BF">
      <w:r>
        <w:t xml:space="preserve">In the modern </w:t>
      </w:r>
      <w:r w:rsidR="00C84110">
        <w:t>generation,</w:t>
      </w:r>
      <w:r>
        <w:t xml:space="preserve"> digital skills play an important role and will be of high value in the future generation. This skills is not only being used by the IT professional but a</w:t>
      </w:r>
      <w:r w:rsidR="00CA1267">
        <w:t xml:space="preserve">lso is used by every other individual to support their lives. </w:t>
      </w:r>
      <w:r w:rsidR="00050CB1">
        <w:t xml:space="preserve">The digital skills is entering into the area of work, entertainment, medicine, retail and communication and is making it necessary for theses sector to use digital skills. </w:t>
      </w:r>
      <w:r w:rsidR="008A7FC3">
        <w:t xml:space="preserve">Research methods used for collecting data and information for making the business take the right decision for success. </w:t>
      </w:r>
      <w:r w:rsidR="009676FD">
        <w:t>Research can be done by interview, market surveys, public interaction and many other research methods.</w:t>
      </w:r>
    </w:p>
    <w:p w:rsidR="009676FD" w:rsidRDefault="009676FD" w:rsidP="00BB57BF">
      <w:r>
        <w:br w:type="page"/>
      </w:r>
    </w:p>
    <w:p w:rsidR="0045300B" w:rsidRDefault="009676FD" w:rsidP="00755884">
      <w:pPr>
        <w:pStyle w:val="Heading1"/>
      </w:pPr>
      <w:bookmarkStart w:id="1" w:name="_Toc512454840"/>
      <w:r>
        <w:lastRenderedPageBreak/>
        <w:t>Section 1</w:t>
      </w:r>
      <w:bookmarkEnd w:id="1"/>
    </w:p>
    <w:p w:rsidR="00F3767A" w:rsidRDefault="009676FD" w:rsidP="00BB57BF">
      <w:pPr>
        <w:rPr>
          <w:b/>
        </w:rPr>
      </w:pPr>
      <w:r>
        <w:rPr>
          <w:b/>
        </w:rPr>
        <w:t xml:space="preserve">Discuss the general digital skills necessary to successfully utilize two social media channels and based upon </w:t>
      </w:r>
      <w:r w:rsidR="00F3767A">
        <w:rPr>
          <w:b/>
        </w:rPr>
        <w:t xml:space="preserve">own digital skills </w:t>
      </w:r>
      <w:r w:rsidR="00501AAA">
        <w:rPr>
          <w:b/>
        </w:rPr>
        <w:t>sets;</w:t>
      </w:r>
      <w:r w:rsidR="00F3767A">
        <w:rPr>
          <w:b/>
        </w:rPr>
        <w:t xml:space="preserve"> select one channel in which to create a professional online presence.</w:t>
      </w:r>
    </w:p>
    <w:p w:rsidR="009676FD" w:rsidRDefault="00C3311A" w:rsidP="00BB57BF">
      <w:r>
        <w:t xml:space="preserve">Social media is based upon computer technology that helps in facilitating in sharing information and ideas for building a virtual community. </w:t>
      </w:r>
      <w:r w:rsidR="00F5054E">
        <w:t>In this report I am going to choose two social media channel based upon digital skill sets and one channel to create a professional online presence.</w:t>
      </w:r>
      <w:r w:rsidR="005848B9">
        <w:t xml:space="preserve"> The two selected social media chan</w:t>
      </w:r>
      <w:r w:rsidR="00BD48E1">
        <w:t>nels are Facebook and LinkedIn (Perrin, 2015).</w:t>
      </w:r>
    </w:p>
    <w:p w:rsidR="00BC40EA" w:rsidRDefault="005848B9" w:rsidP="00BB57BF">
      <w:r>
        <w:t xml:space="preserve">Facebook – We all know nearly about 2.5 million users are there in Facebook. </w:t>
      </w:r>
      <w:r w:rsidR="00376C99">
        <w:t xml:space="preserve">I need digital skills to brows trough internet and know more about Facebook. Know the utilization </w:t>
      </w:r>
      <w:r w:rsidR="003A3D00">
        <w:t>of Facebo</w:t>
      </w:r>
      <w:r w:rsidR="00412D6B">
        <w:t xml:space="preserve">ok in workplace. </w:t>
      </w:r>
      <w:r w:rsidR="00793B9F">
        <w:t>It is the largest social med</w:t>
      </w:r>
      <w:r w:rsidR="00936A6E">
        <w:t xml:space="preserve">ia platform. The most popular age group is 23 – 25. </w:t>
      </w:r>
      <w:r w:rsidR="00D21C9B">
        <w:t xml:space="preserve">Facebook has few unique features for workplace. Therefore, I can use those unique features in my workplace. I can use face for digital advertising. Also I can use this platform for communicating information amongst the employees. Also promote events and business conference related to the workplace. </w:t>
      </w:r>
      <w:r w:rsidR="0048568B">
        <w:t xml:space="preserve">I can use it for e-commerce integrations. </w:t>
      </w:r>
      <w:r w:rsidR="00D402F7">
        <w:t xml:space="preserve">This platform will make the job easy for the customers to purchase services or products easily by clicking one option. </w:t>
      </w:r>
      <w:r w:rsidR="00BC40EA">
        <w:t>I can keep the customer updated about shipping in Facebook messenger and the customers can also provide feedback di</w:t>
      </w:r>
      <w:r w:rsidR="00BD48E1">
        <w:t>rectly in the social media page (</w:t>
      </w:r>
      <w:proofErr w:type="spellStart"/>
      <w:r w:rsidR="00BD48E1">
        <w:t>Ainin</w:t>
      </w:r>
      <w:proofErr w:type="spellEnd"/>
      <w:r w:rsidR="00BD48E1">
        <w:t xml:space="preserve"> et al., 2015).</w:t>
      </w:r>
    </w:p>
    <w:p w:rsidR="005848B9" w:rsidRDefault="00BC40EA" w:rsidP="00BB57BF">
      <w:r>
        <w:t xml:space="preserve">LinkedIn </w:t>
      </w:r>
      <w:r w:rsidR="00722652">
        <w:t>- Being</w:t>
      </w:r>
      <w:r>
        <w:t xml:space="preserve"> a working professional LinkedIn is the best platform </w:t>
      </w:r>
      <w:r w:rsidR="00722652">
        <w:t xml:space="preserve">for me. I can use this platform to create a profile for my company, putting up details related to </w:t>
      </w:r>
      <w:r w:rsidR="00C24654">
        <w:t xml:space="preserve">my company and keep posting ads related to any job opening in my company. </w:t>
      </w:r>
      <w:r w:rsidR="00143862">
        <w:t xml:space="preserve">Here I can be a recruiter and view profiles of candidate suitable for the job opening I have in my company. It is the best social media channel for business to business and also reaching out to the professionals. By using this platform I can open up opportunities for the younger generation to work with our company. </w:t>
      </w:r>
      <w:r w:rsidR="005F2A82">
        <w:t xml:space="preserve">The best part about LinkedIn is about that all the </w:t>
      </w:r>
      <w:r w:rsidR="00501AAA">
        <w:t>audiences are</w:t>
      </w:r>
      <w:r w:rsidR="005F2A82">
        <w:t xml:space="preserve"> business minded. The B2B brands can reach out to our company individually. LinkedIn will make my company look more professional. In today’s generation </w:t>
      </w:r>
      <w:r w:rsidR="00A918A1">
        <w:t xml:space="preserve">majority of the people </w:t>
      </w:r>
      <w:r w:rsidR="00E3662E">
        <w:t xml:space="preserve">get information about the company by social </w:t>
      </w:r>
      <w:r w:rsidR="00E3662E">
        <w:lastRenderedPageBreak/>
        <w:t xml:space="preserve">media. </w:t>
      </w:r>
      <w:r w:rsidR="003E129E">
        <w:t xml:space="preserve">It is the best way to grow the business </w:t>
      </w:r>
      <w:r w:rsidR="00755884">
        <w:t>and</w:t>
      </w:r>
      <w:r w:rsidR="003E129E">
        <w:t xml:space="preserve"> tell my workplace employees to keep updated about the company</w:t>
      </w:r>
      <w:r w:rsidR="00BD48E1">
        <w:t xml:space="preserve"> in LinkedIn (</w:t>
      </w:r>
      <w:proofErr w:type="spellStart"/>
      <w:r w:rsidR="00BD48E1">
        <w:t>Florenthal</w:t>
      </w:r>
      <w:proofErr w:type="spellEnd"/>
      <w:r w:rsidR="00BD48E1">
        <w:t>, 2015).</w:t>
      </w:r>
      <w:r w:rsidR="003E129E">
        <w:t xml:space="preserve"> </w:t>
      </w:r>
    </w:p>
    <w:p w:rsidR="00CC6463" w:rsidRDefault="00CC6463" w:rsidP="00755884">
      <w:pPr>
        <w:pStyle w:val="Heading1"/>
      </w:pPr>
      <w:bookmarkStart w:id="2" w:name="_Toc512454841"/>
      <w:r>
        <w:t>Section 2</w:t>
      </w:r>
      <w:bookmarkEnd w:id="2"/>
    </w:p>
    <w:p w:rsidR="00CC6463" w:rsidRDefault="00CC6463" w:rsidP="00BB57BF">
      <w:pPr>
        <w:rPr>
          <w:b/>
        </w:rPr>
      </w:pPr>
      <w:r>
        <w:rPr>
          <w:b/>
        </w:rPr>
        <w:t>Using what you know from theory, evaluate your two chosen social media channel for their use in marketing, information gathering and communication.</w:t>
      </w:r>
    </w:p>
    <w:p w:rsidR="00CC6463" w:rsidRDefault="00CC6463" w:rsidP="00BB57BF">
      <w:r>
        <w:t>Facebook</w:t>
      </w:r>
    </w:p>
    <w:p w:rsidR="00CC6463" w:rsidRDefault="00CC6463" w:rsidP="00BB57BF">
      <w:r>
        <w:t xml:space="preserve">Marketing </w:t>
      </w:r>
      <w:r w:rsidR="005E2506">
        <w:t>–</w:t>
      </w:r>
      <w:r>
        <w:t xml:space="preserve"> </w:t>
      </w:r>
      <w:r w:rsidR="005E2506">
        <w:t xml:space="preserve">In this new generation, a new trend has come up for marketing, which is known as digital marketing. </w:t>
      </w:r>
      <w:r w:rsidR="00031677">
        <w:t xml:space="preserve">There are various social media platforms, which are used for marketing. The most popular platform is Facebook. It has around 2.5 million </w:t>
      </w:r>
      <w:r w:rsidR="00D7361F">
        <w:t>users, which</w:t>
      </w:r>
      <w:r w:rsidR="00031677">
        <w:t xml:space="preserve"> is increasing in number day by day. </w:t>
      </w:r>
      <w:r w:rsidR="00DF0D6E">
        <w:t xml:space="preserve">Any company can us this platform for </w:t>
      </w:r>
      <w:r w:rsidR="006B035D">
        <w:t>advertising</w:t>
      </w:r>
      <w:r w:rsidR="00DF0D6E">
        <w:t xml:space="preserve"> and promotion of the company. </w:t>
      </w:r>
      <w:r w:rsidR="00167605">
        <w:t xml:space="preserve">It is free of cost therefore, the companies does not have to pay any money for </w:t>
      </w:r>
      <w:r w:rsidR="006B035D">
        <w:t>advertising</w:t>
      </w:r>
      <w:bookmarkStart w:id="3" w:name="_GoBack"/>
      <w:bookmarkEnd w:id="3"/>
      <w:r w:rsidR="00167605">
        <w:t xml:space="preserve"> their product or services to any other company. Now a day’s people are more associated with the Facebook and other social media platforms. Therefore, the companies have the best opportunities to utilize the platform for marking. Social media marking is cost effective and every other individual can see it. Marketing in social media can be done by posting </w:t>
      </w:r>
      <w:r w:rsidR="00755884">
        <w:t>ads, which</w:t>
      </w:r>
      <w:r w:rsidR="00167605">
        <w:t xml:space="preserve"> pop up on the side of the webpage, uploading videos and posting ads in the company’s </w:t>
      </w:r>
      <w:r w:rsidR="00755884">
        <w:t>webpage that can be viewed by anyone</w:t>
      </w:r>
      <w:r w:rsidR="00167605">
        <w:t xml:space="preserve"> who </w:t>
      </w:r>
      <w:r w:rsidR="00755884">
        <w:t>opens</w:t>
      </w:r>
      <w:r w:rsidR="00BD48E1">
        <w:t xml:space="preserve"> the page (Ahmed, 2016).</w:t>
      </w:r>
    </w:p>
    <w:p w:rsidR="0065075F" w:rsidRDefault="007F1B4C" w:rsidP="00BB57BF">
      <w:r>
        <w:t>Information</w:t>
      </w:r>
      <w:r w:rsidR="00167605">
        <w:t xml:space="preserve"> gat</w:t>
      </w:r>
      <w:r>
        <w:t xml:space="preserve">hering – Information can be gathered in Facebook by looking </w:t>
      </w:r>
      <w:r w:rsidR="004D7E15">
        <w:t>into the profile of the company. The information which are available in Facebook will be related to when the profile was opened, who created the profile, how many members are there in the companies page, what are the relevant information given in the page like name of the company, location of the company, type of product or services they are providing, companies orig</w:t>
      </w:r>
      <w:r w:rsidR="00F64FCB">
        <w:t xml:space="preserve">inal website and other related information. The advantage of this is that anyone can see it and can get the information. The disadvantage is that the information that is given may be correct or may not be correct. </w:t>
      </w:r>
      <w:r w:rsidR="0065075F">
        <w:t xml:space="preserve">Anyone can make the same kind of page on Facebook about any company or about any individual. There is a lack of security. There are preventive measures that can be taken. After gathering the information check with the company weather the information that is given is correct if </w:t>
      </w:r>
      <w:r w:rsidR="0065075F">
        <w:lastRenderedPageBreak/>
        <w:t xml:space="preserve">not then it should be immediately informed to the company </w:t>
      </w:r>
      <w:r w:rsidR="00123F01">
        <w:t>and</w:t>
      </w:r>
      <w:r w:rsidR="0065075F">
        <w:t xml:space="preserve"> to the social media site so that they can take preventive measures for sh</w:t>
      </w:r>
      <w:r w:rsidR="00BD48E1">
        <w:t>utting down the particular site (</w:t>
      </w:r>
      <w:proofErr w:type="spellStart"/>
      <w:r w:rsidR="00BD48E1">
        <w:t>Schwager</w:t>
      </w:r>
      <w:proofErr w:type="spellEnd"/>
      <w:r w:rsidR="00BD48E1">
        <w:t xml:space="preserve"> et al., 2017).</w:t>
      </w:r>
    </w:p>
    <w:p w:rsidR="00BB57BF" w:rsidRDefault="0065075F" w:rsidP="00BB57BF">
      <w:r>
        <w:t xml:space="preserve">Communication – Communication in Facebook can be done directly if the person in online. Messages can be sent directly to the company or individual, or by voice or video calling. </w:t>
      </w:r>
      <w:r w:rsidR="00AA6BFA">
        <w:t xml:space="preserve">The company can post messages in their profile page regarding their any offers, promotion and any new lunch. </w:t>
      </w:r>
      <w:r w:rsidR="00BB57BF">
        <w:t>Accordingly,</w:t>
      </w:r>
      <w:r w:rsidR="00AA6BFA">
        <w:t xml:space="preserve"> the viewers can directly ask questions to the company and the company can respond to is easily. Facebook is </w:t>
      </w:r>
      <w:r w:rsidR="00BB57BF">
        <w:t>platform, which</w:t>
      </w:r>
      <w:r w:rsidR="00AA6BFA">
        <w:t xml:space="preserve"> has made communication easy between the customers and the company. There </w:t>
      </w:r>
      <w:r w:rsidR="00BB57BF">
        <w:t>are no language barriers</w:t>
      </w:r>
      <w:r w:rsidR="00AA6BFA">
        <w:t xml:space="preserve"> or any hesitation in asking any kind of question to the company and the company </w:t>
      </w:r>
      <w:r w:rsidR="00285FEA">
        <w:t>does not hesitate to answer it. Communication in Facebook can take place from any part of the world and at any time and the most important t</w:t>
      </w:r>
      <w:r w:rsidR="00BD48E1">
        <w:t xml:space="preserve">hing is that it is free of cost (Ehrenreich et al., </w:t>
      </w:r>
      <w:r w:rsidR="006D0FC1">
        <w:t>2016).</w:t>
      </w:r>
    </w:p>
    <w:p w:rsidR="00BB57BF" w:rsidRDefault="00BB57BF" w:rsidP="00BB57BF">
      <w:r>
        <w:t>LinkedIn</w:t>
      </w:r>
    </w:p>
    <w:p w:rsidR="00BB57BF" w:rsidRDefault="00BB57BF" w:rsidP="00BB57BF">
      <w:r>
        <w:t>Marketing – LinkedIn is a business platform, here B2 B communication takes place. Big or small organization uses this platform for making the people aware about the organization.</w:t>
      </w:r>
      <w:r w:rsidR="004653EB">
        <w:t xml:space="preserve"> Here, the different </w:t>
      </w:r>
      <w:r w:rsidR="00123F01">
        <w:t>company makes</w:t>
      </w:r>
      <w:r w:rsidR="004653EB">
        <w:t xml:space="preserve"> a profile where all the information related to company is uploaded and the professionals on that particular organization keeps on updating about their company. In </w:t>
      </w:r>
      <w:r w:rsidR="00123F01">
        <w:t>LinkedIn,</w:t>
      </w:r>
      <w:r w:rsidR="004653EB">
        <w:t xml:space="preserve"> the company post ads related to their job </w:t>
      </w:r>
      <w:r w:rsidR="005F7B7C">
        <w:t>vacancy, events happing in their organization, promoting their product or services etc. The marketing is done by posting ads their webpage and candidates or working professionals replying to those ads</w:t>
      </w:r>
      <w:r w:rsidR="006D0FC1">
        <w:t xml:space="preserve"> (Richard, 2015). </w:t>
      </w:r>
    </w:p>
    <w:p w:rsidR="005F7B7C" w:rsidRDefault="005F7B7C" w:rsidP="00BB57BF">
      <w:r>
        <w:t>Information gather – In LinkedIn the informa</w:t>
      </w:r>
      <w:r w:rsidR="00D43327">
        <w:t>tion, which</w:t>
      </w:r>
      <w:r>
        <w:t xml:space="preserve"> is uploaded is done by the professional of the organization. LinkedIn does not provide any extra information or any irrelative information. The company describes about itself, </w:t>
      </w:r>
      <w:r w:rsidR="00D43327">
        <w:t>they type of industry it belongs to,</w:t>
      </w:r>
      <w:r>
        <w:t xml:space="preserve"> location </w:t>
      </w:r>
      <w:r w:rsidR="00D43327">
        <w:t xml:space="preserve">where they are situated and their job vacancy information. Candidates make their profile providing information about themselves, education qualification, working experience, personal information like name, number, location, age and the candidate’s picture. The organization can view their profile and see if the candidate is suitable for </w:t>
      </w:r>
      <w:r w:rsidR="006D0FC1">
        <w:t>the job profile or not (Brush et al., 2016).</w:t>
      </w:r>
      <w:r w:rsidR="00D43327">
        <w:t xml:space="preserve"> </w:t>
      </w:r>
    </w:p>
    <w:p w:rsidR="00593BB5" w:rsidRDefault="00593BB5" w:rsidP="00BB57BF">
      <w:r>
        <w:lastRenderedPageBreak/>
        <w:t xml:space="preserve">Communication – After the job is posted by the organization, different candidates apply for the job in the given add. According to the given add and job requirement the company views the candidates profile and checks if the candidate is meeting their criteria of requirement. Then the company itself contacts with the </w:t>
      </w:r>
      <w:r w:rsidR="001202FB">
        <w:t xml:space="preserve">candidate and informs him or her for coming down for interview and then be selected for working with the organization. Here, the company contacts with the working professionals or the students regarding their job opening, which would fulfill </w:t>
      </w:r>
      <w:r w:rsidR="006D0FC1">
        <w:t>the demand of the organization (Barman and Fox, 2017).</w:t>
      </w:r>
    </w:p>
    <w:p w:rsidR="0023242D" w:rsidRDefault="0023242D">
      <w:pPr>
        <w:spacing w:line="259" w:lineRule="auto"/>
        <w:jc w:val="left"/>
      </w:pPr>
      <w:r>
        <w:br w:type="page"/>
      </w:r>
    </w:p>
    <w:p w:rsidR="0023242D" w:rsidRDefault="0023242D" w:rsidP="00F30461">
      <w:pPr>
        <w:pStyle w:val="Heading1"/>
      </w:pPr>
      <w:bookmarkStart w:id="4" w:name="_Toc512454842"/>
      <w:r>
        <w:lastRenderedPageBreak/>
        <w:t>Conclusion</w:t>
      </w:r>
      <w:bookmarkEnd w:id="4"/>
    </w:p>
    <w:p w:rsidR="00C84110" w:rsidRDefault="0023242D" w:rsidP="00BB57BF">
      <w:r>
        <w:t>Digital skills are required for knowing information, which is available on the internet or social media sites. To know the information an individual should know how to access computer, laptops or mobile phones. Digital skill is also required for growing the business through social media platforms. Now a day’</w:t>
      </w:r>
      <w:r w:rsidR="00123F01">
        <w:t>s people get all the</w:t>
      </w:r>
      <w:r>
        <w:t xml:space="preserve"> information through social media, it has become th</w:t>
      </w:r>
      <w:r w:rsidR="008601F2">
        <w:t>e fastest mode of communication</w:t>
      </w:r>
      <w:r w:rsidR="004617E5">
        <w:t xml:space="preserve"> and providing information to the public. Social media like Facebook is the </w:t>
      </w:r>
      <w:r w:rsidR="00C84110">
        <w:t>highest</w:t>
      </w:r>
      <w:r w:rsidR="004617E5">
        <w:t xml:space="preserve"> used social media sites. </w:t>
      </w:r>
      <w:r w:rsidR="00C84110">
        <w:t xml:space="preserve">Initially it was used for communicating with people for long distance by sending messages. Now people and companies us it for advertising and promotion for spreading the business </w:t>
      </w:r>
      <w:r w:rsidR="00123F01">
        <w:t>worldwide</w:t>
      </w:r>
      <w:r w:rsidR="00C84110">
        <w:t>.</w:t>
      </w:r>
    </w:p>
    <w:p w:rsidR="00C84110" w:rsidRDefault="00C84110">
      <w:pPr>
        <w:spacing w:line="259" w:lineRule="auto"/>
        <w:jc w:val="left"/>
      </w:pPr>
      <w:r>
        <w:br w:type="page"/>
      </w:r>
    </w:p>
    <w:p w:rsidR="0023242D" w:rsidRDefault="00C84110" w:rsidP="00F30461">
      <w:pPr>
        <w:pStyle w:val="Heading1"/>
      </w:pPr>
      <w:bookmarkStart w:id="5" w:name="_Toc512454843"/>
      <w:r>
        <w:lastRenderedPageBreak/>
        <w:t>References</w:t>
      </w:r>
      <w:bookmarkEnd w:id="5"/>
    </w:p>
    <w:p w:rsidR="0090549F" w:rsidRPr="00CE3A22" w:rsidRDefault="0090549F" w:rsidP="0090549F">
      <w:pPr>
        <w:rPr>
          <w:rFonts w:cs="Arial"/>
          <w:color w:val="222222"/>
          <w:szCs w:val="24"/>
          <w:shd w:val="clear" w:color="auto" w:fill="FFFFFF"/>
        </w:rPr>
      </w:pPr>
      <w:r w:rsidRPr="00CE3A22">
        <w:rPr>
          <w:rFonts w:cs="Arial"/>
          <w:color w:val="222222"/>
          <w:szCs w:val="24"/>
          <w:shd w:val="clear" w:color="auto" w:fill="FFFFFF"/>
        </w:rPr>
        <w:t xml:space="preserve">Ahmed, Z., 2016. Effectiveness of Facebook marketing in startup business a perspective on </w:t>
      </w:r>
      <w:proofErr w:type="spellStart"/>
      <w:r w:rsidRPr="00CE3A22">
        <w:rPr>
          <w:rFonts w:cs="Arial"/>
          <w:color w:val="222222"/>
          <w:szCs w:val="24"/>
          <w:shd w:val="clear" w:color="auto" w:fill="FFFFFF"/>
        </w:rPr>
        <w:t>Harriken</w:t>
      </w:r>
      <w:proofErr w:type="spellEnd"/>
      <w:r w:rsidRPr="00CE3A22">
        <w:rPr>
          <w:rFonts w:cs="Arial"/>
          <w:color w:val="222222"/>
          <w:szCs w:val="24"/>
          <w:shd w:val="clear" w:color="auto" w:fill="FFFFFF"/>
        </w:rPr>
        <w:t xml:space="preserve">. </w:t>
      </w:r>
      <w:proofErr w:type="gramStart"/>
      <w:r w:rsidRPr="00CE3A22">
        <w:rPr>
          <w:rFonts w:cs="Arial"/>
          <w:color w:val="222222"/>
          <w:szCs w:val="24"/>
          <w:shd w:val="clear" w:color="auto" w:fill="FFFFFF"/>
        </w:rPr>
        <w:t>com</w:t>
      </w:r>
      <w:proofErr w:type="gramEnd"/>
      <w:r w:rsidRPr="00CE3A22">
        <w:rPr>
          <w:rFonts w:cs="Arial"/>
          <w:color w:val="222222"/>
          <w:szCs w:val="24"/>
          <w:shd w:val="clear" w:color="auto" w:fill="FFFFFF"/>
        </w:rPr>
        <w:t xml:space="preserve"> Limited.</w:t>
      </w:r>
    </w:p>
    <w:p w:rsidR="0090549F" w:rsidRPr="00CE3A22" w:rsidRDefault="0090549F" w:rsidP="0090549F">
      <w:pPr>
        <w:rPr>
          <w:rFonts w:cs="Arial"/>
          <w:color w:val="222222"/>
          <w:szCs w:val="24"/>
          <w:shd w:val="clear" w:color="auto" w:fill="FFFFFF"/>
        </w:rPr>
      </w:pPr>
      <w:proofErr w:type="spellStart"/>
      <w:r w:rsidRPr="00CE3A22">
        <w:rPr>
          <w:rFonts w:cs="Arial"/>
          <w:color w:val="222222"/>
          <w:szCs w:val="24"/>
          <w:shd w:val="clear" w:color="auto" w:fill="FFFFFF"/>
        </w:rPr>
        <w:t>Ainin</w:t>
      </w:r>
      <w:proofErr w:type="spellEnd"/>
      <w:r w:rsidRPr="00CE3A22">
        <w:rPr>
          <w:rFonts w:cs="Arial"/>
          <w:color w:val="222222"/>
          <w:szCs w:val="24"/>
          <w:shd w:val="clear" w:color="auto" w:fill="FFFFFF"/>
        </w:rPr>
        <w:t xml:space="preserve">, S., </w:t>
      </w:r>
      <w:proofErr w:type="spellStart"/>
      <w:r w:rsidRPr="00CE3A22">
        <w:rPr>
          <w:rFonts w:cs="Arial"/>
          <w:color w:val="222222"/>
          <w:szCs w:val="24"/>
          <w:shd w:val="clear" w:color="auto" w:fill="FFFFFF"/>
        </w:rPr>
        <w:t>Naqshbandi</w:t>
      </w:r>
      <w:proofErr w:type="spellEnd"/>
      <w:r w:rsidRPr="00CE3A22">
        <w:rPr>
          <w:rFonts w:cs="Arial"/>
          <w:color w:val="222222"/>
          <w:szCs w:val="24"/>
          <w:shd w:val="clear" w:color="auto" w:fill="FFFFFF"/>
        </w:rPr>
        <w:t xml:space="preserve">, M.M., </w:t>
      </w:r>
      <w:proofErr w:type="spellStart"/>
      <w:r w:rsidRPr="00CE3A22">
        <w:rPr>
          <w:rFonts w:cs="Arial"/>
          <w:color w:val="222222"/>
          <w:szCs w:val="24"/>
          <w:shd w:val="clear" w:color="auto" w:fill="FFFFFF"/>
        </w:rPr>
        <w:t>Moghavvemi</w:t>
      </w:r>
      <w:proofErr w:type="spellEnd"/>
      <w:r w:rsidRPr="00CE3A22">
        <w:rPr>
          <w:rFonts w:cs="Arial"/>
          <w:color w:val="222222"/>
          <w:szCs w:val="24"/>
          <w:shd w:val="clear" w:color="auto" w:fill="FFFFFF"/>
        </w:rPr>
        <w:t xml:space="preserve">, S. and </w:t>
      </w:r>
      <w:proofErr w:type="spellStart"/>
      <w:r w:rsidRPr="00CE3A22">
        <w:rPr>
          <w:rFonts w:cs="Arial"/>
          <w:color w:val="222222"/>
          <w:szCs w:val="24"/>
          <w:shd w:val="clear" w:color="auto" w:fill="FFFFFF"/>
        </w:rPr>
        <w:t>Jaafar</w:t>
      </w:r>
      <w:proofErr w:type="spellEnd"/>
      <w:r w:rsidRPr="00CE3A22">
        <w:rPr>
          <w:rFonts w:cs="Arial"/>
          <w:color w:val="222222"/>
          <w:szCs w:val="24"/>
          <w:shd w:val="clear" w:color="auto" w:fill="FFFFFF"/>
        </w:rPr>
        <w:t>, N.I., 2015. Facebook usage, socialization and academic performance.</w:t>
      </w:r>
      <w:r w:rsidRPr="00CE3A22">
        <w:rPr>
          <w:rStyle w:val="apple-converted-space"/>
          <w:rFonts w:cs="Arial"/>
          <w:color w:val="222222"/>
          <w:szCs w:val="24"/>
          <w:shd w:val="clear" w:color="auto" w:fill="FFFFFF"/>
        </w:rPr>
        <w:t> </w:t>
      </w:r>
      <w:r w:rsidRPr="00CE3A22">
        <w:rPr>
          <w:rFonts w:cs="Arial"/>
          <w:i/>
          <w:iCs/>
          <w:color w:val="222222"/>
          <w:szCs w:val="24"/>
          <w:shd w:val="clear" w:color="auto" w:fill="FFFFFF"/>
        </w:rPr>
        <w:t>Computers &amp; Education</w:t>
      </w:r>
      <w:r w:rsidRPr="00CE3A22">
        <w:rPr>
          <w:rFonts w:cs="Arial"/>
          <w:color w:val="222222"/>
          <w:szCs w:val="24"/>
          <w:shd w:val="clear" w:color="auto" w:fill="FFFFFF"/>
        </w:rPr>
        <w:t>,</w:t>
      </w:r>
      <w:r w:rsidRPr="00CE3A22">
        <w:rPr>
          <w:rStyle w:val="apple-converted-space"/>
          <w:rFonts w:cs="Arial"/>
          <w:color w:val="222222"/>
          <w:szCs w:val="24"/>
          <w:shd w:val="clear" w:color="auto" w:fill="FFFFFF"/>
        </w:rPr>
        <w:t> </w:t>
      </w:r>
      <w:r w:rsidRPr="00CE3A22">
        <w:rPr>
          <w:rFonts w:cs="Arial"/>
          <w:i/>
          <w:iCs/>
          <w:color w:val="222222"/>
          <w:szCs w:val="24"/>
          <w:shd w:val="clear" w:color="auto" w:fill="FFFFFF"/>
        </w:rPr>
        <w:t>83</w:t>
      </w:r>
      <w:r w:rsidRPr="00CE3A22">
        <w:rPr>
          <w:rFonts w:cs="Arial"/>
          <w:color w:val="222222"/>
          <w:szCs w:val="24"/>
          <w:shd w:val="clear" w:color="auto" w:fill="FFFFFF"/>
        </w:rPr>
        <w:t>, pp.64-73.</w:t>
      </w:r>
    </w:p>
    <w:p w:rsidR="0090549F" w:rsidRPr="00CE3A22" w:rsidRDefault="0090549F" w:rsidP="0090549F">
      <w:pPr>
        <w:rPr>
          <w:szCs w:val="24"/>
        </w:rPr>
      </w:pPr>
      <w:r w:rsidRPr="00CE3A22">
        <w:rPr>
          <w:rFonts w:cs="Arial"/>
          <w:color w:val="222222"/>
          <w:szCs w:val="24"/>
          <w:shd w:val="clear" w:color="auto" w:fill="FFFFFF"/>
        </w:rPr>
        <w:t>Barman, T. and Fox, K., LinkedIn Corp, 2017.</w:t>
      </w:r>
      <w:r w:rsidRPr="00CE3A22">
        <w:rPr>
          <w:rStyle w:val="apple-converted-space"/>
          <w:rFonts w:cs="Arial"/>
          <w:color w:val="222222"/>
          <w:szCs w:val="24"/>
          <w:shd w:val="clear" w:color="auto" w:fill="FFFFFF"/>
        </w:rPr>
        <w:t> </w:t>
      </w:r>
      <w:r w:rsidRPr="00CE3A22">
        <w:rPr>
          <w:rFonts w:cs="Arial"/>
          <w:i/>
          <w:iCs/>
          <w:color w:val="222222"/>
          <w:szCs w:val="24"/>
          <w:shd w:val="clear" w:color="auto" w:fill="FFFFFF"/>
        </w:rPr>
        <w:t>Method and system for communication between a server and a client device</w:t>
      </w:r>
      <w:r w:rsidRPr="00CE3A22">
        <w:rPr>
          <w:rFonts w:cs="Arial"/>
          <w:color w:val="222222"/>
          <w:szCs w:val="24"/>
          <w:shd w:val="clear" w:color="auto" w:fill="FFFFFF"/>
        </w:rPr>
        <w:t>. U.S. Patent 9,807,162.</w:t>
      </w:r>
    </w:p>
    <w:p w:rsidR="0090549F" w:rsidRPr="00CE3A22" w:rsidRDefault="0090549F" w:rsidP="0090549F">
      <w:pPr>
        <w:rPr>
          <w:rFonts w:cs="Arial"/>
          <w:color w:val="222222"/>
          <w:szCs w:val="24"/>
          <w:shd w:val="clear" w:color="auto" w:fill="FFFFFF"/>
        </w:rPr>
      </w:pPr>
      <w:r w:rsidRPr="00CE3A22">
        <w:rPr>
          <w:rFonts w:cs="Arial"/>
          <w:color w:val="222222"/>
          <w:szCs w:val="24"/>
          <w:shd w:val="clear" w:color="auto" w:fill="FFFFFF"/>
        </w:rPr>
        <w:t>Brush, E.R., Leonard, N.E. and Levin, S.A., 2016. The content and availability of information affects the evolution of social-information gathering strategies.</w:t>
      </w:r>
      <w:r w:rsidRPr="00CE3A22">
        <w:rPr>
          <w:rStyle w:val="apple-converted-space"/>
          <w:rFonts w:cs="Arial"/>
          <w:color w:val="222222"/>
          <w:szCs w:val="24"/>
          <w:shd w:val="clear" w:color="auto" w:fill="FFFFFF"/>
        </w:rPr>
        <w:t> </w:t>
      </w:r>
      <w:r w:rsidRPr="00CE3A22">
        <w:rPr>
          <w:rFonts w:cs="Arial"/>
          <w:i/>
          <w:iCs/>
          <w:color w:val="222222"/>
          <w:szCs w:val="24"/>
          <w:shd w:val="clear" w:color="auto" w:fill="FFFFFF"/>
        </w:rPr>
        <w:t>Theoretical Ecology</w:t>
      </w:r>
      <w:proofErr w:type="gramStart"/>
      <w:r w:rsidRPr="00CE3A22">
        <w:rPr>
          <w:rFonts w:cs="Arial"/>
          <w:color w:val="222222"/>
          <w:szCs w:val="24"/>
          <w:shd w:val="clear" w:color="auto" w:fill="FFFFFF"/>
        </w:rPr>
        <w:t>,</w:t>
      </w:r>
      <w:r w:rsidRPr="00CE3A22">
        <w:rPr>
          <w:rFonts w:cs="Arial"/>
          <w:i/>
          <w:iCs/>
          <w:color w:val="222222"/>
          <w:szCs w:val="24"/>
          <w:shd w:val="clear" w:color="auto" w:fill="FFFFFF"/>
        </w:rPr>
        <w:t>9</w:t>
      </w:r>
      <w:proofErr w:type="gramEnd"/>
      <w:r w:rsidRPr="00CE3A22">
        <w:rPr>
          <w:rFonts w:cs="Arial"/>
          <w:color w:val="222222"/>
          <w:szCs w:val="24"/>
          <w:shd w:val="clear" w:color="auto" w:fill="FFFFFF"/>
        </w:rPr>
        <w:t>(4), pp.455-476.</w:t>
      </w:r>
    </w:p>
    <w:p w:rsidR="0090549F" w:rsidRPr="00CE3A22" w:rsidRDefault="0090549F" w:rsidP="0090549F">
      <w:pPr>
        <w:rPr>
          <w:rFonts w:cs="Arial"/>
          <w:color w:val="222222"/>
          <w:szCs w:val="24"/>
          <w:shd w:val="clear" w:color="auto" w:fill="FFFFFF"/>
        </w:rPr>
      </w:pPr>
      <w:r w:rsidRPr="00CE3A22">
        <w:rPr>
          <w:rFonts w:cs="Arial"/>
          <w:color w:val="222222"/>
          <w:szCs w:val="24"/>
          <w:shd w:val="clear" w:color="auto" w:fill="FFFFFF"/>
        </w:rPr>
        <w:t>Ehrenreich, S.E. and Underwood, M.K., 2016. Adolescents’ internalizing symptoms as predictors of the content of their Facebook communication and responses received from peers.</w:t>
      </w:r>
      <w:r w:rsidRPr="00CE3A22">
        <w:rPr>
          <w:rStyle w:val="apple-converted-space"/>
          <w:rFonts w:cs="Arial"/>
          <w:color w:val="222222"/>
          <w:szCs w:val="24"/>
          <w:shd w:val="clear" w:color="auto" w:fill="FFFFFF"/>
        </w:rPr>
        <w:t> </w:t>
      </w:r>
      <w:r w:rsidRPr="00CE3A22">
        <w:rPr>
          <w:rFonts w:cs="Arial"/>
          <w:i/>
          <w:iCs/>
          <w:color w:val="222222"/>
          <w:szCs w:val="24"/>
          <w:shd w:val="clear" w:color="auto" w:fill="FFFFFF"/>
        </w:rPr>
        <w:t>Translational issues in psychological science</w:t>
      </w:r>
      <w:r w:rsidRPr="00CE3A22">
        <w:rPr>
          <w:rFonts w:cs="Arial"/>
          <w:color w:val="222222"/>
          <w:szCs w:val="24"/>
          <w:shd w:val="clear" w:color="auto" w:fill="FFFFFF"/>
        </w:rPr>
        <w:t>,</w:t>
      </w:r>
      <w:r w:rsidRPr="00CE3A22">
        <w:rPr>
          <w:rStyle w:val="apple-converted-space"/>
          <w:rFonts w:cs="Arial"/>
          <w:color w:val="222222"/>
          <w:szCs w:val="24"/>
          <w:shd w:val="clear" w:color="auto" w:fill="FFFFFF"/>
        </w:rPr>
        <w:t> </w:t>
      </w:r>
      <w:r w:rsidRPr="00CE3A22">
        <w:rPr>
          <w:rFonts w:cs="Arial"/>
          <w:i/>
          <w:iCs/>
          <w:color w:val="222222"/>
          <w:szCs w:val="24"/>
          <w:shd w:val="clear" w:color="auto" w:fill="FFFFFF"/>
        </w:rPr>
        <w:t>2</w:t>
      </w:r>
      <w:r w:rsidRPr="00CE3A22">
        <w:rPr>
          <w:rFonts w:cs="Arial"/>
          <w:color w:val="222222"/>
          <w:szCs w:val="24"/>
          <w:shd w:val="clear" w:color="auto" w:fill="FFFFFF"/>
        </w:rPr>
        <w:t>(3), p.227.</w:t>
      </w:r>
    </w:p>
    <w:p w:rsidR="0090549F" w:rsidRPr="00CE3A22" w:rsidRDefault="0090549F" w:rsidP="0090549F">
      <w:pPr>
        <w:rPr>
          <w:rFonts w:cs="Arial"/>
          <w:color w:val="222222"/>
          <w:szCs w:val="24"/>
          <w:shd w:val="clear" w:color="auto" w:fill="FFFFFF"/>
        </w:rPr>
      </w:pPr>
      <w:proofErr w:type="spellStart"/>
      <w:r w:rsidRPr="00CE3A22">
        <w:rPr>
          <w:rFonts w:cs="Arial"/>
          <w:color w:val="222222"/>
          <w:szCs w:val="24"/>
          <w:shd w:val="clear" w:color="auto" w:fill="FFFFFF"/>
        </w:rPr>
        <w:t>Florenthal</w:t>
      </w:r>
      <w:proofErr w:type="spellEnd"/>
      <w:r w:rsidRPr="00CE3A22">
        <w:rPr>
          <w:rFonts w:cs="Arial"/>
          <w:color w:val="222222"/>
          <w:szCs w:val="24"/>
          <w:shd w:val="clear" w:color="auto" w:fill="FFFFFF"/>
        </w:rPr>
        <w:t>, B., 2015. Applying uses and gratifications theory to students’ LinkedIn usage.</w:t>
      </w:r>
      <w:r w:rsidRPr="00CE3A22">
        <w:rPr>
          <w:rStyle w:val="apple-converted-space"/>
          <w:rFonts w:cs="Arial"/>
          <w:color w:val="222222"/>
          <w:szCs w:val="24"/>
          <w:shd w:val="clear" w:color="auto" w:fill="FFFFFF"/>
        </w:rPr>
        <w:t> </w:t>
      </w:r>
      <w:r w:rsidRPr="00CE3A22">
        <w:rPr>
          <w:rFonts w:cs="Arial"/>
          <w:i/>
          <w:iCs/>
          <w:color w:val="222222"/>
          <w:szCs w:val="24"/>
          <w:shd w:val="clear" w:color="auto" w:fill="FFFFFF"/>
        </w:rPr>
        <w:t>Young Consumers</w:t>
      </w:r>
      <w:r w:rsidRPr="00CE3A22">
        <w:rPr>
          <w:rFonts w:cs="Arial"/>
          <w:color w:val="222222"/>
          <w:szCs w:val="24"/>
          <w:shd w:val="clear" w:color="auto" w:fill="FFFFFF"/>
        </w:rPr>
        <w:t>,</w:t>
      </w:r>
      <w:r w:rsidRPr="00CE3A22">
        <w:rPr>
          <w:rStyle w:val="apple-converted-space"/>
          <w:rFonts w:cs="Arial"/>
          <w:color w:val="222222"/>
          <w:szCs w:val="24"/>
          <w:shd w:val="clear" w:color="auto" w:fill="FFFFFF"/>
        </w:rPr>
        <w:t> </w:t>
      </w:r>
      <w:r w:rsidRPr="00CE3A22">
        <w:rPr>
          <w:rFonts w:cs="Arial"/>
          <w:i/>
          <w:iCs/>
          <w:color w:val="222222"/>
          <w:szCs w:val="24"/>
          <w:shd w:val="clear" w:color="auto" w:fill="FFFFFF"/>
        </w:rPr>
        <w:t>16</w:t>
      </w:r>
      <w:r w:rsidRPr="00CE3A22">
        <w:rPr>
          <w:rFonts w:cs="Arial"/>
          <w:color w:val="222222"/>
          <w:szCs w:val="24"/>
          <w:shd w:val="clear" w:color="auto" w:fill="FFFFFF"/>
        </w:rPr>
        <w:t>(1), pp.17-35.</w:t>
      </w:r>
    </w:p>
    <w:p w:rsidR="0090549F" w:rsidRPr="00CE3A22" w:rsidRDefault="0090549F" w:rsidP="0090549F">
      <w:pPr>
        <w:rPr>
          <w:rFonts w:cs="Arial"/>
          <w:color w:val="222222"/>
          <w:szCs w:val="24"/>
          <w:shd w:val="clear" w:color="auto" w:fill="FFFFFF"/>
        </w:rPr>
      </w:pPr>
      <w:r w:rsidRPr="00CE3A22">
        <w:rPr>
          <w:rFonts w:cs="Arial"/>
          <w:color w:val="222222"/>
          <w:szCs w:val="24"/>
          <w:shd w:val="clear" w:color="auto" w:fill="FFFFFF"/>
        </w:rPr>
        <w:t>Perrin, A., 2015. Social media usage: 2005-2015.</w:t>
      </w:r>
    </w:p>
    <w:p w:rsidR="0090549F" w:rsidRPr="00CE3A22" w:rsidRDefault="0090549F" w:rsidP="0090549F">
      <w:pPr>
        <w:rPr>
          <w:rFonts w:cs="Arial"/>
          <w:color w:val="222222"/>
          <w:szCs w:val="24"/>
          <w:shd w:val="clear" w:color="auto" w:fill="FFFFFF"/>
        </w:rPr>
      </w:pPr>
      <w:r w:rsidRPr="00CE3A22">
        <w:rPr>
          <w:rFonts w:cs="Arial"/>
          <w:color w:val="222222"/>
          <w:szCs w:val="24"/>
          <w:shd w:val="clear" w:color="auto" w:fill="FFFFFF"/>
        </w:rPr>
        <w:t>Richards, M., 2015.</w:t>
      </w:r>
      <w:r w:rsidRPr="00CE3A22">
        <w:rPr>
          <w:rStyle w:val="apple-converted-space"/>
          <w:rFonts w:cs="Arial"/>
          <w:color w:val="222222"/>
          <w:szCs w:val="24"/>
          <w:shd w:val="clear" w:color="auto" w:fill="FFFFFF"/>
        </w:rPr>
        <w:t> </w:t>
      </w:r>
      <w:r w:rsidRPr="00CE3A22">
        <w:rPr>
          <w:rFonts w:cs="Arial"/>
          <w:i/>
          <w:iCs/>
          <w:color w:val="222222"/>
          <w:szCs w:val="24"/>
          <w:shd w:val="clear" w:color="auto" w:fill="FFFFFF"/>
        </w:rPr>
        <w:t>Social Media: Dominating Strategies for Social Media Marketing with Twitter, Facebook, YouTube, LinkedIn and Instagram</w:t>
      </w:r>
      <w:r w:rsidRPr="00CE3A22">
        <w:rPr>
          <w:rFonts w:cs="Arial"/>
          <w:color w:val="222222"/>
          <w:szCs w:val="24"/>
          <w:shd w:val="clear" w:color="auto" w:fill="FFFFFF"/>
        </w:rPr>
        <w:t>. Lightning Source.</w:t>
      </w:r>
    </w:p>
    <w:p w:rsidR="0090549F" w:rsidRPr="00CE3A22" w:rsidRDefault="0090549F" w:rsidP="0090549F">
      <w:pPr>
        <w:rPr>
          <w:rFonts w:cs="Arial"/>
          <w:color w:val="222222"/>
          <w:szCs w:val="24"/>
          <w:shd w:val="clear" w:color="auto" w:fill="FFFFFF"/>
        </w:rPr>
      </w:pPr>
      <w:proofErr w:type="spellStart"/>
      <w:r w:rsidRPr="00CE3A22">
        <w:rPr>
          <w:rFonts w:cs="Arial"/>
          <w:color w:val="222222"/>
          <w:szCs w:val="24"/>
          <w:shd w:val="clear" w:color="auto" w:fill="FFFFFF"/>
        </w:rPr>
        <w:t>Schwager</w:t>
      </w:r>
      <w:proofErr w:type="spellEnd"/>
      <w:r w:rsidRPr="00CE3A22">
        <w:rPr>
          <w:rFonts w:cs="Arial"/>
          <w:color w:val="222222"/>
          <w:szCs w:val="24"/>
          <w:shd w:val="clear" w:color="auto" w:fill="FFFFFF"/>
        </w:rPr>
        <w:t xml:space="preserve">, M., Dames, P., </w:t>
      </w:r>
      <w:proofErr w:type="spellStart"/>
      <w:r w:rsidRPr="00CE3A22">
        <w:rPr>
          <w:rFonts w:cs="Arial"/>
          <w:color w:val="222222"/>
          <w:szCs w:val="24"/>
          <w:shd w:val="clear" w:color="auto" w:fill="FFFFFF"/>
        </w:rPr>
        <w:t>Rus</w:t>
      </w:r>
      <w:proofErr w:type="spellEnd"/>
      <w:r w:rsidRPr="00CE3A22">
        <w:rPr>
          <w:rFonts w:cs="Arial"/>
          <w:color w:val="222222"/>
          <w:szCs w:val="24"/>
          <w:shd w:val="clear" w:color="auto" w:fill="FFFFFF"/>
        </w:rPr>
        <w:t>, D. and Kumar, V., 2017. A multi-robot control policy for information gathering in the presence of unknown hazards. In</w:t>
      </w:r>
      <w:r w:rsidRPr="00CE3A22">
        <w:rPr>
          <w:rStyle w:val="apple-converted-space"/>
          <w:rFonts w:cs="Arial"/>
          <w:color w:val="222222"/>
          <w:szCs w:val="24"/>
          <w:shd w:val="clear" w:color="auto" w:fill="FFFFFF"/>
        </w:rPr>
        <w:t> </w:t>
      </w:r>
      <w:r w:rsidRPr="00CE3A22">
        <w:rPr>
          <w:rFonts w:cs="Arial"/>
          <w:i/>
          <w:iCs/>
          <w:color w:val="222222"/>
          <w:szCs w:val="24"/>
          <w:shd w:val="clear" w:color="auto" w:fill="FFFFFF"/>
        </w:rPr>
        <w:t>Robotics Research</w:t>
      </w:r>
      <w:r w:rsidRPr="00CE3A22">
        <w:rPr>
          <w:rStyle w:val="apple-converted-space"/>
          <w:rFonts w:cs="Arial"/>
          <w:color w:val="222222"/>
          <w:szCs w:val="24"/>
          <w:shd w:val="clear" w:color="auto" w:fill="FFFFFF"/>
        </w:rPr>
        <w:t> </w:t>
      </w:r>
      <w:r w:rsidRPr="00CE3A22">
        <w:rPr>
          <w:rFonts w:cs="Arial"/>
          <w:color w:val="222222"/>
          <w:szCs w:val="24"/>
          <w:shd w:val="clear" w:color="auto" w:fill="FFFFFF"/>
        </w:rPr>
        <w:t>(pp. 455-472). Springer, Cham.</w:t>
      </w:r>
    </w:p>
    <w:p w:rsidR="0090549F" w:rsidRPr="0090549F" w:rsidRDefault="0090549F" w:rsidP="0090549F"/>
    <w:p w:rsidR="00C84110" w:rsidRPr="00C84110" w:rsidRDefault="00C84110" w:rsidP="00BB57BF">
      <w:pPr>
        <w:rPr>
          <w:b/>
        </w:rPr>
      </w:pPr>
    </w:p>
    <w:p w:rsidR="005F7B7C" w:rsidRPr="00CC6463" w:rsidRDefault="005F7B7C" w:rsidP="00BB57BF"/>
    <w:p w:rsidR="00F5054E" w:rsidRPr="00C3311A" w:rsidRDefault="00F5054E" w:rsidP="00BB57BF"/>
    <w:sectPr w:rsidR="00F5054E" w:rsidRPr="00C3311A" w:rsidSect="0076304E">
      <w:headerReference w:type="default" r:id="rId7"/>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5405F" w:rsidRDefault="0075405F" w:rsidP="0076304E">
      <w:pPr>
        <w:spacing w:after="0" w:line="240" w:lineRule="auto"/>
      </w:pPr>
      <w:r>
        <w:separator/>
      </w:r>
    </w:p>
  </w:endnote>
  <w:endnote w:type="continuationSeparator" w:id="0">
    <w:p w:rsidR="0075405F" w:rsidRDefault="0075405F" w:rsidP="00763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631836"/>
      <w:docPartObj>
        <w:docPartGallery w:val="Page Numbers (Bottom of Page)"/>
        <w:docPartUnique/>
      </w:docPartObj>
    </w:sdtPr>
    <w:sdtEndPr/>
    <w:sdtContent>
      <w:sdt>
        <w:sdtPr>
          <w:id w:val="565050523"/>
          <w:docPartObj>
            <w:docPartGallery w:val="Page Numbers (Top of Page)"/>
            <w:docPartUnique/>
          </w:docPartObj>
        </w:sdtPr>
        <w:sdtEndPr/>
        <w:sdtContent>
          <w:p w:rsidR="0076304E" w:rsidRDefault="0076304E">
            <w:pPr>
              <w:pStyle w:val="Footer"/>
              <w:jc w:val="right"/>
            </w:pPr>
            <w:r>
              <w:t xml:space="preserve">Page </w:t>
            </w:r>
            <w:r>
              <w:rPr>
                <w:b/>
                <w:szCs w:val="24"/>
              </w:rPr>
              <w:fldChar w:fldCharType="begin"/>
            </w:r>
            <w:r>
              <w:rPr>
                <w:b/>
              </w:rPr>
              <w:instrText xml:space="preserve"> PAGE </w:instrText>
            </w:r>
            <w:r>
              <w:rPr>
                <w:b/>
                <w:szCs w:val="24"/>
              </w:rPr>
              <w:fldChar w:fldCharType="separate"/>
            </w:r>
            <w:r w:rsidR="00E11137">
              <w:rPr>
                <w:b/>
                <w:noProof/>
              </w:rPr>
              <w:t>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E11137">
              <w:rPr>
                <w:b/>
                <w:noProof/>
              </w:rPr>
              <w:t>10</w:t>
            </w:r>
            <w:r>
              <w:rPr>
                <w:b/>
                <w:szCs w:val="24"/>
              </w:rPr>
              <w:fldChar w:fldCharType="end"/>
            </w:r>
          </w:p>
        </w:sdtContent>
      </w:sdt>
    </w:sdtContent>
  </w:sdt>
  <w:p w:rsidR="0076304E" w:rsidRDefault="007630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5405F" w:rsidRDefault="0075405F" w:rsidP="0076304E">
      <w:pPr>
        <w:spacing w:after="0" w:line="240" w:lineRule="auto"/>
      </w:pPr>
      <w:r>
        <w:separator/>
      </w:r>
    </w:p>
  </w:footnote>
  <w:footnote w:type="continuationSeparator" w:id="0">
    <w:p w:rsidR="0075405F" w:rsidRDefault="0075405F" w:rsidP="0076304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6304E" w:rsidRDefault="0076304E">
    <w:pPr>
      <w:pStyle w:val="Header"/>
    </w:pPr>
    <w:r>
      <w:rPr>
        <w:rFonts w:cs="Arial"/>
        <w:b/>
        <w:bCs/>
        <w:color w:val="222222"/>
        <w:shd w:val="clear" w:color="auto" w:fill="FFFFFF"/>
      </w:rPr>
      <w:tab/>
    </w:r>
    <w:r>
      <w:rPr>
        <w:rFonts w:cs="Arial"/>
        <w:b/>
        <w:bCs/>
        <w:color w:val="222222"/>
        <w:shd w:val="clear" w:color="auto" w:fill="FFFFFF"/>
      </w:rPr>
      <w:tab/>
      <w:t>DIGITAL SKILLS AND RESEARCH METHODS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300B"/>
    <w:rsid w:val="00030D5A"/>
    <w:rsid w:val="00031677"/>
    <w:rsid w:val="00050CB1"/>
    <w:rsid w:val="00073658"/>
    <w:rsid w:val="001202FB"/>
    <w:rsid w:val="00123F01"/>
    <w:rsid w:val="00143862"/>
    <w:rsid w:val="00167605"/>
    <w:rsid w:val="0023242D"/>
    <w:rsid w:val="002334AE"/>
    <w:rsid w:val="00285FEA"/>
    <w:rsid w:val="002C769D"/>
    <w:rsid w:val="00337A45"/>
    <w:rsid w:val="00376C99"/>
    <w:rsid w:val="003A3D00"/>
    <w:rsid w:val="003E129E"/>
    <w:rsid w:val="00412D6B"/>
    <w:rsid w:val="0045300B"/>
    <w:rsid w:val="004617E5"/>
    <w:rsid w:val="004653EB"/>
    <w:rsid w:val="0048568B"/>
    <w:rsid w:val="004D7E15"/>
    <w:rsid w:val="00501AAA"/>
    <w:rsid w:val="00524AAE"/>
    <w:rsid w:val="00582D89"/>
    <w:rsid w:val="005848B9"/>
    <w:rsid w:val="00593BB5"/>
    <w:rsid w:val="005B4CB9"/>
    <w:rsid w:val="005E2506"/>
    <w:rsid w:val="005F2A82"/>
    <w:rsid w:val="005F7B7C"/>
    <w:rsid w:val="0065075F"/>
    <w:rsid w:val="006B035D"/>
    <w:rsid w:val="006D0FC1"/>
    <w:rsid w:val="00722652"/>
    <w:rsid w:val="0075405F"/>
    <w:rsid w:val="00755884"/>
    <w:rsid w:val="0076304E"/>
    <w:rsid w:val="007865E7"/>
    <w:rsid w:val="007911AC"/>
    <w:rsid w:val="00793B9F"/>
    <w:rsid w:val="007F1B4C"/>
    <w:rsid w:val="0081653A"/>
    <w:rsid w:val="008601F2"/>
    <w:rsid w:val="008A7FC3"/>
    <w:rsid w:val="0090549F"/>
    <w:rsid w:val="00930BC9"/>
    <w:rsid w:val="00936A6E"/>
    <w:rsid w:val="009676FD"/>
    <w:rsid w:val="00A918A1"/>
    <w:rsid w:val="00AA1805"/>
    <w:rsid w:val="00AA6BFA"/>
    <w:rsid w:val="00AE4E60"/>
    <w:rsid w:val="00BB57BF"/>
    <w:rsid w:val="00BC40EA"/>
    <w:rsid w:val="00BD48E1"/>
    <w:rsid w:val="00C22271"/>
    <w:rsid w:val="00C24654"/>
    <w:rsid w:val="00C3311A"/>
    <w:rsid w:val="00C84110"/>
    <w:rsid w:val="00C85B7D"/>
    <w:rsid w:val="00CA1267"/>
    <w:rsid w:val="00CC6463"/>
    <w:rsid w:val="00D21C9B"/>
    <w:rsid w:val="00D402F7"/>
    <w:rsid w:val="00D43327"/>
    <w:rsid w:val="00D7361F"/>
    <w:rsid w:val="00DF0D6E"/>
    <w:rsid w:val="00DF41C6"/>
    <w:rsid w:val="00E11137"/>
    <w:rsid w:val="00E3662E"/>
    <w:rsid w:val="00E647A8"/>
    <w:rsid w:val="00EB2643"/>
    <w:rsid w:val="00F30461"/>
    <w:rsid w:val="00F3767A"/>
    <w:rsid w:val="00F4557A"/>
    <w:rsid w:val="00F5054E"/>
    <w:rsid w:val="00F64FCB"/>
    <w:rsid w:val="00FB136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F117006-5FEE-4723-97D8-A520EF61D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300B"/>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45300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45300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00B"/>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semiHidden/>
    <w:rsid w:val="0045300B"/>
    <w:rPr>
      <w:rFonts w:ascii="Arial" w:eastAsiaTheme="majorEastAsia" w:hAnsi="Arial" w:cstheme="majorBidi"/>
      <w:b/>
      <w:color w:val="000000" w:themeColor="text1"/>
      <w:sz w:val="26"/>
      <w:szCs w:val="26"/>
    </w:rPr>
  </w:style>
  <w:style w:type="paragraph" w:styleId="TOCHeading">
    <w:name w:val="TOC Heading"/>
    <w:basedOn w:val="Heading1"/>
    <w:next w:val="Normal"/>
    <w:uiPriority w:val="39"/>
    <w:semiHidden/>
    <w:unhideWhenUsed/>
    <w:qFormat/>
    <w:rsid w:val="00AE4E60"/>
    <w:pPr>
      <w:spacing w:before="480" w:line="276" w:lineRule="auto"/>
      <w:jc w:val="left"/>
      <w:outlineLvl w:val="9"/>
    </w:pPr>
    <w:rPr>
      <w:rFonts w:asciiTheme="majorHAnsi" w:hAnsiTheme="majorHAnsi"/>
      <w:bCs/>
      <w:color w:val="2E74B5" w:themeColor="accent1" w:themeShade="BF"/>
      <w:szCs w:val="28"/>
    </w:rPr>
  </w:style>
  <w:style w:type="paragraph" w:styleId="TOC1">
    <w:name w:val="toc 1"/>
    <w:basedOn w:val="Normal"/>
    <w:next w:val="Normal"/>
    <w:autoRedefine/>
    <w:uiPriority w:val="39"/>
    <w:unhideWhenUsed/>
    <w:rsid w:val="00AE4E60"/>
    <w:pPr>
      <w:spacing w:after="100"/>
    </w:pPr>
  </w:style>
  <w:style w:type="character" w:styleId="Hyperlink">
    <w:name w:val="Hyperlink"/>
    <w:basedOn w:val="DefaultParagraphFont"/>
    <w:uiPriority w:val="99"/>
    <w:unhideWhenUsed/>
    <w:rsid w:val="00AE4E60"/>
    <w:rPr>
      <w:color w:val="0563C1" w:themeColor="hyperlink"/>
      <w:u w:val="single"/>
    </w:rPr>
  </w:style>
  <w:style w:type="paragraph" w:styleId="BalloonText">
    <w:name w:val="Balloon Text"/>
    <w:basedOn w:val="Normal"/>
    <w:link w:val="BalloonTextChar"/>
    <w:uiPriority w:val="99"/>
    <w:semiHidden/>
    <w:unhideWhenUsed/>
    <w:rsid w:val="00AE4E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E60"/>
    <w:rPr>
      <w:rFonts w:ascii="Tahoma" w:hAnsi="Tahoma" w:cs="Tahoma"/>
      <w:color w:val="000000" w:themeColor="text1"/>
      <w:sz w:val="16"/>
      <w:szCs w:val="16"/>
    </w:rPr>
  </w:style>
  <w:style w:type="paragraph" w:styleId="Header">
    <w:name w:val="header"/>
    <w:basedOn w:val="Normal"/>
    <w:link w:val="HeaderChar"/>
    <w:uiPriority w:val="99"/>
    <w:semiHidden/>
    <w:unhideWhenUsed/>
    <w:rsid w:val="0076304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6304E"/>
    <w:rPr>
      <w:rFonts w:ascii="Arial" w:hAnsi="Arial"/>
      <w:color w:val="000000" w:themeColor="text1"/>
      <w:sz w:val="24"/>
    </w:rPr>
  </w:style>
  <w:style w:type="paragraph" w:styleId="Footer">
    <w:name w:val="footer"/>
    <w:basedOn w:val="Normal"/>
    <w:link w:val="FooterChar"/>
    <w:uiPriority w:val="99"/>
    <w:unhideWhenUsed/>
    <w:rsid w:val="007630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304E"/>
    <w:rPr>
      <w:rFonts w:ascii="Arial" w:hAnsi="Arial"/>
      <w:color w:val="000000" w:themeColor="text1"/>
      <w:sz w:val="24"/>
    </w:rPr>
  </w:style>
  <w:style w:type="character" w:customStyle="1" w:styleId="apple-converted-space">
    <w:name w:val="apple-converted-space"/>
    <w:basedOn w:val="DefaultParagraphFont"/>
    <w:rsid w:val="00905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80E320-163D-4A7D-B16F-6F5C79463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1601</Words>
  <Characters>9130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Jamil</cp:lastModifiedBy>
  <cp:revision>15</cp:revision>
  <dcterms:created xsi:type="dcterms:W3CDTF">2018-04-29T16:33:00Z</dcterms:created>
  <dcterms:modified xsi:type="dcterms:W3CDTF">2018-05-03T22:29:00Z</dcterms:modified>
</cp:coreProperties>
</file>