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27CBB6" w14:textId="77777777" w:rsidR="00B733F4" w:rsidRDefault="00B733F4" w:rsidP="00B733F4">
      <w:pPr>
        <w:shd w:val="clear" w:color="auto" w:fill="FFFFFF"/>
        <w:spacing w:after="0" w:line="240" w:lineRule="auto"/>
        <w:jc w:val="both"/>
        <w:textAlignment w:val="baseline"/>
        <w:rPr>
          <w:rFonts w:eastAsia="Times New Roman" w:cs="Times New Roman"/>
          <w:b/>
          <w:bCs/>
          <w:color w:val="000000"/>
          <w:kern w:val="0"/>
        </w:rPr>
      </w:pPr>
    </w:p>
    <w:p w14:paraId="5920D245"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4800C2A7"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6A90BA71"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4F83CFB0" w14:textId="21BC3232" w:rsidR="00970BC7" w:rsidRPr="00970BC7" w:rsidRDefault="00970BC7" w:rsidP="00970BC7">
      <w:pPr>
        <w:shd w:val="clear" w:color="auto" w:fill="FFFFFF"/>
        <w:spacing w:after="0" w:line="240" w:lineRule="auto"/>
        <w:jc w:val="center"/>
        <w:textAlignment w:val="baseline"/>
        <w:rPr>
          <w:rFonts w:eastAsia="Times New Roman" w:cs="Times New Roman"/>
          <w:b/>
          <w:bCs/>
          <w:color w:val="000000"/>
          <w:kern w:val="0"/>
          <w:sz w:val="48"/>
          <w:szCs w:val="48"/>
        </w:rPr>
      </w:pPr>
      <w:r w:rsidRPr="00970BC7">
        <w:rPr>
          <w:rFonts w:eastAsia="Times New Roman" w:cs="Times New Roman"/>
          <w:b/>
          <w:bCs/>
          <w:color w:val="000000"/>
          <w:kern w:val="0"/>
          <w:sz w:val="48"/>
          <w:szCs w:val="48"/>
        </w:rPr>
        <w:t>Certificate of Higher Education in</w:t>
      </w:r>
    </w:p>
    <w:p w14:paraId="0EC369A2" w14:textId="77777777" w:rsidR="00970BC7" w:rsidRPr="00970BC7" w:rsidRDefault="00970BC7" w:rsidP="00970BC7">
      <w:pPr>
        <w:shd w:val="clear" w:color="auto" w:fill="FFFFFF"/>
        <w:spacing w:after="0" w:line="240" w:lineRule="auto"/>
        <w:jc w:val="center"/>
        <w:textAlignment w:val="baseline"/>
        <w:rPr>
          <w:rFonts w:eastAsia="Times New Roman" w:cs="Times New Roman"/>
          <w:b/>
          <w:bCs/>
          <w:color w:val="000000"/>
          <w:kern w:val="0"/>
          <w:sz w:val="48"/>
          <w:szCs w:val="48"/>
        </w:rPr>
      </w:pPr>
      <w:r w:rsidRPr="00970BC7">
        <w:rPr>
          <w:rFonts w:eastAsia="Times New Roman" w:cs="Times New Roman"/>
          <w:b/>
          <w:bCs/>
          <w:color w:val="000000"/>
          <w:kern w:val="0"/>
          <w:sz w:val="48"/>
          <w:szCs w:val="48"/>
        </w:rPr>
        <w:t>Employability Skills</w:t>
      </w:r>
    </w:p>
    <w:p w14:paraId="1BB87798" w14:textId="77777777" w:rsidR="00C53BA4" w:rsidRDefault="00C53BA4" w:rsidP="00970BC7">
      <w:pPr>
        <w:shd w:val="clear" w:color="auto" w:fill="FFFFFF"/>
        <w:spacing w:after="0" w:line="240" w:lineRule="auto"/>
        <w:jc w:val="center"/>
        <w:textAlignment w:val="baseline"/>
        <w:rPr>
          <w:rFonts w:eastAsia="Times New Roman" w:cs="Times New Roman"/>
          <w:b/>
          <w:bCs/>
          <w:color w:val="000000"/>
          <w:kern w:val="0"/>
          <w:sz w:val="48"/>
          <w:szCs w:val="48"/>
        </w:rPr>
      </w:pPr>
    </w:p>
    <w:p w14:paraId="79B82565" w14:textId="743E7918" w:rsidR="00970BC7" w:rsidRPr="00970BC7" w:rsidRDefault="00970BC7" w:rsidP="00970BC7">
      <w:pPr>
        <w:shd w:val="clear" w:color="auto" w:fill="FFFFFF"/>
        <w:spacing w:after="0" w:line="240" w:lineRule="auto"/>
        <w:jc w:val="center"/>
        <w:textAlignment w:val="baseline"/>
        <w:rPr>
          <w:rFonts w:eastAsia="Times New Roman" w:cs="Times New Roman"/>
          <w:b/>
          <w:bCs/>
          <w:color w:val="000000"/>
          <w:kern w:val="0"/>
          <w:sz w:val="48"/>
          <w:szCs w:val="48"/>
        </w:rPr>
      </w:pPr>
      <w:r w:rsidRPr="00970BC7">
        <w:rPr>
          <w:rFonts w:eastAsia="Times New Roman" w:cs="Times New Roman"/>
          <w:b/>
          <w:bCs/>
          <w:color w:val="000000"/>
          <w:kern w:val="0"/>
          <w:sz w:val="48"/>
          <w:szCs w:val="48"/>
        </w:rPr>
        <w:t>LEVEL 4</w:t>
      </w:r>
    </w:p>
    <w:p w14:paraId="7BA2D39F" w14:textId="77777777" w:rsidR="00C53BA4" w:rsidRDefault="00C53BA4" w:rsidP="00970BC7">
      <w:pPr>
        <w:shd w:val="clear" w:color="auto" w:fill="FFFFFF"/>
        <w:spacing w:after="0" w:line="240" w:lineRule="auto"/>
        <w:jc w:val="center"/>
        <w:textAlignment w:val="baseline"/>
        <w:rPr>
          <w:rFonts w:eastAsia="Times New Roman" w:cs="Times New Roman"/>
          <w:b/>
          <w:bCs/>
          <w:color w:val="000000"/>
          <w:kern w:val="0"/>
          <w:sz w:val="48"/>
          <w:szCs w:val="48"/>
        </w:rPr>
      </w:pPr>
    </w:p>
    <w:p w14:paraId="287F80B7" w14:textId="0ED0CF06" w:rsidR="00970BC7" w:rsidRPr="00970BC7" w:rsidRDefault="00970BC7" w:rsidP="00970BC7">
      <w:pPr>
        <w:shd w:val="clear" w:color="auto" w:fill="FFFFFF"/>
        <w:spacing w:after="0" w:line="240" w:lineRule="auto"/>
        <w:jc w:val="center"/>
        <w:textAlignment w:val="baseline"/>
        <w:rPr>
          <w:rFonts w:eastAsia="Times New Roman" w:cs="Times New Roman"/>
          <w:b/>
          <w:bCs/>
          <w:color w:val="000000"/>
          <w:kern w:val="0"/>
          <w:sz w:val="48"/>
          <w:szCs w:val="48"/>
        </w:rPr>
      </w:pPr>
      <w:r w:rsidRPr="00970BC7">
        <w:rPr>
          <w:rFonts w:eastAsia="Times New Roman" w:cs="Times New Roman"/>
          <w:b/>
          <w:bCs/>
          <w:color w:val="000000"/>
          <w:kern w:val="0"/>
          <w:sz w:val="48"/>
          <w:szCs w:val="48"/>
        </w:rPr>
        <w:t>Academic Skills for the Digital Era</w:t>
      </w:r>
    </w:p>
    <w:p w14:paraId="3E79AB0C" w14:textId="77777777" w:rsidR="00970BC7" w:rsidRPr="00970BC7" w:rsidRDefault="00970BC7" w:rsidP="00970BC7">
      <w:pPr>
        <w:shd w:val="clear" w:color="auto" w:fill="FFFFFF"/>
        <w:spacing w:after="0" w:line="240" w:lineRule="auto"/>
        <w:jc w:val="center"/>
        <w:textAlignment w:val="baseline"/>
        <w:rPr>
          <w:rFonts w:eastAsia="Times New Roman" w:cs="Times New Roman"/>
          <w:b/>
          <w:bCs/>
          <w:color w:val="000000"/>
          <w:kern w:val="0"/>
          <w:sz w:val="48"/>
          <w:szCs w:val="48"/>
        </w:rPr>
      </w:pPr>
      <w:r w:rsidRPr="00970BC7">
        <w:rPr>
          <w:rFonts w:eastAsia="Times New Roman" w:cs="Times New Roman"/>
          <w:b/>
          <w:bCs/>
          <w:color w:val="000000"/>
          <w:kern w:val="0"/>
          <w:sz w:val="48"/>
          <w:szCs w:val="48"/>
        </w:rPr>
        <w:t>(BMSW4013)</w:t>
      </w:r>
    </w:p>
    <w:p w14:paraId="22ABBCB0" w14:textId="77777777" w:rsidR="00C53BA4" w:rsidRDefault="00C53BA4" w:rsidP="00970BC7">
      <w:pPr>
        <w:shd w:val="clear" w:color="auto" w:fill="FFFFFF"/>
        <w:spacing w:after="0" w:line="240" w:lineRule="auto"/>
        <w:jc w:val="center"/>
        <w:textAlignment w:val="baseline"/>
        <w:rPr>
          <w:rFonts w:eastAsia="Times New Roman" w:cs="Times New Roman"/>
          <w:b/>
          <w:bCs/>
          <w:color w:val="000000"/>
          <w:kern w:val="0"/>
          <w:sz w:val="48"/>
          <w:szCs w:val="48"/>
        </w:rPr>
      </w:pPr>
    </w:p>
    <w:p w14:paraId="5CA3B889" w14:textId="309D6EAD" w:rsidR="00970BC7" w:rsidRPr="00970BC7" w:rsidRDefault="00970BC7" w:rsidP="00970BC7">
      <w:pPr>
        <w:shd w:val="clear" w:color="auto" w:fill="FFFFFF"/>
        <w:spacing w:after="0" w:line="240" w:lineRule="auto"/>
        <w:jc w:val="center"/>
        <w:textAlignment w:val="baseline"/>
        <w:rPr>
          <w:rFonts w:eastAsia="Times New Roman" w:cs="Times New Roman"/>
          <w:b/>
          <w:bCs/>
          <w:color w:val="000000"/>
          <w:kern w:val="0"/>
          <w:sz w:val="48"/>
          <w:szCs w:val="48"/>
        </w:rPr>
      </w:pPr>
      <w:r w:rsidRPr="00970BC7">
        <w:rPr>
          <w:rFonts w:eastAsia="Times New Roman" w:cs="Times New Roman"/>
          <w:b/>
          <w:bCs/>
          <w:color w:val="000000"/>
          <w:kern w:val="0"/>
          <w:sz w:val="48"/>
          <w:szCs w:val="48"/>
        </w:rPr>
        <w:t>Module Lead: Ffion Cumberpatch</w:t>
      </w:r>
    </w:p>
    <w:p w14:paraId="1049A311" w14:textId="77777777" w:rsidR="00C53BA4" w:rsidRDefault="00C53BA4" w:rsidP="00970BC7">
      <w:pPr>
        <w:shd w:val="clear" w:color="auto" w:fill="FFFFFF"/>
        <w:spacing w:after="0" w:line="240" w:lineRule="auto"/>
        <w:jc w:val="center"/>
        <w:textAlignment w:val="baseline"/>
        <w:rPr>
          <w:rFonts w:eastAsia="Times New Roman" w:cs="Times New Roman"/>
          <w:b/>
          <w:bCs/>
          <w:color w:val="000000"/>
          <w:kern w:val="0"/>
          <w:sz w:val="48"/>
          <w:szCs w:val="48"/>
        </w:rPr>
      </w:pPr>
    </w:p>
    <w:p w14:paraId="0AA599F3" w14:textId="53BBBD85" w:rsidR="00C4537E" w:rsidRPr="00C4537E" w:rsidRDefault="00617E13" w:rsidP="00C4537E">
      <w:pPr>
        <w:shd w:val="clear" w:color="auto" w:fill="FFFFFF"/>
        <w:spacing w:after="0" w:line="240" w:lineRule="auto"/>
        <w:jc w:val="center"/>
        <w:textAlignment w:val="baseline"/>
        <w:rPr>
          <w:rFonts w:eastAsia="Times New Roman" w:cs="Times New Roman"/>
          <w:b/>
          <w:bCs/>
          <w:color w:val="000000"/>
          <w:kern w:val="0"/>
          <w:sz w:val="48"/>
          <w:szCs w:val="48"/>
        </w:rPr>
      </w:pPr>
      <w:r>
        <w:rPr>
          <w:rFonts w:eastAsia="Times New Roman" w:cs="Times New Roman"/>
          <w:b/>
          <w:bCs/>
          <w:color w:val="000000"/>
          <w:kern w:val="0"/>
          <w:sz w:val="48"/>
          <w:szCs w:val="48"/>
        </w:rPr>
        <w:t>Assignment</w:t>
      </w:r>
      <w:r w:rsidR="00970BC7">
        <w:rPr>
          <w:rFonts w:eastAsia="Times New Roman" w:cs="Times New Roman"/>
          <w:b/>
          <w:bCs/>
          <w:color w:val="000000"/>
          <w:kern w:val="0"/>
          <w:sz w:val="48"/>
          <w:szCs w:val="48"/>
        </w:rPr>
        <w:t xml:space="preserve"> </w:t>
      </w:r>
      <w:r w:rsidR="00C53BA4">
        <w:rPr>
          <w:rFonts w:eastAsia="Times New Roman" w:cs="Times New Roman"/>
          <w:b/>
          <w:bCs/>
          <w:color w:val="000000"/>
          <w:kern w:val="0"/>
          <w:sz w:val="48"/>
          <w:szCs w:val="48"/>
        </w:rPr>
        <w:t xml:space="preserve">2: </w:t>
      </w:r>
      <w:r w:rsidR="00C4537E" w:rsidRPr="00C4537E">
        <w:rPr>
          <w:rFonts w:eastAsia="Times New Roman" w:cs="Times New Roman"/>
          <w:b/>
          <w:bCs/>
          <w:color w:val="000000"/>
          <w:kern w:val="0"/>
          <w:sz w:val="48"/>
          <w:szCs w:val="48"/>
        </w:rPr>
        <w:t>reflective essay on the academic and digital skills</w:t>
      </w:r>
    </w:p>
    <w:p w14:paraId="155E711A" w14:textId="77777777" w:rsidR="00C53BA4" w:rsidRDefault="00C53BA4" w:rsidP="00970BC7">
      <w:pPr>
        <w:shd w:val="clear" w:color="auto" w:fill="FFFFFF"/>
        <w:spacing w:after="0" w:line="240" w:lineRule="auto"/>
        <w:jc w:val="center"/>
        <w:textAlignment w:val="baseline"/>
        <w:rPr>
          <w:rFonts w:eastAsia="Times New Roman" w:cs="Times New Roman"/>
          <w:b/>
          <w:bCs/>
          <w:color w:val="000000"/>
          <w:kern w:val="0"/>
          <w:sz w:val="48"/>
          <w:szCs w:val="48"/>
        </w:rPr>
      </w:pPr>
    </w:p>
    <w:p w14:paraId="57881D35" w14:textId="6FC984C3" w:rsidR="00C53BA4" w:rsidRDefault="00C53BA4" w:rsidP="00970BC7">
      <w:pPr>
        <w:shd w:val="clear" w:color="auto" w:fill="FFFFFF"/>
        <w:spacing w:after="0" w:line="240" w:lineRule="auto"/>
        <w:jc w:val="center"/>
        <w:textAlignment w:val="baseline"/>
        <w:rPr>
          <w:rFonts w:eastAsia="Times New Roman" w:cs="Times New Roman"/>
          <w:b/>
          <w:bCs/>
          <w:color w:val="000000"/>
          <w:kern w:val="0"/>
          <w:sz w:val="48"/>
          <w:szCs w:val="48"/>
        </w:rPr>
      </w:pPr>
      <w:r>
        <w:rPr>
          <w:rFonts w:eastAsia="Times New Roman" w:cs="Times New Roman"/>
          <w:b/>
          <w:bCs/>
          <w:color w:val="000000"/>
          <w:kern w:val="0"/>
          <w:sz w:val="48"/>
          <w:szCs w:val="48"/>
        </w:rPr>
        <w:t xml:space="preserve">By: </w:t>
      </w:r>
      <w:r w:rsidR="00C4537E">
        <w:rPr>
          <w:rFonts w:eastAsia="Times New Roman" w:cs="Times New Roman"/>
          <w:b/>
          <w:bCs/>
          <w:color w:val="000000"/>
          <w:kern w:val="0"/>
          <w:sz w:val="48"/>
          <w:szCs w:val="48"/>
        </w:rPr>
        <w:t xml:space="preserve">(2413016) </w:t>
      </w:r>
      <w:r>
        <w:rPr>
          <w:rFonts w:eastAsia="Times New Roman" w:cs="Times New Roman"/>
          <w:b/>
          <w:bCs/>
          <w:color w:val="000000"/>
          <w:kern w:val="0"/>
          <w:sz w:val="48"/>
          <w:szCs w:val="48"/>
        </w:rPr>
        <w:t>Sadu Salih Nasir</w:t>
      </w:r>
    </w:p>
    <w:p w14:paraId="06023089" w14:textId="66C4F3FF" w:rsidR="00C4537E" w:rsidRPr="00970BC7" w:rsidRDefault="00C4537E" w:rsidP="00970BC7">
      <w:pPr>
        <w:shd w:val="clear" w:color="auto" w:fill="FFFFFF"/>
        <w:spacing w:after="0" w:line="240" w:lineRule="auto"/>
        <w:jc w:val="center"/>
        <w:textAlignment w:val="baseline"/>
        <w:rPr>
          <w:rFonts w:eastAsia="Times New Roman" w:cs="Times New Roman"/>
          <w:b/>
          <w:bCs/>
          <w:color w:val="000000"/>
          <w:kern w:val="0"/>
          <w:sz w:val="48"/>
          <w:szCs w:val="48"/>
        </w:rPr>
      </w:pPr>
      <w:r>
        <w:rPr>
          <w:rFonts w:eastAsia="Times New Roman" w:cs="Times New Roman"/>
          <w:b/>
          <w:bCs/>
          <w:color w:val="000000"/>
          <w:kern w:val="0"/>
          <w:sz w:val="48"/>
          <w:szCs w:val="48"/>
        </w:rPr>
        <w:t>2024-2025</w:t>
      </w:r>
    </w:p>
    <w:p w14:paraId="4172D773"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009494E5"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06BC6570"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106B58E8"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55F5B8C1"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5FA8A580"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740C97E3"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0910AAC9"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153E0BA6"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3F3ED463"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43EABB97"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5F46460D" w14:textId="77777777" w:rsidR="00970BC7" w:rsidRDefault="00970BC7" w:rsidP="00B733F4">
      <w:pPr>
        <w:shd w:val="clear" w:color="auto" w:fill="FFFFFF"/>
        <w:spacing w:after="0" w:line="240" w:lineRule="auto"/>
        <w:jc w:val="both"/>
        <w:textAlignment w:val="baseline"/>
        <w:rPr>
          <w:rFonts w:eastAsia="Times New Roman" w:cs="Times New Roman"/>
          <w:b/>
          <w:bCs/>
          <w:color w:val="000000"/>
          <w:kern w:val="0"/>
        </w:rPr>
      </w:pPr>
    </w:p>
    <w:p w14:paraId="40B6A84D" w14:textId="77777777" w:rsidR="00C4537E" w:rsidRDefault="00C4537E" w:rsidP="00B733F4">
      <w:pPr>
        <w:shd w:val="clear" w:color="auto" w:fill="FFFFFF"/>
        <w:spacing w:after="0" w:line="240" w:lineRule="auto"/>
        <w:jc w:val="both"/>
        <w:textAlignment w:val="baseline"/>
        <w:rPr>
          <w:rFonts w:eastAsia="Times New Roman" w:cs="Times New Roman"/>
          <w:b/>
          <w:bCs/>
          <w:color w:val="000000"/>
          <w:kern w:val="0"/>
        </w:rPr>
      </w:pPr>
    </w:p>
    <w:p w14:paraId="1ABEB766" w14:textId="20F70CE6" w:rsidR="00B733F4" w:rsidRPr="00DA646A" w:rsidRDefault="00B733F4" w:rsidP="00106EA6">
      <w:pPr>
        <w:shd w:val="clear" w:color="auto" w:fill="FFFFFF"/>
        <w:spacing w:after="0" w:line="240" w:lineRule="auto"/>
        <w:jc w:val="both"/>
        <w:textAlignment w:val="baseline"/>
        <w:rPr>
          <w:rFonts w:asciiTheme="minorBidi" w:eastAsia="Times New Roman" w:hAnsiTheme="minorBidi" w:cstheme="minorBidi"/>
          <w:b/>
          <w:bCs/>
          <w:color w:val="000000"/>
          <w:kern w:val="0"/>
        </w:rPr>
      </w:pPr>
      <w:r w:rsidRPr="00DA646A">
        <w:rPr>
          <w:rFonts w:asciiTheme="minorBidi" w:eastAsia="Times New Roman" w:hAnsiTheme="minorBidi" w:cstheme="minorBidi"/>
          <w:b/>
          <w:bCs/>
          <w:color w:val="000000"/>
          <w:kern w:val="0"/>
        </w:rPr>
        <w:lastRenderedPageBreak/>
        <w:t>Introduction</w:t>
      </w:r>
    </w:p>
    <w:p w14:paraId="218E72F6" w14:textId="77777777" w:rsidR="00876D65" w:rsidRPr="00DA646A" w:rsidRDefault="00876D65" w:rsidP="00106EA6">
      <w:pPr>
        <w:shd w:val="clear" w:color="auto" w:fill="FFFFFF"/>
        <w:spacing w:after="0" w:line="240" w:lineRule="auto"/>
        <w:jc w:val="both"/>
        <w:textAlignment w:val="baseline"/>
        <w:rPr>
          <w:rFonts w:asciiTheme="minorBidi" w:eastAsia="Times New Roman" w:hAnsiTheme="minorBidi" w:cstheme="minorBidi"/>
          <w:b/>
          <w:bCs/>
          <w:color w:val="000000"/>
          <w:kern w:val="0"/>
        </w:rPr>
      </w:pPr>
    </w:p>
    <w:p w14:paraId="70DD15F7" w14:textId="384E0EC0" w:rsidR="00876D65" w:rsidRPr="00DA646A" w:rsidRDefault="00876D65" w:rsidP="00106EA6">
      <w:pPr>
        <w:spacing w:after="0" w:line="276" w:lineRule="auto"/>
        <w:rPr>
          <w:rFonts w:asciiTheme="minorBidi" w:eastAsia="Times New Roman" w:hAnsiTheme="minorBidi" w:cstheme="minorBidi"/>
          <w:kern w:val="0"/>
        </w:rPr>
      </w:pPr>
      <w:r w:rsidRPr="00DA646A">
        <w:rPr>
          <w:rFonts w:asciiTheme="minorBidi" w:eastAsia="Times New Roman" w:hAnsiTheme="minorBidi" w:cstheme="minorBidi"/>
          <w:kern w:val="0"/>
        </w:rPr>
        <w:t xml:space="preserve">The aim of this essay is to reflect on the academic and digital abilities I acquired throughout my first semester at university. Reflecting on these abilities is important because it helps me understand my progress, recognise my strengths and </w:t>
      </w:r>
      <w:r w:rsidR="00BA41CD" w:rsidRPr="00DA646A">
        <w:rPr>
          <w:rFonts w:asciiTheme="minorBidi" w:eastAsia="Times New Roman" w:hAnsiTheme="minorBidi" w:cstheme="minorBidi"/>
          <w:kern w:val="0"/>
        </w:rPr>
        <w:t>limitations</w:t>
      </w:r>
      <w:r w:rsidRPr="00DA646A">
        <w:rPr>
          <w:rFonts w:asciiTheme="minorBidi" w:eastAsia="Times New Roman" w:hAnsiTheme="minorBidi" w:cstheme="minorBidi"/>
          <w:kern w:val="0"/>
        </w:rPr>
        <w:t>,</w:t>
      </w:r>
      <w:r w:rsidR="00BA41CD" w:rsidRPr="00DA646A">
        <w:rPr>
          <w:rFonts w:asciiTheme="minorBidi" w:eastAsia="Times New Roman" w:hAnsiTheme="minorBidi" w:cstheme="minorBidi"/>
          <w:kern w:val="0"/>
        </w:rPr>
        <w:t xml:space="preserve"> </w:t>
      </w:r>
      <w:r w:rsidR="00C53BA4" w:rsidRPr="00DA646A">
        <w:rPr>
          <w:rFonts w:asciiTheme="minorBidi" w:eastAsia="Times New Roman" w:hAnsiTheme="minorBidi" w:cstheme="minorBidi"/>
          <w:kern w:val="0"/>
        </w:rPr>
        <w:t>and plan</w:t>
      </w:r>
      <w:r w:rsidRPr="00DA646A">
        <w:rPr>
          <w:rFonts w:asciiTheme="minorBidi" w:eastAsia="Times New Roman" w:hAnsiTheme="minorBidi" w:cstheme="minorBidi"/>
          <w:kern w:val="0"/>
        </w:rPr>
        <w:t xml:space="preserve"> for future improvement. </w:t>
      </w:r>
      <w:r w:rsidRPr="00DA646A">
        <w:rPr>
          <w:rFonts w:asciiTheme="minorBidi" w:eastAsia="Times New Roman" w:hAnsiTheme="minorBidi" w:cstheme="minorBidi"/>
          <w:kern w:val="0"/>
        </w:rPr>
        <w:br/>
      </w:r>
      <w:r w:rsidRPr="00DA646A">
        <w:rPr>
          <w:rFonts w:asciiTheme="minorBidi" w:eastAsia="Times New Roman" w:hAnsiTheme="minorBidi" w:cstheme="minorBidi"/>
          <w:kern w:val="0"/>
        </w:rPr>
        <w:br/>
        <w:t xml:space="preserve">By engaging in this reflective activity, I am equipped to get deeper insights into my learning path and identify areas for improvement. This reflection will be structured following Gibbs' Reflective Cycle, which provides a methodical technique to examining my experiences. </w:t>
      </w:r>
    </w:p>
    <w:p w14:paraId="6CA09352" w14:textId="77777777" w:rsidR="00B733F4" w:rsidRPr="00DA646A" w:rsidRDefault="00B733F4" w:rsidP="00106EA6">
      <w:pPr>
        <w:shd w:val="clear" w:color="auto" w:fill="FFFFFF"/>
        <w:spacing w:after="0" w:line="276" w:lineRule="auto"/>
        <w:jc w:val="both"/>
        <w:textAlignment w:val="baseline"/>
        <w:rPr>
          <w:rFonts w:asciiTheme="minorBidi" w:eastAsia="Times New Roman" w:hAnsiTheme="minorBidi" w:cstheme="minorBidi"/>
          <w:color w:val="000000"/>
          <w:kern w:val="0"/>
        </w:rPr>
      </w:pPr>
    </w:p>
    <w:p w14:paraId="6740B4E3" w14:textId="77777777" w:rsidR="00876D65" w:rsidRPr="00DA646A" w:rsidRDefault="00876D65" w:rsidP="00106EA6">
      <w:pPr>
        <w:spacing w:after="0" w:line="276" w:lineRule="auto"/>
        <w:rPr>
          <w:rFonts w:asciiTheme="minorBidi" w:eastAsia="Times New Roman" w:hAnsiTheme="minorBidi" w:cstheme="minorBidi"/>
          <w:kern w:val="0"/>
        </w:rPr>
      </w:pPr>
      <w:r w:rsidRPr="00DA646A">
        <w:rPr>
          <w:rFonts w:asciiTheme="minorBidi" w:eastAsia="Times New Roman" w:hAnsiTheme="minorBidi" w:cstheme="minorBidi"/>
          <w:kern w:val="0"/>
        </w:rPr>
        <w:t xml:space="preserve">Gibbs' Reflective Cycle involves six stages: description, feelings, evaluation, analysis, conclusion, and action plan. Each step enables me to critically assess various parts of my experiences, ranging from the early obstacles I experienced to the techniques I used to overcome them. </w:t>
      </w:r>
      <w:r w:rsidRPr="00DA646A">
        <w:rPr>
          <w:rFonts w:asciiTheme="minorBidi" w:eastAsia="Times New Roman" w:hAnsiTheme="minorBidi" w:cstheme="minorBidi"/>
          <w:kern w:val="0"/>
        </w:rPr>
        <w:br/>
      </w:r>
      <w:r w:rsidRPr="00DA646A">
        <w:rPr>
          <w:rFonts w:asciiTheme="minorBidi" w:eastAsia="Times New Roman" w:hAnsiTheme="minorBidi" w:cstheme="minorBidi"/>
          <w:kern w:val="0"/>
        </w:rPr>
        <w:br/>
        <w:t>This systematic method will direct the reflection process, assuring a thorough assessment of my experiences and promoting a full comprehension of my academic and digital skill development.</w:t>
      </w:r>
    </w:p>
    <w:p w14:paraId="38684B4C" w14:textId="77777777" w:rsidR="00B733F4" w:rsidRPr="00DA646A" w:rsidRDefault="00B733F4" w:rsidP="00106EA6">
      <w:pPr>
        <w:shd w:val="clear" w:color="auto" w:fill="FFFFFF"/>
        <w:spacing w:after="0" w:line="240" w:lineRule="auto"/>
        <w:jc w:val="both"/>
        <w:textAlignment w:val="baseline"/>
        <w:rPr>
          <w:rFonts w:asciiTheme="minorBidi" w:eastAsia="Times New Roman" w:hAnsiTheme="minorBidi" w:cstheme="minorBidi"/>
          <w:color w:val="000000"/>
          <w:kern w:val="0"/>
        </w:rPr>
      </w:pPr>
    </w:p>
    <w:p w14:paraId="141D6C7E" w14:textId="77777777" w:rsidR="00B733F4" w:rsidRPr="00DA646A" w:rsidRDefault="00B733F4" w:rsidP="00106EA6">
      <w:pPr>
        <w:shd w:val="clear" w:color="auto" w:fill="FFFFFF"/>
        <w:spacing w:after="0" w:line="240" w:lineRule="auto"/>
        <w:jc w:val="both"/>
        <w:textAlignment w:val="baseline"/>
        <w:rPr>
          <w:rFonts w:asciiTheme="minorBidi" w:eastAsia="Times New Roman" w:hAnsiTheme="minorBidi" w:cstheme="minorBidi"/>
          <w:b/>
          <w:bCs/>
          <w:color w:val="000000"/>
          <w:kern w:val="0"/>
        </w:rPr>
      </w:pPr>
      <w:r w:rsidRPr="00DA646A">
        <w:rPr>
          <w:rFonts w:asciiTheme="minorBidi" w:eastAsia="Times New Roman" w:hAnsiTheme="minorBidi" w:cstheme="minorBidi"/>
          <w:b/>
          <w:bCs/>
          <w:color w:val="000000"/>
          <w:kern w:val="0"/>
        </w:rPr>
        <w:t>Description </w:t>
      </w:r>
    </w:p>
    <w:p w14:paraId="47D7D4FF" w14:textId="77777777" w:rsidR="00876D65" w:rsidRPr="00DA646A" w:rsidRDefault="00876D65" w:rsidP="00106EA6">
      <w:pPr>
        <w:shd w:val="clear" w:color="auto" w:fill="FFFFFF"/>
        <w:spacing w:after="0" w:line="240" w:lineRule="auto"/>
        <w:jc w:val="both"/>
        <w:textAlignment w:val="baseline"/>
        <w:rPr>
          <w:rFonts w:asciiTheme="minorBidi" w:eastAsia="Times New Roman" w:hAnsiTheme="minorBidi" w:cstheme="minorBidi"/>
          <w:b/>
          <w:bCs/>
          <w:color w:val="000000"/>
          <w:kern w:val="0"/>
        </w:rPr>
      </w:pPr>
    </w:p>
    <w:p w14:paraId="3E130F75" w14:textId="77777777" w:rsidR="00876D65" w:rsidRPr="00DA646A" w:rsidRDefault="00876D65" w:rsidP="00106EA6">
      <w:pPr>
        <w:spacing w:after="0" w:line="276"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My first semester raised various hurdles, particularly in academic writing and digital tool use. Balancing my education with my social work responsibilities was challenging. Research methods, analysis, and referencing were especially difficult. While I was comfortable with simple programs such as Microsoft Word, Microsoft Teams, and PowerPoint, I struggled with more complicated applications and internet platforms. </w:t>
      </w:r>
    </w:p>
    <w:p w14:paraId="7C44C6A7" w14:textId="77777777" w:rsidR="00876D65" w:rsidRPr="00DA646A" w:rsidRDefault="00876D65" w:rsidP="00106EA6">
      <w:pPr>
        <w:spacing w:after="0" w:line="276"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br/>
        <w:t>Adapting to university-level academic writing was a huge challenge. The research technique article called for careful analysis and appropriate reference, which included substantial library research and citation learning. This procedure was time-consuming but necessary for establishing good academic writing abilities (Cottrell, 2021).</w:t>
      </w:r>
    </w:p>
    <w:p w14:paraId="7585FBFC" w14:textId="77777777" w:rsidR="00262F90" w:rsidRPr="00DA646A" w:rsidRDefault="00262F90" w:rsidP="00106EA6">
      <w:pPr>
        <w:spacing w:after="0" w:line="276" w:lineRule="auto"/>
        <w:jc w:val="both"/>
        <w:rPr>
          <w:rFonts w:asciiTheme="minorBidi" w:eastAsia="Times New Roman" w:hAnsiTheme="minorBidi" w:cstheme="minorBidi"/>
          <w:kern w:val="0"/>
        </w:rPr>
      </w:pPr>
    </w:p>
    <w:p w14:paraId="3020F48C" w14:textId="77777777" w:rsidR="00262F90" w:rsidRPr="00DA646A" w:rsidRDefault="00262F90" w:rsidP="00106EA6">
      <w:pPr>
        <w:spacing w:after="240" w:line="276" w:lineRule="auto"/>
        <w:rPr>
          <w:rFonts w:asciiTheme="minorBidi" w:eastAsia="Times New Roman" w:hAnsiTheme="minorBidi" w:cstheme="minorBidi"/>
          <w:kern w:val="0"/>
        </w:rPr>
      </w:pPr>
      <w:r w:rsidRPr="00DA646A">
        <w:rPr>
          <w:rFonts w:asciiTheme="minorBidi" w:eastAsia="Times New Roman" w:hAnsiTheme="minorBidi" w:cstheme="minorBidi"/>
          <w:kern w:val="0"/>
        </w:rPr>
        <w:t xml:space="preserve">subsequently, I had to grasp a variety of digital technologies. While I was comfortable with simple apps, I struggled with complex tools such as Moodle and HAWB. To bridge this gap, I attended university IT department workshops, where I gained excellent hands-on experience and practical advice (Gibbs, 1988). </w:t>
      </w:r>
      <w:r w:rsidRPr="00DA646A">
        <w:rPr>
          <w:rFonts w:asciiTheme="minorBidi" w:eastAsia="Times New Roman" w:hAnsiTheme="minorBidi" w:cstheme="minorBidi"/>
          <w:kern w:val="0"/>
        </w:rPr>
        <w:br/>
        <w:t xml:space="preserve">The group exchange brought both problems and possibilities for development. A university system based on Microsoft Teams and other technologies proved tough at first owing to unknown platform capabilities. We were able to finish the job effectively because to efficient communication and collaboration. The resulting experience improved my digital working competencies and demonstrated the value of teamwork (Schön, 1983). </w:t>
      </w:r>
    </w:p>
    <w:p w14:paraId="7B527E64" w14:textId="77777777" w:rsidR="00275667" w:rsidRPr="00DA646A" w:rsidRDefault="00275667" w:rsidP="00106EA6">
      <w:pPr>
        <w:spacing w:after="0" w:line="276"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lastRenderedPageBreak/>
        <w:t xml:space="preserve">Managing university expectations and professional commitments required excellent time management skills. The Eisenhower Matrix proved essential in prioritising work based on urgency and significance, allowing me to efficiently balance academic and professional responsibilities (Covey, 1989). </w:t>
      </w:r>
    </w:p>
    <w:p w14:paraId="26C7B2DF" w14:textId="77777777" w:rsidR="00275667" w:rsidRPr="00DA646A" w:rsidRDefault="00275667" w:rsidP="00106EA6">
      <w:pPr>
        <w:spacing w:after="0" w:line="276"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br/>
        <w:t xml:space="preserve">Therefore, my first semester was a transforming experience. It pushed me beyond of my preferred environment, challenging me to adapt and learn rapidly. While hard, these experiences have provided a solid basis for my future academic endeavours. </w:t>
      </w:r>
    </w:p>
    <w:p w14:paraId="5625E842" w14:textId="77777777" w:rsidR="00275667" w:rsidRPr="00DA646A" w:rsidRDefault="00275667" w:rsidP="00106EA6">
      <w:pPr>
        <w:spacing w:after="240" w:line="276" w:lineRule="auto"/>
        <w:rPr>
          <w:rFonts w:asciiTheme="minorBidi" w:eastAsia="Times New Roman" w:hAnsiTheme="minorBidi" w:cstheme="minorBidi"/>
          <w:kern w:val="0"/>
        </w:rPr>
      </w:pPr>
    </w:p>
    <w:p w14:paraId="074BFE40" w14:textId="77777777" w:rsidR="00B733F4" w:rsidRPr="00DA646A" w:rsidRDefault="00B733F4" w:rsidP="00106EA6">
      <w:pPr>
        <w:pStyle w:val="NormalWeb"/>
        <w:shd w:val="clear" w:color="auto" w:fill="FFFFFF"/>
        <w:jc w:val="both"/>
        <w:rPr>
          <w:rStyle w:val="Strong"/>
          <w:rFonts w:asciiTheme="minorBidi" w:eastAsia="DengXian Light" w:hAnsiTheme="minorBidi" w:cstheme="minorBidi"/>
          <w:color w:val="000000"/>
        </w:rPr>
      </w:pPr>
      <w:r w:rsidRPr="00DA646A">
        <w:rPr>
          <w:rStyle w:val="Strong"/>
          <w:rFonts w:asciiTheme="minorBidi" w:eastAsia="DengXian Light" w:hAnsiTheme="minorBidi" w:cstheme="minorBidi"/>
          <w:color w:val="000000"/>
        </w:rPr>
        <w:t>Feelings</w:t>
      </w:r>
    </w:p>
    <w:p w14:paraId="0965A1AA" w14:textId="77777777" w:rsidR="00275667" w:rsidRPr="00DA646A" w:rsidRDefault="00275667" w:rsidP="00106EA6">
      <w:pPr>
        <w:spacing w:after="0" w:line="276"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Reflecting on these events, I remembered feeling frightened by the demands of academic writing and digital technologies. The need to manage my academics and my employment increased my anxiety. The incredible amount of work and the complexity of the tasks called into doubt my capacity to handle things properly. This anxiety was amplified by the nervousness of not reaching academic standards and the potential consequences for my professional development (Gibbs, 1988).</w:t>
      </w:r>
    </w:p>
    <w:p w14:paraId="1AF7A404" w14:textId="77777777" w:rsidR="00316CDD" w:rsidRPr="00DA646A" w:rsidRDefault="00316CDD" w:rsidP="00106EA6">
      <w:pPr>
        <w:spacing w:after="0" w:line="276" w:lineRule="auto"/>
        <w:jc w:val="both"/>
        <w:rPr>
          <w:rFonts w:asciiTheme="minorBidi" w:eastAsia="Times New Roman" w:hAnsiTheme="minorBidi" w:cstheme="minorBidi"/>
          <w:kern w:val="0"/>
        </w:rPr>
      </w:pPr>
    </w:p>
    <w:p w14:paraId="295BFC34" w14:textId="77777777" w:rsidR="00316CDD" w:rsidRPr="00DA646A" w:rsidRDefault="00316CDD" w:rsidP="00106EA6">
      <w:pPr>
        <w:spacing w:after="0" w:line="276"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However, as I steadily improved my comprehension of the criteria and began to master the usage of digital tools, I felt a rising feeling of success. Each tiny triumph, such as finishing an assignment or learning new programs, enhanced my self-esteem. This sense of accomplishment was especially intense when I smoothly integrated digital tools into my process. For example, learning to utilise EndNote for reference increased my efficiency while greatly reducing the stress associated with manual citation management (Kolb, 1984).</w:t>
      </w:r>
    </w:p>
    <w:p w14:paraId="48E72D0F" w14:textId="77777777" w:rsidR="00316CDD" w:rsidRPr="00DA646A" w:rsidRDefault="00316CDD" w:rsidP="00106EA6">
      <w:pPr>
        <w:spacing w:after="0" w:line="276" w:lineRule="auto"/>
        <w:jc w:val="both"/>
        <w:rPr>
          <w:rFonts w:asciiTheme="minorBidi" w:eastAsia="Times New Roman" w:hAnsiTheme="minorBidi" w:cstheme="minorBidi"/>
          <w:kern w:val="0"/>
        </w:rPr>
      </w:pPr>
    </w:p>
    <w:p w14:paraId="67B86DF1" w14:textId="77777777" w:rsidR="00316CDD" w:rsidRPr="00DA646A" w:rsidRDefault="00316CDD" w:rsidP="00106EA6">
      <w:pPr>
        <w:spacing w:after="0" w:line="276" w:lineRule="auto"/>
        <w:jc w:val="both"/>
        <w:rPr>
          <w:rFonts w:asciiTheme="minorBidi" w:eastAsia="Times New Roman" w:hAnsiTheme="minorBidi" w:cstheme="minorBidi"/>
          <w:kern w:val="0"/>
        </w:rPr>
      </w:pPr>
    </w:p>
    <w:p w14:paraId="295E9A0F" w14:textId="77777777" w:rsidR="00B733F4" w:rsidRPr="00DA646A" w:rsidRDefault="00B733F4" w:rsidP="00106EA6">
      <w:pPr>
        <w:pStyle w:val="NormalWeb"/>
        <w:shd w:val="clear" w:color="auto" w:fill="FFFFFF"/>
        <w:jc w:val="both"/>
        <w:rPr>
          <w:rFonts w:asciiTheme="minorBidi" w:hAnsiTheme="minorBidi" w:cstheme="minorBidi"/>
          <w:color w:val="000000"/>
        </w:rPr>
      </w:pPr>
      <w:r w:rsidRPr="00DA646A">
        <w:rPr>
          <w:rFonts w:asciiTheme="minorBidi" w:hAnsiTheme="minorBidi" w:cstheme="minorBidi"/>
          <w:color w:val="000000"/>
        </w:rPr>
        <w:t>Working in groups through digital platforms presented both challenges and rewards. Initially, I felt frustrated by technical difficulties and the coordination required for effective teamwork. Miscommunications and technical glitches often led to delays and misunderstandings, which were disheartening. However, these challenges provided valuable learning opportunities. As we navigated these obstacles, I developed stronger communication skills and became more adept at troubleshooting technical issues (Schön, 1983).</w:t>
      </w:r>
    </w:p>
    <w:p w14:paraId="2D48ED52" w14:textId="77777777" w:rsidR="00316CDD" w:rsidRPr="00DA646A" w:rsidRDefault="00316CDD" w:rsidP="00106EA6">
      <w:pPr>
        <w:spacing w:after="240" w:line="276"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The collaborative aspect of group work showed my deficiencies while also motivating me to enhance my abilities. My classmates' support and input were crucial, giving both encouragement and critical criticism. This collaborative setting generated a sense of community and shared purpose, which was extremely rewarding (Tuckman, 1965). </w:t>
      </w:r>
    </w:p>
    <w:p w14:paraId="61C51B49" w14:textId="77777777" w:rsidR="00316CDD" w:rsidRPr="00DA646A" w:rsidRDefault="00316CDD" w:rsidP="00106EA6">
      <w:pPr>
        <w:spacing w:after="24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br/>
        <w:t xml:space="preserve">Overall, these emotional responses had a big impact on my learning experience. The initial fear and frustration motivated me to build good coping mechanisms and time </w:t>
      </w:r>
      <w:r w:rsidRPr="00DA646A">
        <w:rPr>
          <w:rFonts w:asciiTheme="minorBidi" w:eastAsia="Times New Roman" w:hAnsiTheme="minorBidi" w:cstheme="minorBidi"/>
          <w:kern w:val="0"/>
        </w:rPr>
        <w:lastRenderedPageBreak/>
        <w:t xml:space="preserve">management abilities. Overcoming problems provided me with a sense of success and satisfaction, which strengthened my drive to continual progress. These experiences taught me the value of emotional resilience in academic performance, as well as how accepting obstacles may lead to major personal and professional development (Covey, 1989). </w:t>
      </w:r>
    </w:p>
    <w:p w14:paraId="61B497B5" w14:textId="77777777" w:rsidR="00B733F4" w:rsidRPr="00DA646A" w:rsidRDefault="00B733F4" w:rsidP="00106EA6">
      <w:pPr>
        <w:pStyle w:val="NormalWeb"/>
        <w:shd w:val="clear" w:color="auto" w:fill="FFFFFF"/>
        <w:spacing w:line="360" w:lineRule="auto"/>
        <w:jc w:val="both"/>
        <w:textAlignment w:val="baseline"/>
        <w:rPr>
          <w:rStyle w:val="Strong"/>
          <w:rFonts w:asciiTheme="minorBidi" w:eastAsia="DengXian Light" w:hAnsiTheme="minorBidi" w:cstheme="minorBidi"/>
          <w:color w:val="242424"/>
        </w:rPr>
      </w:pPr>
      <w:r w:rsidRPr="00DA646A">
        <w:rPr>
          <w:rStyle w:val="Strong"/>
          <w:rFonts w:asciiTheme="minorBidi" w:eastAsia="DengXian Light" w:hAnsiTheme="minorBidi" w:cstheme="minorBidi"/>
          <w:color w:val="242424"/>
        </w:rPr>
        <w:t>Evaluation</w:t>
      </w:r>
    </w:p>
    <w:p w14:paraId="682CF2F0" w14:textId="77777777" w:rsidR="00AD4926" w:rsidRPr="00DA646A" w:rsidRDefault="00AD4926"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Developing on these emotional responses, the challenges I experienced with digital technologies and academic writing drove me to learn new abilities. Understanding sophisticated programs and online learning platforms was a huge accomplishment. The Eisenhower Matrix helped me organise my time more efficiently, reduce stress, and increase production. However, there were occasions when the incredible amount of work overwhelmed me, making it impossible to strike a healthy work-life balance. Despite these obstacles, I made major progress in improving my computer skills and critical thinking ability.</w:t>
      </w:r>
    </w:p>
    <w:p w14:paraId="1F70C884" w14:textId="77777777" w:rsidR="00695CDE" w:rsidRPr="00DA646A" w:rsidRDefault="00695CDE" w:rsidP="00106EA6">
      <w:pPr>
        <w:spacing w:after="0" w:line="360" w:lineRule="auto"/>
        <w:jc w:val="both"/>
        <w:rPr>
          <w:rFonts w:asciiTheme="minorBidi" w:eastAsia="Times New Roman" w:hAnsiTheme="minorBidi" w:cstheme="minorBidi"/>
          <w:kern w:val="0"/>
        </w:rPr>
      </w:pPr>
    </w:p>
    <w:p w14:paraId="44C935F0" w14:textId="77777777" w:rsidR="00695CDE" w:rsidRPr="00DA646A" w:rsidRDefault="00695CDE"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One of my major accomplishments was improving my computer literacy. Initially, I found the University's information technology infrastructure difficult and intimidating. However, with devoted self-study and attendance at workshops, I became trained in their use. This expertise not only enhanced the quality of my academic work, but it also increased my confidence in using digital technologies (Gibbs, 1988). According to Cottrell (2021), gaining digital literacy is critical for academic achievement in the new learning environment, and my experience backs up this claim.</w:t>
      </w:r>
    </w:p>
    <w:p w14:paraId="762704B0" w14:textId="77777777" w:rsidR="003F2523" w:rsidRPr="00DA646A" w:rsidRDefault="003F2523" w:rsidP="00106EA6">
      <w:pPr>
        <w:spacing w:after="0" w:line="360" w:lineRule="auto"/>
        <w:jc w:val="both"/>
        <w:rPr>
          <w:rFonts w:asciiTheme="minorBidi" w:eastAsia="Times New Roman" w:hAnsiTheme="minorBidi" w:cstheme="minorBidi"/>
          <w:kern w:val="0"/>
        </w:rPr>
      </w:pPr>
    </w:p>
    <w:p w14:paraId="51EBBF3C" w14:textId="77777777" w:rsidR="003F2523" w:rsidRPr="00DA646A" w:rsidRDefault="003F2523"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I also witnessed tremendous improvement in time management. The Eisenhower Matrix helped me prioritise projects based on their urgency and relevance. This strategy helped me to prioritise key work, which reduced stress and increased productivity (Covey, 1989). However, the sheer volume of work made it impossible to maintain this equilibrium, resulting in occasions of overload. This is consistent with Schön's (1983) idea of the reflective practitioner, in which constant reflection on practice aids in properly managing professional duties.</w:t>
      </w:r>
    </w:p>
    <w:p w14:paraId="5C143ED5" w14:textId="77777777" w:rsidR="003F2523" w:rsidRPr="00DA646A" w:rsidRDefault="003F2523" w:rsidP="00106EA6">
      <w:pPr>
        <w:spacing w:after="24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During this time, my research abilities were both developed and evaluated. While I enhanced my abilities to perform in-depth literature studies and use correct reference </w:t>
      </w:r>
      <w:r w:rsidRPr="00DA646A">
        <w:rPr>
          <w:rFonts w:asciiTheme="minorBidi" w:eastAsia="Times New Roman" w:hAnsiTheme="minorBidi" w:cstheme="minorBidi"/>
          <w:kern w:val="0"/>
        </w:rPr>
        <w:lastRenderedPageBreak/>
        <w:t xml:space="preserve">strategies, the first learning curve was tough. To overcome these challenges, significant library hours and attendance at lectures were required (Cottrell, 2021). This story demonstrates the value of effort and constant learning in academic achievement. </w:t>
      </w:r>
    </w:p>
    <w:p w14:paraId="0FBB49A6" w14:textId="77777777" w:rsidR="003F2523" w:rsidRPr="00DA646A" w:rsidRDefault="003F2523" w:rsidP="00106EA6">
      <w:pPr>
        <w:spacing w:after="24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br/>
        <w:t>Despite my success, juggling my education with my profession as a social worker remained a major difficulty. The combined tasks frequently caused stress and tiredness, affecting my total output. However, these events taught me vital lessons about perseverance and adaptation, both of which are necessary abilities for academic and professional development (Brookfield, 1995).</w:t>
      </w:r>
    </w:p>
    <w:p w14:paraId="1F0517BC" w14:textId="77777777" w:rsidR="003F2523" w:rsidRPr="00DA646A" w:rsidRDefault="003F2523" w:rsidP="00106EA6">
      <w:pPr>
        <w:spacing w:after="0" w:line="360" w:lineRule="auto"/>
        <w:rPr>
          <w:rFonts w:asciiTheme="minorBidi" w:eastAsia="Times New Roman" w:hAnsiTheme="minorBidi" w:cstheme="minorBidi"/>
          <w:kern w:val="0"/>
        </w:rPr>
      </w:pPr>
      <w:r w:rsidRPr="00DA646A">
        <w:rPr>
          <w:rFonts w:asciiTheme="minorBidi" w:eastAsia="Times New Roman" w:hAnsiTheme="minorBidi" w:cstheme="minorBidi"/>
          <w:kern w:val="0"/>
        </w:rPr>
        <w:t>Overcoming these challenges strengthened my abilities and underlined the value of ongoing introspection and progress. My abilities in digital literacy, time management, and research have provided a solid basis for my future academic aspirations.</w:t>
      </w:r>
    </w:p>
    <w:p w14:paraId="216C4424" w14:textId="77777777" w:rsidR="003F2523" w:rsidRPr="00DA646A" w:rsidRDefault="003F2523" w:rsidP="00106EA6">
      <w:pPr>
        <w:spacing w:after="240" w:line="360" w:lineRule="auto"/>
        <w:jc w:val="both"/>
        <w:rPr>
          <w:rFonts w:asciiTheme="minorBidi" w:eastAsia="Times New Roman" w:hAnsiTheme="minorBidi" w:cstheme="minorBidi"/>
          <w:kern w:val="0"/>
        </w:rPr>
      </w:pPr>
    </w:p>
    <w:p w14:paraId="517EDF6F" w14:textId="77777777" w:rsidR="00B733F4" w:rsidRPr="00DA646A" w:rsidRDefault="00B733F4" w:rsidP="00106EA6">
      <w:pPr>
        <w:shd w:val="clear" w:color="auto" w:fill="FFFFFF"/>
        <w:spacing w:after="0" w:line="360" w:lineRule="auto"/>
        <w:jc w:val="both"/>
        <w:textAlignment w:val="baseline"/>
        <w:rPr>
          <w:rFonts w:asciiTheme="minorBidi" w:eastAsia="Times New Roman" w:hAnsiTheme="minorBidi" w:cstheme="minorBidi"/>
          <w:b/>
          <w:bCs/>
          <w:color w:val="26282A"/>
          <w:kern w:val="0"/>
        </w:rPr>
      </w:pPr>
      <w:r w:rsidRPr="00DA646A">
        <w:rPr>
          <w:rFonts w:asciiTheme="minorBidi" w:eastAsia="Times New Roman" w:hAnsiTheme="minorBidi" w:cstheme="minorBidi"/>
          <w:b/>
          <w:bCs/>
          <w:color w:val="26282A"/>
          <w:kern w:val="0"/>
        </w:rPr>
        <w:t>Analysis</w:t>
      </w:r>
    </w:p>
    <w:p w14:paraId="0B4E94AC" w14:textId="77777777" w:rsidR="003F2523" w:rsidRPr="00DA646A" w:rsidRDefault="003F2523" w:rsidP="00106EA6">
      <w:pPr>
        <w:shd w:val="clear" w:color="auto" w:fill="FFFFFF"/>
        <w:spacing w:after="0" w:line="360" w:lineRule="auto"/>
        <w:jc w:val="both"/>
        <w:textAlignment w:val="baseline"/>
        <w:rPr>
          <w:rFonts w:asciiTheme="minorBidi" w:eastAsia="Times New Roman" w:hAnsiTheme="minorBidi" w:cstheme="minorBidi"/>
          <w:b/>
          <w:bCs/>
          <w:color w:val="26282A"/>
          <w:kern w:val="0"/>
        </w:rPr>
      </w:pPr>
    </w:p>
    <w:p w14:paraId="60AA3AD0" w14:textId="558C6B41" w:rsidR="003F2523" w:rsidRPr="00DA646A" w:rsidRDefault="003F2523"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Reflecting on my experiences, numerous major themes emerge, highlighting both my accomplishments and places for growth. The growth of digital literacy was a tremendous accomplishment. </w:t>
      </w:r>
      <w:r w:rsidR="00AC2AE0" w:rsidRPr="00DA646A">
        <w:rPr>
          <w:rFonts w:asciiTheme="minorBidi" w:eastAsia="Times New Roman" w:hAnsiTheme="minorBidi" w:cstheme="minorBidi"/>
          <w:kern w:val="0"/>
        </w:rPr>
        <w:t>L</w:t>
      </w:r>
      <w:r w:rsidRPr="00DA646A">
        <w:rPr>
          <w:rFonts w:asciiTheme="minorBidi" w:eastAsia="Times New Roman" w:hAnsiTheme="minorBidi" w:cstheme="minorBidi"/>
          <w:kern w:val="0"/>
        </w:rPr>
        <w:t xml:space="preserve">ike </w:t>
      </w:r>
      <w:r w:rsidR="00AC2AE0" w:rsidRPr="00DA646A">
        <w:rPr>
          <w:rFonts w:asciiTheme="minorBidi" w:eastAsia="Times New Roman" w:hAnsiTheme="minorBidi" w:cstheme="minorBidi"/>
          <w:kern w:val="0"/>
        </w:rPr>
        <w:t>navigating into the University portal</w:t>
      </w:r>
      <w:r w:rsidRPr="00DA646A">
        <w:rPr>
          <w:rFonts w:asciiTheme="minorBidi" w:eastAsia="Times New Roman" w:hAnsiTheme="minorBidi" w:cstheme="minorBidi"/>
          <w:kern w:val="0"/>
        </w:rPr>
        <w:t xml:space="preserve"> were intimidating at first, but with courses and self-study, I learnt how to use them effectively. </w:t>
      </w:r>
      <w:r w:rsidRPr="00DA646A">
        <w:rPr>
          <w:rFonts w:asciiTheme="minorBidi" w:eastAsia="Times New Roman" w:hAnsiTheme="minorBidi" w:cstheme="minorBidi"/>
          <w:kern w:val="0"/>
        </w:rPr>
        <w:br/>
        <w:t>This expertise not only enhanced the quality of my academic work, but it also increased my confidence in using digital technologies (Gibbs, 1988). According to Cottrell (2021), digital literacy is critical for academic performance, and my experience confirms this claim.</w:t>
      </w:r>
    </w:p>
    <w:p w14:paraId="7D9F1D78" w14:textId="77777777" w:rsidR="00B77D09" w:rsidRPr="00DA646A" w:rsidRDefault="00B77D09" w:rsidP="00106EA6">
      <w:pPr>
        <w:spacing w:after="0" w:line="360" w:lineRule="auto"/>
        <w:jc w:val="both"/>
        <w:rPr>
          <w:rFonts w:asciiTheme="minorBidi" w:eastAsia="Times New Roman" w:hAnsiTheme="minorBidi" w:cstheme="minorBidi"/>
          <w:kern w:val="0"/>
        </w:rPr>
      </w:pPr>
    </w:p>
    <w:p w14:paraId="5C3A719D" w14:textId="77777777" w:rsidR="00160C60" w:rsidRPr="00DA646A" w:rsidRDefault="00B77D09"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In addition (Covey, 1989; Schön, 1983; Cottrell, 2021), efficient time management and research abilities were critical. The Eisenhower Matrix and ongoing reflection were essential for managing duties and responsibilities, and overcoming the steep learning curve in research needed perseverance and resourcefulness. These encounters combined resulted in a considerable increase in productivity and academic achievement. </w:t>
      </w:r>
    </w:p>
    <w:p w14:paraId="492578F7" w14:textId="77777777" w:rsidR="00B77D09" w:rsidRPr="00DA646A" w:rsidRDefault="00B77D09"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The result emphasises how crucial tenacity and lifelong learning are to academic achievement. </w:t>
      </w:r>
      <w:r w:rsidRPr="00DA646A">
        <w:rPr>
          <w:rFonts w:asciiTheme="minorBidi" w:eastAsia="Times New Roman" w:hAnsiTheme="minorBidi" w:cstheme="minorBidi"/>
          <w:kern w:val="0"/>
        </w:rPr>
        <w:br/>
      </w:r>
      <w:r w:rsidRPr="00DA646A">
        <w:rPr>
          <w:rFonts w:asciiTheme="minorBidi" w:eastAsia="Times New Roman" w:hAnsiTheme="minorBidi" w:cstheme="minorBidi"/>
          <w:kern w:val="0"/>
        </w:rPr>
        <w:lastRenderedPageBreak/>
        <w:t>It was still very difficult for me to juggle my education with my profession as a s</w:t>
      </w:r>
      <w:r w:rsidR="00160C60" w:rsidRPr="00DA646A">
        <w:rPr>
          <w:rFonts w:asciiTheme="minorBidi" w:eastAsia="Times New Roman" w:hAnsiTheme="minorBidi" w:cstheme="minorBidi"/>
          <w:kern w:val="0"/>
        </w:rPr>
        <w:t>upport</w:t>
      </w:r>
      <w:r w:rsidRPr="00DA646A">
        <w:rPr>
          <w:rFonts w:asciiTheme="minorBidi" w:eastAsia="Times New Roman" w:hAnsiTheme="minorBidi" w:cstheme="minorBidi"/>
          <w:kern w:val="0"/>
        </w:rPr>
        <w:t xml:space="preserve"> worker. </w:t>
      </w:r>
    </w:p>
    <w:p w14:paraId="3D9E68E8" w14:textId="77777777" w:rsidR="00B77D09" w:rsidRPr="00DA646A" w:rsidRDefault="00B77D09" w:rsidP="00106EA6">
      <w:pPr>
        <w:spacing w:after="0" w:line="360" w:lineRule="auto"/>
        <w:jc w:val="both"/>
        <w:rPr>
          <w:rFonts w:asciiTheme="minorBidi" w:eastAsia="Times New Roman" w:hAnsiTheme="minorBidi" w:cstheme="minorBidi"/>
          <w:kern w:val="0"/>
        </w:rPr>
      </w:pPr>
    </w:p>
    <w:p w14:paraId="012B6992" w14:textId="77777777" w:rsidR="00B77D09" w:rsidRPr="00DA646A" w:rsidRDefault="00B77D09" w:rsidP="00106EA6">
      <w:pPr>
        <w:spacing w:after="0" w:line="360" w:lineRule="auto"/>
        <w:rPr>
          <w:rFonts w:asciiTheme="minorBidi" w:eastAsia="Times New Roman" w:hAnsiTheme="minorBidi" w:cstheme="minorBidi"/>
          <w:kern w:val="0"/>
        </w:rPr>
      </w:pPr>
      <w:r w:rsidRPr="00DA646A">
        <w:rPr>
          <w:rFonts w:asciiTheme="minorBidi" w:eastAsia="Times New Roman" w:hAnsiTheme="minorBidi" w:cstheme="minorBidi"/>
          <w:kern w:val="0"/>
        </w:rPr>
        <w:t xml:space="preserve">My general productivity was impacted by the stress and exhaustion that the multiple obligations frequently caused. Nonetheless, I learnt a lot from these experiences about perseverance and adaptation, which are critical abilities for both professional and academic development (Brookfield, 1995). </w:t>
      </w:r>
      <w:r w:rsidRPr="00DA646A">
        <w:rPr>
          <w:rFonts w:asciiTheme="minorBidi" w:eastAsia="Times New Roman" w:hAnsiTheme="minorBidi" w:cstheme="minorBidi"/>
          <w:kern w:val="0"/>
        </w:rPr>
        <w:br/>
      </w:r>
      <w:r w:rsidRPr="00DA646A">
        <w:rPr>
          <w:rFonts w:asciiTheme="minorBidi" w:eastAsia="Times New Roman" w:hAnsiTheme="minorBidi" w:cstheme="minorBidi"/>
          <w:kern w:val="0"/>
        </w:rPr>
        <w:br/>
        <w:t xml:space="preserve">All things considered, conquering these challenges has not only improved my skills but also reaffirmed the significance of ongoing introspection and development. My future academic efforts will have a solid basis thanks to the research, time management, and computer literacy skills I acquired. </w:t>
      </w:r>
    </w:p>
    <w:p w14:paraId="172F38CA" w14:textId="77777777" w:rsidR="00C4537E" w:rsidRPr="00DA646A" w:rsidRDefault="00C4537E" w:rsidP="00106EA6">
      <w:pPr>
        <w:shd w:val="clear" w:color="auto" w:fill="FFFFFF"/>
        <w:spacing w:after="0" w:line="360" w:lineRule="auto"/>
        <w:textAlignment w:val="baseline"/>
        <w:rPr>
          <w:rFonts w:asciiTheme="minorBidi" w:eastAsia="Times New Roman" w:hAnsiTheme="minorBidi" w:cstheme="minorBidi"/>
          <w:b/>
          <w:bCs/>
          <w:color w:val="000000"/>
          <w:kern w:val="0"/>
        </w:rPr>
      </w:pPr>
    </w:p>
    <w:p w14:paraId="7B11E725" w14:textId="0FED219D" w:rsidR="00160C60" w:rsidRPr="00DA646A" w:rsidRDefault="008C0CFB" w:rsidP="00106EA6">
      <w:pPr>
        <w:shd w:val="clear" w:color="auto" w:fill="FFFFFF"/>
        <w:spacing w:after="0" w:line="360" w:lineRule="auto"/>
        <w:textAlignment w:val="baseline"/>
        <w:rPr>
          <w:rFonts w:asciiTheme="minorBidi" w:eastAsia="Times New Roman" w:hAnsiTheme="minorBidi" w:cstheme="minorBidi"/>
          <w:b/>
          <w:bCs/>
          <w:color w:val="000000"/>
          <w:kern w:val="0"/>
        </w:rPr>
      </w:pPr>
      <w:r w:rsidRPr="00DA646A">
        <w:rPr>
          <w:rFonts w:asciiTheme="minorBidi" w:eastAsia="Times New Roman" w:hAnsiTheme="minorBidi" w:cstheme="minorBidi"/>
          <w:b/>
          <w:bCs/>
          <w:color w:val="000000"/>
          <w:kern w:val="0"/>
        </w:rPr>
        <w:t>Conclusion</w:t>
      </w:r>
    </w:p>
    <w:p w14:paraId="78DD65EE" w14:textId="77777777" w:rsidR="00160C60" w:rsidRPr="00DA646A" w:rsidRDefault="00160C60"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To sum up, I experienced a great deal of growth and development throughout my first semester at university. The difficulties I had with time management, computer literacy, and academic writing forced me to learn new skills and adjust fast. </w:t>
      </w:r>
    </w:p>
    <w:p w14:paraId="609C6674" w14:textId="324CE1DF" w:rsidR="00160C60" w:rsidRPr="00DA646A" w:rsidRDefault="00160C60" w:rsidP="00106EA6">
      <w:pPr>
        <w:spacing w:after="0" w:line="360" w:lineRule="auto"/>
        <w:rPr>
          <w:rFonts w:asciiTheme="minorBidi" w:eastAsia="Times New Roman" w:hAnsiTheme="minorBidi" w:cstheme="minorBidi"/>
          <w:kern w:val="0"/>
        </w:rPr>
      </w:pPr>
      <w:r w:rsidRPr="00DA646A">
        <w:rPr>
          <w:rFonts w:asciiTheme="minorBidi" w:eastAsia="Times New Roman" w:hAnsiTheme="minorBidi" w:cstheme="minorBidi"/>
          <w:kern w:val="0"/>
        </w:rPr>
        <w:t xml:space="preserve">Overcoming these obstacles required participation in lectures and the application of techniques such as the Eisenhower Matrix. </w:t>
      </w:r>
      <w:r w:rsidRPr="00DA646A">
        <w:rPr>
          <w:rFonts w:asciiTheme="minorBidi" w:eastAsia="Times New Roman" w:hAnsiTheme="minorBidi" w:cstheme="minorBidi"/>
          <w:kern w:val="0"/>
        </w:rPr>
        <w:br/>
        <w:t>Using Gibbs' Reflective Cycle to reflect on these experiences has given me important new perspectives on my educational path. Despite the difficulties along the way, the abilities I acquired have given me a solid basis for my future academic pursuits. Working through these obstacles has not only enhanced my skills but also reinforced the need of continuous self-reflection and growth.</w:t>
      </w:r>
    </w:p>
    <w:p w14:paraId="6B1347E1" w14:textId="77777777" w:rsidR="00BA41CD" w:rsidRPr="00DA646A" w:rsidRDefault="00BA41CD" w:rsidP="00106EA6">
      <w:pPr>
        <w:spacing w:after="0" w:line="360" w:lineRule="auto"/>
        <w:jc w:val="both"/>
        <w:rPr>
          <w:rFonts w:asciiTheme="minorBidi" w:eastAsia="Times New Roman" w:hAnsiTheme="minorBidi" w:cstheme="minorBidi"/>
          <w:kern w:val="0"/>
        </w:rPr>
      </w:pPr>
    </w:p>
    <w:p w14:paraId="5DB9777A" w14:textId="77777777" w:rsidR="00BA41CD" w:rsidRPr="00DA646A" w:rsidRDefault="00BA41CD"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 Moving forward, I am determined to improve these talents and implement what I have learnt to achieve academic and professional success. </w:t>
      </w:r>
    </w:p>
    <w:p w14:paraId="60E7BF91" w14:textId="09A24C11" w:rsidR="00BA41CD" w:rsidRPr="00DA646A" w:rsidRDefault="00BA41CD" w:rsidP="00106EA6">
      <w:pPr>
        <w:spacing w:after="0" w:line="360" w:lineRule="auto"/>
        <w:jc w:val="both"/>
        <w:rPr>
          <w:rFonts w:asciiTheme="minorBidi" w:eastAsia="Times New Roman" w:hAnsiTheme="minorBidi" w:cstheme="minorBidi"/>
          <w:kern w:val="0"/>
        </w:rPr>
      </w:pPr>
      <w:r w:rsidRPr="00DA646A">
        <w:rPr>
          <w:rFonts w:asciiTheme="minorBidi" w:eastAsia="Times New Roman" w:hAnsiTheme="minorBidi" w:cstheme="minorBidi"/>
          <w:kern w:val="0"/>
        </w:rPr>
        <w:t xml:space="preserve">In addition, I intend to seek out further growth opportunities, such as enhanced workshops and joint developments, to improve my academic and professional abilities. </w:t>
      </w:r>
      <w:r w:rsidRPr="00DA646A">
        <w:rPr>
          <w:rFonts w:asciiTheme="minorBidi" w:eastAsia="Times New Roman" w:hAnsiTheme="minorBidi" w:cstheme="minorBidi"/>
          <w:kern w:val="0"/>
        </w:rPr>
        <w:br/>
        <w:t>To assure my continuing growth and development, I</w:t>
      </w:r>
      <w:r w:rsidR="0052229C" w:rsidRPr="00DA646A">
        <w:rPr>
          <w:rFonts w:asciiTheme="minorBidi" w:eastAsia="Times New Roman" w:hAnsiTheme="minorBidi" w:cstheme="minorBidi"/>
          <w:kern w:val="0"/>
        </w:rPr>
        <w:t xml:space="preserve"> ha</w:t>
      </w:r>
      <w:r w:rsidRPr="00DA646A">
        <w:rPr>
          <w:rFonts w:asciiTheme="minorBidi" w:eastAsia="Times New Roman" w:hAnsiTheme="minorBidi" w:cstheme="minorBidi"/>
          <w:kern w:val="0"/>
        </w:rPr>
        <w:t>ve developed a SMART (Specific-Measurable-Achievable-Relevant-Time-bound) action plan for the coming term.</w:t>
      </w:r>
    </w:p>
    <w:p w14:paraId="2128B5A6" w14:textId="25D7AC53" w:rsidR="00AC514A" w:rsidRDefault="00AC514A" w:rsidP="00F61637">
      <w:pPr>
        <w:shd w:val="clear" w:color="auto" w:fill="FFFFFF"/>
        <w:spacing w:after="0" w:line="240" w:lineRule="auto"/>
        <w:jc w:val="both"/>
        <w:textAlignment w:val="baseline"/>
        <w:rPr>
          <w:rFonts w:asciiTheme="minorBidi" w:eastAsia="Times New Roman" w:hAnsiTheme="minorBidi" w:cstheme="minorBidi"/>
          <w:kern w:val="0"/>
        </w:rPr>
      </w:pPr>
    </w:p>
    <w:p w14:paraId="7AB6B286" w14:textId="77777777" w:rsidR="00F61637" w:rsidRPr="00F61637" w:rsidRDefault="00F61637" w:rsidP="00F61637">
      <w:pPr>
        <w:shd w:val="clear" w:color="auto" w:fill="FFFFFF"/>
        <w:spacing w:after="0" w:line="240" w:lineRule="auto"/>
        <w:jc w:val="both"/>
        <w:textAlignment w:val="baseline"/>
        <w:rPr>
          <w:rFonts w:asciiTheme="minorBidi" w:eastAsia="Times New Roman" w:hAnsiTheme="minorBidi" w:cstheme="minorBidi"/>
          <w:color w:val="000000"/>
          <w:kern w:val="0"/>
        </w:rPr>
      </w:pPr>
    </w:p>
    <w:p w14:paraId="3F84F8CF" w14:textId="77777777" w:rsidR="006E3F60" w:rsidRDefault="006E3F60" w:rsidP="008C0CFB">
      <w:pPr>
        <w:shd w:val="clear" w:color="auto" w:fill="FFFFFF"/>
        <w:spacing w:after="0" w:line="240" w:lineRule="auto"/>
        <w:jc w:val="both"/>
        <w:textAlignment w:val="baseline"/>
        <w:rPr>
          <w:rFonts w:asciiTheme="minorBidi" w:eastAsia="Times New Roman" w:hAnsiTheme="minorBidi" w:cstheme="minorBidi"/>
          <w:b/>
          <w:bCs/>
          <w:color w:val="000000"/>
          <w:kern w:val="0"/>
        </w:rPr>
      </w:pPr>
    </w:p>
    <w:p w14:paraId="53FC1E7B" w14:textId="3EAECEA7" w:rsidR="000E0520" w:rsidRDefault="000E0520" w:rsidP="008C0CFB">
      <w:pPr>
        <w:shd w:val="clear" w:color="auto" w:fill="FFFFFF"/>
        <w:spacing w:after="0" w:line="240" w:lineRule="auto"/>
        <w:jc w:val="both"/>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SMART Action Plan for Skill Development</w:t>
      </w:r>
    </w:p>
    <w:p w14:paraId="0EAF4336" w14:textId="77777777" w:rsidR="000E0520" w:rsidRDefault="000E0520" w:rsidP="008C0CFB">
      <w:pPr>
        <w:shd w:val="clear" w:color="auto" w:fill="FFFFFF"/>
        <w:spacing w:after="0" w:line="240" w:lineRule="auto"/>
        <w:jc w:val="both"/>
        <w:textAlignment w:val="baseline"/>
        <w:rPr>
          <w:rFonts w:asciiTheme="minorBidi" w:eastAsia="Times New Roman" w:hAnsiTheme="minorBidi" w:cstheme="minorBidi"/>
          <w:b/>
          <w:bCs/>
          <w:color w:val="000000"/>
          <w:kern w:val="0"/>
        </w:rPr>
      </w:pPr>
    </w:p>
    <w:tbl>
      <w:tblPr>
        <w:tblStyle w:val="TableGrid"/>
        <w:tblW w:w="0" w:type="auto"/>
        <w:tblInd w:w="-572" w:type="dxa"/>
        <w:tblLook w:val="04A0" w:firstRow="1" w:lastRow="0" w:firstColumn="1" w:lastColumn="0" w:noHBand="0" w:noVBand="1"/>
      </w:tblPr>
      <w:tblGrid>
        <w:gridCol w:w="2064"/>
        <w:gridCol w:w="1830"/>
        <w:gridCol w:w="1977"/>
        <w:gridCol w:w="1740"/>
        <w:gridCol w:w="1977"/>
      </w:tblGrid>
      <w:tr w:rsidR="000E0520" w14:paraId="597F65E1" w14:textId="77777777" w:rsidTr="000E0520">
        <w:tc>
          <w:tcPr>
            <w:tcW w:w="2064" w:type="dxa"/>
          </w:tcPr>
          <w:p w14:paraId="3D869F29" w14:textId="2498B5B7" w:rsidR="006E3F60" w:rsidRDefault="006E3F60" w:rsidP="008C0CFB">
            <w:pPr>
              <w:spacing w:after="0" w:line="240" w:lineRule="auto"/>
              <w:jc w:val="both"/>
              <w:textAlignment w:val="baseline"/>
              <w:rPr>
                <w:rFonts w:asciiTheme="minorBidi" w:eastAsia="Times New Roman" w:hAnsiTheme="minorBidi" w:cstheme="minorBidi"/>
                <w:b/>
                <w:bCs/>
                <w:color w:val="000000"/>
                <w:kern w:val="0"/>
              </w:rPr>
            </w:pPr>
            <w:r>
              <w:rPr>
                <w:rFonts w:asciiTheme="minorBidi" w:eastAsia="Times New Roman" w:hAnsiTheme="minorBidi" w:cstheme="minorBidi"/>
                <w:b/>
                <w:bCs/>
                <w:color w:val="000000"/>
                <w:kern w:val="0"/>
              </w:rPr>
              <w:t>Specific</w:t>
            </w:r>
          </w:p>
        </w:tc>
        <w:tc>
          <w:tcPr>
            <w:tcW w:w="1830" w:type="dxa"/>
          </w:tcPr>
          <w:p w14:paraId="7094B00C" w14:textId="0881ABB7" w:rsidR="006E3F60" w:rsidRDefault="006E3F60" w:rsidP="008C0CFB">
            <w:pPr>
              <w:spacing w:after="0" w:line="240" w:lineRule="auto"/>
              <w:jc w:val="both"/>
              <w:textAlignment w:val="baseline"/>
              <w:rPr>
                <w:rFonts w:asciiTheme="minorBidi" w:eastAsia="Times New Roman" w:hAnsiTheme="minorBidi" w:cstheme="minorBidi"/>
                <w:b/>
                <w:bCs/>
                <w:color w:val="000000"/>
                <w:kern w:val="0"/>
              </w:rPr>
            </w:pPr>
            <w:r>
              <w:rPr>
                <w:rFonts w:asciiTheme="minorBidi" w:eastAsia="Times New Roman" w:hAnsiTheme="minorBidi" w:cstheme="minorBidi"/>
                <w:b/>
                <w:bCs/>
                <w:color w:val="000000"/>
                <w:kern w:val="0"/>
              </w:rPr>
              <w:t>Measurable</w:t>
            </w:r>
          </w:p>
        </w:tc>
        <w:tc>
          <w:tcPr>
            <w:tcW w:w="1977" w:type="dxa"/>
          </w:tcPr>
          <w:p w14:paraId="1332B97E" w14:textId="30E9EE3A" w:rsidR="006E3F60" w:rsidRDefault="006E3F60" w:rsidP="008C0CFB">
            <w:pPr>
              <w:spacing w:after="0" w:line="240" w:lineRule="auto"/>
              <w:jc w:val="both"/>
              <w:textAlignment w:val="baseline"/>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Achievable:</w:t>
            </w:r>
          </w:p>
        </w:tc>
        <w:tc>
          <w:tcPr>
            <w:tcW w:w="1740" w:type="dxa"/>
          </w:tcPr>
          <w:p w14:paraId="1C02D770" w14:textId="13DA2EEF" w:rsidR="006E3F60" w:rsidRDefault="006E3F60" w:rsidP="008C0CFB">
            <w:pPr>
              <w:spacing w:after="0" w:line="240" w:lineRule="auto"/>
              <w:jc w:val="both"/>
              <w:textAlignment w:val="baseline"/>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Relevant:</w:t>
            </w:r>
          </w:p>
        </w:tc>
        <w:tc>
          <w:tcPr>
            <w:tcW w:w="1977" w:type="dxa"/>
          </w:tcPr>
          <w:p w14:paraId="340FB429" w14:textId="64BA3967" w:rsidR="006E3F60" w:rsidRDefault="006E3F60" w:rsidP="008C0CFB">
            <w:pPr>
              <w:spacing w:after="0" w:line="240" w:lineRule="auto"/>
              <w:jc w:val="both"/>
              <w:textAlignment w:val="baseline"/>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Time-bound</w:t>
            </w:r>
          </w:p>
        </w:tc>
      </w:tr>
      <w:tr w:rsidR="000E0520" w14:paraId="368FF318" w14:textId="77777777" w:rsidTr="000E0520">
        <w:tc>
          <w:tcPr>
            <w:tcW w:w="2064" w:type="dxa"/>
          </w:tcPr>
          <w:p w14:paraId="732E8FF1" w14:textId="77777777" w:rsidR="006E3F60" w:rsidRDefault="006E3F60" w:rsidP="006E3F60">
            <w:pPr>
              <w:jc w:val="both"/>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I want to focus on</w:t>
            </w:r>
          </w:p>
          <w:p w14:paraId="30131D6B" w14:textId="77777777" w:rsidR="006E3F60" w:rsidRDefault="006E3F60" w:rsidP="006E3F60">
            <w:pPr>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 xml:space="preserve"> Improving</w:t>
            </w:r>
            <w:r>
              <w:rPr>
                <w:rFonts w:asciiTheme="minorBidi" w:eastAsia="Times New Roman" w:hAnsiTheme="minorBidi" w:cstheme="minorBidi"/>
                <w:b/>
                <w:bCs/>
                <w:color w:val="000000"/>
                <w:kern w:val="0"/>
              </w:rPr>
              <w:t xml:space="preserve"> </w:t>
            </w:r>
            <w:r w:rsidRPr="006E3F60">
              <w:rPr>
                <w:rFonts w:asciiTheme="minorBidi" w:eastAsia="Times New Roman" w:hAnsiTheme="minorBidi" w:cstheme="minorBidi"/>
                <w:b/>
                <w:bCs/>
                <w:color w:val="000000"/>
                <w:kern w:val="0"/>
              </w:rPr>
              <w:t xml:space="preserve">my digital research skills. </w:t>
            </w:r>
          </w:p>
          <w:p w14:paraId="5EA2CC2D" w14:textId="2C1EAE58" w:rsidR="006E3F60" w:rsidRPr="006E3F60" w:rsidRDefault="006E3F60" w:rsidP="006E3F60">
            <w:pPr>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This includes becoming proficient in using advanced research databases, enhancing my ability to conduct comprehensive literature reviews, and effectively managing and organizing research data using digital tools.</w:t>
            </w:r>
          </w:p>
          <w:p w14:paraId="0774528A" w14:textId="77777777" w:rsidR="006E3F60" w:rsidRDefault="006E3F60" w:rsidP="008C0CFB">
            <w:pPr>
              <w:spacing w:after="0" w:line="240" w:lineRule="auto"/>
              <w:jc w:val="both"/>
              <w:textAlignment w:val="baseline"/>
              <w:rPr>
                <w:rFonts w:asciiTheme="minorBidi" w:eastAsia="Times New Roman" w:hAnsiTheme="minorBidi" w:cstheme="minorBidi"/>
                <w:b/>
                <w:bCs/>
                <w:color w:val="000000"/>
                <w:kern w:val="0"/>
              </w:rPr>
            </w:pPr>
          </w:p>
        </w:tc>
        <w:tc>
          <w:tcPr>
            <w:tcW w:w="1830" w:type="dxa"/>
          </w:tcPr>
          <w:p w14:paraId="030DDC68" w14:textId="77777777" w:rsidR="006E3F60" w:rsidRPr="006E3F60" w:rsidRDefault="006E3F60" w:rsidP="006E3F60">
            <w:pPr>
              <w:spacing w:after="0" w:line="240" w:lineRule="auto"/>
              <w:textAlignment w:val="baseline"/>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I will track my progress by:</w:t>
            </w:r>
          </w:p>
          <w:p w14:paraId="45CD3B7A" w14:textId="3E52C074" w:rsidR="006E3F60" w:rsidRPr="006E3F60" w:rsidRDefault="006E3F60" w:rsidP="000E0520">
            <w:pPr>
              <w:spacing w:after="0" w:line="240" w:lineRule="auto"/>
              <w:textAlignment w:val="baseline"/>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Using a digital planner to manage deadlines and set weekly goals.</w:t>
            </w:r>
          </w:p>
          <w:p w14:paraId="6D6F8BEA" w14:textId="07AE05B9" w:rsidR="006E3F60" w:rsidRPr="006E3F60" w:rsidRDefault="006E3F60" w:rsidP="006E3F60">
            <w:pPr>
              <w:spacing w:after="0" w:line="240" w:lineRule="auto"/>
              <w:textAlignment w:val="baseline"/>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Keeping a log of the research databases and tools I learn to use.</w:t>
            </w:r>
          </w:p>
          <w:p w14:paraId="6B57839F" w14:textId="3A1E4D0B" w:rsidR="006E3F60" w:rsidRPr="006E3F60" w:rsidRDefault="006E3F60" w:rsidP="006E3F60">
            <w:pPr>
              <w:spacing w:after="0" w:line="240" w:lineRule="auto"/>
              <w:textAlignment w:val="baseline"/>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Tracking the number of research articles, I review and summarise each week.</w:t>
            </w:r>
          </w:p>
          <w:p w14:paraId="148F3DE5" w14:textId="377E79BC" w:rsidR="006E3F60" w:rsidRDefault="006E3F60" w:rsidP="000E0520">
            <w:pPr>
              <w:spacing w:after="0" w:line="240" w:lineRule="auto"/>
              <w:textAlignment w:val="baseline"/>
              <w:rPr>
                <w:rFonts w:asciiTheme="minorBidi" w:eastAsia="Times New Roman" w:hAnsiTheme="minorBidi" w:cstheme="minorBidi"/>
                <w:b/>
                <w:bCs/>
                <w:color w:val="000000"/>
                <w:kern w:val="0"/>
              </w:rPr>
            </w:pPr>
            <w:r w:rsidRPr="006E3F60">
              <w:rPr>
                <w:rFonts w:asciiTheme="minorBidi" w:eastAsia="Times New Roman" w:hAnsiTheme="minorBidi" w:cstheme="minorBidi"/>
                <w:b/>
                <w:bCs/>
                <w:color w:val="000000"/>
                <w:kern w:val="0"/>
              </w:rPr>
              <w:t>Monitoring my improvement through feedback from lecturers and peers on my research assignments.</w:t>
            </w:r>
          </w:p>
        </w:tc>
        <w:tc>
          <w:tcPr>
            <w:tcW w:w="1977" w:type="dxa"/>
          </w:tcPr>
          <w:p w14:paraId="47AB2887" w14:textId="77777777"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Given my current abilities and workload, I will set realistic goals such as:</w:t>
            </w:r>
          </w:p>
          <w:p w14:paraId="0C3EAC9F" w14:textId="7DC1FCB1"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Attending one workshop or webinar on digital research tools each month.</w:t>
            </w:r>
          </w:p>
          <w:p w14:paraId="5B71009D" w14:textId="4DD79AC0"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Dedicating two hours per week to practicing new research techniques.</w:t>
            </w:r>
          </w:p>
          <w:p w14:paraId="564631CA" w14:textId="2D8B2CD3" w:rsidR="006E3F6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Completing at least</w:t>
            </w:r>
            <w:r>
              <w:rPr>
                <w:rFonts w:asciiTheme="minorBidi" w:eastAsia="Times New Roman" w:hAnsiTheme="minorBidi" w:cstheme="minorBidi"/>
                <w:b/>
                <w:bCs/>
                <w:color w:val="000000"/>
                <w:kern w:val="0"/>
              </w:rPr>
              <w:t xml:space="preserve"> </w:t>
            </w:r>
            <w:r w:rsidRPr="000E0520">
              <w:rPr>
                <w:rFonts w:asciiTheme="minorBidi" w:eastAsia="Times New Roman" w:hAnsiTheme="minorBidi" w:cstheme="minorBidi"/>
                <w:b/>
                <w:bCs/>
                <w:color w:val="000000"/>
                <w:kern w:val="0"/>
              </w:rPr>
              <w:t>one comprehensive literature review for each major assignment.</w:t>
            </w:r>
          </w:p>
        </w:tc>
        <w:tc>
          <w:tcPr>
            <w:tcW w:w="1740" w:type="dxa"/>
          </w:tcPr>
          <w:p w14:paraId="43BD4B60" w14:textId="77777777"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These goals align with my academic and career aspirations by:</w:t>
            </w:r>
          </w:p>
          <w:p w14:paraId="50017186" w14:textId="7F3E85EA"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Enhancing my ability to conduct high-quality research, which is crucial for my academic success.</w:t>
            </w:r>
          </w:p>
          <w:p w14:paraId="626CFEBD" w14:textId="6789B842"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Preparing me for future roles that require strong research skills, such as in academia or professional research positions.</w:t>
            </w:r>
          </w:p>
          <w:p w14:paraId="5DF0E3AE" w14:textId="700B8565" w:rsidR="006E3F6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Improving my efficiency and effectiveness in</w:t>
            </w:r>
            <w:r>
              <w:rPr>
                <w:rFonts w:asciiTheme="minorBidi" w:eastAsia="Times New Roman" w:hAnsiTheme="minorBidi" w:cstheme="minorBidi"/>
                <w:b/>
                <w:bCs/>
                <w:color w:val="000000"/>
                <w:kern w:val="0"/>
              </w:rPr>
              <w:t xml:space="preserve"> </w:t>
            </w:r>
            <w:r w:rsidRPr="000E0520">
              <w:rPr>
                <w:rFonts w:asciiTheme="minorBidi" w:eastAsia="Times New Roman" w:hAnsiTheme="minorBidi" w:cstheme="minorBidi"/>
                <w:b/>
                <w:bCs/>
                <w:color w:val="000000"/>
                <w:kern w:val="0"/>
              </w:rPr>
              <w:t>managing research projects, which</w:t>
            </w:r>
            <w:r>
              <w:rPr>
                <w:rFonts w:asciiTheme="minorBidi" w:eastAsia="Times New Roman" w:hAnsiTheme="minorBidi" w:cstheme="minorBidi"/>
                <w:b/>
                <w:bCs/>
                <w:color w:val="000000"/>
                <w:kern w:val="0"/>
              </w:rPr>
              <w:t xml:space="preserve"> </w:t>
            </w:r>
            <w:r w:rsidRPr="000E0520">
              <w:rPr>
                <w:rFonts w:asciiTheme="minorBidi" w:eastAsia="Times New Roman" w:hAnsiTheme="minorBidi" w:cstheme="minorBidi"/>
                <w:b/>
                <w:bCs/>
                <w:color w:val="000000"/>
                <w:kern w:val="0"/>
              </w:rPr>
              <w:t>is relevant to my current role as a social worker and my future career goals.</w:t>
            </w:r>
          </w:p>
        </w:tc>
        <w:tc>
          <w:tcPr>
            <w:tcW w:w="1977" w:type="dxa"/>
          </w:tcPr>
          <w:p w14:paraId="360BB045" w14:textId="4291F887"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I aim to achieve these goals by the end of the next</w:t>
            </w:r>
            <w:r>
              <w:rPr>
                <w:rFonts w:asciiTheme="minorBidi" w:eastAsia="Times New Roman" w:hAnsiTheme="minorBidi" w:cstheme="minorBidi"/>
                <w:b/>
                <w:bCs/>
                <w:color w:val="000000"/>
                <w:kern w:val="0"/>
              </w:rPr>
              <w:t xml:space="preserve"> </w:t>
            </w:r>
            <w:r w:rsidRPr="000E0520">
              <w:rPr>
                <w:rFonts w:asciiTheme="minorBidi" w:eastAsia="Times New Roman" w:hAnsiTheme="minorBidi" w:cstheme="minorBidi"/>
                <w:b/>
                <w:bCs/>
                <w:color w:val="000000"/>
                <w:kern w:val="0"/>
              </w:rPr>
              <w:t>term, specifically by the last week of May 2025. This includes:</w:t>
            </w:r>
          </w:p>
          <w:p w14:paraId="797605C7" w14:textId="704906FC"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Becoming proficient in at least three new research databases by the end of March 2025.</w:t>
            </w:r>
          </w:p>
          <w:p w14:paraId="3FC8A4C5" w14:textId="3409DFDD"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Completing a minimum</w:t>
            </w:r>
            <w:r>
              <w:rPr>
                <w:rFonts w:asciiTheme="minorBidi" w:eastAsia="Times New Roman" w:hAnsiTheme="minorBidi" w:cstheme="minorBidi"/>
                <w:b/>
                <w:bCs/>
                <w:color w:val="000000"/>
                <w:kern w:val="0"/>
              </w:rPr>
              <w:t xml:space="preserve"> </w:t>
            </w:r>
            <w:r w:rsidRPr="000E0520">
              <w:rPr>
                <w:rFonts w:asciiTheme="minorBidi" w:eastAsia="Times New Roman" w:hAnsiTheme="minorBidi" w:cstheme="minorBidi"/>
                <w:b/>
                <w:bCs/>
                <w:color w:val="000000"/>
                <w:kern w:val="0"/>
              </w:rPr>
              <w:t>of four comprehensive literature reviews by the end of May 2025.</w:t>
            </w:r>
          </w:p>
          <w:p w14:paraId="0F65EE9D" w14:textId="04144992" w:rsidR="000E0520" w:rsidRPr="000E0520" w:rsidRDefault="000E0520" w:rsidP="000E0520">
            <w:pPr>
              <w:spacing w:after="0" w:line="240" w:lineRule="auto"/>
              <w:textAlignment w:val="baseline"/>
              <w:rPr>
                <w:rFonts w:asciiTheme="minorBidi" w:eastAsia="Times New Roman" w:hAnsiTheme="minorBidi" w:cstheme="minorBidi"/>
                <w:b/>
                <w:bCs/>
                <w:color w:val="000000"/>
                <w:kern w:val="0"/>
              </w:rPr>
            </w:pPr>
            <w:r w:rsidRPr="000E0520">
              <w:rPr>
                <w:rFonts w:asciiTheme="minorBidi" w:eastAsia="Times New Roman" w:hAnsiTheme="minorBidi" w:cstheme="minorBidi"/>
                <w:b/>
                <w:bCs/>
                <w:color w:val="000000"/>
                <w:kern w:val="0"/>
              </w:rPr>
              <w:t>Receiving positive feedback</w:t>
            </w:r>
            <w:r>
              <w:rPr>
                <w:rFonts w:asciiTheme="minorBidi" w:eastAsia="Times New Roman" w:hAnsiTheme="minorBidi" w:cstheme="minorBidi"/>
                <w:b/>
                <w:bCs/>
                <w:color w:val="000000"/>
                <w:kern w:val="0"/>
              </w:rPr>
              <w:t xml:space="preserve"> </w:t>
            </w:r>
            <w:r w:rsidRPr="000E0520">
              <w:rPr>
                <w:rFonts w:asciiTheme="minorBidi" w:eastAsia="Times New Roman" w:hAnsiTheme="minorBidi" w:cstheme="minorBidi"/>
                <w:b/>
                <w:bCs/>
                <w:color w:val="000000"/>
                <w:kern w:val="0"/>
              </w:rPr>
              <w:t>on my research assignments throughout the term, indicating improvement in my digital research skills.</w:t>
            </w:r>
          </w:p>
          <w:p w14:paraId="7D5B671E" w14:textId="77777777" w:rsidR="006E3F60" w:rsidRDefault="006E3F60" w:rsidP="008C0CFB">
            <w:pPr>
              <w:spacing w:after="0" w:line="240" w:lineRule="auto"/>
              <w:jc w:val="both"/>
              <w:textAlignment w:val="baseline"/>
              <w:rPr>
                <w:rFonts w:asciiTheme="minorBidi" w:eastAsia="Times New Roman" w:hAnsiTheme="minorBidi" w:cstheme="minorBidi"/>
                <w:b/>
                <w:bCs/>
                <w:color w:val="000000"/>
                <w:kern w:val="0"/>
              </w:rPr>
            </w:pPr>
          </w:p>
        </w:tc>
      </w:tr>
    </w:tbl>
    <w:p w14:paraId="0FFE87A7" w14:textId="77777777" w:rsidR="006E3F60" w:rsidRDefault="006E3F60" w:rsidP="008C0CFB">
      <w:pPr>
        <w:shd w:val="clear" w:color="auto" w:fill="FFFFFF"/>
        <w:spacing w:after="0" w:line="240" w:lineRule="auto"/>
        <w:jc w:val="both"/>
        <w:textAlignment w:val="baseline"/>
        <w:rPr>
          <w:rFonts w:asciiTheme="minorBidi" w:eastAsia="Times New Roman" w:hAnsiTheme="minorBidi" w:cstheme="minorBidi"/>
          <w:b/>
          <w:bCs/>
          <w:color w:val="000000"/>
          <w:kern w:val="0"/>
        </w:rPr>
      </w:pPr>
    </w:p>
    <w:p w14:paraId="439DE5D6" w14:textId="77777777" w:rsidR="006E3F60" w:rsidRDefault="006E3F60" w:rsidP="008C0CFB">
      <w:pPr>
        <w:shd w:val="clear" w:color="auto" w:fill="FFFFFF"/>
        <w:spacing w:after="0" w:line="240" w:lineRule="auto"/>
        <w:jc w:val="both"/>
        <w:textAlignment w:val="baseline"/>
        <w:rPr>
          <w:rFonts w:asciiTheme="minorBidi" w:eastAsia="Times New Roman" w:hAnsiTheme="minorBidi" w:cstheme="minorBidi"/>
          <w:b/>
          <w:bCs/>
          <w:color w:val="000000"/>
          <w:kern w:val="0"/>
        </w:rPr>
      </w:pPr>
    </w:p>
    <w:p w14:paraId="2FE7FD96" w14:textId="77777777" w:rsidR="006E3F60" w:rsidRDefault="006E3F60" w:rsidP="008C0CFB">
      <w:pPr>
        <w:shd w:val="clear" w:color="auto" w:fill="FFFFFF"/>
        <w:spacing w:after="0" w:line="240" w:lineRule="auto"/>
        <w:jc w:val="both"/>
        <w:textAlignment w:val="baseline"/>
        <w:rPr>
          <w:rFonts w:asciiTheme="minorBidi" w:eastAsia="Times New Roman" w:hAnsiTheme="minorBidi" w:cstheme="minorBidi"/>
          <w:b/>
          <w:bCs/>
          <w:color w:val="000000"/>
          <w:kern w:val="0"/>
        </w:rPr>
      </w:pPr>
    </w:p>
    <w:p w14:paraId="3A61F181" w14:textId="77777777" w:rsidR="00AC514A" w:rsidRDefault="00AC514A" w:rsidP="00A43776">
      <w:pPr>
        <w:shd w:val="clear" w:color="auto" w:fill="FFFFFF"/>
        <w:spacing w:after="0" w:line="240" w:lineRule="auto"/>
        <w:textAlignment w:val="baseline"/>
        <w:rPr>
          <w:rFonts w:ascii="Avenir Next LT Pro" w:eastAsia="Times New Roman" w:hAnsi="Avenir Next LT Pro" w:cs="Times New Roman"/>
          <w:color w:val="000000"/>
          <w:kern w:val="0"/>
        </w:rPr>
      </w:pPr>
    </w:p>
    <w:p w14:paraId="0F5AB9E0" w14:textId="633D1BD7" w:rsidR="00A43776" w:rsidRPr="00A43776" w:rsidRDefault="00A43776" w:rsidP="00A43776">
      <w:pPr>
        <w:shd w:val="clear" w:color="auto" w:fill="FFFFFF"/>
        <w:spacing w:after="0" w:line="240" w:lineRule="auto"/>
        <w:textAlignment w:val="baseline"/>
        <w:rPr>
          <w:rFonts w:ascii="Avenir Next LT Pro" w:eastAsia="Times New Roman" w:hAnsi="Avenir Next LT Pro" w:cs="Times New Roman"/>
          <w:color w:val="000000"/>
          <w:kern w:val="0"/>
        </w:rPr>
      </w:pPr>
      <w:r w:rsidRPr="00A43776">
        <w:rPr>
          <w:rFonts w:ascii="Avenir Next LT Pro" w:eastAsia="Times New Roman" w:hAnsi="Avenir Next LT Pro" w:cs="Times New Roman"/>
          <w:b/>
          <w:bCs/>
          <w:color w:val="000000"/>
          <w:kern w:val="0"/>
        </w:rPr>
        <w:lastRenderedPageBreak/>
        <w:t>References</w:t>
      </w:r>
    </w:p>
    <w:p w14:paraId="26998A0A"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Argyris, C., &amp; Schön, D. A. (1974). Theory in Practice: Increasing Professional Effectiveness. San Francisco: Jossey-Bass.</w:t>
      </w:r>
    </w:p>
    <w:p w14:paraId="6B5155EE"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Biggs, J., &amp; Tang, C. (2011). Teaching for Quality Learning at University. Maidenhead: Open University Press.</w:t>
      </w:r>
    </w:p>
    <w:p w14:paraId="2A5A836C"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Boud, D., Keogh, R., &amp; Walker, D. (1985). Reflection: Turning Experience into Learning. London: Kogan Page.</w:t>
      </w:r>
    </w:p>
    <w:p w14:paraId="6D7098BA"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Brookfield, S. (1995). Becoming a Critically Reflective Teacher. San Francisco: Jossey-Bass.</w:t>
      </w:r>
    </w:p>
    <w:p w14:paraId="13A01740"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Dewey, J. (1933). How We Think: A Restatement of the Relation of Reflective Thinking to the Educative Process. Boston: D.C. Heath.</w:t>
      </w:r>
    </w:p>
    <w:p w14:paraId="7FA8B981"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Entwistle, N. (2009). Teaching for Understanding at University: Deep Approaches and Distinctive Ways of Thinking. London: Palgrave Macmillan.</w:t>
      </w:r>
    </w:p>
    <w:p w14:paraId="06E1801B"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Fry, H., Kitteridge, S., &amp; Marshall, S. (2009). A Handbook for Teaching and Learning in Higher Education: Enhancing Academic Practice. London: Routledge.</w:t>
      </w:r>
    </w:p>
    <w:p w14:paraId="13FC3133"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Gibbs, G. (1988). Learning by Doing: A Guide to Teaching and Learning Methods. Oxford: Further Education Unit, Oxford Polytechnic.</w:t>
      </w:r>
    </w:p>
    <w:p w14:paraId="4CF83D81"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Kolb, D. A. (1984). Experiential Learning: Experience as the Source of Learning and Development. Englewood Cliffs, NJ: Prentice-Hall.</w:t>
      </w:r>
    </w:p>
    <w:p w14:paraId="6A5C5EBE"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Laurillard, D. (2012). Teaching as a Design Science: Building Pedagogical Patterns for Learning and Technology. New York: Routledge.</w:t>
      </w:r>
    </w:p>
    <w:p w14:paraId="74AB99E7"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Mezirow, J. (1991). Transformative Dimensions of Adult Learning. San Francisco: Jossey-Bass.</w:t>
      </w:r>
    </w:p>
    <w:p w14:paraId="763C2EEC"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Moon, J. A. (2004). A Handbook of Reflective and Experiential Learning: Theory and Practice. London: Routledge Falmer.</w:t>
      </w:r>
    </w:p>
    <w:p w14:paraId="7DE1053F"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Race, P. (2001). The Lecturer’s Toolkit: A Practical Guide to Learning, Teaching and Assessment. London: Kogan Page.</w:t>
      </w:r>
    </w:p>
    <w:p w14:paraId="3C934948"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Ramsden, P. (2003). Learning to Teach in Higher Education. London: Routledge Falmer.</w:t>
      </w:r>
    </w:p>
    <w:p w14:paraId="796F31AF"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Salmon, G. (2004). E-Moderating: The Key to Teaching and Learning Online. London: Routledge Falmer.</w:t>
      </w:r>
    </w:p>
    <w:p w14:paraId="39D2014F" w14:textId="77777777" w:rsidR="0052229C" w:rsidRPr="00A43776" w:rsidRDefault="0052229C" w:rsidP="0052229C">
      <w:pPr>
        <w:numPr>
          <w:ilvl w:val="0"/>
          <w:numId w:val="5"/>
        </w:num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Schön, D. A. (1983). The Reflective Practitioner: How Professionals Think in Action. New York: Basic Books.</w:t>
      </w:r>
    </w:p>
    <w:p w14:paraId="4888FB8E" w14:textId="77777777" w:rsidR="00A43776" w:rsidRPr="00A43776" w:rsidRDefault="00A43776" w:rsidP="0052229C">
      <w:pPr>
        <w:shd w:val="clear" w:color="auto" w:fill="FFFFFF"/>
        <w:spacing w:line="276" w:lineRule="auto"/>
        <w:jc w:val="both"/>
        <w:textAlignment w:val="baseline"/>
        <w:rPr>
          <w:rFonts w:ascii="Avenir Next LT Pro" w:eastAsia="Times New Roman" w:hAnsi="Avenir Next LT Pro" w:cs="Times New Roman"/>
          <w:color w:val="000000"/>
          <w:kern w:val="0"/>
        </w:rPr>
      </w:pPr>
      <w:r w:rsidRPr="00A43776">
        <w:rPr>
          <w:rFonts w:ascii="Avenir Next LT Pro" w:eastAsia="Times New Roman" w:hAnsi="Avenir Next LT Pro" w:cs="Times New Roman"/>
          <w:color w:val="000000"/>
          <w:kern w:val="0"/>
        </w:rPr>
        <w:t> </w:t>
      </w:r>
    </w:p>
    <w:p w14:paraId="4A2757D8" w14:textId="77777777" w:rsidR="00A43776" w:rsidRPr="008C0CFB" w:rsidRDefault="00A43776" w:rsidP="00A43776">
      <w:pPr>
        <w:shd w:val="clear" w:color="auto" w:fill="FFFFFF"/>
        <w:spacing w:before="100" w:beforeAutospacing="1" w:after="100" w:afterAutospacing="1" w:line="276" w:lineRule="auto"/>
        <w:jc w:val="both"/>
        <w:rPr>
          <w:rFonts w:ascii="Avenir Next LT Pro" w:eastAsia="Times New Roman" w:hAnsi="Avenir Next LT Pro" w:cs="Times New Roman"/>
          <w:color w:val="000000"/>
          <w:kern w:val="0"/>
        </w:rPr>
      </w:pPr>
    </w:p>
    <w:p w14:paraId="6261CA77" w14:textId="77777777" w:rsidR="008C0CFB" w:rsidRPr="008C0CFB" w:rsidRDefault="008C0CFB" w:rsidP="00A43776">
      <w:pPr>
        <w:shd w:val="clear" w:color="auto" w:fill="FFFFFF"/>
        <w:spacing w:line="276" w:lineRule="auto"/>
        <w:jc w:val="both"/>
        <w:textAlignment w:val="baseline"/>
        <w:rPr>
          <w:rFonts w:ascii="Avenir Next LT Pro" w:eastAsia="Times New Roman" w:hAnsi="Avenir Next LT Pro" w:cs="Times New Roman"/>
          <w:color w:val="000000"/>
          <w:kern w:val="0"/>
        </w:rPr>
      </w:pPr>
      <w:r w:rsidRPr="008C0CFB">
        <w:rPr>
          <w:rFonts w:ascii="Avenir Next LT Pro" w:eastAsia="Times New Roman" w:hAnsi="Avenir Next LT Pro" w:cs="Times New Roman"/>
          <w:color w:val="000000"/>
          <w:kern w:val="0"/>
        </w:rPr>
        <w:t> </w:t>
      </w:r>
    </w:p>
    <w:p w14:paraId="5CA11EA1" w14:textId="77777777" w:rsidR="00AF07E2" w:rsidRPr="00A43776" w:rsidRDefault="00AF07E2" w:rsidP="00A43776">
      <w:pPr>
        <w:shd w:val="clear" w:color="auto" w:fill="FFFFFF"/>
        <w:spacing w:after="0" w:line="276" w:lineRule="auto"/>
        <w:jc w:val="both"/>
        <w:textAlignment w:val="baseline"/>
        <w:rPr>
          <w:rFonts w:ascii="Avenir Next LT Pro" w:eastAsia="Times New Roman" w:hAnsi="Avenir Next LT Pro" w:cs="Times New Roman"/>
          <w:color w:val="000000"/>
          <w:kern w:val="0"/>
        </w:rPr>
      </w:pPr>
    </w:p>
    <w:sectPr w:rsidR="00AF07E2" w:rsidRPr="00A437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venir Next LT Pro">
    <w:charset w:val="00"/>
    <w:family w:val="swiss"/>
    <w:pitch w:val="variable"/>
    <w:sig w:usb0="800000EF" w:usb1="50002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0724DA"/>
    <w:multiLevelType w:val="multilevel"/>
    <w:tmpl w:val="0098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E23557"/>
    <w:multiLevelType w:val="multilevel"/>
    <w:tmpl w:val="281E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958A9"/>
    <w:multiLevelType w:val="multilevel"/>
    <w:tmpl w:val="2AE8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C244EC"/>
    <w:multiLevelType w:val="multilevel"/>
    <w:tmpl w:val="CD96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5660E4"/>
    <w:multiLevelType w:val="multilevel"/>
    <w:tmpl w:val="C5F84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7679713">
    <w:abstractNumId w:val="2"/>
  </w:num>
  <w:num w:numId="2" w16cid:durableId="102773122">
    <w:abstractNumId w:val="1"/>
  </w:num>
  <w:num w:numId="3" w16cid:durableId="270014441">
    <w:abstractNumId w:val="3"/>
  </w:num>
  <w:num w:numId="4" w16cid:durableId="1935899820">
    <w:abstractNumId w:val="0"/>
  </w:num>
  <w:num w:numId="5" w16cid:durableId="662781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814"/>
    <w:rsid w:val="000C58B2"/>
    <w:rsid w:val="000E0520"/>
    <w:rsid w:val="00106EA6"/>
    <w:rsid w:val="00160C60"/>
    <w:rsid w:val="00262F90"/>
    <w:rsid w:val="00275667"/>
    <w:rsid w:val="003016B3"/>
    <w:rsid w:val="00316CDD"/>
    <w:rsid w:val="003B49A5"/>
    <w:rsid w:val="003F2523"/>
    <w:rsid w:val="00434602"/>
    <w:rsid w:val="0052229C"/>
    <w:rsid w:val="00617E13"/>
    <w:rsid w:val="00695CDE"/>
    <w:rsid w:val="006E3F60"/>
    <w:rsid w:val="007E2DA6"/>
    <w:rsid w:val="007F3C53"/>
    <w:rsid w:val="00835814"/>
    <w:rsid w:val="00876D65"/>
    <w:rsid w:val="008C0CFB"/>
    <w:rsid w:val="00970BC7"/>
    <w:rsid w:val="00A43776"/>
    <w:rsid w:val="00AA6A17"/>
    <w:rsid w:val="00AC2AE0"/>
    <w:rsid w:val="00AC514A"/>
    <w:rsid w:val="00AD4926"/>
    <w:rsid w:val="00AF07E2"/>
    <w:rsid w:val="00B733F4"/>
    <w:rsid w:val="00B77D09"/>
    <w:rsid w:val="00BA41CD"/>
    <w:rsid w:val="00C4537E"/>
    <w:rsid w:val="00C53BA4"/>
    <w:rsid w:val="00DA646A"/>
    <w:rsid w:val="00EB7BC4"/>
    <w:rsid w:val="00F55E3A"/>
    <w:rsid w:val="00F616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355A7"/>
  <w15:chartTrackingRefBased/>
  <w15:docId w15:val="{FA5653DC-073C-41FE-9337-DFB3663D4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DengXian" w:hAnsi="Aptos" w:cs="Arial"/>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rPr>
  </w:style>
  <w:style w:type="paragraph" w:styleId="Heading1">
    <w:name w:val="heading 1"/>
    <w:basedOn w:val="Normal"/>
    <w:next w:val="Normal"/>
    <w:link w:val="Heading1Char"/>
    <w:uiPriority w:val="9"/>
    <w:qFormat/>
    <w:rsid w:val="00835814"/>
    <w:pPr>
      <w:keepNext/>
      <w:keepLines/>
      <w:spacing w:before="360" w:after="80"/>
      <w:outlineLvl w:val="0"/>
    </w:pPr>
    <w:rPr>
      <w:rFonts w:ascii="Aptos Display" w:eastAsia="DengXian Light" w:hAnsi="Aptos Display" w:cs="Times New Roman"/>
      <w:color w:val="0F4761"/>
      <w:sz w:val="40"/>
      <w:szCs w:val="40"/>
    </w:rPr>
  </w:style>
  <w:style w:type="paragraph" w:styleId="Heading2">
    <w:name w:val="heading 2"/>
    <w:basedOn w:val="Normal"/>
    <w:next w:val="Normal"/>
    <w:link w:val="Heading2Char"/>
    <w:uiPriority w:val="9"/>
    <w:semiHidden/>
    <w:unhideWhenUsed/>
    <w:qFormat/>
    <w:rsid w:val="00835814"/>
    <w:pPr>
      <w:keepNext/>
      <w:keepLines/>
      <w:spacing w:before="160" w:after="80"/>
      <w:outlineLvl w:val="1"/>
    </w:pPr>
    <w:rPr>
      <w:rFonts w:ascii="Aptos Display" w:eastAsia="DengXian Light" w:hAnsi="Aptos Display" w:cs="Times New Roman"/>
      <w:color w:val="0F4761"/>
      <w:sz w:val="32"/>
      <w:szCs w:val="32"/>
    </w:rPr>
  </w:style>
  <w:style w:type="paragraph" w:styleId="Heading3">
    <w:name w:val="heading 3"/>
    <w:basedOn w:val="Normal"/>
    <w:next w:val="Normal"/>
    <w:link w:val="Heading3Char"/>
    <w:uiPriority w:val="9"/>
    <w:semiHidden/>
    <w:unhideWhenUsed/>
    <w:qFormat/>
    <w:rsid w:val="00835814"/>
    <w:pPr>
      <w:keepNext/>
      <w:keepLines/>
      <w:spacing w:before="160" w:after="80"/>
      <w:outlineLvl w:val="2"/>
    </w:pPr>
    <w:rPr>
      <w:rFonts w:eastAsia="DengXian Light" w:cs="Times New Roman"/>
      <w:color w:val="0F4761"/>
      <w:sz w:val="28"/>
      <w:szCs w:val="28"/>
    </w:rPr>
  </w:style>
  <w:style w:type="paragraph" w:styleId="Heading4">
    <w:name w:val="heading 4"/>
    <w:basedOn w:val="Normal"/>
    <w:next w:val="Normal"/>
    <w:link w:val="Heading4Char"/>
    <w:uiPriority w:val="9"/>
    <w:semiHidden/>
    <w:unhideWhenUsed/>
    <w:qFormat/>
    <w:rsid w:val="00835814"/>
    <w:pPr>
      <w:keepNext/>
      <w:keepLines/>
      <w:spacing w:before="80" w:after="40"/>
      <w:outlineLvl w:val="3"/>
    </w:pPr>
    <w:rPr>
      <w:rFonts w:eastAsia="DengXian Light" w:cs="Times New Roman"/>
      <w:i/>
      <w:iCs/>
      <w:color w:val="0F4761"/>
    </w:rPr>
  </w:style>
  <w:style w:type="paragraph" w:styleId="Heading5">
    <w:name w:val="heading 5"/>
    <w:basedOn w:val="Normal"/>
    <w:next w:val="Normal"/>
    <w:link w:val="Heading5Char"/>
    <w:uiPriority w:val="9"/>
    <w:semiHidden/>
    <w:unhideWhenUsed/>
    <w:qFormat/>
    <w:rsid w:val="00835814"/>
    <w:pPr>
      <w:keepNext/>
      <w:keepLines/>
      <w:spacing w:before="80" w:after="40"/>
      <w:outlineLvl w:val="4"/>
    </w:pPr>
    <w:rPr>
      <w:rFonts w:eastAsia="DengXian Light" w:cs="Times New Roman"/>
      <w:color w:val="0F4761"/>
    </w:rPr>
  </w:style>
  <w:style w:type="paragraph" w:styleId="Heading6">
    <w:name w:val="heading 6"/>
    <w:basedOn w:val="Normal"/>
    <w:next w:val="Normal"/>
    <w:link w:val="Heading6Char"/>
    <w:uiPriority w:val="9"/>
    <w:semiHidden/>
    <w:unhideWhenUsed/>
    <w:qFormat/>
    <w:rsid w:val="00835814"/>
    <w:pPr>
      <w:keepNext/>
      <w:keepLines/>
      <w:spacing w:before="40" w:after="0"/>
      <w:outlineLvl w:val="5"/>
    </w:pPr>
    <w:rPr>
      <w:rFonts w:eastAsia="DengXian Light" w:cs="Times New Roman"/>
      <w:i/>
      <w:iCs/>
      <w:color w:val="595959"/>
    </w:rPr>
  </w:style>
  <w:style w:type="paragraph" w:styleId="Heading7">
    <w:name w:val="heading 7"/>
    <w:basedOn w:val="Normal"/>
    <w:next w:val="Normal"/>
    <w:link w:val="Heading7Char"/>
    <w:uiPriority w:val="9"/>
    <w:semiHidden/>
    <w:unhideWhenUsed/>
    <w:qFormat/>
    <w:rsid w:val="00835814"/>
    <w:pPr>
      <w:keepNext/>
      <w:keepLines/>
      <w:spacing w:before="40" w:after="0"/>
      <w:outlineLvl w:val="6"/>
    </w:pPr>
    <w:rPr>
      <w:rFonts w:eastAsia="DengXian Light" w:cs="Times New Roman"/>
      <w:color w:val="595959"/>
    </w:rPr>
  </w:style>
  <w:style w:type="paragraph" w:styleId="Heading8">
    <w:name w:val="heading 8"/>
    <w:basedOn w:val="Normal"/>
    <w:next w:val="Normal"/>
    <w:link w:val="Heading8Char"/>
    <w:uiPriority w:val="9"/>
    <w:semiHidden/>
    <w:unhideWhenUsed/>
    <w:qFormat/>
    <w:rsid w:val="00835814"/>
    <w:pPr>
      <w:keepNext/>
      <w:keepLines/>
      <w:spacing w:after="0"/>
      <w:outlineLvl w:val="7"/>
    </w:pPr>
    <w:rPr>
      <w:rFonts w:eastAsia="DengXian Light" w:cs="Times New Roman"/>
      <w:i/>
      <w:iCs/>
      <w:color w:val="272727"/>
    </w:rPr>
  </w:style>
  <w:style w:type="paragraph" w:styleId="Heading9">
    <w:name w:val="heading 9"/>
    <w:basedOn w:val="Normal"/>
    <w:next w:val="Normal"/>
    <w:link w:val="Heading9Char"/>
    <w:uiPriority w:val="9"/>
    <w:semiHidden/>
    <w:unhideWhenUsed/>
    <w:qFormat/>
    <w:rsid w:val="00835814"/>
    <w:pPr>
      <w:keepNext/>
      <w:keepLines/>
      <w:spacing w:after="0"/>
      <w:outlineLvl w:val="8"/>
    </w:pPr>
    <w:rPr>
      <w:rFonts w:eastAsia="DengXian Light"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35814"/>
    <w:rPr>
      <w:rFonts w:ascii="Aptos Display" w:eastAsia="DengXian Light" w:hAnsi="Aptos Display" w:cs="Times New Roman"/>
      <w:color w:val="0F4761"/>
      <w:sz w:val="40"/>
      <w:szCs w:val="40"/>
    </w:rPr>
  </w:style>
  <w:style w:type="character" w:customStyle="1" w:styleId="Heading2Char">
    <w:name w:val="Heading 2 Char"/>
    <w:link w:val="Heading2"/>
    <w:uiPriority w:val="9"/>
    <w:semiHidden/>
    <w:rsid w:val="00835814"/>
    <w:rPr>
      <w:rFonts w:ascii="Aptos Display" w:eastAsia="DengXian Light" w:hAnsi="Aptos Display" w:cs="Times New Roman"/>
      <w:color w:val="0F4761"/>
      <w:sz w:val="32"/>
      <w:szCs w:val="32"/>
    </w:rPr>
  </w:style>
  <w:style w:type="character" w:customStyle="1" w:styleId="Heading3Char">
    <w:name w:val="Heading 3 Char"/>
    <w:link w:val="Heading3"/>
    <w:uiPriority w:val="9"/>
    <w:semiHidden/>
    <w:rsid w:val="00835814"/>
    <w:rPr>
      <w:rFonts w:eastAsia="DengXian Light" w:cs="Times New Roman"/>
      <w:color w:val="0F4761"/>
      <w:sz w:val="28"/>
      <w:szCs w:val="28"/>
    </w:rPr>
  </w:style>
  <w:style w:type="character" w:customStyle="1" w:styleId="Heading4Char">
    <w:name w:val="Heading 4 Char"/>
    <w:link w:val="Heading4"/>
    <w:uiPriority w:val="9"/>
    <w:semiHidden/>
    <w:rsid w:val="00835814"/>
    <w:rPr>
      <w:rFonts w:eastAsia="DengXian Light" w:cs="Times New Roman"/>
      <w:i/>
      <w:iCs/>
      <w:color w:val="0F4761"/>
    </w:rPr>
  </w:style>
  <w:style w:type="character" w:customStyle="1" w:styleId="Heading5Char">
    <w:name w:val="Heading 5 Char"/>
    <w:link w:val="Heading5"/>
    <w:uiPriority w:val="9"/>
    <w:semiHidden/>
    <w:rsid w:val="00835814"/>
    <w:rPr>
      <w:rFonts w:eastAsia="DengXian Light" w:cs="Times New Roman"/>
      <w:color w:val="0F4761"/>
    </w:rPr>
  </w:style>
  <w:style w:type="character" w:customStyle="1" w:styleId="Heading6Char">
    <w:name w:val="Heading 6 Char"/>
    <w:link w:val="Heading6"/>
    <w:uiPriority w:val="9"/>
    <w:semiHidden/>
    <w:rsid w:val="00835814"/>
    <w:rPr>
      <w:rFonts w:eastAsia="DengXian Light" w:cs="Times New Roman"/>
      <w:i/>
      <w:iCs/>
      <w:color w:val="595959"/>
    </w:rPr>
  </w:style>
  <w:style w:type="character" w:customStyle="1" w:styleId="Heading7Char">
    <w:name w:val="Heading 7 Char"/>
    <w:link w:val="Heading7"/>
    <w:uiPriority w:val="9"/>
    <w:semiHidden/>
    <w:rsid w:val="00835814"/>
    <w:rPr>
      <w:rFonts w:eastAsia="DengXian Light" w:cs="Times New Roman"/>
      <w:color w:val="595959"/>
    </w:rPr>
  </w:style>
  <w:style w:type="character" w:customStyle="1" w:styleId="Heading8Char">
    <w:name w:val="Heading 8 Char"/>
    <w:link w:val="Heading8"/>
    <w:uiPriority w:val="9"/>
    <w:semiHidden/>
    <w:rsid w:val="00835814"/>
    <w:rPr>
      <w:rFonts w:eastAsia="DengXian Light" w:cs="Times New Roman"/>
      <w:i/>
      <w:iCs/>
      <w:color w:val="272727"/>
    </w:rPr>
  </w:style>
  <w:style w:type="character" w:customStyle="1" w:styleId="Heading9Char">
    <w:name w:val="Heading 9 Char"/>
    <w:link w:val="Heading9"/>
    <w:uiPriority w:val="9"/>
    <w:semiHidden/>
    <w:rsid w:val="00835814"/>
    <w:rPr>
      <w:rFonts w:eastAsia="DengXian Light" w:cs="Times New Roman"/>
      <w:color w:val="272727"/>
    </w:rPr>
  </w:style>
  <w:style w:type="paragraph" w:styleId="Title">
    <w:name w:val="Title"/>
    <w:basedOn w:val="Normal"/>
    <w:next w:val="Normal"/>
    <w:link w:val="TitleChar"/>
    <w:uiPriority w:val="10"/>
    <w:qFormat/>
    <w:rsid w:val="00835814"/>
    <w:pPr>
      <w:spacing w:after="80" w:line="240" w:lineRule="auto"/>
      <w:contextualSpacing/>
    </w:pPr>
    <w:rPr>
      <w:rFonts w:ascii="Aptos Display" w:eastAsia="DengXian Light" w:hAnsi="Aptos Display" w:cs="Times New Roman"/>
      <w:spacing w:val="-10"/>
      <w:kern w:val="28"/>
      <w:sz w:val="56"/>
      <w:szCs w:val="56"/>
    </w:rPr>
  </w:style>
  <w:style w:type="character" w:customStyle="1" w:styleId="TitleChar">
    <w:name w:val="Title Char"/>
    <w:link w:val="Title"/>
    <w:uiPriority w:val="10"/>
    <w:rsid w:val="00835814"/>
    <w:rPr>
      <w:rFonts w:ascii="Aptos Display" w:eastAsia="DengXian Light" w:hAnsi="Aptos Display" w:cs="Times New Roman"/>
      <w:spacing w:val="-10"/>
      <w:kern w:val="28"/>
      <w:sz w:val="56"/>
      <w:szCs w:val="56"/>
    </w:rPr>
  </w:style>
  <w:style w:type="paragraph" w:styleId="Subtitle">
    <w:name w:val="Subtitle"/>
    <w:basedOn w:val="Normal"/>
    <w:next w:val="Normal"/>
    <w:link w:val="SubtitleChar"/>
    <w:uiPriority w:val="11"/>
    <w:qFormat/>
    <w:rsid w:val="00835814"/>
    <w:pPr>
      <w:numPr>
        <w:ilvl w:val="1"/>
      </w:numPr>
    </w:pPr>
    <w:rPr>
      <w:rFonts w:eastAsia="DengXian Light" w:cs="Times New Roman"/>
      <w:color w:val="595959"/>
      <w:spacing w:val="15"/>
      <w:sz w:val="28"/>
      <w:szCs w:val="28"/>
    </w:rPr>
  </w:style>
  <w:style w:type="character" w:customStyle="1" w:styleId="SubtitleChar">
    <w:name w:val="Subtitle Char"/>
    <w:link w:val="Subtitle"/>
    <w:uiPriority w:val="11"/>
    <w:rsid w:val="00835814"/>
    <w:rPr>
      <w:rFonts w:eastAsia="DengXian Light" w:cs="Times New Roman"/>
      <w:color w:val="595959"/>
      <w:spacing w:val="15"/>
      <w:sz w:val="28"/>
      <w:szCs w:val="28"/>
    </w:rPr>
  </w:style>
  <w:style w:type="paragraph" w:styleId="Quote">
    <w:name w:val="Quote"/>
    <w:basedOn w:val="Normal"/>
    <w:next w:val="Normal"/>
    <w:link w:val="QuoteChar"/>
    <w:uiPriority w:val="29"/>
    <w:qFormat/>
    <w:rsid w:val="00835814"/>
    <w:pPr>
      <w:spacing w:before="160"/>
      <w:jc w:val="center"/>
    </w:pPr>
    <w:rPr>
      <w:i/>
      <w:iCs/>
      <w:color w:val="404040"/>
    </w:rPr>
  </w:style>
  <w:style w:type="character" w:customStyle="1" w:styleId="QuoteChar">
    <w:name w:val="Quote Char"/>
    <w:link w:val="Quote"/>
    <w:uiPriority w:val="29"/>
    <w:rsid w:val="00835814"/>
    <w:rPr>
      <w:i/>
      <w:iCs/>
      <w:color w:val="404040"/>
    </w:rPr>
  </w:style>
  <w:style w:type="paragraph" w:styleId="ListParagraph">
    <w:name w:val="List Paragraph"/>
    <w:basedOn w:val="Normal"/>
    <w:uiPriority w:val="34"/>
    <w:qFormat/>
    <w:rsid w:val="00835814"/>
    <w:pPr>
      <w:ind w:left="720"/>
      <w:contextualSpacing/>
    </w:pPr>
  </w:style>
  <w:style w:type="character" w:styleId="IntenseEmphasis">
    <w:name w:val="Intense Emphasis"/>
    <w:uiPriority w:val="21"/>
    <w:qFormat/>
    <w:rsid w:val="00835814"/>
    <w:rPr>
      <w:i/>
      <w:iCs/>
      <w:color w:val="0F4761"/>
    </w:rPr>
  </w:style>
  <w:style w:type="paragraph" w:styleId="IntenseQuote">
    <w:name w:val="Intense Quote"/>
    <w:basedOn w:val="Normal"/>
    <w:next w:val="Normal"/>
    <w:link w:val="IntenseQuoteChar"/>
    <w:uiPriority w:val="30"/>
    <w:qFormat/>
    <w:rsid w:val="00835814"/>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835814"/>
    <w:rPr>
      <w:i/>
      <w:iCs/>
      <w:color w:val="0F4761"/>
    </w:rPr>
  </w:style>
  <w:style w:type="character" w:styleId="IntenseReference">
    <w:name w:val="Intense Reference"/>
    <w:uiPriority w:val="32"/>
    <w:qFormat/>
    <w:rsid w:val="00835814"/>
    <w:rPr>
      <w:b/>
      <w:bCs/>
      <w:smallCaps/>
      <w:color w:val="0F4761"/>
      <w:spacing w:val="5"/>
    </w:rPr>
  </w:style>
  <w:style w:type="paragraph" w:styleId="NormalWeb">
    <w:name w:val="Normal (Web)"/>
    <w:basedOn w:val="Normal"/>
    <w:uiPriority w:val="99"/>
    <w:semiHidden/>
    <w:unhideWhenUsed/>
    <w:rsid w:val="00B733F4"/>
    <w:pPr>
      <w:spacing w:before="100" w:beforeAutospacing="1" w:after="100" w:afterAutospacing="1" w:line="240" w:lineRule="auto"/>
    </w:pPr>
    <w:rPr>
      <w:rFonts w:ascii="Times New Roman" w:eastAsia="Times New Roman" w:hAnsi="Times New Roman" w:cs="Times New Roman"/>
      <w:kern w:val="0"/>
    </w:rPr>
  </w:style>
  <w:style w:type="character" w:styleId="Strong">
    <w:name w:val="Strong"/>
    <w:uiPriority w:val="22"/>
    <w:qFormat/>
    <w:rsid w:val="00B733F4"/>
    <w:rPr>
      <w:b/>
      <w:bCs/>
    </w:rPr>
  </w:style>
  <w:style w:type="table" w:styleId="TableGrid">
    <w:name w:val="Table Grid"/>
    <w:basedOn w:val="TableNormal"/>
    <w:uiPriority w:val="39"/>
    <w:rsid w:val="006E3F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617933">
      <w:bodyDiv w:val="1"/>
      <w:marLeft w:val="0"/>
      <w:marRight w:val="0"/>
      <w:marTop w:val="0"/>
      <w:marBottom w:val="0"/>
      <w:divBdr>
        <w:top w:val="none" w:sz="0" w:space="0" w:color="auto"/>
        <w:left w:val="none" w:sz="0" w:space="0" w:color="auto"/>
        <w:bottom w:val="none" w:sz="0" w:space="0" w:color="auto"/>
        <w:right w:val="none" w:sz="0" w:space="0" w:color="auto"/>
      </w:divBdr>
    </w:div>
    <w:div w:id="155540210">
      <w:bodyDiv w:val="1"/>
      <w:marLeft w:val="0"/>
      <w:marRight w:val="0"/>
      <w:marTop w:val="0"/>
      <w:marBottom w:val="0"/>
      <w:divBdr>
        <w:top w:val="none" w:sz="0" w:space="0" w:color="auto"/>
        <w:left w:val="none" w:sz="0" w:space="0" w:color="auto"/>
        <w:bottom w:val="none" w:sz="0" w:space="0" w:color="auto"/>
        <w:right w:val="none" w:sz="0" w:space="0" w:color="auto"/>
      </w:divBdr>
    </w:div>
    <w:div w:id="233051146">
      <w:bodyDiv w:val="1"/>
      <w:marLeft w:val="0"/>
      <w:marRight w:val="0"/>
      <w:marTop w:val="0"/>
      <w:marBottom w:val="0"/>
      <w:divBdr>
        <w:top w:val="none" w:sz="0" w:space="0" w:color="auto"/>
        <w:left w:val="none" w:sz="0" w:space="0" w:color="auto"/>
        <w:bottom w:val="none" w:sz="0" w:space="0" w:color="auto"/>
        <w:right w:val="none" w:sz="0" w:space="0" w:color="auto"/>
      </w:divBdr>
    </w:div>
    <w:div w:id="516968705">
      <w:bodyDiv w:val="1"/>
      <w:marLeft w:val="0"/>
      <w:marRight w:val="0"/>
      <w:marTop w:val="0"/>
      <w:marBottom w:val="0"/>
      <w:divBdr>
        <w:top w:val="none" w:sz="0" w:space="0" w:color="auto"/>
        <w:left w:val="none" w:sz="0" w:space="0" w:color="auto"/>
        <w:bottom w:val="none" w:sz="0" w:space="0" w:color="auto"/>
        <w:right w:val="none" w:sz="0" w:space="0" w:color="auto"/>
      </w:divBdr>
    </w:div>
    <w:div w:id="520171823">
      <w:bodyDiv w:val="1"/>
      <w:marLeft w:val="0"/>
      <w:marRight w:val="0"/>
      <w:marTop w:val="0"/>
      <w:marBottom w:val="0"/>
      <w:divBdr>
        <w:top w:val="none" w:sz="0" w:space="0" w:color="auto"/>
        <w:left w:val="none" w:sz="0" w:space="0" w:color="auto"/>
        <w:bottom w:val="none" w:sz="0" w:space="0" w:color="auto"/>
        <w:right w:val="none" w:sz="0" w:space="0" w:color="auto"/>
      </w:divBdr>
    </w:div>
    <w:div w:id="572817037">
      <w:bodyDiv w:val="1"/>
      <w:marLeft w:val="0"/>
      <w:marRight w:val="0"/>
      <w:marTop w:val="0"/>
      <w:marBottom w:val="0"/>
      <w:divBdr>
        <w:top w:val="none" w:sz="0" w:space="0" w:color="auto"/>
        <w:left w:val="none" w:sz="0" w:space="0" w:color="auto"/>
        <w:bottom w:val="none" w:sz="0" w:space="0" w:color="auto"/>
        <w:right w:val="none" w:sz="0" w:space="0" w:color="auto"/>
      </w:divBdr>
    </w:div>
    <w:div w:id="635335331">
      <w:bodyDiv w:val="1"/>
      <w:marLeft w:val="0"/>
      <w:marRight w:val="0"/>
      <w:marTop w:val="0"/>
      <w:marBottom w:val="0"/>
      <w:divBdr>
        <w:top w:val="none" w:sz="0" w:space="0" w:color="auto"/>
        <w:left w:val="none" w:sz="0" w:space="0" w:color="auto"/>
        <w:bottom w:val="none" w:sz="0" w:space="0" w:color="auto"/>
        <w:right w:val="none" w:sz="0" w:space="0" w:color="auto"/>
      </w:divBdr>
    </w:div>
    <w:div w:id="656153832">
      <w:bodyDiv w:val="1"/>
      <w:marLeft w:val="0"/>
      <w:marRight w:val="0"/>
      <w:marTop w:val="0"/>
      <w:marBottom w:val="0"/>
      <w:divBdr>
        <w:top w:val="none" w:sz="0" w:space="0" w:color="auto"/>
        <w:left w:val="none" w:sz="0" w:space="0" w:color="auto"/>
        <w:bottom w:val="none" w:sz="0" w:space="0" w:color="auto"/>
        <w:right w:val="none" w:sz="0" w:space="0" w:color="auto"/>
      </w:divBdr>
    </w:div>
    <w:div w:id="775101986">
      <w:bodyDiv w:val="1"/>
      <w:marLeft w:val="0"/>
      <w:marRight w:val="0"/>
      <w:marTop w:val="0"/>
      <w:marBottom w:val="0"/>
      <w:divBdr>
        <w:top w:val="none" w:sz="0" w:space="0" w:color="auto"/>
        <w:left w:val="none" w:sz="0" w:space="0" w:color="auto"/>
        <w:bottom w:val="none" w:sz="0" w:space="0" w:color="auto"/>
        <w:right w:val="none" w:sz="0" w:space="0" w:color="auto"/>
      </w:divBdr>
    </w:div>
    <w:div w:id="948513098">
      <w:bodyDiv w:val="1"/>
      <w:marLeft w:val="0"/>
      <w:marRight w:val="0"/>
      <w:marTop w:val="0"/>
      <w:marBottom w:val="0"/>
      <w:divBdr>
        <w:top w:val="none" w:sz="0" w:space="0" w:color="auto"/>
        <w:left w:val="none" w:sz="0" w:space="0" w:color="auto"/>
        <w:bottom w:val="none" w:sz="0" w:space="0" w:color="auto"/>
        <w:right w:val="none" w:sz="0" w:space="0" w:color="auto"/>
      </w:divBdr>
    </w:div>
    <w:div w:id="1080054259">
      <w:bodyDiv w:val="1"/>
      <w:marLeft w:val="0"/>
      <w:marRight w:val="0"/>
      <w:marTop w:val="0"/>
      <w:marBottom w:val="0"/>
      <w:divBdr>
        <w:top w:val="none" w:sz="0" w:space="0" w:color="auto"/>
        <w:left w:val="none" w:sz="0" w:space="0" w:color="auto"/>
        <w:bottom w:val="none" w:sz="0" w:space="0" w:color="auto"/>
        <w:right w:val="none" w:sz="0" w:space="0" w:color="auto"/>
      </w:divBdr>
    </w:div>
    <w:div w:id="1119959005">
      <w:bodyDiv w:val="1"/>
      <w:marLeft w:val="0"/>
      <w:marRight w:val="0"/>
      <w:marTop w:val="0"/>
      <w:marBottom w:val="0"/>
      <w:divBdr>
        <w:top w:val="none" w:sz="0" w:space="0" w:color="auto"/>
        <w:left w:val="none" w:sz="0" w:space="0" w:color="auto"/>
        <w:bottom w:val="none" w:sz="0" w:space="0" w:color="auto"/>
        <w:right w:val="none" w:sz="0" w:space="0" w:color="auto"/>
      </w:divBdr>
    </w:div>
    <w:div w:id="1155024124">
      <w:bodyDiv w:val="1"/>
      <w:marLeft w:val="0"/>
      <w:marRight w:val="0"/>
      <w:marTop w:val="0"/>
      <w:marBottom w:val="0"/>
      <w:divBdr>
        <w:top w:val="none" w:sz="0" w:space="0" w:color="auto"/>
        <w:left w:val="none" w:sz="0" w:space="0" w:color="auto"/>
        <w:bottom w:val="none" w:sz="0" w:space="0" w:color="auto"/>
        <w:right w:val="none" w:sz="0" w:space="0" w:color="auto"/>
      </w:divBdr>
      <w:divsChild>
        <w:div w:id="23219387">
          <w:marLeft w:val="0"/>
          <w:marRight w:val="0"/>
          <w:marTop w:val="0"/>
          <w:marBottom w:val="0"/>
          <w:divBdr>
            <w:top w:val="none" w:sz="0" w:space="0" w:color="auto"/>
            <w:left w:val="none" w:sz="0" w:space="0" w:color="auto"/>
            <w:bottom w:val="none" w:sz="0" w:space="0" w:color="auto"/>
            <w:right w:val="none" w:sz="0" w:space="0" w:color="auto"/>
          </w:divBdr>
          <w:divsChild>
            <w:div w:id="844634501">
              <w:marLeft w:val="0"/>
              <w:marRight w:val="0"/>
              <w:marTop w:val="0"/>
              <w:marBottom w:val="0"/>
              <w:divBdr>
                <w:top w:val="none" w:sz="0" w:space="0" w:color="auto"/>
                <w:left w:val="none" w:sz="0" w:space="0" w:color="auto"/>
                <w:bottom w:val="none" w:sz="0" w:space="0" w:color="auto"/>
                <w:right w:val="none" w:sz="0" w:space="0" w:color="auto"/>
              </w:divBdr>
              <w:divsChild>
                <w:div w:id="338772047">
                  <w:marLeft w:val="0"/>
                  <w:marRight w:val="0"/>
                  <w:marTop w:val="0"/>
                  <w:marBottom w:val="0"/>
                  <w:divBdr>
                    <w:top w:val="none" w:sz="0" w:space="0" w:color="auto"/>
                    <w:left w:val="none" w:sz="0" w:space="0" w:color="auto"/>
                    <w:bottom w:val="none" w:sz="0" w:space="0" w:color="auto"/>
                    <w:right w:val="none" w:sz="0" w:space="0" w:color="auto"/>
                  </w:divBdr>
                  <w:divsChild>
                    <w:div w:id="49284163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694502717">
          <w:marLeft w:val="0"/>
          <w:marRight w:val="0"/>
          <w:marTop w:val="0"/>
          <w:marBottom w:val="0"/>
          <w:divBdr>
            <w:top w:val="none" w:sz="0" w:space="0" w:color="auto"/>
            <w:left w:val="none" w:sz="0" w:space="0" w:color="auto"/>
            <w:bottom w:val="none" w:sz="0" w:space="0" w:color="auto"/>
            <w:right w:val="none" w:sz="0" w:space="0" w:color="auto"/>
          </w:divBdr>
        </w:div>
      </w:divsChild>
    </w:div>
    <w:div w:id="1186941204">
      <w:bodyDiv w:val="1"/>
      <w:marLeft w:val="0"/>
      <w:marRight w:val="0"/>
      <w:marTop w:val="0"/>
      <w:marBottom w:val="0"/>
      <w:divBdr>
        <w:top w:val="none" w:sz="0" w:space="0" w:color="auto"/>
        <w:left w:val="none" w:sz="0" w:space="0" w:color="auto"/>
        <w:bottom w:val="none" w:sz="0" w:space="0" w:color="auto"/>
        <w:right w:val="none" w:sz="0" w:space="0" w:color="auto"/>
      </w:divBdr>
    </w:div>
    <w:div w:id="1213931074">
      <w:bodyDiv w:val="1"/>
      <w:marLeft w:val="0"/>
      <w:marRight w:val="0"/>
      <w:marTop w:val="0"/>
      <w:marBottom w:val="0"/>
      <w:divBdr>
        <w:top w:val="none" w:sz="0" w:space="0" w:color="auto"/>
        <w:left w:val="none" w:sz="0" w:space="0" w:color="auto"/>
        <w:bottom w:val="none" w:sz="0" w:space="0" w:color="auto"/>
        <w:right w:val="none" w:sz="0" w:space="0" w:color="auto"/>
      </w:divBdr>
    </w:div>
    <w:div w:id="1337421834">
      <w:bodyDiv w:val="1"/>
      <w:marLeft w:val="0"/>
      <w:marRight w:val="0"/>
      <w:marTop w:val="0"/>
      <w:marBottom w:val="0"/>
      <w:divBdr>
        <w:top w:val="none" w:sz="0" w:space="0" w:color="auto"/>
        <w:left w:val="none" w:sz="0" w:space="0" w:color="auto"/>
        <w:bottom w:val="none" w:sz="0" w:space="0" w:color="auto"/>
        <w:right w:val="none" w:sz="0" w:space="0" w:color="auto"/>
      </w:divBdr>
      <w:divsChild>
        <w:div w:id="442120022">
          <w:marLeft w:val="0"/>
          <w:marRight w:val="0"/>
          <w:marTop w:val="120"/>
          <w:marBottom w:val="0"/>
          <w:divBdr>
            <w:top w:val="none" w:sz="0" w:space="0" w:color="auto"/>
            <w:left w:val="none" w:sz="0" w:space="0" w:color="auto"/>
            <w:bottom w:val="none" w:sz="0" w:space="0" w:color="auto"/>
            <w:right w:val="none" w:sz="0" w:space="0" w:color="auto"/>
          </w:divBdr>
        </w:div>
        <w:div w:id="620652327">
          <w:marLeft w:val="0"/>
          <w:marRight w:val="0"/>
          <w:marTop w:val="120"/>
          <w:marBottom w:val="0"/>
          <w:divBdr>
            <w:top w:val="none" w:sz="0" w:space="0" w:color="auto"/>
            <w:left w:val="none" w:sz="0" w:space="0" w:color="auto"/>
            <w:bottom w:val="none" w:sz="0" w:space="0" w:color="auto"/>
            <w:right w:val="none" w:sz="0" w:space="0" w:color="auto"/>
          </w:divBdr>
        </w:div>
        <w:div w:id="1853839308">
          <w:marLeft w:val="0"/>
          <w:marRight w:val="0"/>
          <w:marTop w:val="120"/>
          <w:marBottom w:val="0"/>
          <w:divBdr>
            <w:top w:val="none" w:sz="0" w:space="0" w:color="auto"/>
            <w:left w:val="none" w:sz="0" w:space="0" w:color="auto"/>
            <w:bottom w:val="none" w:sz="0" w:space="0" w:color="auto"/>
            <w:right w:val="none" w:sz="0" w:space="0" w:color="auto"/>
          </w:divBdr>
        </w:div>
        <w:div w:id="2047560733">
          <w:marLeft w:val="0"/>
          <w:marRight w:val="0"/>
          <w:marTop w:val="120"/>
          <w:marBottom w:val="0"/>
          <w:divBdr>
            <w:top w:val="none" w:sz="0" w:space="0" w:color="auto"/>
            <w:left w:val="none" w:sz="0" w:space="0" w:color="auto"/>
            <w:bottom w:val="none" w:sz="0" w:space="0" w:color="auto"/>
            <w:right w:val="none" w:sz="0" w:space="0" w:color="auto"/>
          </w:divBdr>
        </w:div>
      </w:divsChild>
    </w:div>
    <w:div w:id="1391339744">
      <w:bodyDiv w:val="1"/>
      <w:marLeft w:val="0"/>
      <w:marRight w:val="0"/>
      <w:marTop w:val="0"/>
      <w:marBottom w:val="0"/>
      <w:divBdr>
        <w:top w:val="none" w:sz="0" w:space="0" w:color="auto"/>
        <w:left w:val="none" w:sz="0" w:space="0" w:color="auto"/>
        <w:bottom w:val="none" w:sz="0" w:space="0" w:color="auto"/>
        <w:right w:val="none" w:sz="0" w:space="0" w:color="auto"/>
      </w:divBdr>
      <w:divsChild>
        <w:div w:id="515193065">
          <w:marLeft w:val="0"/>
          <w:marRight w:val="0"/>
          <w:marTop w:val="120"/>
          <w:marBottom w:val="0"/>
          <w:divBdr>
            <w:top w:val="none" w:sz="0" w:space="0" w:color="auto"/>
            <w:left w:val="none" w:sz="0" w:space="0" w:color="auto"/>
            <w:bottom w:val="none" w:sz="0" w:space="0" w:color="auto"/>
            <w:right w:val="none" w:sz="0" w:space="0" w:color="auto"/>
          </w:divBdr>
        </w:div>
        <w:div w:id="528644968">
          <w:marLeft w:val="0"/>
          <w:marRight w:val="0"/>
          <w:marTop w:val="120"/>
          <w:marBottom w:val="0"/>
          <w:divBdr>
            <w:top w:val="none" w:sz="0" w:space="0" w:color="auto"/>
            <w:left w:val="none" w:sz="0" w:space="0" w:color="auto"/>
            <w:bottom w:val="none" w:sz="0" w:space="0" w:color="auto"/>
            <w:right w:val="none" w:sz="0" w:space="0" w:color="auto"/>
          </w:divBdr>
        </w:div>
        <w:div w:id="757018094">
          <w:marLeft w:val="0"/>
          <w:marRight w:val="0"/>
          <w:marTop w:val="120"/>
          <w:marBottom w:val="0"/>
          <w:divBdr>
            <w:top w:val="none" w:sz="0" w:space="0" w:color="auto"/>
            <w:left w:val="none" w:sz="0" w:space="0" w:color="auto"/>
            <w:bottom w:val="none" w:sz="0" w:space="0" w:color="auto"/>
            <w:right w:val="none" w:sz="0" w:space="0" w:color="auto"/>
          </w:divBdr>
        </w:div>
        <w:div w:id="1607955816">
          <w:marLeft w:val="0"/>
          <w:marRight w:val="0"/>
          <w:marTop w:val="120"/>
          <w:marBottom w:val="0"/>
          <w:divBdr>
            <w:top w:val="none" w:sz="0" w:space="0" w:color="auto"/>
            <w:left w:val="none" w:sz="0" w:space="0" w:color="auto"/>
            <w:bottom w:val="none" w:sz="0" w:space="0" w:color="auto"/>
            <w:right w:val="none" w:sz="0" w:space="0" w:color="auto"/>
          </w:divBdr>
        </w:div>
        <w:div w:id="1624581115">
          <w:marLeft w:val="0"/>
          <w:marRight w:val="0"/>
          <w:marTop w:val="120"/>
          <w:marBottom w:val="0"/>
          <w:divBdr>
            <w:top w:val="none" w:sz="0" w:space="0" w:color="auto"/>
            <w:left w:val="none" w:sz="0" w:space="0" w:color="auto"/>
            <w:bottom w:val="none" w:sz="0" w:space="0" w:color="auto"/>
            <w:right w:val="none" w:sz="0" w:space="0" w:color="auto"/>
          </w:divBdr>
        </w:div>
        <w:div w:id="1701666034">
          <w:marLeft w:val="0"/>
          <w:marRight w:val="0"/>
          <w:marTop w:val="120"/>
          <w:marBottom w:val="0"/>
          <w:divBdr>
            <w:top w:val="none" w:sz="0" w:space="0" w:color="auto"/>
            <w:left w:val="none" w:sz="0" w:space="0" w:color="auto"/>
            <w:bottom w:val="none" w:sz="0" w:space="0" w:color="auto"/>
            <w:right w:val="none" w:sz="0" w:space="0" w:color="auto"/>
          </w:divBdr>
        </w:div>
        <w:div w:id="1735542423">
          <w:marLeft w:val="0"/>
          <w:marRight w:val="0"/>
          <w:marTop w:val="120"/>
          <w:marBottom w:val="0"/>
          <w:divBdr>
            <w:top w:val="none" w:sz="0" w:space="0" w:color="auto"/>
            <w:left w:val="none" w:sz="0" w:space="0" w:color="auto"/>
            <w:bottom w:val="none" w:sz="0" w:space="0" w:color="auto"/>
            <w:right w:val="none" w:sz="0" w:space="0" w:color="auto"/>
          </w:divBdr>
        </w:div>
      </w:divsChild>
    </w:div>
    <w:div w:id="1402173950">
      <w:bodyDiv w:val="1"/>
      <w:marLeft w:val="0"/>
      <w:marRight w:val="0"/>
      <w:marTop w:val="0"/>
      <w:marBottom w:val="0"/>
      <w:divBdr>
        <w:top w:val="none" w:sz="0" w:space="0" w:color="auto"/>
        <w:left w:val="none" w:sz="0" w:space="0" w:color="auto"/>
        <w:bottom w:val="none" w:sz="0" w:space="0" w:color="auto"/>
        <w:right w:val="none" w:sz="0" w:space="0" w:color="auto"/>
      </w:divBdr>
      <w:divsChild>
        <w:div w:id="27683262">
          <w:marLeft w:val="0"/>
          <w:marRight w:val="0"/>
          <w:marTop w:val="240"/>
          <w:marBottom w:val="240"/>
          <w:divBdr>
            <w:top w:val="none" w:sz="0" w:space="0" w:color="auto"/>
            <w:left w:val="none" w:sz="0" w:space="0" w:color="auto"/>
            <w:bottom w:val="none" w:sz="0" w:space="0" w:color="auto"/>
            <w:right w:val="none" w:sz="0" w:space="0" w:color="auto"/>
          </w:divBdr>
        </w:div>
        <w:div w:id="443043551">
          <w:marLeft w:val="0"/>
          <w:marRight w:val="0"/>
          <w:marTop w:val="240"/>
          <w:marBottom w:val="0"/>
          <w:divBdr>
            <w:top w:val="none" w:sz="0" w:space="0" w:color="auto"/>
            <w:left w:val="none" w:sz="0" w:space="0" w:color="auto"/>
            <w:bottom w:val="none" w:sz="0" w:space="0" w:color="auto"/>
            <w:right w:val="none" w:sz="0" w:space="0" w:color="auto"/>
          </w:divBdr>
        </w:div>
        <w:div w:id="868840891">
          <w:marLeft w:val="0"/>
          <w:marRight w:val="0"/>
          <w:marTop w:val="120"/>
          <w:marBottom w:val="0"/>
          <w:divBdr>
            <w:top w:val="none" w:sz="0" w:space="0" w:color="auto"/>
            <w:left w:val="none" w:sz="0" w:space="0" w:color="auto"/>
            <w:bottom w:val="none" w:sz="0" w:space="0" w:color="auto"/>
            <w:right w:val="none" w:sz="0" w:space="0" w:color="auto"/>
          </w:divBdr>
        </w:div>
        <w:div w:id="1393115003">
          <w:marLeft w:val="0"/>
          <w:marRight w:val="0"/>
          <w:marTop w:val="120"/>
          <w:marBottom w:val="0"/>
          <w:divBdr>
            <w:top w:val="none" w:sz="0" w:space="0" w:color="auto"/>
            <w:left w:val="none" w:sz="0" w:space="0" w:color="auto"/>
            <w:bottom w:val="none" w:sz="0" w:space="0" w:color="auto"/>
            <w:right w:val="none" w:sz="0" w:space="0" w:color="auto"/>
          </w:divBdr>
        </w:div>
        <w:div w:id="2008510763">
          <w:marLeft w:val="0"/>
          <w:marRight w:val="0"/>
          <w:marTop w:val="120"/>
          <w:marBottom w:val="0"/>
          <w:divBdr>
            <w:top w:val="none" w:sz="0" w:space="0" w:color="auto"/>
            <w:left w:val="none" w:sz="0" w:space="0" w:color="auto"/>
            <w:bottom w:val="none" w:sz="0" w:space="0" w:color="auto"/>
            <w:right w:val="none" w:sz="0" w:space="0" w:color="auto"/>
          </w:divBdr>
        </w:div>
        <w:div w:id="2102681647">
          <w:marLeft w:val="0"/>
          <w:marRight w:val="0"/>
          <w:marTop w:val="120"/>
          <w:marBottom w:val="0"/>
          <w:divBdr>
            <w:top w:val="none" w:sz="0" w:space="0" w:color="auto"/>
            <w:left w:val="none" w:sz="0" w:space="0" w:color="auto"/>
            <w:bottom w:val="none" w:sz="0" w:space="0" w:color="auto"/>
            <w:right w:val="none" w:sz="0" w:space="0" w:color="auto"/>
          </w:divBdr>
        </w:div>
        <w:div w:id="2112818061">
          <w:marLeft w:val="0"/>
          <w:marRight w:val="0"/>
          <w:marTop w:val="120"/>
          <w:marBottom w:val="0"/>
          <w:divBdr>
            <w:top w:val="none" w:sz="0" w:space="0" w:color="auto"/>
            <w:left w:val="none" w:sz="0" w:space="0" w:color="auto"/>
            <w:bottom w:val="none" w:sz="0" w:space="0" w:color="auto"/>
            <w:right w:val="none" w:sz="0" w:space="0" w:color="auto"/>
          </w:divBdr>
        </w:div>
      </w:divsChild>
    </w:div>
    <w:div w:id="1408385992">
      <w:bodyDiv w:val="1"/>
      <w:marLeft w:val="0"/>
      <w:marRight w:val="0"/>
      <w:marTop w:val="0"/>
      <w:marBottom w:val="0"/>
      <w:divBdr>
        <w:top w:val="none" w:sz="0" w:space="0" w:color="auto"/>
        <w:left w:val="none" w:sz="0" w:space="0" w:color="auto"/>
        <w:bottom w:val="none" w:sz="0" w:space="0" w:color="auto"/>
        <w:right w:val="none" w:sz="0" w:space="0" w:color="auto"/>
      </w:divBdr>
      <w:divsChild>
        <w:div w:id="529340149">
          <w:marLeft w:val="0"/>
          <w:marRight w:val="0"/>
          <w:marTop w:val="120"/>
          <w:marBottom w:val="0"/>
          <w:divBdr>
            <w:top w:val="none" w:sz="0" w:space="0" w:color="auto"/>
            <w:left w:val="none" w:sz="0" w:space="0" w:color="auto"/>
            <w:bottom w:val="none" w:sz="0" w:space="0" w:color="auto"/>
            <w:right w:val="none" w:sz="0" w:space="0" w:color="auto"/>
          </w:divBdr>
        </w:div>
        <w:div w:id="744498836">
          <w:marLeft w:val="0"/>
          <w:marRight w:val="0"/>
          <w:marTop w:val="120"/>
          <w:marBottom w:val="0"/>
          <w:divBdr>
            <w:top w:val="none" w:sz="0" w:space="0" w:color="auto"/>
            <w:left w:val="none" w:sz="0" w:space="0" w:color="auto"/>
            <w:bottom w:val="none" w:sz="0" w:space="0" w:color="auto"/>
            <w:right w:val="none" w:sz="0" w:space="0" w:color="auto"/>
          </w:divBdr>
        </w:div>
        <w:div w:id="885532944">
          <w:marLeft w:val="0"/>
          <w:marRight w:val="0"/>
          <w:marTop w:val="240"/>
          <w:marBottom w:val="0"/>
          <w:divBdr>
            <w:top w:val="none" w:sz="0" w:space="0" w:color="auto"/>
            <w:left w:val="none" w:sz="0" w:space="0" w:color="auto"/>
            <w:bottom w:val="none" w:sz="0" w:space="0" w:color="auto"/>
            <w:right w:val="none" w:sz="0" w:space="0" w:color="auto"/>
          </w:divBdr>
        </w:div>
        <w:div w:id="1405369727">
          <w:marLeft w:val="0"/>
          <w:marRight w:val="0"/>
          <w:marTop w:val="120"/>
          <w:marBottom w:val="0"/>
          <w:divBdr>
            <w:top w:val="none" w:sz="0" w:space="0" w:color="auto"/>
            <w:left w:val="none" w:sz="0" w:space="0" w:color="auto"/>
            <w:bottom w:val="none" w:sz="0" w:space="0" w:color="auto"/>
            <w:right w:val="none" w:sz="0" w:space="0" w:color="auto"/>
          </w:divBdr>
        </w:div>
        <w:div w:id="1453012921">
          <w:marLeft w:val="0"/>
          <w:marRight w:val="0"/>
          <w:marTop w:val="120"/>
          <w:marBottom w:val="0"/>
          <w:divBdr>
            <w:top w:val="none" w:sz="0" w:space="0" w:color="auto"/>
            <w:left w:val="none" w:sz="0" w:space="0" w:color="auto"/>
            <w:bottom w:val="none" w:sz="0" w:space="0" w:color="auto"/>
            <w:right w:val="none" w:sz="0" w:space="0" w:color="auto"/>
          </w:divBdr>
        </w:div>
        <w:div w:id="1615864742">
          <w:marLeft w:val="0"/>
          <w:marRight w:val="0"/>
          <w:marTop w:val="120"/>
          <w:marBottom w:val="0"/>
          <w:divBdr>
            <w:top w:val="none" w:sz="0" w:space="0" w:color="auto"/>
            <w:left w:val="none" w:sz="0" w:space="0" w:color="auto"/>
            <w:bottom w:val="none" w:sz="0" w:space="0" w:color="auto"/>
            <w:right w:val="none" w:sz="0" w:space="0" w:color="auto"/>
          </w:divBdr>
        </w:div>
        <w:div w:id="1755859715">
          <w:marLeft w:val="0"/>
          <w:marRight w:val="0"/>
          <w:marTop w:val="120"/>
          <w:marBottom w:val="0"/>
          <w:divBdr>
            <w:top w:val="none" w:sz="0" w:space="0" w:color="auto"/>
            <w:left w:val="none" w:sz="0" w:space="0" w:color="auto"/>
            <w:bottom w:val="none" w:sz="0" w:space="0" w:color="auto"/>
            <w:right w:val="none" w:sz="0" w:space="0" w:color="auto"/>
          </w:divBdr>
        </w:div>
      </w:divsChild>
    </w:div>
    <w:div w:id="1434325586">
      <w:bodyDiv w:val="1"/>
      <w:marLeft w:val="0"/>
      <w:marRight w:val="0"/>
      <w:marTop w:val="0"/>
      <w:marBottom w:val="0"/>
      <w:divBdr>
        <w:top w:val="none" w:sz="0" w:space="0" w:color="auto"/>
        <w:left w:val="none" w:sz="0" w:space="0" w:color="auto"/>
        <w:bottom w:val="none" w:sz="0" w:space="0" w:color="auto"/>
        <w:right w:val="none" w:sz="0" w:space="0" w:color="auto"/>
      </w:divBdr>
    </w:div>
    <w:div w:id="1525703530">
      <w:bodyDiv w:val="1"/>
      <w:marLeft w:val="0"/>
      <w:marRight w:val="0"/>
      <w:marTop w:val="0"/>
      <w:marBottom w:val="0"/>
      <w:divBdr>
        <w:top w:val="none" w:sz="0" w:space="0" w:color="auto"/>
        <w:left w:val="none" w:sz="0" w:space="0" w:color="auto"/>
        <w:bottom w:val="none" w:sz="0" w:space="0" w:color="auto"/>
        <w:right w:val="none" w:sz="0" w:space="0" w:color="auto"/>
      </w:divBdr>
      <w:divsChild>
        <w:div w:id="1263420770">
          <w:marLeft w:val="0"/>
          <w:marRight w:val="0"/>
          <w:marTop w:val="240"/>
          <w:marBottom w:val="240"/>
          <w:divBdr>
            <w:top w:val="none" w:sz="0" w:space="0" w:color="auto"/>
            <w:left w:val="none" w:sz="0" w:space="0" w:color="auto"/>
            <w:bottom w:val="none" w:sz="0" w:space="0" w:color="auto"/>
            <w:right w:val="none" w:sz="0" w:space="0" w:color="auto"/>
          </w:divBdr>
        </w:div>
        <w:div w:id="2002730534">
          <w:marLeft w:val="0"/>
          <w:marRight w:val="0"/>
          <w:marTop w:val="120"/>
          <w:marBottom w:val="0"/>
          <w:divBdr>
            <w:top w:val="none" w:sz="0" w:space="0" w:color="auto"/>
            <w:left w:val="none" w:sz="0" w:space="0" w:color="auto"/>
            <w:bottom w:val="none" w:sz="0" w:space="0" w:color="auto"/>
            <w:right w:val="none" w:sz="0" w:space="0" w:color="auto"/>
          </w:divBdr>
        </w:div>
      </w:divsChild>
    </w:div>
    <w:div w:id="1636912394">
      <w:bodyDiv w:val="1"/>
      <w:marLeft w:val="0"/>
      <w:marRight w:val="0"/>
      <w:marTop w:val="0"/>
      <w:marBottom w:val="0"/>
      <w:divBdr>
        <w:top w:val="none" w:sz="0" w:space="0" w:color="auto"/>
        <w:left w:val="none" w:sz="0" w:space="0" w:color="auto"/>
        <w:bottom w:val="none" w:sz="0" w:space="0" w:color="auto"/>
        <w:right w:val="none" w:sz="0" w:space="0" w:color="auto"/>
      </w:divBdr>
    </w:div>
    <w:div w:id="1647051205">
      <w:bodyDiv w:val="1"/>
      <w:marLeft w:val="0"/>
      <w:marRight w:val="0"/>
      <w:marTop w:val="0"/>
      <w:marBottom w:val="0"/>
      <w:divBdr>
        <w:top w:val="none" w:sz="0" w:space="0" w:color="auto"/>
        <w:left w:val="none" w:sz="0" w:space="0" w:color="auto"/>
        <w:bottom w:val="none" w:sz="0" w:space="0" w:color="auto"/>
        <w:right w:val="none" w:sz="0" w:space="0" w:color="auto"/>
      </w:divBdr>
    </w:div>
    <w:div w:id="1891066441">
      <w:bodyDiv w:val="1"/>
      <w:marLeft w:val="0"/>
      <w:marRight w:val="0"/>
      <w:marTop w:val="0"/>
      <w:marBottom w:val="0"/>
      <w:divBdr>
        <w:top w:val="none" w:sz="0" w:space="0" w:color="auto"/>
        <w:left w:val="none" w:sz="0" w:space="0" w:color="auto"/>
        <w:bottom w:val="none" w:sz="0" w:space="0" w:color="auto"/>
        <w:right w:val="none" w:sz="0" w:space="0" w:color="auto"/>
      </w:divBdr>
    </w:div>
    <w:div w:id="1929148605">
      <w:bodyDiv w:val="1"/>
      <w:marLeft w:val="0"/>
      <w:marRight w:val="0"/>
      <w:marTop w:val="0"/>
      <w:marBottom w:val="0"/>
      <w:divBdr>
        <w:top w:val="none" w:sz="0" w:space="0" w:color="auto"/>
        <w:left w:val="none" w:sz="0" w:space="0" w:color="auto"/>
        <w:bottom w:val="none" w:sz="0" w:space="0" w:color="auto"/>
        <w:right w:val="none" w:sz="0" w:space="0" w:color="auto"/>
      </w:divBdr>
    </w:div>
    <w:div w:id="1961646073">
      <w:bodyDiv w:val="1"/>
      <w:marLeft w:val="0"/>
      <w:marRight w:val="0"/>
      <w:marTop w:val="0"/>
      <w:marBottom w:val="0"/>
      <w:divBdr>
        <w:top w:val="none" w:sz="0" w:space="0" w:color="auto"/>
        <w:left w:val="none" w:sz="0" w:space="0" w:color="auto"/>
        <w:bottom w:val="none" w:sz="0" w:space="0" w:color="auto"/>
        <w:right w:val="none" w:sz="0" w:space="0" w:color="auto"/>
      </w:divBdr>
    </w:div>
    <w:div w:id="214230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8F505-95CA-433E-AC46-9462A2146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Theodore Manzambi</dc:creator>
  <cp:keywords/>
  <dc:description/>
  <cp:lastModifiedBy>Sadu Nasir</cp:lastModifiedBy>
  <cp:revision>10</cp:revision>
  <dcterms:created xsi:type="dcterms:W3CDTF">2024-12-06T12:42:00Z</dcterms:created>
  <dcterms:modified xsi:type="dcterms:W3CDTF">2024-12-06T15:45:00Z</dcterms:modified>
</cp:coreProperties>
</file>