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8A53D4" w14:textId="77777777" w:rsidR="0006437F" w:rsidRPr="00833895" w:rsidRDefault="0006437F" w:rsidP="0006437F">
      <w:pPr>
        <w:jc w:val="center"/>
        <w:rPr>
          <w:sz w:val="52"/>
          <w:szCs w:val="52"/>
          <w:u w:val="single"/>
        </w:rPr>
      </w:pPr>
      <w:r w:rsidRPr="00833895">
        <w:rPr>
          <w:sz w:val="52"/>
          <w:szCs w:val="52"/>
          <w:u w:val="single"/>
        </w:rPr>
        <w:t>ECAD7004</w:t>
      </w:r>
    </w:p>
    <w:p w14:paraId="02BEB3CD" w14:textId="77777777" w:rsidR="0006437F" w:rsidRDefault="0006437F" w:rsidP="0006437F">
      <w:pPr>
        <w:jc w:val="center"/>
        <w:rPr>
          <w:sz w:val="52"/>
          <w:szCs w:val="52"/>
          <w:u w:val="single"/>
        </w:rPr>
      </w:pPr>
      <w:r>
        <w:rPr>
          <w:sz w:val="52"/>
          <w:szCs w:val="52"/>
          <w:u w:val="single"/>
        </w:rPr>
        <w:t xml:space="preserve">Student Number: </w:t>
      </w:r>
      <w:r w:rsidRPr="00833895">
        <w:rPr>
          <w:sz w:val="52"/>
          <w:szCs w:val="52"/>
          <w:u w:val="single"/>
        </w:rPr>
        <w:t>2304769</w:t>
      </w:r>
    </w:p>
    <w:p w14:paraId="69047365" w14:textId="77777777" w:rsidR="0006437F" w:rsidRPr="00833895" w:rsidRDefault="0006437F" w:rsidP="0006437F">
      <w:pPr>
        <w:jc w:val="center"/>
        <w:rPr>
          <w:sz w:val="52"/>
          <w:szCs w:val="52"/>
          <w:u w:val="single"/>
        </w:rPr>
      </w:pPr>
      <w:r>
        <w:rPr>
          <w:sz w:val="52"/>
          <w:szCs w:val="52"/>
          <w:u w:val="single"/>
        </w:rPr>
        <w:t>Assignment Title:</w:t>
      </w:r>
    </w:p>
    <w:p w14:paraId="6ACBE52C" w14:textId="77777777" w:rsidR="0006437F" w:rsidRPr="00833895" w:rsidRDefault="0006437F" w:rsidP="0006437F">
      <w:pPr>
        <w:jc w:val="center"/>
        <w:rPr>
          <w:sz w:val="52"/>
          <w:szCs w:val="52"/>
          <w:u w:val="single"/>
        </w:rPr>
      </w:pPr>
      <w:r w:rsidRPr="00833895">
        <w:rPr>
          <w:sz w:val="52"/>
          <w:szCs w:val="52"/>
          <w:u w:val="single"/>
        </w:rPr>
        <w:t>Design, conduct and critically evaluate a close-to-practice research project focusing on the model of the transformative teacher in developing practice that has a positive impact on the learner.</w:t>
      </w:r>
    </w:p>
    <w:p w14:paraId="2B23C704" w14:textId="77777777" w:rsidR="0006437F" w:rsidRDefault="0006437F" w:rsidP="0006437F">
      <w:pPr>
        <w:jc w:val="center"/>
        <w:rPr>
          <w:sz w:val="52"/>
          <w:szCs w:val="52"/>
          <w:u w:val="single"/>
        </w:rPr>
      </w:pPr>
    </w:p>
    <w:p w14:paraId="1696AC03" w14:textId="1A87B5A3" w:rsidR="0006437F" w:rsidRDefault="0006437F" w:rsidP="0006437F">
      <w:pPr>
        <w:jc w:val="center"/>
        <w:rPr>
          <w:sz w:val="52"/>
          <w:szCs w:val="52"/>
          <w:u w:val="single"/>
        </w:rPr>
      </w:pPr>
      <w:r w:rsidRPr="00833895">
        <w:rPr>
          <w:sz w:val="52"/>
          <w:szCs w:val="52"/>
          <w:u w:val="single"/>
        </w:rPr>
        <w:t xml:space="preserve">“To explore how using the stimulus of a book, influences the children’s cognitive development in a nursery </w:t>
      </w:r>
      <w:r w:rsidR="006E3BF2" w:rsidRPr="00833895">
        <w:rPr>
          <w:sz w:val="52"/>
          <w:szCs w:val="52"/>
          <w:u w:val="single"/>
        </w:rPr>
        <w:t>classroom</w:t>
      </w:r>
      <w:r w:rsidR="00560FC9" w:rsidRPr="00833895">
        <w:rPr>
          <w:sz w:val="52"/>
          <w:szCs w:val="52"/>
          <w:u w:val="single"/>
        </w:rPr>
        <w:t>.”</w:t>
      </w:r>
    </w:p>
    <w:p w14:paraId="2D51B47A" w14:textId="77777777" w:rsidR="0006437F" w:rsidRDefault="0006437F" w:rsidP="0006437F"/>
    <w:p w14:paraId="32856771" w14:textId="77777777" w:rsidR="0006437F" w:rsidRDefault="0006437F" w:rsidP="0006437F">
      <w:r>
        <w:br w:type="page"/>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06437F" w14:paraId="2C5867E2" w14:textId="77777777" w:rsidTr="00E238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left w:val="none" w:sz="0" w:space="0" w:color="auto"/>
              <w:bottom w:val="none" w:sz="0" w:space="0" w:color="auto"/>
              <w:right w:val="none" w:sz="0" w:space="0" w:color="auto"/>
            </w:tcBorders>
          </w:tcPr>
          <w:p w14:paraId="42DE1997" w14:textId="77777777" w:rsidR="0006437F" w:rsidRPr="00DC279E" w:rsidRDefault="0006437F" w:rsidP="00E2383E"/>
        </w:tc>
        <w:tc>
          <w:tcPr>
            <w:tcW w:w="3005" w:type="dxa"/>
            <w:tcBorders>
              <w:top w:val="none" w:sz="0" w:space="0" w:color="auto"/>
              <w:left w:val="none" w:sz="0" w:space="0" w:color="auto"/>
              <w:bottom w:val="none" w:sz="0" w:space="0" w:color="auto"/>
              <w:right w:val="none" w:sz="0" w:space="0" w:color="auto"/>
            </w:tcBorders>
          </w:tcPr>
          <w:p w14:paraId="5D8890E4" w14:textId="77777777" w:rsidR="0006437F" w:rsidRPr="00DC279E" w:rsidRDefault="0006437F" w:rsidP="00E2383E">
            <w:pPr>
              <w:cnfStyle w:val="100000000000" w:firstRow="1" w:lastRow="0" w:firstColumn="0" w:lastColumn="0" w:oddVBand="0" w:evenVBand="0" w:oddHBand="0" w:evenHBand="0" w:firstRowFirstColumn="0" w:firstRowLastColumn="0" w:lastRowFirstColumn="0" w:lastRowLastColumn="0"/>
            </w:pPr>
            <w:r w:rsidRPr="00DC279E">
              <w:t>Targets</w:t>
            </w:r>
          </w:p>
        </w:tc>
        <w:tc>
          <w:tcPr>
            <w:tcW w:w="3006" w:type="dxa"/>
            <w:tcBorders>
              <w:top w:val="none" w:sz="0" w:space="0" w:color="auto"/>
              <w:left w:val="none" w:sz="0" w:space="0" w:color="auto"/>
              <w:bottom w:val="none" w:sz="0" w:space="0" w:color="auto"/>
              <w:right w:val="none" w:sz="0" w:space="0" w:color="auto"/>
            </w:tcBorders>
          </w:tcPr>
          <w:p w14:paraId="5B2B6F44" w14:textId="77777777" w:rsidR="0006437F" w:rsidRPr="00DC279E" w:rsidRDefault="0006437F" w:rsidP="00E2383E">
            <w:pPr>
              <w:cnfStyle w:val="100000000000" w:firstRow="1" w:lastRow="0" w:firstColumn="0" w:lastColumn="0" w:oddVBand="0" w:evenVBand="0" w:oddHBand="0" w:evenHBand="0" w:firstRowFirstColumn="0" w:firstRowLastColumn="0" w:lastRowFirstColumn="0" w:lastRowLastColumn="0"/>
            </w:pPr>
            <w:r w:rsidRPr="00DC279E">
              <w:t>What I have done in this assignment</w:t>
            </w:r>
          </w:p>
        </w:tc>
      </w:tr>
      <w:tr w:rsidR="0006437F" w:rsidRPr="00DC279E" w14:paraId="73AFB319" w14:textId="77777777" w:rsidTr="00E238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6961D52" w14:textId="77777777" w:rsidR="0006437F" w:rsidRPr="00DC279E" w:rsidRDefault="0006437F" w:rsidP="00E2383E">
            <w:r w:rsidRPr="00DC279E">
              <w:t>Target 1</w:t>
            </w:r>
          </w:p>
        </w:tc>
        <w:tc>
          <w:tcPr>
            <w:tcW w:w="3005" w:type="dxa"/>
          </w:tcPr>
          <w:p w14:paraId="57EFB2EC" w14:textId="77777777" w:rsidR="0006437F" w:rsidRPr="00DC279E" w:rsidRDefault="0006437F" w:rsidP="00E2383E">
            <w:pPr>
              <w:cnfStyle w:val="000000100000" w:firstRow="0" w:lastRow="0" w:firstColumn="0" w:lastColumn="0" w:oddVBand="0" w:evenVBand="0" w:oddHBand="1" w:evenHBand="0" w:firstRowFirstColumn="0" w:firstRowLastColumn="0" w:lastRowFirstColumn="0" w:lastRowLastColumn="0"/>
            </w:pPr>
            <w:r w:rsidRPr="00DC279E">
              <w:t>Try to include more academic literature.</w:t>
            </w:r>
          </w:p>
        </w:tc>
        <w:tc>
          <w:tcPr>
            <w:tcW w:w="3006" w:type="dxa"/>
          </w:tcPr>
          <w:p w14:paraId="21AFE34D" w14:textId="77777777" w:rsidR="0006437F" w:rsidRPr="00DC279E" w:rsidRDefault="0006437F" w:rsidP="00E2383E">
            <w:pPr>
              <w:cnfStyle w:val="000000100000" w:firstRow="0" w:lastRow="0" w:firstColumn="0" w:lastColumn="0" w:oddVBand="0" w:evenVBand="0" w:oddHBand="1" w:evenHBand="0" w:firstRowFirstColumn="0" w:firstRowLastColumn="0" w:lastRowFirstColumn="0" w:lastRowLastColumn="0"/>
            </w:pPr>
            <w:r>
              <w:t>I have included more academic literature and tried to utilise the university library to its full potential.</w:t>
            </w:r>
          </w:p>
        </w:tc>
      </w:tr>
    </w:tbl>
    <w:p w14:paraId="3676B3C7" w14:textId="77777777" w:rsidR="0006437F" w:rsidRDefault="0006437F" w:rsidP="0006437F"/>
    <w:p w14:paraId="02DBB024" w14:textId="77777777" w:rsidR="0006437F" w:rsidRDefault="0006437F" w:rsidP="0006437F">
      <w:r>
        <w:br w:type="page"/>
      </w:r>
    </w:p>
    <w:p w14:paraId="4100F632" w14:textId="77777777" w:rsidR="0006437F" w:rsidRPr="00506E58" w:rsidRDefault="0006437F" w:rsidP="0006437F">
      <w:r w:rsidRPr="008873E9">
        <w:rPr>
          <w:sz w:val="22"/>
          <w:szCs w:val="22"/>
          <w:u w:val="single"/>
        </w:rPr>
        <w:lastRenderedPageBreak/>
        <w:t>Introduction:</w:t>
      </w:r>
    </w:p>
    <w:p w14:paraId="5CF1C0F2" w14:textId="1773BDDC" w:rsidR="0006437F" w:rsidRPr="008873E9" w:rsidRDefault="0006437F" w:rsidP="0006437F">
      <w:pPr>
        <w:spacing w:line="480" w:lineRule="auto"/>
        <w:rPr>
          <w:sz w:val="22"/>
          <w:szCs w:val="22"/>
        </w:rPr>
      </w:pPr>
      <w:r w:rsidRPr="008873E9">
        <w:rPr>
          <w:sz w:val="22"/>
          <w:szCs w:val="22"/>
        </w:rPr>
        <w:t xml:space="preserve">This essay embarks on Jean Piaget’s theory of </w:t>
      </w:r>
      <w:r w:rsidR="00A74114">
        <w:rPr>
          <w:sz w:val="22"/>
          <w:szCs w:val="22"/>
        </w:rPr>
        <w:t>c</w:t>
      </w:r>
      <w:r w:rsidRPr="008873E9">
        <w:rPr>
          <w:sz w:val="22"/>
          <w:szCs w:val="22"/>
        </w:rPr>
        <w:t xml:space="preserve">ognitive </w:t>
      </w:r>
      <w:r w:rsidR="00A74114">
        <w:rPr>
          <w:sz w:val="22"/>
          <w:szCs w:val="22"/>
        </w:rPr>
        <w:t>d</w:t>
      </w:r>
      <w:r w:rsidRPr="008873E9">
        <w:rPr>
          <w:sz w:val="22"/>
          <w:szCs w:val="22"/>
        </w:rPr>
        <w:t>evelopment while linking to my research intention “To explore how using the stimulus of a book, influences the children’s cognitive development in a nursery classroom.” In this essay we delve deeply into his renowned framework, which encompasses the four distinctive stages of human cognitive growth, as well as fundamental concepts like schema, assimilation, and accommodation.</w:t>
      </w:r>
      <w:r>
        <w:rPr>
          <w:sz w:val="22"/>
          <w:szCs w:val="22"/>
        </w:rPr>
        <w:t xml:space="preserve"> This</w:t>
      </w:r>
      <w:r w:rsidRPr="008873E9">
        <w:rPr>
          <w:sz w:val="22"/>
          <w:szCs w:val="22"/>
        </w:rPr>
        <w:t xml:space="preserve"> assignment document</w:t>
      </w:r>
      <w:r>
        <w:rPr>
          <w:sz w:val="22"/>
          <w:szCs w:val="22"/>
        </w:rPr>
        <w:t xml:space="preserve">s </w:t>
      </w:r>
      <w:r w:rsidRPr="008873E9">
        <w:rPr>
          <w:sz w:val="22"/>
          <w:szCs w:val="22"/>
        </w:rPr>
        <w:t xml:space="preserve">the different observations made throughout the research period, detailing the different mythologies employed within the lessons while linking them to Piaget’s theory of cognitive development amongst other literature. In this assignment it will portray the ethical considerations that were put in place to ensure the research was being conducted ethically, while discussing my findings and recommendations. </w:t>
      </w:r>
    </w:p>
    <w:p w14:paraId="4183DA28" w14:textId="77777777" w:rsidR="0006437F" w:rsidRPr="00C334BB" w:rsidRDefault="0006437F" w:rsidP="0006437F">
      <w:pPr>
        <w:rPr>
          <w:sz w:val="22"/>
          <w:szCs w:val="22"/>
          <w:u w:val="single"/>
        </w:rPr>
      </w:pPr>
      <w:r w:rsidRPr="00C334BB">
        <w:rPr>
          <w:sz w:val="22"/>
          <w:szCs w:val="22"/>
          <w:u w:val="single"/>
        </w:rPr>
        <w:t>Literature review:</w:t>
      </w:r>
    </w:p>
    <w:p w14:paraId="7A550CFD" w14:textId="77777777" w:rsidR="0006437F" w:rsidRPr="008873E9" w:rsidRDefault="0006437F" w:rsidP="0006437F">
      <w:pPr>
        <w:spacing w:line="480" w:lineRule="auto"/>
        <w:rPr>
          <w:sz w:val="22"/>
          <w:szCs w:val="22"/>
          <w:u w:val="single"/>
        </w:rPr>
      </w:pPr>
      <w:r w:rsidRPr="008873E9">
        <w:rPr>
          <w:sz w:val="22"/>
          <w:szCs w:val="22"/>
          <w:u w:val="single"/>
        </w:rPr>
        <w:t>What is cognitive development?</w:t>
      </w:r>
    </w:p>
    <w:p w14:paraId="2BE04BA9" w14:textId="77777777" w:rsidR="0006437F" w:rsidRPr="008873E9" w:rsidRDefault="0006437F" w:rsidP="0006437F">
      <w:pPr>
        <w:spacing w:line="480" w:lineRule="auto"/>
        <w:rPr>
          <w:sz w:val="22"/>
          <w:szCs w:val="22"/>
        </w:rPr>
      </w:pPr>
      <w:r w:rsidRPr="008873E9">
        <w:rPr>
          <w:sz w:val="22"/>
          <w:szCs w:val="22"/>
        </w:rPr>
        <w:t xml:space="preserve">Cognitive theories focus on how our mental processes or cognitions change over time. Cognitive theories describe an interaction between the child and the environment, in which development occurs through a </w:t>
      </w:r>
      <w:r w:rsidRPr="008873E9">
        <w:rPr>
          <w:i/>
          <w:iCs/>
          <w:sz w:val="22"/>
          <w:szCs w:val="22"/>
        </w:rPr>
        <w:t>“constant process of going back and forth between the person and the environment”</w:t>
      </w:r>
      <w:r w:rsidRPr="008873E9">
        <w:rPr>
          <w:sz w:val="22"/>
          <w:szCs w:val="22"/>
        </w:rPr>
        <w:t xml:space="preserve"> (Piaget, 1929). </w:t>
      </w:r>
    </w:p>
    <w:p w14:paraId="56C34EB6" w14:textId="77777777" w:rsidR="0006437F" w:rsidRDefault="0006437F" w:rsidP="0006437F">
      <w:pPr>
        <w:spacing w:line="480" w:lineRule="auto"/>
        <w:rPr>
          <w:sz w:val="22"/>
          <w:szCs w:val="22"/>
        </w:rPr>
      </w:pPr>
      <w:r w:rsidRPr="008873E9">
        <w:rPr>
          <w:sz w:val="22"/>
          <w:szCs w:val="22"/>
        </w:rPr>
        <w:t>Jean Piaget is recognised as one of the most influential contributors to cognitive development theory (</w:t>
      </w:r>
      <w:proofErr w:type="spellStart"/>
      <w:r w:rsidRPr="008873E9">
        <w:rPr>
          <w:sz w:val="22"/>
          <w:szCs w:val="22"/>
        </w:rPr>
        <w:t>Barrouillet</w:t>
      </w:r>
      <w:proofErr w:type="spellEnd"/>
      <w:r w:rsidRPr="008873E9">
        <w:rPr>
          <w:sz w:val="22"/>
          <w:szCs w:val="22"/>
        </w:rPr>
        <w:t>, 2015). Piaget was one of the first to create a representation of how a child’s intelligence differs from that of adults (Piaget, 1929)</w:t>
      </w:r>
      <w:r>
        <w:rPr>
          <w:sz w:val="22"/>
          <w:szCs w:val="22"/>
        </w:rPr>
        <w:t>.</w:t>
      </w:r>
    </w:p>
    <w:p w14:paraId="1DAF7E6D" w14:textId="77777777" w:rsidR="0006437F" w:rsidRPr="008873E9" w:rsidRDefault="0006437F" w:rsidP="0006437F">
      <w:pPr>
        <w:spacing w:line="480" w:lineRule="auto"/>
        <w:rPr>
          <w:sz w:val="22"/>
          <w:szCs w:val="22"/>
          <w:u w:val="single"/>
        </w:rPr>
      </w:pPr>
      <w:r w:rsidRPr="008873E9">
        <w:rPr>
          <w:sz w:val="22"/>
          <w:szCs w:val="22"/>
          <w:u w:val="single"/>
        </w:rPr>
        <w:t>Assimilation and Accommodation:</w:t>
      </w:r>
    </w:p>
    <w:p w14:paraId="7091DB0F" w14:textId="0227F92F" w:rsidR="0006437F" w:rsidRPr="008873E9" w:rsidRDefault="0006437F" w:rsidP="0006437F">
      <w:pPr>
        <w:spacing w:line="480" w:lineRule="auto"/>
        <w:rPr>
          <w:sz w:val="22"/>
          <w:szCs w:val="22"/>
        </w:rPr>
      </w:pPr>
      <w:r w:rsidRPr="008873E9">
        <w:rPr>
          <w:sz w:val="22"/>
          <w:szCs w:val="22"/>
        </w:rPr>
        <w:t xml:space="preserve">Schema is a representation of how we construct, </w:t>
      </w:r>
      <w:r w:rsidR="00560FC9" w:rsidRPr="008873E9">
        <w:rPr>
          <w:sz w:val="22"/>
          <w:szCs w:val="22"/>
        </w:rPr>
        <w:t>organise,</w:t>
      </w:r>
      <w:r w:rsidRPr="008873E9">
        <w:rPr>
          <w:sz w:val="22"/>
          <w:szCs w:val="22"/>
        </w:rPr>
        <w:t xml:space="preserve"> and interpret the information around us. In Piaget’s theory, schema is broken down into objects, abstractions, </w:t>
      </w:r>
      <w:r w:rsidR="00560FC9" w:rsidRPr="008873E9">
        <w:rPr>
          <w:sz w:val="22"/>
          <w:szCs w:val="22"/>
        </w:rPr>
        <w:t>concepts,</w:t>
      </w:r>
      <w:r w:rsidRPr="008873E9">
        <w:rPr>
          <w:sz w:val="22"/>
          <w:szCs w:val="22"/>
        </w:rPr>
        <w:t xml:space="preserve"> and actions and is often referred to as the building blocks of thinking (Widmayer, 2004).</w:t>
      </w:r>
    </w:p>
    <w:p w14:paraId="43229D7F" w14:textId="43376597" w:rsidR="002D6481" w:rsidRDefault="0006437F" w:rsidP="0006437F">
      <w:pPr>
        <w:spacing w:line="480" w:lineRule="auto"/>
        <w:rPr>
          <w:sz w:val="22"/>
          <w:szCs w:val="22"/>
        </w:rPr>
      </w:pPr>
      <w:r>
        <w:rPr>
          <w:sz w:val="22"/>
          <w:szCs w:val="22"/>
        </w:rPr>
        <w:lastRenderedPageBreak/>
        <w:t>T</w:t>
      </w:r>
      <w:r w:rsidRPr="008873E9">
        <w:rPr>
          <w:sz w:val="22"/>
          <w:szCs w:val="22"/>
        </w:rPr>
        <w:t xml:space="preserve">he term assimilation and accommodation are written throughout Piaget’s research on cognitive development, to Piaget, these two things cannot exist without one another, assimilation needs accommodation and vice-versa. Assimilation exists when a child uses existing schema to try and piece together new experiences (Block, 1982). </w:t>
      </w:r>
      <w:r>
        <w:rPr>
          <w:sz w:val="22"/>
          <w:szCs w:val="22"/>
        </w:rPr>
        <w:t>T</w:t>
      </w:r>
      <w:r w:rsidRPr="008873E9">
        <w:rPr>
          <w:sz w:val="22"/>
          <w:szCs w:val="22"/>
        </w:rPr>
        <w:t>he common explanation used to explain this is when a child sees a dog, they bank in their memory that a dog is furry, has four legs and is a pet etc. therefore they can distinguish that if an animal has four legs, is a pet and is furry, it is a dog, whereas accommodation is using pre-existing schema and changing it to learn something new, for example using the schema of a dog and adapting it to make it apply to another animal, such as a cat instead (McLeod, 2018</w:t>
      </w:r>
      <w:r w:rsidRPr="002E72D9">
        <w:rPr>
          <w:sz w:val="22"/>
          <w:szCs w:val="22"/>
        </w:rPr>
        <w:t>).</w:t>
      </w:r>
      <w:r w:rsidR="005F2BCA" w:rsidRPr="002E72D9">
        <w:rPr>
          <w:sz w:val="22"/>
          <w:szCs w:val="22"/>
        </w:rPr>
        <w:t xml:space="preserve"> This is useful for my research as it</w:t>
      </w:r>
      <w:r w:rsidR="00565DF9">
        <w:rPr>
          <w:sz w:val="22"/>
          <w:szCs w:val="22"/>
        </w:rPr>
        <w:t xml:space="preserve"> demonstrates how children learn and </w:t>
      </w:r>
      <w:r w:rsidR="00E90274">
        <w:rPr>
          <w:sz w:val="22"/>
          <w:szCs w:val="22"/>
        </w:rPr>
        <w:t xml:space="preserve">process </w:t>
      </w:r>
      <w:r w:rsidR="00F811A5">
        <w:rPr>
          <w:sz w:val="22"/>
          <w:szCs w:val="22"/>
        </w:rPr>
        <w:t>added information</w:t>
      </w:r>
      <w:r w:rsidR="00985411">
        <w:rPr>
          <w:sz w:val="22"/>
          <w:szCs w:val="22"/>
        </w:rPr>
        <w:t xml:space="preserve">, through existing or </w:t>
      </w:r>
      <w:r w:rsidR="002E72D9">
        <w:rPr>
          <w:sz w:val="22"/>
          <w:szCs w:val="22"/>
        </w:rPr>
        <w:t>new schema.</w:t>
      </w:r>
    </w:p>
    <w:p w14:paraId="28605873" w14:textId="3E5042D5" w:rsidR="0006437F" w:rsidRPr="008873E9" w:rsidRDefault="0006437F" w:rsidP="0006437F">
      <w:pPr>
        <w:spacing w:line="480" w:lineRule="auto"/>
        <w:rPr>
          <w:sz w:val="22"/>
          <w:szCs w:val="22"/>
        </w:rPr>
      </w:pPr>
      <w:r w:rsidRPr="008873E9">
        <w:rPr>
          <w:sz w:val="22"/>
          <w:szCs w:val="22"/>
        </w:rPr>
        <w:t xml:space="preserve">Piaget believes knowledge is not just a copy of reality, an object that you can make a mental image of within your head, but instead knowledge is the knowing of how an object can be modified, </w:t>
      </w:r>
      <w:r w:rsidR="00560FC9" w:rsidRPr="008873E9">
        <w:rPr>
          <w:sz w:val="22"/>
          <w:szCs w:val="22"/>
        </w:rPr>
        <w:t>transformed,</w:t>
      </w:r>
      <w:r w:rsidRPr="008873E9">
        <w:rPr>
          <w:sz w:val="22"/>
          <w:szCs w:val="22"/>
        </w:rPr>
        <w:t xml:space="preserve"> or constructed. Involving logical structures such as subtracting or adding to an object, even ordering </w:t>
      </w:r>
      <w:r w:rsidR="00560FC9" w:rsidRPr="008873E9">
        <w:rPr>
          <w:sz w:val="22"/>
          <w:szCs w:val="22"/>
        </w:rPr>
        <w:t>them,</w:t>
      </w:r>
      <w:r w:rsidRPr="008873E9">
        <w:rPr>
          <w:sz w:val="22"/>
          <w:szCs w:val="22"/>
        </w:rPr>
        <w:t xml:space="preserve"> and counting them (Piaget, 1950).</w:t>
      </w:r>
    </w:p>
    <w:p w14:paraId="132DFF29" w14:textId="08F8F42D" w:rsidR="0006437F" w:rsidRPr="008873E9" w:rsidRDefault="0006437F" w:rsidP="0006437F">
      <w:pPr>
        <w:spacing w:line="480" w:lineRule="auto"/>
        <w:rPr>
          <w:sz w:val="22"/>
          <w:szCs w:val="22"/>
        </w:rPr>
      </w:pPr>
      <w:r w:rsidRPr="008873E9">
        <w:rPr>
          <w:sz w:val="22"/>
          <w:szCs w:val="22"/>
        </w:rPr>
        <w:t>Piaget labelled his theory of cognitive development or development of knowledge into four stages. The first stage is labelled as ‘sensory-motor, pre-verbal stage</w:t>
      </w:r>
      <w:r w:rsidR="00560FC9" w:rsidRPr="008873E9">
        <w:rPr>
          <w:sz w:val="22"/>
          <w:szCs w:val="22"/>
        </w:rPr>
        <w:t>.’</w:t>
      </w:r>
      <w:r w:rsidRPr="008873E9">
        <w:rPr>
          <w:sz w:val="22"/>
          <w:szCs w:val="22"/>
        </w:rPr>
        <w:t xml:space="preserve"> This stage takes place during the first 24 months of an infant’s life (1997, p7-20). During this stage within an infant's life, Infants and toddlers understand the world in terms of physical actions on the environment. During the first few months of a child’s life, an object has no permanence, when the object disappears from a child’s perception, the child believes that the object no longer exists, with no attempt to find it later</w:t>
      </w:r>
      <w:r>
        <w:rPr>
          <w:sz w:val="22"/>
          <w:szCs w:val="22"/>
        </w:rPr>
        <w:t xml:space="preserve"> </w:t>
      </w:r>
      <w:r w:rsidRPr="008873E9">
        <w:rPr>
          <w:sz w:val="22"/>
          <w:szCs w:val="22"/>
        </w:rPr>
        <w:t xml:space="preserve">(E. </w:t>
      </w:r>
      <w:proofErr w:type="spellStart"/>
      <w:r w:rsidRPr="008873E9">
        <w:rPr>
          <w:sz w:val="22"/>
          <w:szCs w:val="22"/>
        </w:rPr>
        <w:t>Erneling</w:t>
      </w:r>
      <w:proofErr w:type="spellEnd"/>
      <w:r w:rsidRPr="008873E9">
        <w:rPr>
          <w:sz w:val="22"/>
          <w:szCs w:val="22"/>
        </w:rPr>
        <w:t>, 2012).</w:t>
      </w:r>
    </w:p>
    <w:p w14:paraId="66A27107" w14:textId="40C64B26" w:rsidR="0006437F" w:rsidRDefault="0006437F" w:rsidP="0006437F">
      <w:pPr>
        <w:spacing w:line="480" w:lineRule="auto"/>
        <w:rPr>
          <w:sz w:val="22"/>
          <w:szCs w:val="22"/>
        </w:rPr>
      </w:pPr>
      <w:r>
        <w:rPr>
          <w:sz w:val="22"/>
          <w:szCs w:val="22"/>
        </w:rPr>
        <w:t>T</w:t>
      </w:r>
      <w:r w:rsidRPr="008873E9">
        <w:rPr>
          <w:sz w:val="22"/>
          <w:szCs w:val="22"/>
        </w:rPr>
        <w:t>he second stage of development is labelled as the ‘pre-operational stage</w:t>
      </w:r>
      <w:r w:rsidR="00560FC9" w:rsidRPr="008873E9">
        <w:rPr>
          <w:sz w:val="22"/>
          <w:szCs w:val="22"/>
        </w:rPr>
        <w:t>.’</w:t>
      </w:r>
      <w:r w:rsidRPr="008873E9">
        <w:rPr>
          <w:sz w:val="22"/>
          <w:szCs w:val="22"/>
        </w:rPr>
        <w:t xml:space="preserve"> This stage spans from 2 years old to 7 years old. Cognitive development at this stage is characterised by </w:t>
      </w:r>
      <w:r>
        <w:rPr>
          <w:sz w:val="22"/>
          <w:szCs w:val="22"/>
        </w:rPr>
        <w:t>t</w:t>
      </w:r>
      <w:r w:rsidRPr="008873E9">
        <w:rPr>
          <w:sz w:val="22"/>
          <w:szCs w:val="22"/>
        </w:rPr>
        <w:t xml:space="preserve">ransductive reasoning, </w:t>
      </w:r>
      <w:r>
        <w:rPr>
          <w:sz w:val="22"/>
          <w:szCs w:val="22"/>
        </w:rPr>
        <w:t>a</w:t>
      </w:r>
      <w:r w:rsidRPr="008873E9">
        <w:rPr>
          <w:sz w:val="22"/>
          <w:szCs w:val="22"/>
        </w:rPr>
        <w:t xml:space="preserve">nimism, </w:t>
      </w:r>
      <w:r>
        <w:rPr>
          <w:sz w:val="22"/>
          <w:szCs w:val="22"/>
        </w:rPr>
        <w:t>a</w:t>
      </w:r>
      <w:r w:rsidRPr="008873E9">
        <w:rPr>
          <w:sz w:val="22"/>
          <w:szCs w:val="22"/>
        </w:rPr>
        <w:t xml:space="preserve">rtificialism, </w:t>
      </w:r>
      <w:r>
        <w:rPr>
          <w:sz w:val="22"/>
          <w:szCs w:val="22"/>
        </w:rPr>
        <w:t>e</w:t>
      </w:r>
      <w:r w:rsidRPr="008873E9">
        <w:rPr>
          <w:sz w:val="22"/>
          <w:szCs w:val="22"/>
        </w:rPr>
        <w:t xml:space="preserve">gocentrism, </w:t>
      </w:r>
      <w:r>
        <w:rPr>
          <w:sz w:val="22"/>
          <w:szCs w:val="22"/>
        </w:rPr>
        <w:t>s</w:t>
      </w:r>
      <w:r w:rsidRPr="008873E9">
        <w:rPr>
          <w:sz w:val="22"/>
          <w:szCs w:val="22"/>
        </w:rPr>
        <w:t xml:space="preserve">ymbolic </w:t>
      </w:r>
      <w:r>
        <w:rPr>
          <w:sz w:val="22"/>
          <w:szCs w:val="22"/>
        </w:rPr>
        <w:t>f</w:t>
      </w:r>
      <w:r w:rsidRPr="008873E9">
        <w:rPr>
          <w:sz w:val="22"/>
          <w:szCs w:val="22"/>
        </w:rPr>
        <w:t xml:space="preserve">unctioning, </w:t>
      </w:r>
      <w:r>
        <w:rPr>
          <w:sz w:val="22"/>
          <w:szCs w:val="22"/>
        </w:rPr>
        <w:t>c</w:t>
      </w:r>
      <w:r w:rsidRPr="008873E9">
        <w:rPr>
          <w:sz w:val="22"/>
          <w:szCs w:val="22"/>
        </w:rPr>
        <w:t xml:space="preserve">entration, </w:t>
      </w:r>
      <w:r>
        <w:rPr>
          <w:sz w:val="22"/>
          <w:szCs w:val="22"/>
        </w:rPr>
        <w:t>i</w:t>
      </w:r>
      <w:r w:rsidRPr="008873E9">
        <w:rPr>
          <w:sz w:val="22"/>
          <w:szCs w:val="22"/>
        </w:rPr>
        <w:t xml:space="preserve">rreversibility, </w:t>
      </w:r>
      <w:r w:rsidR="00560FC9">
        <w:rPr>
          <w:sz w:val="22"/>
          <w:szCs w:val="22"/>
        </w:rPr>
        <w:t>c</w:t>
      </w:r>
      <w:r w:rsidR="00560FC9" w:rsidRPr="008873E9">
        <w:rPr>
          <w:sz w:val="22"/>
          <w:szCs w:val="22"/>
        </w:rPr>
        <w:t>uriosity,</w:t>
      </w:r>
      <w:r w:rsidRPr="008873E9">
        <w:rPr>
          <w:sz w:val="22"/>
          <w:szCs w:val="22"/>
        </w:rPr>
        <w:t xml:space="preserve"> and </w:t>
      </w:r>
      <w:r>
        <w:rPr>
          <w:sz w:val="22"/>
          <w:szCs w:val="22"/>
        </w:rPr>
        <w:t>s</w:t>
      </w:r>
      <w:r w:rsidRPr="008873E9">
        <w:rPr>
          <w:sz w:val="22"/>
          <w:szCs w:val="22"/>
        </w:rPr>
        <w:t>eriation (</w:t>
      </w:r>
      <w:proofErr w:type="spellStart"/>
      <w:r w:rsidRPr="008873E9">
        <w:rPr>
          <w:sz w:val="22"/>
          <w:szCs w:val="22"/>
        </w:rPr>
        <w:t>Madanagopal</w:t>
      </w:r>
      <w:proofErr w:type="spellEnd"/>
      <w:r w:rsidRPr="008873E9">
        <w:rPr>
          <w:sz w:val="22"/>
          <w:szCs w:val="22"/>
        </w:rPr>
        <w:t>, 2020).</w:t>
      </w:r>
    </w:p>
    <w:p w14:paraId="00D70F09" w14:textId="0D3FC219" w:rsidR="0006437F" w:rsidRPr="008873E9" w:rsidRDefault="0006437F" w:rsidP="0006437F">
      <w:pPr>
        <w:spacing w:line="480" w:lineRule="auto"/>
        <w:rPr>
          <w:sz w:val="22"/>
          <w:szCs w:val="22"/>
        </w:rPr>
      </w:pPr>
      <w:r w:rsidRPr="008873E9">
        <w:rPr>
          <w:sz w:val="22"/>
          <w:szCs w:val="22"/>
        </w:rPr>
        <w:lastRenderedPageBreak/>
        <w:t>Transductive reasoning is when you make guesses or conclusions based entirely on what you can see happening right now, without considering broader patterns or schemas (E. Sharman, 1999). Animism is when a child thinks everything as thoughts and feelings (Klingensmith, 1953). Artificialism is when a child believes that anything in nature is made by humans. (1977, p33).</w:t>
      </w:r>
      <w:r>
        <w:rPr>
          <w:sz w:val="22"/>
          <w:szCs w:val="22"/>
        </w:rPr>
        <w:t xml:space="preserve"> </w:t>
      </w:r>
      <w:r w:rsidRPr="008873E9">
        <w:rPr>
          <w:sz w:val="22"/>
          <w:szCs w:val="22"/>
        </w:rPr>
        <w:t xml:space="preserve">Egocentrism is the inability to think of anyone but themselves. Not assessing one’s feelings from someone else’s perspective (2003, p760). Symbolic </w:t>
      </w:r>
      <w:r>
        <w:rPr>
          <w:sz w:val="22"/>
          <w:szCs w:val="22"/>
        </w:rPr>
        <w:t>f</w:t>
      </w:r>
      <w:r w:rsidRPr="008873E9">
        <w:rPr>
          <w:sz w:val="22"/>
          <w:szCs w:val="22"/>
        </w:rPr>
        <w:t xml:space="preserve">unctioning is when the children start to use symbols and language to represent objects and ideas, like pretending a stick is a sword (Furth 1967). Centration is when a child focuses on one aspect of a problem, rather than thinking about the bigger picture (2014, p292-296). Children have </w:t>
      </w:r>
      <w:r w:rsidR="00F811A5" w:rsidRPr="008873E9">
        <w:rPr>
          <w:sz w:val="22"/>
          <w:szCs w:val="22"/>
        </w:rPr>
        <w:t>a tough time</w:t>
      </w:r>
      <w:r w:rsidRPr="008873E9">
        <w:rPr>
          <w:sz w:val="22"/>
          <w:szCs w:val="22"/>
        </w:rPr>
        <w:t xml:space="preserve"> understanding that actions cannot be reversed or undone. Children are naturally very curious at this stage of development and enjoy learning about their environments and lastly Seriation is a method in which children learn through a series of sequence-based schema, such as ordering by size or colour (Piaget, 1950).</w:t>
      </w:r>
    </w:p>
    <w:p w14:paraId="5568788D" w14:textId="66BF372E" w:rsidR="0006437F" w:rsidRPr="008873E9" w:rsidRDefault="0006437F" w:rsidP="0006437F">
      <w:pPr>
        <w:spacing w:line="480" w:lineRule="auto"/>
        <w:rPr>
          <w:sz w:val="22"/>
          <w:szCs w:val="22"/>
        </w:rPr>
      </w:pPr>
      <w:r w:rsidRPr="008873E9">
        <w:rPr>
          <w:sz w:val="22"/>
          <w:szCs w:val="22"/>
        </w:rPr>
        <w:t>In the third stage of cognitive development, labelled ‘Concrete operational stage</w:t>
      </w:r>
      <w:r w:rsidR="00560FC9" w:rsidRPr="008873E9">
        <w:rPr>
          <w:sz w:val="22"/>
          <w:szCs w:val="22"/>
        </w:rPr>
        <w:t>,’</w:t>
      </w:r>
      <w:r w:rsidRPr="008873E9">
        <w:rPr>
          <w:sz w:val="22"/>
          <w:szCs w:val="22"/>
        </w:rPr>
        <w:t xml:space="preserve"> this stage spans from ages seven to eleven. During this period of development, the child can solve more complex problems and have better reasoning. These skills follow them throughout the rest of their lives. During this time thinking is mostly abstract but the children are capable to think logically (Lefa, 2014).</w:t>
      </w:r>
    </w:p>
    <w:p w14:paraId="23E5A07A" w14:textId="15F0E11A" w:rsidR="0006437F" w:rsidRPr="008873E9" w:rsidRDefault="0006437F" w:rsidP="0006437F">
      <w:pPr>
        <w:spacing w:line="480" w:lineRule="auto"/>
        <w:rPr>
          <w:sz w:val="22"/>
          <w:szCs w:val="22"/>
        </w:rPr>
      </w:pPr>
      <w:r>
        <w:rPr>
          <w:sz w:val="22"/>
          <w:szCs w:val="22"/>
        </w:rPr>
        <w:t xml:space="preserve">Piaget appears to have focussed less on </w:t>
      </w:r>
      <w:r w:rsidRPr="00533BF8">
        <w:rPr>
          <w:sz w:val="22"/>
          <w:szCs w:val="22"/>
        </w:rPr>
        <w:t xml:space="preserve">cultural, </w:t>
      </w:r>
      <w:r w:rsidR="00560FC9" w:rsidRPr="00533BF8">
        <w:rPr>
          <w:sz w:val="22"/>
          <w:szCs w:val="22"/>
        </w:rPr>
        <w:t>educational,</w:t>
      </w:r>
      <w:r w:rsidRPr="00533BF8">
        <w:rPr>
          <w:sz w:val="22"/>
          <w:szCs w:val="22"/>
        </w:rPr>
        <w:t xml:space="preserve"> and social influences</w:t>
      </w:r>
      <w:r>
        <w:rPr>
          <w:sz w:val="22"/>
          <w:szCs w:val="22"/>
        </w:rPr>
        <w:t>,</w:t>
      </w:r>
      <w:r w:rsidRPr="00533BF8">
        <w:rPr>
          <w:sz w:val="22"/>
          <w:szCs w:val="22"/>
        </w:rPr>
        <w:t xml:space="preserve"> </w:t>
      </w:r>
      <w:r>
        <w:rPr>
          <w:sz w:val="22"/>
          <w:szCs w:val="22"/>
        </w:rPr>
        <w:t>a</w:t>
      </w:r>
      <w:r w:rsidRPr="00533BF8">
        <w:rPr>
          <w:sz w:val="22"/>
          <w:szCs w:val="22"/>
        </w:rPr>
        <w:t xml:space="preserve">ll factors </w:t>
      </w:r>
      <w:r>
        <w:rPr>
          <w:sz w:val="22"/>
          <w:szCs w:val="22"/>
        </w:rPr>
        <w:t xml:space="preserve">that may </w:t>
      </w:r>
      <w:r w:rsidRPr="00533BF8">
        <w:rPr>
          <w:sz w:val="22"/>
          <w:szCs w:val="22"/>
        </w:rPr>
        <w:t>delay a child’s cognitive development.</w:t>
      </w:r>
      <w:r>
        <w:rPr>
          <w:sz w:val="22"/>
          <w:szCs w:val="22"/>
        </w:rPr>
        <w:t xml:space="preserve"> </w:t>
      </w:r>
    </w:p>
    <w:p w14:paraId="3C9CA379" w14:textId="64759D5C" w:rsidR="001D7054" w:rsidRDefault="00C90CF9" w:rsidP="00D31C09">
      <w:pPr>
        <w:spacing w:line="480" w:lineRule="auto"/>
        <w:rPr>
          <w:sz w:val="22"/>
          <w:szCs w:val="22"/>
        </w:rPr>
      </w:pPr>
      <w:r w:rsidRPr="008873E9">
        <w:rPr>
          <w:sz w:val="22"/>
          <w:szCs w:val="22"/>
        </w:rPr>
        <w:t xml:space="preserve">Critically thinking, </w:t>
      </w:r>
      <w:r w:rsidR="00B216AF" w:rsidRPr="008873E9">
        <w:rPr>
          <w:sz w:val="22"/>
          <w:szCs w:val="22"/>
        </w:rPr>
        <w:t xml:space="preserve">Piaget’s theory of </w:t>
      </w:r>
      <w:r w:rsidR="00E63D64" w:rsidRPr="008873E9">
        <w:rPr>
          <w:sz w:val="22"/>
          <w:szCs w:val="22"/>
        </w:rPr>
        <w:t>cognitive</w:t>
      </w:r>
      <w:r w:rsidR="00B216AF" w:rsidRPr="008873E9">
        <w:rPr>
          <w:sz w:val="22"/>
          <w:szCs w:val="22"/>
        </w:rPr>
        <w:t xml:space="preserve"> development</w:t>
      </w:r>
      <w:r w:rsidR="00E63D64" w:rsidRPr="008873E9">
        <w:rPr>
          <w:sz w:val="22"/>
          <w:szCs w:val="22"/>
        </w:rPr>
        <w:t xml:space="preserve"> ignores cultural, </w:t>
      </w:r>
      <w:r w:rsidR="00560FC9" w:rsidRPr="008873E9">
        <w:rPr>
          <w:sz w:val="22"/>
          <w:szCs w:val="22"/>
        </w:rPr>
        <w:t>educational,</w:t>
      </w:r>
      <w:r w:rsidR="00F16F1C" w:rsidRPr="008873E9">
        <w:rPr>
          <w:sz w:val="22"/>
          <w:szCs w:val="22"/>
        </w:rPr>
        <w:t xml:space="preserve"> and social </w:t>
      </w:r>
      <w:r w:rsidR="00B74519" w:rsidRPr="008873E9">
        <w:rPr>
          <w:sz w:val="22"/>
          <w:szCs w:val="22"/>
        </w:rPr>
        <w:t>influences</w:t>
      </w:r>
      <w:r w:rsidR="00531A42" w:rsidRPr="008873E9">
        <w:rPr>
          <w:sz w:val="22"/>
          <w:szCs w:val="22"/>
        </w:rPr>
        <w:t xml:space="preserve">. </w:t>
      </w:r>
      <w:r w:rsidR="009A41EE" w:rsidRPr="008873E9">
        <w:rPr>
          <w:sz w:val="22"/>
          <w:szCs w:val="22"/>
        </w:rPr>
        <w:t>All</w:t>
      </w:r>
      <w:r w:rsidR="00531A42" w:rsidRPr="008873E9">
        <w:rPr>
          <w:sz w:val="22"/>
          <w:szCs w:val="22"/>
        </w:rPr>
        <w:t xml:space="preserve"> these factors may be </w:t>
      </w:r>
      <w:r w:rsidR="00CC6F92" w:rsidRPr="008873E9">
        <w:rPr>
          <w:sz w:val="22"/>
          <w:szCs w:val="22"/>
        </w:rPr>
        <w:t xml:space="preserve">forces that may delay a </w:t>
      </w:r>
      <w:r w:rsidR="009A41EE" w:rsidRPr="008873E9">
        <w:rPr>
          <w:sz w:val="22"/>
          <w:szCs w:val="22"/>
        </w:rPr>
        <w:t>child’s</w:t>
      </w:r>
      <w:r w:rsidR="00CC6F92" w:rsidRPr="008873E9">
        <w:rPr>
          <w:sz w:val="22"/>
          <w:szCs w:val="22"/>
        </w:rPr>
        <w:t xml:space="preserve"> cognitive development</w:t>
      </w:r>
      <w:r w:rsidR="001E498B" w:rsidRPr="008873E9">
        <w:rPr>
          <w:sz w:val="22"/>
          <w:szCs w:val="22"/>
        </w:rPr>
        <w:t xml:space="preserve">. Piaget did not </w:t>
      </w:r>
      <w:r w:rsidR="00C30FFB" w:rsidRPr="008873E9">
        <w:rPr>
          <w:sz w:val="22"/>
          <w:szCs w:val="22"/>
        </w:rPr>
        <w:t xml:space="preserve">consider these </w:t>
      </w:r>
      <w:r w:rsidR="00550D42" w:rsidRPr="008873E9">
        <w:rPr>
          <w:sz w:val="22"/>
          <w:szCs w:val="22"/>
        </w:rPr>
        <w:t>f</w:t>
      </w:r>
      <w:r w:rsidR="00EC1161" w:rsidRPr="008873E9">
        <w:rPr>
          <w:sz w:val="22"/>
          <w:szCs w:val="22"/>
        </w:rPr>
        <w:t>actors w</w:t>
      </w:r>
      <w:r w:rsidR="00AD2B1E" w:rsidRPr="008873E9">
        <w:rPr>
          <w:sz w:val="22"/>
          <w:szCs w:val="22"/>
        </w:rPr>
        <w:t>hile developing his theory.</w:t>
      </w:r>
      <w:r w:rsidR="00E1118F">
        <w:rPr>
          <w:sz w:val="22"/>
          <w:szCs w:val="22"/>
        </w:rPr>
        <w:t xml:space="preserve"> In a study conducted by </w:t>
      </w:r>
      <w:r w:rsidR="00944217">
        <w:rPr>
          <w:sz w:val="22"/>
          <w:szCs w:val="22"/>
        </w:rPr>
        <w:t xml:space="preserve">a group of </w:t>
      </w:r>
      <w:r w:rsidR="00EB6D48">
        <w:rPr>
          <w:sz w:val="22"/>
          <w:szCs w:val="22"/>
        </w:rPr>
        <w:t xml:space="preserve">researchers, statistics showed that children who socialise less and </w:t>
      </w:r>
      <w:r w:rsidR="00BB7EA8">
        <w:rPr>
          <w:sz w:val="22"/>
          <w:szCs w:val="22"/>
        </w:rPr>
        <w:t>do not</w:t>
      </w:r>
      <w:r w:rsidR="00EB6D48">
        <w:rPr>
          <w:sz w:val="22"/>
          <w:szCs w:val="22"/>
        </w:rPr>
        <w:t xml:space="preserve"> attend social groups at </w:t>
      </w:r>
      <w:r w:rsidR="00F811A5">
        <w:rPr>
          <w:sz w:val="22"/>
          <w:szCs w:val="22"/>
        </w:rPr>
        <w:t>an early age</w:t>
      </w:r>
      <w:r w:rsidR="00EB6D48">
        <w:rPr>
          <w:sz w:val="22"/>
          <w:szCs w:val="22"/>
        </w:rPr>
        <w:t xml:space="preserve"> have slowed cognitive development in comparison. This study also found that children who </w:t>
      </w:r>
      <w:r w:rsidR="00EB6D48">
        <w:rPr>
          <w:sz w:val="22"/>
          <w:szCs w:val="22"/>
        </w:rPr>
        <w:lastRenderedPageBreak/>
        <w:t>read and attend reading sessions also developed their cognitive skills faster (Loeb</w:t>
      </w:r>
      <w:r w:rsidR="00CA4EFD">
        <w:rPr>
          <w:sz w:val="22"/>
          <w:szCs w:val="22"/>
        </w:rPr>
        <w:t xml:space="preserve">; </w:t>
      </w:r>
      <w:r w:rsidR="00EB6D48">
        <w:rPr>
          <w:sz w:val="22"/>
          <w:szCs w:val="22"/>
        </w:rPr>
        <w:t>Bridges</w:t>
      </w:r>
      <w:r w:rsidR="00CA4EFD">
        <w:rPr>
          <w:sz w:val="22"/>
          <w:szCs w:val="22"/>
        </w:rPr>
        <w:t xml:space="preserve">; </w:t>
      </w:r>
      <w:proofErr w:type="spellStart"/>
      <w:r w:rsidR="00EB6D48">
        <w:rPr>
          <w:sz w:val="22"/>
          <w:szCs w:val="22"/>
        </w:rPr>
        <w:t>Bassok</w:t>
      </w:r>
      <w:proofErr w:type="spellEnd"/>
      <w:r w:rsidR="00CA4EFD">
        <w:rPr>
          <w:sz w:val="22"/>
          <w:szCs w:val="22"/>
        </w:rPr>
        <w:t>;</w:t>
      </w:r>
      <w:r w:rsidR="00EB6D48">
        <w:rPr>
          <w:sz w:val="22"/>
          <w:szCs w:val="22"/>
        </w:rPr>
        <w:t xml:space="preserve"> Fuller</w:t>
      </w:r>
      <w:r w:rsidR="00CA4EFD">
        <w:rPr>
          <w:sz w:val="22"/>
          <w:szCs w:val="22"/>
        </w:rPr>
        <w:t>;</w:t>
      </w:r>
      <w:r w:rsidR="00EB6D48">
        <w:rPr>
          <w:sz w:val="22"/>
          <w:szCs w:val="22"/>
        </w:rPr>
        <w:t xml:space="preserve"> Rumberger, 2005).</w:t>
      </w:r>
    </w:p>
    <w:p w14:paraId="5073C8AE" w14:textId="08ED3E8D" w:rsidR="00EB6D48" w:rsidRPr="008873E9" w:rsidRDefault="00EB6D48" w:rsidP="00D31C09">
      <w:pPr>
        <w:spacing w:line="480" w:lineRule="auto"/>
        <w:rPr>
          <w:sz w:val="22"/>
          <w:szCs w:val="22"/>
        </w:rPr>
      </w:pPr>
      <w:r>
        <w:rPr>
          <w:sz w:val="22"/>
          <w:szCs w:val="22"/>
        </w:rPr>
        <w:t xml:space="preserve">Another study </w:t>
      </w:r>
      <w:r w:rsidR="00B9673D">
        <w:rPr>
          <w:sz w:val="22"/>
          <w:szCs w:val="22"/>
        </w:rPr>
        <w:t xml:space="preserve">conducted </w:t>
      </w:r>
      <w:r w:rsidR="00305B38">
        <w:rPr>
          <w:sz w:val="22"/>
          <w:szCs w:val="22"/>
        </w:rPr>
        <w:t xml:space="preserve">was a cultural influence on cognitive development, this study </w:t>
      </w:r>
      <w:r w:rsidR="00D80A1D">
        <w:rPr>
          <w:sz w:val="22"/>
          <w:szCs w:val="22"/>
        </w:rPr>
        <w:t xml:space="preserve">had </w:t>
      </w:r>
      <w:r w:rsidR="00BB7EA8">
        <w:rPr>
          <w:sz w:val="22"/>
          <w:szCs w:val="22"/>
        </w:rPr>
        <w:t>sixty-four</w:t>
      </w:r>
      <w:r w:rsidR="00D80A1D">
        <w:rPr>
          <w:sz w:val="22"/>
          <w:szCs w:val="22"/>
        </w:rPr>
        <w:t xml:space="preserve"> participants, </w:t>
      </w:r>
      <w:r w:rsidR="00BB7EA8">
        <w:rPr>
          <w:sz w:val="22"/>
          <w:szCs w:val="22"/>
        </w:rPr>
        <w:t>thirty-two</w:t>
      </w:r>
      <w:r w:rsidR="00D80A1D">
        <w:rPr>
          <w:sz w:val="22"/>
          <w:szCs w:val="22"/>
        </w:rPr>
        <w:t xml:space="preserve"> residing in </w:t>
      </w:r>
      <w:r w:rsidR="00D80A1D" w:rsidRPr="00D80A1D">
        <w:rPr>
          <w:sz w:val="22"/>
          <w:szCs w:val="22"/>
        </w:rPr>
        <w:t>Yamanashi</w:t>
      </w:r>
      <w:r w:rsidR="00D80A1D">
        <w:rPr>
          <w:sz w:val="22"/>
          <w:szCs w:val="22"/>
        </w:rPr>
        <w:t xml:space="preserve">, Japan and </w:t>
      </w:r>
      <w:r w:rsidR="00BB7EA8">
        <w:rPr>
          <w:sz w:val="22"/>
          <w:szCs w:val="22"/>
        </w:rPr>
        <w:t>thirty-two</w:t>
      </w:r>
      <w:r w:rsidR="00D80A1D">
        <w:rPr>
          <w:sz w:val="22"/>
          <w:szCs w:val="22"/>
        </w:rPr>
        <w:t xml:space="preserve"> in Indiana, United States. Both</w:t>
      </w:r>
      <w:r w:rsidR="00C01631">
        <w:rPr>
          <w:sz w:val="22"/>
          <w:szCs w:val="22"/>
        </w:rPr>
        <w:t xml:space="preserve"> sets of</w:t>
      </w:r>
      <w:r w:rsidR="00D80A1D">
        <w:rPr>
          <w:sz w:val="22"/>
          <w:szCs w:val="22"/>
        </w:rPr>
        <w:t xml:space="preserve"> children were within a couple of months from </w:t>
      </w:r>
      <w:r w:rsidR="00C01631">
        <w:rPr>
          <w:sz w:val="22"/>
          <w:szCs w:val="22"/>
        </w:rPr>
        <w:t>each other</w:t>
      </w:r>
      <w:r w:rsidR="00D80A1D">
        <w:rPr>
          <w:sz w:val="22"/>
          <w:szCs w:val="22"/>
        </w:rPr>
        <w:t xml:space="preserve"> </w:t>
      </w:r>
      <w:r w:rsidR="00C01631">
        <w:rPr>
          <w:sz w:val="22"/>
          <w:szCs w:val="22"/>
        </w:rPr>
        <w:t xml:space="preserve">and </w:t>
      </w:r>
      <w:r w:rsidR="00DD2AA2">
        <w:rPr>
          <w:sz w:val="22"/>
          <w:szCs w:val="22"/>
        </w:rPr>
        <w:t>equal</w:t>
      </w:r>
      <w:r w:rsidR="00C01631">
        <w:rPr>
          <w:sz w:val="22"/>
          <w:szCs w:val="22"/>
        </w:rPr>
        <w:t xml:space="preserve"> amounts of boys and girls in both parties. </w:t>
      </w:r>
      <w:r w:rsidR="00071F7B">
        <w:rPr>
          <w:sz w:val="22"/>
          <w:szCs w:val="22"/>
        </w:rPr>
        <w:t>The</w:t>
      </w:r>
      <w:r w:rsidR="00700D3D">
        <w:rPr>
          <w:sz w:val="22"/>
          <w:szCs w:val="22"/>
        </w:rPr>
        <w:t xml:space="preserve"> </w:t>
      </w:r>
      <w:r w:rsidR="00BB7EA8">
        <w:rPr>
          <w:sz w:val="22"/>
          <w:szCs w:val="22"/>
        </w:rPr>
        <w:t>fourteen</w:t>
      </w:r>
      <w:r w:rsidR="00071F7B">
        <w:rPr>
          <w:sz w:val="22"/>
          <w:szCs w:val="22"/>
        </w:rPr>
        <w:t xml:space="preserve"> experiments</w:t>
      </w:r>
      <w:r w:rsidR="00700D3D">
        <w:rPr>
          <w:sz w:val="22"/>
          <w:szCs w:val="22"/>
        </w:rPr>
        <w:t xml:space="preserve"> initiated</w:t>
      </w:r>
      <w:r w:rsidR="00071F7B">
        <w:rPr>
          <w:sz w:val="22"/>
          <w:szCs w:val="22"/>
        </w:rPr>
        <w:t xml:space="preserve"> involved a range of stimuli </w:t>
      </w:r>
      <w:r w:rsidR="00700D3D">
        <w:rPr>
          <w:sz w:val="22"/>
          <w:szCs w:val="22"/>
        </w:rPr>
        <w:t xml:space="preserve">to which the results were recorded. It was found that </w:t>
      </w:r>
      <w:r w:rsidR="00F37E0B">
        <w:rPr>
          <w:sz w:val="22"/>
          <w:szCs w:val="22"/>
        </w:rPr>
        <w:t xml:space="preserve">Japanese children were further developed cognitively </w:t>
      </w:r>
      <w:r w:rsidR="00305DC2">
        <w:rPr>
          <w:sz w:val="22"/>
          <w:szCs w:val="22"/>
        </w:rPr>
        <w:t xml:space="preserve">and were developing faster </w:t>
      </w:r>
      <w:r w:rsidR="00F37E0B">
        <w:rPr>
          <w:sz w:val="22"/>
          <w:szCs w:val="22"/>
        </w:rPr>
        <w:t>in comparison to the children in the US</w:t>
      </w:r>
      <w:r w:rsidR="00CA4EFD">
        <w:rPr>
          <w:sz w:val="22"/>
          <w:szCs w:val="22"/>
        </w:rPr>
        <w:t xml:space="preserve"> (Smith; Kuwabara, 2012).</w:t>
      </w:r>
    </w:p>
    <w:p w14:paraId="6668151A" w14:textId="77777777" w:rsidR="00145021" w:rsidRPr="008873E9" w:rsidRDefault="00145021" w:rsidP="00145021">
      <w:pPr>
        <w:spacing w:line="480" w:lineRule="auto"/>
        <w:rPr>
          <w:sz w:val="22"/>
          <w:szCs w:val="22"/>
          <w:u w:val="single"/>
        </w:rPr>
      </w:pPr>
      <w:r w:rsidRPr="008873E9">
        <w:rPr>
          <w:sz w:val="22"/>
          <w:szCs w:val="22"/>
          <w:u w:val="single"/>
        </w:rPr>
        <w:t>What is a case study?</w:t>
      </w:r>
    </w:p>
    <w:p w14:paraId="41FE7D95" w14:textId="34C858A1" w:rsidR="00145021" w:rsidRPr="008873E9" w:rsidRDefault="002E7EA1" w:rsidP="00145021">
      <w:pPr>
        <w:spacing w:line="480" w:lineRule="auto"/>
        <w:rPr>
          <w:sz w:val="22"/>
          <w:szCs w:val="22"/>
        </w:rPr>
      </w:pPr>
      <w:r>
        <w:rPr>
          <w:sz w:val="22"/>
          <w:szCs w:val="22"/>
        </w:rPr>
        <w:t>A</w:t>
      </w:r>
      <w:r w:rsidR="00145021" w:rsidRPr="008873E9">
        <w:rPr>
          <w:sz w:val="22"/>
          <w:szCs w:val="22"/>
        </w:rPr>
        <w:t xml:space="preserve"> case study is an in-depth analysis of a person, group, event, or situation. </w:t>
      </w:r>
      <w:r w:rsidR="00BB7EA8" w:rsidRPr="008873E9">
        <w:rPr>
          <w:sz w:val="22"/>
          <w:szCs w:val="22"/>
        </w:rPr>
        <w:t>It is</w:t>
      </w:r>
      <w:r w:rsidR="00145021" w:rsidRPr="008873E9">
        <w:rPr>
          <w:sz w:val="22"/>
          <w:szCs w:val="22"/>
        </w:rPr>
        <w:t xml:space="preserve"> a research method w researchers delve deeply into a particular subject, gathering detailed information from various sources such as interviews, observations, and documents (Tellis, 1997).</w:t>
      </w:r>
      <w:r w:rsidR="008A5992" w:rsidRPr="008873E9">
        <w:rPr>
          <w:sz w:val="22"/>
          <w:szCs w:val="22"/>
        </w:rPr>
        <w:t xml:space="preserve"> A case study provides </w:t>
      </w:r>
      <w:r w:rsidR="00D57259" w:rsidRPr="008873E9">
        <w:rPr>
          <w:sz w:val="22"/>
          <w:szCs w:val="22"/>
        </w:rPr>
        <w:t xml:space="preserve">an example of real people in real </w:t>
      </w:r>
      <w:r w:rsidR="00A727CC" w:rsidRPr="008873E9">
        <w:rPr>
          <w:sz w:val="22"/>
          <w:szCs w:val="22"/>
        </w:rPr>
        <w:t>situations and</w:t>
      </w:r>
      <w:r w:rsidR="006E3B6C" w:rsidRPr="008873E9">
        <w:rPr>
          <w:sz w:val="22"/>
          <w:szCs w:val="22"/>
        </w:rPr>
        <w:t xml:space="preserve"> are not always susceptible to numerical analysis. </w:t>
      </w:r>
      <w:r w:rsidR="00455E87" w:rsidRPr="008873E9">
        <w:rPr>
          <w:sz w:val="22"/>
          <w:szCs w:val="22"/>
        </w:rPr>
        <w:t>Case studies can recognise that there are many variables that operate in a singular case</w:t>
      </w:r>
      <w:r w:rsidR="001120B3" w:rsidRPr="008873E9">
        <w:rPr>
          <w:sz w:val="22"/>
          <w:szCs w:val="22"/>
        </w:rPr>
        <w:t xml:space="preserve">, therefore additional forms of data collection like observations etc. should be </w:t>
      </w:r>
      <w:r w:rsidR="002421E9" w:rsidRPr="008873E9">
        <w:rPr>
          <w:sz w:val="22"/>
          <w:szCs w:val="22"/>
        </w:rPr>
        <w:t>required to manage data collection</w:t>
      </w:r>
      <w:r w:rsidR="001A7B3A" w:rsidRPr="008873E9">
        <w:rPr>
          <w:sz w:val="22"/>
          <w:szCs w:val="22"/>
        </w:rPr>
        <w:t xml:space="preserve"> (Yin, 2009).</w:t>
      </w:r>
    </w:p>
    <w:p w14:paraId="4148CBF8" w14:textId="69B1FE8C" w:rsidR="00CD53B2" w:rsidRPr="008873E9" w:rsidRDefault="004F466C" w:rsidP="00CD53B2">
      <w:pPr>
        <w:rPr>
          <w:sz w:val="22"/>
          <w:szCs w:val="22"/>
          <w:u w:val="single"/>
        </w:rPr>
      </w:pPr>
      <w:r w:rsidRPr="008873E9">
        <w:rPr>
          <w:sz w:val="22"/>
          <w:szCs w:val="22"/>
          <w:u w:val="single"/>
        </w:rPr>
        <w:t>Explanation of Case Stud</w:t>
      </w:r>
      <w:r w:rsidR="00C8119B" w:rsidRPr="008873E9">
        <w:rPr>
          <w:sz w:val="22"/>
          <w:szCs w:val="22"/>
          <w:u w:val="single"/>
        </w:rPr>
        <w:t>y</w:t>
      </w:r>
    </w:p>
    <w:p w14:paraId="0F8EF58C" w14:textId="532B6DC5" w:rsidR="00F02B96" w:rsidRPr="008873E9" w:rsidRDefault="003C5E60" w:rsidP="00FE44B0">
      <w:pPr>
        <w:spacing w:line="480" w:lineRule="auto"/>
        <w:rPr>
          <w:sz w:val="22"/>
          <w:szCs w:val="22"/>
        </w:rPr>
      </w:pPr>
      <w:r w:rsidRPr="008873E9">
        <w:rPr>
          <w:sz w:val="22"/>
          <w:szCs w:val="22"/>
        </w:rPr>
        <w:t>T</w:t>
      </w:r>
      <w:r w:rsidR="00C8119B" w:rsidRPr="008873E9">
        <w:rPr>
          <w:sz w:val="22"/>
          <w:szCs w:val="22"/>
        </w:rPr>
        <w:t xml:space="preserve">he purpose of this </w:t>
      </w:r>
      <w:r w:rsidRPr="008873E9">
        <w:rPr>
          <w:sz w:val="22"/>
          <w:szCs w:val="22"/>
        </w:rPr>
        <w:t>assignment</w:t>
      </w:r>
      <w:r w:rsidR="00C8119B" w:rsidRPr="008873E9">
        <w:rPr>
          <w:sz w:val="22"/>
          <w:szCs w:val="22"/>
        </w:rPr>
        <w:t xml:space="preserve"> is t</w:t>
      </w:r>
      <w:r w:rsidR="00383312" w:rsidRPr="008873E9">
        <w:rPr>
          <w:sz w:val="22"/>
          <w:szCs w:val="22"/>
        </w:rPr>
        <w:t>o explore how using the stimulus of a book, influences the children’s cognitive development in a nursery classroom</w:t>
      </w:r>
      <w:r w:rsidRPr="008873E9">
        <w:rPr>
          <w:sz w:val="22"/>
          <w:szCs w:val="22"/>
        </w:rPr>
        <w:t>.</w:t>
      </w:r>
      <w:r w:rsidR="00C84985" w:rsidRPr="008873E9">
        <w:rPr>
          <w:sz w:val="22"/>
          <w:szCs w:val="22"/>
        </w:rPr>
        <w:t xml:space="preserve"> Th</w:t>
      </w:r>
      <w:r w:rsidR="00446178" w:rsidRPr="008873E9">
        <w:rPr>
          <w:sz w:val="22"/>
          <w:szCs w:val="22"/>
        </w:rPr>
        <w:t>is</w:t>
      </w:r>
      <w:r w:rsidR="00C84985" w:rsidRPr="008873E9">
        <w:rPr>
          <w:sz w:val="22"/>
          <w:szCs w:val="22"/>
        </w:rPr>
        <w:t xml:space="preserve"> </w:t>
      </w:r>
      <w:r w:rsidR="001670AB" w:rsidRPr="008873E9">
        <w:rPr>
          <w:sz w:val="22"/>
          <w:szCs w:val="22"/>
        </w:rPr>
        <w:t>case</w:t>
      </w:r>
      <w:r w:rsidR="00C84985" w:rsidRPr="008873E9">
        <w:rPr>
          <w:sz w:val="22"/>
          <w:szCs w:val="22"/>
        </w:rPr>
        <w:t xml:space="preserve"> study takes place in a nursery classroom in which there are </w:t>
      </w:r>
      <w:r w:rsidR="00895541" w:rsidRPr="008873E9">
        <w:rPr>
          <w:sz w:val="22"/>
          <w:szCs w:val="22"/>
        </w:rPr>
        <w:t>12 children who are present during the morning (8:45</w:t>
      </w:r>
      <w:r w:rsidR="00ED0C69" w:rsidRPr="008873E9">
        <w:rPr>
          <w:sz w:val="22"/>
          <w:szCs w:val="22"/>
        </w:rPr>
        <w:t xml:space="preserve"> </w:t>
      </w:r>
      <w:r w:rsidR="006908DA" w:rsidRPr="008873E9">
        <w:rPr>
          <w:sz w:val="22"/>
          <w:szCs w:val="22"/>
        </w:rPr>
        <w:t>- 11:45</w:t>
      </w:r>
      <w:r w:rsidR="00EB76D3" w:rsidRPr="008873E9">
        <w:rPr>
          <w:sz w:val="22"/>
          <w:szCs w:val="22"/>
        </w:rPr>
        <w:t>)</w:t>
      </w:r>
      <w:r w:rsidR="001670AB" w:rsidRPr="008873E9">
        <w:rPr>
          <w:sz w:val="22"/>
          <w:szCs w:val="22"/>
        </w:rPr>
        <w:t xml:space="preserve">, </w:t>
      </w:r>
      <w:r w:rsidR="00EB76D3" w:rsidRPr="008873E9">
        <w:rPr>
          <w:sz w:val="22"/>
          <w:szCs w:val="22"/>
        </w:rPr>
        <w:t xml:space="preserve">17 children who are present throughout the day </w:t>
      </w:r>
      <w:r w:rsidR="00ED0C69" w:rsidRPr="008873E9">
        <w:rPr>
          <w:sz w:val="22"/>
          <w:szCs w:val="22"/>
        </w:rPr>
        <w:t>(8:45 – 3:00) and 3 children who are present within the afternoon (</w:t>
      </w:r>
      <w:r w:rsidR="009D3163" w:rsidRPr="008873E9">
        <w:rPr>
          <w:sz w:val="22"/>
          <w:szCs w:val="22"/>
        </w:rPr>
        <w:t xml:space="preserve">12:45 – 3:00) making an entire classroom of </w:t>
      </w:r>
      <w:r w:rsidR="002C2C1E" w:rsidRPr="008873E9">
        <w:rPr>
          <w:sz w:val="22"/>
          <w:szCs w:val="22"/>
        </w:rPr>
        <w:t>32 children to plan and prepare for.</w:t>
      </w:r>
      <w:r w:rsidR="001670AB" w:rsidRPr="008873E9">
        <w:rPr>
          <w:sz w:val="22"/>
          <w:szCs w:val="22"/>
        </w:rPr>
        <w:t xml:space="preserve"> </w:t>
      </w:r>
      <w:r w:rsidR="00894BE1" w:rsidRPr="008873E9">
        <w:rPr>
          <w:sz w:val="22"/>
          <w:szCs w:val="22"/>
        </w:rPr>
        <w:t xml:space="preserve">These children </w:t>
      </w:r>
      <w:r w:rsidR="00F02B96" w:rsidRPr="008873E9">
        <w:rPr>
          <w:sz w:val="22"/>
          <w:szCs w:val="22"/>
        </w:rPr>
        <w:t>are 3 or 4 years old</w:t>
      </w:r>
      <w:r w:rsidR="00713561" w:rsidRPr="008873E9">
        <w:rPr>
          <w:sz w:val="22"/>
          <w:szCs w:val="22"/>
        </w:rPr>
        <w:t xml:space="preserve"> and only</w:t>
      </w:r>
      <w:r w:rsidR="006330AD" w:rsidRPr="008873E9">
        <w:rPr>
          <w:sz w:val="22"/>
          <w:szCs w:val="22"/>
        </w:rPr>
        <w:t xml:space="preserve"> one </w:t>
      </w:r>
      <w:r w:rsidR="00C74179" w:rsidRPr="008873E9">
        <w:rPr>
          <w:sz w:val="22"/>
          <w:szCs w:val="22"/>
        </w:rPr>
        <w:t xml:space="preserve">child </w:t>
      </w:r>
      <w:r w:rsidR="009625D8" w:rsidRPr="008873E9">
        <w:rPr>
          <w:sz w:val="22"/>
          <w:szCs w:val="22"/>
        </w:rPr>
        <w:t>was unable to participate in the research activity.</w:t>
      </w:r>
    </w:p>
    <w:p w14:paraId="774D3115" w14:textId="284AB042" w:rsidR="0083437A" w:rsidRPr="008873E9" w:rsidRDefault="0083437A" w:rsidP="0083437A">
      <w:pPr>
        <w:spacing w:line="480" w:lineRule="auto"/>
        <w:rPr>
          <w:sz w:val="22"/>
          <w:szCs w:val="22"/>
        </w:rPr>
      </w:pPr>
      <w:r w:rsidRPr="008873E9">
        <w:rPr>
          <w:sz w:val="22"/>
          <w:szCs w:val="22"/>
        </w:rPr>
        <w:t xml:space="preserve">A case study can enable a detailed examination of a particular subject, in this case the participants are the children present in the nursery classroom. Having a case study enables researchers to gather </w:t>
      </w:r>
      <w:r w:rsidRPr="008873E9">
        <w:rPr>
          <w:sz w:val="22"/>
          <w:szCs w:val="22"/>
        </w:rPr>
        <w:lastRenderedPageBreak/>
        <w:t xml:space="preserve">insights into what the children are doing first hand (Yin, 2018). A case study allows for an in-depth exploration of the development of young children within the nursery class setting, including cognitive, </w:t>
      </w:r>
      <w:r w:rsidR="00BB7EA8" w:rsidRPr="008873E9">
        <w:rPr>
          <w:sz w:val="22"/>
          <w:szCs w:val="22"/>
        </w:rPr>
        <w:t>social,</w:t>
      </w:r>
      <w:r w:rsidRPr="008873E9">
        <w:rPr>
          <w:sz w:val="22"/>
          <w:szCs w:val="22"/>
        </w:rPr>
        <w:t xml:space="preserve"> and emotional development (Wood, 2019).</w:t>
      </w:r>
    </w:p>
    <w:p w14:paraId="3252E98A" w14:textId="77777777" w:rsidR="00D93FD5" w:rsidRPr="008873E9" w:rsidRDefault="00D93FD5" w:rsidP="00D93FD5">
      <w:pPr>
        <w:spacing w:line="480" w:lineRule="auto"/>
        <w:rPr>
          <w:sz w:val="22"/>
          <w:szCs w:val="22"/>
        </w:rPr>
      </w:pPr>
      <w:r w:rsidRPr="008873E9">
        <w:rPr>
          <w:sz w:val="22"/>
          <w:szCs w:val="22"/>
        </w:rPr>
        <w:t xml:space="preserve">At this stage in their lives, all the children are in the ‘pre-operational stage’ of Piaget’s theory of cognitive development. </w:t>
      </w:r>
    </w:p>
    <w:p w14:paraId="3876D895" w14:textId="3C61189F" w:rsidR="00F5381B" w:rsidRPr="008873E9" w:rsidRDefault="00F5381B" w:rsidP="00182A9E">
      <w:pPr>
        <w:spacing w:line="480" w:lineRule="auto"/>
        <w:rPr>
          <w:sz w:val="22"/>
          <w:szCs w:val="22"/>
          <w:u w:val="single"/>
        </w:rPr>
      </w:pPr>
      <w:r w:rsidRPr="008873E9">
        <w:rPr>
          <w:sz w:val="22"/>
          <w:szCs w:val="22"/>
          <w:u w:val="single"/>
        </w:rPr>
        <w:t>Qualitative and quantitative data</w:t>
      </w:r>
    </w:p>
    <w:p w14:paraId="1C3ACD71" w14:textId="66C75D8F" w:rsidR="002120D6" w:rsidRPr="008873E9" w:rsidRDefault="00332BB3" w:rsidP="00097AE4">
      <w:pPr>
        <w:spacing w:line="480" w:lineRule="auto"/>
        <w:rPr>
          <w:sz w:val="22"/>
          <w:szCs w:val="22"/>
        </w:rPr>
      </w:pPr>
      <w:r w:rsidRPr="008873E9">
        <w:rPr>
          <w:sz w:val="22"/>
          <w:szCs w:val="22"/>
        </w:rPr>
        <w:t xml:space="preserve">Quantitative data is </w:t>
      </w:r>
      <w:r w:rsidR="00EB2769" w:rsidRPr="008873E9">
        <w:rPr>
          <w:sz w:val="22"/>
          <w:szCs w:val="22"/>
        </w:rPr>
        <w:t xml:space="preserve">data that </w:t>
      </w:r>
      <w:r w:rsidR="00B01D06" w:rsidRPr="008873E9">
        <w:rPr>
          <w:sz w:val="22"/>
          <w:szCs w:val="22"/>
        </w:rPr>
        <w:t xml:space="preserve">can be measured, </w:t>
      </w:r>
      <w:r w:rsidR="00BB7EA8" w:rsidRPr="008873E9">
        <w:rPr>
          <w:sz w:val="22"/>
          <w:szCs w:val="22"/>
        </w:rPr>
        <w:t>counted,</w:t>
      </w:r>
      <w:r w:rsidR="00B01D06" w:rsidRPr="008873E9">
        <w:rPr>
          <w:sz w:val="22"/>
          <w:szCs w:val="22"/>
        </w:rPr>
        <w:t xml:space="preserve"> or given any numerical value, this could be data in centimetres, </w:t>
      </w:r>
      <w:r w:rsidR="005141DA" w:rsidRPr="008873E9">
        <w:rPr>
          <w:sz w:val="22"/>
          <w:szCs w:val="22"/>
        </w:rPr>
        <w:t xml:space="preserve">revenue, age, distance etc. </w:t>
      </w:r>
      <w:r w:rsidR="00FF0ACC" w:rsidRPr="008873E9">
        <w:rPr>
          <w:sz w:val="22"/>
          <w:szCs w:val="22"/>
        </w:rPr>
        <w:t xml:space="preserve">this data is often answers to questions such as </w:t>
      </w:r>
      <w:r w:rsidR="002120D6" w:rsidRPr="008873E9">
        <w:rPr>
          <w:sz w:val="22"/>
          <w:szCs w:val="22"/>
        </w:rPr>
        <w:t>“</w:t>
      </w:r>
      <w:r w:rsidR="00FF0ACC" w:rsidRPr="008873E9">
        <w:rPr>
          <w:sz w:val="22"/>
          <w:szCs w:val="22"/>
        </w:rPr>
        <w:t>How often?</w:t>
      </w:r>
      <w:r w:rsidR="002120D6" w:rsidRPr="008873E9">
        <w:rPr>
          <w:sz w:val="22"/>
          <w:szCs w:val="22"/>
        </w:rPr>
        <w:t>”</w:t>
      </w:r>
      <w:r w:rsidR="00FF0ACC" w:rsidRPr="008873E9">
        <w:rPr>
          <w:sz w:val="22"/>
          <w:szCs w:val="22"/>
        </w:rPr>
        <w:t xml:space="preserve"> </w:t>
      </w:r>
      <w:r w:rsidR="002120D6" w:rsidRPr="008873E9">
        <w:rPr>
          <w:sz w:val="22"/>
          <w:szCs w:val="22"/>
        </w:rPr>
        <w:t>“</w:t>
      </w:r>
      <w:r w:rsidR="00FF0ACC" w:rsidRPr="008873E9">
        <w:rPr>
          <w:sz w:val="22"/>
          <w:szCs w:val="22"/>
        </w:rPr>
        <w:t>How much?</w:t>
      </w:r>
      <w:r w:rsidR="002120D6" w:rsidRPr="008873E9">
        <w:rPr>
          <w:sz w:val="22"/>
          <w:szCs w:val="22"/>
        </w:rPr>
        <w:t>”</w:t>
      </w:r>
      <w:r w:rsidR="00FF0ACC" w:rsidRPr="008873E9">
        <w:rPr>
          <w:sz w:val="22"/>
          <w:szCs w:val="22"/>
        </w:rPr>
        <w:t xml:space="preserve"> And </w:t>
      </w:r>
      <w:r w:rsidR="002120D6" w:rsidRPr="008873E9">
        <w:rPr>
          <w:sz w:val="22"/>
          <w:szCs w:val="22"/>
        </w:rPr>
        <w:t>“How many?” etc</w:t>
      </w:r>
      <w:r w:rsidR="00A51D91">
        <w:rPr>
          <w:sz w:val="22"/>
          <w:szCs w:val="22"/>
        </w:rPr>
        <w:t>.</w:t>
      </w:r>
      <w:r w:rsidR="002120D6" w:rsidRPr="008873E9">
        <w:rPr>
          <w:sz w:val="22"/>
          <w:szCs w:val="22"/>
        </w:rPr>
        <w:t xml:space="preserve"> (Stevens, 2023)</w:t>
      </w:r>
      <w:r w:rsidR="00F25097" w:rsidRPr="008873E9">
        <w:rPr>
          <w:sz w:val="22"/>
          <w:szCs w:val="22"/>
        </w:rPr>
        <w:t>.</w:t>
      </w:r>
    </w:p>
    <w:p w14:paraId="70753447" w14:textId="5ECC70EC" w:rsidR="00F502BE" w:rsidRPr="008873E9" w:rsidRDefault="006A0E1C" w:rsidP="00097AE4">
      <w:pPr>
        <w:spacing w:line="480" w:lineRule="auto"/>
        <w:rPr>
          <w:sz w:val="22"/>
          <w:szCs w:val="22"/>
        </w:rPr>
      </w:pPr>
      <w:r w:rsidRPr="008873E9">
        <w:rPr>
          <w:sz w:val="22"/>
          <w:szCs w:val="22"/>
        </w:rPr>
        <w:t xml:space="preserve">There are some strengths to </w:t>
      </w:r>
      <w:r w:rsidR="00763EEA" w:rsidRPr="008873E9">
        <w:rPr>
          <w:sz w:val="22"/>
          <w:szCs w:val="22"/>
        </w:rPr>
        <w:t>using quantitative data</w:t>
      </w:r>
      <w:r w:rsidR="00087702" w:rsidRPr="008873E9">
        <w:rPr>
          <w:sz w:val="22"/>
          <w:szCs w:val="22"/>
        </w:rPr>
        <w:t>. Quantitative data allows the researcher to depend on reliable figures and statistics that can be critically analysed</w:t>
      </w:r>
      <w:r w:rsidR="00131413" w:rsidRPr="008873E9">
        <w:rPr>
          <w:sz w:val="22"/>
          <w:szCs w:val="22"/>
        </w:rPr>
        <w:t>. This data can al</w:t>
      </w:r>
      <w:r w:rsidR="00A2432D" w:rsidRPr="008873E9">
        <w:rPr>
          <w:sz w:val="22"/>
          <w:szCs w:val="22"/>
        </w:rPr>
        <w:t xml:space="preserve">so be collected within </w:t>
      </w:r>
      <w:r w:rsidR="00F811A5" w:rsidRPr="008873E9">
        <w:rPr>
          <w:sz w:val="22"/>
          <w:szCs w:val="22"/>
        </w:rPr>
        <w:t xml:space="preserve">a brief </w:t>
      </w:r>
      <w:r w:rsidR="00576D2C" w:rsidRPr="008873E9">
        <w:rPr>
          <w:sz w:val="22"/>
          <w:szCs w:val="22"/>
        </w:rPr>
        <w:t>period</w:t>
      </w:r>
      <w:r w:rsidR="00A2432D" w:rsidRPr="008873E9">
        <w:rPr>
          <w:sz w:val="22"/>
          <w:szCs w:val="22"/>
        </w:rPr>
        <w:t xml:space="preserve"> through </w:t>
      </w:r>
      <w:r w:rsidR="00A92E30" w:rsidRPr="008873E9">
        <w:rPr>
          <w:sz w:val="22"/>
          <w:szCs w:val="22"/>
        </w:rPr>
        <w:t>surveys</w:t>
      </w:r>
      <w:r w:rsidR="00576D2C" w:rsidRPr="008873E9">
        <w:rPr>
          <w:sz w:val="22"/>
          <w:szCs w:val="22"/>
        </w:rPr>
        <w:t xml:space="preserve">. </w:t>
      </w:r>
      <w:r w:rsidR="009919AF">
        <w:rPr>
          <w:sz w:val="22"/>
          <w:szCs w:val="22"/>
        </w:rPr>
        <w:t xml:space="preserve">Quantitative data </w:t>
      </w:r>
      <w:r w:rsidR="00BB7EA8">
        <w:rPr>
          <w:sz w:val="22"/>
          <w:szCs w:val="22"/>
        </w:rPr>
        <w:t>does not</w:t>
      </w:r>
      <w:r w:rsidR="009919AF">
        <w:rPr>
          <w:sz w:val="22"/>
          <w:szCs w:val="22"/>
        </w:rPr>
        <w:t xml:space="preserve"> require a vast amount of time to collect, as it is void of </w:t>
      </w:r>
      <w:r w:rsidR="001C631E">
        <w:rPr>
          <w:sz w:val="22"/>
          <w:szCs w:val="22"/>
        </w:rPr>
        <w:t>in-depth</w:t>
      </w:r>
      <w:r w:rsidR="00BF4CAE">
        <w:rPr>
          <w:sz w:val="22"/>
          <w:szCs w:val="22"/>
        </w:rPr>
        <w:t xml:space="preserve"> opinions and figures (Rahman, 2017).</w:t>
      </w:r>
    </w:p>
    <w:p w14:paraId="09A1F65D" w14:textId="37B004CF" w:rsidR="00A92E30" w:rsidRPr="008873E9" w:rsidRDefault="00A92E30" w:rsidP="00097AE4">
      <w:pPr>
        <w:spacing w:line="480" w:lineRule="auto"/>
        <w:rPr>
          <w:sz w:val="22"/>
          <w:szCs w:val="22"/>
        </w:rPr>
      </w:pPr>
      <w:r w:rsidRPr="008873E9">
        <w:rPr>
          <w:sz w:val="22"/>
          <w:szCs w:val="22"/>
        </w:rPr>
        <w:t>Quantitative data has limitations</w:t>
      </w:r>
      <w:r w:rsidR="00655606" w:rsidRPr="008873E9">
        <w:rPr>
          <w:sz w:val="22"/>
          <w:szCs w:val="22"/>
        </w:rPr>
        <w:t xml:space="preserve">, this data is unable to be represented in detail through </w:t>
      </w:r>
      <w:r w:rsidR="00380224" w:rsidRPr="008873E9">
        <w:rPr>
          <w:sz w:val="22"/>
          <w:szCs w:val="22"/>
        </w:rPr>
        <w:t xml:space="preserve">experienced </w:t>
      </w:r>
      <w:r w:rsidR="00655606" w:rsidRPr="008873E9">
        <w:rPr>
          <w:sz w:val="22"/>
          <w:szCs w:val="22"/>
        </w:rPr>
        <w:t>description</w:t>
      </w:r>
      <w:r w:rsidR="00380224" w:rsidRPr="008873E9">
        <w:rPr>
          <w:sz w:val="22"/>
          <w:szCs w:val="22"/>
        </w:rPr>
        <w:t>s</w:t>
      </w:r>
      <w:r w:rsidR="001D67AF" w:rsidRPr="008873E9">
        <w:rPr>
          <w:sz w:val="22"/>
          <w:szCs w:val="22"/>
        </w:rPr>
        <w:t xml:space="preserve">, disabling the ability to </w:t>
      </w:r>
      <w:r w:rsidR="00380224" w:rsidRPr="008873E9">
        <w:rPr>
          <w:sz w:val="22"/>
          <w:szCs w:val="22"/>
        </w:rPr>
        <w:t xml:space="preserve">have a more personal </w:t>
      </w:r>
      <w:r w:rsidR="0018461B" w:rsidRPr="008873E9">
        <w:rPr>
          <w:sz w:val="22"/>
          <w:szCs w:val="22"/>
        </w:rPr>
        <w:t xml:space="preserve">written experience based </w:t>
      </w:r>
      <w:r w:rsidR="00E37961" w:rsidRPr="008873E9">
        <w:rPr>
          <w:sz w:val="22"/>
          <w:szCs w:val="22"/>
        </w:rPr>
        <w:t>the data presented</w:t>
      </w:r>
      <w:r w:rsidR="00C31DE9" w:rsidRPr="008873E9">
        <w:rPr>
          <w:sz w:val="22"/>
          <w:szCs w:val="22"/>
        </w:rPr>
        <w:t xml:space="preserve"> (Choy</w:t>
      </w:r>
      <w:r w:rsidR="00FA189C" w:rsidRPr="008873E9">
        <w:rPr>
          <w:sz w:val="22"/>
          <w:szCs w:val="22"/>
        </w:rPr>
        <w:t>, 2014)</w:t>
      </w:r>
      <w:r w:rsidR="00A51D91">
        <w:rPr>
          <w:sz w:val="22"/>
          <w:szCs w:val="22"/>
        </w:rPr>
        <w:t>.</w:t>
      </w:r>
    </w:p>
    <w:p w14:paraId="12A98430" w14:textId="232CB43F" w:rsidR="001428A2" w:rsidRPr="008873E9" w:rsidRDefault="009447B9" w:rsidP="00097AE4">
      <w:pPr>
        <w:spacing w:line="480" w:lineRule="auto"/>
        <w:rPr>
          <w:sz w:val="22"/>
          <w:szCs w:val="22"/>
        </w:rPr>
      </w:pPr>
      <w:r w:rsidRPr="008873E9">
        <w:rPr>
          <w:sz w:val="22"/>
          <w:szCs w:val="22"/>
        </w:rPr>
        <w:t xml:space="preserve">Qualitative data is a </w:t>
      </w:r>
      <w:r w:rsidR="001428A2" w:rsidRPr="008873E9">
        <w:rPr>
          <w:sz w:val="22"/>
          <w:szCs w:val="22"/>
        </w:rPr>
        <w:t>non-numeric</w:t>
      </w:r>
      <w:r w:rsidRPr="008873E9">
        <w:rPr>
          <w:sz w:val="22"/>
          <w:szCs w:val="22"/>
        </w:rPr>
        <w:t xml:space="preserve"> form of information. Qualitative data can </w:t>
      </w:r>
      <w:r w:rsidR="00E57F6F" w:rsidRPr="008873E9">
        <w:rPr>
          <w:sz w:val="22"/>
          <w:szCs w:val="22"/>
        </w:rPr>
        <w:t xml:space="preserve">be represented </w:t>
      </w:r>
      <w:r w:rsidR="001428A2" w:rsidRPr="008873E9">
        <w:rPr>
          <w:sz w:val="22"/>
          <w:szCs w:val="22"/>
        </w:rPr>
        <w:t xml:space="preserve">through </w:t>
      </w:r>
      <w:r w:rsidR="00233F8C" w:rsidRPr="008873E9">
        <w:rPr>
          <w:sz w:val="22"/>
          <w:szCs w:val="22"/>
        </w:rPr>
        <w:t>several</w:t>
      </w:r>
      <w:r w:rsidR="001428A2" w:rsidRPr="008873E9">
        <w:rPr>
          <w:sz w:val="22"/>
          <w:szCs w:val="22"/>
        </w:rPr>
        <w:t xml:space="preserve"> </w:t>
      </w:r>
      <w:r w:rsidR="00F811A5" w:rsidRPr="008873E9">
        <w:rPr>
          <w:sz w:val="22"/>
          <w:szCs w:val="22"/>
        </w:rPr>
        <w:t>diverse ways</w:t>
      </w:r>
      <w:r w:rsidR="001428A2" w:rsidRPr="008873E9">
        <w:rPr>
          <w:sz w:val="22"/>
          <w:szCs w:val="22"/>
        </w:rPr>
        <w:t>, for example,</w:t>
      </w:r>
      <w:r w:rsidR="00E57F6F" w:rsidRPr="008873E9">
        <w:rPr>
          <w:sz w:val="22"/>
          <w:szCs w:val="22"/>
        </w:rPr>
        <w:t xml:space="preserve"> in</w:t>
      </w:r>
      <w:r w:rsidR="001428A2" w:rsidRPr="008873E9">
        <w:rPr>
          <w:sz w:val="22"/>
          <w:szCs w:val="22"/>
        </w:rPr>
        <w:t>-</w:t>
      </w:r>
      <w:r w:rsidR="00E57F6F" w:rsidRPr="008873E9">
        <w:rPr>
          <w:sz w:val="22"/>
          <w:szCs w:val="22"/>
        </w:rPr>
        <w:t>depth interview transcripts, observations, diaries</w:t>
      </w:r>
      <w:r w:rsidR="00E818B4" w:rsidRPr="008873E9">
        <w:rPr>
          <w:sz w:val="22"/>
          <w:szCs w:val="22"/>
        </w:rPr>
        <w:t xml:space="preserve">, questionnaires etc. this form of data gives voice to a lived experience, </w:t>
      </w:r>
      <w:r w:rsidR="001428A2" w:rsidRPr="008873E9">
        <w:rPr>
          <w:sz w:val="22"/>
          <w:szCs w:val="22"/>
        </w:rPr>
        <w:t>offering a deeper insight into a topic or individuals’ experiences</w:t>
      </w:r>
      <w:r w:rsidR="00D627E2" w:rsidRPr="008873E9">
        <w:rPr>
          <w:sz w:val="22"/>
          <w:szCs w:val="22"/>
        </w:rPr>
        <w:t xml:space="preserve"> (UK Data Service, 2024)</w:t>
      </w:r>
      <w:r w:rsidR="00F25097" w:rsidRPr="008873E9">
        <w:rPr>
          <w:sz w:val="22"/>
          <w:szCs w:val="22"/>
        </w:rPr>
        <w:t xml:space="preserve">. </w:t>
      </w:r>
    </w:p>
    <w:p w14:paraId="290B679E" w14:textId="3F3DFEE7" w:rsidR="0083437A" w:rsidRPr="008873E9" w:rsidRDefault="00566A9A" w:rsidP="00097AE4">
      <w:pPr>
        <w:spacing w:line="480" w:lineRule="auto"/>
        <w:rPr>
          <w:sz w:val="22"/>
          <w:szCs w:val="22"/>
        </w:rPr>
      </w:pPr>
      <w:r>
        <w:rPr>
          <w:sz w:val="22"/>
          <w:szCs w:val="22"/>
        </w:rPr>
        <w:t>Q</w:t>
      </w:r>
      <w:r w:rsidR="00073B5F" w:rsidRPr="008873E9">
        <w:rPr>
          <w:sz w:val="22"/>
          <w:szCs w:val="22"/>
        </w:rPr>
        <w:t>ualitative data has a few strengths, for example</w:t>
      </w:r>
      <w:r w:rsidR="00FD135F" w:rsidRPr="008873E9">
        <w:rPr>
          <w:sz w:val="22"/>
          <w:szCs w:val="22"/>
        </w:rPr>
        <w:t xml:space="preserve">, </w:t>
      </w:r>
      <w:r w:rsidR="00AA0FBF" w:rsidRPr="008873E9">
        <w:rPr>
          <w:sz w:val="22"/>
          <w:szCs w:val="22"/>
        </w:rPr>
        <w:t>this data can allow the researchers to have a broader understanding of</w:t>
      </w:r>
      <w:r w:rsidR="0070605C" w:rsidRPr="008873E9">
        <w:rPr>
          <w:sz w:val="22"/>
          <w:szCs w:val="22"/>
        </w:rPr>
        <w:t xml:space="preserve"> the participants </w:t>
      </w:r>
      <w:r w:rsidR="008833C1" w:rsidRPr="008873E9">
        <w:rPr>
          <w:sz w:val="22"/>
          <w:szCs w:val="22"/>
        </w:rPr>
        <w:t xml:space="preserve">opinions and experiences, giving them a bigger voice in the research process. </w:t>
      </w:r>
      <w:r w:rsidR="009F7655" w:rsidRPr="008873E9">
        <w:rPr>
          <w:sz w:val="22"/>
          <w:szCs w:val="22"/>
        </w:rPr>
        <w:t xml:space="preserve">Having participants </w:t>
      </w:r>
      <w:r w:rsidR="004F244D" w:rsidRPr="008873E9">
        <w:rPr>
          <w:sz w:val="22"/>
          <w:szCs w:val="22"/>
        </w:rPr>
        <w:t xml:space="preserve">give </w:t>
      </w:r>
      <w:r w:rsidR="00436992" w:rsidRPr="008873E9">
        <w:rPr>
          <w:sz w:val="22"/>
          <w:szCs w:val="22"/>
        </w:rPr>
        <w:t>experience-based</w:t>
      </w:r>
      <w:r w:rsidR="004F244D" w:rsidRPr="008873E9">
        <w:rPr>
          <w:sz w:val="22"/>
          <w:szCs w:val="22"/>
        </w:rPr>
        <w:t xml:space="preserve"> data, the research can raise more issues</w:t>
      </w:r>
      <w:r w:rsidR="00436992" w:rsidRPr="008873E9">
        <w:rPr>
          <w:sz w:val="22"/>
          <w:szCs w:val="22"/>
        </w:rPr>
        <w:t xml:space="preserve"> that can be discussed and expanded upon.</w:t>
      </w:r>
      <w:r w:rsidR="00EA1903">
        <w:rPr>
          <w:sz w:val="22"/>
          <w:szCs w:val="22"/>
        </w:rPr>
        <w:t xml:space="preserve"> </w:t>
      </w:r>
      <w:r w:rsidR="00436992" w:rsidRPr="008873E9">
        <w:rPr>
          <w:sz w:val="22"/>
          <w:szCs w:val="22"/>
        </w:rPr>
        <w:t xml:space="preserve">Qualitative data also has some limitations, for </w:t>
      </w:r>
      <w:r w:rsidR="00436992" w:rsidRPr="008873E9">
        <w:rPr>
          <w:sz w:val="22"/>
          <w:szCs w:val="22"/>
        </w:rPr>
        <w:lastRenderedPageBreak/>
        <w:t xml:space="preserve">example, </w:t>
      </w:r>
      <w:r w:rsidR="00D35666" w:rsidRPr="008873E9">
        <w:rPr>
          <w:sz w:val="22"/>
          <w:szCs w:val="22"/>
        </w:rPr>
        <w:t xml:space="preserve">this form of data collection can be time consuming and require expertise to answer </w:t>
      </w:r>
      <w:r w:rsidR="00B00463" w:rsidRPr="008873E9">
        <w:rPr>
          <w:sz w:val="22"/>
          <w:szCs w:val="22"/>
        </w:rPr>
        <w:t>(Choy, 2014). F</w:t>
      </w:r>
      <w:r w:rsidR="00D35666" w:rsidRPr="008873E9">
        <w:rPr>
          <w:sz w:val="22"/>
          <w:szCs w:val="22"/>
        </w:rPr>
        <w:t xml:space="preserve">or instance, </w:t>
      </w:r>
      <w:r w:rsidR="00BB587D" w:rsidRPr="008873E9">
        <w:rPr>
          <w:sz w:val="22"/>
          <w:szCs w:val="22"/>
        </w:rPr>
        <w:t>trying to get questionnaires off parents of pupils within a school environment will require further authorisation from senior leadership teams</w:t>
      </w:r>
      <w:r w:rsidR="00B00463" w:rsidRPr="008873E9">
        <w:rPr>
          <w:sz w:val="22"/>
          <w:szCs w:val="22"/>
        </w:rPr>
        <w:t>,</w:t>
      </w:r>
      <w:r w:rsidR="000C2F79" w:rsidRPr="008873E9">
        <w:rPr>
          <w:sz w:val="22"/>
          <w:szCs w:val="22"/>
        </w:rPr>
        <w:t xml:space="preserve"> this could take time and require </w:t>
      </w:r>
      <w:r w:rsidR="00623F69" w:rsidRPr="008873E9">
        <w:rPr>
          <w:sz w:val="22"/>
          <w:szCs w:val="22"/>
        </w:rPr>
        <w:t>the whole project to be on hiatus until all data is collected.</w:t>
      </w:r>
      <w:r w:rsidR="0075410F" w:rsidRPr="008873E9">
        <w:rPr>
          <w:sz w:val="22"/>
          <w:szCs w:val="22"/>
        </w:rPr>
        <w:t xml:space="preserve"> </w:t>
      </w:r>
      <w:r w:rsidR="0070605C" w:rsidRPr="008873E9">
        <w:rPr>
          <w:sz w:val="22"/>
          <w:szCs w:val="22"/>
        </w:rPr>
        <w:t>Throughout the research period, qualitative data was collected.</w:t>
      </w:r>
    </w:p>
    <w:p w14:paraId="1190B3FA" w14:textId="4D8C2921" w:rsidR="00F502BE" w:rsidRPr="008873E9" w:rsidRDefault="0083437A" w:rsidP="00097AE4">
      <w:pPr>
        <w:spacing w:line="480" w:lineRule="auto"/>
        <w:rPr>
          <w:sz w:val="22"/>
          <w:szCs w:val="22"/>
          <w:u w:val="single"/>
        </w:rPr>
      </w:pPr>
      <w:r w:rsidRPr="008873E9">
        <w:rPr>
          <w:sz w:val="22"/>
          <w:szCs w:val="22"/>
          <w:u w:val="single"/>
        </w:rPr>
        <w:t xml:space="preserve">Research </w:t>
      </w:r>
      <w:r w:rsidR="006E3BF2" w:rsidRPr="008873E9">
        <w:rPr>
          <w:sz w:val="22"/>
          <w:szCs w:val="22"/>
          <w:u w:val="single"/>
        </w:rPr>
        <w:t>methods.</w:t>
      </w:r>
    </w:p>
    <w:p w14:paraId="2931C920" w14:textId="730EDF57" w:rsidR="00427E4C" w:rsidRPr="008873E9" w:rsidRDefault="008D65A4" w:rsidP="00097AE4">
      <w:pPr>
        <w:spacing w:line="480" w:lineRule="auto"/>
        <w:rPr>
          <w:sz w:val="22"/>
          <w:szCs w:val="22"/>
          <w:u w:val="single"/>
        </w:rPr>
      </w:pPr>
      <w:r w:rsidRPr="008873E9">
        <w:rPr>
          <w:sz w:val="22"/>
          <w:szCs w:val="22"/>
          <w:u w:val="single"/>
        </w:rPr>
        <w:t>Observation</w:t>
      </w:r>
    </w:p>
    <w:p w14:paraId="0BE761D0" w14:textId="7B020D31" w:rsidR="007A6FAF" w:rsidRPr="008873E9" w:rsidRDefault="00647E53" w:rsidP="00097AE4">
      <w:pPr>
        <w:spacing w:line="480" w:lineRule="auto"/>
        <w:rPr>
          <w:sz w:val="22"/>
          <w:szCs w:val="22"/>
        </w:rPr>
      </w:pPr>
      <w:r w:rsidRPr="008873E9">
        <w:rPr>
          <w:sz w:val="22"/>
          <w:szCs w:val="22"/>
        </w:rPr>
        <w:t xml:space="preserve">Observation is more than just looking, observation requires </w:t>
      </w:r>
      <w:r w:rsidR="0056454A" w:rsidRPr="008873E9">
        <w:rPr>
          <w:sz w:val="22"/>
          <w:szCs w:val="22"/>
        </w:rPr>
        <w:t xml:space="preserve">systematic </w:t>
      </w:r>
      <w:r w:rsidRPr="008873E9">
        <w:rPr>
          <w:sz w:val="22"/>
          <w:szCs w:val="22"/>
        </w:rPr>
        <w:t>note taking</w:t>
      </w:r>
      <w:r w:rsidR="0056454A" w:rsidRPr="008873E9">
        <w:rPr>
          <w:sz w:val="22"/>
          <w:szCs w:val="22"/>
        </w:rPr>
        <w:t xml:space="preserve"> of people, events, </w:t>
      </w:r>
      <w:r w:rsidR="005B2DC7" w:rsidRPr="008873E9">
        <w:rPr>
          <w:sz w:val="22"/>
          <w:szCs w:val="22"/>
        </w:rPr>
        <w:t>behaviours, settings, artifacts routines and more (</w:t>
      </w:r>
      <w:r w:rsidR="00DD49C7" w:rsidRPr="008873E9">
        <w:rPr>
          <w:sz w:val="22"/>
          <w:szCs w:val="22"/>
        </w:rPr>
        <w:t>Marshall</w:t>
      </w:r>
      <w:r w:rsidR="00050347" w:rsidRPr="008873E9">
        <w:rPr>
          <w:sz w:val="22"/>
          <w:szCs w:val="22"/>
        </w:rPr>
        <w:t>, 1995)</w:t>
      </w:r>
      <w:r w:rsidR="00DD49C7" w:rsidRPr="008873E9">
        <w:rPr>
          <w:sz w:val="22"/>
          <w:szCs w:val="22"/>
        </w:rPr>
        <w:t>.</w:t>
      </w:r>
      <w:r w:rsidR="005B3D3F" w:rsidRPr="008873E9">
        <w:rPr>
          <w:sz w:val="22"/>
          <w:szCs w:val="22"/>
        </w:rPr>
        <w:t xml:space="preserve"> Observation allows the researchers to gather ‘live’ </w:t>
      </w:r>
      <w:r w:rsidR="005D51D6" w:rsidRPr="008873E9">
        <w:rPr>
          <w:sz w:val="22"/>
          <w:szCs w:val="22"/>
        </w:rPr>
        <w:t>data gathering</w:t>
      </w:r>
      <w:r w:rsidR="00494F62" w:rsidRPr="008873E9">
        <w:rPr>
          <w:sz w:val="22"/>
          <w:szCs w:val="22"/>
        </w:rPr>
        <w:t xml:space="preserve">. Observation allows </w:t>
      </w:r>
      <w:r w:rsidR="004D4F8F" w:rsidRPr="008873E9">
        <w:rPr>
          <w:sz w:val="22"/>
          <w:szCs w:val="22"/>
        </w:rPr>
        <w:t xml:space="preserve">you to gather first hand data on </w:t>
      </w:r>
      <w:r w:rsidR="00191812" w:rsidRPr="008873E9">
        <w:rPr>
          <w:sz w:val="22"/>
          <w:szCs w:val="22"/>
        </w:rPr>
        <w:t>opposed</w:t>
      </w:r>
      <w:r w:rsidR="004D4F8F" w:rsidRPr="008873E9">
        <w:rPr>
          <w:sz w:val="22"/>
          <w:szCs w:val="22"/>
        </w:rPr>
        <w:t xml:space="preserve"> to second hand data</w:t>
      </w:r>
      <w:r w:rsidR="00E81F02" w:rsidRPr="008873E9">
        <w:rPr>
          <w:sz w:val="22"/>
          <w:szCs w:val="22"/>
        </w:rPr>
        <w:t xml:space="preserve">. </w:t>
      </w:r>
      <w:r w:rsidR="00AE2AB4" w:rsidRPr="008873E9">
        <w:rPr>
          <w:sz w:val="22"/>
          <w:szCs w:val="22"/>
        </w:rPr>
        <w:t xml:space="preserve">Collecting live data allows researchers to </w:t>
      </w:r>
      <w:r w:rsidR="007D2C31" w:rsidRPr="008873E9">
        <w:rPr>
          <w:sz w:val="22"/>
          <w:szCs w:val="22"/>
        </w:rPr>
        <w:t>get fresh data every day, allowing the researchers to monitor how behaviour varied day by day</w:t>
      </w:r>
      <w:r w:rsidR="00E24511" w:rsidRPr="008873E9">
        <w:rPr>
          <w:sz w:val="22"/>
          <w:szCs w:val="22"/>
        </w:rPr>
        <w:t xml:space="preserve">, something that could be taken for granted </w:t>
      </w:r>
      <w:r w:rsidR="00806E3A" w:rsidRPr="008873E9">
        <w:rPr>
          <w:sz w:val="22"/>
          <w:szCs w:val="22"/>
        </w:rPr>
        <w:t>when conducting other forms of research methods (</w:t>
      </w:r>
      <w:r w:rsidR="001F13D7" w:rsidRPr="008873E9">
        <w:rPr>
          <w:sz w:val="22"/>
          <w:szCs w:val="22"/>
        </w:rPr>
        <w:t xml:space="preserve">Simpson, </w:t>
      </w:r>
      <w:r w:rsidR="00440AF6" w:rsidRPr="008873E9">
        <w:rPr>
          <w:sz w:val="22"/>
          <w:szCs w:val="22"/>
        </w:rPr>
        <w:t>2003)</w:t>
      </w:r>
      <w:r w:rsidR="00BB7EA8" w:rsidRPr="008873E9">
        <w:rPr>
          <w:sz w:val="22"/>
          <w:szCs w:val="22"/>
        </w:rPr>
        <w:t xml:space="preserve">. </w:t>
      </w:r>
      <w:r w:rsidR="00EC5D3E" w:rsidRPr="008873E9">
        <w:rPr>
          <w:sz w:val="22"/>
          <w:szCs w:val="22"/>
        </w:rPr>
        <w:t xml:space="preserve">Observation can be data such as </w:t>
      </w:r>
      <w:r w:rsidR="008242F8" w:rsidRPr="008873E9">
        <w:rPr>
          <w:sz w:val="22"/>
          <w:szCs w:val="22"/>
        </w:rPr>
        <w:t>the</w:t>
      </w:r>
      <w:r w:rsidR="0043183B" w:rsidRPr="008873E9">
        <w:rPr>
          <w:sz w:val="22"/>
          <w:szCs w:val="22"/>
        </w:rPr>
        <w:t xml:space="preserve"> number of books in a classroom, the number of children </w:t>
      </w:r>
      <w:r w:rsidR="0099234F" w:rsidRPr="008873E9">
        <w:rPr>
          <w:sz w:val="22"/>
          <w:szCs w:val="22"/>
        </w:rPr>
        <w:t>in the classroom</w:t>
      </w:r>
      <w:r w:rsidR="00A064F0" w:rsidRPr="008873E9">
        <w:rPr>
          <w:sz w:val="22"/>
          <w:szCs w:val="22"/>
        </w:rPr>
        <w:t xml:space="preserve"> amongst a collection of </w:t>
      </w:r>
      <w:r w:rsidR="00AB03F8" w:rsidRPr="008873E9">
        <w:rPr>
          <w:sz w:val="22"/>
          <w:szCs w:val="22"/>
        </w:rPr>
        <w:t xml:space="preserve">events that happen within </w:t>
      </w:r>
      <w:r w:rsidR="00F8565C" w:rsidRPr="008873E9">
        <w:rPr>
          <w:sz w:val="22"/>
          <w:szCs w:val="22"/>
        </w:rPr>
        <w:t>the</w:t>
      </w:r>
      <w:r w:rsidR="00AB03F8" w:rsidRPr="008873E9">
        <w:rPr>
          <w:sz w:val="22"/>
          <w:szCs w:val="22"/>
        </w:rPr>
        <w:t xml:space="preserve"> research environment</w:t>
      </w:r>
      <w:r w:rsidR="0057726D" w:rsidRPr="008873E9">
        <w:rPr>
          <w:sz w:val="22"/>
          <w:szCs w:val="22"/>
        </w:rPr>
        <w:t xml:space="preserve"> (Mo</w:t>
      </w:r>
      <w:r w:rsidR="00D42BC2" w:rsidRPr="008873E9">
        <w:rPr>
          <w:sz w:val="22"/>
          <w:szCs w:val="22"/>
        </w:rPr>
        <w:t>yles, 2002).</w:t>
      </w:r>
    </w:p>
    <w:p w14:paraId="4A5655AB" w14:textId="4B8284CD" w:rsidR="005514F3" w:rsidRPr="008873E9" w:rsidRDefault="005514F3" w:rsidP="00097AE4">
      <w:pPr>
        <w:spacing w:line="480" w:lineRule="auto"/>
        <w:rPr>
          <w:sz w:val="22"/>
          <w:szCs w:val="22"/>
        </w:rPr>
      </w:pPr>
      <w:r w:rsidRPr="008873E9">
        <w:rPr>
          <w:sz w:val="22"/>
          <w:szCs w:val="22"/>
        </w:rPr>
        <w:t xml:space="preserve">The observation that takes place throughout this research </w:t>
      </w:r>
      <w:r w:rsidR="004C5C8E" w:rsidRPr="008873E9">
        <w:rPr>
          <w:sz w:val="22"/>
          <w:szCs w:val="22"/>
        </w:rPr>
        <w:t xml:space="preserve">activity will be mostly participated observation, meaning the lessons will be conducted by myself and reflected upon in </w:t>
      </w:r>
      <w:r w:rsidR="00A56731" w:rsidRPr="008873E9">
        <w:rPr>
          <w:sz w:val="22"/>
          <w:szCs w:val="22"/>
        </w:rPr>
        <w:t>learning journals. No video or audio will be collected during observation.</w:t>
      </w:r>
    </w:p>
    <w:p w14:paraId="66CC3545" w14:textId="7523A21B" w:rsidR="00F8565C" w:rsidRPr="00067981" w:rsidRDefault="00F8565C" w:rsidP="00097AE4">
      <w:pPr>
        <w:spacing w:line="480" w:lineRule="auto"/>
        <w:rPr>
          <w:sz w:val="22"/>
          <w:szCs w:val="22"/>
          <w:u w:val="single"/>
        </w:rPr>
      </w:pPr>
      <w:r w:rsidRPr="00561054">
        <w:rPr>
          <w:sz w:val="22"/>
          <w:szCs w:val="22"/>
          <w:u w:val="single"/>
        </w:rPr>
        <w:t>Pupil Voice / Interviews</w:t>
      </w:r>
    </w:p>
    <w:p w14:paraId="5D0EF13A" w14:textId="5DE2E6EE" w:rsidR="00C7134D" w:rsidRPr="008873E9" w:rsidRDefault="00C60D66" w:rsidP="00097AE4">
      <w:pPr>
        <w:spacing w:line="480" w:lineRule="auto"/>
        <w:rPr>
          <w:sz w:val="22"/>
          <w:szCs w:val="22"/>
        </w:rPr>
      </w:pPr>
      <w:r w:rsidRPr="008873E9">
        <w:rPr>
          <w:sz w:val="22"/>
          <w:szCs w:val="22"/>
        </w:rPr>
        <w:t>A</w:t>
      </w:r>
      <w:r w:rsidR="00D72F4D" w:rsidRPr="008873E9">
        <w:rPr>
          <w:sz w:val="22"/>
          <w:szCs w:val="22"/>
        </w:rPr>
        <w:t>ccor</w:t>
      </w:r>
      <w:r w:rsidRPr="008873E9">
        <w:rPr>
          <w:sz w:val="22"/>
          <w:szCs w:val="22"/>
        </w:rPr>
        <w:t>ding</w:t>
      </w:r>
      <w:r w:rsidR="00A6638C" w:rsidRPr="008873E9">
        <w:rPr>
          <w:sz w:val="22"/>
          <w:szCs w:val="22"/>
        </w:rPr>
        <w:t xml:space="preserve"> </w:t>
      </w:r>
      <w:r w:rsidR="002A395B" w:rsidRPr="008873E9">
        <w:rPr>
          <w:sz w:val="22"/>
          <w:szCs w:val="22"/>
        </w:rPr>
        <w:t xml:space="preserve">to </w:t>
      </w:r>
      <w:r w:rsidR="00AE45EA" w:rsidRPr="008873E9">
        <w:rPr>
          <w:sz w:val="22"/>
          <w:szCs w:val="22"/>
        </w:rPr>
        <w:t>Patton</w:t>
      </w:r>
      <w:r w:rsidR="00E27104" w:rsidRPr="008873E9">
        <w:rPr>
          <w:sz w:val="22"/>
          <w:szCs w:val="22"/>
        </w:rPr>
        <w:t xml:space="preserve">, there are four </w:t>
      </w:r>
      <w:r w:rsidR="00576D2C" w:rsidRPr="008873E9">
        <w:rPr>
          <w:sz w:val="22"/>
          <w:szCs w:val="22"/>
        </w:rPr>
        <w:t>distinct types</w:t>
      </w:r>
      <w:r w:rsidR="00E27104" w:rsidRPr="008873E9">
        <w:rPr>
          <w:sz w:val="22"/>
          <w:szCs w:val="22"/>
        </w:rPr>
        <w:t xml:space="preserve"> of interviews a person can conduct; </w:t>
      </w:r>
      <w:r w:rsidR="00AE45EA" w:rsidRPr="008873E9">
        <w:rPr>
          <w:sz w:val="22"/>
          <w:szCs w:val="22"/>
        </w:rPr>
        <w:t xml:space="preserve">an informal conversation interview, </w:t>
      </w:r>
      <w:r w:rsidR="00E72D2D" w:rsidRPr="008873E9">
        <w:rPr>
          <w:sz w:val="22"/>
          <w:szCs w:val="22"/>
        </w:rPr>
        <w:t xml:space="preserve">interview guide approaches, </w:t>
      </w:r>
      <w:r w:rsidR="005C285C" w:rsidRPr="008873E9">
        <w:rPr>
          <w:sz w:val="22"/>
          <w:szCs w:val="22"/>
        </w:rPr>
        <w:t xml:space="preserve">standardised open-ended interviews and </w:t>
      </w:r>
      <w:r w:rsidR="009F26E1" w:rsidRPr="008873E9">
        <w:rPr>
          <w:sz w:val="22"/>
          <w:szCs w:val="22"/>
        </w:rPr>
        <w:t xml:space="preserve">closed </w:t>
      </w:r>
      <w:r w:rsidR="005C285C" w:rsidRPr="008873E9">
        <w:rPr>
          <w:sz w:val="22"/>
          <w:szCs w:val="22"/>
        </w:rPr>
        <w:t>quantitative</w:t>
      </w:r>
      <w:r w:rsidR="009F26E1" w:rsidRPr="008873E9">
        <w:rPr>
          <w:sz w:val="22"/>
          <w:szCs w:val="22"/>
        </w:rPr>
        <w:t xml:space="preserve"> interviews</w:t>
      </w:r>
      <w:r w:rsidR="000770FD" w:rsidRPr="008873E9">
        <w:rPr>
          <w:sz w:val="22"/>
          <w:szCs w:val="22"/>
        </w:rPr>
        <w:t xml:space="preserve"> (Patton, 1980)</w:t>
      </w:r>
      <w:r w:rsidR="00576D2C" w:rsidRPr="008873E9">
        <w:rPr>
          <w:sz w:val="22"/>
          <w:szCs w:val="22"/>
        </w:rPr>
        <w:t xml:space="preserve">. </w:t>
      </w:r>
      <w:r w:rsidR="00983598" w:rsidRPr="008873E9">
        <w:rPr>
          <w:sz w:val="22"/>
          <w:szCs w:val="22"/>
        </w:rPr>
        <w:t xml:space="preserve">As a distinctive research technique, an interview can serve three purposes. The first purpose is to </w:t>
      </w:r>
      <w:r w:rsidR="00506686" w:rsidRPr="008873E9">
        <w:rPr>
          <w:sz w:val="22"/>
          <w:szCs w:val="22"/>
        </w:rPr>
        <w:t xml:space="preserve">gather a direct insight into </w:t>
      </w:r>
      <w:r w:rsidR="005A6781" w:rsidRPr="008873E9">
        <w:rPr>
          <w:sz w:val="22"/>
          <w:szCs w:val="22"/>
        </w:rPr>
        <w:t>what the research is trying to achieve</w:t>
      </w:r>
      <w:r w:rsidR="0059769E" w:rsidRPr="008873E9">
        <w:rPr>
          <w:sz w:val="22"/>
          <w:szCs w:val="22"/>
        </w:rPr>
        <w:t xml:space="preserve">. The second purpose is to </w:t>
      </w:r>
      <w:r w:rsidR="00C543FD" w:rsidRPr="008873E9">
        <w:rPr>
          <w:sz w:val="22"/>
          <w:szCs w:val="22"/>
        </w:rPr>
        <w:t>test hypotheses</w:t>
      </w:r>
      <w:r w:rsidR="002869CC" w:rsidRPr="008873E9">
        <w:rPr>
          <w:sz w:val="22"/>
          <w:szCs w:val="22"/>
        </w:rPr>
        <w:t xml:space="preserve"> and identify </w:t>
      </w:r>
      <w:r w:rsidR="003B4085" w:rsidRPr="008873E9">
        <w:rPr>
          <w:sz w:val="22"/>
          <w:szCs w:val="22"/>
        </w:rPr>
        <w:t xml:space="preserve">variables and relationships. The third </w:t>
      </w:r>
      <w:r w:rsidR="003B4085" w:rsidRPr="008873E9">
        <w:rPr>
          <w:sz w:val="22"/>
          <w:szCs w:val="22"/>
        </w:rPr>
        <w:lastRenderedPageBreak/>
        <w:t xml:space="preserve">purpose is to </w:t>
      </w:r>
      <w:r w:rsidR="00B603E3" w:rsidRPr="008873E9">
        <w:rPr>
          <w:sz w:val="22"/>
          <w:szCs w:val="22"/>
        </w:rPr>
        <w:t>follow up on unexpected results, to cover all grounds and get further information</w:t>
      </w:r>
      <w:r w:rsidR="005E2FBB" w:rsidRPr="008873E9">
        <w:rPr>
          <w:sz w:val="22"/>
          <w:szCs w:val="22"/>
        </w:rPr>
        <w:t xml:space="preserve">, allowing the </w:t>
      </w:r>
      <w:r w:rsidR="00294F22" w:rsidRPr="008873E9">
        <w:rPr>
          <w:sz w:val="22"/>
          <w:szCs w:val="22"/>
        </w:rPr>
        <w:t>researcher to develop extra data that can be implemented into the research</w:t>
      </w:r>
      <w:r w:rsidR="004355E3" w:rsidRPr="008873E9">
        <w:rPr>
          <w:sz w:val="22"/>
          <w:szCs w:val="22"/>
        </w:rPr>
        <w:t xml:space="preserve"> (</w:t>
      </w:r>
      <w:r w:rsidR="00A61826" w:rsidRPr="008873E9">
        <w:rPr>
          <w:sz w:val="22"/>
          <w:szCs w:val="22"/>
        </w:rPr>
        <w:t>Kerlinger, 1970)</w:t>
      </w:r>
      <w:r w:rsidR="00294F22" w:rsidRPr="008873E9">
        <w:rPr>
          <w:sz w:val="22"/>
          <w:szCs w:val="22"/>
        </w:rPr>
        <w:t>.</w:t>
      </w:r>
    </w:p>
    <w:p w14:paraId="446B8DE7" w14:textId="4DEE2E93" w:rsidR="002E25A3" w:rsidRPr="008873E9" w:rsidRDefault="002E25A3" w:rsidP="00097AE4">
      <w:pPr>
        <w:spacing w:line="480" w:lineRule="auto"/>
        <w:rPr>
          <w:sz w:val="22"/>
          <w:szCs w:val="22"/>
        </w:rPr>
      </w:pPr>
      <w:r w:rsidRPr="008873E9">
        <w:rPr>
          <w:sz w:val="22"/>
          <w:szCs w:val="22"/>
        </w:rPr>
        <w:t>in the event in which I am teaching and are unable to take place in live observation, a learning journal will be implemented to note down any data that may be useful to myself in the future. These notes are personal and are only to be available to myself, these notes will be kept strictly confidential and will be destroyed after I have completed my research. Any data will be stored on paper in a journal only available by myself or digitally on a word document stored within the universities OneDrive, which has two factor authentication.</w:t>
      </w:r>
    </w:p>
    <w:p w14:paraId="448B74D5" w14:textId="45212900" w:rsidR="00525E1B" w:rsidRPr="008873E9" w:rsidRDefault="00525E1B" w:rsidP="00097AE4">
      <w:pPr>
        <w:spacing w:line="480" w:lineRule="auto"/>
        <w:rPr>
          <w:sz w:val="22"/>
          <w:szCs w:val="22"/>
          <w:u w:val="single"/>
        </w:rPr>
      </w:pPr>
      <w:r w:rsidRPr="008873E9">
        <w:rPr>
          <w:sz w:val="22"/>
          <w:szCs w:val="22"/>
          <w:u w:val="single"/>
        </w:rPr>
        <w:t>Ethical considerations</w:t>
      </w:r>
    </w:p>
    <w:p w14:paraId="2189E27E" w14:textId="63CC6567" w:rsidR="00840418" w:rsidRDefault="00C3630C" w:rsidP="00097AE4">
      <w:pPr>
        <w:spacing w:line="480" w:lineRule="auto"/>
        <w:rPr>
          <w:sz w:val="22"/>
          <w:szCs w:val="22"/>
        </w:rPr>
      </w:pPr>
      <w:r>
        <w:rPr>
          <w:sz w:val="22"/>
          <w:szCs w:val="22"/>
        </w:rPr>
        <w:t xml:space="preserve">The </w:t>
      </w:r>
      <w:r w:rsidRPr="00C3630C">
        <w:rPr>
          <w:sz w:val="22"/>
          <w:szCs w:val="22"/>
        </w:rPr>
        <w:t>British Educational Research Association</w:t>
      </w:r>
      <w:r>
        <w:rPr>
          <w:sz w:val="22"/>
          <w:szCs w:val="22"/>
        </w:rPr>
        <w:t xml:space="preserve"> (</w:t>
      </w:r>
      <w:r w:rsidR="00840418">
        <w:rPr>
          <w:sz w:val="22"/>
          <w:szCs w:val="22"/>
        </w:rPr>
        <w:t>BERA</w:t>
      </w:r>
      <w:r>
        <w:rPr>
          <w:sz w:val="22"/>
          <w:szCs w:val="22"/>
        </w:rPr>
        <w:t xml:space="preserve">) </w:t>
      </w:r>
      <w:r w:rsidR="00DD28B1">
        <w:rPr>
          <w:sz w:val="22"/>
          <w:szCs w:val="22"/>
        </w:rPr>
        <w:t xml:space="preserve">is an association that </w:t>
      </w:r>
      <w:r w:rsidR="00CC49E5">
        <w:rPr>
          <w:sz w:val="22"/>
          <w:szCs w:val="22"/>
        </w:rPr>
        <w:t>is committed to advancing research quality</w:t>
      </w:r>
      <w:r w:rsidR="008C7A56">
        <w:rPr>
          <w:sz w:val="22"/>
          <w:szCs w:val="22"/>
        </w:rPr>
        <w:t xml:space="preserve"> while </w:t>
      </w:r>
      <w:r w:rsidR="008C7A56" w:rsidRPr="008C7A56">
        <w:rPr>
          <w:sz w:val="22"/>
          <w:szCs w:val="22"/>
        </w:rPr>
        <w:t>building research capacity and fostering research engagement</w:t>
      </w:r>
      <w:r w:rsidR="008C7A56">
        <w:rPr>
          <w:sz w:val="22"/>
          <w:szCs w:val="22"/>
        </w:rPr>
        <w:t xml:space="preserve">. </w:t>
      </w:r>
      <w:r w:rsidR="00EE2456">
        <w:rPr>
          <w:sz w:val="22"/>
          <w:szCs w:val="22"/>
        </w:rPr>
        <w:t xml:space="preserve">their </w:t>
      </w:r>
      <w:r w:rsidR="00EE2456" w:rsidRPr="00EE2456">
        <w:rPr>
          <w:sz w:val="22"/>
          <w:szCs w:val="22"/>
        </w:rPr>
        <w:t xml:space="preserve">vision is for </w:t>
      </w:r>
      <w:r w:rsidR="00EE2456">
        <w:rPr>
          <w:sz w:val="22"/>
          <w:szCs w:val="22"/>
        </w:rPr>
        <w:t>“</w:t>
      </w:r>
      <w:r w:rsidR="00EE2456" w:rsidRPr="00EE2456">
        <w:rPr>
          <w:i/>
          <w:iCs/>
          <w:sz w:val="22"/>
          <w:szCs w:val="22"/>
        </w:rPr>
        <w:t>educational research to have a profound and positive influence on society</w:t>
      </w:r>
      <w:r w:rsidR="000108CB" w:rsidRPr="000108CB">
        <w:rPr>
          <w:i/>
          <w:iCs/>
          <w:sz w:val="22"/>
          <w:szCs w:val="22"/>
        </w:rPr>
        <w:t>”</w:t>
      </w:r>
      <w:r w:rsidR="000108CB" w:rsidRPr="000108CB">
        <w:rPr>
          <w:sz w:val="22"/>
          <w:szCs w:val="22"/>
        </w:rPr>
        <w:t xml:space="preserve"> (BERA, 2024)</w:t>
      </w:r>
      <w:r w:rsidR="000108CB">
        <w:rPr>
          <w:sz w:val="22"/>
          <w:szCs w:val="22"/>
        </w:rPr>
        <w:t>.</w:t>
      </w:r>
    </w:p>
    <w:p w14:paraId="394C577F" w14:textId="77777777" w:rsidR="00064602" w:rsidRDefault="00BC5105" w:rsidP="00064602">
      <w:pPr>
        <w:spacing w:line="480" w:lineRule="auto"/>
        <w:rPr>
          <w:sz w:val="22"/>
          <w:szCs w:val="22"/>
        </w:rPr>
      </w:pPr>
      <w:r>
        <w:rPr>
          <w:sz w:val="22"/>
          <w:szCs w:val="22"/>
        </w:rPr>
        <w:t>All ethical considerations have been followed under the BERA (2024) guidelines</w:t>
      </w:r>
      <w:r w:rsidR="00DD550B">
        <w:rPr>
          <w:sz w:val="22"/>
          <w:szCs w:val="22"/>
        </w:rPr>
        <w:t>.</w:t>
      </w:r>
      <w:r w:rsidR="0047439F">
        <w:rPr>
          <w:sz w:val="22"/>
          <w:szCs w:val="22"/>
        </w:rPr>
        <w:t xml:space="preserve"> Following correct protocols for consent, transparency, </w:t>
      </w:r>
      <w:r w:rsidR="00274732">
        <w:rPr>
          <w:sz w:val="22"/>
          <w:szCs w:val="22"/>
        </w:rPr>
        <w:t>right to withdraw, incentives, privacy and data storage and disclosure.</w:t>
      </w:r>
      <w:r w:rsidR="00064602" w:rsidRPr="00064602">
        <w:rPr>
          <w:sz w:val="22"/>
          <w:szCs w:val="22"/>
        </w:rPr>
        <w:t xml:space="preserve"> </w:t>
      </w:r>
    </w:p>
    <w:p w14:paraId="7426C638" w14:textId="282701F4" w:rsidR="00694F56" w:rsidRDefault="00064602" w:rsidP="00BE3F85">
      <w:pPr>
        <w:spacing w:line="480" w:lineRule="auto"/>
        <w:rPr>
          <w:sz w:val="22"/>
          <w:szCs w:val="22"/>
        </w:rPr>
      </w:pPr>
      <w:r>
        <w:rPr>
          <w:sz w:val="22"/>
          <w:szCs w:val="22"/>
        </w:rPr>
        <w:t>A</w:t>
      </w:r>
      <w:r w:rsidRPr="008873E9">
        <w:rPr>
          <w:sz w:val="22"/>
          <w:szCs w:val="22"/>
        </w:rPr>
        <w:t xml:space="preserve">ll students have been kept anonymous and will be referred to as child </w:t>
      </w:r>
      <w:r w:rsidR="006E3BF2" w:rsidRPr="008873E9">
        <w:rPr>
          <w:sz w:val="22"/>
          <w:szCs w:val="22"/>
        </w:rPr>
        <w:t>A</w:t>
      </w:r>
      <w:r w:rsidR="006E3BF2">
        <w:rPr>
          <w:sz w:val="22"/>
          <w:szCs w:val="22"/>
        </w:rPr>
        <w:t>, B</w:t>
      </w:r>
      <w:r w:rsidRPr="008873E9">
        <w:rPr>
          <w:sz w:val="22"/>
          <w:szCs w:val="22"/>
        </w:rPr>
        <w:t xml:space="preserve"> etc. </w:t>
      </w:r>
      <w:r>
        <w:rPr>
          <w:sz w:val="22"/>
          <w:szCs w:val="22"/>
        </w:rPr>
        <w:t>E</w:t>
      </w:r>
      <w:r w:rsidRPr="008873E9">
        <w:rPr>
          <w:sz w:val="22"/>
          <w:szCs w:val="22"/>
        </w:rPr>
        <w:t xml:space="preserve">very child has been sent home with a consent from detailing the research intention alongside some background information about the researcher. The consent form </w:t>
      </w:r>
      <w:r>
        <w:rPr>
          <w:sz w:val="22"/>
          <w:szCs w:val="22"/>
        </w:rPr>
        <w:t xml:space="preserve">also </w:t>
      </w:r>
      <w:r w:rsidRPr="008873E9">
        <w:rPr>
          <w:sz w:val="22"/>
          <w:szCs w:val="22"/>
        </w:rPr>
        <w:t xml:space="preserve">stated that every child will be kept anonymous and can be withdrawn from the research at any time. </w:t>
      </w:r>
      <w:r w:rsidR="007A3A72">
        <w:rPr>
          <w:sz w:val="22"/>
          <w:szCs w:val="22"/>
        </w:rPr>
        <w:t xml:space="preserve">In the classroom, </w:t>
      </w:r>
      <w:r w:rsidRPr="008873E9">
        <w:rPr>
          <w:sz w:val="22"/>
          <w:szCs w:val="22"/>
        </w:rPr>
        <w:t xml:space="preserve">consent was granted </w:t>
      </w:r>
      <w:r w:rsidR="007A3A72">
        <w:rPr>
          <w:sz w:val="22"/>
          <w:szCs w:val="22"/>
        </w:rPr>
        <w:t>by their parents, and</w:t>
      </w:r>
      <w:r w:rsidRPr="008873E9">
        <w:rPr>
          <w:sz w:val="22"/>
          <w:szCs w:val="22"/>
        </w:rPr>
        <w:t xml:space="preserve"> all children apart from one and students</w:t>
      </w:r>
      <w:r w:rsidR="007A3A72">
        <w:rPr>
          <w:sz w:val="22"/>
          <w:szCs w:val="22"/>
        </w:rPr>
        <w:t xml:space="preserve"> were allowed to participate. Children</w:t>
      </w:r>
      <w:r w:rsidRPr="008873E9">
        <w:rPr>
          <w:sz w:val="22"/>
          <w:szCs w:val="22"/>
        </w:rPr>
        <w:t xml:space="preserve"> were made aware of the research intention and their role within it and full assent was given, students will have full right to not participate in the research activity.</w:t>
      </w:r>
    </w:p>
    <w:p w14:paraId="5561CD3A" w14:textId="1143E14B" w:rsidR="000B682B" w:rsidRPr="008873E9" w:rsidRDefault="00064602" w:rsidP="00BE3F85">
      <w:pPr>
        <w:spacing w:line="480" w:lineRule="auto"/>
        <w:rPr>
          <w:sz w:val="22"/>
          <w:szCs w:val="22"/>
        </w:rPr>
      </w:pPr>
      <w:r w:rsidRPr="008873E9">
        <w:rPr>
          <w:sz w:val="22"/>
          <w:szCs w:val="22"/>
        </w:rPr>
        <w:lastRenderedPageBreak/>
        <w:t xml:space="preserve">During this process observations and interviews have been granted on the ethics form and will be the only form of data collection. Any data collected will be destroyed after research has </w:t>
      </w:r>
      <w:r w:rsidR="007A3A72">
        <w:rPr>
          <w:sz w:val="22"/>
          <w:szCs w:val="22"/>
        </w:rPr>
        <w:t>been conducted</w:t>
      </w:r>
      <w:r w:rsidRPr="008873E9">
        <w:rPr>
          <w:sz w:val="22"/>
          <w:szCs w:val="22"/>
        </w:rPr>
        <w:t xml:space="preserve"> and all data stored on a cloud-based system has two factor authentication</w:t>
      </w:r>
      <w:r w:rsidR="007A3A72">
        <w:rPr>
          <w:sz w:val="22"/>
          <w:szCs w:val="22"/>
        </w:rPr>
        <w:t xml:space="preserve">, </w:t>
      </w:r>
      <w:r w:rsidR="00CD4617">
        <w:rPr>
          <w:sz w:val="22"/>
          <w:szCs w:val="22"/>
        </w:rPr>
        <w:t xml:space="preserve">providing </w:t>
      </w:r>
      <w:r w:rsidR="007A3A72">
        <w:rPr>
          <w:sz w:val="22"/>
          <w:szCs w:val="22"/>
        </w:rPr>
        <w:t>optimal security.</w:t>
      </w:r>
    </w:p>
    <w:p w14:paraId="7B6B951C" w14:textId="31E463C1" w:rsidR="002F4F2D" w:rsidRPr="008873E9" w:rsidRDefault="002F4F2D" w:rsidP="00097AE4">
      <w:pPr>
        <w:spacing w:line="480" w:lineRule="auto"/>
        <w:rPr>
          <w:sz w:val="22"/>
          <w:szCs w:val="22"/>
          <w:u w:val="single"/>
        </w:rPr>
      </w:pPr>
      <w:r w:rsidRPr="008873E9">
        <w:rPr>
          <w:sz w:val="22"/>
          <w:szCs w:val="22"/>
          <w:u w:val="single"/>
        </w:rPr>
        <w:t>A seed in need:</w:t>
      </w:r>
    </w:p>
    <w:p w14:paraId="79DE0EB2" w14:textId="02C0C770" w:rsidR="00C877BE" w:rsidRDefault="005132DC" w:rsidP="00097AE4">
      <w:pPr>
        <w:spacing w:line="480" w:lineRule="auto"/>
        <w:rPr>
          <w:sz w:val="22"/>
          <w:szCs w:val="22"/>
        </w:rPr>
      </w:pPr>
      <w:r w:rsidRPr="008873E9">
        <w:rPr>
          <w:sz w:val="22"/>
          <w:szCs w:val="22"/>
        </w:rPr>
        <w:t>A seed in need is a book created by Sam Goodwin</w:t>
      </w:r>
      <w:r w:rsidR="00612587">
        <w:rPr>
          <w:sz w:val="22"/>
          <w:szCs w:val="22"/>
        </w:rPr>
        <w:t>. This book</w:t>
      </w:r>
      <w:r w:rsidRPr="008873E9">
        <w:rPr>
          <w:sz w:val="22"/>
          <w:szCs w:val="22"/>
        </w:rPr>
        <w:t xml:space="preserve"> follows the life cycle of a </w:t>
      </w:r>
      <w:r w:rsidR="0016463E" w:rsidRPr="008873E9">
        <w:rPr>
          <w:sz w:val="22"/>
          <w:szCs w:val="22"/>
        </w:rPr>
        <w:t>sunflower</w:t>
      </w:r>
      <w:r w:rsidRPr="008873E9">
        <w:rPr>
          <w:sz w:val="22"/>
          <w:szCs w:val="22"/>
        </w:rPr>
        <w:t>, starting from a seed and progressing through its growth stages. It explains how seeds germinate, grow into seedlings, develop into mature plants, produce flowers, and eventually create new seeds, completing the</w:t>
      </w:r>
      <w:r w:rsidR="009D6B05" w:rsidRPr="008873E9">
        <w:rPr>
          <w:sz w:val="22"/>
          <w:szCs w:val="22"/>
        </w:rPr>
        <w:t xml:space="preserve"> plants</w:t>
      </w:r>
      <w:r w:rsidRPr="008873E9">
        <w:rPr>
          <w:sz w:val="22"/>
          <w:szCs w:val="22"/>
        </w:rPr>
        <w:t xml:space="preserve"> cycle. The main characters include </w:t>
      </w:r>
      <w:r w:rsidR="0016463E" w:rsidRPr="008873E9">
        <w:rPr>
          <w:sz w:val="22"/>
          <w:szCs w:val="22"/>
        </w:rPr>
        <w:t xml:space="preserve">a </w:t>
      </w:r>
      <w:r w:rsidR="00AF0A97" w:rsidRPr="008873E9">
        <w:rPr>
          <w:sz w:val="22"/>
          <w:szCs w:val="22"/>
        </w:rPr>
        <w:t xml:space="preserve">ladybird and a snail as they have a conversation throughout the book detailing additional information like </w:t>
      </w:r>
      <w:r w:rsidR="00612587">
        <w:rPr>
          <w:sz w:val="22"/>
          <w:szCs w:val="22"/>
        </w:rPr>
        <w:t>“</w:t>
      </w:r>
      <w:r w:rsidR="00C76651" w:rsidRPr="008873E9">
        <w:rPr>
          <w:sz w:val="22"/>
          <w:szCs w:val="22"/>
        </w:rPr>
        <w:t>What does a seed need to grow?” and “how do plant</w:t>
      </w:r>
      <w:r w:rsidR="00612587">
        <w:rPr>
          <w:sz w:val="22"/>
          <w:szCs w:val="22"/>
        </w:rPr>
        <w:t>s</w:t>
      </w:r>
      <w:r w:rsidR="00C76651" w:rsidRPr="008873E9">
        <w:rPr>
          <w:sz w:val="22"/>
          <w:szCs w:val="22"/>
        </w:rPr>
        <w:t xml:space="preserve"> get food?”</w:t>
      </w:r>
      <w:r w:rsidR="003A6DDC" w:rsidRPr="008873E9">
        <w:rPr>
          <w:sz w:val="22"/>
          <w:szCs w:val="22"/>
        </w:rPr>
        <w:t xml:space="preserve"> alongside the books main story</w:t>
      </w:r>
      <w:r w:rsidR="009B46F6" w:rsidRPr="008873E9">
        <w:rPr>
          <w:sz w:val="22"/>
          <w:szCs w:val="22"/>
        </w:rPr>
        <w:t xml:space="preserve"> </w:t>
      </w:r>
      <w:r w:rsidR="00914FA8" w:rsidRPr="008873E9">
        <w:rPr>
          <w:sz w:val="22"/>
          <w:szCs w:val="22"/>
        </w:rPr>
        <w:t>(Appen</w:t>
      </w:r>
      <w:r w:rsidR="00C02F9A" w:rsidRPr="008873E9">
        <w:rPr>
          <w:sz w:val="22"/>
          <w:szCs w:val="22"/>
        </w:rPr>
        <w:t>dix 1).</w:t>
      </w:r>
    </w:p>
    <w:p w14:paraId="5DA3AB14" w14:textId="3E9F3359" w:rsidR="00FB0833" w:rsidRDefault="001538EA" w:rsidP="00097AE4">
      <w:pPr>
        <w:spacing w:line="480" w:lineRule="auto"/>
        <w:rPr>
          <w:sz w:val="22"/>
          <w:szCs w:val="22"/>
        </w:rPr>
      </w:pPr>
      <w:r>
        <w:rPr>
          <w:sz w:val="22"/>
          <w:szCs w:val="22"/>
        </w:rPr>
        <w:t xml:space="preserve">This book enabled learners to engage in </w:t>
      </w:r>
      <w:r w:rsidR="00931271">
        <w:rPr>
          <w:sz w:val="22"/>
          <w:szCs w:val="22"/>
        </w:rPr>
        <w:t xml:space="preserve">learning opportunities that relate to a </w:t>
      </w:r>
      <w:r w:rsidR="00FA59E9">
        <w:rPr>
          <w:sz w:val="22"/>
          <w:szCs w:val="22"/>
        </w:rPr>
        <w:t>plant’s</w:t>
      </w:r>
      <w:r w:rsidR="00931271">
        <w:rPr>
          <w:sz w:val="22"/>
          <w:szCs w:val="22"/>
        </w:rPr>
        <w:t xml:space="preserve"> lifecycle. </w:t>
      </w:r>
      <w:r w:rsidR="00F91DB3" w:rsidRPr="008873E9">
        <w:rPr>
          <w:sz w:val="22"/>
          <w:szCs w:val="22"/>
        </w:rPr>
        <w:t xml:space="preserve">I conducted </w:t>
      </w:r>
      <w:r w:rsidR="00953C29" w:rsidRPr="008873E9">
        <w:rPr>
          <w:sz w:val="22"/>
          <w:szCs w:val="22"/>
        </w:rPr>
        <w:t xml:space="preserve">three planned lessons </w:t>
      </w:r>
      <w:r w:rsidR="00AE262A" w:rsidRPr="008873E9">
        <w:rPr>
          <w:sz w:val="22"/>
          <w:szCs w:val="22"/>
        </w:rPr>
        <w:t>during the one week this topic spanned for. I conducted a lesson in which the children planted pots of cress to take home</w:t>
      </w:r>
      <w:r w:rsidR="00762609" w:rsidRPr="008873E9">
        <w:rPr>
          <w:sz w:val="22"/>
          <w:szCs w:val="22"/>
        </w:rPr>
        <w:t xml:space="preserve">. A lesson in which the children measured the height of a sunflower and a lesson where </w:t>
      </w:r>
      <w:r w:rsidR="00FB0833" w:rsidRPr="008873E9">
        <w:rPr>
          <w:sz w:val="22"/>
          <w:szCs w:val="22"/>
        </w:rPr>
        <w:t>children would</w:t>
      </w:r>
      <w:r w:rsidR="00762609" w:rsidRPr="008873E9">
        <w:rPr>
          <w:sz w:val="22"/>
          <w:szCs w:val="22"/>
        </w:rPr>
        <w:t xml:space="preserve"> thread </w:t>
      </w:r>
      <w:r w:rsidR="002718B2" w:rsidRPr="008873E9">
        <w:rPr>
          <w:sz w:val="22"/>
          <w:szCs w:val="22"/>
        </w:rPr>
        <w:t xml:space="preserve">the </w:t>
      </w:r>
      <w:r w:rsidR="00FB0833" w:rsidRPr="008873E9">
        <w:rPr>
          <w:sz w:val="22"/>
          <w:szCs w:val="22"/>
        </w:rPr>
        <w:t xml:space="preserve">beads </w:t>
      </w:r>
      <w:r w:rsidR="009051B3" w:rsidRPr="008873E9">
        <w:rPr>
          <w:sz w:val="22"/>
          <w:szCs w:val="22"/>
        </w:rPr>
        <w:t>on</w:t>
      </w:r>
      <w:r w:rsidR="00FB0833" w:rsidRPr="008873E9">
        <w:rPr>
          <w:sz w:val="22"/>
          <w:szCs w:val="22"/>
        </w:rPr>
        <w:t xml:space="preserve"> the corresponding flower</w:t>
      </w:r>
      <w:r w:rsidR="00881024" w:rsidRPr="008873E9">
        <w:rPr>
          <w:sz w:val="22"/>
          <w:szCs w:val="22"/>
        </w:rPr>
        <w:t xml:space="preserve"> </w:t>
      </w:r>
      <w:r w:rsidR="00FB0833" w:rsidRPr="008873E9">
        <w:rPr>
          <w:sz w:val="22"/>
          <w:szCs w:val="22"/>
        </w:rPr>
        <w:t>(Appendix 2)</w:t>
      </w:r>
      <w:r w:rsidR="00881024" w:rsidRPr="008873E9">
        <w:rPr>
          <w:sz w:val="22"/>
          <w:szCs w:val="22"/>
        </w:rPr>
        <w:t>.</w:t>
      </w:r>
    </w:p>
    <w:p w14:paraId="026B7C21" w14:textId="6D0695F2" w:rsidR="005F2BCA" w:rsidRDefault="005F2BCA" w:rsidP="00097AE4">
      <w:pPr>
        <w:spacing w:line="480" w:lineRule="auto"/>
        <w:rPr>
          <w:sz w:val="22"/>
          <w:szCs w:val="22"/>
        </w:rPr>
      </w:pPr>
      <w:r w:rsidRPr="00EB5014">
        <w:rPr>
          <w:sz w:val="22"/>
          <w:szCs w:val="22"/>
        </w:rPr>
        <w:t>This is good for my research because</w:t>
      </w:r>
      <w:r w:rsidR="00EB5014" w:rsidRPr="00EB5014">
        <w:rPr>
          <w:sz w:val="22"/>
          <w:szCs w:val="22"/>
        </w:rPr>
        <w:t xml:space="preserve"> the story is designed to captivate young children with its colourful illustrations and simple, yet engaging narrative. This type of content is crucial for holding the attention of young learners and fostering an interest in reading and learning.</w:t>
      </w:r>
      <w:r w:rsidR="00EB5014">
        <w:rPr>
          <w:sz w:val="22"/>
          <w:szCs w:val="22"/>
        </w:rPr>
        <w:t xml:space="preserve"> </w:t>
      </w:r>
      <w:r w:rsidR="008B4428" w:rsidRPr="008B4428">
        <w:rPr>
          <w:sz w:val="22"/>
          <w:szCs w:val="22"/>
        </w:rPr>
        <w:t xml:space="preserve">The content of the book </w:t>
      </w:r>
      <w:r w:rsidR="008B4428">
        <w:rPr>
          <w:sz w:val="22"/>
          <w:szCs w:val="22"/>
        </w:rPr>
        <w:t xml:space="preserve">also </w:t>
      </w:r>
      <w:r w:rsidR="008B4428" w:rsidRPr="008B4428">
        <w:rPr>
          <w:sz w:val="22"/>
          <w:szCs w:val="22"/>
        </w:rPr>
        <w:t>lends itself well to interactive activities, such as planting seeds, observing plant growth, and discussing the stages of development. These hands-on activities can reinforce the concepts introduced in the book and promote experiential learning.</w:t>
      </w:r>
    </w:p>
    <w:p w14:paraId="5011A201" w14:textId="77777777" w:rsidR="001D7D49" w:rsidRDefault="00694F56" w:rsidP="00097AE4">
      <w:pPr>
        <w:spacing w:line="480" w:lineRule="auto"/>
        <w:rPr>
          <w:sz w:val="22"/>
          <w:szCs w:val="22"/>
        </w:rPr>
      </w:pPr>
      <w:r w:rsidRPr="00694F56">
        <w:rPr>
          <w:sz w:val="22"/>
          <w:szCs w:val="22"/>
        </w:rPr>
        <w:t xml:space="preserve">In summary, "A Seed in Need" by Sam Goodwin is an excellent resource for researching and supporting cognitive development in a nursery classroom due to its engaging content, ability to </w:t>
      </w:r>
      <w:r w:rsidRPr="00694F56">
        <w:rPr>
          <w:sz w:val="22"/>
          <w:szCs w:val="22"/>
        </w:rPr>
        <w:lastRenderedPageBreak/>
        <w:t>introduce key concepts, and potential to stimulate language, critical thinking, and social skills in young children.</w:t>
      </w:r>
    </w:p>
    <w:p w14:paraId="4D9D0579" w14:textId="03C5A32D" w:rsidR="00C31FAA" w:rsidRPr="001D7D49" w:rsidRDefault="00A10E4D" w:rsidP="00097AE4">
      <w:pPr>
        <w:spacing w:line="480" w:lineRule="auto"/>
        <w:rPr>
          <w:sz w:val="22"/>
          <w:szCs w:val="22"/>
        </w:rPr>
      </w:pPr>
      <w:r w:rsidRPr="00C629F6">
        <w:rPr>
          <w:sz w:val="22"/>
          <w:szCs w:val="22"/>
          <w:u w:val="single"/>
        </w:rPr>
        <w:t>Planting cress:</w:t>
      </w:r>
    </w:p>
    <w:p w14:paraId="10B03009" w14:textId="73BA3F18" w:rsidR="008D65A4" w:rsidRPr="008873E9" w:rsidRDefault="00A10E4D" w:rsidP="00BC26DC">
      <w:pPr>
        <w:spacing w:line="480" w:lineRule="auto"/>
        <w:rPr>
          <w:color w:val="1F1F1F"/>
          <w:sz w:val="22"/>
          <w:szCs w:val="22"/>
          <w:shd w:val="clear" w:color="auto" w:fill="FFFFFF"/>
        </w:rPr>
      </w:pPr>
      <w:r w:rsidRPr="00C629F6">
        <w:rPr>
          <w:sz w:val="22"/>
          <w:szCs w:val="22"/>
        </w:rPr>
        <w:t>This lesson linked to two</w:t>
      </w:r>
      <w:r w:rsidRPr="008873E9">
        <w:rPr>
          <w:sz w:val="22"/>
          <w:szCs w:val="22"/>
        </w:rPr>
        <w:t xml:space="preserve"> Areas of learning experience</w:t>
      </w:r>
      <w:r w:rsidR="002D2026">
        <w:rPr>
          <w:sz w:val="22"/>
          <w:szCs w:val="22"/>
        </w:rPr>
        <w:t xml:space="preserve"> (</w:t>
      </w:r>
      <w:proofErr w:type="spellStart"/>
      <w:r w:rsidR="002D2026">
        <w:rPr>
          <w:sz w:val="22"/>
          <w:szCs w:val="22"/>
        </w:rPr>
        <w:t>AoLE</w:t>
      </w:r>
      <w:proofErr w:type="spellEnd"/>
      <w:r w:rsidR="002D2026">
        <w:rPr>
          <w:sz w:val="22"/>
          <w:szCs w:val="22"/>
        </w:rPr>
        <w:t>)</w:t>
      </w:r>
      <w:r w:rsidRPr="008873E9">
        <w:rPr>
          <w:sz w:val="22"/>
          <w:szCs w:val="22"/>
        </w:rPr>
        <w:t xml:space="preserve">, </w:t>
      </w:r>
      <w:r w:rsidR="002D2026">
        <w:rPr>
          <w:sz w:val="22"/>
          <w:szCs w:val="22"/>
        </w:rPr>
        <w:t>s</w:t>
      </w:r>
      <w:r w:rsidRPr="008873E9">
        <w:rPr>
          <w:sz w:val="22"/>
          <w:szCs w:val="22"/>
        </w:rPr>
        <w:t xml:space="preserve">cience and </w:t>
      </w:r>
      <w:r w:rsidR="002D2026">
        <w:rPr>
          <w:sz w:val="22"/>
          <w:szCs w:val="22"/>
        </w:rPr>
        <w:t>t</w:t>
      </w:r>
      <w:r w:rsidRPr="008873E9">
        <w:rPr>
          <w:sz w:val="22"/>
          <w:szCs w:val="22"/>
        </w:rPr>
        <w:t xml:space="preserve">echnology </w:t>
      </w:r>
      <w:r w:rsidR="000157B7" w:rsidRPr="008873E9">
        <w:rPr>
          <w:sz w:val="22"/>
          <w:szCs w:val="22"/>
        </w:rPr>
        <w:t xml:space="preserve">as well as </w:t>
      </w:r>
      <w:r w:rsidR="002D2026">
        <w:rPr>
          <w:sz w:val="22"/>
          <w:szCs w:val="22"/>
        </w:rPr>
        <w:t>e</w:t>
      </w:r>
      <w:r w:rsidR="000157B7" w:rsidRPr="008873E9">
        <w:rPr>
          <w:sz w:val="22"/>
          <w:szCs w:val="22"/>
        </w:rPr>
        <w:t xml:space="preserve">xpressive </w:t>
      </w:r>
      <w:r w:rsidR="002D2026">
        <w:rPr>
          <w:sz w:val="22"/>
          <w:szCs w:val="22"/>
        </w:rPr>
        <w:t>a</w:t>
      </w:r>
      <w:r w:rsidR="000157B7" w:rsidRPr="008873E9">
        <w:rPr>
          <w:sz w:val="22"/>
          <w:szCs w:val="22"/>
        </w:rPr>
        <w:t xml:space="preserve">rts. </w:t>
      </w:r>
      <w:r w:rsidR="00CB3D2B" w:rsidRPr="008873E9">
        <w:rPr>
          <w:sz w:val="22"/>
          <w:szCs w:val="22"/>
        </w:rPr>
        <w:t xml:space="preserve">In nursery these children are working </w:t>
      </w:r>
      <w:r w:rsidR="00687D2F" w:rsidRPr="008873E9">
        <w:rPr>
          <w:sz w:val="22"/>
          <w:szCs w:val="22"/>
        </w:rPr>
        <w:t xml:space="preserve">towards </w:t>
      </w:r>
      <w:r w:rsidR="00CB3D2B" w:rsidRPr="008873E9">
        <w:rPr>
          <w:sz w:val="22"/>
          <w:szCs w:val="22"/>
        </w:rPr>
        <w:t>progression step one</w:t>
      </w:r>
      <w:r w:rsidR="00F72E73" w:rsidRPr="008873E9">
        <w:rPr>
          <w:sz w:val="22"/>
          <w:szCs w:val="22"/>
        </w:rPr>
        <w:t>, the descriptors of learning</w:t>
      </w:r>
      <w:r w:rsidR="00687D2F" w:rsidRPr="008873E9">
        <w:rPr>
          <w:sz w:val="22"/>
          <w:szCs w:val="22"/>
        </w:rPr>
        <w:t xml:space="preserve"> for this lesson for </w:t>
      </w:r>
      <w:r w:rsidR="002D2026">
        <w:rPr>
          <w:sz w:val="22"/>
          <w:szCs w:val="22"/>
        </w:rPr>
        <w:t>s</w:t>
      </w:r>
      <w:r w:rsidR="00687D2F" w:rsidRPr="008873E9">
        <w:rPr>
          <w:sz w:val="22"/>
          <w:szCs w:val="22"/>
        </w:rPr>
        <w:t xml:space="preserve">cience and </w:t>
      </w:r>
      <w:r w:rsidR="00D3630C">
        <w:rPr>
          <w:sz w:val="22"/>
          <w:szCs w:val="22"/>
        </w:rPr>
        <w:t>t</w:t>
      </w:r>
      <w:r w:rsidR="00687D2F" w:rsidRPr="008873E9">
        <w:rPr>
          <w:sz w:val="22"/>
          <w:szCs w:val="22"/>
        </w:rPr>
        <w:t xml:space="preserve">echnology was </w:t>
      </w:r>
      <w:r w:rsidR="009A1AA7" w:rsidRPr="008873E9">
        <w:rPr>
          <w:sz w:val="22"/>
          <w:szCs w:val="22"/>
        </w:rPr>
        <w:t>“</w:t>
      </w:r>
      <w:r w:rsidR="009A1AA7" w:rsidRPr="008873E9">
        <w:rPr>
          <w:rStyle w:val="normaltextrun"/>
          <w:color w:val="1F1F1F"/>
          <w:sz w:val="22"/>
          <w:szCs w:val="22"/>
          <w:shd w:val="clear" w:color="auto" w:fill="FFFFFF"/>
        </w:rPr>
        <w:t>I can recognise that plants and animals are living things which grow.</w:t>
      </w:r>
      <w:r w:rsidR="009A1AA7" w:rsidRPr="008873E9">
        <w:rPr>
          <w:rStyle w:val="eop"/>
          <w:color w:val="1F1F1F"/>
          <w:sz w:val="22"/>
          <w:szCs w:val="22"/>
          <w:shd w:val="clear" w:color="auto" w:fill="FFFFFF"/>
        </w:rPr>
        <w:t>” and the descriptor</w:t>
      </w:r>
      <w:r w:rsidR="00BC26DC" w:rsidRPr="008873E9">
        <w:rPr>
          <w:rStyle w:val="eop"/>
          <w:color w:val="1F1F1F"/>
          <w:sz w:val="22"/>
          <w:szCs w:val="22"/>
          <w:shd w:val="clear" w:color="auto" w:fill="FFFFFF"/>
        </w:rPr>
        <w:t>s</w:t>
      </w:r>
      <w:r w:rsidR="009A1AA7" w:rsidRPr="008873E9">
        <w:rPr>
          <w:rStyle w:val="eop"/>
          <w:color w:val="1F1F1F"/>
          <w:sz w:val="22"/>
          <w:szCs w:val="22"/>
          <w:shd w:val="clear" w:color="auto" w:fill="FFFFFF"/>
        </w:rPr>
        <w:t xml:space="preserve"> for learning for Expressive Arts w</w:t>
      </w:r>
      <w:r w:rsidR="00BC26DC" w:rsidRPr="008873E9">
        <w:rPr>
          <w:rStyle w:val="eop"/>
          <w:color w:val="1F1F1F"/>
          <w:sz w:val="22"/>
          <w:szCs w:val="22"/>
          <w:shd w:val="clear" w:color="auto" w:fill="FFFFFF"/>
        </w:rPr>
        <w:t>ere</w:t>
      </w:r>
      <w:r w:rsidR="009A1AA7" w:rsidRPr="008873E9">
        <w:rPr>
          <w:rStyle w:val="eop"/>
          <w:color w:val="1F1F1F"/>
          <w:sz w:val="22"/>
          <w:szCs w:val="22"/>
          <w:shd w:val="clear" w:color="auto" w:fill="FFFFFF"/>
        </w:rPr>
        <w:t xml:space="preserve"> “</w:t>
      </w:r>
      <w:r w:rsidR="00BC26DC" w:rsidRPr="008873E9">
        <w:rPr>
          <w:rStyle w:val="eop"/>
          <w:color w:val="1F1F1F"/>
          <w:sz w:val="22"/>
          <w:szCs w:val="22"/>
          <w:shd w:val="clear" w:color="auto" w:fill="FFFFFF"/>
        </w:rPr>
        <w:t xml:space="preserve">I can explore and experiment with a variety of creative techniques, materials, processes, resources, tools and technologies.” </w:t>
      </w:r>
      <w:r w:rsidR="00D3630C">
        <w:rPr>
          <w:rStyle w:val="eop"/>
          <w:color w:val="1F1F1F"/>
          <w:sz w:val="22"/>
          <w:szCs w:val="22"/>
          <w:shd w:val="clear" w:color="auto" w:fill="FFFFFF"/>
        </w:rPr>
        <w:t>a</w:t>
      </w:r>
      <w:r w:rsidR="00BC26DC" w:rsidRPr="008873E9">
        <w:rPr>
          <w:rStyle w:val="eop"/>
          <w:color w:val="1F1F1F"/>
          <w:sz w:val="22"/>
          <w:szCs w:val="22"/>
          <w:shd w:val="clear" w:color="auto" w:fill="FFFFFF"/>
        </w:rPr>
        <w:t>nd “I am beginning to use creative materials safely with guidance and direction.” (Curriculum for Wales, 2022) (Appendix 3)</w:t>
      </w:r>
      <w:r w:rsidR="008B5E2B" w:rsidRPr="008873E9">
        <w:rPr>
          <w:rStyle w:val="eop"/>
          <w:color w:val="1F1F1F"/>
          <w:sz w:val="22"/>
          <w:szCs w:val="22"/>
          <w:shd w:val="clear" w:color="auto" w:fill="FFFFFF"/>
        </w:rPr>
        <w:t>.</w:t>
      </w:r>
    </w:p>
    <w:p w14:paraId="2B1E1F18" w14:textId="73A64418" w:rsidR="00127E82" w:rsidRPr="008873E9" w:rsidRDefault="00980040" w:rsidP="00127E82">
      <w:pPr>
        <w:spacing w:line="480" w:lineRule="auto"/>
        <w:rPr>
          <w:sz w:val="22"/>
          <w:szCs w:val="22"/>
        </w:rPr>
      </w:pPr>
      <w:r w:rsidRPr="008873E9">
        <w:rPr>
          <w:sz w:val="22"/>
          <w:szCs w:val="22"/>
        </w:rPr>
        <w:t>In this lesson the children decorated plant pots that were</w:t>
      </w:r>
      <w:r w:rsidR="00D5761A" w:rsidRPr="008873E9">
        <w:rPr>
          <w:sz w:val="22"/>
          <w:szCs w:val="22"/>
        </w:rPr>
        <w:t xml:space="preserve"> then</w:t>
      </w:r>
      <w:r w:rsidRPr="008873E9">
        <w:rPr>
          <w:sz w:val="22"/>
          <w:szCs w:val="22"/>
        </w:rPr>
        <w:t xml:space="preserve"> filled with soil </w:t>
      </w:r>
      <w:r w:rsidR="00636136" w:rsidRPr="008873E9">
        <w:rPr>
          <w:sz w:val="22"/>
          <w:szCs w:val="22"/>
        </w:rPr>
        <w:t>to</w:t>
      </w:r>
      <w:r w:rsidRPr="008873E9">
        <w:rPr>
          <w:sz w:val="22"/>
          <w:szCs w:val="22"/>
        </w:rPr>
        <w:t xml:space="preserve"> </w:t>
      </w:r>
      <w:r w:rsidR="00D5761A" w:rsidRPr="008873E9">
        <w:rPr>
          <w:sz w:val="22"/>
          <w:szCs w:val="22"/>
        </w:rPr>
        <w:t xml:space="preserve">grow cress. The cress was planted to </w:t>
      </w:r>
      <w:r w:rsidR="00636136" w:rsidRPr="008873E9">
        <w:rPr>
          <w:sz w:val="22"/>
          <w:szCs w:val="22"/>
        </w:rPr>
        <w:t>represent the pots hair (See appendix 2 for reference).</w:t>
      </w:r>
      <w:r w:rsidR="003F45F5" w:rsidRPr="008873E9">
        <w:rPr>
          <w:sz w:val="22"/>
          <w:szCs w:val="22"/>
        </w:rPr>
        <w:t xml:space="preserve"> </w:t>
      </w:r>
      <w:r w:rsidR="009C3373" w:rsidRPr="008873E9">
        <w:rPr>
          <w:sz w:val="22"/>
          <w:szCs w:val="22"/>
        </w:rPr>
        <w:t>This lesson taught the children how to plant seeds and talk through what is needed to enable a plant to grow. By this point the ch</w:t>
      </w:r>
      <w:r w:rsidR="000B4BE7" w:rsidRPr="008873E9">
        <w:rPr>
          <w:sz w:val="22"/>
          <w:szCs w:val="22"/>
        </w:rPr>
        <w:t xml:space="preserve">ildren had been provided with the story “A seed in need” (Goodwin, </w:t>
      </w:r>
      <w:r w:rsidR="0047671A" w:rsidRPr="008873E9">
        <w:rPr>
          <w:sz w:val="22"/>
          <w:szCs w:val="22"/>
        </w:rPr>
        <w:t xml:space="preserve">1998) so they had some knowledge of what a plant needed to grow. </w:t>
      </w:r>
      <w:r w:rsidR="00EE57A2" w:rsidRPr="008873E9">
        <w:rPr>
          <w:sz w:val="22"/>
          <w:szCs w:val="22"/>
        </w:rPr>
        <w:t>This lesson allowed the children to participate in the events shown in the book while developing their further understanding.</w:t>
      </w:r>
      <w:r w:rsidR="00D81A0D" w:rsidRPr="008873E9">
        <w:rPr>
          <w:sz w:val="22"/>
          <w:szCs w:val="22"/>
        </w:rPr>
        <w:t xml:space="preserve"> </w:t>
      </w:r>
      <w:r w:rsidR="00127E82" w:rsidRPr="008873E9">
        <w:rPr>
          <w:sz w:val="22"/>
          <w:szCs w:val="22"/>
        </w:rPr>
        <w:t>Being in the ‘pre-operational stage’ of Piaget’s theory of cognitive development</w:t>
      </w:r>
      <w:r w:rsidR="002C45D5" w:rsidRPr="008873E9">
        <w:rPr>
          <w:sz w:val="22"/>
          <w:szCs w:val="22"/>
        </w:rPr>
        <w:t xml:space="preserve"> (Piaget, 1950)</w:t>
      </w:r>
      <w:r w:rsidR="00127E82" w:rsidRPr="008873E9">
        <w:rPr>
          <w:sz w:val="22"/>
          <w:szCs w:val="22"/>
        </w:rPr>
        <w:t xml:space="preserve">, these children often </w:t>
      </w:r>
      <w:r w:rsidR="008F73D4" w:rsidRPr="008873E9">
        <w:rPr>
          <w:sz w:val="22"/>
          <w:szCs w:val="22"/>
        </w:rPr>
        <w:t xml:space="preserve">experience, </w:t>
      </w:r>
      <w:r w:rsidR="00AD657E" w:rsidRPr="008873E9">
        <w:rPr>
          <w:sz w:val="22"/>
          <w:szCs w:val="22"/>
        </w:rPr>
        <w:t>Animism</w:t>
      </w:r>
      <w:r w:rsidR="008F73D4" w:rsidRPr="008873E9">
        <w:rPr>
          <w:sz w:val="22"/>
          <w:szCs w:val="22"/>
        </w:rPr>
        <w:t xml:space="preserve">, this means that the children who have created these pots with facial features can resonate with the plant pots on an emotional level, experiencing </w:t>
      </w:r>
      <w:r w:rsidR="008A6283" w:rsidRPr="008873E9">
        <w:rPr>
          <w:sz w:val="22"/>
          <w:szCs w:val="22"/>
        </w:rPr>
        <w:t xml:space="preserve">a personal link to these pots allows the children to </w:t>
      </w:r>
      <w:r w:rsidR="00823B98" w:rsidRPr="008873E9">
        <w:rPr>
          <w:sz w:val="22"/>
          <w:szCs w:val="22"/>
        </w:rPr>
        <w:t>monitor and fulfil a more purposeful lesson in which the children</w:t>
      </w:r>
      <w:r w:rsidR="00896E3B" w:rsidRPr="008873E9">
        <w:rPr>
          <w:sz w:val="22"/>
          <w:szCs w:val="22"/>
        </w:rPr>
        <w:t xml:space="preserve"> watch their cress grow at home, involving parents</w:t>
      </w:r>
      <w:r w:rsidR="00D0434D" w:rsidRPr="008873E9">
        <w:rPr>
          <w:sz w:val="22"/>
          <w:szCs w:val="22"/>
        </w:rPr>
        <w:t xml:space="preserve"> engagement</w:t>
      </w:r>
      <w:r w:rsidR="00896E3B" w:rsidRPr="008873E9">
        <w:rPr>
          <w:sz w:val="22"/>
          <w:szCs w:val="22"/>
        </w:rPr>
        <w:t xml:space="preserve"> in the learning</w:t>
      </w:r>
      <w:r w:rsidR="006F2369" w:rsidRPr="008873E9">
        <w:rPr>
          <w:sz w:val="22"/>
          <w:szCs w:val="22"/>
        </w:rPr>
        <w:t>. One parent communicated with the class teacher through Dojo stating that their child enjoyed their egg and cress sandwich, further validating t</w:t>
      </w:r>
      <w:r w:rsidR="002F61A1" w:rsidRPr="008873E9">
        <w:rPr>
          <w:sz w:val="22"/>
          <w:szCs w:val="22"/>
        </w:rPr>
        <w:t>he idea that the children can grow what they eat.</w:t>
      </w:r>
    </w:p>
    <w:p w14:paraId="4D78C9BD" w14:textId="10FC5204" w:rsidR="009D4922" w:rsidRPr="008873E9" w:rsidRDefault="00B23B99" w:rsidP="00127E82">
      <w:pPr>
        <w:spacing w:line="480" w:lineRule="auto"/>
        <w:rPr>
          <w:sz w:val="22"/>
          <w:szCs w:val="22"/>
        </w:rPr>
      </w:pPr>
      <w:r w:rsidRPr="008873E9">
        <w:rPr>
          <w:sz w:val="22"/>
          <w:szCs w:val="22"/>
        </w:rPr>
        <w:t>Through observation it was shown that the children were able to decorate their pots by selecting their colour of googly eyes</w:t>
      </w:r>
      <w:r w:rsidR="009B0BA0" w:rsidRPr="008873E9">
        <w:rPr>
          <w:sz w:val="22"/>
          <w:szCs w:val="22"/>
        </w:rPr>
        <w:t xml:space="preserve"> and coloured noses</w:t>
      </w:r>
      <w:r w:rsidRPr="008873E9">
        <w:rPr>
          <w:sz w:val="22"/>
          <w:szCs w:val="22"/>
        </w:rPr>
        <w:t xml:space="preserve"> </w:t>
      </w:r>
      <w:r w:rsidR="00E53318" w:rsidRPr="008873E9">
        <w:rPr>
          <w:sz w:val="22"/>
          <w:szCs w:val="22"/>
        </w:rPr>
        <w:t xml:space="preserve">independently, showing </w:t>
      </w:r>
      <w:r w:rsidR="009B0BA0" w:rsidRPr="008873E9">
        <w:rPr>
          <w:sz w:val="22"/>
          <w:szCs w:val="22"/>
        </w:rPr>
        <w:t xml:space="preserve">that the children have </w:t>
      </w:r>
      <w:r w:rsidR="009B0BA0" w:rsidRPr="008873E9">
        <w:rPr>
          <w:sz w:val="22"/>
          <w:szCs w:val="22"/>
        </w:rPr>
        <w:lastRenderedPageBreak/>
        <w:t xml:space="preserve">developed their </w:t>
      </w:r>
      <w:r w:rsidR="00A64B83" w:rsidRPr="008873E9">
        <w:rPr>
          <w:sz w:val="22"/>
          <w:szCs w:val="22"/>
        </w:rPr>
        <w:t>cognitive skills</w:t>
      </w:r>
      <w:r w:rsidR="00E95AE6" w:rsidRPr="008873E9">
        <w:rPr>
          <w:sz w:val="22"/>
          <w:szCs w:val="22"/>
        </w:rPr>
        <w:t>. This activity allowed the children to develop their creative thinking skills</w:t>
      </w:r>
      <w:r w:rsidR="00C2268A" w:rsidRPr="008873E9">
        <w:rPr>
          <w:sz w:val="22"/>
          <w:szCs w:val="22"/>
        </w:rPr>
        <w:t xml:space="preserve"> </w:t>
      </w:r>
      <w:r w:rsidR="001E676C" w:rsidRPr="008873E9">
        <w:rPr>
          <w:sz w:val="22"/>
          <w:szCs w:val="22"/>
        </w:rPr>
        <w:t xml:space="preserve">by choosing </w:t>
      </w:r>
      <w:r w:rsidR="005D54A4" w:rsidRPr="008873E9">
        <w:rPr>
          <w:sz w:val="22"/>
          <w:szCs w:val="22"/>
        </w:rPr>
        <w:t xml:space="preserve">the </w:t>
      </w:r>
      <w:r w:rsidR="009D4922" w:rsidRPr="008873E9">
        <w:rPr>
          <w:sz w:val="22"/>
          <w:szCs w:val="22"/>
        </w:rPr>
        <w:t xml:space="preserve">artistic materials </w:t>
      </w:r>
      <w:r w:rsidR="00C2268A" w:rsidRPr="008873E9">
        <w:rPr>
          <w:sz w:val="22"/>
          <w:szCs w:val="22"/>
        </w:rPr>
        <w:t xml:space="preserve">and </w:t>
      </w:r>
      <w:r w:rsidR="00C347C0" w:rsidRPr="008873E9">
        <w:rPr>
          <w:sz w:val="22"/>
          <w:szCs w:val="22"/>
        </w:rPr>
        <w:t>f</w:t>
      </w:r>
      <w:r w:rsidR="001E676C" w:rsidRPr="008873E9">
        <w:rPr>
          <w:sz w:val="22"/>
          <w:szCs w:val="22"/>
        </w:rPr>
        <w:t>ine motor-</w:t>
      </w:r>
      <w:r w:rsidR="009D4922" w:rsidRPr="008873E9">
        <w:rPr>
          <w:sz w:val="22"/>
          <w:szCs w:val="22"/>
        </w:rPr>
        <w:t>skills by shovelling soil from a tray into their pots and sprinkling seeds on top with a pinching motion with two fingers.</w:t>
      </w:r>
    </w:p>
    <w:p w14:paraId="0117F2C9" w14:textId="215E8012" w:rsidR="00B23B99" w:rsidRPr="008873E9" w:rsidRDefault="00D87637" w:rsidP="00127E82">
      <w:pPr>
        <w:spacing w:line="480" w:lineRule="auto"/>
        <w:rPr>
          <w:sz w:val="22"/>
          <w:szCs w:val="22"/>
          <w:u w:val="single"/>
        </w:rPr>
      </w:pPr>
      <w:r w:rsidRPr="008873E9">
        <w:rPr>
          <w:sz w:val="22"/>
          <w:szCs w:val="22"/>
          <w:u w:val="single"/>
        </w:rPr>
        <w:t>Threading Flowers</w:t>
      </w:r>
    </w:p>
    <w:p w14:paraId="356C48DB" w14:textId="57200CDC" w:rsidR="001F6756" w:rsidRPr="008873E9" w:rsidRDefault="00126400" w:rsidP="00127E82">
      <w:pPr>
        <w:spacing w:line="480" w:lineRule="auto"/>
        <w:rPr>
          <w:sz w:val="22"/>
          <w:szCs w:val="22"/>
        </w:rPr>
      </w:pPr>
      <w:r w:rsidRPr="008873E9">
        <w:rPr>
          <w:sz w:val="22"/>
          <w:szCs w:val="22"/>
        </w:rPr>
        <w:t>In this Math</w:t>
      </w:r>
      <w:r w:rsidR="0002490F" w:rsidRPr="008873E9">
        <w:rPr>
          <w:sz w:val="22"/>
          <w:szCs w:val="22"/>
        </w:rPr>
        <w:t>ematics and Numeracy lesson</w:t>
      </w:r>
      <w:r w:rsidR="000A2D83" w:rsidRPr="008873E9">
        <w:rPr>
          <w:sz w:val="22"/>
          <w:szCs w:val="22"/>
        </w:rPr>
        <w:t xml:space="preserve"> (Appendix 4)</w:t>
      </w:r>
      <w:r w:rsidR="0002490F" w:rsidRPr="008873E9">
        <w:rPr>
          <w:sz w:val="22"/>
          <w:szCs w:val="22"/>
        </w:rPr>
        <w:t xml:space="preserve">, </w:t>
      </w:r>
      <w:r w:rsidR="00730F03" w:rsidRPr="008873E9">
        <w:rPr>
          <w:sz w:val="22"/>
          <w:szCs w:val="22"/>
        </w:rPr>
        <w:t xml:space="preserve">students were </w:t>
      </w:r>
      <w:r w:rsidR="003F7DC9" w:rsidRPr="008873E9">
        <w:rPr>
          <w:sz w:val="22"/>
          <w:szCs w:val="22"/>
        </w:rPr>
        <w:t>develop</w:t>
      </w:r>
      <w:r w:rsidR="009C0E86" w:rsidRPr="008873E9">
        <w:rPr>
          <w:sz w:val="22"/>
          <w:szCs w:val="22"/>
        </w:rPr>
        <w:t>ing</w:t>
      </w:r>
      <w:r w:rsidR="003F7DC9" w:rsidRPr="008873E9">
        <w:rPr>
          <w:sz w:val="22"/>
          <w:szCs w:val="22"/>
        </w:rPr>
        <w:t xml:space="preserve"> their </w:t>
      </w:r>
      <w:r w:rsidR="008B3F6E" w:rsidRPr="008873E9">
        <w:rPr>
          <w:sz w:val="22"/>
          <w:szCs w:val="22"/>
        </w:rPr>
        <w:t>problem-solving</w:t>
      </w:r>
      <w:r w:rsidR="00C46D85" w:rsidRPr="008873E9">
        <w:rPr>
          <w:sz w:val="22"/>
          <w:szCs w:val="22"/>
        </w:rPr>
        <w:t xml:space="preserve"> skills </w:t>
      </w:r>
      <w:r w:rsidR="00664427" w:rsidRPr="008873E9">
        <w:rPr>
          <w:sz w:val="22"/>
          <w:szCs w:val="22"/>
        </w:rPr>
        <w:t xml:space="preserve">by threading the corresponding number of beads onto the </w:t>
      </w:r>
      <w:r w:rsidR="00D47F7C" w:rsidRPr="008873E9">
        <w:rPr>
          <w:sz w:val="22"/>
          <w:szCs w:val="22"/>
        </w:rPr>
        <w:t>flower that was labelled with</w:t>
      </w:r>
      <w:r w:rsidR="00F305E2" w:rsidRPr="008873E9">
        <w:rPr>
          <w:sz w:val="22"/>
          <w:szCs w:val="22"/>
        </w:rPr>
        <w:t xml:space="preserve"> a number (see appendix 2 for reference)</w:t>
      </w:r>
      <w:r w:rsidR="00BC2425" w:rsidRPr="008873E9">
        <w:rPr>
          <w:sz w:val="22"/>
          <w:szCs w:val="22"/>
        </w:rPr>
        <w:t xml:space="preserve">. </w:t>
      </w:r>
      <w:r w:rsidR="00512979" w:rsidRPr="008873E9">
        <w:rPr>
          <w:sz w:val="22"/>
          <w:szCs w:val="22"/>
        </w:rPr>
        <w:t xml:space="preserve">This lesson </w:t>
      </w:r>
      <w:r w:rsidR="00F31C30" w:rsidRPr="008873E9">
        <w:rPr>
          <w:sz w:val="22"/>
          <w:szCs w:val="22"/>
        </w:rPr>
        <w:t>links to the</w:t>
      </w:r>
      <w:r w:rsidR="00904456" w:rsidRPr="008873E9">
        <w:rPr>
          <w:sz w:val="22"/>
          <w:szCs w:val="22"/>
        </w:rPr>
        <w:t xml:space="preserve"> progression step one</w:t>
      </w:r>
      <w:r w:rsidR="00F31C30" w:rsidRPr="008873E9">
        <w:rPr>
          <w:sz w:val="22"/>
          <w:szCs w:val="22"/>
        </w:rPr>
        <w:t xml:space="preserve"> descriptor of </w:t>
      </w:r>
      <w:r w:rsidR="00CA2E09" w:rsidRPr="008873E9">
        <w:rPr>
          <w:sz w:val="22"/>
          <w:szCs w:val="22"/>
        </w:rPr>
        <w:t xml:space="preserve">learning </w:t>
      </w:r>
      <w:r w:rsidR="000F6780" w:rsidRPr="008873E9">
        <w:rPr>
          <w:sz w:val="22"/>
          <w:szCs w:val="22"/>
        </w:rPr>
        <w:t>“</w:t>
      </w:r>
      <w:r w:rsidR="00B0485F" w:rsidRPr="008873E9">
        <w:rPr>
          <w:sz w:val="22"/>
          <w:szCs w:val="22"/>
        </w:rPr>
        <w:t>I can notice, recognise and write numbers in a range of media, through a multisensory approach, from 0 to 10 and beyond.”</w:t>
      </w:r>
      <w:r w:rsidR="00E45EB3" w:rsidRPr="008873E9">
        <w:rPr>
          <w:sz w:val="22"/>
          <w:szCs w:val="22"/>
        </w:rPr>
        <w:t xml:space="preserve"> (Curriculum for </w:t>
      </w:r>
      <w:r w:rsidR="00ED3314" w:rsidRPr="008873E9">
        <w:rPr>
          <w:sz w:val="22"/>
          <w:szCs w:val="22"/>
        </w:rPr>
        <w:t>Wales</w:t>
      </w:r>
      <w:r w:rsidR="00E45EB3" w:rsidRPr="008873E9">
        <w:rPr>
          <w:sz w:val="22"/>
          <w:szCs w:val="22"/>
        </w:rPr>
        <w:t>, 2022)</w:t>
      </w:r>
      <w:r w:rsidR="001546CC" w:rsidRPr="008873E9">
        <w:rPr>
          <w:sz w:val="22"/>
          <w:szCs w:val="22"/>
        </w:rPr>
        <w:t>.</w:t>
      </w:r>
      <w:r w:rsidR="00353B87" w:rsidRPr="008873E9">
        <w:rPr>
          <w:sz w:val="22"/>
          <w:szCs w:val="22"/>
        </w:rPr>
        <w:t xml:space="preserve"> </w:t>
      </w:r>
      <w:r w:rsidR="00392CC1" w:rsidRPr="008873E9">
        <w:rPr>
          <w:sz w:val="22"/>
          <w:szCs w:val="22"/>
        </w:rPr>
        <w:t xml:space="preserve">Planning lessons revolved around the topic books premise </w:t>
      </w:r>
      <w:r w:rsidR="008902FA" w:rsidRPr="008873E9">
        <w:rPr>
          <w:sz w:val="22"/>
          <w:szCs w:val="22"/>
        </w:rPr>
        <w:t xml:space="preserve">allowed the students to be more engaged with the lesson. </w:t>
      </w:r>
      <w:r w:rsidR="000A2D83" w:rsidRPr="008873E9">
        <w:rPr>
          <w:sz w:val="22"/>
          <w:szCs w:val="22"/>
        </w:rPr>
        <w:t>Through observation</w:t>
      </w:r>
      <w:r w:rsidR="00232733" w:rsidRPr="008873E9">
        <w:rPr>
          <w:sz w:val="22"/>
          <w:szCs w:val="22"/>
        </w:rPr>
        <w:t xml:space="preserve"> there were two instances in which the students </w:t>
      </w:r>
      <w:r w:rsidR="000025E5" w:rsidRPr="008873E9">
        <w:rPr>
          <w:sz w:val="22"/>
          <w:szCs w:val="22"/>
        </w:rPr>
        <w:t xml:space="preserve">participated in the activity </w:t>
      </w:r>
      <w:r w:rsidR="00760744" w:rsidRPr="008873E9">
        <w:rPr>
          <w:sz w:val="22"/>
          <w:szCs w:val="22"/>
        </w:rPr>
        <w:t>after the lesson had been conducted</w:t>
      </w:r>
      <w:r w:rsidR="00DB1F04" w:rsidRPr="008873E9">
        <w:rPr>
          <w:sz w:val="22"/>
          <w:szCs w:val="22"/>
        </w:rPr>
        <w:t>.</w:t>
      </w:r>
      <w:r w:rsidR="004C2012" w:rsidRPr="008873E9">
        <w:rPr>
          <w:sz w:val="22"/>
          <w:szCs w:val="22"/>
        </w:rPr>
        <w:t xml:space="preserve"> Child A described the activity as </w:t>
      </w:r>
      <w:r w:rsidR="000B36D0" w:rsidRPr="008873E9">
        <w:rPr>
          <w:sz w:val="22"/>
          <w:szCs w:val="22"/>
        </w:rPr>
        <w:t>“Their Favourite”</w:t>
      </w:r>
      <w:r w:rsidR="00C14919" w:rsidRPr="008873E9">
        <w:rPr>
          <w:sz w:val="22"/>
          <w:szCs w:val="22"/>
        </w:rPr>
        <w:t xml:space="preserve"> (Appendix 5)</w:t>
      </w:r>
      <w:r w:rsidR="001A20B1" w:rsidRPr="008873E9">
        <w:rPr>
          <w:sz w:val="22"/>
          <w:szCs w:val="22"/>
        </w:rPr>
        <w:t>.</w:t>
      </w:r>
    </w:p>
    <w:p w14:paraId="3DE433CA" w14:textId="69E36998" w:rsidR="001A20B1" w:rsidRPr="008873E9" w:rsidRDefault="00A05CD4" w:rsidP="00127E82">
      <w:pPr>
        <w:spacing w:line="480" w:lineRule="auto"/>
        <w:rPr>
          <w:sz w:val="22"/>
          <w:szCs w:val="22"/>
          <w:u w:val="single"/>
        </w:rPr>
      </w:pPr>
      <w:r w:rsidRPr="008873E9">
        <w:rPr>
          <w:sz w:val="22"/>
          <w:szCs w:val="22"/>
          <w:u w:val="single"/>
        </w:rPr>
        <w:t>Measuring height</w:t>
      </w:r>
    </w:p>
    <w:p w14:paraId="1006A48D" w14:textId="7E018258" w:rsidR="00A05CD4" w:rsidRPr="008873E9" w:rsidRDefault="003E0761" w:rsidP="00127E82">
      <w:pPr>
        <w:spacing w:line="480" w:lineRule="auto"/>
        <w:rPr>
          <w:sz w:val="22"/>
          <w:szCs w:val="22"/>
        </w:rPr>
      </w:pPr>
      <w:r w:rsidRPr="008873E9">
        <w:rPr>
          <w:sz w:val="22"/>
          <w:szCs w:val="22"/>
        </w:rPr>
        <w:t xml:space="preserve"> </w:t>
      </w:r>
      <w:r w:rsidR="00FD183F" w:rsidRPr="008873E9">
        <w:rPr>
          <w:sz w:val="22"/>
          <w:szCs w:val="22"/>
        </w:rPr>
        <w:t xml:space="preserve">This </w:t>
      </w:r>
      <w:r w:rsidR="00735A58">
        <w:rPr>
          <w:sz w:val="22"/>
          <w:szCs w:val="22"/>
        </w:rPr>
        <w:t>m</w:t>
      </w:r>
      <w:r w:rsidR="00883AE8" w:rsidRPr="008873E9">
        <w:rPr>
          <w:sz w:val="22"/>
          <w:szCs w:val="22"/>
        </w:rPr>
        <w:t xml:space="preserve">athematics and </w:t>
      </w:r>
      <w:r w:rsidR="00735A58">
        <w:rPr>
          <w:sz w:val="22"/>
          <w:szCs w:val="22"/>
        </w:rPr>
        <w:t>n</w:t>
      </w:r>
      <w:r w:rsidR="00883AE8" w:rsidRPr="008873E9">
        <w:rPr>
          <w:sz w:val="22"/>
          <w:szCs w:val="22"/>
        </w:rPr>
        <w:t xml:space="preserve">umeracy lesson </w:t>
      </w:r>
      <w:r w:rsidR="001F595D" w:rsidRPr="008873E9">
        <w:rPr>
          <w:sz w:val="22"/>
          <w:szCs w:val="22"/>
        </w:rPr>
        <w:t>linked to this descriptor of learning “I can make estimates and comparisons with measures, such as ‘shorter than</w:t>
      </w:r>
      <w:r w:rsidR="00560FC9" w:rsidRPr="008873E9">
        <w:rPr>
          <w:sz w:val="22"/>
          <w:szCs w:val="22"/>
        </w:rPr>
        <w:t>,’</w:t>
      </w:r>
      <w:r w:rsidR="001F595D" w:rsidRPr="008873E9">
        <w:rPr>
          <w:sz w:val="22"/>
          <w:szCs w:val="22"/>
        </w:rPr>
        <w:t xml:space="preserve"> ‘heavier than</w:t>
      </w:r>
      <w:r w:rsidR="00DC27F6" w:rsidRPr="008873E9">
        <w:rPr>
          <w:sz w:val="22"/>
          <w:szCs w:val="22"/>
        </w:rPr>
        <w:t>’.” (Curriculum for Wales, 2022)</w:t>
      </w:r>
      <w:r w:rsidR="00AC47A0" w:rsidRPr="008873E9">
        <w:rPr>
          <w:sz w:val="22"/>
          <w:szCs w:val="22"/>
        </w:rPr>
        <w:t xml:space="preserve">. </w:t>
      </w:r>
      <w:r w:rsidR="00BA2F0F" w:rsidRPr="008873E9">
        <w:rPr>
          <w:sz w:val="22"/>
          <w:szCs w:val="22"/>
        </w:rPr>
        <w:t xml:space="preserve">This also linked to the </w:t>
      </w:r>
      <w:r w:rsidR="00735A58">
        <w:rPr>
          <w:sz w:val="22"/>
          <w:szCs w:val="22"/>
        </w:rPr>
        <w:t>s</w:t>
      </w:r>
      <w:r w:rsidR="00BA2F0F" w:rsidRPr="008873E9">
        <w:rPr>
          <w:sz w:val="22"/>
          <w:szCs w:val="22"/>
        </w:rPr>
        <w:t xml:space="preserve">cience and </w:t>
      </w:r>
      <w:r w:rsidR="00735A58">
        <w:rPr>
          <w:sz w:val="22"/>
          <w:szCs w:val="22"/>
        </w:rPr>
        <w:t>t</w:t>
      </w:r>
      <w:r w:rsidR="00BA2F0F" w:rsidRPr="008873E9">
        <w:rPr>
          <w:sz w:val="22"/>
          <w:szCs w:val="22"/>
        </w:rPr>
        <w:t xml:space="preserve">echnology </w:t>
      </w:r>
      <w:r w:rsidR="00735A58">
        <w:rPr>
          <w:sz w:val="22"/>
          <w:szCs w:val="22"/>
        </w:rPr>
        <w:t>d</w:t>
      </w:r>
      <w:r w:rsidR="00BA2F0F" w:rsidRPr="008873E9">
        <w:rPr>
          <w:sz w:val="22"/>
          <w:szCs w:val="22"/>
        </w:rPr>
        <w:t>escriptor of learning “</w:t>
      </w:r>
      <w:r w:rsidR="001D386D" w:rsidRPr="008873E9">
        <w:rPr>
          <w:sz w:val="22"/>
          <w:szCs w:val="22"/>
        </w:rPr>
        <w:t>Data collection and measuring</w:t>
      </w:r>
      <w:r w:rsidR="001E0DC1" w:rsidRPr="008873E9">
        <w:rPr>
          <w:sz w:val="22"/>
          <w:szCs w:val="22"/>
        </w:rPr>
        <w:t>.</w:t>
      </w:r>
      <w:r w:rsidR="001D386D" w:rsidRPr="008873E9">
        <w:rPr>
          <w:sz w:val="22"/>
          <w:szCs w:val="22"/>
        </w:rPr>
        <w:t>”</w:t>
      </w:r>
      <w:r w:rsidR="0066562C" w:rsidRPr="008873E9">
        <w:rPr>
          <w:sz w:val="22"/>
          <w:szCs w:val="22"/>
        </w:rPr>
        <w:t xml:space="preserve"> </w:t>
      </w:r>
      <w:r w:rsidR="00FF0872" w:rsidRPr="008873E9">
        <w:rPr>
          <w:sz w:val="22"/>
          <w:szCs w:val="22"/>
        </w:rPr>
        <w:t>Both</w:t>
      </w:r>
      <w:r w:rsidR="0066562C" w:rsidRPr="008873E9">
        <w:rPr>
          <w:sz w:val="22"/>
          <w:szCs w:val="22"/>
        </w:rPr>
        <w:t xml:space="preserve"> </w:t>
      </w:r>
      <w:r w:rsidR="00FF0872" w:rsidRPr="008873E9">
        <w:rPr>
          <w:sz w:val="22"/>
          <w:szCs w:val="22"/>
        </w:rPr>
        <w:t xml:space="preserve">are at a progression step one. </w:t>
      </w:r>
      <w:r w:rsidR="00C71F56" w:rsidRPr="008873E9">
        <w:rPr>
          <w:sz w:val="22"/>
          <w:szCs w:val="22"/>
        </w:rPr>
        <w:t xml:space="preserve">This lesson </w:t>
      </w:r>
      <w:r w:rsidR="00023AEC" w:rsidRPr="008873E9">
        <w:rPr>
          <w:sz w:val="22"/>
          <w:szCs w:val="22"/>
        </w:rPr>
        <w:t xml:space="preserve">developed the children’s </w:t>
      </w:r>
      <w:r w:rsidR="00F7452B" w:rsidRPr="008873E9">
        <w:rPr>
          <w:sz w:val="22"/>
          <w:szCs w:val="22"/>
        </w:rPr>
        <w:t>problem-solving</w:t>
      </w:r>
      <w:r w:rsidR="00023AEC" w:rsidRPr="008873E9">
        <w:rPr>
          <w:sz w:val="22"/>
          <w:szCs w:val="22"/>
        </w:rPr>
        <w:t xml:space="preserve"> skills </w:t>
      </w:r>
      <w:r w:rsidR="00F7452B" w:rsidRPr="008873E9">
        <w:rPr>
          <w:sz w:val="22"/>
          <w:szCs w:val="22"/>
        </w:rPr>
        <w:t>as well</w:t>
      </w:r>
      <w:r w:rsidR="00023AEC" w:rsidRPr="008873E9">
        <w:rPr>
          <w:sz w:val="22"/>
          <w:szCs w:val="22"/>
        </w:rPr>
        <w:t xml:space="preserve"> as their organisation skills. </w:t>
      </w:r>
    </w:p>
    <w:p w14:paraId="75C74CBE" w14:textId="07F79E84" w:rsidR="00164BBB" w:rsidRPr="008873E9" w:rsidRDefault="00164BBB" w:rsidP="00127E82">
      <w:pPr>
        <w:spacing w:line="480" w:lineRule="auto"/>
        <w:rPr>
          <w:sz w:val="22"/>
          <w:szCs w:val="22"/>
          <w:u w:val="single"/>
        </w:rPr>
      </w:pPr>
      <w:r w:rsidRPr="008873E9">
        <w:rPr>
          <w:sz w:val="22"/>
          <w:szCs w:val="22"/>
          <w:u w:val="single"/>
        </w:rPr>
        <w:t>Interactive Book</w:t>
      </w:r>
    </w:p>
    <w:p w14:paraId="1C212A07" w14:textId="327B29DA" w:rsidR="00E37170" w:rsidRPr="008873E9" w:rsidRDefault="00E37170" w:rsidP="00127E82">
      <w:pPr>
        <w:spacing w:line="480" w:lineRule="auto"/>
        <w:rPr>
          <w:sz w:val="22"/>
          <w:szCs w:val="22"/>
        </w:rPr>
      </w:pPr>
      <w:r w:rsidRPr="008873E9">
        <w:rPr>
          <w:sz w:val="22"/>
          <w:szCs w:val="22"/>
        </w:rPr>
        <w:t>Throughout the week</w:t>
      </w:r>
      <w:r w:rsidR="00A40A52" w:rsidRPr="008873E9">
        <w:rPr>
          <w:sz w:val="22"/>
          <w:szCs w:val="22"/>
        </w:rPr>
        <w:t xml:space="preserve">, an interactive PowerPoint was created to allow the children to have constant reassurance on the </w:t>
      </w:r>
      <w:r w:rsidR="001934DF" w:rsidRPr="008873E9">
        <w:rPr>
          <w:sz w:val="22"/>
          <w:szCs w:val="22"/>
        </w:rPr>
        <w:t>story’s</w:t>
      </w:r>
      <w:r w:rsidR="00A40A52" w:rsidRPr="008873E9">
        <w:rPr>
          <w:sz w:val="22"/>
          <w:szCs w:val="22"/>
        </w:rPr>
        <w:t xml:space="preserve"> value</w:t>
      </w:r>
      <w:r w:rsidR="007774BD" w:rsidRPr="008873E9">
        <w:rPr>
          <w:sz w:val="22"/>
          <w:szCs w:val="22"/>
        </w:rPr>
        <w:t>s</w:t>
      </w:r>
      <w:r w:rsidR="00C012EB" w:rsidRPr="008873E9">
        <w:rPr>
          <w:sz w:val="22"/>
          <w:szCs w:val="22"/>
        </w:rPr>
        <w:t xml:space="preserve">. The </w:t>
      </w:r>
      <w:r w:rsidR="00E07587" w:rsidRPr="008873E9">
        <w:rPr>
          <w:sz w:val="22"/>
          <w:szCs w:val="22"/>
        </w:rPr>
        <w:t xml:space="preserve">story was </w:t>
      </w:r>
      <w:r w:rsidR="00ED00D0" w:rsidRPr="008873E9">
        <w:rPr>
          <w:sz w:val="22"/>
          <w:szCs w:val="22"/>
        </w:rPr>
        <w:t xml:space="preserve">on the interactive whiteboard and was available to all the children. This resource was well received and allowed </w:t>
      </w:r>
      <w:r w:rsidR="00FD6892" w:rsidRPr="008873E9">
        <w:rPr>
          <w:sz w:val="22"/>
          <w:szCs w:val="22"/>
        </w:rPr>
        <w:t>me</w:t>
      </w:r>
      <w:r w:rsidR="00ED00D0" w:rsidRPr="008873E9">
        <w:rPr>
          <w:sz w:val="22"/>
          <w:szCs w:val="22"/>
        </w:rPr>
        <w:t xml:space="preserve"> or any member of staff to recap on the story</w:t>
      </w:r>
      <w:r w:rsidR="007774BD" w:rsidRPr="008873E9">
        <w:rPr>
          <w:sz w:val="22"/>
          <w:szCs w:val="22"/>
        </w:rPr>
        <w:t xml:space="preserve"> while the </w:t>
      </w:r>
      <w:r w:rsidR="001934DF" w:rsidRPr="008873E9">
        <w:rPr>
          <w:sz w:val="22"/>
          <w:szCs w:val="22"/>
        </w:rPr>
        <w:t>children</w:t>
      </w:r>
      <w:r w:rsidR="007774BD" w:rsidRPr="008873E9">
        <w:rPr>
          <w:sz w:val="22"/>
          <w:szCs w:val="22"/>
        </w:rPr>
        <w:t xml:space="preserve"> interacted with the story independently (Appendix 6)</w:t>
      </w:r>
      <w:r w:rsidR="001934DF" w:rsidRPr="008873E9">
        <w:rPr>
          <w:sz w:val="22"/>
          <w:szCs w:val="22"/>
        </w:rPr>
        <w:t>.</w:t>
      </w:r>
    </w:p>
    <w:p w14:paraId="1EBB3D7E" w14:textId="77777777" w:rsidR="001D7D49" w:rsidRDefault="001D7D49" w:rsidP="00127E82">
      <w:pPr>
        <w:spacing w:line="480" w:lineRule="auto"/>
        <w:rPr>
          <w:sz w:val="22"/>
          <w:szCs w:val="22"/>
          <w:u w:val="single"/>
        </w:rPr>
      </w:pPr>
    </w:p>
    <w:p w14:paraId="35AA85CA" w14:textId="4F80E418" w:rsidR="00012403" w:rsidRPr="008873E9" w:rsidRDefault="00012403" w:rsidP="00127E82">
      <w:pPr>
        <w:spacing w:line="480" w:lineRule="auto"/>
        <w:rPr>
          <w:sz w:val="22"/>
          <w:szCs w:val="22"/>
          <w:u w:val="single"/>
        </w:rPr>
      </w:pPr>
      <w:r w:rsidRPr="008873E9">
        <w:rPr>
          <w:sz w:val="22"/>
          <w:szCs w:val="22"/>
          <w:u w:val="single"/>
        </w:rPr>
        <w:lastRenderedPageBreak/>
        <w:t>Jaspers Beanstalk:</w:t>
      </w:r>
    </w:p>
    <w:p w14:paraId="70A8348C" w14:textId="77777777" w:rsidR="00A101B1" w:rsidRDefault="005E5B5D" w:rsidP="002F1CEF">
      <w:pPr>
        <w:spacing w:line="480" w:lineRule="auto"/>
        <w:rPr>
          <w:sz w:val="22"/>
          <w:szCs w:val="22"/>
        </w:rPr>
      </w:pPr>
      <w:r w:rsidRPr="008873E9">
        <w:rPr>
          <w:sz w:val="22"/>
          <w:szCs w:val="22"/>
        </w:rPr>
        <w:t xml:space="preserve">During the second week of research, </w:t>
      </w:r>
      <w:r w:rsidR="001E31CB" w:rsidRPr="008873E9">
        <w:rPr>
          <w:sz w:val="22"/>
          <w:szCs w:val="22"/>
        </w:rPr>
        <w:t xml:space="preserve">four lessons were developed to link to the book </w:t>
      </w:r>
      <w:r w:rsidR="00F978B9" w:rsidRPr="008873E9">
        <w:rPr>
          <w:sz w:val="22"/>
          <w:szCs w:val="22"/>
        </w:rPr>
        <w:t>“Jaspers Beanstalk” (</w:t>
      </w:r>
      <w:r w:rsidR="00545BAB" w:rsidRPr="008873E9">
        <w:rPr>
          <w:sz w:val="22"/>
          <w:szCs w:val="22"/>
        </w:rPr>
        <w:t xml:space="preserve">Butterworth, </w:t>
      </w:r>
      <w:r w:rsidR="00B27DEF" w:rsidRPr="008873E9">
        <w:rPr>
          <w:sz w:val="22"/>
          <w:szCs w:val="22"/>
        </w:rPr>
        <w:t>1992)</w:t>
      </w:r>
      <w:r w:rsidR="00171D92" w:rsidRPr="008873E9">
        <w:rPr>
          <w:sz w:val="22"/>
          <w:szCs w:val="22"/>
        </w:rPr>
        <w:t>.</w:t>
      </w:r>
      <w:r w:rsidR="009B1DAE" w:rsidRPr="008873E9">
        <w:rPr>
          <w:sz w:val="22"/>
          <w:szCs w:val="22"/>
        </w:rPr>
        <w:t xml:space="preserve"> </w:t>
      </w:r>
    </w:p>
    <w:p w14:paraId="734F504C" w14:textId="48BDDAE7" w:rsidR="00067C66" w:rsidRDefault="00AE0E59" w:rsidP="002F1CEF">
      <w:pPr>
        <w:spacing w:line="480" w:lineRule="auto"/>
        <w:rPr>
          <w:sz w:val="22"/>
          <w:szCs w:val="22"/>
        </w:rPr>
      </w:pPr>
      <w:r>
        <w:rPr>
          <w:sz w:val="22"/>
          <w:szCs w:val="22"/>
        </w:rPr>
        <w:t>“</w:t>
      </w:r>
      <w:r w:rsidR="00675F75">
        <w:rPr>
          <w:sz w:val="22"/>
          <w:szCs w:val="22"/>
        </w:rPr>
        <w:t>Jasper’s</w:t>
      </w:r>
      <w:r w:rsidR="00A101B1">
        <w:rPr>
          <w:sz w:val="22"/>
          <w:szCs w:val="22"/>
        </w:rPr>
        <w:t xml:space="preserve"> </w:t>
      </w:r>
      <w:r>
        <w:rPr>
          <w:sz w:val="22"/>
          <w:szCs w:val="22"/>
        </w:rPr>
        <w:t>B</w:t>
      </w:r>
      <w:r w:rsidR="00A101B1">
        <w:rPr>
          <w:sz w:val="22"/>
          <w:szCs w:val="22"/>
        </w:rPr>
        <w:t>eanstalk</w:t>
      </w:r>
      <w:r>
        <w:rPr>
          <w:sz w:val="22"/>
          <w:szCs w:val="22"/>
        </w:rPr>
        <w:t xml:space="preserve">” </w:t>
      </w:r>
      <w:r w:rsidR="00A101B1">
        <w:rPr>
          <w:sz w:val="22"/>
          <w:szCs w:val="22"/>
        </w:rPr>
        <w:t xml:space="preserve">encourages the children to get a better understanding of the days of the week, while linking it back to the main </w:t>
      </w:r>
      <w:r w:rsidR="00345689">
        <w:rPr>
          <w:sz w:val="22"/>
          <w:szCs w:val="22"/>
        </w:rPr>
        <w:t>topic of Lifecycles and plants. The book teaches patience and taking care of plants</w:t>
      </w:r>
      <w:r w:rsidR="00675F75">
        <w:rPr>
          <w:sz w:val="22"/>
          <w:szCs w:val="22"/>
        </w:rPr>
        <w:t xml:space="preserve"> </w:t>
      </w:r>
      <w:r w:rsidR="00FA4AAC" w:rsidRPr="008873E9">
        <w:rPr>
          <w:sz w:val="22"/>
          <w:szCs w:val="22"/>
        </w:rPr>
        <w:t>(Appendix 7).</w:t>
      </w:r>
    </w:p>
    <w:p w14:paraId="2517EBE1" w14:textId="10086BC6" w:rsidR="00975452" w:rsidRDefault="00603A61" w:rsidP="00097AE4">
      <w:pPr>
        <w:spacing w:line="480" w:lineRule="auto"/>
        <w:rPr>
          <w:sz w:val="22"/>
          <w:szCs w:val="22"/>
        </w:rPr>
      </w:pPr>
      <w:r>
        <w:rPr>
          <w:sz w:val="22"/>
          <w:szCs w:val="22"/>
        </w:rPr>
        <w:t xml:space="preserve">It is important to link </w:t>
      </w:r>
      <w:r w:rsidR="00724F53">
        <w:rPr>
          <w:sz w:val="22"/>
          <w:szCs w:val="22"/>
        </w:rPr>
        <w:t xml:space="preserve">reading to learning as it provides a </w:t>
      </w:r>
      <w:r w:rsidR="00FE3540">
        <w:rPr>
          <w:sz w:val="22"/>
          <w:szCs w:val="22"/>
        </w:rPr>
        <w:t>structure for teachers to follow when creating lesson plans,</w:t>
      </w:r>
      <w:r w:rsidR="00EB416C">
        <w:rPr>
          <w:sz w:val="22"/>
          <w:szCs w:val="22"/>
        </w:rPr>
        <w:t xml:space="preserve"> </w:t>
      </w:r>
      <w:r w:rsidR="00EB416C" w:rsidRPr="00EB416C">
        <w:rPr>
          <w:sz w:val="22"/>
          <w:szCs w:val="22"/>
        </w:rPr>
        <w:t>educators can provide students with meaningful, interesting, integrated learning experiences</w:t>
      </w:r>
      <w:r w:rsidR="00AB3E1F">
        <w:rPr>
          <w:sz w:val="22"/>
          <w:szCs w:val="22"/>
        </w:rPr>
        <w:t xml:space="preserve"> (Fleener; Bucher, 2012). </w:t>
      </w:r>
      <w:r w:rsidR="00975452" w:rsidRPr="008873E9">
        <w:rPr>
          <w:sz w:val="22"/>
          <w:szCs w:val="22"/>
        </w:rPr>
        <w:t>The four lessons that took place during the second week of research were:</w:t>
      </w:r>
      <w:r w:rsidR="006A68DB" w:rsidRPr="008873E9">
        <w:rPr>
          <w:sz w:val="22"/>
          <w:szCs w:val="22"/>
        </w:rPr>
        <w:t xml:space="preserve"> </w:t>
      </w:r>
      <w:r w:rsidR="003359C5" w:rsidRPr="008873E9">
        <w:rPr>
          <w:sz w:val="22"/>
          <w:szCs w:val="22"/>
        </w:rPr>
        <w:t>c</w:t>
      </w:r>
      <w:r w:rsidR="006A68DB" w:rsidRPr="008873E9">
        <w:rPr>
          <w:sz w:val="22"/>
          <w:szCs w:val="22"/>
        </w:rPr>
        <w:t xml:space="preserve">reating a garden, </w:t>
      </w:r>
      <w:r w:rsidR="003359C5" w:rsidRPr="008873E9">
        <w:rPr>
          <w:sz w:val="22"/>
          <w:szCs w:val="22"/>
        </w:rPr>
        <w:t>measuring</w:t>
      </w:r>
      <w:r w:rsidR="0051348B" w:rsidRPr="008873E9">
        <w:rPr>
          <w:sz w:val="22"/>
          <w:szCs w:val="22"/>
        </w:rPr>
        <w:t xml:space="preserve"> weight, </w:t>
      </w:r>
      <w:r w:rsidR="003359C5" w:rsidRPr="008873E9">
        <w:rPr>
          <w:sz w:val="22"/>
          <w:szCs w:val="22"/>
        </w:rPr>
        <w:t>w</w:t>
      </w:r>
      <w:r w:rsidR="0051348B" w:rsidRPr="008873E9">
        <w:rPr>
          <w:sz w:val="22"/>
          <w:szCs w:val="22"/>
        </w:rPr>
        <w:t xml:space="preserve">hat does a plant need and </w:t>
      </w:r>
      <w:r w:rsidR="003359C5" w:rsidRPr="008873E9">
        <w:rPr>
          <w:sz w:val="22"/>
          <w:szCs w:val="22"/>
        </w:rPr>
        <w:t xml:space="preserve">a </w:t>
      </w:r>
      <w:r w:rsidR="00067C66" w:rsidRPr="008873E9">
        <w:rPr>
          <w:sz w:val="22"/>
          <w:szCs w:val="22"/>
        </w:rPr>
        <w:t xml:space="preserve">Jaspers beanstalk </w:t>
      </w:r>
      <w:r w:rsidR="00601E9C" w:rsidRPr="008873E9">
        <w:rPr>
          <w:sz w:val="22"/>
          <w:szCs w:val="22"/>
        </w:rPr>
        <w:t>story map</w:t>
      </w:r>
      <w:r w:rsidR="00067C66" w:rsidRPr="008873E9">
        <w:rPr>
          <w:sz w:val="22"/>
          <w:szCs w:val="22"/>
        </w:rPr>
        <w:t>.</w:t>
      </w:r>
    </w:p>
    <w:p w14:paraId="088FCFD4" w14:textId="75B13A5C" w:rsidR="005F2BCA" w:rsidRDefault="005F2BCA" w:rsidP="00097AE4">
      <w:pPr>
        <w:spacing w:line="480" w:lineRule="auto"/>
        <w:rPr>
          <w:sz w:val="22"/>
          <w:szCs w:val="22"/>
        </w:rPr>
      </w:pPr>
      <w:r w:rsidRPr="00FF032A">
        <w:rPr>
          <w:sz w:val="22"/>
          <w:szCs w:val="22"/>
        </w:rPr>
        <w:t>This was good for my research because</w:t>
      </w:r>
      <w:r w:rsidR="00FF032A">
        <w:rPr>
          <w:sz w:val="22"/>
          <w:szCs w:val="22"/>
        </w:rPr>
        <w:t xml:space="preserve"> i</w:t>
      </w:r>
      <w:r w:rsidR="00FF032A" w:rsidRPr="00FF032A">
        <w:rPr>
          <w:sz w:val="22"/>
          <w:szCs w:val="22"/>
        </w:rPr>
        <w:t>t introduces new vocabulary related to gardening and days of the week, which can expand a child's language and understanding of time.</w:t>
      </w:r>
      <w:r w:rsidR="001A189B" w:rsidRPr="001A189B">
        <w:t xml:space="preserve"> </w:t>
      </w:r>
      <w:r w:rsidR="001A189B" w:rsidRPr="001A189B">
        <w:rPr>
          <w:sz w:val="22"/>
          <w:szCs w:val="22"/>
        </w:rPr>
        <w:t>The narrative follows a clear sequence of events over the days of the week, which helps children understand the concept of chronological order and the passage of time</w:t>
      </w:r>
      <w:r w:rsidR="001A189B">
        <w:rPr>
          <w:sz w:val="22"/>
          <w:szCs w:val="22"/>
        </w:rPr>
        <w:t xml:space="preserve"> as s</w:t>
      </w:r>
      <w:r w:rsidR="001A189B" w:rsidRPr="001A189B">
        <w:rPr>
          <w:sz w:val="22"/>
          <w:szCs w:val="22"/>
        </w:rPr>
        <w:t>equencing is a fundamental cognitive skill that supports logical thinking and comprehension.</w:t>
      </w:r>
    </w:p>
    <w:p w14:paraId="589D9382" w14:textId="58E55351" w:rsidR="00777D4D" w:rsidRPr="008873E9" w:rsidRDefault="00777D4D" w:rsidP="00097AE4">
      <w:pPr>
        <w:spacing w:line="480" w:lineRule="auto"/>
        <w:rPr>
          <w:sz w:val="22"/>
          <w:szCs w:val="22"/>
        </w:rPr>
      </w:pPr>
      <w:r w:rsidRPr="00777D4D">
        <w:rPr>
          <w:sz w:val="22"/>
          <w:szCs w:val="22"/>
        </w:rPr>
        <w:t>Using "Jasper's Beanstalk" in a nursery classroom provide</w:t>
      </w:r>
      <w:r>
        <w:rPr>
          <w:sz w:val="22"/>
          <w:szCs w:val="22"/>
        </w:rPr>
        <w:t>s</w:t>
      </w:r>
      <w:r w:rsidRPr="00777D4D">
        <w:rPr>
          <w:sz w:val="22"/>
          <w:szCs w:val="22"/>
        </w:rPr>
        <w:t xml:space="preserve"> a rich</w:t>
      </w:r>
      <w:r>
        <w:rPr>
          <w:sz w:val="22"/>
          <w:szCs w:val="22"/>
        </w:rPr>
        <w:t xml:space="preserve"> and</w:t>
      </w:r>
      <w:r w:rsidRPr="00777D4D">
        <w:rPr>
          <w:sz w:val="22"/>
          <w:szCs w:val="22"/>
        </w:rPr>
        <w:t xml:space="preserve"> interactive experience that supports various aspects of cognitive development, making it an excellent tool for </w:t>
      </w:r>
      <w:r>
        <w:rPr>
          <w:sz w:val="22"/>
          <w:szCs w:val="22"/>
        </w:rPr>
        <w:t xml:space="preserve">teachers </w:t>
      </w:r>
      <w:r w:rsidR="00F07176">
        <w:rPr>
          <w:sz w:val="22"/>
          <w:szCs w:val="22"/>
        </w:rPr>
        <w:t>planning</w:t>
      </w:r>
      <w:r w:rsidRPr="00777D4D">
        <w:rPr>
          <w:sz w:val="22"/>
          <w:szCs w:val="22"/>
        </w:rPr>
        <w:t xml:space="preserve"> and researchers observing and fostering early childhood growth.</w:t>
      </w:r>
    </w:p>
    <w:p w14:paraId="4A4AA224" w14:textId="1F7E5417" w:rsidR="00FD5498" w:rsidRPr="008873E9" w:rsidRDefault="00FD5498" w:rsidP="00097AE4">
      <w:pPr>
        <w:spacing w:line="480" w:lineRule="auto"/>
        <w:rPr>
          <w:sz w:val="22"/>
          <w:szCs w:val="22"/>
          <w:u w:val="single"/>
        </w:rPr>
      </w:pPr>
      <w:r w:rsidRPr="008873E9">
        <w:rPr>
          <w:sz w:val="22"/>
          <w:szCs w:val="22"/>
          <w:u w:val="single"/>
        </w:rPr>
        <w:t>Creating a garden</w:t>
      </w:r>
    </w:p>
    <w:p w14:paraId="31FBCBE4" w14:textId="45B0C388" w:rsidR="008D65A4" w:rsidRPr="008873E9" w:rsidRDefault="005B33C8" w:rsidP="00097AE4">
      <w:pPr>
        <w:spacing w:line="480" w:lineRule="auto"/>
        <w:rPr>
          <w:sz w:val="22"/>
          <w:szCs w:val="22"/>
        </w:rPr>
      </w:pPr>
      <w:r w:rsidRPr="008873E9">
        <w:rPr>
          <w:sz w:val="22"/>
          <w:szCs w:val="22"/>
        </w:rPr>
        <w:t xml:space="preserve">In this lesson, the children were tasked with decorating a house for their </w:t>
      </w:r>
      <w:r w:rsidR="00D723D6" w:rsidRPr="008873E9">
        <w:rPr>
          <w:sz w:val="22"/>
          <w:szCs w:val="22"/>
        </w:rPr>
        <w:t>gardens. The children worked independently</w:t>
      </w:r>
      <w:r w:rsidR="001D7976" w:rsidRPr="008873E9">
        <w:rPr>
          <w:sz w:val="22"/>
          <w:szCs w:val="22"/>
        </w:rPr>
        <w:t xml:space="preserve"> decorating their houses</w:t>
      </w:r>
      <w:r w:rsidR="00BE4397" w:rsidRPr="008873E9">
        <w:rPr>
          <w:sz w:val="22"/>
          <w:szCs w:val="22"/>
        </w:rPr>
        <w:t>. These houses were glued to containers which eventually were filled with soil and grass seeds to represent a garden (Appendix 8).</w:t>
      </w:r>
      <w:r w:rsidR="002C0C5E" w:rsidRPr="008873E9">
        <w:rPr>
          <w:sz w:val="22"/>
          <w:szCs w:val="22"/>
        </w:rPr>
        <w:t xml:space="preserve"> </w:t>
      </w:r>
    </w:p>
    <w:p w14:paraId="52A6E19F" w14:textId="77777777" w:rsidR="006243A7" w:rsidRDefault="00B11FAC" w:rsidP="00097AE4">
      <w:pPr>
        <w:spacing w:line="480" w:lineRule="auto"/>
        <w:rPr>
          <w:rStyle w:val="eop"/>
          <w:color w:val="1F1F1F"/>
          <w:sz w:val="22"/>
          <w:szCs w:val="22"/>
          <w:shd w:val="clear" w:color="auto" w:fill="FFFFFF"/>
        </w:rPr>
      </w:pPr>
      <w:r w:rsidRPr="008873E9">
        <w:rPr>
          <w:sz w:val="22"/>
          <w:szCs w:val="22"/>
        </w:rPr>
        <w:lastRenderedPageBreak/>
        <w:t xml:space="preserve">This lesson linked to </w:t>
      </w:r>
      <w:r w:rsidR="00435595">
        <w:rPr>
          <w:sz w:val="22"/>
          <w:szCs w:val="22"/>
        </w:rPr>
        <w:t>s</w:t>
      </w:r>
      <w:r w:rsidR="00772E4D" w:rsidRPr="008873E9">
        <w:rPr>
          <w:sz w:val="22"/>
          <w:szCs w:val="22"/>
        </w:rPr>
        <w:t>cience</w:t>
      </w:r>
      <w:r w:rsidRPr="008873E9">
        <w:rPr>
          <w:sz w:val="22"/>
          <w:szCs w:val="22"/>
        </w:rPr>
        <w:t xml:space="preserve"> and</w:t>
      </w:r>
      <w:r w:rsidR="00435595">
        <w:rPr>
          <w:sz w:val="22"/>
          <w:szCs w:val="22"/>
        </w:rPr>
        <w:t xml:space="preserve"> t</w:t>
      </w:r>
      <w:r w:rsidRPr="008873E9">
        <w:rPr>
          <w:sz w:val="22"/>
          <w:szCs w:val="22"/>
        </w:rPr>
        <w:t xml:space="preserve">echnology and </w:t>
      </w:r>
      <w:r w:rsidR="00435595">
        <w:rPr>
          <w:sz w:val="22"/>
          <w:szCs w:val="22"/>
        </w:rPr>
        <w:t>e</w:t>
      </w:r>
      <w:r w:rsidRPr="008873E9">
        <w:rPr>
          <w:sz w:val="22"/>
          <w:szCs w:val="22"/>
        </w:rPr>
        <w:t xml:space="preserve">xpressive </w:t>
      </w:r>
      <w:r w:rsidR="00435595">
        <w:rPr>
          <w:sz w:val="22"/>
          <w:szCs w:val="22"/>
        </w:rPr>
        <w:t>a</w:t>
      </w:r>
      <w:r w:rsidRPr="008873E9">
        <w:rPr>
          <w:sz w:val="22"/>
          <w:szCs w:val="22"/>
        </w:rPr>
        <w:t xml:space="preserve">rts as it </w:t>
      </w:r>
      <w:r w:rsidR="00247FB6" w:rsidRPr="008873E9">
        <w:rPr>
          <w:sz w:val="22"/>
          <w:szCs w:val="22"/>
        </w:rPr>
        <w:t>matches these description</w:t>
      </w:r>
      <w:r w:rsidR="00E521EC" w:rsidRPr="008873E9">
        <w:rPr>
          <w:sz w:val="22"/>
          <w:szCs w:val="22"/>
        </w:rPr>
        <w:t>s of learning in progression step one: “</w:t>
      </w:r>
      <w:r w:rsidR="00E521EC" w:rsidRPr="008873E9">
        <w:rPr>
          <w:rStyle w:val="normaltextrun"/>
          <w:color w:val="1F1F1F"/>
          <w:sz w:val="22"/>
          <w:szCs w:val="22"/>
          <w:shd w:val="clear" w:color="auto" w:fill="FFFFFF"/>
        </w:rPr>
        <w:t xml:space="preserve">I can recognise that plants and animals are living things which grow.” And </w:t>
      </w:r>
      <w:r w:rsidR="000B76A1" w:rsidRPr="008873E9">
        <w:rPr>
          <w:rStyle w:val="normaltextrun"/>
          <w:color w:val="1F1F1F"/>
          <w:sz w:val="22"/>
          <w:szCs w:val="22"/>
          <w:shd w:val="clear" w:color="auto" w:fill="FFFFFF"/>
        </w:rPr>
        <w:t>“I am beginning to use creative materials safely with guidance and direction.</w:t>
      </w:r>
      <w:r w:rsidR="000B76A1" w:rsidRPr="008873E9">
        <w:rPr>
          <w:rStyle w:val="eop"/>
          <w:color w:val="1F1F1F"/>
          <w:sz w:val="22"/>
          <w:szCs w:val="22"/>
          <w:shd w:val="clear" w:color="auto" w:fill="FFFFFF"/>
        </w:rPr>
        <w:t>” (Appendix 9).</w:t>
      </w:r>
      <w:r w:rsidR="002C5A67" w:rsidRPr="008873E9">
        <w:rPr>
          <w:rStyle w:val="eop"/>
          <w:color w:val="1F1F1F"/>
          <w:sz w:val="22"/>
          <w:szCs w:val="22"/>
          <w:shd w:val="clear" w:color="auto" w:fill="FFFFFF"/>
        </w:rPr>
        <w:t xml:space="preserve"> </w:t>
      </w:r>
    </w:p>
    <w:p w14:paraId="5F752921" w14:textId="0F63BFF0" w:rsidR="00714222" w:rsidRPr="008873E9" w:rsidRDefault="0095599F" w:rsidP="00097AE4">
      <w:pPr>
        <w:spacing w:line="480" w:lineRule="auto"/>
        <w:rPr>
          <w:rStyle w:val="eop"/>
          <w:color w:val="1F1F1F"/>
          <w:sz w:val="22"/>
          <w:szCs w:val="22"/>
          <w:shd w:val="clear" w:color="auto" w:fill="FFFFFF"/>
        </w:rPr>
      </w:pPr>
      <w:r>
        <w:rPr>
          <w:rStyle w:val="eop"/>
          <w:color w:val="1F1F1F"/>
          <w:sz w:val="22"/>
          <w:szCs w:val="22"/>
          <w:shd w:val="clear" w:color="auto" w:fill="FFFFFF"/>
        </w:rPr>
        <w:t>W</w:t>
      </w:r>
      <w:r w:rsidR="00464E82">
        <w:rPr>
          <w:rStyle w:val="eop"/>
          <w:color w:val="1F1F1F"/>
          <w:sz w:val="22"/>
          <w:szCs w:val="22"/>
          <w:shd w:val="clear" w:color="auto" w:fill="FFFFFF"/>
        </w:rPr>
        <w:t>hen this activity was conducted</w:t>
      </w:r>
      <w:r w:rsidR="00847486">
        <w:rPr>
          <w:rStyle w:val="eop"/>
          <w:color w:val="1F1F1F"/>
          <w:sz w:val="22"/>
          <w:szCs w:val="22"/>
          <w:shd w:val="clear" w:color="auto" w:fill="FFFFFF"/>
        </w:rPr>
        <w:t xml:space="preserve"> </w:t>
      </w:r>
      <w:r w:rsidR="001170A8">
        <w:rPr>
          <w:rStyle w:val="eop"/>
          <w:color w:val="1F1F1F"/>
          <w:sz w:val="22"/>
          <w:szCs w:val="22"/>
          <w:shd w:val="clear" w:color="auto" w:fill="FFFFFF"/>
        </w:rPr>
        <w:t xml:space="preserve">it was present that this activity was </w:t>
      </w:r>
      <w:r w:rsidR="00464E82">
        <w:rPr>
          <w:rStyle w:val="eop"/>
          <w:color w:val="1F1F1F"/>
          <w:sz w:val="22"/>
          <w:szCs w:val="22"/>
          <w:shd w:val="clear" w:color="auto" w:fill="FFFFFF"/>
        </w:rPr>
        <w:t xml:space="preserve">stimulating for the children, they took their time and really thought about what they wanted to do. </w:t>
      </w:r>
      <w:r w:rsidR="00D10847">
        <w:rPr>
          <w:rStyle w:val="eop"/>
          <w:color w:val="1F1F1F"/>
          <w:sz w:val="22"/>
          <w:szCs w:val="22"/>
          <w:shd w:val="clear" w:color="auto" w:fill="FFFFFF"/>
        </w:rPr>
        <w:t xml:space="preserve">When the task was completed and the </w:t>
      </w:r>
      <w:r w:rsidR="00EB0E6E">
        <w:rPr>
          <w:rStyle w:val="eop"/>
          <w:color w:val="1F1F1F"/>
          <w:sz w:val="22"/>
          <w:szCs w:val="22"/>
          <w:shd w:val="clear" w:color="auto" w:fill="FFFFFF"/>
        </w:rPr>
        <w:t>gardens were taken home, it was surprising to see the amount of parental engagement displayed in person and through the class dojo (</w:t>
      </w:r>
      <w:r w:rsidR="000F0C28">
        <w:rPr>
          <w:rStyle w:val="eop"/>
          <w:color w:val="1F1F1F"/>
          <w:sz w:val="22"/>
          <w:szCs w:val="22"/>
          <w:shd w:val="clear" w:color="auto" w:fill="FFFFFF"/>
        </w:rPr>
        <w:t xml:space="preserve">a </w:t>
      </w:r>
      <w:r w:rsidR="00CF7BD4">
        <w:rPr>
          <w:rStyle w:val="eop"/>
          <w:color w:val="1F1F1F"/>
          <w:sz w:val="22"/>
          <w:szCs w:val="22"/>
          <w:shd w:val="clear" w:color="auto" w:fill="FFFFFF"/>
        </w:rPr>
        <w:t>teacher/parent communication</w:t>
      </w:r>
      <w:r w:rsidR="000F0C28">
        <w:rPr>
          <w:rStyle w:val="eop"/>
          <w:color w:val="1F1F1F"/>
          <w:sz w:val="22"/>
          <w:szCs w:val="22"/>
          <w:shd w:val="clear" w:color="auto" w:fill="FFFFFF"/>
        </w:rPr>
        <w:t xml:space="preserve"> platform</w:t>
      </w:r>
      <w:r w:rsidR="00CF7BD4">
        <w:rPr>
          <w:rStyle w:val="eop"/>
          <w:color w:val="1F1F1F"/>
          <w:sz w:val="22"/>
          <w:szCs w:val="22"/>
          <w:shd w:val="clear" w:color="auto" w:fill="FFFFFF"/>
        </w:rPr>
        <w:t>).</w:t>
      </w:r>
      <w:r w:rsidR="00BD331D">
        <w:rPr>
          <w:rStyle w:val="eop"/>
          <w:color w:val="1F1F1F"/>
          <w:sz w:val="22"/>
          <w:szCs w:val="22"/>
          <w:shd w:val="clear" w:color="auto" w:fill="FFFFFF"/>
        </w:rPr>
        <w:t xml:space="preserve"> Parents took notice of the</w:t>
      </w:r>
      <w:r w:rsidR="009430AC">
        <w:rPr>
          <w:rStyle w:val="eop"/>
          <w:color w:val="1F1F1F"/>
          <w:sz w:val="22"/>
          <w:szCs w:val="22"/>
          <w:shd w:val="clear" w:color="auto" w:fill="FFFFFF"/>
        </w:rPr>
        <w:t xml:space="preserve"> </w:t>
      </w:r>
      <w:r w:rsidR="00586D50">
        <w:rPr>
          <w:rStyle w:val="eop"/>
          <w:color w:val="1F1F1F"/>
          <w:sz w:val="22"/>
          <w:szCs w:val="22"/>
          <w:shd w:val="clear" w:color="auto" w:fill="FFFFFF"/>
        </w:rPr>
        <w:t>children’s</w:t>
      </w:r>
      <w:r w:rsidR="009430AC">
        <w:rPr>
          <w:rStyle w:val="eop"/>
          <w:color w:val="1F1F1F"/>
          <w:sz w:val="22"/>
          <w:szCs w:val="22"/>
          <w:shd w:val="clear" w:color="auto" w:fill="FFFFFF"/>
        </w:rPr>
        <w:t xml:space="preserve"> and teacher</w:t>
      </w:r>
      <w:r w:rsidR="007E1A82">
        <w:rPr>
          <w:rStyle w:val="eop"/>
          <w:color w:val="1F1F1F"/>
          <w:sz w:val="22"/>
          <w:szCs w:val="22"/>
          <w:shd w:val="clear" w:color="auto" w:fill="FFFFFF"/>
        </w:rPr>
        <w:t>’</w:t>
      </w:r>
      <w:r w:rsidR="009430AC">
        <w:rPr>
          <w:rStyle w:val="eop"/>
          <w:color w:val="1F1F1F"/>
          <w:sz w:val="22"/>
          <w:szCs w:val="22"/>
          <w:shd w:val="clear" w:color="auto" w:fill="FFFFFF"/>
        </w:rPr>
        <w:t>s</w:t>
      </w:r>
      <w:r w:rsidR="00BD331D">
        <w:rPr>
          <w:rStyle w:val="eop"/>
          <w:color w:val="1F1F1F"/>
          <w:sz w:val="22"/>
          <w:szCs w:val="22"/>
          <w:shd w:val="clear" w:color="auto" w:fill="FFFFFF"/>
        </w:rPr>
        <w:t xml:space="preserve"> hard work and </w:t>
      </w:r>
      <w:r w:rsidR="004A3379">
        <w:rPr>
          <w:rStyle w:val="eop"/>
          <w:color w:val="1F1F1F"/>
          <w:sz w:val="22"/>
          <w:szCs w:val="22"/>
          <w:shd w:val="clear" w:color="auto" w:fill="FFFFFF"/>
        </w:rPr>
        <w:t>ke</w:t>
      </w:r>
      <w:r w:rsidR="00E45363">
        <w:rPr>
          <w:rStyle w:val="eop"/>
          <w:color w:val="1F1F1F"/>
          <w:sz w:val="22"/>
          <w:szCs w:val="22"/>
          <w:shd w:val="clear" w:color="auto" w:fill="FFFFFF"/>
        </w:rPr>
        <w:t>pt</w:t>
      </w:r>
      <w:r w:rsidR="004A3379">
        <w:rPr>
          <w:rStyle w:val="eop"/>
          <w:color w:val="1F1F1F"/>
          <w:sz w:val="22"/>
          <w:szCs w:val="22"/>
          <w:shd w:val="clear" w:color="auto" w:fill="FFFFFF"/>
        </w:rPr>
        <w:t xml:space="preserve"> progress logs of the grass</w:t>
      </w:r>
      <w:r w:rsidR="00E45363">
        <w:rPr>
          <w:rStyle w:val="eop"/>
          <w:color w:val="1F1F1F"/>
          <w:sz w:val="22"/>
          <w:szCs w:val="22"/>
          <w:shd w:val="clear" w:color="auto" w:fill="FFFFFF"/>
        </w:rPr>
        <w:t>’</w:t>
      </w:r>
      <w:r w:rsidR="004A3379">
        <w:rPr>
          <w:rStyle w:val="eop"/>
          <w:color w:val="1F1F1F"/>
          <w:sz w:val="22"/>
          <w:szCs w:val="22"/>
          <w:shd w:val="clear" w:color="auto" w:fill="FFFFFF"/>
        </w:rPr>
        <w:t xml:space="preserve"> growth</w:t>
      </w:r>
      <w:r w:rsidR="00E45363">
        <w:rPr>
          <w:rStyle w:val="eop"/>
          <w:color w:val="1F1F1F"/>
          <w:sz w:val="22"/>
          <w:szCs w:val="22"/>
          <w:shd w:val="clear" w:color="auto" w:fill="FFFFFF"/>
        </w:rPr>
        <w:t xml:space="preserve"> through time, demonstrating that the children and parents were taking the learning </w:t>
      </w:r>
      <w:r>
        <w:rPr>
          <w:rStyle w:val="eop"/>
          <w:color w:val="1F1F1F"/>
          <w:sz w:val="22"/>
          <w:szCs w:val="22"/>
          <w:shd w:val="clear" w:color="auto" w:fill="FFFFFF"/>
        </w:rPr>
        <w:t>outside of the classroom.</w:t>
      </w:r>
      <w:r w:rsidR="00714222">
        <w:rPr>
          <w:rStyle w:val="eop"/>
          <w:color w:val="1F1F1F"/>
          <w:sz w:val="22"/>
          <w:szCs w:val="22"/>
          <w:shd w:val="clear" w:color="auto" w:fill="FFFFFF"/>
        </w:rPr>
        <w:t xml:space="preserve"> the children were able to relate this experience back to the</w:t>
      </w:r>
      <w:r w:rsidR="009372DD">
        <w:rPr>
          <w:rStyle w:val="eop"/>
          <w:color w:val="1F1F1F"/>
          <w:sz w:val="22"/>
          <w:szCs w:val="22"/>
          <w:shd w:val="clear" w:color="auto" w:fill="FFFFFF"/>
        </w:rPr>
        <w:t xml:space="preserve"> stimulus in the</w:t>
      </w:r>
      <w:r w:rsidR="00714222">
        <w:rPr>
          <w:rStyle w:val="eop"/>
          <w:color w:val="1F1F1F"/>
          <w:sz w:val="22"/>
          <w:szCs w:val="22"/>
          <w:shd w:val="clear" w:color="auto" w:fill="FFFFFF"/>
        </w:rPr>
        <w:t xml:space="preserve"> story </w:t>
      </w:r>
      <w:r w:rsidR="009372DD">
        <w:rPr>
          <w:rStyle w:val="eop"/>
          <w:color w:val="1F1F1F"/>
          <w:sz w:val="22"/>
          <w:szCs w:val="22"/>
          <w:shd w:val="clear" w:color="auto" w:fill="FFFFFF"/>
        </w:rPr>
        <w:t>“Jaspers Beanstalk” as the character also had to wait a long time for their plant to grow.</w:t>
      </w:r>
      <w:r w:rsidR="006243A7" w:rsidRPr="006243A7">
        <w:rPr>
          <w:rStyle w:val="eop"/>
          <w:color w:val="1F1F1F"/>
          <w:sz w:val="22"/>
          <w:szCs w:val="22"/>
          <w:shd w:val="clear" w:color="auto" w:fill="FFFFFF"/>
        </w:rPr>
        <w:t xml:space="preserve"> </w:t>
      </w:r>
      <w:r w:rsidR="006243A7" w:rsidRPr="008873E9">
        <w:rPr>
          <w:rStyle w:val="eop"/>
          <w:color w:val="1F1F1F"/>
          <w:sz w:val="22"/>
          <w:szCs w:val="22"/>
          <w:shd w:val="clear" w:color="auto" w:fill="FFFFFF"/>
        </w:rPr>
        <w:t>Sensory play, which includes activities like playing with mud, sand, water, and other tactile materials, is crucial for early childhood development. Research</w:t>
      </w:r>
      <w:r w:rsidR="003F5CFB">
        <w:rPr>
          <w:rStyle w:val="eop"/>
          <w:color w:val="1F1F1F"/>
          <w:sz w:val="22"/>
          <w:szCs w:val="22"/>
          <w:shd w:val="clear" w:color="auto" w:fill="FFFFFF"/>
        </w:rPr>
        <w:t xml:space="preserve">ers in </w:t>
      </w:r>
      <w:r w:rsidR="003F5CFB" w:rsidRPr="008873E9">
        <w:rPr>
          <w:sz w:val="22"/>
          <w:szCs w:val="22"/>
        </w:rPr>
        <w:t>Frontiers in Integrative Neuroscience</w:t>
      </w:r>
      <w:r w:rsidR="006243A7" w:rsidRPr="008873E9">
        <w:rPr>
          <w:rStyle w:val="eop"/>
          <w:color w:val="1F1F1F"/>
          <w:sz w:val="22"/>
          <w:szCs w:val="22"/>
          <w:shd w:val="clear" w:color="auto" w:fill="FFFFFF"/>
        </w:rPr>
        <w:t xml:space="preserve"> indicates that sensory experiences help build neural connections in the brain, enhance sensory processing abilities, and support the development of fine motor skills (2020, Volume 14).</w:t>
      </w:r>
    </w:p>
    <w:p w14:paraId="680BD9F2" w14:textId="234A69B8" w:rsidR="00C33D8F" w:rsidRPr="008873E9" w:rsidRDefault="00D3662E" w:rsidP="00097AE4">
      <w:pPr>
        <w:spacing w:line="480" w:lineRule="auto"/>
        <w:rPr>
          <w:rStyle w:val="eop"/>
          <w:color w:val="1F1F1F"/>
          <w:sz w:val="22"/>
          <w:szCs w:val="22"/>
          <w:u w:val="single"/>
          <w:shd w:val="clear" w:color="auto" w:fill="FFFFFF"/>
        </w:rPr>
      </w:pPr>
      <w:r w:rsidRPr="004E7F76">
        <w:rPr>
          <w:rStyle w:val="eop"/>
          <w:color w:val="1F1F1F"/>
          <w:sz w:val="22"/>
          <w:szCs w:val="22"/>
          <w:u w:val="single"/>
          <w:shd w:val="clear" w:color="auto" w:fill="FFFFFF"/>
        </w:rPr>
        <w:t>Measuring Weight</w:t>
      </w:r>
    </w:p>
    <w:p w14:paraId="7E890BA0" w14:textId="68C6A2DA" w:rsidR="001F13AF" w:rsidRDefault="00093B08" w:rsidP="00097AE4">
      <w:pPr>
        <w:spacing w:line="480" w:lineRule="auto"/>
        <w:rPr>
          <w:rStyle w:val="eop"/>
          <w:color w:val="1F1F1F"/>
          <w:sz w:val="22"/>
          <w:szCs w:val="22"/>
          <w:shd w:val="clear" w:color="auto" w:fill="FFFFFF"/>
        </w:rPr>
      </w:pPr>
      <w:r w:rsidRPr="008873E9">
        <w:rPr>
          <w:rStyle w:val="eop"/>
          <w:color w:val="1F1F1F"/>
          <w:sz w:val="22"/>
          <w:szCs w:val="22"/>
          <w:shd w:val="clear" w:color="auto" w:fill="FFFFFF"/>
        </w:rPr>
        <w:t>From planning, a lesson that revolved around measuring weight was needed</w:t>
      </w:r>
      <w:r w:rsidR="00B61C1C" w:rsidRPr="008873E9">
        <w:rPr>
          <w:rStyle w:val="eop"/>
          <w:color w:val="1F1F1F"/>
          <w:sz w:val="22"/>
          <w:szCs w:val="22"/>
          <w:shd w:val="clear" w:color="auto" w:fill="FFFFFF"/>
        </w:rPr>
        <w:t xml:space="preserve">, therefore </w:t>
      </w:r>
      <w:r w:rsidR="00BA18EC" w:rsidRPr="008873E9">
        <w:rPr>
          <w:rStyle w:val="eop"/>
          <w:color w:val="1F1F1F"/>
          <w:sz w:val="22"/>
          <w:szCs w:val="22"/>
          <w:shd w:val="clear" w:color="auto" w:fill="FFFFFF"/>
        </w:rPr>
        <w:t xml:space="preserve">a lesson plan was created that involved </w:t>
      </w:r>
      <w:r w:rsidR="00562CC2" w:rsidRPr="008873E9">
        <w:rPr>
          <w:rStyle w:val="eop"/>
          <w:color w:val="1F1F1F"/>
          <w:sz w:val="22"/>
          <w:szCs w:val="22"/>
          <w:shd w:val="clear" w:color="auto" w:fill="FFFFFF"/>
        </w:rPr>
        <w:t xml:space="preserve">measuring sunflower seeds </w:t>
      </w:r>
      <w:r w:rsidR="00DD2AA2" w:rsidRPr="008873E9">
        <w:rPr>
          <w:rStyle w:val="eop"/>
          <w:color w:val="1F1F1F"/>
          <w:sz w:val="22"/>
          <w:szCs w:val="22"/>
          <w:shd w:val="clear" w:color="auto" w:fill="FFFFFF"/>
        </w:rPr>
        <w:t>to</w:t>
      </w:r>
      <w:r w:rsidR="00562CC2" w:rsidRPr="008873E9">
        <w:rPr>
          <w:rStyle w:val="eop"/>
          <w:color w:val="1F1F1F"/>
          <w:sz w:val="22"/>
          <w:szCs w:val="22"/>
          <w:shd w:val="clear" w:color="auto" w:fill="FFFFFF"/>
        </w:rPr>
        <w:t xml:space="preserve"> </w:t>
      </w:r>
      <w:r w:rsidR="006F4C3E" w:rsidRPr="008873E9">
        <w:rPr>
          <w:rStyle w:val="eop"/>
          <w:color w:val="1F1F1F"/>
          <w:sz w:val="22"/>
          <w:szCs w:val="22"/>
          <w:shd w:val="clear" w:color="auto" w:fill="FFFFFF"/>
        </w:rPr>
        <w:t>counterbalance</w:t>
      </w:r>
      <w:r w:rsidR="00562CC2" w:rsidRPr="008873E9">
        <w:rPr>
          <w:rStyle w:val="eop"/>
          <w:color w:val="1F1F1F"/>
          <w:sz w:val="22"/>
          <w:szCs w:val="22"/>
          <w:shd w:val="clear" w:color="auto" w:fill="FFFFFF"/>
        </w:rPr>
        <w:t xml:space="preserve"> the weighing scales.</w:t>
      </w:r>
    </w:p>
    <w:p w14:paraId="271AA2C6" w14:textId="034D2BA6" w:rsidR="00837017" w:rsidRDefault="00330D28" w:rsidP="00097AE4">
      <w:pPr>
        <w:spacing w:line="480" w:lineRule="auto"/>
        <w:rPr>
          <w:rStyle w:val="eop"/>
          <w:color w:val="1F1F1F"/>
          <w:sz w:val="22"/>
          <w:szCs w:val="22"/>
          <w:shd w:val="clear" w:color="auto" w:fill="FFFFFF"/>
        </w:rPr>
      </w:pPr>
      <w:r>
        <w:rPr>
          <w:rStyle w:val="eop"/>
          <w:color w:val="1F1F1F"/>
          <w:sz w:val="22"/>
          <w:szCs w:val="22"/>
          <w:shd w:val="clear" w:color="auto" w:fill="FFFFFF"/>
        </w:rPr>
        <w:t xml:space="preserve">Now that the children have experienced seeds that are small and grow small plants, it was important to show the children that seeds can be larger and when grouped together, can be quite </w:t>
      </w:r>
      <w:r w:rsidR="003C4D3F">
        <w:rPr>
          <w:rStyle w:val="eop"/>
          <w:color w:val="1F1F1F"/>
          <w:sz w:val="22"/>
          <w:szCs w:val="22"/>
          <w:shd w:val="clear" w:color="auto" w:fill="FFFFFF"/>
        </w:rPr>
        <w:t>heavy.</w:t>
      </w:r>
      <w:r w:rsidR="008F097C">
        <w:rPr>
          <w:rStyle w:val="eop"/>
          <w:color w:val="1F1F1F"/>
          <w:sz w:val="22"/>
          <w:szCs w:val="22"/>
          <w:shd w:val="clear" w:color="auto" w:fill="FFFFFF"/>
        </w:rPr>
        <w:t xml:space="preserve"> Using the seeds as a stimulus</w:t>
      </w:r>
      <w:r w:rsidR="003C4D3F">
        <w:rPr>
          <w:rStyle w:val="eop"/>
          <w:color w:val="1F1F1F"/>
          <w:sz w:val="22"/>
          <w:szCs w:val="22"/>
          <w:shd w:val="clear" w:color="auto" w:fill="FFFFFF"/>
        </w:rPr>
        <w:t xml:space="preserve"> allowed m</w:t>
      </w:r>
      <w:r w:rsidR="008F097C">
        <w:rPr>
          <w:rStyle w:val="eop"/>
          <w:color w:val="1F1F1F"/>
          <w:sz w:val="22"/>
          <w:szCs w:val="22"/>
          <w:shd w:val="clear" w:color="auto" w:fill="FFFFFF"/>
        </w:rPr>
        <w:t>e</w:t>
      </w:r>
      <w:r w:rsidR="003C4D3F">
        <w:rPr>
          <w:rStyle w:val="eop"/>
          <w:color w:val="1F1F1F"/>
          <w:sz w:val="22"/>
          <w:szCs w:val="22"/>
          <w:shd w:val="clear" w:color="auto" w:fill="FFFFFF"/>
        </w:rPr>
        <w:t xml:space="preserve"> to research how </w:t>
      </w:r>
      <w:r w:rsidR="00534EBE">
        <w:rPr>
          <w:rStyle w:val="eop"/>
          <w:color w:val="1F1F1F"/>
          <w:sz w:val="22"/>
          <w:szCs w:val="22"/>
          <w:shd w:val="clear" w:color="auto" w:fill="FFFFFF"/>
        </w:rPr>
        <w:t xml:space="preserve">using natural resources, like those shown in the books present in that theme </w:t>
      </w:r>
      <w:r w:rsidR="00DC20AF">
        <w:rPr>
          <w:rStyle w:val="eop"/>
          <w:color w:val="1F1F1F"/>
          <w:sz w:val="22"/>
          <w:szCs w:val="22"/>
          <w:shd w:val="clear" w:color="auto" w:fill="FFFFFF"/>
        </w:rPr>
        <w:t xml:space="preserve">impacts the children’s engagement in the task. </w:t>
      </w:r>
    </w:p>
    <w:p w14:paraId="2C9105DF" w14:textId="2F5B52FA" w:rsidR="004E7F76" w:rsidRDefault="007B6026" w:rsidP="00097AE4">
      <w:pPr>
        <w:spacing w:line="480" w:lineRule="auto"/>
        <w:rPr>
          <w:rStyle w:val="eop"/>
          <w:color w:val="1F1F1F"/>
          <w:sz w:val="22"/>
          <w:szCs w:val="22"/>
          <w:shd w:val="clear" w:color="auto" w:fill="FFFFFF"/>
        </w:rPr>
      </w:pPr>
      <w:r>
        <w:rPr>
          <w:rStyle w:val="eop"/>
          <w:color w:val="1F1F1F"/>
          <w:sz w:val="22"/>
          <w:szCs w:val="22"/>
          <w:shd w:val="clear" w:color="auto" w:fill="FFFFFF"/>
        </w:rPr>
        <w:lastRenderedPageBreak/>
        <w:t>Before this activity took place,</w:t>
      </w:r>
      <w:r w:rsidR="003E2A77" w:rsidRPr="003E2A77">
        <w:t xml:space="preserve"> </w:t>
      </w:r>
      <w:r w:rsidR="003E2A77" w:rsidRPr="003E2A77">
        <w:rPr>
          <w:rStyle w:val="eop"/>
          <w:color w:val="1F1F1F"/>
          <w:sz w:val="22"/>
          <w:szCs w:val="22"/>
          <w:shd w:val="clear" w:color="auto" w:fill="FFFFFF"/>
        </w:rPr>
        <w:t>Mimic behaviour</w:t>
      </w:r>
      <w:r w:rsidR="003E2A77">
        <w:rPr>
          <w:rStyle w:val="eop"/>
          <w:color w:val="1F1F1F"/>
          <w:sz w:val="22"/>
          <w:szCs w:val="22"/>
          <w:shd w:val="clear" w:color="auto" w:fill="FFFFFF"/>
        </w:rPr>
        <w:t xml:space="preserve"> or imitation was present with</w:t>
      </w:r>
      <w:r>
        <w:rPr>
          <w:rStyle w:val="eop"/>
          <w:color w:val="1F1F1F"/>
          <w:sz w:val="22"/>
          <w:szCs w:val="22"/>
          <w:shd w:val="clear" w:color="auto" w:fill="FFFFFF"/>
        </w:rPr>
        <w:t xml:space="preserve"> </w:t>
      </w:r>
      <w:r w:rsidR="00EB4E75">
        <w:rPr>
          <w:rStyle w:val="eop"/>
          <w:color w:val="1F1F1F"/>
          <w:sz w:val="22"/>
          <w:szCs w:val="22"/>
          <w:shd w:val="clear" w:color="auto" w:fill="FFFFFF"/>
        </w:rPr>
        <w:t xml:space="preserve">almost </w:t>
      </w:r>
      <w:r>
        <w:rPr>
          <w:rStyle w:val="eop"/>
          <w:color w:val="1F1F1F"/>
          <w:sz w:val="22"/>
          <w:szCs w:val="22"/>
          <w:shd w:val="clear" w:color="auto" w:fill="FFFFFF"/>
        </w:rPr>
        <w:t>every child</w:t>
      </w:r>
      <w:r w:rsidR="003E2A77">
        <w:rPr>
          <w:rStyle w:val="eop"/>
          <w:color w:val="1F1F1F"/>
          <w:sz w:val="22"/>
          <w:szCs w:val="22"/>
          <w:shd w:val="clear" w:color="auto" w:fill="FFFFFF"/>
        </w:rPr>
        <w:t xml:space="preserve">, I would demonstrate that the bags were full of seeds, by dangling them or </w:t>
      </w:r>
      <w:r w:rsidR="00FF1385">
        <w:rPr>
          <w:rStyle w:val="eop"/>
          <w:color w:val="1F1F1F"/>
          <w:sz w:val="22"/>
          <w:szCs w:val="22"/>
          <w:shd w:val="clear" w:color="auto" w:fill="FFFFFF"/>
        </w:rPr>
        <w:t>gently tossing them from hand to hand,</w:t>
      </w:r>
      <w:r w:rsidR="003E2A77">
        <w:rPr>
          <w:rStyle w:val="eop"/>
          <w:color w:val="1F1F1F"/>
          <w:sz w:val="22"/>
          <w:szCs w:val="22"/>
          <w:shd w:val="clear" w:color="auto" w:fill="FFFFFF"/>
        </w:rPr>
        <w:t xml:space="preserve"> and the children </w:t>
      </w:r>
      <w:r>
        <w:rPr>
          <w:rStyle w:val="eop"/>
          <w:color w:val="1F1F1F"/>
          <w:sz w:val="22"/>
          <w:szCs w:val="22"/>
          <w:shd w:val="clear" w:color="auto" w:fill="FFFFFF"/>
        </w:rPr>
        <w:t xml:space="preserve">would </w:t>
      </w:r>
      <w:r w:rsidR="00FF1385">
        <w:rPr>
          <w:rStyle w:val="eop"/>
          <w:color w:val="1F1F1F"/>
          <w:sz w:val="22"/>
          <w:szCs w:val="22"/>
          <w:shd w:val="clear" w:color="auto" w:fill="FFFFFF"/>
        </w:rPr>
        <w:t xml:space="preserve">see this and </w:t>
      </w:r>
      <w:r w:rsidR="004E7F76">
        <w:rPr>
          <w:rStyle w:val="eop"/>
          <w:color w:val="1F1F1F"/>
          <w:sz w:val="22"/>
          <w:szCs w:val="22"/>
          <w:shd w:val="clear" w:color="auto" w:fill="FFFFFF"/>
        </w:rPr>
        <w:t>mimic</w:t>
      </w:r>
      <w:r w:rsidR="00FF1385">
        <w:rPr>
          <w:rStyle w:val="eop"/>
          <w:color w:val="1F1F1F"/>
          <w:sz w:val="22"/>
          <w:szCs w:val="22"/>
          <w:shd w:val="clear" w:color="auto" w:fill="FFFFFF"/>
        </w:rPr>
        <w:t xml:space="preserve"> my behaviour, giving them a better understanding of </w:t>
      </w:r>
      <w:r>
        <w:rPr>
          <w:rStyle w:val="eop"/>
          <w:color w:val="1F1F1F"/>
          <w:sz w:val="22"/>
          <w:szCs w:val="22"/>
          <w:shd w:val="clear" w:color="auto" w:fill="FFFFFF"/>
        </w:rPr>
        <w:t>their weight and how the seeds feel in their hands,</w:t>
      </w:r>
      <w:r w:rsidR="00B93835">
        <w:rPr>
          <w:rStyle w:val="eop"/>
          <w:color w:val="1F1F1F"/>
          <w:sz w:val="22"/>
          <w:szCs w:val="22"/>
          <w:shd w:val="clear" w:color="auto" w:fill="FFFFFF"/>
        </w:rPr>
        <w:t xml:space="preserve"> a very common practice present within the pre</w:t>
      </w:r>
      <w:r w:rsidR="00375D11">
        <w:rPr>
          <w:rStyle w:val="eop"/>
          <w:color w:val="1F1F1F"/>
          <w:sz w:val="22"/>
          <w:szCs w:val="22"/>
          <w:shd w:val="clear" w:color="auto" w:fill="FFFFFF"/>
        </w:rPr>
        <w:t>-</w:t>
      </w:r>
      <w:r w:rsidR="00B93835">
        <w:rPr>
          <w:rStyle w:val="eop"/>
          <w:color w:val="1F1F1F"/>
          <w:sz w:val="22"/>
          <w:szCs w:val="22"/>
          <w:shd w:val="clear" w:color="auto" w:fill="FFFFFF"/>
        </w:rPr>
        <w:t xml:space="preserve">operational stage of cognitive </w:t>
      </w:r>
      <w:r w:rsidR="00B93835" w:rsidRPr="004E7F76">
        <w:rPr>
          <w:rStyle w:val="eop"/>
          <w:color w:val="1F1F1F"/>
          <w:sz w:val="22"/>
          <w:szCs w:val="22"/>
          <w:shd w:val="clear" w:color="auto" w:fill="FFFFFF"/>
        </w:rPr>
        <w:t>development</w:t>
      </w:r>
      <w:r w:rsidR="004E7F76" w:rsidRPr="004E7F76">
        <w:rPr>
          <w:rStyle w:val="eop"/>
          <w:color w:val="1F1F1F"/>
          <w:sz w:val="22"/>
          <w:szCs w:val="22"/>
          <w:shd w:val="clear" w:color="auto" w:fill="FFFFFF"/>
        </w:rPr>
        <w:t xml:space="preserve"> (Piaget</w:t>
      </w:r>
      <w:r w:rsidR="004E7F76">
        <w:rPr>
          <w:rStyle w:val="eop"/>
          <w:color w:val="1F1F1F"/>
          <w:sz w:val="22"/>
          <w:szCs w:val="22"/>
          <w:shd w:val="clear" w:color="auto" w:fill="FFFFFF"/>
        </w:rPr>
        <w:t>, 1929). T</w:t>
      </w:r>
      <w:r w:rsidR="00B93835">
        <w:rPr>
          <w:rStyle w:val="eop"/>
          <w:color w:val="1F1F1F"/>
          <w:sz w:val="22"/>
          <w:szCs w:val="22"/>
          <w:shd w:val="clear" w:color="auto" w:fill="FFFFFF"/>
        </w:rPr>
        <w:t>hese bags</w:t>
      </w:r>
      <w:r>
        <w:rPr>
          <w:rStyle w:val="eop"/>
          <w:color w:val="1F1F1F"/>
          <w:sz w:val="22"/>
          <w:szCs w:val="22"/>
          <w:shd w:val="clear" w:color="auto" w:fill="FFFFFF"/>
        </w:rPr>
        <w:t xml:space="preserve"> </w:t>
      </w:r>
      <w:r w:rsidR="00B93835">
        <w:rPr>
          <w:rStyle w:val="eop"/>
          <w:color w:val="1F1F1F"/>
          <w:sz w:val="22"/>
          <w:szCs w:val="22"/>
          <w:shd w:val="clear" w:color="auto" w:fill="FFFFFF"/>
        </w:rPr>
        <w:t>of seeds</w:t>
      </w:r>
      <w:r w:rsidR="00AE3AC9">
        <w:rPr>
          <w:rStyle w:val="eop"/>
          <w:color w:val="1F1F1F"/>
          <w:sz w:val="22"/>
          <w:szCs w:val="22"/>
          <w:shd w:val="clear" w:color="auto" w:fill="FFFFFF"/>
        </w:rPr>
        <w:t xml:space="preserve"> instantly</w:t>
      </w:r>
      <w:r w:rsidR="00AA57ED">
        <w:rPr>
          <w:rStyle w:val="eop"/>
          <w:color w:val="1F1F1F"/>
          <w:sz w:val="22"/>
          <w:szCs w:val="22"/>
          <w:shd w:val="clear" w:color="auto" w:fill="FFFFFF"/>
        </w:rPr>
        <w:t xml:space="preserve"> engaged the children</w:t>
      </w:r>
      <w:r w:rsidR="00AE3AC9">
        <w:rPr>
          <w:rStyle w:val="eop"/>
          <w:color w:val="1F1F1F"/>
          <w:sz w:val="22"/>
          <w:szCs w:val="22"/>
          <w:shd w:val="clear" w:color="auto" w:fill="FFFFFF"/>
        </w:rPr>
        <w:t xml:space="preserve"> </w:t>
      </w:r>
      <w:r w:rsidR="004E7F76">
        <w:rPr>
          <w:rStyle w:val="eop"/>
          <w:color w:val="1F1F1F"/>
          <w:sz w:val="22"/>
          <w:szCs w:val="22"/>
          <w:shd w:val="clear" w:color="auto" w:fill="FFFFFF"/>
        </w:rPr>
        <w:t xml:space="preserve">with </w:t>
      </w:r>
      <w:r w:rsidR="00025A41">
        <w:rPr>
          <w:rStyle w:val="eop"/>
          <w:color w:val="1F1F1F"/>
          <w:sz w:val="22"/>
          <w:szCs w:val="22"/>
          <w:shd w:val="clear" w:color="auto" w:fill="FFFFFF"/>
        </w:rPr>
        <w:t>the lesson</w:t>
      </w:r>
      <w:r w:rsidR="00B93835">
        <w:rPr>
          <w:rStyle w:val="eop"/>
          <w:color w:val="1F1F1F"/>
          <w:sz w:val="22"/>
          <w:szCs w:val="22"/>
          <w:shd w:val="clear" w:color="auto" w:fill="FFFFFF"/>
        </w:rPr>
        <w:t>, tying i</w:t>
      </w:r>
      <w:r w:rsidR="00274927">
        <w:rPr>
          <w:rStyle w:val="eop"/>
          <w:color w:val="1F1F1F"/>
          <w:sz w:val="22"/>
          <w:szCs w:val="22"/>
          <w:shd w:val="clear" w:color="auto" w:fill="FFFFFF"/>
        </w:rPr>
        <w:t xml:space="preserve">n with my plants and </w:t>
      </w:r>
      <w:proofErr w:type="gramStart"/>
      <w:r w:rsidR="002D3C56">
        <w:rPr>
          <w:rStyle w:val="eop"/>
          <w:color w:val="1F1F1F"/>
          <w:sz w:val="22"/>
          <w:szCs w:val="22"/>
          <w:shd w:val="clear" w:color="auto" w:fill="FFFFFF"/>
        </w:rPr>
        <w:t>lifecycles</w:t>
      </w:r>
      <w:proofErr w:type="gramEnd"/>
      <w:r w:rsidR="00274927">
        <w:rPr>
          <w:rStyle w:val="eop"/>
          <w:color w:val="1F1F1F"/>
          <w:sz w:val="22"/>
          <w:szCs w:val="22"/>
          <w:shd w:val="clear" w:color="auto" w:fill="FFFFFF"/>
        </w:rPr>
        <w:t xml:space="preserve"> theme</w:t>
      </w:r>
      <w:r w:rsidR="0025765A">
        <w:rPr>
          <w:rStyle w:val="eop"/>
          <w:color w:val="1F1F1F"/>
          <w:sz w:val="22"/>
          <w:szCs w:val="22"/>
          <w:shd w:val="clear" w:color="auto" w:fill="FFFFFF"/>
        </w:rPr>
        <w:t>.</w:t>
      </w:r>
      <w:r w:rsidR="00025A41">
        <w:rPr>
          <w:rStyle w:val="eop"/>
          <w:color w:val="1F1F1F"/>
          <w:sz w:val="22"/>
          <w:szCs w:val="22"/>
          <w:shd w:val="clear" w:color="auto" w:fill="FFFFFF"/>
        </w:rPr>
        <w:t xml:space="preserve"> </w:t>
      </w:r>
      <w:r w:rsidR="00DA0A7A">
        <w:rPr>
          <w:rStyle w:val="eop"/>
          <w:color w:val="1F1F1F"/>
          <w:sz w:val="22"/>
          <w:szCs w:val="22"/>
          <w:shd w:val="clear" w:color="auto" w:fill="FFFFFF"/>
        </w:rPr>
        <w:t>Assimilation occurred as t</w:t>
      </w:r>
      <w:r w:rsidR="00DA0A7A" w:rsidRPr="00DA0A7A">
        <w:rPr>
          <w:rStyle w:val="eop"/>
          <w:color w:val="1F1F1F"/>
          <w:sz w:val="22"/>
          <w:szCs w:val="22"/>
          <w:shd w:val="clear" w:color="auto" w:fill="FFFFFF"/>
        </w:rPr>
        <w:t xml:space="preserve">he use of sunflower seeds, which are part of the children’s existing knowledge about plants and lifecycles, helps them understand the concept of weight. They use their previous experiences with seeds to engage with the </w:t>
      </w:r>
      <w:r w:rsidR="00901BFC" w:rsidRPr="00DA0A7A">
        <w:rPr>
          <w:rStyle w:val="eop"/>
          <w:color w:val="1F1F1F"/>
          <w:sz w:val="22"/>
          <w:szCs w:val="22"/>
          <w:shd w:val="clear" w:color="auto" w:fill="FFFFFF"/>
        </w:rPr>
        <w:t>current activity</w:t>
      </w:r>
      <w:r w:rsidR="00DA0A7A" w:rsidRPr="00DA0A7A">
        <w:rPr>
          <w:rStyle w:val="eop"/>
          <w:color w:val="1F1F1F"/>
          <w:sz w:val="22"/>
          <w:szCs w:val="22"/>
          <w:shd w:val="clear" w:color="auto" w:fill="FFFFFF"/>
        </w:rPr>
        <w:t>.</w:t>
      </w:r>
      <w:r w:rsidR="006C35F7" w:rsidRPr="006C35F7">
        <w:t xml:space="preserve"> </w:t>
      </w:r>
      <w:r w:rsidR="006C35F7" w:rsidRPr="006C35F7">
        <w:rPr>
          <w:rStyle w:val="eop"/>
          <w:color w:val="1F1F1F"/>
          <w:sz w:val="22"/>
          <w:szCs w:val="22"/>
          <w:shd w:val="clear" w:color="auto" w:fill="FFFFFF"/>
        </w:rPr>
        <w:t>By using sunflower seeds to balance scales, children experience a practical and tangible demonstration of weight and balance, which may differ from their previous experiences with more abstract or traditional weights. This forces them to adapt their cognitive framework to accommodate this new method of measuring weight</w:t>
      </w:r>
      <w:r w:rsidR="006C35F7">
        <w:rPr>
          <w:rStyle w:val="eop"/>
          <w:color w:val="1F1F1F"/>
          <w:sz w:val="22"/>
          <w:szCs w:val="22"/>
          <w:shd w:val="clear" w:color="auto" w:fill="FFFFFF"/>
        </w:rPr>
        <w:t>, demonstrating accommodation.</w:t>
      </w:r>
    </w:p>
    <w:p w14:paraId="7C3EFAAA" w14:textId="40613B9F" w:rsidR="000431CB" w:rsidRPr="008873E9" w:rsidRDefault="000431CB" w:rsidP="00097AE4">
      <w:pPr>
        <w:spacing w:line="480" w:lineRule="auto"/>
        <w:rPr>
          <w:rStyle w:val="eop"/>
          <w:color w:val="1F1F1F"/>
          <w:sz w:val="22"/>
          <w:szCs w:val="22"/>
          <w:u w:val="single"/>
          <w:shd w:val="clear" w:color="auto" w:fill="FFFFFF"/>
        </w:rPr>
      </w:pPr>
      <w:r w:rsidRPr="008873E9">
        <w:rPr>
          <w:rStyle w:val="eop"/>
          <w:color w:val="1F1F1F"/>
          <w:sz w:val="22"/>
          <w:szCs w:val="22"/>
          <w:u w:val="single"/>
          <w:shd w:val="clear" w:color="auto" w:fill="FFFFFF"/>
        </w:rPr>
        <w:t>What does a plant need?</w:t>
      </w:r>
    </w:p>
    <w:p w14:paraId="58D5C39E" w14:textId="36E7DD08" w:rsidR="006D52B8" w:rsidRPr="008873E9" w:rsidRDefault="000431CB" w:rsidP="00097AE4">
      <w:pPr>
        <w:spacing w:line="480" w:lineRule="auto"/>
        <w:rPr>
          <w:rStyle w:val="eop"/>
          <w:color w:val="1F1F1F"/>
          <w:sz w:val="22"/>
          <w:szCs w:val="22"/>
          <w:shd w:val="clear" w:color="auto" w:fill="FFFFFF"/>
        </w:rPr>
      </w:pPr>
      <w:r w:rsidRPr="008873E9">
        <w:rPr>
          <w:rStyle w:val="eop"/>
          <w:color w:val="1F1F1F"/>
          <w:sz w:val="22"/>
          <w:szCs w:val="22"/>
          <w:shd w:val="clear" w:color="auto" w:fill="FFFFFF"/>
        </w:rPr>
        <w:t xml:space="preserve">The purpose of this lesson was to tie together </w:t>
      </w:r>
      <w:r w:rsidR="008853DC" w:rsidRPr="008873E9">
        <w:rPr>
          <w:rStyle w:val="eop"/>
          <w:color w:val="1F1F1F"/>
          <w:sz w:val="22"/>
          <w:szCs w:val="22"/>
          <w:shd w:val="clear" w:color="auto" w:fill="FFFFFF"/>
        </w:rPr>
        <w:t xml:space="preserve">what the two stories were trying to teach the children. One of those being what does a plant need to grow. </w:t>
      </w:r>
      <w:r w:rsidR="006E6D68" w:rsidRPr="008873E9">
        <w:rPr>
          <w:rStyle w:val="eop"/>
          <w:color w:val="1F1F1F"/>
          <w:sz w:val="22"/>
          <w:szCs w:val="22"/>
          <w:shd w:val="clear" w:color="auto" w:fill="FFFFFF"/>
        </w:rPr>
        <w:t xml:space="preserve">For this </w:t>
      </w:r>
      <w:r w:rsidR="00560FC9" w:rsidRPr="008873E9">
        <w:rPr>
          <w:rStyle w:val="eop"/>
          <w:color w:val="1F1F1F"/>
          <w:sz w:val="22"/>
          <w:szCs w:val="22"/>
          <w:shd w:val="clear" w:color="auto" w:fill="FFFFFF"/>
        </w:rPr>
        <w:t>activity,</w:t>
      </w:r>
      <w:r w:rsidR="006E6D68" w:rsidRPr="008873E9">
        <w:rPr>
          <w:rStyle w:val="eop"/>
          <w:color w:val="1F1F1F"/>
          <w:sz w:val="22"/>
          <w:szCs w:val="22"/>
          <w:shd w:val="clear" w:color="auto" w:fill="FFFFFF"/>
        </w:rPr>
        <w:t xml:space="preserve"> the children were challenged with placing pictures into two columns, a yes column and a no </w:t>
      </w:r>
      <w:r w:rsidR="00541729" w:rsidRPr="008873E9">
        <w:rPr>
          <w:rStyle w:val="eop"/>
          <w:color w:val="1F1F1F"/>
          <w:sz w:val="22"/>
          <w:szCs w:val="22"/>
          <w:shd w:val="clear" w:color="auto" w:fill="FFFFFF"/>
        </w:rPr>
        <w:t>column</w:t>
      </w:r>
      <w:r w:rsidR="006E6D68" w:rsidRPr="008873E9">
        <w:rPr>
          <w:rStyle w:val="eop"/>
          <w:color w:val="1F1F1F"/>
          <w:sz w:val="22"/>
          <w:szCs w:val="22"/>
          <w:shd w:val="clear" w:color="auto" w:fill="FFFFFF"/>
        </w:rPr>
        <w:t xml:space="preserve">. </w:t>
      </w:r>
      <w:r w:rsidR="00541729" w:rsidRPr="008873E9">
        <w:rPr>
          <w:rStyle w:val="eop"/>
          <w:color w:val="1F1F1F"/>
          <w:sz w:val="22"/>
          <w:szCs w:val="22"/>
          <w:shd w:val="clear" w:color="auto" w:fill="FFFFFF"/>
        </w:rPr>
        <w:t xml:space="preserve">With yes being what the plant needs to grow and no being what a plant </w:t>
      </w:r>
      <w:r w:rsidR="00BB7EA8" w:rsidRPr="008873E9">
        <w:rPr>
          <w:rStyle w:val="eop"/>
          <w:color w:val="1F1F1F"/>
          <w:sz w:val="22"/>
          <w:szCs w:val="22"/>
          <w:shd w:val="clear" w:color="auto" w:fill="FFFFFF"/>
        </w:rPr>
        <w:t>does not</w:t>
      </w:r>
      <w:r w:rsidR="00541729" w:rsidRPr="008873E9">
        <w:rPr>
          <w:rStyle w:val="eop"/>
          <w:color w:val="1F1F1F"/>
          <w:sz w:val="22"/>
          <w:szCs w:val="22"/>
          <w:shd w:val="clear" w:color="auto" w:fill="FFFFFF"/>
        </w:rPr>
        <w:t xml:space="preserve"> need to grow. </w:t>
      </w:r>
      <w:r w:rsidR="008C2DF2" w:rsidRPr="008873E9">
        <w:rPr>
          <w:rStyle w:val="eop"/>
          <w:color w:val="1F1F1F"/>
          <w:sz w:val="22"/>
          <w:szCs w:val="22"/>
          <w:shd w:val="clear" w:color="auto" w:fill="FFFFFF"/>
        </w:rPr>
        <w:t>These pictures included</w:t>
      </w:r>
      <w:r w:rsidR="00C86F40" w:rsidRPr="008873E9">
        <w:rPr>
          <w:rStyle w:val="eop"/>
          <w:color w:val="1F1F1F"/>
          <w:sz w:val="22"/>
          <w:szCs w:val="22"/>
          <w:shd w:val="clear" w:color="auto" w:fill="FFFFFF"/>
        </w:rPr>
        <w:t xml:space="preserve"> bread, fizzy drinks, </w:t>
      </w:r>
      <w:r w:rsidR="00560FC9" w:rsidRPr="008873E9">
        <w:rPr>
          <w:rStyle w:val="eop"/>
          <w:color w:val="1F1F1F"/>
          <w:sz w:val="22"/>
          <w:szCs w:val="22"/>
          <w:shd w:val="clear" w:color="auto" w:fill="FFFFFF"/>
        </w:rPr>
        <w:t>clothes,</w:t>
      </w:r>
      <w:r w:rsidR="00C86F40" w:rsidRPr="008873E9">
        <w:rPr>
          <w:rStyle w:val="eop"/>
          <w:color w:val="1F1F1F"/>
          <w:sz w:val="22"/>
          <w:szCs w:val="22"/>
          <w:shd w:val="clear" w:color="auto" w:fill="FFFFFF"/>
        </w:rPr>
        <w:t xml:space="preserve"> and sweets. </w:t>
      </w:r>
    </w:p>
    <w:p w14:paraId="5035694B" w14:textId="1ACB05AC" w:rsidR="00282CAB" w:rsidRPr="008873E9" w:rsidRDefault="006D52B8" w:rsidP="00097AE4">
      <w:pPr>
        <w:spacing w:line="480" w:lineRule="auto"/>
        <w:rPr>
          <w:rStyle w:val="normaltextrun"/>
          <w:color w:val="000000"/>
          <w:sz w:val="22"/>
          <w:szCs w:val="22"/>
          <w:bdr w:val="none" w:sz="0" w:space="0" w:color="auto" w:frame="1"/>
        </w:rPr>
      </w:pPr>
      <w:r w:rsidRPr="008873E9">
        <w:rPr>
          <w:rStyle w:val="eop"/>
          <w:color w:val="1F1F1F"/>
          <w:sz w:val="22"/>
          <w:szCs w:val="22"/>
          <w:shd w:val="clear" w:color="auto" w:fill="FFFFFF"/>
        </w:rPr>
        <w:t xml:space="preserve">Some children were unable complete this activity as they were unable to understand why a plant </w:t>
      </w:r>
      <w:r w:rsidR="00BB7EA8" w:rsidRPr="008873E9">
        <w:rPr>
          <w:rStyle w:val="eop"/>
          <w:color w:val="1F1F1F"/>
          <w:sz w:val="22"/>
          <w:szCs w:val="22"/>
          <w:shd w:val="clear" w:color="auto" w:fill="FFFFFF"/>
        </w:rPr>
        <w:t>would not</w:t>
      </w:r>
      <w:r w:rsidRPr="008873E9">
        <w:rPr>
          <w:rStyle w:val="eop"/>
          <w:color w:val="1F1F1F"/>
          <w:sz w:val="22"/>
          <w:szCs w:val="22"/>
          <w:shd w:val="clear" w:color="auto" w:fill="FFFFFF"/>
        </w:rPr>
        <w:t xml:space="preserve"> want bread or clothes</w:t>
      </w:r>
      <w:r w:rsidR="00661D91" w:rsidRPr="008873E9">
        <w:rPr>
          <w:rStyle w:val="normaltextrun"/>
          <w:color w:val="000000"/>
          <w:sz w:val="22"/>
          <w:szCs w:val="22"/>
          <w:bdr w:val="none" w:sz="0" w:space="0" w:color="auto" w:frame="1"/>
        </w:rPr>
        <w:t xml:space="preserve"> (Appendix 10).</w:t>
      </w:r>
      <w:r w:rsidRPr="008873E9">
        <w:rPr>
          <w:rStyle w:val="eop"/>
          <w:color w:val="1F1F1F"/>
          <w:sz w:val="22"/>
          <w:szCs w:val="22"/>
          <w:shd w:val="clear" w:color="auto" w:fill="FFFFFF"/>
        </w:rPr>
        <w:t xml:space="preserve"> </w:t>
      </w:r>
      <w:r w:rsidR="003626B8" w:rsidRPr="008873E9">
        <w:rPr>
          <w:rStyle w:val="eop"/>
          <w:color w:val="1F1F1F"/>
          <w:sz w:val="22"/>
          <w:szCs w:val="22"/>
          <w:shd w:val="clear" w:color="auto" w:fill="FFFFFF"/>
        </w:rPr>
        <w:t xml:space="preserve">Being in the pre-operational stage of development, it occurred that the children may not understand </w:t>
      </w:r>
      <w:r w:rsidR="007F745F" w:rsidRPr="008873E9">
        <w:rPr>
          <w:rStyle w:val="eop"/>
          <w:color w:val="1F1F1F"/>
          <w:sz w:val="22"/>
          <w:szCs w:val="22"/>
          <w:shd w:val="clear" w:color="auto" w:fill="FFFFFF"/>
        </w:rPr>
        <w:t xml:space="preserve">why a plant doesn’t need these things because they </w:t>
      </w:r>
      <w:r w:rsidR="00DE51DF" w:rsidRPr="008873E9">
        <w:rPr>
          <w:rStyle w:val="eop"/>
          <w:color w:val="1F1F1F"/>
          <w:sz w:val="22"/>
          <w:szCs w:val="22"/>
          <w:shd w:val="clear" w:color="auto" w:fill="FFFFFF"/>
        </w:rPr>
        <w:t>can’t</w:t>
      </w:r>
      <w:r w:rsidR="007F745F" w:rsidRPr="008873E9">
        <w:rPr>
          <w:rStyle w:val="eop"/>
          <w:color w:val="1F1F1F"/>
          <w:sz w:val="22"/>
          <w:szCs w:val="22"/>
          <w:shd w:val="clear" w:color="auto" w:fill="FFFFFF"/>
        </w:rPr>
        <w:t xml:space="preserve"> grasp the concept that a plant comes from nature and isn’t man made</w:t>
      </w:r>
      <w:r w:rsidR="00C97CA3" w:rsidRPr="008873E9">
        <w:rPr>
          <w:rStyle w:val="eop"/>
          <w:color w:val="1F1F1F"/>
          <w:sz w:val="22"/>
          <w:szCs w:val="22"/>
          <w:shd w:val="clear" w:color="auto" w:fill="FFFFFF"/>
        </w:rPr>
        <w:t>, linking to Piaget’s theory of cognitive development</w:t>
      </w:r>
      <w:r w:rsidR="000E1766" w:rsidRPr="008873E9">
        <w:rPr>
          <w:rStyle w:val="eop"/>
          <w:color w:val="1F1F1F"/>
          <w:sz w:val="22"/>
          <w:szCs w:val="22"/>
          <w:shd w:val="clear" w:color="auto" w:fill="FFFFFF"/>
        </w:rPr>
        <w:t xml:space="preserve"> (Piaget, 1929)</w:t>
      </w:r>
      <w:r w:rsidR="002A5113" w:rsidRPr="008873E9">
        <w:rPr>
          <w:rStyle w:val="eop"/>
          <w:color w:val="1F1F1F"/>
          <w:sz w:val="22"/>
          <w:szCs w:val="22"/>
          <w:shd w:val="clear" w:color="auto" w:fill="FFFFFF"/>
        </w:rPr>
        <w:t xml:space="preserve">, </w:t>
      </w:r>
      <w:r w:rsidR="00C97CA3" w:rsidRPr="008873E9">
        <w:rPr>
          <w:rStyle w:val="normaltextrun"/>
          <w:color w:val="000000"/>
          <w:sz w:val="22"/>
          <w:szCs w:val="22"/>
          <w:bdr w:val="none" w:sz="0" w:space="0" w:color="auto" w:frame="1"/>
        </w:rPr>
        <w:t>Artificialism</w:t>
      </w:r>
      <w:r w:rsidR="000D31CA" w:rsidRPr="008873E9">
        <w:rPr>
          <w:rStyle w:val="eop"/>
          <w:color w:val="1F1F1F"/>
          <w:sz w:val="22"/>
          <w:szCs w:val="22"/>
          <w:shd w:val="clear" w:color="auto" w:fill="FFFFFF"/>
        </w:rPr>
        <w:t xml:space="preserve"> </w:t>
      </w:r>
      <w:r w:rsidR="002A5113" w:rsidRPr="008873E9">
        <w:rPr>
          <w:rStyle w:val="eop"/>
          <w:color w:val="1F1F1F"/>
          <w:sz w:val="22"/>
          <w:szCs w:val="22"/>
          <w:shd w:val="clear" w:color="auto" w:fill="FFFFFF"/>
        </w:rPr>
        <w:t xml:space="preserve">is one of the factors that play a role in the second stage of development. Alongside </w:t>
      </w:r>
      <w:r w:rsidR="00AE421F" w:rsidRPr="008873E9">
        <w:rPr>
          <w:rStyle w:val="normaltextrun"/>
          <w:color w:val="000000"/>
          <w:sz w:val="22"/>
          <w:szCs w:val="22"/>
          <w:bdr w:val="none" w:sz="0" w:space="0" w:color="auto" w:frame="1"/>
        </w:rPr>
        <w:t xml:space="preserve">Animism, the </w:t>
      </w:r>
      <w:r w:rsidR="00DE51DF" w:rsidRPr="008873E9">
        <w:rPr>
          <w:rStyle w:val="normaltextrun"/>
          <w:color w:val="000000"/>
          <w:sz w:val="22"/>
          <w:szCs w:val="22"/>
          <w:bdr w:val="none" w:sz="0" w:space="0" w:color="auto" w:frame="1"/>
        </w:rPr>
        <w:t xml:space="preserve">humanisation of inanimate objects, </w:t>
      </w:r>
      <w:r w:rsidR="00DD2AA2" w:rsidRPr="008873E9">
        <w:rPr>
          <w:rStyle w:val="normaltextrun"/>
          <w:color w:val="000000"/>
          <w:sz w:val="22"/>
          <w:szCs w:val="22"/>
          <w:bdr w:val="none" w:sz="0" w:space="0" w:color="auto" w:frame="1"/>
        </w:rPr>
        <w:t>is</w:t>
      </w:r>
      <w:r w:rsidR="000E1766" w:rsidRPr="008873E9">
        <w:rPr>
          <w:rStyle w:val="normaltextrun"/>
          <w:color w:val="000000"/>
          <w:sz w:val="22"/>
          <w:szCs w:val="22"/>
          <w:bdr w:val="none" w:sz="0" w:space="0" w:color="auto" w:frame="1"/>
        </w:rPr>
        <w:t xml:space="preserve"> </w:t>
      </w:r>
      <w:r w:rsidR="00DE51DF" w:rsidRPr="008873E9">
        <w:rPr>
          <w:rStyle w:val="normaltextrun"/>
          <w:color w:val="000000"/>
          <w:sz w:val="22"/>
          <w:szCs w:val="22"/>
          <w:bdr w:val="none" w:sz="0" w:space="0" w:color="auto" w:frame="1"/>
        </w:rPr>
        <w:lastRenderedPageBreak/>
        <w:t xml:space="preserve">another factor in why some children were struggling </w:t>
      </w:r>
      <w:r w:rsidR="000E1766" w:rsidRPr="008873E9">
        <w:rPr>
          <w:rStyle w:val="normaltextrun"/>
          <w:color w:val="000000"/>
          <w:sz w:val="22"/>
          <w:szCs w:val="22"/>
          <w:bdr w:val="none" w:sz="0" w:space="0" w:color="auto" w:frame="1"/>
        </w:rPr>
        <w:t>to</w:t>
      </w:r>
      <w:r w:rsidR="00DE51DF" w:rsidRPr="008873E9">
        <w:rPr>
          <w:rStyle w:val="normaltextrun"/>
          <w:color w:val="000000"/>
          <w:sz w:val="22"/>
          <w:szCs w:val="22"/>
          <w:bdr w:val="none" w:sz="0" w:space="0" w:color="auto" w:frame="1"/>
        </w:rPr>
        <w:t xml:space="preserve"> grasp the concept of </w:t>
      </w:r>
      <w:r w:rsidR="000E1766" w:rsidRPr="008873E9">
        <w:rPr>
          <w:rStyle w:val="normaltextrun"/>
          <w:color w:val="000000"/>
          <w:sz w:val="22"/>
          <w:szCs w:val="22"/>
          <w:bdr w:val="none" w:sz="0" w:space="0" w:color="auto" w:frame="1"/>
        </w:rPr>
        <w:t xml:space="preserve">why a plant </w:t>
      </w:r>
      <w:r w:rsidR="00DD2AA2" w:rsidRPr="008873E9">
        <w:rPr>
          <w:rStyle w:val="normaltextrun"/>
          <w:color w:val="000000"/>
          <w:sz w:val="22"/>
          <w:szCs w:val="22"/>
          <w:bdr w:val="none" w:sz="0" w:space="0" w:color="auto" w:frame="1"/>
        </w:rPr>
        <w:t>would not</w:t>
      </w:r>
      <w:r w:rsidR="000E1766" w:rsidRPr="008873E9">
        <w:rPr>
          <w:rStyle w:val="normaltextrun"/>
          <w:color w:val="000000"/>
          <w:sz w:val="22"/>
          <w:szCs w:val="22"/>
          <w:bdr w:val="none" w:sz="0" w:space="0" w:color="auto" w:frame="1"/>
        </w:rPr>
        <w:t xml:space="preserve"> want clothes o</w:t>
      </w:r>
      <w:r w:rsidR="0028067B">
        <w:rPr>
          <w:rStyle w:val="normaltextrun"/>
          <w:color w:val="000000"/>
          <w:sz w:val="22"/>
          <w:szCs w:val="22"/>
          <w:bdr w:val="none" w:sz="0" w:space="0" w:color="auto" w:frame="1"/>
        </w:rPr>
        <w:t>r</w:t>
      </w:r>
      <w:r w:rsidR="000E1766" w:rsidRPr="008873E9">
        <w:rPr>
          <w:rStyle w:val="normaltextrun"/>
          <w:color w:val="000000"/>
          <w:sz w:val="22"/>
          <w:szCs w:val="22"/>
          <w:bdr w:val="none" w:sz="0" w:space="0" w:color="auto" w:frame="1"/>
        </w:rPr>
        <w:t xml:space="preserve"> sweets, because they are </w:t>
      </w:r>
      <w:r w:rsidR="00C4000E" w:rsidRPr="008873E9">
        <w:rPr>
          <w:rStyle w:val="normaltextrun"/>
          <w:color w:val="000000"/>
          <w:sz w:val="22"/>
          <w:szCs w:val="22"/>
          <w:bdr w:val="none" w:sz="0" w:space="0" w:color="auto" w:frame="1"/>
        </w:rPr>
        <w:t>reflecting</w:t>
      </w:r>
      <w:r w:rsidR="000E1766" w:rsidRPr="008873E9">
        <w:rPr>
          <w:rStyle w:val="normaltextrun"/>
          <w:color w:val="000000"/>
          <w:sz w:val="22"/>
          <w:szCs w:val="22"/>
          <w:bdr w:val="none" w:sz="0" w:space="0" w:color="auto" w:frame="1"/>
        </w:rPr>
        <w:t xml:space="preserve"> </w:t>
      </w:r>
      <w:r w:rsidR="00C4000E" w:rsidRPr="008873E9">
        <w:rPr>
          <w:rStyle w:val="normaltextrun"/>
          <w:color w:val="000000"/>
          <w:sz w:val="22"/>
          <w:szCs w:val="22"/>
          <w:bdr w:val="none" w:sz="0" w:space="0" w:color="auto" w:frame="1"/>
        </w:rPr>
        <w:t xml:space="preserve">on </w:t>
      </w:r>
      <w:r w:rsidR="000E1766" w:rsidRPr="008873E9">
        <w:rPr>
          <w:rStyle w:val="normaltextrun"/>
          <w:color w:val="000000"/>
          <w:sz w:val="22"/>
          <w:szCs w:val="22"/>
          <w:bdr w:val="none" w:sz="0" w:space="0" w:color="auto" w:frame="1"/>
        </w:rPr>
        <w:t>themselves and others</w:t>
      </w:r>
      <w:r w:rsidR="00835FFB" w:rsidRPr="008873E9">
        <w:rPr>
          <w:rStyle w:val="normaltextrun"/>
          <w:color w:val="000000"/>
          <w:sz w:val="22"/>
          <w:szCs w:val="22"/>
          <w:bdr w:val="none" w:sz="0" w:space="0" w:color="auto" w:frame="1"/>
        </w:rPr>
        <w:t>.</w:t>
      </w:r>
    </w:p>
    <w:p w14:paraId="2ECB6FA8" w14:textId="61FD5F14" w:rsidR="009037DC" w:rsidRPr="008873E9" w:rsidRDefault="009037DC" w:rsidP="00097AE4">
      <w:pPr>
        <w:spacing w:line="480" w:lineRule="auto"/>
        <w:rPr>
          <w:rStyle w:val="normaltextrun"/>
          <w:color w:val="000000"/>
          <w:sz w:val="22"/>
          <w:szCs w:val="22"/>
          <w:u w:val="single"/>
          <w:bdr w:val="none" w:sz="0" w:space="0" w:color="auto" w:frame="1"/>
        </w:rPr>
      </w:pPr>
      <w:r w:rsidRPr="008873E9">
        <w:rPr>
          <w:rStyle w:val="normaltextrun"/>
          <w:color w:val="000000"/>
          <w:sz w:val="22"/>
          <w:szCs w:val="22"/>
          <w:u w:val="single"/>
          <w:bdr w:val="none" w:sz="0" w:space="0" w:color="auto" w:frame="1"/>
        </w:rPr>
        <w:t>Jaspers Beanstalk Story Map</w:t>
      </w:r>
    </w:p>
    <w:p w14:paraId="3F984D3E" w14:textId="4BFC6FB6" w:rsidR="009037DC" w:rsidRPr="008873E9" w:rsidRDefault="00F07B70" w:rsidP="00097AE4">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The lesson involved all the children to be seated on the carpet</w:t>
      </w:r>
      <w:r w:rsidR="00022E22" w:rsidRPr="008873E9">
        <w:rPr>
          <w:rStyle w:val="normaltextrun"/>
          <w:color w:val="000000"/>
          <w:sz w:val="22"/>
          <w:szCs w:val="22"/>
          <w:bdr w:val="none" w:sz="0" w:space="0" w:color="auto" w:frame="1"/>
        </w:rPr>
        <w:t xml:space="preserve"> and ready to collaborate.</w:t>
      </w:r>
      <w:r w:rsidR="0013074E" w:rsidRPr="008873E9">
        <w:rPr>
          <w:rStyle w:val="normaltextrun"/>
          <w:color w:val="000000"/>
          <w:sz w:val="22"/>
          <w:szCs w:val="22"/>
          <w:bdr w:val="none" w:sz="0" w:space="0" w:color="auto" w:frame="1"/>
        </w:rPr>
        <w:t xml:space="preserve"> Talk for writing is a</w:t>
      </w:r>
      <w:r w:rsidR="00716713" w:rsidRPr="008873E9">
        <w:rPr>
          <w:rStyle w:val="normaltextrun"/>
          <w:color w:val="000000"/>
          <w:sz w:val="22"/>
          <w:szCs w:val="22"/>
          <w:bdr w:val="none" w:sz="0" w:space="0" w:color="auto" w:frame="1"/>
        </w:rPr>
        <w:t xml:space="preserve"> teaching framework</w:t>
      </w:r>
      <w:r w:rsidR="00022E22" w:rsidRPr="008873E9">
        <w:rPr>
          <w:rStyle w:val="normaltextrun"/>
          <w:color w:val="000000"/>
          <w:sz w:val="22"/>
          <w:szCs w:val="22"/>
          <w:bdr w:val="none" w:sz="0" w:space="0" w:color="auto" w:frame="1"/>
        </w:rPr>
        <w:t xml:space="preserve"> </w:t>
      </w:r>
      <w:r w:rsidR="005C4A46" w:rsidRPr="008873E9">
        <w:rPr>
          <w:rStyle w:val="normaltextrun"/>
          <w:color w:val="000000"/>
          <w:sz w:val="22"/>
          <w:szCs w:val="22"/>
          <w:bdr w:val="none" w:sz="0" w:space="0" w:color="auto" w:frame="1"/>
        </w:rPr>
        <w:t xml:space="preserve">that was developed </w:t>
      </w:r>
      <w:r w:rsidR="00992F4D" w:rsidRPr="008873E9">
        <w:rPr>
          <w:rStyle w:val="normaltextrun"/>
          <w:color w:val="000000"/>
          <w:sz w:val="22"/>
          <w:szCs w:val="22"/>
          <w:bdr w:val="none" w:sz="0" w:space="0" w:color="auto" w:frame="1"/>
        </w:rPr>
        <w:t xml:space="preserve">by Pie Corbett, an English </w:t>
      </w:r>
      <w:r w:rsidR="00A84DC3" w:rsidRPr="008873E9">
        <w:rPr>
          <w:rStyle w:val="normaltextrun"/>
          <w:color w:val="000000"/>
          <w:sz w:val="22"/>
          <w:szCs w:val="22"/>
          <w:bdr w:val="none" w:sz="0" w:space="0" w:color="auto" w:frame="1"/>
        </w:rPr>
        <w:t>educational train</w:t>
      </w:r>
      <w:r w:rsidR="00373BD9" w:rsidRPr="008873E9">
        <w:rPr>
          <w:rStyle w:val="normaltextrun"/>
          <w:color w:val="000000"/>
          <w:sz w:val="22"/>
          <w:szCs w:val="22"/>
          <w:bdr w:val="none" w:sz="0" w:space="0" w:color="auto" w:frame="1"/>
        </w:rPr>
        <w:t xml:space="preserve">er, </w:t>
      </w:r>
      <w:r w:rsidR="00560FC9" w:rsidRPr="008873E9">
        <w:rPr>
          <w:rStyle w:val="normaltextrun"/>
          <w:color w:val="000000"/>
          <w:sz w:val="22"/>
          <w:szCs w:val="22"/>
          <w:bdr w:val="none" w:sz="0" w:space="0" w:color="auto" w:frame="1"/>
        </w:rPr>
        <w:t>writer,</w:t>
      </w:r>
      <w:r w:rsidR="00373BD9" w:rsidRPr="008873E9">
        <w:rPr>
          <w:rStyle w:val="normaltextrun"/>
          <w:color w:val="000000"/>
          <w:sz w:val="22"/>
          <w:szCs w:val="22"/>
          <w:bdr w:val="none" w:sz="0" w:space="0" w:color="auto" w:frame="1"/>
        </w:rPr>
        <w:t xml:space="preserve"> and auth</w:t>
      </w:r>
      <w:r w:rsidR="00A146D8" w:rsidRPr="008873E9">
        <w:rPr>
          <w:rStyle w:val="normaltextrun"/>
          <w:color w:val="000000"/>
          <w:sz w:val="22"/>
          <w:szCs w:val="22"/>
          <w:bdr w:val="none" w:sz="0" w:space="0" w:color="auto" w:frame="1"/>
        </w:rPr>
        <w:t xml:space="preserve">or </w:t>
      </w:r>
      <w:r w:rsidR="00D31911" w:rsidRPr="008873E9">
        <w:rPr>
          <w:rStyle w:val="normaltextrun"/>
          <w:color w:val="000000"/>
          <w:sz w:val="22"/>
          <w:szCs w:val="22"/>
          <w:bdr w:val="none" w:sz="0" w:space="0" w:color="auto" w:frame="1"/>
        </w:rPr>
        <w:t>who</w:t>
      </w:r>
      <w:r w:rsidR="00A146D8" w:rsidRPr="008873E9">
        <w:rPr>
          <w:rStyle w:val="normaltextrun"/>
          <w:color w:val="000000"/>
          <w:sz w:val="22"/>
          <w:szCs w:val="22"/>
          <w:bdr w:val="none" w:sz="0" w:space="0" w:color="auto" w:frame="1"/>
        </w:rPr>
        <w:t xml:space="preserve"> has written over </w:t>
      </w:r>
      <w:r w:rsidR="00104B51" w:rsidRPr="008873E9">
        <w:rPr>
          <w:rStyle w:val="normaltextrun"/>
          <w:color w:val="000000"/>
          <w:sz w:val="22"/>
          <w:szCs w:val="22"/>
          <w:bdr w:val="none" w:sz="0" w:space="0" w:color="auto" w:frame="1"/>
        </w:rPr>
        <w:t>two hundred</w:t>
      </w:r>
      <w:r w:rsidR="00A146D8" w:rsidRPr="008873E9">
        <w:rPr>
          <w:rStyle w:val="normaltextrun"/>
          <w:color w:val="000000"/>
          <w:sz w:val="22"/>
          <w:szCs w:val="22"/>
          <w:bdr w:val="none" w:sz="0" w:space="0" w:color="auto" w:frame="1"/>
        </w:rPr>
        <w:t xml:space="preserve"> books (Talk for writing, 2024)</w:t>
      </w:r>
      <w:r w:rsidR="00D31911" w:rsidRPr="008873E9">
        <w:rPr>
          <w:rStyle w:val="normaltextrun"/>
          <w:color w:val="000000"/>
          <w:sz w:val="22"/>
          <w:szCs w:val="22"/>
          <w:bdr w:val="none" w:sz="0" w:space="0" w:color="auto" w:frame="1"/>
        </w:rPr>
        <w:t>.</w:t>
      </w:r>
    </w:p>
    <w:p w14:paraId="407D4278" w14:textId="3ACF94A9" w:rsidR="00335A49" w:rsidRPr="008873E9" w:rsidRDefault="00ED6ADB" w:rsidP="00097AE4">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Talk for writing</w:t>
      </w:r>
      <w:r w:rsidR="006B59C0" w:rsidRPr="008873E9">
        <w:rPr>
          <w:rStyle w:val="normaltextrun"/>
          <w:color w:val="000000"/>
          <w:sz w:val="22"/>
          <w:szCs w:val="22"/>
          <w:bdr w:val="none" w:sz="0" w:space="0" w:color="auto" w:frame="1"/>
        </w:rPr>
        <w:t>’</w:t>
      </w:r>
      <w:r w:rsidRPr="008873E9">
        <w:rPr>
          <w:rStyle w:val="normaltextrun"/>
          <w:color w:val="000000"/>
          <w:sz w:val="22"/>
          <w:szCs w:val="22"/>
          <w:bdr w:val="none" w:sz="0" w:space="0" w:color="auto" w:frame="1"/>
        </w:rPr>
        <w:t>s goal is to</w:t>
      </w:r>
      <w:r w:rsidR="00335A49" w:rsidRPr="008873E9">
        <w:rPr>
          <w:rStyle w:val="normaltextrun"/>
          <w:color w:val="000000"/>
          <w:sz w:val="22"/>
          <w:szCs w:val="22"/>
          <w:bdr w:val="none" w:sz="0" w:space="0" w:color="auto" w:frame="1"/>
        </w:rPr>
        <w:t>:</w:t>
      </w:r>
    </w:p>
    <w:p w14:paraId="1309E761" w14:textId="3E798951" w:rsidR="00335A49" w:rsidRPr="00335A49" w:rsidRDefault="00335A49" w:rsidP="00335A49">
      <w:pPr>
        <w:numPr>
          <w:ilvl w:val="0"/>
          <w:numId w:val="5"/>
        </w:numPr>
        <w:spacing w:line="360" w:lineRule="auto"/>
        <w:rPr>
          <w:color w:val="000000"/>
          <w:sz w:val="22"/>
          <w:szCs w:val="22"/>
          <w:bdr w:val="none" w:sz="0" w:space="0" w:color="auto" w:frame="1"/>
        </w:rPr>
      </w:pPr>
      <w:r w:rsidRPr="00335A49">
        <w:rPr>
          <w:color w:val="000000"/>
          <w:sz w:val="22"/>
          <w:szCs w:val="22"/>
          <w:bdr w:val="none" w:sz="0" w:space="0" w:color="auto" w:frame="1"/>
        </w:rPr>
        <w:t xml:space="preserve">Raise standards in English across the UK for all </w:t>
      </w:r>
      <w:r w:rsidR="004A526E" w:rsidRPr="00335A49">
        <w:rPr>
          <w:color w:val="000000"/>
          <w:sz w:val="22"/>
          <w:szCs w:val="22"/>
          <w:bdr w:val="none" w:sz="0" w:space="0" w:color="auto" w:frame="1"/>
        </w:rPr>
        <w:t>children.</w:t>
      </w:r>
    </w:p>
    <w:p w14:paraId="7DFE32BA" w14:textId="65D199BB" w:rsidR="00335A49" w:rsidRPr="00335A49" w:rsidRDefault="00335A49" w:rsidP="00335A49">
      <w:pPr>
        <w:numPr>
          <w:ilvl w:val="0"/>
          <w:numId w:val="5"/>
        </w:numPr>
        <w:spacing w:line="360" w:lineRule="auto"/>
        <w:rPr>
          <w:color w:val="000000"/>
          <w:sz w:val="22"/>
          <w:szCs w:val="22"/>
          <w:bdr w:val="none" w:sz="0" w:space="0" w:color="auto" w:frame="1"/>
        </w:rPr>
      </w:pPr>
      <w:r w:rsidRPr="00335A49">
        <w:rPr>
          <w:color w:val="000000"/>
          <w:sz w:val="22"/>
          <w:szCs w:val="22"/>
          <w:bdr w:val="none" w:sz="0" w:space="0" w:color="auto" w:frame="1"/>
        </w:rPr>
        <w:t xml:space="preserve">Establish a rich, engaging English </w:t>
      </w:r>
      <w:r w:rsidR="004A526E" w:rsidRPr="00335A49">
        <w:rPr>
          <w:color w:val="000000"/>
          <w:sz w:val="22"/>
          <w:szCs w:val="22"/>
          <w:bdr w:val="none" w:sz="0" w:space="0" w:color="auto" w:frame="1"/>
        </w:rPr>
        <w:t>curriculum.</w:t>
      </w:r>
    </w:p>
    <w:p w14:paraId="1BECF625" w14:textId="17E9ACA3" w:rsidR="00335A49" w:rsidRPr="00335A49" w:rsidRDefault="00335A49" w:rsidP="00335A49">
      <w:pPr>
        <w:numPr>
          <w:ilvl w:val="0"/>
          <w:numId w:val="5"/>
        </w:numPr>
        <w:spacing w:line="360" w:lineRule="auto"/>
        <w:rPr>
          <w:color w:val="000000"/>
          <w:sz w:val="22"/>
          <w:szCs w:val="22"/>
          <w:bdr w:val="none" w:sz="0" w:space="0" w:color="auto" w:frame="1"/>
        </w:rPr>
      </w:pPr>
      <w:r w:rsidRPr="00335A49">
        <w:rPr>
          <w:color w:val="000000"/>
          <w:sz w:val="22"/>
          <w:szCs w:val="22"/>
          <w:bdr w:val="none" w:sz="0" w:space="0" w:color="auto" w:frame="1"/>
        </w:rPr>
        <w:t xml:space="preserve">Develop schools and early-years settings that can independently sustain </w:t>
      </w:r>
      <w:r w:rsidR="004A526E" w:rsidRPr="00335A49">
        <w:rPr>
          <w:color w:val="000000"/>
          <w:sz w:val="22"/>
          <w:szCs w:val="22"/>
          <w:bdr w:val="none" w:sz="0" w:space="0" w:color="auto" w:frame="1"/>
        </w:rPr>
        <w:t>improvement.</w:t>
      </w:r>
    </w:p>
    <w:p w14:paraId="6CABA48F" w14:textId="5CAA8C56" w:rsidR="00335A49" w:rsidRPr="00335A49" w:rsidRDefault="00335A49" w:rsidP="00335A49">
      <w:pPr>
        <w:numPr>
          <w:ilvl w:val="0"/>
          <w:numId w:val="5"/>
        </w:numPr>
        <w:spacing w:line="360" w:lineRule="auto"/>
        <w:rPr>
          <w:color w:val="000000"/>
          <w:sz w:val="22"/>
          <w:szCs w:val="22"/>
          <w:bdr w:val="none" w:sz="0" w:space="0" w:color="auto" w:frame="1"/>
        </w:rPr>
      </w:pPr>
      <w:r w:rsidRPr="00335A49">
        <w:rPr>
          <w:color w:val="000000"/>
          <w:sz w:val="22"/>
          <w:szCs w:val="22"/>
          <w:bdr w:val="none" w:sz="0" w:space="0" w:color="auto" w:frame="1"/>
        </w:rPr>
        <w:t xml:space="preserve">Ensure top quality consultancy so teachers are inspired, know what to do and how to do </w:t>
      </w:r>
      <w:r w:rsidR="006E3BF2" w:rsidRPr="00335A49">
        <w:rPr>
          <w:color w:val="000000"/>
          <w:sz w:val="22"/>
          <w:szCs w:val="22"/>
          <w:bdr w:val="none" w:sz="0" w:space="0" w:color="auto" w:frame="1"/>
        </w:rPr>
        <w:t>it.</w:t>
      </w:r>
    </w:p>
    <w:p w14:paraId="0FD4E7DB" w14:textId="5A4BEF03" w:rsidR="00335A49" w:rsidRPr="008873E9" w:rsidRDefault="00335A49" w:rsidP="00335A49">
      <w:pPr>
        <w:numPr>
          <w:ilvl w:val="0"/>
          <w:numId w:val="5"/>
        </w:numPr>
        <w:spacing w:line="360" w:lineRule="auto"/>
        <w:rPr>
          <w:color w:val="000000"/>
          <w:sz w:val="22"/>
          <w:szCs w:val="22"/>
          <w:bdr w:val="none" w:sz="0" w:space="0" w:color="auto" w:frame="1"/>
        </w:rPr>
      </w:pPr>
      <w:r w:rsidRPr="00335A49">
        <w:rPr>
          <w:color w:val="000000"/>
          <w:sz w:val="22"/>
          <w:szCs w:val="22"/>
          <w:bdr w:val="none" w:sz="0" w:space="0" w:color="auto" w:frame="1"/>
        </w:rPr>
        <w:t xml:space="preserve">Promote a culture of learning from each other and sharing best </w:t>
      </w:r>
      <w:r w:rsidR="006E3BF2" w:rsidRPr="00335A49">
        <w:rPr>
          <w:color w:val="000000"/>
          <w:sz w:val="22"/>
          <w:szCs w:val="22"/>
          <w:bdr w:val="none" w:sz="0" w:space="0" w:color="auto" w:frame="1"/>
        </w:rPr>
        <w:t>practice.</w:t>
      </w:r>
    </w:p>
    <w:p w14:paraId="5A1DDA9F" w14:textId="28FADC75" w:rsidR="00335A49" w:rsidRPr="008873E9" w:rsidRDefault="00C7608D" w:rsidP="00335A49">
      <w:pPr>
        <w:spacing w:line="480" w:lineRule="auto"/>
        <w:rPr>
          <w:color w:val="000000"/>
          <w:sz w:val="22"/>
          <w:szCs w:val="22"/>
          <w:bdr w:val="none" w:sz="0" w:space="0" w:color="auto" w:frame="1"/>
        </w:rPr>
      </w:pPr>
      <w:r w:rsidRPr="008873E9">
        <w:rPr>
          <w:color w:val="000000"/>
          <w:sz w:val="22"/>
          <w:szCs w:val="22"/>
          <w:bdr w:val="none" w:sz="0" w:space="0" w:color="auto" w:frame="1"/>
        </w:rPr>
        <w:t xml:space="preserve">Upon researching </w:t>
      </w:r>
      <w:r w:rsidR="006E095E" w:rsidRPr="008873E9">
        <w:rPr>
          <w:color w:val="000000"/>
          <w:sz w:val="22"/>
          <w:szCs w:val="22"/>
          <w:bdr w:val="none" w:sz="0" w:space="0" w:color="auto" w:frame="1"/>
        </w:rPr>
        <w:t>Talk for writing</w:t>
      </w:r>
      <w:r w:rsidR="00161383" w:rsidRPr="008873E9">
        <w:rPr>
          <w:color w:val="000000"/>
          <w:sz w:val="22"/>
          <w:szCs w:val="22"/>
          <w:bdr w:val="none" w:sz="0" w:space="0" w:color="auto" w:frame="1"/>
        </w:rPr>
        <w:t xml:space="preserve">, an activity called a Language map or Story map </w:t>
      </w:r>
      <w:r w:rsidR="00EB44EB" w:rsidRPr="008873E9">
        <w:rPr>
          <w:color w:val="000000"/>
          <w:sz w:val="22"/>
          <w:szCs w:val="22"/>
          <w:bdr w:val="none" w:sz="0" w:space="0" w:color="auto" w:frame="1"/>
        </w:rPr>
        <w:t xml:space="preserve">was mentioned throughout literature, </w:t>
      </w:r>
      <w:proofErr w:type="spellStart"/>
      <w:r w:rsidR="002E7509" w:rsidRPr="008873E9">
        <w:rPr>
          <w:color w:val="000000"/>
          <w:sz w:val="22"/>
          <w:szCs w:val="22"/>
          <w:bdr w:val="none" w:sz="0" w:space="0" w:color="auto" w:frame="1"/>
        </w:rPr>
        <w:t>Baisov</w:t>
      </w:r>
      <w:proofErr w:type="spellEnd"/>
      <w:r w:rsidR="002E7509" w:rsidRPr="008873E9">
        <w:rPr>
          <w:color w:val="000000"/>
          <w:sz w:val="22"/>
          <w:szCs w:val="22"/>
          <w:bdr w:val="none" w:sz="0" w:space="0" w:color="auto" w:frame="1"/>
        </w:rPr>
        <w:t xml:space="preserve"> states that </w:t>
      </w:r>
      <w:r w:rsidR="00A626D3" w:rsidRPr="008873E9">
        <w:rPr>
          <w:color w:val="000000"/>
          <w:sz w:val="22"/>
          <w:szCs w:val="22"/>
          <w:bdr w:val="none" w:sz="0" w:space="0" w:color="auto" w:frame="1"/>
        </w:rPr>
        <w:t xml:space="preserve">a story map is the most powerful tool for consolidating </w:t>
      </w:r>
      <w:r w:rsidR="00BD67D6" w:rsidRPr="008873E9">
        <w:rPr>
          <w:color w:val="000000"/>
          <w:sz w:val="22"/>
          <w:szCs w:val="22"/>
          <w:bdr w:val="none" w:sz="0" w:space="0" w:color="auto" w:frame="1"/>
        </w:rPr>
        <w:t xml:space="preserve">a </w:t>
      </w:r>
      <w:r w:rsidR="00E84663" w:rsidRPr="008873E9">
        <w:rPr>
          <w:color w:val="000000"/>
          <w:sz w:val="22"/>
          <w:szCs w:val="22"/>
          <w:bdr w:val="none" w:sz="0" w:space="0" w:color="auto" w:frame="1"/>
        </w:rPr>
        <w:t>particular story. A story map allows the children to recount a story through</w:t>
      </w:r>
      <w:r w:rsidR="00B411EB" w:rsidRPr="008873E9">
        <w:rPr>
          <w:color w:val="000000"/>
          <w:sz w:val="22"/>
          <w:szCs w:val="22"/>
          <w:bdr w:val="none" w:sz="0" w:space="0" w:color="auto" w:frame="1"/>
        </w:rPr>
        <w:t xml:space="preserve"> </w:t>
      </w:r>
      <w:r w:rsidR="00445D44" w:rsidRPr="008873E9">
        <w:rPr>
          <w:color w:val="000000"/>
          <w:sz w:val="22"/>
          <w:szCs w:val="22"/>
          <w:bdr w:val="none" w:sz="0" w:space="0" w:color="auto" w:frame="1"/>
        </w:rPr>
        <w:t xml:space="preserve">extraordinary </w:t>
      </w:r>
      <w:r w:rsidR="005D37E9" w:rsidRPr="008873E9">
        <w:rPr>
          <w:color w:val="000000"/>
          <w:sz w:val="22"/>
          <w:szCs w:val="22"/>
          <w:bdr w:val="none" w:sz="0" w:space="0" w:color="auto" w:frame="1"/>
        </w:rPr>
        <w:t>means, such as</w:t>
      </w:r>
      <w:r w:rsidR="00E84663" w:rsidRPr="008873E9">
        <w:rPr>
          <w:color w:val="000000"/>
          <w:sz w:val="22"/>
          <w:szCs w:val="22"/>
          <w:bdr w:val="none" w:sz="0" w:space="0" w:color="auto" w:frame="1"/>
        </w:rPr>
        <w:t xml:space="preserve"> movements</w:t>
      </w:r>
      <w:r w:rsidR="005D37E9" w:rsidRPr="008873E9">
        <w:rPr>
          <w:color w:val="000000"/>
          <w:sz w:val="22"/>
          <w:szCs w:val="22"/>
          <w:bdr w:val="none" w:sz="0" w:space="0" w:color="auto" w:frame="1"/>
        </w:rPr>
        <w:t xml:space="preserve"> or</w:t>
      </w:r>
      <w:r w:rsidR="00E84663" w:rsidRPr="008873E9">
        <w:rPr>
          <w:color w:val="000000"/>
          <w:sz w:val="22"/>
          <w:szCs w:val="22"/>
          <w:bdr w:val="none" w:sz="0" w:space="0" w:color="auto" w:frame="1"/>
        </w:rPr>
        <w:t xml:space="preserve"> drawings</w:t>
      </w:r>
      <w:r w:rsidR="00E80755" w:rsidRPr="008873E9">
        <w:rPr>
          <w:color w:val="000000"/>
          <w:sz w:val="22"/>
          <w:szCs w:val="22"/>
          <w:bdr w:val="none" w:sz="0" w:space="0" w:color="auto" w:frame="1"/>
        </w:rPr>
        <w:t xml:space="preserve"> </w:t>
      </w:r>
      <w:r w:rsidR="009A58B7" w:rsidRPr="008873E9">
        <w:rPr>
          <w:color w:val="000000"/>
          <w:sz w:val="22"/>
          <w:szCs w:val="22"/>
          <w:bdr w:val="none" w:sz="0" w:space="0" w:color="auto" w:frame="1"/>
        </w:rPr>
        <w:t>(</w:t>
      </w:r>
      <w:proofErr w:type="spellStart"/>
      <w:r w:rsidR="009A58B7" w:rsidRPr="008873E9">
        <w:rPr>
          <w:color w:val="000000"/>
          <w:sz w:val="22"/>
          <w:szCs w:val="22"/>
          <w:bdr w:val="none" w:sz="0" w:space="0" w:color="auto" w:frame="1"/>
        </w:rPr>
        <w:t>Baisov</w:t>
      </w:r>
      <w:proofErr w:type="spellEnd"/>
      <w:r w:rsidR="009A58B7" w:rsidRPr="008873E9">
        <w:rPr>
          <w:color w:val="000000"/>
          <w:sz w:val="22"/>
          <w:szCs w:val="22"/>
          <w:bdr w:val="none" w:sz="0" w:space="0" w:color="auto" w:frame="1"/>
        </w:rPr>
        <w:t xml:space="preserve">, </w:t>
      </w:r>
      <w:r w:rsidR="00E80755" w:rsidRPr="008873E9">
        <w:rPr>
          <w:color w:val="000000"/>
          <w:sz w:val="22"/>
          <w:szCs w:val="22"/>
          <w:bdr w:val="none" w:sz="0" w:space="0" w:color="auto" w:frame="1"/>
        </w:rPr>
        <w:t>2021).</w:t>
      </w:r>
      <w:r w:rsidR="005D37E9" w:rsidRPr="008873E9">
        <w:rPr>
          <w:color w:val="000000"/>
          <w:sz w:val="22"/>
          <w:szCs w:val="22"/>
          <w:bdr w:val="none" w:sz="0" w:space="0" w:color="auto" w:frame="1"/>
        </w:rPr>
        <w:t xml:space="preserve"> For the </w:t>
      </w:r>
      <w:r w:rsidR="004F664D">
        <w:rPr>
          <w:color w:val="000000"/>
          <w:sz w:val="22"/>
          <w:szCs w:val="22"/>
          <w:bdr w:val="none" w:sz="0" w:space="0" w:color="auto" w:frame="1"/>
        </w:rPr>
        <w:t>J</w:t>
      </w:r>
      <w:r w:rsidR="004F664D" w:rsidRPr="008873E9">
        <w:rPr>
          <w:color w:val="000000"/>
          <w:sz w:val="22"/>
          <w:szCs w:val="22"/>
          <w:bdr w:val="none" w:sz="0" w:space="0" w:color="auto" w:frame="1"/>
        </w:rPr>
        <w:t>asper’s</w:t>
      </w:r>
      <w:r w:rsidR="005D37E9" w:rsidRPr="008873E9">
        <w:rPr>
          <w:color w:val="000000"/>
          <w:sz w:val="22"/>
          <w:szCs w:val="22"/>
          <w:bdr w:val="none" w:sz="0" w:space="0" w:color="auto" w:frame="1"/>
        </w:rPr>
        <w:t xml:space="preserve"> </w:t>
      </w:r>
      <w:r w:rsidR="004F664D">
        <w:rPr>
          <w:color w:val="000000"/>
          <w:sz w:val="22"/>
          <w:szCs w:val="22"/>
          <w:bdr w:val="none" w:sz="0" w:space="0" w:color="auto" w:frame="1"/>
        </w:rPr>
        <w:t>B</w:t>
      </w:r>
      <w:r w:rsidR="005D37E9" w:rsidRPr="008873E9">
        <w:rPr>
          <w:color w:val="000000"/>
          <w:sz w:val="22"/>
          <w:szCs w:val="22"/>
          <w:bdr w:val="none" w:sz="0" w:space="0" w:color="auto" w:frame="1"/>
        </w:rPr>
        <w:t xml:space="preserve">eanstalk story </w:t>
      </w:r>
      <w:r w:rsidR="00FE30F5" w:rsidRPr="008873E9">
        <w:rPr>
          <w:color w:val="000000"/>
          <w:sz w:val="22"/>
          <w:szCs w:val="22"/>
          <w:bdr w:val="none" w:sz="0" w:space="0" w:color="auto" w:frame="1"/>
        </w:rPr>
        <w:t>map,</w:t>
      </w:r>
      <w:r w:rsidR="005D37E9" w:rsidRPr="008873E9">
        <w:rPr>
          <w:color w:val="000000"/>
          <w:sz w:val="22"/>
          <w:szCs w:val="22"/>
          <w:bdr w:val="none" w:sz="0" w:space="0" w:color="auto" w:frame="1"/>
        </w:rPr>
        <w:t xml:space="preserve"> </w:t>
      </w:r>
      <w:r w:rsidR="009A58B7" w:rsidRPr="008873E9">
        <w:rPr>
          <w:color w:val="000000"/>
          <w:sz w:val="22"/>
          <w:szCs w:val="22"/>
          <w:bdr w:val="none" w:sz="0" w:space="0" w:color="auto" w:frame="1"/>
        </w:rPr>
        <w:t xml:space="preserve">you can see that the whole story has been rewritten and discussed with the children in </w:t>
      </w:r>
      <w:r w:rsidR="004C04FB" w:rsidRPr="008873E9">
        <w:rPr>
          <w:color w:val="000000"/>
          <w:sz w:val="22"/>
          <w:szCs w:val="22"/>
          <w:bdr w:val="none" w:sz="0" w:space="0" w:color="auto" w:frame="1"/>
        </w:rPr>
        <w:t xml:space="preserve">the form of pictures. </w:t>
      </w:r>
      <w:r w:rsidR="00D939CB" w:rsidRPr="008873E9">
        <w:rPr>
          <w:color w:val="000000"/>
          <w:sz w:val="22"/>
          <w:szCs w:val="22"/>
          <w:bdr w:val="none" w:sz="0" w:space="0" w:color="auto" w:frame="1"/>
        </w:rPr>
        <w:t>Knowing the story Jaspers Beanstalk, you can fully recount and follow the story just through the pictures</w:t>
      </w:r>
      <w:r w:rsidR="00322CC3">
        <w:rPr>
          <w:color w:val="000000"/>
          <w:sz w:val="22"/>
          <w:szCs w:val="22"/>
          <w:bdr w:val="none" w:sz="0" w:space="0" w:color="auto" w:frame="1"/>
        </w:rPr>
        <w:t xml:space="preserve"> </w:t>
      </w:r>
      <w:r w:rsidR="00322CC3" w:rsidRPr="008873E9">
        <w:rPr>
          <w:color w:val="000000"/>
          <w:sz w:val="22"/>
          <w:szCs w:val="22"/>
          <w:bdr w:val="none" w:sz="0" w:space="0" w:color="auto" w:frame="1"/>
        </w:rPr>
        <w:t>(Appendix 11)</w:t>
      </w:r>
      <w:r w:rsidR="007E6653">
        <w:rPr>
          <w:color w:val="000000"/>
          <w:sz w:val="22"/>
          <w:szCs w:val="22"/>
          <w:bdr w:val="none" w:sz="0" w:space="0" w:color="auto" w:frame="1"/>
        </w:rPr>
        <w:t>.</w:t>
      </w:r>
      <w:r w:rsidR="00322CC3" w:rsidRPr="008873E9">
        <w:rPr>
          <w:color w:val="000000"/>
          <w:sz w:val="22"/>
          <w:szCs w:val="22"/>
          <w:bdr w:val="none" w:sz="0" w:space="0" w:color="auto" w:frame="1"/>
        </w:rPr>
        <w:t xml:space="preserve"> These</w:t>
      </w:r>
      <w:r w:rsidR="00D939CB" w:rsidRPr="008873E9">
        <w:rPr>
          <w:color w:val="000000"/>
          <w:sz w:val="22"/>
          <w:szCs w:val="22"/>
          <w:bdr w:val="none" w:sz="0" w:space="0" w:color="auto" w:frame="1"/>
        </w:rPr>
        <w:t xml:space="preserve"> pictures were created with help from the children and </w:t>
      </w:r>
      <w:r w:rsidR="007E6653">
        <w:rPr>
          <w:color w:val="000000"/>
          <w:sz w:val="22"/>
          <w:szCs w:val="22"/>
          <w:bdr w:val="none" w:sz="0" w:space="0" w:color="auto" w:frame="1"/>
        </w:rPr>
        <w:t xml:space="preserve">the </w:t>
      </w:r>
      <w:r w:rsidR="00110809" w:rsidRPr="008873E9">
        <w:rPr>
          <w:color w:val="000000"/>
          <w:sz w:val="22"/>
          <w:szCs w:val="22"/>
          <w:bdr w:val="none" w:sz="0" w:space="0" w:color="auto" w:frame="1"/>
        </w:rPr>
        <w:t xml:space="preserve">sounds and gestures were coincided with them to further validate this method of </w:t>
      </w:r>
      <w:r w:rsidR="005D5FA8" w:rsidRPr="008873E9">
        <w:rPr>
          <w:color w:val="000000"/>
          <w:sz w:val="22"/>
          <w:szCs w:val="22"/>
          <w:bdr w:val="none" w:sz="0" w:space="0" w:color="auto" w:frame="1"/>
        </w:rPr>
        <w:t>storytelling</w:t>
      </w:r>
      <w:r w:rsidR="00110809" w:rsidRPr="008873E9">
        <w:rPr>
          <w:color w:val="000000"/>
          <w:sz w:val="22"/>
          <w:szCs w:val="22"/>
          <w:bdr w:val="none" w:sz="0" w:space="0" w:color="auto" w:frame="1"/>
        </w:rPr>
        <w:t xml:space="preserve">. Creating a story map kept the children engaged throughout while accessing </w:t>
      </w:r>
      <w:r w:rsidR="005D5FA8" w:rsidRPr="008873E9">
        <w:rPr>
          <w:color w:val="000000"/>
          <w:sz w:val="22"/>
          <w:szCs w:val="22"/>
          <w:bdr w:val="none" w:sz="0" w:space="0" w:color="auto" w:frame="1"/>
        </w:rPr>
        <w:t>a few</w:t>
      </w:r>
      <w:r w:rsidR="00110809" w:rsidRPr="008873E9">
        <w:rPr>
          <w:color w:val="000000"/>
          <w:sz w:val="22"/>
          <w:szCs w:val="22"/>
          <w:bdr w:val="none" w:sz="0" w:space="0" w:color="auto" w:frame="1"/>
        </w:rPr>
        <w:t xml:space="preserve"> cognitive developments. </w:t>
      </w:r>
    </w:p>
    <w:p w14:paraId="6410F4AB" w14:textId="4FE33018" w:rsidR="00001592" w:rsidRDefault="00110809" w:rsidP="00335A49">
      <w:pPr>
        <w:spacing w:line="480" w:lineRule="auto"/>
        <w:rPr>
          <w:rStyle w:val="normaltextrun"/>
          <w:color w:val="000000"/>
          <w:sz w:val="22"/>
          <w:szCs w:val="22"/>
          <w:shd w:val="clear" w:color="auto" w:fill="FFFFFF"/>
        </w:rPr>
      </w:pPr>
      <w:r w:rsidRPr="008873E9">
        <w:rPr>
          <w:color w:val="000000"/>
          <w:sz w:val="22"/>
          <w:szCs w:val="22"/>
          <w:bdr w:val="none" w:sz="0" w:space="0" w:color="auto" w:frame="1"/>
        </w:rPr>
        <w:t xml:space="preserve">This activity was a collaborative effort, this means that these children were working towards the third stage of </w:t>
      </w:r>
      <w:r w:rsidR="00CD43A1" w:rsidRPr="008873E9">
        <w:rPr>
          <w:color w:val="000000"/>
          <w:sz w:val="22"/>
          <w:szCs w:val="22"/>
          <w:bdr w:val="none" w:sz="0" w:space="0" w:color="auto" w:frame="1"/>
        </w:rPr>
        <w:t xml:space="preserve">cognitive development, the </w:t>
      </w:r>
      <w:r w:rsidR="009A6124" w:rsidRPr="008873E9">
        <w:rPr>
          <w:color w:val="000000"/>
          <w:sz w:val="22"/>
          <w:szCs w:val="22"/>
          <w:bdr w:val="none" w:sz="0" w:space="0" w:color="auto" w:frame="1"/>
        </w:rPr>
        <w:t>‘</w:t>
      </w:r>
      <w:r w:rsidR="009A6124" w:rsidRPr="008873E9">
        <w:rPr>
          <w:rStyle w:val="normaltextrun"/>
          <w:color w:val="000000"/>
          <w:sz w:val="22"/>
          <w:szCs w:val="22"/>
          <w:bdr w:val="none" w:sz="0" w:space="0" w:color="auto" w:frame="1"/>
        </w:rPr>
        <w:t>Concrete operational stage’</w:t>
      </w:r>
      <w:r w:rsidR="0008678B" w:rsidRPr="008873E9">
        <w:rPr>
          <w:rStyle w:val="normaltextrun"/>
          <w:color w:val="000000"/>
          <w:sz w:val="22"/>
          <w:szCs w:val="22"/>
          <w:bdr w:val="none" w:sz="0" w:space="0" w:color="auto" w:frame="1"/>
        </w:rPr>
        <w:t xml:space="preserve"> (</w:t>
      </w:r>
      <w:r w:rsidR="00BB6F11" w:rsidRPr="008873E9">
        <w:rPr>
          <w:rStyle w:val="normaltextrun"/>
          <w:color w:val="000000"/>
          <w:sz w:val="22"/>
          <w:szCs w:val="22"/>
          <w:bdr w:val="none" w:sz="0" w:space="0" w:color="auto" w:frame="1"/>
        </w:rPr>
        <w:t xml:space="preserve">Piaget, 1929). </w:t>
      </w:r>
      <w:r w:rsidR="0005157A" w:rsidRPr="008873E9">
        <w:rPr>
          <w:rStyle w:val="normaltextrun"/>
          <w:color w:val="000000"/>
          <w:sz w:val="22"/>
          <w:szCs w:val="22"/>
          <w:bdr w:val="none" w:sz="0" w:space="0" w:color="auto" w:frame="1"/>
        </w:rPr>
        <w:t xml:space="preserve">These children are succeeding further than Piaget first set out, displaying better </w:t>
      </w:r>
      <w:r w:rsidR="005D5FA8" w:rsidRPr="008873E9">
        <w:rPr>
          <w:rStyle w:val="normaltextrun"/>
          <w:color w:val="000000"/>
          <w:sz w:val="22"/>
          <w:szCs w:val="22"/>
          <w:bdr w:val="none" w:sz="0" w:space="0" w:color="auto" w:frame="1"/>
        </w:rPr>
        <w:t>critical thinking skills</w:t>
      </w:r>
      <w:r w:rsidR="0005157A" w:rsidRPr="008873E9">
        <w:rPr>
          <w:rStyle w:val="normaltextrun"/>
          <w:color w:val="000000"/>
          <w:sz w:val="22"/>
          <w:szCs w:val="22"/>
          <w:bdr w:val="none" w:sz="0" w:space="0" w:color="auto" w:frame="1"/>
        </w:rPr>
        <w:t xml:space="preserve"> while </w:t>
      </w:r>
      <w:r w:rsidR="000B49E9" w:rsidRPr="008873E9">
        <w:rPr>
          <w:rStyle w:val="normaltextrun"/>
          <w:color w:val="000000"/>
          <w:sz w:val="22"/>
          <w:szCs w:val="22"/>
          <w:bdr w:val="none" w:sz="0" w:space="0" w:color="auto" w:frame="1"/>
        </w:rPr>
        <w:t xml:space="preserve">showing </w:t>
      </w:r>
      <w:r w:rsidR="000B49E9" w:rsidRPr="008873E9">
        <w:rPr>
          <w:rStyle w:val="normaltextrun"/>
          <w:color w:val="000000"/>
          <w:sz w:val="22"/>
          <w:szCs w:val="22"/>
          <w:bdr w:val="none" w:sz="0" w:space="0" w:color="auto" w:frame="1"/>
        </w:rPr>
        <w:lastRenderedPageBreak/>
        <w:t xml:space="preserve">better reasoning, bypassing the </w:t>
      </w:r>
      <w:r w:rsidR="00CF5B41" w:rsidRPr="008873E9">
        <w:rPr>
          <w:rStyle w:val="normaltextrun"/>
          <w:color w:val="000000"/>
          <w:sz w:val="22"/>
          <w:szCs w:val="22"/>
          <w:bdr w:val="none" w:sz="0" w:space="0" w:color="auto" w:frame="1"/>
        </w:rPr>
        <w:t>‘</w:t>
      </w:r>
      <w:r w:rsidR="00CF5B41" w:rsidRPr="008873E9">
        <w:rPr>
          <w:color w:val="000000"/>
          <w:sz w:val="22"/>
          <w:szCs w:val="22"/>
          <w:bdr w:val="none" w:sz="0" w:space="0" w:color="auto" w:frame="1"/>
        </w:rPr>
        <w:t>e</w:t>
      </w:r>
      <w:r w:rsidR="00CF5B41" w:rsidRPr="008873E9">
        <w:rPr>
          <w:rStyle w:val="normaltextrun"/>
          <w:color w:val="000000"/>
          <w:sz w:val="22"/>
          <w:szCs w:val="22"/>
          <w:shd w:val="clear" w:color="auto" w:fill="FFFFFF"/>
        </w:rPr>
        <w:t xml:space="preserve">gocentrism’ displayed in the pre-operational stage. These children were not thinking independently and egotistically but as a collaborative effort, engaging in discussion and </w:t>
      </w:r>
      <w:r w:rsidR="005D5FA8" w:rsidRPr="008873E9">
        <w:rPr>
          <w:rStyle w:val="normaltextrun"/>
          <w:color w:val="000000"/>
          <w:sz w:val="22"/>
          <w:szCs w:val="22"/>
          <w:shd w:val="clear" w:color="auto" w:fill="FFFFFF"/>
        </w:rPr>
        <w:t>listening to what each other have to say</w:t>
      </w:r>
      <w:r w:rsidR="00D704BA">
        <w:rPr>
          <w:rStyle w:val="normaltextrun"/>
          <w:color w:val="000000"/>
          <w:sz w:val="22"/>
          <w:szCs w:val="22"/>
          <w:shd w:val="clear" w:color="auto" w:fill="FFFFFF"/>
        </w:rPr>
        <w:t xml:space="preserve"> (Appendix 12).</w:t>
      </w:r>
    </w:p>
    <w:p w14:paraId="36657467" w14:textId="6597950A" w:rsidR="00243103" w:rsidRPr="008873E9" w:rsidRDefault="00243103" w:rsidP="00097AE4">
      <w:pPr>
        <w:spacing w:line="480" w:lineRule="auto"/>
        <w:rPr>
          <w:color w:val="000000"/>
          <w:sz w:val="22"/>
          <w:szCs w:val="22"/>
          <w:u w:val="single"/>
          <w:bdr w:val="none" w:sz="0" w:space="0" w:color="auto" w:frame="1"/>
        </w:rPr>
      </w:pPr>
      <w:r w:rsidRPr="008873E9">
        <w:rPr>
          <w:color w:val="000000"/>
          <w:sz w:val="22"/>
          <w:szCs w:val="22"/>
          <w:u w:val="single"/>
          <w:bdr w:val="none" w:sz="0" w:space="0" w:color="auto" w:frame="1"/>
        </w:rPr>
        <w:t>Conclusion:</w:t>
      </w:r>
    </w:p>
    <w:p w14:paraId="3F49779B" w14:textId="0E27589D" w:rsidR="004E6E67" w:rsidRPr="008873E9" w:rsidRDefault="004E6E67" w:rsidP="00A2212A">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Through observation, it has bee</w:t>
      </w:r>
      <w:r w:rsidR="007F6154" w:rsidRPr="008873E9">
        <w:rPr>
          <w:rStyle w:val="normaltextrun"/>
          <w:color w:val="000000"/>
          <w:sz w:val="22"/>
          <w:szCs w:val="22"/>
          <w:bdr w:val="none" w:sz="0" w:space="0" w:color="auto" w:frame="1"/>
        </w:rPr>
        <w:t>n</w:t>
      </w:r>
      <w:r w:rsidRPr="008873E9">
        <w:rPr>
          <w:rStyle w:val="normaltextrun"/>
          <w:color w:val="000000"/>
          <w:sz w:val="22"/>
          <w:szCs w:val="22"/>
          <w:bdr w:val="none" w:sz="0" w:space="0" w:color="auto" w:frame="1"/>
        </w:rPr>
        <w:t xml:space="preserve"> made clea</w:t>
      </w:r>
      <w:r w:rsidR="007F6154" w:rsidRPr="008873E9">
        <w:rPr>
          <w:rStyle w:val="normaltextrun"/>
          <w:color w:val="000000"/>
          <w:sz w:val="22"/>
          <w:szCs w:val="22"/>
          <w:bdr w:val="none" w:sz="0" w:space="0" w:color="auto" w:frame="1"/>
        </w:rPr>
        <w:t>r that using a book as</w:t>
      </w:r>
      <w:r w:rsidR="00A2212A" w:rsidRPr="008873E9">
        <w:rPr>
          <w:rStyle w:val="normaltextrun"/>
          <w:color w:val="000000"/>
          <w:sz w:val="22"/>
          <w:szCs w:val="22"/>
          <w:bdr w:val="none" w:sz="0" w:space="0" w:color="auto" w:frame="1"/>
        </w:rPr>
        <w:t xml:space="preserve"> a stimulus, influences the children’s cognitive development in a nursery classroom in a positive way. Ensuring lessons are planned </w:t>
      </w:r>
      <w:r w:rsidR="009B4A68" w:rsidRPr="008873E9">
        <w:rPr>
          <w:rStyle w:val="normaltextrun"/>
          <w:color w:val="000000"/>
          <w:sz w:val="22"/>
          <w:szCs w:val="22"/>
          <w:bdr w:val="none" w:sz="0" w:space="0" w:color="auto" w:frame="1"/>
        </w:rPr>
        <w:t>to be themed around a specific book</w:t>
      </w:r>
      <w:r w:rsidR="00281CBA" w:rsidRPr="008873E9">
        <w:rPr>
          <w:rStyle w:val="normaltextrun"/>
          <w:color w:val="000000"/>
          <w:sz w:val="22"/>
          <w:szCs w:val="22"/>
          <w:bdr w:val="none" w:sz="0" w:space="0" w:color="auto" w:frame="1"/>
        </w:rPr>
        <w:t xml:space="preserve">, using </w:t>
      </w:r>
      <w:r w:rsidR="007A19F4" w:rsidRPr="008873E9">
        <w:rPr>
          <w:rStyle w:val="normaltextrun"/>
          <w:color w:val="000000"/>
          <w:sz w:val="22"/>
          <w:szCs w:val="22"/>
          <w:bdr w:val="none" w:sz="0" w:space="0" w:color="auto" w:frame="1"/>
        </w:rPr>
        <w:t>Piaget’s</w:t>
      </w:r>
      <w:r w:rsidR="00281CBA" w:rsidRPr="008873E9">
        <w:rPr>
          <w:rStyle w:val="normaltextrun"/>
          <w:color w:val="000000"/>
          <w:sz w:val="22"/>
          <w:szCs w:val="22"/>
          <w:bdr w:val="none" w:sz="0" w:space="0" w:color="auto" w:frame="1"/>
        </w:rPr>
        <w:t xml:space="preserve"> theory of cognitive development </w:t>
      </w:r>
      <w:r w:rsidR="00230754" w:rsidRPr="008873E9">
        <w:rPr>
          <w:rStyle w:val="normaltextrun"/>
          <w:color w:val="000000"/>
          <w:sz w:val="22"/>
          <w:szCs w:val="22"/>
          <w:bdr w:val="none" w:sz="0" w:space="0" w:color="auto" w:frame="1"/>
        </w:rPr>
        <w:t xml:space="preserve">it </w:t>
      </w:r>
      <w:r w:rsidR="00281CBA" w:rsidRPr="008873E9">
        <w:rPr>
          <w:rStyle w:val="normaltextrun"/>
          <w:color w:val="000000"/>
          <w:sz w:val="22"/>
          <w:szCs w:val="22"/>
          <w:bdr w:val="none" w:sz="0" w:space="0" w:color="auto" w:frame="1"/>
        </w:rPr>
        <w:t>can</w:t>
      </w:r>
      <w:r w:rsidR="00F17CFF" w:rsidRPr="008873E9">
        <w:rPr>
          <w:rStyle w:val="normaltextrun"/>
          <w:color w:val="000000"/>
          <w:sz w:val="22"/>
          <w:szCs w:val="22"/>
          <w:bdr w:val="none" w:sz="0" w:space="0" w:color="auto" w:frame="1"/>
        </w:rPr>
        <w:t xml:space="preserve"> </w:t>
      </w:r>
      <w:r w:rsidR="00511177" w:rsidRPr="008873E9">
        <w:rPr>
          <w:rStyle w:val="normaltextrun"/>
          <w:color w:val="000000"/>
          <w:sz w:val="22"/>
          <w:szCs w:val="22"/>
          <w:bdr w:val="none" w:sz="0" w:space="0" w:color="auto" w:frame="1"/>
        </w:rPr>
        <w:t>detail how It can</w:t>
      </w:r>
      <w:r w:rsidR="00F17CFF" w:rsidRPr="008873E9">
        <w:rPr>
          <w:rStyle w:val="normaltextrun"/>
          <w:color w:val="000000"/>
          <w:sz w:val="22"/>
          <w:szCs w:val="22"/>
          <w:bdr w:val="none" w:sz="0" w:space="0" w:color="auto" w:frame="1"/>
        </w:rPr>
        <w:t xml:space="preserve"> </w:t>
      </w:r>
      <w:r w:rsidR="00281CBA" w:rsidRPr="008873E9">
        <w:rPr>
          <w:rStyle w:val="normaltextrun"/>
          <w:color w:val="000000"/>
          <w:sz w:val="22"/>
          <w:szCs w:val="22"/>
          <w:bdr w:val="none" w:sz="0" w:space="0" w:color="auto" w:frame="1"/>
        </w:rPr>
        <w:t>be</w:t>
      </w:r>
      <w:r w:rsidR="00F374E0" w:rsidRPr="008873E9">
        <w:rPr>
          <w:rStyle w:val="normaltextrun"/>
          <w:color w:val="000000"/>
          <w:sz w:val="22"/>
          <w:szCs w:val="22"/>
          <w:bdr w:val="none" w:sz="0" w:space="0" w:color="auto" w:frame="1"/>
        </w:rPr>
        <w:t xml:space="preserve"> used</w:t>
      </w:r>
      <w:r w:rsidR="00281CBA" w:rsidRPr="008873E9">
        <w:rPr>
          <w:rStyle w:val="normaltextrun"/>
          <w:color w:val="000000"/>
          <w:sz w:val="22"/>
          <w:szCs w:val="22"/>
          <w:bdr w:val="none" w:sz="0" w:space="0" w:color="auto" w:frame="1"/>
        </w:rPr>
        <w:t xml:space="preserve"> a positive way to </w:t>
      </w:r>
      <w:r w:rsidR="00230754" w:rsidRPr="008873E9">
        <w:rPr>
          <w:rStyle w:val="normaltextrun"/>
          <w:color w:val="000000"/>
          <w:sz w:val="22"/>
          <w:szCs w:val="22"/>
          <w:bdr w:val="none" w:sz="0" w:space="0" w:color="auto" w:frame="1"/>
        </w:rPr>
        <w:t>help make lessons more engaging</w:t>
      </w:r>
      <w:r w:rsidR="00F17CFF" w:rsidRPr="008873E9">
        <w:rPr>
          <w:rStyle w:val="normaltextrun"/>
          <w:color w:val="000000"/>
          <w:sz w:val="22"/>
          <w:szCs w:val="22"/>
          <w:bdr w:val="none" w:sz="0" w:space="0" w:color="auto" w:frame="1"/>
        </w:rPr>
        <w:t xml:space="preserve"> for the students</w:t>
      </w:r>
      <w:r w:rsidR="00230754" w:rsidRPr="008873E9">
        <w:rPr>
          <w:rStyle w:val="normaltextrun"/>
          <w:color w:val="000000"/>
          <w:sz w:val="22"/>
          <w:szCs w:val="22"/>
          <w:bdr w:val="none" w:sz="0" w:space="0" w:color="auto" w:frame="1"/>
        </w:rPr>
        <w:t xml:space="preserve"> while also developing the </w:t>
      </w:r>
      <w:r w:rsidR="00F17CFF" w:rsidRPr="008873E9">
        <w:rPr>
          <w:rStyle w:val="normaltextrun"/>
          <w:color w:val="000000"/>
          <w:sz w:val="22"/>
          <w:szCs w:val="22"/>
          <w:bdr w:val="none" w:sz="0" w:space="0" w:color="auto" w:frame="1"/>
        </w:rPr>
        <w:t>children’s</w:t>
      </w:r>
      <w:r w:rsidR="00230754" w:rsidRPr="008873E9">
        <w:rPr>
          <w:rStyle w:val="normaltextrun"/>
          <w:color w:val="000000"/>
          <w:sz w:val="22"/>
          <w:szCs w:val="22"/>
          <w:bdr w:val="none" w:sz="0" w:space="0" w:color="auto" w:frame="1"/>
        </w:rPr>
        <w:t xml:space="preserve"> cognitive skills,</w:t>
      </w:r>
      <w:r w:rsidR="00F17CFF" w:rsidRPr="008873E9">
        <w:rPr>
          <w:rStyle w:val="normaltextrun"/>
          <w:color w:val="000000"/>
          <w:sz w:val="22"/>
          <w:szCs w:val="22"/>
          <w:bdr w:val="none" w:sz="0" w:space="0" w:color="auto" w:frame="1"/>
        </w:rPr>
        <w:t xml:space="preserve"> using the </w:t>
      </w:r>
      <w:r w:rsidR="007E6517" w:rsidRPr="008873E9">
        <w:rPr>
          <w:rStyle w:val="normaltextrun"/>
          <w:color w:val="000000"/>
          <w:sz w:val="22"/>
          <w:szCs w:val="22"/>
          <w:bdr w:val="none" w:sz="0" w:space="0" w:color="auto" w:frame="1"/>
        </w:rPr>
        <w:t xml:space="preserve">theory as a </w:t>
      </w:r>
      <w:r w:rsidR="002A2BD5" w:rsidRPr="008873E9">
        <w:rPr>
          <w:rStyle w:val="normaltextrun"/>
          <w:color w:val="000000"/>
          <w:sz w:val="22"/>
          <w:szCs w:val="22"/>
          <w:bdr w:val="none" w:sz="0" w:space="0" w:color="auto" w:frame="1"/>
        </w:rPr>
        <w:t xml:space="preserve">sort of framework has allowed me to </w:t>
      </w:r>
      <w:r w:rsidR="00AC6864" w:rsidRPr="008873E9">
        <w:rPr>
          <w:rStyle w:val="normaltextrun"/>
          <w:color w:val="000000"/>
          <w:sz w:val="22"/>
          <w:szCs w:val="22"/>
          <w:bdr w:val="none" w:sz="0" w:space="0" w:color="auto" w:frame="1"/>
        </w:rPr>
        <w:t xml:space="preserve">conduct lessons that better benefit their </w:t>
      </w:r>
      <w:r w:rsidR="0014655F" w:rsidRPr="008873E9">
        <w:rPr>
          <w:rStyle w:val="normaltextrun"/>
          <w:color w:val="000000"/>
          <w:sz w:val="22"/>
          <w:szCs w:val="22"/>
          <w:bdr w:val="none" w:sz="0" w:space="0" w:color="auto" w:frame="1"/>
        </w:rPr>
        <w:t xml:space="preserve">cognitive skills such as their fine motor skills </w:t>
      </w:r>
      <w:r w:rsidR="00FE30F5" w:rsidRPr="008873E9">
        <w:rPr>
          <w:rStyle w:val="normaltextrun"/>
          <w:color w:val="000000"/>
          <w:sz w:val="22"/>
          <w:szCs w:val="22"/>
          <w:bdr w:val="none" w:sz="0" w:space="0" w:color="auto" w:frame="1"/>
        </w:rPr>
        <w:t>as well</w:t>
      </w:r>
      <w:r w:rsidR="0014655F" w:rsidRPr="008873E9">
        <w:rPr>
          <w:rStyle w:val="normaltextrun"/>
          <w:color w:val="000000"/>
          <w:sz w:val="22"/>
          <w:szCs w:val="22"/>
          <w:bdr w:val="none" w:sz="0" w:space="0" w:color="auto" w:frame="1"/>
        </w:rPr>
        <w:t xml:space="preserve"> as their learning skills through the progression steps shown in the Welsh curriculum.</w:t>
      </w:r>
    </w:p>
    <w:p w14:paraId="45A482BF" w14:textId="63B2DD32" w:rsidR="00C334BB" w:rsidRDefault="00F374E0" w:rsidP="00A2212A">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 xml:space="preserve">Being in the </w:t>
      </w:r>
      <w:r w:rsidR="00FE30F5" w:rsidRPr="008873E9">
        <w:rPr>
          <w:rStyle w:val="normaltextrun"/>
          <w:color w:val="000000"/>
          <w:sz w:val="22"/>
          <w:szCs w:val="22"/>
          <w:bdr w:val="none" w:sz="0" w:space="0" w:color="auto" w:frame="1"/>
        </w:rPr>
        <w:t>pre-operational</w:t>
      </w:r>
      <w:r w:rsidR="003A3245" w:rsidRPr="008873E9">
        <w:rPr>
          <w:rStyle w:val="normaltextrun"/>
          <w:color w:val="000000"/>
          <w:sz w:val="22"/>
          <w:szCs w:val="22"/>
          <w:bdr w:val="none" w:sz="0" w:space="0" w:color="auto" w:frame="1"/>
        </w:rPr>
        <w:t xml:space="preserve"> stage I found it important to push them to try and </w:t>
      </w:r>
      <w:r w:rsidR="00DD4B2B" w:rsidRPr="008873E9">
        <w:rPr>
          <w:rStyle w:val="normaltextrun"/>
          <w:color w:val="000000"/>
          <w:sz w:val="22"/>
          <w:szCs w:val="22"/>
          <w:bdr w:val="none" w:sz="0" w:space="0" w:color="auto" w:frame="1"/>
        </w:rPr>
        <w:t>work towards the concrete</w:t>
      </w:r>
      <w:r w:rsidR="00ED099F" w:rsidRPr="008873E9">
        <w:rPr>
          <w:rStyle w:val="normaltextrun"/>
          <w:color w:val="000000"/>
          <w:sz w:val="22"/>
          <w:szCs w:val="22"/>
          <w:bdr w:val="none" w:sz="0" w:space="0" w:color="auto" w:frame="1"/>
        </w:rPr>
        <w:t>-</w:t>
      </w:r>
      <w:r w:rsidR="00DD4B2B" w:rsidRPr="008873E9">
        <w:rPr>
          <w:rStyle w:val="normaltextrun"/>
          <w:color w:val="000000"/>
          <w:sz w:val="22"/>
          <w:szCs w:val="22"/>
          <w:bdr w:val="none" w:sz="0" w:space="0" w:color="auto" w:frame="1"/>
        </w:rPr>
        <w:t xml:space="preserve">operational stage, as displayed in my observations during the Jaspers Beanstalk Story map, introducing other frameworks such as Talk for writing allowed me to </w:t>
      </w:r>
      <w:r w:rsidR="00ED099F" w:rsidRPr="008873E9">
        <w:rPr>
          <w:rStyle w:val="normaltextrun"/>
          <w:color w:val="000000"/>
          <w:sz w:val="22"/>
          <w:szCs w:val="22"/>
          <w:bdr w:val="none" w:sz="0" w:space="0" w:color="auto" w:frame="1"/>
        </w:rPr>
        <w:t>experiment with a broader repertoire of teaching methods</w:t>
      </w:r>
      <w:r w:rsidR="004C00A4" w:rsidRPr="008873E9">
        <w:rPr>
          <w:rStyle w:val="normaltextrun"/>
          <w:color w:val="000000"/>
          <w:sz w:val="22"/>
          <w:szCs w:val="22"/>
          <w:bdr w:val="none" w:sz="0" w:space="0" w:color="auto" w:frame="1"/>
        </w:rPr>
        <w:t>, therefore making my lessons more engaging for the children and more cognitively developmentally challenging.</w:t>
      </w:r>
    </w:p>
    <w:p w14:paraId="51B58680" w14:textId="44B9CC0C" w:rsidR="004C00A4" w:rsidRPr="008873E9" w:rsidRDefault="004C00A4" w:rsidP="00A2212A">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Recommendations:</w:t>
      </w:r>
    </w:p>
    <w:p w14:paraId="6C62FA38" w14:textId="19F9EDC6" w:rsidR="00665064" w:rsidRPr="008873E9" w:rsidRDefault="00BB2C6F" w:rsidP="00A2212A">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 xml:space="preserve">If this research were to be recreated, I would enable myself more time to conduct research and conduct more lessons </w:t>
      </w:r>
      <w:r w:rsidR="00387E08" w:rsidRPr="008873E9">
        <w:rPr>
          <w:rStyle w:val="normaltextrun"/>
          <w:color w:val="000000"/>
          <w:sz w:val="22"/>
          <w:szCs w:val="22"/>
          <w:bdr w:val="none" w:sz="0" w:space="0" w:color="auto" w:frame="1"/>
        </w:rPr>
        <w:t>like</w:t>
      </w:r>
      <w:r w:rsidRPr="008873E9">
        <w:rPr>
          <w:rStyle w:val="normaltextrun"/>
          <w:color w:val="000000"/>
          <w:sz w:val="22"/>
          <w:szCs w:val="22"/>
          <w:bdr w:val="none" w:sz="0" w:space="0" w:color="auto" w:frame="1"/>
        </w:rPr>
        <w:t xml:space="preserve"> the story map. I would </w:t>
      </w:r>
      <w:r w:rsidR="00665064" w:rsidRPr="008873E9">
        <w:rPr>
          <w:rStyle w:val="normaltextrun"/>
          <w:color w:val="000000"/>
          <w:sz w:val="22"/>
          <w:szCs w:val="22"/>
          <w:bdr w:val="none" w:sz="0" w:space="0" w:color="auto" w:frame="1"/>
        </w:rPr>
        <w:t xml:space="preserve">expand my teaching methods and create more out of the box lessons for the children to experience. </w:t>
      </w:r>
    </w:p>
    <w:p w14:paraId="7933CE85" w14:textId="18668177" w:rsidR="00CD53B2" w:rsidRPr="00C334BB" w:rsidRDefault="00665064" w:rsidP="00C334BB">
      <w:pPr>
        <w:spacing w:line="480" w:lineRule="auto"/>
        <w:rPr>
          <w:color w:val="000000"/>
          <w:sz w:val="22"/>
          <w:szCs w:val="22"/>
          <w:bdr w:val="none" w:sz="0" w:space="0" w:color="auto" w:frame="1"/>
        </w:rPr>
      </w:pPr>
      <w:r w:rsidRPr="008873E9">
        <w:rPr>
          <w:rStyle w:val="normaltextrun"/>
          <w:color w:val="000000"/>
          <w:sz w:val="22"/>
          <w:szCs w:val="22"/>
          <w:bdr w:val="none" w:sz="0" w:space="0" w:color="auto" w:frame="1"/>
        </w:rPr>
        <w:t xml:space="preserve">I would also </w:t>
      </w:r>
      <w:r w:rsidR="00387E08" w:rsidRPr="008873E9">
        <w:rPr>
          <w:rStyle w:val="normaltextrun"/>
          <w:color w:val="000000"/>
          <w:sz w:val="22"/>
          <w:szCs w:val="22"/>
          <w:bdr w:val="none" w:sz="0" w:space="0" w:color="auto" w:frame="1"/>
        </w:rPr>
        <w:t>have created more forms of gathering data, such as conducting more formal interviews and questionnaires. Giving myself allotted time for research would have enabled me to spend more time conducting purposeful interviews with staff members, students or even parents.</w:t>
      </w:r>
    </w:p>
    <w:p w14:paraId="7A6E995B" w14:textId="77777777" w:rsidR="00BB5A22" w:rsidRDefault="00BB5A22" w:rsidP="00CD53B2">
      <w:pPr>
        <w:rPr>
          <w:sz w:val="22"/>
          <w:szCs w:val="22"/>
        </w:rPr>
      </w:pPr>
    </w:p>
    <w:p w14:paraId="444A51A5" w14:textId="14040CE0" w:rsidR="00CD53B2" w:rsidRPr="008873E9" w:rsidRDefault="00CD53B2" w:rsidP="00CD53B2">
      <w:pPr>
        <w:rPr>
          <w:sz w:val="22"/>
          <w:szCs w:val="22"/>
        </w:rPr>
      </w:pPr>
      <w:r w:rsidRPr="008873E9">
        <w:rPr>
          <w:sz w:val="22"/>
          <w:szCs w:val="22"/>
        </w:rPr>
        <w:lastRenderedPageBreak/>
        <w:t>References:</w:t>
      </w:r>
    </w:p>
    <w:p w14:paraId="0C0EECBE" w14:textId="77777777" w:rsidR="00FE3507" w:rsidRPr="008873E9" w:rsidRDefault="00FE3507" w:rsidP="008873E9">
      <w:pPr>
        <w:pStyle w:val="ListParagraph"/>
        <w:numPr>
          <w:ilvl w:val="0"/>
          <w:numId w:val="1"/>
        </w:numPr>
        <w:rPr>
          <w:sz w:val="22"/>
          <w:szCs w:val="22"/>
        </w:rPr>
      </w:pPr>
      <w:proofErr w:type="spellStart"/>
      <w:r w:rsidRPr="008873E9">
        <w:rPr>
          <w:sz w:val="22"/>
          <w:szCs w:val="22"/>
        </w:rPr>
        <w:t>Baisov</w:t>
      </w:r>
      <w:proofErr w:type="spellEnd"/>
      <w:r w:rsidRPr="008873E9">
        <w:rPr>
          <w:sz w:val="22"/>
          <w:szCs w:val="22"/>
        </w:rPr>
        <w:t>, A. K (2021), ‘</w:t>
      </w:r>
      <w:r w:rsidRPr="008873E9">
        <w:rPr>
          <w:i/>
          <w:iCs/>
          <w:sz w:val="22"/>
          <w:szCs w:val="22"/>
        </w:rPr>
        <w:t>THE EFFECTIVENESS OF THE METHOD TALK FOR WRITING IN DEVELOPING WRITING SKILLS OF EFL STUDENTS’</w:t>
      </w:r>
      <w:r w:rsidRPr="008873E9">
        <w:rPr>
          <w:sz w:val="22"/>
          <w:szCs w:val="22"/>
        </w:rPr>
        <w:t>, ACADEMIC RESEARCH IN EDUCATIONAL SCIENCES, VOLUME 2, ISSUE 2.</w:t>
      </w:r>
    </w:p>
    <w:p w14:paraId="339CFBE8" w14:textId="77777777" w:rsidR="00FE3507" w:rsidRPr="008873E9" w:rsidRDefault="00FE3507" w:rsidP="00482071">
      <w:pPr>
        <w:pStyle w:val="ListParagraph"/>
        <w:numPr>
          <w:ilvl w:val="0"/>
          <w:numId w:val="1"/>
        </w:numPr>
        <w:rPr>
          <w:sz w:val="22"/>
          <w:szCs w:val="22"/>
        </w:rPr>
      </w:pPr>
      <w:proofErr w:type="spellStart"/>
      <w:r w:rsidRPr="008873E9">
        <w:rPr>
          <w:sz w:val="22"/>
          <w:szCs w:val="22"/>
        </w:rPr>
        <w:t>Barrouillet</w:t>
      </w:r>
      <w:proofErr w:type="spellEnd"/>
      <w:r w:rsidRPr="008873E9">
        <w:rPr>
          <w:sz w:val="22"/>
          <w:szCs w:val="22"/>
        </w:rPr>
        <w:t xml:space="preserve">, P (2015), </w:t>
      </w:r>
      <w:r w:rsidRPr="008873E9">
        <w:rPr>
          <w:i/>
          <w:iCs/>
          <w:sz w:val="22"/>
          <w:szCs w:val="22"/>
        </w:rPr>
        <w:t>‘Theories of cognitive development: From Piaget to today’,</w:t>
      </w:r>
      <w:r w:rsidRPr="008873E9">
        <w:rPr>
          <w:sz w:val="22"/>
          <w:szCs w:val="22"/>
        </w:rPr>
        <w:t xml:space="preserve"> ‘Developmental Review 38 (2015)’, Volume 38.</w:t>
      </w:r>
    </w:p>
    <w:p w14:paraId="2878C6AE" w14:textId="77777777" w:rsidR="00FE3507" w:rsidRPr="008873E9" w:rsidRDefault="00FE3507" w:rsidP="00920704">
      <w:pPr>
        <w:pStyle w:val="ListParagraph"/>
        <w:numPr>
          <w:ilvl w:val="0"/>
          <w:numId w:val="1"/>
        </w:numPr>
        <w:rPr>
          <w:sz w:val="22"/>
          <w:szCs w:val="22"/>
        </w:rPr>
      </w:pPr>
      <w:r w:rsidRPr="008873E9">
        <w:rPr>
          <w:sz w:val="22"/>
          <w:szCs w:val="22"/>
        </w:rPr>
        <w:t xml:space="preserve">Block, J (1982), </w:t>
      </w:r>
      <w:r w:rsidRPr="008873E9">
        <w:rPr>
          <w:i/>
          <w:iCs/>
          <w:sz w:val="22"/>
          <w:szCs w:val="22"/>
        </w:rPr>
        <w:t>‘Assimilation, Accommodation, and the Dynamics of Personality Development’</w:t>
      </w:r>
      <w:r w:rsidRPr="008873E9">
        <w:rPr>
          <w:sz w:val="22"/>
          <w:szCs w:val="22"/>
        </w:rPr>
        <w:t>, Child Development Vol 53, No. 2, (p281-295).</w:t>
      </w:r>
    </w:p>
    <w:p w14:paraId="3C6ABB0E" w14:textId="77777777" w:rsidR="00FE3507" w:rsidRPr="008873E9" w:rsidRDefault="00FE3507" w:rsidP="00C04CB6">
      <w:pPr>
        <w:pStyle w:val="ListParagraph"/>
        <w:numPr>
          <w:ilvl w:val="0"/>
          <w:numId w:val="1"/>
        </w:numPr>
        <w:rPr>
          <w:sz w:val="22"/>
          <w:szCs w:val="22"/>
        </w:rPr>
      </w:pPr>
      <w:r w:rsidRPr="008873E9">
        <w:rPr>
          <w:sz w:val="22"/>
          <w:szCs w:val="22"/>
        </w:rPr>
        <w:t>Butterworth, N (1992), ‘</w:t>
      </w:r>
      <w:r w:rsidRPr="008873E9">
        <w:rPr>
          <w:i/>
          <w:iCs/>
          <w:sz w:val="22"/>
          <w:szCs w:val="22"/>
        </w:rPr>
        <w:t>Jasper’s Beanstalk’</w:t>
      </w:r>
      <w:r w:rsidRPr="008873E9">
        <w:rPr>
          <w:sz w:val="22"/>
          <w:szCs w:val="22"/>
        </w:rPr>
        <w:t>, ‎Hodder Children's Books.</w:t>
      </w:r>
    </w:p>
    <w:p w14:paraId="6596EA9D" w14:textId="77777777" w:rsidR="00FE3507" w:rsidRPr="008873E9" w:rsidRDefault="00FE3507" w:rsidP="00C04CB6">
      <w:pPr>
        <w:pStyle w:val="ListParagraph"/>
        <w:numPr>
          <w:ilvl w:val="0"/>
          <w:numId w:val="1"/>
        </w:numPr>
        <w:rPr>
          <w:sz w:val="22"/>
          <w:szCs w:val="22"/>
        </w:rPr>
      </w:pPr>
      <w:r w:rsidRPr="008873E9">
        <w:rPr>
          <w:sz w:val="22"/>
          <w:szCs w:val="22"/>
        </w:rPr>
        <w:t>Camarata, S; Miller L. J; Wallace, M. T (2020),</w:t>
      </w:r>
      <w:r w:rsidRPr="008873E9">
        <w:rPr>
          <w:i/>
          <w:iCs/>
          <w:sz w:val="22"/>
          <w:szCs w:val="22"/>
        </w:rPr>
        <w:t xml:space="preserve"> ‘Evaluating Sensory Integration/Sensory Processing Treatment: Issues and Analysis’</w:t>
      </w:r>
      <w:r w:rsidRPr="008873E9">
        <w:rPr>
          <w:sz w:val="22"/>
          <w:szCs w:val="22"/>
        </w:rPr>
        <w:t>, Frontiers in Integrative Neuroscience, Volume 14.</w:t>
      </w:r>
    </w:p>
    <w:p w14:paraId="69B383C4" w14:textId="77777777" w:rsidR="00FE3507" w:rsidRPr="008873E9" w:rsidRDefault="00FE3507" w:rsidP="00667B53">
      <w:pPr>
        <w:pStyle w:val="ListParagraph"/>
        <w:numPr>
          <w:ilvl w:val="0"/>
          <w:numId w:val="1"/>
        </w:numPr>
        <w:rPr>
          <w:sz w:val="22"/>
          <w:szCs w:val="22"/>
        </w:rPr>
      </w:pPr>
      <w:r w:rsidRPr="008873E9">
        <w:rPr>
          <w:sz w:val="22"/>
          <w:szCs w:val="22"/>
        </w:rPr>
        <w:t xml:space="preserve">Choy, L (2014) </w:t>
      </w:r>
      <w:r w:rsidRPr="008873E9">
        <w:rPr>
          <w:i/>
          <w:iCs/>
          <w:sz w:val="22"/>
          <w:szCs w:val="22"/>
        </w:rPr>
        <w:t>‘The Strengths and Weaknesses of Research Methodology: Comparison and Complimentary between Qualitative and Quantitative Approaches’</w:t>
      </w:r>
      <w:r w:rsidRPr="008873E9">
        <w:rPr>
          <w:sz w:val="22"/>
          <w:szCs w:val="22"/>
        </w:rPr>
        <w:t>, Faculty of Arts and Social Science, University of Malaya, Malaysia.</w:t>
      </w:r>
    </w:p>
    <w:p w14:paraId="26D2E446" w14:textId="77777777" w:rsidR="00FE3507" w:rsidRPr="008873E9" w:rsidRDefault="00FE3507" w:rsidP="00667B53">
      <w:pPr>
        <w:pStyle w:val="ListParagraph"/>
        <w:numPr>
          <w:ilvl w:val="0"/>
          <w:numId w:val="1"/>
        </w:numPr>
        <w:rPr>
          <w:sz w:val="22"/>
          <w:szCs w:val="22"/>
        </w:rPr>
      </w:pPr>
      <w:r w:rsidRPr="008873E9">
        <w:rPr>
          <w:sz w:val="22"/>
          <w:szCs w:val="22"/>
        </w:rPr>
        <w:t>Donaldson, G (2014), ‘Successful Futures’, Welsh Government, Wales, United Kingdom.</w:t>
      </w:r>
    </w:p>
    <w:p w14:paraId="038C24C1" w14:textId="77777777" w:rsidR="00FE3507" w:rsidRPr="008873E9" w:rsidRDefault="00FE3507" w:rsidP="00920704">
      <w:pPr>
        <w:pStyle w:val="ListParagraph"/>
        <w:numPr>
          <w:ilvl w:val="0"/>
          <w:numId w:val="1"/>
        </w:numPr>
        <w:rPr>
          <w:sz w:val="22"/>
          <w:szCs w:val="22"/>
        </w:rPr>
      </w:pPr>
      <w:r w:rsidRPr="008873E9">
        <w:rPr>
          <w:sz w:val="22"/>
          <w:szCs w:val="22"/>
        </w:rPr>
        <w:t xml:space="preserve">E. </w:t>
      </w:r>
      <w:proofErr w:type="spellStart"/>
      <w:r w:rsidRPr="008873E9">
        <w:rPr>
          <w:sz w:val="22"/>
          <w:szCs w:val="22"/>
        </w:rPr>
        <w:t>Erneling</w:t>
      </w:r>
      <w:proofErr w:type="spellEnd"/>
      <w:r w:rsidRPr="008873E9">
        <w:rPr>
          <w:sz w:val="22"/>
          <w:szCs w:val="22"/>
        </w:rPr>
        <w:t xml:space="preserve">, C (2012), </w:t>
      </w:r>
      <w:r w:rsidRPr="008873E9">
        <w:rPr>
          <w:i/>
          <w:iCs/>
          <w:sz w:val="22"/>
          <w:szCs w:val="22"/>
        </w:rPr>
        <w:t>‘The Importance of Jean Piaget’</w:t>
      </w:r>
      <w:r w:rsidRPr="008873E9">
        <w:rPr>
          <w:sz w:val="22"/>
          <w:szCs w:val="22"/>
        </w:rPr>
        <w:t>, Philosophy of the Social Sciences (2014) Vol. 44 (p522-535)</w:t>
      </w:r>
    </w:p>
    <w:p w14:paraId="326AB2FE" w14:textId="77777777" w:rsidR="00FE3507" w:rsidRPr="008873E9" w:rsidRDefault="00FE3507" w:rsidP="00920704">
      <w:pPr>
        <w:pStyle w:val="ListParagraph"/>
        <w:numPr>
          <w:ilvl w:val="0"/>
          <w:numId w:val="1"/>
        </w:numPr>
        <w:rPr>
          <w:sz w:val="22"/>
          <w:szCs w:val="22"/>
        </w:rPr>
      </w:pPr>
      <w:r w:rsidRPr="008873E9">
        <w:rPr>
          <w:sz w:val="22"/>
          <w:szCs w:val="22"/>
        </w:rPr>
        <w:t xml:space="preserve">E. Sharman, N (1999), </w:t>
      </w:r>
      <w:r w:rsidRPr="008873E9">
        <w:rPr>
          <w:i/>
          <w:iCs/>
          <w:sz w:val="22"/>
          <w:szCs w:val="22"/>
        </w:rPr>
        <w:t>‘Thinking and Reasoning: An Introduction to the Psychology of Reason, Judgment, and Decision Making’.</w:t>
      </w:r>
      <w:r w:rsidRPr="008873E9">
        <w:rPr>
          <w:sz w:val="22"/>
          <w:szCs w:val="22"/>
        </w:rPr>
        <w:t xml:space="preserve"> Psychology Press.</w:t>
      </w:r>
    </w:p>
    <w:p w14:paraId="42617A90" w14:textId="2EA97BC6" w:rsidR="00FE3507" w:rsidRPr="008873E9" w:rsidRDefault="00FE3507" w:rsidP="00920704">
      <w:pPr>
        <w:pStyle w:val="ListParagraph"/>
        <w:numPr>
          <w:ilvl w:val="0"/>
          <w:numId w:val="1"/>
        </w:numPr>
        <w:rPr>
          <w:sz w:val="22"/>
          <w:szCs w:val="22"/>
        </w:rPr>
      </w:pPr>
      <w:r w:rsidRPr="008873E9">
        <w:rPr>
          <w:sz w:val="22"/>
          <w:szCs w:val="22"/>
        </w:rPr>
        <w:t xml:space="preserve">Epley, N; </w:t>
      </w:r>
      <w:proofErr w:type="spellStart"/>
      <w:r w:rsidRPr="008873E9">
        <w:rPr>
          <w:sz w:val="22"/>
          <w:szCs w:val="22"/>
        </w:rPr>
        <w:t>Morewedge</w:t>
      </w:r>
      <w:proofErr w:type="spellEnd"/>
      <w:r w:rsidRPr="008873E9">
        <w:rPr>
          <w:sz w:val="22"/>
          <w:szCs w:val="22"/>
        </w:rPr>
        <w:t xml:space="preserve">, C; </w:t>
      </w:r>
      <w:proofErr w:type="spellStart"/>
      <w:r w:rsidR="006E3BF2" w:rsidRPr="008873E9">
        <w:rPr>
          <w:sz w:val="22"/>
          <w:szCs w:val="22"/>
        </w:rPr>
        <w:t>Keysar</w:t>
      </w:r>
      <w:proofErr w:type="spellEnd"/>
      <w:r w:rsidR="006E3BF2" w:rsidRPr="008873E9">
        <w:rPr>
          <w:sz w:val="22"/>
          <w:szCs w:val="22"/>
        </w:rPr>
        <w:t>, B.</w:t>
      </w:r>
      <w:r w:rsidRPr="008873E9">
        <w:rPr>
          <w:sz w:val="22"/>
          <w:szCs w:val="22"/>
        </w:rPr>
        <w:t xml:space="preserve"> (2003), </w:t>
      </w:r>
      <w:r w:rsidRPr="008873E9">
        <w:rPr>
          <w:i/>
          <w:iCs/>
          <w:sz w:val="22"/>
          <w:szCs w:val="22"/>
        </w:rPr>
        <w:t>‘Perspective taking in children and adults: Equivalent egocentrism but differential correction’,</w:t>
      </w:r>
      <w:r w:rsidRPr="008873E9">
        <w:rPr>
          <w:sz w:val="22"/>
          <w:szCs w:val="22"/>
        </w:rPr>
        <w:t xml:space="preserve"> Harvard University, Cambridge, USA. (p760).</w:t>
      </w:r>
    </w:p>
    <w:p w14:paraId="30A7BA4F" w14:textId="77777777" w:rsidR="00FE3507" w:rsidRPr="00C22003" w:rsidRDefault="00FE3507" w:rsidP="00C22003">
      <w:pPr>
        <w:pStyle w:val="ListParagraph"/>
        <w:numPr>
          <w:ilvl w:val="0"/>
          <w:numId w:val="1"/>
        </w:numPr>
        <w:rPr>
          <w:sz w:val="22"/>
          <w:szCs w:val="22"/>
        </w:rPr>
      </w:pPr>
      <w:r>
        <w:rPr>
          <w:sz w:val="22"/>
          <w:szCs w:val="22"/>
        </w:rPr>
        <w:t>Fleener, C.E; Bucher, K.T (2012), ‘</w:t>
      </w:r>
      <w:r w:rsidRPr="006B0EEB">
        <w:rPr>
          <w:i/>
          <w:iCs/>
          <w:sz w:val="22"/>
          <w:szCs w:val="22"/>
        </w:rPr>
        <w:t>Linking Reading, Science, and Fiction Books’</w:t>
      </w:r>
      <w:r>
        <w:rPr>
          <w:sz w:val="22"/>
          <w:szCs w:val="22"/>
        </w:rPr>
        <w:t>, ‘</w:t>
      </w:r>
      <w:r w:rsidRPr="006B0EEB">
        <w:rPr>
          <w:sz w:val="22"/>
          <w:szCs w:val="22"/>
        </w:rPr>
        <w:t>Childhood</w:t>
      </w:r>
      <w:r>
        <w:rPr>
          <w:sz w:val="22"/>
          <w:szCs w:val="22"/>
        </w:rPr>
        <w:t xml:space="preserve"> </w:t>
      </w:r>
      <w:r w:rsidRPr="006B0EEB">
        <w:rPr>
          <w:sz w:val="22"/>
          <w:szCs w:val="22"/>
        </w:rPr>
        <w:t>Education</w:t>
      </w:r>
      <w:r>
        <w:rPr>
          <w:sz w:val="22"/>
          <w:szCs w:val="22"/>
        </w:rPr>
        <w:t>.’, Old Dominion University, USA.</w:t>
      </w:r>
    </w:p>
    <w:p w14:paraId="2DA333EE" w14:textId="77777777" w:rsidR="00FE3507" w:rsidRPr="008873E9" w:rsidRDefault="00FE3507" w:rsidP="00920704">
      <w:pPr>
        <w:pStyle w:val="ListParagraph"/>
        <w:numPr>
          <w:ilvl w:val="0"/>
          <w:numId w:val="1"/>
        </w:numPr>
        <w:rPr>
          <w:sz w:val="22"/>
          <w:szCs w:val="22"/>
        </w:rPr>
      </w:pPr>
      <w:r w:rsidRPr="008873E9">
        <w:rPr>
          <w:sz w:val="22"/>
          <w:szCs w:val="22"/>
        </w:rPr>
        <w:t xml:space="preserve">Furth, G (1967), </w:t>
      </w:r>
      <w:r w:rsidRPr="008873E9">
        <w:rPr>
          <w:i/>
          <w:iCs/>
          <w:sz w:val="22"/>
          <w:szCs w:val="22"/>
        </w:rPr>
        <w:t>‘Concerning Piaget's View on Thinking and Symbol Formation’</w:t>
      </w:r>
      <w:r w:rsidRPr="008873E9">
        <w:rPr>
          <w:sz w:val="22"/>
          <w:szCs w:val="22"/>
        </w:rPr>
        <w:t>, Child Development, Vol. 38, No. 3, (p819-826).</w:t>
      </w:r>
    </w:p>
    <w:p w14:paraId="690BF305" w14:textId="77777777" w:rsidR="00FE3507" w:rsidRPr="008873E9" w:rsidRDefault="00FE3507" w:rsidP="00482071">
      <w:pPr>
        <w:pStyle w:val="ListParagraph"/>
        <w:numPr>
          <w:ilvl w:val="0"/>
          <w:numId w:val="1"/>
        </w:numPr>
        <w:rPr>
          <w:i/>
          <w:iCs/>
          <w:sz w:val="22"/>
          <w:szCs w:val="22"/>
        </w:rPr>
      </w:pPr>
      <w:r w:rsidRPr="008873E9">
        <w:rPr>
          <w:sz w:val="22"/>
          <w:szCs w:val="22"/>
        </w:rPr>
        <w:t>Gauvain, M; Cole, M; Piaget, J. (1997) ‘</w:t>
      </w:r>
      <w:r w:rsidRPr="008873E9">
        <w:rPr>
          <w:i/>
          <w:iCs/>
          <w:sz w:val="22"/>
          <w:szCs w:val="22"/>
        </w:rPr>
        <w:t>Readings on the Development of Children, Second Edition.’</w:t>
      </w:r>
      <w:r w:rsidRPr="008873E9">
        <w:rPr>
          <w:sz w:val="22"/>
          <w:szCs w:val="22"/>
        </w:rPr>
        <w:t>, New York: W.H Freeman and company (p7-20).</w:t>
      </w:r>
    </w:p>
    <w:p w14:paraId="0A77048D" w14:textId="77777777" w:rsidR="00FE3507" w:rsidRPr="008873E9" w:rsidRDefault="00FE3507" w:rsidP="00667B53">
      <w:pPr>
        <w:pStyle w:val="ListParagraph"/>
        <w:numPr>
          <w:ilvl w:val="0"/>
          <w:numId w:val="1"/>
        </w:numPr>
        <w:rPr>
          <w:sz w:val="22"/>
          <w:szCs w:val="22"/>
        </w:rPr>
      </w:pPr>
      <w:r w:rsidRPr="008873E9">
        <w:rPr>
          <w:sz w:val="22"/>
          <w:szCs w:val="22"/>
        </w:rPr>
        <w:t>Goodwin, S (1998), ‘</w:t>
      </w:r>
      <w:r w:rsidRPr="008873E9">
        <w:rPr>
          <w:i/>
          <w:iCs/>
          <w:sz w:val="22"/>
          <w:szCs w:val="22"/>
        </w:rPr>
        <w:t>A seed in need’</w:t>
      </w:r>
      <w:r w:rsidRPr="008873E9">
        <w:rPr>
          <w:sz w:val="22"/>
          <w:szCs w:val="22"/>
        </w:rPr>
        <w:t>, Hachette Children's Group.</w:t>
      </w:r>
    </w:p>
    <w:p w14:paraId="12F640C2" w14:textId="77777777" w:rsidR="00FE3507" w:rsidRPr="008873E9" w:rsidRDefault="00FE3507" w:rsidP="00920704">
      <w:pPr>
        <w:pStyle w:val="ListParagraph"/>
        <w:numPr>
          <w:ilvl w:val="0"/>
          <w:numId w:val="1"/>
        </w:numPr>
        <w:rPr>
          <w:sz w:val="22"/>
          <w:szCs w:val="22"/>
        </w:rPr>
      </w:pPr>
      <w:r w:rsidRPr="008873E9">
        <w:rPr>
          <w:sz w:val="22"/>
          <w:szCs w:val="22"/>
        </w:rPr>
        <w:t xml:space="preserve">Gruber, H; </w:t>
      </w:r>
      <w:proofErr w:type="spellStart"/>
      <w:r w:rsidRPr="008873E9">
        <w:rPr>
          <w:sz w:val="22"/>
          <w:szCs w:val="22"/>
        </w:rPr>
        <w:t>Von&amp;he</w:t>
      </w:r>
      <w:proofErr w:type="spellEnd"/>
      <w:r w:rsidRPr="008873E9">
        <w:rPr>
          <w:sz w:val="22"/>
          <w:szCs w:val="22"/>
        </w:rPr>
        <w:t xml:space="preserve">, J (1977), </w:t>
      </w:r>
      <w:r w:rsidRPr="008873E9">
        <w:rPr>
          <w:i/>
          <w:iCs/>
          <w:sz w:val="22"/>
          <w:szCs w:val="22"/>
        </w:rPr>
        <w:t>‘The Essential Piaget’</w:t>
      </w:r>
      <w:r w:rsidRPr="008873E9">
        <w:rPr>
          <w:sz w:val="22"/>
          <w:szCs w:val="22"/>
        </w:rPr>
        <w:t>, LONDON AND HENLEY, (p133)</w:t>
      </w:r>
    </w:p>
    <w:p w14:paraId="0C1F1A69" w14:textId="77777777" w:rsidR="00FE3507" w:rsidRPr="008873E9" w:rsidRDefault="00FE3507" w:rsidP="009D6FD1">
      <w:pPr>
        <w:pStyle w:val="ListParagraph"/>
        <w:numPr>
          <w:ilvl w:val="0"/>
          <w:numId w:val="1"/>
        </w:numPr>
        <w:rPr>
          <w:sz w:val="22"/>
          <w:szCs w:val="22"/>
        </w:rPr>
      </w:pPr>
      <w:r w:rsidRPr="008873E9">
        <w:rPr>
          <w:sz w:val="22"/>
          <w:szCs w:val="22"/>
        </w:rPr>
        <w:t>Isbell. R; Sobol, J; Lindauer, L; Lowrance, A (2004), ‘</w:t>
      </w:r>
      <w:r w:rsidRPr="008873E9">
        <w:rPr>
          <w:i/>
          <w:iCs/>
          <w:sz w:val="22"/>
          <w:szCs w:val="22"/>
        </w:rPr>
        <w:t>The Effects of Storytelling and Story Reading on the Oral Language Complexity and Story Comprehension of Young Children’</w:t>
      </w:r>
      <w:r w:rsidRPr="008873E9">
        <w:rPr>
          <w:sz w:val="22"/>
          <w:szCs w:val="22"/>
        </w:rPr>
        <w:t>, East Tennessee State University, USA.</w:t>
      </w:r>
    </w:p>
    <w:p w14:paraId="2044F002" w14:textId="77777777" w:rsidR="00FE3507" w:rsidRPr="008873E9" w:rsidRDefault="00FE3507" w:rsidP="00C04CB6">
      <w:pPr>
        <w:pStyle w:val="ListParagraph"/>
        <w:numPr>
          <w:ilvl w:val="0"/>
          <w:numId w:val="1"/>
        </w:numPr>
        <w:rPr>
          <w:sz w:val="22"/>
          <w:szCs w:val="22"/>
        </w:rPr>
      </w:pPr>
      <w:r w:rsidRPr="008873E9">
        <w:rPr>
          <w:sz w:val="22"/>
          <w:szCs w:val="22"/>
        </w:rPr>
        <w:t>Kerlinger, F. N (1970), ‘</w:t>
      </w:r>
      <w:r w:rsidRPr="008873E9">
        <w:rPr>
          <w:i/>
          <w:iCs/>
          <w:sz w:val="22"/>
          <w:szCs w:val="22"/>
        </w:rPr>
        <w:t>Foundations of Behavioural Research</w:t>
      </w:r>
      <w:r w:rsidRPr="008873E9">
        <w:rPr>
          <w:sz w:val="22"/>
          <w:szCs w:val="22"/>
        </w:rPr>
        <w:t>.’, New York, Holt, Rinchart and Winston, USA.</w:t>
      </w:r>
    </w:p>
    <w:p w14:paraId="0FB8499B" w14:textId="77777777" w:rsidR="00FE3507" w:rsidRPr="008873E9" w:rsidRDefault="00FE3507" w:rsidP="00920704">
      <w:pPr>
        <w:pStyle w:val="ListParagraph"/>
        <w:numPr>
          <w:ilvl w:val="0"/>
          <w:numId w:val="1"/>
        </w:numPr>
        <w:rPr>
          <w:sz w:val="22"/>
          <w:szCs w:val="22"/>
        </w:rPr>
      </w:pPr>
      <w:r w:rsidRPr="008873E9">
        <w:rPr>
          <w:sz w:val="22"/>
          <w:szCs w:val="22"/>
        </w:rPr>
        <w:t xml:space="preserve"> Klingensmith, S.W (1953), </w:t>
      </w:r>
      <w:r w:rsidRPr="008873E9">
        <w:rPr>
          <w:i/>
          <w:iCs/>
          <w:sz w:val="22"/>
          <w:szCs w:val="22"/>
        </w:rPr>
        <w:t>‘Child Animism: What the Child Means by "Alive"’</w:t>
      </w:r>
      <w:r w:rsidRPr="008873E9">
        <w:rPr>
          <w:sz w:val="22"/>
          <w:szCs w:val="22"/>
        </w:rPr>
        <w:t>, Child Development, Vol. 24, No. 1, University of Pittsburgh</w:t>
      </w:r>
    </w:p>
    <w:p w14:paraId="2BEC80B9" w14:textId="77777777" w:rsidR="00FE3507" w:rsidRPr="00E42215" w:rsidRDefault="00FE3507" w:rsidP="00E42215">
      <w:pPr>
        <w:pStyle w:val="ListParagraph"/>
        <w:numPr>
          <w:ilvl w:val="0"/>
          <w:numId w:val="1"/>
        </w:numPr>
        <w:rPr>
          <w:i/>
          <w:iCs/>
          <w:sz w:val="22"/>
          <w:szCs w:val="22"/>
        </w:rPr>
      </w:pPr>
      <w:r>
        <w:rPr>
          <w:sz w:val="22"/>
          <w:szCs w:val="22"/>
        </w:rPr>
        <w:t xml:space="preserve">Kuwabara, M; Smith L.B (2012), </w:t>
      </w:r>
      <w:r w:rsidRPr="00946602">
        <w:rPr>
          <w:i/>
          <w:iCs/>
          <w:sz w:val="22"/>
          <w:szCs w:val="22"/>
        </w:rPr>
        <w:t>‘Cross-cultural differences in cognitive development:</w:t>
      </w:r>
      <w:r>
        <w:rPr>
          <w:i/>
          <w:iCs/>
          <w:sz w:val="22"/>
          <w:szCs w:val="22"/>
        </w:rPr>
        <w:t xml:space="preserve"> </w:t>
      </w:r>
      <w:r w:rsidRPr="00E42215">
        <w:rPr>
          <w:i/>
          <w:iCs/>
          <w:sz w:val="22"/>
          <w:szCs w:val="22"/>
        </w:rPr>
        <w:t>Attention to relations and objects’</w:t>
      </w:r>
      <w:r w:rsidRPr="00E42215">
        <w:rPr>
          <w:sz w:val="22"/>
          <w:szCs w:val="22"/>
        </w:rPr>
        <w:t>, ‘Journal of Experimental Child Psychology 113’, Indiana University, USA.</w:t>
      </w:r>
    </w:p>
    <w:p w14:paraId="2B1302A3" w14:textId="4C9AF085" w:rsidR="00FE3507" w:rsidRPr="008873E9" w:rsidRDefault="00FE3507" w:rsidP="009D6FD1">
      <w:pPr>
        <w:pStyle w:val="ListParagraph"/>
        <w:numPr>
          <w:ilvl w:val="0"/>
          <w:numId w:val="1"/>
        </w:numPr>
        <w:rPr>
          <w:sz w:val="22"/>
          <w:szCs w:val="22"/>
        </w:rPr>
      </w:pPr>
      <w:r w:rsidRPr="008873E9">
        <w:rPr>
          <w:sz w:val="22"/>
          <w:szCs w:val="22"/>
        </w:rPr>
        <w:t>Lefa, B (2014), '</w:t>
      </w:r>
      <w:r w:rsidRPr="008873E9">
        <w:rPr>
          <w:i/>
          <w:iCs/>
          <w:sz w:val="22"/>
          <w:szCs w:val="22"/>
        </w:rPr>
        <w:t xml:space="preserve">THE PIAGET THEORY OF COGNITIVE </w:t>
      </w:r>
      <w:r w:rsidR="006E3BF2" w:rsidRPr="008873E9">
        <w:rPr>
          <w:i/>
          <w:iCs/>
          <w:sz w:val="22"/>
          <w:szCs w:val="22"/>
        </w:rPr>
        <w:t>DEVELOPMENT: AN</w:t>
      </w:r>
      <w:r w:rsidRPr="008873E9">
        <w:rPr>
          <w:i/>
          <w:iCs/>
          <w:sz w:val="22"/>
          <w:szCs w:val="22"/>
        </w:rPr>
        <w:t xml:space="preserve"> EDUCATIONAL IMPLICATIONS’</w:t>
      </w:r>
      <w:r w:rsidRPr="008873E9">
        <w:rPr>
          <w:sz w:val="22"/>
          <w:szCs w:val="22"/>
        </w:rPr>
        <w:t xml:space="preserve"> Cape Peninsula University of Technology.</w:t>
      </w:r>
    </w:p>
    <w:p w14:paraId="1359015B" w14:textId="1471CB01" w:rsidR="00FE3507" w:rsidRDefault="00FE3507" w:rsidP="00EB6D48">
      <w:pPr>
        <w:pStyle w:val="ListParagraph"/>
        <w:numPr>
          <w:ilvl w:val="0"/>
          <w:numId w:val="1"/>
        </w:numPr>
        <w:rPr>
          <w:sz w:val="22"/>
          <w:szCs w:val="22"/>
        </w:rPr>
      </w:pPr>
      <w:r>
        <w:rPr>
          <w:sz w:val="22"/>
          <w:szCs w:val="22"/>
        </w:rPr>
        <w:t xml:space="preserve">Loeb, S; Bridges, M; </w:t>
      </w:r>
      <w:proofErr w:type="spellStart"/>
      <w:r>
        <w:rPr>
          <w:sz w:val="22"/>
          <w:szCs w:val="22"/>
        </w:rPr>
        <w:t>Bassok</w:t>
      </w:r>
      <w:proofErr w:type="spellEnd"/>
      <w:r>
        <w:rPr>
          <w:sz w:val="22"/>
          <w:szCs w:val="22"/>
        </w:rPr>
        <w:t>, D; Fuller, B; Rumberger, R.W (2005), ‘</w:t>
      </w:r>
      <w:r w:rsidRPr="000D1B1D">
        <w:rPr>
          <w:i/>
          <w:iCs/>
          <w:sz w:val="22"/>
          <w:szCs w:val="22"/>
        </w:rPr>
        <w:t xml:space="preserve">how much is too much? The influence of preschool </w:t>
      </w:r>
      <w:proofErr w:type="spellStart"/>
      <w:r w:rsidRPr="000D1B1D">
        <w:rPr>
          <w:i/>
          <w:iCs/>
          <w:sz w:val="22"/>
          <w:szCs w:val="22"/>
        </w:rPr>
        <w:t>centers</w:t>
      </w:r>
      <w:proofErr w:type="spellEnd"/>
      <w:r w:rsidRPr="000D1B1D">
        <w:rPr>
          <w:i/>
          <w:iCs/>
          <w:sz w:val="22"/>
          <w:szCs w:val="22"/>
        </w:rPr>
        <w:t xml:space="preserve"> on children’s social and cognitive development</w:t>
      </w:r>
      <w:r w:rsidR="00560FC9" w:rsidRPr="000D1B1D">
        <w:rPr>
          <w:i/>
          <w:iCs/>
          <w:sz w:val="22"/>
          <w:szCs w:val="22"/>
        </w:rPr>
        <w:t>,’</w:t>
      </w:r>
      <w:r>
        <w:rPr>
          <w:sz w:val="22"/>
          <w:szCs w:val="22"/>
        </w:rPr>
        <w:t xml:space="preserve"> ‘</w:t>
      </w:r>
      <w:r w:rsidRPr="00EB6D48">
        <w:rPr>
          <w:sz w:val="22"/>
          <w:szCs w:val="22"/>
        </w:rPr>
        <w:t>Economics of Education Review 26</w:t>
      </w:r>
      <w:r>
        <w:rPr>
          <w:sz w:val="22"/>
          <w:szCs w:val="22"/>
        </w:rPr>
        <w:t xml:space="preserve">’, </w:t>
      </w:r>
      <w:r w:rsidRPr="000D1B1D">
        <w:rPr>
          <w:sz w:val="22"/>
          <w:szCs w:val="22"/>
        </w:rPr>
        <w:t>University of California, Berkley School of Education</w:t>
      </w:r>
      <w:r>
        <w:rPr>
          <w:sz w:val="22"/>
          <w:szCs w:val="22"/>
        </w:rPr>
        <w:t>, USA.</w:t>
      </w:r>
    </w:p>
    <w:p w14:paraId="5895C73D" w14:textId="77777777" w:rsidR="00FE3507" w:rsidRPr="008873E9" w:rsidRDefault="00FE3507" w:rsidP="00920704">
      <w:pPr>
        <w:pStyle w:val="ListParagraph"/>
        <w:numPr>
          <w:ilvl w:val="0"/>
          <w:numId w:val="1"/>
        </w:numPr>
        <w:rPr>
          <w:sz w:val="22"/>
          <w:szCs w:val="22"/>
        </w:rPr>
      </w:pPr>
      <w:proofErr w:type="spellStart"/>
      <w:r w:rsidRPr="008873E9">
        <w:rPr>
          <w:sz w:val="22"/>
          <w:szCs w:val="22"/>
        </w:rPr>
        <w:lastRenderedPageBreak/>
        <w:t>Madanagopal</w:t>
      </w:r>
      <w:proofErr w:type="spellEnd"/>
      <w:r w:rsidRPr="008873E9">
        <w:rPr>
          <w:sz w:val="22"/>
          <w:szCs w:val="22"/>
        </w:rPr>
        <w:t xml:space="preserve">, D (2020), </w:t>
      </w:r>
      <w:r w:rsidRPr="008873E9">
        <w:rPr>
          <w:i/>
          <w:iCs/>
          <w:sz w:val="22"/>
          <w:szCs w:val="22"/>
        </w:rPr>
        <w:t>‘Piaget's Theory and Stages of Cognitive Development- An Overview’</w:t>
      </w:r>
      <w:r w:rsidRPr="008873E9">
        <w:rPr>
          <w:sz w:val="22"/>
          <w:szCs w:val="22"/>
        </w:rPr>
        <w:t>, Scholars Journal of Applied Medical Sciences, ISSN 2320-6691.</w:t>
      </w:r>
    </w:p>
    <w:p w14:paraId="05095E6F" w14:textId="6DEC17E8" w:rsidR="00FE3507" w:rsidRPr="008873E9" w:rsidRDefault="00FE3507" w:rsidP="00667B53">
      <w:pPr>
        <w:pStyle w:val="ListParagraph"/>
        <w:numPr>
          <w:ilvl w:val="0"/>
          <w:numId w:val="1"/>
        </w:numPr>
        <w:rPr>
          <w:sz w:val="22"/>
          <w:szCs w:val="22"/>
        </w:rPr>
      </w:pPr>
      <w:r w:rsidRPr="008873E9">
        <w:rPr>
          <w:sz w:val="22"/>
          <w:szCs w:val="22"/>
        </w:rPr>
        <w:t>Marshall, C; Rossman G.B (1995), ‘</w:t>
      </w:r>
      <w:r w:rsidRPr="008873E9">
        <w:rPr>
          <w:i/>
          <w:iCs/>
          <w:sz w:val="22"/>
          <w:szCs w:val="22"/>
        </w:rPr>
        <w:t>Designing qualitative research’</w:t>
      </w:r>
      <w:r w:rsidRPr="008873E9">
        <w:rPr>
          <w:sz w:val="22"/>
          <w:szCs w:val="22"/>
        </w:rPr>
        <w:t xml:space="preserve">, </w:t>
      </w:r>
      <w:r w:rsidR="006E3BF2" w:rsidRPr="008873E9">
        <w:rPr>
          <w:sz w:val="22"/>
          <w:szCs w:val="22"/>
        </w:rPr>
        <w:t>Newbury Park</w:t>
      </w:r>
      <w:r w:rsidRPr="008873E9">
        <w:rPr>
          <w:sz w:val="22"/>
          <w:szCs w:val="22"/>
        </w:rPr>
        <w:t>, California, USA.</w:t>
      </w:r>
    </w:p>
    <w:p w14:paraId="537871AF" w14:textId="77777777" w:rsidR="00FE3507" w:rsidRPr="008873E9" w:rsidRDefault="00FE3507" w:rsidP="00920704">
      <w:pPr>
        <w:pStyle w:val="ListParagraph"/>
        <w:numPr>
          <w:ilvl w:val="0"/>
          <w:numId w:val="1"/>
        </w:numPr>
        <w:rPr>
          <w:sz w:val="22"/>
          <w:szCs w:val="22"/>
        </w:rPr>
      </w:pPr>
      <w:r w:rsidRPr="008873E9">
        <w:rPr>
          <w:sz w:val="22"/>
          <w:szCs w:val="22"/>
        </w:rPr>
        <w:t xml:space="preserve">McLeod, S (2018), </w:t>
      </w:r>
      <w:r w:rsidRPr="008873E9">
        <w:rPr>
          <w:i/>
          <w:iCs/>
          <w:sz w:val="22"/>
          <w:szCs w:val="22"/>
        </w:rPr>
        <w:t>‘Jean Piaget's Theory of Cognitive Development’</w:t>
      </w:r>
      <w:r w:rsidRPr="008873E9">
        <w:rPr>
          <w:sz w:val="22"/>
          <w:szCs w:val="22"/>
        </w:rPr>
        <w:t xml:space="preserve"> </w:t>
      </w:r>
      <w:proofErr w:type="spellStart"/>
      <w:r w:rsidRPr="008873E9">
        <w:rPr>
          <w:sz w:val="22"/>
          <w:szCs w:val="22"/>
        </w:rPr>
        <w:t>SimplyPsychology</w:t>
      </w:r>
      <w:proofErr w:type="spellEnd"/>
      <w:r w:rsidRPr="008873E9">
        <w:rPr>
          <w:sz w:val="22"/>
          <w:szCs w:val="22"/>
        </w:rPr>
        <w:t>.</w:t>
      </w:r>
    </w:p>
    <w:p w14:paraId="4EAE2A9A" w14:textId="77777777" w:rsidR="00FE3507" w:rsidRPr="008873E9" w:rsidRDefault="00FE3507" w:rsidP="00667B53">
      <w:pPr>
        <w:pStyle w:val="ListParagraph"/>
        <w:numPr>
          <w:ilvl w:val="0"/>
          <w:numId w:val="1"/>
        </w:numPr>
        <w:rPr>
          <w:sz w:val="22"/>
          <w:szCs w:val="22"/>
        </w:rPr>
      </w:pPr>
      <w:r w:rsidRPr="008873E9">
        <w:rPr>
          <w:sz w:val="22"/>
          <w:szCs w:val="22"/>
        </w:rPr>
        <w:t>Moyles, J (2002), ‘Observation as a research tool. In M. Coleman and A.J Briggs (eds) research methods in educational leadership. London, UK.</w:t>
      </w:r>
    </w:p>
    <w:p w14:paraId="0AA54298" w14:textId="77777777" w:rsidR="00FE3507" w:rsidRPr="008873E9" w:rsidRDefault="00FE3507" w:rsidP="00C04CB6">
      <w:pPr>
        <w:pStyle w:val="ListParagraph"/>
        <w:numPr>
          <w:ilvl w:val="0"/>
          <w:numId w:val="1"/>
        </w:numPr>
        <w:rPr>
          <w:sz w:val="22"/>
          <w:szCs w:val="22"/>
        </w:rPr>
      </w:pPr>
      <w:r w:rsidRPr="008873E9">
        <w:rPr>
          <w:sz w:val="22"/>
          <w:szCs w:val="22"/>
        </w:rPr>
        <w:t>Patton, M. Q. (1980), ‘</w:t>
      </w:r>
      <w:r w:rsidRPr="008873E9">
        <w:rPr>
          <w:i/>
          <w:iCs/>
          <w:sz w:val="22"/>
          <w:szCs w:val="22"/>
        </w:rPr>
        <w:t>Qualitative evaluation methods’</w:t>
      </w:r>
      <w:r w:rsidRPr="008873E9">
        <w:rPr>
          <w:sz w:val="22"/>
          <w:szCs w:val="22"/>
        </w:rPr>
        <w:t>, Beverly Hills, California, USA.</w:t>
      </w:r>
    </w:p>
    <w:p w14:paraId="00F8833C" w14:textId="77777777" w:rsidR="00FE3507" w:rsidRPr="008873E9" w:rsidRDefault="00FE3507" w:rsidP="00482071">
      <w:pPr>
        <w:pStyle w:val="ListParagraph"/>
        <w:numPr>
          <w:ilvl w:val="0"/>
          <w:numId w:val="1"/>
        </w:numPr>
        <w:rPr>
          <w:sz w:val="22"/>
          <w:szCs w:val="22"/>
        </w:rPr>
      </w:pPr>
      <w:r w:rsidRPr="008873E9">
        <w:rPr>
          <w:sz w:val="22"/>
          <w:szCs w:val="22"/>
        </w:rPr>
        <w:t xml:space="preserve">Piaget, J, (1929), </w:t>
      </w:r>
      <w:r w:rsidRPr="008873E9">
        <w:rPr>
          <w:i/>
          <w:iCs/>
          <w:sz w:val="22"/>
          <w:szCs w:val="22"/>
        </w:rPr>
        <w:t>‘The child’s conception of the world.’,</w:t>
      </w:r>
      <w:r w:rsidRPr="008873E9">
        <w:rPr>
          <w:sz w:val="22"/>
          <w:szCs w:val="22"/>
        </w:rPr>
        <w:t xml:space="preserve"> London.</w:t>
      </w:r>
    </w:p>
    <w:p w14:paraId="58CF493F" w14:textId="77777777" w:rsidR="00FE3507" w:rsidRPr="008873E9" w:rsidRDefault="00FE3507" w:rsidP="00482071">
      <w:pPr>
        <w:pStyle w:val="ListParagraph"/>
        <w:numPr>
          <w:ilvl w:val="0"/>
          <w:numId w:val="1"/>
        </w:numPr>
        <w:rPr>
          <w:sz w:val="22"/>
          <w:szCs w:val="22"/>
        </w:rPr>
      </w:pPr>
      <w:r w:rsidRPr="008873E9">
        <w:rPr>
          <w:sz w:val="22"/>
          <w:szCs w:val="22"/>
        </w:rPr>
        <w:t xml:space="preserve">Piaget, J, (1950), </w:t>
      </w:r>
      <w:r w:rsidRPr="008873E9">
        <w:rPr>
          <w:i/>
          <w:iCs/>
          <w:sz w:val="22"/>
          <w:szCs w:val="22"/>
        </w:rPr>
        <w:t>‘The psychology of intelligence, London’</w:t>
      </w:r>
      <w:r w:rsidRPr="008873E9">
        <w:rPr>
          <w:sz w:val="22"/>
          <w:szCs w:val="22"/>
        </w:rPr>
        <w:t>, UK.</w:t>
      </w:r>
    </w:p>
    <w:p w14:paraId="2339D56C" w14:textId="5F9F6A23" w:rsidR="00FE3507" w:rsidRDefault="00FE3507" w:rsidP="00C22003">
      <w:pPr>
        <w:pStyle w:val="ListParagraph"/>
        <w:numPr>
          <w:ilvl w:val="0"/>
          <w:numId w:val="1"/>
        </w:numPr>
        <w:rPr>
          <w:sz w:val="22"/>
          <w:szCs w:val="22"/>
        </w:rPr>
      </w:pPr>
      <w:r>
        <w:rPr>
          <w:sz w:val="22"/>
          <w:szCs w:val="22"/>
        </w:rPr>
        <w:t xml:space="preserve">Rahman, S (2017), </w:t>
      </w:r>
      <w:r w:rsidRPr="00C22003">
        <w:rPr>
          <w:i/>
          <w:iCs/>
          <w:sz w:val="22"/>
          <w:szCs w:val="22"/>
        </w:rPr>
        <w:t>‘The Advantages and Disadvantages of Using Qualitative and Quantitative Approaches and Methods in Language “Testing and Assessment” Research: A Literature Review</w:t>
      </w:r>
      <w:r w:rsidR="006E3BF2" w:rsidRPr="00C22003">
        <w:rPr>
          <w:i/>
          <w:iCs/>
          <w:sz w:val="22"/>
          <w:szCs w:val="22"/>
        </w:rPr>
        <w:t>’</w:t>
      </w:r>
      <w:r w:rsidR="006E3BF2">
        <w:rPr>
          <w:sz w:val="22"/>
          <w:szCs w:val="22"/>
        </w:rPr>
        <w:t xml:space="preserve">, </w:t>
      </w:r>
      <w:r w:rsidR="006E3BF2" w:rsidRPr="00E42215">
        <w:rPr>
          <w:sz w:val="22"/>
          <w:szCs w:val="22"/>
        </w:rPr>
        <w:t>Queen’s</w:t>
      </w:r>
      <w:r w:rsidRPr="00E42215">
        <w:rPr>
          <w:sz w:val="22"/>
          <w:szCs w:val="22"/>
        </w:rPr>
        <w:t xml:space="preserve"> University Belfast, Belfast, UK</w:t>
      </w:r>
      <w:r>
        <w:rPr>
          <w:sz w:val="22"/>
          <w:szCs w:val="22"/>
        </w:rPr>
        <w:t>.</w:t>
      </w:r>
    </w:p>
    <w:p w14:paraId="7CBD65E0" w14:textId="77777777" w:rsidR="00FE3507" w:rsidRPr="008873E9" w:rsidRDefault="00FE3507" w:rsidP="009D6FD1">
      <w:pPr>
        <w:pStyle w:val="ListParagraph"/>
        <w:numPr>
          <w:ilvl w:val="0"/>
          <w:numId w:val="1"/>
        </w:numPr>
        <w:rPr>
          <w:sz w:val="22"/>
          <w:szCs w:val="22"/>
        </w:rPr>
      </w:pPr>
      <w:r w:rsidRPr="008873E9">
        <w:rPr>
          <w:sz w:val="22"/>
          <w:szCs w:val="22"/>
        </w:rPr>
        <w:t xml:space="preserve">Sharath, A; Sharmila, S; </w:t>
      </w:r>
      <w:proofErr w:type="spellStart"/>
      <w:r w:rsidRPr="008873E9">
        <w:rPr>
          <w:sz w:val="22"/>
          <w:szCs w:val="22"/>
        </w:rPr>
        <w:t>Sureetha</w:t>
      </w:r>
      <w:proofErr w:type="spellEnd"/>
      <w:r w:rsidRPr="008873E9">
        <w:rPr>
          <w:sz w:val="22"/>
          <w:szCs w:val="22"/>
        </w:rPr>
        <w:t>, S; Sivakumar, N. (2014), ‘Relevance of Piaget′s cognitive principles among 4-7 years old children, A descriptive cross-sectional study’, DOI: 10.4103/0970-4388.140947. (p292-296).</w:t>
      </w:r>
    </w:p>
    <w:p w14:paraId="08FA33D2" w14:textId="77777777" w:rsidR="00FE3507" w:rsidRPr="008873E9" w:rsidRDefault="00FE3507" w:rsidP="00667B53">
      <w:pPr>
        <w:pStyle w:val="ListParagraph"/>
        <w:numPr>
          <w:ilvl w:val="0"/>
          <w:numId w:val="1"/>
        </w:numPr>
        <w:rPr>
          <w:sz w:val="22"/>
          <w:szCs w:val="22"/>
        </w:rPr>
      </w:pPr>
      <w:r w:rsidRPr="008873E9">
        <w:rPr>
          <w:sz w:val="22"/>
          <w:szCs w:val="22"/>
        </w:rPr>
        <w:t>Simpson, M; Tuson, J (2003), ‘</w:t>
      </w:r>
      <w:r w:rsidRPr="008873E9">
        <w:rPr>
          <w:i/>
          <w:iCs/>
          <w:sz w:val="22"/>
          <w:szCs w:val="22"/>
        </w:rPr>
        <w:t>Using Observations in small-scale research: a beginners guide’, University of Glasgow</w:t>
      </w:r>
      <w:r w:rsidRPr="008873E9">
        <w:rPr>
          <w:sz w:val="22"/>
          <w:szCs w:val="22"/>
        </w:rPr>
        <w:t>’, Glasgow, the SCRE Centre.</w:t>
      </w:r>
    </w:p>
    <w:p w14:paraId="01A2B312" w14:textId="77777777" w:rsidR="00FE3507" w:rsidRPr="008873E9" w:rsidRDefault="00FE3507" w:rsidP="009D6FD1">
      <w:pPr>
        <w:pStyle w:val="ListParagraph"/>
        <w:numPr>
          <w:ilvl w:val="0"/>
          <w:numId w:val="1"/>
        </w:numPr>
        <w:rPr>
          <w:sz w:val="22"/>
          <w:szCs w:val="22"/>
        </w:rPr>
      </w:pPr>
      <w:r w:rsidRPr="008873E9">
        <w:rPr>
          <w:sz w:val="22"/>
          <w:szCs w:val="22"/>
        </w:rPr>
        <w:t>St Josephs (N/A), ‘</w:t>
      </w:r>
      <w:r w:rsidRPr="008873E9">
        <w:rPr>
          <w:i/>
          <w:iCs/>
          <w:sz w:val="22"/>
          <w:szCs w:val="22"/>
        </w:rPr>
        <w:t>Why Talk for Writing?’</w:t>
      </w:r>
      <w:r w:rsidRPr="008873E9">
        <w:rPr>
          <w:sz w:val="22"/>
          <w:szCs w:val="22"/>
        </w:rPr>
        <w:t xml:space="preserve">, Available at: </w:t>
      </w:r>
      <w:hyperlink r:id="rId10" w:history="1">
        <w:r w:rsidRPr="008873E9">
          <w:rPr>
            <w:rStyle w:val="Hyperlink"/>
            <w:sz w:val="22"/>
            <w:szCs w:val="22"/>
          </w:rPr>
          <w:t>https://www.stjosephs-redhill.surrey.sch.uk/wp-content/uploads/2019/05/Talk-for-Writing.pdf</w:t>
        </w:r>
      </w:hyperlink>
    </w:p>
    <w:p w14:paraId="59BC5A5B" w14:textId="77777777" w:rsidR="00FE3507" w:rsidRPr="008873E9" w:rsidRDefault="00FE3507" w:rsidP="00667B53">
      <w:pPr>
        <w:pStyle w:val="ListParagraph"/>
        <w:numPr>
          <w:ilvl w:val="0"/>
          <w:numId w:val="1"/>
        </w:numPr>
        <w:rPr>
          <w:sz w:val="22"/>
          <w:szCs w:val="22"/>
        </w:rPr>
      </w:pPr>
      <w:r w:rsidRPr="008873E9">
        <w:rPr>
          <w:sz w:val="22"/>
          <w:szCs w:val="22"/>
        </w:rPr>
        <w:t>Stevens. E (2023), ‘</w:t>
      </w:r>
      <w:r w:rsidRPr="008873E9">
        <w:rPr>
          <w:i/>
          <w:iCs/>
          <w:sz w:val="22"/>
          <w:szCs w:val="22"/>
        </w:rPr>
        <w:t>What is Quantitative Data?</w:t>
      </w:r>
      <w:r w:rsidRPr="008873E9">
        <w:rPr>
          <w:sz w:val="22"/>
          <w:szCs w:val="22"/>
        </w:rPr>
        <w:t xml:space="preserve">’, Career Foundry Blog. Available at: </w:t>
      </w:r>
      <w:hyperlink r:id="rId11" w:anchor="what-is-quantitative-data" w:history="1">
        <w:r w:rsidRPr="008873E9">
          <w:rPr>
            <w:rStyle w:val="Hyperlink"/>
            <w:sz w:val="22"/>
            <w:szCs w:val="22"/>
          </w:rPr>
          <w:t>https://careerfoundry.com/en/blog/data-analytics/what-is-quantitative-data/#what-is-quantitative-data</w:t>
        </w:r>
      </w:hyperlink>
      <w:r w:rsidRPr="008873E9">
        <w:rPr>
          <w:sz w:val="22"/>
          <w:szCs w:val="22"/>
        </w:rPr>
        <w:t>.</w:t>
      </w:r>
    </w:p>
    <w:p w14:paraId="29E34454" w14:textId="77777777" w:rsidR="00FE3507" w:rsidRPr="008873E9" w:rsidRDefault="00FE3507" w:rsidP="00C04CB6">
      <w:pPr>
        <w:pStyle w:val="ListParagraph"/>
        <w:numPr>
          <w:ilvl w:val="0"/>
          <w:numId w:val="1"/>
        </w:numPr>
        <w:rPr>
          <w:sz w:val="22"/>
          <w:szCs w:val="22"/>
        </w:rPr>
      </w:pPr>
      <w:r w:rsidRPr="008873E9">
        <w:rPr>
          <w:sz w:val="22"/>
          <w:szCs w:val="22"/>
        </w:rPr>
        <w:t>Talk for Writing (2024), ‘</w:t>
      </w:r>
      <w:r w:rsidRPr="008873E9">
        <w:rPr>
          <w:i/>
          <w:iCs/>
          <w:sz w:val="22"/>
          <w:szCs w:val="22"/>
        </w:rPr>
        <w:t>The key to raising attainment’</w:t>
      </w:r>
      <w:r w:rsidRPr="008873E9">
        <w:rPr>
          <w:sz w:val="22"/>
          <w:szCs w:val="22"/>
        </w:rPr>
        <w:t xml:space="preserve"> Available at: </w:t>
      </w:r>
      <w:hyperlink r:id="rId12" w:history="1">
        <w:r w:rsidRPr="008873E9">
          <w:rPr>
            <w:rStyle w:val="Hyperlink"/>
            <w:sz w:val="22"/>
            <w:szCs w:val="22"/>
          </w:rPr>
          <w:t>https://www.talk4writing.com/about/</w:t>
        </w:r>
      </w:hyperlink>
      <w:r w:rsidRPr="008873E9">
        <w:rPr>
          <w:sz w:val="22"/>
          <w:szCs w:val="22"/>
        </w:rPr>
        <w:t>.</w:t>
      </w:r>
    </w:p>
    <w:p w14:paraId="0EC125B5" w14:textId="77777777" w:rsidR="00FE3507" w:rsidRPr="008873E9" w:rsidRDefault="00FE3507" w:rsidP="009D6FD1">
      <w:pPr>
        <w:pStyle w:val="ListParagraph"/>
        <w:numPr>
          <w:ilvl w:val="0"/>
          <w:numId w:val="1"/>
        </w:numPr>
        <w:rPr>
          <w:sz w:val="22"/>
          <w:szCs w:val="22"/>
        </w:rPr>
      </w:pPr>
      <w:r w:rsidRPr="008873E9">
        <w:rPr>
          <w:sz w:val="22"/>
          <w:szCs w:val="22"/>
        </w:rPr>
        <w:t xml:space="preserve">Tellis, W (1997), </w:t>
      </w:r>
      <w:r w:rsidRPr="008873E9">
        <w:rPr>
          <w:i/>
          <w:iCs/>
          <w:sz w:val="22"/>
          <w:szCs w:val="22"/>
        </w:rPr>
        <w:t>‘Introduction to Case Study’</w:t>
      </w:r>
      <w:r w:rsidRPr="008873E9">
        <w:rPr>
          <w:sz w:val="22"/>
          <w:szCs w:val="22"/>
        </w:rPr>
        <w:t>, The Qualitative Report, Volume 3, Number 2.</w:t>
      </w:r>
    </w:p>
    <w:p w14:paraId="22D04668" w14:textId="77777777" w:rsidR="00FE3507" w:rsidRPr="008873E9" w:rsidRDefault="00FE3507" w:rsidP="009D6FD1">
      <w:pPr>
        <w:pStyle w:val="ListParagraph"/>
        <w:numPr>
          <w:ilvl w:val="0"/>
          <w:numId w:val="1"/>
        </w:numPr>
        <w:rPr>
          <w:sz w:val="22"/>
          <w:szCs w:val="22"/>
        </w:rPr>
      </w:pPr>
      <w:r w:rsidRPr="008873E9">
        <w:rPr>
          <w:sz w:val="22"/>
          <w:szCs w:val="22"/>
        </w:rPr>
        <w:t>UK Data Service (2024), ‘</w:t>
      </w:r>
      <w:r w:rsidRPr="008873E9">
        <w:rPr>
          <w:i/>
          <w:iCs/>
          <w:sz w:val="22"/>
          <w:szCs w:val="22"/>
        </w:rPr>
        <w:t>Qualitative data’</w:t>
      </w:r>
      <w:r w:rsidRPr="008873E9">
        <w:rPr>
          <w:sz w:val="22"/>
          <w:szCs w:val="22"/>
        </w:rPr>
        <w:t>, Economic and social research council.</w:t>
      </w:r>
    </w:p>
    <w:p w14:paraId="2B29B95B" w14:textId="1C8A797A" w:rsidR="00FE3507" w:rsidRPr="008873E9" w:rsidRDefault="00FE3507" w:rsidP="00667B53">
      <w:pPr>
        <w:pStyle w:val="ListParagraph"/>
        <w:numPr>
          <w:ilvl w:val="0"/>
          <w:numId w:val="1"/>
        </w:numPr>
        <w:rPr>
          <w:sz w:val="22"/>
          <w:szCs w:val="22"/>
        </w:rPr>
      </w:pPr>
      <w:r w:rsidRPr="008873E9">
        <w:rPr>
          <w:sz w:val="22"/>
          <w:szCs w:val="22"/>
        </w:rPr>
        <w:t>Welsh Government</w:t>
      </w:r>
      <w:r w:rsidRPr="008873E9">
        <w:rPr>
          <w:i/>
          <w:iCs/>
          <w:sz w:val="22"/>
          <w:szCs w:val="22"/>
        </w:rPr>
        <w:t>, ‘Curriculum for Wales</w:t>
      </w:r>
      <w:r w:rsidR="00560FC9" w:rsidRPr="008873E9">
        <w:rPr>
          <w:i/>
          <w:iCs/>
          <w:sz w:val="22"/>
          <w:szCs w:val="22"/>
        </w:rPr>
        <w:t>,’</w:t>
      </w:r>
      <w:r w:rsidRPr="008873E9">
        <w:rPr>
          <w:sz w:val="22"/>
          <w:szCs w:val="22"/>
        </w:rPr>
        <w:t xml:space="preserve"> Wales, United Kingdom.</w:t>
      </w:r>
    </w:p>
    <w:p w14:paraId="7AB8AD06" w14:textId="77777777" w:rsidR="00FE3507" w:rsidRPr="008873E9" w:rsidRDefault="00FE3507" w:rsidP="00920704">
      <w:pPr>
        <w:pStyle w:val="ListParagraph"/>
        <w:numPr>
          <w:ilvl w:val="0"/>
          <w:numId w:val="1"/>
        </w:numPr>
        <w:rPr>
          <w:sz w:val="22"/>
          <w:szCs w:val="22"/>
        </w:rPr>
      </w:pPr>
      <w:r w:rsidRPr="008873E9">
        <w:rPr>
          <w:sz w:val="22"/>
          <w:szCs w:val="22"/>
        </w:rPr>
        <w:t>Widmayer, S (2004), ‘Schema Theory: An Introduction’, George Mason University, Fairfax, USA.</w:t>
      </w:r>
    </w:p>
    <w:p w14:paraId="19D2BEA3" w14:textId="77777777" w:rsidR="00FE3507" w:rsidRPr="008873E9" w:rsidRDefault="00FE3507" w:rsidP="00667B53">
      <w:pPr>
        <w:pStyle w:val="ListParagraph"/>
        <w:numPr>
          <w:ilvl w:val="0"/>
          <w:numId w:val="1"/>
        </w:numPr>
        <w:rPr>
          <w:sz w:val="22"/>
          <w:szCs w:val="22"/>
        </w:rPr>
      </w:pPr>
      <w:r w:rsidRPr="008873E9">
        <w:rPr>
          <w:sz w:val="22"/>
          <w:szCs w:val="22"/>
        </w:rPr>
        <w:t xml:space="preserve">Wood, E (2019), </w:t>
      </w:r>
      <w:r w:rsidRPr="008873E9">
        <w:rPr>
          <w:i/>
          <w:iCs/>
          <w:sz w:val="22"/>
          <w:szCs w:val="22"/>
        </w:rPr>
        <w:t>‘Unbalanced and unbalancing acts in the Early Years Foundation Stage: a critical discourse analysis of policy-led evidence on teaching and play from the office for standards in education in England (Ofsted)’</w:t>
      </w:r>
      <w:r w:rsidRPr="008873E9">
        <w:rPr>
          <w:sz w:val="22"/>
          <w:szCs w:val="22"/>
        </w:rPr>
        <w:t>, School of Education, University of Sheffield, Sheffield, UK.</w:t>
      </w:r>
    </w:p>
    <w:p w14:paraId="44E825A4" w14:textId="7E937C0A" w:rsidR="00FE3507" w:rsidRPr="008873E9" w:rsidRDefault="00FE3507" w:rsidP="00C04CB6">
      <w:pPr>
        <w:pStyle w:val="ListParagraph"/>
        <w:numPr>
          <w:ilvl w:val="0"/>
          <w:numId w:val="1"/>
        </w:numPr>
        <w:rPr>
          <w:sz w:val="22"/>
          <w:szCs w:val="22"/>
        </w:rPr>
      </w:pPr>
      <w:r w:rsidRPr="008873E9">
        <w:rPr>
          <w:sz w:val="22"/>
          <w:szCs w:val="22"/>
        </w:rPr>
        <w:t>Yin, R. K. (2009), ‘</w:t>
      </w:r>
      <w:r w:rsidRPr="008873E9">
        <w:rPr>
          <w:i/>
          <w:iCs/>
          <w:sz w:val="22"/>
          <w:szCs w:val="22"/>
        </w:rPr>
        <w:t>Case Study Research: Design and Methods. (Fourth Edition)</w:t>
      </w:r>
      <w:r w:rsidR="00560FC9" w:rsidRPr="008873E9">
        <w:rPr>
          <w:sz w:val="22"/>
          <w:szCs w:val="22"/>
        </w:rPr>
        <w:t>,’</w:t>
      </w:r>
      <w:r w:rsidRPr="008873E9">
        <w:rPr>
          <w:sz w:val="22"/>
          <w:szCs w:val="22"/>
        </w:rPr>
        <w:t xml:space="preserve"> Beverly Hills, California, USA.</w:t>
      </w:r>
    </w:p>
    <w:p w14:paraId="18F8E7C9" w14:textId="77777777" w:rsidR="00FE3507" w:rsidRDefault="00FE3507" w:rsidP="00C04CB6">
      <w:pPr>
        <w:pStyle w:val="ListParagraph"/>
        <w:numPr>
          <w:ilvl w:val="0"/>
          <w:numId w:val="1"/>
        </w:numPr>
        <w:rPr>
          <w:sz w:val="22"/>
          <w:szCs w:val="22"/>
        </w:rPr>
      </w:pPr>
      <w:r w:rsidRPr="008873E9">
        <w:rPr>
          <w:sz w:val="22"/>
          <w:szCs w:val="22"/>
        </w:rPr>
        <w:t>Yin, R. K. (2018), ‘</w:t>
      </w:r>
      <w:r w:rsidRPr="008873E9">
        <w:rPr>
          <w:i/>
          <w:iCs/>
          <w:sz w:val="22"/>
          <w:szCs w:val="22"/>
        </w:rPr>
        <w:t>A Book Review: Case Study Research and Applications’</w:t>
      </w:r>
      <w:r w:rsidRPr="008873E9">
        <w:rPr>
          <w:sz w:val="22"/>
          <w:szCs w:val="22"/>
        </w:rPr>
        <w:t>, Case Study Research and Applications: Design and Methods (6th ed.).</w:t>
      </w:r>
    </w:p>
    <w:p w14:paraId="200398B5" w14:textId="77777777" w:rsidR="008873E9" w:rsidRDefault="008873E9" w:rsidP="008873E9">
      <w:pPr>
        <w:rPr>
          <w:sz w:val="22"/>
          <w:szCs w:val="22"/>
        </w:rPr>
      </w:pPr>
    </w:p>
    <w:p w14:paraId="306C4955" w14:textId="77777777" w:rsidR="008873E9" w:rsidRDefault="008873E9" w:rsidP="008873E9">
      <w:pPr>
        <w:rPr>
          <w:sz w:val="22"/>
          <w:szCs w:val="22"/>
        </w:rPr>
      </w:pPr>
    </w:p>
    <w:p w14:paraId="2E5A2B3D" w14:textId="77777777" w:rsidR="008873E9" w:rsidRDefault="008873E9" w:rsidP="008873E9">
      <w:pPr>
        <w:rPr>
          <w:sz w:val="22"/>
          <w:szCs w:val="22"/>
        </w:rPr>
      </w:pPr>
    </w:p>
    <w:p w14:paraId="41EF932C" w14:textId="77777777" w:rsidR="008873E9" w:rsidRDefault="008873E9" w:rsidP="008873E9">
      <w:pPr>
        <w:rPr>
          <w:sz w:val="22"/>
          <w:szCs w:val="22"/>
        </w:rPr>
      </w:pPr>
    </w:p>
    <w:p w14:paraId="243F785D" w14:textId="77777777" w:rsidR="008873E9" w:rsidRDefault="008873E9" w:rsidP="008873E9">
      <w:pPr>
        <w:rPr>
          <w:sz w:val="22"/>
          <w:szCs w:val="22"/>
        </w:rPr>
      </w:pPr>
    </w:p>
    <w:p w14:paraId="69609509" w14:textId="77777777" w:rsidR="00921BFB" w:rsidRDefault="00921BFB" w:rsidP="00C02F9A">
      <w:pPr>
        <w:rPr>
          <w:sz w:val="22"/>
          <w:szCs w:val="22"/>
        </w:rPr>
      </w:pPr>
    </w:p>
    <w:p w14:paraId="1ABD884E" w14:textId="51489A9F" w:rsidR="00240C81" w:rsidRPr="008873E9" w:rsidRDefault="00C02F9A" w:rsidP="00C02F9A">
      <w:pPr>
        <w:rPr>
          <w:sz w:val="22"/>
          <w:szCs w:val="22"/>
        </w:rPr>
      </w:pPr>
      <w:r w:rsidRPr="008873E9">
        <w:rPr>
          <w:sz w:val="22"/>
          <w:szCs w:val="22"/>
        </w:rPr>
        <w:lastRenderedPageBreak/>
        <w:t>Appendix:</w:t>
      </w:r>
    </w:p>
    <w:p w14:paraId="6E506938" w14:textId="1D7CE705" w:rsidR="00C02F9A" w:rsidRPr="008873E9" w:rsidRDefault="00C02F9A" w:rsidP="00C02F9A">
      <w:pPr>
        <w:rPr>
          <w:b/>
          <w:bCs/>
          <w:sz w:val="22"/>
          <w:szCs w:val="22"/>
          <w:u w:val="single"/>
        </w:rPr>
      </w:pPr>
      <w:r w:rsidRPr="008873E9">
        <w:rPr>
          <w:b/>
          <w:bCs/>
          <w:sz w:val="22"/>
          <w:szCs w:val="22"/>
          <w:u w:val="single"/>
        </w:rPr>
        <w:t>Appendix 1:</w:t>
      </w:r>
    </w:p>
    <w:p w14:paraId="39985F7D" w14:textId="0F26CF90" w:rsidR="00C02F9A" w:rsidRPr="008873E9" w:rsidRDefault="00356DBF" w:rsidP="00C02F9A">
      <w:pPr>
        <w:rPr>
          <w:sz w:val="22"/>
          <w:szCs w:val="22"/>
        </w:rPr>
      </w:pPr>
      <w:r w:rsidRPr="008873E9">
        <w:rPr>
          <w:noProof/>
          <w:sz w:val="22"/>
          <w:szCs w:val="22"/>
        </w:rPr>
        <w:drawing>
          <wp:anchor distT="0" distB="0" distL="114300" distR="114300" simplePos="0" relativeHeight="251658240" behindDoc="1" locked="0" layoutInCell="1" allowOverlap="1" wp14:anchorId="0E1C02E3" wp14:editId="0C749802">
            <wp:simplePos x="0" y="0"/>
            <wp:positionH relativeFrom="column">
              <wp:posOffset>2733675</wp:posOffset>
            </wp:positionH>
            <wp:positionV relativeFrom="paragraph">
              <wp:posOffset>13335</wp:posOffset>
            </wp:positionV>
            <wp:extent cx="2457450" cy="2230120"/>
            <wp:effectExtent l="0" t="0" r="0" b="0"/>
            <wp:wrapTight wrapText="bothSides">
              <wp:wrapPolygon edited="0">
                <wp:start x="0" y="0"/>
                <wp:lineTo x="0" y="21403"/>
                <wp:lineTo x="21433" y="21403"/>
                <wp:lineTo x="21433" y="0"/>
                <wp:lineTo x="0" y="0"/>
              </wp:wrapPolygon>
            </wp:wrapTight>
            <wp:docPr id="634489120" name="Picture 1" descr="A book about plants and a ladyb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489120" name="Picture 1" descr="A book about plants and a ladybug&#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457450" cy="2230120"/>
                    </a:xfrm>
                    <a:prstGeom prst="rect">
                      <a:avLst/>
                    </a:prstGeom>
                  </pic:spPr>
                </pic:pic>
              </a:graphicData>
            </a:graphic>
            <wp14:sizeRelH relativeFrom="margin">
              <wp14:pctWidth>0</wp14:pctWidth>
            </wp14:sizeRelH>
            <wp14:sizeRelV relativeFrom="margin">
              <wp14:pctHeight>0</wp14:pctHeight>
            </wp14:sizeRelV>
          </wp:anchor>
        </w:drawing>
      </w:r>
      <w:r w:rsidRPr="008873E9">
        <w:rPr>
          <w:noProof/>
          <w:sz w:val="22"/>
          <w:szCs w:val="22"/>
        </w:rPr>
        <w:drawing>
          <wp:inline distT="0" distB="0" distL="0" distR="0" wp14:anchorId="45E79507" wp14:editId="7FEC9661">
            <wp:extent cx="2518729" cy="2228850"/>
            <wp:effectExtent l="0" t="0" r="0" b="0"/>
            <wp:docPr id="2010593888" name="Picture 1" descr="A cartoon of a snail and a ladyb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93888" name="Picture 1" descr="A cartoon of a snail and a ladybug&#10;&#10;Description automatically generated"/>
                    <pic:cNvPicPr/>
                  </pic:nvPicPr>
                  <pic:blipFill>
                    <a:blip r:embed="rId14"/>
                    <a:stretch>
                      <a:fillRect/>
                    </a:stretch>
                  </pic:blipFill>
                  <pic:spPr>
                    <a:xfrm>
                      <a:off x="0" y="0"/>
                      <a:ext cx="2521580" cy="2231373"/>
                    </a:xfrm>
                    <a:prstGeom prst="rect">
                      <a:avLst/>
                    </a:prstGeom>
                  </pic:spPr>
                </pic:pic>
              </a:graphicData>
            </a:graphic>
          </wp:inline>
        </w:drawing>
      </w:r>
      <w:r w:rsidRPr="008873E9">
        <w:rPr>
          <w:noProof/>
          <w:sz w:val="22"/>
          <w:szCs w:val="22"/>
        </w:rPr>
        <w:t xml:space="preserve"> </w:t>
      </w:r>
    </w:p>
    <w:p w14:paraId="2C0B09B2" w14:textId="1ECC196F" w:rsidR="00356DBF" w:rsidRPr="008873E9" w:rsidRDefault="0078062C" w:rsidP="00356DBF">
      <w:pPr>
        <w:rPr>
          <w:sz w:val="22"/>
          <w:szCs w:val="22"/>
        </w:rPr>
      </w:pPr>
      <w:r w:rsidRPr="008873E9">
        <w:rPr>
          <w:sz w:val="22"/>
          <w:szCs w:val="22"/>
        </w:rPr>
        <w:t>(Pictures of the book a seed in need for reference.)</w:t>
      </w:r>
    </w:p>
    <w:p w14:paraId="4C052C4D" w14:textId="010F4087" w:rsidR="00356DBF" w:rsidRPr="008873E9" w:rsidRDefault="00356DBF" w:rsidP="00356DBF">
      <w:pPr>
        <w:rPr>
          <w:b/>
          <w:bCs/>
          <w:sz w:val="22"/>
          <w:szCs w:val="22"/>
          <w:u w:val="single"/>
        </w:rPr>
      </w:pPr>
      <w:r w:rsidRPr="008873E9">
        <w:rPr>
          <w:b/>
          <w:bCs/>
          <w:sz w:val="22"/>
          <w:szCs w:val="22"/>
          <w:u w:val="single"/>
        </w:rPr>
        <w:t>Appendix 2:</w:t>
      </w:r>
    </w:p>
    <w:p w14:paraId="67EC7A5E" w14:textId="77777777" w:rsidR="00526CF0" w:rsidRPr="008873E9" w:rsidRDefault="00456E87" w:rsidP="00356DBF">
      <w:pPr>
        <w:rPr>
          <w:noProof/>
          <w:sz w:val="22"/>
          <w:szCs w:val="22"/>
        </w:rPr>
      </w:pPr>
      <w:r w:rsidRPr="008873E9">
        <w:rPr>
          <w:noProof/>
          <w:sz w:val="22"/>
          <w:szCs w:val="22"/>
        </w:rPr>
        <w:drawing>
          <wp:inline distT="0" distB="0" distL="0" distR="0" wp14:anchorId="05125E40" wp14:editId="1C6022C7">
            <wp:extent cx="2438400" cy="2438400"/>
            <wp:effectExtent l="0" t="0" r="0" b="0"/>
            <wp:docPr id="1360165564" name="Picture 1" descr="A white board with a bowl of bead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165564" name="Picture 1" descr="A white board with a bowl of beads and flower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38400" cy="2438400"/>
                    </a:xfrm>
                    <a:prstGeom prst="rect">
                      <a:avLst/>
                    </a:prstGeom>
                    <a:noFill/>
                    <a:ln>
                      <a:noFill/>
                    </a:ln>
                  </pic:spPr>
                </pic:pic>
              </a:graphicData>
            </a:graphic>
          </wp:inline>
        </w:drawing>
      </w:r>
      <w:r w:rsidR="00526CF0" w:rsidRPr="008873E9">
        <w:rPr>
          <w:noProof/>
          <w:sz w:val="22"/>
          <w:szCs w:val="22"/>
        </w:rPr>
        <w:t xml:space="preserve"> </w:t>
      </w:r>
      <w:r w:rsidR="00526CF0" w:rsidRPr="008873E9">
        <w:rPr>
          <w:noProof/>
          <w:sz w:val="22"/>
          <w:szCs w:val="22"/>
        </w:rPr>
        <w:drawing>
          <wp:inline distT="0" distB="0" distL="0" distR="0" wp14:anchorId="48B64FA1" wp14:editId="623FF7DA">
            <wp:extent cx="3238500" cy="2429054"/>
            <wp:effectExtent l="0" t="0" r="0" b="9525"/>
            <wp:docPr id="1256753544" name="Picture 2" descr="A group of plants in cu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753544" name="Picture 2" descr="A group of plants in cup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10800000">
                      <a:off x="0" y="0"/>
                      <a:ext cx="3244905" cy="2433858"/>
                    </a:xfrm>
                    <a:prstGeom prst="rect">
                      <a:avLst/>
                    </a:prstGeom>
                  </pic:spPr>
                </pic:pic>
              </a:graphicData>
            </a:graphic>
          </wp:inline>
        </w:drawing>
      </w:r>
    </w:p>
    <w:p w14:paraId="4867139A" w14:textId="782EE118" w:rsidR="00526CF0" w:rsidRPr="008873E9" w:rsidRDefault="00526CF0" w:rsidP="00356DBF">
      <w:pPr>
        <w:rPr>
          <w:noProof/>
          <w:sz w:val="22"/>
          <w:szCs w:val="22"/>
        </w:rPr>
      </w:pPr>
      <w:r w:rsidRPr="008873E9">
        <w:rPr>
          <w:noProof/>
          <w:sz w:val="22"/>
          <w:szCs w:val="22"/>
        </w:rPr>
        <w:t>(Sunflower threading activity)</w:t>
      </w:r>
      <w:r w:rsidRPr="008873E9">
        <w:rPr>
          <w:noProof/>
          <w:sz w:val="22"/>
          <w:szCs w:val="22"/>
        </w:rPr>
        <w:tab/>
      </w:r>
      <w:r w:rsidRPr="008873E9">
        <w:rPr>
          <w:noProof/>
          <w:sz w:val="22"/>
          <w:szCs w:val="22"/>
        </w:rPr>
        <w:tab/>
        <w:t>(Decorated cress pots)</w:t>
      </w:r>
    </w:p>
    <w:p w14:paraId="3195EB21" w14:textId="2F22DFB2" w:rsidR="00356DBF" w:rsidRPr="008873E9" w:rsidRDefault="00526CF0" w:rsidP="00356DBF">
      <w:pPr>
        <w:rPr>
          <w:sz w:val="22"/>
          <w:szCs w:val="22"/>
        </w:rPr>
      </w:pPr>
      <w:r w:rsidRPr="008873E9">
        <w:rPr>
          <w:noProof/>
          <w:sz w:val="22"/>
          <w:szCs w:val="22"/>
        </w:rPr>
        <w:drawing>
          <wp:inline distT="0" distB="0" distL="0" distR="0" wp14:anchorId="1FE76755" wp14:editId="4AC2F9C8">
            <wp:extent cx="5731510" cy="1329690"/>
            <wp:effectExtent l="0" t="0" r="2540" b="3810"/>
            <wp:docPr id="345343464" name="Picture 1" descr="A close-up of a sun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43464" name="Picture 1" descr="A close-up of a sunflower&#10;&#10;Description automatically generated"/>
                    <pic:cNvPicPr/>
                  </pic:nvPicPr>
                  <pic:blipFill>
                    <a:blip r:embed="rId17"/>
                    <a:stretch>
                      <a:fillRect/>
                    </a:stretch>
                  </pic:blipFill>
                  <pic:spPr>
                    <a:xfrm>
                      <a:off x="0" y="0"/>
                      <a:ext cx="5731510" cy="1329690"/>
                    </a:xfrm>
                    <a:prstGeom prst="rect">
                      <a:avLst/>
                    </a:prstGeom>
                  </pic:spPr>
                </pic:pic>
              </a:graphicData>
            </a:graphic>
          </wp:inline>
        </w:drawing>
      </w:r>
    </w:p>
    <w:p w14:paraId="3C79EA17" w14:textId="372F21B5" w:rsidR="00526CF0" w:rsidRPr="008873E9" w:rsidRDefault="00526CF0" w:rsidP="00526CF0">
      <w:pPr>
        <w:rPr>
          <w:sz w:val="22"/>
          <w:szCs w:val="22"/>
        </w:rPr>
      </w:pPr>
      <w:r w:rsidRPr="008873E9">
        <w:rPr>
          <w:sz w:val="22"/>
          <w:szCs w:val="22"/>
        </w:rPr>
        <w:t>(Variations of sunflower sizes)</w:t>
      </w:r>
    </w:p>
    <w:p w14:paraId="33AE52A9" w14:textId="77777777" w:rsidR="00BC26DC" w:rsidRPr="008873E9" w:rsidRDefault="00BC26DC" w:rsidP="00526CF0">
      <w:pPr>
        <w:rPr>
          <w:sz w:val="22"/>
          <w:szCs w:val="22"/>
        </w:rPr>
      </w:pPr>
    </w:p>
    <w:p w14:paraId="15AEBA1F" w14:textId="77777777" w:rsidR="00BC26DC" w:rsidRPr="008873E9" w:rsidRDefault="00BC26DC" w:rsidP="00526CF0">
      <w:pPr>
        <w:rPr>
          <w:sz w:val="22"/>
          <w:szCs w:val="22"/>
        </w:rPr>
      </w:pPr>
    </w:p>
    <w:p w14:paraId="4EF4073D" w14:textId="7C0347B8" w:rsidR="00BC26DC" w:rsidRPr="008873E9" w:rsidRDefault="00BC26DC" w:rsidP="00526CF0">
      <w:pPr>
        <w:rPr>
          <w:b/>
          <w:bCs/>
          <w:sz w:val="22"/>
          <w:szCs w:val="22"/>
          <w:u w:val="single"/>
        </w:rPr>
      </w:pPr>
      <w:r w:rsidRPr="008873E9">
        <w:rPr>
          <w:b/>
          <w:bCs/>
          <w:sz w:val="22"/>
          <w:szCs w:val="22"/>
          <w:u w:val="single"/>
        </w:rPr>
        <w:lastRenderedPageBreak/>
        <w:t>Appendix 3:</w:t>
      </w:r>
    </w:p>
    <w:p w14:paraId="407F30D6" w14:textId="71F52A56" w:rsidR="00BC26DC" w:rsidRPr="008873E9" w:rsidRDefault="008E1C8A" w:rsidP="00526CF0">
      <w:pPr>
        <w:rPr>
          <w:sz w:val="22"/>
          <w:szCs w:val="22"/>
        </w:rPr>
      </w:pPr>
      <w:r w:rsidRPr="008873E9">
        <w:rPr>
          <w:sz w:val="22"/>
          <w:szCs w:val="22"/>
        </w:rPr>
        <w:t>Link for Lesson Plan for Planting Cress lesson:</w:t>
      </w:r>
    </w:p>
    <w:p w14:paraId="22AE0CBC" w14:textId="77777777" w:rsidR="008E1C8A" w:rsidRPr="008873E9" w:rsidRDefault="009F4AA2" w:rsidP="008E1C8A">
      <w:pPr>
        <w:rPr>
          <w:sz w:val="22"/>
          <w:szCs w:val="22"/>
        </w:rPr>
      </w:pPr>
      <w:hyperlink r:id="rId18" w:history="1">
        <w:r w:rsidR="008E1C8A" w:rsidRPr="008873E9">
          <w:rPr>
            <w:rStyle w:val="Hyperlink"/>
            <w:sz w:val="22"/>
            <w:szCs w:val="22"/>
          </w:rPr>
          <w:t>Lesson Plan 23-24 Planter cups.docx</w:t>
        </w:r>
      </w:hyperlink>
    </w:p>
    <w:p w14:paraId="4BD960CB" w14:textId="77777777" w:rsidR="000E6AF5" w:rsidRPr="008873E9" w:rsidRDefault="000E6AF5" w:rsidP="008E1C8A">
      <w:pPr>
        <w:rPr>
          <w:sz w:val="22"/>
          <w:szCs w:val="22"/>
        </w:rPr>
      </w:pPr>
    </w:p>
    <w:p w14:paraId="0D89557B" w14:textId="1FC0D1E9" w:rsidR="000E6AF5" w:rsidRPr="008873E9" w:rsidRDefault="000E6AF5" w:rsidP="008E1C8A">
      <w:pPr>
        <w:rPr>
          <w:b/>
          <w:bCs/>
          <w:sz w:val="22"/>
          <w:szCs w:val="22"/>
          <w:u w:val="single"/>
        </w:rPr>
      </w:pPr>
      <w:r w:rsidRPr="008873E9">
        <w:rPr>
          <w:b/>
          <w:bCs/>
          <w:sz w:val="22"/>
          <w:szCs w:val="22"/>
          <w:u w:val="single"/>
        </w:rPr>
        <w:t>Appendix 4:</w:t>
      </w:r>
    </w:p>
    <w:p w14:paraId="545B4DEB" w14:textId="69EB1E04" w:rsidR="000E6AF5" w:rsidRPr="008873E9" w:rsidRDefault="000E6AF5" w:rsidP="008E1C8A">
      <w:pPr>
        <w:rPr>
          <w:sz w:val="22"/>
          <w:szCs w:val="22"/>
        </w:rPr>
      </w:pPr>
      <w:r w:rsidRPr="008873E9">
        <w:rPr>
          <w:sz w:val="22"/>
          <w:szCs w:val="22"/>
        </w:rPr>
        <w:t>Link for lesson plan for threading flowers:</w:t>
      </w:r>
    </w:p>
    <w:p w14:paraId="1DDBBE2B" w14:textId="5A76A18D" w:rsidR="000E6AF5" w:rsidRPr="008873E9" w:rsidRDefault="009F4AA2" w:rsidP="000E6AF5">
      <w:pPr>
        <w:rPr>
          <w:sz w:val="22"/>
          <w:szCs w:val="22"/>
        </w:rPr>
      </w:pPr>
      <w:hyperlink r:id="rId19" w:history="1">
        <w:r w:rsidR="000E6AF5" w:rsidRPr="008873E9">
          <w:rPr>
            <w:rStyle w:val="Hyperlink"/>
            <w:sz w:val="22"/>
            <w:szCs w:val="22"/>
          </w:rPr>
          <w:t>Lesson Plan - Number Threading Flowers.docx</w:t>
        </w:r>
      </w:hyperlink>
    </w:p>
    <w:p w14:paraId="376B1520" w14:textId="77777777" w:rsidR="00C14919" w:rsidRPr="008873E9" w:rsidRDefault="00C14919" w:rsidP="000E6AF5">
      <w:pPr>
        <w:rPr>
          <w:sz w:val="22"/>
          <w:szCs w:val="22"/>
        </w:rPr>
      </w:pPr>
    </w:p>
    <w:p w14:paraId="632AD4EE" w14:textId="766A6178" w:rsidR="00C14919" w:rsidRPr="008873E9" w:rsidRDefault="00C14919" w:rsidP="000E6AF5">
      <w:pPr>
        <w:rPr>
          <w:b/>
          <w:bCs/>
          <w:sz w:val="22"/>
          <w:szCs w:val="22"/>
          <w:u w:val="single"/>
        </w:rPr>
      </w:pPr>
      <w:r w:rsidRPr="008873E9">
        <w:rPr>
          <w:b/>
          <w:bCs/>
          <w:sz w:val="22"/>
          <w:szCs w:val="22"/>
          <w:u w:val="single"/>
        </w:rPr>
        <w:t>Appendix 5:</w:t>
      </w:r>
    </w:p>
    <w:p w14:paraId="337485D1" w14:textId="77777777" w:rsidR="00C14919" w:rsidRPr="008873E9" w:rsidRDefault="00C14919" w:rsidP="000E6AF5">
      <w:pPr>
        <w:rPr>
          <w:sz w:val="22"/>
          <w:szCs w:val="22"/>
        </w:rPr>
      </w:pPr>
      <w:r w:rsidRPr="008873E9">
        <w:rPr>
          <w:noProof/>
          <w:sz w:val="22"/>
          <w:szCs w:val="22"/>
        </w:rPr>
        <w:drawing>
          <wp:anchor distT="0" distB="0" distL="114300" distR="114300" simplePos="0" relativeHeight="251658241" behindDoc="0" locked="0" layoutInCell="1" allowOverlap="1" wp14:anchorId="6224D013" wp14:editId="3F5325FB">
            <wp:simplePos x="914400" y="3625702"/>
            <wp:positionH relativeFrom="column">
              <wp:align>left</wp:align>
            </wp:positionH>
            <wp:positionV relativeFrom="paragraph">
              <wp:align>top</wp:align>
            </wp:positionV>
            <wp:extent cx="2216827" cy="2955851"/>
            <wp:effectExtent l="0" t="0" r="0" b="0"/>
            <wp:wrapSquare wrapText="bothSides"/>
            <wp:docPr id="1492151871" name="Picture 3" descr="A page of a notebook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51871" name="Picture 3" descr="A page of a notebook with writing&#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16827" cy="2955851"/>
                    </a:xfrm>
                    <a:prstGeom prst="rect">
                      <a:avLst/>
                    </a:prstGeom>
                  </pic:spPr>
                </pic:pic>
              </a:graphicData>
            </a:graphic>
          </wp:anchor>
        </w:drawing>
      </w:r>
    </w:p>
    <w:p w14:paraId="2D34802F" w14:textId="070E0143" w:rsidR="00C14919" w:rsidRPr="008873E9" w:rsidRDefault="00C14919" w:rsidP="000E6AF5">
      <w:pPr>
        <w:rPr>
          <w:sz w:val="22"/>
          <w:szCs w:val="22"/>
        </w:rPr>
      </w:pPr>
      <w:r w:rsidRPr="008873E9">
        <w:rPr>
          <w:sz w:val="22"/>
          <w:szCs w:val="22"/>
        </w:rPr>
        <w:t>Photo of my learning journal reporting my observations.</w:t>
      </w:r>
    </w:p>
    <w:p w14:paraId="5603CDFC" w14:textId="5631316D" w:rsidR="00C14919" w:rsidRPr="008873E9" w:rsidRDefault="00C14919" w:rsidP="000E6AF5">
      <w:pPr>
        <w:rPr>
          <w:sz w:val="22"/>
          <w:szCs w:val="22"/>
        </w:rPr>
      </w:pPr>
      <w:r w:rsidRPr="008873E9">
        <w:rPr>
          <w:sz w:val="22"/>
          <w:szCs w:val="22"/>
        </w:rPr>
        <w:br w:type="textWrapping" w:clear="all"/>
      </w:r>
    </w:p>
    <w:p w14:paraId="68960E4D" w14:textId="6D896DCA" w:rsidR="000E6AF5" w:rsidRPr="008873E9" w:rsidRDefault="007774BD" w:rsidP="008E1C8A">
      <w:pPr>
        <w:rPr>
          <w:b/>
          <w:bCs/>
          <w:sz w:val="22"/>
          <w:szCs w:val="22"/>
          <w:u w:val="single"/>
        </w:rPr>
      </w:pPr>
      <w:r w:rsidRPr="008873E9">
        <w:rPr>
          <w:b/>
          <w:bCs/>
          <w:sz w:val="22"/>
          <w:szCs w:val="22"/>
          <w:u w:val="single"/>
        </w:rPr>
        <w:t>Appendix 6:</w:t>
      </w:r>
    </w:p>
    <w:p w14:paraId="115311E7" w14:textId="00E45ADE" w:rsidR="00380BF6" w:rsidRPr="008873E9" w:rsidRDefault="00380BF6" w:rsidP="008E1C8A">
      <w:pPr>
        <w:rPr>
          <w:sz w:val="22"/>
          <w:szCs w:val="22"/>
        </w:rPr>
      </w:pPr>
      <w:r w:rsidRPr="008873E9">
        <w:rPr>
          <w:sz w:val="22"/>
          <w:szCs w:val="22"/>
        </w:rPr>
        <w:t>Interactive book of A seed in need by Sam Goodwin</w:t>
      </w:r>
    </w:p>
    <w:p w14:paraId="118D906B" w14:textId="11D05E4F" w:rsidR="00380BF6" w:rsidRPr="008873E9" w:rsidRDefault="009F4AA2" w:rsidP="00380BF6">
      <w:pPr>
        <w:rPr>
          <w:sz w:val="22"/>
          <w:szCs w:val="22"/>
        </w:rPr>
      </w:pPr>
      <w:hyperlink r:id="rId21" w:history="1">
        <w:r w:rsidR="00380BF6" w:rsidRPr="008873E9">
          <w:rPr>
            <w:rStyle w:val="Hyperlink"/>
            <w:sz w:val="22"/>
            <w:szCs w:val="22"/>
          </w:rPr>
          <w:t>a SEED IN NEED.pptx</w:t>
        </w:r>
      </w:hyperlink>
    </w:p>
    <w:p w14:paraId="55CE6AEF" w14:textId="31C6F0AD" w:rsidR="00110687" w:rsidRPr="008873E9" w:rsidRDefault="00110687" w:rsidP="00380BF6">
      <w:pPr>
        <w:rPr>
          <w:sz w:val="22"/>
          <w:szCs w:val="22"/>
        </w:rPr>
      </w:pPr>
    </w:p>
    <w:p w14:paraId="08EF906E" w14:textId="17879C9C" w:rsidR="00110687" w:rsidRPr="008873E9" w:rsidRDefault="001A1951" w:rsidP="00380BF6">
      <w:pPr>
        <w:rPr>
          <w:b/>
          <w:bCs/>
          <w:sz w:val="22"/>
          <w:szCs w:val="22"/>
          <w:u w:val="single"/>
        </w:rPr>
      </w:pPr>
      <w:r w:rsidRPr="008873E9">
        <w:rPr>
          <w:noProof/>
          <w:sz w:val="22"/>
          <w:szCs w:val="22"/>
        </w:rPr>
        <w:drawing>
          <wp:anchor distT="0" distB="0" distL="114300" distR="114300" simplePos="0" relativeHeight="251658242" behindDoc="0" locked="0" layoutInCell="1" allowOverlap="1" wp14:anchorId="56EC48D7" wp14:editId="41A43C34">
            <wp:simplePos x="0" y="0"/>
            <wp:positionH relativeFrom="margin">
              <wp:posOffset>-21265</wp:posOffset>
            </wp:positionH>
            <wp:positionV relativeFrom="paragraph">
              <wp:posOffset>300488</wp:posOffset>
            </wp:positionV>
            <wp:extent cx="1870710" cy="1398905"/>
            <wp:effectExtent l="0" t="0" r="0" b="0"/>
            <wp:wrapThrough wrapText="bothSides">
              <wp:wrapPolygon edited="0">
                <wp:start x="0" y="0"/>
                <wp:lineTo x="0" y="21178"/>
                <wp:lineTo x="21336" y="21178"/>
                <wp:lineTo x="21336" y="0"/>
                <wp:lineTo x="0" y="0"/>
              </wp:wrapPolygon>
            </wp:wrapThrough>
            <wp:docPr id="1378045818" name="Picture 4" descr="A cat holding a m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045818" name="Picture 4" descr="A cat holding a mous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70710" cy="1398905"/>
                    </a:xfrm>
                    <a:prstGeom prst="rect">
                      <a:avLst/>
                    </a:prstGeom>
                    <a:noFill/>
                    <a:ln>
                      <a:noFill/>
                    </a:ln>
                  </pic:spPr>
                </pic:pic>
              </a:graphicData>
            </a:graphic>
          </wp:anchor>
        </w:drawing>
      </w:r>
      <w:r w:rsidR="00110687" w:rsidRPr="008873E9">
        <w:rPr>
          <w:b/>
          <w:bCs/>
          <w:sz w:val="22"/>
          <w:szCs w:val="22"/>
          <w:u w:val="single"/>
        </w:rPr>
        <w:t>Appendix 7</w:t>
      </w:r>
      <w:r w:rsidR="00BE4397" w:rsidRPr="008873E9">
        <w:rPr>
          <w:b/>
          <w:bCs/>
          <w:sz w:val="22"/>
          <w:szCs w:val="22"/>
          <w:u w:val="single"/>
        </w:rPr>
        <w:t>:</w:t>
      </w:r>
    </w:p>
    <w:p w14:paraId="56013F19" w14:textId="1E8681F5" w:rsidR="008E1C8A" w:rsidRPr="008873E9" w:rsidRDefault="001A1951" w:rsidP="00526CF0">
      <w:pPr>
        <w:rPr>
          <w:sz w:val="22"/>
          <w:szCs w:val="22"/>
        </w:rPr>
      </w:pPr>
      <w:r w:rsidRPr="008873E9">
        <w:rPr>
          <w:noProof/>
          <w:sz w:val="22"/>
          <w:szCs w:val="22"/>
        </w:rPr>
        <w:drawing>
          <wp:anchor distT="0" distB="0" distL="114300" distR="114300" simplePos="0" relativeHeight="251658243" behindDoc="1" locked="0" layoutInCell="1" allowOverlap="1" wp14:anchorId="665986A1" wp14:editId="39425ADA">
            <wp:simplePos x="0" y="0"/>
            <wp:positionH relativeFrom="column">
              <wp:posOffset>2041082</wp:posOffset>
            </wp:positionH>
            <wp:positionV relativeFrom="paragraph">
              <wp:posOffset>-9510</wp:posOffset>
            </wp:positionV>
            <wp:extent cx="1873250" cy="1403350"/>
            <wp:effectExtent l="0" t="0" r="0" b="6350"/>
            <wp:wrapTight wrapText="bothSides">
              <wp:wrapPolygon edited="0">
                <wp:start x="0" y="0"/>
                <wp:lineTo x="0" y="21405"/>
                <wp:lineTo x="21307" y="21405"/>
                <wp:lineTo x="21307" y="0"/>
                <wp:lineTo x="0" y="0"/>
              </wp:wrapPolygon>
            </wp:wrapTight>
            <wp:docPr id="834988645" name="Picture 5" descr="A cat digging in the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988645" name="Picture 5" descr="A cat digging in the di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73250" cy="1403350"/>
                    </a:xfrm>
                    <a:prstGeom prst="rect">
                      <a:avLst/>
                    </a:prstGeom>
                    <a:noFill/>
                    <a:ln>
                      <a:noFill/>
                    </a:ln>
                  </pic:spPr>
                </pic:pic>
              </a:graphicData>
            </a:graphic>
          </wp:anchor>
        </w:drawing>
      </w:r>
      <w:r w:rsidR="00F50392" w:rsidRPr="008873E9">
        <w:rPr>
          <w:sz w:val="22"/>
          <w:szCs w:val="22"/>
        </w:rPr>
        <w:t xml:space="preserve">Snippets from the book Jaspers Beanstalk detailing the </w:t>
      </w:r>
      <w:r w:rsidR="00BE4397" w:rsidRPr="008873E9">
        <w:rPr>
          <w:sz w:val="22"/>
          <w:szCs w:val="22"/>
        </w:rPr>
        <w:t>book’s</w:t>
      </w:r>
      <w:r w:rsidR="00F50392" w:rsidRPr="008873E9">
        <w:rPr>
          <w:sz w:val="22"/>
          <w:szCs w:val="22"/>
        </w:rPr>
        <w:t xml:space="preserve"> structure.</w:t>
      </w:r>
    </w:p>
    <w:p w14:paraId="597B3F41" w14:textId="77777777" w:rsidR="00BE4397" w:rsidRPr="008873E9" w:rsidRDefault="00BE4397" w:rsidP="00526CF0">
      <w:pPr>
        <w:rPr>
          <w:sz w:val="22"/>
          <w:szCs w:val="22"/>
        </w:rPr>
      </w:pPr>
    </w:p>
    <w:p w14:paraId="0F128E26" w14:textId="77777777" w:rsidR="00BE4397" w:rsidRPr="008873E9" w:rsidRDefault="00BE4397" w:rsidP="00526CF0">
      <w:pPr>
        <w:rPr>
          <w:sz w:val="22"/>
          <w:szCs w:val="22"/>
        </w:rPr>
      </w:pPr>
    </w:p>
    <w:p w14:paraId="281194F9" w14:textId="6EED0FE4" w:rsidR="00BE4397" w:rsidRPr="008873E9" w:rsidRDefault="00BE4397" w:rsidP="00526CF0">
      <w:pPr>
        <w:rPr>
          <w:b/>
          <w:bCs/>
          <w:sz w:val="22"/>
          <w:szCs w:val="22"/>
          <w:u w:val="single"/>
        </w:rPr>
      </w:pPr>
      <w:r w:rsidRPr="008873E9">
        <w:rPr>
          <w:b/>
          <w:bCs/>
          <w:sz w:val="22"/>
          <w:szCs w:val="22"/>
          <w:u w:val="single"/>
        </w:rPr>
        <w:lastRenderedPageBreak/>
        <w:t>Appendix 8:</w:t>
      </w:r>
    </w:p>
    <w:p w14:paraId="3B826D48" w14:textId="0C416864" w:rsidR="0048359D" w:rsidRPr="008873E9" w:rsidRDefault="002C0C5E" w:rsidP="00526CF0">
      <w:pPr>
        <w:rPr>
          <w:b/>
          <w:bCs/>
          <w:sz w:val="22"/>
          <w:szCs w:val="22"/>
          <w:u w:val="single"/>
        </w:rPr>
      </w:pPr>
      <w:r w:rsidRPr="008873E9">
        <w:rPr>
          <w:b/>
          <w:bCs/>
          <w:noProof/>
          <w:sz w:val="22"/>
          <w:szCs w:val="22"/>
          <w:u w:val="single"/>
        </w:rPr>
        <w:drawing>
          <wp:inline distT="0" distB="0" distL="0" distR="0" wp14:anchorId="24C814BB" wp14:editId="1A06C86C">
            <wp:extent cx="1613994" cy="1879820"/>
            <wp:effectExtent l="318" t="0" r="6032" b="6033"/>
            <wp:docPr id="104052971" name="Picture 6" descr="A small tray with seedlings i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52971" name="Picture 6" descr="A small tray with seedlings in it&#10;&#10;Description automatically generated with medium confidence"/>
                    <pic:cNvPicPr/>
                  </pic:nvPicPr>
                  <pic:blipFill rotWithShape="1">
                    <a:blip r:embed="rId24" cstate="print">
                      <a:extLst>
                        <a:ext uri="{28A0092B-C50C-407E-A947-70E740481C1C}">
                          <a14:useLocalDpi xmlns:a14="http://schemas.microsoft.com/office/drawing/2010/main" val="0"/>
                        </a:ext>
                      </a:extLst>
                    </a:blip>
                    <a:srcRect l="35608"/>
                    <a:stretch/>
                  </pic:blipFill>
                  <pic:spPr bwMode="auto">
                    <a:xfrm rot="5400000">
                      <a:off x="0" y="0"/>
                      <a:ext cx="1628186" cy="1896349"/>
                    </a:xfrm>
                    <a:prstGeom prst="rect">
                      <a:avLst/>
                    </a:prstGeom>
                    <a:ln>
                      <a:noFill/>
                    </a:ln>
                    <a:extLst>
                      <a:ext uri="{53640926-AAD7-44D8-BBD7-CCE9431645EC}">
                        <a14:shadowObscured xmlns:a14="http://schemas.microsoft.com/office/drawing/2010/main"/>
                      </a:ext>
                    </a:extLst>
                  </pic:spPr>
                </pic:pic>
              </a:graphicData>
            </a:graphic>
          </wp:inline>
        </w:drawing>
      </w:r>
      <w:r w:rsidRPr="008873E9">
        <w:rPr>
          <w:b/>
          <w:bCs/>
          <w:noProof/>
          <w:sz w:val="22"/>
          <w:szCs w:val="22"/>
          <w:u w:val="single"/>
        </w:rPr>
        <w:drawing>
          <wp:inline distT="0" distB="0" distL="0" distR="0" wp14:anchorId="444E8810" wp14:editId="294A14A5">
            <wp:extent cx="2143125" cy="1607464"/>
            <wp:effectExtent l="0" t="0" r="0" b="0"/>
            <wp:docPr id="1364157510" name="Picture 7" descr="A group of small hous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157510" name="Picture 7" descr="A group of small houses on a 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57016" cy="1617883"/>
                    </a:xfrm>
                    <a:prstGeom prst="rect">
                      <a:avLst/>
                    </a:prstGeom>
                  </pic:spPr>
                </pic:pic>
              </a:graphicData>
            </a:graphic>
          </wp:inline>
        </w:drawing>
      </w:r>
    </w:p>
    <w:p w14:paraId="2A1D5158" w14:textId="342DD34F" w:rsidR="002C0C5E" w:rsidRPr="008873E9" w:rsidRDefault="002C0C5E" w:rsidP="00526CF0">
      <w:pPr>
        <w:rPr>
          <w:sz w:val="22"/>
          <w:szCs w:val="22"/>
        </w:rPr>
      </w:pPr>
      <w:r w:rsidRPr="008873E9">
        <w:rPr>
          <w:sz w:val="22"/>
          <w:szCs w:val="22"/>
        </w:rPr>
        <w:t>Pictures of the completed gardens with grass seed.</w:t>
      </w:r>
    </w:p>
    <w:p w14:paraId="1B8B8915" w14:textId="76B0D2CA" w:rsidR="000B76A1" w:rsidRPr="008873E9" w:rsidRDefault="000B76A1" w:rsidP="00526CF0">
      <w:pPr>
        <w:rPr>
          <w:b/>
          <w:bCs/>
          <w:sz w:val="22"/>
          <w:szCs w:val="22"/>
          <w:u w:val="single"/>
        </w:rPr>
      </w:pPr>
      <w:r w:rsidRPr="008873E9">
        <w:rPr>
          <w:b/>
          <w:bCs/>
          <w:sz w:val="22"/>
          <w:szCs w:val="22"/>
          <w:u w:val="single"/>
        </w:rPr>
        <w:t>Appendix 9:</w:t>
      </w:r>
    </w:p>
    <w:p w14:paraId="51768DF7" w14:textId="1DF00C2F" w:rsidR="000B76A1" w:rsidRPr="008873E9" w:rsidRDefault="004D0396" w:rsidP="00526CF0">
      <w:pPr>
        <w:rPr>
          <w:sz w:val="22"/>
          <w:szCs w:val="22"/>
        </w:rPr>
      </w:pPr>
      <w:r w:rsidRPr="008873E9">
        <w:rPr>
          <w:sz w:val="22"/>
          <w:szCs w:val="22"/>
        </w:rPr>
        <w:t>Link for Lesson plan for garden grass lesson:</w:t>
      </w:r>
    </w:p>
    <w:p w14:paraId="0264DC49" w14:textId="77777777" w:rsidR="004D0396" w:rsidRPr="008873E9" w:rsidRDefault="009F4AA2" w:rsidP="004D0396">
      <w:pPr>
        <w:rPr>
          <w:sz w:val="22"/>
          <w:szCs w:val="22"/>
        </w:rPr>
      </w:pPr>
      <w:hyperlink r:id="rId26" w:history="1">
        <w:r w:rsidR="004D0396" w:rsidRPr="008873E9">
          <w:rPr>
            <w:rStyle w:val="Hyperlink"/>
            <w:sz w:val="22"/>
            <w:szCs w:val="22"/>
          </w:rPr>
          <w:t>Lesson Plan - Garden grass.docx</w:t>
        </w:r>
      </w:hyperlink>
    </w:p>
    <w:p w14:paraId="1C8C24AD" w14:textId="406EB193" w:rsidR="00B7098E" w:rsidRPr="008873E9" w:rsidRDefault="00B7098E" w:rsidP="006F4C3E">
      <w:pPr>
        <w:rPr>
          <w:b/>
          <w:bCs/>
          <w:sz w:val="22"/>
          <w:szCs w:val="22"/>
          <w:u w:val="single"/>
        </w:rPr>
      </w:pPr>
      <w:r w:rsidRPr="008873E9">
        <w:rPr>
          <w:b/>
          <w:bCs/>
          <w:noProof/>
          <w:sz w:val="22"/>
          <w:szCs w:val="22"/>
          <w:u w:val="single"/>
        </w:rPr>
        <w:drawing>
          <wp:anchor distT="0" distB="0" distL="114300" distR="114300" simplePos="0" relativeHeight="251658244" behindDoc="0" locked="0" layoutInCell="1" allowOverlap="1" wp14:anchorId="292EC1DF" wp14:editId="64A29016">
            <wp:simplePos x="0" y="0"/>
            <wp:positionH relativeFrom="margin">
              <wp:posOffset>-635</wp:posOffset>
            </wp:positionH>
            <wp:positionV relativeFrom="paragraph">
              <wp:posOffset>304800</wp:posOffset>
            </wp:positionV>
            <wp:extent cx="3366135" cy="4595495"/>
            <wp:effectExtent l="0" t="0" r="5715" b="0"/>
            <wp:wrapSquare wrapText="bothSides"/>
            <wp:docPr id="20012162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66135" cy="4595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873E9">
        <w:rPr>
          <w:b/>
          <w:bCs/>
          <w:sz w:val="22"/>
          <w:szCs w:val="22"/>
          <w:u w:val="single"/>
        </w:rPr>
        <w:t>Appendix 10:</w:t>
      </w:r>
    </w:p>
    <w:p w14:paraId="05560E3D" w14:textId="3A67EFFE" w:rsidR="00B7098E" w:rsidRPr="008873E9" w:rsidRDefault="00B7098E" w:rsidP="006F4C3E">
      <w:pPr>
        <w:rPr>
          <w:sz w:val="22"/>
          <w:szCs w:val="22"/>
        </w:rPr>
      </w:pPr>
      <w:r w:rsidRPr="008873E9">
        <w:rPr>
          <w:b/>
          <w:bCs/>
          <w:sz w:val="22"/>
          <w:szCs w:val="22"/>
          <w:u w:val="single"/>
        </w:rPr>
        <w:br w:type="textWrapping" w:clear="all"/>
      </w:r>
    </w:p>
    <w:p w14:paraId="5B145604" w14:textId="10B8F305" w:rsidR="00B7098E" w:rsidRPr="008873E9" w:rsidRDefault="00B7098E" w:rsidP="006F4C3E">
      <w:pPr>
        <w:rPr>
          <w:sz w:val="22"/>
          <w:szCs w:val="22"/>
        </w:rPr>
      </w:pPr>
      <w:r w:rsidRPr="008873E9">
        <w:rPr>
          <w:sz w:val="22"/>
          <w:szCs w:val="22"/>
        </w:rPr>
        <w:t xml:space="preserve">Learning Journal for What a plant needs to </w:t>
      </w:r>
      <w:r w:rsidR="006E3BF2" w:rsidRPr="008873E9">
        <w:rPr>
          <w:sz w:val="22"/>
          <w:szCs w:val="22"/>
        </w:rPr>
        <w:t>grow.</w:t>
      </w:r>
    </w:p>
    <w:p w14:paraId="6880AC73" w14:textId="13D2E447" w:rsidR="006F4C3E" w:rsidRPr="008873E9" w:rsidRDefault="006F4C3E" w:rsidP="006F4C3E">
      <w:pPr>
        <w:rPr>
          <w:b/>
          <w:bCs/>
          <w:sz w:val="22"/>
          <w:szCs w:val="22"/>
          <w:u w:val="single"/>
        </w:rPr>
      </w:pPr>
      <w:r w:rsidRPr="008873E9">
        <w:rPr>
          <w:b/>
          <w:bCs/>
          <w:sz w:val="22"/>
          <w:szCs w:val="22"/>
          <w:u w:val="single"/>
        </w:rPr>
        <w:lastRenderedPageBreak/>
        <w:t>Appendix 1</w:t>
      </w:r>
      <w:r w:rsidR="00B7098E" w:rsidRPr="008873E9">
        <w:rPr>
          <w:b/>
          <w:bCs/>
          <w:sz w:val="22"/>
          <w:szCs w:val="22"/>
          <w:u w:val="single"/>
        </w:rPr>
        <w:t>1</w:t>
      </w:r>
      <w:r w:rsidRPr="008873E9">
        <w:rPr>
          <w:b/>
          <w:bCs/>
          <w:sz w:val="22"/>
          <w:szCs w:val="22"/>
          <w:u w:val="single"/>
        </w:rPr>
        <w:t>:</w:t>
      </w:r>
    </w:p>
    <w:p w14:paraId="51FB97D1" w14:textId="5FF2D41E" w:rsidR="006F4C3E" w:rsidRPr="008873E9" w:rsidRDefault="00302F42" w:rsidP="006F4C3E">
      <w:pPr>
        <w:rPr>
          <w:sz w:val="22"/>
          <w:szCs w:val="22"/>
        </w:rPr>
      </w:pPr>
      <w:r w:rsidRPr="008873E9">
        <w:rPr>
          <w:sz w:val="22"/>
          <w:szCs w:val="22"/>
        </w:rPr>
        <w:t>Story map for Jaspers Beanstalk.</w:t>
      </w:r>
    </w:p>
    <w:p w14:paraId="2FE00AD0" w14:textId="59AC552F" w:rsidR="006F4C3E" w:rsidRPr="008873E9" w:rsidRDefault="00302F42" w:rsidP="006F4C3E">
      <w:pPr>
        <w:rPr>
          <w:b/>
          <w:bCs/>
          <w:sz w:val="22"/>
          <w:szCs w:val="22"/>
          <w:u w:val="single"/>
        </w:rPr>
      </w:pPr>
      <w:r w:rsidRPr="008873E9">
        <w:rPr>
          <w:b/>
          <w:bCs/>
          <w:noProof/>
          <w:sz w:val="22"/>
          <w:szCs w:val="22"/>
          <w:u w:val="single"/>
        </w:rPr>
        <w:drawing>
          <wp:inline distT="0" distB="0" distL="0" distR="0" wp14:anchorId="1D97BD96" wp14:editId="77E63EE9">
            <wp:extent cx="3419475" cy="2158697"/>
            <wp:effectExtent l="0" t="0" r="0" b="0"/>
            <wp:docPr id="1571148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832" t="4213" r="8320" b="17960"/>
                    <a:stretch/>
                  </pic:blipFill>
                  <pic:spPr bwMode="auto">
                    <a:xfrm rot="10800000">
                      <a:off x="0" y="0"/>
                      <a:ext cx="3429833" cy="2165236"/>
                    </a:xfrm>
                    <a:prstGeom prst="rect">
                      <a:avLst/>
                    </a:prstGeom>
                    <a:noFill/>
                    <a:ln>
                      <a:noFill/>
                    </a:ln>
                    <a:extLst>
                      <a:ext uri="{53640926-AAD7-44D8-BBD7-CCE9431645EC}">
                        <a14:shadowObscured xmlns:a14="http://schemas.microsoft.com/office/drawing/2010/main"/>
                      </a:ext>
                    </a:extLst>
                  </pic:spPr>
                </pic:pic>
              </a:graphicData>
            </a:graphic>
          </wp:inline>
        </w:drawing>
      </w:r>
    </w:p>
    <w:p w14:paraId="1C6D36F3" w14:textId="5B1F2390" w:rsidR="004C00A4" w:rsidRPr="008873E9" w:rsidRDefault="004C00A4" w:rsidP="004C00A4">
      <w:pPr>
        <w:rPr>
          <w:b/>
          <w:bCs/>
          <w:sz w:val="22"/>
          <w:szCs w:val="22"/>
          <w:u w:val="single"/>
        </w:rPr>
      </w:pPr>
    </w:p>
    <w:p w14:paraId="3F791A74" w14:textId="24A5F72F" w:rsidR="00965C81" w:rsidRPr="008873E9" w:rsidRDefault="002F40E2" w:rsidP="004C00A4">
      <w:pPr>
        <w:rPr>
          <w:sz w:val="22"/>
          <w:szCs w:val="22"/>
        </w:rPr>
      </w:pPr>
      <w:r>
        <w:rPr>
          <w:noProof/>
          <w:sz w:val="22"/>
          <w:szCs w:val="22"/>
        </w:rPr>
        <w:lastRenderedPageBreak/>
        <w:drawing>
          <wp:anchor distT="0" distB="0" distL="114300" distR="114300" simplePos="0" relativeHeight="251661312" behindDoc="0" locked="0" layoutInCell="1" allowOverlap="1" wp14:anchorId="43A6D917" wp14:editId="6D961E61">
            <wp:simplePos x="0" y="0"/>
            <wp:positionH relativeFrom="margin">
              <wp:align>left</wp:align>
            </wp:positionH>
            <wp:positionV relativeFrom="paragraph">
              <wp:posOffset>1590040</wp:posOffset>
            </wp:positionV>
            <wp:extent cx="5727065" cy="4283075"/>
            <wp:effectExtent l="0" t="1905" r="5080" b="5080"/>
            <wp:wrapTopAndBottom/>
            <wp:docPr id="6208621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5727065" cy="4283075"/>
                    </a:xfrm>
                    <a:prstGeom prst="rect">
                      <a:avLst/>
                    </a:prstGeom>
                    <a:noFill/>
                    <a:ln>
                      <a:noFill/>
                    </a:ln>
                  </pic:spPr>
                </pic:pic>
              </a:graphicData>
            </a:graphic>
          </wp:anchor>
        </w:drawing>
      </w:r>
    </w:p>
    <w:p w14:paraId="1739FC38" w14:textId="58BBE3A2" w:rsidR="002F40E2" w:rsidRPr="002F40E2" w:rsidRDefault="002F40E2" w:rsidP="004C00A4">
      <w:pPr>
        <w:rPr>
          <w:b/>
          <w:bCs/>
          <w:sz w:val="22"/>
          <w:szCs w:val="22"/>
          <w:u w:val="single"/>
        </w:rPr>
      </w:pPr>
      <w:r w:rsidRPr="002F40E2">
        <w:rPr>
          <w:b/>
          <w:bCs/>
          <w:sz w:val="22"/>
          <w:szCs w:val="22"/>
          <w:u w:val="single"/>
        </w:rPr>
        <w:t>Appendix 12:</w:t>
      </w:r>
    </w:p>
    <w:p w14:paraId="3CE44BEB" w14:textId="5124030E" w:rsidR="002F40E2" w:rsidRDefault="002F40E2" w:rsidP="004C00A4">
      <w:pPr>
        <w:rPr>
          <w:sz w:val="22"/>
          <w:szCs w:val="22"/>
        </w:rPr>
      </w:pPr>
      <w:r>
        <w:rPr>
          <w:sz w:val="22"/>
          <w:szCs w:val="22"/>
        </w:rPr>
        <w:t>Notes from story map</w:t>
      </w:r>
    </w:p>
    <w:p w14:paraId="5F4E61B7" w14:textId="6CC6E0AB" w:rsidR="002F40E2" w:rsidRDefault="002F40E2">
      <w:pPr>
        <w:rPr>
          <w:sz w:val="22"/>
          <w:szCs w:val="22"/>
        </w:rPr>
      </w:pPr>
      <w:r>
        <w:rPr>
          <w:sz w:val="22"/>
          <w:szCs w:val="22"/>
        </w:rPr>
        <w:br w:type="page"/>
      </w:r>
    </w:p>
    <w:p w14:paraId="603DC4FA" w14:textId="1588A5AB" w:rsidR="002F40E2" w:rsidRDefault="002F40E2" w:rsidP="004C00A4">
      <w:pPr>
        <w:rPr>
          <w:sz w:val="22"/>
          <w:szCs w:val="22"/>
        </w:rPr>
      </w:pPr>
    </w:p>
    <w:p w14:paraId="0506349B" w14:textId="68F39F46" w:rsidR="004C00A4" w:rsidRPr="008873E9" w:rsidRDefault="004C00A4" w:rsidP="004C00A4">
      <w:pPr>
        <w:rPr>
          <w:sz w:val="22"/>
          <w:szCs w:val="22"/>
        </w:rPr>
      </w:pPr>
      <w:r w:rsidRPr="008873E9">
        <w:rPr>
          <w:sz w:val="22"/>
          <w:szCs w:val="22"/>
        </w:rPr>
        <w:t>Consent form:</w:t>
      </w:r>
    </w:p>
    <w:p w14:paraId="7620ECA9" w14:textId="77777777" w:rsidR="00965C81" w:rsidRPr="008873E9" w:rsidRDefault="00965C81" w:rsidP="00965C81">
      <w:pPr>
        <w:ind w:right="720"/>
        <w:rPr>
          <w:rStyle w:val="nw1"/>
          <w:rFonts w:eastAsiaTheme="majorEastAsia"/>
          <w:sz w:val="22"/>
          <w:szCs w:val="22"/>
        </w:rPr>
      </w:pPr>
      <w:r w:rsidRPr="008873E9">
        <w:rPr>
          <w:rStyle w:val="nw1"/>
          <w:rFonts w:eastAsiaTheme="majorEastAsia"/>
          <w:sz w:val="22"/>
          <w:szCs w:val="22"/>
        </w:rPr>
        <w:t>Dear Parent / Guardian,</w:t>
      </w:r>
    </w:p>
    <w:p w14:paraId="682401E2" w14:textId="77777777" w:rsidR="00965C81" w:rsidRPr="008873E9" w:rsidRDefault="00965C81" w:rsidP="00965C81">
      <w:pPr>
        <w:ind w:right="720"/>
        <w:rPr>
          <w:rStyle w:val="nw1"/>
          <w:rFonts w:eastAsiaTheme="majorEastAsia"/>
          <w:sz w:val="22"/>
          <w:szCs w:val="22"/>
        </w:rPr>
      </w:pPr>
    </w:p>
    <w:p w14:paraId="486929EC" w14:textId="5CDA56FA"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r w:rsidRPr="008873E9">
        <w:rPr>
          <w:rStyle w:val="nw1"/>
          <w:rFonts w:ascii="Calibri" w:hAnsi="Calibri" w:cs="Calibri"/>
          <w:color w:val="000000"/>
          <w:sz w:val="22"/>
          <w:szCs w:val="22"/>
        </w:rPr>
        <w:t xml:space="preserve">My name is Mr. Culpin and I am currently studying for a PGCE qualification at </w:t>
      </w:r>
      <w:proofErr w:type="spellStart"/>
      <w:r w:rsidRPr="008873E9">
        <w:rPr>
          <w:rStyle w:val="nw1"/>
          <w:rFonts w:ascii="Calibri" w:hAnsi="Calibri" w:cs="Calibri"/>
          <w:color w:val="000000"/>
          <w:sz w:val="22"/>
          <w:szCs w:val="22"/>
        </w:rPr>
        <w:t>Yr</w:t>
      </w:r>
      <w:proofErr w:type="spellEnd"/>
      <w:r w:rsidRPr="008873E9">
        <w:rPr>
          <w:rStyle w:val="nw1"/>
          <w:rFonts w:ascii="Calibri" w:hAnsi="Calibri" w:cs="Calibri"/>
          <w:color w:val="000000"/>
          <w:sz w:val="22"/>
          <w:szCs w:val="22"/>
        </w:rPr>
        <w:t xml:space="preserve"> </w:t>
      </w:r>
      <w:proofErr w:type="spellStart"/>
      <w:r w:rsidRPr="008873E9">
        <w:rPr>
          <w:rStyle w:val="nw1"/>
          <w:rFonts w:ascii="Calibri" w:hAnsi="Calibri" w:cs="Calibri"/>
          <w:color w:val="000000"/>
          <w:sz w:val="22"/>
          <w:szCs w:val="22"/>
        </w:rPr>
        <w:t>Athrofa</w:t>
      </w:r>
      <w:proofErr w:type="spellEnd"/>
      <w:r w:rsidRPr="008873E9">
        <w:rPr>
          <w:rStyle w:val="nw1"/>
          <w:rFonts w:ascii="Calibri" w:hAnsi="Calibri" w:cs="Calibri"/>
          <w:color w:val="000000"/>
          <w:sz w:val="22"/>
          <w:szCs w:val="22"/>
        </w:rPr>
        <w:t>, University of Wales Trinity Saint David</w:t>
      </w:r>
      <w:r w:rsidR="00560FC9" w:rsidRPr="008873E9">
        <w:rPr>
          <w:rStyle w:val="nw1"/>
          <w:rFonts w:ascii="Calibri" w:hAnsi="Calibri" w:cs="Calibri"/>
          <w:color w:val="000000"/>
          <w:sz w:val="22"/>
          <w:szCs w:val="22"/>
        </w:rPr>
        <w:t xml:space="preserve">. </w:t>
      </w:r>
      <w:r w:rsidRPr="008873E9">
        <w:rPr>
          <w:rStyle w:val="nw1"/>
          <w:rFonts w:ascii="Calibri" w:hAnsi="Calibri" w:cs="Calibri"/>
          <w:color w:val="000000"/>
          <w:sz w:val="22"/>
          <w:szCs w:val="22"/>
        </w:rPr>
        <w:t>I am currently a student teacher within</w:t>
      </w:r>
      <w:r w:rsidRPr="008873E9">
        <w:rPr>
          <w:rFonts w:ascii="Calibri" w:hAnsi="Calibri" w:cs="Calibri"/>
          <w:sz w:val="22"/>
          <w:szCs w:val="22"/>
        </w:rPr>
        <w:t xml:space="preserve"> </w:t>
      </w:r>
      <w:r w:rsidRPr="008873E9">
        <w:rPr>
          <w:rStyle w:val="nw1"/>
          <w:rFonts w:ascii="Calibri" w:hAnsi="Calibri" w:cs="Calibri"/>
          <w:color w:val="000000"/>
          <w:sz w:val="22"/>
          <w:szCs w:val="22"/>
        </w:rPr>
        <w:t>Halfway Primary School</w:t>
      </w:r>
      <w:r w:rsidRPr="008873E9">
        <w:rPr>
          <w:rStyle w:val="nw1"/>
          <w:rFonts w:ascii="Calibri" w:hAnsi="Calibri" w:cs="Calibri"/>
          <w:color w:val="000000" w:themeColor="text1"/>
          <w:sz w:val="22"/>
          <w:szCs w:val="22"/>
        </w:rPr>
        <w:t>, teaching lessons within your child’s classroom.</w:t>
      </w:r>
    </w:p>
    <w:p w14:paraId="057A0F04" w14:textId="77777777"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p>
    <w:p w14:paraId="369EBC7C" w14:textId="37A03669"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r w:rsidRPr="008873E9">
        <w:rPr>
          <w:rStyle w:val="nw1"/>
          <w:rFonts w:ascii="Calibri" w:hAnsi="Calibri" w:cs="Calibri"/>
          <w:color w:val="000000"/>
          <w:sz w:val="22"/>
          <w:szCs w:val="22"/>
        </w:rPr>
        <w:t>I would like to invite your child to participate in my research project. The title of the project is ‘To explore how using the stimulus of a book, influences the children’s cognitive development in a nursery classroom</w:t>
      </w:r>
      <w:r w:rsidR="00560FC9" w:rsidRPr="008873E9">
        <w:rPr>
          <w:rStyle w:val="nw1"/>
          <w:rFonts w:ascii="Calibri" w:hAnsi="Calibri" w:cs="Calibri"/>
          <w:color w:val="000000"/>
          <w:sz w:val="22"/>
          <w:szCs w:val="22"/>
        </w:rPr>
        <w:t>.’</w:t>
      </w:r>
      <w:r w:rsidRPr="008873E9">
        <w:rPr>
          <w:rStyle w:val="nw1"/>
          <w:rFonts w:ascii="Calibri" w:hAnsi="Calibri" w:cs="Calibri"/>
          <w:color w:val="000000"/>
          <w:sz w:val="22"/>
          <w:szCs w:val="22"/>
        </w:rPr>
        <w:t xml:space="preserve"> </w:t>
      </w:r>
    </w:p>
    <w:p w14:paraId="02B1A516" w14:textId="77777777"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p>
    <w:p w14:paraId="7416EDC5" w14:textId="77777777"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r w:rsidRPr="008873E9">
        <w:rPr>
          <w:rStyle w:val="nw1"/>
          <w:rFonts w:ascii="Calibri" w:hAnsi="Calibri" w:cs="Calibri"/>
          <w:color w:val="000000"/>
          <w:sz w:val="22"/>
          <w:szCs w:val="22"/>
        </w:rPr>
        <w:t>The project revolves around researching how creating lessons based around a book can impact the way your children learn and enjoy different lessons. Lesson plans are not changed to tailor to the project and day to day activities will remain a constant.</w:t>
      </w:r>
    </w:p>
    <w:p w14:paraId="2EAC81ED" w14:textId="77777777" w:rsidR="00965C81" w:rsidRPr="008873E9" w:rsidRDefault="00965C81" w:rsidP="00965C81">
      <w:pPr>
        <w:pStyle w:val="NormalWeb1"/>
        <w:spacing w:line="302" w:lineRule="atLeast"/>
        <w:ind w:right="720"/>
        <w:jc w:val="both"/>
        <w:rPr>
          <w:rFonts w:ascii="Calibri" w:hAnsi="Calibri" w:cs="Calibri"/>
          <w:color w:val="000000"/>
          <w:sz w:val="22"/>
          <w:szCs w:val="22"/>
        </w:rPr>
      </w:pPr>
    </w:p>
    <w:p w14:paraId="2B01261C" w14:textId="04640EF5" w:rsidR="00965C81" w:rsidRPr="008873E9" w:rsidRDefault="00965C81" w:rsidP="00965C81">
      <w:pPr>
        <w:pStyle w:val="NormalWeb1"/>
        <w:spacing w:line="302" w:lineRule="atLeast"/>
        <w:ind w:right="720"/>
        <w:jc w:val="both"/>
        <w:rPr>
          <w:rFonts w:ascii="Calibri" w:hAnsi="Calibri" w:cs="Calibri"/>
          <w:color w:val="000000"/>
          <w:sz w:val="22"/>
          <w:szCs w:val="22"/>
        </w:rPr>
      </w:pPr>
      <w:r w:rsidRPr="008873E9">
        <w:rPr>
          <w:rStyle w:val="nw1"/>
          <w:rFonts w:ascii="Calibri" w:hAnsi="Calibri" w:cs="Calibri"/>
          <w:color w:val="000000"/>
          <w:sz w:val="22"/>
          <w:szCs w:val="22"/>
        </w:rPr>
        <w:t>All names will be kept strictly confidential and will only be known by myself and my research partner. Your child’s participation in this</w:t>
      </w:r>
      <w:r w:rsidRPr="008873E9">
        <w:rPr>
          <w:rFonts w:ascii="Calibri" w:hAnsi="Calibri" w:cs="Calibri"/>
          <w:color w:val="000000"/>
          <w:sz w:val="22"/>
          <w:szCs w:val="22"/>
        </w:rPr>
        <w:t xml:space="preserve"> </w:t>
      </w:r>
      <w:r w:rsidRPr="008873E9">
        <w:rPr>
          <w:rStyle w:val="nw1"/>
          <w:rFonts w:ascii="Calibri" w:hAnsi="Calibri" w:cs="Calibri"/>
          <w:color w:val="000000"/>
          <w:sz w:val="22"/>
          <w:szCs w:val="22"/>
        </w:rPr>
        <w:t>study is completely voluntary so you or your child can withdraw from the study at any stage</w:t>
      </w:r>
      <w:r w:rsidR="00560FC9" w:rsidRPr="008873E9">
        <w:rPr>
          <w:rStyle w:val="nw1"/>
          <w:rFonts w:ascii="Calibri" w:hAnsi="Calibri" w:cs="Calibri"/>
          <w:color w:val="000000"/>
          <w:sz w:val="22"/>
          <w:szCs w:val="22"/>
        </w:rPr>
        <w:t>.</w:t>
      </w:r>
      <w:r w:rsidR="00560FC9" w:rsidRPr="008873E9">
        <w:rPr>
          <w:rFonts w:ascii="Calibri" w:hAnsi="Calibri" w:cs="Calibri"/>
          <w:color w:val="000000"/>
          <w:sz w:val="22"/>
          <w:szCs w:val="22"/>
        </w:rPr>
        <w:t xml:space="preserve"> </w:t>
      </w:r>
      <w:r w:rsidRPr="008873E9">
        <w:rPr>
          <w:rFonts w:ascii="Calibri" w:hAnsi="Calibri" w:cs="Calibri"/>
          <w:color w:val="000000"/>
          <w:sz w:val="22"/>
          <w:szCs w:val="22"/>
        </w:rPr>
        <w:t>Your child will also be asked to give their assent before the beginning of the study.</w:t>
      </w:r>
    </w:p>
    <w:p w14:paraId="661FBECF" w14:textId="77777777" w:rsidR="00965C81" w:rsidRPr="008873E9" w:rsidRDefault="00965C81" w:rsidP="00965C81">
      <w:pPr>
        <w:pStyle w:val="NormalWeb1"/>
        <w:spacing w:line="302" w:lineRule="atLeast"/>
        <w:ind w:right="720"/>
        <w:jc w:val="both"/>
        <w:rPr>
          <w:rFonts w:ascii="Calibri" w:hAnsi="Calibri" w:cs="Calibri"/>
          <w:color w:val="000000"/>
          <w:sz w:val="22"/>
          <w:szCs w:val="22"/>
        </w:rPr>
      </w:pPr>
    </w:p>
    <w:p w14:paraId="6AE805B4" w14:textId="16742C2F"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r w:rsidRPr="008873E9">
        <w:rPr>
          <w:rStyle w:val="nw1"/>
          <w:rFonts w:ascii="Calibri" w:hAnsi="Calibri" w:cs="Calibri"/>
          <w:color w:val="000000"/>
          <w:sz w:val="22"/>
          <w:szCs w:val="22"/>
        </w:rPr>
        <w:t>After careful and precise analysis of the data obtained from the lesson observation and group interview, I would be happy to provide you</w:t>
      </w:r>
      <w:r w:rsidRPr="008873E9">
        <w:rPr>
          <w:rFonts w:ascii="Calibri" w:hAnsi="Calibri" w:cs="Calibri"/>
          <w:color w:val="000000"/>
          <w:sz w:val="22"/>
          <w:szCs w:val="22"/>
        </w:rPr>
        <w:t xml:space="preserve"> </w:t>
      </w:r>
      <w:r w:rsidRPr="008873E9">
        <w:rPr>
          <w:rStyle w:val="nw1"/>
          <w:rFonts w:ascii="Calibri" w:hAnsi="Calibri" w:cs="Calibri"/>
          <w:color w:val="000000"/>
          <w:sz w:val="22"/>
          <w:szCs w:val="22"/>
        </w:rPr>
        <w:t>with a copy of the findings at your request. The results of the research will be discussed in a university assignment that will contribute to my PGCE course</w:t>
      </w:r>
      <w:r w:rsidR="00560FC9" w:rsidRPr="008873E9">
        <w:rPr>
          <w:rStyle w:val="nw1"/>
          <w:rFonts w:ascii="Calibri" w:hAnsi="Calibri" w:cs="Calibri"/>
          <w:color w:val="000000"/>
          <w:sz w:val="22"/>
          <w:szCs w:val="22"/>
        </w:rPr>
        <w:t xml:space="preserve">. </w:t>
      </w:r>
      <w:r w:rsidRPr="008873E9">
        <w:rPr>
          <w:rStyle w:val="nw1"/>
          <w:rFonts w:ascii="Calibri" w:hAnsi="Calibri" w:cs="Calibri"/>
          <w:color w:val="000000"/>
          <w:sz w:val="22"/>
          <w:szCs w:val="22"/>
        </w:rPr>
        <w:t xml:space="preserve">The results of this study will be stored on the University OneDrive </w:t>
      </w:r>
      <w:r w:rsidRPr="008873E9">
        <w:rPr>
          <w:rStyle w:val="nw1"/>
          <w:rFonts w:ascii="Calibri" w:hAnsi="Calibri" w:cs="Calibri"/>
          <w:sz w:val="22"/>
          <w:szCs w:val="22"/>
        </w:rPr>
        <w:t xml:space="preserve">and all raw data will be destroyed once the assessment has been marked. </w:t>
      </w:r>
    </w:p>
    <w:p w14:paraId="622FC9EB" w14:textId="77777777" w:rsidR="00965C81" w:rsidRPr="008873E9" w:rsidRDefault="00965C81" w:rsidP="00965C81">
      <w:pPr>
        <w:pStyle w:val="NormalWeb1"/>
        <w:spacing w:line="302" w:lineRule="atLeast"/>
        <w:ind w:right="720"/>
        <w:jc w:val="both"/>
        <w:rPr>
          <w:rStyle w:val="nw1"/>
          <w:rFonts w:ascii="Calibri" w:hAnsi="Calibri" w:cs="Calibri"/>
          <w:sz w:val="22"/>
          <w:szCs w:val="22"/>
        </w:rPr>
      </w:pPr>
    </w:p>
    <w:p w14:paraId="5E621C34" w14:textId="77777777" w:rsidR="00965C81" w:rsidRPr="008873E9" w:rsidRDefault="00965C81" w:rsidP="00965C81">
      <w:pPr>
        <w:ind w:right="720"/>
        <w:jc w:val="both"/>
        <w:rPr>
          <w:rStyle w:val="nw1"/>
          <w:rFonts w:eastAsiaTheme="majorEastAsia"/>
          <w:color w:val="000000"/>
          <w:sz w:val="22"/>
          <w:szCs w:val="22"/>
        </w:rPr>
      </w:pPr>
      <w:r w:rsidRPr="008873E9">
        <w:rPr>
          <w:rStyle w:val="nw1"/>
          <w:rFonts w:eastAsiaTheme="majorEastAsia"/>
          <w:color w:val="000000"/>
          <w:sz w:val="22"/>
          <w:szCs w:val="22"/>
        </w:rPr>
        <w:t xml:space="preserve">I thank you in advance for your time. If any questions do arise, feel free to contact me at your convenience. </w:t>
      </w:r>
    </w:p>
    <w:p w14:paraId="74E0DCF1" w14:textId="77777777" w:rsidR="00965C81" w:rsidRPr="008873E9" w:rsidRDefault="00965C81" w:rsidP="00965C81">
      <w:pPr>
        <w:ind w:right="720"/>
        <w:jc w:val="both"/>
        <w:rPr>
          <w:rStyle w:val="nw1"/>
          <w:rFonts w:eastAsiaTheme="majorEastAsia"/>
          <w:color w:val="000000"/>
          <w:sz w:val="22"/>
          <w:szCs w:val="22"/>
        </w:rPr>
      </w:pPr>
    </w:p>
    <w:p w14:paraId="7188F286" w14:textId="77777777" w:rsidR="00965C81" w:rsidRPr="008873E9" w:rsidRDefault="00965C81" w:rsidP="00965C81">
      <w:pPr>
        <w:ind w:right="720"/>
        <w:jc w:val="both"/>
        <w:rPr>
          <w:rStyle w:val="nw1"/>
          <w:rFonts w:eastAsiaTheme="majorEastAsia"/>
          <w:color w:val="000000"/>
          <w:sz w:val="22"/>
          <w:szCs w:val="22"/>
        </w:rPr>
      </w:pPr>
      <w:r w:rsidRPr="008873E9">
        <w:rPr>
          <w:rStyle w:val="nw1"/>
          <w:rFonts w:eastAsiaTheme="majorEastAsia"/>
          <w:color w:val="000000"/>
          <w:sz w:val="22"/>
          <w:szCs w:val="22"/>
        </w:rPr>
        <w:t>Yours sincerely,</w:t>
      </w:r>
    </w:p>
    <w:p w14:paraId="2DCCEAF4" w14:textId="77777777" w:rsidR="00965C81" w:rsidRPr="008873E9" w:rsidRDefault="00965C81" w:rsidP="00965C81">
      <w:pPr>
        <w:ind w:right="720"/>
        <w:rPr>
          <w:sz w:val="22"/>
          <w:szCs w:val="22"/>
        </w:rPr>
      </w:pPr>
    </w:p>
    <w:p w14:paraId="295E5840" w14:textId="77777777" w:rsidR="00965C81" w:rsidRPr="008873E9" w:rsidRDefault="00965C81" w:rsidP="00965C81">
      <w:pPr>
        <w:ind w:right="720"/>
        <w:rPr>
          <w:color w:val="000000" w:themeColor="text1"/>
          <w:sz w:val="22"/>
          <w:szCs w:val="22"/>
        </w:rPr>
      </w:pPr>
      <w:r w:rsidRPr="008873E9">
        <w:rPr>
          <w:color w:val="000000" w:themeColor="text1"/>
          <w:sz w:val="22"/>
          <w:szCs w:val="22"/>
        </w:rPr>
        <w:t>Mr. Culpin.</w:t>
      </w:r>
    </w:p>
    <w:p w14:paraId="4B7F5699" w14:textId="77777777" w:rsidR="004C00A4" w:rsidRPr="008873E9" w:rsidRDefault="004C00A4" w:rsidP="004C00A4">
      <w:pPr>
        <w:rPr>
          <w:sz w:val="22"/>
          <w:szCs w:val="22"/>
        </w:rPr>
      </w:pPr>
    </w:p>
    <w:p w14:paraId="20930062" w14:textId="77777777" w:rsidR="00965C81" w:rsidRPr="008873E9" w:rsidRDefault="00965C81" w:rsidP="004C00A4">
      <w:pPr>
        <w:rPr>
          <w:sz w:val="22"/>
          <w:szCs w:val="22"/>
        </w:rPr>
      </w:pPr>
    </w:p>
    <w:p w14:paraId="201CBC8F" w14:textId="77777777" w:rsidR="00965C81" w:rsidRPr="008873E9" w:rsidRDefault="00965C81" w:rsidP="004C00A4">
      <w:pPr>
        <w:rPr>
          <w:sz w:val="22"/>
          <w:szCs w:val="22"/>
        </w:rPr>
      </w:pPr>
    </w:p>
    <w:p w14:paraId="3BD85CD6" w14:textId="77777777" w:rsidR="00965C81" w:rsidRPr="008873E9" w:rsidRDefault="00965C81" w:rsidP="004C00A4">
      <w:pPr>
        <w:rPr>
          <w:sz w:val="22"/>
          <w:szCs w:val="22"/>
        </w:rPr>
      </w:pPr>
    </w:p>
    <w:p w14:paraId="762629DC" w14:textId="77777777" w:rsidR="00EF5A3F" w:rsidRPr="008873E9" w:rsidRDefault="00EF5A3F" w:rsidP="00EF5A3F">
      <w:pPr>
        <w:ind w:right="720"/>
        <w:rPr>
          <w:color w:val="000000" w:themeColor="text1"/>
          <w:sz w:val="22"/>
          <w:szCs w:val="22"/>
        </w:rPr>
      </w:pPr>
    </w:p>
    <w:p w14:paraId="3120E212" w14:textId="77777777" w:rsidR="00EF5A3F" w:rsidRPr="008873E9" w:rsidRDefault="00EF5A3F" w:rsidP="00EF5A3F">
      <w:pPr>
        <w:ind w:right="720"/>
        <w:rPr>
          <w:color w:val="000000" w:themeColor="text1"/>
          <w:sz w:val="22"/>
          <w:szCs w:val="22"/>
        </w:rPr>
      </w:pPr>
    </w:p>
    <w:p w14:paraId="558D9DD6" w14:textId="77777777" w:rsidR="00EF5A3F" w:rsidRPr="008873E9" w:rsidRDefault="00EF5A3F" w:rsidP="00EF5A3F">
      <w:pPr>
        <w:ind w:right="720"/>
        <w:rPr>
          <w:color w:val="000000" w:themeColor="text1"/>
          <w:sz w:val="22"/>
          <w:szCs w:val="22"/>
        </w:rPr>
      </w:pPr>
    </w:p>
    <w:p w14:paraId="34ECF7A7" w14:textId="77777777" w:rsidR="00EF5A3F" w:rsidRPr="008873E9" w:rsidRDefault="00EF5A3F" w:rsidP="00EF5A3F">
      <w:pPr>
        <w:ind w:right="720"/>
        <w:rPr>
          <w:color w:val="000000" w:themeColor="text1"/>
          <w:sz w:val="22"/>
          <w:szCs w:val="22"/>
        </w:rPr>
      </w:pPr>
      <w:r w:rsidRPr="008873E9">
        <w:rPr>
          <w:b/>
          <w:sz w:val="22"/>
          <w:szCs w:val="22"/>
        </w:rPr>
        <w:t>Please initial box</w:t>
      </w:r>
    </w:p>
    <w:p w14:paraId="01E5A481" w14:textId="77777777" w:rsidR="00EF5A3F" w:rsidRPr="008873E9" w:rsidRDefault="00EF5A3F" w:rsidP="00EF5A3F">
      <w:pPr>
        <w:ind w:right="720"/>
        <w:rPr>
          <w:sz w:val="22"/>
          <w:szCs w:val="22"/>
        </w:rPr>
      </w:pPr>
    </w:p>
    <w:p w14:paraId="61E48C61" w14:textId="77777777" w:rsidR="00EF5A3F" w:rsidRPr="008873E9" w:rsidRDefault="00EF5A3F" w:rsidP="00EF5A3F">
      <w:pPr>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0292" behindDoc="0" locked="0" layoutInCell="1" allowOverlap="1" wp14:anchorId="68D8EC4B" wp14:editId="64EDDE79">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E62A64" id="Rectangle 9" o:spid="_x0000_s1026" style="position:absolute;margin-left:462.5pt;margin-top:2.75pt;width:31.75pt;height:18pt;z-index:251660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sidRPr="008873E9">
        <w:rPr>
          <w:sz w:val="22"/>
          <w:szCs w:val="22"/>
        </w:rPr>
        <w:t>1.I confirm that I have read and understand the information sheet dated</w:t>
      </w:r>
      <w:r w:rsidRPr="008873E9">
        <w:rPr>
          <w:color w:val="FF0000"/>
          <w:sz w:val="22"/>
          <w:szCs w:val="22"/>
        </w:rPr>
        <w:t xml:space="preserve"> </w:t>
      </w:r>
      <w:r w:rsidRPr="008873E9">
        <w:rPr>
          <w:sz w:val="22"/>
          <w:szCs w:val="22"/>
        </w:rPr>
        <w:t>10/04/2024 for the above study.</w:t>
      </w:r>
    </w:p>
    <w:p w14:paraId="17EA42D4" w14:textId="77777777" w:rsidR="00EF5A3F" w:rsidRPr="008873E9" w:rsidRDefault="00EF5A3F" w:rsidP="00EF5A3F">
      <w:pPr>
        <w:pStyle w:val="ListParagraph"/>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1316" behindDoc="0" locked="0" layoutInCell="1" allowOverlap="1" wp14:anchorId="147CB102" wp14:editId="0E9F6688">
                <wp:simplePos x="0" y="0"/>
                <wp:positionH relativeFrom="column">
                  <wp:posOffset>5873750</wp:posOffset>
                </wp:positionH>
                <wp:positionV relativeFrom="paragraph">
                  <wp:posOffset>193370</wp:posOffset>
                </wp:positionV>
                <wp:extent cx="403225" cy="228600"/>
                <wp:effectExtent l="0" t="0" r="158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705BB6" id="Rectangle 8" o:spid="_x0000_s1026" style="position:absolute;margin-left:462.5pt;margin-top:15.25pt;width:31.75pt;height:18pt;z-index:251661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"/>
            </w:pict>
          </mc:Fallback>
        </mc:AlternateContent>
      </w:r>
      <w:r w:rsidRPr="008873E9">
        <w:rPr>
          <w:sz w:val="22"/>
          <w:szCs w:val="22"/>
        </w:rPr>
        <w:t xml:space="preserve"> </w:t>
      </w:r>
    </w:p>
    <w:p w14:paraId="1112847A" w14:textId="77777777" w:rsidR="00EF5A3F" w:rsidRPr="008873E9" w:rsidRDefault="00EF5A3F" w:rsidP="00EF5A3F">
      <w:pPr>
        <w:tabs>
          <w:tab w:val="left" w:pos="360"/>
        </w:tabs>
        <w:ind w:right="720"/>
        <w:rPr>
          <w:sz w:val="22"/>
          <w:szCs w:val="22"/>
        </w:rPr>
      </w:pPr>
      <w:r w:rsidRPr="008873E9">
        <w:rPr>
          <w:sz w:val="22"/>
          <w:szCs w:val="22"/>
        </w:rPr>
        <w:t>2.</w:t>
      </w:r>
      <w:r w:rsidRPr="008873E9">
        <w:rPr>
          <w:sz w:val="22"/>
          <w:szCs w:val="22"/>
        </w:rPr>
        <w:tab/>
        <w:t>I understand that my child’s participation is voluntary and that I am free to withdraw my child from the study at any time, without giving any reason.</w:t>
      </w:r>
    </w:p>
    <w:p w14:paraId="0E70FE69" w14:textId="77777777" w:rsidR="00EF5A3F" w:rsidRPr="008873E9" w:rsidRDefault="00EF5A3F" w:rsidP="00EF5A3F">
      <w:pPr>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5412" behindDoc="0" locked="0" layoutInCell="1" allowOverlap="1" wp14:anchorId="142D29DA" wp14:editId="23AB5DC0">
                <wp:simplePos x="0" y="0"/>
                <wp:positionH relativeFrom="column">
                  <wp:posOffset>5871210</wp:posOffset>
                </wp:positionH>
                <wp:positionV relativeFrom="paragraph">
                  <wp:posOffset>172415</wp:posOffset>
                </wp:positionV>
                <wp:extent cx="403225" cy="228600"/>
                <wp:effectExtent l="0" t="0" r="15875" b="19050"/>
                <wp:wrapNone/>
                <wp:docPr id="892825077" name="Rectangle 8928250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D63A81" id="Rectangle 892825077" o:spid="_x0000_s1026" style="position:absolute;margin-left:462.3pt;margin-top:13.6pt;width:31.75pt;height:18pt;z-index:2516654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"/>
            </w:pict>
          </mc:Fallback>
        </mc:AlternateContent>
      </w:r>
    </w:p>
    <w:p w14:paraId="1FDCBD91" w14:textId="77777777" w:rsidR="00EF5A3F" w:rsidRPr="008873E9" w:rsidRDefault="00EF5A3F" w:rsidP="00EF5A3F">
      <w:pPr>
        <w:tabs>
          <w:tab w:val="left" w:pos="360"/>
        </w:tabs>
        <w:ind w:right="720"/>
        <w:rPr>
          <w:sz w:val="22"/>
          <w:szCs w:val="22"/>
        </w:rPr>
      </w:pPr>
      <w:r w:rsidRPr="008873E9">
        <w:rPr>
          <w:sz w:val="22"/>
          <w:szCs w:val="22"/>
        </w:rPr>
        <w:t>3. I understand that my child can choose to withdraw at any time, without giving a reason.</w:t>
      </w:r>
    </w:p>
    <w:p w14:paraId="726118B9" w14:textId="77777777" w:rsidR="00EF5A3F" w:rsidRPr="008873E9" w:rsidRDefault="00EF5A3F" w:rsidP="00EF5A3F">
      <w:pPr>
        <w:pStyle w:val="Footer"/>
        <w:tabs>
          <w:tab w:val="left" w:pos="360"/>
        </w:tabs>
        <w:ind w:right="720"/>
        <w:rPr>
          <w:sz w:val="22"/>
          <w:szCs w:val="22"/>
        </w:rPr>
      </w:pPr>
    </w:p>
    <w:p w14:paraId="11FE6221" w14:textId="77777777" w:rsidR="00EF5A3F" w:rsidRPr="008873E9" w:rsidRDefault="00EF5A3F" w:rsidP="00EF5A3F">
      <w:pPr>
        <w:pStyle w:val="Footer"/>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2340" behindDoc="0" locked="0" layoutInCell="1" allowOverlap="1" wp14:anchorId="00384228" wp14:editId="094E9CE0">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AB08AB" id="Rectangle 7" o:spid="_x0000_s1026" style="position:absolute;margin-left:462.5pt;margin-top:2.15pt;width:31.75pt;height:18pt;z-index:2516623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8873E9">
        <w:rPr>
          <w:sz w:val="22"/>
          <w:szCs w:val="22"/>
        </w:rPr>
        <w:t>4.  I understand that the information given by my child will be used in a university assignment.</w:t>
      </w:r>
    </w:p>
    <w:p w14:paraId="67073546" w14:textId="77777777" w:rsidR="00EF5A3F" w:rsidRPr="008873E9" w:rsidRDefault="00EF5A3F" w:rsidP="00EF5A3F">
      <w:pPr>
        <w:pStyle w:val="Footer"/>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4388" behindDoc="0" locked="0" layoutInCell="1" allowOverlap="1" wp14:anchorId="27E4F487" wp14:editId="158594E9">
                <wp:simplePos x="0" y="0"/>
                <wp:positionH relativeFrom="column">
                  <wp:posOffset>5867400</wp:posOffset>
                </wp:positionH>
                <wp:positionV relativeFrom="paragraph">
                  <wp:posOffset>97130</wp:posOffset>
                </wp:positionV>
                <wp:extent cx="409575" cy="228600"/>
                <wp:effectExtent l="0" t="0" r="28575"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DB9D90" id="Rectangle 6" o:spid="_x0000_s1026" style="position:absolute;margin-left:462pt;margin-top:7.65pt;width:32.25pt;height:18pt;z-index:2516643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"/>
            </w:pict>
          </mc:Fallback>
        </mc:AlternateContent>
      </w:r>
    </w:p>
    <w:p w14:paraId="1A939B7E" w14:textId="77777777" w:rsidR="00EF5A3F" w:rsidRPr="008873E9" w:rsidRDefault="00EF5A3F" w:rsidP="00EF5A3F">
      <w:pPr>
        <w:tabs>
          <w:tab w:val="left" w:pos="360"/>
        </w:tabs>
        <w:ind w:right="720"/>
        <w:rPr>
          <w:sz w:val="22"/>
          <w:szCs w:val="22"/>
        </w:rPr>
      </w:pPr>
      <w:r w:rsidRPr="008873E9">
        <w:rPr>
          <w:sz w:val="22"/>
          <w:szCs w:val="22"/>
        </w:rPr>
        <w:t>5.  I understand that my child’s name will not appear at any time.</w:t>
      </w:r>
    </w:p>
    <w:p w14:paraId="2BC0FB2E" w14:textId="77777777" w:rsidR="00EF5A3F" w:rsidRPr="008873E9" w:rsidRDefault="00EF5A3F" w:rsidP="00EF5A3F">
      <w:pPr>
        <w:tabs>
          <w:tab w:val="left" w:pos="360"/>
        </w:tabs>
        <w:ind w:right="720"/>
        <w:rPr>
          <w:sz w:val="22"/>
          <w:szCs w:val="22"/>
        </w:rPr>
      </w:pPr>
    </w:p>
    <w:p w14:paraId="2570D55A" w14:textId="77777777" w:rsidR="00EF5A3F" w:rsidRPr="008873E9" w:rsidRDefault="00EF5A3F" w:rsidP="00EF5A3F">
      <w:pPr>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3364" behindDoc="0" locked="0" layoutInCell="1" allowOverlap="1" wp14:anchorId="40AE69E0" wp14:editId="7E20938B">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C6B940" id="Rectangle 5" o:spid="_x0000_s1026" style="position:absolute;margin-left:462pt;margin-top:.65pt;width:32.25pt;height:18pt;z-index:2516633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sidRPr="008873E9">
        <w:rPr>
          <w:sz w:val="22"/>
          <w:szCs w:val="22"/>
        </w:rPr>
        <w:t>6.</w:t>
      </w:r>
      <w:r w:rsidRPr="008873E9">
        <w:rPr>
          <w:sz w:val="22"/>
          <w:szCs w:val="22"/>
        </w:rPr>
        <w:tab/>
        <w:t>I agree for my child to take part in the above study.</w:t>
      </w:r>
    </w:p>
    <w:p w14:paraId="74B595AA" w14:textId="77777777" w:rsidR="00EF5A3F" w:rsidRPr="008873E9" w:rsidRDefault="00EF5A3F" w:rsidP="00EF5A3F">
      <w:pPr>
        <w:pBdr>
          <w:bottom w:val="single" w:sz="12" w:space="1" w:color="auto"/>
        </w:pBdr>
        <w:tabs>
          <w:tab w:val="left" w:pos="360"/>
        </w:tabs>
        <w:ind w:right="720"/>
        <w:rPr>
          <w:sz w:val="22"/>
          <w:szCs w:val="22"/>
        </w:rPr>
      </w:pPr>
    </w:p>
    <w:p w14:paraId="753B8EE5" w14:textId="77777777" w:rsidR="00EF5A3F" w:rsidRPr="008873E9" w:rsidRDefault="00EF5A3F" w:rsidP="00EF5A3F">
      <w:pPr>
        <w:tabs>
          <w:tab w:val="left" w:pos="3600"/>
          <w:tab w:val="left" w:pos="6480"/>
        </w:tabs>
        <w:ind w:right="720"/>
        <w:rPr>
          <w:sz w:val="22"/>
          <w:szCs w:val="22"/>
        </w:rPr>
      </w:pPr>
    </w:p>
    <w:p w14:paraId="08E5D604" w14:textId="77777777" w:rsidR="00EF5A3F" w:rsidRPr="008873E9" w:rsidRDefault="00EF5A3F" w:rsidP="00EF5A3F">
      <w:pPr>
        <w:tabs>
          <w:tab w:val="left" w:pos="3600"/>
          <w:tab w:val="left" w:pos="6480"/>
        </w:tabs>
        <w:ind w:right="720"/>
        <w:rPr>
          <w:sz w:val="22"/>
          <w:szCs w:val="22"/>
        </w:rPr>
      </w:pPr>
    </w:p>
    <w:p w14:paraId="744FFD70" w14:textId="77777777" w:rsidR="00EF5A3F" w:rsidRPr="008873E9" w:rsidRDefault="00EF5A3F" w:rsidP="00EF5A3F">
      <w:pPr>
        <w:tabs>
          <w:tab w:val="left" w:pos="3600"/>
          <w:tab w:val="left" w:pos="6480"/>
        </w:tabs>
        <w:ind w:right="720"/>
        <w:rPr>
          <w:sz w:val="22"/>
          <w:szCs w:val="22"/>
        </w:rPr>
      </w:pPr>
      <w:r w:rsidRPr="008873E9">
        <w:rPr>
          <w:sz w:val="22"/>
          <w:szCs w:val="22"/>
        </w:rPr>
        <w:t>_____________________        _____________________________       __________</w:t>
      </w:r>
    </w:p>
    <w:p w14:paraId="3BBAB569" w14:textId="77777777" w:rsidR="00EF5A3F" w:rsidRPr="008873E9" w:rsidRDefault="00EF5A3F" w:rsidP="00EF5A3F">
      <w:pPr>
        <w:tabs>
          <w:tab w:val="left" w:pos="3600"/>
          <w:tab w:val="left" w:pos="6480"/>
        </w:tabs>
        <w:ind w:right="720"/>
        <w:rPr>
          <w:sz w:val="22"/>
          <w:szCs w:val="22"/>
        </w:rPr>
      </w:pPr>
      <w:r w:rsidRPr="008873E9">
        <w:rPr>
          <w:sz w:val="22"/>
          <w:szCs w:val="22"/>
        </w:rPr>
        <w:t>Child’s name                             Parent signature                                       Date</w:t>
      </w:r>
    </w:p>
    <w:p w14:paraId="04CE6393" w14:textId="77777777" w:rsidR="00EF5A3F" w:rsidRPr="008873E9" w:rsidRDefault="00EF5A3F" w:rsidP="00EF5A3F">
      <w:pPr>
        <w:ind w:right="720"/>
        <w:rPr>
          <w:sz w:val="22"/>
          <w:szCs w:val="22"/>
        </w:rPr>
      </w:pPr>
    </w:p>
    <w:p w14:paraId="7CCEBD7D" w14:textId="77777777" w:rsidR="00EF5A3F" w:rsidRPr="008873E9" w:rsidRDefault="00EF5A3F" w:rsidP="00EF5A3F">
      <w:pPr>
        <w:tabs>
          <w:tab w:val="left" w:pos="3600"/>
          <w:tab w:val="left" w:pos="6480"/>
        </w:tabs>
        <w:ind w:right="720"/>
        <w:rPr>
          <w:sz w:val="22"/>
          <w:szCs w:val="22"/>
        </w:rPr>
      </w:pPr>
    </w:p>
    <w:p w14:paraId="2248625E" w14:textId="77777777" w:rsidR="00EF5A3F" w:rsidRPr="008873E9" w:rsidRDefault="00EF5A3F" w:rsidP="00EF5A3F">
      <w:pPr>
        <w:tabs>
          <w:tab w:val="left" w:pos="3600"/>
          <w:tab w:val="left" w:pos="6480"/>
        </w:tabs>
        <w:ind w:right="720"/>
        <w:rPr>
          <w:rStyle w:val="apple-style-span"/>
          <w:rFonts w:eastAsiaTheme="majorEastAsia"/>
          <w:color w:val="000000"/>
          <w:sz w:val="22"/>
          <w:szCs w:val="22"/>
        </w:rPr>
      </w:pPr>
    </w:p>
    <w:p w14:paraId="4DF270A9" w14:textId="77777777" w:rsidR="00EF5A3F" w:rsidRPr="008873E9" w:rsidRDefault="00EF5A3F" w:rsidP="00EF5A3F">
      <w:pPr>
        <w:tabs>
          <w:tab w:val="left" w:pos="3600"/>
          <w:tab w:val="left" w:pos="6480"/>
        </w:tabs>
        <w:ind w:right="720"/>
        <w:rPr>
          <w:rStyle w:val="apple-style-span"/>
          <w:rFonts w:eastAsiaTheme="majorEastAsia"/>
          <w:color w:val="000000"/>
          <w:sz w:val="22"/>
          <w:szCs w:val="22"/>
        </w:rPr>
      </w:pPr>
    </w:p>
    <w:p w14:paraId="7F935E49" w14:textId="4EDF7AD7" w:rsidR="00EF5A3F" w:rsidRPr="008873E9" w:rsidRDefault="00EF5A3F" w:rsidP="004C00A4">
      <w:pPr>
        <w:rPr>
          <w:sz w:val="22"/>
          <w:szCs w:val="22"/>
        </w:rPr>
      </w:pPr>
    </w:p>
    <w:p w14:paraId="3A399A41" w14:textId="1A925539" w:rsidR="00965C81" w:rsidRPr="008873E9" w:rsidRDefault="00965C81" w:rsidP="004C00A4">
      <w:pPr>
        <w:rPr>
          <w:sz w:val="22"/>
          <w:szCs w:val="22"/>
        </w:rPr>
      </w:pPr>
    </w:p>
    <w:p w14:paraId="7B74AEAC" w14:textId="7C5D0D03" w:rsidR="00EF5A3F" w:rsidRPr="008873E9" w:rsidRDefault="00491B54" w:rsidP="004C00A4">
      <w:pPr>
        <w:rPr>
          <w:sz w:val="22"/>
          <w:szCs w:val="22"/>
        </w:rPr>
      </w:pPr>
      <w:r w:rsidRPr="008873E9">
        <w:rPr>
          <w:noProof/>
          <w:sz w:val="22"/>
          <w:szCs w:val="22"/>
        </w:rPr>
        <w:lastRenderedPageBreak/>
        <w:drawing>
          <wp:inline distT="0" distB="0" distL="0" distR="0" wp14:anchorId="0B656608" wp14:editId="7334201B">
            <wp:extent cx="5732145" cy="8093075"/>
            <wp:effectExtent l="0" t="0" r="1905" b="3175"/>
            <wp:docPr id="4834303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4FF797E1" wp14:editId="4D15EFB1">
            <wp:extent cx="5732145" cy="8093075"/>
            <wp:effectExtent l="0" t="0" r="1905" b="3175"/>
            <wp:docPr id="8880503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322DE8BC" wp14:editId="32D09A8F">
            <wp:extent cx="5732145" cy="8093075"/>
            <wp:effectExtent l="0" t="0" r="1905" b="3175"/>
            <wp:docPr id="15387230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7CE6CC3A" wp14:editId="07A8DBF2">
            <wp:extent cx="5732145" cy="8093075"/>
            <wp:effectExtent l="0" t="0" r="1905" b="3175"/>
            <wp:docPr id="702045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484D99CC" wp14:editId="7F429E32">
            <wp:extent cx="5732145" cy="8093075"/>
            <wp:effectExtent l="0" t="0" r="1905" b="3175"/>
            <wp:docPr id="15137858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2A272CF0" wp14:editId="38C5511E">
            <wp:extent cx="5732145" cy="8093075"/>
            <wp:effectExtent l="0" t="0" r="1905" b="3175"/>
            <wp:docPr id="28295831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64DBEE8C" wp14:editId="14188A3A">
            <wp:extent cx="5732145" cy="8093075"/>
            <wp:effectExtent l="0" t="0" r="1905" b="3175"/>
            <wp:docPr id="9557254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71756E84" wp14:editId="7D0FFDBD">
            <wp:extent cx="5732145" cy="8093075"/>
            <wp:effectExtent l="0" t="0" r="1905" b="3175"/>
            <wp:docPr id="141934316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120E97E0" wp14:editId="5B5AA843">
            <wp:extent cx="5732145" cy="8093075"/>
            <wp:effectExtent l="0" t="0" r="1905" b="3175"/>
            <wp:docPr id="41861671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3CCD2996" wp14:editId="0B4FE523">
            <wp:extent cx="5732145" cy="8093075"/>
            <wp:effectExtent l="0" t="0" r="1905" b="3175"/>
            <wp:docPr id="126081668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7E5FBE43" wp14:editId="06009095">
            <wp:extent cx="5732145" cy="8093075"/>
            <wp:effectExtent l="0" t="0" r="1905" b="3175"/>
            <wp:docPr id="184860091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045991BD" wp14:editId="4B207863">
            <wp:extent cx="5732145" cy="8093075"/>
            <wp:effectExtent l="0" t="0" r="1905" b="3175"/>
            <wp:docPr id="175804907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1E80D758" wp14:editId="2614E3F8">
            <wp:extent cx="5732145" cy="8093075"/>
            <wp:effectExtent l="0" t="0" r="1905" b="3175"/>
            <wp:docPr id="84529099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1F5D4DB6" wp14:editId="752DE2A7">
            <wp:extent cx="5732145" cy="8093075"/>
            <wp:effectExtent l="0" t="0" r="1905" b="3175"/>
            <wp:docPr id="45290256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p>
    <w:sectPr w:rsidR="00EF5A3F" w:rsidRPr="008873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2C7C6C" w14:textId="77777777" w:rsidR="006D4FC6" w:rsidRDefault="006D4FC6" w:rsidP="00A5617C">
      <w:pPr>
        <w:spacing w:after="0" w:line="240" w:lineRule="auto"/>
      </w:pPr>
      <w:r>
        <w:separator/>
      </w:r>
    </w:p>
  </w:endnote>
  <w:endnote w:type="continuationSeparator" w:id="0">
    <w:p w14:paraId="4C9C54E3" w14:textId="77777777" w:rsidR="006D4FC6" w:rsidRDefault="006D4FC6" w:rsidP="00A5617C">
      <w:pPr>
        <w:spacing w:after="0" w:line="240" w:lineRule="auto"/>
      </w:pPr>
      <w:r>
        <w:continuationSeparator/>
      </w:r>
    </w:p>
  </w:endnote>
  <w:endnote w:type="continuationNotice" w:id="1">
    <w:p w14:paraId="2B3CEE60" w14:textId="77777777" w:rsidR="006D4FC6" w:rsidRDefault="006D4F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8084EF" w14:textId="77777777" w:rsidR="006D4FC6" w:rsidRDefault="006D4FC6" w:rsidP="00A5617C">
      <w:pPr>
        <w:spacing w:after="0" w:line="240" w:lineRule="auto"/>
      </w:pPr>
      <w:r>
        <w:separator/>
      </w:r>
    </w:p>
  </w:footnote>
  <w:footnote w:type="continuationSeparator" w:id="0">
    <w:p w14:paraId="28BC84D5" w14:textId="77777777" w:rsidR="006D4FC6" w:rsidRDefault="006D4FC6" w:rsidP="00A5617C">
      <w:pPr>
        <w:spacing w:after="0" w:line="240" w:lineRule="auto"/>
      </w:pPr>
      <w:r>
        <w:continuationSeparator/>
      </w:r>
    </w:p>
  </w:footnote>
  <w:footnote w:type="continuationNotice" w:id="1">
    <w:p w14:paraId="3FE42681" w14:textId="77777777" w:rsidR="006D4FC6" w:rsidRDefault="006D4FC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C36DD"/>
    <w:multiLevelType w:val="hybridMultilevel"/>
    <w:tmpl w:val="9536D2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7E290F"/>
    <w:multiLevelType w:val="multilevel"/>
    <w:tmpl w:val="B12EC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A13F7"/>
    <w:multiLevelType w:val="hybridMultilevel"/>
    <w:tmpl w:val="59CC6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5E7B6B"/>
    <w:multiLevelType w:val="multilevel"/>
    <w:tmpl w:val="FD94D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201371"/>
    <w:multiLevelType w:val="multilevel"/>
    <w:tmpl w:val="1706A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7444116">
    <w:abstractNumId w:val="0"/>
  </w:num>
  <w:num w:numId="2" w16cid:durableId="1559592675">
    <w:abstractNumId w:val="2"/>
  </w:num>
  <w:num w:numId="3" w16cid:durableId="1597134261">
    <w:abstractNumId w:val="3"/>
  </w:num>
  <w:num w:numId="4" w16cid:durableId="2123332437">
    <w:abstractNumId w:val="4"/>
  </w:num>
  <w:num w:numId="5" w16cid:durableId="5280355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348"/>
    <w:rsid w:val="00001592"/>
    <w:rsid w:val="000025E5"/>
    <w:rsid w:val="000108CB"/>
    <w:rsid w:val="000117FB"/>
    <w:rsid w:val="00012403"/>
    <w:rsid w:val="0001316E"/>
    <w:rsid w:val="00013422"/>
    <w:rsid w:val="000157B7"/>
    <w:rsid w:val="0001767B"/>
    <w:rsid w:val="00021088"/>
    <w:rsid w:val="00022E22"/>
    <w:rsid w:val="00023AEC"/>
    <w:rsid w:val="0002490F"/>
    <w:rsid w:val="00025A41"/>
    <w:rsid w:val="00026871"/>
    <w:rsid w:val="000431CB"/>
    <w:rsid w:val="00043232"/>
    <w:rsid w:val="000472DC"/>
    <w:rsid w:val="00050347"/>
    <w:rsid w:val="0005157A"/>
    <w:rsid w:val="000532E9"/>
    <w:rsid w:val="0006437F"/>
    <w:rsid w:val="00064602"/>
    <w:rsid w:val="00065678"/>
    <w:rsid w:val="00067118"/>
    <w:rsid w:val="00067981"/>
    <w:rsid w:val="00067C66"/>
    <w:rsid w:val="00070347"/>
    <w:rsid w:val="00071570"/>
    <w:rsid w:val="00071F7B"/>
    <w:rsid w:val="00073B5F"/>
    <w:rsid w:val="000770FD"/>
    <w:rsid w:val="000801E3"/>
    <w:rsid w:val="0008678B"/>
    <w:rsid w:val="00087473"/>
    <w:rsid w:val="00087702"/>
    <w:rsid w:val="00093750"/>
    <w:rsid w:val="00093B08"/>
    <w:rsid w:val="000947D0"/>
    <w:rsid w:val="00095886"/>
    <w:rsid w:val="00097AE4"/>
    <w:rsid w:val="000A0C8F"/>
    <w:rsid w:val="000A2B29"/>
    <w:rsid w:val="000A2D83"/>
    <w:rsid w:val="000A3094"/>
    <w:rsid w:val="000A4F17"/>
    <w:rsid w:val="000A6B35"/>
    <w:rsid w:val="000B1AE4"/>
    <w:rsid w:val="000B2A8C"/>
    <w:rsid w:val="000B36D0"/>
    <w:rsid w:val="000B3C72"/>
    <w:rsid w:val="000B49E9"/>
    <w:rsid w:val="000B4BE7"/>
    <w:rsid w:val="000B6646"/>
    <w:rsid w:val="000B682B"/>
    <w:rsid w:val="000B76A1"/>
    <w:rsid w:val="000C2F79"/>
    <w:rsid w:val="000C6F0B"/>
    <w:rsid w:val="000D1B1D"/>
    <w:rsid w:val="000D31CA"/>
    <w:rsid w:val="000D5D54"/>
    <w:rsid w:val="000D7879"/>
    <w:rsid w:val="000E1766"/>
    <w:rsid w:val="000E59D4"/>
    <w:rsid w:val="000E6AF5"/>
    <w:rsid w:val="000F0C28"/>
    <w:rsid w:val="000F1F8F"/>
    <w:rsid w:val="000F2BCA"/>
    <w:rsid w:val="000F3F27"/>
    <w:rsid w:val="000F3F74"/>
    <w:rsid w:val="000F5842"/>
    <w:rsid w:val="000F6780"/>
    <w:rsid w:val="000F6D90"/>
    <w:rsid w:val="001040A9"/>
    <w:rsid w:val="00104B51"/>
    <w:rsid w:val="00110687"/>
    <w:rsid w:val="00110809"/>
    <w:rsid w:val="001120B3"/>
    <w:rsid w:val="00112B85"/>
    <w:rsid w:val="0011577D"/>
    <w:rsid w:val="001170A8"/>
    <w:rsid w:val="0012435A"/>
    <w:rsid w:val="00125DC4"/>
    <w:rsid w:val="00126400"/>
    <w:rsid w:val="00126A7E"/>
    <w:rsid w:val="00127E82"/>
    <w:rsid w:val="0013067B"/>
    <w:rsid w:val="00130723"/>
    <w:rsid w:val="0013074E"/>
    <w:rsid w:val="00131413"/>
    <w:rsid w:val="0014117A"/>
    <w:rsid w:val="0014123A"/>
    <w:rsid w:val="001428A2"/>
    <w:rsid w:val="00142BC3"/>
    <w:rsid w:val="00143993"/>
    <w:rsid w:val="0014428F"/>
    <w:rsid w:val="00145021"/>
    <w:rsid w:val="00145A7E"/>
    <w:rsid w:val="0014655F"/>
    <w:rsid w:val="00150B51"/>
    <w:rsid w:val="001538EA"/>
    <w:rsid w:val="001546CC"/>
    <w:rsid w:val="00157C31"/>
    <w:rsid w:val="00161383"/>
    <w:rsid w:val="00163F39"/>
    <w:rsid w:val="0016463E"/>
    <w:rsid w:val="00164BBB"/>
    <w:rsid w:val="0016551C"/>
    <w:rsid w:val="001658ED"/>
    <w:rsid w:val="00166B02"/>
    <w:rsid w:val="001670AB"/>
    <w:rsid w:val="00167C67"/>
    <w:rsid w:val="00170348"/>
    <w:rsid w:val="00171D92"/>
    <w:rsid w:val="00172D2B"/>
    <w:rsid w:val="0017333E"/>
    <w:rsid w:val="00180912"/>
    <w:rsid w:val="00181B63"/>
    <w:rsid w:val="00182A9E"/>
    <w:rsid w:val="0018391D"/>
    <w:rsid w:val="0018461B"/>
    <w:rsid w:val="0018510E"/>
    <w:rsid w:val="00185575"/>
    <w:rsid w:val="00185628"/>
    <w:rsid w:val="00190E8C"/>
    <w:rsid w:val="00191812"/>
    <w:rsid w:val="00192795"/>
    <w:rsid w:val="00192BE1"/>
    <w:rsid w:val="001934DF"/>
    <w:rsid w:val="00194ED5"/>
    <w:rsid w:val="001A0530"/>
    <w:rsid w:val="001A189B"/>
    <w:rsid w:val="001A1951"/>
    <w:rsid w:val="001A20B1"/>
    <w:rsid w:val="001A266C"/>
    <w:rsid w:val="001A2B2E"/>
    <w:rsid w:val="001A7938"/>
    <w:rsid w:val="001A7B3A"/>
    <w:rsid w:val="001B0B96"/>
    <w:rsid w:val="001B114E"/>
    <w:rsid w:val="001B2183"/>
    <w:rsid w:val="001C631E"/>
    <w:rsid w:val="001D15FF"/>
    <w:rsid w:val="001D3417"/>
    <w:rsid w:val="001D3811"/>
    <w:rsid w:val="001D386D"/>
    <w:rsid w:val="001D5A48"/>
    <w:rsid w:val="001D5E86"/>
    <w:rsid w:val="001D67AF"/>
    <w:rsid w:val="001D7054"/>
    <w:rsid w:val="001D7976"/>
    <w:rsid w:val="001D7D49"/>
    <w:rsid w:val="001E0DC1"/>
    <w:rsid w:val="001E201B"/>
    <w:rsid w:val="001E31CB"/>
    <w:rsid w:val="001E3235"/>
    <w:rsid w:val="001E498B"/>
    <w:rsid w:val="001E676C"/>
    <w:rsid w:val="001E68ED"/>
    <w:rsid w:val="001F13AF"/>
    <w:rsid w:val="001F13D7"/>
    <w:rsid w:val="001F595D"/>
    <w:rsid w:val="001F6756"/>
    <w:rsid w:val="00202C36"/>
    <w:rsid w:val="00204381"/>
    <w:rsid w:val="002053A6"/>
    <w:rsid w:val="0020602A"/>
    <w:rsid w:val="002120D6"/>
    <w:rsid w:val="002158BA"/>
    <w:rsid w:val="00227870"/>
    <w:rsid w:val="00230754"/>
    <w:rsid w:val="00231084"/>
    <w:rsid w:val="00232733"/>
    <w:rsid w:val="00233F8C"/>
    <w:rsid w:val="00240C81"/>
    <w:rsid w:val="002421E9"/>
    <w:rsid w:val="00243103"/>
    <w:rsid w:val="00246B64"/>
    <w:rsid w:val="00247FB6"/>
    <w:rsid w:val="002566AB"/>
    <w:rsid w:val="0025765A"/>
    <w:rsid w:val="00266210"/>
    <w:rsid w:val="002718B2"/>
    <w:rsid w:val="0027455A"/>
    <w:rsid w:val="00274732"/>
    <w:rsid w:val="00274927"/>
    <w:rsid w:val="0028067B"/>
    <w:rsid w:val="00281CBA"/>
    <w:rsid w:val="00282CAB"/>
    <w:rsid w:val="00282F08"/>
    <w:rsid w:val="002869CC"/>
    <w:rsid w:val="00286CEC"/>
    <w:rsid w:val="0029171B"/>
    <w:rsid w:val="002922F6"/>
    <w:rsid w:val="002924B2"/>
    <w:rsid w:val="002940AA"/>
    <w:rsid w:val="00294F22"/>
    <w:rsid w:val="002A2BD5"/>
    <w:rsid w:val="002A395B"/>
    <w:rsid w:val="002A5113"/>
    <w:rsid w:val="002A53F1"/>
    <w:rsid w:val="002A713B"/>
    <w:rsid w:val="002A7DB5"/>
    <w:rsid w:val="002B4BB3"/>
    <w:rsid w:val="002B6894"/>
    <w:rsid w:val="002C0C5E"/>
    <w:rsid w:val="002C2C1E"/>
    <w:rsid w:val="002C45D5"/>
    <w:rsid w:val="002C4BFE"/>
    <w:rsid w:val="002C5A67"/>
    <w:rsid w:val="002C6626"/>
    <w:rsid w:val="002D2026"/>
    <w:rsid w:val="002D3C56"/>
    <w:rsid w:val="002D4D44"/>
    <w:rsid w:val="002D6481"/>
    <w:rsid w:val="002D6542"/>
    <w:rsid w:val="002D695A"/>
    <w:rsid w:val="002E1325"/>
    <w:rsid w:val="002E139D"/>
    <w:rsid w:val="002E25A3"/>
    <w:rsid w:val="002E72D9"/>
    <w:rsid w:val="002E7509"/>
    <w:rsid w:val="002E7EA1"/>
    <w:rsid w:val="002F1CEF"/>
    <w:rsid w:val="002F40E2"/>
    <w:rsid w:val="002F4F2D"/>
    <w:rsid w:val="002F61A1"/>
    <w:rsid w:val="0030039D"/>
    <w:rsid w:val="00302F42"/>
    <w:rsid w:val="00304A76"/>
    <w:rsid w:val="003051BC"/>
    <w:rsid w:val="00305B38"/>
    <w:rsid w:val="00305DC2"/>
    <w:rsid w:val="0031358C"/>
    <w:rsid w:val="003205A2"/>
    <w:rsid w:val="00321502"/>
    <w:rsid w:val="00322CC3"/>
    <w:rsid w:val="00330D28"/>
    <w:rsid w:val="00332BB3"/>
    <w:rsid w:val="003359C5"/>
    <w:rsid w:val="00335A49"/>
    <w:rsid w:val="00343F38"/>
    <w:rsid w:val="00345689"/>
    <w:rsid w:val="003505CC"/>
    <w:rsid w:val="00353B87"/>
    <w:rsid w:val="00356DBF"/>
    <w:rsid w:val="003626B8"/>
    <w:rsid w:val="00365DB6"/>
    <w:rsid w:val="00367E7D"/>
    <w:rsid w:val="00371EAE"/>
    <w:rsid w:val="00373BD9"/>
    <w:rsid w:val="00374FA3"/>
    <w:rsid w:val="00375D11"/>
    <w:rsid w:val="00380224"/>
    <w:rsid w:val="00380523"/>
    <w:rsid w:val="00380BF6"/>
    <w:rsid w:val="00380C10"/>
    <w:rsid w:val="00383312"/>
    <w:rsid w:val="00387E08"/>
    <w:rsid w:val="003908D8"/>
    <w:rsid w:val="00392CC1"/>
    <w:rsid w:val="003A1DCA"/>
    <w:rsid w:val="003A2D89"/>
    <w:rsid w:val="003A3245"/>
    <w:rsid w:val="003A4721"/>
    <w:rsid w:val="003A48C4"/>
    <w:rsid w:val="003A59D4"/>
    <w:rsid w:val="003A6DDC"/>
    <w:rsid w:val="003A7DE6"/>
    <w:rsid w:val="003B377A"/>
    <w:rsid w:val="003B4085"/>
    <w:rsid w:val="003B5CE7"/>
    <w:rsid w:val="003C4D3F"/>
    <w:rsid w:val="003C5E60"/>
    <w:rsid w:val="003C6C9D"/>
    <w:rsid w:val="003D7794"/>
    <w:rsid w:val="003E0761"/>
    <w:rsid w:val="003E1F20"/>
    <w:rsid w:val="003E2436"/>
    <w:rsid w:val="003E2A77"/>
    <w:rsid w:val="003E7F02"/>
    <w:rsid w:val="003F45F5"/>
    <w:rsid w:val="003F5CFB"/>
    <w:rsid w:val="003F7A65"/>
    <w:rsid w:val="003F7DC9"/>
    <w:rsid w:val="004076C7"/>
    <w:rsid w:val="0041723D"/>
    <w:rsid w:val="00426EA8"/>
    <w:rsid w:val="00427E4C"/>
    <w:rsid w:val="0043183B"/>
    <w:rsid w:val="00435595"/>
    <w:rsid w:val="004355E3"/>
    <w:rsid w:val="00436992"/>
    <w:rsid w:val="00440AF6"/>
    <w:rsid w:val="00445D44"/>
    <w:rsid w:val="00446178"/>
    <w:rsid w:val="0045282A"/>
    <w:rsid w:val="00454D46"/>
    <w:rsid w:val="00455E87"/>
    <w:rsid w:val="00456E87"/>
    <w:rsid w:val="00464E82"/>
    <w:rsid w:val="004665CF"/>
    <w:rsid w:val="004725B8"/>
    <w:rsid w:val="0047439F"/>
    <w:rsid w:val="004746DA"/>
    <w:rsid w:val="0047517B"/>
    <w:rsid w:val="0047671A"/>
    <w:rsid w:val="00482071"/>
    <w:rsid w:val="0048359D"/>
    <w:rsid w:val="00483D7F"/>
    <w:rsid w:val="00484B23"/>
    <w:rsid w:val="00490192"/>
    <w:rsid w:val="00491A0A"/>
    <w:rsid w:val="00491B54"/>
    <w:rsid w:val="00493977"/>
    <w:rsid w:val="00494F62"/>
    <w:rsid w:val="004A3379"/>
    <w:rsid w:val="004A526E"/>
    <w:rsid w:val="004B396C"/>
    <w:rsid w:val="004B4BDA"/>
    <w:rsid w:val="004B6CA7"/>
    <w:rsid w:val="004C00A4"/>
    <w:rsid w:val="004C04FB"/>
    <w:rsid w:val="004C1935"/>
    <w:rsid w:val="004C2012"/>
    <w:rsid w:val="004C5C8E"/>
    <w:rsid w:val="004C6C14"/>
    <w:rsid w:val="004D0396"/>
    <w:rsid w:val="004D4F8F"/>
    <w:rsid w:val="004E6E67"/>
    <w:rsid w:val="004E7220"/>
    <w:rsid w:val="004E7F76"/>
    <w:rsid w:val="004F244D"/>
    <w:rsid w:val="004F466C"/>
    <w:rsid w:val="004F4771"/>
    <w:rsid w:val="004F47CE"/>
    <w:rsid w:val="004F4A12"/>
    <w:rsid w:val="004F5437"/>
    <w:rsid w:val="004F58D1"/>
    <w:rsid w:val="004F664D"/>
    <w:rsid w:val="0050061C"/>
    <w:rsid w:val="00500DCE"/>
    <w:rsid w:val="00503484"/>
    <w:rsid w:val="0050481C"/>
    <w:rsid w:val="00506686"/>
    <w:rsid w:val="00506E58"/>
    <w:rsid w:val="00511177"/>
    <w:rsid w:val="00512979"/>
    <w:rsid w:val="005132DC"/>
    <w:rsid w:val="0051348B"/>
    <w:rsid w:val="0051354A"/>
    <w:rsid w:val="00513ACE"/>
    <w:rsid w:val="005141DA"/>
    <w:rsid w:val="00514EF0"/>
    <w:rsid w:val="00515769"/>
    <w:rsid w:val="00517D1B"/>
    <w:rsid w:val="00520B19"/>
    <w:rsid w:val="0052127E"/>
    <w:rsid w:val="00522390"/>
    <w:rsid w:val="00525E1B"/>
    <w:rsid w:val="00526CF0"/>
    <w:rsid w:val="00530038"/>
    <w:rsid w:val="00531A42"/>
    <w:rsid w:val="00531DC6"/>
    <w:rsid w:val="0053441E"/>
    <w:rsid w:val="00534A1D"/>
    <w:rsid w:val="00534EBE"/>
    <w:rsid w:val="00536216"/>
    <w:rsid w:val="00536470"/>
    <w:rsid w:val="00541729"/>
    <w:rsid w:val="00545B21"/>
    <w:rsid w:val="00545BAB"/>
    <w:rsid w:val="00550D42"/>
    <w:rsid w:val="00551000"/>
    <w:rsid w:val="005513D7"/>
    <w:rsid w:val="005514F3"/>
    <w:rsid w:val="00557931"/>
    <w:rsid w:val="00560FC9"/>
    <w:rsid w:val="00561054"/>
    <w:rsid w:val="00562CC2"/>
    <w:rsid w:val="0056454A"/>
    <w:rsid w:val="00565DF9"/>
    <w:rsid w:val="00566A9A"/>
    <w:rsid w:val="005751EA"/>
    <w:rsid w:val="00576D2C"/>
    <w:rsid w:val="0057726D"/>
    <w:rsid w:val="00580620"/>
    <w:rsid w:val="00580AFC"/>
    <w:rsid w:val="0058360D"/>
    <w:rsid w:val="00583E0A"/>
    <w:rsid w:val="00584CB4"/>
    <w:rsid w:val="005863A2"/>
    <w:rsid w:val="00586D50"/>
    <w:rsid w:val="0059172D"/>
    <w:rsid w:val="005936EA"/>
    <w:rsid w:val="00596B93"/>
    <w:rsid w:val="0059769E"/>
    <w:rsid w:val="005A06F9"/>
    <w:rsid w:val="005A2528"/>
    <w:rsid w:val="005A2667"/>
    <w:rsid w:val="005A6781"/>
    <w:rsid w:val="005B0135"/>
    <w:rsid w:val="005B2DC7"/>
    <w:rsid w:val="005B33C8"/>
    <w:rsid w:val="005B3D3F"/>
    <w:rsid w:val="005C285C"/>
    <w:rsid w:val="005C4A46"/>
    <w:rsid w:val="005C5F66"/>
    <w:rsid w:val="005C75DA"/>
    <w:rsid w:val="005C7BE0"/>
    <w:rsid w:val="005D0769"/>
    <w:rsid w:val="005D37E9"/>
    <w:rsid w:val="005D51D6"/>
    <w:rsid w:val="005D54A4"/>
    <w:rsid w:val="005D5FA8"/>
    <w:rsid w:val="005E2FBB"/>
    <w:rsid w:val="005E3EB5"/>
    <w:rsid w:val="005E5B5D"/>
    <w:rsid w:val="005F021B"/>
    <w:rsid w:val="005F0CB9"/>
    <w:rsid w:val="005F1971"/>
    <w:rsid w:val="005F2BCA"/>
    <w:rsid w:val="005F7498"/>
    <w:rsid w:val="00600EBA"/>
    <w:rsid w:val="00601C99"/>
    <w:rsid w:val="00601E0B"/>
    <w:rsid w:val="00601E9C"/>
    <w:rsid w:val="00603A61"/>
    <w:rsid w:val="00604D0E"/>
    <w:rsid w:val="00605EBD"/>
    <w:rsid w:val="00606376"/>
    <w:rsid w:val="00612587"/>
    <w:rsid w:val="00612ECB"/>
    <w:rsid w:val="00623F69"/>
    <w:rsid w:val="006243A7"/>
    <w:rsid w:val="006262E2"/>
    <w:rsid w:val="00632EB7"/>
    <w:rsid w:val="006330AD"/>
    <w:rsid w:val="00633983"/>
    <w:rsid w:val="006345B3"/>
    <w:rsid w:val="00636136"/>
    <w:rsid w:val="00640228"/>
    <w:rsid w:val="00640C93"/>
    <w:rsid w:val="006443E4"/>
    <w:rsid w:val="00644807"/>
    <w:rsid w:val="00644FD1"/>
    <w:rsid w:val="00647E53"/>
    <w:rsid w:val="00650406"/>
    <w:rsid w:val="006531CF"/>
    <w:rsid w:val="006551B6"/>
    <w:rsid w:val="006551C9"/>
    <w:rsid w:val="00655606"/>
    <w:rsid w:val="0066111B"/>
    <w:rsid w:val="00661344"/>
    <w:rsid w:val="00661D91"/>
    <w:rsid w:val="00664427"/>
    <w:rsid w:val="00665064"/>
    <w:rsid w:val="0066562C"/>
    <w:rsid w:val="0066668B"/>
    <w:rsid w:val="00666B44"/>
    <w:rsid w:val="00667A29"/>
    <w:rsid w:val="00667B53"/>
    <w:rsid w:val="00671AFB"/>
    <w:rsid w:val="006741F6"/>
    <w:rsid w:val="00674591"/>
    <w:rsid w:val="00675F75"/>
    <w:rsid w:val="0068143F"/>
    <w:rsid w:val="00684E7A"/>
    <w:rsid w:val="00687840"/>
    <w:rsid w:val="00687D2F"/>
    <w:rsid w:val="006908DA"/>
    <w:rsid w:val="00690DF3"/>
    <w:rsid w:val="006928A1"/>
    <w:rsid w:val="0069308C"/>
    <w:rsid w:val="00693566"/>
    <w:rsid w:val="0069410F"/>
    <w:rsid w:val="00694F56"/>
    <w:rsid w:val="006A0E1C"/>
    <w:rsid w:val="006A68DB"/>
    <w:rsid w:val="006A7F88"/>
    <w:rsid w:val="006B0EEB"/>
    <w:rsid w:val="006B13CA"/>
    <w:rsid w:val="006B377F"/>
    <w:rsid w:val="006B59C0"/>
    <w:rsid w:val="006C03C3"/>
    <w:rsid w:val="006C0C77"/>
    <w:rsid w:val="006C1835"/>
    <w:rsid w:val="006C2338"/>
    <w:rsid w:val="006C35F7"/>
    <w:rsid w:val="006C6232"/>
    <w:rsid w:val="006C6251"/>
    <w:rsid w:val="006C6515"/>
    <w:rsid w:val="006D0159"/>
    <w:rsid w:val="006D06B3"/>
    <w:rsid w:val="006D1EB0"/>
    <w:rsid w:val="006D3115"/>
    <w:rsid w:val="006D3174"/>
    <w:rsid w:val="006D4862"/>
    <w:rsid w:val="006D4FC6"/>
    <w:rsid w:val="006D52B8"/>
    <w:rsid w:val="006D5B4D"/>
    <w:rsid w:val="006D5F4B"/>
    <w:rsid w:val="006E095E"/>
    <w:rsid w:val="006E3B6C"/>
    <w:rsid w:val="006E3BF2"/>
    <w:rsid w:val="006E402A"/>
    <w:rsid w:val="006E6B08"/>
    <w:rsid w:val="006E6D68"/>
    <w:rsid w:val="006F01BC"/>
    <w:rsid w:val="006F13B3"/>
    <w:rsid w:val="006F2369"/>
    <w:rsid w:val="006F4C3E"/>
    <w:rsid w:val="007009BE"/>
    <w:rsid w:val="00700D3D"/>
    <w:rsid w:val="0070152D"/>
    <w:rsid w:val="0070605C"/>
    <w:rsid w:val="00712629"/>
    <w:rsid w:val="00713561"/>
    <w:rsid w:val="00714222"/>
    <w:rsid w:val="0071573C"/>
    <w:rsid w:val="00716224"/>
    <w:rsid w:val="00716713"/>
    <w:rsid w:val="007205E4"/>
    <w:rsid w:val="00724F53"/>
    <w:rsid w:val="0072554A"/>
    <w:rsid w:val="00730F03"/>
    <w:rsid w:val="00733284"/>
    <w:rsid w:val="00735A58"/>
    <w:rsid w:val="00735D93"/>
    <w:rsid w:val="00745BB4"/>
    <w:rsid w:val="0075117A"/>
    <w:rsid w:val="00753831"/>
    <w:rsid w:val="0075410F"/>
    <w:rsid w:val="00760744"/>
    <w:rsid w:val="00762036"/>
    <w:rsid w:val="00762609"/>
    <w:rsid w:val="00762C64"/>
    <w:rsid w:val="00763525"/>
    <w:rsid w:val="0076369B"/>
    <w:rsid w:val="00763EEA"/>
    <w:rsid w:val="0076702A"/>
    <w:rsid w:val="00770F33"/>
    <w:rsid w:val="00772E4D"/>
    <w:rsid w:val="007774BD"/>
    <w:rsid w:val="00777893"/>
    <w:rsid w:val="00777D4D"/>
    <w:rsid w:val="0078062C"/>
    <w:rsid w:val="00785944"/>
    <w:rsid w:val="007A0069"/>
    <w:rsid w:val="007A19F4"/>
    <w:rsid w:val="007A3A72"/>
    <w:rsid w:val="007A4679"/>
    <w:rsid w:val="007A6FAF"/>
    <w:rsid w:val="007B53C6"/>
    <w:rsid w:val="007B6026"/>
    <w:rsid w:val="007C040C"/>
    <w:rsid w:val="007C081D"/>
    <w:rsid w:val="007C09EF"/>
    <w:rsid w:val="007C2E0A"/>
    <w:rsid w:val="007C3F84"/>
    <w:rsid w:val="007C43AA"/>
    <w:rsid w:val="007C47DC"/>
    <w:rsid w:val="007D06AB"/>
    <w:rsid w:val="007D2C31"/>
    <w:rsid w:val="007E1A82"/>
    <w:rsid w:val="007E6517"/>
    <w:rsid w:val="007E6653"/>
    <w:rsid w:val="007F6154"/>
    <w:rsid w:val="007F745F"/>
    <w:rsid w:val="00803AF5"/>
    <w:rsid w:val="008064F1"/>
    <w:rsid w:val="00806E3A"/>
    <w:rsid w:val="00810B51"/>
    <w:rsid w:val="00817334"/>
    <w:rsid w:val="00820A62"/>
    <w:rsid w:val="00823B98"/>
    <w:rsid w:val="008242F8"/>
    <w:rsid w:val="008263D9"/>
    <w:rsid w:val="008306B3"/>
    <w:rsid w:val="00832804"/>
    <w:rsid w:val="00833895"/>
    <w:rsid w:val="00833993"/>
    <w:rsid w:val="0083437A"/>
    <w:rsid w:val="00835FFB"/>
    <w:rsid w:val="00837017"/>
    <w:rsid w:val="00840418"/>
    <w:rsid w:val="0084135C"/>
    <w:rsid w:val="00841D89"/>
    <w:rsid w:val="008430DA"/>
    <w:rsid w:val="0084378D"/>
    <w:rsid w:val="00843C23"/>
    <w:rsid w:val="008446D3"/>
    <w:rsid w:val="00847486"/>
    <w:rsid w:val="0085059D"/>
    <w:rsid w:val="008513E6"/>
    <w:rsid w:val="00852878"/>
    <w:rsid w:val="0085448A"/>
    <w:rsid w:val="008631A3"/>
    <w:rsid w:val="00871F11"/>
    <w:rsid w:val="0087215D"/>
    <w:rsid w:val="008722A7"/>
    <w:rsid w:val="00880076"/>
    <w:rsid w:val="00881024"/>
    <w:rsid w:val="0088232B"/>
    <w:rsid w:val="008833C1"/>
    <w:rsid w:val="00883AE8"/>
    <w:rsid w:val="008853DC"/>
    <w:rsid w:val="008873E9"/>
    <w:rsid w:val="008902FA"/>
    <w:rsid w:val="00894BE1"/>
    <w:rsid w:val="00895541"/>
    <w:rsid w:val="00896E3B"/>
    <w:rsid w:val="008A4D4E"/>
    <w:rsid w:val="008A5992"/>
    <w:rsid w:val="008A6283"/>
    <w:rsid w:val="008B1E66"/>
    <w:rsid w:val="008B3F6E"/>
    <w:rsid w:val="008B4428"/>
    <w:rsid w:val="008B592B"/>
    <w:rsid w:val="008B5E2B"/>
    <w:rsid w:val="008B760B"/>
    <w:rsid w:val="008B77CE"/>
    <w:rsid w:val="008C1148"/>
    <w:rsid w:val="008C2DF2"/>
    <w:rsid w:val="008C4543"/>
    <w:rsid w:val="008C7937"/>
    <w:rsid w:val="008C7A56"/>
    <w:rsid w:val="008D260C"/>
    <w:rsid w:val="008D65A4"/>
    <w:rsid w:val="008E0FBC"/>
    <w:rsid w:val="008E1C8A"/>
    <w:rsid w:val="008E5327"/>
    <w:rsid w:val="008F0032"/>
    <w:rsid w:val="008F097C"/>
    <w:rsid w:val="008F1EB0"/>
    <w:rsid w:val="008F5200"/>
    <w:rsid w:val="008F5379"/>
    <w:rsid w:val="008F625D"/>
    <w:rsid w:val="008F72F4"/>
    <w:rsid w:val="008F73D4"/>
    <w:rsid w:val="008F7B51"/>
    <w:rsid w:val="00901710"/>
    <w:rsid w:val="00901BFC"/>
    <w:rsid w:val="009037DC"/>
    <w:rsid w:val="00904456"/>
    <w:rsid w:val="009051B3"/>
    <w:rsid w:val="00913C92"/>
    <w:rsid w:val="00914FA8"/>
    <w:rsid w:val="00920704"/>
    <w:rsid w:val="00921BFB"/>
    <w:rsid w:val="00921CCC"/>
    <w:rsid w:val="00931271"/>
    <w:rsid w:val="009316FB"/>
    <w:rsid w:val="00935B1C"/>
    <w:rsid w:val="00936331"/>
    <w:rsid w:val="009372DD"/>
    <w:rsid w:val="009373CC"/>
    <w:rsid w:val="009403D5"/>
    <w:rsid w:val="009430AC"/>
    <w:rsid w:val="00944217"/>
    <w:rsid w:val="009447B9"/>
    <w:rsid w:val="00944C99"/>
    <w:rsid w:val="00945D20"/>
    <w:rsid w:val="00946602"/>
    <w:rsid w:val="00946832"/>
    <w:rsid w:val="00947F0B"/>
    <w:rsid w:val="00952E55"/>
    <w:rsid w:val="00953A75"/>
    <w:rsid w:val="00953C29"/>
    <w:rsid w:val="0095406C"/>
    <w:rsid w:val="0095517A"/>
    <w:rsid w:val="0095599F"/>
    <w:rsid w:val="00961C50"/>
    <w:rsid w:val="009625D8"/>
    <w:rsid w:val="00965C81"/>
    <w:rsid w:val="009727BD"/>
    <w:rsid w:val="00975452"/>
    <w:rsid w:val="00976D46"/>
    <w:rsid w:val="00980040"/>
    <w:rsid w:val="009820DC"/>
    <w:rsid w:val="00982C64"/>
    <w:rsid w:val="00983598"/>
    <w:rsid w:val="00985411"/>
    <w:rsid w:val="00986237"/>
    <w:rsid w:val="009919AF"/>
    <w:rsid w:val="00991C16"/>
    <w:rsid w:val="0099234F"/>
    <w:rsid w:val="00992F4D"/>
    <w:rsid w:val="009936BD"/>
    <w:rsid w:val="00994789"/>
    <w:rsid w:val="009A1029"/>
    <w:rsid w:val="009A1AA7"/>
    <w:rsid w:val="009A2A54"/>
    <w:rsid w:val="009A321F"/>
    <w:rsid w:val="009A41EE"/>
    <w:rsid w:val="009A58B7"/>
    <w:rsid w:val="009A59F9"/>
    <w:rsid w:val="009A60D9"/>
    <w:rsid w:val="009A6124"/>
    <w:rsid w:val="009A69E3"/>
    <w:rsid w:val="009B0403"/>
    <w:rsid w:val="009B0BA0"/>
    <w:rsid w:val="009B0F9A"/>
    <w:rsid w:val="009B1DAE"/>
    <w:rsid w:val="009B46F6"/>
    <w:rsid w:val="009B4A68"/>
    <w:rsid w:val="009B718A"/>
    <w:rsid w:val="009C0E86"/>
    <w:rsid w:val="009C31EE"/>
    <w:rsid w:val="009C3373"/>
    <w:rsid w:val="009C4658"/>
    <w:rsid w:val="009D0A89"/>
    <w:rsid w:val="009D3163"/>
    <w:rsid w:val="009D4922"/>
    <w:rsid w:val="009D6B05"/>
    <w:rsid w:val="009D6FD1"/>
    <w:rsid w:val="009E6127"/>
    <w:rsid w:val="009F26E1"/>
    <w:rsid w:val="009F42DE"/>
    <w:rsid w:val="009F4AA2"/>
    <w:rsid w:val="009F50FB"/>
    <w:rsid w:val="009F7655"/>
    <w:rsid w:val="00A05CD4"/>
    <w:rsid w:val="00A064F0"/>
    <w:rsid w:val="00A101B1"/>
    <w:rsid w:val="00A10E4D"/>
    <w:rsid w:val="00A11E41"/>
    <w:rsid w:val="00A146D8"/>
    <w:rsid w:val="00A2212A"/>
    <w:rsid w:val="00A23810"/>
    <w:rsid w:val="00A2432D"/>
    <w:rsid w:val="00A25D92"/>
    <w:rsid w:val="00A25FD1"/>
    <w:rsid w:val="00A26234"/>
    <w:rsid w:val="00A27A0E"/>
    <w:rsid w:val="00A40A52"/>
    <w:rsid w:val="00A45824"/>
    <w:rsid w:val="00A51C54"/>
    <w:rsid w:val="00A51D91"/>
    <w:rsid w:val="00A5617C"/>
    <w:rsid w:val="00A56731"/>
    <w:rsid w:val="00A56BAA"/>
    <w:rsid w:val="00A56CBD"/>
    <w:rsid w:val="00A61826"/>
    <w:rsid w:val="00A626D3"/>
    <w:rsid w:val="00A63A44"/>
    <w:rsid w:val="00A64B83"/>
    <w:rsid w:val="00A6638C"/>
    <w:rsid w:val="00A726B4"/>
    <w:rsid w:val="00A727CC"/>
    <w:rsid w:val="00A729E7"/>
    <w:rsid w:val="00A73C15"/>
    <w:rsid w:val="00A74114"/>
    <w:rsid w:val="00A81C3F"/>
    <w:rsid w:val="00A84DC3"/>
    <w:rsid w:val="00A92E30"/>
    <w:rsid w:val="00A93C74"/>
    <w:rsid w:val="00A93E14"/>
    <w:rsid w:val="00A965E8"/>
    <w:rsid w:val="00AA0FBF"/>
    <w:rsid w:val="00AA3D80"/>
    <w:rsid w:val="00AA57ED"/>
    <w:rsid w:val="00AB03F8"/>
    <w:rsid w:val="00AB3E1F"/>
    <w:rsid w:val="00AB4CA0"/>
    <w:rsid w:val="00AB79F4"/>
    <w:rsid w:val="00AC0077"/>
    <w:rsid w:val="00AC264D"/>
    <w:rsid w:val="00AC2A67"/>
    <w:rsid w:val="00AC47A0"/>
    <w:rsid w:val="00AC5862"/>
    <w:rsid w:val="00AC6864"/>
    <w:rsid w:val="00AC708C"/>
    <w:rsid w:val="00AD2B1E"/>
    <w:rsid w:val="00AD5245"/>
    <w:rsid w:val="00AD657E"/>
    <w:rsid w:val="00AD761E"/>
    <w:rsid w:val="00AE0E59"/>
    <w:rsid w:val="00AE262A"/>
    <w:rsid w:val="00AE2AB4"/>
    <w:rsid w:val="00AE3032"/>
    <w:rsid w:val="00AE3AC9"/>
    <w:rsid w:val="00AE421F"/>
    <w:rsid w:val="00AE45EA"/>
    <w:rsid w:val="00AE506A"/>
    <w:rsid w:val="00AE547C"/>
    <w:rsid w:val="00AE556E"/>
    <w:rsid w:val="00AE624C"/>
    <w:rsid w:val="00AE6FBD"/>
    <w:rsid w:val="00AF0A97"/>
    <w:rsid w:val="00AF0D16"/>
    <w:rsid w:val="00AF2839"/>
    <w:rsid w:val="00AF6645"/>
    <w:rsid w:val="00B00463"/>
    <w:rsid w:val="00B01D06"/>
    <w:rsid w:val="00B02587"/>
    <w:rsid w:val="00B0485F"/>
    <w:rsid w:val="00B071D4"/>
    <w:rsid w:val="00B10D86"/>
    <w:rsid w:val="00B11FAC"/>
    <w:rsid w:val="00B14BAA"/>
    <w:rsid w:val="00B14F27"/>
    <w:rsid w:val="00B14F42"/>
    <w:rsid w:val="00B17D01"/>
    <w:rsid w:val="00B216AF"/>
    <w:rsid w:val="00B23B99"/>
    <w:rsid w:val="00B253B3"/>
    <w:rsid w:val="00B27DEF"/>
    <w:rsid w:val="00B368BE"/>
    <w:rsid w:val="00B37354"/>
    <w:rsid w:val="00B37665"/>
    <w:rsid w:val="00B411EB"/>
    <w:rsid w:val="00B4254D"/>
    <w:rsid w:val="00B45545"/>
    <w:rsid w:val="00B50321"/>
    <w:rsid w:val="00B55330"/>
    <w:rsid w:val="00B555D1"/>
    <w:rsid w:val="00B603E3"/>
    <w:rsid w:val="00B61C1C"/>
    <w:rsid w:val="00B63F0F"/>
    <w:rsid w:val="00B642E7"/>
    <w:rsid w:val="00B67589"/>
    <w:rsid w:val="00B708A6"/>
    <w:rsid w:val="00B7098E"/>
    <w:rsid w:val="00B7190D"/>
    <w:rsid w:val="00B72285"/>
    <w:rsid w:val="00B74519"/>
    <w:rsid w:val="00B8345C"/>
    <w:rsid w:val="00B83540"/>
    <w:rsid w:val="00B93835"/>
    <w:rsid w:val="00B9673D"/>
    <w:rsid w:val="00B97DFA"/>
    <w:rsid w:val="00BA18EC"/>
    <w:rsid w:val="00BA2F0F"/>
    <w:rsid w:val="00BA7895"/>
    <w:rsid w:val="00BB2399"/>
    <w:rsid w:val="00BB2C6F"/>
    <w:rsid w:val="00BB587D"/>
    <w:rsid w:val="00BB5A22"/>
    <w:rsid w:val="00BB6F11"/>
    <w:rsid w:val="00BB7B68"/>
    <w:rsid w:val="00BB7EA8"/>
    <w:rsid w:val="00BC2425"/>
    <w:rsid w:val="00BC26DC"/>
    <w:rsid w:val="00BC5105"/>
    <w:rsid w:val="00BC55EE"/>
    <w:rsid w:val="00BC7918"/>
    <w:rsid w:val="00BD008C"/>
    <w:rsid w:val="00BD1C92"/>
    <w:rsid w:val="00BD331D"/>
    <w:rsid w:val="00BD67D6"/>
    <w:rsid w:val="00BE3F85"/>
    <w:rsid w:val="00BE4397"/>
    <w:rsid w:val="00BF393B"/>
    <w:rsid w:val="00BF3964"/>
    <w:rsid w:val="00BF4CAE"/>
    <w:rsid w:val="00BF6087"/>
    <w:rsid w:val="00C004B3"/>
    <w:rsid w:val="00C012EB"/>
    <w:rsid w:val="00C01631"/>
    <w:rsid w:val="00C01E7D"/>
    <w:rsid w:val="00C02F9A"/>
    <w:rsid w:val="00C04CB6"/>
    <w:rsid w:val="00C07A11"/>
    <w:rsid w:val="00C14919"/>
    <w:rsid w:val="00C15880"/>
    <w:rsid w:val="00C1654B"/>
    <w:rsid w:val="00C22003"/>
    <w:rsid w:val="00C2268A"/>
    <w:rsid w:val="00C24E3A"/>
    <w:rsid w:val="00C30FFB"/>
    <w:rsid w:val="00C31DE9"/>
    <w:rsid w:val="00C31FAA"/>
    <w:rsid w:val="00C334BB"/>
    <w:rsid w:val="00C33D8F"/>
    <w:rsid w:val="00C347C0"/>
    <w:rsid w:val="00C35405"/>
    <w:rsid w:val="00C3630C"/>
    <w:rsid w:val="00C36AE6"/>
    <w:rsid w:val="00C4000E"/>
    <w:rsid w:val="00C41CB0"/>
    <w:rsid w:val="00C461D3"/>
    <w:rsid w:val="00C46D85"/>
    <w:rsid w:val="00C4791D"/>
    <w:rsid w:val="00C47F9B"/>
    <w:rsid w:val="00C506D9"/>
    <w:rsid w:val="00C509B1"/>
    <w:rsid w:val="00C52E72"/>
    <w:rsid w:val="00C533FC"/>
    <w:rsid w:val="00C543FD"/>
    <w:rsid w:val="00C5545A"/>
    <w:rsid w:val="00C60D66"/>
    <w:rsid w:val="00C629C6"/>
    <w:rsid w:val="00C629F6"/>
    <w:rsid w:val="00C66F81"/>
    <w:rsid w:val="00C7134D"/>
    <w:rsid w:val="00C719EB"/>
    <w:rsid w:val="00C71F56"/>
    <w:rsid w:val="00C73267"/>
    <w:rsid w:val="00C73929"/>
    <w:rsid w:val="00C73B55"/>
    <w:rsid w:val="00C74179"/>
    <w:rsid w:val="00C7608D"/>
    <w:rsid w:val="00C76651"/>
    <w:rsid w:val="00C76847"/>
    <w:rsid w:val="00C76FD8"/>
    <w:rsid w:val="00C80AF4"/>
    <w:rsid w:val="00C8119B"/>
    <w:rsid w:val="00C8213C"/>
    <w:rsid w:val="00C825ED"/>
    <w:rsid w:val="00C83DEF"/>
    <w:rsid w:val="00C84985"/>
    <w:rsid w:val="00C86F40"/>
    <w:rsid w:val="00C877BE"/>
    <w:rsid w:val="00C90AB4"/>
    <w:rsid w:val="00C90CF9"/>
    <w:rsid w:val="00C91041"/>
    <w:rsid w:val="00C91587"/>
    <w:rsid w:val="00C91C0C"/>
    <w:rsid w:val="00C92F04"/>
    <w:rsid w:val="00C956A3"/>
    <w:rsid w:val="00C97CA3"/>
    <w:rsid w:val="00CA21D7"/>
    <w:rsid w:val="00CA2E09"/>
    <w:rsid w:val="00CA3B47"/>
    <w:rsid w:val="00CA4EFD"/>
    <w:rsid w:val="00CA6F55"/>
    <w:rsid w:val="00CB3D2B"/>
    <w:rsid w:val="00CB4F4E"/>
    <w:rsid w:val="00CC49E5"/>
    <w:rsid w:val="00CC6F92"/>
    <w:rsid w:val="00CD3BFA"/>
    <w:rsid w:val="00CD43A1"/>
    <w:rsid w:val="00CD4617"/>
    <w:rsid w:val="00CD53B2"/>
    <w:rsid w:val="00CD58DA"/>
    <w:rsid w:val="00CD5DD9"/>
    <w:rsid w:val="00CE0F5B"/>
    <w:rsid w:val="00CE5D8A"/>
    <w:rsid w:val="00CF0F92"/>
    <w:rsid w:val="00CF1329"/>
    <w:rsid w:val="00CF5B41"/>
    <w:rsid w:val="00CF7A82"/>
    <w:rsid w:val="00CF7BD4"/>
    <w:rsid w:val="00D0115B"/>
    <w:rsid w:val="00D02F37"/>
    <w:rsid w:val="00D0434D"/>
    <w:rsid w:val="00D10847"/>
    <w:rsid w:val="00D10D17"/>
    <w:rsid w:val="00D10EC9"/>
    <w:rsid w:val="00D10FAD"/>
    <w:rsid w:val="00D15C7D"/>
    <w:rsid w:val="00D20A1E"/>
    <w:rsid w:val="00D23254"/>
    <w:rsid w:val="00D27189"/>
    <w:rsid w:val="00D31911"/>
    <w:rsid w:val="00D31C09"/>
    <w:rsid w:val="00D35666"/>
    <w:rsid w:val="00D3630C"/>
    <w:rsid w:val="00D3662E"/>
    <w:rsid w:val="00D42BC2"/>
    <w:rsid w:val="00D47F7C"/>
    <w:rsid w:val="00D52FD0"/>
    <w:rsid w:val="00D547FA"/>
    <w:rsid w:val="00D57259"/>
    <w:rsid w:val="00D57493"/>
    <w:rsid w:val="00D5761A"/>
    <w:rsid w:val="00D609E7"/>
    <w:rsid w:val="00D62014"/>
    <w:rsid w:val="00D6226B"/>
    <w:rsid w:val="00D627E2"/>
    <w:rsid w:val="00D636E3"/>
    <w:rsid w:val="00D64BEF"/>
    <w:rsid w:val="00D6620D"/>
    <w:rsid w:val="00D701AE"/>
    <w:rsid w:val="00D704BA"/>
    <w:rsid w:val="00D723D6"/>
    <w:rsid w:val="00D72F4D"/>
    <w:rsid w:val="00D80A1D"/>
    <w:rsid w:val="00D80B6C"/>
    <w:rsid w:val="00D81A0D"/>
    <w:rsid w:val="00D85054"/>
    <w:rsid w:val="00D867D6"/>
    <w:rsid w:val="00D87637"/>
    <w:rsid w:val="00D87ED7"/>
    <w:rsid w:val="00D939CB"/>
    <w:rsid w:val="00D93FD5"/>
    <w:rsid w:val="00D94B6C"/>
    <w:rsid w:val="00D97AF2"/>
    <w:rsid w:val="00DA0542"/>
    <w:rsid w:val="00DA0A7A"/>
    <w:rsid w:val="00DA0EA3"/>
    <w:rsid w:val="00DA28D4"/>
    <w:rsid w:val="00DA7CB8"/>
    <w:rsid w:val="00DB09D9"/>
    <w:rsid w:val="00DB0BA0"/>
    <w:rsid w:val="00DB1F04"/>
    <w:rsid w:val="00DC10AE"/>
    <w:rsid w:val="00DC20AF"/>
    <w:rsid w:val="00DC279E"/>
    <w:rsid w:val="00DC27F6"/>
    <w:rsid w:val="00DC3F98"/>
    <w:rsid w:val="00DC5908"/>
    <w:rsid w:val="00DD28B1"/>
    <w:rsid w:val="00DD2AA2"/>
    <w:rsid w:val="00DD324F"/>
    <w:rsid w:val="00DD49C7"/>
    <w:rsid w:val="00DD4B2B"/>
    <w:rsid w:val="00DD550B"/>
    <w:rsid w:val="00DD6F58"/>
    <w:rsid w:val="00DE3AF3"/>
    <w:rsid w:val="00DE51DF"/>
    <w:rsid w:val="00DF0AA3"/>
    <w:rsid w:val="00E00DAD"/>
    <w:rsid w:val="00E037A8"/>
    <w:rsid w:val="00E07587"/>
    <w:rsid w:val="00E1118F"/>
    <w:rsid w:val="00E13361"/>
    <w:rsid w:val="00E21681"/>
    <w:rsid w:val="00E219FF"/>
    <w:rsid w:val="00E24511"/>
    <w:rsid w:val="00E24572"/>
    <w:rsid w:val="00E24D23"/>
    <w:rsid w:val="00E27104"/>
    <w:rsid w:val="00E35AB3"/>
    <w:rsid w:val="00E35F72"/>
    <w:rsid w:val="00E37170"/>
    <w:rsid w:val="00E37961"/>
    <w:rsid w:val="00E419F1"/>
    <w:rsid w:val="00E42215"/>
    <w:rsid w:val="00E45363"/>
    <w:rsid w:val="00E45EB3"/>
    <w:rsid w:val="00E5050F"/>
    <w:rsid w:val="00E521EC"/>
    <w:rsid w:val="00E53318"/>
    <w:rsid w:val="00E53E9A"/>
    <w:rsid w:val="00E556A1"/>
    <w:rsid w:val="00E57F6F"/>
    <w:rsid w:val="00E61485"/>
    <w:rsid w:val="00E63D64"/>
    <w:rsid w:val="00E652D0"/>
    <w:rsid w:val="00E7142E"/>
    <w:rsid w:val="00E72D2D"/>
    <w:rsid w:val="00E74763"/>
    <w:rsid w:val="00E75F91"/>
    <w:rsid w:val="00E775F4"/>
    <w:rsid w:val="00E80755"/>
    <w:rsid w:val="00E818B4"/>
    <w:rsid w:val="00E81F02"/>
    <w:rsid w:val="00E83891"/>
    <w:rsid w:val="00E838DA"/>
    <w:rsid w:val="00E84663"/>
    <w:rsid w:val="00E90274"/>
    <w:rsid w:val="00E905DE"/>
    <w:rsid w:val="00E95AE6"/>
    <w:rsid w:val="00E95EA3"/>
    <w:rsid w:val="00EA1903"/>
    <w:rsid w:val="00EA23D5"/>
    <w:rsid w:val="00EA24D7"/>
    <w:rsid w:val="00EA3FBA"/>
    <w:rsid w:val="00EA78BE"/>
    <w:rsid w:val="00EB0E6E"/>
    <w:rsid w:val="00EB2588"/>
    <w:rsid w:val="00EB2769"/>
    <w:rsid w:val="00EB2E08"/>
    <w:rsid w:val="00EB416C"/>
    <w:rsid w:val="00EB44EB"/>
    <w:rsid w:val="00EB4E75"/>
    <w:rsid w:val="00EB5014"/>
    <w:rsid w:val="00EB5EA1"/>
    <w:rsid w:val="00EB6D48"/>
    <w:rsid w:val="00EB76D3"/>
    <w:rsid w:val="00EC1161"/>
    <w:rsid w:val="00EC4F76"/>
    <w:rsid w:val="00EC5D3E"/>
    <w:rsid w:val="00EC7FC8"/>
    <w:rsid w:val="00ED00D0"/>
    <w:rsid w:val="00ED04CD"/>
    <w:rsid w:val="00ED099F"/>
    <w:rsid w:val="00ED0A85"/>
    <w:rsid w:val="00ED0C69"/>
    <w:rsid w:val="00ED2C48"/>
    <w:rsid w:val="00ED3314"/>
    <w:rsid w:val="00ED3D47"/>
    <w:rsid w:val="00ED6ADB"/>
    <w:rsid w:val="00EE0105"/>
    <w:rsid w:val="00EE0E62"/>
    <w:rsid w:val="00EE1F47"/>
    <w:rsid w:val="00EE2456"/>
    <w:rsid w:val="00EE4434"/>
    <w:rsid w:val="00EE57A2"/>
    <w:rsid w:val="00EE749C"/>
    <w:rsid w:val="00EF16C5"/>
    <w:rsid w:val="00EF256E"/>
    <w:rsid w:val="00EF4B0F"/>
    <w:rsid w:val="00EF53D7"/>
    <w:rsid w:val="00EF5A3F"/>
    <w:rsid w:val="00EF7D90"/>
    <w:rsid w:val="00F01C17"/>
    <w:rsid w:val="00F02B96"/>
    <w:rsid w:val="00F05717"/>
    <w:rsid w:val="00F07176"/>
    <w:rsid w:val="00F07B70"/>
    <w:rsid w:val="00F11410"/>
    <w:rsid w:val="00F11D62"/>
    <w:rsid w:val="00F15AA8"/>
    <w:rsid w:val="00F16F1C"/>
    <w:rsid w:val="00F17CFF"/>
    <w:rsid w:val="00F25097"/>
    <w:rsid w:val="00F260BA"/>
    <w:rsid w:val="00F305E2"/>
    <w:rsid w:val="00F31C30"/>
    <w:rsid w:val="00F374E0"/>
    <w:rsid w:val="00F37E0B"/>
    <w:rsid w:val="00F41C8C"/>
    <w:rsid w:val="00F469AD"/>
    <w:rsid w:val="00F477C4"/>
    <w:rsid w:val="00F502BE"/>
    <w:rsid w:val="00F50392"/>
    <w:rsid w:val="00F5381B"/>
    <w:rsid w:val="00F56761"/>
    <w:rsid w:val="00F5684A"/>
    <w:rsid w:val="00F573C3"/>
    <w:rsid w:val="00F603D1"/>
    <w:rsid w:val="00F62BDC"/>
    <w:rsid w:val="00F649C7"/>
    <w:rsid w:val="00F66037"/>
    <w:rsid w:val="00F66443"/>
    <w:rsid w:val="00F70D28"/>
    <w:rsid w:val="00F72E73"/>
    <w:rsid w:val="00F73E1D"/>
    <w:rsid w:val="00F73FEB"/>
    <w:rsid w:val="00F7452B"/>
    <w:rsid w:val="00F74538"/>
    <w:rsid w:val="00F811A5"/>
    <w:rsid w:val="00F8277F"/>
    <w:rsid w:val="00F84350"/>
    <w:rsid w:val="00F8565C"/>
    <w:rsid w:val="00F86972"/>
    <w:rsid w:val="00F91DB3"/>
    <w:rsid w:val="00F93F59"/>
    <w:rsid w:val="00F978B9"/>
    <w:rsid w:val="00FA189C"/>
    <w:rsid w:val="00FA4AAC"/>
    <w:rsid w:val="00FA59E9"/>
    <w:rsid w:val="00FB0833"/>
    <w:rsid w:val="00FB11B3"/>
    <w:rsid w:val="00FB26EA"/>
    <w:rsid w:val="00FB3872"/>
    <w:rsid w:val="00FB51B8"/>
    <w:rsid w:val="00FC3EDF"/>
    <w:rsid w:val="00FC5D53"/>
    <w:rsid w:val="00FD135F"/>
    <w:rsid w:val="00FD183F"/>
    <w:rsid w:val="00FD3507"/>
    <w:rsid w:val="00FD47BA"/>
    <w:rsid w:val="00FD5498"/>
    <w:rsid w:val="00FD6892"/>
    <w:rsid w:val="00FE30F5"/>
    <w:rsid w:val="00FE3507"/>
    <w:rsid w:val="00FE3540"/>
    <w:rsid w:val="00FE44B0"/>
    <w:rsid w:val="00FE6896"/>
    <w:rsid w:val="00FE7ED8"/>
    <w:rsid w:val="00FF032A"/>
    <w:rsid w:val="00FF0872"/>
    <w:rsid w:val="00FF0ACC"/>
    <w:rsid w:val="00FF1385"/>
    <w:rsid w:val="00FF38D6"/>
    <w:rsid w:val="00FF5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2E2D5"/>
  <w15:chartTrackingRefBased/>
  <w15:docId w15:val="{D2E5BCA1-285D-408D-9773-2A4649ABC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Calibr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3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03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034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034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7034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703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703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703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703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3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03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34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34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7034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7034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7034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7034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7034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703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3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34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34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70348"/>
    <w:pPr>
      <w:spacing w:before="160"/>
      <w:jc w:val="center"/>
    </w:pPr>
    <w:rPr>
      <w:i/>
      <w:iCs/>
      <w:color w:val="404040" w:themeColor="text1" w:themeTint="BF"/>
    </w:rPr>
  </w:style>
  <w:style w:type="character" w:customStyle="1" w:styleId="QuoteChar">
    <w:name w:val="Quote Char"/>
    <w:basedOn w:val="DefaultParagraphFont"/>
    <w:link w:val="Quote"/>
    <w:uiPriority w:val="29"/>
    <w:rsid w:val="00170348"/>
    <w:rPr>
      <w:i/>
      <w:iCs/>
      <w:color w:val="404040" w:themeColor="text1" w:themeTint="BF"/>
    </w:rPr>
  </w:style>
  <w:style w:type="paragraph" w:styleId="ListParagraph">
    <w:name w:val="List Paragraph"/>
    <w:basedOn w:val="Normal"/>
    <w:uiPriority w:val="34"/>
    <w:qFormat/>
    <w:rsid w:val="00170348"/>
    <w:pPr>
      <w:ind w:left="720"/>
      <w:contextualSpacing/>
    </w:pPr>
  </w:style>
  <w:style w:type="character" w:styleId="IntenseEmphasis">
    <w:name w:val="Intense Emphasis"/>
    <w:basedOn w:val="DefaultParagraphFont"/>
    <w:uiPriority w:val="21"/>
    <w:qFormat/>
    <w:rsid w:val="00170348"/>
    <w:rPr>
      <w:i/>
      <w:iCs/>
      <w:color w:val="0F4761" w:themeColor="accent1" w:themeShade="BF"/>
    </w:rPr>
  </w:style>
  <w:style w:type="paragraph" w:styleId="IntenseQuote">
    <w:name w:val="Intense Quote"/>
    <w:basedOn w:val="Normal"/>
    <w:next w:val="Normal"/>
    <w:link w:val="IntenseQuoteChar"/>
    <w:uiPriority w:val="30"/>
    <w:qFormat/>
    <w:rsid w:val="001703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348"/>
    <w:rPr>
      <w:i/>
      <w:iCs/>
      <w:color w:val="0F4761" w:themeColor="accent1" w:themeShade="BF"/>
    </w:rPr>
  </w:style>
  <w:style w:type="character" w:styleId="IntenseReference">
    <w:name w:val="Intense Reference"/>
    <w:basedOn w:val="DefaultParagraphFont"/>
    <w:uiPriority w:val="32"/>
    <w:qFormat/>
    <w:rsid w:val="00170348"/>
    <w:rPr>
      <w:b/>
      <w:bCs/>
      <w:smallCaps/>
      <w:color w:val="0F4761" w:themeColor="accent1" w:themeShade="BF"/>
      <w:spacing w:val="5"/>
    </w:rPr>
  </w:style>
  <w:style w:type="paragraph" w:styleId="Header">
    <w:name w:val="header"/>
    <w:basedOn w:val="Normal"/>
    <w:link w:val="HeaderChar"/>
    <w:uiPriority w:val="99"/>
    <w:unhideWhenUsed/>
    <w:rsid w:val="00A56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17C"/>
  </w:style>
  <w:style w:type="paragraph" w:styleId="Footer">
    <w:name w:val="footer"/>
    <w:basedOn w:val="Normal"/>
    <w:link w:val="FooterChar"/>
    <w:uiPriority w:val="99"/>
    <w:unhideWhenUsed/>
    <w:rsid w:val="00A56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17C"/>
  </w:style>
  <w:style w:type="character" w:styleId="Hyperlink">
    <w:name w:val="Hyperlink"/>
    <w:basedOn w:val="DefaultParagraphFont"/>
    <w:uiPriority w:val="99"/>
    <w:unhideWhenUsed/>
    <w:rsid w:val="00A11E41"/>
    <w:rPr>
      <w:color w:val="467886" w:themeColor="hyperlink"/>
      <w:u w:val="single"/>
    </w:rPr>
  </w:style>
  <w:style w:type="character" w:styleId="UnresolvedMention">
    <w:name w:val="Unresolved Mention"/>
    <w:basedOn w:val="DefaultParagraphFont"/>
    <w:uiPriority w:val="99"/>
    <w:semiHidden/>
    <w:unhideWhenUsed/>
    <w:rsid w:val="00A11E41"/>
    <w:rPr>
      <w:color w:val="605E5C"/>
      <w:shd w:val="clear" w:color="auto" w:fill="E1DFDD"/>
    </w:rPr>
  </w:style>
  <w:style w:type="paragraph" w:styleId="NormalWeb">
    <w:name w:val="Normal (Web)"/>
    <w:basedOn w:val="Normal"/>
    <w:uiPriority w:val="99"/>
    <w:semiHidden/>
    <w:unhideWhenUsed/>
    <w:rsid w:val="002158BA"/>
    <w:rPr>
      <w:rFonts w:ascii="Times New Roman" w:hAnsi="Times New Roman" w:cs="Times New Roman"/>
    </w:rPr>
  </w:style>
  <w:style w:type="character" w:customStyle="1" w:styleId="normaltextrun">
    <w:name w:val="normaltextrun"/>
    <w:basedOn w:val="DefaultParagraphFont"/>
    <w:rsid w:val="009A1AA7"/>
  </w:style>
  <w:style w:type="character" w:customStyle="1" w:styleId="eop">
    <w:name w:val="eop"/>
    <w:basedOn w:val="DefaultParagraphFont"/>
    <w:rsid w:val="009A1AA7"/>
  </w:style>
  <w:style w:type="paragraph" w:customStyle="1" w:styleId="NormalWeb1">
    <w:name w:val="Normal (Web)1"/>
    <w:basedOn w:val="Normal"/>
    <w:uiPriority w:val="99"/>
    <w:rsid w:val="00965C81"/>
    <w:pPr>
      <w:spacing w:after="0" w:line="240" w:lineRule="auto"/>
    </w:pPr>
    <w:rPr>
      <w:rFonts w:ascii="Times New Roman" w:eastAsia="Calibri" w:hAnsi="Times New Roman" w:cs="Times New Roman"/>
      <w:kern w:val="0"/>
      <w:lang w:eastAsia="en-GB"/>
      <w14:ligatures w14:val="none"/>
    </w:rPr>
  </w:style>
  <w:style w:type="character" w:customStyle="1" w:styleId="nw1">
    <w:name w:val="nw1"/>
    <w:uiPriority w:val="99"/>
    <w:rsid w:val="00965C81"/>
  </w:style>
  <w:style w:type="character" w:customStyle="1" w:styleId="apple-style-span">
    <w:name w:val="apple-style-span"/>
    <w:rsid w:val="00EF5A3F"/>
  </w:style>
  <w:style w:type="table" w:styleId="TableGrid">
    <w:name w:val="Table Grid"/>
    <w:basedOn w:val="TableNormal"/>
    <w:uiPriority w:val="39"/>
    <w:rsid w:val="000F1F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01316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99009">
      <w:bodyDiv w:val="1"/>
      <w:marLeft w:val="0"/>
      <w:marRight w:val="0"/>
      <w:marTop w:val="0"/>
      <w:marBottom w:val="0"/>
      <w:divBdr>
        <w:top w:val="none" w:sz="0" w:space="0" w:color="auto"/>
        <w:left w:val="none" w:sz="0" w:space="0" w:color="auto"/>
        <w:bottom w:val="none" w:sz="0" w:space="0" w:color="auto"/>
        <w:right w:val="none" w:sz="0" w:space="0" w:color="auto"/>
      </w:divBdr>
    </w:div>
    <w:div w:id="64645794">
      <w:bodyDiv w:val="1"/>
      <w:marLeft w:val="0"/>
      <w:marRight w:val="0"/>
      <w:marTop w:val="0"/>
      <w:marBottom w:val="0"/>
      <w:divBdr>
        <w:top w:val="none" w:sz="0" w:space="0" w:color="auto"/>
        <w:left w:val="none" w:sz="0" w:space="0" w:color="auto"/>
        <w:bottom w:val="none" w:sz="0" w:space="0" w:color="auto"/>
        <w:right w:val="none" w:sz="0" w:space="0" w:color="auto"/>
      </w:divBdr>
    </w:div>
    <w:div w:id="168181945">
      <w:bodyDiv w:val="1"/>
      <w:marLeft w:val="0"/>
      <w:marRight w:val="0"/>
      <w:marTop w:val="0"/>
      <w:marBottom w:val="0"/>
      <w:divBdr>
        <w:top w:val="none" w:sz="0" w:space="0" w:color="auto"/>
        <w:left w:val="none" w:sz="0" w:space="0" w:color="auto"/>
        <w:bottom w:val="none" w:sz="0" w:space="0" w:color="auto"/>
        <w:right w:val="none" w:sz="0" w:space="0" w:color="auto"/>
      </w:divBdr>
    </w:div>
    <w:div w:id="169103071">
      <w:bodyDiv w:val="1"/>
      <w:marLeft w:val="0"/>
      <w:marRight w:val="0"/>
      <w:marTop w:val="0"/>
      <w:marBottom w:val="0"/>
      <w:divBdr>
        <w:top w:val="none" w:sz="0" w:space="0" w:color="auto"/>
        <w:left w:val="none" w:sz="0" w:space="0" w:color="auto"/>
        <w:bottom w:val="none" w:sz="0" w:space="0" w:color="auto"/>
        <w:right w:val="none" w:sz="0" w:space="0" w:color="auto"/>
      </w:divBdr>
    </w:div>
    <w:div w:id="497690422">
      <w:bodyDiv w:val="1"/>
      <w:marLeft w:val="0"/>
      <w:marRight w:val="0"/>
      <w:marTop w:val="0"/>
      <w:marBottom w:val="0"/>
      <w:divBdr>
        <w:top w:val="none" w:sz="0" w:space="0" w:color="auto"/>
        <w:left w:val="none" w:sz="0" w:space="0" w:color="auto"/>
        <w:bottom w:val="none" w:sz="0" w:space="0" w:color="auto"/>
        <w:right w:val="none" w:sz="0" w:space="0" w:color="auto"/>
      </w:divBdr>
    </w:div>
    <w:div w:id="683016739">
      <w:bodyDiv w:val="1"/>
      <w:marLeft w:val="0"/>
      <w:marRight w:val="0"/>
      <w:marTop w:val="0"/>
      <w:marBottom w:val="0"/>
      <w:divBdr>
        <w:top w:val="none" w:sz="0" w:space="0" w:color="auto"/>
        <w:left w:val="none" w:sz="0" w:space="0" w:color="auto"/>
        <w:bottom w:val="none" w:sz="0" w:space="0" w:color="auto"/>
        <w:right w:val="none" w:sz="0" w:space="0" w:color="auto"/>
      </w:divBdr>
    </w:div>
    <w:div w:id="839585033">
      <w:bodyDiv w:val="1"/>
      <w:marLeft w:val="0"/>
      <w:marRight w:val="0"/>
      <w:marTop w:val="0"/>
      <w:marBottom w:val="0"/>
      <w:divBdr>
        <w:top w:val="none" w:sz="0" w:space="0" w:color="auto"/>
        <w:left w:val="none" w:sz="0" w:space="0" w:color="auto"/>
        <w:bottom w:val="none" w:sz="0" w:space="0" w:color="auto"/>
        <w:right w:val="none" w:sz="0" w:space="0" w:color="auto"/>
      </w:divBdr>
    </w:div>
    <w:div w:id="1000735763">
      <w:bodyDiv w:val="1"/>
      <w:marLeft w:val="0"/>
      <w:marRight w:val="0"/>
      <w:marTop w:val="0"/>
      <w:marBottom w:val="0"/>
      <w:divBdr>
        <w:top w:val="none" w:sz="0" w:space="0" w:color="auto"/>
        <w:left w:val="none" w:sz="0" w:space="0" w:color="auto"/>
        <w:bottom w:val="none" w:sz="0" w:space="0" w:color="auto"/>
        <w:right w:val="none" w:sz="0" w:space="0" w:color="auto"/>
      </w:divBdr>
    </w:div>
    <w:div w:id="1015304811">
      <w:bodyDiv w:val="1"/>
      <w:marLeft w:val="0"/>
      <w:marRight w:val="0"/>
      <w:marTop w:val="0"/>
      <w:marBottom w:val="0"/>
      <w:divBdr>
        <w:top w:val="none" w:sz="0" w:space="0" w:color="auto"/>
        <w:left w:val="none" w:sz="0" w:space="0" w:color="auto"/>
        <w:bottom w:val="none" w:sz="0" w:space="0" w:color="auto"/>
        <w:right w:val="none" w:sz="0" w:space="0" w:color="auto"/>
      </w:divBdr>
    </w:div>
    <w:div w:id="1105228041">
      <w:bodyDiv w:val="1"/>
      <w:marLeft w:val="0"/>
      <w:marRight w:val="0"/>
      <w:marTop w:val="0"/>
      <w:marBottom w:val="0"/>
      <w:divBdr>
        <w:top w:val="none" w:sz="0" w:space="0" w:color="auto"/>
        <w:left w:val="none" w:sz="0" w:space="0" w:color="auto"/>
        <w:bottom w:val="none" w:sz="0" w:space="0" w:color="auto"/>
        <w:right w:val="none" w:sz="0" w:space="0" w:color="auto"/>
      </w:divBdr>
    </w:div>
    <w:div w:id="1125387604">
      <w:bodyDiv w:val="1"/>
      <w:marLeft w:val="0"/>
      <w:marRight w:val="0"/>
      <w:marTop w:val="0"/>
      <w:marBottom w:val="0"/>
      <w:divBdr>
        <w:top w:val="none" w:sz="0" w:space="0" w:color="auto"/>
        <w:left w:val="none" w:sz="0" w:space="0" w:color="auto"/>
        <w:bottom w:val="none" w:sz="0" w:space="0" w:color="auto"/>
        <w:right w:val="none" w:sz="0" w:space="0" w:color="auto"/>
      </w:divBdr>
      <w:divsChild>
        <w:div w:id="511451791">
          <w:marLeft w:val="0"/>
          <w:marRight w:val="0"/>
          <w:marTop w:val="0"/>
          <w:marBottom w:val="0"/>
          <w:divBdr>
            <w:top w:val="none" w:sz="0" w:space="0" w:color="auto"/>
            <w:left w:val="none" w:sz="0" w:space="0" w:color="auto"/>
            <w:bottom w:val="none" w:sz="0" w:space="0" w:color="auto"/>
            <w:right w:val="none" w:sz="0" w:space="0" w:color="auto"/>
          </w:divBdr>
        </w:div>
        <w:div w:id="1609577704">
          <w:marLeft w:val="0"/>
          <w:marRight w:val="0"/>
          <w:marTop w:val="0"/>
          <w:marBottom w:val="0"/>
          <w:divBdr>
            <w:top w:val="none" w:sz="0" w:space="0" w:color="auto"/>
            <w:left w:val="none" w:sz="0" w:space="0" w:color="auto"/>
            <w:bottom w:val="none" w:sz="0" w:space="0" w:color="auto"/>
            <w:right w:val="none" w:sz="0" w:space="0" w:color="auto"/>
          </w:divBdr>
        </w:div>
      </w:divsChild>
    </w:div>
    <w:div w:id="1261530267">
      <w:bodyDiv w:val="1"/>
      <w:marLeft w:val="0"/>
      <w:marRight w:val="0"/>
      <w:marTop w:val="0"/>
      <w:marBottom w:val="0"/>
      <w:divBdr>
        <w:top w:val="none" w:sz="0" w:space="0" w:color="auto"/>
        <w:left w:val="none" w:sz="0" w:space="0" w:color="auto"/>
        <w:bottom w:val="none" w:sz="0" w:space="0" w:color="auto"/>
        <w:right w:val="none" w:sz="0" w:space="0" w:color="auto"/>
      </w:divBdr>
    </w:div>
    <w:div w:id="1918319874">
      <w:bodyDiv w:val="1"/>
      <w:marLeft w:val="0"/>
      <w:marRight w:val="0"/>
      <w:marTop w:val="0"/>
      <w:marBottom w:val="0"/>
      <w:divBdr>
        <w:top w:val="none" w:sz="0" w:space="0" w:color="auto"/>
        <w:left w:val="none" w:sz="0" w:space="0" w:color="auto"/>
        <w:bottom w:val="none" w:sz="0" w:space="0" w:color="auto"/>
        <w:right w:val="none" w:sz="0" w:space="0" w:color="auto"/>
      </w:divBdr>
    </w:div>
    <w:div w:id="1968199973">
      <w:bodyDiv w:val="1"/>
      <w:marLeft w:val="0"/>
      <w:marRight w:val="0"/>
      <w:marTop w:val="0"/>
      <w:marBottom w:val="0"/>
      <w:divBdr>
        <w:top w:val="none" w:sz="0" w:space="0" w:color="auto"/>
        <w:left w:val="none" w:sz="0" w:space="0" w:color="auto"/>
        <w:bottom w:val="none" w:sz="0" w:space="0" w:color="auto"/>
        <w:right w:val="none" w:sz="0" w:space="0" w:color="auto"/>
      </w:divBdr>
    </w:div>
    <w:div w:id="1970937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uowtsd-my.sharepoint.com/:w:/g/personal/2304769_student_uwtsd_ac_uk/EcHiraZqzoNCh_H5CEXUK3UBItZxVdL2sPOOnINqoYWpYw?e=SAZHzS" TargetMode="External"/><Relationship Id="rId26" Type="http://schemas.openxmlformats.org/officeDocument/2006/relationships/hyperlink" Target="https://uowtsd-my.sharepoint.com/:w:/g/personal/2304769_student_uwtsd_ac_uk/EVa42SagQBRFmq8XjvI86wABLv6KnmIJ-BmuZoO6TXySjA?e=VgsESR" TargetMode="External"/><Relationship Id="rId39" Type="http://schemas.openxmlformats.org/officeDocument/2006/relationships/image" Target="media/image23.jpeg"/><Relationship Id="rId21" Type="http://schemas.openxmlformats.org/officeDocument/2006/relationships/hyperlink" Target="https://uowtsd-my.sharepoint.com/:p:/g/personal/2304769_student_uwtsd_ac_uk/EcvmxyP9YpxKp200Chd2jmkBnR6H9jx3G1ZYYoNIA2qdvQ?e=I1LZsE" TargetMode="External"/><Relationship Id="rId34" Type="http://schemas.openxmlformats.org/officeDocument/2006/relationships/image" Target="media/image18.jpeg"/><Relationship Id="rId42" Type="http://schemas.openxmlformats.org/officeDocument/2006/relationships/image" Target="media/image26.jpe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reerfoundry.com/en/blog/data-analytics/what-is-quantitative-data/" TargetMode="External"/><Relationship Id="rId24" Type="http://schemas.openxmlformats.org/officeDocument/2006/relationships/image" Target="media/image9.jpeg"/><Relationship Id="rId32" Type="http://schemas.openxmlformats.org/officeDocument/2006/relationships/image" Target="media/image16.jpeg"/><Relationship Id="rId37" Type="http://schemas.openxmlformats.org/officeDocument/2006/relationships/image" Target="media/image21.jpeg"/><Relationship Id="rId40" Type="http://schemas.openxmlformats.org/officeDocument/2006/relationships/image" Target="media/image24.jpeg"/><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image" Target="media/image8.jpeg"/><Relationship Id="rId28" Type="http://schemas.openxmlformats.org/officeDocument/2006/relationships/image" Target="media/image12.jpeg"/><Relationship Id="rId36" Type="http://schemas.openxmlformats.org/officeDocument/2006/relationships/image" Target="media/image20.jpeg"/><Relationship Id="rId10" Type="http://schemas.openxmlformats.org/officeDocument/2006/relationships/hyperlink" Target="https://www.stjosephs-redhill.surrey.sch.uk/wp-content/uploads/2019/05/Talk-for-Writing.pdf" TargetMode="External"/><Relationship Id="rId19" Type="http://schemas.openxmlformats.org/officeDocument/2006/relationships/hyperlink" Target="https://uowtsd-my.sharepoint.com/:w:/g/personal/2304769_student_uwtsd_ac_uk/EV6SBXJeD1hDtNHk97GJPjgBr1tdPDcKReUEcjBPMHR_-Q?e=snugIs" TargetMode="External"/><Relationship Id="rId31" Type="http://schemas.openxmlformats.org/officeDocument/2006/relationships/image" Target="media/image15.jpeg"/><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image" Target="media/image7.jpe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image" Target="media/image19.jpeg"/><Relationship Id="rId43" Type="http://schemas.openxmlformats.org/officeDocument/2006/relationships/image" Target="media/image27.jpeg"/><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talk4writing.com/about/" TargetMode="External"/><Relationship Id="rId17" Type="http://schemas.openxmlformats.org/officeDocument/2006/relationships/image" Target="media/image5.png"/><Relationship Id="rId25" Type="http://schemas.openxmlformats.org/officeDocument/2006/relationships/image" Target="media/image10.jpeg"/><Relationship Id="rId33" Type="http://schemas.openxmlformats.org/officeDocument/2006/relationships/image" Target="media/image17.jpeg"/><Relationship Id="rId38" Type="http://schemas.openxmlformats.org/officeDocument/2006/relationships/image" Target="media/image22.jpeg"/><Relationship Id="rId20" Type="http://schemas.openxmlformats.org/officeDocument/2006/relationships/image" Target="media/image6.jpeg"/><Relationship Id="rId41" Type="http://schemas.openxmlformats.org/officeDocument/2006/relationships/image" Target="media/image2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8d259ac328d17b2b5072c876e448614d">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38d760f197c528b386ce3c7fe90d7c01"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_activity" ma:index="19" nillable="true" ma:displayName="_activity" ma:hidden="true" ma:internalName="_activity">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6CC2DF-BAE6-48C3-97CE-1BB6974DA80A}">
  <ds:schemaRefs>
    <ds:schemaRef ds:uri="http://schemas.microsoft.com/sharepoint/v3/contenttype/forms"/>
  </ds:schemaRefs>
</ds:datastoreItem>
</file>

<file path=customXml/itemProps2.xml><?xml version="1.0" encoding="utf-8"?>
<ds:datastoreItem xmlns:ds="http://schemas.openxmlformats.org/officeDocument/2006/customXml" ds:itemID="{3B511C59-D9DE-4070-86F0-185247FED4F3}">
  <ds:schemaRefs>
    <ds:schemaRef ds:uri="http://purl.org/dc/elements/1.1/"/>
    <ds:schemaRef ds:uri="http://www.w3.org/XML/1998/namespace"/>
    <ds:schemaRef ds:uri="http://purl.org/dc/terms/"/>
    <ds:schemaRef ds:uri="http://schemas.openxmlformats.org/package/2006/metadata/core-properties"/>
    <ds:schemaRef ds:uri="c3ee7220-abdd-4338-9539-ca1e86e03291"/>
    <ds:schemaRef ds:uri="http://schemas.microsoft.com/office/2006/documentManagement/types"/>
    <ds:schemaRef ds:uri="ef828717-9db6-435b-80eb-4b903c669d75"/>
    <ds:schemaRef ds:uri="http://purl.org/dc/dcmitype/"/>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5F17E513-3A17-4083-B218-B210F8A76C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40</Pages>
  <Words>6121</Words>
  <Characters>34893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40933</CharactersWithSpaces>
  <SharedDoc>false</SharedDoc>
  <HLinks>
    <vt:vector size="42" baseType="variant">
      <vt:variant>
        <vt:i4>1048591</vt:i4>
      </vt:variant>
      <vt:variant>
        <vt:i4>18</vt:i4>
      </vt:variant>
      <vt:variant>
        <vt:i4>0</vt:i4>
      </vt:variant>
      <vt:variant>
        <vt:i4>5</vt:i4>
      </vt:variant>
      <vt:variant>
        <vt:lpwstr>https://uowtsd-my.sharepoint.com/:w:/g/personal/2304769_student_uwtsd_ac_uk/EVa42SagQBRFmq8XjvI86wABLv6KnmIJ-BmuZoO6TXySjA?e=VgsESR</vt:lpwstr>
      </vt:variant>
      <vt:variant>
        <vt:lpwstr/>
      </vt:variant>
      <vt:variant>
        <vt:i4>393298</vt:i4>
      </vt:variant>
      <vt:variant>
        <vt:i4>15</vt:i4>
      </vt:variant>
      <vt:variant>
        <vt:i4>0</vt:i4>
      </vt:variant>
      <vt:variant>
        <vt:i4>5</vt:i4>
      </vt:variant>
      <vt:variant>
        <vt:lpwstr>https://uowtsd-my.sharepoint.com/:p:/g/personal/2304769_student_uwtsd_ac_uk/EcvmxyP9YpxKp200Chd2jmkBnR6H9jx3G1ZYYoNIA2qdvQ?e=I1LZsE</vt:lpwstr>
      </vt:variant>
      <vt:variant>
        <vt:lpwstr/>
      </vt:variant>
      <vt:variant>
        <vt:i4>2883613</vt:i4>
      </vt:variant>
      <vt:variant>
        <vt:i4>12</vt:i4>
      </vt:variant>
      <vt:variant>
        <vt:i4>0</vt:i4>
      </vt:variant>
      <vt:variant>
        <vt:i4>5</vt:i4>
      </vt:variant>
      <vt:variant>
        <vt:lpwstr>https://uowtsd-my.sharepoint.com/:w:/g/personal/2304769_student_uwtsd_ac_uk/EV6SBXJeD1hDtNHk97GJPjgBr1tdPDcKReUEcjBPMHR_-Q?e=snugIs</vt:lpwstr>
      </vt:variant>
      <vt:variant>
        <vt:lpwstr/>
      </vt:variant>
      <vt:variant>
        <vt:i4>3473502</vt:i4>
      </vt:variant>
      <vt:variant>
        <vt:i4>9</vt:i4>
      </vt:variant>
      <vt:variant>
        <vt:i4>0</vt:i4>
      </vt:variant>
      <vt:variant>
        <vt:i4>5</vt:i4>
      </vt:variant>
      <vt:variant>
        <vt:lpwstr>https://uowtsd-my.sharepoint.com/:w:/g/personal/2304769_student_uwtsd_ac_uk/EcHiraZqzoNCh_H5CEXUK3UBItZxVdL2sPOOnINqoYWpYw?e=SAZHzS</vt:lpwstr>
      </vt:variant>
      <vt:variant>
        <vt:lpwstr/>
      </vt:variant>
      <vt:variant>
        <vt:i4>2490493</vt:i4>
      </vt:variant>
      <vt:variant>
        <vt:i4>6</vt:i4>
      </vt:variant>
      <vt:variant>
        <vt:i4>0</vt:i4>
      </vt:variant>
      <vt:variant>
        <vt:i4>5</vt:i4>
      </vt:variant>
      <vt:variant>
        <vt:lpwstr>https://www.talk4writing.com/about/</vt:lpwstr>
      </vt:variant>
      <vt:variant>
        <vt:lpwstr/>
      </vt:variant>
      <vt:variant>
        <vt:i4>7667763</vt:i4>
      </vt:variant>
      <vt:variant>
        <vt:i4>3</vt:i4>
      </vt:variant>
      <vt:variant>
        <vt:i4>0</vt:i4>
      </vt:variant>
      <vt:variant>
        <vt:i4>5</vt:i4>
      </vt:variant>
      <vt:variant>
        <vt:lpwstr>https://careerfoundry.com/en/blog/data-analytics/what-is-quantitative-data/</vt:lpwstr>
      </vt:variant>
      <vt:variant>
        <vt:lpwstr>what-is-quantitative-data</vt:lpwstr>
      </vt:variant>
      <vt:variant>
        <vt:i4>2621546</vt:i4>
      </vt:variant>
      <vt:variant>
        <vt:i4>0</vt:i4>
      </vt:variant>
      <vt:variant>
        <vt:i4>0</vt:i4>
      </vt:variant>
      <vt:variant>
        <vt:i4>5</vt:i4>
      </vt:variant>
      <vt:variant>
        <vt:lpwstr>https://www.stjosephs-redhill.surrey.sch.uk/wp-content/uploads/2019/05/Talk-for-Writing.pdf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Culpin (2304769)</dc:creator>
  <cp:keywords/>
  <dc:description/>
  <cp:lastModifiedBy>Nathan Culpin (2304769)</cp:lastModifiedBy>
  <cp:revision>2</cp:revision>
  <dcterms:created xsi:type="dcterms:W3CDTF">2024-07-24T13:19:00Z</dcterms:created>
  <dcterms:modified xsi:type="dcterms:W3CDTF">2024-07-24T13:19:00Z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