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84952" w14:textId="44568FFA" w:rsidR="00400E74" w:rsidRPr="006579C8" w:rsidRDefault="008D0ADE" w:rsidP="00C6528A">
      <w:pPr>
        <w:pStyle w:val="NormalWeb"/>
        <w:jc w:val="center"/>
        <w:rPr>
          <w:color w:val="000000"/>
          <w:sz w:val="36"/>
          <w:szCs w:val="36"/>
        </w:rPr>
      </w:pPr>
      <w:r>
        <w:rPr>
          <w:color w:val="000000"/>
          <w:sz w:val="36"/>
          <w:szCs w:val="36"/>
        </w:rPr>
        <w:t>Engineering Technical Report</w:t>
      </w:r>
    </w:p>
    <w:p w14:paraId="53B19645" w14:textId="21E84CB9" w:rsidR="00400E74" w:rsidRPr="006579C8" w:rsidRDefault="00F23B5B" w:rsidP="00400E74">
      <w:pPr>
        <w:pStyle w:val="NormalWeb"/>
        <w:jc w:val="center"/>
        <w:rPr>
          <w:color w:val="000000"/>
          <w:sz w:val="27"/>
          <w:szCs w:val="27"/>
        </w:rPr>
      </w:pPr>
      <w:r>
        <w:rPr>
          <w:color w:val="000000"/>
          <w:sz w:val="27"/>
          <w:szCs w:val="27"/>
        </w:rPr>
        <w:t>Workshop and Practice (ACHA4011)</w:t>
      </w:r>
    </w:p>
    <w:p w14:paraId="5EDEB9D8" w14:textId="42E51214" w:rsidR="00400E74" w:rsidRPr="006579C8" w:rsidRDefault="00400E74" w:rsidP="00400E74">
      <w:pPr>
        <w:pStyle w:val="NormalWeb"/>
        <w:jc w:val="center"/>
        <w:rPr>
          <w:color w:val="000000"/>
          <w:sz w:val="27"/>
          <w:szCs w:val="27"/>
        </w:rPr>
      </w:pPr>
      <w:r w:rsidRPr="006579C8">
        <w:rPr>
          <w:color w:val="000000"/>
          <w:sz w:val="27"/>
          <w:szCs w:val="27"/>
        </w:rPr>
        <w:t>Brody Crockford</w:t>
      </w:r>
    </w:p>
    <w:p w14:paraId="218C7913" w14:textId="0F5DD1FB" w:rsidR="00400E74" w:rsidRPr="006579C8" w:rsidRDefault="00400E74" w:rsidP="00400E74">
      <w:pPr>
        <w:pStyle w:val="NormalWeb"/>
        <w:jc w:val="center"/>
        <w:rPr>
          <w:color w:val="000000"/>
          <w:sz w:val="27"/>
          <w:szCs w:val="27"/>
        </w:rPr>
      </w:pPr>
      <w:r w:rsidRPr="006579C8">
        <w:rPr>
          <w:color w:val="000000"/>
          <w:sz w:val="27"/>
          <w:szCs w:val="27"/>
        </w:rPr>
        <w:t>2300783</w:t>
      </w:r>
    </w:p>
    <w:p w14:paraId="37BC08A3" w14:textId="77777777" w:rsidR="00400E74" w:rsidRPr="006579C8" w:rsidRDefault="00400E74" w:rsidP="00400E74">
      <w:pPr>
        <w:pStyle w:val="NormalWeb"/>
        <w:jc w:val="center"/>
        <w:rPr>
          <w:color w:val="000000"/>
          <w:sz w:val="27"/>
          <w:szCs w:val="27"/>
        </w:rPr>
      </w:pPr>
    </w:p>
    <w:p w14:paraId="250D8D12" w14:textId="1D4D40CF" w:rsidR="00400E74" w:rsidRDefault="00400E74" w:rsidP="00400E74">
      <w:pPr>
        <w:pStyle w:val="NormalWeb"/>
        <w:jc w:val="center"/>
        <w:rPr>
          <w:color w:val="000000"/>
          <w:sz w:val="27"/>
          <w:szCs w:val="27"/>
        </w:rPr>
      </w:pPr>
      <w:r w:rsidRPr="006579C8">
        <w:rPr>
          <w:color w:val="000000"/>
          <w:sz w:val="27"/>
          <w:szCs w:val="27"/>
        </w:rPr>
        <w:t>University of Wales Trinity Saint David</w:t>
      </w:r>
    </w:p>
    <w:p w14:paraId="6F38C3BB" w14:textId="190A4266" w:rsidR="00BB2DC0" w:rsidRPr="006579C8" w:rsidRDefault="00BB2DC0" w:rsidP="00400E74">
      <w:pPr>
        <w:pStyle w:val="NormalWeb"/>
        <w:jc w:val="center"/>
        <w:rPr>
          <w:color w:val="000000"/>
          <w:sz w:val="27"/>
          <w:szCs w:val="27"/>
        </w:rPr>
      </w:pPr>
      <w:r>
        <w:rPr>
          <w:color w:val="000000"/>
          <w:sz w:val="27"/>
          <w:szCs w:val="27"/>
        </w:rPr>
        <w:t>School of Engineering</w:t>
      </w:r>
    </w:p>
    <w:p w14:paraId="053B45FB" w14:textId="6A3CEDDD" w:rsidR="00400E74" w:rsidRPr="006579C8" w:rsidRDefault="00400E74" w:rsidP="00400E74">
      <w:pPr>
        <w:pStyle w:val="NormalWeb"/>
        <w:jc w:val="center"/>
        <w:rPr>
          <w:color w:val="000000"/>
          <w:sz w:val="27"/>
          <w:szCs w:val="27"/>
        </w:rPr>
      </w:pPr>
      <w:r w:rsidRPr="006579C8">
        <w:rPr>
          <w:color w:val="000000"/>
          <w:sz w:val="27"/>
          <w:szCs w:val="27"/>
        </w:rPr>
        <w:t>Motorcycle Engineering B</w:t>
      </w:r>
      <w:r w:rsidR="00E2090A">
        <w:rPr>
          <w:color w:val="000000"/>
          <w:sz w:val="27"/>
          <w:szCs w:val="27"/>
        </w:rPr>
        <w:t>Eng</w:t>
      </w:r>
    </w:p>
    <w:p w14:paraId="2AA3688D" w14:textId="4E604466" w:rsidR="00400E74" w:rsidRDefault="00130162" w:rsidP="00400E74">
      <w:pPr>
        <w:jc w:val="center"/>
        <w:rPr>
          <w:rFonts w:ascii="Times New Roman" w:hAnsi="Times New Roman" w:cs="Times New Roman"/>
        </w:rPr>
      </w:pPr>
      <w:r>
        <w:rPr>
          <w:rFonts w:ascii="Times New Roman" w:hAnsi="Times New Roman" w:cs="Times New Roman"/>
        </w:rPr>
        <w:t>0</w:t>
      </w:r>
      <w:r w:rsidR="00281631">
        <w:rPr>
          <w:rFonts w:ascii="Times New Roman" w:hAnsi="Times New Roman" w:cs="Times New Roman"/>
        </w:rPr>
        <w:t>3</w:t>
      </w:r>
      <w:r w:rsidR="00400E74" w:rsidRPr="006579C8">
        <w:rPr>
          <w:rFonts w:ascii="Times New Roman" w:hAnsi="Times New Roman" w:cs="Times New Roman"/>
        </w:rPr>
        <w:t>/</w:t>
      </w:r>
      <w:r>
        <w:rPr>
          <w:rFonts w:ascii="Times New Roman" w:hAnsi="Times New Roman" w:cs="Times New Roman"/>
        </w:rPr>
        <w:t>12</w:t>
      </w:r>
      <w:r w:rsidR="00400E74" w:rsidRPr="006579C8">
        <w:rPr>
          <w:rFonts w:ascii="Times New Roman" w:hAnsi="Times New Roman" w:cs="Times New Roman"/>
        </w:rPr>
        <w:t>/202</w:t>
      </w:r>
      <w:r>
        <w:rPr>
          <w:rFonts w:ascii="Times New Roman" w:hAnsi="Times New Roman" w:cs="Times New Roman"/>
        </w:rPr>
        <w:t>3</w:t>
      </w:r>
    </w:p>
    <w:p w14:paraId="242C3E4C" w14:textId="76F81F34" w:rsidR="00C6528A" w:rsidRDefault="00C6528A" w:rsidP="00400E74">
      <w:pPr>
        <w:jc w:val="center"/>
        <w:rPr>
          <w:rFonts w:ascii="Times New Roman" w:hAnsi="Times New Roman" w:cs="Times New Roman"/>
        </w:rPr>
      </w:pPr>
      <w:r>
        <w:fldChar w:fldCharType="begin"/>
      </w:r>
      <w:r>
        <w:instrText xml:space="preserve"> INCLUDEPICTURE "/Users/brodycrockford/Library/Group Containers/UBF8T346G9.ms/WebArchiveCopyPasteTempFiles/com.microsoft.Word/Wales-TSD-1.jpg" \* MERGEFORMATINET </w:instrText>
      </w:r>
      <w:r>
        <w:fldChar w:fldCharType="separate"/>
      </w:r>
      <w:r>
        <w:fldChar w:fldCharType="end"/>
      </w:r>
    </w:p>
    <w:p w14:paraId="3BDA9317" w14:textId="27D204F4" w:rsidR="00253D28" w:rsidRDefault="00C6528A" w:rsidP="00C6528A">
      <w:pPr>
        <w:jc w:val="center"/>
        <w:rPr>
          <w:rFonts w:ascii="Times New Roman" w:hAnsi="Times New Roman" w:cs="Times New Roman"/>
        </w:rPr>
      </w:pPr>
      <w:r>
        <w:rPr>
          <w:noProof/>
        </w:rPr>
        <w:drawing>
          <wp:anchor distT="0" distB="0" distL="114300" distR="114300" simplePos="0" relativeHeight="251658240" behindDoc="0" locked="0" layoutInCell="1" allowOverlap="1" wp14:anchorId="783CEC0F" wp14:editId="76D1C7B4">
            <wp:simplePos x="0" y="0"/>
            <wp:positionH relativeFrom="margin">
              <wp:align>center</wp:align>
            </wp:positionH>
            <wp:positionV relativeFrom="margin">
              <wp:align>bottom</wp:align>
            </wp:positionV>
            <wp:extent cx="1993900" cy="889000"/>
            <wp:effectExtent l="0" t="0" r="0" b="0"/>
            <wp:wrapSquare wrapText="bothSides"/>
            <wp:docPr id="946061011"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3900" cy="88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3D28">
        <w:rPr>
          <w:rFonts w:ascii="Times New Roman" w:hAnsi="Times New Roman" w:cs="Times New Roman"/>
        </w:rPr>
        <w:br w:type="page"/>
      </w:r>
    </w:p>
    <w:p w14:paraId="27CFF804" w14:textId="77777777" w:rsidR="00BD438E" w:rsidRPr="006C62B5" w:rsidRDefault="00253D28" w:rsidP="00400E74">
      <w:pPr>
        <w:jc w:val="center"/>
        <w:rPr>
          <w:rFonts w:ascii="Times New Roman" w:hAnsi="Times New Roman" w:cs="Times New Roman"/>
          <w:sz w:val="36"/>
          <w:szCs w:val="36"/>
        </w:rPr>
      </w:pPr>
      <w:r w:rsidRPr="006C62B5">
        <w:rPr>
          <w:rFonts w:ascii="Times New Roman" w:hAnsi="Times New Roman" w:cs="Times New Roman"/>
          <w:sz w:val="36"/>
          <w:szCs w:val="36"/>
        </w:rPr>
        <w:lastRenderedPageBreak/>
        <w:t>C</w:t>
      </w:r>
      <w:r w:rsidR="00882C89" w:rsidRPr="006C62B5">
        <w:rPr>
          <w:rFonts w:ascii="Times New Roman" w:hAnsi="Times New Roman" w:cs="Times New Roman"/>
          <w:sz w:val="36"/>
          <w:szCs w:val="36"/>
        </w:rPr>
        <w:t>ontents</w:t>
      </w:r>
    </w:p>
    <w:sdt>
      <w:sdtPr>
        <w:id w:val="-210401592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06A6680" w14:textId="70464053" w:rsidR="00BD438E" w:rsidRPr="00DE6B64" w:rsidRDefault="00BD438E" w:rsidP="00DE6B64">
          <w:pPr>
            <w:pStyle w:val="TOCHeading"/>
            <w:spacing w:line="360" w:lineRule="auto"/>
            <w:rPr>
              <w:rFonts w:cs="Times New Roman"/>
              <w:sz w:val="22"/>
              <w:szCs w:val="22"/>
            </w:rPr>
          </w:pPr>
        </w:p>
        <w:p w14:paraId="40D30571" w14:textId="7E7DC9B3" w:rsidR="00DE6B64" w:rsidRPr="00DE6B64" w:rsidRDefault="00BD438E">
          <w:pPr>
            <w:pStyle w:val="TOC1"/>
            <w:tabs>
              <w:tab w:val="right" w:leader="dot" w:pos="9016"/>
            </w:tabs>
            <w:rPr>
              <w:rFonts w:ascii="Times New Roman" w:eastAsiaTheme="minorEastAsia" w:hAnsi="Times New Roman" w:cs="Times New Roman"/>
              <w:b w:val="0"/>
              <w:bCs w:val="0"/>
              <w:i w:val="0"/>
              <w:iCs w:val="0"/>
              <w:noProof/>
              <w:sz w:val="22"/>
              <w:szCs w:val="22"/>
              <w:lang w:eastAsia="en-GB"/>
            </w:rPr>
          </w:pPr>
          <w:r w:rsidRPr="00DE6B64">
            <w:rPr>
              <w:rFonts w:ascii="Times New Roman" w:hAnsi="Times New Roman" w:cs="Times New Roman"/>
              <w:b w:val="0"/>
              <w:bCs w:val="0"/>
              <w:i w:val="0"/>
              <w:iCs w:val="0"/>
              <w:sz w:val="22"/>
              <w:szCs w:val="22"/>
            </w:rPr>
            <w:fldChar w:fldCharType="begin"/>
          </w:r>
          <w:r w:rsidRPr="00DE6B64">
            <w:rPr>
              <w:rFonts w:ascii="Times New Roman" w:hAnsi="Times New Roman" w:cs="Times New Roman"/>
              <w:b w:val="0"/>
              <w:bCs w:val="0"/>
              <w:i w:val="0"/>
              <w:iCs w:val="0"/>
              <w:sz w:val="22"/>
              <w:szCs w:val="22"/>
            </w:rPr>
            <w:instrText xml:space="preserve"> TOC \o "1-3" \h \z \u </w:instrText>
          </w:r>
          <w:r w:rsidRPr="00DE6B64">
            <w:rPr>
              <w:rFonts w:ascii="Times New Roman" w:hAnsi="Times New Roman" w:cs="Times New Roman"/>
              <w:b w:val="0"/>
              <w:bCs w:val="0"/>
              <w:i w:val="0"/>
              <w:iCs w:val="0"/>
              <w:sz w:val="22"/>
              <w:szCs w:val="22"/>
            </w:rPr>
            <w:fldChar w:fldCharType="separate"/>
          </w:r>
          <w:hyperlink w:anchor="_Toc152418744" w:history="1">
            <w:r w:rsidR="00DE6B64" w:rsidRPr="00DE6B64">
              <w:rPr>
                <w:rStyle w:val="Hyperlink"/>
                <w:rFonts w:ascii="Times New Roman" w:hAnsi="Times New Roman" w:cs="Times New Roman"/>
                <w:b w:val="0"/>
                <w:bCs w:val="0"/>
                <w:i w:val="0"/>
                <w:iCs w:val="0"/>
                <w:noProof/>
                <w:sz w:val="22"/>
                <w:szCs w:val="22"/>
              </w:rPr>
              <w:t>Introduction</w:t>
            </w:r>
            <w:r w:rsidR="00DE6B64" w:rsidRPr="00DE6B64">
              <w:rPr>
                <w:rFonts w:ascii="Times New Roman" w:hAnsi="Times New Roman" w:cs="Times New Roman"/>
                <w:b w:val="0"/>
                <w:bCs w:val="0"/>
                <w:i w:val="0"/>
                <w:iCs w:val="0"/>
                <w:noProof/>
                <w:webHidden/>
                <w:sz w:val="22"/>
                <w:szCs w:val="22"/>
              </w:rPr>
              <w:tab/>
            </w:r>
            <w:r w:rsidR="00DE6B64" w:rsidRPr="00DE6B64">
              <w:rPr>
                <w:rFonts w:ascii="Times New Roman" w:hAnsi="Times New Roman" w:cs="Times New Roman"/>
                <w:b w:val="0"/>
                <w:bCs w:val="0"/>
                <w:i w:val="0"/>
                <w:iCs w:val="0"/>
                <w:noProof/>
                <w:webHidden/>
                <w:sz w:val="22"/>
                <w:szCs w:val="22"/>
              </w:rPr>
              <w:fldChar w:fldCharType="begin"/>
            </w:r>
            <w:r w:rsidR="00DE6B64" w:rsidRPr="00DE6B64">
              <w:rPr>
                <w:rFonts w:ascii="Times New Roman" w:hAnsi="Times New Roman" w:cs="Times New Roman"/>
                <w:b w:val="0"/>
                <w:bCs w:val="0"/>
                <w:i w:val="0"/>
                <w:iCs w:val="0"/>
                <w:noProof/>
                <w:webHidden/>
                <w:sz w:val="22"/>
                <w:szCs w:val="22"/>
              </w:rPr>
              <w:instrText xml:space="preserve"> PAGEREF _Toc152418744 \h </w:instrText>
            </w:r>
            <w:r w:rsidR="00DE6B64" w:rsidRPr="00DE6B64">
              <w:rPr>
                <w:rFonts w:ascii="Times New Roman" w:hAnsi="Times New Roman" w:cs="Times New Roman"/>
                <w:b w:val="0"/>
                <w:bCs w:val="0"/>
                <w:i w:val="0"/>
                <w:iCs w:val="0"/>
                <w:noProof/>
                <w:webHidden/>
                <w:sz w:val="22"/>
                <w:szCs w:val="22"/>
              </w:rPr>
            </w:r>
            <w:r w:rsidR="00DE6B64" w:rsidRPr="00DE6B64">
              <w:rPr>
                <w:rFonts w:ascii="Times New Roman" w:hAnsi="Times New Roman" w:cs="Times New Roman"/>
                <w:b w:val="0"/>
                <w:bCs w:val="0"/>
                <w:i w:val="0"/>
                <w:iCs w:val="0"/>
                <w:noProof/>
                <w:webHidden/>
                <w:sz w:val="22"/>
                <w:szCs w:val="22"/>
              </w:rPr>
              <w:fldChar w:fldCharType="separate"/>
            </w:r>
            <w:r w:rsidR="00DE6B64" w:rsidRPr="00DE6B64">
              <w:rPr>
                <w:rFonts w:ascii="Times New Roman" w:hAnsi="Times New Roman" w:cs="Times New Roman"/>
                <w:b w:val="0"/>
                <w:bCs w:val="0"/>
                <w:i w:val="0"/>
                <w:iCs w:val="0"/>
                <w:noProof/>
                <w:webHidden/>
                <w:sz w:val="22"/>
                <w:szCs w:val="22"/>
              </w:rPr>
              <w:t>1</w:t>
            </w:r>
            <w:r w:rsidR="00DE6B64" w:rsidRPr="00DE6B64">
              <w:rPr>
                <w:rFonts w:ascii="Times New Roman" w:hAnsi="Times New Roman" w:cs="Times New Roman"/>
                <w:b w:val="0"/>
                <w:bCs w:val="0"/>
                <w:i w:val="0"/>
                <w:iCs w:val="0"/>
                <w:noProof/>
                <w:webHidden/>
                <w:sz w:val="22"/>
                <w:szCs w:val="22"/>
              </w:rPr>
              <w:fldChar w:fldCharType="end"/>
            </w:r>
          </w:hyperlink>
        </w:p>
        <w:p w14:paraId="7A849ADC" w14:textId="7AA95260"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45" w:history="1">
            <w:r w:rsidRPr="00DE6B64">
              <w:rPr>
                <w:rStyle w:val="Hyperlink"/>
                <w:rFonts w:ascii="Times New Roman" w:hAnsi="Times New Roman" w:cs="Times New Roman"/>
                <w:b w:val="0"/>
                <w:bCs w:val="0"/>
                <w:i w:val="0"/>
                <w:iCs w:val="0"/>
                <w:noProof/>
                <w:sz w:val="22"/>
                <w:szCs w:val="22"/>
              </w:rPr>
              <w:t>Health and Safety with Risk Assessments</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_Toc152418745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1</w:t>
            </w:r>
            <w:r w:rsidRPr="00DE6B64">
              <w:rPr>
                <w:rFonts w:ascii="Times New Roman" w:hAnsi="Times New Roman" w:cs="Times New Roman"/>
                <w:b w:val="0"/>
                <w:bCs w:val="0"/>
                <w:i w:val="0"/>
                <w:iCs w:val="0"/>
                <w:noProof/>
                <w:webHidden/>
                <w:sz w:val="22"/>
                <w:szCs w:val="22"/>
              </w:rPr>
              <w:fldChar w:fldCharType="end"/>
            </w:r>
          </w:hyperlink>
        </w:p>
        <w:p w14:paraId="4C35EFD1" w14:textId="505451FA"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46" w:history="1">
            <w:r w:rsidRPr="00DE6B64">
              <w:rPr>
                <w:rStyle w:val="Hyperlink"/>
                <w:rFonts w:ascii="Times New Roman" w:hAnsi="Times New Roman" w:cs="Times New Roman"/>
                <w:b w:val="0"/>
                <w:bCs w:val="0"/>
                <w:i w:val="0"/>
                <w:iCs w:val="0"/>
                <w:noProof/>
                <w:sz w:val="22"/>
                <w:szCs w:val="22"/>
              </w:rPr>
              <w:t>Engineer</w:t>
            </w:r>
            <w:r w:rsidRPr="00DE6B64">
              <w:rPr>
                <w:rStyle w:val="Hyperlink"/>
                <w:rFonts w:ascii="Times New Roman" w:hAnsi="Times New Roman" w:cs="Times New Roman"/>
                <w:b w:val="0"/>
                <w:bCs w:val="0"/>
                <w:i w:val="0"/>
                <w:iCs w:val="0"/>
                <w:noProof/>
                <w:sz w:val="22"/>
                <w:szCs w:val="22"/>
              </w:rPr>
              <w:t>s</w:t>
            </w:r>
            <w:r w:rsidRPr="00DE6B64">
              <w:rPr>
                <w:rStyle w:val="Hyperlink"/>
                <w:rFonts w:ascii="Times New Roman" w:hAnsi="Times New Roman" w:cs="Times New Roman"/>
                <w:b w:val="0"/>
                <w:bCs w:val="0"/>
                <w:i w:val="0"/>
                <w:iCs w:val="0"/>
                <w:noProof/>
                <w:sz w:val="22"/>
                <w:szCs w:val="22"/>
              </w:rPr>
              <w:t xml:space="preserve"> Role in Society</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_Toc152418746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2</w:t>
            </w:r>
            <w:r w:rsidRPr="00DE6B64">
              <w:rPr>
                <w:rFonts w:ascii="Times New Roman" w:hAnsi="Times New Roman" w:cs="Times New Roman"/>
                <w:b w:val="0"/>
                <w:bCs w:val="0"/>
                <w:i w:val="0"/>
                <w:iCs w:val="0"/>
                <w:noProof/>
                <w:webHidden/>
                <w:sz w:val="22"/>
                <w:szCs w:val="22"/>
              </w:rPr>
              <w:fldChar w:fldCharType="end"/>
            </w:r>
          </w:hyperlink>
        </w:p>
        <w:p w14:paraId="4C3E158B" w14:textId="20254D7C"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47" w:history="1">
            <w:r w:rsidRPr="00DE6B64">
              <w:rPr>
                <w:rStyle w:val="Hyperlink"/>
                <w:rFonts w:ascii="Times New Roman" w:hAnsi="Times New Roman" w:cs="Times New Roman"/>
                <w:b w:val="0"/>
                <w:bCs w:val="0"/>
                <w:i w:val="0"/>
                <w:iCs w:val="0"/>
                <w:noProof/>
                <w:sz w:val="22"/>
                <w:szCs w:val="22"/>
              </w:rPr>
              <w:t>Problem Solving</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_Toc152418747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5</w:t>
            </w:r>
            <w:r w:rsidRPr="00DE6B64">
              <w:rPr>
                <w:rFonts w:ascii="Times New Roman" w:hAnsi="Times New Roman" w:cs="Times New Roman"/>
                <w:b w:val="0"/>
                <w:bCs w:val="0"/>
                <w:i w:val="0"/>
                <w:iCs w:val="0"/>
                <w:noProof/>
                <w:webHidden/>
                <w:sz w:val="22"/>
                <w:szCs w:val="22"/>
              </w:rPr>
              <w:fldChar w:fldCharType="end"/>
            </w:r>
          </w:hyperlink>
        </w:p>
        <w:p w14:paraId="04CD4F90" w14:textId="38D1ECFA"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48" w:history="1">
            <w:r w:rsidRPr="00DE6B64">
              <w:rPr>
                <w:rStyle w:val="Hyperlink"/>
                <w:rFonts w:ascii="Times New Roman" w:hAnsi="Times New Roman" w:cs="Times New Roman"/>
                <w:b w:val="0"/>
                <w:bCs w:val="0"/>
                <w:i w:val="0"/>
                <w:iCs w:val="0"/>
                <w:noProof/>
                <w:sz w:val="22"/>
                <w:szCs w:val="22"/>
              </w:rPr>
              <w:t>Team Structure</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_Toc152418748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7</w:t>
            </w:r>
            <w:r w:rsidRPr="00DE6B64">
              <w:rPr>
                <w:rFonts w:ascii="Times New Roman" w:hAnsi="Times New Roman" w:cs="Times New Roman"/>
                <w:b w:val="0"/>
                <w:bCs w:val="0"/>
                <w:i w:val="0"/>
                <w:iCs w:val="0"/>
                <w:noProof/>
                <w:webHidden/>
                <w:sz w:val="22"/>
                <w:szCs w:val="22"/>
              </w:rPr>
              <w:fldChar w:fldCharType="end"/>
            </w:r>
          </w:hyperlink>
        </w:p>
        <w:p w14:paraId="53720786" w14:textId="26A004E5"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49" w:history="1">
            <w:r w:rsidRPr="00DE6B64">
              <w:rPr>
                <w:rStyle w:val="Hyperlink"/>
                <w:rFonts w:ascii="Times New Roman" w:hAnsi="Times New Roman" w:cs="Times New Roman"/>
                <w:b w:val="0"/>
                <w:bCs w:val="0"/>
                <w:i w:val="0"/>
                <w:iCs w:val="0"/>
                <w:noProof/>
                <w:sz w:val="22"/>
                <w:szCs w:val="22"/>
              </w:rPr>
              <w:t>Personal Development Plan</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_Toc152418749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9</w:t>
            </w:r>
            <w:r w:rsidRPr="00DE6B64">
              <w:rPr>
                <w:rFonts w:ascii="Times New Roman" w:hAnsi="Times New Roman" w:cs="Times New Roman"/>
                <w:b w:val="0"/>
                <w:bCs w:val="0"/>
                <w:i w:val="0"/>
                <w:iCs w:val="0"/>
                <w:noProof/>
                <w:webHidden/>
                <w:sz w:val="22"/>
                <w:szCs w:val="22"/>
              </w:rPr>
              <w:fldChar w:fldCharType="end"/>
            </w:r>
          </w:hyperlink>
        </w:p>
        <w:p w14:paraId="58979311" w14:textId="191800BF"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50" w:history="1">
            <w:r w:rsidRPr="00DE6B64">
              <w:rPr>
                <w:rStyle w:val="Hyperlink"/>
                <w:rFonts w:ascii="Times New Roman" w:hAnsi="Times New Roman" w:cs="Times New Roman"/>
                <w:b w:val="0"/>
                <w:bCs w:val="0"/>
                <w:i w:val="0"/>
                <w:iCs w:val="0"/>
                <w:noProof/>
                <w:sz w:val="22"/>
                <w:szCs w:val="22"/>
              </w:rPr>
              <w:t>Conclu</w:t>
            </w:r>
            <w:r w:rsidRPr="00DE6B64">
              <w:rPr>
                <w:rStyle w:val="Hyperlink"/>
                <w:rFonts w:ascii="Times New Roman" w:hAnsi="Times New Roman" w:cs="Times New Roman"/>
                <w:b w:val="0"/>
                <w:bCs w:val="0"/>
                <w:i w:val="0"/>
                <w:iCs w:val="0"/>
                <w:noProof/>
                <w:sz w:val="22"/>
                <w:szCs w:val="22"/>
              </w:rPr>
              <w:t>s</w:t>
            </w:r>
            <w:r w:rsidRPr="00DE6B64">
              <w:rPr>
                <w:rStyle w:val="Hyperlink"/>
                <w:rFonts w:ascii="Times New Roman" w:hAnsi="Times New Roman" w:cs="Times New Roman"/>
                <w:b w:val="0"/>
                <w:bCs w:val="0"/>
                <w:i w:val="0"/>
                <w:iCs w:val="0"/>
                <w:noProof/>
                <w:sz w:val="22"/>
                <w:szCs w:val="22"/>
              </w:rPr>
              <w:t>ion</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_Toc152418750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10</w:t>
            </w:r>
            <w:r w:rsidRPr="00DE6B64">
              <w:rPr>
                <w:rFonts w:ascii="Times New Roman" w:hAnsi="Times New Roman" w:cs="Times New Roman"/>
                <w:b w:val="0"/>
                <w:bCs w:val="0"/>
                <w:i w:val="0"/>
                <w:iCs w:val="0"/>
                <w:noProof/>
                <w:webHidden/>
                <w:sz w:val="22"/>
                <w:szCs w:val="22"/>
              </w:rPr>
              <w:fldChar w:fldCharType="end"/>
            </w:r>
          </w:hyperlink>
        </w:p>
        <w:p w14:paraId="49F1E8E3" w14:textId="2A4F0B35" w:rsidR="00DE6B64" w:rsidRPr="00DE6B64" w:rsidRDefault="00DE6B64">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2418751" w:history="1">
            <w:r w:rsidRPr="00DE6B64">
              <w:rPr>
                <w:rStyle w:val="Hyperlink"/>
                <w:rFonts w:ascii="Times New Roman" w:hAnsi="Times New Roman" w:cs="Times New Roman"/>
                <w:b w:val="0"/>
                <w:bCs w:val="0"/>
                <w:i w:val="0"/>
                <w:iCs w:val="0"/>
                <w:noProof/>
                <w:sz w:val="22"/>
                <w:szCs w:val="22"/>
              </w:rPr>
              <w:t>References</w:t>
            </w:r>
            <w:r w:rsidRPr="00DE6B64">
              <w:rPr>
                <w:rFonts w:ascii="Times New Roman" w:hAnsi="Times New Roman" w:cs="Times New Roman"/>
                <w:b w:val="0"/>
                <w:bCs w:val="0"/>
                <w:i w:val="0"/>
                <w:iCs w:val="0"/>
                <w:noProof/>
                <w:webHidden/>
                <w:sz w:val="22"/>
                <w:szCs w:val="22"/>
              </w:rPr>
              <w:tab/>
            </w:r>
            <w:r w:rsidRPr="00DE6B64">
              <w:rPr>
                <w:rFonts w:ascii="Times New Roman" w:hAnsi="Times New Roman" w:cs="Times New Roman"/>
                <w:b w:val="0"/>
                <w:bCs w:val="0"/>
                <w:i w:val="0"/>
                <w:iCs w:val="0"/>
                <w:noProof/>
                <w:webHidden/>
                <w:sz w:val="22"/>
                <w:szCs w:val="22"/>
              </w:rPr>
              <w:fldChar w:fldCharType="begin"/>
            </w:r>
            <w:r w:rsidRPr="00DE6B64">
              <w:rPr>
                <w:rFonts w:ascii="Times New Roman" w:hAnsi="Times New Roman" w:cs="Times New Roman"/>
                <w:b w:val="0"/>
                <w:bCs w:val="0"/>
                <w:i w:val="0"/>
                <w:iCs w:val="0"/>
                <w:noProof/>
                <w:webHidden/>
                <w:sz w:val="22"/>
                <w:szCs w:val="22"/>
              </w:rPr>
              <w:instrText xml:space="preserve"> PAGEREF _Toc152418751 \h </w:instrText>
            </w:r>
            <w:r w:rsidRPr="00DE6B64">
              <w:rPr>
                <w:rFonts w:ascii="Times New Roman" w:hAnsi="Times New Roman" w:cs="Times New Roman"/>
                <w:b w:val="0"/>
                <w:bCs w:val="0"/>
                <w:i w:val="0"/>
                <w:iCs w:val="0"/>
                <w:noProof/>
                <w:webHidden/>
                <w:sz w:val="22"/>
                <w:szCs w:val="22"/>
              </w:rPr>
            </w:r>
            <w:r w:rsidRPr="00DE6B64">
              <w:rPr>
                <w:rFonts w:ascii="Times New Roman" w:hAnsi="Times New Roman" w:cs="Times New Roman"/>
                <w:b w:val="0"/>
                <w:bCs w:val="0"/>
                <w:i w:val="0"/>
                <w:iCs w:val="0"/>
                <w:noProof/>
                <w:webHidden/>
                <w:sz w:val="22"/>
                <w:szCs w:val="22"/>
              </w:rPr>
              <w:fldChar w:fldCharType="separate"/>
            </w:r>
            <w:r w:rsidRPr="00DE6B64">
              <w:rPr>
                <w:rFonts w:ascii="Times New Roman" w:hAnsi="Times New Roman" w:cs="Times New Roman"/>
                <w:b w:val="0"/>
                <w:bCs w:val="0"/>
                <w:i w:val="0"/>
                <w:iCs w:val="0"/>
                <w:noProof/>
                <w:webHidden/>
                <w:sz w:val="22"/>
                <w:szCs w:val="22"/>
              </w:rPr>
              <w:t>11</w:t>
            </w:r>
            <w:r w:rsidRPr="00DE6B64">
              <w:rPr>
                <w:rFonts w:ascii="Times New Roman" w:hAnsi="Times New Roman" w:cs="Times New Roman"/>
                <w:b w:val="0"/>
                <w:bCs w:val="0"/>
                <w:i w:val="0"/>
                <w:iCs w:val="0"/>
                <w:noProof/>
                <w:webHidden/>
                <w:sz w:val="22"/>
                <w:szCs w:val="22"/>
              </w:rPr>
              <w:fldChar w:fldCharType="end"/>
            </w:r>
          </w:hyperlink>
        </w:p>
        <w:p w14:paraId="13EBA255" w14:textId="463B0C98" w:rsidR="00DA1C26" w:rsidRPr="00A751F7" w:rsidRDefault="00BD438E" w:rsidP="00A751F7">
          <w:pPr>
            <w:spacing w:line="360" w:lineRule="auto"/>
          </w:pPr>
          <w:r w:rsidRPr="00DE6B64">
            <w:rPr>
              <w:rFonts w:ascii="Times New Roman" w:hAnsi="Times New Roman" w:cs="Times New Roman"/>
              <w:noProof/>
              <w:sz w:val="22"/>
              <w:szCs w:val="22"/>
            </w:rPr>
            <w:fldChar w:fldCharType="end"/>
          </w:r>
        </w:p>
      </w:sdtContent>
    </w:sdt>
    <w:p w14:paraId="308D2798" w14:textId="41E8AA3E" w:rsidR="00DA1C26" w:rsidRPr="0030116B" w:rsidRDefault="00DA1C26" w:rsidP="002B7A1E">
      <w:pPr>
        <w:pStyle w:val="TableofFigures"/>
        <w:tabs>
          <w:tab w:val="right" w:leader="dot" w:pos="9016"/>
        </w:tabs>
        <w:spacing w:line="360" w:lineRule="auto"/>
        <w:rPr>
          <w:rFonts w:ascii="Times New Roman" w:hAnsi="Times New Roman" w:cs="Times New Roman"/>
          <w:noProof/>
          <w:sz w:val="22"/>
          <w:szCs w:val="22"/>
        </w:rPr>
      </w:pPr>
      <w:r w:rsidRPr="0030116B">
        <w:rPr>
          <w:rFonts w:ascii="Times New Roman" w:hAnsi="Times New Roman" w:cs="Times New Roman"/>
          <w:sz w:val="22"/>
          <w:szCs w:val="22"/>
        </w:rPr>
        <w:fldChar w:fldCharType="begin"/>
      </w:r>
      <w:r w:rsidRPr="0030116B">
        <w:rPr>
          <w:rFonts w:ascii="Times New Roman" w:hAnsi="Times New Roman" w:cs="Times New Roman"/>
          <w:sz w:val="22"/>
          <w:szCs w:val="22"/>
        </w:rPr>
        <w:instrText xml:space="preserve"> TOC \h \z \c "Figure" </w:instrText>
      </w:r>
      <w:r w:rsidRPr="0030116B">
        <w:rPr>
          <w:rFonts w:ascii="Times New Roman" w:hAnsi="Times New Roman" w:cs="Times New Roman"/>
          <w:sz w:val="22"/>
          <w:szCs w:val="22"/>
        </w:rPr>
        <w:fldChar w:fldCharType="separate"/>
      </w:r>
      <w:hyperlink w:anchor="_Toc152418331" w:history="1">
        <w:r w:rsidRPr="0030116B">
          <w:rPr>
            <w:rStyle w:val="Hyperlink"/>
            <w:rFonts w:ascii="Times New Roman" w:hAnsi="Times New Roman" w:cs="Times New Roman"/>
            <w:noProof/>
            <w:sz w:val="22"/>
            <w:szCs w:val="22"/>
          </w:rPr>
          <w:t>Figure 1 - A Lathe with</w:t>
        </w:r>
        <w:r w:rsidRPr="0030116B">
          <w:rPr>
            <w:rStyle w:val="Hyperlink"/>
            <w:rFonts w:ascii="Times New Roman" w:hAnsi="Times New Roman" w:cs="Times New Roman"/>
            <w:noProof/>
            <w:sz w:val="22"/>
            <w:szCs w:val="22"/>
          </w:rPr>
          <w:t xml:space="preserve"> </w:t>
        </w:r>
        <w:r w:rsidRPr="0030116B">
          <w:rPr>
            <w:rStyle w:val="Hyperlink"/>
            <w:rFonts w:ascii="Times New Roman" w:hAnsi="Times New Roman" w:cs="Times New Roman"/>
            <w:noProof/>
            <w:sz w:val="22"/>
            <w:szCs w:val="22"/>
          </w:rPr>
          <w:t>all the relevant health and safety features on it, including the chuck and splash guard. (A. L. Dorward, Safety Executive (HSE), 2004, p. 65)</w:t>
        </w:r>
        <w:r w:rsidRPr="0030116B">
          <w:rPr>
            <w:rFonts w:ascii="Times New Roman" w:hAnsi="Times New Roman" w:cs="Times New Roman"/>
            <w:noProof/>
            <w:webHidden/>
            <w:sz w:val="22"/>
            <w:szCs w:val="22"/>
          </w:rPr>
          <w:tab/>
        </w:r>
        <w:r w:rsidRPr="0030116B">
          <w:rPr>
            <w:rFonts w:ascii="Times New Roman" w:hAnsi="Times New Roman" w:cs="Times New Roman"/>
            <w:noProof/>
            <w:webHidden/>
            <w:sz w:val="22"/>
            <w:szCs w:val="22"/>
          </w:rPr>
          <w:fldChar w:fldCharType="begin"/>
        </w:r>
        <w:r w:rsidRPr="0030116B">
          <w:rPr>
            <w:rFonts w:ascii="Times New Roman" w:hAnsi="Times New Roman" w:cs="Times New Roman"/>
            <w:noProof/>
            <w:webHidden/>
            <w:sz w:val="22"/>
            <w:szCs w:val="22"/>
          </w:rPr>
          <w:instrText xml:space="preserve"> PAGEREF _Toc152418331 \h </w:instrText>
        </w:r>
        <w:r w:rsidRPr="0030116B">
          <w:rPr>
            <w:rFonts w:ascii="Times New Roman" w:hAnsi="Times New Roman" w:cs="Times New Roman"/>
            <w:noProof/>
            <w:webHidden/>
            <w:sz w:val="22"/>
            <w:szCs w:val="22"/>
          </w:rPr>
        </w:r>
        <w:r w:rsidRPr="0030116B">
          <w:rPr>
            <w:rFonts w:ascii="Times New Roman" w:hAnsi="Times New Roman" w:cs="Times New Roman"/>
            <w:noProof/>
            <w:webHidden/>
            <w:sz w:val="22"/>
            <w:szCs w:val="22"/>
          </w:rPr>
          <w:fldChar w:fldCharType="separate"/>
        </w:r>
        <w:r w:rsidRPr="0030116B">
          <w:rPr>
            <w:rFonts w:ascii="Times New Roman" w:hAnsi="Times New Roman" w:cs="Times New Roman"/>
            <w:noProof/>
            <w:webHidden/>
            <w:sz w:val="22"/>
            <w:szCs w:val="22"/>
          </w:rPr>
          <w:t>1</w:t>
        </w:r>
        <w:r w:rsidRPr="0030116B">
          <w:rPr>
            <w:rFonts w:ascii="Times New Roman" w:hAnsi="Times New Roman" w:cs="Times New Roman"/>
            <w:noProof/>
            <w:webHidden/>
            <w:sz w:val="22"/>
            <w:szCs w:val="22"/>
          </w:rPr>
          <w:fldChar w:fldCharType="end"/>
        </w:r>
      </w:hyperlink>
    </w:p>
    <w:p w14:paraId="3234BD00" w14:textId="7FF561AC" w:rsidR="00DA1C26" w:rsidRPr="0030116B" w:rsidRDefault="00DA1C26" w:rsidP="002B7A1E">
      <w:pPr>
        <w:pStyle w:val="TableofFigures"/>
        <w:tabs>
          <w:tab w:val="right" w:leader="dot" w:pos="9016"/>
        </w:tabs>
        <w:spacing w:line="360" w:lineRule="auto"/>
        <w:rPr>
          <w:rFonts w:ascii="Times New Roman" w:hAnsi="Times New Roman" w:cs="Times New Roman"/>
          <w:noProof/>
          <w:sz w:val="22"/>
          <w:szCs w:val="22"/>
        </w:rPr>
      </w:pPr>
      <w:r w:rsidRPr="0030116B">
        <w:rPr>
          <w:rStyle w:val="Hyperlink"/>
          <w:rFonts w:ascii="Times New Roman" w:hAnsi="Times New Roman" w:cs="Times New Roman"/>
          <w:noProof/>
          <w:sz w:val="22"/>
          <w:szCs w:val="22"/>
        </w:rPr>
        <w:fldChar w:fldCharType="begin"/>
      </w:r>
      <w:r w:rsidRPr="0030116B">
        <w:rPr>
          <w:rStyle w:val="Hyperlink"/>
          <w:rFonts w:ascii="Times New Roman" w:hAnsi="Times New Roman" w:cs="Times New Roman"/>
          <w:noProof/>
          <w:sz w:val="22"/>
          <w:szCs w:val="22"/>
        </w:rPr>
        <w:instrText xml:space="preserve"> </w:instrText>
      </w:r>
      <w:r w:rsidRPr="0030116B">
        <w:rPr>
          <w:rFonts w:ascii="Times New Roman" w:hAnsi="Times New Roman" w:cs="Times New Roman"/>
          <w:noProof/>
          <w:sz w:val="22"/>
          <w:szCs w:val="22"/>
        </w:rPr>
        <w:instrText>HYPERLINK \l "_Toc152418332"</w:instrText>
      </w:r>
      <w:r w:rsidRPr="0030116B">
        <w:rPr>
          <w:rStyle w:val="Hyperlink"/>
          <w:rFonts w:ascii="Times New Roman" w:hAnsi="Times New Roman" w:cs="Times New Roman"/>
          <w:noProof/>
          <w:sz w:val="22"/>
          <w:szCs w:val="22"/>
        </w:rPr>
        <w:instrText xml:space="preserve"> </w:instrText>
      </w:r>
      <w:r w:rsidRPr="0030116B">
        <w:rPr>
          <w:rStyle w:val="Hyperlink"/>
          <w:rFonts w:ascii="Times New Roman" w:hAnsi="Times New Roman" w:cs="Times New Roman"/>
          <w:noProof/>
          <w:sz w:val="22"/>
          <w:szCs w:val="22"/>
        </w:rPr>
      </w:r>
      <w:r w:rsidRPr="0030116B">
        <w:rPr>
          <w:rStyle w:val="Hyperlink"/>
          <w:rFonts w:ascii="Times New Roman" w:hAnsi="Times New Roman" w:cs="Times New Roman"/>
          <w:noProof/>
          <w:sz w:val="22"/>
          <w:szCs w:val="22"/>
        </w:rPr>
        <w:fldChar w:fldCharType="separate"/>
      </w:r>
      <w:r w:rsidRPr="0030116B">
        <w:rPr>
          <w:rStyle w:val="Hyperlink"/>
          <w:rFonts w:ascii="Times New Roman" w:hAnsi="Times New Roman" w:cs="Times New Roman"/>
          <w:noProof/>
          <w:sz w:val="22"/>
          <w:szCs w:val="22"/>
        </w:rPr>
        <w:t>Figure 2 – Myself (left) celebrating with the team after a victory a</w:t>
      </w:r>
      <w:r w:rsidRPr="0030116B">
        <w:rPr>
          <w:rStyle w:val="Hyperlink"/>
          <w:rFonts w:ascii="Times New Roman" w:hAnsi="Times New Roman" w:cs="Times New Roman"/>
          <w:noProof/>
          <w:sz w:val="22"/>
          <w:szCs w:val="22"/>
        </w:rPr>
        <w:t>t</w:t>
      </w:r>
      <w:r w:rsidRPr="0030116B">
        <w:rPr>
          <w:rStyle w:val="Hyperlink"/>
          <w:rFonts w:ascii="Times New Roman" w:hAnsi="Times New Roman" w:cs="Times New Roman"/>
          <w:noProof/>
          <w:sz w:val="22"/>
          <w:szCs w:val="22"/>
        </w:rPr>
        <w:t xml:space="preserve"> Donignton Park, securing third in the championship.</w:t>
      </w:r>
      <w:r w:rsidRPr="0030116B">
        <w:rPr>
          <w:rFonts w:ascii="Times New Roman" w:hAnsi="Times New Roman" w:cs="Times New Roman"/>
          <w:noProof/>
          <w:webHidden/>
          <w:sz w:val="22"/>
          <w:szCs w:val="22"/>
        </w:rPr>
        <w:tab/>
      </w:r>
      <w:r w:rsidRPr="0030116B">
        <w:rPr>
          <w:rFonts w:ascii="Times New Roman" w:hAnsi="Times New Roman" w:cs="Times New Roman"/>
          <w:noProof/>
          <w:webHidden/>
          <w:sz w:val="22"/>
          <w:szCs w:val="22"/>
        </w:rPr>
        <w:fldChar w:fldCharType="begin"/>
      </w:r>
      <w:r w:rsidRPr="0030116B">
        <w:rPr>
          <w:rFonts w:ascii="Times New Roman" w:hAnsi="Times New Roman" w:cs="Times New Roman"/>
          <w:noProof/>
          <w:webHidden/>
          <w:sz w:val="22"/>
          <w:szCs w:val="22"/>
        </w:rPr>
        <w:instrText xml:space="preserve"> PAGEREF _Toc152418332 \h </w:instrText>
      </w:r>
      <w:r w:rsidRPr="0030116B">
        <w:rPr>
          <w:rFonts w:ascii="Times New Roman" w:hAnsi="Times New Roman" w:cs="Times New Roman"/>
          <w:noProof/>
          <w:webHidden/>
          <w:sz w:val="22"/>
          <w:szCs w:val="22"/>
        </w:rPr>
      </w:r>
      <w:r w:rsidRPr="0030116B">
        <w:rPr>
          <w:rFonts w:ascii="Times New Roman" w:hAnsi="Times New Roman" w:cs="Times New Roman"/>
          <w:noProof/>
          <w:webHidden/>
          <w:sz w:val="22"/>
          <w:szCs w:val="22"/>
        </w:rPr>
        <w:fldChar w:fldCharType="separate"/>
      </w:r>
      <w:r w:rsidRPr="0030116B">
        <w:rPr>
          <w:rFonts w:ascii="Times New Roman" w:hAnsi="Times New Roman" w:cs="Times New Roman"/>
          <w:noProof/>
          <w:webHidden/>
          <w:sz w:val="22"/>
          <w:szCs w:val="22"/>
        </w:rPr>
        <w:t>8</w:t>
      </w:r>
      <w:r w:rsidRPr="0030116B">
        <w:rPr>
          <w:rFonts w:ascii="Times New Roman" w:hAnsi="Times New Roman" w:cs="Times New Roman"/>
          <w:noProof/>
          <w:webHidden/>
          <w:sz w:val="22"/>
          <w:szCs w:val="22"/>
        </w:rPr>
        <w:fldChar w:fldCharType="end"/>
      </w:r>
      <w:r w:rsidRPr="0030116B">
        <w:rPr>
          <w:rStyle w:val="Hyperlink"/>
          <w:rFonts w:ascii="Times New Roman" w:hAnsi="Times New Roman" w:cs="Times New Roman"/>
          <w:noProof/>
          <w:sz w:val="22"/>
          <w:szCs w:val="22"/>
        </w:rPr>
        <w:fldChar w:fldCharType="end"/>
      </w:r>
    </w:p>
    <w:p w14:paraId="460A73B2" w14:textId="77777777" w:rsidR="00DA1C26" w:rsidRPr="0030116B" w:rsidRDefault="00DA1C26" w:rsidP="002B7A1E">
      <w:pPr>
        <w:spacing w:line="360" w:lineRule="auto"/>
        <w:rPr>
          <w:rFonts w:ascii="Times New Roman" w:hAnsi="Times New Roman" w:cs="Times New Roman"/>
          <w:sz w:val="22"/>
          <w:szCs w:val="22"/>
        </w:rPr>
      </w:pPr>
      <w:r w:rsidRPr="0030116B">
        <w:rPr>
          <w:rFonts w:ascii="Times New Roman" w:hAnsi="Times New Roman" w:cs="Times New Roman"/>
          <w:sz w:val="22"/>
          <w:szCs w:val="22"/>
        </w:rPr>
        <w:fldChar w:fldCharType="end"/>
      </w:r>
    </w:p>
    <w:p w14:paraId="3AFE021D" w14:textId="131266E5" w:rsidR="0030116B" w:rsidRPr="0030116B" w:rsidRDefault="0030116B" w:rsidP="002B7A1E">
      <w:pPr>
        <w:pStyle w:val="TableofFigures"/>
        <w:tabs>
          <w:tab w:val="right" w:leader="dot" w:pos="9016"/>
        </w:tabs>
        <w:spacing w:line="360" w:lineRule="auto"/>
        <w:rPr>
          <w:rFonts w:ascii="Times New Roman" w:eastAsiaTheme="minorEastAsia" w:hAnsi="Times New Roman" w:cs="Times New Roman"/>
          <w:noProof/>
          <w:sz w:val="22"/>
          <w:szCs w:val="22"/>
          <w:lang w:eastAsia="en-GB"/>
        </w:rPr>
      </w:pPr>
      <w:r w:rsidRPr="0030116B">
        <w:rPr>
          <w:rFonts w:ascii="Times New Roman" w:hAnsi="Times New Roman" w:cs="Times New Roman"/>
          <w:sz w:val="22"/>
          <w:szCs w:val="22"/>
        </w:rPr>
        <w:fldChar w:fldCharType="begin"/>
      </w:r>
      <w:r w:rsidRPr="0030116B">
        <w:rPr>
          <w:rFonts w:ascii="Times New Roman" w:hAnsi="Times New Roman" w:cs="Times New Roman"/>
          <w:sz w:val="22"/>
          <w:szCs w:val="22"/>
        </w:rPr>
        <w:instrText xml:space="preserve"> TOC \h \z \c "Table" </w:instrText>
      </w:r>
      <w:r w:rsidRPr="0030116B">
        <w:rPr>
          <w:rFonts w:ascii="Times New Roman" w:hAnsi="Times New Roman" w:cs="Times New Roman"/>
          <w:sz w:val="22"/>
          <w:szCs w:val="22"/>
        </w:rPr>
        <w:fldChar w:fldCharType="separate"/>
      </w:r>
      <w:hyperlink w:anchor="_Toc152418378" w:history="1">
        <w:r w:rsidRPr="0030116B">
          <w:rPr>
            <w:rStyle w:val="Hyperlink"/>
            <w:rFonts w:ascii="Times New Roman" w:hAnsi="Times New Roman" w:cs="Times New Roman"/>
            <w:noProof/>
            <w:sz w:val="22"/>
            <w:szCs w:val="22"/>
          </w:rPr>
          <w:t>Table 1 - A health and safety matrix, used to rate the likelihood and severity of an event. (Made by the author)</w:t>
        </w:r>
        <w:r w:rsidRPr="0030116B">
          <w:rPr>
            <w:rFonts w:ascii="Times New Roman" w:hAnsi="Times New Roman" w:cs="Times New Roman"/>
            <w:noProof/>
            <w:webHidden/>
            <w:sz w:val="22"/>
            <w:szCs w:val="22"/>
          </w:rPr>
          <w:tab/>
        </w:r>
        <w:r w:rsidRPr="0030116B">
          <w:rPr>
            <w:rFonts w:ascii="Times New Roman" w:hAnsi="Times New Roman" w:cs="Times New Roman"/>
            <w:noProof/>
            <w:webHidden/>
            <w:sz w:val="22"/>
            <w:szCs w:val="22"/>
          </w:rPr>
          <w:fldChar w:fldCharType="begin"/>
        </w:r>
        <w:r w:rsidRPr="0030116B">
          <w:rPr>
            <w:rFonts w:ascii="Times New Roman" w:hAnsi="Times New Roman" w:cs="Times New Roman"/>
            <w:noProof/>
            <w:webHidden/>
            <w:sz w:val="22"/>
            <w:szCs w:val="22"/>
          </w:rPr>
          <w:instrText xml:space="preserve"> PAGEREF _Toc152418378 \h </w:instrText>
        </w:r>
        <w:r w:rsidRPr="0030116B">
          <w:rPr>
            <w:rFonts w:ascii="Times New Roman" w:hAnsi="Times New Roman" w:cs="Times New Roman"/>
            <w:noProof/>
            <w:webHidden/>
            <w:sz w:val="22"/>
            <w:szCs w:val="22"/>
          </w:rPr>
        </w:r>
        <w:r w:rsidRPr="0030116B">
          <w:rPr>
            <w:rFonts w:ascii="Times New Roman" w:hAnsi="Times New Roman" w:cs="Times New Roman"/>
            <w:noProof/>
            <w:webHidden/>
            <w:sz w:val="22"/>
            <w:szCs w:val="22"/>
          </w:rPr>
          <w:fldChar w:fldCharType="separate"/>
        </w:r>
        <w:r w:rsidRPr="0030116B">
          <w:rPr>
            <w:rFonts w:ascii="Times New Roman" w:hAnsi="Times New Roman" w:cs="Times New Roman"/>
            <w:noProof/>
            <w:webHidden/>
            <w:sz w:val="22"/>
            <w:szCs w:val="22"/>
          </w:rPr>
          <w:t>2</w:t>
        </w:r>
        <w:r w:rsidRPr="0030116B">
          <w:rPr>
            <w:rFonts w:ascii="Times New Roman" w:hAnsi="Times New Roman" w:cs="Times New Roman"/>
            <w:noProof/>
            <w:webHidden/>
            <w:sz w:val="22"/>
            <w:szCs w:val="22"/>
          </w:rPr>
          <w:fldChar w:fldCharType="end"/>
        </w:r>
      </w:hyperlink>
    </w:p>
    <w:p w14:paraId="21AC4C22" w14:textId="3DA3DFB6" w:rsidR="0030116B" w:rsidRDefault="0030116B" w:rsidP="002B7A1E">
      <w:pPr>
        <w:spacing w:line="360" w:lineRule="auto"/>
        <w:rPr>
          <w:rFonts w:ascii="Times New Roman" w:hAnsi="Times New Roman" w:cs="Times New Roman"/>
          <w:sz w:val="22"/>
          <w:szCs w:val="22"/>
        </w:rPr>
        <w:sectPr w:rsidR="0030116B" w:rsidSect="006019F7">
          <w:footerReference w:type="even" r:id="rId9"/>
          <w:footerReference w:type="default" r:id="rId10"/>
          <w:pgSz w:w="11906" w:h="16838"/>
          <w:pgMar w:top="1440" w:right="1440" w:bottom="1440" w:left="1440" w:header="708" w:footer="708" w:gutter="0"/>
          <w:pgNumType w:start="3"/>
          <w:cols w:space="708"/>
          <w:titlePg/>
          <w:docGrid w:linePitch="360"/>
        </w:sectPr>
      </w:pPr>
      <w:r w:rsidRPr="0030116B">
        <w:rPr>
          <w:rFonts w:ascii="Times New Roman" w:hAnsi="Times New Roman" w:cs="Times New Roman"/>
          <w:sz w:val="22"/>
          <w:szCs w:val="22"/>
        </w:rPr>
        <w:fldChar w:fldCharType="end"/>
      </w:r>
    </w:p>
    <w:p w14:paraId="0E2561D5" w14:textId="2648D1FD" w:rsidR="00383C7E" w:rsidRPr="00A91AEF" w:rsidRDefault="00383C7E" w:rsidP="001566E2">
      <w:pPr>
        <w:jc w:val="both"/>
        <w:rPr>
          <w:rFonts w:ascii="Times New Roman" w:hAnsi="Times New Roman" w:cs="Times New Roman"/>
          <w:sz w:val="22"/>
          <w:szCs w:val="22"/>
        </w:rPr>
      </w:pPr>
    </w:p>
    <w:p w14:paraId="114A7372" w14:textId="77777777" w:rsidR="00D84AB0" w:rsidRPr="00DE6B64" w:rsidRDefault="00383C7E" w:rsidP="00DE6B64">
      <w:pPr>
        <w:pStyle w:val="Heading1"/>
      </w:pPr>
      <w:bookmarkStart w:id="0" w:name="_Toc152418744"/>
      <w:r w:rsidRPr="00DE6B64">
        <w:t>Introduction</w:t>
      </w:r>
      <w:bookmarkEnd w:id="0"/>
    </w:p>
    <w:p w14:paraId="6CD78138" w14:textId="7BAE5AB6" w:rsidR="008622AF" w:rsidRPr="00A91AEF" w:rsidRDefault="007139DF" w:rsidP="00C76ECF">
      <w:pPr>
        <w:spacing w:after="120" w:line="360" w:lineRule="auto"/>
        <w:rPr>
          <w:rFonts w:ascii="Times New Roman" w:hAnsi="Times New Roman" w:cs="Times New Roman"/>
          <w:sz w:val="22"/>
          <w:szCs w:val="22"/>
        </w:rPr>
      </w:pPr>
      <w:r w:rsidRPr="00A91AEF">
        <w:rPr>
          <w:rFonts w:ascii="Times New Roman" w:hAnsi="Times New Roman" w:cs="Times New Roman"/>
          <w:sz w:val="22"/>
          <w:szCs w:val="22"/>
        </w:rPr>
        <w:t>This report</w:t>
      </w:r>
      <w:r w:rsidR="00CF02E5" w:rsidRPr="00A91AEF">
        <w:rPr>
          <w:rFonts w:ascii="Times New Roman" w:hAnsi="Times New Roman" w:cs="Times New Roman"/>
          <w:sz w:val="22"/>
          <w:szCs w:val="22"/>
        </w:rPr>
        <w:t xml:space="preserve"> consists of </w:t>
      </w:r>
      <w:r w:rsidR="004C3672" w:rsidRPr="00A91AEF">
        <w:rPr>
          <w:rFonts w:ascii="Times New Roman" w:hAnsi="Times New Roman" w:cs="Times New Roman"/>
          <w:sz w:val="22"/>
          <w:szCs w:val="22"/>
        </w:rPr>
        <w:t>the current factors involved in an engineering career</w:t>
      </w:r>
      <w:r w:rsidR="009B095B" w:rsidRPr="00A91AEF">
        <w:rPr>
          <w:rFonts w:ascii="Times New Roman" w:hAnsi="Times New Roman" w:cs="Times New Roman"/>
          <w:sz w:val="22"/>
          <w:szCs w:val="22"/>
        </w:rPr>
        <w:t>. The i</w:t>
      </w:r>
      <w:r w:rsidR="00225C84" w:rsidRPr="00A91AEF">
        <w:rPr>
          <w:rFonts w:ascii="Times New Roman" w:hAnsi="Times New Roman" w:cs="Times New Roman"/>
          <w:sz w:val="22"/>
          <w:szCs w:val="22"/>
        </w:rPr>
        <w:t xml:space="preserve">ncrease in emphasis on health and safety </w:t>
      </w:r>
      <w:r w:rsidR="00DC0712" w:rsidRPr="00A91AEF">
        <w:rPr>
          <w:rFonts w:ascii="Times New Roman" w:hAnsi="Times New Roman" w:cs="Times New Roman"/>
          <w:sz w:val="22"/>
          <w:szCs w:val="22"/>
        </w:rPr>
        <w:t xml:space="preserve">is </w:t>
      </w:r>
      <w:r w:rsidR="00A12E35" w:rsidRPr="00A91AEF">
        <w:rPr>
          <w:rFonts w:ascii="Times New Roman" w:hAnsi="Times New Roman" w:cs="Times New Roman"/>
          <w:sz w:val="22"/>
          <w:szCs w:val="22"/>
        </w:rPr>
        <w:t>talked about</w:t>
      </w:r>
      <w:r w:rsidR="00C7687C" w:rsidRPr="00A91AEF">
        <w:rPr>
          <w:rFonts w:ascii="Times New Roman" w:hAnsi="Times New Roman" w:cs="Times New Roman"/>
          <w:sz w:val="22"/>
          <w:szCs w:val="22"/>
        </w:rPr>
        <w:t>, referring to current legislation as well as modern health and safety analysis techniques.</w:t>
      </w:r>
      <w:r w:rsidR="002E2F46" w:rsidRPr="00A91AEF">
        <w:rPr>
          <w:rFonts w:ascii="Times New Roman" w:hAnsi="Times New Roman" w:cs="Times New Roman"/>
          <w:sz w:val="22"/>
          <w:szCs w:val="22"/>
        </w:rPr>
        <w:t xml:space="preserve"> The life of an engineer is then considered </w:t>
      </w:r>
      <w:r w:rsidR="00B5663F" w:rsidRPr="00A91AEF">
        <w:rPr>
          <w:rFonts w:ascii="Times New Roman" w:hAnsi="Times New Roman" w:cs="Times New Roman"/>
          <w:sz w:val="22"/>
          <w:szCs w:val="22"/>
        </w:rPr>
        <w:t xml:space="preserve">in the report </w:t>
      </w:r>
      <w:r w:rsidR="00BF6946" w:rsidRPr="00A91AEF">
        <w:rPr>
          <w:rFonts w:ascii="Times New Roman" w:hAnsi="Times New Roman" w:cs="Times New Roman"/>
          <w:sz w:val="22"/>
          <w:szCs w:val="22"/>
        </w:rPr>
        <w:t xml:space="preserve">as the value of chartership is discussed along with </w:t>
      </w:r>
      <w:r w:rsidR="004134A4" w:rsidRPr="00A91AEF">
        <w:rPr>
          <w:rFonts w:ascii="Times New Roman" w:hAnsi="Times New Roman" w:cs="Times New Roman"/>
          <w:sz w:val="22"/>
          <w:szCs w:val="22"/>
        </w:rPr>
        <w:t xml:space="preserve">the different </w:t>
      </w:r>
      <w:r w:rsidR="00677FA4" w:rsidRPr="00A91AEF">
        <w:rPr>
          <w:rFonts w:ascii="Times New Roman" w:hAnsi="Times New Roman" w:cs="Times New Roman"/>
          <w:sz w:val="22"/>
          <w:szCs w:val="22"/>
        </w:rPr>
        <w:t xml:space="preserve">published </w:t>
      </w:r>
      <w:r w:rsidR="004134A4" w:rsidRPr="00A91AEF">
        <w:rPr>
          <w:rFonts w:ascii="Times New Roman" w:hAnsi="Times New Roman" w:cs="Times New Roman"/>
          <w:sz w:val="22"/>
          <w:szCs w:val="22"/>
        </w:rPr>
        <w:t>code of conducts</w:t>
      </w:r>
      <w:r w:rsidR="00482464" w:rsidRPr="00A91AEF">
        <w:rPr>
          <w:rFonts w:ascii="Times New Roman" w:hAnsi="Times New Roman" w:cs="Times New Roman"/>
          <w:sz w:val="22"/>
          <w:szCs w:val="22"/>
        </w:rPr>
        <w:t xml:space="preserve"> towards the environment </w:t>
      </w:r>
      <w:r w:rsidR="004035EE" w:rsidRPr="00A91AEF">
        <w:rPr>
          <w:rFonts w:ascii="Times New Roman" w:hAnsi="Times New Roman" w:cs="Times New Roman"/>
          <w:sz w:val="22"/>
          <w:szCs w:val="22"/>
        </w:rPr>
        <w:t xml:space="preserve">and sustainability. </w:t>
      </w:r>
      <w:r w:rsidR="00364B5B" w:rsidRPr="00A91AEF">
        <w:rPr>
          <w:rFonts w:ascii="Times New Roman" w:hAnsi="Times New Roman" w:cs="Times New Roman"/>
          <w:sz w:val="22"/>
          <w:szCs w:val="22"/>
        </w:rPr>
        <w:t xml:space="preserve">An engineer’s </w:t>
      </w:r>
      <w:r w:rsidR="008622AF" w:rsidRPr="00A91AEF">
        <w:rPr>
          <w:rFonts w:ascii="Times New Roman" w:hAnsi="Times New Roman" w:cs="Times New Roman"/>
          <w:sz w:val="22"/>
          <w:szCs w:val="22"/>
        </w:rPr>
        <w:t>problem-solving</w:t>
      </w:r>
      <w:r w:rsidR="00364B5B" w:rsidRPr="00A91AEF">
        <w:rPr>
          <w:rFonts w:ascii="Times New Roman" w:hAnsi="Times New Roman" w:cs="Times New Roman"/>
          <w:sz w:val="22"/>
          <w:szCs w:val="22"/>
        </w:rPr>
        <w:t xml:space="preserve"> strateg</w:t>
      </w:r>
      <w:r w:rsidR="0027423A">
        <w:rPr>
          <w:rFonts w:ascii="Times New Roman" w:hAnsi="Times New Roman" w:cs="Times New Roman"/>
          <w:sz w:val="22"/>
          <w:szCs w:val="22"/>
        </w:rPr>
        <w:t>y</w:t>
      </w:r>
      <w:r w:rsidR="00364B5B" w:rsidRPr="00A91AEF">
        <w:rPr>
          <w:rFonts w:ascii="Times New Roman" w:hAnsi="Times New Roman" w:cs="Times New Roman"/>
          <w:sz w:val="22"/>
          <w:szCs w:val="22"/>
        </w:rPr>
        <w:t xml:space="preserve"> is then </w:t>
      </w:r>
      <w:r w:rsidR="00593223" w:rsidRPr="00A91AEF">
        <w:rPr>
          <w:rFonts w:ascii="Times New Roman" w:hAnsi="Times New Roman" w:cs="Times New Roman"/>
          <w:sz w:val="22"/>
          <w:szCs w:val="22"/>
        </w:rPr>
        <w:t>displayed through flow diagram</w:t>
      </w:r>
      <w:r w:rsidR="0027423A">
        <w:rPr>
          <w:rFonts w:ascii="Times New Roman" w:hAnsi="Times New Roman" w:cs="Times New Roman"/>
          <w:sz w:val="22"/>
          <w:szCs w:val="22"/>
        </w:rPr>
        <w:t>s</w:t>
      </w:r>
      <w:r w:rsidR="00043C3E" w:rsidRPr="00A91AEF">
        <w:rPr>
          <w:rFonts w:ascii="Times New Roman" w:hAnsi="Times New Roman" w:cs="Times New Roman"/>
          <w:sz w:val="22"/>
          <w:szCs w:val="22"/>
        </w:rPr>
        <w:t xml:space="preserve">, displaying how a team may go about tackling </w:t>
      </w:r>
      <w:r w:rsidR="00D238A0" w:rsidRPr="00A91AEF">
        <w:rPr>
          <w:rFonts w:ascii="Times New Roman" w:hAnsi="Times New Roman" w:cs="Times New Roman"/>
          <w:sz w:val="22"/>
          <w:szCs w:val="22"/>
        </w:rPr>
        <w:t>an issue that arises in a products development and production.</w:t>
      </w:r>
      <w:r w:rsidR="00C76ECF">
        <w:rPr>
          <w:rFonts w:ascii="Times New Roman" w:hAnsi="Times New Roman" w:cs="Times New Roman"/>
          <w:sz w:val="22"/>
          <w:szCs w:val="22"/>
        </w:rPr>
        <w:t xml:space="preserve"> </w:t>
      </w:r>
      <w:r w:rsidR="008622AF" w:rsidRPr="00A91AEF">
        <w:rPr>
          <w:rFonts w:ascii="Times New Roman" w:hAnsi="Times New Roman" w:cs="Times New Roman"/>
          <w:sz w:val="22"/>
          <w:szCs w:val="22"/>
        </w:rPr>
        <w:t>Following on from this, different team structures are analysed with the context of the author’s previous experience of working within a team</w:t>
      </w:r>
      <w:r w:rsidR="00CA496B" w:rsidRPr="00A91AEF">
        <w:rPr>
          <w:rFonts w:ascii="Times New Roman" w:hAnsi="Times New Roman" w:cs="Times New Roman"/>
          <w:sz w:val="22"/>
          <w:szCs w:val="22"/>
        </w:rPr>
        <w:t xml:space="preserve">, followed by a personal development plan from </w:t>
      </w:r>
      <w:r w:rsidR="00C73F2A" w:rsidRPr="00A91AEF">
        <w:rPr>
          <w:rFonts w:ascii="Times New Roman" w:hAnsi="Times New Roman" w:cs="Times New Roman"/>
          <w:sz w:val="22"/>
          <w:szCs w:val="22"/>
        </w:rPr>
        <w:t>the author.</w:t>
      </w:r>
    </w:p>
    <w:p w14:paraId="38ECA0DF" w14:textId="77777777" w:rsidR="007139DF" w:rsidRDefault="007139DF" w:rsidP="00D84AB0">
      <w:pPr>
        <w:rPr>
          <w:rFonts w:ascii="Times New Roman" w:hAnsi="Times New Roman" w:cs="Times New Roman"/>
          <w:color w:val="FF0000"/>
          <w:sz w:val="28"/>
          <w:szCs w:val="28"/>
        </w:rPr>
      </w:pPr>
    </w:p>
    <w:p w14:paraId="1EB0ED19" w14:textId="5E44A940" w:rsidR="00890CE1" w:rsidRPr="002869A0" w:rsidRDefault="00415A9D" w:rsidP="00DE6B64">
      <w:pPr>
        <w:pStyle w:val="Heading1"/>
      </w:pPr>
      <w:bookmarkStart w:id="1" w:name="_Toc152418745"/>
      <w:r w:rsidRPr="00415A9D">
        <w:t>Health and Safety with Risk Assessments</w:t>
      </w:r>
      <w:bookmarkEnd w:id="1"/>
    </w:p>
    <w:p w14:paraId="00664875" w14:textId="48C86413" w:rsidR="00601255" w:rsidRPr="00A91AEF" w:rsidRDefault="00601255" w:rsidP="00FC2D82">
      <w:pPr>
        <w:pStyle w:val="NormalWeb"/>
        <w:spacing w:before="0" w:beforeAutospacing="0" w:after="0" w:afterAutospacing="0" w:line="360" w:lineRule="auto"/>
        <w:rPr>
          <w:sz w:val="22"/>
          <w:szCs w:val="22"/>
        </w:rPr>
      </w:pPr>
      <w:r w:rsidRPr="00A91AEF">
        <w:rPr>
          <w:sz w:val="22"/>
          <w:szCs w:val="22"/>
        </w:rPr>
        <w:t xml:space="preserve">When in a </w:t>
      </w:r>
      <w:r w:rsidR="00E727D9" w:rsidRPr="00A91AEF">
        <w:rPr>
          <w:sz w:val="22"/>
          <w:szCs w:val="22"/>
        </w:rPr>
        <w:t xml:space="preserve">university </w:t>
      </w:r>
      <w:r w:rsidRPr="00A91AEF">
        <w:rPr>
          <w:sz w:val="22"/>
          <w:szCs w:val="22"/>
        </w:rPr>
        <w:t>practi</w:t>
      </w:r>
      <w:r w:rsidR="00DD3606" w:rsidRPr="00A91AEF">
        <w:rPr>
          <w:sz w:val="22"/>
          <w:szCs w:val="22"/>
        </w:rPr>
        <w:t>cal engineering workshop</w:t>
      </w:r>
      <w:r w:rsidR="00890CE1" w:rsidRPr="00A91AEF">
        <w:rPr>
          <w:sz w:val="22"/>
          <w:szCs w:val="22"/>
        </w:rPr>
        <w:t xml:space="preserve"> working on </w:t>
      </w:r>
      <w:r w:rsidR="00762107" w:rsidRPr="00A91AEF">
        <w:rPr>
          <w:sz w:val="22"/>
          <w:szCs w:val="22"/>
        </w:rPr>
        <w:t xml:space="preserve">manual </w:t>
      </w:r>
      <w:r w:rsidR="00890CE1" w:rsidRPr="00A91AEF">
        <w:rPr>
          <w:sz w:val="22"/>
          <w:szCs w:val="22"/>
        </w:rPr>
        <w:t>lathe machines</w:t>
      </w:r>
      <w:r w:rsidR="003D630F" w:rsidRPr="00A91AEF">
        <w:rPr>
          <w:sz w:val="22"/>
          <w:szCs w:val="22"/>
        </w:rPr>
        <w:t xml:space="preserve">, there are many health and safety factors which need to be assessed due to the </w:t>
      </w:r>
      <w:r w:rsidR="00302342" w:rsidRPr="00A91AEF">
        <w:rPr>
          <w:sz w:val="22"/>
          <w:szCs w:val="22"/>
        </w:rPr>
        <w:t>fast-rotating</w:t>
      </w:r>
      <w:r w:rsidR="003D630F" w:rsidRPr="00A91AEF">
        <w:rPr>
          <w:sz w:val="22"/>
          <w:szCs w:val="22"/>
        </w:rPr>
        <w:t xml:space="preserve"> parts and </w:t>
      </w:r>
      <w:r w:rsidR="00190C0B" w:rsidRPr="00A91AEF">
        <w:rPr>
          <w:sz w:val="22"/>
          <w:szCs w:val="22"/>
        </w:rPr>
        <w:t xml:space="preserve">swarf coming </w:t>
      </w:r>
      <w:r w:rsidR="007A008D" w:rsidRPr="00A91AEF">
        <w:rPr>
          <w:sz w:val="22"/>
          <w:szCs w:val="22"/>
        </w:rPr>
        <w:t>off</w:t>
      </w:r>
      <w:r w:rsidR="00190C0B" w:rsidRPr="00A91AEF">
        <w:rPr>
          <w:sz w:val="22"/>
          <w:szCs w:val="22"/>
        </w:rPr>
        <w:t xml:space="preserve"> the workpiece.</w:t>
      </w:r>
      <w:r w:rsidR="00513618" w:rsidRPr="00A91AEF">
        <w:rPr>
          <w:sz w:val="22"/>
          <w:szCs w:val="22"/>
        </w:rPr>
        <w:t xml:space="preserve"> When turning, the most common cause of injury</w:t>
      </w:r>
      <w:r w:rsidR="007A008D" w:rsidRPr="00A91AEF">
        <w:rPr>
          <w:sz w:val="22"/>
          <w:szCs w:val="22"/>
        </w:rPr>
        <w:t xml:space="preserve"> is entanglement with the rotating components, either through</w:t>
      </w:r>
      <w:r w:rsidR="007A025B" w:rsidRPr="00A91AEF">
        <w:rPr>
          <w:sz w:val="22"/>
          <w:szCs w:val="22"/>
        </w:rPr>
        <w:t xml:space="preserve"> accidental contact with them or through </w:t>
      </w:r>
      <w:r w:rsidR="006330F6" w:rsidRPr="00A91AEF">
        <w:rPr>
          <w:sz w:val="22"/>
          <w:szCs w:val="22"/>
        </w:rPr>
        <w:t>poor finishing processes such as using emery cloth on the rotating workpiece</w:t>
      </w:r>
      <w:r w:rsidR="00C92D89" w:rsidRPr="00A91AEF">
        <w:rPr>
          <w:sz w:val="22"/>
          <w:szCs w:val="22"/>
        </w:rPr>
        <w:t xml:space="preserve">. </w:t>
      </w:r>
      <w:r w:rsidR="00721591" w:rsidRPr="00A91AEF">
        <w:rPr>
          <w:sz w:val="22"/>
          <w:szCs w:val="22"/>
        </w:rPr>
        <w:t xml:space="preserve">Other causes of injury include </w:t>
      </w:r>
      <w:r w:rsidR="004A60A8" w:rsidRPr="00A91AEF">
        <w:rPr>
          <w:sz w:val="22"/>
          <w:szCs w:val="22"/>
        </w:rPr>
        <w:t xml:space="preserve">eye damage due to swarf and </w:t>
      </w:r>
      <w:r w:rsidR="00B26027" w:rsidRPr="00A91AEF">
        <w:rPr>
          <w:sz w:val="22"/>
          <w:szCs w:val="22"/>
        </w:rPr>
        <w:t>injury due to ejecting chuck keys</w:t>
      </w:r>
      <w:r w:rsidR="003D60CC" w:rsidRPr="00A91AEF">
        <w:rPr>
          <w:sz w:val="22"/>
          <w:szCs w:val="22"/>
        </w:rPr>
        <w:t>.</w:t>
      </w:r>
    </w:p>
    <w:p w14:paraId="07EBABAC" w14:textId="77777777" w:rsidR="00FD12C6" w:rsidRDefault="00EC1414" w:rsidP="00FC2D82">
      <w:pPr>
        <w:pStyle w:val="NormalWeb"/>
        <w:keepNext/>
        <w:spacing w:before="0" w:beforeAutospacing="0" w:after="0" w:afterAutospacing="0" w:line="360" w:lineRule="auto"/>
      </w:pPr>
      <w:r>
        <w:rPr>
          <w:noProof/>
          <w:sz w:val="28"/>
          <w:szCs w:val="28"/>
          <w14:ligatures w14:val="standardContextual"/>
        </w:rPr>
        <w:drawing>
          <wp:inline distT="0" distB="0" distL="0" distR="0" wp14:anchorId="0CCBCFE3" wp14:editId="74EBAFFE">
            <wp:extent cx="4276935" cy="3129280"/>
            <wp:effectExtent l="0" t="0" r="3175" b="0"/>
            <wp:docPr id="868783425"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83425" name="Picture 1" descr="A drawing of a mach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05762" cy="3150372"/>
                    </a:xfrm>
                    <a:prstGeom prst="rect">
                      <a:avLst/>
                    </a:prstGeom>
                  </pic:spPr>
                </pic:pic>
              </a:graphicData>
            </a:graphic>
          </wp:inline>
        </w:drawing>
      </w:r>
    </w:p>
    <w:p w14:paraId="016AA815" w14:textId="4FA3CB8D" w:rsidR="00EC1414" w:rsidRDefault="00FD12C6" w:rsidP="00FC2D82">
      <w:pPr>
        <w:pStyle w:val="Caption"/>
        <w:spacing w:line="360" w:lineRule="auto"/>
        <w:rPr>
          <w:sz w:val="28"/>
          <w:szCs w:val="28"/>
        </w:rPr>
      </w:pPr>
      <w:bookmarkStart w:id="2" w:name="_Toc152418331"/>
      <w:r>
        <w:t xml:space="preserve">Figure </w:t>
      </w:r>
      <w:r w:rsidR="00000000">
        <w:fldChar w:fldCharType="begin"/>
      </w:r>
      <w:r w:rsidR="00000000">
        <w:instrText xml:space="preserve"> SEQ Figure \* ARABIC </w:instrText>
      </w:r>
      <w:r w:rsidR="00000000">
        <w:fldChar w:fldCharType="separate"/>
      </w:r>
      <w:r w:rsidR="00F3748F">
        <w:rPr>
          <w:noProof/>
        </w:rPr>
        <w:t>1</w:t>
      </w:r>
      <w:r w:rsidR="00000000">
        <w:rPr>
          <w:noProof/>
        </w:rPr>
        <w:fldChar w:fldCharType="end"/>
      </w:r>
      <w:r>
        <w:t xml:space="preserve"> - A Lathe with all the relevant health and safety features on it, including the chuck and splash guard. (A. L. </w:t>
      </w:r>
      <w:proofErr w:type="spellStart"/>
      <w:r>
        <w:t>Dorward</w:t>
      </w:r>
      <w:proofErr w:type="spellEnd"/>
      <w:r>
        <w:t>, Safety Executive (HSE), 2004</w:t>
      </w:r>
      <w:r w:rsidR="00812DFA">
        <w:t>, p. 65</w:t>
      </w:r>
      <w:r>
        <w:t>)</w:t>
      </w:r>
      <w:bookmarkEnd w:id="2"/>
    </w:p>
    <w:p w14:paraId="64A2A336" w14:textId="0AC2E563" w:rsidR="00F8622B" w:rsidRPr="00A91AEF" w:rsidRDefault="00F8622B" w:rsidP="00FC2D82">
      <w:pPr>
        <w:pStyle w:val="NormalWeb"/>
        <w:spacing w:before="0" w:beforeAutospacing="0" w:after="0" w:afterAutospacing="0" w:line="360" w:lineRule="auto"/>
        <w:rPr>
          <w:sz w:val="22"/>
          <w:szCs w:val="22"/>
        </w:rPr>
      </w:pPr>
      <w:r w:rsidRPr="00A91AEF">
        <w:rPr>
          <w:sz w:val="22"/>
          <w:szCs w:val="22"/>
        </w:rPr>
        <w:lastRenderedPageBreak/>
        <w:t xml:space="preserve">To prevent </w:t>
      </w:r>
      <w:r w:rsidR="00B12136" w:rsidRPr="00A91AEF">
        <w:rPr>
          <w:sz w:val="22"/>
          <w:szCs w:val="22"/>
        </w:rPr>
        <w:t xml:space="preserve">the above </w:t>
      </w:r>
      <w:r w:rsidR="0032319E" w:rsidRPr="00A91AEF">
        <w:rPr>
          <w:sz w:val="22"/>
          <w:szCs w:val="22"/>
        </w:rPr>
        <w:t xml:space="preserve">injuries, some </w:t>
      </w:r>
      <w:r w:rsidR="008C45EF" w:rsidRPr="00A91AEF">
        <w:rPr>
          <w:sz w:val="22"/>
          <w:szCs w:val="22"/>
        </w:rPr>
        <w:t xml:space="preserve">preventative measures are put in place on the machine, such as chuck guards </w:t>
      </w:r>
      <w:r w:rsidR="001F56F5" w:rsidRPr="00A91AEF">
        <w:rPr>
          <w:sz w:val="22"/>
          <w:szCs w:val="22"/>
        </w:rPr>
        <w:t xml:space="preserve">and </w:t>
      </w:r>
      <w:r w:rsidR="0079280B" w:rsidRPr="00A91AEF">
        <w:rPr>
          <w:sz w:val="22"/>
          <w:szCs w:val="22"/>
        </w:rPr>
        <w:t>splash guards</w:t>
      </w:r>
      <w:r w:rsidR="00FD12C6" w:rsidRPr="00A91AEF">
        <w:rPr>
          <w:sz w:val="22"/>
          <w:szCs w:val="22"/>
        </w:rPr>
        <w:t xml:space="preserve">, as seen in </w:t>
      </w:r>
      <w:r w:rsidR="00643333" w:rsidRPr="00A91AEF">
        <w:rPr>
          <w:i/>
          <w:iCs/>
          <w:sz w:val="22"/>
          <w:szCs w:val="22"/>
        </w:rPr>
        <w:t>F</w:t>
      </w:r>
      <w:r w:rsidR="00FD12C6" w:rsidRPr="00A91AEF">
        <w:rPr>
          <w:i/>
          <w:iCs/>
          <w:sz w:val="22"/>
          <w:szCs w:val="22"/>
        </w:rPr>
        <w:t>igure 1</w:t>
      </w:r>
      <w:r w:rsidR="00F718A0" w:rsidRPr="00A91AEF">
        <w:rPr>
          <w:sz w:val="22"/>
          <w:szCs w:val="22"/>
        </w:rPr>
        <w:t>. The operator is also required to wear eye protection</w:t>
      </w:r>
      <w:r w:rsidR="00901DF5" w:rsidRPr="00A91AEF">
        <w:rPr>
          <w:sz w:val="22"/>
          <w:szCs w:val="22"/>
        </w:rPr>
        <w:t xml:space="preserve"> and not have loose clothing, jewellery </w:t>
      </w:r>
      <w:r w:rsidR="00BC236D" w:rsidRPr="00A91AEF">
        <w:rPr>
          <w:sz w:val="22"/>
          <w:szCs w:val="22"/>
        </w:rPr>
        <w:t>or untied long hair.</w:t>
      </w:r>
      <w:sdt>
        <w:sdtPr>
          <w:rPr>
            <w:sz w:val="22"/>
            <w:szCs w:val="22"/>
          </w:rPr>
          <w:id w:val="1743054616"/>
          <w:citation/>
        </w:sdtPr>
        <w:sdtContent>
          <w:r w:rsidR="00860BB3" w:rsidRPr="00A91AEF">
            <w:rPr>
              <w:sz w:val="22"/>
              <w:szCs w:val="22"/>
            </w:rPr>
            <w:fldChar w:fldCharType="begin"/>
          </w:r>
          <w:r w:rsidR="00812DFA" w:rsidRPr="00A91AEF">
            <w:rPr>
              <w:sz w:val="22"/>
              <w:szCs w:val="22"/>
            </w:rPr>
            <w:instrText xml:space="preserve">CITATION HSE04 \p 64-65 \l 2057 </w:instrText>
          </w:r>
          <w:r w:rsidR="00860BB3" w:rsidRPr="00A91AEF">
            <w:rPr>
              <w:sz w:val="22"/>
              <w:szCs w:val="22"/>
            </w:rPr>
            <w:fldChar w:fldCharType="separate"/>
          </w:r>
          <w:r w:rsidR="00890392">
            <w:rPr>
              <w:noProof/>
              <w:sz w:val="22"/>
              <w:szCs w:val="22"/>
            </w:rPr>
            <w:t xml:space="preserve"> </w:t>
          </w:r>
          <w:r w:rsidR="00890392" w:rsidRPr="00890392">
            <w:rPr>
              <w:noProof/>
              <w:sz w:val="22"/>
              <w:szCs w:val="22"/>
            </w:rPr>
            <w:t>(A. L. Dorward, Safety Executive (HSE), 2004, pp. 64-65)</w:t>
          </w:r>
          <w:r w:rsidR="00860BB3" w:rsidRPr="00A91AEF">
            <w:rPr>
              <w:sz w:val="22"/>
              <w:szCs w:val="22"/>
            </w:rPr>
            <w:fldChar w:fldCharType="end"/>
          </w:r>
        </w:sdtContent>
      </w:sdt>
    </w:p>
    <w:p w14:paraId="2DB81EC3" w14:textId="77777777" w:rsidR="00B02CC5" w:rsidRPr="00A91AEF" w:rsidRDefault="00B02CC5" w:rsidP="00FC2D82">
      <w:pPr>
        <w:pStyle w:val="NormalWeb"/>
        <w:spacing w:before="0" w:beforeAutospacing="0" w:after="0" w:afterAutospacing="0" w:line="360" w:lineRule="auto"/>
        <w:rPr>
          <w:sz w:val="22"/>
          <w:szCs w:val="22"/>
        </w:rPr>
      </w:pPr>
    </w:p>
    <w:p w14:paraId="6B333B03" w14:textId="0A438D36" w:rsidR="00B02CC5" w:rsidRPr="00A91AEF" w:rsidRDefault="00B02CC5" w:rsidP="00FC2D82">
      <w:pPr>
        <w:pStyle w:val="NormalWeb"/>
        <w:spacing w:before="0" w:beforeAutospacing="0" w:after="0" w:afterAutospacing="0" w:line="360" w:lineRule="auto"/>
        <w:rPr>
          <w:sz w:val="22"/>
          <w:szCs w:val="22"/>
        </w:rPr>
      </w:pPr>
      <w:r w:rsidRPr="00A91AEF">
        <w:rPr>
          <w:sz w:val="22"/>
          <w:szCs w:val="22"/>
        </w:rPr>
        <w:t xml:space="preserve">When </w:t>
      </w:r>
      <w:r w:rsidR="00C45F66" w:rsidRPr="00A91AEF">
        <w:rPr>
          <w:sz w:val="22"/>
          <w:szCs w:val="22"/>
        </w:rPr>
        <w:t xml:space="preserve">completing a risk assessment, a </w:t>
      </w:r>
      <w:r w:rsidR="00D9234C" w:rsidRPr="00A91AEF">
        <w:rPr>
          <w:sz w:val="22"/>
          <w:szCs w:val="22"/>
        </w:rPr>
        <w:t>risk</w:t>
      </w:r>
      <w:r w:rsidR="00C45F66" w:rsidRPr="00A91AEF">
        <w:rPr>
          <w:sz w:val="22"/>
          <w:szCs w:val="22"/>
        </w:rPr>
        <w:t xml:space="preserve"> </w:t>
      </w:r>
      <w:r w:rsidR="00D9234C" w:rsidRPr="00A91AEF">
        <w:rPr>
          <w:sz w:val="22"/>
          <w:szCs w:val="22"/>
        </w:rPr>
        <w:t>matrix is used. This is a table</w:t>
      </w:r>
      <w:r w:rsidR="0011433E" w:rsidRPr="00A91AEF">
        <w:rPr>
          <w:sz w:val="22"/>
          <w:szCs w:val="22"/>
        </w:rPr>
        <w:t xml:space="preserve"> which outlines a scoring system depending on the likelihood and severity </w:t>
      </w:r>
      <w:r w:rsidR="00B70148" w:rsidRPr="00A91AEF">
        <w:rPr>
          <w:sz w:val="22"/>
          <w:szCs w:val="22"/>
        </w:rPr>
        <w:t xml:space="preserve">of an event. Table 1 below shows </w:t>
      </w:r>
      <w:r w:rsidR="001F237F" w:rsidRPr="00A91AEF">
        <w:rPr>
          <w:sz w:val="22"/>
          <w:szCs w:val="22"/>
        </w:rPr>
        <w:t xml:space="preserve">a generic </w:t>
      </w:r>
      <w:r w:rsidR="007D0C46" w:rsidRPr="00A91AEF">
        <w:rPr>
          <w:sz w:val="22"/>
          <w:szCs w:val="22"/>
        </w:rPr>
        <w:t xml:space="preserve">risk matrix </w:t>
      </w:r>
      <w:r w:rsidR="00895D3A" w:rsidRPr="00A91AEF">
        <w:rPr>
          <w:sz w:val="22"/>
          <w:szCs w:val="22"/>
        </w:rPr>
        <w:t xml:space="preserve">which </w:t>
      </w:r>
      <w:r w:rsidR="00762107" w:rsidRPr="00A91AEF">
        <w:rPr>
          <w:sz w:val="22"/>
          <w:szCs w:val="22"/>
        </w:rPr>
        <w:t>will be used to determine the risk attached to working on the manual lathe.</w:t>
      </w:r>
    </w:p>
    <w:p w14:paraId="7758F158" w14:textId="06BAA9A5" w:rsidR="00E13443" w:rsidRPr="00A91AEF" w:rsidRDefault="00E13443" w:rsidP="00FC2D82">
      <w:pPr>
        <w:pStyle w:val="NormalWeb"/>
        <w:spacing w:before="0" w:beforeAutospacing="0" w:after="0" w:afterAutospacing="0" w:line="360" w:lineRule="auto"/>
        <w:rPr>
          <w:sz w:val="22"/>
          <w:szCs w:val="22"/>
        </w:rPr>
      </w:pPr>
      <w:r w:rsidRPr="00A91AEF">
        <w:rPr>
          <w:sz w:val="22"/>
          <w:szCs w:val="22"/>
        </w:rPr>
        <w:t>Working on the lathe can have potentially fatal consequences if inappropriately operated</w:t>
      </w:r>
      <w:r w:rsidR="008159EB" w:rsidRPr="00A91AEF">
        <w:rPr>
          <w:sz w:val="22"/>
          <w:szCs w:val="22"/>
        </w:rPr>
        <w:t xml:space="preserve">, and major injuries can be common </w:t>
      </w:r>
      <w:r w:rsidR="00E07341" w:rsidRPr="00A91AEF">
        <w:rPr>
          <w:sz w:val="22"/>
          <w:szCs w:val="22"/>
        </w:rPr>
        <w:t>through basic accidents</w:t>
      </w:r>
      <w:r w:rsidR="00A074D9" w:rsidRPr="00A91AEF">
        <w:rPr>
          <w:sz w:val="22"/>
          <w:szCs w:val="22"/>
        </w:rPr>
        <w:t xml:space="preserve"> during the </w:t>
      </w:r>
      <w:r w:rsidR="00466A14" w:rsidRPr="00A91AEF">
        <w:rPr>
          <w:sz w:val="22"/>
          <w:szCs w:val="22"/>
        </w:rPr>
        <w:t>machine’s</w:t>
      </w:r>
      <w:r w:rsidR="00A074D9" w:rsidRPr="00A91AEF">
        <w:rPr>
          <w:sz w:val="22"/>
          <w:szCs w:val="22"/>
        </w:rPr>
        <w:t xml:space="preserve"> operation. For this </w:t>
      </w:r>
      <w:r w:rsidR="00466A14" w:rsidRPr="00A91AEF">
        <w:rPr>
          <w:sz w:val="22"/>
          <w:szCs w:val="22"/>
        </w:rPr>
        <w:t>reason,</w:t>
      </w:r>
      <w:r w:rsidR="00A074D9" w:rsidRPr="00A91AEF">
        <w:rPr>
          <w:sz w:val="22"/>
          <w:szCs w:val="22"/>
        </w:rPr>
        <w:t xml:space="preserve"> </w:t>
      </w:r>
      <w:r w:rsidR="0060344E" w:rsidRPr="00A91AEF">
        <w:rPr>
          <w:sz w:val="22"/>
          <w:szCs w:val="22"/>
        </w:rPr>
        <w:t>a</w:t>
      </w:r>
      <w:r w:rsidR="00A074D9" w:rsidRPr="00A91AEF">
        <w:rPr>
          <w:sz w:val="22"/>
          <w:szCs w:val="22"/>
        </w:rPr>
        <w:t xml:space="preserve"> lathes </w:t>
      </w:r>
      <w:r w:rsidR="00A72E38" w:rsidRPr="00A91AEF">
        <w:rPr>
          <w:sz w:val="22"/>
          <w:szCs w:val="22"/>
        </w:rPr>
        <w:t xml:space="preserve">severity of injury </w:t>
      </w:r>
      <w:r w:rsidR="00AA6FA3" w:rsidRPr="00A91AEF">
        <w:rPr>
          <w:sz w:val="22"/>
          <w:szCs w:val="22"/>
        </w:rPr>
        <w:t>is</w:t>
      </w:r>
      <w:r w:rsidR="00A72E38" w:rsidRPr="00A91AEF">
        <w:rPr>
          <w:sz w:val="22"/>
          <w:szCs w:val="22"/>
        </w:rPr>
        <w:t xml:space="preserve"> ‘Major’. On the other hand, </w:t>
      </w:r>
      <w:r w:rsidR="00931F63" w:rsidRPr="00A91AEF">
        <w:rPr>
          <w:sz w:val="22"/>
          <w:szCs w:val="22"/>
        </w:rPr>
        <w:t xml:space="preserve">a student operating the machine will be overseen by </w:t>
      </w:r>
      <w:r w:rsidR="00390968" w:rsidRPr="00A91AEF">
        <w:rPr>
          <w:sz w:val="22"/>
          <w:szCs w:val="22"/>
        </w:rPr>
        <w:t xml:space="preserve">a highly trained </w:t>
      </w:r>
      <w:r w:rsidR="00002B42" w:rsidRPr="00A91AEF">
        <w:rPr>
          <w:sz w:val="22"/>
          <w:szCs w:val="22"/>
        </w:rPr>
        <w:t xml:space="preserve">operator, as well as having </w:t>
      </w:r>
      <w:r w:rsidR="00466A14" w:rsidRPr="00A91AEF">
        <w:rPr>
          <w:sz w:val="22"/>
          <w:szCs w:val="22"/>
        </w:rPr>
        <w:t>all</w:t>
      </w:r>
      <w:r w:rsidR="00002B42" w:rsidRPr="00A91AEF">
        <w:rPr>
          <w:sz w:val="22"/>
          <w:szCs w:val="22"/>
        </w:rPr>
        <w:t xml:space="preserve"> the appropriate Personal Protective Equipment (PPE)</w:t>
      </w:r>
      <w:r w:rsidR="00264AB2" w:rsidRPr="00A91AEF">
        <w:rPr>
          <w:sz w:val="22"/>
          <w:szCs w:val="22"/>
        </w:rPr>
        <w:t xml:space="preserve"> and emergency stop </w:t>
      </w:r>
      <w:r w:rsidR="00466A14" w:rsidRPr="00A91AEF">
        <w:rPr>
          <w:sz w:val="22"/>
          <w:szCs w:val="22"/>
        </w:rPr>
        <w:t>buttons</w:t>
      </w:r>
      <w:r w:rsidR="006271F8" w:rsidRPr="00A91AEF">
        <w:rPr>
          <w:sz w:val="22"/>
          <w:szCs w:val="22"/>
        </w:rPr>
        <w:t xml:space="preserve"> around the workshop</w:t>
      </w:r>
      <w:r w:rsidR="00466A14" w:rsidRPr="00A91AEF">
        <w:rPr>
          <w:sz w:val="22"/>
          <w:szCs w:val="22"/>
        </w:rPr>
        <w:t>, should anything happen.</w:t>
      </w:r>
      <w:r w:rsidR="0060344E" w:rsidRPr="00A91AEF">
        <w:rPr>
          <w:sz w:val="22"/>
          <w:szCs w:val="22"/>
        </w:rPr>
        <w:t xml:space="preserve"> </w:t>
      </w:r>
      <w:r w:rsidR="00AA6FA3" w:rsidRPr="00A91AEF">
        <w:rPr>
          <w:sz w:val="22"/>
          <w:szCs w:val="22"/>
        </w:rPr>
        <w:t xml:space="preserve">Therefore, the likelihood for </w:t>
      </w:r>
      <w:r w:rsidR="00440DFB" w:rsidRPr="00A91AEF">
        <w:rPr>
          <w:sz w:val="22"/>
          <w:szCs w:val="22"/>
        </w:rPr>
        <w:t xml:space="preserve">accident is ‘Unlikely’. </w:t>
      </w:r>
      <w:r w:rsidR="00DF2C2A" w:rsidRPr="00A91AEF">
        <w:rPr>
          <w:sz w:val="22"/>
          <w:szCs w:val="22"/>
        </w:rPr>
        <w:t>By u</w:t>
      </w:r>
      <w:r w:rsidR="009F3B77" w:rsidRPr="00A91AEF">
        <w:rPr>
          <w:sz w:val="22"/>
          <w:szCs w:val="22"/>
        </w:rPr>
        <w:t xml:space="preserve">sing </w:t>
      </w:r>
      <w:r w:rsidR="00B30269">
        <w:rPr>
          <w:sz w:val="22"/>
          <w:szCs w:val="22"/>
        </w:rPr>
        <w:t xml:space="preserve">this information and referencing </w:t>
      </w:r>
      <w:r w:rsidR="009F3B77" w:rsidRPr="00A91AEF">
        <w:rPr>
          <w:sz w:val="22"/>
          <w:szCs w:val="22"/>
        </w:rPr>
        <w:t>the risk matrix, the risk of a student machining on a manual lathe</w:t>
      </w:r>
      <w:r w:rsidR="00E727D9" w:rsidRPr="00A91AEF">
        <w:rPr>
          <w:sz w:val="22"/>
          <w:szCs w:val="22"/>
        </w:rPr>
        <w:t xml:space="preserve"> is </w:t>
      </w:r>
      <w:r w:rsidR="00DF2C2A" w:rsidRPr="00A91AEF">
        <w:rPr>
          <w:sz w:val="22"/>
          <w:szCs w:val="22"/>
        </w:rPr>
        <w:t xml:space="preserve">judged at </w:t>
      </w:r>
      <w:r w:rsidR="00E727D9" w:rsidRPr="00A91AEF">
        <w:rPr>
          <w:sz w:val="22"/>
          <w:szCs w:val="22"/>
        </w:rPr>
        <w:t>8/25</w:t>
      </w:r>
      <w:r w:rsidR="006C37A7">
        <w:rPr>
          <w:sz w:val="22"/>
          <w:szCs w:val="22"/>
        </w:rPr>
        <w:t>, which is medium-low</w:t>
      </w:r>
      <w:r w:rsidR="00A63DBF">
        <w:rPr>
          <w:sz w:val="22"/>
          <w:szCs w:val="22"/>
        </w:rPr>
        <w:t xml:space="preserve"> at just under one third.</w:t>
      </w:r>
    </w:p>
    <w:p w14:paraId="38347765" w14:textId="77777777" w:rsidR="004B26C2" w:rsidRDefault="004B26C2" w:rsidP="00601255">
      <w:pPr>
        <w:pStyle w:val="NormalWeb"/>
        <w:spacing w:before="0" w:beforeAutospacing="0" w:after="0" w:afterAutospacing="0"/>
        <w:rPr>
          <w:sz w:val="28"/>
          <w:szCs w:val="28"/>
        </w:rPr>
      </w:pPr>
    </w:p>
    <w:p w14:paraId="1661B20E" w14:textId="596C833E" w:rsidR="00980B67" w:rsidRDefault="00980B67" w:rsidP="00980B67">
      <w:pPr>
        <w:pStyle w:val="Caption"/>
        <w:keepNext/>
      </w:pPr>
      <w:bookmarkStart w:id="3" w:name="_Toc152418378"/>
      <w:r>
        <w:t xml:space="preserve">Table </w:t>
      </w:r>
      <w:r w:rsidR="00000000">
        <w:fldChar w:fldCharType="begin"/>
      </w:r>
      <w:r w:rsidR="00000000">
        <w:instrText xml:space="preserve"> SEQ Table \* ARABIC </w:instrText>
      </w:r>
      <w:r w:rsidR="00000000">
        <w:fldChar w:fldCharType="separate"/>
      </w:r>
      <w:r>
        <w:rPr>
          <w:noProof/>
        </w:rPr>
        <w:t>1</w:t>
      </w:r>
      <w:r w:rsidR="00000000">
        <w:rPr>
          <w:noProof/>
        </w:rPr>
        <w:fldChar w:fldCharType="end"/>
      </w:r>
      <w:r>
        <w:t xml:space="preserve"> - A health and safety matrix, used to rate the likelihood and severity of an event.</w:t>
      </w:r>
      <w:r w:rsidR="001F237F">
        <w:t xml:space="preserve"> (Made by the author)</w:t>
      </w:r>
      <w:bookmarkEnd w:id="3"/>
    </w:p>
    <w:tbl>
      <w:tblPr>
        <w:tblStyle w:val="TableGrid"/>
        <w:tblW w:w="8748" w:type="dxa"/>
        <w:tblLook w:val="04A0" w:firstRow="1" w:lastRow="0" w:firstColumn="1" w:lastColumn="0" w:noHBand="0" w:noVBand="1"/>
      </w:tblPr>
      <w:tblGrid>
        <w:gridCol w:w="1587"/>
        <w:gridCol w:w="1954"/>
        <w:gridCol w:w="997"/>
        <w:gridCol w:w="1409"/>
        <w:gridCol w:w="996"/>
        <w:gridCol w:w="1805"/>
      </w:tblGrid>
      <w:tr w:rsidR="00B02CC5" w:rsidRPr="008D718F" w14:paraId="7F0DE4B8" w14:textId="77777777" w:rsidTr="00466A14">
        <w:trPr>
          <w:trHeight w:val="798"/>
        </w:trPr>
        <w:tc>
          <w:tcPr>
            <w:tcW w:w="0" w:type="auto"/>
            <w:vAlign w:val="center"/>
          </w:tcPr>
          <w:p w14:paraId="2E53B722" w14:textId="77777777" w:rsidR="00EC3D2E" w:rsidRDefault="00EC3D2E" w:rsidP="00173023">
            <w:pPr>
              <w:pStyle w:val="NormalWeb"/>
              <w:spacing w:before="0" w:beforeAutospacing="0" w:after="0" w:afterAutospacing="0"/>
              <w:jc w:val="center"/>
              <w:rPr>
                <w:sz w:val="28"/>
                <w:szCs w:val="28"/>
              </w:rPr>
            </w:pPr>
          </w:p>
        </w:tc>
        <w:tc>
          <w:tcPr>
            <w:tcW w:w="0" w:type="auto"/>
            <w:tcBorders>
              <w:bottom w:val="single" w:sz="4" w:space="0" w:color="auto"/>
            </w:tcBorders>
            <w:vAlign w:val="center"/>
          </w:tcPr>
          <w:p w14:paraId="5CA565B2" w14:textId="4CD70EFE" w:rsidR="008D718F" w:rsidRPr="00173023" w:rsidRDefault="00EC3D2E" w:rsidP="00173023">
            <w:pPr>
              <w:pStyle w:val="NormalWeb"/>
              <w:spacing w:before="0" w:beforeAutospacing="0" w:after="0" w:afterAutospacing="0"/>
              <w:jc w:val="center"/>
              <w:rPr>
                <w:b/>
                <w:bCs/>
                <w:sz w:val="28"/>
                <w:szCs w:val="28"/>
              </w:rPr>
            </w:pPr>
            <w:r w:rsidRPr="008D718F">
              <w:rPr>
                <w:b/>
                <w:bCs/>
                <w:sz w:val="28"/>
                <w:szCs w:val="28"/>
              </w:rPr>
              <w:t>Negligible</w:t>
            </w:r>
          </w:p>
        </w:tc>
        <w:tc>
          <w:tcPr>
            <w:tcW w:w="0" w:type="auto"/>
            <w:tcBorders>
              <w:bottom w:val="single" w:sz="4" w:space="0" w:color="auto"/>
            </w:tcBorders>
            <w:vAlign w:val="center"/>
          </w:tcPr>
          <w:p w14:paraId="503B4F68" w14:textId="6C9045EC" w:rsidR="00EC3D2E" w:rsidRPr="008D718F" w:rsidRDefault="00EC3D2E" w:rsidP="00173023">
            <w:pPr>
              <w:pStyle w:val="NormalWeb"/>
              <w:spacing w:before="0" w:beforeAutospacing="0" w:after="0" w:afterAutospacing="0"/>
              <w:jc w:val="center"/>
              <w:rPr>
                <w:b/>
                <w:bCs/>
                <w:sz w:val="28"/>
                <w:szCs w:val="28"/>
              </w:rPr>
            </w:pPr>
            <w:r w:rsidRPr="008D718F">
              <w:rPr>
                <w:b/>
                <w:bCs/>
                <w:sz w:val="28"/>
                <w:szCs w:val="28"/>
              </w:rPr>
              <w:t>Minor</w:t>
            </w:r>
          </w:p>
        </w:tc>
        <w:tc>
          <w:tcPr>
            <w:tcW w:w="0" w:type="auto"/>
            <w:tcBorders>
              <w:bottom w:val="single" w:sz="4" w:space="0" w:color="auto"/>
            </w:tcBorders>
            <w:vAlign w:val="center"/>
          </w:tcPr>
          <w:p w14:paraId="0E621849" w14:textId="43F7FCA6" w:rsidR="00EC3D2E" w:rsidRPr="008D718F" w:rsidRDefault="00EC3D2E" w:rsidP="00173023">
            <w:pPr>
              <w:pStyle w:val="NormalWeb"/>
              <w:spacing w:before="0" w:beforeAutospacing="0" w:after="0" w:afterAutospacing="0"/>
              <w:jc w:val="center"/>
              <w:rPr>
                <w:b/>
                <w:bCs/>
                <w:sz w:val="28"/>
                <w:szCs w:val="28"/>
              </w:rPr>
            </w:pPr>
            <w:r w:rsidRPr="008D718F">
              <w:rPr>
                <w:b/>
                <w:bCs/>
                <w:sz w:val="28"/>
                <w:szCs w:val="28"/>
              </w:rPr>
              <w:t>Moderate</w:t>
            </w:r>
          </w:p>
        </w:tc>
        <w:tc>
          <w:tcPr>
            <w:tcW w:w="0" w:type="auto"/>
            <w:tcBorders>
              <w:bottom w:val="single" w:sz="4" w:space="0" w:color="auto"/>
            </w:tcBorders>
            <w:vAlign w:val="center"/>
          </w:tcPr>
          <w:p w14:paraId="644A5147" w14:textId="15CD50A2" w:rsidR="00EC3D2E" w:rsidRPr="008D718F" w:rsidRDefault="00EC3D2E" w:rsidP="00173023">
            <w:pPr>
              <w:pStyle w:val="NormalWeb"/>
              <w:spacing w:before="0" w:beforeAutospacing="0" w:after="0" w:afterAutospacing="0"/>
              <w:jc w:val="center"/>
              <w:rPr>
                <w:b/>
                <w:bCs/>
                <w:sz w:val="28"/>
                <w:szCs w:val="28"/>
              </w:rPr>
            </w:pPr>
            <w:r w:rsidRPr="008D718F">
              <w:rPr>
                <w:b/>
                <w:bCs/>
                <w:sz w:val="28"/>
                <w:szCs w:val="28"/>
              </w:rPr>
              <w:t>Major</w:t>
            </w:r>
          </w:p>
        </w:tc>
        <w:tc>
          <w:tcPr>
            <w:tcW w:w="0" w:type="auto"/>
            <w:tcBorders>
              <w:bottom w:val="single" w:sz="4" w:space="0" w:color="auto"/>
            </w:tcBorders>
            <w:vAlign w:val="center"/>
          </w:tcPr>
          <w:p w14:paraId="121D09CE" w14:textId="516AA479" w:rsidR="00EC3D2E" w:rsidRPr="008D718F" w:rsidRDefault="00EC3D2E" w:rsidP="00173023">
            <w:pPr>
              <w:pStyle w:val="NormalWeb"/>
              <w:spacing w:before="0" w:beforeAutospacing="0" w:after="0" w:afterAutospacing="0"/>
              <w:jc w:val="center"/>
              <w:rPr>
                <w:b/>
                <w:bCs/>
                <w:sz w:val="28"/>
                <w:szCs w:val="28"/>
              </w:rPr>
            </w:pPr>
            <w:r w:rsidRPr="008D718F">
              <w:rPr>
                <w:b/>
                <w:bCs/>
                <w:sz w:val="28"/>
                <w:szCs w:val="28"/>
              </w:rPr>
              <w:t>Catastrophic</w:t>
            </w:r>
          </w:p>
        </w:tc>
      </w:tr>
      <w:tr w:rsidR="00B02CC5" w14:paraId="47E0B32F" w14:textId="77777777" w:rsidTr="00466A14">
        <w:trPr>
          <w:trHeight w:val="1042"/>
        </w:trPr>
        <w:tc>
          <w:tcPr>
            <w:tcW w:w="1587" w:type="dxa"/>
            <w:vAlign w:val="center"/>
          </w:tcPr>
          <w:p w14:paraId="530C7296" w14:textId="09344C18" w:rsidR="00EC3D2E" w:rsidRPr="008D718F" w:rsidRDefault="008D718F" w:rsidP="00173023">
            <w:pPr>
              <w:pStyle w:val="NormalWeb"/>
              <w:spacing w:before="0" w:beforeAutospacing="0" w:after="0" w:afterAutospacing="0"/>
              <w:jc w:val="center"/>
              <w:rPr>
                <w:b/>
                <w:bCs/>
                <w:sz w:val="28"/>
                <w:szCs w:val="28"/>
              </w:rPr>
            </w:pPr>
            <w:r w:rsidRPr="008D718F">
              <w:rPr>
                <w:b/>
                <w:bCs/>
                <w:sz w:val="28"/>
                <w:szCs w:val="28"/>
              </w:rPr>
              <w:t>Almost Certain</w:t>
            </w:r>
          </w:p>
        </w:tc>
        <w:tc>
          <w:tcPr>
            <w:tcW w:w="1954" w:type="dxa"/>
            <w:shd w:val="clear" w:color="auto" w:fill="00B050"/>
            <w:vAlign w:val="center"/>
          </w:tcPr>
          <w:p w14:paraId="1F94B531" w14:textId="100A0240" w:rsidR="00EC3D2E" w:rsidRDefault="008D718F" w:rsidP="00173023">
            <w:pPr>
              <w:pStyle w:val="NormalWeb"/>
              <w:spacing w:before="0" w:beforeAutospacing="0" w:after="0" w:afterAutospacing="0"/>
              <w:jc w:val="center"/>
              <w:rPr>
                <w:sz w:val="28"/>
                <w:szCs w:val="28"/>
              </w:rPr>
            </w:pPr>
            <w:r>
              <w:rPr>
                <w:sz w:val="28"/>
                <w:szCs w:val="28"/>
              </w:rPr>
              <w:t>5</w:t>
            </w:r>
          </w:p>
        </w:tc>
        <w:tc>
          <w:tcPr>
            <w:tcW w:w="0" w:type="auto"/>
            <w:shd w:val="clear" w:color="auto" w:fill="FFC000"/>
            <w:vAlign w:val="center"/>
          </w:tcPr>
          <w:p w14:paraId="26F7E455" w14:textId="258A54E3" w:rsidR="00EC3D2E" w:rsidRDefault="008D718F" w:rsidP="00173023">
            <w:pPr>
              <w:pStyle w:val="NormalWeb"/>
              <w:spacing w:before="0" w:beforeAutospacing="0" w:after="0" w:afterAutospacing="0"/>
              <w:jc w:val="center"/>
              <w:rPr>
                <w:sz w:val="28"/>
                <w:szCs w:val="28"/>
              </w:rPr>
            </w:pPr>
            <w:r>
              <w:rPr>
                <w:sz w:val="28"/>
                <w:szCs w:val="28"/>
              </w:rPr>
              <w:t>10</w:t>
            </w:r>
          </w:p>
        </w:tc>
        <w:tc>
          <w:tcPr>
            <w:tcW w:w="0" w:type="auto"/>
            <w:shd w:val="clear" w:color="auto" w:fill="FF0000"/>
            <w:vAlign w:val="center"/>
          </w:tcPr>
          <w:p w14:paraId="0EFF47F4" w14:textId="31241084" w:rsidR="00EC3D2E" w:rsidRDefault="008D718F" w:rsidP="00173023">
            <w:pPr>
              <w:pStyle w:val="NormalWeb"/>
              <w:spacing w:before="0" w:beforeAutospacing="0" w:after="0" w:afterAutospacing="0"/>
              <w:jc w:val="center"/>
              <w:rPr>
                <w:sz w:val="28"/>
                <w:szCs w:val="28"/>
              </w:rPr>
            </w:pPr>
            <w:r>
              <w:rPr>
                <w:sz w:val="28"/>
                <w:szCs w:val="28"/>
              </w:rPr>
              <w:t>15</w:t>
            </w:r>
          </w:p>
        </w:tc>
        <w:tc>
          <w:tcPr>
            <w:tcW w:w="0" w:type="auto"/>
            <w:shd w:val="clear" w:color="auto" w:fill="FF0000"/>
            <w:vAlign w:val="center"/>
          </w:tcPr>
          <w:p w14:paraId="72782285" w14:textId="70C1E4CC" w:rsidR="00EC3D2E" w:rsidRDefault="008D718F" w:rsidP="00173023">
            <w:pPr>
              <w:pStyle w:val="NormalWeb"/>
              <w:spacing w:before="0" w:beforeAutospacing="0" w:after="0" w:afterAutospacing="0"/>
              <w:jc w:val="center"/>
              <w:rPr>
                <w:sz w:val="28"/>
                <w:szCs w:val="28"/>
              </w:rPr>
            </w:pPr>
            <w:r>
              <w:rPr>
                <w:sz w:val="28"/>
                <w:szCs w:val="28"/>
              </w:rPr>
              <w:t>20</w:t>
            </w:r>
          </w:p>
        </w:tc>
        <w:tc>
          <w:tcPr>
            <w:tcW w:w="0" w:type="auto"/>
            <w:shd w:val="clear" w:color="auto" w:fill="FF0000"/>
            <w:vAlign w:val="center"/>
          </w:tcPr>
          <w:p w14:paraId="05D14214" w14:textId="3A992347" w:rsidR="00EC3D2E" w:rsidRDefault="008D718F" w:rsidP="00173023">
            <w:pPr>
              <w:pStyle w:val="NormalWeb"/>
              <w:spacing w:before="0" w:beforeAutospacing="0" w:after="0" w:afterAutospacing="0"/>
              <w:jc w:val="center"/>
              <w:rPr>
                <w:sz w:val="28"/>
                <w:szCs w:val="28"/>
              </w:rPr>
            </w:pPr>
            <w:r>
              <w:rPr>
                <w:sz w:val="28"/>
                <w:szCs w:val="28"/>
              </w:rPr>
              <w:t>25</w:t>
            </w:r>
          </w:p>
        </w:tc>
      </w:tr>
      <w:tr w:rsidR="00B02CC5" w14:paraId="18F11262" w14:textId="77777777" w:rsidTr="00466A14">
        <w:trPr>
          <w:trHeight w:val="798"/>
        </w:trPr>
        <w:tc>
          <w:tcPr>
            <w:tcW w:w="1587" w:type="dxa"/>
            <w:vAlign w:val="center"/>
          </w:tcPr>
          <w:p w14:paraId="1246FB94" w14:textId="7B244B84" w:rsidR="00EC3D2E" w:rsidRPr="008D718F" w:rsidRDefault="008D718F" w:rsidP="00173023">
            <w:pPr>
              <w:pStyle w:val="NormalWeb"/>
              <w:spacing w:before="0" w:beforeAutospacing="0" w:after="0" w:afterAutospacing="0"/>
              <w:jc w:val="center"/>
              <w:rPr>
                <w:b/>
                <w:bCs/>
                <w:sz w:val="28"/>
                <w:szCs w:val="28"/>
              </w:rPr>
            </w:pPr>
            <w:r w:rsidRPr="008D718F">
              <w:rPr>
                <w:b/>
                <w:bCs/>
                <w:sz w:val="28"/>
                <w:szCs w:val="28"/>
              </w:rPr>
              <w:t>Likely</w:t>
            </w:r>
          </w:p>
        </w:tc>
        <w:tc>
          <w:tcPr>
            <w:tcW w:w="1954" w:type="dxa"/>
            <w:shd w:val="clear" w:color="auto" w:fill="00B050"/>
            <w:vAlign w:val="center"/>
          </w:tcPr>
          <w:p w14:paraId="482E06A6" w14:textId="6B051A9A" w:rsidR="00EC3D2E" w:rsidRDefault="008D718F" w:rsidP="00173023">
            <w:pPr>
              <w:pStyle w:val="NormalWeb"/>
              <w:spacing w:before="0" w:beforeAutospacing="0" w:after="0" w:afterAutospacing="0"/>
              <w:jc w:val="center"/>
              <w:rPr>
                <w:sz w:val="28"/>
                <w:szCs w:val="28"/>
              </w:rPr>
            </w:pPr>
            <w:r>
              <w:rPr>
                <w:sz w:val="28"/>
                <w:szCs w:val="28"/>
              </w:rPr>
              <w:t>4</w:t>
            </w:r>
          </w:p>
        </w:tc>
        <w:tc>
          <w:tcPr>
            <w:tcW w:w="0" w:type="auto"/>
            <w:shd w:val="clear" w:color="auto" w:fill="FFC000"/>
            <w:vAlign w:val="center"/>
          </w:tcPr>
          <w:p w14:paraId="28C1FCC0" w14:textId="1FEB2307" w:rsidR="00EC3D2E" w:rsidRDefault="008D718F" w:rsidP="00173023">
            <w:pPr>
              <w:pStyle w:val="NormalWeb"/>
              <w:spacing w:before="0" w:beforeAutospacing="0" w:after="0" w:afterAutospacing="0"/>
              <w:jc w:val="center"/>
              <w:rPr>
                <w:sz w:val="28"/>
                <w:szCs w:val="28"/>
              </w:rPr>
            </w:pPr>
            <w:r>
              <w:rPr>
                <w:sz w:val="28"/>
                <w:szCs w:val="28"/>
              </w:rPr>
              <w:t>8</w:t>
            </w:r>
          </w:p>
        </w:tc>
        <w:tc>
          <w:tcPr>
            <w:tcW w:w="0" w:type="auto"/>
            <w:shd w:val="clear" w:color="auto" w:fill="FFC000"/>
            <w:vAlign w:val="center"/>
          </w:tcPr>
          <w:p w14:paraId="350A218D" w14:textId="3F9745C3" w:rsidR="00EC3D2E" w:rsidRDefault="008D718F" w:rsidP="00173023">
            <w:pPr>
              <w:pStyle w:val="NormalWeb"/>
              <w:spacing w:before="0" w:beforeAutospacing="0" w:after="0" w:afterAutospacing="0"/>
              <w:jc w:val="center"/>
              <w:rPr>
                <w:sz w:val="28"/>
                <w:szCs w:val="28"/>
              </w:rPr>
            </w:pPr>
            <w:r>
              <w:rPr>
                <w:sz w:val="28"/>
                <w:szCs w:val="28"/>
              </w:rPr>
              <w:t>12</w:t>
            </w:r>
          </w:p>
        </w:tc>
        <w:tc>
          <w:tcPr>
            <w:tcW w:w="0" w:type="auto"/>
            <w:shd w:val="clear" w:color="auto" w:fill="FF0000"/>
            <w:vAlign w:val="center"/>
          </w:tcPr>
          <w:p w14:paraId="60B5E2DB" w14:textId="5121C13E" w:rsidR="00EC3D2E" w:rsidRDefault="008D718F" w:rsidP="00173023">
            <w:pPr>
              <w:pStyle w:val="NormalWeb"/>
              <w:spacing w:before="0" w:beforeAutospacing="0" w:after="0" w:afterAutospacing="0"/>
              <w:jc w:val="center"/>
              <w:rPr>
                <w:sz w:val="28"/>
                <w:szCs w:val="28"/>
              </w:rPr>
            </w:pPr>
            <w:r>
              <w:rPr>
                <w:sz w:val="28"/>
                <w:szCs w:val="28"/>
              </w:rPr>
              <w:t>16</w:t>
            </w:r>
          </w:p>
        </w:tc>
        <w:tc>
          <w:tcPr>
            <w:tcW w:w="0" w:type="auto"/>
            <w:shd w:val="clear" w:color="auto" w:fill="FF0000"/>
            <w:vAlign w:val="center"/>
          </w:tcPr>
          <w:p w14:paraId="3CCCD416" w14:textId="58AC67C4" w:rsidR="00EC3D2E" w:rsidRDefault="008D718F" w:rsidP="00173023">
            <w:pPr>
              <w:pStyle w:val="NormalWeb"/>
              <w:spacing w:before="0" w:beforeAutospacing="0" w:after="0" w:afterAutospacing="0"/>
              <w:jc w:val="center"/>
              <w:rPr>
                <w:sz w:val="28"/>
                <w:szCs w:val="28"/>
              </w:rPr>
            </w:pPr>
            <w:r>
              <w:rPr>
                <w:sz w:val="28"/>
                <w:szCs w:val="28"/>
              </w:rPr>
              <w:t>20</w:t>
            </w:r>
          </w:p>
        </w:tc>
      </w:tr>
      <w:tr w:rsidR="00B02CC5" w14:paraId="5167E661" w14:textId="77777777" w:rsidTr="00466A14">
        <w:trPr>
          <w:trHeight w:val="747"/>
        </w:trPr>
        <w:tc>
          <w:tcPr>
            <w:tcW w:w="1587" w:type="dxa"/>
            <w:vAlign w:val="center"/>
          </w:tcPr>
          <w:p w14:paraId="735AEA87" w14:textId="5FAE6D10" w:rsidR="00EC3D2E" w:rsidRPr="008D718F" w:rsidRDefault="008D718F" w:rsidP="00173023">
            <w:pPr>
              <w:pStyle w:val="NormalWeb"/>
              <w:spacing w:before="0" w:beforeAutospacing="0" w:after="0" w:afterAutospacing="0"/>
              <w:jc w:val="center"/>
              <w:rPr>
                <w:b/>
                <w:bCs/>
                <w:sz w:val="28"/>
                <w:szCs w:val="28"/>
              </w:rPr>
            </w:pPr>
            <w:r w:rsidRPr="008D718F">
              <w:rPr>
                <w:b/>
                <w:bCs/>
                <w:sz w:val="28"/>
                <w:szCs w:val="28"/>
              </w:rPr>
              <w:t>Possible</w:t>
            </w:r>
          </w:p>
        </w:tc>
        <w:tc>
          <w:tcPr>
            <w:tcW w:w="1954" w:type="dxa"/>
            <w:shd w:val="clear" w:color="auto" w:fill="00B050"/>
            <w:vAlign w:val="center"/>
          </w:tcPr>
          <w:p w14:paraId="01E42E57" w14:textId="3DDA7F7B" w:rsidR="00EC3D2E" w:rsidRDefault="008D718F" w:rsidP="00173023">
            <w:pPr>
              <w:pStyle w:val="NormalWeb"/>
              <w:spacing w:before="0" w:beforeAutospacing="0" w:after="0" w:afterAutospacing="0"/>
              <w:jc w:val="center"/>
              <w:rPr>
                <w:sz w:val="28"/>
                <w:szCs w:val="28"/>
              </w:rPr>
            </w:pPr>
            <w:r>
              <w:rPr>
                <w:sz w:val="28"/>
                <w:szCs w:val="28"/>
              </w:rPr>
              <w:t>3</w:t>
            </w:r>
          </w:p>
        </w:tc>
        <w:tc>
          <w:tcPr>
            <w:tcW w:w="0" w:type="auto"/>
            <w:shd w:val="clear" w:color="auto" w:fill="00B050"/>
            <w:vAlign w:val="center"/>
          </w:tcPr>
          <w:p w14:paraId="29D2654C" w14:textId="7C9612DD" w:rsidR="00EC3D2E" w:rsidRDefault="008D718F" w:rsidP="00173023">
            <w:pPr>
              <w:pStyle w:val="NormalWeb"/>
              <w:spacing w:before="0" w:beforeAutospacing="0" w:after="0" w:afterAutospacing="0"/>
              <w:jc w:val="center"/>
              <w:rPr>
                <w:sz w:val="28"/>
                <w:szCs w:val="28"/>
              </w:rPr>
            </w:pPr>
            <w:r>
              <w:rPr>
                <w:sz w:val="28"/>
                <w:szCs w:val="28"/>
              </w:rPr>
              <w:t>6</w:t>
            </w:r>
          </w:p>
        </w:tc>
        <w:tc>
          <w:tcPr>
            <w:tcW w:w="0" w:type="auto"/>
            <w:shd w:val="clear" w:color="auto" w:fill="FFC000"/>
            <w:vAlign w:val="center"/>
          </w:tcPr>
          <w:p w14:paraId="0784D61A" w14:textId="245EB2E8" w:rsidR="00EC3D2E" w:rsidRDefault="008D718F" w:rsidP="00173023">
            <w:pPr>
              <w:pStyle w:val="NormalWeb"/>
              <w:spacing w:before="0" w:beforeAutospacing="0" w:after="0" w:afterAutospacing="0"/>
              <w:jc w:val="center"/>
              <w:rPr>
                <w:sz w:val="28"/>
                <w:szCs w:val="28"/>
              </w:rPr>
            </w:pPr>
            <w:r>
              <w:rPr>
                <w:sz w:val="28"/>
                <w:szCs w:val="28"/>
              </w:rPr>
              <w:t>9</w:t>
            </w:r>
          </w:p>
        </w:tc>
        <w:tc>
          <w:tcPr>
            <w:tcW w:w="0" w:type="auto"/>
            <w:shd w:val="clear" w:color="auto" w:fill="FFC000"/>
            <w:vAlign w:val="center"/>
          </w:tcPr>
          <w:p w14:paraId="0E16647D" w14:textId="4D099ED2" w:rsidR="00EC3D2E" w:rsidRDefault="008D718F" w:rsidP="00173023">
            <w:pPr>
              <w:pStyle w:val="NormalWeb"/>
              <w:spacing w:before="0" w:beforeAutospacing="0" w:after="0" w:afterAutospacing="0"/>
              <w:jc w:val="center"/>
              <w:rPr>
                <w:sz w:val="28"/>
                <w:szCs w:val="28"/>
              </w:rPr>
            </w:pPr>
            <w:r>
              <w:rPr>
                <w:sz w:val="28"/>
                <w:szCs w:val="28"/>
              </w:rPr>
              <w:t>12</w:t>
            </w:r>
          </w:p>
        </w:tc>
        <w:tc>
          <w:tcPr>
            <w:tcW w:w="0" w:type="auto"/>
            <w:shd w:val="clear" w:color="auto" w:fill="FF0000"/>
            <w:vAlign w:val="center"/>
          </w:tcPr>
          <w:p w14:paraId="0C19B600" w14:textId="026A9BD2" w:rsidR="00EC3D2E" w:rsidRDefault="008D718F" w:rsidP="00173023">
            <w:pPr>
              <w:pStyle w:val="NormalWeb"/>
              <w:spacing w:before="0" w:beforeAutospacing="0" w:after="0" w:afterAutospacing="0"/>
              <w:jc w:val="center"/>
              <w:rPr>
                <w:sz w:val="28"/>
                <w:szCs w:val="28"/>
              </w:rPr>
            </w:pPr>
            <w:r>
              <w:rPr>
                <w:sz w:val="28"/>
                <w:szCs w:val="28"/>
              </w:rPr>
              <w:t>15</w:t>
            </w:r>
          </w:p>
        </w:tc>
      </w:tr>
      <w:tr w:rsidR="00B02CC5" w14:paraId="27E6442D" w14:textId="77777777" w:rsidTr="00466A14">
        <w:trPr>
          <w:trHeight w:val="798"/>
        </w:trPr>
        <w:tc>
          <w:tcPr>
            <w:tcW w:w="1587" w:type="dxa"/>
            <w:vAlign w:val="center"/>
          </w:tcPr>
          <w:p w14:paraId="19FE02EA" w14:textId="0E24B7CF" w:rsidR="00EC3D2E" w:rsidRPr="008D718F" w:rsidRDefault="008D718F" w:rsidP="00173023">
            <w:pPr>
              <w:pStyle w:val="NormalWeb"/>
              <w:spacing w:before="0" w:beforeAutospacing="0" w:after="0" w:afterAutospacing="0"/>
              <w:jc w:val="center"/>
              <w:rPr>
                <w:b/>
                <w:bCs/>
                <w:sz w:val="28"/>
                <w:szCs w:val="28"/>
              </w:rPr>
            </w:pPr>
            <w:r w:rsidRPr="008D718F">
              <w:rPr>
                <w:b/>
                <w:bCs/>
                <w:sz w:val="28"/>
                <w:szCs w:val="28"/>
              </w:rPr>
              <w:t>Unlikely</w:t>
            </w:r>
          </w:p>
        </w:tc>
        <w:tc>
          <w:tcPr>
            <w:tcW w:w="1954" w:type="dxa"/>
            <w:shd w:val="clear" w:color="auto" w:fill="00B050"/>
            <w:vAlign w:val="center"/>
          </w:tcPr>
          <w:p w14:paraId="40C27F28" w14:textId="02595CFE" w:rsidR="00EC3D2E" w:rsidRDefault="008D718F" w:rsidP="00173023">
            <w:pPr>
              <w:pStyle w:val="NormalWeb"/>
              <w:spacing w:before="0" w:beforeAutospacing="0" w:after="0" w:afterAutospacing="0"/>
              <w:jc w:val="center"/>
              <w:rPr>
                <w:sz w:val="28"/>
                <w:szCs w:val="28"/>
              </w:rPr>
            </w:pPr>
            <w:r>
              <w:rPr>
                <w:sz w:val="28"/>
                <w:szCs w:val="28"/>
              </w:rPr>
              <w:t>2</w:t>
            </w:r>
          </w:p>
        </w:tc>
        <w:tc>
          <w:tcPr>
            <w:tcW w:w="0" w:type="auto"/>
            <w:shd w:val="clear" w:color="auto" w:fill="00B050"/>
            <w:vAlign w:val="center"/>
          </w:tcPr>
          <w:p w14:paraId="00950B8F" w14:textId="051EBA3B" w:rsidR="00EC3D2E" w:rsidRDefault="008D718F" w:rsidP="00173023">
            <w:pPr>
              <w:pStyle w:val="NormalWeb"/>
              <w:spacing w:before="0" w:beforeAutospacing="0" w:after="0" w:afterAutospacing="0"/>
              <w:jc w:val="center"/>
              <w:rPr>
                <w:sz w:val="28"/>
                <w:szCs w:val="28"/>
              </w:rPr>
            </w:pPr>
            <w:r>
              <w:rPr>
                <w:sz w:val="28"/>
                <w:szCs w:val="28"/>
              </w:rPr>
              <w:t>4</w:t>
            </w:r>
          </w:p>
        </w:tc>
        <w:tc>
          <w:tcPr>
            <w:tcW w:w="0" w:type="auto"/>
            <w:shd w:val="clear" w:color="auto" w:fill="00B050"/>
            <w:vAlign w:val="center"/>
          </w:tcPr>
          <w:p w14:paraId="70E9213F" w14:textId="06DB180B" w:rsidR="00EC3D2E" w:rsidRDefault="008D718F" w:rsidP="00173023">
            <w:pPr>
              <w:pStyle w:val="NormalWeb"/>
              <w:spacing w:before="0" w:beforeAutospacing="0" w:after="0" w:afterAutospacing="0"/>
              <w:jc w:val="center"/>
              <w:rPr>
                <w:sz w:val="28"/>
                <w:szCs w:val="28"/>
              </w:rPr>
            </w:pPr>
            <w:r>
              <w:rPr>
                <w:sz w:val="28"/>
                <w:szCs w:val="28"/>
              </w:rPr>
              <w:t>6</w:t>
            </w:r>
          </w:p>
        </w:tc>
        <w:tc>
          <w:tcPr>
            <w:tcW w:w="0" w:type="auto"/>
            <w:shd w:val="clear" w:color="auto" w:fill="FFC000"/>
            <w:vAlign w:val="center"/>
          </w:tcPr>
          <w:p w14:paraId="3AAD65D9" w14:textId="1E3610BA" w:rsidR="00EC3D2E" w:rsidRDefault="008D718F" w:rsidP="00173023">
            <w:pPr>
              <w:pStyle w:val="NormalWeb"/>
              <w:spacing w:before="0" w:beforeAutospacing="0" w:after="0" w:afterAutospacing="0"/>
              <w:jc w:val="center"/>
              <w:rPr>
                <w:sz w:val="28"/>
                <w:szCs w:val="28"/>
              </w:rPr>
            </w:pPr>
            <w:r>
              <w:rPr>
                <w:sz w:val="28"/>
                <w:szCs w:val="28"/>
              </w:rPr>
              <w:t>8</w:t>
            </w:r>
          </w:p>
        </w:tc>
        <w:tc>
          <w:tcPr>
            <w:tcW w:w="0" w:type="auto"/>
            <w:shd w:val="clear" w:color="auto" w:fill="FFC000"/>
            <w:vAlign w:val="center"/>
          </w:tcPr>
          <w:p w14:paraId="292913B8" w14:textId="491EF2D7" w:rsidR="00EC3D2E" w:rsidRDefault="008D718F" w:rsidP="00173023">
            <w:pPr>
              <w:pStyle w:val="NormalWeb"/>
              <w:spacing w:before="0" w:beforeAutospacing="0" w:after="0" w:afterAutospacing="0"/>
              <w:jc w:val="center"/>
              <w:rPr>
                <w:sz w:val="28"/>
                <w:szCs w:val="28"/>
              </w:rPr>
            </w:pPr>
            <w:r>
              <w:rPr>
                <w:sz w:val="28"/>
                <w:szCs w:val="28"/>
              </w:rPr>
              <w:t>10</w:t>
            </w:r>
          </w:p>
        </w:tc>
      </w:tr>
      <w:tr w:rsidR="00B02CC5" w14:paraId="607B38AD" w14:textId="77777777" w:rsidTr="00466A14">
        <w:trPr>
          <w:trHeight w:val="747"/>
        </w:trPr>
        <w:tc>
          <w:tcPr>
            <w:tcW w:w="1587" w:type="dxa"/>
            <w:vAlign w:val="center"/>
          </w:tcPr>
          <w:p w14:paraId="47D22D04" w14:textId="5243D9DE" w:rsidR="00EC3D2E" w:rsidRPr="008D718F" w:rsidRDefault="008D718F" w:rsidP="00173023">
            <w:pPr>
              <w:pStyle w:val="NormalWeb"/>
              <w:spacing w:before="0" w:beforeAutospacing="0" w:after="0" w:afterAutospacing="0"/>
              <w:jc w:val="center"/>
              <w:rPr>
                <w:b/>
                <w:bCs/>
                <w:sz w:val="28"/>
                <w:szCs w:val="28"/>
              </w:rPr>
            </w:pPr>
            <w:r w:rsidRPr="008D718F">
              <w:rPr>
                <w:b/>
                <w:bCs/>
                <w:sz w:val="28"/>
                <w:szCs w:val="28"/>
              </w:rPr>
              <w:t>Rare</w:t>
            </w:r>
          </w:p>
        </w:tc>
        <w:tc>
          <w:tcPr>
            <w:tcW w:w="1954" w:type="dxa"/>
            <w:tcBorders>
              <w:bottom w:val="single" w:sz="4" w:space="0" w:color="auto"/>
            </w:tcBorders>
            <w:shd w:val="clear" w:color="auto" w:fill="00B050"/>
            <w:vAlign w:val="center"/>
          </w:tcPr>
          <w:p w14:paraId="6515D4E8" w14:textId="39511E71" w:rsidR="00EC3D2E" w:rsidRDefault="008D718F" w:rsidP="00173023">
            <w:pPr>
              <w:pStyle w:val="NormalWeb"/>
              <w:spacing w:before="0" w:beforeAutospacing="0" w:after="0" w:afterAutospacing="0"/>
              <w:jc w:val="center"/>
              <w:rPr>
                <w:sz w:val="28"/>
                <w:szCs w:val="28"/>
              </w:rPr>
            </w:pPr>
            <w:r>
              <w:rPr>
                <w:sz w:val="28"/>
                <w:szCs w:val="28"/>
              </w:rPr>
              <w:t>1</w:t>
            </w:r>
          </w:p>
        </w:tc>
        <w:tc>
          <w:tcPr>
            <w:tcW w:w="0" w:type="auto"/>
            <w:tcBorders>
              <w:bottom w:val="single" w:sz="4" w:space="0" w:color="auto"/>
            </w:tcBorders>
            <w:shd w:val="clear" w:color="auto" w:fill="00B050"/>
            <w:vAlign w:val="center"/>
          </w:tcPr>
          <w:p w14:paraId="1195BC0C" w14:textId="1B2C61ED" w:rsidR="00EC3D2E" w:rsidRDefault="008D718F" w:rsidP="00173023">
            <w:pPr>
              <w:pStyle w:val="NormalWeb"/>
              <w:spacing w:before="0" w:beforeAutospacing="0" w:after="0" w:afterAutospacing="0"/>
              <w:jc w:val="center"/>
              <w:rPr>
                <w:sz w:val="28"/>
                <w:szCs w:val="28"/>
              </w:rPr>
            </w:pPr>
            <w:r>
              <w:rPr>
                <w:sz w:val="28"/>
                <w:szCs w:val="28"/>
              </w:rPr>
              <w:t>2</w:t>
            </w:r>
          </w:p>
        </w:tc>
        <w:tc>
          <w:tcPr>
            <w:tcW w:w="0" w:type="auto"/>
            <w:tcBorders>
              <w:bottom w:val="single" w:sz="4" w:space="0" w:color="auto"/>
            </w:tcBorders>
            <w:shd w:val="clear" w:color="auto" w:fill="00B050"/>
            <w:vAlign w:val="center"/>
          </w:tcPr>
          <w:p w14:paraId="385BE430" w14:textId="10B576F9" w:rsidR="00EC3D2E" w:rsidRDefault="008D718F" w:rsidP="00173023">
            <w:pPr>
              <w:pStyle w:val="NormalWeb"/>
              <w:spacing w:before="0" w:beforeAutospacing="0" w:after="0" w:afterAutospacing="0"/>
              <w:jc w:val="center"/>
              <w:rPr>
                <w:sz w:val="28"/>
                <w:szCs w:val="28"/>
              </w:rPr>
            </w:pPr>
            <w:r>
              <w:rPr>
                <w:sz w:val="28"/>
                <w:szCs w:val="28"/>
              </w:rPr>
              <w:t>3</w:t>
            </w:r>
          </w:p>
        </w:tc>
        <w:tc>
          <w:tcPr>
            <w:tcW w:w="0" w:type="auto"/>
            <w:tcBorders>
              <w:bottom w:val="single" w:sz="4" w:space="0" w:color="auto"/>
            </w:tcBorders>
            <w:shd w:val="clear" w:color="auto" w:fill="00B050"/>
            <w:vAlign w:val="center"/>
          </w:tcPr>
          <w:p w14:paraId="384DD862" w14:textId="1CA1F8F0" w:rsidR="00EC3D2E" w:rsidRDefault="008D718F" w:rsidP="00173023">
            <w:pPr>
              <w:pStyle w:val="NormalWeb"/>
              <w:spacing w:before="0" w:beforeAutospacing="0" w:after="0" w:afterAutospacing="0"/>
              <w:jc w:val="center"/>
              <w:rPr>
                <w:sz w:val="28"/>
                <w:szCs w:val="28"/>
              </w:rPr>
            </w:pPr>
            <w:r>
              <w:rPr>
                <w:sz w:val="28"/>
                <w:szCs w:val="28"/>
              </w:rPr>
              <w:t>4</w:t>
            </w:r>
          </w:p>
        </w:tc>
        <w:tc>
          <w:tcPr>
            <w:tcW w:w="0" w:type="auto"/>
            <w:tcBorders>
              <w:bottom w:val="single" w:sz="4" w:space="0" w:color="auto"/>
            </w:tcBorders>
            <w:shd w:val="clear" w:color="auto" w:fill="00B050"/>
            <w:vAlign w:val="center"/>
          </w:tcPr>
          <w:p w14:paraId="1D73045D" w14:textId="43570636" w:rsidR="00EC3D2E" w:rsidRDefault="008D718F" w:rsidP="00173023">
            <w:pPr>
              <w:pStyle w:val="NormalWeb"/>
              <w:spacing w:before="0" w:beforeAutospacing="0" w:after="0" w:afterAutospacing="0"/>
              <w:jc w:val="center"/>
              <w:rPr>
                <w:sz w:val="28"/>
                <w:szCs w:val="28"/>
              </w:rPr>
            </w:pPr>
            <w:r>
              <w:rPr>
                <w:sz w:val="28"/>
                <w:szCs w:val="28"/>
              </w:rPr>
              <w:t>5</w:t>
            </w:r>
          </w:p>
        </w:tc>
      </w:tr>
    </w:tbl>
    <w:p w14:paraId="69688CB9" w14:textId="77777777" w:rsidR="00186180" w:rsidRPr="005A2A7C" w:rsidRDefault="00186180" w:rsidP="00601255">
      <w:pPr>
        <w:pStyle w:val="NormalWeb"/>
        <w:spacing w:before="0" w:beforeAutospacing="0" w:after="0" w:afterAutospacing="0"/>
        <w:rPr>
          <w:sz w:val="28"/>
          <w:szCs w:val="28"/>
        </w:rPr>
      </w:pPr>
    </w:p>
    <w:p w14:paraId="5BA51959" w14:textId="1F48AAA5" w:rsidR="0030290F" w:rsidRPr="00A03A43" w:rsidRDefault="00A03A43" w:rsidP="00DE6B64">
      <w:pPr>
        <w:pStyle w:val="Heading1"/>
      </w:pPr>
      <w:bookmarkStart w:id="4" w:name="_Toc152418746"/>
      <w:r w:rsidRPr="00A03A43">
        <w:t>Engineers Role in Society</w:t>
      </w:r>
      <w:bookmarkEnd w:id="4"/>
    </w:p>
    <w:p w14:paraId="72333DE3" w14:textId="22654D43" w:rsidR="00A54AD8" w:rsidRDefault="00BC26FB" w:rsidP="00D46D29">
      <w:pPr>
        <w:pStyle w:val="NormalWeb"/>
        <w:spacing w:before="0" w:beforeAutospacing="0" w:after="0" w:afterAutospacing="0" w:line="360" w:lineRule="auto"/>
        <w:rPr>
          <w:color w:val="000000" w:themeColor="text1"/>
          <w:sz w:val="22"/>
          <w:szCs w:val="22"/>
        </w:rPr>
      </w:pPr>
      <w:proofErr w:type="gramStart"/>
      <w:r>
        <w:rPr>
          <w:color w:val="000000" w:themeColor="text1"/>
          <w:sz w:val="22"/>
          <w:szCs w:val="22"/>
        </w:rPr>
        <w:t xml:space="preserve">In </w:t>
      </w:r>
      <w:r w:rsidR="00934FFD">
        <w:rPr>
          <w:color w:val="000000" w:themeColor="text1"/>
          <w:sz w:val="22"/>
          <w:szCs w:val="22"/>
        </w:rPr>
        <w:t>today’s</w:t>
      </w:r>
      <w:r>
        <w:rPr>
          <w:color w:val="000000" w:themeColor="text1"/>
          <w:sz w:val="22"/>
          <w:szCs w:val="22"/>
        </w:rPr>
        <w:t xml:space="preserve"> society</w:t>
      </w:r>
      <w:proofErr w:type="gramEnd"/>
      <w:r>
        <w:rPr>
          <w:color w:val="000000" w:themeColor="text1"/>
          <w:sz w:val="22"/>
          <w:szCs w:val="22"/>
        </w:rPr>
        <w:t xml:space="preserve">, engineers must be the middle ground between </w:t>
      </w:r>
      <w:r w:rsidR="001D0110">
        <w:rPr>
          <w:color w:val="000000" w:themeColor="text1"/>
          <w:sz w:val="22"/>
          <w:szCs w:val="22"/>
        </w:rPr>
        <w:t xml:space="preserve">knowledge and </w:t>
      </w:r>
      <w:r w:rsidR="0068149D">
        <w:rPr>
          <w:color w:val="000000" w:themeColor="text1"/>
          <w:sz w:val="22"/>
          <w:szCs w:val="22"/>
        </w:rPr>
        <w:t>necessity</w:t>
      </w:r>
      <w:r w:rsidR="001D0110">
        <w:rPr>
          <w:color w:val="000000" w:themeColor="text1"/>
          <w:sz w:val="22"/>
          <w:szCs w:val="22"/>
        </w:rPr>
        <w:t xml:space="preserve"> to ensure that a product is </w:t>
      </w:r>
      <w:r w:rsidR="00CB7965">
        <w:rPr>
          <w:color w:val="000000" w:themeColor="text1"/>
          <w:sz w:val="22"/>
          <w:szCs w:val="22"/>
        </w:rPr>
        <w:t>ready for the market</w:t>
      </w:r>
      <w:r w:rsidR="00030A1D">
        <w:rPr>
          <w:color w:val="000000" w:themeColor="text1"/>
          <w:sz w:val="22"/>
          <w:szCs w:val="22"/>
        </w:rPr>
        <w:t xml:space="preserve">, balancing the line </w:t>
      </w:r>
      <w:r w:rsidR="00CD5F82">
        <w:rPr>
          <w:color w:val="000000" w:themeColor="text1"/>
          <w:sz w:val="22"/>
          <w:szCs w:val="22"/>
        </w:rPr>
        <w:t xml:space="preserve">between functionality and </w:t>
      </w:r>
      <w:r w:rsidR="007E405D">
        <w:rPr>
          <w:color w:val="000000" w:themeColor="text1"/>
          <w:sz w:val="22"/>
          <w:szCs w:val="22"/>
        </w:rPr>
        <w:t>aesthetics</w:t>
      </w:r>
      <w:r w:rsidR="000C0AA5">
        <w:rPr>
          <w:color w:val="000000" w:themeColor="text1"/>
          <w:sz w:val="22"/>
          <w:szCs w:val="22"/>
        </w:rPr>
        <w:t xml:space="preserve"> </w:t>
      </w:r>
      <w:r w:rsidR="00D46D29">
        <w:rPr>
          <w:color w:val="000000" w:themeColor="text1"/>
          <w:sz w:val="22"/>
          <w:szCs w:val="22"/>
        </w:rPr>
        <w:t>to</w:t>
      </w:r>
      <w:r w:rsidR="000C0AA5">
        <w:rPr>
          <w:color w:val="000000" w:themeColor="text1"/>
          <w:sz w:val="22"/>
          <w:szCs w:val="22"/>
        </w:rPr>
        <w:t xml:space="preserve"> make </w:t>
      </w:r>
      <w:r w:rsidR="0058424A">
        <w:rPr>
          <w:color w:val="000000" w:themeColor="text1"/>
          <w:sz w:val="22"/>
          <w:szCs w:val="22"/>
        </w:rPr>
        <w:lastRenderedPageBreak/>
        <w:t xml:space="preserve">them successful. </w:t>
      </w:r>
      <w:r w:rsidR="0068149D">
        <w:rPr>
          <w:color w:val="000000" w:themeColor="text1"/>
          <w:sz w:val="22"/>
          <w:szCs w:val="22"/>
        </w:rPr>
        <w:t xml:space="preserve">Due to engineers being responsible for </w:t>
      </w:r>
      <w:r w:rsidR="00DB3A9F">
        <w:rPr>
          <w:color w:val="000000" w:themeColor="text1"/>
          <w:sz w:val="22"/>
          <w:szCs w:val="22"/>
        </w:rPr>
        <w:t>all</w:t>
      </w:r>
      <w:r w:rsidR="0068149D">
        <w:rPr>
          <w:color w:val="000000" w:themeColor="text1"/>
          <w:sz w:val="22"/>
          <w:szCs w:val="22"/>
        </w:rPr>
        <w:t xml:space="preserve"> </w:t>
      </w:r>
      <w:r w:rsidR="003E4467">
        <w:rPr>
          <w:color w:val="000000" w:themeColor="text1"/>
          <w:sz w:val="22"/>
          <w:szCs w:val="22"/>
        </w:rPr>
        <w:t>our</w:t>
      </w:r>
      <w:r w:rsidR="0068149D">
        <w:rPr>
          <w:color w:val="000000" w:themeColor="text1"/>
          <w:sz w:val="22"/>
          <w:szCs w:val="22"/>
        </w:rPr>
        <w:t xml:space="preserve"> day-to-day experiences, it is up to them to make sure that the public is safe</w:t>
      </w:r>
      <w:r w:rsidR="003E4467">
        <w:rPr>
          <w:color w:val="000000" w:themeColor="text1"/>
          <w:sz w:val="22"/>
          <w:szCs w:val="22"/>
        </w:rPr>
        <w:t xml:space="preserve">, what they make is </w:t>
      </w:r>
      <w:r w:rsidR="009D4D60">
        <w:rPr>
          <w:color w:val="000000" w:themeColor="text1"/>
          <w:sz w:val="22"/>
          <w:szCs w:val="22"/>
        </w:rPr>
        <w:t>of high quality and</w:t>
      </w:r>
      <w:r w:rsidR="00562C18">
        <w:rPr>
          <w:color w:val="000000" w:themeColor="text1"/>
          <w:sz w:val="22"/>
          <w:szCs w:val="22"/>
        </w:rPr>
        <w:t xml:space="preserve"> that</w:t>
      </w:r>
      <w:r w:rsidR="009D4D60">
        <w:rPr>
          <w:color w:val="000000" w:themeColor="text1"/>
          <w:sz w:val="22"/>
          <w:szCs w:val="22"/>
        </w:rPr>
        <w:t xml:space="preserve"> their </w:t>
      </w:r>
      <w:r w:rsidR="00562C18">
        <w:rPr>
          <w:color w:val="000000" w:themeColor="text1"/>
          <w:sz w:val="22"/>
          <w:szCs w:val="22"/>
        </w:rPr>
        <w:t>products are ethical throughout their entire lifetime</w:t>
      </w:r>
      <w:r w:rsidR="00457ADB">
        <w:rPr>
          <w:color w:val="000000" w:themeColor="text1"/>
          <w:sz w:val="22"/>
          <w:szCs w:val="22"/>
        </w:rPr>
        <w:t xml:space="preserve">. For this </w:t>
      </w:r>
      <w:r w:rsidR="00DB3A9F">
        <w:rPr>
          <w:color w:val="000000" w:themeColor="text1"/>
          <w:sz w:val="22"/>
          <w:szCs w:val="22"/>
        </w:rPr>
        <w:t>reason,</w:t>
      </w:r>
      <w:r w:rsidR="00457ADB">
        <w:rPr>
          <w:color w:val="000000" w:themeColor="text1"/>
          <w:sz w:val="22"/>
          <w:szCs w:val="22"/>
        </w:rPr>
        <w:t xml:space="preserve"> high level engineers can be difficult to </w:t>
      </w:r>
      <w:r w:rsidR="007927FB">
        <w:rPr>
          <w:color w:val="000000" w:themeColor="text1"/>
          <w:sz w:val="22"/>
          <w:szCs w:val="22"/>
        </w:rPr>
        <w:t xml:space="preserve">get, with potentially a lot of errors happening </w:t>
      </w:r>
      <w:r w:rsidR="00796CDB">
        <w:rPr>
          <w:color w:val="000000" w:themeColor="text1"/>
          <w:sz w:val="22"/>
          <w:szCs w:val="22"/>
        </w:rPr>
        <w:t>before coming across the right one.</w:t>
      </w:r>
      <w:r w:rsidR="00111FEA">
        <w:rPr>
          <w:color w:val="000000" w:themeColor="text1"/>
          <w:sz w:val="22"/>
          <w:szCs w:val="22"/>
        </w:rPr>
        <w:t xml:space="preserve"> Errors in </w:t>
      </w:r>
      <w:r w:rsidR="007D11CD">
        <w:rPr>
          <w:color w:val="000000" w:themeColor="text1"/>
          <w:sz w:val="22"/>
          <w:szCs w:val="22"/>
        </w:rPr>
        <w:t xml:space="preserve">motorcycle </w:t>
      </w:r>
      <w:r w:rsidR="00111FEA">
        <w:rPr>
          <w:color w:val="000000" w:themeColor="text1"/>
          <w:sz w:val="22"/>
          <w:szCs w:val="22"/>
        </w:rPr>
        <w:t xml:space="preserve">engineering can have potentially fatal consequences and for this reason </w:t>
      </w:r>
      <w:r w:rsidR="00A814AD">
        <w:rPr>
          <w:color w:val="000000" w:themeColor="text1"/>
          <w:sz w:val="22"/>
          <w:szCs w:val="22"/>
        </w:rPr>
        <w:t xml:space="preserve">there </w:t>
      </w:r>
      <w:r w:rsidR="00DB3A9F">
        <w:rPr>
          <w:color w:val="000000" w:themeColor="text1"/>
          <w:sz w:val="22"/>
          <w:szCs w:val="22"/>
        </w:rPr>
        <w:t>must</w:t>
      </w:r>
      <w:r w:rsidR="00A814AD">
        <w:rPr>
          <w:color w:val="000000" w:themeColor="text1"/>
          <w:sz w:val="22"/>
          <w:szCs w:val="22"/>
        </w:rPr>
        <w:t xml:space="preserve"> be a way of differentiating between competent engineers and lesser, un</w:t>
      </w:r>
      <w:r w:rsidR="00AE68F4">
        <w:rPr>
          <w:color w:val="000000" w:themeColor="text1"/>
          <w:sz w:val="22"/>
          <w:szCs w:val="22"/>
        </w:rPr>
        <w:t>trained engineers. The way in which this is done is through chartership</w:t>
      </w:r>
      <w:r w:rsidR="00A3458F">
        <w:rPr>
          <w:color w:val="000000" w:themeColor="text1"/>
          <w:sz w:val="22"/>
          <w:szCs w:val="22"/>
        </w:rPr>
        <w:t>.</w:t>
      </w:r>
      <w:r w:rsidR="004F0CCF">
        <w:rPr>
          <w:color w:val="000000" w:themeColor="text1"/>
          <w:sz w:val="22"/>
          <w:szCs w:val="22"/>
        </w:rPr>
        <w:t xml:space="preserve"> To become a chartered engineer </w:t>
      </w:r>
      <w:r w:rsidR="00D53190">
        <w:rPr>
          <w:color w:val="000000" w:themeColor="text1"/>
          <w:sz w:val="22"/>
          <w:szCs w:val="22"/>
        </w:rPr>
        <w:t xml:space="preserve">there are </w:t>
      </w:r>
      <w:r w:rsidR="00F118A1">
        <w:rPr>
          <w:color w:val="000000" w:themeColor="text1"/>
          <w:sz w:val="22"/>
          <w:szCs w:val="22"/>
        </w:rPr>
        <w:t>parameters which must be met, including</w:t>
      </w:r>
      <w:r w:rsidR="008D6B55">
        <w:rPr>
          <w:color w:val="000000" w:themeColor="text1"/>
          <w:sz w:val="22"/>
          <w:szCs w:val="22"/>
        </w:rPr>
        <w:t xml:space="preserve"> all five UK-SPEC</w:t>
      </w:r>
      <w:r w:rsidR="00D33935">
        <w:rPr>
          <w:color w:val="000000" w:themeColor="text1"/>
          <w:sz w:val="22"/>
          <w:szCs w:val="22"/>
        </w:rPr>
        <w:t xml:space="preserve"> areas of competence and commitment</w:t>
      </w:r>
      <w:r w:rsidR="003F641B">
        <w:rPr>
          <w:color w:val="000000" w:themeColor="text1"/>
          <w:sz w:val="22"/>
          <w:szCs w:val="22"/>
        </w:rPr>
        <w:t>, which can be obtained through a</w:t>
      </w:r>
      <w:r w:rsidR="003A58B1">
        <w:rPr>
          <w:color w:val="000000" w:themeColor="text1"/>
          <w:sz w:val="22"/>
          <w:szCs w:val="22"/>
        </w:rPr>
        <w:t>n accredited master’s degree or a bachelor’s degree with relevant master</w:t>
      </w:r>
      <w:r w:rsidR="00712943">
        <w:rPr>
          <w:color w:val="000000" w:themeColor="text1"/>
          <w:sz w:val="22"/>
          <w:szCs w:val="22"/>
        </w:rPr>
        <w:t>’</w:t>
      </w:r>
      <w:r w:rsidR="003A58B1">
        <w:rPr>
          <w:color w:val="000000" w:themeColor="text1"/>
          <w:sz w:val="22"/>
          <w:szCs w:val="22"/>
        </w:rPr>
        <w:t>s level experience.</w:t>
      </w:r>
      <w:sdt>
        <w:sdtPr>
          <w:rPr>
            <w:color w:val="000000" w:themeColor="text1"/>
            <w:sz w:val="22"/>
            <w:szCs w:val="22"/>
          </w:rPr>
          <w:id w:val="-926266006"/>
          <w:citation/>
        </w:sdtPr>
        <w:sdtContent>
          <w:r w:rsidR="00712943">
            <w:rPr>
              <w:color w:val="000000" w:themeColor="text1"/>
              <w:sz w:val="22"/>
              <w:szCs w:val="22"/>
            </w:rPr>
            <w:fldChar w:fldCharType="begin"/>
          </w:r>
          <w:r w:rsidR="00AB76A6">
            <w:rPr>
              <w:color w:val="000000" w:themeColor="text1"/>
              <w:sz w:val="22"/>
              <w:szCs w:val="22"/>
            </w:rPr>
            <w:instrText xml:space="preserve">CITATION CEng \l 2057 </w:instrText>
          </w:r>
          <w:r w:rsidR="00712943">
            <w:rPr>
              <w:color w:val="000000" w:themeColor="text1"/>
              <w:sz w:val="22"/>
              <w:szCs w:val="22"/>
            </w:rPr>
            <w:fldChar w:fldCharType="separate"/>
          </w:r>
          <w:r w:rsidR="00890392">
            <w:rPr>
              <w:noProof/>
              <w:color w:val="000000" w:themeColor="text1"/>
              <w:sz w:val="22"/>
              <w:szCs w:val="22"/>
            </w:rPr>
            <w:t xml:space="preserve"> </w:t>
          </w:r>
          <w:r w:rsidR="00890392" w:rsidRPr="00890392">
            <w:rPr>
              <w:noProof/>
              <w:color w:val="000000" w:themeColor="text1"/>
              <w:sz w:val="22"/>
              <w:szCs w:val="22"/>
            </w:rPr>
            <w:t>(Engineering Council, 2023)</w:t>
          </w:r>
          <w:r w:rsidR="00712943">
            <w:rPr>
              <w:color w:val="000000" w:themeColor="text1"/>
              <w:sz w:val="22"/>
              <w:szCs w:val="22"/>
            </w:rPr>
            <w:fldChar w:fldCharType="end"/>
          </w:r>
        </w:sdtContent>
      </w:sdt>
    </w:p>
    <w:p w14:paraId="23964CD8" w14:textId="267783C1" w:rsidR="00296CC2" w:rsidRDefault="00014244" w:rsidP="00296CC2">
      <w:pPr>
        <w:pStyle w:val="NormalWeb"/>
        <w:spacing w:before="0" w:beforeAutospacing="0" w:after="0" w:afterAutospacing="0" w:line="360" w:lineRule="auto"/>
        <w:rPr>
          <w:color w:val="000000" w:themeColor="text1"/>
          <w:sz w:val="22"/>
          <w:szCs w:val="22"/>
        </w:rPr>
      </w:pPr>
      <w:r>
        <w:rPr>
          <w:color w:val="000000" w:themeColor="text1"/>
          <w:sz w:val="22"/>
          <w:szCs w:val="22"/>
        </w:rPr>
        <w:t>Part of being a</w:t>
      </w:r>
      <w:r w:rsidR="00B85E2F">
        <w:rPr>
          <w:color w:val="000000" w:themeColor="text1"/>
          <w:sz w:val="22"/>
          <w:szCs w:val="22"/>
        </w:rPr>
        <w:t xml:space="preserve"> </w:t>
      </w:r>
      <w:r w:rsidR="000A6DDD">
        <w:rPr>
          <w:color w:val="000000" w:themeColor="text1"/>
          <w:sz w:val="22"/>
          <w:szCs w:val="22"/>
        </w:rPr>
        <w:t>chartered</w:t>
      </w:r>
      <w:r w:rsidR="00B85E2F">
        <w:rPr>
          <w:color w:val="000000" w:themeColor="text1"/>
          <w:sz w:val="22"/>
          <w:szCs w:val="22"/>
        </w:rPr>
        <w:t xml:space="preserve"> engineer is following one of the engineering code of conducts</w:t>
      </w:r>
      <w:r w:rsidR="00A52862">
        <w:rPr>
          <w:color w:val="000000" w:themeColor="text1"/>
          <w:sz w:val="22"/>
          <w:szCs w:val="22"/>
        </w:rPr>
        <w:t xml:space="preserve"> which has been set out to demonstrate the </w:t>
      </w:r>
      <w:r w:rsidR="002E0149">
        <w:rPr>
          <w:color w:val="000000" w:themeColor="text1"/>
          <w:sz w:val="22"/>
          <w:szCs w:val="22"/>
        </w:rPr>
        <w:t xml:space="preserve">sustainability and ethics that an engineer </w:t>
      </w:r>
      <w:r w:rsidR="003E6F9B">
        <w:rPr>
          <w:color w:val="000000" w:themeColor="text1"/>
          <w:sz w:val="22"/>
          <w:szCs w:val="22"/>
        </w:rPr>
        <w:t>should follow.</w:t>
      </w:r>
      <w:r w:rsidR="000A6DDD">
        <w:rPr>
          <w:color w:val="000000" w:themeColor="text1"/>
          <w:sz w:val="22"/>
          <w:szCs w:val="22"/>
        </w:rPr>
        <w:t xml:space="preserve"> Code of conducts have been released by UK-SPEC and ICTTech</w:t>
      </w:r>
      <w:r w:rsidR="001D5970">
        <w:rPr>
          <w:color w:val="000000" w:themeColor="text1"/>
          <w:sz w:val="22"/>
          <w:szCs w:val="22"/>
        </w:rPr>
        <w:t xml:space="preserve">, according to the accreditation that the engineer </w:t>
      </w:r>
      <w:r w:rsidR="00B712CF">
        <w:rPr>
          <w:color w:val="000000" w:themeColor="text1"/>
          <w:sz w:val="22"/>
          <w:szCs w:val="22"/>
        </w:rPr>
        <w:t xml:space="preserve">has </w:t>
      </w:r>
      <w:r w:rsidR="006C797E">
        <w:rPr>
          <w:color w:val="000000" w:themeColor="text1"/>
          <w:sz w:val="22"/>
          <w:szCs w:val="22"/>
        </w:rPr>
        <w:t>applied for.</w:t>
      </w:r>
      <w:r w:rsidR="00C05C60">
        <w:rPr>
          <w:color w:val="000000" w:themeColor="text1"/>
          <w:sz w:val="22"/>
          <w:szCs w:val="22"/>
        </w:rPr>
        <w:t xml:space="preserve"> In the UK-SPEC code of conduct for professional engineers, </w:t>
      </w:r>
      <w:r w:rsidR="00CF6F54">
        <w:rPr>
          <w:color w:val="000000" w:themeColor="text1"/>
          <w:sz w:val="22"/>
          <w:szCs w:val="22"/>
        </w:rPr>
        <w:t>there is a statement of ethical principles</w:t>
      </w:r>
      <w:r w:rsidR="00CF3312">
        <w:rPr>
          <w:color w:val="000000" w:themeColor="text1"/>
          <w:sz w:val="22"/>
          <w:szCs w:val="22"/>
        </w:rPr>
        <w:t xml:space="preserve"> which </w:t>
      </w:r>
      <w:r w:rsidR="002733BE">
        <w:rPr>
          <w:color w:val="000000" w:themeColor="text1"/>
          <w:sz w:val="22"/>
          <w:szCs w:val="22"/>
        </w:rPr>
        <w:t xml:space="preserve">explains that “Engineering </w:t>
      </w:r>
      <w:r w:rsidR="003E1E0B">
        <w:rPr>
          <w:color w:val="000000" w:themeColor="text1"/>
          <w:sz w:val="22"/>
          <w:szCs w:val="22"/>
        </w:rPr>
        <w:t>professionals</w:t>
      </w:r>
      <w:r w:rsidR="002733BE">
        <w:rPr>
          <w:color w:val="000000" w:themeColor="text1"/>
          <w:sz w:val="22"/>
          <w:szCs w:val="22"/>
        </w:rPr>
        <w:t xml:space="preserve"> work to enhance the wellbeing of </w:t>
      </w:r>
      <w:r w:rsidR="003E1E0B">
        <w:rPr>
          <w:color w:val="000000" w:themeColor="text1"/>
          <w:sz w:val="22"/>
          <w:szCs w:val="22"/>
        </w:rPr>
        <w:t>society.”</w:t>
      </w:r>
      <w:r w:rsidR="004D3B4D" w:rsidRPr="004D3B4D">
        <w:rPr>
          <w:color w:val="000000" w:themeColor="text1"/>
          <w:sz w:val="22"/>
          <w:szCs w:val="22"/>
        </w:rPr>
        <w:t xml:space="preserve"> </w:t>
      </w:r>
      <w:sdt>
        <w:sdtPr>
          <w:rPr>
            <w:color w:val="000000" w:themeColor="text1"/>
            <w:sz w:val="22"/>
            <w:szCs w:val="22"/>
          </w:rPr>
          <w:id w:val="-1097947072"/>
          <w:citation/>
        </w:sdtPr>
        <w:sdtContent>
          <w:r w:rsidR="004D3B4D">
            <w:rPr>
              <w:color w:val="000000" w:themeColor="text1"/>
              <w:sz w:val="22"/>
              <w:szCs w:val="22"/>
            </w:rPr>
            <w:fldChar w:fldCharType="begin"/>
          </w:r>
          <w:r w:rsidR="00B2712D">
            <w:rPr>
              <w:color w:val="000000" w:themeColor="text1"/>
              <w:sz w:val="22"/>
              <w:szCs w:val="22"/>
            </w:rPr>
            <w:instrText xml:space="preserve">CITATION Eng23 \p 47 \l 2057 </w:instrText>
          </w:r>
          <w:r w:rsidR="004D3B4D">
            <w:rPr>
              <w:color w:val="000000" w:themeColor="text1"/>
              <w:sz w:val="22"/>
              <w:szCs w:val="22"/>
            </w:rPr>
            <w:fldChar w:fldCharType="separate"/>
          </w:r>
          <w:r w:rsidR="00890392" w:rsidRPr="00890392">
            <w:rPr>
              <w:noProof/>
              <w:color w:val="000000" w:themeColor="text1"/>
              <w:sz w:val="22"/>
              <w:szCs w:val="22"/>
            </w:rPr>
            <w:t>(Engineering Council, 2023, p. 47)</w:t>
          </w:r>
          <w:r w:rsidR="004D3B4D">
            <w:rPr>
              <w:color w:val="000000" w:themeColor="text1"/>
              <w:sz w:val="22"/>
              <w:szCs w:val="22"/>
            </w:rPr>
            <w:fldChar w:fldCharType="end"/>
          </w:r>
        </w:sdtContent>
      </w:sdt>
      <w:r w:rsidR="003E1E0B">
        <w:rPr>
          <w:color w:val="000000" w:themeColor="text1"/>
          <w:sz w:val="22"/>
          <w:szCs w:val="22"/>
        </w:rPr>
        <w:t xml:space="preserve"> </w:t>
      </w:r>
      <w:r w:rsidR="00DF34CF">
        <w:rPr>
          <w:color w:val="000000" w:themeColor="text1"/>
          <w:sz w:val="22"/>
          <w:szCs w:val="22"/>
        </w:rPr>
        <w:t xml:space="preserve">This section continues to list </w:t>
      </w:r>
      <w:r w:rsidR="00296CC2">
        <w:rPr>
          <w:color w:val="000000" w:themeColor="text1"/>
          <w:sz w:val="22"/>
          <w:szCs w:val="22"/>
        </w:rPr>
        <w:t>four guiding principles:</w:t>
      </w:r>
    </w:p>
    <w:p w14:paraId="4236ECA3" w14:textId="77777777" w:rsidR="00296CC2" w:rsidRDefault="00296CC2" w:rsidP="00296CC2">
      <w:pPr>
        <w:pStyle w:val="NormalWeb"/>
        <w:numPr>
          <w:ilvl w:val="0"/>
          <w:numId w:val="7"/>
        </w:numPr>
        <w:spacing w:before="0" w:beforeAutospacing="0" w:after="0" w:afterAutospacing="0" w:line="360" w:lineRule="auto"/>
        <w:rPr>
          <w:color w:val="000000" w:themeColor="text1"/>
          <w:sz w:val="22"/>
          <w:szCs w:val="22"/>
        </w:rPr>
      </w:pPr>
      <w:r w:rsidRPr="00296CC2">
        <w:rPr>
          <w:sz w:val="22"/>
          <w:szCs w:val="22"/>
        </w:rPr>
        <w:t xml:space="preserve">Honesty and integrity </w:t>
      </w:r>
    </w:p>
    <w:p w14:paraId="0FA4D566" w14:textId="77777777" w:rsidR="00296CC2" w:rsidRDefault="00296CC2" w:rsidP="00296CC2">
      <w:pPr>
        <w:pStyle w:val="NormalWeb"/>
        <w:numPr>
          <w:ilvl w:val="0"/>
          <w:numId w:val="7"/>
        </w:numPr>
        <w:spacing w:before="0" w:beforeAutospacing="0" w:after="0" w:afterAutospacing="0" w:line="360" w:lineRule="auto"/>
        <w:rPr>
          <w:color w:val="000000" w:themeColor="text1"/>
          <w:sz w:val="22"/>
          <w:szCs w:val="22"/>
        </w:rPr>
      </w:pPr>
      <w:r w:rsidRPr="00296CC2">
        <w:rPr>
          <w:sz w:val="22"/>
          <w:szCs w:val="22"/>
        </w:rPr>
        <w:t xml:space="preserve">Respect for life, law, the environment and public good </w:t>
      </w:r>
    </w:p>
    <w:p w14:paraId="4675C3D3" w14:textId="77777777" w:rsidR="00296CC2" w:rsidRDefault="00296CC2" w:rsidP="00296CC2">
      <w:pPr>
        <w:pStyle w:val="NormalWeb"/>
        <w:numPr>
          <w:ilvl w:val="0"/>
          <w:numId w:val="7"/>
        </w:numPr>
        <w:spacing w:before="0" w:beforeAutospacing="0" w:after="0" w:afterAutospacing="0" w:line="360" w:lineRule="auto"/>
        <w:rPr>
          <w:color w:val="000000" w:themeColor="text1"/>
          <w:sz w:val="22"/>
          <w:szCs w:val="22"/>
        </w:rPr>
      </w:pPr>
      <w:r w:rsidRPr="00296CC2">
        <w:rPr>
          <w:sz w:val="22"/>
          <w:szCs w:val="22"/>
        </w:rPr>
        <w:t xml:space="preserve">Accuracy and rigour </w:t>
      </w:r>
    </w:p>
    <w:p w14:paraId="626AD410" w14:textId="08C9F2D6" w:rsidR="00296CC2" w:rsidRPr="00BB2D2E" w:rsidRDefault="00296CC2" w:rsidP="00296CC2">
      <w:pPr>
        <w:pStyle w:val="NormalWeb"/>
        <w:numPr>
          <w:ilvl w:val="0"/>
          <w:numId w:val="7"/>
        </w:numPr>
        <w:spacing w:before="0" w:beforeAutospacing="0" w:after="0" w:afterAutospacing="0" w:line="360" w:lineRule="auto"/>
        <w:rPr>
          <w:color w:val="000000" w:themeColor="text1"/>
          <w:sz w:val="22"/>
          <w:szCs w:val="22"/>
        </w:rPr>
      </w:pPr>
      <w:r w:rsidRPr="00296CC2">
        <w:rPr>
          <w:sz w:val="22"/>
          <w:szCs w:val="22"/>
        </w:rPr>
        <w:t xml:space="preserve">Leadership and communication </w:t>
      </w:r>
    </w:p>
    <w:p w14:paraId="73820E23" w14:textId="48C56909" w:rsidR="003F1B3F" w:rsidRDefault="0002296F" w:rsidP="00BB2D2E">
      <w:pPr>
        <w:pStyle w:val="NormalWeb"/>
        <w:spacing w:before="0" w:beforeAutospacing="0" w:after="0" w:afterAutospacing="0" w:line="360" w:lineRule="auto"/>
        <w:rPr>
          <w:sz w:val="22"/>
          <w:szCs w:val="22"/>
        </w:rPr>
      </w:pPr>
      <w:r>
        <w:rPr>
          <w:sz w:val="22"/>
          <w:szCs w:val="22"/>
        </w:rPr>
        <w:t>Another inclusion in the UK-SPEC code of conduct is a guidance on sustainability</w:t>
      </w:r>
      <w:r w:rsidR="0057389D">
        <w:rPr>
          <w:sz w:val="22"/>
          <w:szCs w:val="22"/>
        </w:rPr>
        <w:t xml:space="preserve">, which </w:t>
      </w:r>
      <w:r w:rsidR="00A024A3">
        <w:rPr>
          <w:sz w:val="22"/>
          <w:szCs w:val="22"/>
        </w:rPr>
        <w:t>has been designed to promote sustainability within product development, as engineers are key to making a big step in this area</w:t>
      </w:r>
      <w:r w:rsidR="00752DA8">
        <w:rPr>
          <w:sz w:val="22"/>
          <w:szCs w:val="22"/>
        </w:rPr>
        <w:t xml:space="preserve"> worldwide</w:t>
      </w:r>
      <w:r w:rsidR="00A024A3">
        <w:rPr>
          <w:sz w:val="22"/>
          <w:szCs w:val="22"/>
        </w:rPr>
        <w:t>.</w:t>
      </w:r>
      <w:r w:rsidR="00926042">
        <w:rPr>
          <w:sz w:val="22"/>
          <w:szCs w:val="22"/>
        </w:rPr>
        <w:t xml:space="preserve"> </w:t>
      </w:r>
      <w:r w:rsidR="00E52C4F">
        <w:rPr>
          <w:sz w:val="22"/>
          <w:szCs w:val="22"/>
        </w:rPr>
        <w:t>There are six guidance points within th</w:t>
      </w:r>
      <w:r w:rsidR="009732B8">
        <w:rPr>
          <w:sz w:val="22"/>
          <w:szCs w:val="22"/>
        </w:rPr>
        <w:t>is</w:t>
      </w:r>
      <w:r w:rsidR="00E52C4F">
        <w:rPr>
          <w:sz w:val="22"/>
          <w:szCs w:val="22"/>
        </w:rPr>
        <w:t xml:space="preserve"> section</w:t>
      </w:r>
      <w:r w:rsidR="00F46441">
        <w:rPr>
          <w:sz w:val="22"/>
          <w:szCs w:val="22"/>
        </w:rPr>
        <w:t xml:space="preserve"> </w:t>
      </w:r>
      <w:sdt>
        <w:sdtPr>
          <w:rPr>
            <w:sz w:val="22"/>
            <w:szCs w:val="22"/>
          </w:rPr>
          <w:id w:val="-1120535199"/>
          <w:citation/>
        </w:sdtPr>
        <w:sdtContent>
          <w:r w:rsidR="00F46441">
            <w:rPr>
              <w:sz w:val="22"/>
              <w:szCs w:val="22"/>
            </w:rPr>
            <w:fldChar w:fldCharType="begin"/>
          </w:r>
          <w:r w:rsidR="00F46441">
            <w:rPr>
              <w:sz w:val="22"/>
              <w:szCs w:val="22"/>
            </w:rPr>
            <w:instrText xml:space="preserve"> CITATION Eng21 \l 2057 </w:instrText>
          </w:r>
          <w:r w:rsidR="00F46441">
            <w:rPr>
              <w:sz w:val="22"/>
              <w:szCs w:val="22"/>
            </w:rPr>
            <w:fldChar w:fldCharType="separate"/>
          </w:r>
          <w:r w:rsidR="00890392" w:rsidRPr="00890392">
            <w:rPr>
              <w:noProof/>
              <w:sz w:val="22"/>
              <w:szCs w:val="22"/>
            </w:rPr>
            <w:t>(Engineering Council, 2021)</w:t>
          </w:r>
          <w:r w:rsidR="00F46441">
            <w:rPr>
              <w:sz w:val="22"/>
              <w:szCs w:val="22"/>
            </w:rPr>
            <w:fldChar w:fldCharType="end"/>
          </w:r>
        </w:sdtContent>
      </w:sdt>
      <w:r w:rsidR="00752DA8">
        <w:rPr>
          <w:sz w:val="22"/>
          <w:szCs w:val="22"/>
        </w:rPr>
        <w:t>:</w:t>
      </w:r>
    </w:p>
    <w:p w14:paraId="744DA78E" w14:textId="1DA211A6" w:rsidR="009732B8" w:rsidRDefault="009732B8" w:rsidP="009732B8">
      <w:pPr>
        <w:pStyle w:val="NormalWeb"/>
        <w:numPr>
          <w:ilvl w:val="0"/>
          <w:numId w:val="8"/>
        </w:numPr>
        <w:spacing w:before="0" w:beforeAutospacing="0" w:after="0" w:afterAutospacing="0" w:line="360" w:lineRule="auto"/>
        <w:rPr>
          <w:sz w:val="22"/>
          <w:szCs w:val="22"/>
        </w:rPr>
      </w:pPr>
      <w:r>
        <w:rPr>
          <w:sz w:val="22"/>
          <w:szCs w:val="22"/>
        </w:rPr>
        <w:t xml:space="preserve">Contribute to building a sustainable society, present and </w:t>
      </w:r>
      <w:proofErr w:type="gramStart"/>
      <w:r>
        <w:rPr>
          <w:sz w:val="22"/>
          <w:szCs w:val="22"/>
        </w:rPr>
        <w:t>future</w:t>
      </w:r>
      <w:proofErr w:type="gramEnd"/>
    </w:p>
    <w:p w14:paraId="21FF41AC" w14:textId="79E33CD8" w:rsidR="009732B8" w:rsidRDefault="009732B8" w:rsidP="009732B8">
      <w:pPr>
        <w:pStyle w:val="NormalWeb"/>
        <w:numPr>
          <w:ilvl w:val="0"/>
          <w:numId w:val="8"/>
        </w:numPr>
        <w:spacing w:before="0" w:beforeAutospacing="0" w:after="0" w:afterAutospacing="0" w:line="360" w:lineRule="auto"/>
        <w:rPr>
          <w:sz w:val="22"/>
          <w:szCs w:val="22"/>
        </w:rPr>
      </w:pPr>
      <w:r>
        <w:rPr>
          <w:sz w:val="22"/>
          <w:szCs w:val="22"/>
        </w:rPr>
        <w:t xml:space="preserve">Apply professional and responsible judgement and take a leadership </w:t>
      </w:r>
      <w:proofErr w:type="gramStart"/>
      <w:r>
        <w:rPr>
          <w:sz w:val="22"/>
          <w:szCs w:val="22"/>
        </w:rPr>
        <w:t>role</w:t>
      </w:r>
      <w:proofErr w:type="gramEnd"/>
    </w:p>
    <w:p w14:paraId="47BC1E97" w14:textId="6D022C24" w:rsidR="00F46441" w:rsidRDefault="00F46441" w:rsidP="009732B8">
      <w:pPr>
        <w:pStyle w:val="NormalWeb"/>
        <w:numPr>
          <w:ilvl w:val="0"/>
          <w:numId w:val="8"/>
        </w:numPr>
        <w:spacing w:before="0" w:beforeAutospacing="0" w:after="0" w:afterAutospacing="0" w:line="360" w:lineRule="auto"/>
        <w:rPr>
          <w:sz w:val="22"/>
          <w:szCs w:val="22"/>
        </w:rPr>
      </w:pPr>
      <w:r>
        <w:rPr>
          <w:sz w:val="22"/>
          <w:szCs w:val="22"/>
        </w:rPr>
        <w:t xml:space="preserve">Do more than just comply with legislation and </w:t>
      </w:r>
      <w:proofErr w:type="gramStart"/>
      <w:r>
        <w:rPr>
          <w:sz w:val="22"/>
          <w:szCs w:val="22"/>
        </w:rPr>
        <w:t>codes:</w:t>
      </w:r>
      <w:proofErr w:type="gramEnd"/>
      <w:r>
        <w:rPr>
          <w:sz w:val="22"/>
          <w:szCs w:val="22"/>
        </w:rPr>
        <w:t xml:space="preserve"> be prepared to challenge the status quo</w:t>
      </w:r>
    </w:p>
    <w:p w14:paraId="2E685630" w14:textId="226756D1" w:rsidR="00F46441" w:rsidRDefault="00F46441" w:rsidP="009732B8">
      <w:pPr>
        <w:pStyle w:val="NormalWeb"/>
        <w:numPr>
          <w:ilvl w:val="0"/>
          <w:numId w:val="8"/>
        </w:numPr>
        <w:spacing w:before="0" w:beforeAutospacing="0" w:after="0" w:afterAutospacing="0" w:line="360" w:lineRule="auto"/>
        <w:rPr>
          <w:sz w:val="22"/>
          <w:szCs w:val="22"/>
        </w:rPr>
      </w:pPr>
      <w:r>
        <w:rPr>
          <w:sz w:val="22"/>
          <w:szCs w:val="22"/>
        </w:rPr>
        <w:t xml:space="preserve">Use resources efficiently and </w:t>
      </w:r>
      <w:proofErr w:type="gramStart"/>
      <w:r>
        <w:rPr>
          <w:sz w:val="22"/>
          <w:szCs w:val="22"/>
        </w:rPr>
        <w:t>effectively</w:t>
      </w:r>
      <w:proofErr w:type="gramEnd"/>
    </w:p>
    <w:p w14:paraId="7AC074DA" w14:textId="3D2FE4EF" w:rsidR="00F46441" w:rsidRDefault="00F46441" w:rsidP="009732B8">
      <w:pPr>
        <w:pStyle w:val="NormalWeb"/>
        <w:numPr>
          <w:ilvl w:val="0"/>
          <w:numId w:val="8"/>
        </w:numPr>
        <w:spacing w:before="0" w:beforeAutospacing="0" w:after="0" w:afterAutospacing="0" w:line="360" w:lineRule="auto"/>
        <w:rPr>
          <w:sz w:val="22"/>
          <w:szCs w:val="22"/>
        </w:rPr>
      </w:pPr>
      <w:r>
        <w:rPr>
          <w:sz w:val="22"/>
          <w:szCs w:val="22"/>
        </w:rPr>
        <w:t xml:space="preserve">Seek multiple views to solve sustainability </w:t>
      </w:r>
      <w:proofErr w:type="gramStart"/>
      <w:r>
        <w:rPr>
          <w:sz w:val="22"/>
          <w:szCs w:val="22"/>
        </w:rPr>
        <w:t>challenges</w:t>
      </w:r>
      <w:proofErr w:type="gramEnd"/>
    </w:p>
    <w:p w14:paraId="536720BB" w14:textId="36B70540" w:rsidR="00F46441" w:rsidRDefault="00F46441" w:rsidP="009732B8">
      <w:pPr>
        <w:pStyle w:val="NormalWeb"/>
        <w:numPr>
          <w:ilvl w:val="0"/>
          <w:numId w:val="8"/>
        </w:numPr>
        <w:spacing w:before="0" w:beforeAutospacing="0" w:after="0" w:afterAutospacing="0" w:line="360" w:lineRule="auto"/>
        <w:rPr>
          <w:sz w:val="22"/>
          <w:szCs w:val="22"/>
        </w:rPr>
      </w:pPr>
      <w:r>
        <w:rPr>
          <w:sz w:val="22"/>
          <w:szCs w:val="22"/>
        </w:rPr>
        <w:t xml:space="preserve">Manage risk to minimise adverse impact and maximise benefit to people and the </w:t>
      </w:r>
      <w:proofErr w:type="gramStart"/>
      <w:r>
        <w:rPr>
          <w:sz w:val="22"/>
          <w:szCs w:val="22"/>
        </w:rPr>
        <w:t>environment</w:t>
      </w:r>
      <w:proofErr w:type="gramEnd"/>
    </w:p>
    <w:p w14:paraId="1AED9AE2" w14:textId="29912E7D" w:rsidR="00BB2D2E" w:rsidRPr="00296CC2" w:rsidRDefault="00BB2D2E" w:rsidP="00BB2D2E">
      <w:pPr>
        <w:pStyle w:val="NormalWeb"/>
        <w:spacing w:before="0" w:beforeAutospacing="0" w:after="0" w:afterAutospacing="0" w:line="360" w:lineRule="auto"/>
        <w:rPr>
          <w:color w:val="000000" w:themeColor="text1"/>
          <w:sz w:val="22"/>
          <w:szCs w:val="22"/>
        </w:rPr>
      </w:pPr>
      <w:r>
        <w:rPr>
          <w:sz w:val="22"/>
          <w:szCs w:val="22"/>
        </w:rPr>
        <w:t xml:space="preserve">In motorcycle engineering, this means </w:t>
      </w:r>
      <w:r w:rsidR="009E754F">
        <w:rPr>
          <w:sz w:val="22"/>
          <w:szCs w:val="22"/>
        </w:rPr>
        <w:t xml:space="preserve">making </w:t>
      </w:r>
      <w:r w:rsidR="00171612">
        <w:rPr>
          <w:sz w:val="22"/>
          <w:szCs w:val="22"/>
        </w:rPr>
        <w:t xml:space="preserve">a motorcycle (or parts) that </w:t>
      </w:r>
      <w:r w:rsidR="001C67AE">
        <w:rPr>
          <w:sz w:val="22"/>
          <w:szCs w:val="22"/>
        </w:rPr>
        <w:t xml:space="preserve">hold safety above all and will have little to no chance of failure while in use, </w:t>
      </w:r>
      <w:r w:rsidR="009611BA">
        <w:rPr>
          <w:sz w:val="22"/>
          <w:szCs w:val="22"/>
        </w:rPr>
        <w:t>preventing accidents and potential injury to the consumer.</w:t>
      </w:r>
      <w:r w:rsidR="00FF37D5">
        <w:rPr>
          <w:sz w:val="22"/>
          <w:szCs w:val="22"/>
        </w:rPr>
        <w:t xml:space="preserve"> Engineers must also only work in areas that they are competent, again ensuring the highest quality end products</w:t>
      </w:r>
      <w:r w:rsidR="00293E2F">
        <w:rPr>
          <w:sz w:val="22"/>
          <w:szCs w:val="22"/>
        </w:rPr>
        <w:t>, designed to be the best they can be.</w:t>
      </w:r>
      <w:r w:rsidR="00984984">
        <w:rPr>
          <w:sz w:val="22"/>
          <w:szCs w:val="22"/>
        </w:rPr>
        <w:t xml:space="preserve"> The statement of ethical principles </w:t>
      </w:r>
      <w:r w:rsidR="00C0650A">
        <w:rPr>
          <w:sz w:val="22"/>
          <w:szCs w:val="22"/>
        </w:rPr>
        <w:t>has been</w:t>
      </w:r>
      <w:r w:rsidR="008E212D">
        <w:rPr>
          <w:sz w:val="22"/>
          <w:szCs w:val="22"/>
        </w:rPr>
        <w:t xml:space="preserve"> made to </w:t>
      </w:r>
      <w:r w:rsidR="00C0650A">
        <w:rPr>
          <w:sz w:val="22"/>
          <w:szCs w:val="22"/>
        </w:rPr>
        <w:t>leave little up to interpretation</w:t>
      </w:r>
      <w:r w:rsidR="005D775D">
        <w:rPr>
          <w:sz w:val="22"/>
          <w:szCs w:val="22"/>
        </w:rPr>
        <w:t xml:space="preserve">, and exists to make the engineering environment as </w:t>
      </w:r>
      <w:r w:rsidR="005D775D">
        <w:rPr>
          <w:sz w:val="22"/>
          <w:szCs w:val="22"/>
        </w:rPr>
        <w:lastRenderedPageBreak/>
        <w:t xml:space="preserve">accommodating, </w:t>
      </w:r>
      <w:r w:rsidR="008A53AE">
        <w:rPr>
          <w:sz w:val="22"/>
          <w:szCs w:val="22"/>
        </w:rPr>
        <w:t xml:space="preserve">collaborative and </w:t>
      </w:r>
      <w:r w:rsidR="008764BB">
        <w:rPr>
          <w:sz w:val="22"/>
          <w:szCs w:val="22"/>
        </w:rPr>
        <w:t>reliable</w:t>
      </w:r>
      <w:r w:rsidR="002E178F">
        <w:rPr>
          <w:sz w:val="22"/>
          <w:szCs w:val="22"/>
        </w:rPr>
        <w:t xml:space="preserve"> as possible</w:t>
      </w:r>
      <w:r w:rsidR="004F67F8">
        <w:rPr>
          <w:sz w:val="22"/>
          <w:szCs w:val="22"/>
        </w:rPr>
        <w:t xml:space="preserve">. The components and assembly manufactured </w:t>
      </w:r>
      <w:r w:rsidR="00ED5908">
        <w:rPr>
          <w:sz w:val="22"/>
          <w:szCs w:val="22"/>
        </w:rPr>
        <w:t xml:space="preserve">must be able to be </w:t>
      </w:r>
      <w:r w:rsidR="00F1276C">
        <w:rPr>
          <w:sz w:val="22"/>
          <w:szCs w:val="22"/>
        </w:rPr>
        <w:t xml:space="preserve">ridden on a motorcycle without failure for </w:t>
      </w:r>
      <w:r w:rsidR="004A571B">
        <w:rPr>
          <w:sz w:val="22"/>
          <w:szCs w:val="22"/>
        </w:rPr>
        <w:t>as long as feasibly possible</w:t>
      </w:r>
      <w:r w:rsidR="00F1276C">
        <w:rPr>
          <w:sz w:val="22"/>
          <w:szCs w:val="22"/>
        </w:rPr>
        <w:t xml:space="preserve">, as well as having the capability to withstand </w:t>
      </w:r>
      <w:r w:rsidR="000844BF">
        <w:rPr>
          <w:sz w:val="22"/>
          <w:szCs w:val="22"/>
        </w:rPr>
        <w:t xml:space="preserve">additional forces from exceptional circumstances </w:t>
      </w:r>
      <w:r w:rsidR="003B4DA2">
        <w:rPr>
          <w:sz w:val="22"/>
          <w:szCs w:val="22"/>
        </w:rPr>
        <w:t xml:space="preserve">such as racing. The universal nature of the guidance is thematic </w:t>
      </w:r>
      <w:r w:rsidR="00615861">
        <w:rPr>
          <w:sz w:val="22"/>
          <w:szCs w:val="22"/>
        </w:rPr>
        <w:t>with the sustainability guidance</w:t>
      </w:r>
      <w:r w:rsidR="00CF7824">
        <w:rPr>
          <w:sz w:val="22"/>
          <w:szCs w:val="22"/>
        </w:rPr>
        <w:t xml:space="preserve">, which is in place to </w:t>
      </w:r>
      <w:r w:rsidR="00BC4D84">
        <w:rPr>
          <w:sz w:val="22"/>
          <w:szCs w:val="22"/>
        </w:rPr>
        <w:t xml:space="preserve">not only increase sustainability, but also push </w:t>
      </w:r>
      <w:r w:rsidR="002627E7">
        <w:rPr>
          <w:sz w:val="22"/>
          <w:szCs w:val="22"/>
        </w:rPr>
        <w:t>product improvement with the context of sustainability</w:t>
      </w:r>
      <w:r w:rsidR="000B3655">
        <w:rPr>
          <w:sz w:val="22"/>
          <w:szCs w:val="22"/>
        </w:rPr>
        <w:t xml:space="preserve">, </w:t>
      </w:r>
      <w:r w:rsidR="002E1B5B">
        <w:rPr>
          <w:sz w:val="22"/>
          <w:szCs w:val="22"/>
        </w:rPr>
        <w:t>shown in the guidance point “</w:t>
      </w:r>
      <w:r w:rsidR="00052562">
        <w:rPr>
          <w:sz w:val="22"/>
          <w:szCs w:val="22"/>
        </w:rPr>
        <w:t xml:space="preserve">Do more than just comply with legislation”. </w:t>
      </w:r>
      <w:r w:rsidR="00DD3FC9">
        <w:rPr>
          <w:sz w:val="22"/>
          <w:szCs w:val="22"/>
        </w:rPr>
        <w:t>This encourages engineers to strive beyond the minimum</w:t>
      </w:r>
      <w:r w:rsidR="008A1445">
        <w:rPr>
          <w:sz w:val="22"/>
          <w:szCs w:val="22"/>
        </w:rPr>
        <w:t xml:space="preserve"> requirements, helping products to be </w:t>
      </w:r>
      <w:r w:rsidR="000823A1">
        <w:rPr>
          <w:sz w:val="22"/>
          <w:szCs w:val="22"/>
        </w:rPr>
        <w:t>forever improving.</w:t>
      </w:r>
      <w:r w:rsidR="00973F90">
        <w:rPr>
          <w:sz w:val="22"/>
          <w:szCs w:val="22"/>
        </w:rPr>
        <w:t xml:space="preserve"> </w:t>
      </w:r>
      <w:sdt>
        <w:sdtPr>
          <w:rPr>
            <w:sz w:val="22"/>
            <w:szCs w:val="22"/>
          </w:rPr>
          <w:id w:val="355088918"/>
          <w:citation/>
        </w:sdtPr>
        <w:sdtContent>
          <w:r w:rsidR="00973F90">
            <w:rPr>
              <w:sz w:val="22"/>
              <w:szCs w:val="22"/>
            </w:rPr>
            <w:fldChar w:fldCharType="begin"/>
          </w:r>
          <w:r w:rsidR="00973F90">
            <w:rPr>
              <w:sz w:val="22"/>
              <w:szCs w:val="22"/>
            </w:rPr>
            <w:instrText xml:space="preserve"> CITATION Eng211 \l 2057 </w:instrText>
          </w:r>
          <w:r w:rsidR="00973F90">
            <w:rPr>
              <w:sz w:val="22"/>
              <w:szCs w:val="22"/>
            </w:rPr>
            <w:fldChar w:fldCharType="separate"/>
          </w:r>
          <w:r w:rsidR="00890392" w:rsidRPr="00890392">
            <w:rPr>
              <w:noProof/>
              <w:sz w:val="22"/>
              <w:szCs w:val="22"/>
            </w:rPr>
            <w:t>(Engineering Council, 2021)</w:t>
          </w:r>
          <w:r w:rsidR="00973F90">
            <w:rPr>
              <w:sz w:val="22"/>
              <w:szCs w:val="22"/>
            </w:rPr>
            <w:fldChar w:fldCharType="end"/>
          </w:r>
        </w:sdtContent>
      </w:sdt>
    </w:p>
    <w:p w14:paraId="6E735F01" w14:textId="31B6783F" w:rsidR="004C41EC" w:rsidRDefault="004C41EC">
      <w:pPr>
        <w:rPr>
          <w:rFonts w:ascii="Times New Roman" w:hAnsi="Times New Roman" w:cs="Times New Roman"/>
          <w:sz w:val="22"/>
          <w:szCs w:val="22"/>
        </w:rPr>
      </w:pPr>
      <w:r>
        <w:rPr>
          <w:rFonts w:ascii="Times New Roman" w:hAnsi="Times New Roman" w:cs="Times New Roman"/>
          <w:sz w:val="22"/>
          <w:szCs w:val="22"/>
        </w:rPr>
        <w:br w:type="page"/>
      </w:r>
    </w:p>
    <w:p w14:paraId="402FE965" w14:textId="77777777" w:rsidR="00415A9D" w:rsidRPr="00FE7E67" w:rsidRDefault="00415A9D" w:rsidP="00415A9D">
      <w:pPr>
        <w:rPr>
          <w:rFonts w:ascii="Times New Roman" w:hAnsi="Times New Roman" w:cs="Times New Roman"/>
          <w:sz w:val="22"/>
          <w:szCs w:val="22"/>
        </w:rPr>
      </w:pPr>
    </w:p>
    <w:p w14:paraId="636A9FAF" w14:textId="053829FF" w:rsidR="00D56897" w:rsidRPr="00A03A43" w:rsidRDefault="000A767A" w:rsidP="00DE6B64">
      <w:pPr>
        <w:pStyle w:val="Heading1"/>
      </w:pPr>
      <w:bookmarkStart w:id="5" w:name="_Toc152418747"/>
      <w:r>
        <w:t>Problem Solving</w:t>
      </w:r>
      <w:bookmarkEnd w:id="5"/>
    </w:p>
    <w:p w14:paraId="78129760" w14:textId="711EA1A1" w:rsidR="00266F7B" w:rsidRDefault="00266F7B" w:rsidP="000A767A">
      <w:pPr>
        <w:pStyle w:val="NormalWeb"/>
        <w:spacing w:before="0" w:beforeAutospacing="0" w:after="0" w:afterAutospacing="0"/>
        <w:rPr>
          <w:color w:val="000000" w:themeColor="text1"/>
          <w:sz w:val="22"/>
          <w:szCs w:val="22"/>
        </w:rPr>
      </w:pPr>
      <w:r w:rsidRPr="00266F7B">
        <w:rPr>
          <w:color w:val="000000" w:themeColor="text1"/>
          <w:sz w:val="22"/>
          <w:szCs w:val="22"/>
        </w:rPr>
        <w:t xml:space="preserve">Problems are common occurrences in the career of an </w:t>
      </w:r>
      <w:r w:rsidR="004551FA" w:rsidRPr="00266F7B">
        <w:rPr>
          <w:color w:val="000000" w:themeColor="text1"/>
          <w:sz w:val="22"/>
          <w:szCs w:val="22"/>
        </w:rPr>
        <w:t>engineer,</w:t>
      </w:r>
      <w:r w:rsidR="00A81257">
        <w:rPr>
          <w:color w:val="000000" w:themeColor="text1"/>
          <w:sz w:val="22"/>
          <w:szCs w:val="22"/>
        </w:rPr>
        <w:t xml:space="preserve"> and</w:t>
      </w:r>
      <w:r w:rsidR="00C27221">
        <w:rPr>
          <w:color w:val="000000" w:themeColor="text1"/>
          <w:sz w:val="22"/>
          <w:szCs w:val="22"/>
        </w:rPr>
        <w:t xml:space="preserve"> </w:t>
      </w:r>
      <w:r w:rsidR="00A81257">
        <w:rPr>
          <w:color w:val="000000" w:themeColor="text1"/>
          <w:sz w:val="22"/>
          <w:szCs w:val="22"/>
        </w:rPr>
        <w:t xml:space="preserve">they </w:t>
      </w:r>
      <w:r w:rsidR="00C27221">
        <w:rPr>
          <w:color w:val="000000" w:themeColor="text1"/>
          <w:sz w:val="22"/>
          <w:szCs w:val="22"/>
        </w:rPr>
        <w:t>can come up in many different areas of a products development</w:t>
      </w:r>
      <w:r w:rsidR="00424654">
        <w:rPr>
          <w:color w:val="000000" w:themeColor="text1"/>
          <w:sz w:val="22"/>
          <w:szCs w:val="22"/>
        </w:rPr>
        <w:t>, production and even after sales</w:t>
      </w:r>
      <w:r w:rsidR="00111286">
        <w:rPr>
          <w:color w:val="000000" w:themeColor="text1"/>
          <w:sz w:val="22"/>
          <w:szCs w:val="22"/>
        </w:rPr>
        <w:t xml:space="preserve">. </w:t>
      </w:r>
      <w:r w:rsidR="0050754B">
        <w:rPr>
          <w:color w:val="000000" w:themeColor="text1"/>
          <w:sz w:val="22"/>
          <w:szCs w:val="22"/>
        </w:rPr>
        <w:t xml:space="preserve">See below </w:t>
      </w:r>
      <w:r w:rsidR="002A631E">
        <w:rPr>
          <w:color w:val="000000" w:themeColor="text1"/>
          <w:sz w:val="22"/>
          <w:szCs w:val="22"/>
        </w:rPr>
        <w:t>three flow diagrams for issues in each of these phases.</w:t>
      </w:r>
    </w:p>
    <w:p w14:paraId="3A882170" w14:textId="77777777" w:rsidR="004551FA" w:rsidRPr="00266F7B" w:rsidRDefault="004551FA" w:rsidP="000A767A">
      <w:pPr>
        <w:pStyle w:val="NormalWeb"/>
        <w:spacing w:before="0" w:beforeAutospacing="0" w:after="0" w:afterAutospacing="0"/>
        <w:rPr>
          <w:color w:val="000000" w:themeColor="text1"/>
          <w:sz w:val="22"/>
          <w:szCs w:val="22"/>
        </w:rPr>
      </w:pPr>
    </w:p>
    <w:p w14:paraId="40CF9827" w14:textId="77777777" w:rsidR="000F5A18" w:rsidRDefault="000F5A18" w:rsidP="000F5A18">
      <w:pPr>
        <w:jc w:val="center"/>
        <w:rPr>
          <w:rFonts w:ascii="Times New Roman" w:hAnsi="Times New Roman" w:cs="Times New Roman"/>
          <w:b/>
          <w:bCs/>
          <w:sz w:val="22"/>
          <w:szCs w:val="22"/>
        </w:rPr>
      </w:pPr>
      <w:r w:rsidRPr="000F5A18">
        <w:rPr>
          <w:rFonts w:ascii="Times New Roman" w:hAnsi="Times New Roman" w:cs="Times New Roman"/>
          <w:b/>
          <w:bCs/>
          <w:sz w:val="22"/>
          <w:szCs w:val="22"/>
        </w:rPr>
        <w:t>Product Development – Problem Solving Process</w:t>
      </w:r>
    </w:p>
    <w:p w14:paraId="65825AFC" w14:textId="77777777" w:rsidR="00896BCA" w:rsidRPr="000F5A18" w:rsidRDefault="00896BCA" w:rsidP="000F5A18">
      <w:pPr>
        <w:jc w:val="center"/>
        <w:rPr>
          <w:rFonts w:ascii="Times New Roman" w:hAnsi="Times New Roman" w:cs="Times New Roman"/>
          <w:b/>
          <w:bCs/>
          <w:sz w:val="22"/>
          <w:szCs w:val="22"/>
        </w:rPr>
      </w:pPr>
    </w:p>
    <w:p w14:paraId="770CD8B2" w14:textId="0779CC4E" w:rsidR="000F5A18" w:rsidRPr="000F5A18" w:rsidRDefault="000E66CF" w:rsidP="000F5A18">
      <w:pPr>
        <w:jc w:val="center"/>
        <w:rPr>
          <w:rFonts w:ascii="Times New Roman" w:hAnsi="Times New Roman" w:cs="Times New Roman"/>
          <w:sz w:val="22"/>
          <w:szCs w:val="22"/>
        </w:rPr>
      </w:pPr>
      <w:r>
        <w:rPr>
          <w:rFonts w:ascii="Times New Roman" w:hAnsi="Times New Roman" w:cs="Times New Roman"/>
          <w:noProof/>
          <w:sz w:val="22"/>
          <w:szCs w:val="22"/>
        </w:rPr>
        <w:drawing>
          <wp:inline distT="0" distB="0" distL="0" distR="0" wp14:anchorId="669F6F07" wp14:editId="3BF01043">
            <wp:extent cx="4978400" cy="5626100"/>
            <wp:effectExtent l="0" t="0" r="0" b="12700"/>
            <wp:docPr id="119632585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448CDF2" w14:textId="77777777" w:rsidR="00A119AF" w:rsidRDefault="00A119AF" w:rsidP="000F5A18">
      <w:pPr>
        <w:jc w:val="center"/>
        <w:rPr>
          <w:rFonts w:ascii="Times New Roman" w:hAnsi="Times New Roman" w:cs="Times New Roman"/>
          <w:sz w:val="22"/>
          <w:szCs w:val="22"/>
        </w:rPr>
      </w:pPr>
    </w:p>
    <w:p w14:paraId="1C148E55" w14:textId="17539D7B" w:rsidR="00B84520" w:rsidRDefault="00B84520">
      <w:pPr>
        <w:rPr>
          <w:rFonts w:ascii="Times New Roman" w:hAnsi="Times New Roman" w:cs="Times New Roman"/>
          <w:sz w:val="22"/>
          <w:szCs w:val="22"/>
        </w:rPr>
      </w:pPr>
      <w:r>
        <w:rPr>
          <w:rFonts w:ascii="Times New Roman" w:hAnsi="Times New Roman" w:cs="Times New Roman"/>
          <w:sz w:val="22"/>
          <w:szCs w:val="22"/>
        </w:rPr>
        <w:br w:type="page"/>
      </w:r>
    </w:p>
    <w:p w14:paraId="7DCD2982" w14:textId="77777777" w:rsidR="00896BCA" w:rsidRDefault="00896BCA" w:rsidP="000F5A18">
      <w:pPr>
        <w:jc w:val="center"/>
        <w:rPr>
          <w:rFonts w:ascii="Times New Roman" w:hAnsi="Times New Roman" w:cs="Times New Roman"/>
          <w:sz w:val="22"/>
          <w:szCs w:val="22"/>
        </w:rPr>
      </w:pPr>
    </w:p>
    <w:p w14:paraId="0A533E3A" w14:textId="599A10AC" w:rsidR="00456A99" w:rsidRDefault="00456A99" w:rsidP="000F5A18">
      <w:pPr>
        <w:jc w:val="center"/>
        <w:rPr>
          <w:rFonts w:ascii="Times New Roman" w:hAnsi="Times New Roman" w:cs="Times New Roman"/>
          <w:b/>
          <w:bCs/>
          <w:sz w:val="22"/>
          <w:szCs w:val="22"/>
        </w:rPr>
      </w:pPr>
      <w:r>
        <w:rPr>
          <w:rFonts w:ascii="Times New Roman" w:hAnsi="Times New Roman" w:cs="Times New Roman"/>
          <w:b/>
          <w:bCs/>
          <w:sz w:val="22"/>
          <w:szCs w:val="22"/>
        </w:rPr>
        <w:t xml:space="preserve">Issue When </w:t>
      </w:r>
      <w:proofErr w:type="gramStart"/>
      <w:r>
        <w:rPr>
          <w:rFonts w:ascii="Times New Roman" w:hAnsi="Times New Roman" w:cs="Times New Roman"/>
          <w:b/>
          <w:bCs/>
          <w:sz w:val="22"/>
          <w:szCs w:val="22"/>
        </w:rPr>
        <w:t>A</w:t>
      </w:r>
      <w:proofErr w:type="gramEnd"/>
      <w:r>
        <w:rPr>
          <w:rFonts w:ascii="Times New Roman" w:hAnsi="Times New Roman" w:cs="Times New Roman"/>
          <w:b/>
          <w:bCs/>
          <w:sz w:val="22"/>
          <w:szCs w:val="22"/>
        </w:rPr>
        <w:t xml:space="preserve"> Product Is In The Market – Problem Solving Process</w:t>
      </w:r>
    </w:p>
    <w:p w14:paraId="2809646A" w14:textId="77777777" w:rsidR="00456A99" w:rsidRDefault="00456A99" w:rsidP="000F5A18">
      <w:pPr>
        <w:jc w:val="center"/>
        <w:rPr>
          <w:rFonts w:ascii="Times New Roman" w:hAnsi="Times New Roman" w:cs="Times New Roman"/>
          <w:b/>
          <w:bCs/>
          <w:sz w:val="22"/>
          <w:szCs w:val="22"/>
        </w:rPr>
      </w:pPr>
    </w:p>
    <w:p w14:paraId="4F233551" w14:textId="3374987A" w:rsidR="00A119AF" w:rsidRPr="004C41EC" w:rsidRDefault="00B64F9B" w:rsidP="004C41EC">
      <w:pPr>
        <w:jc w:val="center"/>
        <w:rPr>
          <w:rFonts w:ascii="Times New Roman" w:hAnsi="Times New Roman" w:cs="Times New Roman"/>
          <w:b/>
          <w:bCs/>
          <w:sz w:val="22"/>
          <w:szCs w:val="22"/>
        </w:rPr>
      </w:pPr>
      <w:r>
        <w:rPr>
          <w:rFonts w:ascii="Times New Roman" w:hAnsi="Times New Roman" w:cs="Times New Roman"/>
          <w:noProof/>
          <w:sz w:val="22"/>
          <w:szCs w:val="22"/>
        </w:rPr>
        <w:drawing>
          <wp:inline distT="0" distB="0" distL="0" distR="0" wp14:anchorId="7C39487A" wp14:editId="1C1675BB">
            <wp:extent cx="4978400" cy="5626100"/>
            <wp:effectExtent l="0" t="0" r="0" b="12700"/>
            <wp:docPr id="1757555462" name="Diagram 175755546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09AAF7B" w14:textId="1B0A4050" w:rsidR="004C41EC" w:rsidRDefault="004C41EC">
      <w:pPr>
        <w:rPr>
          <w:rFonts w:ascii="Times New Roman" w:hAnsi="Times New Roman" w:cs="Times New Roman"/>
          <w:sz w:val="22"/>
          <w:szCs w:val="22"/>
        </w:rPr>
      </w:pPr>
      <w:r>
        <w:rPr>
          <w:rFonts w:ascii="Times New Roman" w:hAnsi="Times New Roman" w:cs="Times New Roman"/>
          <w:sz w:val="22"/>
          <w:szCs w:val="22"/>
        </w:rPr>
        <w:br w:type="page"/>
      </w:r>
    </w:p>
    <w:p w14:paraId="7351F52E" w14:textId="77777777" w:rsidR="00B64F9B" w:rsidRDefault="00B64F9B" w:rsidP="00B64F9B">
      <w:pPr>
        <w:rPr>
          <w:rFonts w:ascii="Times New Roman" w:hAnsi="Times New Roman" w:cs="Times New Roman"/>
          <w:sz w:val="22"/>
          <w:szCs w:val="22"/>
        </w:rPr>
      </w:pPr>
    </w:p>
    <w:p w14:paraId="52901E9E" w14:textId="0F64F1D7" w:rsidR="00A119AF" w:rsidRDefault="00A119AF" w:rsidP="000F5A18">
      <w:pPr>
        <w:jc w:val="center"/>
        <w:rPr>
          <w:rFonts w:ascii="Times New Roman" w:hAnsi="Times New Roman" w:cs="Times New Roman"/>
          <w:b/>
          <w:bCs/>
          <w:sz w:val="22"/>
          <w:szCs w:val="22"/>
        </w:rPr>
      </w:pPr>
      <w:r w:rsidRPr="00A119AF">
        <w:rPr>
          <w:rFonts w:ascii="Times New Roman" w:hAnsi="Times New Roman" w:cs="Times New Roman"/>
          <w:b/>
          <w:bCs/>
          <w:sz w:val="22"/>
          <w:szCs w:val="22"/>
        </w:rPr>
        <w:t xml:space="preserve">A Supplier Has </w:t>
      </w:r>
      <w:proofErr w:type="gramStart"/>
      <w:r w:rsidRPr="00A119AF">
        <w:rPr>
          <w:rFonts w:ascii="Times New Roman" w:hAnsi="Times New Roman" w:cs="Times New Roman"/>
          <w:b/>
          <w:bCs/>
          <w:sz w:val="22"/>
          <w:szCs w:val="22"/>
        </w:rPr>
        <w:t>An</w:t>
      </w:r>
      <w:proofErr w:type="gramEnd"/>
      <w:r w:rsidRPr="00A119AF">
        <w:rPr>
          <w:rFonts w:ascii="Times New Roman" w:hAnsi="Times New Roman" w:cs="Times New Roman"/>
          <w:b/>
          <w:bCs/>
          <w:sz w:val="22"/>
          <w:szCs w:val="22"/>
        </w:rPr>
        <w:t xml:space="preserve"> Issue – Problem Solving Process</w:t>
      </w:r>
    </w:p>
    <w:p w14:paraId="12E62263" w14:textId="77777777" w:rsidR="00A119AF" w:rsidRDefault="00A119AF" w:rsidP="000F5A18">
      <w:pPr>
        <w:jc w:val="center"/>
        <w:rPr>
          <w:rFonts w:ascii="Times New Roman" w:hAnsi="Times New Roman" w:cs="Times New Roman"/>
          <w:b/>
          <w:bCs/>
          <w:sz w:val="22"/>
          <w:szCs w:val="22"/>
        </w:rPr>
      </w:pPr>
    </w:p>
    <w:p w14:paraId="01092A06" w14:textId="6B8D59F2" w:rsidR="007B703C" w:rsidRPr="00B264D5" w:rsidRDefault="00B64F9B" w:rsidP="00B264D5">
      <w:pPr>
        <w:jc w:val="center"/>
        <w:rPr>
          <w:rFonts w:ascii="Times New Roman" w:hAnsi="Times New Roman" w:cs="Times New Roman"/>
          <w:b/>
          <w:bCs/>
          <w:sz w:val="22"/>
          <w:szCs w:val="22"/>
        </w:rPr>
      </w:pPr>
      <w:r>
        <w:rPr>
          <w:rFonts w:ascii="Times New Roman" w:hAnsi="Times New Roman" w:cs="Times New Roman"/>
          <w:noProof/>
          <w:sz w:val="22"/>
          <w:szCs w:val="22"/>
        </w:rPr>
        <w:drawing>
          <wp:inline distT="0" distB="0" distL="0" distR="0" wp14:anchorId="0CAD79DD" wp14:editId="502649DA">
            <wp:extent cx="4978400" cy="5626100"/>
            <wp:effectExtent l="0" t="0" r="0" b="12700"/>
            <wp:docPr id="1736393140" name="Diagram 17363931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05B1807" w14:textId="77777777" w:rsidR="00F86D3D" w:rsidRPr="00C43F6E" w:rsidRDefault="00F86D3D" w:rsidP="00F86D3D">
      <w:pPr>
        <w:pStyle w:val="NormalWeb"/>
        <w:spacing w:before="0" w:beforeAutospacing="0" w:after="0" w:afterAutospacing="0"/>
        <w:rPr>
          <w:color w:val="000000" w:themeColor="text1"/>
          <w:sz w:val="22"/>
          <w:szCs w:val="22"/>
        </w:rPr>
      </w:pPr>
    </w:p>
    <w:p w14:paraId="3DC25604" w14:textId="77777777" w:rsidR="00D56897" w:rsidRPr="00A91AEF" w:rsidRDefault="00D56897" w:rsidP="00415A9D">
      <w:pPr>
        <w:rPr>
          <w:rFonts w:ascii="Times New Roman" w:hAnsi="Times New Roman" w:cs="Times New Roman"/>
          <w:sz w:val="22"/>
          <w:szCs w:val="22"/>
        </w:rPr>
      </w:pPr>
    </w:p>
    <w:p w14:paraId="2F72DE8A" w14:textId="134B1FDB" w:rsidR="00F62D8B" w:rsidRPr="005455D5" w:rsidRDefault="005455D5" w:rsidP="00DE6B64">
      <w:pPr>
        <w:pStyle w:val="Heading1"/>
      </w:pPr>
      <w:bookmarkStart w:id="6" w:name="_Toc152418748"/>
      <w:r w:rsidRPr="005455D5">
        <w:t>Team Structure</w:t>
      </w:r>
      <w:bookmarkEnd w:id="6"/>
    </w:p>
    <w:p w14:paraId="5D35F2BF" w14:textId="406C2FBE" w:rsidR="002E086F" w:rsidRDefault="00CF2363" w:rsidP="00B04962">
      <w:pPr>
        <w:pStyle w:val="NormalWeb"/>
        <w:spacing w:before="0" w:beforeAutospacing="0" w:after="0" w:afterAutospacing="0" w:line="360" w:lineRule="auto"/>
        <w:rPr>
          <w:color w:val="000000" w:themeColor="text1"/>
          <w:sz w:val="22"/>
          <w:szCs w:val="22"/>
        </w:rPr>
      </w:pPr>
      <w:r>
        <w:rPr>
          <w:color w:val="000000" w:themeColor="text1"/>
          <w:sz w:val="22"/>
          <w:szCs w:val="22"/>
        </w:rPr>
        <w:t>In 2020 I was brought on by Yamaha UK to be their official rider in the British Junior Supersport Championship</w:t>
      </w:r>
      <w:r w:rsidR="00805303">
        <w:rPr>
          <w:color w:val="000000" w:themeColor="text1"/>
          <w:sz w:val="22"/>
          <w:szCs w:val="22"/>
        </w:rPr>
        <w:t xml:space="preserve">, and in that </w:t>
      </w:r>
      <w:r w:rsidR="00B05DDE">
        <w:rPr>
          <w:color w:val="000000" w:themeColor="text1"/>
          <w:sz w:val="22"/>
          <w:szCs w:val="22"/>
        </w:rPr>
        <w:t>season,</w:t>
      </w:r>
      <w:r w:rsidR="00805303">
        <w:rPr>
          <w:color w:val="000000" w:themeColor="text1"/>
          <w:sz w:val="22"/>
          <w:szCs w:val="22"/>
        </w:rPr>
        <w:t xml:space="preserve"> I worked with people that I had used in previous seasons, but everyone was together in a full team </w:t>
      </w:r>
      <w:r w:rsidR="00E839FD">
        <w:rPr>
          <w:color w:val="000000" w:themeColor="text1"/>
          <w:sz w:val="22"/>
          <w:szCs w:val="22"/>
        </w:rPr>
        <w:t>for the first time over a full season.</w:t>
      </w:r>
      <w:r w:rsidR="00464FD0">
        <w:rPr>
          <w:color w:val="000000" w:themeColor="text1"/>
          <w:sz w:val="22"/>
          <w:szCs w:val="22"/>
        </w:rPr>
        <w:t xml:space="preserve"> </w:t>
      </w:r>
      <w:r w:rsidR="00B57578">
        <w:rPr>
          <w:color w:val="000000" w:themeColor="text1"/>
          <w:sz w:val="22"/>
          <w:szCs w:val="22"/>
        </w:rPr>
        <w:t>We had 4 people working on the bike, each assigned to a section of the machine</w:t>
      </w:r>
      <w:r w:rsidR="002545BD">
        <w:rPr>
          <w:color w:val="000000" w:themeColor="text1"/>
          <w:sz w:val="22"/>
          <w:szCs w:val="22"/>
        </w:rPr>
        <w:t>, with</w:t>
      </w:r>
      <w:r w:rsidR="009F3765">
        <w:rPr>
          <w:color w:val="000000" w:themeColor="text1"/>
          <w:sz w:val="22"/>
          <w:szCs w:val="22"/>
        </w:rPr>
        <w:t xml:space="preserve"> a person changing the front wheel, another on the rear wheel, somebody doing fuelling and fuel draining, and finally someone </w:t>
      </w:r>
      <w:r w:rsidR="005079EE">
        <w:rPr>
          <w:color w:val="000000" w:themeColor="text1"/>
          <w:sz w:val="22"/>
          <w:szCs w:val="22"/>
        </w:rPr>
        <w:t xml:space="preserve">acting as ‘crew chief’ </w:t>
      </w:r>
      <w:r w:rsidR="00343EB6">
        <w:rPr>
          <w:color w:val="000000" w:themeColor="text1"/>
          <w:sz w:val="22"/>
          <w:szCs w:val="22"/>
        </w:rPr>
        <w:t>by taking my comments and determining suspension/chassis adjustments accordingly</w:t>
      </w:r>
      <w:r w:rsidR="0024742C">
        <w:rPr>
          <w:color w:val="000000" w:themeColor="text1"/>
          <w:sz w:val="22"/>
          <w:szCs w:val="22"/>
        </w:rPr>
        <w:t>. This setup worked very well as everyone defaulted to doing their jobs in high pressure situations</w:t>
      </w:r>
      <w:r w:rsidR="0052196F">
        <w:rPr>
          <w:color w:val="000000" w:themeColor="text1"/>
          <w:sz w:val="22"/>
          <w:szCs w:val="22"/>
        </w:rPr>
        <w:t xml:space="preserve">, with this </w:t>
      </w:r>
      <w:r w:rsidR="0052196F">
        <w:rPr>
          <w:color w:val="000000" w:themeColor="text1"/>
          <w:sz w:val="22"/>
          <w:szCs w:val="22"/>
        </w:rPr>
        <w:lastRenderedPageBreak/>
        <w:t>consistency also meaning the personnel became very efficient at their job</w:t>
      </w:r>
      <w:r w:rsidR="00DF090F">
        <w:rPr>
          <w:color w:val="000000" w:themeColor="text1"/>
          <w:sz w:val="22"/>
          <w:szCs w:val="22"/>
        </w:rPr>
        <w:t xml:space="preserve"> – making us the fastest team on the grid at converting from dry to wet settings</w:t>
      </w:r>
      <w:r w:rsidR="00F55929">
        <w:rPr>
          <w:color w:val="000000" w:themeColor="text1"/>
          <w:sz w:val="22"/>
          <w:szCs w:val="22"/>
        </w:rPr>
        <w:t xml:space="preserve"> and vice-versa</w:t>
      </w:r>
      <w:r w:rsidR="00DF090F">
        <w:rPr>
          <w:color w:val="000000" w:themeColor="text1"/>
          <w:sz w:val="22"/>
          <w:szCs w:val="22"/>
        </w:rPr>
        <w:t>.</w:t>
      </w:r>
      <w:r w:rsidR="008E7F4F">
        <w:rPr>
          <w:color w:val="000000" w:themeColor="text1"/>
          <w:sz w:val="22"/>
          <w:szCs w:val="22"/>
        </w:rPr>
        <w:t xml:space="preserve"> </w:t>
      </w:r>
    </w:p>
    <w:p w14:paraId="5298DBE3" w14:textId="77777777" w:rsidR="00E87E7E" w:rsidRDefault="00E87E7E" w:rsidP="00B04962">
      <w:pPr>
        <w:pStyle w:val="NormalWeb"/>
        <w:spacing w:before="0" w:beforeAutospacing="0" w:after="0" w:afterAutospacing="0" w:line="360" w:lineRule="auto"/>
        <w:rPr>
          <w:color w:val="000000" w:themeColor="text1"/>
          <w:sz w:val="22"/>
          <w:szCs w:val="22"/>
        </w:rPr>
      </w:pPr>
    </w:p>
    <w:p w14:paraId="50216E83" w14:textId="77777777" w:rsidR="00F3748F" w:rsidRDefault="009B37BA" w:rsidP="009C1B99">
      <w:pPr>
        <w:pStyle w:val="NormalWeb"/>
        <w:keepNext/>
        <w:spacing w:before="0" w:beforeAutospacing="0" w:after="0" w:afterAutospacing="0" w:line="360" w:lineRule="auto"/>
      </w:pPr>
      <w:r>
        <w:rPr>
          <w:noProof/>
          <w:color w:val="000000" w:themeColor="text1"/>
          <w:sz w:val="22"/>
          <w:szCs w:val="22"/>
          <w14:ligatures w14:val="standardContextual"/>
        </w:rPr>
        <w:drawing>
          <wp:inline distT="0" distB="0" distL="0" distR="0" wp14:anchorId="09224B23" wp14:editId="4656856A">
            <wp:extent cx="4400792" cy="2933700"/>
            <wp:effectExtent l="0" t="0" r="6350" b="0"/>
            <wp:docPr id="862106290" name="Picture 2" descr="A group of people wearing helm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06290" name="Picture 2" descr="A group of people wearing helmets&#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488816" cy="2992379"/>
                    </a:xfrm>
                    <a:prstGeom prst="rect">
                      <a:avLst/>
                    </a:prstGeom>
                  </pic:spPr>
                </pic:pic>
              </a:graphicData>
            </a:graphic>
          </wp:inline>
        </w:drawing>
      </w:r>
    </w:p>
    <w:p w14:paraId="08280220" w14:textId="46434F0C" w:rsidR="00E87E7E" w:rsidRPr="002E125F" w:rsidRDefault="00F3748F" w:rsidP="002E125F">
      <w:pPr>
        <w:pStyle w:val="Caption"/>
        <w:spacing w:line="360" w:lineRule="auto"/>
      </w:pPr>
      <w:bookmarkStart w:id="7" w:name="_Toc152418332"/>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w:t>
      </w:r>
      <w:r w:rsidR="00070CA6">
        <w:t>–</w:t>
      </w:r>
      <w:r>
        <w:t xml:space="preserve"> </w:t>
      </w:r>
      <w:proofErr w:type="gramStart"/>
      <w:r w:rsidR="00070CA6">
        <w:t>Myself</w:t>
      </w:r>
      <w:proofErr w:type="gramEnd"/>
      <w:r w:rsidR="00070CA6">
        <w:t xml:space="preserve"> (left) c</w:t>
      </w:r>
      <w:r>
        <w:t>elebrating with the team after a victory at Donignton Park, securing third in the championship.</w:t>
      </w:r>
      <w:bookmarkEnd w:id="7"/>
      <w:r w:rsidR="00070CA6">
        <w:t xml:space="preserve"> </w:t>
      </w:r>
    </w:p>
    <w:p w14:paraId="60B797D3" w14:textId="2921BFA2" w:rsidR="00144294" w:rsidRDefault="00144294" w:rsidP="009C1B99">
      <w:pPr>
        <w:spacing w:line="360" w:lineRule="auto"/>
        <w:rPr>
          <w:sz w:val="22"/>
          <w:szCs w:val="22"/>
        </w:rPr>
      </w:pPr>
      <w:r w:rsidRPr="00B07BF0">
        <w:rPr>
          <w:sz w:val="22"/>
          <w:szCs w:val="22"/>
        </w:rPr>
        <w:t xml:space="preserve">This team </w:t>
      </w:r>
      <w:r w:rsidR="00DA75F8" w:rsidRPr="00B07BF0">
        <w:rPr>
          <w:sz w:val="22"/>
          <w:szCs w:val="22"/>
        </w:rPr>
        <w:t>structure is often referred to as</w:t>
      </w:r>
      <w:r w:rsidR="002E08BD" w:rsidRPr="00B07BF0">
        <w:rPr>
          <w:sz w:val="22"/>
          <w:szCs w:val="22"/>
        </w:rPr>
        <w:t xml:space="preserve"> a </w:t>
      </w:r>
      <w:r w:rsidR="00804014">
        <w:rPr>
          <w:sz w:val="22"/>
          <w:szCs w:val="22"/>
        </w:rPr>
        <w:t>process-based structure</w:t>
      </w:r>
      <w:r w:rsidR="00B07BF0">
        <w:rPr>
          <w:sz w:val="22"/>
          <w:szCs w:val="22"/>
        </w:rPr>
        <w:t>.</w:t>
      </w:r>
      <w:r w:rsidR="000212B6">
        <w:rPr>
          <w:sz w:val="22"/>
          <w:szCs w:val="22"/>
        </w:rPr>
        <w:t xml:space="preserve"> </w:t>
      </w:r>
      <w:r w:rsidR="00C57155">
        <w:rPr>
          <w:sz w:val="22"/>
          <w:szCs w:val="22"/>
        </w:rPr>
        <w:t>This is due to the lack of leadership roles</w:t>
      </w:r>
      <w:r w:rsidR="00013417">
        <w:rPr>
          <w:sz w:val="22"/>
          <w:szCs w:val="22"/>
        </w:rPr>
        <w:t>,</w:t>
      </w:r>
      <w:r w:rsidR="00C57155">
        <w:rPr>
          <w:sz w:val="22"/>
          <w:szCs w:val="22"/>
        </w:rPr>
        <w:t xml:space="preserve"> however</w:t>
      </w:r>
      <w:r w:rsidR="00013417">
        <w:rPr>
          <w:sz w:val="22"/>
          <w:szCs w:val="22"/>
        </w:rPr>
        <w:t>,</w:t>
      </w:r>
      <w:r w:rsidR="00C57155">
        <w:rPr>
          <w:sz w:val="22"/>
          <w:szCs w:val="22"/>
        </w:rPr>
        <w:t xml:space="preserve"> this leads to greater </w:t>
      </w:r>
      <w:r w:rsidR="00804014">
        <w:rPr>
          <w:sz w:val="22"/>
          <w:szCs w:val="22"/>
        </w:rPr>
        <w:t>responsiveness</w:t>
      </w:r>
      <w:r w:rsidR="001E6947">
        <w:rPr>
          <w:sz w:val="22"/>
          <w:szCs w:val="22"/>
        </w:rPr>
        <w:t xml:space="preserve"> within the team as everyone is </w:t>
      </w:r>
      <w:r w:rsidR="00804014">
        <w:rPr>
          <w:sz w:val="22"/>
          <w:szCs w:val="22"/>
        </w:rPr>
        <w:t xml:space="preserve">working on one </w:t>
      </w:r>
      <w:r w:rsidR="00993E45">
        <w:rPr>
          <w:sz w:val="22"/>
          <w:szCs w:val="22"/>
        </w:rPr>
        <w:t>process</w:t>
      </w:r>
      <w:r w:rsidR="00013417">
        <w:rPr>
          <w:sz w:val="22"/>
          <w:szCs w:val="22"/>
        </w:rPr>
        <w:t xml:space="preserve"> and has become competent at doing so</w:t>
      </w:r>
      <w:r w:rsidR="001E6947">
        <w:rPr>
          <w:sz w:val="22"/>
          <w:szCs w:val="22"/>
        </w:rPr>
        <w:t>.</w:t>
      </w:r>
      <w:r w:rsidR="00013417">
        <w:rPr>
          <w:sz w:val="22"/>
          <w:szCs w:val="22"/>
        </w:rPr>
        <w:t xml:space="preserve"> This could be mistaken for </w:t>
      </w:r>
      <w:r w:rsidR="0070114C">
        <w:rPr>
          <w:sz w:val="22"/>
          <w:szCs w:val="22"/>
        </w:rPr>
        <w:t xml:space="preserve">a functional team </w:t>
      </w:r>
      <w:r w:rsidR="002028DC">
        <w:rPr>
          <w:sz w:val="22"/>
          <w:szCs w:val="22"/>
        </w:rPr>
        <w:t>structure,</w:t>
      </w:r>
      <w:r w:rsidR="0070114C">
        <w:rPr>
          <w:sz w:val="22"/>
          <w:szCs w:val="22"/>
        </w:rPr>
        <w:t xml:space="preserve"> but </w:t>
      </w:r>
      <w:r w:rsidR="00E60574">
        <w:rPr>
          <w:sz w:val="22"/>
          <w:szCs w:val="22"/>
        </w:rPr>
        <w:t xml:space="preserve">this is not the case as </w:t>
      </w:r>
      <w:proofErr w:type="gramStart"/>
      <w:r w:rsidR="00E60574">
        <w:rPr>
          <w:sz w:val="22"/>
          <w:szCs w:val="22"/>
        </w:rPr>
        <w:t>all of</w:t>
      </w:r>
      <w:proofErr w:type="gramEnd"/>
      <w:r w:rsidR="00E60574">
        <w:rPr>
          <w:sz w:val="22"/>
          <w:szCs w:val="22"/>
        </w:rPr>
        <w:t xml:space="preserve"> the team members had the ability to do every job</w:t>
      </w:r>
      <w:r w:rsidR="00737D0A">
        <w:rPr>
          <w:sz w:val="22"/>
          <w:szCs w:val="22"/>
        </w:rPr>
        <w:t>.</w:t>
      </w:r>
      <w:r w:rsidR="00E952C4">
        <w:rPr>
          <w:sz w:val="22"/>
          <w:szCs w:val="22"/>
        </w:rPr>
        <w:t xml:space="preserve"> The downside to this team structure </w:t>
      </w:r>
      <w:r w:rsidR="008D0FD7">
        <w:rPr>
          <w:sz w:val="22"/>
          <w:szCs w:val="22"/>
        </w:rPr>
        <w:t xml:space="preserve">mostly comes when there are more people within a team, and direction becomes unclear </w:t>
      </w:r>
      <w:r w:rsidR="00B77E8A">
        <w:rPr>
          <w:sz w:val="22"/>
          <w:szCs w:val="22"/>
        </w:rPr>
        <w:t xml:space="preserve">as there is no </w:t>
      </w:r>
      <w:r w:rsidR="002028DC">
        <w:rPr>
          <w:sz w:val="22"/>
          <w:szCs w:val="22"/>
        </w:rPr>
        <w:t>clear management</w:t>
      </w:r>
      <w:r w:rsidR="00737D0A">
        <w:rPr>
          <w:sz w:val="22"/>
          <w:szCs w:val="22"/>
        </w:rPr>
        <w:t>.</w:t>
      </w:r>
      <w:sdt>
        <w:sdtPr>
          <w:rPr>
            <w:sz w:val="22"/>
            <w:szCs w:val="22"/>
          </w:rPr>
          <w:id w:val="-804472618"/>
          <w:citation/>
        </w:sdtPr>
        <w:sdtContent>
          <w:r w:rsidR="00480632">
            <w:rPr>
              <w:sz w:val="22"/>
              <w:szCs w:val="22"/>
            </w:rPr>
            <w:fldChar w:fldCharType="begin"/>
          </w:r>
          <w:r w:rsidR="00AB76A6">
            <w:rPr>
              <w:sz w:val="22"/>
              <w:szCs w:val="22"/>
            </w:rPr>
            <w:instrText xml:space="preserve">CITATION Wik23 \l 2057 </w:instrText>
          </w:r>
          <w:r w:rsidR="00480632">
            <w:rPr>
              <w:sz w:val="22"/>
              <w:szCs w:val="22"/>
            </w:rPr>
            <w:fldChar w:fldCharType="separate"/>
          </w:r>
          <w:r w:rsidR="00890392">
            <w:rPr>
              <w:noProof/>
              <w:sz w:val="22"/>
              <w:szCs w:val="22"/>
            </w:rPr>
            <w:t xml:space="preserve"> </w:t>
          </w:r>
          <w:r w:rsidR="00890392" w:rsidRPr="00890392">
            <w:rPr>
              <w:noProof/>
              <w:sz w:val="22"/>
              <w:szCs w:val="22"/>
            </w:rPr>
            <w:t>(Wikipedia, 2023)</w:t>
          </w:r>
          <w:r w:rsidR="00480632">
            <w:rPr>
              <w:sz w:val="22"/>
              <w:szCs w:val="22"/>
            </w:rPr>
            <w:fldChar w:fldCharType="end"/>
          </w:r>
        </w:sdtContent>
      </w:sdt>
    </w:p>
    <w:p w14:paraId="34437CE4" w14:textId="4C626F89" w:rsidR="00E952C4" w:rsidRPr="00B07BF0" w:rsidRDefault="00E952C4" w:rsidP="009C1B99">
      <w:pPr>
        <w:spacing w:line="360" w:lineRule="auto"/>
        <w:rPr>
          <w:sz w:val="22"/>
          <w:szCs w:val="22"/>
        </w:rPr>
      </w:pPr>
      <w:r>
        <w:rPr>
          <w:sz w:val="22"/>
          <w:szCs w:val="22"/>
        </w:rPr>
        <w:t>An alternative team structure to use</w:t>
      </w:r>
      <w:r w:rsidR="00480632">
        <w:rPr>
          <w:sz w:val="22"/>
          <w:szCs w:val="22"/>
        </w:rPr>
        <w:t xml:space="preserve"> would be</w:t>
      </w:r>
      <w:r w:rsidR="00B54AC3">
        <w:rPr>
          <w:sz w:val="22"/>
          <w:szCs w:val="22"/>
        </w:rPr>
        <w:t xml:space="preserve"> a hierarchal </w:t>
      </w:r>
      <w:r w:rsidR="00DE74D1">
        <w:rPr>
          <w:sz w:val="22"/>
          <w:szCs w:val="22"/>
        </w:rPr>
        <w:t xml:space="preserve">organisation, in which a hierarchy would be made with the crew chief forming a leading role and commanding the rest of the team. This is often the case with larger teams, </w:t>
      </w:r>
      <w:r w:rsidR="00E70FC2">
        <w:rPr>
          <w:sz w:val="22"/>
          <w:szCs w:val="22"/>
        </w:rPr>
        <w:t>as it allows a clearer instruction for every team member to follow</w:t>
      </w:r>
      <w:r w:rsidR="003D27AE">
        <w:rPr>
          <w:sz w:val="22"/>
          <w:szCs w:val="22"/>
        </w:rPr>
        <w:t xml:space="preserve">. This along with the </w:t>
      </w:r>
      <w:r w:rsidR="00E24139">
        <w:rPr>
          <w:sz w:val="22"/>
          <w:szCs w:val="22"/>
        </w:rPr>
        <w:t xml:space="preserve">fact that decision making is much quicker with </w:t>
      </w:r>
      <w:r w:rsidR="006D764E">
        <w:rPr>
          <w:sz w:val="22"/>
          <w:szCs w:val="22"/>
        </w:rPr>
        <w:t>one person at the helm makes it very efficient</w:t>
      </w:r>
      <w:r w:rsidR="00AB3F79">
        <w:rPr>
          <w:sz w:val="22"/>
          <w:szCs w:val="22"/>
        </w:rPr>
        <w:t>, however in my four-person team there was very little need for this</w:t>
      </w:r>
      <w:r w:rsidR="00596DE6">
        <w:rPr>
          <w:sz w:val="22"/>
          <w:szCs w:val="22"/>
        </w:rPr>
        <w:t xml:space="preserve"> as messages could be distributed quickly and efficiently</w:t>
      </w:r>
      <w:r w:rsidR="00B8178D">
        <w:rPr>
          <w:sz w:val="22"/>
          <w:szCs w:val="22"/>
        </w:rPr>
        <w:t xml:space="preserve"> and little debate was needed in high pressure situations. You could argue that this </w:t>
      </w:r>
      <w:r w:rsidR="00F84EF3">
        <w:rPr>
          <w:sz w:val="22"/>
          <w:szCs w:val="22"/>
        </w:rPr>
        <w:t>structure was occasionally in place as I would form the hierarchal figure</w:t>
      </w:r>
      <w:r w:rsidR="00520FD0">
        <w:rPr>
          <w:sz w:val="22"/>
          <w:szCs w:val="22"/>
        </w:rPr>
        <w:t xml:space="preserve"> as the rider, making final decisions about what tyre combination or </w:t>
      </w:r>
      <w:r w:rsidR="00C82D27">
        <w:rPr>
          <w:sz w:val="22"/>
          <w:szCs w:val="22"/>
        </w:rPr>
        <w:t>setup direction I wanted, although this was on rare occasions.</w:t>
      </w:r>
      <w:sdt>
        <w:sdtPr>
          <w:rPr>
            <w:sz w:val="22"/>
            <w:szCs w:val="22"/>
          </w:rPr>
          <w:id w:val="-1868818380"/>
          <w:citation/>
        </w:sdtPr>
        <w:sdtContent>
          <w:r w:rsidR="004A3F69">
            <w:rPr>
              <w:sz w:val="22"/>
              <w:szCs w:val="22"/>
            </w:rPr>
            <w:fldChar w:fldCharType="begin"/>
          </w:r>
          <w:r w:rsidR="004A3F69">
            <w:rPr>
              <w:sz w:val="22"/>
              <w:szCs w:val="22"/>
            </w:rPr>
            <w:instrText xml:space="preserve"> CITATION Rob19 \l 2057 </w:instrText>
          </w:r>
          <w:r w:rsidR="004A3F69">
            <w:rPr>
              <w:sz w:val="22"/>
              <w:szCs w:val="22"/>
            </w:rPr>
            <w:fldChar w:fldCharType="separate"/>
          </w:r>
          <w:r w:rsidR="00890392">
            <w:rPr>
              <w:noProof/>
              <w:sz w:val="22"/>
              <w:szCs w:val="22"/>
            </w:rPr>
            <w:t xml:space="preserve"> </w:t>
          </w:r>
          <w:r w:rsidR="00890392" w:rsidRPr="00890392">
            <w:rPr>
              <w:noProof/>
              <w:sz w:val="22"/>
              <w:szCs w:val="22"/>
            </w:rPr>
            <w:t>(Socha, 2019)</w:t>
          </w:r>
          <w:r w:rsidR="004A3F69">
            <w:rPr>
              <w:sz w:val="22"/>
              <w:szCs w:val="22"/>
            </w:rPr>
            <w:fldChar w:fldCharType="end"/>
          </w:r>
        </w:sdtContent>
      </w:sdt>
    </w:p>
    <w:p w14:paraId="249D1CB6" w14:textId="2A37E7CA" w:rsidR="004C41EC" w:rsidRDefault="004C41EC">
      <w:pPr>
        <w:rPr>
          <w:rFonts w:ascii="Times New Roman" w:hAnsi="Times New Roman" w:cs="Times New Roman"/>
          <w:sz w:val="28"/>
          <w:szCs w:val="28"/>
        </w:rPr>
      </w:pPr>
      <w:r>
        <w:rPr>
          <w:rFonts w:ascii="Times New Roman" w:hAnsi="Times New Roman" w:cs="Times New Roman"/>
          <w:sz w:val="28"/>
          <w:szCs w:val="28"/>
        </w:rPr>
        <w:br w:type="page"/>
      </w:r>
    </w:p>
    <w:p w14:paraId="3DC3F072" w14:textId="77777777" w:rsidR="00795953" w:rsidRDefault="00795953" w:rsidP="005455D5">
      <w:pPr>
        <w:rPr>
          <w:rFonts w:ascii="Times New Roman" w:hAnsi="Times New Roman" w:cs="Times New Roman"/>
          <w:sz w:val="28"/>
          <w:szCs w:val="28"/>
        </w:rPr>
      </w:pPr>
    </w:p>
    <w:p w14:paraId="72D2A9E6" w14:textId="3FBE1CDE" w:rsidR="004A0A30" w:rsidRPr="003C733B" w:rsidRDefault="004A0A30" w:rsidP="00DE6B64">
      <w:pPr>
        <w:pStyle w:val="Heading1"/>
      </w:pPr>
      <w:bookmarkStart w:id="8" w:name="_Toc152418749"/>
      <w:r w:rsidRPr="003C733B">
        <w:t>Personal Development Plan</w:t>
      </w:r>
      <w:bookmarkEnd w:id="8"/>
    </w:p>
    <w:tbl>
      <w:tblPr>
        <w:tblStyle w:val="TableGrid"/>
        <w:tblpPr w:leftFromText="180" w:rightFromText="180" w:vertAnchor="page" w:horzAnchor="margin" w:tblpY="4486"/>
        <w:tblW w:w="5000" w:type="pct"/>
        <w:tblLayout w:type="fixed"/>
        <w:tblLook w:val="04A0" w:firstRow="1" w:lastRow="0" w:firstColumn="1" w:lastColumn="0" w:noHBand="0" w:noVBand="1"/>
      </w:tblPr>
      <w:tblGrid>
        <w:gridCol w:w="2122"/>
        <w:gridCol w:w="1558"/>
        <w:gridCol w:w="1955"/>
        <w:gridCol w:w="2020"/>
        <w:gridCol w:w="1361"/>
      </w:tblGrid>
      <w:tr w:rsidR="00795953" w14:paraId="672DD15D" w14:textId="77777777" w:rsidTr="000E4919">
        <w:tc>
          <w:tcPr>
            <w:tcW w:w="5000" w:type="pct"/>
            <w:gridSpan w:val="5"/>
            <w:shd w:val="clear" w:color="auto" w:fill="A8D08D" w:themeFill="accent6" w:themeFillTint="99"/>
          </w:tcPr>
          <w:p w14:paraId="5B084437" w14:textId="77777777" w:rsidR="00795953" w:rsidRPr="00FA6FD7" w:rsidRDefault="00795953" w:rsidP="000E4919">
            <w:pPr>
              <w:rPr>
                <w:b/>
                <w:bCs/>
              </w:rPr>
            </w:pPr>
            <w:r w:rsidRPr="00FA6FD7">
              <w:rPr>
                <w:b/>
                <w:bCs/>
              </w:rPr>
              <w:t>Long Term Goals (5 to 10 years)</w:t>
            </w:r>
          </w:p>
        </w:tc>
      </w:tr>
      <w:tr w:rsidR="00795953" w14:paraId="47777473" w14:textId="77777777" w:rsidTr="000E4919">
        <w:tc>
          <w:tcPr>
            <w:tcW w:w="5000" w:type="pct"/>
            <w:gridSpan w:val="5"/>
          </w:tcPr>
          <w:p w14:paraId="63C5BF64" w14:textId="77777777" w:rsidR="00795953" w:rsidRDefault="00795953" w:rsidP="000E4919">
            <w:r>
              <w:t>Work for a team/manufacturer within the MotoGP Paddock, working within either a data analysis/crew chief role or at a design role in the factory.</w:t>
            </w:r>
          </w:p>
          <w:p w14:paraId="344C3AAB" w14:textId="77777777" w:rsidR="00795953" w:rsidRDefault="00795953" w:rsidP="000E4919">
            <w:r>
              <w:t>Begin building my own parts manufacturing and race motorcycle building business.</w:t>
            </w:r>
          </w:p>
          <w:p w14:paraId="6B7375B4" w14:textId="77777777" w:rsidR="00795953" w:rsidRDefault="00795953" w:rsidP="000E4919"/>
        </w:tc>
      </w:tr>
      <w:tr w:rsidR="00795953" w14:paraId="4502FB0E" w14:textId="77777777" w:rsidTr="000E4919">
        <w:tc>
          <w:tcPr>
            <w:tcW w:w="5000" w:type="pct"/>
            <w:gridSpan w:val="5"/>
            <w:shd w:val="clear" w:color="auto" w:fill="A8D08D" w:themeFill="accent6" w:themeFillTint="99"/>
          </w:tcPr>
          <w:p w14:paraId="4CBB3592" w14:textId="77777777" w:rsidR="00795953" w:rsidRPr="00FA6FD7" w:rsidRDefault="00795953" w:rsidP="000E4919">
            <w:pPr>
              <w:rPr>
                <w:b/>
                <w:bCs/>
              </w:rPr>
            </w:pPr>
            <w:r w:rsidRPr="00FA6FD7">
              <w:rPr>
                <w:b/>
                <w:bCs/>
              </w:rPr>
              <w:t>Short Term Goals (0 to 5 years)</w:t>
            </w:r>
          </w:p>
        </w:tc>
      </w:tr>
      <w:tr w:rsidR="00795953" w14:paraId="33C52F85" w14:textId="77777777" w:rsidTr="000E4919">
        <w:tc>
          <w:tcPr>
            <w:tcW w:w="5000" w:type="pct"/>
            <w:gridSpan w:val="5"/>
          </w:tcPr>
          <w:p w14:paraId="1E6619D6" w14:textId="77777777" w:rsidR="00795953" w:rsidRDefault="00795953" w:rsidP="000E4919">
            <w:r>
              <w:t>Complete my university course with a first-class degree.</w:t>
            </w:r>
          </w:p>
          <w:p w14:paraId="4DF9E0BC" w14:textId="77777777" w:rsidR="00795953" w:rsidRDefault="00795953" w:rsidP="000E4919">
            <w:r>
              <w:t>Work within a national championship doing data analysis/rider coaching.</w:t>
            </w:r>
          </w:p>
          <w:p w14:paraId="062F7CC5" w14:textId="77777777" w:rsidR="00795953" w:rsidRDefault="00795953" w:rsidP="000E4919">
            <w:r>
              <w:t>Complete a course on motorcycle race engineering (Reactive Suspension).</w:t>
            </w:r>
          </w:p>
          <w:p w14:paraId="66D23754" w14:textId="77777777" w:rsidR="00795953" w:rsidRDefault="00795953" w:rsidP="000E4919">
            <w:r>
              <w:t>Develop parts for my own Aprilia RS660 to make it almost entirely prototype.</w:t>
            </w:r>
          </w:p>
          <w:p w14:paraId="29A18056" w14:textId="77777777" w:rsidR="00795953" w:rsidRDefault="00795953" w:rsidP="000E4919"/>
        </w:tc>
      </w:tr>
      <w:tr w:rsidR="00795953" w14:paraId="6DF43356" w14:textId="77777777" w:rsidTr="000E4919">
        <w:tc>
          <w:tcPr>
            <w:tcW w:w="1177" w:type="pct"/>
            <w:shd w:val="clear" w:color="auto" w:fill="A8D08D" w:themeFill="accent6" w:themeFillTint="99"/>
          </w:tcPr>
          <w:p w14:paraId="2EBCD7B6" w14:textId="77777777" w:rsidR="00795953" w:rsidRPr="00FA6FD7" w:rsidRDefault="00795953" w:rsidP="000E4919">
            <w:pPr>
              <w:rPr>
                <w:b/>
                <w:bCs/>
              </w:rPr>
            </w:pPr>
            <w:r w:rsidRPr="00FA6FD7">
              <w:rPr>
                <w:b/>
                <w:bCs/>
              </w:rPr>
              <w:t>Goal</w:t>
            </w:r>
          </w:p>
        </w:tc>
        <w:tc>
          <w:tcPr>
            <w:tcW w:w="864" w:type="pct"/>
            <w:shd w:val="clear" w:color="auto" w:fill="A8D08D" w:themeFill="accent6" w:themeFillTint="99"/>
          </w:tcPr>
          <w:p w14:paraId="1DAC2528" w14:textId="77777777" w:rsidR="00795953" w:rsidRPr="00FA6FD7" w:rsidRDefault="00795953" w:rsidP="000E4919">
            <w:pPr>
              <w:rPr>
                <w:b/>
                <w:bCs/>
              </w:rPr>
            </w:pPr>
            <w:r w:rsidRPr="00FA6FD7">
              <w:rPr>
                <w:b/>
                <w:bCs/>
              </w:rPr>
              <w:t>Objective</w:t>
            </w:r>
          </w:p>
        </w:tc>
        <w:tc>
          <w:tcPr>
            <w:tcW w:w="1084" w:type="pct"/>
            <w:shd w:val="clear" w:color="auto" w:fill="A8D08D" w:themeFill="accent6" w:themeFillTint="99"/>
          </w:tcPr>
          <w:p w14:paraId="701A204F" w14:textId="77777777" w:rsidR="00795953" w:rsidRPr="00FA6FD7" w:rsidRDefault="00795953" w:rsidP="000E4919">
            <w:pPr>
              <w:rPr>
                <w:b/>
                <w:bCs/>
              </w:rPr>
            </w:pPr>
            <w:r w:rsidRPr="00FA6FD7">
              <w:rPr>
                <w:b/>
                <w:bCs/>
              </w:rPr>
              <w:t>Resources Required</w:t>
            </w:r>
          </w:p>
        </w:tc>
        <w:tc>
          <w:tcPr>
            <w:tcW w:w="1120" w:type="pct"/>
            <w:shd w:val="clear" w:color="auto" w:fill="A8D08D" w:themeFill="accent6" w:themeFillTint="99"/>
          </w:tcPr>
          <w:p w14:paraId="35565A0E" w14:textId="77777777" w:rsidR="00795953" w:rsidRPr="00FA6FD7" w:rsidRDefault="00795953" w:rsidP="000E4919">
            <w:pPr>
              <w:rPr>
                <w:b/>
                <w:bCs/>
              </w:rPr>
            </w:pPr>
            <w:r w:rsidRPr="00FA6FD7">
              <w:rPr>
                <w:b/>
                <w:bCs/>
              </w:rPr>
              <w:t>Measurement</w:t>
            </w:r>
          </w:p>
        </w:tc>
        <w:tc>
          <w:tcPr>
            <w:tcW w:w="755" w:type="pct"/>
            <w:shd w:val="clear" w:color="auto" w:fill="A8D08D" w:themeFill="accent6" w:themeFillTint="99"/>
          </w:tcPr>
          <w:p w14:paraId="4CC99F61" w14:textId="77777777" w:rsidR="00795953" w:rsidRPr="00FA6FD7" w:rsidRDefault="00795953" w:rsidP="000E4919">
            <w:pPr>
              <w:rPr>
                <w:b/>
                <w:bCs/>
              </w:rPr>
            </w:pPr>
            <w:r w:rsidRPr="00FA6FD7">
              <w:rPr>
                <w:b/>
                <w:bCs/>
              </w:rPr>
              <w:t>Target Date</w:t>
            </w:r>
          </w:p>
        </w:tc>
      </w:tr>
      <w:tr w:rsidR="00795953" w14:paraId="7F1B4366" w14:textId="77777777" w:rsidTr="000E4919">
        <w:tc>
          <w:tcPr>
            <w:tcW w:w="1177" w:type="pct"/>
            <w:vAlign w:val="center"/>
          </w:tcPr>
          <w:p w14:paraId="4C62680C" w14:textId="77777777" w:rsidR="00795953" w:rsidRDefault="00795953" w:rsidP="000E4919"/>
          <w:p w14:paraId="763E6D4C" w14:textId="77777777" w:rsidR="00795953" w:rsidRDefault="00795953" w:rsidP="000E4919">
            <w:r>
              <w:t>Complete my university course in Motorcycle Engineering</w:t>
            </w:r>
          </w:p>
          <w:p w14:paraId="53F3EDC0" w14:textId="77777777" w:rsidR="00795953" w:rsidRDefault="00795953" w:rsidP="000E4919"/>
          <w:p w14:paraId="4FF4C33A" w14:textId="77777777" w:rsidR="00795953" w:rsidRDefault="00795953" w:rsidP="000E4919"/>
        </w:tc>
        <w:tc>
          <w:tcPr>
            <w:tcW w:w="864" w:type="pct"/>
            <w:vAlign w:val="center"/>
          </w:tcPr>
          <w:p w14:paraId="7BF27829" w14:textId="77777777" w:rsidR="00795953" w:rsidRDefault="00795953" w:rsidP="000E4919">
            <w:r>
              <w:t>Achieve a first-class degree.</w:t>
            </w:r>
          </w:p>
        </w:tc>
        <w:tc>
          <w:tcPr>
            <w:tcW w:w="1084" w:type="pct"/>
            <w:vAlign w:val="center"/>
          </w:tcPr>
          <w:p w14:paraId="1FF8B2E9" w14:textId="77777777" w:rsidR="00795953" w:rsidRDefault="00795953" w:rsidP="000E4919">
            <w:r>
              <w:t>Lectures, Books, Workshop activities.</w:t>
            </w:r>
          </w:p>
        </w:tc>
        <w:tc>
          <w:tcPr>
            <w:tcW w:w="1120" w:type="pct"/>
            <w:vAlign w:val="center"/>
          </w:tcPr>
          <w:p w14:paraId="22F44B6B" w14:textId="77777777" w:rsidR="00795953" w:rsidRDefault="00795953" w:rsidP="000E4919">
            <w:r>
              <w:t>Graduate from UWTSD and receive a first-class degree.</w:t>
            </w:r>
          </w:p>
        </w:tc>
        <w:tc>
          <w:tcPr>
            <w:tcW w:w="755" w:type="pct"/>
            <w:vAlign w:val="center"/>
          </w:tcPr>
          <w:p w14:paraId="10FE193F" w14:textId="77777777" w:rsidR="00795953" w:rsidRDefault="00795953" w:rsidP="000E4919">
            <w:r>
              <w:t>07/2026</w:t>
            </w:r>
          </w:p>
        </w:tc>
      </w:tr>
      <w:tr w:rsidR="00795953" w14:paraId="2DBFF2B6" w14:textId="77777777" w:rsidTr="000E4919">
        <w:tc>
          <w:tcPr>
            <w:tcW w:w="1177" w:type="pct"/>
            <w:vAlign w:val="center"/>
          </w:tcPr>
          <w:p w14:paraId="53F5A520" w14:textId="77777777" w:rsidR="00795953" w:rsidRDefault="00795953" w:rsidP="000E4919"/>
          <w:p w14:paraId="11CCAD3F" w14:textId="77777777" w:rsidR="00795953" w:rsidRDefault="00795953" w:rsidP="000E4919">
            <w:r>
              <w:t>Work within a national championship doing data analysis/rider coaching.</w:t>
            </w:r>
          </w:p>
          <w:p w14:paraId="741EFD96" w14:textId="77777777" w:rsidR="00795953" w:rsidRDefault="00795953" w:rsidP="000E4919"/>
          <w:p w14:paraId="63F34A11" w14:textId="77777777" w:rsidR="00795953" w:rsidRDefault="00795953" w:rsidP="000E4919"/>
          <w:p w14:paraId="076D61A5" w14:textId="77777777" w:rsidR="00795953" w:rsidRDefault="00795953" w:rsidP="000E4919"/>
        </w:tc>
        <w:tc>
          <w:tcPr>
            <w:tcW w:w="864" w:type="pct"/>
            <w:vAlign w:val="center"/>
          </w:tcPr>
          <w:p w14:paraId="0A47A6E6" w14:textId="77777777" w:rsidR="00795953" w:rsidRDefault="00795953" w:rsidP="000E4919">
            <w:r>
              <w:t>Gain experience at a high level and help a young rider progress.</w:t>
            </w:r>
          </w:p>
        </w:tc>
        <w:tc>
          <w:tcPr>
            <w:tcW w:w="1084" w:type="pct"/>
            <w:vAlign w:val="center"/>
          </w:tcPr>
          <w:p w14:paraId="79DA829E" w14:textId="77777777" w:rsidR="00795953" w:rsidRDefault="00795953" w:rsidP="000E4919">
            <w:r>
              <w:t>In-depth knowledge of data logging and machine setup.</w:t>
            </w:r>
          </w:p>
        </w:tc>
        <w:tc>
          <w:tcPr>
            <w:tcW w:w="1120" w:type="pct"/>
            <w:vAlign w:val="center"/>
          </w:tcPr>
          <w:p w14:paraId="4ED1E906" w14:textId="77777777" w:rsidR="00795953" w:rsidRDefault="00795953" w:rsidP="000E4919">
            <w:r>
              <w:t>Go to British Championship events and work with a rider every weekend.</w:t>
            </w:r>
          </w:p>
        </w:tc>
        <w:tc>
          <w:tcPr>
            <w:tcW w:w="755" w:type="pct"/>
            <w:vAlign w:val="center"/>
          </w:tcPr>
          <w:p w14:paraId="65E56E28" w14:textId="77777777" w:rsidR="00795953" w:rsidRDefault="00795953" w:rsidP="000E4919">
            <w:r>
              <w:t>03/2025</w:t>
            </w:r>
          </w:p>
        </w:tc>
      </w:tr>
      <w:tr w:rsidR="00795953" w14:paraId="66E2BCDA" w14:textId="77777777" w:rsidTr="000E4919">
        <w:trPr>
          <w:trHeight w:val="2649"/>
        </w:trPr>
        <w:tc>
          <w:tcPr>
            <w:tcW w:w="1177" w:type="pct"/>
            <w:vAlign w:val="center"/>
          </w:tcPr>
          <w:p w14:paraId="37CF0576" w14:textId="77777777" w:rsidR="00795953" w:rsidRDefault="00795953" w:rsidP="000E4919"/>
          <w:p w14:paraId="1C115570" w14:textId="77777777" w:rsidR="00795953" w:rsidRDefault="00795953" w:rsidP="000E4919">
            <w:r>
              <w:t>Complete a course on motorcycle race engineering (Reactive Suspension).</w:t>
            </w:r>
          </w:p>
          <w:p w14:paraId="60076DCC" w14:textId="77777777" w:rsidR="00795953" w:rsidRDefault="00795953" w:rsidP="000E4919"/>
          <w:p w14:paraId="180C0939" w14:textId="77777777" w:rsidR="00795953" w:rsidRDefault="00795953" w:rsidP="000E4919"/>
          <w:p w14:paraId="20CA8894" w14:textId="77777777" w:rsidR="00795953" w:rsidRDefault="00795953" w:rsidP="000E4919"/>
        </w:tc>
        <w:tc>
          <w:tcPr>
            <w:tcW w:w="864" w:type="pct"/>
            <w:vAlign w:val="center"/>
          </w:tcPr>
          <w:p w14:paraId="14E66A70" w14:textId="77777777" w:rsidR="00795953" w:rsidRDefault="00795953" w:rsidP="000E4919">
            <w:r>
              <w:t>Learn about racing motorcycle setup and tyres, on top of my university content.</w:t>
            </w:r>
          </w:p>
        </w:tc>
        <w:tc>
          <w:tcPr>
            <w:tcW w:w="1084" w:type="pct"/>
            <w:vAlign w:val="center"/>
          </w:tcPr>
          <w:p w14:paraId="668E07E7" w14:textId="77777777" w:rsidR="00795953" w:rsidRDefault="00795953" w:rsidP="000E4919">
            <w:r>
              <w:t xml:space="preserve">£828 &amp; Travel/accommodation requirements. </w:t>
            </w:r>
          </w:p>
        </w:tc>
        <w:tc>
          <w:tcPr>
            <w:tcW w:w="1120" w:type="pct"/>
            <w:vAlign w:val="center"/>
          </w:tcPr>
          <w:p w14:paraId="71D2121D" w14:textId="77777777" w:rsidR="00795953" w:rsidRDefault="00795953" w:rsidP="000E4919">
            <w:r>
              <w:t>Receive a certificate of completion from Reactive Engineering.</w:t>
            </w:r>
          </w:p>
        </w:tc>
        <w:tc>
          <w:tcPr>
            <w:tcW w:w="755" w:type="pct"/>
            <w:vAlign w:val="center"/>
          </w:tcPr>
          <w:p w14:paraId="230DE3A4" w14:textId="77777777" w:rsidR="00795953" w:rsidRDefault="00795953" w:rsidP="000E4919">
            <w:r>
              <w:t>12/2024</w:t>
            </w:r>
          </w:p>
        </w:tc>
      </w:tr>
      <w:tr w:rsidR="00795953" w14:paraId="3124F87B" w14:textId="77777777" w:rsidTr="000E4919">
        <w:tc>
          <w:tcPr>
            <w:tcW w:w="1177" w:type="pct"/>
            <w:vAlign w:val="center"/>
          </w:tcPr>
          <w:p w14:paraId="2373F2D4" w14:textId="77777777" w:rsidR="00795953" w:rsidRDefault="00795953" w:rsidP="000E4919"/>
          <w:p w14:paraId="32377D9E" w14:textId="77777777" w:rsidR="00795953" w:rsidRDefault="00795953" w:rsidP="000E4919">
            <w:r>
              <w:t>Develop parts for my own Aprilia RS660 to make it almost entirely prototype.</w:t>
            </w:r>
          </w:p>
          <w:p w14:paraId="15DADEA2" w14:textId="77777777" w:rsidR="00795953" w:rsidRDefault="00795953" w:rsidP="000E4919"/>
          <w:p w14:paraId="089BA43A" w14:textId="77777777" w:rsidR="00795953" w:rsidRDefault="00795953" w:rsidP="000E4919"/>
          <w:p w14:paraId="55F80176" w14:textId="77777777" w:rsidR="00795953" w:rsidRDefault="00795953" w:rsidP="000E4919"/>
        </w:tc>
        <w:tc>
          <w:tcPr>
            <w:tcW w:w="864" w:type="pct"/>
            <w:vAlign w:val="center"/>
          </w:tcPr>
          <w:p w14:paraId="265CF525" w14:textId="77777777" w:rsidR="00795953" w:rsidRDefault="00795953" w:rsidP="000E4919">
            <w:r>
              <w:t>Create a bespoke race bike which is fully adjustable and includes MotoGP technology.</w:t>
            </w:r>
          </w:p>
        </w:tc>
        <w:tc>
          <w:tcPr>
            <w:tcW w:w="1084" w:type="pct"/>
            <w:vAlign w:val="center"/>
          </w:tcPr>
          <w:p w14:paraId="573547C9" w14:textId="77777777" w:rsidR="00795953" w:rsidRDefault="00795953" w:rsidP="000E4919">
            <w:r>
              <w:t>University manufacturing infrastructure, workshop &amp; CAD design knowledge.</w:t>
            </w:r>
          </w:p>
        </w:tc>
        <w:tc>
          <w:tcPr>
            <w:tcW w:w="1120" w:type="pct"/>
            <w:vAlign w:val="center"/>
          </w:tcPr>
          <w:p w14:paraId="320FBE77" w14:textId="77777777" w:rsidR="00795953" w:rsidRDefault="00795953" w:rsidP="000E4919">
            <w:r>
              <w:t>Have little to no parts left to make while using the OEM rolling chassis of the RS660.</w:t>
            </w:r>
          </w:p>
        </w:tc>
        <w:tc>
          <w:tcPr>
            <w:tcW w:w="755" w:type="pct"/>
            <w:vAlign w:val="center"/>
          </w:tcPr>
          <w:p w14:paraId="210AA9E8" w14:textId="77777777" w:rsidR="00795953" w:rsidRDefault="00795953" w:rsidP="000E4919">
            <w:r>
              <w:t>12/2027</w:t>
            </w:r>
          </w:p>
        </w:tc>
      </w:tr>
      <w:tr w:rsidR="00795953" w14:paraId="096969C1" w14:textId="77777777" w:rsidTr="000E4919">
        <w:tc>
          <w:tcPr>
            <w:tcW w:w="1177" w:type="pct"/>
            <w:vAlign w:val="center"/>
          </w:tcPr>
          <w:p w14:paraId="725D604C" w14:textId="77777777" w:rsidR="00795953" w:rsidRDefault="00795953" w:rsidP="000E4919"/>
          <w:p w14:paraId="034426BE" w14:textId="77777777" w:rsidR="00795953" w:rsidRDefault="00795953" w:rsidP="000E4919">
            <w:r>
              <w:t>Work for a team/manufacturer within the MotoGP Paddock, working within either a data analysis/crew chief role or at a design role in the factory.</w:t>
            </w:r>
          </w:p>
          <w:p w14:paraId="688F067C" w14:textId="77777777" w:rsidR="00795953" w:rsidRDefault="00795953" w:rsidP="000E4919"/>
          <w:p w14:paraId="51F8BD7B" w14:textId="77777777" w:rsidR="00795953" w:rsidRDefault="00795953" w:rsidP="000E4919"/>
          <w:p w14:paraId="4E8A00E2" w14:textId="77777777" w:rsidR="00795953" w:rsidRDefault="00795953" w:rsidP="000E4919"/>
        </w:tc>
        <w:tc>
          <w:tcPr>
            <w:tcW w:w="864" w:type="pct"/>
            <w:vAlign w:val="center"/>
          </w:tcPr>
          <w:p w14:paraId="1F50B8D8" w14:textId="77777777" w:rsidR="00795953" w:rsidRDefault="00795953" w:rsidP="000E4919">
            <w:r>
              <w:t>Experience the MotoGP paddock and learn about what makes the bikes so highly performing.</w:t>
            </w:r>
          </w:p>
        </w:tc>
        <w:tc>
          <w:tcPr>
            <w:tcW w:w="1084" w:type="pct"/>
            <w:vAlign w:val="center"/>
          </w:tcPr>
          <w:p w14:paraId="76CFE8AB" w14:textId="77777777" w:rsidR="00795953" w:rsidRDefault="00795953" w:rsidP="000E4919">
            <w:r>
              <w:t>First-class degree in Motorcycle Engineering, RS660 project record &amp; experience within the racing environment.</w:t>
            </w:r>
          </w:p>
        </w:tc>
        <w:tc>
          <w:tcPr>
            <w:tcW w:w="1120" w:type="pct"/>
            <w:vAlign w:val="center"/>
          </w:tcPr>
          <w:p w14:paraId="211DDCC9" w14:textId="77777777" w:rsidR="00795953" w:rsidRDefault="00795953" w:rsidP="000E4919">
            <w:r>
              <w:t>Be employed to a MotoGP team/manufacturer.</w:t>
            </w:r>
          </w:p>
        </w:tc>
        <w:tc>
          <w:tcPr>
            <w:tcW w:w="755" w:type="pct"/>
            <w:vAlign w:val="center"/>
          </w:tcPr>
          <w:p w14:paraId="11ABDDD2" w14:textId="77777777" w:rsidR="00795953" w:rsidRDefault="00795953" w:rsidP="000E4919">
            <w:r>
              <w:t>01/2028</w:t>
            </w:r>
          </w:p>
        </w:tc>
      </w:tr>
      <w:tr w:rsidR="00795953" w14:paraId="72E858AE" w14:textId="77777777" w:rsidTr="000E4919">
        <w:trPr>
          <w:trHeight w:val="2249"/>
        </w:trPr>
        <w:tc>
          <w:tcPr>
            <w:tcW w:w="1177" w:type="pct"/>
            <w:vAlign w:val="center"/>
          </w:tcPr>
          <w:p w14:paraId="2C0AC7E3" w14:textId="77777777" w:rsidR="00795953" w:rsidRDefault="00795953" w:rsidP="000E4919">
            <w:r>
              <w:t>Begin building my own parts manufacturing and race motorcycle building business.</w:t>
            </w:r>
          </w:p>
        </w:tc>
        <w:tc>
          <w:tcPr>
            <w:tcW w:w="864" w:type="pct"/>
            <w:vAlign w:val="center"/>
          </w:tcPr>
          <w:p w14:paraId="34A320D7" w14:textId="44E82AA3" w:rsidR="00795953" w:rsidRDefault="00795953" w:rsidP="000E4919">
            <w:r>
              <w:t xml:space="preserve">Create a long-term business building GP level bikes for the </w:t>
            </w:r>
            <w:r>
              <w:t>public</w:t>
            </w:r>
            <w:r>
              <w:t>.</w:t>
            </w:r>
          </w:p>
        </w:tc>
        <w:tc>
          <w:tcPr>
            <w:tcW w:w="1084" w:type="pct"/>
            <w:vAlign w:val="center"/>
          </w:tcPr>
          <w:p w14:paraId="712F959E" w14:textId="77777777" w:rsidR="00795953" w:rsidRDefault="00795953" w:rsidP="000E4919">
            <w:r>
              <w:t>Purchase manufacturing equipment, create import relationships with suppliers.</w:t>
            </w:r>
          </w:p>
        </w:tc>
        <w:tc>
          <w:tcPr>
            <w:tcW w:w="1120" w:type="pct"/>
            <w:vAlign w:val="center"/>
          </w:tcPr>
          <w:p w14:paraId="498BD379" w14:textId="77777777" w:rsidR="00795953" w:rsidRDefault="00795953" w:rsidP="000E4919">
            <w:r>
              <w:t>Have a business set up with a consistent income/customer base.</w:t>
            </w:r>
          </w:p>
        </w:tc>
        <w:tc>
          <w:tcPr>
            <w:tcW w:w="755" w:type="pct"/>
            <w:vAlign w:val="center"/>
          </w:tcPr>
          <w:p w14:paraId="143C9337" w14:textId="77777777" w:rsidR="00795953" w:rsidRDefault="00795953" w:rsidP="000E4919">
            <w:r>
              <w:t>01/2030</w:t>
            </w:r>
          </w:p>
        </w:tc>
      </w:tr>
    </w:tbl>
    <w:p w14:paraId="6F2465C5" w14:textId="77777777" w:rsidR="00913954" w:rsidRDefault="00913954" w:rsidP="003C733B">
      <w:pPr>
        <w:pStyle w:val="NormalWeb"/>
        <w:spacing w:before="0" w:beforeAutospacing="0" w:after="0" w:afterAutospacing="0"/>
        <w:rPr>
          <w:color w:val="FF0000"/>
          <w:sz w:val="22"/>
          <w:szCs w:val="22"/>
        </w:rPr>
      </w:pPr>
    </w:p>
    <w:p w14:paraId="00B2A657" w14:textId="77777777" w:rsidR="009C1B99" w:rsidRDefault="009C1B99" w:rsidP="003C733B">
      <w:pPr>
        <w:pStyle w:val="NormalWeb"/>
        <w:spacing w:before="0" w:beforeAutospacing="0" w:after="0" w:afterAutospacing="0"/>
        <w:rPr>
          <w:rFonts w:ascii="Times" w:hAnsi="Times"/>
          <w:b/>
          <w:bCs/>
          <w:color w:val="FF0000"/>
          <w:sz w:val="27"/>
          <w:szCs w:val="27"/>
        </w:rPr>
      </w:pPr>
    </w:p>
    <w:p w14:paraId="3E638228" w14:textId="3A0CE8AA" w:rsidR="00271246" w:rsidRDefault="00913954" w:rsidP="00DE6B64">
      <w:pPr>
        <w:pStyle w:val="Heading1"/>
      </w:pPr>
      <w:bookmarkStart w:id="9" w:name="_Toc152418750"/>
      <w:r w:rsidRPr="00913954">
        <w:t>Conclusion</w:t>
      </w:r>
      <w:bookmarkEnd w:id="9"/>
    </w:p>
    <w:p w14:paraId="77C3CE57" w14:textId="53D15E9A" w:rsidR="00B633D9" w:rsidRDefault="00C25A73" w:rsidP="00B633D9">
      <w:pPr>
        <w:pStyle w:val="NormalWeb"/>
        <w:spacing w:before="0" w:beforeAutospacing="0" w:after="0" w:afterAutospacing="0" w:line="360" w:lineRule="auto"/>
      </w:pPr>
      <w:r>
        <w:t>As this report shows, engineers have much more to concern themselves with than just the product they are designing or manufacturing</w:t>
      </w:r>
      <w:r w:rsidR="00A3232E">
        <w:t xml:space="preserve">, </w:t>
      </w:r>
      <w:r w:rsidR="00143EFF">
        <w:t>partly through their own ambitions (such as becoming chartered) but also through the changes in society. An increase</w:t>
      </w:r>
      <w:r w:rsidR="006B1E79">
        <w:t>d focus</w:t>
      </w:r>
      <w:r w:rsidR="00143EFF">
        <w:t xml:space="preserve"> on health </w:t>
      </w:r>
      <w:r w:rsidR="00143EFF">
        <w:lastRenderedPageBreak/>
        <w:t xml:space="preserve">and safety </w:t>
      </w:r>
      <w:r w:rsidR="006B1E79">
        <w:t xml:space="preserve">has ensured jobs are done properly and climate awareness has </w:t>
      </w:r>
      <w:r w:rsidR="0021026D">
        <w:t xml:space="preserve">made the lifecycle of material </w:t>
      </w:r>
      <w:r w:rsidR="00494464">
        <w:t xml:space="preserve">and processes </w:t>
      </w:r>
      <w:r w:rsidR="004E4461">
        <w:t>crucial in engineering codes of conduct.</w:t>
      </w:r>
      <w:r w:rsidR="00903DCF">
        <w:t xml:space="preserve"> This focus on sustainability </w:t>
      </w:r>
      <w:r w:rsidR="00541D07">
        <w:t xml:space="preserve">has made problem solving </w:t>
      </w:r>
      <w:r w:rsidR="00575251">
        <w:t xml:space="preserve">and teamworking </w:t>
      </w:r>
      <w:r w:rsidR="00795953">
        <w:t xml:space="preserve">strategies </w:t>
      </w:r>
      <w:r w:rsidR="00E87E7E">
        <w:t>more important and part of the basics of engineering businesses.</w:t>
      </w:r>
    </w:p>
    <w:p w14:paraId="12744B56" w14:textId="77777777" w:rsidR="00526867" w:rsidRPr="00B633D9" w:rsidRDefault="00526867" w:rsidP="00B633D9">
      <w:pPr>
        <w:pStyle w:val="NormalWeb"/>
        <w:spacing w:before="0" w:beforeAutospacing="0" w:after="0" w:afterAutospacing="0" w:line="360" w:lineRule="auto"/>
      </w:pPr>
    </w:p>
    <w:bookmarkStart w:id="10" w:name="_Toc152418751" w:displacedByCustomXml="next"/>
    <w:sdt>
      <w:sdtPr>
        <w:rPr>
          <w:rFonts w:asciiTheme="minorHAnsi" w:eastAsiaTheme="minorHAnsi" w:hAnsiTheme="minorHAnsi" w:cstheme="minorBidi"/>
          <w:color w:val="auto"/>
          <w:sz w:val="24"/>
          <w:szCs w:val="24"/>
        </w:rPr>
        <w:id w:val="151497513"/>
        <w:docPartObj>
          <w:docPartGallery w:val="Bibliographies"/>
          <w:docPartUnique/>
        </w:docPartObj>
      </w:sdtPr>
      <w:sdtContent>
        <w:p w14:paraId="569C5013" w14:textId="5DA9D7A3" w:rsidR="00B633D9" w:rsidRPr="009C1B99" w:rsidRDefault="00B633D9" w:rsidP="00DE6B64">
          <w:pPr>
            <w:pStyle w:val="Heading1"/>
            <w:rPr>
              <w:rFonts w:cs="Times New Roman"/>
              <w:szCs w:val="36"/>
            </w:rPr>
          </w:pPr>
          <w:r w:rsidRPr="009C1B99">
            <w:rPr>
              <w:rFonts w:cs="Times New Roman"/>
              <w:szCs w:val="36"/>
            </w:rPr>
            <w:t>References</w:t>
          </w:r>
          <w:bookmarkEnd w:id="10"/>
        </w:p>
        <w:sdt>
          <w:sdtPr>
            <w:rPr>
              <w:rFonts w:ascii="Times New Roman" w:hAnsi="Times New Roman" w:cs="Times New Roman"/>
            </w:rPr>
            <w:id w:val="111145805"/>
            <w:bibliography/>
          </w:sdtPr>
          <w:sdtEndPr>
            <w:rPr>
              <w:rFonts w:asciiTheme="minorHAnsi" w:hAnsiTheme="minorHAnsi" w:cstheme="minorBidi"/>
            </w:rPr>
          </w:sdtEndPr>
          <w:sdtContent>
            <w:p w14:paraId="1E88249D" w14:textId="77777777" w:rsidR="00890392" w:rsidRDefault="00B633D9" w:rsidP="00890392">
              <w:pPr>
                <w:pStyle w:val="Bibliography"/>
                <w:rPr>
                  <w:noProof/>
                  <w:kern w:val="0"/>
                  <w14:ligatures w14:val="none"/>
                </w:rPr>
              </w:pPr>
              <w:r w:rsidRPr="008D0243">
                <w:rPr>
                  <w:rFonts w:ascii="Times New Roman" w:hAnsi="Times New Roman" w:cs="Times New Roman"/>
                  <w:sz w:val="22"/>
                  <w:szCs w:val="22"/>
                </w:rPr>
                <w:fldChar w:fldCharType="begin"/>
              </w:r>
              <w:r w:rsidRPr="008D0243">
                <w:rPr>
                  <w:rFonts w:ascii="Times New Roman" w:hAnsi="Times New Roman" w:cs="Times New Roman"/>
                  <w:sz w:val="22"/>
                  <w:szCs w:val="22"/>
                </w:rPr>
                <w:instrText xml:space="preserve"> BIBLIOGRAPHY </w:instrText>
              </w:r>
              <w:r w:rsidRPr="008D0243">
                <w:rPr>
                  <w:rFonts w:ascii="Times New Roman" w:hAnsi="Times New Roman" w:cs="Times New Roman"/>
                  <w:sz w:val="22"/>
                  <w:szCs w:val="22"/>
                </w:rPr>
                <w:fldChar w:fldCharType="separate"/>
              </w:r>
              <w:r w:rsidR="00890392">
                <w:rPr>
                  <w:noProof/>
                </w:rPr>
                <w:t xml:space="preserve">A. L. Dorward, Safety Executive (HSE), 2004. </w:t>
              </w:r>
              <w:r w:rsidR="00890392">
                <w:rPr>
                  <w:i/>
                  <w:iCs/>
                  <w:noProof/>
                </w:rPr>
                <w:t xml:space="preserve">Health and Safety in Engineering Workshops (Guidance booklet). </w:t>
              </w:r>
              <w:r w:rsidR="00890392">
                <w:rPr>
                  <w:noProof/>
                </w:rPr>
                <w:t>2nd Edition ed. London: Crown.</w:t>
              </w:r>
            </w:p>
            <w:p w14:paraId="67F15B65" w14:textId="77777777" w:rsidR="00890392" w:rsidRDefault="00890392" w:rsidP="00890392">
              <w:pPr>
                <w:pStyle w:val="Bibliography"/>
                <w:rPr>
                  <w:noProof/>
                </w:rPr>
              </w:pPr>
              <w:r>
                <w:rPr>
                  <w:noProof/>
                </w:rPr>
                <w:t xml:space="preserve">Engineering Council, 2021. </w:t>
              </w:r>
              <w:r>
                <w:rPr>
                  <w:i/>
                  <w:iCs/>
                  <w:noProof/>
                </w:rPr>
                <w:t xml:space="preserve">Guidance on Sustainability. </w:t>
              </w:r>
              <w:r>
                <w:rPr>
                  <w:noProof/>
                </w:rPr>
                <w:t xml:space="preserve">[Online] </w:t>
              </w:r>
              <w:r>
                <w:rPr>
                  <w:noProof/>
                </w:rPr>
                <w:br/>
                <w:t xml:space="preserve">Available at: </w:t>
              </w:r>
              <w:r>
                <w:rPr>
                  <w:noProof/>
                  <w:u w:val="single"/>
                </w:rPr>
                <w:t>https://www.engc.org.uk/sustainability</w:t>
              </w:r>
              <w:r>
                <w:rPr>
                  <w:noProof/>
                </w:rPr>
                <w:br/>
                <w:t>[Accessed 2 December 2023].</w:t>
              </w:r>
            </w:p>
            <w:p w14:paraId="314C3305" w14:textId="77777777" w:rsidR="00890392" w:rsidRDefault="00890392" w:rsidP="00890392">
              <w:pPr>
                <w:pStyle w:val="Bibliography"/>
                <w:rPr>
                  <w:noProof/>
                </w:rPr>
              </w:pPr>
              <w:r>
                <w:rPr>
                  <w:noProof/>
                </w:rPr>
                <w:t xml:space="preserve">Engineering Council, 2021. </w:t>
              </w:r>
              <w:r>
                <w:rPr>
                  <w:i/>
                  <w:iCs/>
                  <w:noProof/>
                </w:rPr>
                <w:t xml:space="preserve">Guidance on Sustainability. </w:t>
              </w:r>
              <w:r>
                <w:rPr>
                  <w:noProof/>
                </w:rPr>
                <w:t xml:space="preserve">[Online] </w:t>
              </w:r>
              <w:r>
                <w:rPr>
                  <w:noProof/>
                </w:rPr>
                <w:br/>
                <w:t xml:space="preserve">Available at: </w:t>
              </w:r>
              <w:r>
                <w:rPr>
                  <w:noProof/>
                  <w:u w:val="single"/>
                </w:rPr>
                <w:t>https://www.engc.org.uk/sustainability</w:t>
              </w:r>
              <w:r>
                <w:rPr>
                  <w:noProof/>
                </w:rPr>
                <w:br/>
                <w:t>[Accessed 1 December 2023].</w:t>
              </w:r>
            </w:p>
            <w:p w14:paraId="534E0DEC" w14:textId="77777777" w:rsidR="00890392" w:rsidRDefault="00890392" w:rsidP="00890392">
              <w:pPr>
                <w:pStyle w:val="Bibliography"/>
                <w:rPr>
                  <w:noProof/>
                </w:rPr>
              </w:pPr>
              <w:r>
                <w:rPr>
                  <w:noProof/>
                </w:rPr>
                <w:t xml:space="preserve">Engineering Council, 2023. </w:t>
              </w:r>
              <w:r>
                <w:rPr>
                  <w:i/>
                  <w:iCs/>
                  <w:noProof/>
                </w:rPr>
                <w:t xml:space="preserve">Chartered Engineer (CEng). </w:t>
              </w:r>
              <w:r>
                <w:rPr>
                  <w:noProof/>
                </w:rPr>
                <w:t xml:space="preserve">[Online] </w:t>
              </w:r>
              <w:r>
                <w:rPr>
                  <w:noProof/>
                </w:rPr>
                <w:br/>
                <w:t xml:space="preserve">Available at: </w:t>
              </w:r>
              <w:r>
                <w:rPr>
                  <w:noProof/>
                  <w:u w:val="single"/>
                </w:rPr>
                <w:t>https://www.engc.org.uk/ceng</w:t>
              </w:r>
              <w:r>
                <w:rPr>
                  <w:noProof/>
                </w:rPr>
                <w:br/>
                <w:t>[Accessed 1 December 2023].</w:t>
              </w:r>
            </w:p>
            <w:p w14:paraId="7478FF08" w14:textId="77777777" w:rsidR="00890392" w:rsidRDefault="00890392" w:rsidP="00890392">
              <w:pPr>
                <w:pStyle w:val="Bibliography"/>
                <w:rPr>
                  <w:noProof/>
                </w:rPr>
              </w:pPr>
              <w:r>
                <w:rPr>
                  <w:noProof/>
                </w:rPr>
                <w:t xml:space="preserve">Engineering Council, 2023. </w:t>
              </w:r>
              <w:r>
                <w:rPr>
                  <w:i/>
                  <w:iCs/>
                  <w:noProof/>
                </w:rPr>
                <w:t xml:space="preserve">The UK Standard for Professional Engineering Competence and Commitment (UK-SPEC). </w:t>
              </w:r>
              <w:r>
                <w:rPr>
                  <w:noProof/>
                </w:rPr>
                <w:t xml:space="preserve">[Online] </w:t>
              </w:r>
              <w:r>
                <w:rPr>
                  <w:noProof/>
                </w:rPr>
                <w:br/>
                <w:t xml:space="preserve">Available at: </w:t>
              </w:r>
              <w:r>
                <w:rPr>
                  <w:noProof/>
                  <w:u w:val="single"/>
                </w:rPr>
                <w:t>https://www.engc.org.uk/EngCDocuments/Internet/Website/UK-SPEC%20fourth%20edition.pdf</w:t>
              </w:r>
              <w:r>
                <w:rPr>
                  <w:noProof/>
                </w:rPr>
                <w:br/>
                <w:t>[Accessed 1 December 2023].</w:t>
              </w:r>
            </w:p>
            <w:p w14:paraId="60DCD01D" w14:textId="77777777" w:rsidR="00890392" w:rsidRDefault="00890392" w:rsidP="00890392">
              <w:pPr>
                <w:pStyle w:val="Bibliography"/>
                <w:rPr>
                  <w:noProof/>
                </w:rPr>
              </w:pPr>
              <w:r>
                <w:rPr>
                  <w:noProof/>
                </w:rPr>
                <w:t xml:space="preserve">Socha, R., 2019. Leadership, management or command of a hierarchal organisation ?. </w:t>
              </w:r>
              <w:r>
                <w:rPr>
                  <w:i/>
                  <w:iCs/>
                  <w:noProof/>
                </w:rPr>
                <w:t xml:space="preserve">Bielsko-Biała School of Finance and Law; Zeszyty Naukowe Wyższej Szkoły Finansów i Prawa w Bielsku-Białej, </w:t>
              </w:r>
              <w:r>
                <w:rPr>
                  <w:noProof/>
                </w:rPr>
                <w:t>23(3), pp. 56-60.</w:t>
              </w:r>
            </w:p>
            <w:p w14:paraId="1228CC45" w14:textId="77777777" w:rsidR="00890392" w:rsidRDefault="00890392" w:rsidP="00890392">
              <w:pPr>
                <w:pStyle w:val="Bibliography"/>
                <w:rPr>
                  <w:noProof/>
                </w:rPr>
              </w:pPr>
              <w:r>
                <w:rPr>
                  <w:noProof/>
                </w:rPr>
                <w:t xml:space="preserve">Wikipedia, 2023. </w:t>
              </w:r>
              <w:r>
                <w:rPr>
                  <w:i/>
                  <w:iCs/>
                  <w:noProof/>
                </w:rPr>
                <w:t xml:space="preserve">Process-based management. </w:t>
              </w:r>
              <w:r>
                <w:rPr>
                  <w:noProof/>
                </w:rPr>
                <w:t xml:space="preserve">[Online] </w:t>
              </w:r>
              <w:r>
                <w:rPr>
                  <w:noProof/>
                </w:rPr>
                <w:br/>
                <w:t xml:space="preserve">Available at: </w:t>
              </w:r>
              <w:r>
                <w:rPr>
                  <w:noProof/>
                  <w:u w:val="single"/>
                </w:rPr>
                <w:t>https://en.wikipedia.org/wiki/Process-based_management#:~:text=Process%2Dbased%20management%20is%20a,vision%2C%20mission%20and%20core%20values.</w:t>
              </w:r>
              <w:r>
                <w:rPr>
                  <w:noProof/>
                </w:rPr>
                <w:br/>
                <w:t>[Accessed 1 December 2023].</w:t>
              </w:r>
            </w:p>
            <w:p w14:paraId="1B369243" w14:textId="215A1FF8" w:rsidR="004A0A30" w:rsidRPr="007601E5" w:rsidRDefault="00B633D9" w:rsidP="00890392">
              <w:r w:rsidRPr="008D0243">
                <w:rPr>
                  <w:rFonts w:ascii="Times New Roman" w:hAnsi="Times New Roman" w:cs="Times New Roman"/>
                  <w:b/>
                  <w:bCs/>
                  <w:noProof/>
                  <w:sz w:val="22"/>
                  <w:szCs w:val="22"/>
                </w:rPr>
                <w:fldChar w:fldCharType="end"/>
              </w:r>
            </w:p>
          </w:sdtContent>
        </w:sdt>
      </w:sdtContent>
    </w:sdt>
    <w:sectPr w:rsidR="004A0A30" w:rsidRPr="007601E5" w:rsidSect="00684DB2">
      <w:footerReference w:type="default" r:id="rId28"/>
      <w:headerReference w:type="first" r:id="rId29"/>
      <w:footerReference w:type="first" r:id="rId3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BEE0D" w14:textId="77777777" w:rsidR="0055539C" w:rsidRDefault="0055539C" w:rsidP="006C62B5">
      <w:r>
        <w:separator/>
      </w:r>
    </w:p>
  </w:endnote>
  <w:endnote w:type="continuationSeparator" w:id="0">
    <w:p w14:paraId="6584A868" w14:textId="77777777" w:rsidR="0055539C" w:rsidRDefault="0055539C" w:rsidP="006C62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5701039"/>
      <w:docPartObj>
        <w:docPartGallery w:val="Page Numbers (Bottom of Page)"/>
        <w:docPartUnique/>
      </w:docPartObj>
    </w:sdtPr>
    <w:sdtContent>
      <w:p w14:paraId="0E83A275" w14:textId="635A1610" w:rsidR="006C62B5" w:rsidRDefault="006C62B5" w:rsidP="00684D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D8F033" w14:textId="77777777" w:rsidR="006C62B5" w:rsidRDefault="006C62B5" w:rsidP="006C62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AE6F9" w14:textId="5627FDE7" w:rsidR="00B9379E" w:rsidRDefault="00B9379E" w:rsidP="00684DB2">
    <w:pPr>
      <w:pStyle w:val="Footer"/>
      <w:ind w:right="360"/>
      <w:jc w:val="right"/>
    </w:pPr>
  </w:p>
  <w:p w14:paraId="214E16DE" w14:textId="77777777" w:rsidR="006C62B5" w:rsidRDefault="006C62B5" w:rsidP="006C62B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7847988"/>
      <w:docPartObj>
        <w:docPartGallery w:val="Page Numbers (Bottom of Page)"/>
        <w:docPartUnique/>
      </w:docPartObj>
    </w:sdtPr>
    <w:sdtContent>
      <w:p w14:paraId="17794576" w14:textId="77777777" w:rsidR="00684DB2" w:rsidRDefault="00684DB2" w:rsidP="00E75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6A86E7" w14:textId="77777777" w:rsidR="00684DB2" w:rsidRDefault="00684DB2" w:rsidP="00684DB2">
    <w:pPr>
      <w:pStyle w:val="Footer"/>
      <w:ind w:right="360"/>
      <w:jc w:val="right"/>
    </w:pPr>
  </w:p>
  <w:p w14:paraId="6BC606E2" w14:textId="77777777" w:rsidR="00684DB2" w:rsidRDefault="00684DB2" w:rsidP="006C62B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2499096"/>
      <w:docPartObj>
        <w:docPartGallery w:val="Page Numbers (Bottom of Page)"/>
        <w:docPartUnique/>
      </w:docPartObj>
    </w:sdtPr>
    <w:sdtContent>
      <w:p w14:paraId="5E741C04" w14:textId="511B89FB" w:rsidR="00B9379E" w:rsidRDefault="00B9379E" w:rsidP="00E75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225ECA" w14:textId="1F0DE35A" w:rsidR="00005D18" w:rsidRDefault="00005D18" w:rsidP="008C17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10C42" w14:textId="77777777" w:rsidR="0055539C" w:rsidRDefault="0055539C" w:rsidP="006C62B5">
      <w:r>
        <w:separator/>
      </w:r>
    </w:p>
  </w:footnote>
  <w:footnote w:type="continuationSeparator" w:id="0">
    <w:p w14:paraId="12C59E38" w14:textId="77777777" w:rsidR="0055539C" w:rsidRDefault="0055539C" w:rsidP="006C62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21099" w14:textId="77777777" w:rsidR="00005D18" w:rsidRDefault="00005D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22C0"/>
    <w:multiLevelType w:val="hybridMultilevel"/>
    <w:tmpl w:val="CC4AE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753F3"/>
    <w:multiLevelType w:val="hybridMultilevel"/>
    <w:tmpl w:val="EBAA7A78"/>
    <w:lvl w:ilvl="0" w:tplc="55B80F44">
      <w:start w:val="3"/>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220F1"/>
    <w:multiLevelType w:val="hybridMultilevel"/>
    <w:tmpl w:val="D5686F8C"/>
    <w:lvl w:ilvl="0" w:tplc="557E47CC">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737E8"/>
    <w:multiLevelType w:val="hybridMultilevel"/>
    <w:tmpl w:val="ACF49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FA592F"/>
    <w:multiLevelType w:val="multilevel"/>
    <w:tmpl w:val="5600D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112BE2"/>
    <w:multiLevelType w:val="hybridMultilevel"/>
    <w:tmpl w:val="10563006"/>
    <w:lvl w:ilvl="0" w:tplc="40CC602C">
      <w:start w:val="7"/>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54F21"/>
    <w:multiLevelType w:val="hybridMultilevel"/>
    <w:tmpl w:val="ACF49F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C537D71"/>
    <w:multiLevelType w:val="hybridMultilevel"/>
    <w:tmpl w:val="5EDA6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281366">
    <w:abstractNumId w:val="3"/>
  </w:num>
  <w:num w:numId="2" w16cid:durableId="1842695542">
    <w:abstractNumId w:val="6"/>
  </w:num>
  <w:num w:numId="3" w16cid:durableId="407070116">
    <w:abstractNumId w:val="5"/>
  </w:num>
  <w:num w:numId="4" w16cid:durableId="1113554799">
    <w:abstractNumId w:val="2"/>
  </w:num>
  <w:num w:numId="5" w16cid:durableId="1836340870">
    <w:abstractNumId w:val="1"/>
  </w:num>
  <w:num w:numId="6" w16cid:durableId="1001736534">
    <w:abstractNumId w:val="4"/>
  </w:num>
  <w:num w:numId="7" w16cid:durableId="1752236551">
    <w:abstractNumId w:val="0"/>
  </w:num>
  <w:num w:numId="8" w16cid:durableId="5183538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E74"/>
    <w:rsid w:val="00002B42"/>
    <w:rsid w:val="00005D18"/>
    <w:rsid w:val="00013417"/>
    <w:rsid w:val="00014244"/>
    <w:rsid w:val="000212B6"/>
    <w:rsid w:val="0002296F"/>
    <w:rsid w:val="00030A1D"/>
    <w:rsid w:val="00033830"/>
    <w:rsid w:val="000338FE"/>
    <w:rsid w:val="00043C3E"/>
    <w:rsid w:val="00052562"/>
    <w:rsid w:val="00070CA6"/>
    <w:rsid w:val="00074F8F"/>
    <w:rsid w:val="000771CC"/>
    <w:rsid w:val="000823A1"/>
    <w:rsid w:val="000844BF"/>
    <w:rsid w:val="000A00D4"/>
    <w:rsid w:val="000A6DDD"/>
    <w:rsid w:val="000A767A"/>
    <w:rsid w:val="000B3655"/>
    <w:rsid w:val="000C0AA5"/>
    <w:rsid w:val="000D2541"/>
    <w:rsid w:val="000E66CF"/>
    <w:rsid w:val="000F3517"/>
    <w:rsid w:val="000F5A18"/>
    <w:rsid w:val="001111DA"/>
    <w:rsid w:val="00111286"/>
    <w:rsid w:val="00111FEA"/>
    <w:rsid w:val="0011433E"/>
    <w:rsid w:val="00130162"/>
    <w:rsid w:val="00133A35"/>
    <w:rsid w:val="001369E1"/>
    <w:rsid w:val="00140E7A"/>
    <w:rsid w:val="00143EFF"/>
    <w:rsid w:val="00144029"/>
    <w:rsid w:val="00144294"/>
    <w:rsid w:val="0014545B"/>
    <w:rsid w:val="0015587F"/>
    <w:rsid w:val="001566E2"/>
    <w:rsid w:val="00171612"/>
    <w:rsid w:val="00173023"/>
    <w:rsid w:val="00177C20"/>
    <w:rsid w:val="00186180"/>
    <w:rsid w:val="00190C0B"/>
    <w:rsid w:val="00192CB5"/>
    <w:rsid w:val="001A0069"/>
    <w:rsid w:val="001A29AF"/>
    <w:rsid w:val="001C67AE"/>
    <w:rsid w:val="001D0110"/>
    <w:rsid w:val="001D5970"/>
    <w:rsid w:val="001E6947"/>
    <w:rsid w:val="001F237F"/>
    <w:rsid w:val="001F56F5"/>
    <w:rsid w:val="002028DC"/>
    <w:rsid w:val="0021026D"/>
    <w:rsid w:val="00225C84"/>
    <w:rsid w:val="00227962"/>
    <w:rsid w:val="0024742C"/>
    <w:rsid w:val="00247794"/>
    <w:rsid w:val="00253D28"/>
    <w:rsid w:val="002545BD"/>
    <w:rsid w:val="00261B12"/>
    <w:rsid w:val="002627E7"/>
    <w:rsid w:val="00264AB2"/>
    <w:rsid w:val="00266F7B"/>
    <w:rsid w:val="002674D0"/>
    <w:rsid w:val="00271246"/>
    <w:rsid w:val="002733BE"/>
    <w:rsid w:val="0027423A"/>
    <w:rsid w:val="00281631"/>
    <w:rsid w:val="002869A0"/>
    <w:rsid w:val="00293E2F"/>
    <w:rsid w:val="00296CC2"/>
    <w:rsid w:val="002A631E"/>
    <w:rsid w:val="002B7A1E"/>
    <w:rsid w:val="002C5717"/>
    <w:rsid w:val="002D343B"/>
    <w:rsid w:val="002E0149"/>
    <w:rsid w:val="002E086F"/>
    <w:rsid w:val="002E08BD"/>
    <w:rsid w:val="002E125F"/>
    <w:rsid w:val="002E178F"/>
    <w:rsid w:val="002E1B5B"/>
    <w:rsid w:val="002E2F46"/>
    <w:rsid w:val="0030116B"/>
    <w:rsid w:val="00302234"/>
    <w:rsid w:val="00302342"/>
    <w:rsid w:val="0030290F"/>
    <w:rsid w:val="003119C3"/>
    <w:rsid w:val="0032319E"/>
    <w:rsid w:val="00343EB6"/>
    <w:rsid w:val="00364B5B"/>
    <w:rsid w:val="00383C7E"/>
    <w:rsid w:val="00390968"/>
    <w:rsid w:val="003946B9"/>
    <w:rsid w:val="003A58B1"/>
    <w:rsid w:val="003B4DA2"/>
    <w:rsid w:val="003C3F48"/>
    <w:rsid w:val="003C733B"/>
    <w:rsid w:val="003D27AE"/>
    <w:rsid w:val="003D60CC"/>
    <w:rsid w:val="003D630F"/>
    <w:rsid w:val="003E1E0B"/>
    <w:rsid w:val="003E3CAD"/>
    <w:rsid w:val="003E4467"/>
    <w:rsid w:val="003E6F9B"/>
    <w:rsid w:val="003F1B3F"/>
    <w:rsid w:val="003F641B"/>
    <w:rsid w:val="00400E74"/>
    <w:rsid w:val="00401A07"/>
    <w:rsid w:val="004035EE"/>
    <w:rsid w:val="004134A4"/>
    <w:rsid w:val="00415A9D"/>
    <w:rsid w:val="00421F50"/>
    <w:rsid w:val="00424654"/>
    <w:rsid w:val="00430E4A"/>
    <w:rsid w:val="00440DFB"/>
    <w:rsid w:val="004551FA"/>
    <w:rsid w:val="00456A99"/>
    <w:rsid w:val="00457ADB"/>
    <w:rsid w:val="00463E49"/>
    <w:rsid w:val="00464FD0"/>
    <w:rsid w:val="004650B8"/>
    <w:rsid w:val="00466A14"/>
    <w:rsid w:val="004708BD"/>
    <w:rsid w:val="00480632"/>
    <w:rsid w:val="00482464"/>
    <w:rsid w:val="00492DD9"/>
    <w:rsid w:val="00494464"/>
    <w:rsid w:val="004A0A30"/>
    <w:rsid w:val="004A3F69"/>
    <w:rsid w:val="004A571B"/>
    <w:rsid w:val="004A60A8"/>
    <w:rsid w:val="004B26C2"/>
    <w:rsid w:val="004C3672"/>
    <w:rsid w:val="004C41EC"/>
    <w:rsid w:val="004D3B4D"/>
    <w:rsid w:val="004E4461"/>
    <w:rsid w:val="004F0CCF"/>
    <w:rsid w:val="004F20C3"/>
    <w:rsid w:val="004F67F8"/>
    <w:rsid w:val="0050754B"/>
    <w:rsid w:val="005079EE"/>
    <w:rsid w:val="00513618"/>
    <w:rsid w:val="00516ACC"/>
    <w:rsid w:val="00520FD0"/>
    <w:rsid w:val="0052196F"/>
    <w:rsid w:val="00526867"/>
    <w:rsid w:val="005376B0"/>
    <w:rsid w:val="00541D07"/>
    <w:rsid w:val="005455D5"/>
    <w:rsid w:val="0055539C"/>
    <w:rsid w:val="005555E3"/>
    <w:rsid w:val="00561EA8"/>
    <w:rsid w:val="00562C18"/>
    <w:rsid w:val="005646BD"/>
    <w:rsid w:val="00566D97"/>
    <w:rsid w:val="00567A26"/>
    <w:rsid w:val="0057038C"/>
    <w:rsid w:val="0057389D"/>
    <w:rsid w:val="00575251"/>
    <w:rsid w:val="0058424A"/>
    <w:rsid w:val="00593223"/>
    <w:rsid w:val="00596DE6"/>
    <w:rsid w:val="005A2A7C"/>
    <w:rsid w:val="005A6AD3"/>
    <w:rsid w:val="005C2CDA"/>
    <w:rsid w:val="005D775D"/>
    <w:rsid w:val="005F0667"/>
    <w:rsid w:val="005F1E32"/>
    <w:rsid w:val="00601255"/>
    <w:rsid w:val="006019F7"/>
    <w:rsid w:val="0060344E"/>
    <w:rsid w:val="00615861"/>
    <w:rsid w:val="006271F8"/>
    <w:rsid w:val="00627769"/>
    <w:rsid w:val="006330F6"/>
    <w:rsid w:val="00634F2E"/>
    <w:rsid w:val="00643333"/>
    <w:rsid w:val="006579C8"/>
    <w:rsid w:val="00671E7F"/>
    <w:rsid w:val="00677FA4"/>
    <w:rsid w:val="0068149D"/>
    <w:rsid w:val="00684DB2"/>
    <w:rsid w:val="006A0BBC"/>
    <w:rsid w:val="006B068B"/>
    <w:rsid w:val="006B1E79"/>
    <w:rsid w:val="006C37A7"/>
    <w:rsid w:val="006C433A"/>
    <w:rsid w:val="006C62B5"/>
    <w:rsid w:val="006C797E"/>
    <w:rsid w:val="006D23B9"/>
    <w:rsid w:val="006D764E"/>
    <w:rsid w:val="006F3B4B"/>
    <w:rsid w:val="006F3EB8"/>
    <w:rsid w:val="0070114C"/>
    <w:rsid w:val="00712943"/>
    <w:rsid w:val="007139DF"/>
    <w:rsid w:val="00721591"/>
    <w:rsid w:val="00733010"/>
    <w:rsid w:val="00737AC0"/>
    <w:rsid w:val="00737D0A"/>
    <w:rsid w:val="00752DA8"/>
    <w:rsid w:val="00752FD5"/>
    <w:rsid w:val="007601E5"/>
    <w:rsid w:val="00762107"/>
    <w:rsid w:val="00766BCC"/>
    <w:rsid w:val="007927FB"/>
    <w:rsid w:val="0079280B"/>
    <w:rsid w:val="00795953"/>
    <w:rsid w:val="00796CDB"/>
    <w:rsid w:val="007A008D"/>
    <w:rsid w:val="007A025B"/>
    <w:rsid w:val="007B703C"/>
    <w:rsid w:val="007C704A"/>
    <w:rsid w:val="007D0C46"/>
    <w:rsid w:val="007D11CD"/>
    <w:rsid w:val="007D2885"/>
    <w:rsid w:val="007E3DAA"/>
    <w:rsid w:val="007E405D"/>
    <w:rsid w:val="00804014"/>
    <w:rsid w:val="00805303"/>
    <w:rsid w:val="00812DFA"/>
    <w:rsid w:val="008159EB"/>
    <w:rsid w:val="008163C4"/>
    <w:rsid w:val="00825C95"/>
    <w:rsid w:val="00840C59"/>
    <w:rsid w:val="0085657E"/>
    <w:rsid w:val="00860BB3"/>
    <w:rsid w:val="008622AF"/>
    <w:rsid w:val="008764BB"/>
    <w:rsid w:val="00882C89"/>
    <w:rsid w:val="00890392"/>
    <w:rsid w:val="00890CE1"/>
    <w:rsid w:val="00895D3A"/>
    <w:rsid w:val="00896BCA"/>
    <w:rsid w:val="008A1445"/>
    <w:rsid w:val="008A53AE"/>
    <w:rsid w:val="008B2153"/>
    <w:rsid w:val="008B217B"/>
    <w:rsid w:val="008C176C"/>
    <w:rsid w:val="008C45EF"/>
    <w:rsid w:val="008D0243"/>
    <w:rsid w:val="008D0ADE"/>
    <w:rsid w:val="008D0FD7"/>
    <w:rsid w:val="008D262A"/>
    <w:rsid w:val="008D6B55"/>
    <w:rsid w:val="008D718F"/>
    <w:rsid w:val="008D7440"/>
    <w:rsid w:val="008E212D"/>
    <w:rsid w:val="008E7F4F"/>
    <w:rsid w:val="00901DF5"/>
    <w:rsid w:val="00903DCF"/>
    <w:rsid w:val="00913954"/>
    <w:rsid w:val="00916C9F"/>
    <w:rsid w:val="00921769"/>
    <w:rsid w:val="00926042"/>
    <w:rsid w:val="00931F63"/>
    <w:rsid w:val="00934FFD"/>
    <w:rsid w:val="00947B31"/>
    <w:rsid w:val="009611BA"/>
    <w:rsid w:val="009717BB"/>
    <w:rsid w:val="009732B8"/>
    <w:rsid w:val="00973F90"/>
    <w:rsid w:val="00974FEA"/>
    <w:rsid w:val="00980B67"/>
    <w:rsid w:val="00982FDD"/>
    <w:rsid w:val="00984984"/>
    <w:rsid w:val="00993E45"/>
    <w:rsid w:val="009B095B"/>
    <w:rsid w:val="009B37BA"/>
    <w:rsid w:val="009B3C58"/>
    <w:rsid w:val="009B70A6"/>
    <w:rsid w:val="009C1B99"/>
    <w:rsid w:val="009C7067"/>
    <w:rsid w:val="009D4D60"/>
    <w:rsid w:val="009E754F"/>
    <w:rsid w:val="009E7F46"/>
    <w:rsid w:val="009F3765"/>
    <w:rsid w:val="009F3B77"/>
    <w:rsid w:val="00A004E6"/>
    <w:rsid w:val="00A024A3"/>
    <w:rsid w:val="00A03A43"/>
    <w:rsid w:val="00A0599F"/>
    <w:rsid w:val="00A074D9"/>
    <w:rsid w:val="00A119AF"/>
    <w:rsid w:val="00A12E35"/>
    <w:rsid w:val="00A3232E"/>
    <w:rsid w:val="00A3458F"/>
    <w:rsid w:val="00A52862"/>
    <w:rsid w:val="00A54AD8"/>
    <w:rsid w:val="00A63DBF"/>
    <w:rsid w:val="00A65CA0"/>
    <w:rsid w:val="00A72E38"/>
    <w:rsid w:val="00A751F7"/>
    <w:rsid w:val="00A81257"/>
    <w:rsid w:val="00A814AD"/>
    <w:rsid w:val="00A91AEF"/>
    <w:rsid w:val="00AA6FA3"/>
    <w:rsid w:val="00AB07E9"/>
    <w:rsid w:val="00AB270D"/>
    <w:rsid w:val="00AB3F79"/>
    <w:rsid w:val="00AB578B"/>
    <w:rsid w:val="00AB76A6"/>
    <w:rsid w:val="00AE68F4"/>
    <w:rsid w:val="00B02CC5"/>
    <w:rsid w:val="00B04962"/>
    <w:rsid w:val="00B05DDE"/>
    <w:rsid w:val="00B07BF0"/>
    <w:rsid w:val="00B12136"/>
    <w:rsid w:val="00B1704F"/>
    <w:rsid w:val="00B26027"/>
    <w:rsid w:val="00B264D5"/>
    <w:rsid w:val="00B2712D"/>
    <w:rsid w:val="00B30269"/>
    <w:rsid w:val="00B539C8"/>
    <w:rsid w:val="00B54AC3"/>
    <w:rsid w:val="00B5663F"/>
    <w:rsid w:val="00B57578"/>
    <w:rsid w:val="00B633D9"/>
    <w:rsid w:val="00B64F9B"/>
    <w:rsid w:val="00B70148"/>
    <w:rsid w:val="00B712CF"/>
    <w:rsid w:val="00B77E8A"/>
    <w:rsid w:val="00B80C42"/>
    <w:rsid w:val="00B8178D"/>
    <w:rsid w:val="00B84520"/>
    <w:rsid w:val="00B85E2F"/>
    <w:rsid w:val="00B87B6B"/>
    <w:rsid w:val="00B9379E"/>
    <w:rsid w:val="00B97363"/>
    <w:rsid w:val="00BA720A"/>
    <w:rsid w:val="00BB2D2E"/>
    <w:rsid w:val="00BB2DC0"/>
    <w:rsid w:val="00BB62A5"/>
    <w:rsid w:val="00BC236D"/>
    <w:rsid w:val="00BC26FB"/>
    <w:rsid w:val="00BC4D84"/>
    <w:rsid w:val="00BD438E"/>
    <w:rsid w:val="00BE1A88"/>
    <w:rsid w:val="00BE2EB6"/>
    <w:rsid w:val="00BF6946"/>
    <w:rsid w:val="00C007C5"/>
    <w:rsid w:val="00C04484"/>
    <w:rsid w:val="00C05C60"/>
    <w:rsid w:val="00C0650A"/>
    <w:rsid w:val="00C11DF3"/>
    <w:rsid w:val="00C20169"/>
    <w:rsid w:val="00C25A73"/>
    <w:rsid w:val="00C27221"/>
    <w:rsid w:val="00C37B42"/>
    <w:rsid w:val="00C43F6E"/>
    <w:rsid w:val="00C44566"/>
    <w:rsid w:val="00C45F66"/>
    <w:rsid w:val="00C558A5"/>
    <w:rsid w:val="00C57155"/>
    <w:rsid w:val="00C60F13"/>
    <w:rsid w:val="00C6528A"/>
    <w:rsid w:val="00C73F2A"/>
    <w:rsid w:val="00C7687C"/>
    <w:rsid w:val="00C76ECF"/>
    <w:rsid w:val="00C82D27"/>
    <w:rsid w:val="00C925E0"/>
    <w:rsid w:val="00C92D89"/>
    <w:rsid w:val="00C935E5"/>
    <w:rsid w:val="00C97B21"/>
    <w:rsid w:val="00CA496B"/>
    <w:rsid w:val="00CA6FED"/>
    <w:rsid w:val="00CB7965"/>
    <w:rsid w:val="00CB7C0F"/>
    <w:rsid w:val="00CC7F76"/>
    <w:rsid w:val="00CD5F82"/>
    <w:rsid w:val="00CE68B6"/>
    <w:rsid w:val="00CE73D2"/>
    <w:rsid w:val="00CF02E5"/>
    <w:rsid w:val="00CF2363"/>
    <w:rsid w:val="00CF3312"/>
    <w:rsid w:val="00CF6F54"/>
    <w:rsid w:val="00CF7824"/>
    <w:rsid w:val="00D05739"/>
    <w:rsid w:val="00D238A0"/>
    <w:rsid w:val="00D33935"/>
    <w:rsid w:val="00D46D29"/>
    <w:rsid w:val="00D4766A"/>
    <w:rsid w:val="00D53190"/>
    <w:rsid w:val="00D55CBC"/>
    <w:rsid w:val="00D56897"/>
    <w:rsid w:val="00D722FD"/>
    <w:rsid w:val="00D8297D"/>
    <w:rsid w:val="00D84AB0"/>
    <w:rsid w:val="00D9234C"/>
    <w:rsid w:val="00D94EFB"/>
    <w:rsid w:val="00DA1C26"/>
    <w:rsid w:val="00DA75F8"/>
    <w:rsid w:val="00DB3A9F"/>
    <w:rsid w:val="00DB3BC5"/>
    <w:rsid w:val="00DC0712"/>
    <w:rsid w:val="00DD3606"/>
    <w:rsid w:val="00DD3FC9"/>
    <w:rsid w:val="00DE6B64"/>
    <w:rsid w:val="00DE74D1"/>
    <w:rsid w:val="00DE7E35"/>
    <w:rsid w:val="00DF090F"/>
    <w:rsid w:val="00DF2C2A"/>
    <w:rsid w:val="00DF34CF"/>
    <w:rsid w:val="00DF4AA6"/>
    <w:rsid w:val="00DF6321"/>
    <w:rsid w:val="00E07341"/>
    <w:rsid w:val="00E13443"/>
    <w:rsid w:val="00E174F3"/>
    <w:rsid w:val="00E2090A"/>
    <w:rsid w:val="00E24139"/>
    <w:rsid w:val="00E2472B"/>
    <w:rsid w:val="00E31053"/>
    <w:rsid w:val="00E333FB"/>
    <w:rsid w:val="00E34C56"/>
    <w:rsid w:val="00E52C4F"/>
    <w:rsid w:val="00E60574"/>
    <w:rsid w:val="00E70FC2"/>
    <w:rsid w:val="00E727D9"/>
    <w:rsid w:val="00E77432"/>
    <w:rsid w:val="00E839FD"/>
    <w:rsid w:val="00E85CE9"/>
    <w:rsid w:val="00E87E7E"/>
    <w:rsid w:val="00E925AE"/>
    <w:rsid w:val="00E952C4"/>
    <w:rsid w:val="00E95AA1"/>
    <w:rsid w:val="00EA3121"/>
    <w:rsid w:val="00EC1414"/>
    <w:rsid w:val="00EC3D2E"/>
    <w:rsid w:val="00EC6AF9"/>
    <w:rsid w:val="00ED28A1"/>
    <w:rsid w:val="00ED5908"/>
    <w:rsid w:val="00EE04C1"/>
    <w:rsid w:val="00EF73A0"/>
    <w:rsid w:val="00F118A1"/>
    <w:rsid w:val="00F1276C"/>
    <w:rsid w:val="00F23B5B"/>
    <w:rsid w:val="00F32DC2"/>
    <w:rsid w:val="00F37085"/>
    <w:rsid w:val="00F3748F"/>
    <w:rsid w:val="00F37EC1"/>
    <w:rsid w:val="00F42AAE"/>
    <w:rsid w:val="00F46441"/>
    <w:rsid w:val="00F55929"/>
    <w:rsid w:val="00F577EC"/>
    <w:rsid w:val="00F62D8B"/>
    <w:rsid w:val="00F64D10"/>
    <w:rsid w:val="00F710FF"/>
    <w:rsid w:val="00F718A0"/>
    <w:rsid w:val="00F84EF3"/>
    <w:rsid w:val="00F8622B"/>
    <w:rsid w:val="00F86D3D"/>
    <w:rsid w:val="00F9699D"/>
    <w:rsid w:val="00FC2D82"/>
    <w:rsid w:val="00FD12C6"/>
    <w:rsid w:val="00FE7E67"/>
    <w:rsid w:val="00FF3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3CAF"/>
  <w15:chartTrackingRefBased/>
  <w15:docId w15:val="{59E682BF-EC91-6748-869A-D17A09BA2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B64"/>
    <w:pPr>
      <w:keepNext/>
      <w:keepLines/>
      <w:spacing w:before="240" w:line="360" w:lineRule="auto"/>
      <w:outlineLvl w:val="0"/>
    </w:pPr>
    <w:rPr>
      <w:rFonts w:ascii="Times New Roman" w:eastAsiaTheme="majorEastAsia" w:hAnsi="Times New Roman" w:cstheme="majorBidi"/>
      <w:color w:val="000000" w:themeColor="tex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0E7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C62B5"/>
    <w:pPr>
      <w:tabs>
        <w:tab w:val="center" w:pos="4513"/>
        <w:tab w:val="right" w:pos="9026"/>
      </w:tabs>
    </w:pPr>
  </w:style>
  <w:style w:type="character" w:customStyle="1" w:styleId="FooterChar">
    <w:name w:val="Footer Char"/>
    <w:basedOn w:val="DefaultParagraphFont"/>
    <w:link w:val="Footer"/>
    <w:uiPriority w:val="99"/>
    <w:rsid w:val="006C62B5"/>
  </w:style>
  <w:style w:type="character" w:styleId="PageNumber">
    <w:name w:val="page number"/>
    <w:basedOn w:val="DefaultParagraphFont"/>
    <w:uiPriority w:val="99"/>
    <w:semiHidden/>
    <w:unhideWhenUsed/>
    <w:rsid w:val="006C62B5"/>
  </w:style>
  <w:style w:type="table" w:styleId="TableGrid">
    <w:name w:val="Table Grid"/>
    <w:basedOn w:val="TableNormal"/>
    <w:uiPriority w:val="39"/>
    <w:rsid w:val="007E3D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3C7E"/>
    <w:pPr>
      <w:ind w:left="720"/>
      <w:contextualSpacing/>
    </w:pPr>
  </w:style>
  <w:style w:type="character" w:customStyle="1" w:styleId="Heading1Char">
    <w:name w:val="Heading 1 Char"/>
    <w:basedOn w:val="DefaultParagraphFont"/>
    <w:link w:val="Heading1"/>
    <w:uiPriority w:val="9"/>
    <w:rsid w:val="00DE6B64"/>
    <w:rPr>
      <w:rFonts w:ascii="Times New Roman" w:eastAsiaTheme="majorEastAsia" w:hAnsi="Times New Roman" w:cstheme="majorBidi"/>
      <w:color w:val="000000" w:themeColor="text1"/>
      <w:sz w:val="36"/>
      <w:szCs w:val="32"/>
    </w:rPr>
  </w:style>
  <w:style w:type="paragraph" w:styleId="TOCHeading">
    <w:name w:val="TOC Heading"/>
    <w:basedOn w:val="Heading1"/>
    <w:next w:val="Normal"/>
    <w:uiPriority w:val="39"/>
    <w:unhideWhenUsed/>
    <w:qFormat/>
    <w:rsid w:val="006D23B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D23B9"/>
    <w:pPr>
      <w:spacing w:before="120"/>
    </w:pPr>
    <w:rPr>
      <w:rFonts w:cstheme="minorHAnsi"/>
      <w:b/>
      <w:bCs/>
      <w:i/>
      <w:iCs/>
    </w:rPr>
  </w:style>
  <w:style w:type="paragraph" w:styleId="TOC2">
    <w:name w:val="toc 2"/>
    <w:basedOn w:val="Normal"/>
    <w:next w:val="Normal"/>
    <w:autoRedefine/>
    <w:uiPriority w:val="39"/>
    <w:semiHidden/>
    <w:unhideWhenUsed/>
    <w:rsid w:val="006D23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D23B9"/>
    <w:pPr>
      <w:ind w:left="480"/>
    </w:pPr>
    <w:rPr>
      <w:rFonts w:cstheme="minorHAnsi"/>
      <w:sz w:val="20"/>
      <w:szCs w:val="20"/>
    </w:rPr>
  </w:style>
  <w:style w:type="paragraph" w:styleId="TOC4">
    <w:name w:val="toc 4"/>
    <w:basedOn w:val="Normal"/>
    <w:next w:val="Normal"/>
    <w:autoRedefine/>
    <w:uiPriority w:val="39"/>
    <w:semiHidden/>
    <w:unhideWhenUsed/>
    <w:rsid w:val="006D23B9"/>
    <w:pPr>
      <w:ind w:left="720"/>
    </w:pPr>
    <w:rPr>
      <w:rFonts w:cstheme="minorHAnsi"/>
      <w:sz w:val="20"/>
      <w:szCs w:val="20"/>
    </w:rPr>
  </w:style>
  <w:style w:type="paragraph" w:styleId="TOC5">
    <w:name w:val="toc 5"/>
    <w:basedOn w:val="Normal"/>
    <w:next w:val="Normal"/>
    <w:autoRedefine/>
    <w:uiPriority w:val="39"/>
    <w:semiHidden/>
    <w:unhideWhenUsed/>
    <w:rsid w:val="006D23B9"/>
    <w:pPr>
      <w:ind w:left="960"/>
    </w:pPr>
    <w:rPr>
      <w:rFonts w:cstheme="minorHAnsi"/>
      <w:sz w:val="20"/>
      <w:szCs w:val="20"/>
    </w:rPr>
  </w:style>
  <w:style w:type="paragraph" w:styleId="TOC6">
    <w:name w:val="toc 6"/>
    <w:basedOn w:val="Normal"/>
    <w:next w:val="Normal"/>
    <w:autoRedefine/>
    <w:uiPriority w:val="39"/>
    <w:semiHidden/>
    <w:unhideWhenUsed/>
    <w:rsid w:val="006D23B9"/>
    <w:pPr>
      <w:ind w:left="1200"/>
    </w:pPr>
    <w:rPr>
      <w:rFonts w:cstheme="minorHAnsi"/>
      <w:sz w:val="20"/>
      <w:szCs w:val="20"/>
    </w:rPr>
  </w:style>
  <w:style w:type="paragraph" w:styleId="TOC7">
    <w:name w:val="toc 7"/>
    <w:basedOn w:val="Normal"/>
    <w:next w:val="Normal"/>
    <w:autoRedefine/>
    <w:uiPriority w:val="39"/>
    <w:semiHidden/>
    <w:unhideWhenUsed/>
    <w:rsid w:val="006D23B9"/>
    <w:pPr>
      <w:ind w:left="1440"/>
    </w:pPr>
    <w:rPr>
      <w:rFonts w:cstheme="minorHAnsi"/>
      <w:sz w:val="20"/>
      <w:szCs w:val="20"/>
    </w:rPr>
  </w:style>
  <w:style w:type="paragraph" w:styleId="TOC8">
    <w:name w:val="toc 8"/>
    <w:basedOn w:val="Normal"/>
    <w:next w:val="Normal"/>
    <w:autoRedefine/>
    <w:uiPriority w:val="39"/>
    <w:semiHidden/>
    <w:unhideWhenUsed/>
    <w:rsid w:val="006D23B9"/>
    <w:pPr>
      <w:ind w:left="1680"/>
    </w:pPr>
    <w:rPr>
      <w:rFonts w:cstheme="minorHAnsi"/>
      <w:sz w:val="20"/>
      <w:szCs w:val="20"/>
    </w:rPr>
  </w:style>
  <w:style w:type="paragraph" w:styleId="TOC9">
    <w:name w:val="toc 9"/>
    <w:basedOn w:val="Normal"/>
    <w:next w:val="Normal"/>
    <w:autoRedefine/>
    <w:uiPriority w:val="39"/>
    <w:semiHidden/>
    <w:unhideWhenUsed/>
    <w:rsid w:val="006D23B9"/>
    <w:pPr>
      <w:ind w:left="1920"/>
    </w:pPr>
    <w:rPr>
      <w:rFonts w:cstheme="minorHAnsi"/>
      <w:sz w:val="20"/>
      <w:szCs w:val="20"/>
    </w:rPr>
  </w:style>
  <w:style w:type="paragraph" w:styleId="Bibliography">
    <w:name w:val="Bibliography"/>
    <w:basedOn w:val="Normal"/>
    <w:next w:val="Normal"/>
    <w:uiPriority w:val="37"/>
    <w:unhideWhenUsed/>
    <w:rsid w:val="00B633D9"/>
  </w:style>
  <w:style w:type="paragraph" w:styleId="Caption">
    <w:name w:val="caption"/>
    <w:basedOn w:val="Normal"/>
    <w:next w:val="Normal"/>
    <w:uiPriority w:val="35"/>
    <w:unhideWhenUsed/>
    <w:qFormat/>
    <w:rsid w:val="00FD12C6"/>
    <w:pPr>
      <w:spacing w:after="200"/>
    </w:pPr>
    <w:rPr>
      <w:i/>
      <w:iCs/>
      <w:color w:val="44546A" w:themeColor="text2"/>
      <w:sz w:val="18"/>
      <w:szCs w:val="18"/>
    </w:rPr>
  </w:style>
  <w:style w:type="paragraph" w:styleId="Header">
    <w:name w:val="header"/>
    <w:basedOn w:val="Normal"/>
    <w:link w:val="HeaderChar"/>
    <w:uiPriority w:val="99"/>
    <w:unhideWhenUsed/>
    <w:rsid w:val="00F9699D"/>
    <w:pPr>
      <w:tabs>
        <w:tab w:val="center" w:pos="4513"/>
        <w:tab w:val="right" w:pos="9026"/>
      </w:tabs>
    </w:pPr>
  </w:style>
  <w:style w:type="character" w:customStyle="1" w:styleId="HeaderChar">
    <w:name w:val="Header Char"/>
    <w:basedOn w:val="DefaultParagraphFont"/>
    <w:link w:val="Header"/>
    <w:uiPriority w:val="99"/>
    <w:rsid w:val="00F9699D"/>
  </w:style>
  <w:style w:type="character" w:styleId="Hyperlink">
    <w:name w:val="Hyperlink"/>
    <w:basedOn w:val="DefaultParagraphFont"/>
    <w:uiPriority w:val="99"/>
    <w:unhideWhenUsed/>
    <w:rsid w:val="00421F50"/>
    <w:rPr>
      <w:color w:val="0563C1" w:themeColor="hyperlink"/>
      <w:u w:val="single"/>
    </w:rPr>
  </w:style>
  <w:style w:type="character" w:styleId="UnresolvedMention">
    <w:name w:val="Unresolved Mention"/>
    <w:basedOn w:val="DefaultParagraphFont"/>
    <w:uiPriority w:val="99"/>
    <w:semiHidden/>
    <w:unhideWhenUsed/>
    <w:rsid w:val="00421F50"/>
    <w:rPr>
      <w:color w:val="605E5C"/>
      <w:shd w:val="clear" w:color="auto" w:fill="E1DFDD"/>
    </w:rPr>
  </w:style>
  <w:style w:type="paragraph" w:styleId="TableofFigures">
    <w:name w:val="table of figures"/>
    <w:basedOn w:val="Normal"/>
    <w:next w:val="Normal"/>
    <w:uiPriority w:val="99"/>
    <w:unhideWhenUsed/>
    <w:rsid w:val="00DA1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513">
      <w:bodyDiv w:val="1"/>
      <w:marLeft w:val="0"/>
      <w:marRight w:val="0"/>
      <w:marTop w:val="0"/>
      <w:marBottom w:val="0"/>
      <w:divBdr>
        <w:top w:val="none" w:sz="0" w:space="0" w:color="auto"/>
        <w:left w:val="none" w:sz="0" w:space="0" w:color="auto"/>
        <w:bottom w:val="none" w:sz="0" w:space="0" w:color="auto"/>
        <w:right w:val="none" w:sz="0" w:space="0" w:color="auto"/>
      </w:divBdr>
      <w:divsChild>
        <w:div w:id="2117405443">
          <w:marLeft w:val="0"/>
          <w:marRight w:val="0"/>
          <w:marTop w:val="0"/>
          <w:marBottom w:val="0"/>
          <w:divBdr>
            <w:top w:val="none" w:sz="0" w:space="0" w:color="auto"/>
            <w:left w:val="none" w:sz="0" w:space="0" w:color="auto"/>
            <w:bottom w:val="none" w:sz="0" w:space="0" w:color="auto"/>
            <w:right w:val="none" w:sz="0" w:space="0" w:color="auto"/>
          </w:divBdr>
          <w:divsChild>
            <w:div w:id="1175611089">
              <w:marLeft w:val="0"/>
              <w:marRight w:val="0"/>
              <w:marTop w:val="0"/>
              <w:marBottom w:val="0"/>
              <w:divBdr>
                <w:top w:val="none" w:sz="0" w:space="0" w:color="auto"/>
                <w:left w:val="none" w:sz="0" w:space="0" w:color="auto"/>
                <w:bottom w:val="none" w:sz="0" w:space="0" w:color="auto"/>
                <w:right w:val="none" w:sz="0" w:space="0" w:color="auto"/>
              </w:divBdr>
              <w:divsChild>
                <w:div w:id="1308240077">
                  <w:marLeft w:val="0"/>
                  <w:marRight w:val="0"/>
                  <w:marTop w:val="0"/>
                  <w:marBottom w:val="0"/>
                  <w:divBdr>
                    <w:top w:val="none" w:sz="0" w:space="0" w:color="auto"/>
                    <w:left w:val="none" w:sz="0" w:space="0" w:color="auto"/>
                    <w:bottom w:val="none" w:sz="0" w:space="0" w:color="auto"/>
                    <w:right w:val="none" w:sz="0" w:space="0" w:color="auto"/>
                  </w:divBdr>
                  <w:divsChild>
                    <w:div w:id="6549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04947">
      <w:bodyDiv w:val="1"/>
      <w:marLeft w:val="0"/>
      <w:marRight w:val="0"/>
      <w:marTop w:val="0"/>
      <w:marBottom w:val="0"/>
      <w:divBdr>
        <w:top w:val="none" w:sz="0" w:space="0" w:color="auto"/>
        <w:left w:val="none" w:sz="0" w:space="0" w:color="auto"/>
        <w:bottom w:val="none" w:sz="0" w:space="0" w:color="auto"/>
        <w:right w:val="none" w:sz="0" w:space="0" w:color="auto"/>
      </w:divBdr>
    </w:div>
    <w:div w:id="57556573">
      <w:bodyDiv w:val="1"/>
      <w:marLeft w:val="0"/>
      <w:marRight w:val="0"/>
      <w:marTop w:val="0"/>
      <w:marBottom w:val="0"/>
      <w:divBdr>
        <w:top w:val="none" w:sz="0" w:space="0" w:color="auto"/>
        <w:left w:val="none" w:sz="0" w:space="0" w:color="auto"/>
        <w:bottom w:val="none" w:sz="0" w:space="0" w:color="auto"/>
        <w:right w:val="none" w:sz="0" w:space="0" w:color="auto"/>
      </w:divBdr>
    </w:div>
    <w:div w:id="61220906">
      <w:bodyDiv w:val="1"/>
      <w:marLeft w:val="0"/>
      <w:marRight w:val="0"/>
      <w:marTop w:val="0"/>
      <w:marBottom w:val="0"/>
      <w:divBdr>
        <w:top w:val="none" w:sz="0" w:space="0" w:color="auto"/>
        <w:left w:val="none" w:sz="0" w:space="0" w:color="auto"/>
        <w:bottom w:val="none" w:sz="0" w:space="0" w:color="auto"/>
        <w:right w:val="none" w:sz="0" w:space="0" w:color="auto"/>
      </w:divBdr>
    </w:div>
    <w:div w:id="68813221">
      <w:bodyDiv w:val="1"/>
      <w:marLeft w:val="0"/>
      <w:marRight w:val="0"/>
      <w:marTop w:val="0"/>
      <w:marBottom w:val="0"/>
      <w:divBdr>
        <w:top w:val="none" w:sz="0" w:space="0" w:color="auto"/>
        <w:left w:val="none" w:sz="0" w:space="0" w:color="auto"/>
        <w:bottom w:val="none" w:sz="0" w:space="0" w:color="auto"/>
        <w:right w:val="none" w:sz="0" w:space="0" w:color="auto"/>
      </w:divBdr>
    </w:div>
    <w:div w:id="117798043">
      <w:bodyDiv w:val="1"/>
      <w:marLeft w:val="0"/>
      <w:marRight w:val="0"/>
      <w:marTop w:val="0"/>
      <w:marBottom w:val="0"/>
      <w:divBdr>
        <w:top w:val="none" w:sz="0" w:space="0" w:color="auto"/>
        <w:left w:val="none" w:sz="0" w:space="0" w:color="auto"/>
        <w:bottom w:val="none" w:sz="0" w:space="0" w:color="auto"/>
        <w:right w:val="none" w:sz="0" w:space="0" w:color="auto"/>
      </w:divBdr>
    </w:div>
    <w:div w:id="167869207">
      <w:bodyDiv w:val="1"/>
      <w:marLeft w:val="0"/>
      <w:marRight w:val="0"/>
      <w:marTop w:val="0"/>
      <w:marBottom w:val="0"/>
      <w:divBdr>
        <w:top w:val="none" w:sz="0" w:space="0" w:color="auto"/>
        <w:left w:val="none" w:sz="0" w:space="0" w:color="auto"/>
        <w:bottom w:val="none" w:sz="0" w:space="0" w:color="auto"/>
        <w:right w:val="none" w:sz="0" w:space="0" w:color="auto"/>
      </w:divBdr>
    </w:div>
    <w:div w:id="297494371">
      <w:bodyDiv w:val="1"/>
      <w:marLeft w:val="0"/>
      <w:marRight w:val="0"/>
      <w:marTop w:val="0"/>
      <w:marBottom w:val="0"/>
      <w:divBdr>
        <w:top w:val="none" w:sz="0" w:space="0" w:color="auto"/>
        <w:left w:val="none" w:sz="0" w:space="0" w:color="auto"/>
        <w:bottom w:val="none" w:sz="0" w:space="0" w:color="auto"/>
        <w:right w:val="none" w:sz="0" w:space="0" w:color="auto"/>
      </w:divBdr>
    </w:div>
    <w:div w:id="335546791">
      <w:bodyDiv w:val="1"/>
      <w:marLeft w:val="0"/>
      <w:marRight w:val="0"/>
      <w:marTop w:val="0"/>
      <w:marBottom w:val="0"/>
      <w:divBdr>
        <w:top w:val="none" w:sz="0" w:space="0" w:color="auto"/>
        <w:left w:val="none" w:sz="0" w:space="0" w:color="auto"/>
        <w:bottom w:val="none" w:sz="0" w:space="0" w:color="auto"/>
        <w:right w:val="none" w:sz="0" w:space="0" w:color="auto"/>
      </w:divBdr>
    </w:div>
    <w:div w:id="357776027">
      <w:bodyDiv w:val="1"/>
      <w:marLeft w:val="0"/>
      <w:marRight w:val="0"/>
      <w:marTop w:val="0"/>
      <w:marBottom w:val="0"/>
      <w:divBdr>
        <w:top w:val="none" w:sz="0" w:space="0" w:color="auto"/>
        <w:left w:val="none" w:sz="0" w:space="0" w:color="auto"/>
        <w:bottom w:val="none" w:sz="0" w:space="0" w:color="auto"/>
        <w:right w:val="none" w:sz="0" w:space="0" w:color="auto"/>
      </w:divBdr>
    </w:div>
    <w:div w:id="375349545">
      <w:bodyDiv w:val="1"/>
      <w:marLeft w:val="0"/>
      <w:marRight w:val="0"/>
      <w:marTop w:val="0"/>
      <w:marBottom w:val="0"/>
      <w:divBdr>
        <w:top w:val="none" w:sz="0" w:space="0" w:color="auto"/>
        <w:left w:val="none" w:sz="0" w:space="0" w:color="auto"/>
        <w:bottom w:val="none" w:sz="0" w:space="0" w:color="auto"/>
        <w:right w:val="none" w:sz="0" w:space="0" w:color="auto"/>
      </w:divBdr>
    </w:div>
    <w:div w:id="421486313">
      <w:bodyDiv w:val="1"/>
      <w:marLeft w:val="0"/>
      <w:marRight w:val="0"/>
      <w:marTop w:val="0"/>
      <w:marBottom w:val="0"/>
      <w:divBdr>
        <w:top w:val="none" w:sz="0" w:space="0" w:color="auto"/>
        <w:left w:val="none" w:sz="0" w:space="0" w:color="auto"/>
        <w:bottom w:val="none" w:sz="0" w:space="0" w:color="auto"/>
        <w:right w:val="none" w:sz="0" w:space="0" w:color="auto"/>
      </w:divBdr>
    </w:div>
    <w:div w:id="424615361">
      <w:bodyDiv w:val="1"/>
      <w:marLeft w:val="0"/>
      <w:marRight w:val="0"/>
      <w:marTop w:val="0"/>
      <w:marBottom w:val="0"/>
      <w:divBdr>
        <w:top w:val="none" w:sz="0" w:space="0" w:color="auto"/>
        <w:left w:val="none" w:sz="0" w:space="0" w:color="auto"/>
        <w:bottom w:val="none" w:sz="0" w:space="0" w:color="auto"/>
        <w:right w:val="none" w:sz="0" w:space="0" w:color="auto"/>
      </w:divBdr>
    </w:div>
    <w:div w:id="450782581">
      <w:bodyDiv w:val="1"/>
      <w:marLeft w:val="0"/>
      <w:marRight w:val="0"/>
      <w:marTop w:val="0"/>
      <w:marBottom w:val="0"/>
      <w:divBdr>
        <w:top w:val="none" w:sz="0" w:space="0" w:color="auto"/>
        <w:left w:val="none" w:sz="0" w:space="0" w:color="auto"/>
        <w:bottom w:val="none" w:sz="0" w:space="0" w:color="auto"/>
        <w:right w:val="none" w:sz="0" w:space="0" w:color="auto"/>
      </w:divBdr>
    </w:div>
    <w:div w:id="466895534">
      <w:bodyDiv w:val="1"/>
      <w:marLeft w:val="0"/>
      <w:marRight w:val="0"/>
      <w:marTop w:val="0"/>
      <w:marBottom w:val="0"/>
      <w:divBdr>
        <w:top w:val="none" w:sz="0" w:space="0" w:color="auto"/>
        <w:left w:val="none" w:sz="0" w:space="0" w:color="auto"/>
        <w:bottom w:val="none" w:sz="0" w:space="0" w:color="auto"/>
        <w:right w:val="none" w:sz="0" w:space="0" w:color="auto"/>
      </w:divBdr>
    </w:div>
    <w:div w:id="473647905">
      <w:bodyDiv w:val="1"/>
      <w:marLeft w:val="0"/>
      <w:marRight w:val="0"/>
      <w:marTop w:val="0"/>
      <w:marBottom w:val="0"/>
      <w:divBdr>
        <w:top w:val="none" w:sz="0" w:space="0" w:color="auto"/>
        <w:left w:val="none" w:sz="0" w:space="0" w:color="auto"/>
        <w:bottom w:val="none" w:sz="0" w:space="0" w:color="auto"/>
        <w:right w:val="none" w:sz="0" w:space="0" w:color="auto"/>
      </w:divBdr>
    </w:div>
    <w:div w:id="480729530">
      <w:bodyDiv w:val="1"/>
      <w:marLeft w:val="0"/>
      <w:marRight w:val="0"/>
      <w:marTop w:val="0"/>
      <w:marBottom w:val="0"/>
      <w:divBdr>
        <w:top w:val="none" w:sz="0" w:space="0" w:color="auto"/>
        <w:left w:val="none" w:sz="0" w:space="0" w:color="auto"/>
        <w:bottom w:val="none" w:sz="0" w:space="0" w:color="auto"/>
        <w:right w:val="none" w:sz="0" w:space="0" w:color="auto"/>
      </w:divBdr>
    </w:div>
    <w:div w:id="481584101">
      <w:bodyDiv w:val="1"/>
      <w:marLeft w:val="0"/>
      <w:marRight w:val="0"/>
      <w:marTop w:val="0"/>
      <w:marBottom w:val="0"/>
      <w:divBdr>
        <w:top w:val="none" w:sz="0" w:space="0" w:color="auto"/>
        <w:left w:val="none" w:sz="0" w:space="0" w:color="auto"/>
        <w:bottom w:val="none" w:sz="0" w:space="0" w:color="auto"/>
        <w:right w:val="none" w:sz="0" w:space="0" w:color="auto"/>
      </w:divBdr>
    </w:div>
    <w:div w:id="554005433">
      <w:bodyDiv w:val="1"/>
      <w:marLeft w:val="0"/>
      <w:marRight w:val="0"/>
      <w:marTop w:val="0"/>
      <w:marBottom w:val="0"/>
      <w:divBdr>
        <w:top w:val="none" w:sz="0" w:space="0" w:color="auto"/>
        <w:left w:val="none" w:sz="0" w:space="0" w:color="auto"/>
        <w:bottom w:val="none" w:sz="0" w:space="0" w:color="auto"/>
        <w:right w:val="none" w:sz="0" w:space="0" w:color="auto"/>
      </w:divBdr>
    </w:div>
    <w:div w:id="562061343">
      <w:bodyDiv w:val="1"/>
      <w:marLeft w:val="0"/>
      <w:marRight w:val="0"/>
      <w:marTop w:val="0"/>
      <w:marBottom w:val="0"/>
      <w:divBdr>
        <w:top w:val="none" w:sz="0" w:space="0" w:color="auto"/>
        <w:left w:val="none" w:sz="0" w:space="0" w:color="auto"/>
        <w:bottom w:val="none" w:sz="0" w:space="0" w:color="auto"/>
        <w:right w:val="none" w:sz="0" w:space="0" w:color="auto"/>
      </w:divBdr>
    </w:div>
    <w:div w:id="633486765">
      <w:bodyDiv w:val="1"/>
      <w:marLeft w:val="0"/>
      <w:marRight w:val="0"/>
      <w:marTop w:val="0"/>
      <w:marBottom w:val="0"/>
      <w:divBdr>
        <w:top w:val="none" w:sz="0" w:space="0" w:color="auto"/>
        <w:left w:val="none" w:sz="0" w:space="0" w:color="auto"/>
        <w:bottom w:val="none" w:sz="0" w:space="0" w:color="auto"/>
        <w:right w:val="none" w:sz="0" w:space="0" w:color="auto"/>
      </w:divBdr>
    </w:div>
    <w:div w:id="640303935">
      <w:bodyDiv w:val="1"/>
      <w:marLeft w:val="0"/>
      <w:marRight w:val="0"/>
      <w:marTop w:val="0"/>
      <w:marBottom w:val="0"/>
      <w:divBdr>
        <w:top w:val="none" w:sz="0" w:space="0" w:color="auto"/>
        <w:left w:val="none" w:sz="0" w:space="0" w:color="auto"/>
        <w:bottom w:val="none" w:sz="0" w:space="0" w:color="auto"/>
        <w:right w:val="none" w:sz="0" w:space="0" w:color="auto"/>
      </w:divBdr>
    </w:div>
    <w:div w:id="730349039">
      <w:bodyDiv w:val="1"/>
      <w:marLeft w:val="0"/>
      <w:marRight w:val="0"/>
      <w:marTop w:val="0"/>
      <w:marBottom w:val="0"/>
      <w:divBdr>
        <w:top w:val="none" w:sz="0" w:space="0" w:color="auto"/>
        <w:left w:val="none" w:sz="0" w:space="0" w:color="auto"/>
        <w:bottom w:val="none" w:sz="0" w:space="0" w:color="auto"/>
        <w:right w:val="none" w:sz="0" w:space="0" w:color="auto"/>
      </w:divBdr>
    </w:div>
    <w:div w:id="733048279">
      <w:bodyDiv w:val="1"/>
      <w:marLeft w:val="0"/>
      <w:marRight w:val="0"/>
      <w:marTop w:val="0"/>
      <w:marBottom w:val="0"/>
      <w:divBdr>
        <w:top w:val="none" w:sz="0" w:space="0" w:color="auto"/>
        <w:left w:val="none" w:sz="0" w:space="0" w:color="auto"/>
        <w:bottom w:val="none" w:sz="0" w:space="0" w:color="auto"/>
        <w:right w:val="none" w:sz="0" w:space="0" w:color="auto"/>
      </w:divBdr>
    </w:div>
    <w:div w:id="763888473">
      <w:bodyDiv w:val="1"/>
      <w:marLeft w:val="0"/>
      <w:marRight w:val="0"/>
      <w:marTop w:val="0"/>
      <w:marBottom w:val="0"/>
      <w:divBdr>
        <w:top w:val="none" w:sz="0" w:space="0" w:color="auto"/>
        <w:left w:val="none" w:sz="0" w:space="0" w:color="auto"/>
        <w:bottom w:val="none" w:sz="0" w:space="0" w:color="auto"/>
        <w:right w:val="none" w:sz="0" w:space="0" w:color="auto"/>
      </w:divBdr>
    </w:div>
    <w:div w:id="775440613">
      <w:bodyDiv w:val="1"/>
      <w:marLeft w:val="0"/>
      <w:marRight w:val="0"/>
      <w:marTop w:val="0"/>
      <w:marBottom w:val="0"/>
      <w:divBdr>
        <w:top w:val="none" w:sz="0" w:space="0" w:color="auto"/>
        <w:left w:val="none" w:sz="0" w:space="0" w:color="auto"/>
        <w:bottom w:val="none" w:sz="0" w:space="0" w:color="auto"/>
        <w:right w:val="none" w:sz="0" w:space="0" w:color="auto"/>
      </w:divBdr>
    </w:div>
    <w:div w:id="790977728">
      <w:bodyDiv w:val="1"/>
      <w:marLeft w:val="0"/>
      <w:marRight w:val="0"/>
      <w:marTop w:val="0"/>
      <w:marBottom w:val="0"/>
      <w:divBdr>
        <w:top w:val="none" w:sz="0" w:space="0" w:color="auto"/>
        <w:left w:val="none" w:sz="0" w:space="0" w:color="auto"/>
        <w:bottom w:val="none" w:sz="0" w:space="0" w:color="auto"/>
        <w:right w:val="none" w:sz="0" w:space="0" w:color="auto"/>
      </w:divBdr>
    </w:div>
    <w:div w:id="813837726">
      <w:bodyDiv w:val="1"/>
      <w:marLeft w:val="0"/>
      <w:marRight w:val="0"/>
      <w:marTop w:val="0"/>
      <w:marBottom w:val="0"/>
      <w:divBdr>
        <w:top w:val="none" w:sz="0" w:space="0" w:color="auto"/>
        <w:left w:val="none" w:sz="0" w:space="0" w:color="auto"/>
        <w:bottom w:val="none" w:sz="0" w:space="0" w:color="auto"/>
        <w:right w:val="none" w:sz="0" w:space="0" w:color="auto"/>
      </w:divBdr>
    </w:div>
    <w:div w:id="857935680">
      <w:bodyDiv w:val="1"/>
      <w:marLeft w:val="0"/>
      <w:marRight w:val="0"/>
      <w:marTop w:val="0"/>
      <w:marBottom w:val="0"/>
      <w:divBdr>
        <w:top w:val="none" w:sz="0" w:space="0" w:color="auto"/>
        <w:left w:val="none" w:sz="0" w:space="0" w:color="auto"/>
        <w:bottom w:val="none" w:sz="0" w:space="0" w:color="auto"/>
        <w:right w:val="none" w:sz="0" w:space="0" w:color="auto"/>
      </w:divBdr>
    </w:div>
    <w:div w:id="913050012">
      <w:bodyDiv w:val="1"/>
      <w:marLeft w:val="0"/>
      <w:marRight w:val="0"/>
      <w:marTop w:val="0"/>
      <w:marBottom w:val="0"/>
      <w:divBdr>
        <w:top w:val="none" w:sz="0" w:space="0" w:color="auto"/>
        <w:left w:val="none" w:sz="0" w:space="0" w:color="auto"/>
        <w:bottom w:val="none" w:sz="0" w:space="0" w:color="auto"/>
        <w:right w:val="none" w:sz="0" w:space="0" w:color="auto"/>
      </w:divBdr>
    </w:div>
    <w:div w:id="975256310">
      <w:bodyDiv w:val="1"/>
      <w:marLeft w:val="0"/>
      <w:marRight w:val="0"/>
      <w:marTop w:val="0"/>
      <w:marBottom w:val="0"/>
      <w:divBdr>
        <w:top w:val="none" w:sz="0" w:space="0" w:color="auto"/>
        <w:left w:val="none" w:sz="0" w:space="0" w:color="auto"/>
        <w:bottom w:val="none" w:sz="0" w:space="0" w:color="auto"/>
        <w:right w:val="none" w:sz="0" w:space="0" w:color="auto"/>
      </w:divBdr>
    </w:div>
    <w:div w:id="1025836689">
      <w:bodyDiv w:val="1"/>
      <w:marLeft w:val="0"/>
      <w:marRight w:val="0"/>
      <w:marTop w:val="0"/>
      <w:marBottom w:val="0"/>
      <w:divBdr>
        <w:top w:val="none" w:sz="0" w:space="0" w:color="auto"/>
        <w:left w:val="none" w:sz="0" w:space="0" w:color="auto"/>
        <w:bottom w:val="none" w:sz="0" w:space="0" w:color="auto"/>
        <w:right w:val="none" w:sz="0" w:space="0" w:color="auto"/>
      </w:divBdr>
    </w:div>
    <w:div w:id="1178500685">
      <w:bodyDiv w:val="1"/>
      <w:marLeft w:val="0"/>
      <w:marRight w:val="0"/>
      <w:marTop w:val="0"/>
      <w:marBottom w:val="0"/>
      <w:divBdr>
        <w:top w:val="none" w:sz="0" w:space="0" w:color="auto"/>
        <w:left w:val="none" w:sz="0" w:space="0" w:color="auto"/>
        <w:bottom w:val="none" w:sz="0" w:space="0" w:color="auto"/>
        <w:right w:val="none" w:sz="0" w:space="0" w:color="auto"/>
      </w:divBdr>
    </w:div>
    <w:div w:id="1209147585">
      <w:bodyDiv w:val="1"/>
      <w:marLeft w:val="0"/>
      <w:marRight w:val="0"/>
      <w:marTop w:val="0"/>
      <w:marBottom w:val="0"/>
      <w:divBdr>
        <w:top w:val="none" w:sz="0" w:space="0" w:color="auto"/>
        <w:left w:val="none" w:sz="0" w:space="0" w:color="auto"/>
        <w:bottom w:val="none" w:sz="0" w:space="0" w:color="auto"/>
        <w:right w:val="none" w:sz="0" w:space="0" w:color="auto"/>
      </w:divBdr>
    </w:div>
    <w:div w:id="1224633659">
      <w:bodyDiv w:val="1"/>
      <w:marLeft w:val="0"/>
      <w:marRight w:val="0"/>
      <w:marTop w:val="0"/>
      <w:marBottom w:val="0"/>
      <w:divBdr>
        <w:top w:val="none" w:sz="0" w:space="0" w:color="auto"/>
        <w:left w:val="none" w:sz="0" w:space="0" w:color="auto"/>
        <w:bottom w:val="none" w:sz="0" w:space="0" w:color="auto"/>
        <w:right w:val="none" w:sz="0" w:space="0" w:color="auto"/>
      </w:divBdr>
    </w:div>
    <w:div w:id="1245607451">
      <w:bodyDiv w:val="1"/>
      <w:marLeft w:val="0"/>
      <w:marRight w:val="0"/>
      <w:marTop w:val="0"/>
      <w:marBottom w:val="0"/>
      <w:divBdr>
        <w:top w:val="none" w:sz="0" w:space="0" w:color="auto"/>
        <w:left w:val="none" w:sz="0" w:space="0" w:color="auto"/>
        <w:bottom w:val="none" w:sz="0" w:space="0" w:color="auto"/>
        <w:right w:val="none" w:sz="0" w:space="0" w:color="auto"/>
      </w:divBdr>
    </w:div>
    <w:div w:id="1271662975">
      <w:bodyDiv w:val="1"/>
      <w:marLeft w:val="0"/>
      <w:marRight w:val="0"/>
      <w:marTop w:val="0"/>
      <w:marBottom w:val="0"/>
      <w:divBdr>
        <w:top w:val="none" w:sz="0" w:space="0" w:color="auto"/>
        <w:left w:val="none" w:sz="0" w:space="0" w:color="auto"/>
        <w:bottom w:val="none" w:sz="0" w:space="0" w:color="auto"/>
        <w:right w:val="none" w:sz="0" w:space="0" w:color="auto"/>
      </w:divBdr>
    </w:div>
    <w:div w:id="1307013024">
      <w:bodyDiv w:val="1"/>
      <w:marLeft w:val="0"/>
      <w:marRight w:val="0"/>
      <w:marTop w:val="0"/>
      <w:marBottom w:val="0"/>
      <w:divBdr>
        <w:top w:val="none" w:sz="0" w:space="0" w:color="auto"/>
        <w:left w:val="none" w:sz="0" w:space="0" w:color="auto"/>
        <w:bottom w:val="none" w:sz="0" w:space="0" w:color="auto"/>
        <w:right w:val="none" w:sz="0" w:space="0" w:color="auto"/>
      </w:divBdr>
    </w:div>
    <w:div w:id="1316106634">
      <w:bodyDiv w:val="1"/>
      <w:marLeft w:val="0"/>
      <w:marRight w:val="0"/>
      <w:marTop w:val="0"/>
      <w:marBottom w:val="0"/>
      <w:divBdr>
        <w:top w:val="none" w:sz="0" w:space="0" w:color="auto"/>
        <w:left w:val="none" w:sz="0" w:space="0" w:color="auto"/>
        <w:bottom w:val="none" w:sz="0" w:space="0" w:color="auto"/>
        <w:right w:val="none" w:sz="0" w:space="0" w:color="auto"/>
      </w:divBdr>
    </w:div>
    <w:div w:id="1430007819">
      <w:bodyDiv w:val="1"/>
      <w:marLeft w:val="0"/>
      <w:marRight w:val="0"/>
      <w:marTop w:val="0"/>
      <w:marBottom w:val="0"/>
      <w:divBdr>
        <w:top w:val="none" w:sz="0" w:space="0" w:color="auto"/>
        <w:left w:val="none" w:sz="0" w:space="0" w:color="auto"/>
        <w:bottom w:val="none" w:sz="0" w:space="0" w:color="auto"/>
        <w:right w:val="none" w:sz="0" w:space="0" w:color="auto"/>
      </w:divBdr>
    </w:div>
    <w:div w:id="1432583335">
      <w:bodyDiv w:val="1"/>
      <w:marLeft w:val="0"/>
      <w:marRight w:val="0"/>
      <w:marTop w:val="0"/>
      <w:marBottom w:val="0"/>
      <w:divBdr>
        <w:top w:val="none" w:sz="0" w:space="0" w:color="auto"/>
        <w:left w:val="none" w:sz="0" w:space="0" w:color="auto"/>
        <w:bottom w:val="none" w:sz="0" w:space="0" w:color="auto"/>
        <w:right w:val="none" w:sz="0" w:space="0" w:color="auto"/>
      </w:divBdr>
    </w:div>
    <w:div w:id="1461419632">
      <w:bodyDiv w:val="1"/>
      <w:marLeft w:val="0"/>
      <w:marRight w:val="0"/>
      <w:marTop w:val="0"/>
      <w:marBottom w:val="0"/>
      <w:divBdr>
        <w:top w:val="none" w:sz="0" w:space="0" w:color="auto"/>
        <w:left w:val="none" w:sz="0" w:space="0" w:color="auto"/>
        <w:bottom w:val="none" w:sz="0" w:space="0" w:color="auto"/>
        <w:right w:val="none" w:sz="0" w:space="0" w:color="auto"/>
      </w:divBdr>
    </w:div>
    <w:div w:id="1519156431">
      <w:bodyDiv w:val="1"/>
      <w:marLeft w:val="0"/>
      <w:marRight w:val="0"/>
      <w:marTop w:val="0"/>
      <w:marBottom w:val="0"/>
      <w:divBdr>
        <w:top w:val="none" w:sz="0" w:space="0" w:color="auto"/>
        <w:left w:val="none" w:sz="0" w:space="0" w:color="auto"/>
        <w:bottom w:val="none" w:sz="0" w:space="0" w:color="auto"/>
        <w:right w:val="none" w:sz="0" w:space="0" w:color="auto"/>
      </w:divBdr>
    </w:div>
    <w:div w:id="1603999595">
      <w:bodyDiv w:val="1"/>
      <w:marLeft w:val="0"/>
      <w:marRight w:val="0"/>
      <w:marTop w:val="0"/>
      <w:marBottom w:val="0"/>
      <w:divBdr>
        <w:top w:val="none" w:sz="0" w:space="0" w:color="auto"/>
        <w:left w:val="none" w:sz="0" w:space="0" w:color="auto"/>
        <w:bottom w:val="none" w:sz="0" w:space="0" w:color="auto"/>
        <w:right w:val="none" w:sz="0" w:space="0" w:color="auto"/>
      </w:divBdr>
    </w:div>
    <w:div w:id="1605723258">
      <w:bodyDiv w:val="1"/>
      <w:marLeft w:val="0"/>
      <w:marRight w:val="0"/>
      <w:marTop w:val="0"/>
      <w:marBottom w:val="0"/>
      <w:divBdr>
        <w:top w:val="none" w:sz="0" w:space="0" w:color="auto"/>
        <w:left w:val="none" w:sz="0" w:space="0" w:color="auto"/>
        <w:bottom w:val="none" w:sz="0" w:space="0" w:color="auto"/>
        <w:right w:val="none" w:sz="0" w:space="0" w:color="auto"/>
      </w:divBdr>
    </w:div>
    <w:div w:id="1614172332">
      <w:bodyDiv w:val="1"/>
      <w:marLeft w:val="0"/>
      <w:marRight w:val="0"/>
      <w:marTop w:val="0"/>
      <w:marBottom w:val="0"/>
      <w:divBdr>
        <w:top w:val="none" w:sz="0" w:space="0" w:color="auto"/>
        <w:left w:val="none" w:sz="0" w:space="0" w:color="auto"/>
        <w:bottom w:val="none" w:sz="0" w:space="0" w:color="auto"/>
        <w:right w:val="none" w:sz="0" w:space="0" w:color="auto"/>
      </w:divBdr>
    </w:div>
    <w:div w:id="1627470148">
      <w:bodyDiv w:val="1"/>
      <w:marLeft w:val="0"/>
      <w:marRight w:val="0"/>
      <w:marTop w:val="0"/>
      <w:marBottom w:val="0"/>
      <w:divBdr>
        <w:top w:val="none" w:sz="0" w:space="0" w:color="auto"/>
        <w:left w:val="none" w:sz="0" w:space="0" w:color="auto"/>
        <w:bottom w:val="none" w:sz="0" w:space="0" w:color="auto"/>
        <w:right w:val="none" w:sz="0" w:space="0" w:color="auto"/>
      </w:divBdr>
    </w:div>
    <w:div w:id="1635719208">
      <w:bodyDiv w:val="1"/>
      <w:marLeft w:val="0"/>
      <w:marRight w:val="0"/>
      <w:marTop w:val="0"/>
      <w:marBottom w:val="0"/>
      <w:divBdr>
        <w:top w:val="none" w:sz="0" w:space="0" w:color="auto"/>
        <w:left w:val="none" w:sz="0" w:space="0" w:color="auto"/>
        <w:bottom w:val="none" w:sz="0" w:space="0" w:color="auto"/>
        <w:right w:val="none" w:sz="0" w:space="0" w:color="auto"/>
      </w:divBdr>
    </w:div>
    <w:div w:id="1689941820">
      <w:bodyDiv w:val="1"/>
      <w:marLeft w:val="0"/>
      <w:marRight w:val="0"/>
      <w:marTop w:val="0"/>
      <w:marBottom w:val="0"/>
      <w:divBdr>
        <w:top w:val="none" w:sz="0" w:space="0" w:color="auto"/>
        <w:left w:val="none" w:sz="0" w:space="0" w:color="auto"/>
        <w:bottom w:val="none" w:sz="0" w:space="0" w:color="auto"/>
        <w:right w:val="none" w:sz="0" w:space="0" w:color="auto"/>
      </w:divBdr>
    </w:div>
    <w:div w:id="1705444204">
      <w:bodyDiv w:val="1"/>
      <w:marLeft w:val="0"/>
      <w:marRight w:val="0"/>
      <w:marTop w:val="0"/>
      <w:marBottom w:val="0"/>
      <w:divBdr>
        <w:top w:val="none" w:sz="0" w:space="0" w:color="auto"/>
        <w:left w:val="none" w:sz="0" w:space="0" w:color="auto"/>
        <w:bottom w:val="none" w:sz="0" w:space="0" w:color="auto"/>
        <w:right w:val="none" w:sz="0" w:space="0" w:color="auto"/>
      </w:divBdr>
    </w:div>
    <w:div w:id="1719235941">
      <w:bodyDiv w:val="1"/>
      <w:marLeft w:val="0"/>
      <w:marRight w:val="0"/>
      <w:marTop w:val="0"/>
      <w:marBottom w:val="0"/>
      <w:divBdr>
        <w:top w:val="none" w:sz="0" w:space="0" w:color="auto"/>
        <w:left w:val="none" w:sz="0" w:space="0" w:color="auto"/>
        <w:bottom w:val="none" w:sz="0" w:space="0" w:color="auto"/>
        <w:right w:val="none" w:sz="0" w:space="0" w:color="auto"/>
      </w:divBdr>
    </w:div>
    <w:div w:id="1722559569">
      <w:bodyDiv w:val="1"/>
      <w:marLeft w:val="0"/>
      <w:marRight w:val="0"/>
      <w:marTop w:val="0"/>
      <w:marBottom w:val="0"/>
      <w:divBdr>
        <w:top w:val="none" w:sz="0" w:space="0" w:color="auto"/>
        <w:left w:val="none" w:sz="0" w:space="0" w:color="auto"/>
        <w:bottom w:val="none" w:sz="0" w:space="0" w:color="auto"/>
        <w:right w:val="none" w:sz="0" w:space="0" w:color="auto"/>
      </w:divBdr>
    </w:div>
    <w:div w:id="1774594326">
      <w:bodyDiv w:val="1"/>
      <w:marLeft w:val="0"/>
      <w:marRight w:val="0"/>
      <w:marTop w:val="0"/>
      <w:marBottom w:val="0"/>
      <w:divBdr>
        <w:top w:val="none" w:sz="0" w:space="0" w:color="auto"/>
        <w:left w:val="none" w:sz="0" w:space="0" w:color="auto"/>
        <w:bottom w:val="none" w:sz="0" w:space="0" w:color="auto"/>
        <w:right w:val="none" w:sz="0" w:space="0" w:color="auto"/>
      </w:divBdr>
    </w:div>
    <w:div w:id="1860460783">
      <w:bodyDiv w:val="1"/>
      <w:marLeft w:val="0"/>
      <w:marRight w:val="0"/>
      <w:marTop w:val="0"/>
      <w:marBottom w:val="0"/>
      <w:divBdr>
        <w:top w:val="none" w:sz="0" w:space="0" w:color="auto"/>
        <w:left w:val="none" w:sz="0" w:space="0" w:color="auto"/>
        <w:bottom w:val="none" w:sz="0" w:space="0" w:color="auto"/>
        <w:right w:val="none" w:sz="0" w:space="0" w:color="auto"/>
      </w:divBdr>
    </w:div>
    <w:div w:id="1865165036">
      <w:bodyDiv w:val="1"/>
      <w:marLeft w:val="0"/>
      <w:marRight w:val="0"/>
      <w:marTop w:val="0"/>
      <w:marBottom w:val="0"/>
      <w:divBdr>
        <w:top w:val="none" w:sz="0" w:space="0" w:color="auto"/>
        <w:left w:val="none" w:sz="0" w:space="0" w:color="auto"/>
        <w:bottom w:val="none" w:sz="0" w:space="0" w:color="auto"/>
        <w:right w:val="none" w:sz="0" w:space="0" w:color="auto"/>
      </w:divBdr>
    </w:div>
    <w:div w:id="1886480461">
      <w:bodyDiv w:val="1"/>
      <w:marLeft w:val="0"/>
      <w:marRight w:val="0"/>
      <w:marTop w:val="0"/>
      <w:marBottom w:val="0"/>
      <w:divBdr>
        <w:top w:val="none" w:sz="0" w:space="0" w:color="auto"/>
        <w:left w:val="none" w:sz="0" w:space="0" w:color="auto"/>
        <w:bottom w:val="none" w:sz="0" w:space="0" w:color="auto"/>
        <w:right w:val="none" w:sz="0" w:space="0" w:color="auto"/>
      </w:divBdr>
    </w:div>
    <w:div w:id="1927569649">
      <w:bodyDiv w:val="1"/>
      <w:marLeft w:val="0"/>
      <w:marRight w:val="0"/>
      <w:marTop w:val="0"/>
      <w:marBottom w:val="0"/>
      <w:divBdr>
        <w:top w:val="none" w:sz="0" w:space="0" w:color="auto"/>
        <w:left w:val="none" w:sz="0" w:space="0" w:color="auto"/>
        <w:bottom w:val="none" w:sz="0" w:space="0" w:color="auto"/>
        <w:right w:val="none" w:sz="0" w:space="0" w:color="auto"/>
      </w:divBdr>
    </w:div>
    <w:div w:id="1996373447">
      <w:bodyDiv w:val="1"/>
      <w:marLeft w:val="0"/>
      <w:marRight w:val="0"/>
      <w:marTop w:val="0"/>
      <w:marBottom w:val="0"/>
      <w:divBdr>
        <w:top w:val="none" w:sz="0" w:space="0" w:color="auto"/>
        <w:left w:val="none" w:sz="0" w:space="0" w:color="auto"/>
        <w:bottom w:val="none" w:sz="0" w:space="0" w:color="auto"/>
        <w:right w:val="none" w:sz="0" w:space="0" w:color="auto"/>
      </w:divBdr>
    </w:div>
    <w:div w:id="2004501226">
      <w:bodyDiv w:val="1"/>
      <w:marLeft w:val="0"/>
      <w:marRight w:val="0"/>
      <w:marTop w:val="0"/>
      <w:marBottom w:val="0"/>
      <w:divBdr>
        <w:top w:val="none" w:sz="0" w:space="0" w:color="auto"/>
        <w:left w:val="none" w:sz="0" w:space="0" w:color="auto"/>
        <w:bottom w:val="none" w:sz="0" w:space="0" w:color="auto"/>
        <w:right w:val="none" w:sz="0" w:space="0" w:color="auto"/>
      </w:divBdr>
    </w:div>
    <w:div w:id="2026707126">
      <w:bodyDiv w:val="1"/>
      <w:marLeft w:val="0"/>
      <w:marRight w:val="0"/>
      <w:marTop w:val="0"/>
      <w:marBottom w:val="0"/>
      <w:divBdr>
        <w:top w:val="none" w:sz="0" w:space="0" w:color="auto"/>
        <w:left w:val="none" w:sz="0" w:space="0" w:color="auto"/>
        <w:bottom w:val="none" w:sz="0" w:space="0" w:color="auto"/>
        <w:right w:val="none" w:sz="0" w:space="0" w:color="auto"/>
      </w:divBdr>
    </w:div>
    <w:div w:id="2039501168">
      <w:bodyDiv w:val="1"/>
      <w:marLeft w:val="0"/>
      <w:marRight w:val="0"/>
      <w:marTop w:val="0"/>
      <w:marBottom w:val="0"/>
      <w:divBdr>
        <w:top w:val="none" w:sz="0" w:space="0" w:color="auto"/>
        <w:left w:val="none" w:sz="0" w:space="0" w:color="auto"/>
        <w:bottom w:val="none" w:sz="0" w:space="0" w:color="auto"/>
        <w:right w:val="none" w:sz="0" w:space="0" w:color="auto"/>
      </w:divBdr>
    </w:div>
    <w:div w:id="2045785243">
      <w:bodyDiv w:val="1"/>
      <w:marLeft w:val="0"/>
      <w:marRight w:val="0"/>
      <w:marTop w:val="0"/>
      <w:marBottom w:val="0"/>
      <w:divBdr>
        <w:top w:val="none" w:sz="0" w:space="0" w:color="auto"/>
        <w:left w:val="none" w:sz="0" w:space="0" w:color="auto"/>
        <w:bottom w:val="none" w:sz="0" w:space="0" w:color="auto"/>
        <w:right w:val="none" w:sz="0" w:space="0" w:color="auto"/>
      </w:divBdr>
    </w:div>
    <w:div w:id="2065642546">
      <w:bodyDiv w:val="1"/>
      <w:marLeft w:val="0"/>
      <w:marRight w:val="0"/>
      <w:marTop w:val="0"/>
      <w:marBottom w:val="0"/>
      <w:divBdr>
        <w:top w:val="none" w:sz="0" w:space="0" w:color="auto"/>
        <w:left w:val="none" w:sz="0" w:space="0" w:color="auto"/>
        <w:bottom w:val="none" w:sz="0" w:space="0" w:color="auto"/>
        <w:right w:val="none" w:sz="0" w:space="0" w:color="auto"/>
      </w:divBdr>
    </w:div>
    <w:div w:id="2074741129">
      <w:bodyDiv w:val="1"/>
      <w:marLeft w:val="0"/>
      <w:marRight w:val="0"/>
      <w:marTop w:val="0"/>
      <w:marBottom w:val="0"/>
      <w:divBdr>
        <w:top w:val="none" w:sz="0" w:space="0" w:color="auto"/>
        <w:left w:val="none" w:sz="0" w:space="0" w:color="auto"/>
        <w:bottom w:val="none" w:sz="0" w:space="0" w:color="auto"/>
        <w:right w:val="none" w:sz="0" w:space="0" w:color="auto"/>
      </w:divBdr>
    </w:div>
    <w:div w:id="2081714079">
      <w:bodyDiv w:val="1"/>
      <w:marLeft w:val="0"/>
      <w:marRight w:val="0"/>
      <w:marTop w:val="0"/>
      <w:marBottom w:val="0"/>
      <w:divBdr>
        <w:top w:val="none" w:sz="0" w:space="0" w:color="auto"/>
        <w:left w:val="none" w:sz="0" w:space="0" w:color="auto"/>
        <w:bottom w:val="none" w:sz="0" w:space="0" w:color="auto"/>
        <w:right w:val="none" w:sz="0" w:space="0" w:color="auto"/>
      </w:divBdr>
    </w:div>
    <w:div w:id="213675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diagramQuickStyle" Target="diagrams/quickStyle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footer" Target="footer3.xml"/><Relationship Id="rId10" Type="http://schemas.openxmlformats.org/officeDocument/2006/relationships/footer" Target="footer2.xml"/><Relationship Id="rId19" Type="http://schemas.openxmlformats.org/officeDocument/2006/relationships/diagramQuickStyle" Target="diagrams/quickStyle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image" Target="media/image3.jpeg"/><Relationship Id="rId30"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233266-1E78-4447-A5B1-8D0869414106}" type="doc">
      <dgm:prSet loTypeId="urn:microsoft.com/office/officeart/2005/8/layout/bProcess3" loCatId="" qsTypeId="urn:microsoft.com/office/officeart/2005/8/quickstyle/simple1" qsCatId="simple" csTypeId="urn:microsoft.com/office/officeart/2005/8/colors/accent0_2" csCatId="mainScheme" phldr="1"/>
      <dgm:spPr/>
      <dgm:t>
        <a:bodyPr/>
        <a:lstStyle/>
        <a:p>
          <a:endParaRPr lang="en-GB"/>
        </a:p>
      </dgm:t>
    </dgm:pt>
    <dgm:pt modelId="{0347E797-321E-E642-9CB3-73DF077BBF72}">
      <dgm:prSet phldrT="[Text]"/>
      <dgm:spPr/>
      <dgm:t>
        <a:bodyPr/>
        <a:lstStyle/>
        <a:p>
          <a:r>
            <a:rPr lang="en-GB"/>
            <a:t>What is the problem? Is there a gap in the market for a new product? Do you feel there are products that don’t offer what the masses want?</a:t>
          </a:r>
        </a:p>
      </dgm:t>
    </dgm:pt>
    <dgm:pt modelId="{F31EBC86-EA22-CB48-9FA2-9C73F9F12399}" type="parTrans" cxnId="{FB535845-52E1-AD4B-A8CA-E0634B115C28}">
      <dgm:prSet/>
      <dgm:spPr/>
      <dgm:t>
        <a:bodyPr/>
        <a:lstStyle/>
        <a:p>
          <a:endParaRPr lang="en-GB"/>
        </a:p>
      </dgm:t>
    </dgm:pt>
    <dgm:pt modelId="{0190C7D7-DAFE-5741-B1C9-E87E19976F14}" type="sibTrans" cxnId="{FB535845-52E1-AD4B-A8CA-E0634B115C28}">
      <dgm:prSet/>
      <dgm:spPr/>
      <dgm:t>
        <a:bodyPr/>
        <a:lstStyle/>
        <a:p>
          <a:endParaRPr lang="en-GB"/>
        </a:p>
      </dgm:t>
    </dgm:pt>
    <dgm:pt modelId="{6B7E7B22-6EB7-7A4C-BB91-D7C672838B66}">
      <dgm:prSet phldrT="[Text]"/>
      <dgm:spPr/>
      <dgm:t>
        <a:bodyPr/>
        <a:lstStyle/>
        <a:p>
          <a:r>
            <a:rPr lang="en-GB"/>
            <a:t>Brainstorm ideas for the product. Get as many different designs down as possible, not thinking about the feasibility of manufacturing them.</a:t>
          </a:r>
        </a:p>
      </dgm:t>
    </dgm:pt>
    <dgm:pt modelId="{6A583C3C-9178-3144-BE8D-2A09373CCF80}" type="parTrans" cxnId="{CCB852D4-3E28-CE4E-A833-47667508E71D}">
      <dgm:prSet/>
      <dgm:spPr/>
      <dgm:t>
        <a:bodyPr/>
        <a:lstStyle/>
        <a:p>
          <a:endParaRPr lang="en-GB"/>
        </a:p>
      </dgm:t>
    </dgm:pt>
    <dgm:pt modelId="{5BEFB51C-0980-8B43-8236-136118B48A32}" type="sibTrans" cxnId="{CCB852D4-3E28-CE4E-A833-47667508E71D}">
      <dgm:prSet/>
      <dgm:spPr/>
      <dgm:t>
        <a:bodyPr/>
        <a:lstStyle/>
        <a:p>
          <a:endParaRPr lang="en-GB"/>
        </a:p>
      </dgm:t>
    </dgm:pt>
    <dgm:pt modelId="{2E88BCD6-97FE-E446-9639-D492FC9282E5}">
      <dgm:prSet phldrT="[Text]"/>
      <dgm:spPr/>
      <dgm:t>
        <a:bodyPr/>
        <a:lstStyle/>
        <a:p>
          <a:r>
            <a:rPr lang="en-GB"/>
            <a:t>Chose the best solution by taking the best elements of every idea. Think about how it could be made and what material to use while you do this, trying to be cost-effective.</a:t>
          </a:r>
        </a:p>
      </dgm:t>
    </dgm:pt>
    <dgm:pt modelId="{B305377A-6214-DB4F-A0D5-19643857524C}" type="parTrans" cxnId="{7B011BFB-0B17-B643-8090-55E3339D737E}">
      <dgm:prSet/>
      <dgm:spPr/>
      <dgm:t>
        <a:bodyPr/>
        <a:lstStyle/>
        <a:p>
          <a:endParaRPr lang="en-GB"/>
        </a:p>
      </dgm:t>
    </dgm:pt>
    <dgm:pt modelId="{796666F0-187D-4F42-B753-2CDECAB40C02}" type="sibTrans" cxnId="{7B011BFB-0B17-B643-8090-55E3339D737E}">
      <dgm:prSet/>
      <dgm:spPr/>
      <dgm:t>
        <a:bodyPr/>
        <a:lstStyle/>
        <a:p>
          <a:endParaRPr lang="en-GB"/>
        </a:p>
      </dgm:t>
    </dgm:pt>
    <dgm:pt modelId="{254BEB08-882A-A348-899C-EF41E8C1A2EA}">
      <dgm:prSet phldrT="[Text]"/>
      <dgm:spPr/>
      <dgm:t>
        <a:bodyPr/>
        <a:lstStyle/>
        <a:p>
          <a:r>
            <a:rPr lang="en-GB"/>
            <a:t>Implement the solution by creating a prototype and beginning production of the product, ready to sell.</a:t>
          </a:r>
        </a:p>
      </dgm:t>
    </dgm:pt>
    <dgm:pt modelId="{0F0866E8-C90D-BA4F-9C92-8CF416CC855E}" type="parTrans" cxnId="{828BCCCD-BCC6-7A4C-93BF-5C10A8F8D7F3}">
      <dgm:prSet/>
      <dgm:spPr/>
      <dgm:t>
        <a:bodyPr/>
        <a:lstStyle/>
        <a:p>
          <a:endParaRPr lang="en-GB"/>
        </a:p>
      </dgm:t>
    </dgm:pt>
    <dgm:pt modelId="{735F5A8B-D591-BC46-B81B-B02F6A3310E5}" type="sibTrans" cxnId="{828BCCCD-BCC6-7A4C-93BF-5C10A8F8D7F3}">
      <dgm:prSet/>
      <dgm:spPr/>
      <dgm:t>
        <a:bodyPr/>
        <a:lstStyle/>
        <a:p>
          <a:endParaRPr lang="en-GB"/>
        </a:p>
      </dgm:t>
    </dgm:pt>
    <dgm:pt modelId="{5E3524BE-CA36-3E4E-B492-FFAB53403F50}">
      <dgm:prSet/>
      <dgm:spPr/>
      <dgm:t>
        <a:bodyPr/>
        <a:lstStyle/>
        <a:p>
          <a:r>
            <a:rPr lang="en-GB"/>
            <a:t>What result do you want? Create a design specification for the product.</a:t>
          </a:r>
        </a:p>
      </dgm:t>
    </dgm:pt>
    <dgm:pt modelId="{333A025A-DA38-E644-8472-D15EB0C41DBB}" type="parTrans" cxnId="{190C5E81-D7DD-CF42-B422-0E0AE7BB3732}">
      <dgm:prSet/>
      <dgm:spPr/>
      <dgm:t>
        <a:bodyPr/>
        <a:lstStyle/>
        <a:p>
          <a:endParaRPr lang="en-GB"/>
        </a:p>
      </dgm:t>
    </dgm:pt>
    <dgm:pt modelId="{BA56C99B-0285-BB4D-A88B-2358DDF1D2D2}" type="sibTrans" cxnId="{190C5E81-D7DD-CF42-B422-0E0AE7BB3732}">
      <dgm:prSet/>
      <dgm:spPr/>
      <dgm:t>
        <a:bodyPr/>
        <a:lstStyle/>
        <a:p>
          <a:endParaRPr lang="en-GB"/>
        </a:p>
      </dgm:t>
    </dgm:pt>
    <dgm:pt modelId="{98B5AAB0-96EB-2A40-AE6E-46F6A31111C9}">
      <dgm:prSet/>
      <dgm:spPr/>
      <dgm:t>
        <a:bodyPr/>
        <a:lstStyle/>
        <a:p>
          <a:r>
            <a:rPr lang="en-GB"/>
            <a:t>Gather information. What products already exist that you could base yours off? Are there any features you like and want to carry over? How much do they cost? What materials and processes do they use and why?</a:t>
          </a:r>
        </a:p>
      </dgm:t>
    </dgm:pt>
    <dgm:pt modelId="{09C6FBAC-9CA7-CF4D-8FEE-4892F2380776}" type="parTrans" cxnId="{10D71625-FBDB-9C4C-BE5D-17BC1844DEB9}">
      <dgm:prSet/>
      <dgm:spPr/>
      <dgm:t>
        <a:bodyPr/>
        <a:lstStyle/>
        <a:p>
          <a:endParaRPr lang="en-GB"/>
        </a:p>
      </dgm:t>
    </dgm:pt>
    <dgm:pt modelId="{66827BE5-C016-1647-8B84-52AB61BCA2A1}" type="sibTrans" cxnId="{10D71625-FBDB-9C4C-BE5D-17BC1844DEB9}">
      <dgm:prSet/>
      <dgm:spPr/>
      <dgm:t>
        <a:bodyPr/>
        <a:lstStyle/>
        <a:p>
          <a:endParaRPr lang="en-GB"/>
        </a:p>
      </dgm:t>
    </dgm:pt>
    <dgm:pt modelId="{F03C4416-31C1-1C45-94B3-46D331380B75}">
      <dgm:prSet/>
      <dgm:spPr/>
      <dgm:t>
        <a:bodyPr/>
        <a:lstStyle/>
        <a:p>
          <a:r>
            <a:rPr lang="en-GB"/>
            <a:t>Evaluate the process and make any necessary changes. Look at how the final product has come out and what issues or delays you had throughout the process. Take not of these for any future product development.</a:t>
          </a:r>
        </a:p>
      </dgm:t>
    </dgm:pt>
    <dgm:pt modelId="{A13C72D4-7EB3-C741-A16A-5B497FE6E199}" type="parTrans" cxnId="{0CDFEDF2-C1BD-0640-B60A-D4DEC4875DDA}">
      <dgm:prSet/>
      <dgm:spPr/>
      <dgm:t>
        <a:bodyPr/>
        <a:lstStyle/>
        <a:p>
          <a:endParaRPr lang="en-GB"/>
        </a:p>
      </dgm:t>
    </dgm:pt>
    <dgm:pt modelId="{9C525AA7-367C-464E-8864-A02DF98141DA}" type="sibTrans" cxnId="{0CDFEDF2-C1BD-0640-B60A-D4DEC4875DDA}">
      <dgm:prSet/>
      <dgm:spPr/>
      <dgm:t>
        <a:bodyPr/>
        <a:lstStyle/>
        <a:p>
          <a:endParaRPr lang="en-GB"/>
        </a:p>
      </dgm:t>
    </dgm:pt>
    <dgm:pt modelId="{95DA104B-94EA-524C-92C2-38A48A914E12}" type="pres">
      <dgm:prSet presAssocID="{58233266-1E78-4447-A5B1-8D0869414106}" presName="Name0" presStyleCnt="0">
        <dgm:presLayoutVars>
          <dgm:dir/>
          <dgm:resizeHandles val="exact"/>
        </dgm:presLayoutVars>
      </dgm:prSet>
      <dgm:spPr/>
    </dgm:pt>
    <dgm:pt modelId="{30F6F85B-4C9E-C247-8E4A-FC81713DC724}" type="pres">
      <dgm:prSet presAssocID="{0347E797-321E-E642-9CB3-73DF077BBF72}" presName="node" presStyleLbl="node1" presStyleIdx="0" presStyleCnt="7">
        <dgm:presLayoutVars>
          <dgm:bulletEnabled val="1"/>
        </dgm:presLayoutVars>
      </dgm:prSet>
      <dgm:spPr/>
    </dgm:pt>
    <dgm:pt modelId="{68D545F8-B33D-9445-9013-A3279FD211B0}" type="pres">
      <dgm:prSet presAssocID="{0190C7D7-DAFE-5741-B1C9-E87E19976F14}" presName="sibTrans" presStyleLbl="sibTrans1D1" presStyleIdx="0" presStyleCnt="6"/>
      <dgm:spPr/>
    </dgm:pt>
    <dgm:pt modelId="{EDA0BA52-8E61-7145-8245-3D96EC39F954}" type="pres">
      <dgm:prSet presAssocID="{0190C7D7-DAFE-5741-B1C9-E87E19976F14}" presName="connectorText" presStyleLbl="sibTrans1D1" presStyleIdx="0" presStyleCnt="6"/>
      <dgm:spPr/>
    </dgm:pt>
    <dgm:pt modelId="{D03FDDF5-D46E-4844-8EE4-B24D00044E89}" type="pres">
      <dgm:prSet presAssocID="{5E3524BE-CA36-3E4E-B492-FFAB53403F50}" presName="node" presStyleLbl="node1" presStyleIdx="1" presStyleCnt="7">
        <dgm:presLayoutVars>
          <dgm:bulletEnabled val="1"/>
        </dgm:presLayoutVars>
      </dgm:prSet>
      <dgm:spPr/>
    </dgm:pt>
    <dgm:pt modelId="{80318D0B-3B25-DF48-8536-3F04DF200754}" type="pres">
      <dgm:prSet presAssocID="{BA56C99B-0285-BB4D-A88B-2358DDF1D2D2}" presName="sibTrans" presStyleLbl="sibTrans1D1" presStyleIdx="1" presStyleCnt="6"/>
      <dgm:spPr/>
    </dgm:pt>
    <dgm:pt modelId="{AC0AD5FD-3F4D-7F4B-8DA3-44F19D823916}" type="pres">
      <dgm:prSet presAssocID="{BA56C99B-0285-BB4D-A88B-2358DDF1D2D2}" presName="connectorText" presStyleLbl="sibTrans1D1" presStyleIdx="1" presStyleCnt="6"/>
      <dgm:spPr/>
    </dgm:pt>
    <dgm:pt modelId="{E3545B8A-FDD1-F040-BC0B-890CEB87D0CB}" type="pres">
      <dgm:prSet presAssocID="{98B5AAB0-96EB-2A40-AE6E-46F6A31111C9}" presName="node" presStyleLbl="node1" presStyleIdx="2" presStyleCnt="7">
        <dgm:presLayoutVars>
          <dgm:bulletEnabled val="1"/>
        </dgm:presLayoutVars>
      </dgm:prSet>
      <dgm:spPr/>
    </dgm:pt>
    <dgm:pt modelId="{8A0143C8-6A58-4E4C-B9DF-E6910A2ED527}" type="pres">
      <dgm:prSet presAssocID="{66827BE5-C016-1647-8B84-52AB61BCA2A1}" presName="sibTrans" presStyleLbl="sibTrans1D1" presStyleIdx="2" presStyleCnt="6"/>
      <dgm:spPr/>
    </dgm:pt>
    <dgm:pt modelId="{EB6848F9-68EF-5841-9592-EA1D3988E761}" type="pres">
      <dgm:prSet presAssocID="{66827BE5-C016-1647-8B84-52AB61BCA2A1}" presName="connectorText" presStyleLbl="sibTrans1D1" presStyleIdx="2" presStyleCnt="6"/>
      <dgm:spPr/>
    </dgm:pt>
    <dgm:pt modelId="{634FD83C-56C5-7842-BB23-80A3CADFB118}" type="pres">
      <dgm:prSet presAssocID="{6B7E7B22-6EB7-7A4C-BB91-D7C672838B66}" presName="node" presStyleLbl="node1" presStyleIdx="3" presStyleCnt="7">
        <dgm:presLayoutVars>
          <dgm:bulletEnabled val="1"/>
        </dgm:presLayoutVars>
      </dgm:prSet>
      <dgm:spPr/>
    </dgm:pt>
    <dgm:pt modelId="{07A16B18-882D-424A-AC75-A040AE8FA9CD}" type="pres">
      <dgm:prSet presAssocID="{5BEFB51C-0980-8B43-8236-136118B48A32}" presName="sibTrans" presStyleLbl="sibTrans1D1" presStyleIdx="3" presStyleCnt="6"/>
      <dgm:spPr/>
    </dgm:pt>
    <dgm:pt modelId="{DFC7D715-5F63-4549-BB5D-C8BDE10EB570}" type="pres">
      <dgm:prSet presAssocID="{5BEFB51C-0980-8B43-8236-136118B48A32}" presName="connectorText" presStyleLbl="sibTrans1D1" presStyleIdx="3" presStyleCnt="6"/>
      <dgm:spPr/>
    </dgm:pt>
    <dgm:pt modelId="{2DA16E5F-37B0-8947-8414-2678BC071474}" type="pres">
      <dgm:prSet presAssocID="{2E88BCD6-97FE-E446-9639-D492FC9282E5}" presName="node" presStyleLbl="node1" presStyleIdx="4" presStyleCnt="7">
        <dgm:presLayoutVars>
          <dgm:bulletEnabled val="1"/>
        </dgm:presLayoutVars>
      </dgm:prSet>
      <dgm:spPr/>
    </dgm:pt>
    <dgm:pt modelId="{943137AF-F204-7443-A326-4E7D16501EBA}" type="pres">
      <dgm:prSet presAssocID="{796666F0-187D-4F42-B753-2CDECAB40C02}" presName="sibTrans" presStyleLbl="sibTrans1D1" presStyleIdx="4" presStyleCnt="6"/>
      <dgm:spPr/>
    </dgm:pt>
    <dgm:pt modelId="{7A4F6446-C431-B94A-8455-F07ACB8F06BB}" type="pres">
      <dgm:prSet presAssocID="{796666F0-187D-4F42-B753-2CDECAB40C02}" presName="connectorText" presStyleLbl="sibTrans1D1" presStyleIdx="4" presStyleCnt="6"/>
      <dgm:spPr/>
    </dgm:pt>
    <dgm:pt modelId="{BE697730-3C79-F546-8EEC-E50C6756A449}" type="pres">
      <dgm:prSet presAssocID="{254BEB08-882A-A348-899C-EF41E8C1A2EA}" presName="node" presStyleLbl="node1" presStyleIdx="5" presStyleCnt="7">
        <dgm:presLayoutVars>
          <dgm:bulletEnabled val="1"/>
        </dgm:presLayoutVars>
      </dgm:prSet>
      <dgm:spPr/>
    </dgm:pt>
    <dgm:pt modelId="{8F94F0C0-BD7D-AC4A-9095-9106FB1FD92C}" type="pres">
      <dgm:prSet presAssocID="{735F5A8B-D591-BC46-B81B-B02F6A3310E5}" presName="sibTrans" presStyleLbl="sibTrans1D1" presStyleIdx="5" presStyleCnt="6"/>
      <dgm:spPr/>
    </dgm:pt>
    <dgm:pt modelId="{22457408-7C0A-3646-B9DD-63E81CFC92C0}" type="pres">
      <dgm:prSet presAssocID="{735F5A8B-D591-BC46-B81B-B02F6A3310E5}" presName="connectorText" presStyleLbl="sibTrans1D1" presStyleIdx="5" presStyleCnt="6"/>
      <dgm:spPr/>
    </dgm:pt>
    <dgm:pt modelId="{EA34FD66-BCA7-C441-AD5D-3EF89A3056C2}" type="pres">
      <dgm:prSet presAssocID="{F03C4416-31C1-1C45-94B3-46D331380B75}" presName="node" presStyleLbl="node1" presStyleIdx="6" presStyleCnt="7">
        <dgm:presLayoutVars>
          <dgm:bulletEnabled val="1"/>
        </dgm:presLayoutVars>
      </dgm:prSet>
      <dgm:spPr/>
    </dgm:pt>
  </dgm:ptLst>
  <dgm:cxnLst>
    <dgm:cxn modelId="{0DBEDF04-6AB2-394C-BF9D-CD9732BE6438}" type="presOf" srcId="{735F5A8B-D591-BC46-B81B-B02F6A3310E5}" destId="{22457408-7C0A-3646-B9DD-63E81CFC92C0}" srcOrd="1" destOrd="0" presId="urn:microsoft.com/office/officeart/2005/8/layout/bProcess3"/>
    <dgm:cxn modelId="{09AC5F08-C5CF-6149-9BCA-34CF399B0925}" type="presOf" srcId="{5E3524BE-CA36-3E4E-B492-FFAB53403F50}" destId="{D03FDDF5-D46E-4844-8EE4-B24D00044E89}" srcOrd="0" destOrd="0" presId="urn:microsoft.com/office/officeart/2005/8/layout/bProcess3"/>
    <dgm:cxn modelId="{D8B56114-E2EE-F14F-9640-EFB2E568A674}" type="presOf" srcId="{796666F0-187D-4F42-B753-2CDECAB40C02}" destId="{943137AF-F204-7443-A326-4E7D16501EBA}" srcOrd="0" destOrd="0" presId="urn:microsoft.com/office/officeart/2005/8/layout/bProcess3"/>
    <dgm:cxn modelId="{5CC28F19-110B-BB45-A290-902FE5299D1D}" type="presOf" srcId="{BA56C99B-0285-BB4D-A88B-2358DDF1D2D2}" destId="{80318D0B-3B25-DF48-8536-3F04DF200754}" srcOrd="0" destOrd="0" presId="urn:microsoft.com/office/officeart/2005/8/layout/bProcess3"/>
    <dgm:cxn modelId="{FFCD741E-B60E-B740-B58B-4D9D0B8E8529}" type="presOf" srcId="{6B7E7B22-6EB7-7A4C-BB91-D7C672838B66}" destId="{634FD83C-56C5-7842-BB23-80A3CADFB118}" srcOrd="0" destOrd="0" presId="urn:microsoft.com/office/officeart/2005/8/layout/bProcess3"/>
    <dgm:cxn modelId="{988B1023-CCEF-D845-9912-4B67B95952F4}" type="presOf" srcId="{0190C7D7-DAFE-5741-B1C9-E87E19976F14}" destId="{EDA0BA52-8E61-7145-8245-3D96EC39F954}" srcOrd="1" destOrd="0" presId="urn:microsoft.com/office/officeart/2005/8/layout/bProcess3"/>
    <dgm:cxn modelId="{10D71625-FBDB-9C4C-BE5D-17BC1844DEB9}" srcId="{58233266-1E78-4447-A5B1-8D0869414106}" destId="{98B5AAB0-96EB-2A40-AE6E-46F6A31111C9}" srcOrd="2" destOrd="0" parTransId="{09C6FBAC-9CA7-CF4D-8FEE-4892F2380776}" sibTransId="{66827BE5-C016-1647-8B84-52AB61BCA2A1}"/>
    <dgm:cxn modelId="{609E162C-A1E5-4742-822B-B478C43398FF}" type="presOf" srcId="{BA56C99B-0285-BB4D-A88B-2358DDF1D2D2}" destId="{AC0AD5FD-3F4D-7F4B-8DA3-44F19D823916}" srcOrd="1" destOrd="0" presId="urn:microsoft.com/office/officeart/2005/8/layout/bProcess3"/>
    <dgm:cxn modelId="{FB535845-52E1-AD4B-A8CA-E0634B115C28}" srcId="{58233266-1E78-4447-A5B1-8D0869414106}" destId="{0347E797-321E-E642-9CB3-73DF077BBF72}" srcOrd="0" destOrd="0" parTransId="{F31EBC86-EA22-CB48-9FA2-9C73F9F12399}" sibTransId="{0190C7D7-DAFE-5741-B1C9-E87E19976F14}"/>
    <dgm:cxn modelId="{E409DA4A-3D75-344A-A8EC-3686C70DDEA8}" type="presOf" srcId="{66827BE5-C016-1647-8B84-52AB61BCA2A1}" destId="{EB6848F9-68EF-5841-9592-EA1D3988E761}" srcOrd="1" destOrd="0" presId="urn:microsoft.com/office/officeart/2005/8/layout/bProcess3"/>
    <dgm:cxn modelId="{45C4164E-E636-D542-8B21-77EDB239D5DA}" type="presOf" srcId="{254BEB08-882A-A348-899C-EF41E8C1A2EA}" destId="{BE697730-3C79-F546-8EEC-E50C6756A449}" srcOrd="0" destOrd="0" presId="urn:microsoft.com/office/officeart/2005/8/layout/bProcess3"/>
    <dgm:cxn modelId="{96D67C58-39F7-1148-B515-201414408740}" type="presOf" srcId="{5BEFB51C-0980-8B43-8236-136118B48A32}" destId="{DFC7D715-5F63-4549-BB5D-C8BDE10EB570}" srcOrd="1" destOrd="0" presId="urn:microsoft.com/office/officeart/2005/8/layout/bProcess3"/>
    <dgm:cxn modelId="{924AE363-2EBC-4F4A-9126-74D376C9E596}" type="presOf" srcId="{58233266-1E78-4447-A5B1-8D0869414106}" destId="{95DA104B-94EA-524C-92C2-38A48A914E12}" srcOrd="0" destOrd="0" presId="urn:microsoft.com/office/officeart/2005/8/layout/bProcess3"/>
    <dgm:cxn modelId="{DC11D772-8DF7-8049-9374-1EB0A8CED7A9}" type="presOf" srcId="{5BEFB51C-0980-8B43-8236-136118B48A32}" destId="{07A16B18-882D-424A-AC75-A040AE8FA9CD}" srcOrd="0" destOrd="0" presId="urn:microsoft.com/office/officeart/2005/8/layout/bProcess3"/>
    <dgm:cxn modelId="{A0B2EF7A-6627-6B42-80B5-C1C11F9A39E3}" type="presOf" srcId="{F03C4416-31C1-1C45-94B3-46D331380B75}" destId="{EA34FD66-BCA7-C441-AD5D-3EF89A3056C2}" srcOrd="0" destOrd="0" presId="urn:microsoft.com/office/officeart/2005/8/layout/bProcess3"/>
    <dgm:cxn modelId="{190C5E81-D7DD-CF42-B422-0E0AE7BB3732}" srcId="{58233266-1E78-4447-A5B1-8D0869414106}" destId="{5E3524BE-CA36-3E4E-B492-FFAB53403F50}" srcOrd="1" destOrd="0" parTransId="{333A025A-DA38-E644-8472-D15EB0C41DBB}" sibTransId="{BA56C99B-0285-BB4D-A88B-2358DDF1D2D2}"/>
    <dgm:cxn modelId="{FD0F6392-8E8C-1244-AB7F-F25BD2AD7E6E}" type="presOf" srcId="{796666F0-187D-4F42-B753-2CDECAB40C02}" destId="{7A4F6446-C431-B94A-8455-F07ACB8F06BB}" srcOrd="1" destOrd="0" presId="urn:microsoft.com/office/officeart/2005/8/layout/bProcess3"/>
    <dgm:cxn modelId="{A5D8D7A8-7B1F-4D42-B57A-E9331BD0C35C}" type="presOf" srcId="{66827BE5-C016-1647-8B84-52AB61BCA2A1}" destId="{8A0143C8-6A58-4E4C-B9DF-E6910A2ED527}" srcOrd="0" destOrd="0" presId="urn:microsoft.com/office/officeart/2005/8/layout/bProcess3"/>
    <dgm:cxn modelId="{6E1013AB-1D03-4F4C-9B90-1C4CB3827002}" type="presOf" srcId="{0190C7D7-DAFE-5741-B1C9-E87E19976F14}" destId="{68D545F8-B33D-9445-9013-A3279FD211B0}" srcOrd="0" destOrd="0" presId="urn:microsoft.com/office/officeart/2005/8/layout/bProcess3"/>
    <dgm:cxn modelId="{828BCCCD-BCC6-7A4C-93BF-5C10A8F8D7F3}" srcId="{58233266-1E78-4447-A5B1-8D0869414106}" destId="{254BEB08-882A-A348-899C-EF41E8C1A2EA}" srcOrd="5" destOrd="0" parTransId="{0F0866E8-C90D-BA4F-9C92-8CF416CC855E}" sibTransId="{735F5A8B-D591-BC46-B81B-B02F6A3310E5}"/>
    <dgm:cxn modelId="{4F32DBD0-48AC-2B41-9432-EEC1F8E3C2C9}" type="presOf" srcId="{2E88BCD6-97FE-E446-9639-D492FC9282E5}" destId="{2DA16E5F-37B0-8947-8414-2678BC071474}" srcOrd="0" destOrd="0" presId="urn:microsoft.com/office/officeart/2005/8/layout/bProcess3"/>
    <dgm:cxn modelId="{CCB852D4-3E28-CE4E-A833-47667508E71D}" srcId="{58233266-1E78-4447-A5B1-8D0869414106}" destId="{6B7E7B22-6EB7-7A4C-BB91-D7C672838B66}" srcOrd="3" destOrd="0" parTransId="{6A583C3C-9178-3144-BE8D-2A09373CCF80}" sibTransId="{5BEFB51C-0980-8B43-8236-136118B48A32}"/>
    <dgm:cxn modelId="{A0B3D2DF-8DAF-0843-A639-4BB81209FCCE}" type="presOf" srcId="{735F5A8B-D591-BC46-B81B-B02F6A3310E5}" destId="{8F94F0C0-BD7D-AC4A-9095-9106FB1FD92C}" srcOrd="0" destOrd="0" presId="urn:microsoft.com/office/officeart/2005/8/layout/bProcess3"/>
    <dgm:cxn modelId="{A11732E8-88C4-F240-B9F9-96DC1F44D00F}" type="presOf" srcId="{0347E797-321E-E642-9CB3-73DF077BBF72}" destId="{30F6F85B-4C9E-C247-8E4A-FC81713DC724}" srcOrd="0" destOrd="0" presId="urn:microsoft.com/office/officeart/2005/8/layout/bProcess3"/>
    <dgm:cxn modelId="{0CDFEDF2-C1BD-0640-B60A-D4DEC4875DDA}" srcId="{58233266-1E78-4447-A5B1-8D0869414106}" destId="{F03C4416-31C1-1C45-94B3-46D331380B75}" srcOrd="6" destOrd="0" parTransId="{A13C72D4-7EB3-C741-A16A-5B497FE6E199}" sibTransId="{9C525AA7-367C-464E-8864-A02DF98141DA}"/>
    <dgm:cxn modelId="{271F8EF4-3EA5-3049-851B-D5B7D570BF2C}" type="presOf" srcId="{98B5AAB0-96EB-2A40-AE6E-46F6A31111C9}" destId="{E3545B8A-FDD1-F040-BC0B-890CEB87D0CB}" srcOrd="0" destOrd="0" presId="urn:microsoft.com/office/officeart/2005/8/layout/bProcess3"/>
    <dgm:cxn modelId="{7B011BFB-0B17-B643-8090-55E3339D737E}" srcId="{58233266-1E78-4447-A5B1-8D0869414106}" destId="{2E88BCD6-97FE-E446-9639-D492FC9282E5}" srcOrd="4" destOrd="0" parTransId="{B305377A-6214-DB4F-A0D5-19643857524C}" sibTransId="{796666F0-187D-4F42-B753-2CDECAB40C02}"/>
    <dgm:cxn modelId="{89216332-499E-ED4F-924F-BB3B6BAD12DF}" type="presParOf" srcId="{95DA104B-94EA-524C-92C2-38A48A914E12}" destId="{30F6F85B-4C9E-C247-8E4A-FC81713DC724}" srcOrd="0" destOrd="0" presId="urn:microsoft.com/office/officeart/2005/8/layout/bProcess3"/>
    <dgm:cxn modelId="{82EF3820-A6DE-E043-A50F-5C473542B123}" type="presParOf" srcId="{95DA104B-94EA-524C-92C2-38A48A914E12}" destId="{68D545F8-B33D-9445-9013-A3279FD211B0}" srcOrd="1" destOrd="0" presId="urn:microsoft.com/office/officeart/2005/8/layout/bProcess3"/>
    <dgm:cxn modelId="{F4C4022C-2976-AE44-87BA-373E8776DDC3}" type="presParOf" srcId="{68D545F8-B33D-9445-9013-A3279FD211B0}" destId="{EDA0BA52-8E61-7145-8245-3D96EC39F954}" srcOrd="0" destOrd="0" presId="urn:microsoft.com/office/officeart/2005/8/layout/bProcess3"/>
    <dgm:cxn modelId="{3D3A46FC-AA46-114B-B593-E2BDF6673D53}" type="presParOf" srcId="{95DA104B-94EA-524C-92C2-38A48A914E12}" destId="{D03FDDF5-D46E-4844-8EE4-B24D00044E89}" srcOrd="2" destOrd="0" presId="urn:microsoft.com/office/officeart/2005/8/layout/bProcess3"/>
    <dgm:cxn modelId="{3C0D1EFC-6C1B-0E49-A0E9-0BF45C171D4B}" type="presParOf" srcId="{95DA104B-94EA-524C-92C2-38A48A914E12}" destId="{80318D0B-3B25-DF48-8536-3F04DF200754}" srcOrd="3" destOrd="0" presId="urn:microsoft.com/office/officeart/2005/8/layout/bProcess3"/>
    <dgm:cxn modelId="{E7F2902E-EE5B-DD44-9301-46F628F6A90F}" type="presParOf" srcId="{80318D0B-3B25-DF48-8536-3F04DF200754}" destId="{AC0AD5FD-3F4D-7F4B-8DA3-44F19D823916}" srcOrd="0" destOrd="0" presId="urn:microsoft.com/office/officeart/2005/8/layout/bProcess3"/>
    <dgm:cxn modelId="{66245559-89E8-9B4D-9846-50889305FA7F}" type="presParOf" srcId="{95DA104B-94EA-524C-92C2-38A48A914E12}" destId="{E3545B8A-FDD1-F040-BC0B-890CEB87D0CB}" srcOrd="4" destOrd="0" presId="urn:microsoft.com/office/officeart/2005/8/layout/bProcess3"/>
    <dgm:cxn modelId="{DD38CF5C-AA48-774A-921C-81A101210B4A}" type="presParOf" srcId="{95DA104B-94EA-524C-92C2-38A48A914E12}" destId="{8A0143C8-6A58-4E4C-B9DF-E6910A2ED527}" srcOrd="5" destOrd="0" presId="urn:microsoft.com/office/officeart/2005/8/layout/bProcess3"/>
    <dgm:cxn modelId="{794D4E8A-AC6D-354A-8AED-C29C79A720BA}" type="presParOf" srcId="{8A0143C8-6A58-4E4C-B9DF-E6910A2ED527}" destId="{EB6848F9-68EF-5841-9592-EA1D3988E761}" srcOrd="0" destOrd="0" presId="urn:microsoft.com/office/officeart/2005/8/layout/bProcess3"/>
    <dgm:cxn modelId="{4AD2F625-D1F6-7349-B878-D608E687DF16}" type="presParOf" srcId="{95DA104B-94EA-524C-92C2-38A48A914E12}" destId="{634FD83C-56C5-7842-BB23-80A3CADFB118}" srcOrd="6" destOrd="0" presId="urn:microsoft.com/office/officeart/2005/8/layout/bProcess3"/>
    <dgm:cxn modelId="{108D2BA4-4D33-6E45-9DCC-9621AAD86933}" type="presParOf" srcId="{95DA104B-94EA-524C-92C2-38A48A914E12}" destId="{07A16B18-882D-424A-AC75-A040AE8FA9CD}" srcOrd="7" destOrd="0" presId="urn:microsoft.com/office/officeart/2005/8/layout/bProcess3"/>
    <dgm:cxn modelId="{FAD64AB5-3DB9-2846-9523-AAD5B76D895E}" type="presParOf" srcId="{07A16B18-882D-424A-AC75-A040AE8FA9CD}" destId="{DFC7D715-5F63-4549-BB5D-C8BDE10EB570}" srcOrd="0" destOrd="0" presId="urn:microsoft.com/office/officeart/2005/8/layout/bProcess3"/>
    <dgm:cxn modelId="{026BC147-773C-3E49-A228-5184D1FF30A9}" type="presParOf" srcId="{95DA104B-94EA-524C-92C2-38A48A914E12}" destId="{2DA16E5F-37B0-8947-8414-2678BC071474}" srcOrd="8" destOrd="0" presId="urn:microsoft.com/office/officeart/2005/8/layout/bProcess3"/>
    <dgm:cxn modelId="{5D9C8E5F-AFE9-A545-ADEA-97AEBA82D2C8}" type="presParOf" srcId="{95DA104B-94EA-524C-92C2-38A48A914E12}" destId="{943137AF-F204-7443-A326-4E7D16501EBA}" srcOrd="9" destOrd="0" presId="urn:microsoft.com/office/officeart/2005/8/layout/bProcess3"/>
    <dgm:cxn modelId="{7572C667-5CEA-0B4D-AEC1-EF39825F9398}" type="presParOf" srcId="{943137AF-F204-7443-A326-4E7D16501EBA}" destId="{7A4F6446-C431-B94A-8455-F07ACB8F06BB}" srcOrd="0" destOrd="0" presId="urn:microsoft.com/office/officeart/2005/8/layout/bProcess3"/>
    <dgm:cxn modelId="{9CDFFD67-080E-1E48-9541-42F5EE57E43B}" type="presParOf" srcId="{95DA104B-94EA-524C-92C2-38A48A914E12}" destId="{BE697730-3C79-F546-8EEC-E50C6756A449}" srcOrd="10" destOrd="0" presId="urn:microsoft.com/office/officeart/2005/8/layout/bProcess3"/>
    <dgm:cxn modelId="{47AD5FCC-CC68-E544-8F60-E6B37B5E4811}" type="presParOf" srcId="{95DA104B-94EA-524C-92C2-38A48A914E12}" destId="{8F94F0C0-BD7D-AC4A-9095-9106FB1FD92C}" srcOrd="11" destOrd="0" presId="urn:microsoft.com/office/officeart/2005/8/layout/bProcess3"/>
    <dgm:cxn modelId="{84D652C6-BF42-9A42-B35E-E4927D78B7C5}" type="presParOf" srcId="{8F94F0C0-BD7D-AC4A-9095-9106FB1FD92C}" destId="{22457408-7C0A-3646-B9DD-63E81CFC92C0}" srcOrd="0" destOrd="0" presId="urn:microsoft.com/office/officeart/2005/8/layout/bProcess3"/>
    <dgm:cxn modelId="{8FA0E11B-A850-AE42-920C-DA43D410E1E2}" type="presParOf" srcId="{95DA104B-94EA-524C-92C2-38A48A914E12}" destId="{EA34FD66-BCA7-C441-AD5D-3EF89A3056C2}" srcOrd="12" destOrd="0" presId="urn:microsoft.com/office/officeart/2005/8/layout/bProcess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8233266-1E78-4447-A5B1-8D0869414106}" type="doc">
      <dgm:prSet loTypeId="urn:microsoft.com/office/officeart/2005/8/layout/bProcess3" loCatId="" qsTypeId="urn:microsoft.com/office/officeart/2005/8/quickstyle/simple1" qsCatId="simple" csTypeId="urn:microsoft.com/office/officeart/2005/8/colors/accent0_2" csCatId="mainScheme" phldr="1"/>
      <dgm:spPr/>
      <dgm:t>
        <a:bodyPr/>
        <a:lstStyle/>
        <a:p>
          <a:endParaRPr lang="en-GB"/>
        </a:p>
      </dgm:t>
    </dgm:pt>
    <dgm:pt modelId="{0347E797-321E-E642-9CB3-73DF077BBF72}">
      <dgm:prSet phldrT="[Text]"/>
      <dgm:spPr/>
      <dgm:t>
        <a:bodyPr/>
        <a:lstStyle/>
        <a:p>
          <a:r>
            <a:rPr lang="en-GB"/>
            <a:t>What has gone wrong with the product?</a:t>
          </a:r>
        </a:p>
      </dgm:t>
    </dgm:pt>
    <dgm:pt modelId="{F31EBC86-EA22-CB48-9FA2-9C73F9F12399}" type="parTrans" cxnId="{FB535845-52E1-AD4B-A8CA-E0634B115C28}">
      <dgm:prSet/>
      <dgm:spPr/>
      <dgm:t>
        <a:bodyPr/>
        <a:lstStyle/>
        <a:p>
          <a:endParaRPr lang="en-GB"/>
        </a:p>
      </dgm:t>
    </dgm:pt>
    <dgm:pt modelId="{0190C7D7-DAFE-5741-B1C9-E87E19976F14}" type="sibTrans" cxnId="{FB535845-52E1-AD4B-A8CA-E0634B115C28}">
      <dgm:prSet/>
      <dgm:spPr/>
      <dgm:t>
        <a:bodyPr/>
        <a:lstStyle/>
        <a:p>
          <a:endParaRPr lang="en-GB"/>
        </a:p>
      </dgm:t>
    </dgm:pt>
    <dgm:pt modelId="{6B7E7B22-6EB7-7A4C-BB91-D7C672838B66}">
      <dgm:prSet phldrT="[Text]"/>
      <dgm:spPr/>
      <dgm:t>
        <a:bodyPr/>
        <a:lstStyle/>
        <a:p>
          <a:r>
            <a:rPr lang="en-GB"/>
            <a:t>How can the problem be solved? What is the most efficient way of doing so? Do products need to be recalled or can they simply be replaced or refunded?</a:t>
          </a:r>
        </a:p>
      </dgm:t>
    </dgm:pt>
    <dgm:pt modelId="{6A583C3C-9178-3144-BE8D-2A09373CCF80}" type="parTrans" cxnId="{CCB852D4-3E28-CE4E-A833-47667508E71D}">
      <dgm:prSet/>
      <dgm:spPr/>
      <dgm:t>
        <a:bodyPr/>
        <a:lstStyle/>
        <a:p>
          <a:endParaRPr lang="en-GB"/>
        </a:p>
      </dgm:t>
    </dgm:pt>
    <dgm:pt modelId="{5BEFB51C-0980-8B43-8236-136118B48A32}" type="sibTrans" cxnId="{CCB852D4-3E28-CE4E-A833-47667508E71D}">
      <dgm:prSet/>
      <dgm:spPr/>
      <dgm:t>
        <a:bodyPr/>
        <a:lstStyle/>
        <a:p>
          <a:endParaRPr lang="en-GB"/>
        </a:p>
      </dgm:t>
    </dgm:pt>
    <dgm:pt modelId="{2E88BCD6-97FE-E446-9639-D492FC9282E5}">
      <dgm:prSet phldrT="[Text]"/>
      <dgm:spPr/>
      <dgm:t>
        <a:bodyPr/>
        <a:lstStyle/>
        <a:p>
          <a:r>
            <a:rPr lang="en-GB"/>
            <a:t>Pick the best way of fixing the issue, considering the costs and ease of doing it. Recalls are harder to do than replacement but may be much cheaper, for example.</a:t>
          </a:r>
        </a:p>
      </dgm:t>
    </dgm:pt>
    <dgm:pt modelId="{B305377A-6214-DB4F-A0D5-19643857524C}" type="parTrans" cxnId="{7B011BFB-0B17-B643-8090-55E3339D737E}">
      <dgm:prSet/>
      <dgm:spPr/>
      <dgm:t>
        <a:bodyPr/>
        <a:lstStyle/>
        <a:p>
          <a:endParaRPr lang="en-GB"/>
        </a:p>
      </dgm:t>
    </dgm:pt>
    <dgm:pt modelId="{796666F0-187D-4F42-B753-2CDECAB40C02}" type="sibTrans" cxnId="{7B011BFB-0B17-B643-8090-55E3339D737E}">
      <dgm:prSet/>
      <dgm:spPr/>
      <dgm:t>
        <a:bodyPr/>
        <a:lstStyle/>
        <a:p>
          <a:endParaRPr lang="en-GB"/>
        </a:p>
      </dgm:t>
    </dgm:pt>
    <dgm:pt modelId="{254BEB08-882A-A348-899C-EF41E8C1A2EA}">
      <dgm:prSet phldrT="[Text]"/>
      <dgm:spPr/>
      <dgm:t>
        <a:bodyPr/>
        <a:lstStyle/>
        <a:p>
          <a:r>
            <a:rPr lang="en-GB"/>
            <a:t>Implement the solution, conducting the plan you made previously. Recall items if you must, complete production of replacement components and distribute them hastily.</a:t>
          </a:r>
        </a:p>
      </dgm:t>
    </dgm:pt>
    <dgm:pt modelId="{0F0866E8-C90D-BA4F-9C92-8CF416CC855E}" type="parTrans" cxnId="{828BCCCD-BCC6-7A4C-93BF-5C10A8F8D7F3}">
      <dgm:prSet/>
      <dgm:spPr/>
      <dgm:t>
        <a:bodyPr/>
        <a:lstStyle/>
        <a:p>
          <a:endParaRPr lang="en-GB"/>
        </a:p>
      </dgm:t>
    </dgm:pt>
    <dgm:pt modelId="{735F5A8B-D591-BC46-B81B-B02F6A3310E5}" type="sibTrans" cxnId="{828BCCCD-BCC6-7A4C-93BF-5C10A8F8D7F3}">
      <dgm:prSet/>
      <dgm:spPr/>
      <dgm:t>
        <a:bodyPr/>
        <a:lstStyle/>
        <a:p>
          <a:endParaRPr lang="en-GB"/>
        </a:p>
      </dgm:t>
    </dgm:pt>
    <dgm:pt modelId="{5E3524BE-CA36-3E4E-B492-FFAB53403F50}">
      <dgm:prSet/>
      <dgm:spPr/>
      <dgm:t>
        <a:bodyPr/>
        <a:lstStyle/>
        <a:p>
          <a:r>
            <a:rPr lang="en-GB"/>
            <a:t>What is needed? What specifically is the issue?</a:t>
          </a:r>
        </a:p>
      </dgm:t>
    </dgm:pt>
    <dgm:pt modelId="{333A025A-DA38-E644-8472-D15EB0C41DBB}" type="parTrans" cxnId="{190C5E81-D7DD-CF42-B422-0E0AE7BB3732}">
      <dgm:prSet/>
      <dgm:spPr/>
      <dgm:t>
        <a:bodyPr/>
        <a:lstStyle/>
        <a:p>
          <a:endParaRPr lang="en-GB"/>
        </a:p>
      </dgm:t>
    </dgm:pt>
    <dgm:pt modelId="{BA56C99B-0285-BB4D-A88B-2358DDF1D2D2}" type="sibTrans" cxnId="{190C5E81-D7DD-CF42-B422-0E0AE7BB3732}">
      <dgm:prSet/>
      <dgm:spPr/>
      <dgm:t>
        <a:bodyPr/>
        <a:lstStyle/>
        <a:p>
          <a:endParaRPr lang="en-GB"/>
        </a:p>
      </dgm:t>
    </dgm:pt>
    <dgm:pt modelId="{98B5AAB0-96EB-2A40-AE6E-46F6A31111C9}">
      <dgm:prSet/>
      <dgm:spPr/>
      <dgm:t>
        <a:bodyPr/>
        <a:lstStyle/>
        <a:p>
          <a:r>
            <a:rPr lang="en-GB"/>
            <a:t>Gather information about what is failing. Is it a design fault or quality control? How is it failing?</a:t>
          </a:r>
        </a:p>
      </dgm:t>
    </dgm:pt>
    <dgm:pt modelId="{09C6FBAC-9CA7-CF4D-8FEE-4892F2380776}" type="parTrans" cxnId="{10D71625-FBDB-9C4C-BE5D-17BC1844DEB9}">
      <dgm:prSet/>
      <dgm:spPr/>
      <dgm:t>
        <a:bodyPr/>
        <a:lstStyle/>
        <a:p>
          <a:endParaRPr lang="en-GB"/>
        </a:p>
      </dgm:t>
    </dgm:pt>
    <dgm:pt modelId="{66827BE5-C016-1647-8B84-52AB61BCA2A1}" type="sibTrans" cxnId="{10D71625-FBDB-9C4C-BE5D-17BC1844DEB9}">
      <dgm:prSet/>
      <dgm:spPr/>
      <dgm:t>
        <a:bodyPr/>
        <a:lstStyle/>
        <a:p>
          <a:endParaRPr lang="en-GB"/>
        </a:p>
      </dgm:t>
    </dgm:pt>
    <dgm:pt modelId="{F03C4416-31C1-1C45-94B3-46D331380B75}">
      <dgm:prSet/>
      <dgm:spPr/>
      <dgm:t>
        <a:bodyPr/>
        <a:lstStyle/>
        <a:p>
          <a:r>
            <a:rPr lang="en-GB"/>
            <a:t>Evaluate the case. How can it be avoided with future products? Do you need to change suppliers or quality control techniques? Should certain materials be avoided in the future? Also look at the process of fixing the issue, was it fast enough? How could it be improved if the situation occurs again?</a:t>
          </a:r>
        </a:p>
      </dgm:t>
    </dgm:pt>
    <dgm:pt modelId="{A13C72D4-7EB3-C741-A16A-5B497FE6E199}" type="parTrans" cxnId="{0CDFEDF2-C1BD-0640-B60A-D4DEC4875DDA}">
      <dgm:prSet/>
      <dgm:spPr/>
      <dgm:t>
        <a:bodyPr/>
        <a:lstStyle/>
        <a:p>
          <a:endParaRPr lang="en-GB"/>
        </a:p>
      </dgm:t>
    </dgm:pt>
    <dgm:pt modelId="{9C525AA7-367C-464E-8864-A02DF98141DA}" type="sibTrans" cxnId="{0CDFEDF2-C1BD-0640-B60A-D4DEC4875DDA}">
      <dgm:prSet/>
      <dgm:spPr/>
      <dgm:t>
        <a:bodyPr/>
        <a:lstStyle/>
        <a:p>
          <a:endParaRPr lang="en-GB"/>
        </a:p>
      </dgm:t>
    </dgm:pt>
    <dgm:pt modelId="{95DA104B-94EA-524C-92C2-38A48A914E12}" type="pres">
      <dgm:prSet presAssocID="{58233266-1E78-4447-A5B1-8D0869414106}" presName="Name0" presStyleCnt="0">
        <dgm:presLayoutVars>
          <dgm:dir/>
          <dgm:resizeHandles val="exact"/>
        </dgm:presLayoutVars>
      </dgm:prSet>
      <dgm:spPr/>
    </dgm:pt>
    <dgm:pt modelId="{30F6F85B-4C9E-C247-8E4A-FC81713DC724}" type="pres">
      <dgm:prSet presAssocID="{0347E797-321E-E642-9CB3-73DF077BBF72}" presName="node" presStyleLbl="node1" presStyleIdx="0" presStyleCnt="7">
        <dgm:presLayoutVars>
          <dgm:bulletEnabled val="1"/>
        </dgm:presLayoutVars>
      </dgm:prSet>
      <dgm:spPr/>
    </dgm:pt>
    <dgm:pt modelId="{68D545F8-B33D-9445-9013-A3279FD211B0}" type="pres">
      <dgm:prSet presAssocID="{0190C7D7-DAFE-5741-B1C9-E87E19976F14}" presName="sibTrans" presStyleLbl="sibTrans1D1" presStyleIdx="0" presStyleCnt="6"/>
      <dgm:spPr/>
    </dgm:pt>
    <dgm:pt modelId="{EDA0BA52-8E61-7145-8245-3D96EC39F954}" type="pres">
      <dgm:prSet presAssocID="{0190C7D7-DAFE-5741-B1C9-E87E19976F14}" presName="connectorText" presStyleLbl="sibTrans1D1" presStyleIdx="0" presStyleCnt="6"/>
      <dgm:spPr/>
    </dgm:pt>
    <dgm:pt modelId="{D03FDDF5-D46E-4844-8EE4-B24D00044E89}" type="pres">
      <dgm:prSet presAssocID="{5E3524BE-CA36-3E4E-B492-FFAB53403F50}" presName="node" presStyleLbl="node1" presStyleIdx="1" presStyleCnt="7">
        <dgm:presLayoutVars>
          <dgm:bulletEnabled val="1"/>
        </dgm:presLayoutVars>
      </dgm:prSet>
      <dgm:spPr/>
    </dgm:pt>
    <dgm:pt modelId="{80318D0B-3B25-DF48-8536-3F04DF200754}" type="pres">
      <dgm:prSet presAssocID="{BA56C99B-0285-BB4D-A88B-2358DDF1D2D2}" presName="sibTrans" presStyleLbl="sibTrans1D1" presStyleIdx="1" presStyleCnt="6"/>
      <dgm:spPr/>
    </dgm:pt>
    <dgm:pt modelId="{AC0AD5FD-3F4D-7F4B-8DA3-44F19D823916}" type="pres">
      <dgm:prSet presAssocID="{BA56C99B-0285-BB4D-A88B-2358DDF1D2D2}" presName="connectorText" presStyleLbl="sibTrans1D1" presStyleIdx="1" presStyleCnt="6"/>
      <dgm:spPr/>
    </dgm:pt>
    <dgm:pt modelId="{E3545B8A-FDD1-F040-BC0B-890CEB87D0CB}" type="pres">
      <dgm:prSet presAssocID="{98B5AAB0-96EB-2A40-AE6E-46F6A31111C9}" presName="node" presStyleLbl="node1" presStyleIdx="2" presStyleCnt="7">
        <dgm:presLayoutVars>
          <dgm:bulletEnabled val="1"/>
        </dgm:presLayoutVars>
      </dgm:prSet>
      <dgm:spPr/>
    </dgm:pt>
    <dgm:pt modelId="{8A0143C8-6A58-4E4C-B9DF-E6910A2ED527}" type="pres">
      <dgm:prSet presAssocID="{66827BE5-C016-1647-8B84-52AB61BCA2A1}" presName="sibTrans" presStyleLbl="sibTrans1D1" presStyleIdx="2" presStyleCnt="6"/>
      <dgm:spPr/>
    </dgm:pt>
    <dgm:pt modelId="{EB6848F9-68EF-5841-9592-EA1D3988E761}" type="pres">
      <dgm:prSet presAssocID="{66827BE5-C016-1647-8B84-52AB61BCA2A1}" presName="connectorText" presStyleLbl="sibTrans1D1" presStyleIdx="2" presStyleCnt="6"/>
      <dgm:spPr/>
    </dgm:pt>
    <dgm:pt modelId="{634FD83C-56C5-7842-BB23-80A3CADFB118}" type="pres">
      <dgm:prSet presAssocID="{6B7E7B22-6EB7-7A4C-BB91-D7C672838B66}" presName="node" presStyleLbl="node1" presStyleIdx="3" presStyleCnt="7">
        <dgm:presLayoutVars>
          <dgm:bulletEnabled val="1"/>
        </dgm:presLayoutVars>
      </dgm:prSet>
      <dgm:spPr/>
    </dgm:pt>
    <dgm:pt modelId="{07A16B18-882D-424A-AC75-A040AE8FA9CD}" type="pres">
      <dgm:prSet presAssocID="{5BEFB51C-0980-8B43-8236-136118B48A32}" presName="sibTrans" presStyleLbl="sibTrans1D1" presStyleIdx="3" presStyleCnt="6"/>
      <dgm:spPr/>
    </dgm:pt>
    <dgm:pt modelId="{DFC7D715-5F63-4549-BB5D-C8BDE10EB570}" type="pres">
      <dgm:prSet presAssocID="{5BEFB51C-0980-8B43-8236-136118B48A32}" presName="connectorText" presStyleLbl="sibTrans1D1" presStyleIdx="3" presStyleCnt="6"/>
      <dgm:spPr/>
    </dgm:pt>
    <dgm:pt modelId="{2DA16E5F-37B0-8947-8414-2678BC071474}" type="pres">
      <dgm:prSet presAssocID="{2E88BCD6-97FE-E446-9639-D492FC9282E5}" presName="node" presStyleLbl="node1" presStyleIdx="4" presStyleCnt="7">
        <dgm:presLayoutVars>
          <dgm:bulletEnabled val="1"/>
        </dgm:presLayoutVars>
      </dgm:prSet>
      <dgm:spPr/>
    </dgm:pt>
    <dgm:pt modelId="{943137AF-F204-7443-A326-4E7D16501EBA}" type="pres">
      <dgm:prSet presAssocID="{796666F0-187D-4F42-B753-2CDECAB40C02}" presName="sibTrans" presStyleLbl="sibTrans1D1" presStyleIdx="4" presStyleCnt="6"/>
      <dgm:spPr/>
    </dgm:pt>
    <dgm:pt modelId="{7A4F6446-C431-B94A-8455-F07ACB8F06BB}" type="pres">
      <dgm:prSet presAssocID="{796666F0-187D-4F42-B753-2CDECAB40C02}" presName="connectorText" presStyleLbl="sibTrans1D1" presStyleIdx="4" presStyleCnt="6"/>
      <dgm:spPr/>
    </dgm:pt>
    <dgm:pt modelId="{BE697730-3C79-F546-8EEC-E50C6756A449}" type="pres">
      <dgm:prSet presAssocID="{254BEB08-882A-A348-899C-EF41E8C1A2EA}" presName="node" presStyleLbl="node1" presStyleIdx="5" presStyleCnt="7">
        <dgm:presLayoutVars>
          <dgm:bulletEnabled val="1"/>
        </dgm:presLayoutVars>
      </dgm:prSet>
      <dgm:spPr/>
    </dgm:pt>
    <dgm:pt modelId="{8F94F0C0-BD7D-AC4A-9095-9106FB1FD92C}" type="pres">
      <dgm:prSet presAssocID="{735F5A8B-D591-BC46-B81B-B02F6A3310E5}" presName="sibTrans" presStyleLbl="sibTrans1D1" presStyleIdx="5" presStyleCnt="6"/>
      <dgm:spPr/>
    </dgm:pt>
    <dgm:pt modelId="{22457408-7C0A-3646-B9DD-63E81CFC92C0}" type="pres">
      <dgm:prSet presAssocID="{735F5A8B-D591-BC46-B81B-B02F6A3310E5}" presName="connectorText" presStyleLbl="sibTrans1D1" presStyleIdx="5" presStyleCnt="6"/>
      <dgm:spPr/>
    </dgm:pt>
    <dgm:pt modelId="{EA34FD66-BCA7-C441-AD5D-3EF89A3056C2}" type="pres">
      <dgm:prSet presAssocID="{F03C4416-31C1-1C45-94B3-46D331380B75}" presName="node" presStyleLbl="node1" presStyleIdx="6" presStyleCnt="7">
        <dgm:presLayoutVars>
          <dgm:bulletEnabled val="1"/>
        </dgm:presLayoutVars>
      </dgm:prSet>
      <dgm:spPr/>
    </dgm:pt>
  </dgm:ptLst>
  <dgm:cxnLst>
    <dgm:cxn modelId="{0DBEDF04-6AB2-394C-BF9D-CD9732BE6438}" type="presOf" srcId="{735F5A8B-D591-BC46-B81B-B02F6A3310E5}" destId="{22457408-7C0A-3646-B9DD-63E81CFC92C0}" srcOrd="1" destOrd="0" presId="urn:microsoft.com/office/officeart/2005/8/layout/bProcess3"/>
    <dgm:cxn modelId="{09AC5F08-C5CF-6149-9BCA-34CF399B0925}" type="presOf" srcId="{5E3524BE-CA36-3E4E-B492-FFAB53403F50}" destId="{D03FDDF5-D46E-4844-8EE4-B24D00044E89}" srcOrd="0" destOrd="0" presId="urn:microsoft.com/office/officeart/2005/8/layout/bProcess3"/>
    <dgm:cxn modelId="{D8B56114-E2EE-F14F-9640-EFB2E568A674}" type="presOf" srcId="{796666F0-187D-4F42-B753-2CDECAB40C02}" destId="{943137AF-F204-7443-A326-4E7D16501EBA}" srcOrd="0" destOrd="0" presId="urn:microsoft.com/office/officeart/2005/8/layout/bProcess3"/>
    <dgm:cxn modelId="{5CC28F19-110B-BB45-A290-902FE5299D1D}" type="presOf" srcId="{BA56C99B-0285-BB4D-A88B-2358DDF1D2D2}" destId="{80318D0B-3B25-DF48-8536-3F04DF200754}" srcOrd="0" destOrd="0" presId="urn:microsoft.com/office/officeart/2005/8/layout/bProcess3"/>
    <dgm:cxn modelId="{FFCD741E-B60E-B740-B58B-4D9D0B8E8529}" type="presOf" srcId="{6B7E7B22-6EB7-7A4C-BB91-D7C672838B66}" destId="{634FD83C-56C5-7842-BB23-80A3CADFB118}" srcOrd="0" destOrd="0" presId="urn:microsoft.com/office/officeart/2005/8/layout/bProcess3"/>
    <dgm:cxn modelId="{988B1023-CCEF-D845-9912-4B67B95952F4}" type="presOf" srcId="{0190C7D7-DAFE-5741-B1C9-E87E19976F14}" destId="{EDA0BA52-8E61-7145-8245-3D96EC39F954}" srcOrd="1" destOrd="0" presId="urn:microsoft.com/office/officeart/2005/8/layout/bProcess3"/>
    <dgm:cxn modelId="{10D71625-FBDB-9C4C-BE5D-17BC1844DEB9}" srcId="{58233266-1E78-4447-A5B1-8D0869414106}" destId="{98B5AAB0-96EB-2A40-AE6E-46F6A31111C9}" srcOrd="2" destOrd="0" parTransId="{09C6FBAC-9CA7-CF4D-8FEE-4892F2380776}" sibTransId="{66827BE5-C016-1647-8B84-52AB61BCA2A1}"/>
    <dgm:cxn modelId="{609E162C-A1E5-4742-822B-B478C43398FF}" type="presOf" srcId="{BA56C99B-0285-BB4D-A88B-2358DDF1D2D2}" destId="{AC0AD5FD-3F4D-7F4B-8DA3-44F19D823916}" srcOrd="1" destOrd="0" presId="urn:microsoft.com/office/officeart/2005/8/layout/bProcess3"/>
    <dgm:cxn modelId="{FB535845-52E1-AD4B-A8CA-E0634B115C28}" srcId="{58233266-1E78-4447-A5B1-8D0869414106}" destId="{0347E797-321E-E642-9CB3-73DF077BBF72}" srcOrd="0" destOrd="0" parTransId="{F31EBC86-EA22-CB48-9FA2-9C73F9F12399}" sibTransId="{0190C7D7-DAFE-5741-B1C9-E87E19976F14}"/>
    <dgm:cxn modelId="{E409DA4A-3D75-344A-A8EC-3686C70DDEA8}" type="presOf" srcId="{66827BE5-C016-1647-8B84-52AB61BCA2A1}" destId="{EB6848F9-68EF-5841-9592-EA1D3988E761}" srcOrd="1" destOrd="0" presId="urn:microsoft.com/office/officeart/2005/8/layout/bProcess3"/>
    <dgm:cxn modelId="{45C4164E-E636-D542-8B21-77EDB239D5DA}" type="presOf" srcId="{254BEB08-882A-A348-899C-EF41E8C1A2EA}" destId="{BE697730-3C79-F546-8EEC-E50C6756A449}" srcOrd="0" destOrd="0" presId="urn:microsoft.com/office/officeart/2005/8/layout/bProcess3"/>
    <dgm:cxn modelId="{96D67C58-39F7-1148-B515-201414408740}" type="presOf" srcId="{5BEFB51C-0980-8B43-8236-136118B48A32}" destId="{DFC7D715-5F63-4549-BB5D-C8BDE10EB570}" srcOrd="1" destOrd="0" presId="urn:microsoft.com/office/officeart/2005/8/layout/bProcess3"/>
    <dgm:cxn modelId="{924AE363-2EBC-4F4A-9126-74D376C9E596}" type="presOf" srcId="{58233266-1E78-4447-A5B1-8D0869414106}" destId="{95DA104B-94EA-524C-92C2-38A48A914E12}" srcOrd="0" destOrd="0" presId="urn:microsoft.com/office/officeart/2005/8/layout/bProcess3"/>
    <dgm:cxn modelId="{DC11D772-8DF7-8049-9374-1EB0A8CED7A9}" type="presOf" srcId="{5BEFB51C-0980-8B43-8236-136118B48A32}" destId="{07A16B18-882D-424A-AC75-A040AE8FA9CD}" srcOrd="0" destOrd="0" presId="urn:microsoft.com/office/officeart/2005/8/layout/bProcess3"/>
    <dgm:cxn modelId="{A0B2EF7A-6627-6B42-80B5-C1C11F9A39E3}" type="presOf" srcId="{F03C4416-31C1-1C45-94B3-46D331380B75}" destId="{EA34FD66-BCA7-C441-AD5D-3EF89A3056C2}" srcOrd="0" destOrd="0" presId="urn:microsoft.com/office/officeart/2005/8/layout/bProcess3"/>
    <dgm:cxn modelId="{190C5E81-D7DD-CF42-B422-0E0AE7BB3732}" srcId="{58233266-1E78-4447-A5B1-8D0869414106}" destId="{5E3524BE-CA36-3E4E-B492-FFAB53403F50}" srcOrd="1" destOrd="0" parTransId="{333A025A-DA38-E644-8472-D15EB0C41DBB}" sibTransId="{BA56C99B-0285-BB4D-A88B-2358DDF1D2D2}"/>
    <dgm:cxn modelId="{FD0F6392-8E8C-1244-AB7F-F25BD2AD7E6E}" type="presOf" srcId="{796666F0-187D-4F42-B753-2CDECAB40C02}" destId="{7A4F6446-C431-B94A-8455-F07ACB8F06BB}" srcOrd="1" destOrd="0" presId="urn:microsoft.com/office/officeart/2005/8/layout/bProcess3"/>
    <dgm:cxn modelId="{A5D8D7A8-7B1F-4D42-B57A-E9331BD0C35C}" type="presOf" srcId="{66827BE5-C016-1647-8B84-52AB61BCA2A1}" destId="{8A0143C8-6A58-4E4C-B9DF-E6910A2ED527}" srcOrd="0" destOrd="0" presId="urn:microsoft.com/office/officeart/2005/8/layout/bProcess3"/>
    <dgm:cxn modelId="{6E1013AB-1D03-4F4C-9B90-1C4CB3827002}" type="presOf" srcId="{0190C7D7-DAFE-5741-B1C9-E87E19976F14}" destId="{68D545F8-B33D-9445-9013-A3279FD211B0}" srcOrd="0" destOrd="0" presId="urn:microsoft.com/office/officeart/2005/8/layout/bProcess3"/>
    <dgm:cxn modelId="{828BCCCD-BCC6-7A4C-93BF-5C10A8F8D7F3}" srcId="{58233266-1E78-4447-A5B1-8D0869414106}" destId="{254BEB08-882A-A348-899C-EF41E8C1A2EA}" srcOrd="5" destOrd="0" parTransId="{0F0866E8-C90D-BA4F-9C92-8CF416CC855E}" sibTransId="{735F5A8B-D591-BC46-B81B-B02F6A3310E5}"/>
    <dgm:cxn modelId="{4F32DBD0-48AC-2B41-9432-EEC1F8E3C2C9}" type="presOf" srcId="{2E88BCD6-97FE-E446-9639-D492FC9282E5}" destId="{2DA16E5F-37B0-8947-8414-2678BC071474}" srcOrd="0" destOrd="0" presId="urn:microsoft.com/office/officeart/2005/8/layout/bProcess3"/>
    <dgm:cxn modelId="{CCB852D4-3E28-CE4E-A833-47667508E71D}" srcId="{58233266-1E78-4447-A5B1-8D0869414106}" destId="{6B7E7B22-6EB7-7A4C-BB91-D7C672838B66}" srcOrd="3" destOrd="0" parTransId="{6A583C3C-9178-3144-BE8D-2A09373CCF80}" sibTransId="{5BEFB51C-0980-8B43-8236-136118B48A32}"/>
    <dgm:cxn modelId="{A0B3D2DF-8DAF-0843-A639-4BB81209FCCE}" type="presOf" srcId="{735F5A8B-D591-BC46-B81B-B02F6A3310E5}" destId="{8F94F0C0-BD7D-AC4A-9095-9106FB1FD92C}" srcOrd="0" destOrd="0" presId="urn:microsoft.com/office/officeart/2005/8/layout/bProcess3"/>
    <dgm:cxn modelId="{A11732E8-88C4-F240-B9F9-96DC1F44D00F}" type="presOf" srcId="{0347E797-321E-E642-9CB3-73DF077BBF72}" destId="{30F6F85B-4C9E-C247-8E4A-FC81713DC724}" srcOrd="0" destOrd="0" presId="urn:microsoft.com/office/officeart/2005/8/layout/bProcess3"/>
    <dgm:cxn modelId="{0CDFEDF2-C1BD-0640-B60A-D4DEC4875DDA}" srcId="{58233266-1E78-4447-A5B1-8D0869414106}" destId="{F03C4416-31C1-1C45-94B3-46D331380B75}" srcOrd="6" destOrd="0" parTransId="{A13C72D4-7EB3-C741-A16A-5B497FE6E199}" sibTransId="{9C525AA7-367C-464E-8864-A02DF98141DA}"/>
    <dgm:cxn modelId="{271F8EF4-3EA5-3049-851B-D5B7D570BF2C}" type="presOf" srcId="{98B5AAB0-96EB-2A40-AE6E-46F6A31111C9}" destId="{E3545B8A-FDD1-F040-BC0B-890CEB87D0CB}" srcOrd="0" destOrd="0" presId="urn:microsoft.com/office/officeart/2005/8/layout/bProcess3"/>
    <dgm:cxn modelId="{7B011BFB-0B17-B643-8090-55E3339D737E}" srcId="{58233266-1E78-4447-A5B1-8D0869414106}" destId="{2E88BCD6-97FE-E446-9639-D492FC9282E5}" srcOrd="4" destOrd="0" parTransId="{B305377A-6214-DB4F-A0D5-19643857524C}" sibTransId="{796666F0-187D-4F42-B753-2CDECAB40C02}"/>
    <dgm:cxn modelId="{89216332-499E-ED4F-924F-BB3B6BAD12DF}" type="presParOf" srcId="{95DA104B-94EA-524C-92C2-38A48A914E12}" destId="{30F6F85B-4C9E-C247-8E4A-FC81713DC724}" srcOrd="0" destOrd="0" presId="urn:microsoft.com/office/officeart/2005/8/layout/bProcess3"/>
    <dgm:cxn modelId="{82EF3820-A6DE-E043-A50F-5C473542B123}" type="presParOf" srcId="{95DA104B-94EA-524C-92C2-38A48A914E12}" destId="{68D545F8-B33D-9445-9013-A3279FD211B0}" srcOrd="1" destOrd="0" presId="urn:microsoft.com/office/officeart/2005/8/layout/bProcess3"/>
    <dgm:cxn modelId="{F4C4022C-2976-AE44-87BA-373E8776DDC3}" type="presParOf" srcId="{68D545F8-B33D-9445-9013-A3279FD211B0}" destId="{EDA0BA52-8E61-7145-8245-3D96EC39F954}" srcOrd="0" destOrd="0" presId="urn:microsoft.com/office/officeart/2005/8/layout/bProcess3"/>
    <dgm:cxn modelId="{3D3A46FC-AA46-114B-B593-E2BDF6673D53}" type="presParOf" srcId="{95DA104B-94EA-524C-92C2-38A48A914E12}" destId="{D03FDDF5-D46E-4844-8EE4-B24D00044E89}" srcOrd="2" destOrd="0" presId="urn:microsoft.com/office/officeart/2005/8/layout/bProcess3"/>
    <dgm:cxn modelId="{3C0D1EFC-6C1B-0E49-A0E9-0BF45C171D4B}" type="presParOf" srcId="{95DA104B-94EA-524C-92C2-38A48A914E12}" destId="{80318D0B-3B25-DF48-8536-3F04DF200754}" srcOrd="3" destOrd="0" presId="urn:microsoft.com/office/officeart/2005/8/layout/bProcess3"/>
    <dgm:cxn modelId="{E7F2902E-EE5B-DD44-9301-46F628F6A90F}" type="presParOf" srcId="{80318D0B-3B25-DF48-8536-3F04DF200754}" destId="{AC0AD5FD-3F4D-7F4B-8DA3-44F19D823916}" srcOrd="0" destOrd="0" presId="urn:microsoft.com/office/officeart/2005/8/layout/bProcess3"/>
    <dgm:cxn modelId="{66245559-89E8-9B4D-9846-50889305FA7F}" type="presParOf" srcId="{95DA104B-94EA-524C-92C2-38A48A914E12}" destId="{E3545B8A-FDD1-F040-BC0B-890CEB87D0CB}" srcOrd="4" destOrd="0" presId="urn:microsoft.com/office/officeart/2005/8/layout/bProcess3"/>
    <dgm:cxn modelId="{DD38CF5C-AA48-774A-921C-81A101210B4A}" type="presParOf" srcId="{95DA104B-94EA-524C-92C2-38A48A914E12}" destId="{8A0143C8-6A58-4E4C-B9DF-E6910A2ED527}" srcOrd="5" destOrd="0" presId="urn:microsoft.com/office/officeart/2005/8/layout/bProcess3"/>
    <dgm:cxn modelId="{794D4E8A-AC6D-354A-8AED-C29C79A720BA}" type="presParOf" srcId="{8A0143C8-6A58-4E4C-B9DF-E6910A2ED527}" destId="{EB6848F9-68EF-5841-9592-EA1D3988E761}" srcOrd="0" destOrd="0" presId="urn:microsoft.com/office/officeart/2005/8/layout/bProcess3"/>
    <dgm:cxn modelId="{4AD2F625-D1F6-7349-B878-D608E687DF16}" type="presParOf" srcId="{95DA104B-94EA-524C-92C2-38A48A914E12}" destId="{634FD83C-56C5-7842-BB23-80A3CADFB118}" srcOrd="6" destOrd="0" presId="urn:microsoft.com/office/officeart/2005/8/layout/bProcess3"/>
    <dgm:cxn modelId="{108D2BA4-4D33-6E45-9DCC-9621AAD86933}" type="presParOf" srcId="{95DA104B-94EA-524C-92C2-38A48A914E12}" destId="{07A16B18-882D-424A-AC75-A040AE8FA9CD}" srcOrd="7" destOrd="0" presId="urn:microsoft.com/office/officeart/2005/8/layout/bProcess3"/>
    <dgm:cxn modelId="{FAD64AB5-3DB9-2846-9523-AAD5B76D895E}" type="presParOf" srcId="{07A16B18-882D-424A-AC75-A040AE8FA9CD}" destId="{DFC7D715-5F63-4549-BB5D-C8BDE10EB570}" srcOrd="0" destOrd="0" presId="urn:microsoft.com/office/officeart/2005/8/layout/bProcess3"/>
    <dgm:cxn modelId="{026BC147-773C-3E49-A228-5184D1FF30A9}" type="presParOf" srcId="{95DA104B-94EA-524C-92C2-38A48A914E12}" destId="{2DA16E5F-37B0-8947-8414-2678BC071474}" srcOrd="8" destOrd="0" presId="urn:microsoft.com/office/officeart/2005/8/layout/bProcess3"/>
    <dgm:cxn modelId="{5D9C8E5F-AFE9-A545-ADEA-97AEBA82D2C8}" type="presParOf" srcId="{95DA104B-94EA-524C-92C2-38A48A914E12}" destId="{943137AF-F204-7443-A326-4E7D16501EBA}" srcOrd="9" destOrd="0" presId="urn:microsoft.com/office/officeart/2005/8/layout/bProcess3"/>
    <dgm:cxn modelId="{7572C667-5CEA-0B4D-AEC1-EF39825F9398}" type="presParOf" srcId="{943137AF-F204-7443-A326-4E7D16501EBA}" destId="{7A4F6446-C431-B94A-8455-F07ACB8F06BB}" srcOrd="0" destOrd="0" presId="urn:microsoft.com/office/officeart/2005/8/layout/bProcess3"/>
    <dgm:cxn modelId="{9CDFFD67-080E-1E48-9541-42F5EE57E43B}" type="presParOf" srcId="{95DA104B-94EA-524C-92C2-38A48A914E12}" destId="{BE697730-3C79-F546-8EEC-E50C6756A449}" srcOrd="10" destOrd="0" presId="urn:microsoft.com/office/officeart/2005/8/layout/bProcess3"/>
    <dgm:cxn modelId="{47AD5FCC-CC68-E544-8F60-E6B37B5E4811}" type="presParOf" srcId="{95DA104B-94EA-524C-92C2-38A48A914E12}" destId="{8F94F0C0-BD7D-AC4A-9095-9106FB1FD92C}" srcOrd="11" destOrd="0" presId="urn:microsoft.com/office/officeart/2005/8/layout/bProcess3"/>
    <dgm:cxn modelId="{84D652C6-BF42-9A42-B35E-E4927D78B7C5}" type="presParOf" srcId="{8F94F0C0-BD7D-AC4A-9095-9106FB1FD92C}" destId="{22457408-7C0A-3646-B9DD-63E81CFC92C0}" srcOrd="0" destOrd="0" presId="urn:microsoft.com/office/officeart/2005/8/layout/bProcess3"/>
    <dgm:cxn modelId="{8FA0E11B-A850-AE42-920C-DA43D410E1E2}" type="presParOf" srcId="{95DA104B-94EA-524C-92C2-38A48A914E12}" destId="{EA34FD66-BCA7-C441-AD5D-3EF89A3056C2}" srcOrd="12" destOrd="0" presId="urn:microsoft.com/office/officeart/2005/8/layout/bProcess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8233266-1E78-4447-A5B1-8D0869414106}" type="doc">
      <dgm:prSet loTypeId="urn:microsoft.com/office/officeart/2005/8/layout/bProcess3" loCatId="" qsTypeId="urn:microsoft.com/office/officeart/2005/8/quickstyle/simple1" qsCatId="simple" csTypeId="urn:microsoft.com/office/officeart/2005/8/colors/accent0_2" csCatId="mainScheme" phldr="1"/>
      <dgm:spPr/>
      <dgm:t>
        <a:bodyPr/>
        <a:lstStyle/>
        <a:p>
          <a:endParaRPr lang="en-GB"/>
        </a:p>
      </dgm:t>
    </dgm:pt>
    <dgm:pt modelId="{0347E797-321E-E642-9CB3-73DF077BBF72}">
      <dgm:prSet phldrT="[Text]"/>
      <dgm:spPr/>
      <dgm:t>
        <a:bodyPr/>
        <a:lstStyle/>
        <a:p>
          <a:r>
            <a:rPr lang="en-GB"/>
            <a:t>What has gone wrong with the Supplier?</a:t>
          </a:r>
        </a:p>
      </dgm:t>
    </dgm:pt>
    <dgm:pt modelId="{F31EBC86-EA22-CB48-9FA2-9C73F9F12399}" type="parTrans" cxnId="{FB535845-52E1-AD4B-A8CA-E0634B115C28}">
      <dgm:prSet/>
      <dgm:spPr/>
      <dgm:t>
        <a:bodyPr/>
        <a:lstStyle/>
        <a:p>
          <a:endParaRPr lang="en-GB"/>
        </a:p>
      </dgm:t>
    </dgm:pt>
    <dgm:pt modelId="{0190C7D7-DAFE-5741-B1C9-E87E19976F14}" type="sibTrans" cxnId="{FB535845-52E1-AD4B-A8CA-E0634B115C28}">
      <dgm:prSet/>
      <dgm:spPr/>
      <dgm:t>
        <a:bodyPr/>
        <a:lstStyle/>
        <a:p>
          <a:endParaRPr lang="en-GB"/>
        </a:p>
      </dgm:t>
    </dgm:pt>
    <dgm:pt modelId="{254BEB08-882A-A348-899C-EF41E8C1A2EA}">
      <dgm:prSet phldrT="[Text]"/>
      <dgm:spPr/>
      <dgm:t>
        <a:bodyPr/>
        <a:lstStyle/>
        <a:p>
          <a:r>
            <a:rPr lang="en-GB"/>
            <a:t>How is the solution solved? Is it a material supplier or manufacturing supplier, and can they be changed for a more reliable supplier? Brainstorm.</a:t>
          </a:r>
        </a:p>
      </dgm:t>
    </dgm:pt>
    <dgm:pt modelId="{0F0866E8-C90D-BA4F-9C92-8CF416CC855E}" type="parTrans" cxnId="{828BCCCD-BCC6-7A4C-93BF-5C10A8F8D7F3}">
      <dgm:prSet/>
      <dgm:spPr/>
      <dgm:t>
        <a:bodyPr/>
        <a:lstStyle/>
        <a:p>
          <a:endParaRPr lang="en-GB"/>
        </a:p>
      </dgm:t>
    </dgm:pt>
    <dgm:pt modelId="{735F5A8B-D591-BC46-B81B-B02F6A3310E5}" type="sibTrans" cxnId="{828BCCCD-BCC6-7A4C-93BF-5C10A8F8D7F3}">
      <dgm:prSet/>
      <dgm:spPr/>
      <dgm:t>
        <a:bodyPr/>
        <a:lstStyle/>
        <a:p>
          <a:endParaRPr lang="en-GB"/>
        </a:p>
      </dgm:t>
    </dgm:pt>
    <dgm:pt modelId="{5E3524BE-CA36-3E4E-B492-FFAB53403F50}">
      <dgm:prSet/>
      <dgm:spPr/>
      <dgm:t>
        <a:bodyPr/>
        <a:lstStyle/>
        <a:p>
          <a:r>
            <a:rPr lang="en-GB"/>
            <a:t>What is the specidfic issue? What effect is it having?</a:t>
          </a:r>
        </a:p>
      </dgm:t>
    </dgm:pt>
    <dgm:pt modelId="{333A025A-DA38-E644-8472-D15EB0C41DBB}" type="parTrans" cxnId="{190C5E81-D7DD-CF42-B422-0E0AE7BB3732}">
      <dgm:prSet/>
      <dgm:spPr/>
      <dgm:t>
        <a:bodyPr/>
        <a:lstStyle/>
        <a:p>
          <a:endParaRPr lang="en-GB"/>
        </a:p>
      </dgm:t>
    </dgm:pt>
    <dgm:pt modelId="{BA56C99B-0285-BB4D-A88B-2358DDF1D2D2}" type="sibTrans" cxnId="{190C5E81-D7DD-CF42-B422-0E0AE7BB3732}">
      <dgm:prSet/>
      <dgm:spPr/>
      <dgm:t>
        <a:bodyPr/>
        <a:lstStyle/>
        <a:p>
          <a:endParaRPr lang="en-GB"/>
        </a:p>
      </dgm:t>
    </dgm:pt>
    <dgm:pt modelId="{98B5AAB0-96EB-2A40-AE6E-46F6A31111C9}">
      <dgm:prSet/>
      <dgm:spPr/>
      <dgm:t>
        <a:bodyPr/>
        <a:lstStyle/>
        <a:p>
          <a:r>
            <a:rPr lang="en-GB"/>
            <a:t>Gather information around the issue. Is it an ordering, manufacture or distribution issue? What is the route cause?</a:t>
          </a:r>
        </a:p>
      </dgm:t>
    </dgm:pt>
    <dgm:pt modelId="{09C6FBAC-9CA7-CF4D-8FEE-4892F2380776}" type="parTrans" cxnId="{10D71625-FBDB-9C4C-BE5D-17BC1844DEB9}">
      <dgm:prSet/>
      <dgm:spPr/>
      <dgm:t>
        <a:bodyPr/>
        <a:lstStyle/>
        <a:p>
          <a:endParaRPr lang="en-GB"/>
        </a:p>
      </dgm:t>
    </dgm:pt>
    <dgm:pt modelId="{66827BE5-C016-1647-8B84-52AB61BCA2A1}" type="sibTrans" cxnId="{10D71625-FBDB-9C4C-BE5D-17BC1844DEB9}">
      <dgm:prSet/>
      <dgm:spPr/>
      <dgm:t>
        <a:bodyPr/>
        <a:lstStyle/>
        <a:p>
          <a:endParaRPr lang="en-GB"/>
        </a:p>
      </dgm:t>
    </dgm:pt>
    <dgm:pt modelId="{F03C4416-31C1-1C45-94B3-46D331380B75}">
      <dgm:prSet/>
      <dgm:spPr/>
      <dgm:t>
        <a:bodyPr/>
        <a:lstStyle/>
        <a:p>
          <a:r>
            <a:rPr lang="en-GB"/>
            <a:t>Chose the best solution, look at the costs and delays of each option and try to find a best compromise. </a:t>
          </a:r>
        </a:p>
      </dgm:t>
    </dgm:pt>
    <dgm:pt modelId="{A13C72D4-7EB3-C741-A16A-5B497FE6E199}" type="parTrans" cxnId="{0CDFEDF2-C1BD-0640-B60A-D4DEC4875DDA}">
      <dgm:prSet/>
      <dgm:spPr/>
      <dgm:t>
        <a:bodyPr/>
        <a:lstStyle/>
        <a:p>
          <a:endParaRPr lang="en-GB"/>
        </a:p>
      </dgm:t>
    </dgm:pt>
    <dgm:pt modelId="{9C525AA7-367C-464E-8864-A02DF98141DA}" type="sibTrans" cxnId="{0CDFEDF2-C1BD-0640-B60A-D4DEC4875DDA}">
      <dgm:prSet/>
      <dgm:spPr/>
      <dgm:t>
        <a:bodyPr/>
        <a:lstStyle/>
        <a:p>
          <a:endParaRPr lang="en-GB"/>
        </a:p>
      </dgm:t>
    </dgm:pt>
    <dgm:pt modelId="{0CF018AC-7970-9847-BC1D-7321B02ED694}">
      <dgm:prSet/>
      <dgm:spPr/>
      <dgm:t>
        <a:bodyPr/>
        <a:lstStyle/>
        <a:p>
          <a:r>
            <a:rPr lang="en-GB"/>
            <a:t>Impliment the solution that you have decided, whether that is disposing of previous production or changing suppliers. Start new production of components and catch up on delay. </a:t>
          </a:r>
        </a:p>
      </dgm:t>
    </dgm:pt>
    <dgm:pt modelId="{31D2F7CB-6CEB-794C-908E-0B916B0C913F}" type="parTrans" cxnId="{BF333E7B-E4E1-8B42-8A3B-86D31955DA79}">
      <dgm:prSet/>
      <dgm:spPr/>
    </dgm:pt>
    <dgm:pt modelId="{BA076E26-F23B-4D4B-80D2-C0BD2A6A0B92}" type="sibTrans" cxnId="{BF333E7B-E4E1-8B42-8A3B-86D31955DA79}">
      <dgm:prSet/>
      <dgm:spPr/>
      <dgm:t>
        <a:bodyPr/>
        <a:lstStyle/>
        <a:p>
          <a:endParaRPr lang="en-GB"/>
        </a:p>
      </dgm:t>
    </dgm:pt>
    <dgm:pt modelId="{815332A4-CFF2-5246-8184-067253BB27D8}">
      <dgm:prSet/>
      <dgm:spPr/>
      <dgm:t>
        <a:bodyPr/>
        <a:lstStyle/>
        <a:p>
          <a:r>
            <a:rPr lang="en-GB"/>
            <a:t>Evaluate the process and learn from the situation. You may not want to use that supplier again or may have to use a different process when ordering from them. How efficient were you at fixing the issue? Could the turnaround have been quicker?</a:t>
          </a:r>
        </a:p>
      </dgm:t>
    </dgm:pt>
    <dgm:pt modelId="{55B4C903-D713-8347-937D-7AA883ED9EDB}" type="parTrans" cxnId="{0207418E-F45F-374F-A363-7935E8593F4D}">
      <dgm:prSet/>
      <dgm:spPr/>
    </dgm:pt>
    <dgm:pt modelId="{660FF5DC-211D-A244-B58B-9B7ED7087171}" type="sibTrans" cxnId="{0207418E-F45F-374F-A363-7935E8593F4D}">
      <dgm:prSet/>
      <dgm:spPr/>
    </dgm:pt>
    <dgm:pt modelId="{95DA104B-94EA-524C-92C2-38A48A914E12}" type="pres">
      <dgm:prSet presAssocID="{58233266-1E78-4447-A5B1-8D0869414106}" presName="Name0" presStyleCnt="0">
        <dgm:presLayoutVars>
          <dgm:dir/>
          <dgm:resizeHandles val="exact"/>
        </dgm:presLayoutVars>
      </dgm:prSet>
      <dgm:spPr/>
    </dgm:pt>
    <dgm:pt modelId="{30F6F85B-4C9E-C247-8E4A-FC81713DC724}" type="pres">
      <dgm:prSet presAssocID="{0347E797-321E-E642-9CB3-73DF077BBF72}" presName="node" presStyleLbl="node1" presStyleIdx="0" presStyleCnt="7">
        <dgm:presLayoutVars>
          <dgm:bulletEnabled val="1"/>
        </dgm:presLayoutVars>
      </dgm:prSet>
      <dgm:spPr/>
    </dgm:pt>
    <dgm:pt modelId="{68D545F8-B33D-9445-9013-A3279FD211B0}" type="pres">
      <dgm:prSet presAssocID="{0190C7D7-DAFE-5741-B1C9-E87E19976F14}" presName="sibTrans" presStyleLbl="sibTrans1D1" presStyleIdx="0" presStyleCnt="6"/>
      <dgm:spPr/>
    </dgm:pt>
    <dgm:pt modelId="{EDA0BA52-8E61-7145-8245-3D96EC39F954}" type="pres">
      <dgm:prSet presAssocID="{0190C7D7-DAFE-5741-B1C9-E87E19976F14}" presName="connectorText" presStyleLbl="sibTrans1D1" presStyleIdx="0" presStyleCnt="6"/>
      <dgm:spPr/>
    </dgm:pt>
    <dgm:pt modelId="{D03FDDF5-D46E-4844-8EE4-B24D00044E89}" type="pres">
      <dgm:prSet presAssocID="{5E3524BE-CA36-3E4E-B492-FFAB53403F50}" presName="node" presStyleLbl="node1" presStyleIdx="1" presStyleCnt="7">
        <dgm:presLayoutVars>
          <dgm:bulletEnabled val="1"/>
        </dgm:presLayoutVars>
      </dgm:prSet>
      <dgm:spPr/>
    </dgm:pt>
    <dgm:pt modelId="{80318D0B-3B25-DF48-8536-3F04DF200754}" type="pres">
      <dgm:prSet presAssocID="{BA56C99B-0285-BB4D-A88B-2358DDF1D2D2}" presName="sibTrans" presStyleLbl="sibTrans1D1" presStyleIdx="1" presStyleCnt="6"/>
      <dgm:spPr/>
    </dgm:pt>
    <dgm:pt modelId="{AC0AD5FD-3F4D-7F4B-8DA3-44F19D823916}" type="pres">
      <dgm:prSet presAssocID="{BA56C99B-0285-BB4D-A88B-2358DDF1D2D2}" presName="connectorText" presStyleLbl="sibTrans1D1" presStyleIdx="1" presStyleCnt="6"/>
      <dgm:spPr/>
    </dgm:pt>
    <dgm:pt modelId="{E3545B8A-FDD1-F040-BC0B-890CEB87D0CB}" type="pres">
      <dgm:prSet presAssocID="{98B5AAB0-96EB-2A40-AE6E-46F6A31111C9}" presName="node" presStyleLbl="node1" presStyleIdx="2" presStyleCnt="7">
        <dgm:presLayoutVars>
          <dgm:bulletEnabled val="1"/>
        </dgm:presLayoutVars>
      </dgm:prSet>
      <dgm:spPr/>
    </dgm:pt>
    <dgm:pt modelId="{8A0143C8-6A58-4E4C-B9DF-E6910A2ED527}" type="pres">
      <dgm:prSet presAssocID="{66827BE5-C016-1647-8B84-52AB61BCA2A1}" presName="sibTrans" presStyleLbl="sibTrans1D1" presStyleIdx="2" presStyleCnt="6"/>
      <dgm:spPr/>
    </dgm:pt>
    <dgm:pt modelId="{EB6848F9-68EF-5841-9592-EA1D3988E761}" type="pres">
      <dgm:prSet presAssocID="{66827BE5-C016-1647-8B84-52AB61BCA2A1}" presName="connectorText" presStyleLbl="sibTrans1D1" presStyleIdx="2" presStyleCnt="6"/>
      <dgm:spPr/>
    </dgm:pt>
    <dgm:pt modelId="{BE697730-3C79-F546-8EEC-E50C6756A449}" type="pres">
      <dgm:prSet presAssocID="{254BEB08-882A-A348-899C-EF41E8C1A2EA}" presName="node" presStyleLbl="node1" presStyleIdx="3" presStyleCnt="7">
        <dgm:presLayoutVars>
          <dgm:bulletEnabled val="1"/>
        </dgm:presLayoutVars>
      </dgm:prSet>
      <dgm:spPr/>
    </dgm:pt>
    <dgm:pt modelId="{8F94F0C0-BD7D-AC4A-9095-9106FB1FD92C}" type="pres">
      <dgm:prSet presAssocID="{735F5A8B-D591-BC46-B81B-B02F6A3310E5}" presName="sibTrans" presStyleLbl="sibTrans1D1" presStyleIdx="3" presStyleCnt="6"/>
      <dgm:spPr/>
    </dgm:pt>
    <dgm:pt modelId="{22457408-7C0A-3646-B9DD-63E81CFC92C0}" type="pres">
      <dgm:prSet presAssocID="{735F5A8B-D591-BC46-B81B-B02F6A3310E5}" presName="connectorText" presStyleLbl="sibTrans1D1" presStyleIdx="3" presStyleCnt="6"/>
      <dgm:spPr/>
    </dgm:pt>
    <dgm:pt modelId="{EA34FD66-BCA7-C441-AD5D-3EF89A3056C2}" type="pres">
      <dgm:prSet presAssocID="{F03C4416-31C1-1C45-94B3-46D331380B75}" presName="node" presStyleLbl="node1" presStyleIdx="4" presStyleCnt="7">
        <dgm:presLayoutVars>
          <dgm:bulletEnabled val="1"/>
        </dgm:presLayoutVars>
      </dgm:prSet>
      <dgm:spPr/>
    </dgm:pt>
    <dgm:pt modelId="{2937A24B-B60A-0549-AB0D-916EBAA679FE}" type="pres">
      <dgm:prSet presAssocID="{9C525AA7-367C-464E-8864-A02DF98141DA}" presName="sibTrans" presStyleLbl="sibTrans1D1" presStyleIdx="4" presStyleCnt="6"/>
      <dgm:spPr/>
    </dgm:pt>
    <dgm:pt modelId="{6A953479-E291-AB42-90F2-429BDFB7D3AD}" type="pres">
      <dgm:prSet presAssocID="{9C525AA7-367C-464E-8864-A02DF98141DA}" presName="connectorText" presStyleLbl="sibTrans1D1" presStyleIdx="4" presStyleCnt="6"/>
      <dgm:spPr/>
    </dgm:pt>
    <dgm:pt modelId="{11B629B7-2717-374F-AB29-CA319779B958}" type="pres">
      <dgm:prSet presAssocID="{0CF018AC-7970-9847-BC1D-7321B02ED694}" presName="node" presStyleLbl="node1" presStyleIdx="5" presStyleCnt="7">
        <dgm:presLayoutVars>
          <dgm:bulletEnabled val="1"/>
        </dgm:presLayoutVars>
      </dgm:prSet>
      <dgm:spPr/>
    </dgm:pt>
    <dgm:pt modelId="{2D77A435-3B11-4C44-9F08-86D4FC5C2656}" type="pres">
      <dgm:prSet presAssocID="{BA076E26-F23B-4D4B-80D2-C0BD2A6A0B92}" presName="sibTrans" presStyleLbl="sibTrans1D1" presStyleIdx="5" presStyleCnt="6"/>
      <dgm:spPr/>
    </dgm:pt>
    <dgm:pt modelId="{4C6EF989-FBBD-6441-8ECF-5E1D5E2BDBC3}" type="pres">
      <dgm:prSet presAssocID="{BA076E26-F23B-4D4B-80D2-C0BD2A6A0B92}" presName="connectorText" presStyleLbl="sibTrans1D1" presStyleIdx="5" presStyleCnt="6"/>
      <dgm:spPr/>
    </dgm:pt>
    <dgm:pt modelId="{42269C24-80B6-1148-A7DB-8DA71BFFA1FE}" type="pres">
      <dgm:prSet presAssocID="{815332A4-CFF2-5246-8184-067253BB27D8}" presName="node" presStyleLbl="node1" presStyleIdx="6" presStyleCnt="7">
        <dgm:presLayoutVars>
          <dgm:bulletEnabled val="1"/>
        </dgm:presLayoutVars>
      </dgm:prSet>
      <dgm:spPr/>
    </dgm:pt>
  </dgm:ptLst>
  <dgm:cxnLst>
    <dgm:cxn modelId="{0DBEDF04-6AB2-394C-BF9D-CD9732BE6438}" type="presOf" srcId="{735F5A8B-D591-BC46-B81B-B02F6A3310E5}" destId="{22457408-7C0A-3646-B9DD-63E81CFC92C0}" srcOrd="1" destOrd="0" presId="urn:microsoft.com/office/officeart/2005/8/layout/bProcess3"/>
    <dgm:cxn modelId="{86BC1C05-DCDD-D64C-93C6-4167F04BA7CB}" type="presOf" srcId="{0CF018AC-7970-9847-BC1D-7321B02ED694}" destId="{11B629B7-2717-374F-AB29-CA319779B958}" srcOrd="0" destOrd="0" presId="urn:microsoft.com/office/officeart/2005/8/layout/bProcess3"/>
    <dgm:cxn modelId="{09AC5F08-C5CF-6149-9BCA-34CF399B0925}" type="presOf" srcId="{5E3524BE-CA36-3E4E-B492-FFAB53403F50}" destId="{D03FDDF5-D46E-4844-8EE4-B24D00044E89}" srcOrd="0" destOrd="0" presId="urn:microsoft.com/office/officeart/2005/8/layout/bProcess3"/>
    <dgm:cxn modelId="{DE07A80C-663F-3446-9D98-5A22DB5C7B23}" type="presOf" srcId="{BA076E26-F23B-4D4B-80D2-C0BD2A6A0B92}" destId="{4C6EF989-FBBD-6441-8ECF-5E1D5E2BDBC3}" srcOrd="1" destOrd="0" presId="urn:microsoft.com/office/officeart/2005/8/layout/bProcess3"/>
    <dgm:cxn modelId="{5CC28F19-110B-BB45-A290-902FE5299D1D}" type="presOf" srcId="{BA56C99B-0285-BB4D-A88B-2358DDF1D2D2}" destId="{80318D0B-3B25-DF48-8536-3F04DF200754}" srcOrd="0" destOrd="0" presId="urn:microsoft.com/office/officeart/2005/8/layout/bProcess3"/>
    <dgm:cxn modelId="{CCAD9B1A-571C-EB4D-8837-9EAA6B2B0DAC}" type="presOf" srcId="{BA076E26-F23B-4D4B-80D2-C0BD2A6A0B92}" destId="{2D77A435-3B11-4C44-9F08-86D4FC5C2656}" srcOrd="0" destOrd="0" presId="urn:microsoft.com/office/officeart/2005/8/layout/bProcess3"/>
    <dgm:cxn modelId="{988B1023-CCEF-D845-9912-4B67B95952F4}" type="presOf" srcId="{0190C7D7-DAFE-5741-B1C9-E87E19976F14}" destId="{EDA0BA52-8E61-7145-8245-3D96EC39F954}" srcOrd="1" destOrd="0" presId="urn:microsoft.com/office/officeart/2005/8/layout/bProcess3"/>
    <dgm:cxn modelId="{10D71625-FBDB-9C4C-BE5D-17BC1844DEB9}" srcId="{58233266-1E78-4447-A5B1-8D0869414106}" destId="{98B5AAB0-96EB-2A40-AE6E-46F6A31111C9}" srcOrd="2" destOrd="0" parTransId="{09C6FBAC-9CA7-CF4D-8FEE-4892F2380776}" sibTransId="{66827BE5-C016-1647-8B84-52AB61BCA2A1}"/>
    <dgm:cxn modelId="{609E162C-A1E5-4742-822B-B478C43398FF}" type="presOf" srcId="{BA56C99B-0285-BB4D-A88B-2358DDF1D2D2}" destId="{AC0AD5FD-3F4D-7F4B-8DA3-44F19D823916}" srcOrd="1" destOrd="0" presId="urn:microsoft.com/office/officeart/2005/8/layout/bProcess3"/>
    <dgm:cxn modelId="{FB535845-52E1-AD4B-A8CA-E0634B115C28}" srcId="{58233266-1E78-4447-A5B1-8D0869414106}" destId="{0347E797-321E-E642-9CB3-73DF077BBF72}" srcOrd="0" destOrd="0" parTransId="{F31EBC86-EA22-CB48-9FA2-9C73F9F12399}" sibTransId="{0190C7D7-DAFE-5741-B1C9-E87E19976F14}"/>
    <dgm:cxn modelId="{E409DA4A-3D75-344A-A8EC-3686C70DDEA8}" type="presOf" srcId="{66827BE5-C016-1647-8B84-52AB61BCA2A1}" destId="{EB6848F9-68EF-5841-9592-EA1D3988E761}" srcOrd="1" destOrd="0" presId="urn:microsoft.com/office/officeart/2005/8/layout/bProcess3"/>
    <dgm:cxn modelId="{45C4164E-E636-D542-8B21-77EDB239D5DA}" type="presOf" srcId="{254BEB08-882A-A348-899C-EF41E8C1A2EA}" destId="{BE697730-3C79-F546-8EEC-E50C6756A449}" srcOrd="0" destOrd="0" presId="urn:microsoft.com/office/officeart/2005/8/layout/bProcess3"/>
    <dgm:cxn modelId="{73D3DB5B-9E5D-ED4D-BB4B-CDD127BC54F5}" type="presOf" srcId="{815332A4-CFF2-5246-8184-067253BB27D8}" destId="{42269C24-80B6-1148-A7DB-8DA71BFFA1FE}" srcOrd="0" destOrd="0" presId="urn:microsoft.com/office/officeart/2005/8/layout/bProcess3"/>
    <dgm:cxn modelId="{924AE363-2EBC-4F4A-9126-74D376C9E596}" type="presOf" srcId="{58233266-1E78-4447-A5B1-8D0869414106}" destId="{95DA104B-94EA-524C-92C2-38A48A914E12}" srcOrd="0" destOrd="0" presId="urn:microsoft.com/office/officeart/2005/8/layout/bProcess3"/>
    <dgm:cxn modelId="{A0B2EF7A-6627-6B42-80B5-C1C11F9A39E3}" type="presOf" srcId="{F03C4416-31C1-1C45-94B3-46D331380B75}" destId="{EA34FD66-BCA7-C441-AD5D-3EF89A3056C2}" srcOrd="0" destOrd="0" presId="urn:microsoft.com/office/officeart/2005/8/layout/bProcess3"/>
    <dgm:cxn modelId="{BF333E7B-E4E1-8B42-8A3B-86D31955DA79}" srcId="{58233266-1E78-4447-A5B1-8D0869414106}" destId="{0CF018AC-7970-9847-BC1D-7321B02ED694}" srcOrd="5" destOrd="0" parTransId="{31D2F7CB-6CEB-794C-908E-0B916B0C913F}" sibTransId="{BA076E26-F23B-4D4B-80D2-C0BD2A6A0B92}"/>
    <dgm:cxn modelId="{190C5E81-D7DD-CF42-B422-0E0AE7BB3732}" srcId="{58233266-1E78-4447-A5B1-8D0869414106}" destId="{5E3524BE-CA36-3E4E-B492-FFAB53403F50}" srcOrd="1" destOrd="0" parTransId="{333A025A-DA38-E644-8472-D15EB0C41DBB}" sibTransId="{BA56C99B-0285-BB4D-A88B-2358DDF1D2D2}"/>
    <dgm:cxn modelId="{0207418E-F45F-374F-A363-7935E8593F4D}" srcId="{58233266-1E78-4447-A5B1-8D0869414106}" destId="{815332A4-CFF2-5246-8184-067253BB27D8}" srcOrd="6" destOrd="0" parTransId="{55B4C903-D713-8347-937D-7AA883ED9EDB}" sibTransId="{660FF5DC-211D-A244-B58B-9B7ED7087171}"/>
    <dgm:cxn modelId="{A5D8D7A8-7B1F-4D42-B57A-E9331BD0C35C}" type="presOf" srcId="{66827BE5-C016-1647-8B84-52AB61BCA2A1}" destId="{8A0143C8-6A58-4E4C-B9DF-E6910A2ED527}" srcOrd="0" destOrd="0" presId="urn:microsoft.com/office/officeart/2005/8/layout/bProcess3"/>
    <dgm:cxn modelId="{6E1013AB-1D03-4F4C-9B90-1C4CB3827002}" type="presOf" srcId="{0190C7D7-DAFE-5741-B1C9-E87E19976F14}" destId="{68D545F8-B33D-9445-9013-A3279FD211B0}" srcOrd="0" destOrd="0" presId="urn:microsoft.com/office/officeart/2005/8/layout/bProcess3"/>
    <dgm:cxn modelId="{828BCCCD-BCC6-7A4C-93BF-5C10A8F8D7F3}" srcId="{58233266-1E78-4447-A5B1-8D0869414106}" destId="{254BEB08-882A-A348-899C-EF41E8C1A2EA}" srcOrd="3" destOrd="0" parTransId="{0F0866E8-C90D-BA4F-9C92-8CF416CC855E}" sibTransId="{735F5A8B-D591-BC46-B81B-B02F6A3310E5}"/>
    <dgm:cxn modelId="{A0B3D2DF-8DAF-0843-A639-4BB81209FCCE}" type="presOf" srcId="{735F5A8B-D591-BC46-B81B-B02F6A3310E5}" destId="{8F94F0C0-BD7D-AC4A-9095-9106FB1FD92C}" srcOrd="0" destOrd="0" presId="urn:microsoft.com/office/officeart/2005/8/layout/bProcess3"/>
    <dgm:cxn modelId="{A11732E8-88C4-F240-B9F9-96DC1F44D00F}" type="presOf" srcId="{0347E797-321E-E642-9CB3-73DF077BBF72}" destId="{30F6F85B-4C9E-C247-8E4A-FC81713DC724}" srcOrd="0" destOrd="0" presId="urn:microsoft.com/office/officeart/2005/8/layout/bProcess3"/>
    <dgm:cxn modelId="{0CDFEDF2-C1BD-0640-B60A-D4DEC4875DDA}" srcId="{58233266-1E78-4447-A5B1-8D0869414106}" destId="{F03C4416-31C1-1C45-94B3-46D331380B75}" srcOrd="4" destOrd="0" parTransId="{A13C72D4-7EB3-C741-A16A-5B497FE6E199}" sibTransId="{9C525AA7-367C-464E-8864-A02DF98141DA}"/>
    <dgm:cxn modelId="{271F8EF4-3EA5-3049-851B-D5B7D570BF2C}" type="presOf" srcId="{98B5AAB0-96EB-2A40-AE6E-46F6A31111C9}" destId="{E3545B8A-FDD1-F040-BC0B-890CEB87D0CB}" srcOrd="0" destOrd="0" presId="urn:microsoft.com/office/officeart/2005/8/layout/bProcess3"/>
    <dgm:cxn modelId="{B5339DF4-1E7C-9046-B253-461A6F5EDC92}" type="presOf" srcId="{9C525AA7-367C-464E-8864-A02DF98141DA}" destId="{2937A24B-B60A-0549-AB0D-916EBAA679FE}" srcOrd="0" destOrd="0" presId="urn:microsoft.com/office/officeart/2005/8/layout/bProcess3"/>
    <dgm:cxn modelId="{EAA306FF-A84A-3A46-AEAB-8867CE512140}" type="presOf" srcId="{9C525AA7-367C-464E-8864-A02DF98141DA}" destId="{6A953479-E291-AB42-90F2-429BDFB7D3AD}" srcOrd="1" destOrd="0" presId="urn:microsoft.com/office/officeart/2005/8/layout/bProcess3"/>
    <dgm:cxn modelId="{89216332-499E-ED4F-924F-BB3B6BAD12DF}" type="presParOf" srcId="{95DA104B-94EA-524C-92C2-38A48A914E12}" destId="{30F6F85B-4C9E-C247-8E4A-FC81713DC724}" srcOrd="0" destOrd="0" presId="urn:microsoft.com/office/officeart/2005/8/layout/bProcess3"/>
    <dgm:cxn modelId="{82EF3820-A6DE-E043-A50F-5C473542B123}" type="presParOf" srcId="{95DA104B-94EA-524C-92C2-38A48A914E12}" destId="{68D545F8-B33D-9445-9013-A3279FD211B0}" srcOrd="1" destOrd="0" presId="urn:microsoft.com/office/officeart/2005/8/layout/bProcess3"/>
    <dgm:cxn modelId="{F4C4022C-2976-AE44-87BA-373E8776DDC3}" type="presParOf" srcId="{68D545F8-B33D-9445-9013-A3279FD211B0}" destId="{EDA0BA52-8E61-7145-8245-3D96EC39F954}" srcOrd="0" destOrd="0" presId="urn:microsoft.com/office/officeart/2005/8/layout/bProcess3"/>
    <dgm:cxn modelId="{3D3A46FC-AA46-114B-B593-E2BDF6673D53}" type="presParOf" srcId="{95DA104B-94EA-524C-92C2-38A48A914E12}" destId="{D03FDDF5-D46E-4844-8EE4-B24D00044E89}" srcOrd="2" destOrd="0" presId="urn:microsoft.com/office/officeart/2005/8/layout/bProcess3"/>
    <dgm:cxn modelId="{3C0D1EFC-6C1B-0E49-A0E9-0BF45C171D4B}" type="presParOf" srcId="{95DA104B-94EA-524C-92C2-38A48A914E12}" destId="{80318D0B-3B25-DF48-8536-3F04DF200754}" srcOrd="3" destOrd="0" presId="urn:microsoft.com/office/officeart/2005/8/layout/bProcess3"/>
    <dgm:cxn modelId="{E7F2902E-EE5B-DD44-9301-46F628F6A90F}" type="presParOf" srcId="{80318D0B-3B25-DF48-8536-3F04DF200754}" destId="{AC0AD5FD-3F4D-7F4B-8DA3-44F19D823916}" srcOrd="0" destOrd="0" presId="urn:microsoft.com/office/officeart/2005/8/layout/bProcess3"/>
    <dgm:cxn modelId="{66245559-89E8-9B4D-9846-50889305FA7F}" type="presParOf" srcId="{95DA104B-94EA-524C-92C2-38A48A914E12}" destId="{E3545B8A-FDD1-F040-BC0B-890CEB87D0CB}" srcOrd="4" destOrd="0" presId="urn:microsoft.com/office/officeart/2005/8/layout/bProcess3"/>
    <dgm:cxn modelId="{DD38CF5C-AA48-774A-921C-81A101210B4A}" type="presParOf" srcId="{95DA104B-94EA-524C-92C2-38A48A914E12}" destId="{8A0143C8-6A58-4E4C-B9DF-E6910A2ED527}" srcOrd="5" destOrd="0" presId="urn:microsoft.com/office/officeart/2005/8/layout/bProcess3"/>
    <dgm:cxn modelId="{794D4E8A-AC6D-354A-8AED-C29C79A720BA}" type="presParOf" srcId="{8A0143C8-6A58-4E4C-B9DF-E6910A2ED527}" destId="{EB6848F9-68EF-5841-9592-EA1D3988E761}" srcOrd="0" destOrd="0" presId="urn:microsoft.com/office/officeart/2005/8/layout/bProcess3"/>
    <dgm:cxn modelId="{9CDFFD67-080E-1E48-9541-42F5EE57E43B}" type="presParOf" srcId="{95DA104B-94EA-524C-92C2-38A48A914E12}" destId="{BE697730-3C79-F546-8EEC-E50C6756A449}" srcOrd="6" destOrd="0" presId="urn:microsoft.com/office/officeart/2005/8/layout/bProcess3"/>
    <dgm:cxn modelId="{47AD5FCC-CC68-E544-8F60-E6B37B5E4811}" type="presParOf" srcId="{95DA104B-94EA-524C-92C2-38A48A914E12}" destId="{8F94F0C0-BD7D-AC4A-9095-9106FB1FD92C}" srcOrd="7" destOrd="0" presId="urn:microsoft.com/office/officeart/2005/8/layout/bProcess3"/>
    <dgm:cxn modelId="{84D652C6-BF42-9A42-B35E-E4927D78B7C5}" type="presParOf" srcId="{8F94F0C0-BD7D-AC4A-9095-9106FB1FD92C}" destId="{22457408-7C0A-3646-B9DD-63E81CFC92C0}" srcOrd="0" destOrd="0" presId="urn:microsoft.com/office/officeart/2005/8/layout/bProcess3"/>
    <dgm:cxn modelId="{8FA0E11B-A850-AE42-920C-DA43D410E1E2}" type="presParOf" srcId="{95DA104B-94EA-524C-92C2-38A48A914E12}" destId="{EA34FD66-BCA7-C441-AD5D-3EF89A3056C2}" srcOrd="8" destOrd="0" presId="urn:microsoft.com/office/officeart/2005/8/layout/bProcess3"/>
    <dgm:cxn modelId="{BEC6542C-0203-934B-88B0-D50BB951D839}" type="presParOf" srcId="{95DA104B-94EA-524C-92C2-38A48A914E12}" destId="{2937A24B-B60A-0549-AB0D-916EBAA679FE}" srcOrd="9" destOrd="0" presId="urn:microsoft.com/office/officeart/2005/8/layout/bProcess3"/>
    <dgm:cxn modelId="{3725ACBC-1641-884C-A66F-92A7AEF7884C}" type="presParOf" srcId="{2937A24B-B60A-0549-AB0D-916EBAA679FE}" destId="{6A953479-E291-AB42-90F2-429BDFB7D3AD}" srcOrd="0" destOrd="0" presId="urn:microsoft.com/office/officeart/2005/8/layout/bProcess3"/>
    <dgm:cxn modelId="{CF9B785F-C32B-0F4E-B246-4B846EDB2DEE}" type="presParOf" srcId="{95DA104B-94EA-524C-92C2-38A48A914E12}" destId="{11B629B7-2717-374F-AB29-CA319779B958}" srcOrd="10" destOrd="0" presId="urn:microsoft.com/office/officeart/2005/8/layout/bProcess3"/>
    <dgm:cxn modelId="{311D6C55-80E7-0047-8969-227C65763679}" type="presParOf" srcId="{95DA104B-94EA-524C-92C2-38A48A914E12}" destId="{2D77A435-3B11-4C44-9F08-86D4FC5C2656}" srcOrd="11" destOrd="0" presId="urn:microsoft.com/office/officeart/2005/8/layout/bProcess3"/>
    <dgm:cxn modelId="{852AE4E5-521E-6F45-A633-6029F66ADDAA}" type="presParOf" srcId="{2D77A435-3B11-4C44-9F08-86D4FC5C2656}" destId="{4C6EF989-FBBD-6441-8ECF-5E1D5E2BDBC3}" srcOrd="0" destOrd="0" presId="urn:microsoft.com/office/officeart/2005/8/layout/bProcess3"/>
    <dgm:cxn modelId="{D81FD1A0-2EE6-9148-A70D-DCB0863AFA30}" type="presParOf" srcId="{95DA104B-94EA-524C-92C2-38A48A914E12}" destId="{42269C24-80B6-1148-A7DB-8DA71BFFA1FE}" srcOrd="12" destOrd="0" presId="urn:microsoft.com/office/officeart/2005/8/layout/bProcess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D545F8-B33D-9445-9013-A3279FD211B0}">
      <dsp:nvSpPr>
        <dsp:cNvPr id="0" name=""/>
        <dsp:cNvSpPr/>
      </dsp:nvSpPr>
      <dsp:spPr>
        <a:xfrm>
          <a:off x="2278017" y="500541"/>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544167"/>
        <a:ext cx="20938" cy="4187"/>
      </dsp:txXfrm>
    </dsp:sp>
    <dsp:sp modelId="{30F6F85B-4C9E-C247-8E4A-FC81713DC724}">
      <dsp:nvSpPr>
        <dsp:cNvPr id="0" name=""/>
        <dsp:cNvSpPr/>
      </dsp:nvSpPr>
      <dsp:spPr>
        <a:xfrm>
          <a:off x="459104"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What is the problem? Is there a gap in the market for a new product? Do you feel there are products that don’t offer what the masses want?</a:t>
          </a:r>
        </a:p>
      </dsp:txBody>
      <dsp:txXfrm>
        <a:off x="459104" y="47"/>
        <a:ext cx="1820713" cy="1092428"/>
      </dsp:txXfrm>
    </dsp:sp>
    <dsp:sp modelId="{80318D0B-3B25-DF48-8536-3F04DF200754}">
      <dsp:nvSpPr>
        <dsp:cNvPr id="0" name=""/>
        <dsp:cNvSpPr/>
      </dsp:nvSpPr>
      <dsp:spPr>
        <a:xfrm>
          <a:off x="1369461" y="1090675"/>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1282663"/>
        <a:ext cx="113914" cy="4187"/>
      </dsp:txXfrm>
    </dsp:sp>
    <dsp:sp modelId="{D03FDDF5-D46E-4844-8EE4-B24D00044E89}">
      <dsp:nvSpPr>
        <dsp:cNvPr id="0" name=""/>
        <dsp:cNvSpPr/>
      </dsp:nvSpPr>
      <dsp:spPr>
        <a:xfrm>
          <a:off x="2698582"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What result do you want? Create a design specification for the product.</a:t>
          </a:r>
        </a:p>
      </dsp:txBody>
      <dsp:txXfrm>
        <a:off x="2698582" y="47"/>
        <a:ext cx="1820713" cy="1092428"/>
      </dsp:txXfrm>
    </dsp:sp>
    <dsp:sp modelId="{8A0143C8-6A58-4E4C-B9DF-E6910A2ED527}">
      <dsp:nvSpPr>
        <dsp:cNvPr id="0" name=""/>
        <dsp:cNvSpPr/>
      </dsp:nvSpPr>
      <dsp:spPr>
        <a:xfrm>
          <a:off x="2278017" y="2011733"/>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2055360"/>
        <a:ext cx="20938" cy="4187"/>
      </dsp:txXfrm>
    </dsp:sp>
    <dsp:sp modelId="{E3545B8A-FDD1-F040-BC0B-890CEB87D0CB}">
      <dsp:nvSpPr>
        <dsp:cNvPr id="0" name=""/>
        <dsp:cNvSpPr/>
      </dsp:nvSpPr>
      <dsp:spPr>
        <a:xfrm>
          <a:off x="459104"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Gather information. What products already exist that you could base yours off? Are there any features you like and want to carry over? How much do they cost? What materials and processes do they use and why?</a:t>
          </a:r>
        </a:p>
      </dsp:txBody>
      <dsp:txXfrm>
        <a:off x="459104" y="1511239"/>
        <a:ext cx="1820713" cy="1092428"/>
      </dsp:txXfrm>
    </dsp:sp>
    <dsp:sp modelId="{07A16B18-882D-424A-AC75-A040AE8FA9CD}">
      <dsp:nvSpPr>
        <dsp:cNvPr id="0" name=""/>
        <dsp:cNvSpPr/>
      </dsp:nvSpPr>
      <dsp:spPr>
        <a:xfrm>
          <a:off x="1369461" y="2601867"/>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2793856"/>
        <a:ext cx="113914" cy="4187"/>
      </dsp:txXfrm>
    </dsp:sp>
    <dsp:sp modelId="{634FD83C-56C5-7842-BB23-80A3CADFB118}">
      <dsp:nvSpPr>
        <dsp:cNvPr id="0" name=""/>
        <dsp:cNvSpPr/>
      </dsp:nvSpPr>
      <dsp:spPr>
        <a:xfrm>
          <a:off x="2698582"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Brainstorm ideas for the product. Get as many different designs down as possible, not thinking about the feasibility of manufacturing them.</a:t>
          </a:r>
        </a:p>
      </dsp:txBody>
      <dsp:txXfrm>
        <a:off x="2698582" y="1511239"/>
        <a:ext cx="1820713" cy="1092428"/>
      </dsp:txXfrm>
    </dsp:sp>
    <dsp:sp modelId="{943137AF-F204-7443-A326-4E7D16501EBA}">
      <dsp:nvSpPr>
        <dsp:cNvPr id="0" name=""/>
        <dsp:cNvSpPr/>
      </dsp:nvSpPr>
      <dsp:spPr>
        <a:xfrm>
          <a:off x="2278017" y="3522926"/>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3566552"/>
        <a:ext cx="20938" cy="4187"/>
      </dsp:txXfrm>
    </dsp:sp>
    <dsp:sp modelId="{2DA16E5F-37B0-8947-8414-2678BC071474}">
      <dsp:nvSpPr>
        <dsp:cNvPr id="0" name=""/>
        <dsp:cNvSpPr/>
      </dsp:nvSpPr>
      <dsp:spPr>
        <a:xfrm>
          <a:off x="459104"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Chose the best solution by taking the best elements of every idea. Think about how it could be made and what material to use while you do this, trying to be cost-effective.</a:t>
          </a:r>
        </a:p>
      </dsp:txBody>
      <dsp:txXfrm>
        <a:off x="459104" y="3022432"/>
        <a:ext cx="1820713" cy="1092428"/>
      </dsp:txXfrm>
    </dsp:sp>
    <dsp:sp modelId="{8F94F0C0-BD7D-AC4A-9095-9106FB1FD92C}">
      <dsp:nvSpPr>
        <dsp:cNvPr id="0" name=""/>
        <dsp:cNvSpPr/>
      </dsp:nvSpPr>
      <dsp:spPr>
        <a:xfrm>
          <a:off x="1369461" y="4113060"/>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4305048"/>
        <a:ext cx="113914" cy="4187"/>
      </dsp:txXfrm>
    </dsp:sp>
    <dsp:sp modelId="{BE697730-3C79-F546-8EEC-E50C6756A449}">
      <dsp:nvSpPr>
        <dsp:cNvPr id="0" name=""/>
        <dsp:cNvSpPr/>
      </dsp:nvSpPr>
      <dsp:spPr>
        <a:xfrm>
          <a:off x="2698582"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Implement the solution by creating a prototype and beginning production of the product, ready to sell.</a:t>
          </a:r>
        </a:p>
      </dsp:txBody>
      <dsp:txXfrm>
        <a:off x="2698582" y="3022432"/>
        <a:ext cx="1820713" cy="1092428"/>
      </dsp:txXfrm>
    </dsp:sp>
    <dsp:sp modelId="{EA34FD66-BCA7-C441-AD5D-3EF89A3056C2}">
      <dsp:nvSpPr>
        <dsp:cNvPr id="0" name=""/>
        <dsp:cNvSpPr/>
      </dsp:nvSpPr>
      <dsp:spPr>
        <a:xfrm>
          <a:off x="459104" y="4533624"/>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Evaluate the process and make any necessary changes. Look at how the final product has come out and what issues or delays you had throughout the process. Take not of these for any future product development.</a:t>
          </a:r>
        </a:p>
      </dsp:txBody>
      <dsp:txXfrm>
        <a:off x="459104" y="4533624"/>
        <a:ext cx="1820713" cy="10924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D545F8-B33D-9445-9013-A3279FD211B0}">
      <dsp:nvSpPr>
        <dsp:cNvPr id="0" name=""/>
        <dsp:cNvSpPr/>
      </dsp:nvSpPr>
      <dsp:spPr>
        <a:xfrm>
          <a:off x="2278017" y="500541"/>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544167"/>
        <a:ext cx="20938" cy="4187"/>
      </dsp:txXfrm>
    </dsp:sp>
    <dsp:sp modelId="{30F6F85B-4C9E-C247-8E4A-FC81713DC724}">
      <dsp:nvSpPr>
        <dsp:cNvPr id="0" name=""/>
        <dsp:cNvSpPr/>
      </dsp:nvSpPr>
      <dsp:spPr>
        <a:xfrm>
          <a:off x="459104"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What has gone wrong with the product?</a:t>
          </a:r>
        </a:p>
      </dsp:txBody>
      <dsp:txXfrm>
        <a:off x="459104" y="47"/>
        <a:ext cx="1820713" cy="1092428"/>
      </dsp:txXfrm>
    </dsp:sp>
    <dsp:sp modelId="{80318D0B-3B25-DF48-8536-3F04DF200754}">
      <dsp:nvSpPr>
        <dsp:cNvPr id="0" name=""/>
        <dsp:cNvSpPr/>
      </dsp:nvSpPr>
      <dsp:spPr>
        <a:xfrm>
          <a:off x="1369461" y="1090675"/>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1282663"/>
        <a:ext cx="113914" cy="4187"/>
      </dsp:txXfrm>
    </dsp:sp>
    <dsp:sp modelId="{D03FDDF5-D46E-4844-8EE4-B24D00044E89}">
      <dsp:nvSpPr>
        <dsp:cNvPr id="0" name=""/>
        <dsp:cNvSpPr/>
      </dsp:nvSpPr>
      <dsp:spPr>
        <a:xfrm>
          <a:off x="2698582"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What is needed? What specifically is the issue?</a:t>
          </a:r>
        </a:p>
      </dsp:txBody>
      <dsp:txXfrm>
        <a:off x="2698582" y="47"/>
        <a:ext cx="1820713" cy="1092428"/>
      </dsp:txXfrm>
    </dsp:sp>
    <dsp:sp modelId="{8A0143C8-6A58-4E4C-B9DF-E6910A2ED527}">
      <dsp:nvSpPr>
        <dsp:cNvPr id="0" name=""/>
        <dsp:cNvSpPr/>
      </dsp:nvSpPr>
      <dsp:spPr>
        <a:xfrm>
          <a:off x="2278017" y="2011733"/>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2055360"/>
        <a:ext cx="20938" cy="4187"/>
      </dsp:txXfrm>
    </dsp:sp>
    <dsp:sp modelId="{E3545B8A-FDD1-F040-BC0B-890CEB87D0CB}">
      <dsp:nvSpPr>
        <dsp:cNvPr id="0" name=""/>
        <dsp:cNvSpPr/>
      </dsp:nvSpPr>
      <dsp:spPr>
        <a:xfrm>
          <a:off x="459104"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Gather information about what is failing. Is it a design fault or quality control? How is it failing?</a:t>
          </a:r>
        </a:p>
      </dsp:txBody>
      <dsp:txXfrm>
        <a:off x="459104" y="1511239"/>
        <a:ext cx="1820713" cy="1092428"/>
      </dsp:txXfrm>
    </dsp:sp>
    <dsp:sp modelId="{07A16B18-882D-424A-AC75-A040AE8FA9CD}">
      <dsp:nvSpPr>
        <dsp:cNvPr id="0" name=""/>
        <dsp:cNvSpPr/>
      </dsp:nvSpPr>
      <dsp:spPr>
        <a:xfrm>
          <a:off x="1369461" y="2601867"/>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2793856"/>
        <a:ext cx="113914" cy="4187"/>
      </dsp:txXfrm>
    </dsp:sp>
    <dsp:sp modelId="{634FD83C-56C5-7842-BB23-80A3CADFB118}">
      <dsp:nvSpPr>
        <dsp:cNvPr id="0" name=""/>
        <dsp:cNvSpPr/>
      </dsp:nvSpPr>
      <dsp:spPr>
        <a:xfrm>
          <a:off x="2698582"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How can the problem be solved? What is the most efficient way of doing so? Do products need to be recalled or can they simply be replaced or refunded?</a:t>
          </a:r>
        </a:p>
      </dsp:txBody>
      <dsp:txXfrm>
        <a:off x="2698582" y="1511239"/>
        <a:ext cx="1820713" cy="1092428"/>
      </dsp:txXfrm>
    </dsp:sp>
    <dsp:sp modelId="{943137AF-F204-7443-A326-4E7D16501EBA}">
      <dsp:nvSpPr>
        <dsp:cNvPr id="0" name=""/>
        <dsp:cNvSpPr/>
      </dsp:nvSpPr>
      <dsp:spPr>
        <a:xfrm>
          <a:off x="2278017" y="3522926"/>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3566552"/>
        <a:ext cx="20938" cy="4187"/>
      </dsp:txXfrm>
    </dsp:sp>
    <dsp:sp modelId="{2DA16E5F-37B0-8947-8414-2678BC071474}">
      <dsp:nvSpPr>
        <dsp:cNvPr id="0" name=""/>
        <dsp:cNvSpPr/>
      </dsp:nvSpPr>
      <dsp:spPr>
        <a:xfrm>
          <a:off x="459104"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Pick the best way of fixing the issue, considering the costs and ease of doing it. Recalls are harder to do than replacement but may be much cheaper, for example.</a:t>
          </a:r>
        </a:p>
      </dsp:txBody>
      <dsp:txXfrm>
        <a:off x="459104" y="3022432"/>
        <a:ext cx="1820713" cy="1092428"/>
      </dsp:txXfrm>
    </dsp:sp>
    <dsp:sp modelId="{8F94F0C0-BD7D-AC4A-9095-9106FB1FD92C}">
      <dsp:nvSpPr>
        <dsp:cNvPr id="0" name=""/>
        <dsp:cNvSpPr/>
      </dsp:nvSpPr>
      <dsp:spPr>
        <a:xfrm>
          <a:off x="1369461" y="4113060"/>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4305048"/>
        <a:ext cx="113914" cy="4187"/>
      </dsp:txXfrm>
    </dsp:sp>
    <dsp:sp modelId="{BE697730-3C79-F546-8EEC-E50C6756A449}">
      <dsp:nvSpPr>
        <dsp:cNvPr id="0" name=""/>
        <dsp:cNvSpPr/>
      </dsp:nvSpPr>
      <dsp:spPr>
        <a:xfrm>
          <a:off x="2698582"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Implement the solution, conducting the plan you made previously. Recall items if you must, complete production of replacement components and distribute them hastily.</a:t>
          </a:r>
        </a:p>
      </dsp:txBody>
      <dsp:txXfrm>
        <a:off x="2698582" y="3022432"/>
        <a:ext cx="1820713" cy="1092428"/>
      </dsp:txXfrm>
    </dsp:sp>
    <dsp:sp modelId="{EA34FD66-BCA7-C441-AD5D-3EF89A3056C2}">
      <dsp:nvSpPr>
        <dsp:cNvPr id="0" name=""/>
        <dsp:cNvSpPr/>
      </dsp:nvSpPr>
      <dsp:spPr>
        <a:xfrm>
          <a:off x="459104" y="4533624"/>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Evaluate the case. How can it be avoided with future products? Do you need to change suppliers or quality control techniques? Should certain materials be avoided in the future? Also look at the process of fixing the issue, was it fast enough? How could it be improved if the situation occurs again?</a:t>
          </a:r>
        </a:p>
      </dsp:txBody>
      <dsp:txXfrm>
        <a:off x="459104" y="4533624"/>
        <a:ext cx="1820713" cy="10924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D545F8-B33D-9445-9013-A3279FD211B0}">
      <dsp:nvSpPr>
        <dsp:cNvPr id="0" name=""/>
        <dsp:cNvSpPr/>
      </dsp:nvSpPr>
      <dsp:spPr>
        <a:xfrm>
          <a:off x="2278017" y="500541"/>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544167"/>
        <a:ext cx="20938" cy="4187"/>
      </dsp:txXfrm>
    </dsp:sp>
    <dsp:sp modelId="{30F6F85B-4C9E-C247-8E4A-FC81713DC724}">
      <dsp:nvSpPr>
        <dsp:cNvPr id="0" name=""/>
        <dsp:cNvSpPr/>
      </dsp:nvSpPr>
      <dsp:spPr>
        <a:xfrm>
          <a:off x="459104"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What has gone wrong with the Supplier?</a:t>
          </a:r>
        </a:p>
      </dsp:txBody>
      <dsp:txXfrm>
        <a:off x="459104" y="47"/>
        <a:ext cx="1820713" cy="1092428"/>
      </dsp:txXfrm>
    </dsp:sp>
    <dsp:sp modelId="{80318D0B-3B25-DF48-8536-3F04DF200754}">
      <dsp:nvSpPr>
        <dsp:cNvPr id="0" name=""/>
        <dsp:cNvSpPr/>
      </dsp:nvSpPr>
      <dsp:spPr>
        <a:xfrm>
          <a:off x="1369461" y="1090675"/>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1282663"/>
        <a:ext cx="113914" cy="4187"/>
      </dsp:txXfrm>
    </dsp:sp>
    <dsp:sp modelId="{D03FDDF5-D46E-4844-8EE4-B24D00044E89}">
      <dsp:nvSpPr>
        <dsp:cNvPr id="0" name=""/>
        <dsp:cNvSpPr/>
      </dsp:nvSpPr>
      <dsp:spPr>
        <a:xfrm>
          <a:off x="2698582" y="47"/>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What is the specidfic issue? What effect is it having?</a:t>
          </a:r>
        </a:p>
      </dsp:txBody>
      <dsp:txXfrm>
        <a:off x="2698582" y="47"/>
        <a:ext cx="1820713" cy="1092428"/>
      </dsp:txXfrm>
    </dsp:sp>
    <dsp:sp modelId="{8A0143C8-6A58-4E4C-B9DF-E6910A2ED527}">
      <dsp:nvSpPr>
        <dsp:cNvPr id="0" name=""/>
        <dsp:cNvSpPr/>
      </dsp:nvSpPr>
      <dsp:spPr>
        <a:xfrm>
          <a:off x="2278017" y="2011733"/>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2055360"/>
        <a:ext cx="20938" cy="4187"/>
      </dsp:txXfrm>
    </dsp:sp>
    <dsp:sp modelId="{E3545B8A-FDD1-F040-BC0B-890CEB87D0CB}">
      <dsp:nvSpPr>
        <dsp:cNvPr id="0" name=""/>
        <dsp:cNvSpPr/>
      </dsp:nvSpPr>
      <dsp:spPr>
        <a:xfrm>
          <a:off x="459104"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Gather information around the issue. Is it an ordering, manufacture or distribution issue? What is the route cause?</a:t>
          </a:r>
        </a:p>
      </dsp:txBody>
      <dsp:txXfrm>
        <a:off x="459104" y="1511239"/>
        <a:ext cx="1820713" cy="1092428"/>
      </dsp:txXfrm>
    </dsp:sp>
    <dsp:sp modelId="{8F94F0C0-BD7D-AC4A-9095-9106FB1FD92C}">
      <dsp:nvSpPr>
        <dsp:cNvPr id="0" name=""/>
        <dsp:cNvSpPr/>
      </dsp:nvSpPr>
      <dsp:spPr>
        <a:xfrm>
          <a:off x="1369461" y="2601867"/>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2793856"/>
        <a:ext cx="113914" cy="4187"/>
      </dsp:txXfrm>
    </dsp:sp>
    <dsp:sp modelId="{BE697730-3C79-F546-8EEC-E50C6756A449}">
      <dsp:nvSpPr>
        <dsp:cNvPr id="0" name=""/>
        <dsp:cNvSpPr/>
      </dsp:nvSpPr>
      <dsp:spPr>
        <a:xfrm>
          <a:off x="2698582" y="1511239"/>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How is the solution solved? Is it a material supplier or manufacturing supplier, and can they be changed for a more reliable supplier? Brainstorm.</a:t>
          </a:r>
        </a:p>
      </dsp:txBody>
      <dsp:txXfrm>
        <a:off x="2698582" y="1511239"/>
        <a:ext cx="1820713" cy="1092428"/>
      </dsp:txXfrm>
    </dsp:sp>
    <dsp:sp modelId="{2937A24B-B60A-0549-AB0D-916EBAA679FE}">
      <dsp:nvSpPr>
        <dsp:cNvPr id="0" name=""/>
        <dsp:cNvSpPr/>
      </dsp:nvSpPr>
      <dsp:spPr>
        <a:xfrm>
          <a:off x="2278017" y="3522926"/>
          <a:ext cx="388164" cy="91440"/>
        </a:xfrm>
        <a:custGeom>
          <a:avLst/>
          <a:gdLst/>
          <a:ahLst/>
          <a:cxnLst/>
          <a:rect l="0" t="0" r="0" b="0"/>
          <a:pathLst>
            <a:path>
              <a:moveTo>
                <a:pt x="0" y="45720"/>
              </a:moveTo>
              <a:lnTo>
                <a:pt x="388164" y="45720"/>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61630" y="3566552"/>
        <a:ext cx="20938" cy="4187"/>
      </dsp:txXfrm>
    </dsp:sp>
    <dsp:sp modelId="{EA34FD66-BCA7-C441-AD5D-3EF89A3056C2}">
      <dsp:nvSpPr>
        <dsp:cNvPr id="0" name=""/>
        <dsp:cNvSpPr/>
      </dsp:nvSpPr>
      <dsp:spPr>
        <a:xfrm>
          <a:off x="459104"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Chose the best solution, look at the costs and delays of each option and try to find a best compromise. </a:t>
          </a:r>
        </a:p>
      </dsp:txBody>
      <dsp:txXfrm>
        <a:off x="459104" y="3022432"/>
        <a:ext cx="1820713" cy="1092428"/>
      </dsp:txXfrm>
    </dsp:sp>
    <dsp:sp modelId="{2D77A435-3B11-4C44-9F08-86D4FC5C2656}">
      <dsp:nvSpPr>
        <dsp:cNvPr id="0" name=""/>
        <dsp:cNvSpPr/>
      </dsp:nvSpPr>
      <dsp:spPr>
        <a:xfrm>
          <a:off x="1369461" y="4113060"/>
          <a:ext cx="2239477" cy="388164"/>
        </a:xfrm>
        <a:custGeom>
          <a:avLst/>
          <a:gdLst/>
          <a:ahLst/>
          <a:cxnLst/>
          <a:rect l="0" t="0" r="0" b="0"/>
          <a:pathLst>
            <a:path>
              <a:moveTo>
                <a:pt x="2239477" y="0"/>
              </a:moveTo>
              <a:lnTo>
                <a:pt x="2239477" y="211182"/>
              </a:lnTo>
              <a:lnTo>
                <a:pt x="0" y="211182"/>
              </a:lnTo>
              <a:lnTo>
                <a:pt x="0" y="388164"/>
              </a:lnTo>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32242" y="4305048"/>
        <a:ext cx="113914" cy="4187"/>
      </dsp:txXfrm>
    </dsp:sp>
    <dsp:sp modelId="{11B629B7-2717-374F-AB29-CA319779B958}">
      <dsp:nvSpPr>
        <dsp:cNvPr id="0" name=""/>
        <dsp:cNvSpPr/>
      </dsp:nvSpPr>
      <dsp:spPr>
        <a:xfrm>
          <a:off x="2698582" y="3022432"/>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Impliment the solution that you have decided, whether that is disposing of previous production or changing suppliers. Start new production of components and catch up on delay. </a:t>
          </a:r>
        </a:p>
      </dsp:txBody>
      <dsp:txXfrm>
        <a:off x="2698582" y="3022432"/>
        <a:ext cx="1820713" cy="1092428"/>
      </dsp:txXfrm>
    </dsp:sp>
    <dsp:sp modelId="{42269C24-80B6-1148-A7DB-8DA71BFFA1FE}">
      <dsp:nvSpPr>
        <dsp:cNvPr id="0" name=""/>
        <dsp:cNvSpPr/>
      </dsp:nvSpPr>
      <dsp:spPr>
        <a:xfrm>
          <a:off x="459104" y="4533624"/>
          <a:ext cx="1820713" cy="1092428"/>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Evaluate the process and learn from the situation. You may not want to use that supplier again or may have to use a different process when ordering from them. How efficient were you at fixing the issue? Could the turnaround have been quicker?</a:t>
          </a:r>
        </a:p>
      </dsp:txBody>
      <dsp:txXfrm>
        <a:off x="459104" y="4533624"/>
        <a:ext cx="1820713" cy="1092428"/>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HSE04</b:Tag>
    <b:SourceType>Book</b:SourceType>
    <b:Guid>{B3E10624-EF33-1947-9436-ACD96B3C8127}</b:Guid>
    <b:Author>
      <b:Author>
        <b:Corporate>A. L. Dorward, Safety Executive (HSE)</b:Corporate>
      </b:Author>
    </b:Author>
    <b:Title>Health and Safety in Engineering Workshops (Guidance booklet)</b:Title>
    <b:City>London</b:City>
    <b:Publisher>Crown</b:Publisher>
    <b:Year>2004</b:Year>
    <b:Edition>2nd Edition</b:Edition>
    <b:URL>https://www.hse.gov.uk/pubns/priced/hsg129.pdf</b:URL>
    <b:YearAccessed>2023</b:YearAccessed>
    <b:MonthAccessed>November</b:MonthAccessed>
    <b:DayAccessed>22</b:DayAccessed>
    <b:RefOrder>1</b:RefOrder>
  </b:Source>
  <b:Source>
    <b:Tag>Rob19</b:Tag>
    <b:SourceType>JournalArticle</b:SourceType>
    <b:Guid>{2BCCCF5D-7B6E-2245-9F33-F4769E9335D3}</b:Guid>
    <b:Title>Leadership, management or command of a hierarchal organisation ?</b:Title>
    <b:JournalName>Bielsko-Biała School of Finance and Law; Zeszyty Naukowe Wyższej Szkoły Finansów i Prawa w Bielsku-Białej</b:JournalName>
    <b:Year>2019</b:Year>
    <b:Volume>23</b:Volume>
    <b:Issue>3</b:Issue>
    <b:Pages>56-60</b:Pages>
    <b:Author>
      <b:Author>
        <b:NameList>
          <b:Person>
            <b:Last>Socha</b:Last>
            <b:First>Robert</b:First>
          </b:Person>
        </b:NameList>
      </b:Author>
    </b:Author>
    <b:RefOrder>7</b:RefOrder>
  </b:Source>
  <b:Source>
    <b:Tag>Eng23</b:Tag>
    <b:SourceType>DocumentFromInternetSite</b:SourceType>
    <b:Guid>{61B98880-E98F-0F49-84B0-64450E8C3A34}</b:Guid>
    <b:Title>The UK Standard for Professional Engineering Competence and Commitment (UK-SPEC)</b:Title>
    <b:URL>https://www.engc.org.uk/EngCDocuments/Internet/Website/UK-SPEC%20fourth%20edition.pdf</b:URL>
    <b:Year>2023</b:Year>
    <b:YearAccessed>2023</b:YearAccessed>
    <b:MonthAccessed>December</b:MonthAccessed>
    <b:DayAccessed>1</b:DayAccessed>
    <b:Author>
      <b:Author>
        <b:Corporate>Engineering Council</b:Corporate>
      </b:Author>
    </b:Author>
    <b:Month>August</b:Month>
    <b:RefOrder>3</b:RefOrder>
  </b:Source>
  <b:Source>
    <b:Tag>CEng</b:Tag>
    <b:SourceType>InternetSite</b:SourceType>
    <b:Guid>{2D544BE3-56AB-794D-A5E3-8DD653C634DD}</b:Guid>
    <b:Title>Chartered Engineer (CEng)</b:Title>
    <b:Year>2023</b:Year>
    <b:Author>
      <b:Author>
        <b:Corporate>Engineering Council</b:Corporate>
      </b:Author>
    </b:Author>
    <b:URL>https://www.engc.org.uk/ceng</b:URL>
    <b:YearAccessed>2023</b:YearAccessed>
    <b:MonthAccessed>December</b:MonthAccessed>
    <b:DayAccessed>1</b:DayAccessed>
    <b:RefOrder>2</b:RefOrder>
  </b:Source>
  <b:Source>
    <b:Tag>Wik23</b:Tag>
    <b:SourceType>InternetSite</b:SourceType>
    <b:Guid>{C3D5DF7E-AAE6-D547-BF27-4D67AB6BA0CA}</b:Guid>
    <b:Author>
      <b:Author>
        <b:Corporate>Wikipedia</b:Corporate>
      </b:Author>
    </b:Author>
    <b:Title>Process-based management</b:Title>
    <b:Year>2023</b:Year>
    <b:JournalName>Journal of Organization Design (Aarhus)</b:JournalName>
    <b:Volume>12</b:Volume>
    <b:Issue>1-2</b:Issue>
    <b:Pages>37-40</b:Pages>
    <b:URL>https://en.wikipedia.org/wiki/Process-based_management#:~:text=Process%2Dbased%20management%20is%20a,vision%2C%20mission%20and%20core%20values.</b:URL>
    <b:YearAccessed>2023</b:YearAccessed>
    <b:MonthAccessed>December</b:MonthAccessed>
    <b:DayAccessed>1</b:DayAccessed>
    <b:RefOrder>6</b:RefOrder>
  </b:Source>
  <b:Source>
    <b:Tag>Eng21</b:Tag>
    <b:SourceType>InternetSite</b:SourceType>
    <b:Guid>{E3B9ECC6-D738-AD44-BFE8-2C49B7975650}</b:Guid>
    <b:Title>Guidance on Sustainability</b:Title>
    <b:URL>https://www.engc.org.uk/sustainability</b:URL>
    <b:Year>2021</b:Year>
    <b:YearAccessed>2023</b:YearAccessed>
    <b:MonthAccessed>December</b:MonthAccessed>
    <b:DayAccessed>2</b:DayAccessed>
    <b:Author>
      <b:Author>
        <b:Corporate>Engineering Council</b:Corporate>
      </b:Author>
    </b:Author>
    <b:RefOrder>4</b:RefOrder>
  </b:Source>
  <b:Source>
    <b:Tag>Eng211</b:Tag>
    <b:SourceType>InternetSite</b:SourceType>
    <b:Guid>{F57FD820-1A56-3F4A-8574-6824EE3F6BF7}</b:Guid>
    <b:Author>
      <b:Author>
        <b:Corporate>Engineering Council</b:Corporate>
      </b:Author>
    </b:Author>
    <b:Title>Guidance on Sustainability</b:Title>
    <b:URL>https://www.engc.org.uk/sustainability</b:URL>
    <b:Year>2021</b:Year>
    <b:YearAccessed>2023</b:YearAccessed>
    <b:MonthAccessed>December</b:MonthAccessed>
    <b:DayAccessed>1</b:DayAccessed>
    <b:RefOrder>5</b:RefOrder>
  </b:Source>
</b:Sources>
</file>

<file path=customXml/itemProps1.xml><?xml version="1.0" encoding="utf-8"?>
<ds:datastoreItem xmlns:ds="http://schemas.openxmlformats.org/officeDocument/2006/customXml" ds:itemID="{E46A5F82-7866-FF49-B0A2-765DC82F9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TotalTime>
  <Pages>13</Pages>
  <Words>2412</Words>
  <Characters>13752</Characters>
  <Application>Microsoft Office Word</Application>
  <DocSecurity>0</DocSecurity>
  <Lines>114</Lines>
  <Paragraphs>32</Paragraphs>
  <ScaleCrop>false</ScaleCrop>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Brody Crockford (2300783)</dc:creator>
  <cp:keywords/>
  <dc:description/>
  <cp:lastModifiedBy>Brody Crockford (2300783)</cp:lastModifiedBy>
  <cp:revision>439</cp:revision>
  <dcterms:created xsi:type="dcterms:W3CDTF">2023-10-31T21:59:00Z</dcterms:created>
  <dcterms:modified xsi:type="dcterms:W3CDTF">2023-12-02T14:19:00Z</dcterms:modified>
</cp:coreProperties>
</file>