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2C3468" w14:textId="219098E2" w:rsidR="00FE17F0" w:rsidRDefault="00FE17F0"/>
    <w:sdt>
      <w:sdtPr>
        <w:id w:val="218796015"/>
        <w:docPartObj>
          <w:docPartGallery w:val="Cover Pages"/>
          <w:docPartUnique/>
        </w:docPartObj>
      </w:sdtPr>
      <w:sdtEndPr>
        <w:rPr>
          <w:rFonts w:ascii="Calibri" w:hAnsi="Calibri" w:cs="Calibri"/>
          <w:sz w:val="24"/>
          <w:szCs w:val="24"/>
          <w:u w:val="single"/>
        </w:rPr>
      </w:sdtEndPr>
      <w:sdtContent>
        <w:p w14:paraId="7A012A99" w14:textId="628F58F6" w:rsidR="00BD2E50" w:rsidRDefault="00BD2E50">
          <w:r>
            <w:rPr>
              <w:noProof/>
            </w:rPr>
            <mc:AlternateContent>
              <mc:Choice Requires="wpg">
                <w:drawing>
                  <wp:anchor distT="0" distB="0" distL="114300" distR="114300" simplePos="0" relativeHeight="251658752" behindDoc="0" locked="0" layoutInCell="1" allowOverlap="1" wp14:anchorId="19CC267F" wp14:editId="7864F6F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3A7663E" id="Group 157" o:spid="_x0000_s1026" style="position:absolute;margin-left:0;margin-top:0;width:8in;height:95.7pt;z-index:25165875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p>
        <w:p w14:paraId="0C2280E7" w14:textId="4A04B3AB" w:rsidR="00BD2E50" w:rsidRDefault="00C40D76">
          <w:pPr>
            <w:rPr>
              <w:rFonts w:ascii="Calibri" w:hAnsi="Calibri" w:cs="Calibri"/>
              <w:sz w:val="24"/>
              <w:szCs w:val="24"/>
              <w:u w:val="single"/>
            </w:rPr>
          </w:pPr>
          <w:r w:rsidRPr="00C40D76">
            <w:rPr>
              <w:rFonts w:ascii="Calibri" w:hAnsi="Calibri" w:cs="Calibri"/>
              <w:noProof/>
              <w:sz w:val="24"/>
              <w:szCs w:val="24"/>
            </w:rPr>
            <w:drawing>
              <wp:anchor distT="0" distB="0" distL="114300" distR="114300" simplePos="0" relativeHeight="251659776" behindDoc="1" locked="0" layoutInCell="1" allowOverlap="1" wp14:anchorId="7EFCB2E7" wp14:editId="1736283A">
                <wp:simplePos x="0" y="0"/>
                <wp:positionH relativeFrom="column">
                  <wp:posOffset>139791</wp:posOffset>
                </wp:positionH>
                <wp:positionV relativeFrom="paragraph">
                  <wp:posOffset>2656024</wp:posOffset>
                </wp:positionV>
                <wp:extent cx="5486400" cy="4905375"/>
                <wp:effectExtent l="0" t="0" r="0" b="9525"/>
                <wp:wrapNone/>
                <wp:docPr id="4440629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4905375"/>
                        </a:xfrm>
                        <a:prstGeom prst="rect">
                          <a:avLst/>
                        </a:prstGeom>
                        <a:noFill/>
                        <a:ln>
                          <a:noFill/>
                        </a:ln>
                      </pic:spPr>
                    </pic:pic>
                  </a:graphicData>
                </a:graphic>
                <wp14:sizeRelH relativeFrom="page">
                  <wp14:pctWidth>0</wp14:pctWidth>
                </wp14:sizeRelH>
                <wp14:sizeRelV relativeFrom="page">
                  <wp14:pctHeight>0</wp14:pctHeight>
                </wp14:sizeRelV>
              </wp:anchor>
            </w:drawing>
          </w:r>
          <w:r w:rsidR="00BD2E50">
            <w:rPr>
              <w:rFonts w:ascii="Calibri" w:hAnsi="Calibri" w:cs="Calibri"/>
              <w:sz w:val="24"/>
              <w:szCs w:val="24"/>
              <w:u w:val="single"/>
            </w:rPr>
            <w:br w:type="page"/>
          </w:r>
        </w:p>
      </w:sdtContent>
    </w:sdt>
    <w:p w14:paraId="6EA37D18" w14:textId="7AFC4663" w:rsidR="00126AEE" w:rsidRPr="00BB7A7E" w:rsidRDefault="00F865BB" w:rsidP="00DD1504">
      <w:pPr>
        <w:pStyle w:val="ListParagraph"/>
        <w:numPr>
          <w:ilvl w:val="0"/>
          <w:numId w:val="4"/>
        </w:numPr>
        <w:spacing w:line="360" w:lineRule="auto"/>
        <w:rPr>
          <w:rFonts w:ascii="Calibri" w:hAnsi="Calibri" w:cs="Calibri"/>
          <w:sz w:val="24"/>
          <w:szCs w:val="24"/>
          <w:u w:val="single"/>
        </w:rPr>
      </w:pPr>
      <w:r w:rsidRPr="00BB7A7E">
        <w:rPr>
          <w:rFonts w:ascii="Calibri" w:hAnsi="Calibri" w:cs="Calibri"/>
          <w:sz w:val="24"/>
          <w:szCs w:val="24"/>
          <w:u w:val="single"/>
        </w:rPr>
        <w:lastRenderedPageBreak/>
        <w:t>I</w:t>
      </w:r>
      <w:r w:rsidR="00D838C5">
        <w:rPr>
          <w:rFonts w:ascii="Calibri" w:hAnsi="Calibri" w:cs="Calibri"/>
          <w:sz w:val="24"/>
          <w:szCs w:val="24"/>
          <w:u w:val="single"/>
        </w:rPr>
        <w:t>ntroduction: An analysis of the Proclamation of the Irish Republic</w:t>
      </w:r>
    </w:p>
    <w:p w14:paraId="4ADD6E6E" w14:textId="4A1D51B0" w:rsidR="009A266E" w:rsidRPr="00AF78F0" w:rsidRDefault="001D7F99" w:rsidP="004C059F">
      <w:pPr>
        <w:spacing w:line="360" w:lineRule="auto"/>
        <w:rPr>
          <w:rFonts w:ascii="Calibri" w:hAnsi="Calibri" w:cs="Calibri"/>
          <w:sz w:val="24"/>
          <w:szCs w:val="24"/>
        </w:rPr>
      </w:pPr>
      <w:r w:rsidRPr="00AF78F0">
        <w:rPr>
          <w:rFonts w:ascii="Calibri" w:hAnsi="Calibri" w:cs="Calibri"/>
          <w:sz w:val="24"/>
          <w:szCs w:val="24"/>
        </w:rPr>
        <w:t xml:space="preserve">On Easter Monday, </w:t>
      </w:r>
      <w:r w:rsidR="00B34DBF" w:rsidRPr="00AF78F0">
        <w:rPr>
          <w:rFonts w:ascii="Calibri" w:hAnsi="Calibri" w:cs="Calibri"/>
          <w:sz w:val="24"/>
          <w:szCs w:val="24"/>
        </w:rPr>
        <w:t>24</w:t>
      </w:r>
      <w:r w:rsidR="00B34DBF" w:rsidRPr="00AF78F0">
        <w:rPr>
          <w:rFonts w:ascii="Calibri" w:hAnsi="Calibri" w:cs="Calibri"/>
          <w:sz w:val="24"/>
          <w:szCs w:val="24"/>
          <w:vertAlign w:val="superscript"/>
        </w:rPr>
        <w:t>th</w:t>
      </w:r>
      <w:r w:rsidR="00B34DBF" w:rsidRPr="00AF78F0">
        <w:rPr>
          <w:rFonts w:ascii="Calibri" w:hAnsi="Calibri" w:cs="Calibri"/>
          <w:sz w:val="24"/>
          <w:szCs w:val="24"/>
        </w:rPr>
        <w:t xml:space="preserve"> April </w:t>
      </w:r>
      <w:r w:rsidRPr="00AF78F0">
        <w:rPr>
          <w:rFonts w:ascii="Calibri" w:hAnsi="Calibri" w:cs="Calibri"/>
          <w:sz w:val="24"/>
          <w:szCs w:val="24"/>
        </w:rPr>
        <w:t xml:space="preserve">1916, </w:t>
      </w:r>
      <w:r w:rsidR="0002645E">
        <w:rPr>
          <w:rFonts w:ascii="Calibri" w:hAnsi="Calibri" w:cs="Calibri"/>
          <w:sz w:val="24"/>
          <w:szCs w:val="24"/>
        </w:rPr>
        <w:t xml:space="preserve">approximately </w:t>
      </w:r>
      <w:r w:rsidRPr="00AF78F0">
        <w:rPr>
          <w:rFonts w:ascii="Calibri" w:hAnsi="Calibri" w:cs="Calibri"/>
          <w:sz w:val="24"/>
          <w:szCs w:val="24"/>
        </w:rPr>
        <w:t>1</w:t>
      </w:r>
      <w:r w:rsidR="0002645E">
        <w:rPr>
          <w:rFonts w:ascii="Calibri" w:hAnsi="Calibri" w:cs="Calibri"/>
          <w:sz w:val="24"/>
          <w:szCs w:val="24"/>
        </w:rPr>
        <w:t>500</w:t>
      </w:r>
      <w:r w:rsidRPr="00AF78F0">
        <w:rPr>
          <w:rFonts w:ascii="Calibri" w:hAnsi="Calibri" w:cs="Calibri"/>
          <w:sz w:val="24"/>
          <w:szCs w:val="24"/>
        </w:rPr>
        <w:t xml:space="preserve"> men and women from the Irish Volunteers, Irish Citizen Army, and </w:t>
      </w:r>
      <w:r w:rsidR="00E20E9F">
        <w:rPr>
          <w:rFonts w:ascii="Calibri" w:hAnsi="Calibri" w:cs="Calibri"/>
          <w:sz w:val="24"/>
          <w:szCs w:val="24"/>
        </w:rPr>
        <w:t xml:space="preserve">women's republican paramilitary organisation </w:t>
      </w:r>
      <w:r w:rsidRPr="00AF78F0">
        <w:rPr>
          <w:rFonts w:ascii="Calibri" w:hAnsi="Calibri" w:cs="Calibri"/>
          <w:sz w:val="24"/>
          <w:szCs w:val="24"/>
        </w:rPr>
        <w:t xml:space="preserve">Cumann na mBan </w:t>
      </w:r>
      <w:r w:rsidR="00B34DBF" w:rsidRPr="00AF78F0">
        <w:rPr>
          <w:rFonts w:ascii="Calibri" w:hAnsi="Calibri" w:cs="Calibri"/>
          <w:sz w:val="24"/>
          <w:szCs w:val="24"/>
        </w:rPr>
        <w:t>seized</w:t>
      </w:r>
      <w:r w:rsidRPr="00AF78F0">
        <w:rPr>
          <w:rFonts w:ascii="Calibri" w:hAnsi="Calibri" w:cs="Calibri"/>
          <w:sz w:val="24"/>
          <w:szCs w:val="24"/>
        </w:rPr>
        <w:t xml:space="preserve"> key areas in Dublin.</w:t>
      </w:r>
      <w:r w:rsidR="00D97703">
        <w:rPr>
          <w:rFonts w:ascii="Calibri" w:hAnsi="Calibri" w:cs="Calibri"/>
          <w:sz w:val="24"/>
          <w:szCs w:val="24"/>
        </w:rPr>
        <w:t xml:space="preserve"> T</w:t>
      </w:r>
      <w:r w:rsidRPr="00AF78F0">
        <w:rPr>
          <w:rFonts w:ascii="Calibri" w:hAnsi="Calibri" w:cs="Calibri"/>
          <w:sz w:val="24"/>
          <w:szCs w:val="24"/>
        </w:rPr>
        <w:t xml:space="preserve">he </w:t>
      </w:r>
      <w:r w:rsidR="00B34DBF" w:rsidRPr="00AF78F0">
        <w:rPr>
          <w:rFonts w:ascii="Calibri" w:hAnsi="Calibri" w:cs="Calibri"/>
          <w:sz w:val="24"/>
          <w:szCs w:val="24"/>
        </w:rPr>
        <w:t>le</w:t>
      </w:r>
      <w:r w:rsidRPr="00AF78F0">
        <w:rPr>
          <w:rFonts w:ascii="Calibri" w:hAnsi="Calibri" w:cs="Calibri"/>
          <w:sz w:val="24"/>
          <w:szCs w:val="24"/>
        </w:rPr>
        <w:t>ad</w:t>
      </w:r>
      <w:r w:rsidR="00B34DBF" w:rsidRPr="00AF78F0">
        <w:rPr>
          <w:rFonts w:ascii="Calibri" w:hAnsi="Calibri" w:cs="Calibri"/>
          <w:sz w:val="24"/>
          <w:szCs w:val="24"/>
        </w:rPr>
        <w:t>ers</w:t>
      </w:r>
      <w:r w:rsidRPr="00AF78F0">
        <w:rPr>
          <w:rFonts w:ascii="Calibri" w:hAnsi="Calibri" w:cs="Calibri"/>
          <w:sz w:val="24"/>
          <w:szCs w:val="24"/>
        </w:rPr>
        <w:t xml:space="preserve"> </w:t>
      </w:r>
      <w:r w:rsidR="00B34DBF" w:rsidRPr="00AF78F0">
        <w:rPr>
          <w:rFonts w:ascii="Calibri" w:hAnsi="Calibri" w:cs="Calibri"/>
          <w:sz w:val="24"/>
          <w:szCs w:val="24"/>
        </w:rPr>
        <w:t>de</w:t>
      </w:r>
      <w:r w:rsidRPr="00AF78F0">
        <w:rPr>
          <w:rFonts w:ascii="Calibri" w:hAnsi="Calibri" w:cs="Calibri"/>
          <w:sz w:val="24"/>
          <w:szCs w:val="24"/>
        </w:rPr>
        <w:t>cla</w:t>
      </w:r>
      <w:r w:rsidR="00B34DBF" w:rsidRPr="00AF78F0">
        <w:rPr>
          <w:rFonts w:ascii="Calibri" w:hAnsi="Calibri" w:cs="Calibri"/>
          <w:sz w:val="24"/>
          <w:szCs w:val="24"/>
        </w:rPr>
        <w:t>r</w:t>
      </w:r>
      <w:r w:rsidRPr="00AF78F0">
        <w:rPr>
          <w:rFonts w:ascii="Calibri" w:hAnsi="Calibri" w:cs="Calibri"/>
          <w:sz w:val="24"/>
          <w:szCs w:val="24"/>
        </w:rPr>
        <w:t>ed the right of Irish citizens to own Ireland</w:t>
      </w:r>
      <w:r w:rsidR="00AD69EB" w:rsidRPr="00AF78F0">
        <w:rPr>
          <w:rFonts w:ascii="Calibri" w:hAnsi="Calibri" w:cs="Calibri"/>
          <w:sz w:val="24"/>
          <w:szCs w:val="24"/>
        </w:rPr>
        <w:t xml:space="preserve"> </w:t>
      </w:r>
      <w:r w:rsidR="00D97703">
        <w:rPr>
          <w:rFonts w:ascii="Calibri" w:hAnsi="Calibri" w:cs="Calibri"/>
          <w:sz w:val="24"/>
          <w:szCs w:val="24"/>
        </w:rPr>
        <w:t>in</w:t>
      </w:r>
      <w:r w:rsidR="00AD69EB" w:rsidRPr="00AF78F0">
        <w:rPr>
          <w:rFonts w:ascii="Calibri" w:hAnsi="Calibri" w:cs="Calibri"/>
          <w:sz w:val="24"/>
          <w:szCs w:val="24"/>
        </w:rPr>
        <w:t xml:space="preserve"> a Proclamation document</w:t>
      </w:r>
      <w:r w:rsidRPr="00AF78F0">
        <w:rPr>
          <w:rFonts w:ascii="Calibri" w:hAnsi="Calibri" w:cs="Calibri"/>
          <w:sz w:val="24"/>
          <w:szCs w:val="24"/>
        </w:rPr>
        <w:t xml:space="preserve">. The rebellion ended with unconditional surrender on April 29 to avoid further bloodshed in the face of </w:t>
      </w:r>
      <w:r w:rsidR="005B561A" w:rsidRPr="00AF78F0">
        <w:rPr>
          <w:rFonts w:ascii="Calibri" w:hAnsi="Calibri" w:cs="Calibri"/>
          <w:sz w:val="24"/>
          <w:szCs w:val="24"/>
        </w:rPr>
        <w:t>overwhelming British forces</w:t>
      </w:r>
      <w:r w:rsidR="00F73250">
        <w:rPr>
          <w:rFonts w:ascii="Calibri" w:hAnsi="Calibri" w:cs="Calibri"/>
          <w:sz w:val="24"/>
          <w:szCs w:val="24"/>
        </w:rPr>
        <w:t xml:space="preserve"> </w:t>
      </w:r>
      <w:r w:rsidRPr="00AF78F0">
        <w:rPr>
          <w:rFonts w:ascii="Calibri" w:hAnsi="Calibri" w:cs="Calibri"/>
          <w:sz w:val="24"/>
          <w:szCs w:val="24"/>
        </w:rPr>
        <w:t>(Bhreathneach-Lynch, 1999).</w:t>
      </w:r>
      <w:r w:rsidR="00B34DBF" w:rsidRPr="00AF78F0">
        <w:rPr>
          <w:rFonts w:ascii="Calibri" w:hAnsi="Calibri" w:cs="Calibri"/>
          <w:sz w:val="24"/>
          <w:szCs w:val="24"/>
        </w:rPr>
        <w:t xml:space="preserve"> </w:t>
      </w:r>
      <w:r w:rsidR="0002645E">
        <w:rPr>
          <w:rFonts w:ascii="Calibri" w:hAnsi="Calibri" w:cs="Calibri"/>
          <w:sz w:val="24"/>
          <w:szCs w:val="24"/>
        </w:rPr>
        <w:t xml:space="preserve">Casualties included 220 civilians killed and 600 wounded, 134 soldiers killed and 384 wounded, and 64 rebels killed (Mason, 2024). </w:t>
      </w:r>
      <w:r w:rsidR="00B34DBF" w:rsidRPr="00AF78F0">
        <w:rPr>
          <w:rFonts w:ascii="Calibri" w:hAnsi="Calibri" w:cs="Calibri"/>
          <w:sz w:val="24"/>
          <w:szCs w:val="24"/>
        </w:rPr>
        <w:t xml:space="preserve">The British </w:t>
      </w:r>
      <w:r w:rsidR="00D746BB" w:rsidRPr="00AF78F0">
        <w:rPr>
          <w:rFonts w:ascii="Calibri" w:hAnsi="Calibri" w:cs="Calibri"/>
          <w:sz w:val="24"/>
          <w:szCs w:val="24"/>
        </w:rPr>
        <w:t>establishment</w:t>
      </w:r>
      <w:r w:rsidR="00B34DBF" w:rsidRPr="00AF78F0">
        <w:rPr>
          <w:rFonts w:ascii="Calibri" w:hAnsi="Calibri" w:cs="Calibri"/>
          <w:sz w:val="24"/>
          <w:szCs w:val="24"/>
        </w:rPr>
        <w:t xml:space="preserve"> imposed martial law, executed </w:t>
      </w:r>
      <w:r w:rsidR="00D746BB">
        <w:rPr>
          <w:rFonts w:ascii="Calibri" w:hAnsi="Calibri" w:cs="Calibri"/>
          <w:sz w:val="24"/>
          <w:szCs w:val="24"/>
        </w:rPr>
        <w:t xml:space="preserve">reputed </w:t>
      </w:r>
      <w:r w:rsidR="00B34DBF" w:rsidRPr="00AF78F0">
        <w:rPr>
          <w:rFonts w:ascii="Calibri" w:hAnsi="Calibri" w:cs="Calibri"/>
          <w:sz w:val="24"/>
          <w:szCs w:val="24"/>
        </w:rPr>
        <w:t xml:space="preserve">leaders, and arrested thousands throughout Ireland </w:t>
      </w:r>
      <w:r w:rsidRPr="00AF78F0">
        <w:rPr>
          <w:rFonts w:ascii="Calibri" w:hAnsi="Calibri" w:cs="Calibri"/>
          <w:sz w:val="24"/>
          <w:szCs w:val="24"/>
        </w:rPr>
        <w:t>(O Hadhmaill, 2021).</w:t>
      </w:r>
      <w:r w:rsidR="000B0540">
        <w:rPr>
          <w:rFonts w:ascii="Calibri" w:hAnsi="Calibri" w:cs="Calibri"/>
          <w:sz w:val="24"/>
          <w:szCs w:val="24"/>
        </w:rPr>
        <w:t xml:space="preserve"> </w:t>
      </w:r>
      <w:r w:rsidR="009A266E" w:rsidRPr="009A266E">
        <w:rPr>
          <w:rFonts w:ascii="Calibri" w:hAnsi="Calibri" w:cs="Calibri"/>
          <w:sz w:val="24"/>
          <w:szCs w:val="24"/>
        </w:rPr>
        <w:t xml:space="preserve">The Proclamation was central to the uprising, outlining the principles for building the </w:t>
      </w:r>
      <w:r w:rsidR="000158EB">
        <w:rPr>
          <w:rFonts w:ascii="Calibri" w:hAnsi="Calibri" w:cs="Calibri"/>
          <w:sz w:val="24"/>
          <w:szCs w:val="24"/>
        </w:rPr>
        <w:t>R</w:t>
      </w:r>
      <w:r w:rsidR="009A266E" w:rsidRPr="009A266E">
        <w:rPr>
          <w:rFonts w:ascii="Calibri" w:hAnsi="Calibri" w:cs="Calibri"/>
          <w:sz w:val="24"/>
          <w:szCs w:val="24"/>
        </w:rPr>
        <w:t xml:space="preserve">epublic and serving as its founding document (Frost, 2017). </w:t>
      </w:r>
      <w:r w:rsidR="00615109">
        <w:rPr>
          <w:rFonts w:ascii="Calibri" w:hAnsi="Calibri" w:cs="Calibri"/>
          <w:sz w:val="24"/>
          <w:szCs w:val="24"/>
        </w:rPr>
        <w:t>I</w:t>
      </w:r>
      <w:r w:rsidR="009A266E" w:rsidRPr="009A266E">
        <w:rPr>
          <w:rFonts w:ascii="Calibri" w:hAnsi="Calibri" w:cs="Calibri"/>
          <w:sz w:val="24"/>
          <w:szCs w:val="24"/>
        </w:rPr>
        <w:t>t aimed to represent the Irish people's enduring desire for self-governance and</w:t>
      </w:r>
      <w:r w:rsidR="00615109">
        <w:rPr>
          <w:rFonts w:ascii="Calibri" w:hAnsi="Calibri" w:cs="Calibri"/>
          <w:sz w:val="24"/>
          <w:szCs w:val="24"/>
        </w:rPr>
        <w:t xml:space="preserve"> </w:t>
      </w:r>
      <w:r w:rsidR="009A266E" w:rsidRPr="009A266E">
        <w:rPr>
          <w:rFonts w:ascii="Calibri" w:hAnsi="Calibri" w:cs="Calibri"/>
          <w:sz w:val="24"/>
          <w:szCs w:val="24"/>
        </w:rPr>
        <w:t>their moral right to sovereign control over their destinies (O’Donoghue, 1963).</w:t>
      </w:r>
      <w:r w:rsidR="00615109">
        <w:rPr>
          <w:rFonts w:ascii="Calibri" w:hAnsi="Calibri" w:cs="Calibri"/>
          <w:sz w:val="24"/>
          <w:szCs w:val="24"/>
        </w:rPr>
        <w:t xml:space="preserve"> </w:t>
      </w:r>
      <w:r w:rsidR="009A266E" w:rsidRPr="009A266E">
        <w:rPr>
          <w:rFonts w:ascii="Calibri" w:hAnsi="Calibri" w:cs="Calibri"/>
          <w:sz w:val="24"/>
          <w:szCs w:val="24"/>
        </w:rPr>
        <w:t>The initial response in Dublin was disbelief and opposition rather than immediate popular support.</w:t>
      </w:r>
    </w:p>
    <w:p w14:paraId="66B18F93" w14:textId="02C1CAB9" w:rsidR="00475C60" w:rsidRPr="000B0540" w:rsidRDefault="006C187D" w:rsidP="004C059F">
      <w:pPr>
        <w:spacing w:line="360" w:lineRule="auto"/>
        <w:rPr>
          <w:rFonts w:ascii="Calibri" w:hAnsi="Calibri" w:cs="Calibri"/>
          <w:sz w:val="24"/>
          <w:szCs w:val="24"/>
          <w:shd w:val="clear" w:color="auto" w:fill="FFFFFF"/>
        </w:rPr>
      </w:pPr>
      <w:r w:rsidRPr="009A266E">
        <w:rPr>
          <w:rFonts w:ascii="Calibri" w:hAnsi="Calibri" w:cs="Calibri"/>
          <w:sz w:val="24"/>
          <w:szCs w:val="24"/>
        </w:rPr>
        <w:t xml:space="preserve">The </w:t>
      </w:r>
      <w:r w:rsidR="009A266E" w:rsidRPr="009A266E">
        <w:rPr>
          <w:rFonts w:ascii="Calibri" w:hAnsi="Calibri" w:cs="Calibri"/>
          <w:sz w:val="24"/>
          <w:szCs w:val="24"/>
        </w:rPr>
        <w:t>Rising</w:t>
      </w:r>
      <w:r w:rsidRPr="009A266E">
        <w:rPr>
          <w:rFonts w:ascii="Calibri" w:hAnsi="Calibri" w:cs="Calibri"/>
          <w:sz w:val="24"/>
          <w:szCs w:val="24"/>
        </w:rPr>
        <w:t xml:space="preserve"> </w:t>
      </w:r>
      <w:r w:rsidR="00112B10">
        <w:rPr>
          <w:rFonts w:ascii="Calibri" w:hAnsi="Calibri" w:cs="Calibri"/>
          <w:sz w:val="24"/>
          <w:szCs w:val="24"/>
        </w:rPr>
        <w:t>w</w:t>
      </w:r>
      <w:r w:rsidRPr="009A266E">
        <w:rPr>
          <w:rFonts w:ascii="Calibri" w:hAnsi="Calibri" w:cs="Calibri"/>
          <w:sz w:val="24"/>
          <w:szCs w:val="24"/>
        </w:rPr>
        <w:t>a</w:t>
      </w:r>
      <w:r w:rsidR="00112B10">
        <w:rPr>
          <w:rFonts w:ascii="Calibri" w:hAnsi="Calibri" w:cs="Calibri"/>
          <w:sz w:val="24"/>
          <w:szCs w:val="24"/>
        </w:rPr>
        <w:t>s</w:t>
      </w:r>
      <w:r w:rsidRPr="009A266E">
        <w:rPr>
          <w:rFonts w:ascii="Calibri" w:hAnsi="Calibri" w:cs="Calibri"/>
          <w:sz w:val="24"/>
          <w:szCs w:val="24"/>
        </w:rPr>
        <w:t xml:space="preserve"> </w:t>
      </w:r>
      <w:r w:rsidR="009A266E" w:rsidRPr="009A266E">
        <w:rPr>
          <w:rFonts w:ascii="Calibri" w:hAnsi="Calibri" w:cs="Calibri"/>
          <w:sz w:val="24"/>
          <w:szCs w:val="24"/>
        </w:rPr>
        <w:t>mo</w:t>
      </w:r>
      <w:r w:rsidR="00112B10">
        <w:rPr>
          <w:rFonts w:ascii="Calibri" w:hAnsi="Calibri" w:cs="Calibri"/>
          <w:sz w:val="24"/>
          <w:szCs w:val="24"/>
        </w:rPr>
        <w:t>t</w:t>
      </w:r>
      <w:r w:rsidRPr="009A266E">
        <w:rPr>
          <w:rFonts w:ascii="Calibri" w:hAnsi="Calibri" w:cs="Calibri"/>
          <w:sz w:val="24"/>
          <w:szCs w:val="24"/>
          <w:shd w:val="clear" w:color="auto" w:fill="FFFFFF"/>
        </w:rPr>
        <w:t>i</w:t>
      </w:r>
      <w:r w:rsidR="00112B10">
        <w:rPr>
          <w:rFonts w:ascii="Calibri" w:hAnsi="Calibri" w:cs="Calibri"/>
          <w:sz w:val="24"/>
          <w:szCs w:val="24"/>
          <w:shd w:val="clear" w:color="auto" w:fill="FFFFFF"/>
        </w:rPr>
        <w:t>vated by</w:t>
      </w:r>
      <w:r w:rsidRPr="009A266E">
        <w:rPr>
          <w:rFonts w:ascii="Calibri" w:hAnsi="Calibri" w:cs="Calibri"/>
          <w:sz w:val="24"/>
          <w:szCs w:val="24"/>
          <w:shd w:val="clear" w:color="auto" w:fill="FFFFFF"/>
        </w:rPr>
        <w:t xml:space="preserve"> centuries of British rule</w:t>
      </w:r>
      <w:r w:rsidR="00112B10">
        <w:rPr>
          <w:rFonts w:ascii="Calibri" w:hAnsi="Calibri" w:cs="Calibri"/>
          <w:sz w:val="24"/>
          <w:szCs w:val="24"/>
          <w:shd w:val="clear" w:color="auto" w:fill="FFFFFF"/>
        </w:rPr>
        <w:t>,</w:t>
      </w:r>
      <w:r w:rsidR="009A266E" w:rsidRPr="009A266E">
        <w:rPr>
          <w:rFonts w:ascii="Calibri" w:hAnsi="Calibri" w:cs="Calibri"/>
          <w:sz w:val="24"/>
          <w:szCs w:val="24"/>
          <w:shd w:val="clear" w:color="auto" w:fill="FFFFFF"/>
        </w:rPr>
        <w:t xml:space="preserve"> Irish </w:t>
      </w:r>
      <w:r w:rsidR="007C0A21" w:rsidRPr="009A266E">
        <w:rPr>
          <w:rFonts w:ascii="Calibri" w:hAnsi="Calibri" w:cs="Calibri"/>
          <w:sz w:val="24"/>
          <w:szCs w:val="24"/>
          <w:shd w:val="clear" w:color="auto" w:fill="FFFFFF"/>
        </w:rPr>
        <w:t>rebellions</w:t>
      </w:r>
      <w:r w:rsidR="009A266E" w:rsidRPr="009A266E">
        <w:rPr>
          <w:rFonts w:ascii="Calibri" w:hAnsi="Calibri" w:cs="Calibri"/>
          <w:sz w:val="24"/>
          <w:szCs w:val="24"/>
          <w:shd w:val="clear" w:color="auto" w:fill="FFFFFF"/>
        </w:rPr>
        <w:t>, a r</w:t>
      </w:r>
      <w:r w:rsidRPr="009A266E">
        <w:rPr>
          <w:rFonts w:ascii="Calibri" w:hAnsi="Calibri" w:cs="Calibri"/>
          <w:sz w:val="24"/>
          <w:szCs w:val="24"/>
          <w:shd w:val="clear" w:color="auto" w:fill="FFFFFF"/>
        </w:rPr>
        <w:t>esurge</w:t>
      </w:r>
      <w:r w:rsidR="009A266E" w:rsidRPr="009A266E">
        <w:rPr>
          <w:rFonts w:ascii="Calibri" w:hAnsi="Calibri" w:cs="Calibri"/>
          <w:sz w:val="24"/>
          <w:szCs w:val="24"/>
          <w:shd w:val="clear" w:color="auto" w:fill="FFFFFF"/>
        </w:rPr>
        <w:t>nce</w:t>
      </w:r>
      <w:r w:rsidRPr="009A266E">
        <w:rPr>
          <w:rFonts w:ascii="Calibri" w:hAnsi="Calibri" w:cs="Calibri"/>
          <w:sz w:val="24"/>
          <w:szCs w:val="24"/>
          <w:shd w:val="clear" w:color="auto" w:fill="FFFFFF"/>
        </w:rPr>
        <w:t xml:space="preserve"> in </w:t>
      </w:r>
      <w:r w:rsidR="009A266E" w:rsidRPr="009A266E">
        <w:rPr>
          <w:rFonts w:ascii="Calibri" w:hAnsi="Calibri" w:cs="Calibri"/>
          <w:sz w:val="24"/>
          <w:szCs w:val="24"/>
          <w:shd w:val="clear" w:color="auto" w:fill="FFFFFF"/>
        </w:rPr>
        <w:t xml:space="preserve">the nationalist movement, and </w:t>
      </w:r>
      <w:r w:rsidRPr="009A266E">
        <w:rPr>
          <w:rFonts w:ascii="Calibri" w:hAnsi="Calibri" w:cs="Calibri"/>
          <w:sz w:val="24"/>
          <w:szCs w:val="24"/>
          <w:shd w:val="clear" w:color="auto" w:fill="FFFFFF"/>
        </w:rPr>
        <w:t>the delay</w:t>
      </w:r>
      <w:r w:rsidR="009A266E" w:rsidRPr="009A266E">
        <w:rPr>
          <w:rFonts w:ascii="Calibri" w:hAnsi="Calibri" w:cs="Calibri"/>
          <w:sz w:val="24"/>
          <w:szCs w:val="24"/>
          <w:shd w:val="clear" w:color="auto" w:fill="FFFFFF"/>
        </w:rPr>
        <w:t>ed</w:t>
      </w:r>
      <w:r w:rsidRPr="009A266E">
        <w:rPr>
          <w:rFonts w:ascii="Calibri" w:hAnsi="Calibri" w:cs="Calibri"/>
          <w:sz w:val="24"/>
          <w:szCs w:val="24"/>
          <w:shd w:val="clear" w:color="auto" w:fill="FFFFFF"/>
        </w:rPr>
        <w:t xml:space="preserve"> Home Rule Bill </w:t>
      </w:r>
      <w:r w:rsidR="00112B10">
        <w:rPr>
          <w:rFonts w:ascii="Calibri" w:hAnsi="Calibri" w:cs="Calibri"/>
          <w:sz w:val="24"/>
          <w:szCs w:val="24"/>
          <w:shd w:val="clear" w:color="auto" w:fill="FFFFFF"/>
        </w:rPr>
        <w:t>implem</w:t>
      </w:r>
      <w:r w:rsidRPr="009A266E">
        <w:rPr>
          <w:rFonts w:ascii="Calibri" w:hAnsi="Calibri" w:cs="Calibri"/>
          <w:sz w:val="24"/>
          <w:szCs w:val="24"/>
          <w:shd w:val="clear" w:color="auto" w:fill="FFFFFF"/>
        </w:rPr>
        <w:t>e</w:t>
      </w:r>
      <w:r w:rsidR="00112B10">
        <w:rPr>
          <w:rFonts w:ascii="Calibri" w:hAnsi="Calibri" w:cs="Calibri"/>
          <w:sz w:val="24"/>
          <w:szCs w:val="24"/>
          <w:shd w:val="clear" w:color="auto" w:fill="FFFFFF"/>
        </w:rPr>
        <w:t>n</w:t>
      </w:r>
      <w:r w:rsidRPr="009A266E">
        <w:rPr>
          <w:rFonts w:ascii="Calibri" w:hAnsi="Calibri" w:cs="Calibri"/>
          <w:sz w:val="24"/>
          <w:szCs w:val="24"/>
          <w:shd w:val="clear" w:color="auto" w:fill="FFFFFF"/>
        </w:rPr>
        <w:t>t</w:t>
      </w:r>
      <w:r w:rsidR="00112B10">
        <w:rPr>
          <w:rFonts w:ascii="Calibri" w:hAnsi="Calibri" w:cs="Calibri"/>
          <w:sz w:val="24"/>
          <w:szCs w:val="24"/>
          <w:shd w:val="clear" w:color="auto" w:fill="FFFFFF"/>
        </w:rPr>
        <w:t>ati</w:t>
      </w:r>
      <w:r w:rsidRPr="009A266E">
        <w:rPr>
          <w:rFonts w:ascii="Calibri" w:hAnsi="Calibri" w:cs="Calibri"/>
          <w:sz w:val="24"/>
          <w:szCs w:val="24"/>
          <w:shd w:val="clear" w:color="auto" w:fill="FFFFFF"/>
        </w:rPr>
        <w:t>o</w:t>
      </w:r>
      <w:r w:rsidR="00112B10">
        <w:rPr>
          <w:rFonts w:ascii="Calibri" w:hAnsi="Calibri" w:cs="Calibri"/>
          <w:sz w:val="24"/>
          <w:szCs w:val="24"/>
          <w:shd w:val="clear" w:color="auto" w:fill="FFFFFF"/>
        </w:rPr>
        <w:t>n</w:t>
      </w:r>
      <w:r w:rsidRPr="009A266E">
        <w:rPr>
          <w:rFonts w:ascii="Calibri" w:hAnsi="Calibri" w:cs="Calibri"/>
          <w:sz w:val="24"/>
          <w:szCs w:val="24"/>
          <w:shd w:val="clear" w:color="auto" w:fill="FFFFFF"/>
        </w:rPr>
        <w:t xml:space="preserve"> </w:t>
      </w:r>
      <w:r w:rsidR="00112B10">
        <w:rPr>
          <w:rFonts w:ascii="Calibri" w:hAnsi="Calibri" w:cs="Calibri"/>
          <w:sz w:val="24"/>
          <w:szCs w:val="24"/>
          <w:shd w:val="clear" w:color="auto" w:fill="FFFFFF"/>
        </w:rPr>
        <w:t>du</w:t>
      </w:r>
      <w:r w:rsidRPr="009A266E">
        <w:rPr>
          <w:rFonts w:ascii="Calibri" w:hAnsi="Calibri" w:cs="Calibri"/>
          <w:sz w:val="24"/>
          <w:szCs w:val="24"/>
          <w:shd w:val="clear" w:color="auto" w:fill="FFFFFF"/>
        </w:rPr>
        <w:t>e t</w:t>
      </w:r>
      <w:r w:rsidR="00112B10">
        <w:rPr>
          <w:rFonts w:ascii="Calibri" w:hAnsi="Calibri" w:cs="Calibri"/>
          <w:sz w:val="24"/>
          <w:szCs w:val="24"/>
          <w:shd w:val="clear" w:color="auto" w:fill="FFFFFF"/>
        </w:rPr>
        <w:t>o</w:t>
      </w:r>
      <w:r w:rsidRPr="009A266E">
        <w:rPr>
          <w:rFonts w:ascii="Calibri" w:hAnsi="Calibri" w:cs="Calibri"/>
          <w:sz w:val="24"/>
          <w:szCs w:val="24"/>
          <w:shd w:val="clear" w:color="auto" w:fill="FFFFFF"/>
        </w:rPr>
        <w:t xml:space="preserve"> World War</w:t>
      </w:r>
      <w:r w:rsidR="00112B10">
        <w:rPr>
          <w:rFonts w:ascii="Calibri" w:hAnsi="Calibri" w:cs="Calibri"/>
          <w:sz w:val="24"/>
          <w:szCs w:val="24"/>
          <w:shd w:val="clear" w:color="auto" w:fill="FFFFFF"/>
        </w:rPr>
        <w:t xml:space="preserve"> </w:t>
      </w:r>
      <w:r w:rsidR="00D838C5">
        <w:rPr>
          <w:rFonts w:ascii="Calibri" w:hAnsi="Calibri" w:cs="Calibri"/>
          <w:sz w:val="24"/>
          <w:szCs w:val="24"/>
          <w:shd w:val="clear" w:color="auto" w:fill="FFFFFF"/>
        </w:rPr>
        <w:t>One</w:t>
      </w:r>
      <w:r w:rsidRPr="009A266E">
        <w:rPr>
          <w:rFonts w:ascii="Calibri" w:hAnsi="Calibri" w:cs="Calibri"/>
          <w:sz w:val="24"/>
          <w:szCs w:val="24"/>
          <w:shd w:val="clear" w:color="auto" w:fill="FFFFFF"/>
        </w:rPr>
        <w:t>.</w:t>
      </w:r>
      <w:r w:rsidR="00A16222" w:rsidRPr="009A266E">
        <w:rPr>
          <w:rFonts w:ascii="Calibri" w:hAnsi="Calibri" w:cs="Calibri"/>
          <w:sz w:val="24"/>
          <w:szCs w:val="24"/>
          <w:shd w:val="clear" w:color="auto" w:fill="FFFFFF"/>
        </w:rPr>
        <w:t xml:space="preserve"> The timing of </w:t>
      </w:r>
      <w:r w:rsidR="00D838C5">
        <w:rPr>
          <w:rFonts w:ascii="Calibri" w:hAnsi="Calibri" w:cs="Calibri"/>
          <w:sz w:val="24"/>
          <w:szCs w:val="24"/>
          <w:shd w:val="clear" w:color="auto" w:fill="FFFFFF"/>
        </w:rPr>
        <w:t>World War One</w:t>
      </w:r>
      <w:r w:rsidR="00A16222" w:rsidRPr="009A266E">
        <w:rPr>
          <w:rFonts w:ascii="Calibri" w:hAnsi="Calibri" w:cs="Calibri"/>
          <w:sz w:val="24"/>
          <w:szCs w:val="24"/>
          <w:shd w:val="clear" w:color="auto" w:fill="FFFFFF"/>
        </w:rPr>
        <w:t xml:space="preserve"> was </w:t>
      </w:r>
      <w:r w:rsidR="009A266E" w:rsidRPr="009A266E">
        <w:rPr>
          <w:rFonts w:ascii="Calibri" w:hAnsi="Calibri" w:cs="Calibri"/>
          <w:sz w:val="24"/>
          <w:szCs w:val="24"/>
          <w:shd w:val="clear" w:color="auto" w:fill="FFFFFF"/>
        </w:rPr>
        <w:t>adva</w:t>
      </w:r>
      <w:r w:rsidR="00A16222" w:rsidRPr="009A266E">
        <w:rPr>
          <w:rFonts w:ascii="Calibri" w:hAnsi="Calibri" w:cs="Calibri"/>
          <w:sz w:val="24"/>
          <w:szCs w:val="24"/>
          <w:shd w:val="clear" w:color="auto" w:fill="FFFFFF"/>
        </w:rPr>
        <w:t>n</w:t>
      </w:r>
      <w:r w:rsidR="009A266E" w:rsidRPr="009A266E">
        <w:rPr>
          <w:rFonts w:ascii="Calibri" w:hAnsi="Calibri" w:cs="Calibri"/>
          <w:sz w:val="24"/>
          <w:szCs w:val="24"/>
          <w:shd w:val="clear" w:color="auto" w:fill="FFFFFF"/>
        </w:rPr>
        <w:t>tag</w:t>
      </w:r>
      <w:r w:rsidR="00A16222" w:rsidRPr="009A266E">
        <w:rPr>
          <w:rFonts w:ascii="Calibri" w:hAnsi="Calibri" w:cs="Calibri"/>
          <w:sz w:val="24"/>
          <w:szCs w:val="24"/>
          <w:shd w:val="clear" w:color="auto" w:fill="FFFFFF"/>
        </w:rPr>
        <w:t>e</w:t>
      </w:r>
      <w:r w:rsidR="009A266E" w:rsidRPr="009A266E">
        <w:rPr>
          <w:rFonts w:ascii="Calibri" w:hAnsi="Calibri" w:cs="Calibri"/>
          <w:sz w:val="24"/>
          <w:szCs w:val="24"/>
          <w:shd w:val="clear" w:color="auto" w:fill="FFFFFF"/>
        </w:rPr>
        <w:t>ous</w:t>
      </w:r>
      <w:r w:rsidR="00112B10">
        <w:rPr>
          <w:rFonts w:ascii="Calibri" w:hAnsi="Calibri" w:cs="Calibri"/>
          <w:sz w:val="24"/>
          <w:szCs w:val="24"/>
          <w:shd w:val="clear" w:color="auto" w:fill="FFFFFF"/>
        </w:rPr>
        <w:t>,</w:t>
      </w:r>
      <w:r w:rsidR="00A16222" w:rsidRPr="009A266E">
        <w:rPr>
          <w:rFonts w:ascii="Calibri" w:hAnsi="Calibri" w:cs="Calibri"/>
          <w:sz w:val="24"/>
          <w:szCs w:val="24"/>
          <w:shd w:val="clear" w:color="auto" w:fill="FFFFFF"/>
        </w:rPr>
        <w:t xml:space="preserve"> a</w:t>
      </w:r>
      <w:r w:rsidR="00112B10">
        <w:rPr>
          <w:rFonts w:ascii="Calibri" w:hAnsi="Calibri" w:cs="Calibri"/>
          <w:sz w:val="24"/>
          <w:szCs w:val="24"/>
          <w:shd w:val="clear" w:color="auto" w:fill="FFFFFF"/>
        </w:rPr>
        <w:t>nd</w:t>
      </w:r>
      <w:r w:rsidR="00A16222" w:rsidRPr="009A266E">
        <w:rPr>
          <w:rFonts w:ascii="Calibri" w:hAnsi="Calibri" w:cs="Calibri"/>
          <w:sz w:val="24"/>
          <w:szCs w:val="24"/>
          <w:shd w:val="clear" w:color="auto" w:fill="FFFFFF"/>
        </w:rPr>
        <w:t xml:space="preserve"> s</w:t>
      </w:r>
      <w:r w:rsidR="00112B10">
        <w:rPr>
          <w:rFonts w:ascii="Calibri" w:hAnsi="Calibri" w:cs="Calibri"/>
          <w:sz w:val="24"/>
          <w:szCs w:val="24"/>
          <w:shd w:val="clear" w:color="auto" w:fill="FFFFFF"/>
        </w:rPr>
        <w:t>upp</w:t>
      </w:r>
      <w:r w:rsidR="00A16222" w:rsidRPr="009A266E">
        <w:rPr>
          <w:rFonts w:ascii="Calibri" w:hAnsi="Calibri" w:cs="Calibri"/>
          <w:sz w:val="24"/>
          <w:szCs w:val="24"/>
          <w:shd w:val="clear" w:color="auto" w:fill="FFFFFF"/>
        </w:rPr>
        <w:t>ort wa</w:t>
      </w:r>
      <w:r w:rsidR="009A266E" w:rsidRPr="009A266E">
        <w:rPr>
          <w:rFonts w:ascii="Calibri" w:hAnsi="Calibri" w:cs="Calibri"/>
          <w:sz w:val="24"/>
          <w:szCs w:val="24"/>
          <w:shd w:val="clear" w:color="auto" w:fill="FFFFFF"/>
        </w:rPr>
        <w:t>s</w:t>
      </w:r>
      <w:r w:rsidR="00A16222" w:rsidRPr="009A266E">
        <w:rPr>
          <w:rFonts w:ascii="Calibri" w:hAnsi="Calibri" w:cs="Calibri"/>
          <w:sz w:val="24"/>
          <w:szCs w:val="24"/>
          <w:shd w:val="clear" w:color="auto" w:fill="FFFFFF"/>
        </w:rPr>
        <w:t xml:space="preserve"> </w:t>
      </w:r>
      <w:r w:rsidR="009A266E" w:rsidRPr="009A266E">
        <w:rPr>
          <w:rFonts w:ascii="Calibri" w:hAnsi="Calibri" w:cs="Calibri"/>
          <w:sz w:val="24"/>
          <w:szCs w:val="24"/>
          <w:shd w:val="clear" w:color="auto" w:fill="FFFFFF"/>
        </w:rPr>
        <w:t>garnered</w:t>
      </w:r>
      <w:r w:rsidR="00A16222" w:rsidRPr="009A266E">
        <w:rPr>
          <w:rFonts w:ascii="Calibri" w:hAnsi="Calibri" w:cs="Calibri"/>
          <w:sz w:val="24"/>
          <w:szCs w:val="24"/>
          <w:shd w:val="clear" w:color="auto" w:fill="FFFFFF"/>
        </w:rPr>
        <w:t xml:space="preserve"> from Germany</w:t>
      </w:r>
      <w:r w:rsidR="009A266E" w:rsidRPr="009A266E">
        <w:rPr>
          <w:rFonts w:ascii="Calibri" w:hAnsi="Calibri" w:cs="Calibri"/>
          <w:sz w:val="24"/>
          <w:szCs w:val="24"/>
          <w:shd w:val="clear" w:color="auto" w:fill="FFFFFF"/>
        </w:rPr>
        <w:t>.</w:t>
      </w:r>
      <w:r w:rsidR="0059498C" w:rsidRPr="009A266E">
        <w:rPr>
          <w:rFonts w:ascii="Calibri" w:hAnsi="Calibri" w:cs="Calibri"/>
          <w:sz w:val="24"/>
          <w:szCs w:val="24"/>
          <w:shd w:val="clear" w:color="auto" w:fill="FFFFFF"/>
        </w:rPr>
        <w:t xml:space="preserve"> </w:t>
      </w:r>
      <w:r w:rsidR="009A266E" w:rsidRPr="009A266E">
        <w:rPr>
          <w:rFonts w:ascii="Calibri" w:hAnsi="Calibri" w:cs="Calibri"/>
          <w:sz w:val="24"/>
          <w:szCs w:val="24"/>
          <w:shd w:val="clear" w:color="auto" w:fill="FFFFFF"/>
        </w:rPr>
        <w:t>I</w:t>
      </w:r>
      <w:r w:rsidR="0059498C" w:rsidRPr="009A266E">
        <w:rPr>
          <w:rFonts w:ascii="Calibri" w:hAnsi="Calibri" w:cs="Calibri"/>
          <w:sz w:val="24"/>
          <w:szCs w:val="24"/>
          <w:shd w:val="clear" w:color="auto" w:fill="FFFFFF"/>
        </w:rPr>
        <w:t xml:space="preserve">f the </w:t>
      </w:r>
      <w:r w:rsidR="009A266E" w:rsidRPr="009A266E">
        <w:rPr>
          <w:rFonts w:ascii="Calibri" w:hAnsi="Calibri" w:cs="Calibri"/>
          <w:sz w:val="24"/>
          <w:szCs w:val="24"/>
          <w:shd w:val="clear" w:color="auto" w:fill="FFFFFF"/>
        </w:rPr>
        <w:t>Dub</w:t>
      </w:r>
      <w:r w:rsidR="0059498C" w:rsidRPr="009A266E">
        <w:rPr>
          <w:rFonts w:ascii="Calibri" w:hAnsi="Calibri" w:cs="Calibri"/>
          <w:sz w:val="24"/>
          <w:szCs w:val="24"/>
          <w:shd w:val="clear" w:color="auto" w:fill="FFFFFF"/>
        </w:rPr>
        <w:t>lin</w:t>
      </w:r>
      <w:r w:rsidR="00A16222" w:rsidRPr="009A266E">
        <w:rPr>
          <w:rFonts w:ascii="Calibri" w:hAnsi="Calibri" w:cs="Calibri"/>
          <w:sz w:val="24"/>
          <w:szCs w:val="24"/>
          <w:shd w:val="clear" w:color="auto" w:fill="FFFFFF"/>
        </w:rPr>
        <w:t xml:space="preserve"> </w:t>
      </w:r>
      <w:r w:rsidR="009A266E" w:rsidRPr="009A266E">
        <w:rPr>
          <w:rFonts w:ascii="Calibri" w:hAnsi="Calibri" w:cs="Calibri"/>
          <w:sz w:val="24"/>
          <w:szCs w:val="24"/>
          <w:shd w:val="clear" w:color="auto" w:fill="FFFFFF"/>
        </w:rPr>
        <w:t>up</w:t>
      </w:r>
      <w:r w:rsidR="00A16222" w:rsidRPr="009A266E">
        <w:rPr>
          <w:rFonts w:ascii="Calibri" w:hAnsi="Calibri" w:cs="Calibri"/>
          <w:sz w:val="24"/>
          <w:szCs w:val="24"/>
          <w:shd w:val="clear" w:color="auto" w:fill="FFFFFF"/>
        </w:rPr>
        <w:t>rising had succe</w:t>
      </w:r>
      <w:r w:rsidR="009A266E" w:rsidRPr="009A266E">
        <w:rPr>
          <w:rFonts w:ascii="Calibri" w:hAnsi="Calibri" w:cs="Calibri"/>
          <w:sz w:val="24"/>
          <w:szCs w:val="24"/>
          <w:shd w:val="clear" w:color="auto" w:fill="FFFFFF"/>
        </w:rPr>
        <w:t>eded,</w:t>
      </w:r>
      <w:r w:rsidR="00A16222" w:rsidRPr="009A266E">
        <w:rPr>
          <w:rFonts w:ascii="Calibri" w:hAnsi="Calibri" w:cs="Calibri"/>
          <w:sz w:val="24"/>
          <w:szCs w:val="24"/>
          <w:shd w:val="clear" w:color="auto" w:fill="FFFFFF"/>
        </w:rPr>
        <w:t xml:space="preserve"> </w:t>
      </w:r>
      <w:r w:rsidR="009A266E" w:rsidRPr="009A266E">
        <w:rPr>
          <w:rFonts w:ascii="Calibri" w:hAnsi="Calibri" w:cs="Calibri"/>
          <w:sz w:val="24"/>
          <w:szCs w:val="24"/>
          <w:shd w:val="clear" w:color="auto" w:fill="FFFFFF"/>
        </w:rPr>
        <w:t>it was anticipated that</w:t>
      </w:r>
      <w:r w:rsidR="00A16222" w:rsidRPr="009A266E">
        <w:rPr>
          <w:rFonts w:ascii="Calibri" w:hAnsi="Calibri" w:cs="Calibri"/>
          <w:sz w:val="24"/>
          <w:szCs w:val="24"/>
          <w:shd w:val="clear" w:color="auto" w:fill="FFFFFF"/>
        </w:rPr>
        <w:t xml:space="preserve"> the rest of the country would have </w:t>
      </w:r>
      <w:r w:rsidR="009A266E" w:rsidRPr="009A266E">
        <w:rPr>
          <w:rFonts w:ascii="Calibri" w:hAnsi="Calibri" w:cs="Calibri"/>
          <w:sz w:val="24"/>
          <w:szCs w:val="24"/>
          <w:shd w:val="clear" w:color="auto" w:fill="FFFFFF"/>
        </w:rPr>
        <w:t>jo</w:t>
      </w:r>
      <w:r w:rsidR="00A16222" w:rsidRPr="009A266E">
        <w:rPr>
          <w:rFonts w:ascii="Calibri" w:hAnsi="Calibri" w:cs="Calibri"/>
          <w:sz w:val="24"/>
          <w:szCs w:val="24"/>
          <w:shd w:val="clear" w:color="auto" w:fill="FFFFFF"/>
        </w:rPr>
        <w:t>ined</w:t>
      </w:r>
      <w:r w:rsidR="009A266E" w:rsidRPr="009A266E">
        <w:rPr>
          <w:rFonts w:ascii="Calibri" w:hAnsi="Calibri" w:cs="Calibri"/>
          <w:sz w:val="24"/>
          <w:szCs w:val="24"/>
          <w:shd w:val="clear" w:color="auto" w:fill="FFFFFF"/>
        </w:rPr>
        <w:t xml:space="preserve"> in rebellion.</w:t>
      </w:r>
      <w:r w:rsidR="000B0540">
        <w:rPr>
          <w:rFonts w:ascii="Calibri" w:hAnsi="Calibri" w:cs="Calibri"/>
          <w:sz w:val="24"/>
          <w:szCs w:val="24"/>
          <w:shd w:val="clear" w:color="auto" w:fill="FFFFFF"/>
        </w:rPr>
        <w:t xml:space="preserve"> </w:t>
      </w:r>
      <w:r w:rsidR="00475C60">
        <w:rPr>
          <w:rFonts w:ascii="Calibri" w:hAnsi="Calibri" w:cs="Calibri"/>
          <w:sz w:val="24"/>
          <w:szCs w:val="24"/>
        </w:rPr>
        <w:t>The leaders knew the uprising might fail, but they still signed the Proclamation, sacrificing their lives. The principles in the Proclamation, along with the leaders' imprisonment and execution, united the Irish people and boosted support for independence, leading to the rise of the Sinn Fein party in subsequent elections. These events had a lasting impact on the nationalist movement.</w:t>
      </w:r>
    </w:p>
    <w:p w14:paraId="0D18110F" w14:textId="04ECD6F7" w:rsidR="00DD1504" w:rsidRDefault="001D7F99" w:rsidP="004C059F">
      <w:pPr>
        <w:spacing w:line="360" w:lineRule="auto"/>
        <w:rPr>
          <w:rFonts w:ascii="Calibri" w:hAnsi="Calibri" w:cs="Calibri"/>
          <w:sz w:val="24"/>
          <w:szCs w:val="24"/>
        </w:rPr>
      </w:pPr>
      <w:r w:rsidRPr="00AF78F0">
        <w:rPr>
          <w:rFonts w:ascii="Calibri" w:hAnsi="Calibri" w:cs="Calibri"/>
          <w:sz w:val="24"/>
          <w:szCs w:val="24"/>
        </w:rPr>
        <w:t xml:space="preserve">This report will critically examine the </w:t>
      </w:r>
      <w:r w:rsidR="00182F40">
        <w:rPr>
          <w:rFonts w:ascii="Calibri" w:hAnsi="Calibri" w:cs="Calibri"/>
          <w:sz w:val="24"/>
          <w:szCs w:val="24"/>
        </w:rPr>
        <w:t>P</w:t>
      </w:r>
      <w:r w:rsidRPr="00AF78F0">
        <w:rPr>
          <w:rFonts w:ascii="Calibri" w:hAnsi="Calibri" w:cs="Calibri"/>
          <w:sz w:val="24"/>
          <w:szCs w:val="24"/>
        </w:rPr>
        <w:t>roclamation</w:t>
      </w:r>
      <w:r w:rsidR="00BB7A7E">
        <w:rPr>
          <w:rFonts w:ascii="Calibri" w:hAnsi="Calibri" w:cs="Calibri"/>
          <w:sz w:val="24"/>
          <w:szCs w:val="24"/>
        </w:rPr>
        <w:t>'</w:t>
      </w:r>
      <w:r w:rsidR="00F73250" w:rsidRPr="00F73250">
        <w:rPr>
          <w:rFonts w:ascii="Calibri" w:hAnsi="Calibri" w:cs="Calibri"/>
          <w:sz w:val="24"/>
          <w:szCs w:val="24"/>
        </w:rPr>
        <w:t xml:space="preserve">s authorship, motivations, context, </w:t>
      </w:r>
      <w:r w:rsidR="00F73250">
        <w:rPr>
          <w:rFonts w:ascii="Calibri" w:hAnsi="Calibri" w:cs="Calibri"/>
          <w:sz w:val="24"/>
          <w:szCs w:val="24"/>
        </w:rPr>
        <w:t>and </w:t>
      </w:r>
      <w:r w:rsidR="00F73250" w:rsidRPr="00F73250">
        <w:rPr>
          <w:rFonts w:ascii="Calibri" w:hAnsi="Calibri" w:cs="Calibri"/>
          <w:sz w:val="24"/>
          <w:szCs w:val="24"/>
        </w:rPr>
        <w:t>content</w:t>
      </w:r>
      <w:r w:rsidR="002C094C">
        <w:rPr>
          <w:rFonts w:ascii="Calibri" w:hAnsi="Calibri" w:cs="Calibri"/>
          <w:sz w:val="24"/>
          <w:szCs w:val="24"/>
        </w:rPr>
        <w:t xml:space="preserve"> </w:t>
      </w:r>
      <w:r w:rsidR="00F73250" w:rsidRPr="00F73250">
        <w:rPr>
          <w:rFonts w:ascii="Calibri" w:hAnsi="Calibri" w:cs="Calibri"/>
          <w:sz w:val="24"/>
          <w:szCs w:val="24"/>
        </w:rPr>
        <w:t>before reflecting on its legacy.</w:t>
      </w:r>
      <w:r w:rsidR="000B0540">
        <w:rPr>
          <w:rFonts w:ascii="Calibri" w:hAnsi="Calibri" w:cs="Calibri"/>
          <w:sz w:val="24"/>
          <w:szCs w:val="24"/>
        </w:rPr>
        <w:t xml:space="preserve"> </w:t>
      </w:r>
      <w:r w:rsidR="00182F40">
        <w:rPr>
          <w:rFonts w:ascii="Calibri" w:hAnsi="Calibri" w:cs="Calibri"/>
          <w:sz w:val="24"/>
          <w:szCs w:val="24"/>
        </w:rPr>
        <w:t xml:space="preserve">Research was conducted using available resources </w:t>
      </w:r>
      <w:r w:rsidR="001F41EC">
        <w:rPr>
          <w:rFonts w:ascii="Calibri" w:hAnsi="Calibri" w:cs="Calibri"/>
          <w:sz w:val="24"/>
          <w:szCs w:val="24"/>
        </w:rPr>
        <w:t>and</w:t>
      </w:r>
      <w:r w:rsidR="00182F40">
        <w:rPr>
          <w:rFonts w:ascii="Calibri" w:hAnsi="Calibri" w:cs="Calibri"/>
          <w:sz w:val="24"/>
          <w:szCs w:val="24"/>
        </w:rPr>
        <w:t xml:space="preserve"> </w:t>
      </w:r>
      <w:r w:rsidR="00FE4F6F">
        <w:rPr>
          <w:rFonts w:ascii="Calibri" w:hAnsi="Calibri" w:cs="Calibri"/>
          <w:sz w:val="24"/>
          <w:szCs w:val="24"/>
        </w:rPr>
        <w:t>books</w:t>
      </w:r>
      <w:r w:rsidR="00615109">
        <w:rPr>
          <w:rFonts w:ascii="Calibri" w:hAnsi="Calibri" w:cs="Calibri"/>
          <w:sz w:val="24"/>
          <w:szCs w:val="24"/>
        </w:rPr>
        <w:t>,</w:t>
      </w:r>
      <w:r w:rsidR="00182F40">
        <w:rPr>
          <w:rFonts w:ascii="Calibri" w:hAnsi="Calibri" w:cs="Calibri"/>
          <w:sz w:val="24"/>
          <w:szCs w:val="24"/>
        </w:rPr>
        <w:t xml:space="preserve"> including Easter Rising 1916: The Irish Rebellion by Charles Townshend, 1916</w:t>
      </w:r>
      <w:r w:rsidR="000B0540">
        <w:rPr>
          <w:rFonts w:ascii="Calibri" w:hAnsi="Calibri" w:cs="Calibri"/>
          <w:sz w:val="24"/>
          <w:szCs w:val="24"/>
        </w:rPr>
        <w:t>,</w:t>
      </w:r>
      <w:r w:rsidR="00182F40">
        <w:rPr>
          <w:rFonts w:ascii="Calibri" w:hAnsi="Calibri" w:cs="Calibri"/>
          <w:sz w:val="24"/>
          <w:szCs w:val="24"/>
        </w:rPr>
        <w:t xml:space="preserve"> The Long Revolution by Doherty and Keogh and The Revolution in Ireland, 1879-1923 by D.G. Boyce.</w:t>
      </w:r>
    </w:p>
    <w:p w14:paraId="2B230085" w14:textId="77777777" w:rsidR="000B0540" w:rsidRDefault="000B0540" w:rsidP="004C059F">
      <w:pPr>
        <w:spacing w:line="360" w:lineRule="auto"/>
        <w:rPr>
          <w:rFonts w:ascii="Calibri" w:hAnsi="Calibri" w:cs="Calibri"/>
          <w:sz w:val="24"/>
          <w:szCs w:val="24"/>
        </w:rPr>
      </w:pPr>
    </w:p>
    <w:p w14:paraId="0849222A" w14:textId="77777777" w:rsidR="000B0540" w:rsidRPr="000E789B" w:rsidRDefault="000B0540" w:rsidP="004C059F">
      <w:pPr>
        <w:spacing w:line="360" w:lineRule="auto"/>
        <w:rPr>
          <w:rFonts w:ascii="Calibri" w:hAnsi="Calibri" w:cs="Calibri"/>
          <w:sz w:val="24"/>
          <w:szCs w:val="24"/>
        </w:rPr>
      </w:pPr>
    </w:p>
    <w:p w14:paraId="40C9E3D3" w14:textId="3571CDD0" w:rsidR="00F865BB" w:rsidRPr="00AF78F0" w:rsidRDefault="00D0026C" w:rsidP="00DD1504">
      <w:pPr>
        <w:pStyle w:val="ListParagraph"/>
        <w:numPr>
          <w:ilvl w:val="0"/>
          <w:numId w:val="4"/>
        </w:numPr>
        <w:spacing w:line="360" w:lineRule="auto"/>
        <w:rPr>
          <w:rFonts w:ascii="Calibri" w:hAnsi="Calibri" w:cs="Calibri"/>
          <w:sz w:val="24"/>
          <w:szCs w:val="24"/>
          <w:u w:val="single"/>
        </w:rPr>
      </w:pPr>
      <w:r w:rsidRPr="00AF78F0">
        <w:rPr>
          <w:rFonts w:ascii="Calibri" w:hAnsi="Calibri" w:cs="Calibri"/>
          <w:sz w:val="24"/>
          <w:szCs w:val="24"/>
          <w:u w:val="single"/>
        </w:rPr>
        <w:lastRenderedPageBreak/>
        <w:t>AUTHORS</w:t>
      </w:r>
    </w:p>
    <w:p w14:paraId="7288A145" w14:textId="5B1EA848" w:rsidR="004F265F" w:rsidRDefault="003E221E" w:rsidP="003E59F1">
      <w:pPr>
        <w:spacing w:line="360" w:lineRule="auto"/>
        <w:rPr>
          <w:rFonts w:ascii="Calibri" w:hAnsi="Calibri" w:cs="Calibri"/>
          <w:sz w:val="24"/>
          <w:szCs w:val="24"/>
        </w:rPr>
      </w:pPr>
      <w:r>
        <w:rPr>
          <w:rFonts w:ascii="Calibri" w:hAnsi="Calibri" w:cs="Calibri"/>
          <w:sz w:val="24"/>
          <w:szCs w:val="24"/>
        </w:rPr>
        <w:t>W</w:t>
      </w:r>
      <w:r w:rsidR="00183246" w:rsidRPr="00AF78F0">
        <w:rPr>
          <w:rFonts w:ascii="Calibri" w:hAnsi="Calibri" w:cs="Calibri"/>
          <w:sz w:val="24"/>
          <w:szCs w:val="24"/>
        </w:rPr>
        <w:t>i</w:t>
      </w:r>
      <w:r w:rsidR="00A36FA4" w:rsidRPr="00AF78F0">
        <w:rPr>
          <w:rFonts w:ascii="Calibri" w:hAnsi="Calibri" w:cs="Calibri"/>
          <w:sz w:val="24"/>
          <w:szCs w:val="24"/>
        </w:rPr>
        <w:t>th con</w:t>
      </w:r>
      <w:r w:rsidR="00183246" w:rsidRPr="00AF78F0">
        <w:rPr>
          <w:rFonts w:ascii="Calibri" w:hAnsi="Calibri" w:cs="Calibri"/>
          <w:sz w:val="24"/>
          <w:szCs w:val="24"/>
        </w:rPr>
        <w:t>tr</w:t>
      </w:r>
      <w:r w:rsidR="00A36FA4" w:rsidRPr="00AF78F0">
        <w:rPr>
          <w:rFonts w:ascii="Calibri" w:hAnsi="Calibri" w:cs="Calibri"/>
          <w:sz w:val="24"/>
          <w:szCs w:val="24"/>
        </w:rPr>
        <w:t>i</w:t>
      </w:r>
      <w:r w:rsidR="00183246" w:rsidRPr="00AF78F0">
        <w:rPr>
          <w:rFonts w:ascii="Calibri" w:hAnsi="Calibri" w:cs="Calibri"/>
          <w:sz w:val="24"/>
          <w:szCs w:val="24"/>
        </w:rPr>
        <w:t>bu</w:t>
      </w:r>
      <w:r w:rsidR="00A36FA4" w:rsidRPr="00AF78F0">
        <w:rPr>
          <w:rFonts w:ascii="Calibri" w:hAnsi="Calibri" w:cs="Calibri"/>
          <w:sz w:val="24"/>
          <w:szCs w:val="24"/>
        </w:rPr>
        <w:t>ti</w:t>
      </w:r>
      <w:r w:rsidR="00183246" w:rsidRPr="00AF78F0">
        <w:rPr>
          <w:rFonts w:ascii="Calibri" w:hAnsi="Calibri" w:cs="Calibri"/>
          <w:sz w:val="24"/>
          <w:szCs w:val="24"/>
        </w:rPr>
        <w:t>o</w:t>
      </w:r>
      <w:r w:rsidR="00A36FA4" w:rsidRPr="00AF78F0">
        <w:rPr>
          <w:rFonts w:ascii="Calibri" w:hAnsi="Calibri" w:cs="Calibri"/>
          <w:sz w:val="24"/>
          <w:szCs w:val="24"/>
        </w:rPr>
        <w:t>n</w:t>
      </w:r>
      <w:r w:rsidR="00183246" w:rsidRPr="00AF78F0">
        <w:rPr>
          <w:rFonts w:ascii="Calibri" w:hAnsi="Calibri" w:cs="Calibri"/>
          <w:sz w:val="24"/>
          <w:szCs w:val="24"/>
        </w:rPr>
        <w:t>s</w:t>
      </w:r>
      <w:r w:rsidR="00A36FA4" w:rsidRPr="00AF78F0">
        <w:rPr>
          <w:rFonts w:ascii="Calibri" w:hAnsi="Calibri" w:cs="Calibri"/>
          <w:sz w:val="24"/>
          <w:szCs w:val="24"/>
        </w:rPr>
        <w:t xml:space="preserve"> from others, </w:t>
      </w:r>
      <w:r w:rsidR="00183246" w:rsidRPr="00AF78F0">
        <w:rPr>
          <w:rFonts w:ascii="Calibri" w:hAnsi="Calibri" w:cs="Calibri"/>
          <w:sz w:val="24"/>
          <w:szCs w:val="24"/>
        </w:rPr>
        <w:t>es</w:t>
      </w:r>
      <w:r w:rsidR="00A36FA4" w:rsidRPr="00AF78F0">
        <w:rPr>
          <w:rFonts w:ascii="Calibri" w:hAnsi="Calibri" w:cs="Calibri"/>
          <w:sz w:val="24"/>
          <w:szCs w:val="24"/>
        </w:rPr>
        <w:t>p</w:t>
      </w:r>
      <w:r w:rsidR="00183246" w:rsidRPr="00AF78F0">
        <w:rPr>
          <w:rFonts w:ascii="Calibri" w:hAnsi="Calibri" w:cs="Calibri"/>
          <w:sz w:val="24"/>
          <w:szCs w:val="24"/>
        </w:rPr>
        <w:t>eci</w:t>
      </w:r>
      <w:r w:rsidR="00A36FA4" w:rsidRPr="00AF78F0">
        <w:rPr>
          <w:rFonts w:ascii="Calibri" w:hAnsi="Calibri" w:cs="Calibri"/>
          <w:sz w:val="24"/>
          <w:szCs w:val="24"/>
        </w:rPr>
        <w:t>ally James Connolly and Thomas MacDonagh</w:t>
      </w:r>
      <w:r w:rsidR="00183246" w:rsidRPr="00AF78F0">
        <w:rPr>
          <w:rFonts w:ascii="Calibri" w:hAnsi="Calibri" w:cs="Calibri"/>
          <w:sz w:val="24"/>
          <w:szCs w:val="24"/>
        </w:rPr>
        <w:t>,</w:t>
      </w:r>
      <w:r w:rsidR="00A36FA4" w:rsidRPr="00AF78F0">
        <w:rPr>
          <w:rFonts w:ascii="Calibri" w:hAnsi="Calibri" w:cs="Calibri"/>
          <w:sz w:val="24"/>
          <w:szCs w:val="24"/>
        </w:rPr>
        <w:t xml:space="preserve"> </w:t>
      </w:r>
      <w:r w:rsidR="00FE4F6F">
        <w:rPr>
          <w:rFonts w:ascii="Calibri" w:hAnsi="Calibri" w:cs="Calibri"/>
          <w:sz w:val="24"/>
          <w:szCs w:val="24"/>
        </w:rPr>
        <w:t xml:space="preserve">Patrick </w:t>
      </w:r>
      <w:r>
        <w:rPr>
          <w:rFonts w:ascii="Calibri" w:hAnsi="Calibri" w:cs="Calibri"/>
          <w:sz w:val="24"/>
          <w:szCs w:val="24"/>
        </w:rPr>
        <w:t>Pearse </w:t>
      </w:r>
      <w:r w:rsidR="00183246" w:rsidRPr="00AF78F0">
        <w:rPr>
          <w:rFonts w:ascii="Calibri" w:hAnsi="Calibri" w:cs="Calibri"/>
          <w:sz w:val="24"/>
          <w:szCs w:val="24"/>
        </w:rPr>
        <w:t>composed th</w:t>
      </w:r>
      <w:r w:rsidR="00A36FA4" w:rsidRPr="00AF78F0">
        <w:rPr>
          <w:rFonts w:ascii="Calibri" w:hAnsi="Calibri" w:cs="Calibri"/>
          <w:sz w:val="24"/>
          <w:szCs w:val="24"/>
        </w:rPr>
        <w:t xml:space="preserve">e </w:t>
      </w:r>
      <w:r w:rsidR="00183246" w:rsidRPr="00AF78F0">
        <w:rPr>
          <w:rFonts w:ascii="Calibri" w:hAnsi="Calibri" w:cs="Calibri"/>
          <w:sz w:val="24"/>
          <w:szCs w:val="24"/>
        </w:rPr>
        <w:t>Proclama</w:t>
      </w:r>
      <w:r w:rsidR="00A36FA4" w:rsidRPr="00AF78F0">
        <w:rPr>
          <w:rFonts w:ascii="Calibri" w:hAnsi="Calibri" w:cs="Calibri"/>
          <w:sz w:val="24"/>
          <w:szCs w:val="24"/>
        </w:rPr>
        <w:t>t</w:t>
      </w:r>
      <w:r w:rsidR="00183246" w:rsidRPr="00AF78F0">
        <w:rPr>
          <w:rFonts w:ascii="Calibri" w:hAnsi="Calibri" w:cs="Calibri"/>
          <w:sz w:val="24"/>
          <w:szCs w:val="24"/>
        </w:rPr>
        <w:t>i</w:t>
      </w:r>
      <w:r w:rsidR="00A36FA4" w:rsidRPr="00AF78F0">
        <w:rPr>
          <w:rFonts w:ascii="Calibri" w:hAnsi="Calibri" w:cs="Calibri"/>
          <w:sz w:val="24"/>
          <w:szCs w:val="24"/>
        </w:rPr>
        <w:t>o</w:t>
      </w:r>
      <w:r w:rsidR="00183246" w:rsidRPr="00AF78F0">
        <w:rPr>
          <w:rFonts w:ascii="Calibri" w:hAnsi="Calibri" w:cs="Calibri"/>
          <w:sz w:val="24"/>
          <w:szCs w:val="24"/>
        </w:rPr>
        <w:t>n</w:t>
      </w:r>
      <w:r w:rsidR="00213B10">
        <w:rPr>
          <w:rFonts w:ascii="Calibri" w:hAnsi="Calibri" w:cs="Calibri"/>
          <w:sz w:val="24"/>
          <w:szCs w:val="24"/>
        </w:rPr>
        <w:t xml:space="preserve"> (See Appendix A)</w:t>
      </w:r>
      <w:r w:rsidR="00183246" w:rsidRPr="00AF78F0">
        <w:rPr>
          <w:rFonts w:ascii="Calibri" w:hAnsi="Calibri" w:cs="Calibri"/>
          <w:sz w:val="24"/>
          <w:szCs w:val="24"/>
        </w:rPr>
        <w:t>.</w:t>
      </w:r>
      <w:r w:rsidR="00A36FA4" w:rsidRPr="00AF78F0">
        <w:rPr>
          <w:rFonts w:ascii="Calibri" w:hAnsi="Calibri" w:cs="Calibri"/>
          <w:sz w:val="24"/>
          <w:szCs w:val="24"/>
        </w:rPr>
        <w:t xml:space="preserve"> </w:t>
      </w:r>
      <w:r w:rsidR="00B048A8">
        <w:rPr>
          <w:rFonts w:ascii="Calibri" w:hAnsi="Calibri" w:cs="Calibri"/>
          <w:sz w:val="24"/>
          <w:szCs w:val="24"/>
        </w:rPr>
        <w:t>Pearse’s</w:t>
      </w:r>
      <w:r w:rsidR="00A36FA4" w:rsidRPr="00AF78F0">
        <w:rPr>
          <w:rFonts w:ascii="Calibri" w:hAnsi="Calibri" w:cs="Calibri"/>
          <w:sz w:val="24"/>
          <w:szCs w:val="24"/>
        </w:rPr>
        <w:t xml:space="preserve"> p</w:t>
      </w:r>
      <w:r w:rsidR="00183246" w:rsidRPr="00AF78F0">
        <w:rPr>
          <w:rFonts w:ascii="Calibri" w:hAnsi="Calibri" w:cs="Calibri"/>
          <w:sz w:val="24"/>
          <w:szCs w:val="24"/>
        </w:rPr>
        <w:t>r</w:t>
      </w:r>
      <w:r w:rsidR="00A36FA4" w:rsidRPr="00AF78F0">
        <w:rPr>
          <w:rFonts w:ascii="Calibri" w:hAnsi="Calibri" w:cs="Calibri"/>
          <w:sz w:val="24"/>
          <w:szCs w:val="24"/>
        </w:rPr>
        <w:t>o</w:t>
      </w:r>
      <w:r w:rsidR="00183246" w:rsidRPr="00AF78F0">
        <w:rPr>
          <w:rFonts w:ascii="Calibri" w:hAnsi="Calibri" w:cs="Calibri"/>
          <w:sz w:val="24"/>
          <w:szCs w:val="24"/>
        </w:rPr>
        <w:t>m</w:t>
      </w:r>
      <w:r w:rsidR="00A36FA4" w:rsidRPr="00AF78F0">
        <w:rPr>
          <w:rFonts w:ascii="Calibri" w:hAnsi="Calibri" w:cs="Calibri"/>
          <w:sz w:val="24"/>
          <w:szCs w:val="24"/>
        </w:rPr>
        <w:t>i</w:t>
      </w:r>
      <w:r w:rsidR="00183246" w:rsidRPr="00AF78F0">
        <w:rPr>
          <w:rFonts w:ascii="Calibri" w:hAnsi="Calibri" w:cs="Calibri"/>
          <w:sz w:val="24"/>
          <w:szCs w:val="24"/>
        </w:rPr>
        <w:t>nen</w:t>
      </w:r>
      <w:r w:rsidR="00A36FA4" w:rsidRPr="00AF78F0">
        <w:rPr>
          <w:rFonts w:ascii="Calibri" w:hAnsi="Calibri" w:cs="Calibri"/>
          <w:sz w:val="24"/>
          <w:szCs w:val="24"/>
        </w:rPr>
        <w:t>t</w:t>
      </w:r>
      <w:r w:rsidR="00183246" w:rsidRPr="00AF78F0">
        <w:rPr>
          <w:rFonts w:ascii="Calibri" w:hAnsi="Calibri" w:cs="Calibri"/>
          <w:sz w:val="24"/>
          <w:szCs w:val="24"/>
        </w:rPr>
        <w:t xml:space="preserve"> r</w:t>
      </w:r>
      <w:r w:rsidR="00A36FA4" w:rsidRPr="00AF78F0">
        <w:rPr>
          <w:rFonts w:ascii="Calibri" w:hAnsi="Calibri" w:cs="Calibri"/>
          <w:sz w:val="24"/>
          <w:szCs w:val="24"/>
        </w:rPr>
        <w:t>o</w:t>
      </w:r>
      <w:r w:rsidR="00183246" w:rsidRPr="00AF78F0">
        <w:rPr>
          <w:rFonts w:ascii="Calibri" w:hAnsi="Calibri" w:cs="Calibri"/>
          <w:sz w:val="24"/>
          <w:szCs w:val="24"/>
        </w:rPr>
        <w:t>le</w:t>
      </w:r>
      <w:r w:rsidR="00A36FA4" w:rsidRPr="00AF78F0">
        <w:rPr>
          <w:rFonts w:ascii="Calibri" w:hAnsi="Calibri" w:cs="Calibri"/>
          <w:sz w:val="24"/>
          <w:szCs w:val="24"/>
        </w:rPr>
        <w:t xml:space="preserve"> in the Volunteers and widespread </w:t>
      </w:r>
      <w:r w:rsidR="00183246" w:rsidRPr="00AF78F0">
        <w:rPr>
          <w:rFonts w:ascii="Calibri" w:hAnsi="Calibri" w:cs="Calibri"/>
          <w:sz w:val="24"/>
          <w:szCs w:val="24"/>
        </w:rPr>
        <w:t>admi</w:t>
      </w:r>
      <w:r w:rsidR="00A36FA4" w:rsidRPr="00AF78F0">
        <w:rPr>
          <w:rFonts w:ascii="Calibri" w:hAnsi="Calibri" w:cs="Calibri"/>
          <w:sz w:val="24"/>
          <w:szCs w:val="24"/>
        </w:rPr>
        <w:t>r</w:t>
      </w:r>
      <w:r w:rsidR="00183246" w:rsidRPr="00AF78F0">
        <w:rPr>
          <w:rFonts w:ascii="Calibri" w:hAnsi="Calibri" w:cs="Calibri"/>
          <w:sz w:val="24"/>
          <w:szCs w:val="24"/>
        </w:rPr>
        <w:t>ation l</w:t>
      </w:r>
      <w:r w:rsidR="00A36FA4" w:rsidRPr="00AF78F0">
        <w:rPr>
          <w:rFonts w:ascii="Calibri" w:hAnsi="Calibri" w:cs="Calibri"/>
          <w:sz w:val="24"/>
          <w:szCs w:val="24"/>
        </w:rPr>
        <w:t>e</w:t>
      </w:r>
      <w:r w:rsidR="00183246" w:rsidRPr="00AF78F0">
        <w:rPr>
          <w:rFonts w:ascii="Calibri" w:hAnsi="Calibri" w:cs="Calibri"/>
          <w:sz w:val="24"/>
          <w:szCs w:val="24"/>
        </w:rPr>
        <w:t>d t</w:t>
      </w:r>
      <w:r w:rsidR="00A36FA4" w:rsidRPr="00AF78F0">
        <w:rPr>
          <w:rFonts w:ascii="Calibri" w:hAnsi="Calibri" w:cs="Calibri"/>
          <w:sz w:val="24"/>
          <w:szCs w:val="24"/>
        </w:rPr>
        <w:t xml:space="preserve">o </w:t>
      </w:r>
      <w:r w:rsidR="00FE4F6F">
        <w:rPr>
          <w:rFonts w:ascii="Calibri" w:hAnsi="Calibri" w:cs="Calibri"/>
          <w:sz w:val="24"/>
          <w:szCs w:val="24"/>
        </w:rPr>
        <w:t xml:space="preserve">his </w:t>
      </w:r>
      <w:r w:rsidR="00183246" w:rsidRPr="00AF78F0">
        <w:rPr>
          <w:rFonts w:ascii="Calibri" w:hAnsi="Calibri" w:cs="Calibri"/>
          <w:sz w:val="24"/>
          <w:szCs w:val="24"/>
        </w:rPr>
        <w:t>app</w:t>
      </w:r>
      <w:r w:rsidR="00A36FA4" w:rsidRPr="00AF78F0">
        <w:rPr>
          <w:rFonts w:ascii="Calibri" w:hAnsi="Calibri" w:cs="Calibri"/>
          <w:sz w:val="24"/>
          <w:szCs w:val="24"/>
        </w:rPr>
        <w:t>ointm</w:t>
      </w:r>
      <w:r w:rsidR="00FE4F6F">
        <w:rPr>
          <w:rFonts w:ascii="Calibri" w:hAnsi="Calibri" w:cs="Calibri"/>
          <w:sz w:val="24"/>
          <w:szCs w:val="24"/>
        </w:rPr>
        <w:t>ent</w:t>
      </w:r>
      <w:r w:rsidR="00A36FA4" w:rsidRPr="00AF78F0">
        <w:rPr>
          <w:rFonts w:ascii="Calibri" w:hAnsi="Calibri" w:cs="Calibri"/>
          <w:sz w:val="24"/>
          <w:szCs w:val="24"/>
        </w:rPr>
        <w:t xml:space="preserve"> as</w:t>
      </w:r>
      <w:r w:rsidR="00183246" w:rsidRPr="00AF78F0">
        <w:rPr>
          <w:rFonts w:ascii="Calibri" w:hAnsi="Calibri" w:cs="Calibri"/>
          <w:sz w:val="24"/>
          <w:szCs w:val="24"/>
        </w:rPr>
        <w:t xml:space="preserve"> the</w:t>
      </w:r>
      <w:r w:rsidR="00A36FA4" w:rsidRPr="00AF78F0">
        <w:rPr>
          <w:rFonts w:ascii="Calibri" w:hAnsi="Calibri" w:cs="Calibri"/>
          <w:sz w:val="24"/>
          <w:szCs w:val="24"/>
        </w:rPr>
        <w:t xml:space="preserve"> president of the Provisional Government</w:t>
      </w:r>
      <w:r w:rsidR="00183246" w:rsidRPr="00AF78F0">
        <w:rPr>
          <w:rFonts w:ascii="Calibri" w:hAnsi="Calibri" w:cs="Calibri"/>
          <w:sz w:val="24"/>
          <w:szCs w:val="24"/>
        </w:rPr>
        <w:t xml:space="preserve"> </w:t>
      </w:r>
      <w:r w:rsidR="00A36FA4" w:rsidRPr="00AF78F0">
        <w:rPr>
          <w:rFonts w:ascii="Calibri" w:hAnsi="Calibri" w:cs="Calibri"/>
          <w:sz w:val="24"/>
          <w:szCs w:val="24"/>
        </w:rPr>
        <w:t>(National Library of Ireland, 2016; Townshend, 2015, p. 412).</w:t>
      </w:r>
      <w:r w:rsidR="00593FDD">
        <w:rPr>
          <w:rFonts w:ascii="Calibri" w:hAnsi="Calibri" w:cs="Calibri"/>
          <w:sz w:val="24"/>
          <w:szCs w:val="24"/>
        </w:rPr>
        <w:t xml:space="preserve"> </w:t>
      </w:r>
      <w:r w:rsidR="000C4B4B" w:rsidRPr="00AF78F0">
        <w:rPr>
          <w:rFonts w:ascii="Calibri" w:hAnsi="Calibri" w:cs="Calibri"/>
          <w:sz w:val="24"/>
          <w:szCs w:val="24"/>
        </w:rPr>
        <w:t>T</w:t>
      </w:r>
      <w:r w:rsidR="00D83619" w:rsidRPr="00AF78F0">
        <w:rPr>
          <w:rFonts w:ascii="Calibri" w:hAnsi="Calibri" w:cs="Calibri"/>
          <w:sz w:val="24"/>
          <w:szCs w:val="24"/>
        </w:rPr>
        <w:t>homas</w:t>
      </w:r>
      <w:r w:rsidR="000C4B4B" w:rsidRPr="00AF78F0">
        <w:rPr>
          <w:rFonts w:ascii="Calibri" w:hAnsi="Calibri" w:cs="Calibri"/>
          <w:sz w:val="24"/>
          <w:szCs w:val="24"/>
        </w:rPr>
        <w:t xml:space="preserve"> Clarke’s wi</w:t>
      </w:r>
      <w:r w:rsidR="00183246" w:rsidRPr="00AF78F0">
        <w:rPr>
          <w:rFonts w:ascii="Calibri" w:hAnsi="Calibri" w:cs="Calibri"/>
          <w:sz w:val="24"/>
          <w:szCs w:val="24"/>
        </w:rPr>
        <w:t>fe</w:t>
      </w:r>
      <w:r w:rsidR="000C4B4B" w:rsidRPr="00AF78F0">
        <w:rPr>
          <w:rFonts w:ascii="Calibri" w:hAnsi="Calibri" w:cs="Calibri"/>
          <w:sz w:val="24"/>
          <w:szCs w:val="24"/>
        </w:rPr>
        <w:t>, o</w:t>
      </w:r>
      <w:r w:rsidR="00183246" w:rsidRPr="00AF78F0">
        <w:rPr>
          <w:rFonts w:ascii="Calibri" w:hAnsi="Calibri" w:cs="Calibri"/>
          <w:sz w:val="24"/>
          <w:szCs w:val="24"/>
        </w:rPr>
        <w:t>n th</w:t>
      </w:r>
      <w:r w:rsidR="000C4B4B" w:rsidRPr="00AF78F0">
        <w:rPr>
          <w:rFonts w:ascii="Calibri" w:hAnsi="Calibri" w:cs="Calibri"/>
          <w:sz w:val="24"/>
          <w:szCs w:val="24"/>
        </w:rPr>
        <w:t>e</w:t>
      </w:r>
      <w:r w:rsidR="00183246" w:rsidRPr="00AF78F0">
        <w:rPr>
          <w:rFonts w:ascii="Calibri" w:hAnsi="Calibri" w:cs="Calibri"/>
          <w:sz w:val="24"/>
          <w:szCs w:val="24"/>
        </w:rPr>
        <w:t xml:space="preserve"> oth</w:t>
      </w:r>
      <w:r w:rsidR="000C4B4B" w:rsidRPr="00AF78F0">
        <w:rPr>
          <w:rFonts w:ascii="Calibri" w:hAnsi="Calibri" w:cs="Calibri"/>
          <w:sz w:val="24"/>
          <w:szCs w:val="24"/>
        </w:rPr>
        <w:t xml:space="preserve">er </w:t>
      </w:r>
      <w:r w:rsidR="00183246" w:rsidRPr="00AF78F0">
        <w:rPr>
          <w:rFonts w:ascii="Calibri" w:hAnsi="Calibri" w:cs="Calibri"/>
          <w:sz w:val="24"/>
          <w:szCs w:val="24"/>
        </w:rPr>
        <w:t>h</w:t>
      </w:r>
      <w:r w:rsidR="000C4B4B" w:rsidRPr="00AF78F0">
        <w:rPr>
          <w:rFonts w:ascii="Calibri" w:hAnsi="Calibri" w:cs="Calibri"/>
          <w:sz w:val="24"/>
          <w:szCs w:val="24"/>
        </w:rPr>
        <w:t>a</w:t>
      </w:r>
      <w:r w:rsidR="00183246" w:rsidRPr="00AF78F0">
        <w:rPr>
          <w:rFonts w:ascii="Calibri" w:hAnsi="Calibri" w:cs="Calibri"/>
          <w:sz w:val="24"/>
          <w:szCs w:val="24"/>
        </w:rPr>
        <w:t>nd, consistent</w:t>
      </w:r>
      <w:r w:rsidR="000C4B4B" w:rsidRPr="00AF78F0">
        <w:rPr>
          <w:rFonts w:ascii="Calibri" w:hAnsi="Calibri" w:cs="Calibri"/>
          <w:sz w:val="24"/>
          <w:szCs w:val="24"/>
        </w:rPr>
        <w:t>ly a</w:t>
      </w:r>
      <w:r w:rsidR="00183246" w:rsidRPr="00AF78F0">
        <w:rPr>
          <w:rFonts w:ascii="Calibri" w:hAnsi="Calibri" w:cs="Calibri"/>
          <w:sz w:val="24"/>
          <w:szCs w:val="24"/>
        </w:rPr>
        <w:t>sser</w:t>
      </w:r>
      <w:r w:rsidR="000C4B4B" w:rsidRPr="00AF78F0">
        <w:rPr>
          <w:rFonts w:ascii="Calibri" w:hAnsi="Calibri" w:cs="Calibri"/>
          <w:sz w:val="24"/>
          <w:szCs w:val="24"/>
        </w:rPr>
        <w:t xml:space="preserve">ted that Clarke had </w:t>
      </w:r>
      <w:r w:rsidR="00183246" w:rsidRPr="00AF78F0">
        <w:rPr>
          <w:rFonts w:ascii="Calibri" w:hAnsi="Calibri" w:cs="Calibri"/>
          <w:sz w:val="24"/>
          <w:szCs w:val="24"/>
        </w:rPr>
        <w:t>assumed th</w:t>
      </w:r>
      <w:r w:rsidR="000C4B4B" w:rsidRPr="00AF78F0">
        <w:rPr>
          <w:rFonts w:ascii="Calibri" w:hAnsi="Calibri" w:cs="Calibri"/>
          <w:sz w:val="24"/>
          <w:szCs w:val="24"/>
        </w:rPr>
        <w:t>e</w:t>
      </w:r>
      <w:r w:rsidR="00183246" w:rsidRPr="00AF78F0">
        <w:rPr>
          <w:rFonts w:ascii="Calibri" w:hAnsi="Calibri" w:cs="Calibri"/>
          <w:sz w:val="24"/>
          <w:szCs w:val="24"/>
        </w:rPr>
        <w:t xml:space="preserve"> r</w:t>
      </w:r>
      <w:r w:rsidR="000C4B4B" w:rsidRPr="00AF78F0">
        <w:rPr>
          <w:rFonts w:ascii="Calibri" w:hAnsi="Calibri" w:cs="Calibri"/>
          <w:sz w:val="24"/>
          <w:szCs w:val="24"/>
        </w:rPr>
        <w:t>o</w:t>
      </w:r>
      <w:r w:rsidR="00183246" w:rsidRPr="00AF78F0">
        <w:rPr>
          <w:rFonts w:ascii="Calibri" w:hAnsi="Calibri" w:cs="Calibri"/>
          <w:sz w:val="24"/>
          <w:szCs w:val="24"/>
        </w:rPr>
        <w:t>l</w:t>
      </w:r>
      <w:r w:rsidR="000C4B4B" w:rsidRPr="00AF78F0">
        <w:rPr>
          <w:rFonts w:ascii="Calibri" w:hAnsi="Calibri" w:cs="Calibri"/>
          <w:sz w:val="24"/>
          <w:szCs w:val="24"/>
        </w:rPr>
        <w:t xml:space="preserve">e </w:t>
      </w:r>
      <w:r w:rsidR="00183246" w:rsidRPr="00AF78F0">
        <w:rPr>
          <w:rFonts w:ascii="Calibri" w:hAnsi="Calibri" w:cs="Calibri"/>
          <w:sz w:val="24"/>
          <w:szCs w:val="24"/>
        </w:rPr>
        <w:t xml:space="preserve">of </w:t>
      </w:r>
      <w:r w:rsidR="000C4B4B" w:rsidRPr="00AF78F0">
        <w:rPr>
          <w:rFonts w:ascii="Calibri" w:hAnsi="Calibri" w:cs="Calibri"/>
          <w:sz w:val="24"/>
          <w:szCs w:val="24"/>
        </w:rPr>
        <w:t>President</w:t>
      </w:r>
      <w:r w:rsidR="002C094C">
        <w:rPr>
          <w:rFonts w:ascii="Calibri" w:hAnsi="Calibri" w:cs="Calibri"/>
          <w:sz w:val="24"/>
          <w:szCs w:val="24"/>
        </w:rPr>
        <w:t xml:space="preserve"> </w:t>
      </w:r>
      <w:r w:rsidR="000C4B4B" w:rsidRPr="00AF78F0">
        <w:rPr>
          <w:rFonts w:ascii="Calibri" w:hAnsi="Calibri" w:cs="Calibri"/>
          <w:sz w:val="24"/>
          <w:szCs w:val="24"/>
        </w:rPr>
        <w:t xml:space="preserve">(Townshend, 2015, pp. 224-225). </w:t>
      </w:r>
      <w:r w:rsidR="00304F0E">
        <w:rPr>
          <w:noProof/>
        </w:rPr>
        <w:drawing>
          <wp:anchor distT="0" distB="0" distL="114300" distR="114300" simplePos="0" relativeHeight="251653632" behindDoc="1" locked="0" layoutInCell="1" allowOverlap="1" wp14:anchorId="587C68FD" wp14:editId="62059842">
            <wp:simplePos x="0" y="0"/>
            <wp:positionH relativeFrom="margin">
              <wp:posOffset>4121241</wp:posOffset>
            </wp:positionH>
            <wp:positionV relativeFrom="margin">
              <wp:posOffset>2706370</wp:posOffset>
            </wp:positionV>
            <wp:extent cx="1567180" cy="2713355"/>
            <wp:effectExtent l="0" t="0" r="0" b="0"/>
            <wp:wrapSquare wrapText="bothSides"/>
            <wp:docPr id="1482714015" name="Picture 4" descr="A drawing of a person's prof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714015" name="Picture 4" descr="A drawing of a person's profil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67180" cy="2713355"/>
                    </a:xfrm>
                    <a:prstGeom prst="rect">
                      <a:avLst/>
                    </a:prstGeom>
                    <a:noFill/>
                    <a:ln>
                      <a:noFill/>
                    </a:ln>
                  </pic:spPr>
                </pic:pic>
              </a:graphicData>
            </a:graphic>
            <wp14:sizeRelH relativeFrom="page">
              <wp14:pctWidth>0</wp14:pctWidth>
            </wp14:sizeRelH>
            <wp14:sizeRelV relativeFrom="page">
              <wp14:pctHeight>0</wp14:pctHeight>
            </wp14:sizeRelV>
          </wp:anchor>
        </w:drawing>
      </w:r>
      <w:r w:rsidR="007E2294" w:rsidRPr="00AF78F0">
        <w:rPr>
          <w:rFonts w:ascii="Calibri" w:hAnsi="Calibri" w:cs="Calibri"/>
          <w:sz w:val="24"/>
          <w:szCs w:val="24"/>
        </w:rPr>
        <w:t>Pearse</w:t>
      </w:r>
      <w:r w:rsidR="004B5EC7">
        <w:rPr>
          <w:rFonts w:ascii="Calibri" w:hAnsi="Calibri" w:cs="Calibri"/>
          <w:sz w:val="24"/>
          <w:szCs w:val="24"/>
        </w:rPr>
        <w:t xml:space="preserve"> (see Figure 1)</w:t>
      </w:r>
      <w:r w:rsidR="007E2294" w:rsidRPr="00AF78F0">
        <w:rPr>
          <w:rFonts w:ascii="Calibri" w:hAnsi="Calibri" w:cs="Calibri"/>
          <w:sz w:val="24"/>
          <w:szCs w:val="24"/>
        </w:rPr>
        <w:t xml:space="preserve"> </w:t>
      </w:r>
      <w:r w:rsidR="00183246" w:rsidRPr="00AF78F0">
        <w:rPr>
          <w:rFonts w:ascii="Calibri" w:hAnsi="Calibri" w:cs="Calibri"/>
          <w:sz w:val="24"/>
          <w:szCs w:val="24"/>
        </w:rPr>
        <w:t>was born</w:t>
      </w:r>
      <w:r w:rsidR="007E2294" w:rsidRPr="00AF78F0">
        <w:rPr>
          <w:rFonts w:ascii="Calibri" w:hAnsi="Calibri" w:cs="Calibri"/>
          <w:sz w:val="24"/>
          <w:szCs w:val="24"/>
        </w:rPr>
        <w:t xml:space="preserve"> in 1879 in Dublin. He </w:t>
      </w:r>
      <w:r w:rsidR="00183246" w:rsidRPr="00AF78F0">
        <w:rPr>
          <w:rFonts w:ascii="Calibri" w:hAnsi="Calibri" w:cs="Calibri"/>
          <w:sz w:val="24"/>
          <w:szCs w:val="24"/>
        </w:rPr>
        <w:t>gre</w:t>
      </w:r>
      <w:r w:rsidR="007E2294" w:rsidRPr="00AF78F0">
        <w:rPr>
          <w:rFonts w:ascii="Calibri" w:hAnsi="Calibri" w:cs="Calibri"/>
          <w:sz w:val="24"/>
          <w:szCs w:val="24"/>
        </w:rPr>
        <w:t xml:space="preserve">w </w:t>
      </w:r>
      <w:r w:rsidR="00183246" w:rsidRPr="00AF78F0">
        <w:rPr>
          <w:rFonts w:ascii="Calibri" w:hAnsi="Calibri" w:cs="Calibri"/>
          <w:sz w:val="24"/>
          <w:szCs w:val="24"/>
        </w:rPr>
        <w:t>up</w:t>
      </w:r>
      <w:r w:rsidR="007E2294" w:rsidRPr="00AF78F0">
        <w:rPr>
          <w:rFonts w:ascii="Calibri" w:hAnsi="Calibri" w:cs="Calibri"/>
          <w:sz w:val="24"/>
          <w:szCs w:val="24"/>
        </w:rPr>
        <w:t xml:space="preserve"> as a devout Catholic and developed a </w:t>
      </w:r>
      <w:r w:rsidR="00183246" w:rsidRPr="00AF78F0">
        <w:rPr>
          <w:rFonts w:ascii="Calibri" w:hAnsi="Calibri" w:cs="Calibri"/>
          <w:sz w:val="24"/>
          <w:szCs w:val="24"/>
        </w:rPr>
        <w:t>kee</w:t>
      </w:r>
      <w:r w:rsidR="007E2294" w:rsidRPr="00AF78F0">
        <w:rPr>
          <w:rFonts w:ascii="Calibri" w:hAnsi="Calibri" w:cs="Calibri"/>
          <w:sz w:val="24"/>
          <w:szCs w:val="24"/>
        </w:rPr>
        <w:t>n interest in the Irish language and literature</w:t>
      </w:r>
      <w:r w:rsidR="00650BC9">
        <w:rPr>
          <w:rFonts w:ascii="Calibri" w:hAnsi="Calibri" w:cs="Calibri"/>
          <w:sz w:val="24"/>
          <w:szCs w:val="24"/>
        </w:rPr>
        <w:t>, becoming</w:t>
      </w:r>
      <w:r w:rsidR="00183246" w:rsidRPr="00AF78F0">
        <w:rPr>
          <w:rFonts w:ascii="Calibri" w:hAnsi="Calibri" w:cs="Calibri"/>
          <w:sz w:val="24"/>
          <w:szCs w:val="24"/>
        </w:rPr>
        <w:t xml:space="preserve"> a memb</w:t>
      </w:r>
      <w:r w:rsidR="00D83619" w:rsidRPr="00AF78F0">
        <w:rPr>
          <w:rFonts w:ascii="Calibri" w:hAnsi="Calibri" w:cs="Calibri"/>
          <w:sz w:val="24"/>
          <w:szCs w:val="24"/>
        </w:rPr>
        <w:t>e</w:t>
      </w:r>
      <w:r w:rsidR="00183246" w:rsidRPr="00AF78F0">
        <w:rPr>
          <w:rFonts w:ascii="Calibri" w:hAnsi="Calibri" w:cs="Calibri"/>
          <w:sz w:val="24"/>
          <w:szCs w:val="24"/>
        </w:rPr>
        <w:t>r of</w:t>
      </w:r>
      <w:r w:rsidR="00D83619" w:rsidRPr="00AF78F0">
        <w:rPr>
          <w:rFonts w:ascii="Calibri" w:hAnsi="Calibri" w:cs="Calibri"/>
          <w:sz w:val="24"/>
          <w:szCs w:val="24"/>
        </w:rPr>
        <w:t xml:space="preserve"> the Gaelic League</w:t>
      </w:r>
      <w:r w:rsidR="00650BC9">
        <w:rPr>
          <w:rFonts w:ascii="Calibri" w:hAnsi="Calibri" w:cs="Calibri"/>
          <w:sz w:val="24"/>
          <w:szCs w:val="24"/>
        </w:rPr>
        <w:t>.</w:t>
      </w:r>
      <w:r w:rsidR="000C2AAA" w:rsidRPr="00AF78F0">
        <w:rPr>
          <w:rFonts w:ascii="Calibri" w:hAnsi="Calibri" w:cs="Calibri"/>
          <w:sz w:val="24"/>
          <w:szCs w:val="24"/>
        </w:rPr>
        <w:t xml:space="preserve"> </w:t>
      </w:r>
      <w:r w:rsidR="007E2294" w:rsidRPr="00AF78F0">
        <w:rPr>
          <w:rFonts w:ascii="Calibri" w:hAnsi="Calibri" w:cs="Calibri"/>
          <w:sz w:val="24"/>
          <w:szCs w:val="24"/>
        </w:rPr>
        <w:t>Pearse l</w:t>
      </w:r>
      <w:r w:rsidR="000C2AAA" w:rsidRPr="00AF78F0">
        <w:rPr>
          <w:rFonts w:ascii="Calibri" w:hAnsi="Calibri" w:cs="Calibri"/>
          <w:sz w:val="24"/>
          <w:szCs w:val="24"/>
        </w:rPr>
        <w:t>ea</w:t>
      </w:r>
      <w:r w:rsidR="007E2294" w:rsidRPr="00AF78F0">
        <w:rPr>
          <w:rFonts w:ascii="Calibri" w:hAnsi="Calibri" w:cs="Calibri"/>
          <w:sz w:val="24"/>
          <w:szCs w:val="24"/>
        </w:rPr>
        <w:t xml:space="preserve">ned towards moderate nationalism and initially </w:t>
      </w:r>
      <w:r w:rsidR="000C2AAA" w:rsidRPr="00AF78F0">
        <w:rPr>
          <w:rFonts w:ascii="Calibri" w:hAnsi="Calibri" w:cs="Calibri"/>
          <w:sz w:val="24"/>
          <w:szCs w:val="24"/>
        </w:rPr>
        <w:t>end</w:t>
      </w:r>
      <w:r w:rsidR="00183246" w:rsidRPr="00AF78F0">
        <w:rPr>
          <w:rFonts w:ascii="Calibri" w:hAnsi="Calibri" w:cs="Calibri"/>
          <w:sz w:val="24"/>
          <w:szCs w:val="24"/>
        </w:rPr>
        <w:t>or</w:t>
      </w:r>
      <w:r w:rsidR="000C2AAA" w:rsidRPr="00AF78F0">
        <w:rPr>
          <w:rFonts w:ascii="Calibri" w:hAnsi="Calibri" w:cs="Calibri"/>
          <w:sz w:val="24"/>
          <w:szCs w:val="24"/>
        </w:rPr>
        <w:t>s</w:t>
      </w:r>
      <w:r w:rsidR="007E2294" w:rsidRPr="00AF78F0">
        <w:rPr>
          <w:rFonts w:ascii="Calibri" w:hAnsi="Calibri" w:cs="Calibri"/>
          <w:sz w:val="24"/>
          <w:szCs w:val="24"/>
        </w:rPr>
        <w:t xml:space="preserve">ed the Home Rule </w:t>
      </w:r>
      <w:r w:rsidR="00650BC9">
        <w:rPr>
          <w:rFonts w:ascii="Calibri" w:hAnsi="Calibri" w:cs="Calibri"/>
          <w:sz w:val="24"/>
          <w:szCs w:val="24"/>
        </w:rPr>
        <w:t>B</w:t>
      </w:r>
      <w:r w:rsidR="007E2294" w:rsidRPr="00AF78F0">
        <w:rPr>
          <w:rFonts w:ascii="Calibri" w:hAnsi="Calibri" w:cs="Calibri"/>
          <w:sz w:val="24"/>
          <w:szCs w:val="24"/>
        </w:rPr>
        <w:t>ill in 1912</w:t>
      </w:r>
      <w:r w:rsidR="00183246" w:rsidRPr="00AF78F0">
        <w:rPr>
          <w:rFonts w:ascii="Calibri" w:hAnsi="Calibri" w:cs="Calibri"/>
          <w:sz w:val="24"/>
          <w:szCs w:val="24"/>
        </w:rPr>
        <w:t>.</w:t>
      </w:r>
      <w:r w:rsidR="007E2294" w:rsidRPr="00AF78F0">
        <w:rPr>
          <w:rFonts w:ascii="Calibri" w:hAnsi="Calibri" w:cs="Calibri"/>
          <w:sz w:val="24"/>
          <w:szCs w:val="24"/>
        </w:rPr>
        <w:t xml:space="preserve"> </w:t>
      </w:r>
      <w:r w:rsidR="00183246" w:rsidRPr="00AF78F0">
        <w:rPr>
          <w:rFonts w:ascii="Calibri" w:hAnsi="Calibri" w:cs="Calibri"/>
          <w:sz w:val="24"/>
          <w:szCs w:val="24"/>
        </w:rPr>
        <w:t>However,</w:t>
      </w:r>
      <w:r w:rsidR="007E2294" w:rsidRPr="00AF78F0">
        <w:rPr>
          <w:rFonts w:ascii="Calibri" w:hAnsi="Calibri" w:cs="Calibri"/>
          <w:sz w:val="24"/>
          <w:szCs w:val="24"/>
        </w:rPr>
        <w:t xml:space="preserve"> he also </w:t>
      </w:r>
      <w:r w:rsidR="000C2AAA" w:rsidRPr="00AF78F0">
        <w:rPr>
          <w:rFonts w:ascii="Calibri" w:hAnsi="Calibri" w:cs="Calibri"/>
          <w:sz w:val="24"/>
          <w:szCs w:val="24"/>
        </w:rPr>
        <w:t>w</w:t>
      </w:r>
      <w:r w:rsidR="007E2294" w:rsidRPr="00AF78F0">
        <w:rPr>
          <w:rFonts w:ascii="Calibri" w:hAnsi="Calibri" w:cs="Calibri"/>
          <w:sz w:val="24"/>
          <w:szCs w:val="24"/>
        </w:rPr>
        <w:t>a</w:t>
      </w:r>
      <w:r w:rsidR="000C2AAA" w:rsidRPr="00AF78F0">
        <w:rPr>
          <w:rFonts w:ascii="Calibri" w:hAnsi="Calibri" w:cs="Calibri"/>
          <w:sz w:val="24"/>
          <w:szCs w:val="24"/>
        </w:rPr>
        <w:t>r</w:t>
      </w:r>
      <w:r w:rsidR="007E2294" w:rsidRPr="00AF78F0">
        <w:rPr>
          <w:rFonts w:ascii="Calibri" w:hAnsi="Calibri" w:cs="Calibri"/>
          <w:sz w:val="24"/>
          <w:szCs w:val="24"/>
        </w:rPr>
        <w:t xml:space="preserve">ned </w:t>
      </w:r>
      <w:r w:rsidR="00183246" w:rsidRPr="00AF78F0">
        <w:rPr>
          <w:rFonts w:ascii="Calibri" w:hAnsi="Calibri" w:cs="Calibri"/>
          <w:sz w:val="24"/>
          <w:szCs w:val="24"/>
        </w:rPr>
        <w:t>ab</w:t>
      </w:r>
      <w:r w:rsidR="007E2294" w:rsidRPr="00AF78F0">
        <w:rPr>
          <w:rFonts w:ascii="Calibri" w:hAnsi="Calibri" w:cs="Calibri"/>
          <w:sz w:val="24"/>
          <w:szCs w:val="24"/>
        </w:rPr>
        <w:t>o</w:t>
      </w:r>
      <w:r w:rsidR="00183246" w:rsidRPr="00AF78F0">
        <w:rPr>
          <w:rFonts w:ascii="Calibri" w:hAnsi="Calibri" w:cs="Calibri"/>
          <w:sz w:val="24"/>
          <w:szCs w:val="24"/>
        </w:rPr>
        <w:t>ut</w:t>
      </w:r>
      <w:r w:rsidR="007E2294" w:rsidRPr="00AF78F0">
        <w:rPr>
          <w:rFonts w:ascii="Calibri" w:hAnsi="Calibri" w:cs="Calibri"/>
          <w:sz w:val="24"/>
          <w:szCs w:val="24"/>
        </w:rPr>
        <w:t xml:space="preserve"> the po</w:t>
      </w:r>
      <w:r w:rsidR="000C2AAA" w:rsidRPr="00AF78F0">
        <w:rPr>
          <w:rFonts w:ascii="Calibri" w:hAnsi="Calibri" w:cs="Calibri"/>
          <w:sz w:val="24"/>
          <w:szCs w:val="24"/>
        </w:rPr>
        <w:t>ss</w:t>
      </w:r>
      <w:r w:rsidR="007E2294" w:rsidRPr="00AF78F0">
        <w:rPr>
          <w:rFonts w:ascii="Calibri" w:hAnsi="Calibri" w:cs="Calibri"/>
          <w:sz w:val="24"/>
          <w:szCs w:val="24"/>
        </w:rPr>
        <w:t>i</w:t>
      </w:r>
      <w:r w:rsidR="000C2AAA" w:rsidRPr="00AF78F0">
        <w:rPr>
          <w:rFonts w:ascii="Calibri" w:hAnsi="Calibri" w:cs="Calibri"/>
          <w:sz w:val="24"/>
          <w:szCs w:val="24"/>
        </w:rPr>
        <w:t>bi</w:t>
      </w:r>
      <w:r w:rsidR="007E2294" w:rsidRPr="00AF78F0">
        <w:rPr>
          <w:rFonts w:ascii="Calibri" w:hAnsi="Calibri" w:cs="Calibri"/>
          <w:sz w:val="24"/>
          <w:szCs w:val="24"/>
        </w:rPr>
        <w:t>l</w:t>
      </w:r>
      <w:r w:rsidR="000C2AAA" w:rsidRPr="00AF78F0">
        <w:rPr>
          <w:rFonts w:ascii="Calibri" w:hAnsi="Calibri" w:cs="Calibri"/>
          <w:sz w:val="24"/>
          <w:szCs w:val="24"/>
        </w:rPr>
        <w:t>ity</w:t>
      </w:r>
      <w:r w:rsidR="007E2294" w:rsidRPr="00AF78F0">
        <w:rPr>
          <w:rFonts w:ascii="Calibri" w:hAnsi="Calibri" w:cs="Calibri"/>
          <w:sz w:val="24"/>
          <w:szCs w:val="24"/>
        </w:rPr>
        <w:t xml:space="preserve"> </w:t>
      </w:r>
      <w:r w:rsidR="000C2AAA" w:rsidRPr="00AF78F0">
        <w:rPr>
          <w:rFonts w:ascii="Calibri" w:hAnsi="Calibri" w:cs="Calibri"/>
          <w:sz w:val="24"/>
          <w:szCs w:val="24"/>
        </w:rPr>
        <w:t>o</w:t>
      </w:r>
      <w:r w:rsidR="00183246" w:rsidRPr="00AF78F0">
        <w:rPr>
          <w:rFonts w:ascii="Calibri" w:hAnsi="Calibri" w:cs="Calibri"/>
          <w:sz w:val="24"/>
          <w:szCs w:val="24"/>
        </w:rPr>
        <w:t>f</w:t>
      </w:r>
      <w:r w:rsidR="007E2294" w:rsidRPr="00AF78F0">
        <w:rPr>
          <w:rFonts w:ascii="Calibri" w:hAnsi="Calibri" w:cs="Calibri"/>
          <w:sz w:val="24"/>
          <w:szCs w:val="24"/>
        </w:rPr>
        <w:t xml:space="preserve"> a revolution if t</w:t>
      </w:r>
      <w:r w:rsidR="00183246" w:rsidRPr="00AF78F0">
        <w:rPr>
          <w:rFonts w:ascii="Calibri" w:hAnsi="Calibri" w:cs="Calibri"/>
          <w:sz w:val="24"/>
          <w:szCs w:val="24"/>
        </w:rPr>
        <w:t>he</w:t>
      </w:r>
      <w:r w:rsidR="007E2294" w:rsidRPr="00AF78F0">
        <w:rPr>
          <w:rFonts w:ascii="Calibri" w:hAnsi="Calibri" w:cs="Calibri"/>
          <w:sz w:val="24"/>
          <w:szCs w:val="24"/>
        </w:rPr>
        <w:t xml:space="preserve"> </w:t>
      </w:r>
      <w:r w:rsidR="00183246" w:rsidRPr="00AF78F0">
        <w:rPr>
          <w:rFonts w:ascii="Calibri" w:hAnsi="Calibri" w:cs="Calibri"/>
          <w:sz w:val="24"/>
          <w:szCs w:val="24"/>
        </w:rPr>
        <w:t>b</w:t>
      </w:r>
      <w:r w:rsidR="007E2294" w:rsidRPr="00AF78F0">
        <w:rPr>
          <w:rFonts w:ascii="Calibri" w:hAnsi="Calibri" w:cs="Calibri"/>
          <w:sz w:val="24"/>
          <w:szCs w:val="24"/>
        </w:rPr>
        <w:t>i</w:t>
      </w:r>
      <w:r w:rsidR="00183246" w:rsidRPr="00AF78F0">
        <w:rPr>
          <w:rFonts w:ascii="Calibri" w:hAnsi="Calibri" w:cs="Calibri"/>
          <w:sz w:val="24"/>
          <w:szCs w:val="24"/>
        </w:rPr>
        <w:t>ll was</w:t>
      </w:r>
      <w:r w:rsidR="007E2294" w:rsidRPr="00AF78F0">
        <w:rPr>
          <w:rFonts w:ascii="Calibri" w:hAnsi="Calibri" w:cs="Calibri"/>
          <w:sz w:val="24"/>
          <w:szCs w:val="24"/>
        </w:rPr>
        <w:t xml:space="preserve"> not </w:t>
      </w:r>
      <w:r w:rsidR="000C2AAA" w:rsidRPr="00AF78F0">
        <w:rPr>
          <w:rFonts w:ascii="Calibri" w:hAnsi="Calibri" w:cs="Calibri"/>
          <w:sz w:val="24"/>
          <w:szCs w:val="24"/>
        </w:rPr>
        <w:t>i</w:t>
      </w:r>
      <w:r>
        <w:rPr>
          <w:rFonts w:ascii="Calibri" w:hAnsi="Calibri" w:cs="Calibri"/>
          <w:sz w:val="24"/>
          <w:szCs w:val="24"/>
        </w:rPr>
        <w:t>mpl</w:t>
      </w:r>
      <w:r w:rsidR="007E2294" w:rsidRPr="00AF78F0">
        <w:rPr>
          <w:rFonts w:ascii="Calibri" w:hAnsi="Calibri" w:cs="Calibri"/>
          <w:sz w:val="24"/>
          <w:szCs w:val="24"/>
        </w:rPr>
        <w:t>e</w:t>
      </w:r>
      <w:r>
        <w:rPr>
          <w:rFonts w:ascii="Calibri" w:hAnsi="Calibri" w:cs="Calibri"/>
          <w:sz w:val="24"/>
          <w:szCs w:val="24"/>
        </w:rPr>
        <w:t>m</w:t>
      </w:r>
      <w:r w:rsidR="00183246" w:rsidRPr="00AF78F0">
        <w:rPr>
          <w:rFonts w:ascii="Calibri" w:hAnsi="Calibri" w:cs="Calibri"/>
          <w:sz w:val="24"/>
          <w:szCs w:val="24"/>
        </w:rPr>
        <w:t>e</w:t>
      </w:r>
      <w:r>
        <w:rPr>
          <w:rFonts w:ascii="Calibri" w:hAnsi="Calibri" w:cs="Calibri"/>
          <w:sz w:val="24"/>
          <w:szCs w:val="24"/>
        </w:rPr>
        <w:t>n</w:t>
      </w:r>
      <w:r w:rsidR="007E2294" w:rsidRPr="00AF78F0">
        <w:rPr>
          <w:rFonts w:ascii="Calibri" w:hAnsi="Calibri" w:cs="Calibri"/>
          <w:sz w:val="24"/>
          <w:szCs w:val="24"/>
        </w:rPr>
        <w:t>t</w:t>
      </w:r>
      <w:r>
        <w:rPr>
          <w:rFonts w:ascii="Calibri" w:hAnsi="Calibri" w:cs="Calibri"/>
          <w:sz w:val="24"/>
          <w:szCs w:val="24"/>
        </w:rPr>
        <w:t>ed</w:t>
      </w:r>
      <w:r w:rsidR="007E2294" w:rsidRPr="00AF78F0">
        <w:rPr>
          <w:rFonts w:ascii="Calibri" w:hAnsi="Calibri" w:cs="Calibri"/>
          <w:sz w:val="24"/>
          <w:szCs w:val="24"/>
        </w:rPr>
        <w:t xml:space="preserve">. In November 1913, he </w:t>
      </w:r>
      <w:r w:rsidR="00183246" w:rsidRPr="00AF78F0">
        <w:rPr>
          <w:rFonts w:ascii="Calibri" w:hAnsi="Calibri" w:cs="Calibri"/>
          <w:sz w:val="24"/>
          <w:szCs w:val="24"/>
        </w:rPr>
        <w:t>w</w:t>
      </w:r>
      <w:r w:rsidR="007E2294" w:rsidRPr="00AF78F0">
        <w:rPr>
          <w:rFonts w:ascii="Calibri" w:hAnsi="Calibri" w:cs="Calibri"/>
          <w:sz w:val="24"/>
          <w:szCs w:val="24"/>
        </w:rPr>
        <w:t>a</w:t>
      </w:r>
      <w:r w:rsidR="00183246" w:rsidRPr="00AF78F0">
        <w:rPr>
          <w:rFonts w:ascii="Calibri" w:hAnsi="Calibri" w:cs="Calibri"/>
          <w:sz w:val="24"/>
          <w:szCs w:val="24"/>
        </w:rPr>
        <w:t xml:space="preserve">s </w:t>
      </w:r>
      <w:r w:rsidR="007E2294" w:rsidRPr="00AF78F0">
        <w:rPr>
          <w:rFonts w:ascii="Calibri" w:hAnsi="Calibri" w:cs="Calibri"/>
          <w:sz w:val="24"/>
          <w:szCs w:val="24"/>
        </w:rPr>
        <w:t>i</w:t>
      </w:r>
      <w:r w:rsidR="00183246" w:rsidRPr="00AF78F0">
        <w:rPr>
          <w:rFonts w:ascii="Calibri" w:hAnsi="Calibri" w:cs="Calibri"/>
          <w:sz w:val="24"/>
          <w:szCs w:val="24"/>
        </w:rPr>
        <w:t>nvolv</w:t>
      </w:r>
      <w:r w:rsidR="007E2294" w:rsidRPr="00AF78F0">
        <w:rPr>
          <w:rFonts w:ascii="Calibri" w:hAnsi="Calibri" w:cs="Calibri"/>
          <w:sz w:val="24"/>
          <w:szCs w:val="24"/>
        </w:rPr>
        <w:t xml:space="preserve">ed in </w:t>
      </w:r>
      <w:r w:rsidR="00BB7A7E">
        <w:rPr>
          <w:rFonts w:ascii="Calibri" w:hAnsi="Calibri" w:cs="Calibri"/>
          <w:sz w:val="24"/>
          <w:szCs w:val="24"/>
        </w:rPr>
        <w:t>establishing the Irish Volunteers and later assumed the Director of Military Operations</w:t>
      </w:r>
      <w:r w:rsidR="007E2294" w:rsidRPr="00AF78F0">
        <w:rPr>
          <w:rFonts w:ascii="Calibri" w:hAnsi="Calibri" w:cs="Calibri"/>
          <w:sz w:val="24"/>
          <w:szCs w:val="24"/>
        </w:rPr>
        <w:t xml:space="preserve">. </w:t>
      </w:r>
      <w:r w:rsidR="00EB314E">
        <w:rPr>
          <w:rFonts w:ascii="Calibri" w:hAnsi="Calibri" w:cs="Calibri"/>
          <w:sz w:val="24"/>
          <w:szCs w:val="24"/>
        </w:rPr>
        <w:t>Eoin MacNeill was the leader and had intended to use the Volunteers to back the I</w:t>
      </w:r>
      <w:r w:rsidR="00E86FB2">
        <w:rPr>
          <w:rFonts w:ascii="Calibri" w:hAnsi="Calibri" w:cs="Calibri"/>
          <w:sz w:val="24"/>
          <w:szCs w:val="24"/>
        </w:rPr>
        <w:t xml:space="preserve">rish </w:t>
      </w:r>
      <w:r w:rsidR="00EB314E">
        <w:rPr>
          <w:rFonts w:ascii="Calibri" w:hAnsi="Calibri" w:cs="Calibri"/>
          <w:sz w:val="24"/>
          <w:szCs w:val="24"/>
        </w:rPr>
        <w:t>P</w:t>
      </w:r>
      <w:r w:rsidR="00E86FB2">
        <w:rPr>
          <w:rFonts w:ascii="Calibri" w:hAnsi="Calibri" w:cs="Calibri"/>
          <w:sz w:val="24"/>
          <w:szCs w:val="24"/>
        </w:rPr>
        <w:t xml:space="preserve">arliamentary </w:t>
      </w:r>
      <w:r w:rsidR="00EB314E">
        <w:rPr>
          <w:rFonts w:ascii="Calibri" w:hAnsi="Calibri" w:cs="Calibri"/>
          <w:sz w:val="24"/>
          <w:szCs w:val="24"/>
        </w:rPr>
        <w:t>P</w:t>
      </w:r>
      <w:r w:rsidR="00E86FB2">
        <w:rPr>
          <w:rFonts w:ascii="Calibri" w:hAnsi="Calibri" w:cs="Calibri"/>
          <w:sz w:val="24"/>
          <w:szCs w:val="24"/>
        </w:rPr>
        <w:t xml:space="preserve">arty (IPP), the </w:t>
      </w:r>
      <w:r w:rsidR="005B4D5D">
        <w:rPr>
          <w:rFonts w:ascii="Calibri" w:hAnsi="Calibri" w:cs="Calibri"/>
          <w:sz w:val="24"/>
          <w:szCs w:val="24"/>
        </w:rPr>
        <w:t>principal</w:t>
      </w:r>
      <w:r w:rsidR="00E86FB2">
        <w:rPr>
          <w:rFonts w:ascii="Calibri" w:hAnsi="Calibri" w:cs="Calibri"/>
          <w:sz w:val="24"/>
          <w:szCs w:val="24"/>
        </w:rPr>
        <w:t xml:space="preserve"> political party in Ireland</w:t>
      </w:r>
      <w:r w:rsidR="00EB314E">
        <w:rPr>
          <w:rFonts w:ascii="Calibri" w:hAnsi="Calibri" w:cs="Calibri"/>
          <w:sz w:val="24"/>
          <w:szCs w:val="24"/>
        </w:rPr>
        <w:t xml:space="preserve">. </w:t>
      </w:r>
      <w:r w:rsidR="007E2294" w:rsidRPr="00AF78F0">
        <w:rPr>
          <w:rFonts w:ascii="Calibri" w:hAnsi="Calibri" w:cs="Calibri"/>
          <w:sz w:val="24"/>
          <w:szCs w:val="24"/>
        </w:rPr>
        <w:t xml:space="preserve">In December 1914, </w:t>
      </w:r>
      <w:r w:rsidR="00EB314E">
        <w:rPr>
          <w:rFonts w:ascii="Calibri" w:hAnsi="Calibri" w:cs="Calibri"/>
          <w:sz w:val="24"/>
          <w:szCs w:val="24"/>
        </w:rPr>
        <w:t>Pearse</w:t>
      </w:r>
      <w:r w:rsidR="007E2294" w:rsidRPr="00AF78F0">
        <w:rPr>
          <w:rFonts w:ascii="Calibri" w:hAnsi="Calibri" w:cs="Calibri"/>
          <w:sz w:val="24"/>
          <w:szCs w:val="24"/>
        </w:rPr>
        <w:t xml:space="preserve"> </w:t>
      </w:r>
      <w:r w:rsidR="002C094C">
        <w:rPr>
          <w:rFonts w:ascii="Calibri" w:hAnsi="Calibri" w:cs="Calibri"/>
          <w:sz w:val="24"/>
          <w:szCs w:val="24"/>
        </w:rPr>
        <w:t>j</w:t>
      </w:r>
      <w:r w:rsidR="00183246" w:rsidRPr="00AF78F0">
        <w:rPr>
          <w:rFonts w:ascii="Calibri" w:hAnsi="Calibri" w:cs="Calibri"/>
          <w:sz w:val="24"/>
          <w:szCs w:val="24"/>
        </w:rPr>
        <w:t>o</w:t>
      </w:r>
      <w:r w:rsidR="007E2294" w:rsidRPr="00AF78F0">
        <w:rPr>
          <w:rFonts w:ascii="Calibri" w:hAnsi="Calibri" w:cs="Calibri"/>
          <w:sz w:val="24"/>
          <w:szCs w:val="24"/>
        </w:rPr>
        <w:t>in</w:t>
      </w:r>
      <w:r w:rsidR="002C094C">
        <w:rPr>
          <w:rFonts w:ascii="Calibri" w:hAnsi="Calibri" w:cs="Calibri"/>
          <w:sz w:val="24"/>
          <w:szCs w:val="24"/>
        </w:rPr>
        <w:t>ed</w:t>
      </w:r>
      <w:r w:rsidR="007E2294" w:rsidRPr="00AF78F0">
        <w:rPr>
          <w:rFonts w:ascii="Calibri" w:hAnsi="Calibri" w:cs="Calibri"/>
          <w:sz w:val="24"/>
          <w:szCs w:val="24"/>
        </w:rPr>
        <w:t xml:space="preserve"> the Irish Republican Brotherhood</w:t>
      </w:r>
      <w:r w:rsidR="00813C95" w:rsidRPr="00AF78F0">
        <w:rPr>
          <w:rFonts w:ascii="Calibri" w:hAnsi="Calibri" w:cs="Calibri"/>
          <w:sz w:val="24"/>
          <w:szCs w:val="24"/>
        </w:rPr>
        <w:t xml:space="preserve"> (IRB)</w:t>
      </w:r>
      <w:r w:rsidR="00BB7A7E">
        <w:rPr>
          <w:rFonts w:ascii="Calibri" w:hAnsi="Calibri" w:cs="Calibri"/>
          <w:sz w:val="24"/>
          <w:szCs w:val="24"/>
        </w:rPr>
        <w:t>,</w:t>
      </w:r>
      <w:r w:rsidR="007E2294" w:rsidRPr="00AF78F0">
        <w:rPr>
          <w:rFonts w:ascii="Calibri" w:hAnsi="Calibri" w:cs="Calibri"/>
          <w:sz w:val="24"/>
          <w:szCs w:val="24"/>
        </w:rPr>
        <w:t xml:space="preserve"> </w:t>
      </w:r>
      <w:r w:rsidR="002C094C">
        <w:rPr>
          <w:rFonts w:ascii="Calibri" w:hAnsi="Calibri" w:cs="Calibri"/>
          <w:sz w:val="24"/>
          <w:szCs w:val="24"/>
        </w:rPr>
        <w:t>and b</w:t>
      </w:r>
      <w:r w:rsidR="007E2294" w:rsidRPr="00AF78F0">
        <w:rPr>
          <w:rFonts w:ascii="Calibri" w:hAnsi="Calibri" w:cs="Calibri"/>
          <w:sz w:val="24"/>
          <w:szCs w:val="24"/>
        </w:rPr>
        <w:t xml:space="preserve">y September 1915, he </w:t>
      </w:r>
      <w:r w:rsidR="00BB7A7E">
        <w:rPr>
          <w:rFonts w:ascii="Calibri" w:hAnsi="Calibri" w:cs="Calibri"/>
          <w:sz w:val="24"/>
          <w:szCs w:val="24"/>
        </w:rPr>
        <w:t xml:space="preserve">had </w:t>
      </w:r>
      <w:r w:rsidR="002C094C">
        <w:rPr>
          <w:rFonts w:ascii="Calibri" w:hAnsi="Calibri" w:cs="Calibri"/>
          <w:sz w:val="24"/>
          <w:szCs w:val="24"/>
        </w:rPr>
        <w:t>bec</w:t>
      </w:r>
      <w:r w:rsidR="00BB7A7E">
        <w:rPr>
          <w:rFonts w:ascii="Calibri" w:hAnsi="Calibri" w:cs="Calibri"/>
          <w:sz w:val="24"/>
          <w:szCs w:val="24"/>
        </w:rPr>
        <w:t>o</w:t>
      </w:r>
      <w:r w:rsidR="002C094C">
        <w:rPr>
          <w:rFonts w:ascii="Calibri" w:hAnsi="Calibri" w:cs="Calibri"/>
          <w:sz w:val="24"/>
          <w:szCs w:val="24"/>
        </w:rPr>
        <w:t>m</w:t>
      </w:r>
      <w:r w:rsidR="000C2AAA" w:rsidRPr="00AF78F0">
        <w:rPr>
          <w:rFonts w:ascii="Calibri" w:hAnsi="Calibri" w:cs="Calibri"/>
          <w:sz w:val="24"/>
          <w:szCs w:val="24"/>
        </w:rPr>
        <w:t>e</w:t>
      </w:r>
      <w:r w:rsidR="002C094C">
        <w:rPr>
          <w:rFonts w:ascii="Calibri" w:hAnsi="Calibri" w:cs="Calibri"/>
          <w:sz w:val="24"/>
          <w:szCs w:val="24"/>
        </w:rPr>
        <w:t xml:space="preserve"> a member of</w:t>
      </w:r>
      <w:r w:rsidR="00183246" w:rsidRPr="00AF78F0">
        <w:rPr>
          <w:rFonts w:ascii="Calibri" w:hAnsi="Calibri" w:cs="Calibri"/>
          <w:sz w:val="24"/>
          <w:szCs w:val="24"/>
        </w:rPr>
        <w:t xml:space="preserve"> </w:t>
      </w:r>
      <w:r w:rsidR="007E2294" w:rsidRPr="00AF78F0">
        <w:rPr>
          <w:rFonts w:ascii="Calibri" w:hAnsi="Calibri" w:cs="Calibri"/>
          <w:sz w:val="24"/>
          <w:szCs w:val="24"/>
        </w:rPr>
        <w:t>the Supreme Council</w:t>
      </w:r>
      <w:r w:rsidR="00593FDD">
        <w:rPr>
          <w:rFonts w:ascii="Calibri" w:hAnsi="Calibri" w:cs="Calibri"/>
          <w:sz w:val="24"/>
          <w:szCs w:val="24"/>
        </w:rPr>
        <w:t>,</w:t>
      </w:r>
      <w:r w:rsidR="007E2294" w:rsidRPr="00AF78F0">
        <w:rPr>
          <w:rFonts w:ascii="Calibri" w:hAnsi="Calibri" w:cs="Calibri"/>
          <w:sz w:val="24"/>
          <w:szCs w:val="24"/>
        </w:rPr>
        <w:t xml:space="preserve"> play</w:t>
      </w:r>
      <w:r w:rsidR="002C094C">
        <w:rPr>
          <w:rFonts w:ascii="Calibri" w:hAnsi="Calibri" w:cs="Calibri"/>
          <w:sz w:val="24"/>
          <w:szCs w:val="24"/>
        </w:rPr>
        <w:t>ing</w:t>
      </w:r>
      <w:r w:rsidR="007E2294" w:rsidRPr="00AF78F0">
        <w:rPr>
          <w:rFonts w:ascii="Calibri" w:hAnsi="Calibri" w:cs="Calibri"/>
          <w:sz w:val="24"/>
          <w:szCs w:val="24"/>
        </w:rPr>
        <w:t xml:space="preserve"> a </w:t>
      </w:r>
      <w:r w:rsidR="00183246" w:rsidRPr="00AF78F0">
        <w:rPr>
          <w:rFonts w:ascii="Calibri" w:hAnsi="Calibri" w:cs="Calibri"/>
          <w:sz w:val="24"/>
          <w:szCs w:val="24"/>
        </w:rPr>
        <w:t>cruc</w:t>
      </w:r>
      <w:r w:rsidR="007E2294" w:rsidRPr="00AF78F0">
        <w:rPr>
          <w:rFonts w:ascii="Calibri" w:hAnsi="Calibri" w:cs="Calibri"/>
          <w:sz w:val="24"/>
          <w:szCs w:val="24"/>
        </w:rPr>
        <w:t>ial role in planning the Rising.</w:t>
      </w:r>
      <w:r w:rsidR="000C2AAA" w:rsidRPr="00AF78F0">
        <w:rPr>
          <w:rFonts w:ascii="Calibri" w:hAnsi="Calibri" w:cs="Calibri"/>
          <w:sz w:val="24"/>
          <w:szCs w:val="24"/>
        </w:rPr>
        <w:t xml:space="preserve"> Af</w:t>
      </w:r>
      <w:r w:rsidR="007E2294" w:rsidRPr="00AF78F0">
        <w:rPr>
          <w:rFonts w:ascii="Calibri" w:hAnsi="Calibri" w:cs="Calibri"/>
          <w:sz w:val="24"/>
          <w:szCs w:val="24"/>
        </w:rPr>
        <w:t>te</w:t>
      </w:r>
      <w:r w:rsidR="000C2AAA" w:rsidRPr="00AF78F0">
        <w:rPr>
          <w:rFonts w:ascii="Calibri" w:hAnsi="Calibri" w:cs="Calibri"/>
          <w:sz w:val="24"/>
          <w:szCs w:val="24"/>
        </w:rPr>
        <w:t>r</w:t>
      </w:r>
      <w:r w:rsidR="007E2294" w:rsidRPr="00AF78F0">
        <w:rPr>
          <w:rFonts w:ascii="Calibri" w:hAnsi="Calibri" w:cs="Calibri"/>
          <w:sz w:val="24"/>
          <w:szCs w:val="24"/>
        </w:rPr>
        <w:t xml:space="preserve"> surrender</w:t>
      </w:r>
      <w:r w:rsidR="000C2AAA" w:rsidRPr="00AF78F0">
        <w:rPr>
          <w:rFonts w:ascii="Calibri" w:hAnsi="Calibri" w:cs="Calibri"/>
          <w:sz w:val="24"/>
          <w:szCs w:val="24"/>
        </w:rPr>
        <w:t>ing</w:t>
      </w:r>
      <w:r w:rsidR="007E2294" w:rsidRPr="00AF78F0">
        <w:rPr>
          <w:rFonts w:ascii="Calibri" w:hAnsi="Calibri" w:cs="Calibri"/>
          <w:sz w:val="24"/>
          <w:szCs w:val="24"/>
        </w:rPr>
        <w:t xml:space="preserve">, he </w:t>
      </w:r>
      <w:r w:rsidR="000C2AAA" w:rsidRPr="00AF78F0">
        <w:rPr>
          <w:rFonts w:ascii="Calibri" w:hAnsi="Calibri" w:cs="Calibri"/>
          <w:sz w:val="24"/>
          <w:szCs w:val="24"/>
        </w:rPr>
        <w:t>f</w:t>
      </w:r>
      <w:r w:rsidR="007E2294" w:rsidRPr="00AF78F0">
        <w:rPr>
          <w:rFonts w:ascii="Calibri" w:hAnsi="Calibri" w:cs="Calibri"/>
          <w:sz w:val="24"/>
          <w:szCs w:val="24"/>
        </w:rPr>
        <w:t>a</w:t>
      </w:r>
      <w:r w:rsidR="000C2AAA" w:rsidRPr="00AF78F0">
        <w:rPr>
          <w:rFonts w:ascii="Calibri" w:hAnsi="Calibri" w:cs="Calibri"/>
          <w:sz w:val="24"/>
          <w:szCs w:val="24"/>
        </w:rPr>
        <w:t>c</w:t>
      </w:r>
      <w:r w:rsidR="007E2294" w:rsidRPr="00AF78F0">
        <w:rPr>
          <w:rFonts w:ascii="Calibri" w:hAnsi="Calibri" w:cs="Calibri"/>
          <w:sz w:val="24"/>
          <w:szCs w:val="24"/>
        </w:rPr>
        <w:t xml:space="preserve">ed </w:t>
      </w:r>
      <w:r w:rsidR="000C2AAA" w:rsidRPr="00AF78F0">
        <w:rPr>
          <w:rFonts w:ascii="Calibri" w:hAnsi="Calibri" w:cs="Calibri"/>
          <w:sz w:val="24"/>
          <w:szCs w:val="24"/>
        </w:rPr>
        <w:t>a</w:t>
      </w:r>
      <w:r w:rsidR="007E2294" w:rsidRPr="00AF78F0">
        <w:rPr>
          <w:rFonts w:ascii="Calibri" w:hAnsi="Calibri" w:cs="Calibri"/>
          <w:sz w:val="24"/>
          <w:szCs w:val="24"/>
        </w:rPr>
        <w:t xml:space="preserve"> court-martial and </w:t>
      </w:r>
      <w:r w:rsidR="000C2AAA" w:rsidRPr="00AF78F0">
        <w:rPr>
          <w:rFonts w:ascii="Calibri" w:hAnsi="Calibri" w:cs="Calibri"/>
          <w:sz w:val="24"/>
          <w:szCs w:val="24"/>
        </w:rPr>
        <w:t>was executed</w:t>
      </w:r>
      <w:r w:rsidR="007E2294" w:rsidRPr="00AF78F0">
        <w:rPr>
          <w:rFonts w:ascii="Calibri" w:hAnsi="Calibri" w:cs="Calibri"/>
          <w:sz w:val="24"/>
          <w:szCs w:val="24"/>
        </w:rPr>
        <w:t xml:space="preserve"> in Kilmainham Jail on May</w:t>
      </w:r>
      <w:bookmarkStart w:id="0" w:name="_Hlk177811679"/>
      <w:r w:rsidR="007E2294" w:rsidRPr="00AF78F0">
        <w:rPr>
          <w:rFonts w:ascii="Calibri" w:hAnsi="Calibri" w:cs="Calibri"/>
          <w:sz w:val="24"/>
          <w:szCs w:val="24"/>
        </w:rPr>
        <w:t xml:space="preserve"> </w:t>
      </w:r>
      <w:r w:rsidR="000C2AAA" w:rsidRPr="00AF78F0">
        <w:rPr>
          <w:rFonts w:ascii="Calibri" w:hAnsi="Calibri" w:cs="Calibri"/>
          <w:sz w:val="24"/>
          <w:szCs w:val="24"/>
        </w:rPr>
        <w:t>3</w:t>
      </w:r>
      <w:r w:rsidR="000C2AAA" w:rsidRPr="00AF78F0">
        <w:rPr>
          <w:rFonts w:ascii="Calibri" w:hAnsi="Calibri" w:cs="Calibri"/>
          <w:sz w:val="24"/>
          <w:szCs w:val="24"/>
          <w:vertAlign w:val="superscript"/>
        </w:rPr>
        <w:t>rd</w:t>
      </w:r>
      <w:r w:rsidR="000C2AAA" w:rsidRPr="00AF78F0">
        <w:rPr>
          <w:rFonts w:ascii="Calibri" w:hAnsi="Calibri" w:cs="Calibri"/>
          <w:sz w:val="24"/>
          <w:szCs w:val="24"/>
        </w:rPr>
        <w:t xml:space="preserve"> </w:t>
      </w:r>
      <w:r w:rsidR="007E2294" w:rsidRPr="00AF78F0">
        <w:rPr>
          <w:rFonts w:ascii="Calibri" w:hAnsi="Calibri" w:cs="Calibri"/>
          <w:sz w:val="24"/>
          <w:szCs w:val="24"/>
        </w:rPr>
        <w:t>(National Library of Ireland, 2016; Townshend, 2015, p. 412</w:t>
      </w:r>
      <w:r w:rsidR="00EB314E">
        <w:rPr>
          <w:rFonts w:ascii="Calibri" w:hAnsi="Calibri" w:cs="Calibri"/>
          <w:sz w:val="24"/>
          <w:szCs w:val="24"/>
        </w:rPr>
        <w:t>; Hughes, 1994, p. 38.</w:t>
      </w:r>
      <w:r w:rsidR="007E2294" w:rsidRPr="00AF78F0">
        <w:rPr>
          <w:rFonts w:ascii="Calibri" w:hAnsi="Calibri" w:cs="Calibri"/>
          <w:sz w:val="24"/>
          <w:szCs w:val="24"/>
        </w:rPr>
        <w:t>).</w:t>
      </w:r>
      <w:r w:rsidR="009C7CB4">
        <w:rPr>
          <w:rFonts w:ascii="Calibri" w:hAnsi="Calibri" w:cs="Calibri"/>
          <w:sz w:val="24"/>
          <w:szCs w:val="24"/>
        </w:rPr>
        <w:t xml:space="preserve"> </w:t>
      </w:r>
      <w:r w:rsidR="007E2294" w:rsidRPr="00AF78F0">
        <w:rPr>
          <w:rFonts w:ascii="Calibri" w:hAnsi="Calibri" w:cs="Calibri"/>
          <w:sz w:val="24"/>
          <w:szCs w:val="24"/>
        </w:rPr>
        <w:t>Pearse's st</w:t>
      </w:r>
      <w:r w:rsidR="000C2AAA" w:rsidRPr="00AF78F0">
        <w:rPr>
          <w:rFonts w:ascii="Calibri" w:hAnsi="Calibri" w:cs="Calibri"/>
          <w:sz w:val="24"/>
          <w:szCs w:val="24"/>
        </w:rPr>
        <w:t>a</w:t>
      </w:r>
      <w:r w:rsidR="007E2294" w:rsidRPr="00AF78F0">
        <w:rPr>
          <w:rFonts w:ascii="Calibri" w:hAnsi="Calibri" w:cs="Calibri"/>
          <w:sz w:val="24"/>
          <w:szCs w:val="24"/>
        </w:rPr>
        <w:t>n</w:t>
      </w:r>
      <w:r w:rsidR="000C2AAA" w:rsidRPr="00AF78F0">
        <w:rPr>
          <w:rFonts w:ascii="Calibri" w:hAnsi="Calibri" w:cs="Calibri"/>
          <w:sz w:val="24"/>
          <w:szCs w:val="24"/>
        </w:rPr>
        <w:t>ce</w:t>
      </w:r>
      <w:r w:rsidR="007E2294" w:rsidRPr="00AF78F0">
        <w:rPr>
          <w:rFonts w:ascii="Calibri" w:hAnsi="Calibri" w:cs="Calibri"/>
          <w:sz w:val="24"/>
          <w:szCs w:val="24"/>
        </w:rPr>
        <w:t xml:space="preserve"> within the republican movement was s</w:t>
      </w:r>
      <w:r w:rsidR="000C2AAA" w:rsidRPr="00AF78F0">
        <w:rPr>
          <w:rFonts w:ascii="Calibri" w:hAnsi="Calibri" w:cs="Calibri"/>
          <w:sz w:val="24"/>
          <w:szCs w:val="24"/>
        </w:rPr>
        <w:t>o</w:t>
      </w:r>
      <w:r w:rsidR="007E2294" w:rsidRPr="00AF78F0">
        <w:rPr>
          <w:rFonts w:ascii="Calibri" w:hAnsi="Calibri" w:cs="Calibri"/>
          <w:sz w:val="24"/>
          <w:szCs w:val="24"/>
        </w:rPr>
        <w:t>li</w:t>
      </w:r>
      <w:r w:rsidR="000C2AAA" w:rsidRPr="00AF78F0">
        <w:rPr>
          <w:rFonts w:ascii="Calibri" w:hAnsi="Calibri" w:cs="Calibri"/>
          <w:sz w:val="24"/>
          <w:szCs w:val="24"/>
        </w:rPr>
        <w:t>difi</w:t>
      </w:r>
      <w:r w:rsidR="007E2294" w:rsidRPr="00AF78F0">
        <w:rPr>
          <w:rFonts w:ascii="Calibri" w:hAnsi="Calibri" w:cs="Calibri"/>
          <w:sz w:val="24"/>
          <w:szCs w:val="24"/>
        </w:rPr>
        <w:t xml:space="preserve">ed </w:t>
      </w:r>
      <w:r w:rsidR="000C2AAA" w:rsidRPr="00AF78F0">
        <w:rPr>
          <w:rFonts w:ascii="Calibri" w:hAnsi="Calibri" w:cs="Calibri"/>
          <w:sz w:val="24"/>
          <w:szCs w:val="24"/>
        </w:rPr>
        <w:t>through</w:t>
      </w:r>
      <w:r w:rsidR="007E2294" w:rsidRPr="00AF78F0">
        <w:rPr>
          <w:rFonts w:ascii="Calibri" w:hAnsi="Calibri" w:cs="Calibri"/>
          <w:sz w:val="24"/>
          <w:szCs w:val="24"/>
        </w:rPr>
        <w:t xml:space="preserve"> his political writings</w:t>
      </w:r>
      <w:r w:rsidR="00E86FB2">
        <w:rPr>
          <w:rFonts w:ascii="Calibri" w:hAnsi="Calibri" w:cs="Calibri"/>
          <w:sz w:val="24"/>
          <w:szCs w:val="24"/>
        </w:rPr>
        <w:t>, for example, during the Dublin lockout in 1913 and his final article, The Sovereign People</w:t>
      </w:r>
      <w:r w:rsidR="002C094C">
        <w:rPr>
          <w:rFonts w:ascii="Calibri" w:hAnsi="Calibri" w:cs="Calibri"/>
          <w:sz w:val="24"/>
          <w:szCs w:val="24"/>
        </w:rPr>
        <w:t>.</w:t>
      </w:r>
      <w:r w:rsidR="009C7CB4">
        <w:rPr>
          <w:rFonts w:ascii="Calibri" w:hAnsi="Calibri" w:cs="Calibri"/>
          <w:sz w:val="24"/>
          <w:szCs w:val="24"/>
        </w:rPr>
        <w:t xml:space="preserve"> </w:t>
      </w:r>
      <w:r w:rsidR="009C7CB4" w:rsidRPr="00AF78F0">
        <w:rPr>
          <w:rFonts w:ascii="Calibri" w:hAnsi="Calibri" w:cs="Calibri"/>
          <w:sz w:val="24"/>
          <w:szCs w:val="24"/>
        </w:rPr>
        <w:t>Pearse embodied th</w:t>
      </w:r>
      <w:r w:rsidR="009C7CB4">
        <w:rPr>
          <w:rFonts w:ascii="Calibri" w:hAnsi="Calibri" w:cs="Calibri"/>
          <w:sz w:val="24"/>
          <w:szCs w:val="24"/>
        </w:rPr>
        <w:t>e</w:t>
      </w:r>
      <w:r w:rsidR="009C7CB4" w:rsidRPr="00AF78F0">
        <w:rPr>
          <w:rFonts w:ascii="Calibri" w:hAnsi="Calibri" w:cs="Calibri"/>
          <w:sz w:val="24"/>
          <w:szCs w:val="24"/>
        </w:rPr>
        <w:t xml:space="preserve"> </w:t>
      </w:r>
      <w:r w:rsidR="009C7CB4">
        <w:rPr>
          <w:rFonts w:ascii="Calibri" w:hAnsi="Calibri" w:cs="Calibri"/>
          <w:sz w:val="24"/>
          <w:szCs w:val="24"/>
        </w:rPr>
        <w:t>na</w:t>
      </w:r>
      <w:r w:rsidR="009C7CB4" w:rsidRPr="00AF78F0">
        <w:rPr>
          <w:rFonts w:ascii="Calibri" w:hAnsi="Calibri" w:cs="Calibri"/>
          <w:sz w:val="24"/>
          <w:szCs w:val="24"/>
        </w:rPr>
        <w:t>t</w:t>
      </w:r>
      <w:r w:rsidR="009C7CB4">
        <w:rPr>
          <w:rFonts w:ascii="Calibri" w:hAnsi="Calibri" w:cs="Calibri"/>
          <w:sz w:val="24"/>
          <w:szCs w:val="24"/>
        </w:rPr>
        <w:t>ional mov</w:t>
      </w:r>
      <w:r w:rsidR="009C7CB4" w:rsidRPr="00AF78F0">
        <w:rPr>
          <w:rFonts w:ascii="Calibri" w:hAnsi="Calibri" w:cs="Calibri"/>
          <w:sz w:val="24"/>
          <w:szCs w:val="24"/>
        </w:rPr>
        <w:t>e</w:t>
      </w:r>
      <w:r w:rsidR="009C7CB4">
        <w:rPr>
          <w:rFonts w:ascii="Calibri" w:hAnsi="Calibri" w:cs="Calibri"/>
          <w:sz w:val="24"/>
          <w:szCs w:val="24"/>
        </w:rPr>
        <w:t>ment's</w:t>
      </w:r>
      <w:r w:rsidR="009C7CB4" w:rsidRPr="00AF78F0">
        <w:rPr>
          <w:rFonts w:ascii="Calibri" w:hAnsi="Calibri" w:cs="Calibri"/>
          <w:sz w:val="24"/>
          <w:szCs w:val="24"/>
        </w:rPr>
        <w:t xml:space="preserve"> cultural and political dimensions</w:t>
      </w:r>
      <w:r w:rsidR="009C7CB4">
        <w:rPr>
          <w:rFonts w:ascii="Calibri" w:hAnsi="Calibri" w:cs="Calibri"/>
          <w:sz w:val="24"/>
          <w:szCs w:val="24"/>
        </w:rPr>
        <w:t> </w:t>
      </w:r>
      <w:r w:rsidR="009C7CB4" w:rsidRPr="00AF78F0">
        <w:rPr>
          <w:rFonts w:ascii="Calibri" w:hAnsi="Calibri" w:cs="Calibri"/>
          <w:sz w:val="24"/>
          <w:szCs w:val="24"/>
        </w:rPr>
        <w:t>within a single individual (Metscher, 2001).</w:t>
      </w:r>
      <w:r w:rsidR="002C094C">
        <w:rPr>
          <w:rFonts w:ascii="Calibri" w:hAnsi="Calibri" w:cs="Calibri"/>
          <w:sz w:val="24"/>
          <w:szCs w:val="24"/>
        </w:rPr>
        <w:t xml:space="preserve"> </w:t>
      </w:r>
    </w:p>
    <w:p w14:paraId="39EBD820" w14:textId="65729908" w:rsidR="00640EB6" w:rsidRDefault="009C7CB4" w:rsidP="003E59F1">
      <w:pPr>
        <w:spacing w:line="360" w:lineRule="auto"/>
        <w:rPr>
          <w:rFonts w:ascii="Calibri" w:hAnsi="Calibri" w:cs="Calibri"/>
          <w:sz w:val="24"/>
          <w:szCs w:val="24"/>
        </w:rPr>
      </w:pPr>
      <w:r w:rsidRPr="00AF78F0">
        <w:rPr>
          <w:rFonts w:ascii="Calibri" w:hAnsi="Calibri" w:cs="Calibri"/>
          <w:sz w:val="24"/>
          <w:szCs w:val="24"/>
        </w:rPr>
        <w:t>The leaders were not disadvantaged people. Pearse was a headmaster, MacDonagh was a university</w:t>
      </w:r>
      <w:r w:rsidR="00650BC9">
        <w:rPr>
          <w:rFonts w:ascii="Calibri" w:hAnsi="Calibri" w:cs="Calibri"/>
          <w:sz w:val="24"/>
          <w:szCs w:val="24"/>
        </w:rPr>
        <w:t xml:space="preserve"> lecturer</w:t>
      </w:r>
      <w:r w:rsidRPr="00AF78F0">
        <w:rPr>
          <w:rFonts w:ascii="Calibri" w:hAnsi="Calibri" w:cs="Calibri"/>
          <w:sz w:val="24"/>
          <w:szCs w:val="24"/>
        </w:rPr>
        <w:t xml:space="preserve">, Ceannt worked for Dublin Corporation, and Plunkett came from a prosperous Dublin family. Clarke and MacDermott were the only lifelong supporters of Irish </w:t>
      </w:r>
      <w:r w:rsidR="00640EB6">
        <w:rPr>
          <w:noProof/>
        </w:rPr>
        <w:lastRenderedPageBreak/>
        <w:drawing>
          <wp:anchor distT="0" distB="0" distL="114300" distR="114300" simplePos="0" relativeHeight="251657728" behindDoc="1" locked="0" layoutInCell="1" allowOverlap="1" wp14:anchorId="71E3694C" wp14:editId="5A6C893F">
            <wp:simplePos x="0" y="0"/>
            <wp:positionH relativeFrom="column">
              <wp:posOffset>-50849</wp:posOffset>
            </wp:positionH>
            <wp:positionV relativeFrom="paragraph">
              <wp:posOffset>269875</wp:posOffset>
            </wp:positionV>
            <wp:extent cx="1308100" cy="2115820"/>
            <wp:effectExtent l="0" t="0" r="6350" b="0"/>
            <wp:wrapTight wrapText="bothSides">
              <wp:wrapPolygon edited="0">
                <wp:start x="0" y="0"/>
                <wp:lineTo x="0" y="21393"/>
                <wp:lineTo x="21390" y="21393"/>
                <wp:lineTo x="21390" y="0"/>
                <wp:lineTo x="0" y="0"/>
              </wp:wrapPolygon>
            </wp:wrapTight>
            <wp:docPr id="1251232587" name="Picture 3" descr="A drawing of a person with a mustach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232587" name="Picture 3" descr="A drawing of a person with a mustach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08100" cy="2115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78F0">
        <w:rPr>
          <w:rFonts w:ascii="Calibri" w:hAnsi="Calibri" w:cs="Calibri"/>
          <w:sz w:val="24"/>
          <w:szCs w:val="24"/>
        </w:rPr>
        <w:t>republicanism among the seven</w:t>
      </w:r>
      <w:r w:rsidR="00F55A75">
        <w:rPr>
          <w:rFonts w:ascii="Calibri" w:hAnsi="Calibri" w:cs="Calibri"/>
          <w:sz w:val="24"/>
          <w:szCs w:val="24"/>
        </w:rPr>
        <w:t xml:space="preserve"> (University College Cork, 2024a)</w:t>
      </w:r>
      <w:r w:rsidR="00650BC9">
        <w:rPr>
          <w:rFonts w:ascii="Calibri" w:hAnsi="Calibri" w:cs="Calibri"/>
          <w:sz w:val="24"/>
          <w:szCs w:val="24"/>
        </w:rPr>
        <w:t xml:space="preserve">. </w:t>
      </w:r>
      <w:r w:rsidR="00E86FB2">
        <w:rPr>
          <w:rFonts w:ascii="Calibri" w:hAnsi="Calibri" w:cs="Calibri"/>
          <w:sz w:val="24"/>
          <w:szCs w:val="24"/>
        </w:rPr>
        <w:t>Connolly</w:t>
      </w:r>
      <w:r w:rsidR="004B5EC7">
        <w:rPr>
          <w:rFonts w:ascii="Calibri" w:hAnsi="Calibri" w:cs="Calibri"/>
          <w:sz w:val="24"/>
          <w:szCs w:val="24"/>
        </w:rPr>
        <w:t xml:space="preserve"> (see Figure 2)</w:t>
      </w:r>
      <w:r w:rsidR="00E86FB2">
        <w:rPr>
          <w:rFonts w:ascii="Calibri" w:hAnsi="Calibri" w:cs="Calibri"/>
          <w:sz w:val="24"/>
          <w:szCs w:val="24"/>
        </w:rPr>
        <w:t xml:space="preserve"> was a key figure</w:t>
      </w:r>
      <w:r w:rsidR="00E86FB2">
        <w:rPr>
          <w:rFonts w:ascii="Calibri" w:hAnsi="Calibri" w:cs="Calibri"/>
          <w:kern w:val="0"/>
          <w:sz w:val="24"/>
          <w:szCs w:val="24"/>
          <w14:ligatures w14:val="none"/>
        </w:rPr>
        <w:t xml:space="preserve">, </w:t>
      </w:r>
      <w:r w:rsidR="00650BC9">
        <w:rPr>
          <w:rFonts w:ascii="Calibri" w:hAnsi="Calibri" w:cs="Calibri"/>
          <w:kern w:val="0"/>
          <w:sz w:val="24"/>
          <w:szCs w:val="24"/>
          <w14:ligatures w14:val="none"/>
        </w:rPr>
        <w:t>s</w:t>
      </w:r>
      <w:r w:rsidR="00E86FB2">
        <w:rPr>
          <w:rFonts w:ascii="Calibri" w:hAnsi="Calibri" w:cs="Calibri"/>
          <w:kern w:val="0"/>
          <w:sz w:val="24"/>
          <w:szCs w:val="24"/>
          <w14:ligatures w14:val="none"/>
        </w:rPr>
        <w:t>e</w:t>
      </w:r>
      <w:r w:rsidR="00650BC9">
        <w:rPr>
          <w:rFonts w:ascii="Calibri" w:hAnsi="Calibri" w:cs="Calibri"/>
          <w:kern w:val="0"/>
          <w:sz w:val="24"/>
          <w:szCs w:val="24"/>
          <w14:ligatures w14:val="none"/>
        </w:rPr>
        <w:t>rv</w:t>
      </w:r>
      <w:r w:rsidR="00E86FB2">
        <w:rPr>
          <w:rFonts w:ascii="Calibri" w:hAnsi="Calibri" w:cs="Calibri"/>
          <w:kern w:val="0"/>
          <w:sz w:val="24"/>
          <w:szCs w:val="24"/>
          <w14:ligatures w14:val="none"/>
        </w:rPr>
        <w:t>ing</w:t>
      </w:r>
      <w:r w:rsidR="00650BC9">
        <w:rPr>
          <w:rFonts w:ascii="Calibri" w:hAnsi="Calibri" w:cs="Calibri"/>
          <w:kern w:val="0"/>
          <w:sz w:val="24"/>
          <w:szCs w:val="24"/>
          <w14:ligatures w14:val="none"/>
        </w:rPr>
        <w:t xml:space="preserve"> as</w:t>
      </w:r>
      <w:r w:rsidR="00E86FB2">
        <w:rPr>
          <w:rFonts w:ascii="Calibri" w:hAnsi="Calibri" w:cs="Calibri"/>
          <w:kern w:val="0"/>
          <w:sz w:val="24"/>
          <w:szCs w:val="24"/>
          <w14:ligatures w14:val="none"/>
        </w:rPr>
        <w:t xml:space="preserve"> the </w:t>
      </w:r>
      <w:r w:rsidR="00650BC9">
        <w:rPr>
          <w:rFonts w:ascii="Calibri" w:hAnsi="Calibri" w:cs="Calibri"/>
          <w:kern w:val="0"/>
          <w:sz w:val="24"/>
          <w:szCs w:val="24"/>
          <w14:ligatures w14:val="none"/>
        </w:rPr>
        <w:t>V</w:t>
      </w:r>
      <w:r w:rsidR="00E86FB2">
        <w:rPr>
          <w:rFonts w:ascii="Calibri" w:hAnsi="Calibri" w:cs="Calibri"/>
          <w:kern w:val="0"/>
          <w:sz w:val="24"/>
          <w:szCs w:val="24"/>
          <w14:ligatures w14:val="none"/>
        </w:rPr>
        <w:t xml:space="preserve">ice </w:t>
      </w:r>
      <w:r w:rsidR="00650BC9">
        <w:rPr>
          <w:rFonts w:ascii="Calibri" w:hAnsi="Calibri" w:cs="Calibri"/>
          <w:kern w:val="0"/>
          <w:sz w:val="24"/>
          <w:szCs w:val="24"/>
          <w14:ligatures w14:val="none"/>
        </w:rPr>
        <w:t>P</w:t>
      </w:r>
      <w:r w:rsidR="00E86FB2">
        <w:rPr>
          <w:rFonts w:ascii="Calibri" w:hAnsi="Calibri" w:cs="Calibri"/>
          <w:kern w:val="0"/>
          <w:sz w:val="24"/>
          <w:szCs w:val="24"/>
          <w14:ligatures w14:val="none"/>
        </w:rPr>
        <w:t xml:space="preserve">resident of the </w:t>
      </w:r>
      <w:r w:rsidR="00650BC9">
        <w:rPr>
          <w:rFonts w:ascii="Calibri" w:hAnsi="Calibri" w:cs="Calibri"/>
          <w:kern w:val="0"/>
          <w:sz w:val="24"/>
          <w:szCs w:val="24"/>
          <w14:ligatures w14:val="none"/>
        </w:rPr>
        <w:t>P</w:t>
      </w:r>
      <w:r w:rsidR="00E86FB2">
        <w:rPr>
          <w:rFonts w:ascii="Calibri" w:hAnsi="Calibri" w:cs="Calibri"/>
          <w:kern w:val="0"/>
          <w:sz w:val="24"/>
          <w:szCs w:val="24"/>
          <w14:ligatures w14:val="none"/>
        </w:rPr>
        <w:t xml:space="preserve">rovisional </w:t>
      </w:r>
      <w:r w:rsidR="00650BC9">
        <w:rPr>
          <w:rFonts w:ascii="Calibri" w:hAnsi="Calibri" w:cs="Calibri"/>
          <w:kern w:val="0"/>
          <w:sz w:val="24"/>
          <w:szCs w:val="24"/>
          <w14:ligatures w14:val="none"/>
        </w:rPr>
        <w:t>G</w:t>
      </w:r>
      <w:r w:rsidR="00E86FB2">
        <w:rPr>
          <w:rFonts w:ascii="Calibri" w:hAnsi="Calibri" w:cs="Calibri"/>
          <w:kern w:val="0"/>
          <w:sz w:val="24"/>
          <w:szCs w:val="24"/>
          <w14:ligatures w14:val="none"/>
        </w:rPr>
        <w:t>overnment of the Irish Republic and commander of all Republican forces in Dublin during the Rising. He ha</w:t>
      </w:r>
      <w:r w:rsidR="00650BC9">
        <w:rPr>
          <w:rFonts w:ascii="Calibri" w:hAnsi="Calibri" w:cs="Calibri"/>
          <w:kern w:val="0"/>
          <w:sz w:val="24"/>
          <w:szCs w:val="24"/>
          <w14:ligatures w14:val="none"/>
        </w:rPr>
        <w:t>d</w:t>
      </w:r>
      <w:r w:rsidR="00E86FB2">
        <w:rPr>
          <w:rFonts w:ascii="Calibri" w:hAnsi="Calibri" w:cs="Calibri"/>
          <w:kern w:val="0"/>
          <w:sz w:val="24"/>
          <w:szCs w:val="24"/>
          <w14:ligatures w14:val="none"/>
        </w:rPr>
        <w:t xml:space="preserve"> military experience </w:t>
      </w:r>
      <w:r w:rsidR="00650BC9">
        <w:rPr>
          <w:rFonts w:ascii="Calibri" w:hAnsi="Calibri" w:cs="Calibri"/>
          <w:kern w:val="0"/>
          <w:sz w:val="24"/>
          <w:szCs w:val="24"/>
          <w14:ligatures w14:val="none"/>
        </w:rPr>
        <w:t>f</w:t>
      </w:r>
      <w:r w:rsidR="00E86FB2">
        <w:rPr>
          <w:rFonts w:ascii="Calibri" w:hAnsi="Calibri" w:cs="Calibri"/>
          <w:kern w:val="0"/>
          <w:sz w:val="24"/>
          <w:szCs w:val="24"/>
          <w14:ligatures w14:val="none"/>
        </w:rPr>
        <w:t>r</w:t>
      </w:r>
      <w:r w:rsidR="00650BC9">
        <w:rPr>
          <w:rFonts w:ascii="Calibri" w:hAnsi="Calibri" w:cs="Calibri"/>
          <w:kern w:val="0"/>
          <w:sz w:val="24"/>
          <w:szCs w:val="24"/>
          <w14:ligatures w14:val="none"/>
        </w:rPr>
        <w:t>om</w:t>
      </w:r>
      <w:r w:rsidR="00E86FB2">
        <w:rPr>
          <w:rFonts w:ascii="Calibri" w:hAnsi="Calibri" w:cs="Calibri"/>
          <w:kern w:val="0"/>
          <w:sz w:val="24"/>
          <w:szCs w:val="24"/>
          <w14:ligatures w14:val="none"/>
        </w:rPr>
        <w:t xml:space="preserve"> </w:t>
      </w:r>
      <w:r w:rsidR="00D37F63">
        <w:rPr>
          <w:rFonts w:ascii="Calibri" w:hAnsi="Calibri" w:cs="Calibri"/>
          <w:kern w:val="0"/>
          <w:sz w:val="24"/>
          <w:szCs w:val="24"/>
          <w14:ligatures w14:val="none"/>
        </w:rPr>
        <w:t>s</w:t>
      </w:r>
      <w:r w:rsidR="00650BC9">
        <w:rPr>
          <w:rFonts w:ascii="Calibri" w:hAnsi="Calibri" w:cs="Calibri"/>
          <w:kern w:val="0"/>
          <w:sz w:val="24"/>
          <w:szCs w:val="24"/>
          <w14:ligatures w14:val="none"/>
        </w:rPr>
        <w:t>erv</w:t>
      </w:r>
      <w:r w:rsidR="00D37F63">
        <w:rPr>
          <w:rFonts w:ascii="Calibri" w:hAnsi="Calibri" w:cs="Calibri"/>
          <w:kern w:val="0"/>
          <w:sz w:val="24"/>
          <w:szCs w:val="24"/>
          <w14:ligatures w14:val="none"/>
        </w:rPr>
        <w:t xml:space="preserve">ing </w:t>
      </w:r>
      <w:r w:rsidR="00650BC9">
        <w:rPr>
          <w:rFonts w:ascii="Calibri" w:hAnsi="Calibri" w:cs="Calibri"/>
          <w:kern w:val="0"/>
          <w:sz w:val="24"/>
          <w:szCs w:val="24"/>
          <w14:ligatures w14:val="none"/>
        </w:rPr>
        <w:t>in th</w:t>
      </w:r>
      <w:r w:rsidR="00E86FB2">
        <w:rPr>
          <w:rFonts w:ascii="Calibri" w:hAnsi="Calibri" w:cs="Calibri"/>
          <w:kern w:val="0"/>
          <w:sz w:val="24"/>
          <w:szCs w:val="24"/>
          <w14:ligatures w14:val="none"/>
        </w:rPr>
        <w:t>e</w:t>
      </w:r>
      <w:r w:rsidR="00650BC9">
        <w:rPr>
          <w:rFonts w:ascii="Calibri" w:hAnsi="Calibri" w:cs="Calibri"/>
          <w:kern w:val="0"/>
          <w:sz w:val="24"/>
          <w:szCs w:val="24"/>
          <w14:ligatures w14:val="none"/>
        </w:rPr>
        <w:t xml:space="preserve"> B</w:t>
      </w:r>
      <w:r w:rsidR="00E86FB2">
        <w:rPr>
          <w:rFonts w:ascii="Calibri" w:hAnsi="Calibri" w:cs="Calibri"/>
          <w:kern w:val="0"/>
          <w:sz w:val="24"/>
          <w:szCs w:val="24"/>
          <w14:ligatures w14:val="none"/>
        </w:rPr>
        <w:t>r</w:t>
      </w:r>
      <w:r w:rsidR="00650BC9">
        <w:rPr>
          <w:rFonts w:ascii="Calibri" w:hAnsi="Calibri" w:cs="Calibri"/>
          <w:kern w:val="0"/>
          <w:sz w:val="24"/>
          <w:szCs w:val="24"/>
          <w14:ligatures w14:val="none"/>
        </w:rPr>
        <w:t>iti</w:t>
      </w:r>
      <w:r w:rsidR="00E86FB2">
        <w:rPr>
          <w:rFonts w:ascii="Calibri" w:hAnsi="Calibri" w:cs="Calibri"/>
          <w:kern w:val="0"/>
          <w:sz w:val="24"/>
          <w:szCs w:val="24"/>
          <w14:ligatures w14:val="none"/>
        </w:rPr>
        <w:t>s</w:t>
      </w:r>
      <w:r w:rsidR="00650BC9">
        <w:rPr>
          <w:rFonts w:ascii="Calibri" w:hAnsi="Calibri" w:cs="Calibri"/>
          <w:kern w:val="0"/>
          <w:sz w:val="24"/>
          <w:szCs w:val="24"/>
          <w14:ligatures w14:val="none"/>
        </w:rPr>
        <w:t>h</w:t>
      </w:r>
      <w:r w:rsidR="00E86FB2">
        <w:rPr>
          <w:rFonts w:ascii="Calibri" w:hAnsi="Calibri" w:cs="Calibri"/>
          <w:kern w:val="0"/>
          <w:sz w:val="24"/>
          <w:szCs w:val="24"/>
          <w14:ligatures w14:val="none"/>
        </w:rPr>
        <w:t xml:space="preserve"> </w:t>
      </w:r>
      <w:r w:rsidR="00D37F63">
        <w:rPr>
          <w:rFonts w:ascii="Calibri" w:hAnsi="Calibri" w:cs="Calibri"/>
          <w:kern w:val="0"/>
          <w:sz w:val="24"/>
          <w:szCs w:val="24"/>
          <w14:ligatures w14:val="none"/>
        </w:rPr>
        <w:t>a</w:t>
      </w:r>
      <w:r w:rsidR="00650BC9">
        <w:rPr>
          <w:rFonts w:ascii="Calibri" w:hAnsi="Calibri" w:cs="Calibri"/>
          <w:kern w:val="0"/>
          <w:sz w:val="24"/>
          <w:szCs w:val="24"/>
          <w14:ligatures w14:val="none"/>
        </w:rPr>
        <w:t>rmy</w:t>
      </w:r>
      <w:r w:rsidR="00D37F63">
        <w:rPr>
          <w:rFonts w:ascii="Calibri" w:hAnsi="Calibri" w:cs="Calibri"/>
          <w:kern w:val="0"/>
          <w:sz w:val="24"/>
          <w:szCs w:val="24"/>
          <w14:ligatures w14:val="none"/>
        </w:rPr>
        <w:t xml:space="preserve"> </w:t>
      </w:r>
      <w:r w:rsidR="00650BC9">
        <w:rPr>
          <w:rFonts w:ascii="Calibri" w:hAnsi="Calibri" w:cs="Calibri"/>
          <w:kern w:val="0"/>
          <w:sz w:val="24"/>
          <w:szCs w:val="24"/>
          <w14:ligatures w14:val="none"/>
        </w:rPr>
        <w:t>and</w:t>
      </w:r>
      <w:r w:rsidR="00E86FB2">
        <w:rPr>
          <w:rFonts w:ascii="Calibri" w:hAnsi="Calibri" w:cs="Calibri"/>
          <w:kern w:val="0"/>
          <w:sz w:val="24"/>
          <w:szCs w:val="24"/>
          <w14:ligatures w14:val="none"/>
        </w:rPr>
        <w:t xml:space="preserve"> was a Marxist union leader who founded the Irish Citizen Army</w:t>
      </w:r>
      <w:r w:rsidR="00650BC9">
        <w:rPr>
          <w:rFonts w:ascii="Calibri" w:hAnsi="Calibri" w:cs="Calibri"/>
          <w:kern w:val="0"/>
          <w:sz w:val="24"/>
          <w:szCs w:val="24"/>
          <w14:ligatures w14:val="none"/>
        </w:rPr>
        <w:t xml:space="preserve"> </w:t>
      </w:r>
      <w:r w:rsidR="00E86FB2">
        <w:rPr>
          <w:rFonts w:ascii="Calibri" w:hAnsi="Calibri" w:cs="Calibri"/>
          <w:kern w:val="0"/>
          <w:sz w:val="24"/>
          <w:szCs w:val="24"/>
          <w14:ligatures w14:val="none"/>
        </w:rPr>
        <w:t xml:space="preserve">(National Library of Ireland, 2016). Connolly was a socialist activist </w:t>
      </w:r>
      <w:r w:rsidR="00E86FB2" w:rsidRPr="00D37F63">
        <w:rPr>
          <w:rFonts w:ascii="Calibri" w:hAnsi="Calibri" w:cs="Calibri"/>
          <w:kern w:val="0"/>
          <w:sz w:val="24"/>
          <w:szCs w:val="24"/>
          <w:lang w:eastAsia="en-GB"/>
          <w14:ligatures w14:val="none"/>
        </w:rPr>
        <w:t>who</w:t>
      </w:r>
      <w:r w:rsidR="00E86FB2">
        <w:rPr>
          <w:rFonts w:ascii="Times New Roman" w:hAnsi="Times New Roman" w:cs="Times New Roman"/>
          <w:kern w:val="0"/>
          <w:sz w:val="24"/>
          <w:szCs w:val="24"/>
          <w:lang w:eastAsia="en-GB"/>
          <w14:ligatures w14:val="none"/>
        </w:rPr>
        <w:t> </w:t>
      </w:r>
      <w:r w:rsidRPr="00AF78F0">
        <w:rPr>
          <w:rFonts w:ascii="Calibri" w:hAnsi="Calibri" w:cs="Calibri"/>
          <w:sz w:val="24"/>
          <w:szCs w:val="24"/>
        </w:rPr>
        <w:t>adopted republicanism shortly before the Rising (Embassy of Ireland, 2024).</w:t>
      </w:r>
    </w:p>
    <w:p w14:paraId="6F56BE68" w14:textId="77777777" w:rsidR="00640EB6" w:rsidRDefault="00640EB6" w:rsidP="003E59F1">
      <w:pPr>
        <w:spacing w:line="360" w:lineRule="auto"/>
        <w:rPr>
          <w:rFonts w:ascii="Calibri" w:hAnsi="Calibri" w:cs="Calibri"/>
          <w:sz w:val="24"/>
          <w:szCs w:val="24"/>
        </w:rPr>
      </w:pPr>
    </w:p>
    <w:p w14:paraId="23413E3A" w14:textId="59974270" w:rsidR="003E59F1" w:rsidRDefault="007E2294" w:rsidP="00DD1504">
      <w:pPr>
        <w:pStyle w:val="ListParagraph"/>
        <w:numPr>
          <w:ilvl w:val="0"/>
          <w:numId w:val="4"/>
        </w:numPr>
        <w:spacing w:line="360" w:lineRule="auto"/>
        <w:rPr>
          <w:rFonts w:ascii="Calibri" w:hAnsi="Calibri" w:cs="Calibri"/>
          <w:sz w:val="24"/>
          <w:szCs w:val="24"/>
          <w:u w:val="single"/>
        </w:rPr>
      </w:pPr>
      <w:r w:rsidRPr="00AF78F0">
        <w:rPr>
          <w:rFonts w:ascii="Calibri" w:hAnsi="Calibri" w:cs="Calibri"/>
          <w:sz w:val="24"/>
          <w:szCs w:val="24"/>
          <w:u w:val="single"/>
        </w:rPr>
        <w:t>MOTIV</w:t>
      </w:r>
      <w:r w:rsidR="00F678F2" w:rsidRPr="00AF78F0">
        <w:rPr>
          <w:rFonts w:ascii="Calibri" w:hAnsi="Calibri" w:cs="Calibri"/>
          <w:sz w:val="24"/>
          <w:szCs w:val="24"/>
          <w:u w:val="single"/>
        </w:rPr>
        <w:t>ATIONS</w:t>
      </w:r>
      <w:r w:rsidR="001347FC">
        <w:rPr>
          <w:rFonts w:ascii="Calibri" w:hAnsi="Calibri" w:cs="Calibri"/>
          <w:sz w:val="24"/>
          <w:szCs w:val="24"/>
          <w:u w:val="single"/>
        </w:rPr>
        <w:t xml:space="preserve"> AND REASONS</w:t>
      </w:r>
      <w:r w:rsidRPr="00AF78F0">
        <w:rPr>
          <w:rFonts w:ascii="Calibri" w:hAnsi="Calibri" w:cs="Calibri"/>
          <w:sz w:val="24"/>
          <w:szCs w:val="24"/>
          <w:u w:val="single"/>
        </w:rPr>
        <w:t xml:space="preserve"> BEHIND THE </w:t>
      </w:r>
      <w:r w:rsidR="009C651B">
        <w:rPr>
          <w:rFonts w:ascii="Calibri" w:hAnsi="Calibri" w:cs="Calibri"/>
          <w:sz w:val="24"/>
          <w:szCs w:val="24"/>
          <w:u w:val="single"/>
        </w:rPr>
        <w:t>PROCLAMATION</w:t>
      </w:r>
      <w:r w:rsidR="000E789B">
        <w:rPr>
          <w:rFonts w:ascii="Calibri" w:hAnsi="Calibri" w:cs="Calibri"/>
          <w:sz w:val="24"/>
          <w:szCs w:val="24"/>
          <w:u w:val="single"/>
        </w:rPr>
        <w:t xml:space="preserve"> </w:t>
      </w:r>
    </w:p>
    <w:p w14:paraId="370EC750" w14:textId="63F0F21E" w:rsidR="0066158F" w:rsidRPr="000B0540" w:rsidRDefault="001347FC" w:rsidP="001347FC">
      <w:pPr>
        <w:spacing w:line="360" w:lineRule="auto"/>
        <w:rPr>
          <w:rFonts w:ascii="Calibri" w:hAnsi="Calibri" w:cs="Calibri"/>
          <w:sz w:val="24"/>
          <w:szCs w:val="24"/>
        </w:rPr>
      </w:pPr>
      <w:r w:rsidRPr="00503D9A">
        <w:rPr>
          <w:rFonts w:ascii="Calibri" w:hAnsi="Calibri" w:cs="Calibri"/>
          <w:sz w:val="24"/>
          <w:szCs w:val="24"/>
        </w:rPr>
        <w:t>The following outline</w:t>
      </w:r>
      <w:r w:rsidR="00D37F63">
        <w:rPr>
          <w:rFonts w:ascii="Calibri" w:hAnsi="Calibri" w:cs="Calibri"/>
          <w:sz w:val="24"/>
          <w:szCs w:val="24"/>
        </w:rPr>
        <w:t>s</w:t>
      </w:r>
      <w:r w:rsidRPr="00503D9A">
        <w:rPr>
          <w:rFonts w:ascii="Calibri" w:hAnsi="Calibri" w:cs="Calibri"/>
          <w:sz w:val="24"/>
          <w:szCs w:val="24"/>
        </w:rPr>
        <w:t xml:space="preserve"> the main reasons</w:t>
      </w:r>
      <w:r>
        <w:rPr>
          <w:rFonts w:ascii="Calibri" w:hAnsi="Calibri" w:cs="Calibri"/>
          <w:sz w:val="24"/>
          <w:szCs w:val="24"/>
        </w:rPr>
        <w:t xml:space="preserve"> and motivations</w:t>
      </w:r>
      <w:r w:rsidRPr="00503D9A">
        <w:rPr>
          <w:rFonts w:ascii="Calibri" w:hAnsi="Calibri" w:cs="Calibri"/>
          <w:sz w:val="24"/>
          <w:szCs w:val="24"/>
        </w:rPr>
        <w:t xml:space="preserve"> for th</w:t>
      </w:r>
      <w:r>
        <w:rPr>
          <w:rFonts w:ascii="Calibri" w:hAnsi="Calibri" w:cs="Calibri"/>
          <w:sz w:val="24"/>
          <w:szCs w:val="24"/>
        </w:rPr>
        <w:t>is</w:t>
      </w:r>
      <w:r w:rsidRPr="00503D9A">
        <w:rPr>
          <w:rFonts w:ascii="Calibri" w:hAnsi="Calibri" w:cs="Calibri"/>
          <w:sz w:val="24"/>
          <w:szCs w:val="24"/>
        </w:rPr>
        <w:t xml:space="preserve"> pivotal event</w:t>
      </w:r>
      <w:r>
        <w:rPr>
          <w:rFonts w:ascii="Calibri" w:hAnsi="Calibri" w:cs="Calibri"/>
          <w:sz w:val="24"/>
          <w:szCs w:val="24"/>
        </w:rPr>
        <w:t>. T</w:t>
      </w:r>
      <w:r w:rsidRPr="006A5F70">
        <w:rPr>
          <w:rFonts w:ascii="Calibri" w:hAnsi="Calibri" w:cs="Calibri"/>
          <w:sz w:val="24"/>
          <w:szCs w:val="24"/>
        </w:rPr>
        <w:t>h</w:t>
      </w:r>
      <w:r>
        <w:rPr>
          <w:rFonts w:ascii="Calibri" w:hAnsi="Calibri" w:cs="Calibri"/>
          <w:sz w:val="24"/>
          <w:szCs w:val="24"/>
        </w:rPr>
        <w:t>e R</w:t>
      </w:r>
      <w:r w:rsidRPr="006A5F70">
        <w:rPr>
          <w:rFonts w:ascii="Calibri" w:hAnsi="Calibri" w:cs="Calibri"/>
          <w:sz w:val="24"/>
          <w:szCs w:val="24"/>
        </w:rPr>
        <w:t>i</w:t>
      </w:r>
      <w:r>
        <w:rPr>
          <w:rFonts w:ascii="Calibri" w:hAnsi="Calibri" w:cs="Calibri"/>
          <w:sz w:val="24"/>
          <w:szCs w:val="24"/>
        </w:rPr>
        <w:t xml:space="preserve">sing was </w:t>
      </w:r>
      <w:r w:rsidRPr="00813C95">
        <w:rPr>
          <w:rFonts w:ascii="Calibri" w:hAnsi="Calibri" w:cs="Calibri"/>
          <w:sz w:val="24"/>
          <w:szCs w:val="24"/>
        </w:rPr>
        <w:t>planne</w:t>
      </w:r>
      <w:r>
        <w:rPr>
          <w:rFonts w:ascii="Calibri" w:hAnsi="Calibri" w:cs="Calibri"/>
          <w:sz w:val="24"/>
          <w:szCs w:val="24"/>
        </w:rPr>
        <w:t>d</w:t>
      </w:r>
      <w:r w:rsidRPr="00813C95">
        <w:rPr>
          <w:rFonts w:ascii="Calibri" w:hAnsi="Calibri" w:cs="Calibri"/>
          <w:sz w:val="24"/>
          <w:szCs w:val="24"/>
        </w:rPr>
        <w:t xml:space="preserve"> a</w:t>
      </w:r>
      <w:r>
        <w:rPr>
          <w:rFonts w:ascii="Calibri" w:hAnsi="Calibri" w:cs="Calibri"/>
          <w:sz w:val="24"/>
          <w:szCs w:val="24"/>
        </w:rPr>
        <w:t>ft</w:t>
      </w:r>
      <w:r w:rsidRPr="00813C95">
        <w:rPr>
          <w:rFonts w:ascii="Calibri" w:hAnsi="Calibri" w:cs="Calibri"/>
          <w:sz w:val="24"/>
          <w:szCs w:val="24"/>
        </w:rPr>
        <w:t>e</w:t>
      </w:r>
      <w:r>
        <w:rPr>
          <w:rFonts w:ascii="Calibri" w:hAnsi="Calibri" w:cs="Calibri"/>
          <w:sz w:val="24"/>
          <w:szCs w:val="24"/>
        </w:rPr>
        <w:t>r</w:t>
      </w:r>
      <w:r w:rsidRPr="00813C95">
        <w:rPr>
          <w:rFonts w:ascii="Calibri" w:hAnsi="Calibri" w:cs="Calibri"/>
          <w:sz w:val="24"/>
          <w:szCs w:val="24"/>
        </w:rPr>
        <w:t xml:space="preserve"> the </w:t>
      </w:r>
      <w:r w:rsidR="00D37F63">
        <w:rPr>
          <w:rFonts w:ascii="Calibri" w:hAnsi="Calibri" w:cs="Calibri"/>
          <w:sz w:val="24"/>
          <w:szCs w:val="24"/>
        </w:rPr>
        <w:t>IRB</w:t>
      </w:r>
      <w:r w:rsidRPr="00813C95">
        <w:rPr>
          <w:rFonts w:ascii="Calibri" w:hAnsi="Calibri" w:cs="Calibri"/>
          <w:sz w:val="24"/>
          <w:szCs w:val="24"/>
        </w:rPr>
        <w:t xml:space="preserve"> d</w:t>
      </w:r>
      <w:r>
        <w:rPr>
          <w:rFonts w:ascii="Calibri" w:hAnsi="Calibri" w:cs="Calibri"/>
          <w:sz w:val="24"/>
          <w:szCs w:val="24"/>
        </w:rPr>
        <w:t>eci</w:t>
      </w:r>
      <w:r w:rsidRPr="00813C95">
        <w:rPr>
          <w:rFonts w:ascii="Calibri" w:hAnsi="Calibri" w:cs="Calibri"/>
          <w:sz w:val="24"/>
          <w:szCs w:val="24"/>
        </w:rPr>
        <w:t>si</w:t>
      </w:r>
      <w:r>
        <w:rPr>
          <w:rFonts w:ascii="Calibri" w:hAnsi="Calibri" w:cs="Calibri"/>
          <w:sz w:val="24"/>
          <w:szCs w:val="24"/>
        </w:rPr>
        <w:t>o</w:t>
      </w:r>
      <w:r w:rsidRPr="00813C95">
        <w:rPr>
          <w:rFonts w:ascii="Calibri" w:hAnsi="Calibri" w:cs="Calibri"/>
          <w:sz w:val="24"/>
          <w:szCs w:val="24"/>
        </w:rPr>
        <w:t>n in August 1914 to r</w:t>
      </w:r>
      <w:r>
        <w:rPr>
          <w:rFonts w:ascii="Calibri" w:hAnsi="Calibri" w:cs="Calibri"/>
          <w:sz w:val="24"/>
          <w:szCs w:val="24"/>
        </w:rPr>
        <w:t>ebel</w:t>
      </w:r>
      <w:r w:rsidRPr="00813C95">
        <w:rPr>
          <w:rFonts w:ascii="Calibri" w:hAnsi="Calibri" w:cs="Calibri"/>
          <w:sz w:val="24"/>
          <w:szCs w:val="24"/>
        </w:rPr>
        <w:t xml:space="preserve"> against British rule before the </w:t>
      </w:r>
      <w:r>
        <w:rPr>
          <w:rFonts w:ascii="Calibri" w:hAnsi="Calibri" w:cs="Calibri"/>
          <w:sz w:val="24"/>
          <w:szCs w:val="24"/>
        </w:rPr>
        <w:t>e</w:t>
      </w:r>
      <w:r w:rsidRPr="00813C95">
        <w:rPr>
          <w:rFonts w:ascii="Calibri" w:hAnsi="Calibri" w:cs="Calibri"/>
          <w:sz w:val="24"/>
          <w:szCs w:val="24"/>
        </w:rPr>
        <w:t>n</w:t>
      </w:r>
      <w:r>
        <w:rPr>
          <w:rFonts w:ascii="Calibri" w:hAnsi="Calibri" w:cs="Calibri"/>
          <w:sz w:val="24"/>
          <w:szCs w:val="24"/>
        </w:rPr>
        <w:t>d</w:t>
      </w:r>
      <w:r w:rsidRPr="00813C95">
        <w:rPr>
          <w:rFonts w:ascii="Calibri" w:hAnsi="Calibri" w:cs="Calibri"/>
          <w:sz w:val="24"/>
          <w:szCs w:val="24"/>
        </w:rPr>
        <w:t xml:space="preserve"> of World War </w:t>
      </w:r>
      <w:r w:rsidR="00D838C5">
        <w:rPr>
          <w:rFonts w:ascii="Calibri" w:hAnsi="Calibri" w:cs="Calibri"/>
          <w:sz w:val="24"/>
          <w:szCs w:val="24"/>
        </w:rPr>
        <w:t>One</w:t>
      </w:r>
      <w:r>
        <w:rPr>
          <w:rFonts w:ascii="Calibri" w:hAnsi="Calibri" w:cs="Calibri"/>
          <w:sz w:val="24"/>
          <w:szCs w:val="24"/>
        </w:rPr>
        <w:t xml:space="preserve"> </w:t>
      </w:r>
      <w:r w:rsidRPr="00813C95">
        <w:rPr>
          <w:rFonts w:ascii="Calibri" w:hAnsi="Calibri" w:cs="Calibri"/>
          <w:sz w:val="24"/>
          <w:szCs w:val="24"/>
        </w:rPr>
        <w:t xml:space="preserve">(O’Donoghue, </w:t>
      </w:r>
      <w:r w:rsidRPr="006A5F70">
        <w:rPr>
          <w:rFonts w:ascii="Calibri" w:hAnsi="Calibri" w:cs="Calibri"/>
          <w:sz w:val="24"/>
          <w:szCs w:val="24"/>
        </w:rPr>
        <w:t xml:space="preserve">1963). </w:t>
      </w:r>
      <w:r w:rsidRPr="00C77266">
        <w:rPr>
          <w:rFonts w:ascii="Calibri" w:hAnsi="Calibri" w:cs="Calibri"/>
          <w:sz w:val="24"/>
          <w:szCs w:val="24"/>
        </w:rPr>
        <w:t xml:space="preserve">Pearse and Connolly saw the </w:t>
      </w:r>
      <w:r w:rsidR="00D37F63">
        <w:rPr>
          <w:rFonts w:ascii="Calibri" w:hAnsi="Calibri" w:cs="Calibri"/>
          <w:sz w:val="24"/>
          <w:szCs w:val="24"/>
        </w:rPr>
        <w:t xml:space="preserve">Easter Rising as </w:t>
      </w:r>
      <w:r w:rsidRPr="00C77266">
        <w:rPr>
          <w:rFonts w:ascii="Calibri" w:hAnsi="Calibri" w:cs="Calibri"/>
          <w:sz w:val="24"/>
          <w:szCs w:val="24"/>
        </w:rPr>
        <w:t>symbolic</w:t>
      </w:r>
      <w:r w:rsidR="00D37F63">
        <w:rPr>
          <w:rFonts w:ascii="Calibri" w:hAnsi="Calibri" w:cs="Calibri"/>
          <w:sz w:val="24"/>
          <w:szCs w:val="24"/>
        </w:rPr>
        <w:t>ally</w:t>
      </w:r>
      <w:r w:rsidRPr="00C77266">
        <w:rPr>
          <w:rFonts w:ascii="Calibri" w:hAnsi="Calibri" w:cs="Calibri"/>
          <w:sz w:val="24"/>
          <w:szCs w:val="24"/>
        </w:rPr>
        <w:t xml:space="preserve"> significan</w:t>
      </w:r>
      <w:r w:rsidR="00D37F63">
        <w:rPr>
          <w:rFonts w:ascii="Calibri" w:hAnsi="Calibri" w:cs="Calibri"/>
          <w:sz w:val="24"/>
          <w:szCs w:val="24"/>
        </w:rPr>
        <w:t>t,</w:t>
      </w:r>
      <w:r w:rsidRPr="00C77266">
        <w:rPr>
          <w:rFonts w:ascii="Calibri" w:hAnsi="Calibri" w:cs="Calibri"/>
          <w:sz w:val="24"/>
          <w:szCs w:val="24"/>
        </w:rPr>
        <w:t xml:space="preserve"> </w:t>
      </w:r>
      <w:r w:rsidR="00D37F63">
        <w:rPr>
          <w:rFonts w:ascii="Calibri" w:hAnsi="Calibri" w:cs="Calibri"/>
          <w:sz w:val="24"/>
          <w:szCs w:val="24"/>
        </w:rPr>
        <w:t>wi</w:t>
      </w:r>
      <w:r w:rsidRPr="00C77266">
        <w:rPr>
          <w:rFonts w:ascii="Calibri" w:hAnsi="Calibri" w:cs="Calibri"/>
          <w:sz w:val="24"/>
          <w:szCs w:val="24"/>
        </w:rPr>
        <w:t>th the Proclamation and the formation of a provisional government convey</w:t>
      </w:r>
      <w:r w:rsidR="00D37F63">
        <w:rPr>
          <w:rFonts w:ascii="Calibri" w:hAnsi="Calibri" w:cs="Calibri"/>
          <w:sz w:val="24"/>
          <w:szCs w:val="24"/>
        </w:rPr>
        <w:t>ing</w:t>
      </w:r>
      <w:r w:rsidRPr="00C77266">
        <w:rPr>
          <w:rFonts w:ascii="Calibri" w:hAnsi="Calibri" w:cs="Calibri"/>
          <w:sz w:val="24"/>
          <w:szCs w:val="24"/>
        </w:rPr>
        <w:t xml:space="preserve"> a </w:t>
      </w:r>
      <w:r w:rsidR="00D37F63">
        <w:rPr>
          <w:rFonts w:ascii="Calibri" w:hAnsi="Calibri" w:cs="Calibri"/>
          <w:sz w:val="24"/>
          <w:szCs w:val="24"/>
        </w:rPr>
        <w:t>v</w:t>
      </w:r>
      <w:r w:rsidRPr="00C77266">
        <w:rPr>
          <w:rFonts w:ascii="Calibri" w:hAnsi="Calibri" w:cs="Calibri"/>
          <w:sz w:val="24"/>
          <w:szCs w:val="24"/>
        </w:rPr>
        <w:t>i</w:t>
      </w:r>
      <w:r w:rsidR="00D37F63">
        <w:rPr>
          <w:rFonts w:ascii="Calibri" w:hAnsi="Calibri" w:cs="Calibri"/>
          <w:sz w:val="24"/>
          <w:szCs w:val="24"/>
        </w:rPr>
        <w:t>t</w:t>
      </w:r>
      <w:r w:rsidRPr="00C77266">
        <w:rPr>
          <w:rFonts w:ascii="Calibri" w:hAnsi="Calibri" w:cs="Calibri"/>
          <w:sz w:val="24"/>
          <w:szCs w:val="24"/>
        </w:rPr>
        <w:t>al political message</w:t>
      </w:r>
      <w:r w:rsidR="00D37F63">
        <w:rPr>
          <w:rFonts w:ascii="Calibri" w:hAnsi="Calibri" w:cs="Calibri"/>
          <w:sz w:val="24"/>
          <w:szCs w:val="24"/>
        </w:rPr>
        <w:t xml:space="preserve"> </w:t>
      </w:r>
      <w:r w:rsidRPr="00C77266">
        <w:rPr>
          <w:rFonts w:ascii="Calibri" w:hAnsi="Calibri" w:cs="Calibri"/>
          <w:sz w:val="24"/>
          <w:szCs w:val="24"/>
        </w:rPr>
        <w:t xml:space="preserve">(Townshend, 2006). </w:t>
      </w:r>
      <w:r w:rsidR="0066158F">
        <w:rPr>
          <w:rFonts w:ascii="Calibri" w:hAnsi="Calibri" w:cs="Calibri"/>
          <w:sz w:val="24"/>
          <w:szCs w:val="24"/>
        </w:rPr>
        <w:t>They</w:t>
      </w:r>
      <w:r w:rsidR="00112B10">
        <w:rPr>
          <w:rFonts w:ascii="Calibri" w:hAnsi="Calibri" w:cs="Calibri"/>
          <w:sz w:val="24"/>
          <w:szCs w:val="24"/>
        </w:rPr>
        <w:t xml:space="preserve"> </w:t>
      </w:r>
      <w:r w:rsidRPr="00C77266">
        <w:rPr>
          <w:rFonts w:ascii="Calibri" w:hAnsi="Calibri" w:cs="Calibri"/>
          <w:sz w:val="24"/>
          <w:szCs w:val="24"/>
        </w:rPr>
        <w:t>supported us</w:t>
      </w:r>
      <w:r>
        <w:rPr>
          <w:rFonts w:ascii="Calibri" w:hAnsi="Calibri" w:cs="Calibri"/>
          <w:sz w:val="24"/>
          <w:szCs w:val="24"/>
        </w:rPr>
        <w:t>ing</w:t>
      </w:r>
      <w:r w:rsidRPr="00C77266">
        <w:rPr>
          <w:rFonts w:ascii="Calibri" w:hAnsi="Calibri" w:cs="Calibri"/>
          <w:sz w:val="24"/>
          <w:szCs w:val="24"/>
        </w:rPr>
        <w:t xml:space="preserve"> physical force </w:t>
      </w:r>
      <w:r>
        <w:rPr>
          <w:rFonts w:ascii="Calibri" w:hAnsi="Calibri" w:cs="Calibri"/>
          <w:sz w:val="24"/>
          <w:szCs w:val="24"/>
        </w:rPr>
        <w:t>t</w:t>
      </w:r>
      <w:r w:rsidRPr="00C77266">
        <w:rPr>
          <w:rFonts w:ascii="Calibri" w:hAnsi="Calibri" w:cs="Calibri"/>
          <w:sz w:val="24"/>
          <w:szCs w:val="24"/>
        </w:rPr>
        <w:t xml:space="preserve">o attain Irish independence </w:t>
      </w:r>
      <w:r>
        <w:rPr>
          <w:rFonts w:ascii="Calibri" w:hAnsi="Calibri" w:cs="Calibri"/>
          <w:sz w:val="24"/>
          <w:szCs w:val="24"/>
        </w:rPr>
        <w:t>due</w:t>
      </w:r>
      <w:r w:rsidRPr="00C77266">
        <w:rPr>
          <w:rFonts w:ascii="Calibri" w:hAnsi="Calibri" w:cs="Calibri"/>
          <w:sz w:val="24"/>
          <w:szCs w:val="24"/>
        </w:rPr>
        <w:t xml:space="preserve"> t</w:t>
      </w:r>
      <w:r>
        <w:rPr>
          <w:rFonts w:ascii="Calibri" w:hAnsi="Calibri" w:cs="Calibri"/>
          <w:sz w:val="24"/>
          <w:szCs w:val="24"/>
        </w:rPr>
        <w:t>o</w:t>
      </w:r>
      <w:r w:rsidRPr="00C77266">
        <w:rPr>
          <w:rFonts w:ascii="Calibri" w:hAnsi="Calibri" w:cs="Calibri"/>
          <w:sz w:val="24"/>
          <w:szCs w:val="24"/>
        </w:rPr>
        <w:t xml:space="preserve"> the British government</w:t>
      </w:r>
      <w:r>
        <w:rPr>
          <w:rFonts w:ascii="Calibri" w:hAnsi="Calibri" w:cs="Calibri"/>
          <w:sz w:val="24"/>
          <w:szCs w:val="24"/>
        </w:rPr>
        <w:t>'s</w:t>
      </w:r>
      <w:r w:rsidRPr="00C77266">
        <w:rPr>
          <w:rFonts w:ascii="Calibri" w:hAnsi="Calibri" w:cs="Calibri"/>
          <w:sz w:val="24"/>
          <w:szCs w:val="24"/>
        </w:rPr>
        <w:t xml:space="preserve"> deci</w:t>
      </w:r>
      <w:r>
        <w:rPr>
          <w:rFonts w:ascii="Calibri" w:hAnsi="Calibri" w:cs="Calibri"/>
          <w:sz w:val="24"/>
          <w:szCs w:val="24"/>
        </w:rPr>
        <w:t>sion</w:t>
      </w:r>
      <w:r w:rsidRPr="00C77266">
        <w:rPr>
          <w:rFonts w:ascii="Calibri" w:hAnsi="Calibri" w:cs="Calibri"/>
          <w:sz w:val="24"/>
          <w:szCs w:val="24"/>
        </w:rPr>
        <w:t xml:space="preserve"> to delay Home Rule for the duration of </w:t>
      </w:r>
      <w:r w:rsidR="00D838C5">
        <w:rPr>
          <w:rFonts w:ascii="Calibri" w:hAnsi="Calibri" w:cs="Calibri"/>
          <w:sz w:val="24"/>
          <w:szCs w:val="24"/>
        </w:rPr>
        <w:t>World War One</w:t>
      </w:r>
      <w:r w:rsidR="0066158F">
        <w:rPr>
          <w:rFonts w:ascii="Calibri" w:hAnsi="Calibri" w:cs="Calibri"/>
          <w:sz w:val="24"/>
          <w:szCs w:val="24"/>
        </w:rPr>
        <w:t xml:space="preserve"> </w:t>
      </w:r>
      <w:r w:rsidRPr="00C77266">
        <w:rPr>
          <w:rFonts w:ascii="Calibri" w:hAnsi="Calibri" w:cs="Calibri"/>
          <w:sz w:val="24"/>
          <w:szCs w:val="24"/>
        </w:rPr>
        <w:t>(Metscher, 2001).</w:t>
      </w:r>
      <w:r>
        <w:rPr>
          <w:rFonts w:ascii="Calibri" w:hAnsi="Calibri" w:cs="Calibri"/>
          <w:sz w:val="24"/>
          <w:szCs w:val="24"/>
        </w:rPr>
        <w:t xml:space="preserve"> </w:t>
      </w:r>
      <w:r w:rsidRPr="00813C95">
        <w:rPr>
          <w:rFonts w:ascii="Calibri" w:hAnsi="Calibri" w:cs="Calibri"/>
          <w:color w:val="1C1C1C"/>
          <w:sz w:val="24"/>
          <w:szCs w:val="24"/>
          <w:shd w:val="clear" w:color="auto" w:fill="FFFFFF"/>
        </w:rPr>
        <w:t>The Rising result</w:t>
      </w:r>
      <w:r>
        <w:rPr>
          <w:rFonts w:ascii="Calibri" w:hAnsi="Calibri" w:cs="Calibri"/>
          <w:color w:val="1C1C1C"/>
          <w:sz w:val="24"/>
          <w:szCs w:val="24"/>
          <w:shd w:val="clear" w:color="auto" w:fill="FFFFFF"/>
        </w:rPr>
        <w:t>ed</w:t>
      </w:r>
      <w:r w:rsidRPr="00813C95">
        <w:rPr>
          <w:rFonts w:ascii="Calibri" w:hAnsi="Calibri" w:cs="Calibri"/>
          <w:color w:val="1C1C1C"/>
          <w:sz w:val="24"/>
          <w:szCs w:val="24"/>
          <w:shd w:val="clear" w:color="auto" w:fill="FFFFFF"/>
        </w:rPr>
        <w:t xml:space="preserve"> </w:t>
      </w:r>
      <w:r>
        <w:rPr>
          <w:rFonts w:ascii="Calibri" w:hAnsi="Calibri" w:cs="Calibri"/>
          <w:color w:val="1C1C1C"/>
          <w:sz w:val="24"/>
          <w:szCs w:val="24"/>
          <w:shd w:val="clear" w:color="auto" w:fill="FFFFFF"/>
        </w:rPr>
        <w:t>fr</w:t>
      </w:r>
      <w:r w:rsidRPr="00813C95">
        <w:rPr>
          <w:rFonts w:ascii="Calibri" w:hAnsi="Calibri" w:cs="Calibri"/>
          <w:color w:val="1C1C1C"/>
          <w:sz w:val="24"/>
          <w:szCs w:val="24"/>
          <w:shd w:val="clear" w:color="auto" w:fill="FFFFFF"/>
        </w:rPr>
        <w:t>o</w:t>
      </w:r>
      <w:r>
        <w:rPr>
          <w:rFonts w:ascii="Calibri" w:hAnsi="Calibri" w:cs="Calibri"/>
          <w:color w:val="1C1C1C"/>
          <w:sz w:val="24"/>
          <w:szCs w:val="24"/>
          <w:shd w:val="clear" w:color="auto" w:fill="FFFFFF"/>
        </w:rPr>
        <w:t>m</w:t>
      </w:r>
      <w:r w:rsidRPr="00813C95">
        <w:rPr>
          <w:rFonts w:ascii="Calibri" w:hAnsi="Calibri" w:cs="Calibri"/>
          <w:color w:val="1C1C1C"/>
          <w:sz w:val="24"/>
          <w:szCs w:val="24"/>
          <w:shd w:val="clear" w:color="auto" w:fill="FFFFFF"/>
        </w:rPr>
        <w:t xml:space="preserve"> a long history of British </w:t>
      </w:r>
      <w:r w:rsidR="005B4D5D" w:rsidRPr="00813C95">
        <w:rPr>
          <w:rFonts w:ascii="Calibri" w:hAnsi="Calibri" w:cs="Calibri"/>
          <w:color w:val="1C1C1C"/>
          <w:sz w:val="24"/>
          <w:szCs w:val="24"/>
          <w:shd w:val="clear" w:color="auto" w:fill="FFFFFF"/>
        </w:rPr>
        <w:t>control</w:t>
      </w:r>
      <w:r w:rsidRPr="00813C95">
        <w:rPr>
          <w:rFonts w:ascii="Calibri" w:hAnsi="Calibri" w:cs="Calibri"/>
          <w:color w:val="1C1C1C"/>
          <w:sz w:val="24"/>
          <w:szCs w:val="24"/>
          <w:shd w:val="clear" w:color="auto" w:fill="FFFFFF"/>
        </w:rPr>
        <w:t xml:space="preserve"> and </w:t>
      </w:r>
      <w:r w:rsidR="005B4D5D" w:rsidRPr="00813C95">
        <w:rPr>
          <w:rFonts w:ascii="Calibri" w:hAnsi="Calibri" w:cs="Calibri"/>
          <w:color w:val="1C1C1C"/>
          <w:sz w:val="24"/>
          <w:szCs w:val="24"/>
          <w:shd w:val="clear" w:color="auto" w:fill="FFFFFF"/>
        </w:rPr>
        <w:t>defiance</w:t>
      </w:r>
      <w:r w:rsidRPr="00813C95">
        <w:rPr>
          <w:rFonts w:ascii="Calibri" w:hAnsi="Calibri" w:cs="Calibri"/>
          <w:color w:val="1C1C1C"/>
          <w:sz w:val="24"/>
          <w:szCs w:val="24"/>
          <w:shd w:val="clear" w:color="auto" w:fill="FFFFFF"/>
        </w:rPr>
        <w:t xml:space="preserve"> </w:t>
      </w:r>
      <w:r>
        <w:rPr>
          <w:rFonts w:ascii="Calibri" w:hAnsi="Calibri" w:cs="Calibri"/>
          <w:color w:val="1C1C1C"/>
          <w:sz w:val="24"/>
          <w:szCs w:val="24"/>
          <w:shd w:val="clear" w:color="auto" w:fill="FFFFFF"/>
        </w:rPr>
        <w:t xml:space="preserve">in Ireland. </w:t>
      </w:r>
      <w:r w:rsidRPr="00813C95">
        <w:rPr>
          <w:rFonts w:ascii="Calibri" w:hAnsi="Calibri" w:cs="Calibri"/>
          <w:sz w:val="24"/>
          <w:szCs w:val="24"/>
        </w:rPr>
        <w:t xml:space="preserve">In the early </w:t>
      </w:r>
      <w:r>
        <w:rPr>
          <w:rFonts w:ascii="Calibri" w:hAnsi="Calibri" w:cs="Calibri"/>
          <w:sz w:val="24"/>
          <w:szCs w:val="24"/>
        </w:rPr>
        <w:t>19</w:t>
      </w:r>
      <w:r w:rsidRPr="00813C95">
        <w:rPr>
          <w:rFonts w:ascii="Calibri" w:hAnsi="Calibri" w:cs="Calibri"/>
          <w:sz w:val="24"/>
          <w:szCs w:val="24"/>
        </w:rPr>
        <w:t>0</w:t>
      </w:r>
      <w:r>
        <w:rPr>
          <w:rFonts w:ascii="Calibri" w:hAnsi="Calibri" w:cs="Calibri"/>
          <w:sz w:val="24"/>
          <w:szCs w:val="24"/>
        </w:rPr>
        <w:t>0s</w:t>
      </w:r>
      <w:r w:rsidRPr="00813C95">
        <w:rPr>
          <w:rFonts w:ascii="Calibri" w:hAnsi="Calibri" w:cs="Calibri"/>
          <w:sz w:val="24"/>
          <w:szCs w:val="24"/>
        </w:rPr>
        <w:t>, Ireland was u</w:t>
      </w:r>
      <w:r>
        <w:rPr>
          <w:rFonts w:ascii="Calibri" w:hAnsi="Calibri" w:cs="Calibri"/>
          <w:sz w:val="24"/>
          <w:szCs w:val="24"/>
        </w:rPr>
        <w:t>nd</w:t>
      </w:r>
      <w:r w:rsidRPr="00813C95">
        <w:rPr>
          <w:rFonts w:ascii="Calibri" w:hAnsi="Calibri" w:cs="Calibri"/>
          <w:sz w:val="24"/>
          <w:szCs w:val="24"/>
        </w:rPr>
        <w:t>e</w:t>
      </w:r>
      <w:r>
        <w:rPr>
          <w:rFonts w:ascii="Calibri" w:hAnsi="Calibri" w:cs="Calibri"/>
          <w:sz w:val="24"/>
          <w:szCs w:val="24"/>
        </w:rPr>
        <w:t>r</w:t>
      </w:r>
      <w:r w:rsidRPr="00813C95">
        <w:rPr>
          <w:rFonts w:ascii="Calibri" w:hAnsi="Calibri" w:cs="Calibri"/>
          <w:sz w:val="24"/>
          <w:szCs w:val="24"/>
        </w:rPr>
        <w:t xml:space="preserve"> direct</w:t>
      </w:r>
      <w:r>
        <w:rPr>
          <w:rFonts w:ascii="Calibri" w:hAnsi="Calibri" w:cs="Calibri"/>
          <w:sz w:val="24"/>
          <w:szCs w:val="24"/>
        </w:rPr>
        <w:t xml:space="preserve"> ru</w:t>
      </w:r>
      <w:r w:rsidRPr="00813C95">
        <w:rPr>
          <w:rFonts w:ascii="Calibri" w:hAnsi="Calibri" w:cs="Calibri"/>
          <w:sz w:val="24"/>
          <w:szCs w:val="24"/>
        </w:rPr>
        <w:t>l</w:t>
      </w:r>
      <w:r>
        <w:rPr>
          <w:rFonts w:ascii="Calibri" w:hAnsi="Calibri" w:cs="Calibri"/>
          <w:sz w:val="24"/>
          <w:szCs w:val="24"/>
        </w:rPr>
        <w:t>e</w:t>
      </w:r>
      <w:r w:rsidRPr="00813C95">
        <w:rPr>
          <w:rFonts w:ascii="Calibri" w:hAnsi="Calibri" w:cs="Calibri"/>
          <w:sz w:val="24"/>
          <w:szCs w:val="24"/>
        </w:rPr>
        <w:t xml:space="preserve"> </w:t>
      </w:r>
      <w:r>
        <w:rPr>
          <w:rFonts w:ascii="Calibri" w:hAnsi="Calibri" w:cs="Calibri"/>
          <w:sz w:val="24"/>
          <w:szCs w:val="24"/>
        </w:rPr>
        <w:t>from</w:t>
      </w:r>
      <w:r w:rsidRPr="00813C95">
        <w:rPr>
          <w:rFonts w:ascii="Calibri" w:hAnsi="Calibri" w:cs="Calibri"/>
          <w:sz w:val="24"/>
          <w:szCs w:val="24"/>
        </w:rPr>
        <w:t xml:space="preserve"> Westminster as part of the </w:t>
      </w:r>
      <w:r>
        <w:rPr>
          <w:rFonts w:ascii="Calibri" w:hAnsi="Calibri" w:cs="Calibri"/>
          <w:sz w:val="24"/>
          <w:szCs w:val="24"/>
        </w:rPr>
        <w:t>British Empire,</w:t>
      </w:r>
      <w:r w:rsidRPr="00813C95">
        <w:rPr>
          <w:rFonts w:ascii="Calibri" w:hAnsi="Calibri" w:cs="Calibri"/>
          <w:sz w:val="24"/>
          <w:szCs w:val="24"/>
        </w:rPr>
        <w:t xml:space="preserve"> e</w:t>
      </w:r>
      <w:r>
        <w:rPr>
          <w:rFonts w:ascii="Calibri" w:hAnsi="Calibri" w:cs="Calibri"/>
          <w:sz w:val="24"/>
          <w:szCs w:val="24"/>
        </w:rPr>
        <w:t>st</w:t>
      </w:r>
      <w:r w:rsidRPr="00813C95">
        <w:rPr>
          <w:rFonts w:ascii="Calibri" w:hAnsi="Calibri" w:cs="Calibri"/>
          <w:sz w:val="24"/>
          <w:szCs w:val="24"/>
        </w:rPr>
        <w:t>a</w:t>
      </w:r>
      <w:r>
        <w:rPr>
          <w:rFonts w:ascii="Calibri" w:hAnsi="Calibri" w:cs="Calibri"/>
          <w:sz w:val="24"/>
          <w:szCs w:val="24"/>
        </w:rPr>
        <w:t>blish</w:t>
      </w:r>
      <w:r w:rsidRPr="00813C95">
        <w:rPr>
          <w:rFonts w:ascii="Calibri" w:hAnsi="Calibri" w:cs="Calibri"/>
          <w:sz w:val="24"/>
          <w:szCs w:val="24"/>
        </w:rPr>
        <w:t xml:space="preserve">ed </w:t>
      </w:r>
      <w:r>
        <w:rPr>
          <w:rFonts w:ascii="Calibri" w:hAnsi="Calibri" w:cs="Calibri"/>
          <w:sz w:val="24"/>
          <w:szCs w:val="24"/>
        </w:rPr>
        <w:t>through</w:t>
      </w:r>
      <w:r w:rsidRPr="00813C95">
        <w:rPr>
          <w:rFonts w:ascii="Calibri" w:hAnsi="Calibri" w:cs="Calibri"/>
          <w:sz w:val="24"/>
          <w:szCs w:val="24"/>
        </w:rPr>
        <w:t xml:space="preserve"> the 1801 Act of Union </w:t>
      </w:r>
      <w:r>
        <w:rPr>
          <w:rFonts w:ascii="Calibri" w:hAnsi="Calibri" w:cs="Calibri"/>
          <w:sz w:val="24"/>
          <w:szCs w:val="24"/>
        </w:rPr>
        <w:t>a</w:t>
      </w:r>
      <w:r w:rsidRPr="00813C95">
        <w:rPr>
          <w:rFonts w:ascii="Calibri" w:hAnsi="Calibri" w:cs="Calibri"/>
          <w:sz w:val="24"/>
          <w:szCs w:val="24"/>
        </w:rPr>
        <w:t>f</w:t>
      </w:r>
      <w:r>
        <w:rPr>
          <w:rFonts w:ascii="Calibri" w:hAnsi="Calibri" w:cs="Calibri"/>
          <w:sz w:val="24"/>
          <w:szCs w:val="24"/>
        </w:rPr>
        <w:t>ter</w:t>
      </w:r>
      <w:r w:rsidRPr="00813C95">
        <w:rPr>
          <w:rFonts w:ascii="Calibri" w:hAnsi="Calibri" w:cs="Calibri"/>
          <w:sz w:val="24"/>
          <w:szCs w:val="24"/>
        </w:rPr>
        <w:t xml:space="preserve"> </w:t>
      </w:r>
      <w:r>
        <w:rPr>
          <w:rFonts w:ascii="Calibri" w:hAnsi="Calibri" w:cs="Calibri"/>
          <w:sz w:val="24"/>
          <w:szCs w:val="24"/>
        </w:rPr>
        <w:t>the</w:t>
      </w:r>
      <w:r w:rsidRPr="00813C95">
        <w:rPr>
          <w:rFonts w:ascii="Calibri" w:hAnsi="Calibri" w:cs="Calibri"/>
          <w:sz w:val="24"/>
          <w:szCs w:val="24"/>
        </w:rPr>
        <w:t xml:space="preserve"> rebellion in 1798</w:t>
      </w:r>
      <w:r>
        <w:rPr>
          <w:rFonts w:ascii="Calibri" w:hAnsi="Calibri" w:cs="Calibri"/>
          <w:sz w:val="24"/>
          <w:szCs w:val="24"/>
        </w:rPr>
        <w:t xml:space="preserve"> </w:t>
      </w:r>
      <w:r w:rsidRPr="00C3244A">
        <w:rPr>
          <w:rFonts w:ascii="Calibri" w:hAnsi="Calibri" w:cs="Calibri"/>
          <w:sz w:val="24"/>
          <w:szCs w:val="24"/>
        </w:rPr>
        <w:t>(</w:t>
      </w:r>
      <w:r w:rsidRPr="00C3244A">
        <w:rPr>
          <w:rStyle w:val="Hyperlink"/>
          <w:rFonts w:ascii="Calibri" w:hAnsi="Calibri" w:cs="Calibri"/>
          <w:color w:val="auto"/>
          <w:sz w:val="24"/>
          <w:szCs w:val="24"/>
          <w:u w:val="none"/>
        </w:rPr>
        <w:t>O Hadhmaill, 2021).</w:t>
      </w:r>
      <w:r w:rsidR="000B0540">
        <w:rPr>
          <w:rStyle w:val="Hyperlink"/>
          <w:rFonts w:ascii="Calibri" w:hAnsi="Calibri" w:cs="Calibri"/>
          <w:color w:val="auto"/>
          <w:sz w:val="24"/>
          <w:szCs w:val="24"/>
          <w:u w:val="none"/>
        </w:rPr>
        <w:t xml:space="preserve"> </w:t>
      </w:r>
      <w:r w:rsidR="0066158F">
        <w:rPr>
          <w:rFonts w:ascii="Calibri" w:hAnsi="Calibri" w:cs="Calibri"/>
          <w:sz w:val="24"/>
          <w:szCs w:val="24"/>
        </w:rPr>
        <w:t>During</w:t>
      </w:r>
      <w:r>
        <w:rPr>
          <w:rFonts w:ascii="Calibri" w:hAnsi="Calibri" w:cs="Calibri"/>
          <w:sz w:val="24"/>
          <w:szCs w:val="24"/>
        </w:rPr>
        <w:t xml:space="preserve"> this time, there were several political upheavals and nationalist movements</w:t>
      </w:r>
      <w:r w:rsidR="00AC323F">
        <w:rPr>
          <w:rFonts w:ascii="Calibri" w:hAnsi="Calibri" w:cs="Calibri"/>
          <w:sz w:val="24"/>
          <w:szCs w:val="24"/>
        </w:rPr>
        <w:t xml:space="preserve"> in a world dominated by Empires</w:t>
      </w:r>
      <w:r>
        <w:rPr>
          <w:rFonts w:ascii="Calibri" w:hAnsi="Calibri" w:cs="Calibri"/>
          <w:sz w:val="24"/>
          <w:szCs w:val="24"/>
        </w:rPr>
        <w:t xml:space="preserve"> (Embassy of Ireland, 2024). </w:t>
      </w:r>
      <w:r w:rsidRPr="00813C95">
        <w:rPr>
          <w:rFonts w:ascii="Calibri" w:hAnsi="Calibri" w:cs="Calibri"/>
          <w:sz w:val="24"/>
          <w:szCs w:val="24"/>
        </w:rPr>
        <w:t xml:space="preserve">The issue of Home Rule for Ireland was a </w:t>
      </w:r>
      <w:r>
        <w:rPr>
          <w:rFonts w:ascii="Calibri" w:hAnsi="Calibri" w:cs="Calibri"/>
          <w:sz w:val="24"/>
          <w:szCs w:val="24"/>
        </w:rPr>
        <w:t>pri</w:t>
      </w:r>
      <w:r w:rsidRPr="00813C95">
        <w:rPr>
          <w:rFonts w:ascii="Calibri" w:hAnsi="Calibri" w:cs="Calibri"/>
          <w:sz w:val="24"/>
          <w:szCs w:val="24"/>
        </w:rPr>
        <w:t>mar</w:t>
      </w:r>
      <w:r>
        <w:rPr>
          <w:rFonts w:ascii="Calibri" w:hAnsi="Calibri" w:cs="Calibri"/>
          <w:sz w:val="24"/>
          <w:szCs w:val="24"/>
        </w:rPr>
        <w:t>y</w:t>
      </w:r>
      <w:r w:rsidRPr="00813C95">
        <w:rPr>
          <w:rFonts w:ascii="Calibri" w:hAnsi="Calibri" w:cs="Calibri"/>
          <w:sz w:val="24"/>
          <w:szCs w:val="24"/>
        </w:rPr>
        <w:t xml:space="preserve"> focus of political discussions in the late 1800s (Sayers, 2018). The Government of Ireland Act 1914 included provisions for Home Rule, but this was put on hold when </w:t>
      </w:r>
      <w:r w:rsidR="00D838C5">
        <w:rPr>
          <w:rFonts w:ascii="Calibri" w:hAnsi="Calibri" w:cs="Calibri"/>
          <w:sz w:val="24"/>
          <w:szCs w:val="24"/>
        </w:rPr>
        <w:t>World War One</w:t>
      </w:r>
      <w:r w:rsidRPr="00813C95">
        <w:rPr>
          <w:rFonts w:ascii="Calibri" w:hAnsi="Calibri" w:cs="Calibri"/>
          <w:sz w:val="24"/>
          <w:szCs w:val="24"/>
        </w:rPr>
        <w:t xml:space="preserve"> broke out. This decision prevented a potential conflict </w:t>
      </w:r>
      <w:r w:rsidR="005B4D5D" w:rsidRPr="00813C95">
        <w:rPr>
          <w:rFonts w:ascii="Calibri" w:hAnsi="Calibri" w:cs="Calibri"/>
          <w:sz w:val="24"/>
          <w:szCs w:val="24"/>
        </w:rPr>
        <w:t>involving</w:t>
      </w:r>
      <w:r w:rsidRPr="00813C95">
        <w:rPr>
          <w:rFonts w:ascii="Calibri" w:hAnsi="Calibri" w:cs="Calibri"/>
          <w:sz w:val="24"/>
          <w:szCs w:val="24"/>
        </w:rPr>
        <w:t xml:space="preserve"> the Ulster Volunteer Force</w:t>
      </w:r>
      <w:r w:rsidR="00E6142E">
        <w:rPr>
          <w:rFonts w:ascii="Calibri" w:hAnsi="Calibri" w:cs="Calibri"/>
          <w:sz w:val="24"/>
          <w:szCs w:val="24"/>
        </w:rPr>
        <w:t xml:space="preserve">, </w:t>
      </w:r>
      <w:r w:rsidRPr="00813C95">
        <w:rPr>
          <w:rFonts w:ascii="Calibri" w:hAnsi="Calibri" w:cs="Calibri"/>
          <w:sz w:val="24"/>
          <w:szCs w:val="24"/>
        </w:rPr>
        <w:t xml:space="preserve">which opposed home rule, and the Irish Volunteers, who aimed to establish a parliament in Dublin (O’Brien, 2018). Without the war, a civil war between Unionists and Republicans </w:t>
      </w:r>
      <w:r w:rsidR="0066158F">
        <w:rPr>
          <w:rFonts w:ascii="Calibri" w:hAnsi="Calibri" w:cs="Calibri"/>
          <w:sz w:val="24"/>
          <w:szCs w:val="24"/>
        </w:rPr>
        <w:t>wou</w:t>
      </w:r>
      <w:r w:rsidRPr="00813C95">
        <w:rPr>
          <w:rFonts w:ascii="Calibri" w:hAnsi="Calibri" w:cs="Calibri"/>
          <w:sz w:val="24"/>
          <w:szCs w:val="24"/>
        </w:rPr>
        <w:t>l</w:t>
      </w:r>
      <w:r w:rsidR="0066158F">
        <w:rPr>
          <w:rFonts w:ascii="Calibri" w:hAnsi="Calibri" w:cs="Calibri"/>
          <w:sz w:val="24"/>
          <w:szCs w:val="24"/>
        </w:rPr>
        <w:t>d h</w:t>
      </w:r>
      <w:r w:rsidRPr="00813C95">
        <w:rPr>
          <w:rFonts w:ascii="Calibri" w:hAnsi="Calibri" w:cs="Calibri"/>
          <w:sz w:val="24"/>
          <w:szCs w:val="24"/>
        </w:rPr>
        <w:t>a</w:t>
      </w:r>
      <w:r w:rsidR="0066158F">
        <w:rPr>
          <w:rFonts w:ascii="Calibri" w:hAnsi="Calibri" w:cs="Calibri"/>
          <w:sz w:val="24"/>
          <w:szCs w:val="24"/>
        </w:rPr>
        <w:t>ve l</w:t>
      </w:r>
      <w:r w:rsidRPr="00813C95">
        <w:rPr>
          <w:rFonts w:ascii="Calibri" w:hAnsi="Calibri" w:cs="Calibri"/>
          <w:sz w:val="24"/>
          <w:szCs w:val="24"/>
        </w:rPr>
        <w:t>i</w:t>
      </w:r>
      <w:r w:rsidR="0066158F">
        <w:rPr>
          <w:rFonts w:ascii="Calibri" w:hAnsi="Calibri" w:cs="Calibri"/>
          <w:sz w:val="24"/>
          <w:szCs w:val="24"/>
        </w:rPr>
        <w:t>kely led</w:t>
      </w:r>
      <w:r w:rsidRPr="00813C95">
        <w:rPr>
          <w:rFonts w:ascii="Calibri" w:hAnsi="Calibri" w:cs="Calibri"/>
          <w:sz w:val="24"/>
          <w:szCs w:val="24"/>
        </w:rPr>
        <w:t xml:space="preserve"> to British intervention and troop deployment</w:t>
      </w:r>
      <w:r w:rsidRPr="00813C95">
        <w:rPr>
          <w:rFonts w:ascii="Calibri" w:hAnsi="Calibri" w:cs="Calibri"/>
          <w:b/>
          <w:bCs/>
          <w:sz w:val="24"/>
          <w:szCs w:val="24"/>
        </w:rPr>
        <w:t>.</w:t>
      </w:r>
      <w:r w:rsidR="000B0540">
        <w:rPr>
          <w:rFonts w:ascii="Calibri" w:hAnsi="Calibri" w:cs="Calibri"/>
          <w:b/>
          <w:bCs/>
          <w:sz w:val="24"/>
          <w:szCs w:val="24"/>
        </w:rPr>
        <w:t xml:space="preserve"> </w:t>
      </w:r>
      <w:r w:rsidR="00E6142E">
        <w:rPr>
          <w:rFonts w:ascii="Calibri" w:hAnsi="Calibri" w:cs="Calibri"/>
          <w:sz w:val="24"/>
          <w:szCs w:val="24"/>
        </w:rPr>
        <w:t>1916</w:t>
      </w:r>
      <w:r w:rsidRPr="00CB16C9">
        <w:rPr>
          <w:rFonts w:ascii="Calibri" w:hAnsi="Calibri" w:cs="Calibri"/>
          <w:sz w:val="24"/>
          <w:szCs w:val="24"/>
        </w:rPr>
        <w:t xml:space="preserve"> Britain was involved in the </w:t>
      </w:r>
      <w:r w:rsidR="00D838C5">
        <w:rPr>
          <w:rFonts w:ascii="Calibri" w:hAnsi="Calibri" w:cs="Calibri"/>
          <w:sz w:val="24"/>
          <w:szCs w:val="24"/>
        </w:rPr>
        <w:t>w</w:t>
      </w:r>
      <w:r w:rsidRPr="00CB16C9">
        <w:rPr>
          <w:rFonts w:ascii="Calibri" w:hAnsi="Calibri" w:cs="Calibri"/>
          <w:sz w:val="24"/>
          <w:szCs w:val="24"/>
        </w:rPr>
        <w:t>ar against Germany for nearly two years</w:t>
      </w:r>
      <w:r>
        <w:rPr>
          <w:rFonts w:ascii="Calibri" w:hAnsi="Calibri" w:cs="Calibri"/>
          <w:sz w:val="24"/>
          <w:szCs w:val="24"/>
        </w:rPr>
        <w:t xml:space="preserve">. </w:t>
      </w:r>
      <w:r w:rsidRPr="00CB16C9">
        <w:rPr>
          <w:rFonts w:ascii="Calibri" w:hAnsi="Calibri" w:cs="Calibri"/>
          <w:sz w:val="24"/>
          <w:szCs w:val="24"/>
        </w:rPr>
        <w:t xml:space="preserve">The </w:t>
      </w:r>
      <w:r>
        <w:rPr>
          <w:rFonts w:ascii="Calibri" w:hAnsi="Calibri" w:cs="Calibri"/>
          <w:sz w:val="24"/>
          <w:szCs w:val="24"/>
        </w:rPr>
        <w:t>R</w:t>
      </w:r>
      <w:r w:rsidRPr="00CB16C9">
        <w:rPr>
          <w:rFonts w:ascii="Calibri" w:hAnsi="Calibri" w:cs="Calibri"/>
          <w:sz w:val="24"/>
          <w:szCs w:val="24"/>
        </w:rPr>
        <w:t>epublican perspective held that Britain</w:t>
      </w:r>
      <w:r w:rsidR="0066158F">
        <w:rPr>
          <w:rFonts w:ascii="Calibri" w:hAnsi="Calibri" w:cs="Calibri"/>
          <w:sz w:val="24"/>
          <w:szCs w:val="24"/>
        </w:rPr>
        <w:t>'</w:t>
      </w:r>
      <w:r w:rsidRPr="00CB16C9">
        <w:rPr>
          <w:rFonts w:ascii="Calibri" w:hAnsi="Calibri" w:cs="Calibri"/>
          <w:sz w:val="24"/>
          <w:szCs w:val="24"/>
        </w:rPr>
        <w:t>s focus on its military involvement with Germany reinforced the belief that it presented an opportunity for Ireland to pursue independence</w:t>
      </w:r>
      <w:r w:rsidR="0066158F">
        <w:rPr>
          <w:rFonts w:ascii="Calibri" w:hAnsi="Calibri" w:cs="Calibri"/>
          <w:sz w:val="24"/>
          <w:szCs w:val="24"/>
        </w:rPr>
        <w:t xml:space="preserve"> </w:t>
      </w:r>
      <w:r w:rsidRPr="00CB16C9">
        <w:rPr>
          <w:rFonts w:ascii="Calibri" w:hAnsi="Calibri" w:cs="Calibri"/>
          <w:sz w:val="24"/>
          <w:szCs w:val="24"/>
        </w:rPr>
        <w:t>(McMorran, 2019).</w:t>
      </w:r>
      <w:r>
        <w:rPr>
          <w:rFonts w:ascii="Calibri" w:hAnsi="Calibri" w:cs="Calibri"/>
          <w:b/>
          <w:bCs/>
          <w:sz w:val="24"/>
          <w:szCs w:val="24"/>
        </w:rPr>
        <w:t xml:space="preserve"> </w:t>
      </w:r>
      <w:r w:rsidR="00BB7A7E">
        <w:rPr>
          <w:rFonts w:ascii="Calibri" w:hAnsi="Calibri" w:cs="Calibri"/>
          <w:sz w:val="24"/>
          <w:szCs w:val="24"/>
        </w:rPr>
        <w:t xml:space="preserve">Unionists joined the British army </w:t>
      </w:r>
      <w:r w:rsidRPr="00813C95">
        <w:rPr>
          <w:rFonts w:ascii="Calibri" w:hAnsi="Calibri" w:cs="Calibri"/>
          <w:sz w:val="24"/>
          <w:szCs w:val="24"/>
        </w:rPr>
        <w:t xml:space="preserve">to </w:t>
      </w:r>
      <w:r w:rsidRPr="00813C95">
        <w:rPr>
          <w:rFonts w:ascii="Calibri" w:hAnsi="Calibri" w:cs="Calibri"/>
          <w:sz w:val="24"/>
          <w:szCs w:val="24"/>
        </w:rPr>
        <w:lastRenderedPageBreak/>
        <w:t xml:space="preserve">defend </w:t>
      </w:r>
      <w:r>
        <w:rPr>
          <w:rFonts w:ascii="Calibri" w:hAnsi="Calibri" w:cs="Calibri"/>
          <w:sz w:val="24"/>
          <w:szCs w:val="24"/>
        </w:rPr>
        <w:t>the E</w:t>
      </w:r>
      <w:r w:rsidRPr="00813C95">
        <w:rPr>
          <w:rFonts w:ascii="Calibri" w:hAnsi="Calibri" w:cs="Calibri"/>
          <w:sz w:val="24"/>
          <w:szCs w:val="24"/>
        </w:rPr>
        <w:t>mpire</w:t>
      </w:r>
      <w:r w:rsidR="0066158F">
        <w:rPr>
          <w:rFonts w:ascii="Calibri" w:hAnsi="Calibri" w:cs="Calibri"/>
          <w:sz w:val="24"/>
          <w:szCs w:val="24"/>
        </w:rPr>
        <w:t>,</w:t>
      </w:r>
      <w:r w:rsidR="00E6142E" w:rsidRPr="00E6142E">
        <w:rPr>
          <w:rFonts w:ascii="Arial" w:hAnsi="Arial" w:cs="Arial"/>
          <w:color w:val="1C1C1C"/>
          <w:sz w:val="21"/>
          <w:szCs w:val="21"/>
          <w:shd w:val="clear" w:color="auto" w:fill="FFFFFF"/>
        </w:rPr>
        <w:t xml:space="preserve"> </w:t>
      </w:r>
      <w:r w:rsidR="0066158F">
        <w:rPr>
          <w:rFonts w:ascii="Calibri" w:hAnsi="Calibri" w:cs="Calibri"/>
          <w:sz w:val="24"/>
          <w:szCs w:val="24"/>
        </w:rPr>
        <w:t>wh</w:t>
      </w:r>
      <w:r w:rsidR="00E6142E" w:rsidRPr="00E6142E">
        <w:rPr>
          <w:rFonts w:ascii="Calibri" w:hAnsi="Calibri" w:cs="Calibri"/>
          <w:sz w:val="24"/>
          <w:szCs w:val="24"/>
        </w:rPr>
        <w:t>il</w:t>
      </w:r>
      <w:r w:rsidR="0066158F">
        <w:rPr>
          <w:rFonts w:ascii="Calibri" w:hAnsi="Calibri" w:cs="Calibri"/>
          <w:sz w:val="24"/>
          <w:szCs w:val="24"/>
        </w:rPr>
        <w:t xml:space="preserve">e </w:t>
      </w:r>
      <w:r w:rsidR="00E6142E" w:rsidRPr="00E6142E">
        <w:rPr>
          <w:rFonts w:ascii="Calibri" w:hAnsi="Calibri" w:cs="Calibri"/>
          <w:sz w:val="24"/>
          <w:szCs w:val="24"/>
        </w:rPr>
        <w:t>s</w:t>
      </w:r>
      <w:r w:rsidR="0066158F">
        <w:rPr>
          <w:rFonts w:ascii="Calibri" w:hAnsi="Calibri" w:cs="Calibri"/>
          <w:sz w:val="24"/>
          <w:szCs w:val="24"/>
        </w:rPr>
        <w:t>ome</w:t>
      </w:r>
      <w:r w:rsidR="00E6142E" w:rsidRPr="00E6142E">
        <w:rPr>
          <w:rFonts w:ascii="Calibri" w:hAnsi="Calibri" w:cs="Calibri"/>
          <w:sz w:val="24"/>
          <w:szCs w:val="24"/>
        </w:rPr>
        <w:t xml:space="preserve"> Iris</w:t>
      </w:r>
      <w:r w:rsidR="0066158F">
        <w:rPr>
          <w:rFonts w:ascii="Calibri" w:hAnsi="Calibri" w:cs="Calibri"/>
          <w:sz w:val="24"/>
          <w:szCs w:val="24"/>
        </w:rPr>
        <w:t>h</w:t>
      </w:r>
      <w:r w:rsidR="00E6142E" w:rsidRPr="00E6142E">
        <w:rPr>
          <w:rFonts w:ascii="Calibri" w:hAnsi="Calibri" w:cs="Calibri"/>
          <w:sz w:val="24"/>
          <w:szCs w:val="24"/>
        </w:rPr>
        <w:t xml:space="preserve"> </w:t>
      </w:r>
      <w:r w:rsidR="0066158F">
        <w:rPr>
          <w:rFonts w:ascii="Calibri" w:hAnsi="Calibri" w:cs="Calibri"/>
          <w:sz w:val="24"/>
          <w:szCs w:val="24"/>
        </w:rPr>
        <w:t>na</w:t>
      </w:r>
      <w:r w:rsidR="00E6142E" w:rsidRPr="00E6142E">
        <w:rPr>
          <w:rFonts w:ascii="Calibri" w:hAnsi="Calibri" w:cs="Calibri"/>
          <w:sz w:val="24"/>
          <w:szCs w:val="24"/>
        </w:rPr>
        <w:t>t</w:t>
      </w:r>
      <w:r w:rsidR="0066158F">
        <w:rPr>
          <w:rFonts w:ascii="Calibri" w:hAnsi="Calibri" w:cs="Calibri"/>
          <w:sz w:val="24"/>
          <w:szCs w:val="24"/>
        </w:rPr>
        <w:t>i</w:t>
      </w:r>
      <w:r w:rsidR="00E6142E" w:rsidRPr="00E6142E">
        <w:rPr>
          <w:rFonts w:ascii="Calibri" w:hAnsi="Calibri" w:cs="Calibri"/>
          <w:sz w:val="24"/>
          <w:szCs w:val="24"/>
        </w:rPr>
        <w:t>o</w:t>
      </w:r>
      <w:r w:rsidR="0066158F">
        <w:rPr>
          <w:rFonts w:ascii="Calibri" w:hAnsi="Calibri" w:cs="Calibri"/>
          <w:sz w:val="24"/>
          <w:szCs w:val="24"/>
        </w:rPr>
        <w:t>na</w:t>
      </w:r>
      <w:r w:rsidR="00E6142E" w:rsidRPr="00E6142E">
        <w:rPr>
          <w:rFonts w:ascii="Calibri" w:hAnsi="Calibri" w:cs="Calibri"/>
          <w:sz w:val="24"/>
          <w:szCs w:val="24"/>
        </w:rPr>
        <w:t>li</w:t>
      </w:r>
      <w:r w:rsidR="0066158F">
        <w:rPr>
          <w:rFonts w:ascii="Calibri" w:hAnsi="Calibri" w:cs="Calibri"/>
          <w:sz w:val="24"/>
          <w:szCs w:val="24"/>
        </w:rPr>
        <w:t>s</w:t>
      </w:r>
      <w:r w:rsidR="00E6142E" w:rsidRPr="00E6142E">
        <w:rPr>
          <w:rFonts w:ascii="Calibri" w:hAnsi="Calibri" w:cs="Calibri"/>
          <w:sz w:val="24"/>
          <w:szCs w:val="24"/>
        </w:rPr>
        <w:t>t</w:t>
      </w:r>
      <w:r w:rsidR="0066158F">
        <w:rPr>
          <w:rFonts w:ascii="Calibri" w:hAnsi="Calibri" w:cs="Calibri"/>
          <w:sz w:val="24"/>
          <w:szCs w:val="24"/>
        </w:rPr>
        <w:t>s</w:t>
      </w:r>
      <w:r w:rsidR="00E6142E" w:rsidRPr="00E6142E">
        <w:rPr>
          <w:rFonts w:ascii="Calibri" w:hAnsi="Calibri" w:cs="Calibri"/>
          <w:sz w:val="24"/>
          <w:szCs w:val="24"/>
        </w:rPr>
        <w:t xml:space="preserve"> </w:t>
      </w:r>
      <w:r w:rsidR="00B53D4F" w:rsidRPr="00E6142E">
        <w:rPr>
          <w:rFonts w:ascii="Calibri" w:hAnsi="Calibri" w:cs="Calibri"/>
          <w:sz w:val="24"/>
          <w:szCs w:val="24"/>
        </w:rPr>
        <w:t>f</w:t>
      </w:r>
      <w:r w:rsidR="00B53D4F">
        <w:rPr>
          <w:rFonts w:ascii="Calibri" w:hAnsi="Calibri" w:cs="Calibri"/>
          <w:sz w:val="24"/>
          <w:szCs w:val="24"/>
        </w:rPr>
        <w:t>ou</w:t>
      </w:r>
      <w:r w:rsidR="00B53D4F" w:rsidRPr="00E6142E">
        <w:rPr>
          <w:rFonts w:ascii="Calibri" w:hAnsi="Calibri" w:cs="Calibri"/>
          <w:sz w:val="24"/>
          <w:szCs w:val="24"/>
        </w:rPr>
        <w:t>ght,</w:t>
      </w:r>
      <w:r w:rsidR="00E6142E" w:rsidRPr="00E6142E">
        <w:rPr>
          <w:rFonts w:ascii="Calibri" w:hAnsi="Calibri" w:cs="Calibri"/>
          <w:sz w:val="24"/>
          <w:szCs w:val="24"/>
        </w:rPr>
        <w:t xml:space="preserve"> and </w:t>
      </w:r>
      <w:r w:rsidR="0066158F">
        <w:rPr>
          <w:rFonts w:ascii="Calibri" w:hAnsi="Calibri" w:cs="Calibri"/>
          <w:sz w:val="24"/>
          <w:szCs w:val="24"/>
        </w:rPr>
        <w:t>o</w:t>
      </w:r>
      <w:r w:rsidR="00E6142E" w:rsidRPr="00E6142E">
        <w:rPr>
          <w:rFonts w:ascii="Calibri" w:hAnsi="Calibri" w:cs="Calibri"/>
          <w:sz w:val="24"/>
          <w:szCs w:val="24"/>
        </w:rPr>
        <w:t>t</w:t>
      </w:r>
      <w:r w:rsidR="0066158F">
        <w:rPr>
          <w:rFonts w:ascii="Calibri" w:hAnsi="Calibri" w:cs="Calibri"/>
          <w:sz w:val="24"/>
          <w:szCs w:val="24"/>
        </w:rPr>
        <w:t>h</w:t>
      </w:r>
      <w:r w:rsidR="00E6142E" w:rsidRPr="00E6142E">
        <w:rPr>
          <w:rFonts w:ascii="Calibri" w:hAnsi="Calibri" w:cs="Calibri"/>
          <w:sz w:val="24"/>
          <w:szCs w:val="24"/>
        </w:rPr>
        <w:t>ers oppos</w:t>
      </w:r>
      <w:r w:rsidR="0066158F">
        <w:rPr>
          <w:rFonts w:ascii="Calibri" w:hAnsi="Calibri" w:cs="Calibri"/>
          <w:sz w:val="24"/>
          <w:szCs w:val="24"/>
        </w:rPr>
        <w:t>ed</w:t>
      </w:r>
      <w:r w:rsidR="00E6142E" w:rsidRPr="00E6142E">
        <w:rPr>
          <w:rFonts w:ascii="Calibri" w:hAnsi="Calibri" w:cs="Calibri"/>
          <w:sz w:val="24"/>
          <w:szCs w:val="24"/>
        </w:rPr>
        <w:t xml:space="preserve"> the British</w:t>
      </w:r>
      <w:r w:rsidR="0066158F">
        <w:rPr>
          <w:rFonts w:ascii="Calibri" w:hAnsi="Calibri" w:cs="Calibri"/>
          <w:sz w:val="24"/>
          <w:szCs w:val="24"/>
        </w:rPr>
        <w:t xml:space="preserve"> </w:t>
      </w:r>
      <w:r w:rsidRPr="00813C95">
        <w:rPr>
          <w:rFonts w:ascii="Calibri" w:hAnsi="Calibri" w:cs="Calibri"/>
          <w:sz w:val="24"/>
          <w:szCs w:val="24"/>
        </w:rPr>
        <w:t>(</w:t>
      </w:r>
      <w:r w:rsidRPr="00C3244A">
        <w:rPr>
          <w:rStyle w:val="Hyperlink"/>
          <w:rFonts w:ascii="Calibri" w:hAnsi="Calibri" w:cs="Calibri"/>
          <w:color w:val="auto"/>
          <w:sz w:val="24"/>
          <w:szCs w:val="24"/>
          <w:u w:val="none"/>
        </w:rPr>
        <w:t>O Hadhmaill, 2021)</w:t>
      </w:r>
      <w:r w:rsidRPr="00C3244A">
        <w:rPr>
          <w:rFonts w:ascii="Calibri" w:hAnsi="Calibri" w:cs="Calibri"/>
          <w:sz w:val="24"/>
          <w:szCs w:val="24"/>
        </w:rPr>
        <w:t xml:space="preserve">. </w:t>
      </w:r>
      <w:r w:rsidRPr="00CB16C9">
        <w:rPr>
          <w:rFonts w:ascii="Calibri" w:hAnsi="Calibri" w:cs="Calibri"/>
          <w:sz w:val="24"/>
          <w:szCs w:val="24"/>
        </w:rPr>
        <w:t>Despite British politicians' resistance to his vision of Home Rule, John Redmond supported the British war effort (Sayers, 2018).</w:t>
      </w:r>
      <w:r w:rsidRPr="00C3244A">
        <w:rPr>
          <w:rStyle w:val="Hyperlink"/>
          <w:rFonts w:ascii="Calibri" w:hAnsi="Calibri" w:cs="Calibri"/>
          <w:b/>
          <w:bCs/>
          <w:sz w:val="24"/>
          <w:szCs w:val="24"/>
          <w:u w:val="none"/>
        </w:rPr>
        <w:t xml:space="preserve"> </w:t>
      </w:r>
      <w:r w:rsidRPr="00813C95">
        <w:rPr>
          <w:rFonts w:ascii="Calibri" w:hAnsi="Calibri" w:cs="Calibri"/>
          <w:sz w:val="24"/>
          <w:szCs w:val="24"/>
        </w:rPr>
        <w:t>The war also provided an opportunity to seek support from Germany</w:t>
      </w:r>
      <w:r w:rsidRPr="004461B6">
        <w:rPr>
          <w:rFonts w:ascii="Calibri" w:hAnsi="Calibri" w:cs="Calibri"/>
          <w:sz w:val="24"/>
          <w:szCs w:val="24"/>
        </w:rPr>
        <w:t xml:space="preserve"> (</w:t>
      </w:r>
      <w:r w:rsidRPr="004461B6">
        <w:rPr>
          <w:rStyle w:val="Hyperlink"/>
          <w:rFonts w:ascii="Calibri" w:hAnsi="Calibri" w:cs="Calibri"/>
          <w:color w:val="auto"/>
          <w:sz w:val="24"/>
          <w:szCs w:val="24"/>
          <w:u w:val="none"/>
        </w:rPr>
        <w:t>O Hadhmaill, 2021).</w:t>
      </w:r>
      <w:r w:rsidRPr="00C3244A">
        <w:rPr>
          <w:rStyle w:val="Hyperlink"/>
          <w:rFonts w:ascii="Calibri" w:hAnsi="Calibri" w:cs="Calibri"/>
          <w:color w:val="auto"/>
          <w:sz w:val="24"/>
          <w:szCs w:val="24"/>
          <w:u w:val="none"/>
        </w:rPr>
        <w:t xml:space="preserve"> </w:t>
      </w:r>
      <w:r w:rsidR="00E6142E">
        <w:rPr>
          <w:rFonts w:ascii="Calibri" w:hAnsi="Calibri" w:cs="Calibri"/>
          <w:sz w:val="24"/>
          <w:szCs w:val="24"/>
        </w:rPr>
        <w:t>R</w:t>
      </w:r>
      <w:r w:rsidRPr="00BD3B72">
        <w:rPr>
          <w:rFonts w:ascii="Calibri" w:hAnsi="Calibri" w:cs="Calibri"/>
          <w:sz w:val="24"/>
          <w:szCs w:val="24"/>
        </w:rPr>
        <w:t>o</w:t>
      </w:r>
      <w:r w:rsidR="00E6142E">
        <w:rPr>
          <w:rFonts w:ascii="Calibri" w:hAnsi="Calibri" w:cs="Calibri"/>
          <w:sz w:val="24"/>
          <w:szCs w:val="24"/>
        </w:rPr>
        <w:t>g</w:t>
      </w:r>
      <w:r w:rsidRPr="00BD3B72">
        <w:rPr>
          <w:rFonts w:ascii="Calibri" w:hAnsi="Calibri" w:cs="Calibri"/>
          <w:sz w:val="24"/>
          <w:szCs w:val="24"/>
        </w:rPr>
        <w:t>e</w:t>
      </w:r>
      <w:r w:rsidR="00E6142E">
        <w:rPr>
          <w:rFonts w:ascii="Calibri" w:hAnsi="Calibri" w:cs="Calibri"/>
          <w:sz w:val="24"/>
          <w:szCs w:val="24"/>
        </w:rPr>
        <w:t>r</w:t>
      </w:r>
      <w:r w:rsidRPr="00BD3B72">
        <w:rPr>
          <w:rFonts w:ascii="Calibri" w:hAnsi="Calibri" w:cs="Calibri"/>
          <w:sz w:val="24"/>
          <w:szCs w:val="24"/>
        </w:rPr>
        <w:t xml:space="preserve"> </w:t>
      </w:r>
      <w:r w:rsidR="00E6142E">
        <w:rPr>
          <w:rFonts w:ascii="Calibri" w:hAnsi="Calibri" w:cs="Calibri"/>
          <w:sz w:val="24"/>
          <w:szCs w:val="24"/>
        </w:rPr>
        <w:t>Ca</w:t>
      </w:r>
      <w:r w:rsidRPr="00BD3B72">
        <w:rPr>
          <w:rFonts w:ascii="Calibri" w:hAnsi="Calibri" w:cs="Calibri"/>
          <w:sz w:val="24"/>
          <w:szCs w:val="24"/>
        </w:rPr>
        <w:t>s</w:t>
      </w:r>
      <w:r w:rsidR="00E6142E">
        <w:rPr>
          <w:rFonts w:ascii="Calibri" w:hAnsi="Calibri" w:cs="Calibri"/>
          <w:sz w:val="24"/>
          <w:szCs w:val="24"/>
        </w:rPr>
        <w:t>emen</w:t>
      </w:r>
      <w:r w:rsidRPr="00BD3B72">
        <w:rPr>
          <w:rFonts w:ascii="Calibri" w:hAnsi="Calibri" w:cs="Calibri"/>
          <w:sz w:val="24"/>
          <w:szCs w:val="24"/>
        </w:rPr>
        <w:t xml:space="preserve">t </w:t>
      </w:r>
      <w:r w:rsidR="00E6142E">
        <w:rPr>
          <w:rFonts w:ascii="Calibri" w:hAnsi="Calibri" w:cs="Calibri"/>
          <w:sz w:val="24"/>
          <w:szCs w:val="24"/>
        </w:rPr>
        <w:t>s</w:t>
      </w:r>
      <w:r w:rsidRPr="00BD3B72">
        <w:rPr>
          <w:rFonts w:ascii="Calibri" w:hAnsi="Calibri" w:cs="Calibri"/>
          <w:sz w:val="24"/>
          <w:szCs w:val="24"/>
        </w:rPr>
        <w:t>o</w:t>
      </w:r>
      <w:r w:rsidR="00E6142E">
        <w:rPr>
          <w:rFonts w:ascii="Calibri" w:hAnsi="Calibri" w:cs="Calibri"/>
          <w:sz w:val="24"/>
          <w:szCs w:val="24"/>
        </w:rPr>
        <w:t>ugh</w:t>
      </w:r>
      <w:r w:rsidRPr="00BD3B72">
        <w:rPr>
          <w:rFonts w:ascii="Calibri" w:hAnsi="Calibri" w:cs="Calibri"/>
          <w:sz w:val="24"/>
          <w:szCs w:val="24"/>
        </w:rPr>
        <w:t xml:space="preserve">t </w:t>
      </w:r>
      <w:r w:rsidR="00E6142E">
        <w:rPr>
          <w:rFonts w:ascii="Calibri" w:hAnsi="Calibri" w:cs="Calibri"/>
          <w:sz w:val="24"/>
          <w:szCs w:val="24"/>
        </w:rPr>
        <w:t>G</w:t>
      </w:r>
      <w:r w:rsidRPr="00BD3B72">
        <w:rPr>
          <w:rFonts w:ascii="Calibri" w:hAnsi="Calibri" w:cs="Calibri"/>
          <w:sz w:val="24"/>
          <w:szCs w:val="24"/>
        </w:rPr>
        <w:t>e</w:t>
      </w:r>
      <w:r w:rsidR="00E6142E">
        <w:rPr>
          <w:rFonts w:ascii="Calibri" w:hAnsi="Calibri" w:cs="Calibri"/>
          <w:sz w:val="24"/>
          <w:szCs w:val="24"/>
        </w:rPr>
        <w:t>r</w:t>
      </w:r>
      <w:r w:rsidRPr="00BD3B72">
        <w:rPr>
          <w:rFonts w:ascii="Calibri" w:hAnsi="Calibri" w:cs="Calibri"/>
          <w:sz w:val="24"/>
          <w:szCs w:val="24"/>
        </w:rPr>
        <w:t>man support fo</w:t>
      </w:r>
      <w:r w:rsidR="00E6142E">
        <w:rPr>
          <w:rFonts w:ascii="Calibri" w:hAnsi="Calibri" w:cs="Calibri"/>
          <w:sz w:val="24"/>
          <w:szCs w:val="24"/>
        </w:rPr>
        <w:t>r</w:t>
      </w:r>
      <w:r w:rsidRPr="00BD3B72">
        <w:rPr>
          <w:rFonts w:ascii="Calibri" w:hAnsi="Calibri" w:cs="Calibri"/>
          <w:sz w:val="24"/>
          <w:szCs w:val="24"/>
        </w:rPr>
        <w:t xml:space="preserve"> </w:t>
      </w:r>
      <w:r w:rsidR="00E6142E">
        <w:rPr>
          <w:rFonts w:ascii="Calibri" w:hAnsi="Calibri" w:cs="Calibri"/>
          <w:sz w:val="24"/>
          <w:szCs w:val="24"/>
        </w:rPr>
        <w:t>th</w:t>
      </w:r>
      <w:r w:rsidRPr="00BD3B72">
        <w:rPr>
          <w:rFonts w:ascii="Calibri" w:hAnsi="Calibri" w:cs="Calibri"/>
          <w:sz w:val="24"/>
          <w:szCs w:val="24"/>
        </w:rPr>
        <w:t>e</w:t>
      </w:r>
      <w:r w:rsidR="00E6142E">
        <w:rPr>
          <w:rFonts w:ascii="Calibri" w:hAnsi="Calibri" w:cs="Calibri"/>
          <w:sz w:val="24"/>
          <w:szCs w:val="24"/>
        </w:rPr>
        <w:t xml:space="preserve"> n</w:t>
      </w:r>
      <w:r w:rsidRPr="00BD3B72">
        <w:rPr>
          <w:rFonts w:ascii="Calibri" w:hAnsi="Calibri" w:cs="Calibri"/>
          <w:sz w:val="24"/>
          <w:szCs w:val="24"/>
        </w:rPr>
        <w:t>a</w:t>
      </w:r>
      <w:r w:rsidR="00E6142E">
        <w:rPr>
          <w:rFonts w:ascii="Calibri" w:hAnsi="Calibri" w:cs="Calibri"/>
          <w:sz w:val="24"/>
          <w:szCs w:val="24"/>
        </w:rPr>
        <w:t>tio</w:t>
      </w:r>
      <w:r w:rsidRPr="00BD3B72">
        <w:rPr>
          <w:rFonts w:ascii="Calibri" w:hAnsi="Calibri" w:cs="Calibri"/>
          <w:sz w:val="24"/>
          <w:szCs w:val="24"/>
        </w:rPr>
        <w:t>na</w:t>
      </w:r>
      <w:r w:rsidR="00E6142E">
        <w:rPr>
          <w:rFonts w:ascii="Calibri" w:hAnsi="Calibri" w:cs="Calibri"/>
          <w:sz w:val="24"/>
          <w:szCs w:val="24"/>
        </w:rPr>
        <w:t>li</w:t>
      </w:r>
      <w:r w:rsidRPr="00BD3B72">
        <w:rPr>
          <w:rFonts w:ascii="Calibri" w:hAnsi="Calibri" w:cs="Calibri"/>
          <w:sz w:val="24"/>
          <w:szCs w:val="24"/>
        </w:rPr>
        <w:t>s</w:t>
      </w:r>
      <w:r w:rsidR="00E6142E">
        <w:rPr>
          <w:rFonts w:ascii="Calibri" w:hAnsi="Calibri" w:cs="Calibri"/>
          <w:sz w:val="24"/>
          <w:szCs w:val="24"/>
        </w:rPr>
        <w:t>t</w:t>
      </w:r>
      <w:r w:rsidRPr="00BD3B72">
        <w:rPr>
          <w:rFonts w:ascii="Calibri" w:hAnsi="Calibri" w:cs="Calibri"/>
          <w:sz w:val="24"/>
          <w:szCs w:val="24"/>
        </w:rPr>
        <w:t xml:space="preserve"> </w:t>
      </w:r>
      <w:r w:rsidR="00E6142E">
        <w:rPr>
          <w:rFonts w:ascii="Calibri" w:hAnsi="Calibri" w:cs="Calibri"/>
          <w:sz w:val="24"/>
          <w:szCs w:val="24"/>
        </w:rPr>
        <w:t>strug</w:t>
      </w:r>
      <w:r w:rsidRPr="00EF3C94">
        <w:rPr>
          <w:rFonts w:ascii="Calibri" w:hAnsi="Calibri" w:cs="Calibri"/>
          <w:sz w:val="24"/>
          <w:szCs w:val="24"/>
        </w:rPr>
        <w:t>g</w:t>
      </w:r>
      <w:r w:rsidR="00E6142E">
        <w:rPr>
          <w:rFonts w:ascii="Calibri" w:hAnsi="Calibri" w:cs="Calibri"/>
          <w:sz w:val="24"/>
          <w:szCs w:val="24"/>
        </w:rPr>
        <w:t>l</w:t>
      </w:r>
      <w:r w:rsidRPr="00EF3C94">
        <w:rPr>
          <w:rFonts w:ascii="Calibri" w:hAnsi="Calibri" w:cs="Calibri"/>
          <w:sz w:val="24"/>
          <w:szCs w:val="24"/>
        </w:rPr>
        <w:t>e an</w:t>
      </w:r>
      <w:r w:rsidR="00E6142E">
        <w:rPr>
          <w:rFonts w:ascii="Calibri" w:hAnsi="Calibri" w:cs="Calibri"/>
          <w:sz w:val="24"/>
          <w:szCs w:val="24"/>
        </w:rPr>
        <w:t>d</w:t>
      </w:r>
      <w:r w:rsidRPr="00BD3B72">
        <w:rPr>
          <w:rFonts w:ascii="Calibri" w:hAnsi="Calibri" w:cs="Calibri"/>
          <w:sz w:val="24"/>
          <w:szCs w:val="24"/>
        </w:rPr>
        <w:t xml:space="preserve"> </w:t>
      </w:r>
      <w:r w:rsidRPr="00EF3C94">
        <w:rPr>
          <w:rFonts w:ascii="Calibri" w:hAnsi="Calibri" w:cs="Calibri"/>
          <w:sz w:val="24"/>
          <w:szCs w:val="24"/>
        </w:rPr>
        <w:t>was hanged for his involvement</w:t>
      </w:r>
      <w:r w:rsidR="00E6142E">
        <w:rPr>
          <w:rFonts w:ascii="Calibri" w:hAnsi="Calibri" w:cs="Calibri"/>
          <w:sz w:val="24"/>
          <w:szCs w:val="24"/>
        </w:rPr>
        <w:t xml:space="preserve"> </w:t>
      </w:r>
      <w:r w:rsidRPr="00BD3B72">
        <w:rPr>
          <w:rFonts w:ascii="Calibri" w:hAnsi="Calibri" w:cs="Calibri"/>
          <w:sz w:val="24"/>
          <w:szCs w:val="24"/>
        </w:rPr>
        <w:t>(Mitchell, 2012).</w:t>
      </w:r>
      <w:r>
        <w:rPr>
          <w:rFonts w:ascii="Calibri" w:hAnsi="Calibri" w:cs="Calibri"/>
          <w:sz w:val="24"/>
          <w:szCs w:val="24"/>
        </w:rPr>
        <w:t xml:space="preserve"> The British</w:t>
      </w:r>
      <w:r w:rsidRPr="00813C95">
        <w:rPr>
          <w:rFonts w:ascii="Calibri" w:hAnsi="Calibri" w:cs="Calibri"/>
          <w:sz w:val="24"/>
          <w:szCs w:val="24"/>
        </w:rPr>
        <w:t xml:space="preserve"> </w:t>
      </w:r>
      <w:r>
        <w:rPr>
          <w:rFonts w:ascii="Calibri" w:hAnsi="Calibri" w:cs="Calibri"/>
          <w:sz w:val="24"/>
          <w:szCs w:val="24"/>
        </w:rPr>
        <w:t>pla</w:t>
      </w:r>
      <w:r w:rsidRPr="00813C95">
        <w:rPr>
          <w:rFonts w:ascii="Calibri" w:hAnsi="Calibri" w:cs="Calibri"/>
          <w:sz w:val="24"/>
          <w:szCs w:val="24"/>
        </w:rPr>
        <w:t xml:space="preserve">nned to </w:t>
      </w:r>
      <w:r w:rsidR="003317A2">
        <w:rPr>
          <w:rFonts w:ascii="Calibri" w:hAnsi="Calibri" w:cs="Calibri"/>
          <w:sz w:val="24"/>
          <w:szCs w:val="24"/>
        </w:rPr>
        <w:t>act</w:t>
      </w:r>
      <w:r w:rsidRPr="00813C95">
        <w:rPr>
          <w:rFonts w:ascii="Calibri" w:hAnsi="Calibri" w:cs="Calibri"/>
          <w:sz w:val="24"/>
          <w:szCs w:val="24"/>
        </w:rPr>
        <w:t xml:space="preserve"> against the Volunteers</w:t>
      </w:r>
      <w:r w:rsidR="00BB7A7E">
        <w:rPr>
          <w:rFonts w:ascii="Calibri" w:hAnsi="Calibri" w:cs="Calibri"/>
          <w:sz w:val="24"/>
          <w:szCs w:val="24"/>
        </w:rPr>
        <w:t>,</w:t>
      </w:r>
      <w:r w:rsidRPr="00813C95">
        <w:rPr>
          <w:rFonts w:ascii="Calibri" w:hAnsi="Calibri" w:cs="Calibri"/>
          <w:sz w:val="24"/>
          <w:szCs w:val="24"/>
        </w:rPr>
        <w:t xml:space="preserve"> </w:t>
      </w:r>
      <w:r>
        <w:rPr>
          <w:rFonts w:ascii="Calibri" w:hAnsi="Calibri" w:cs="Calibri"/>
          <w:sz w:val="24"/>
          <w:szCs w:val="24"/>
        </w:rPr>
        <w:t xml:space="preserve">but </w:t>
      </w:r>
      <w:r w:rsidR="00BB7A7E">
        <w:rPr>
          <w:rFonts w:ascii="Calibri" w:hAnsi="Calibri" w:cs="Calibri"/>
          <w:sz w:val="24"/>
          <w:szCs w:val="24"/>
        </w:rPr>
        <w:t xml:space="preserve">it </w:t>
      </w:r>
      <w:r>
        <w:rPr>
          <w:rFonts w:ascii="Calibri" w:hAnsi="Calibri" w:cs="Calibri"/>
          <w:sz w:val="24"/>
          <w:szCs w:val="24"/>
        </w:rPr>
        <w:t>w</w:t>
      </w:r>
      <w:r w:rsidR="00BB7A7E">
        <w:rPr>
          <w:rFonts w:ascii="Calibri" w:hAnsi="Calibri" w:cs="Calibri"/>
          <w:sz w:val="24"/>
          <w:szCs w:val="24"/>
        </w:rPr>
        <w:t>as</w:t>
      </w:r>
      <w:r>
        <w:rPr>
          <w:rFonts w:ascii="Calibri" w:hAnsi="Calibri" w:cs="Calibri"/>
          <w:sz w:val="24"/>
          <w:szCs w:val="24"/>
        </w:rPr>
        <w:t xml:space="preserve"> too late. </w:t>
      </w:r>
      <w:r w:rsidRPr="00AF78F0">
        <w:rPr>
          <w:rFonts w:ascii="Calibri" w:hAnsi="Calibri" w:cs="Calibri"/>
          <w:sz w:val="24"/>
          <w:szCs w:val="24"/>
        </w:rPr>
        <w:t>Germany saw the potential for Britain to be weakened by i</w:t>
      </w:r>
      <w:r>
        <w:rPr>
          <w:rFonts w:ascii="Calibri" w:hAnsi="Calibri" w:cs="Calibri"/>
          <w:sz w:val="24"/>
          <w:szCs w:val="24"/>
        </w:rPr>
        <w:t>nterna</w:t>
      </w:r>
      <w:r w:rsidRPr="00AF78F0">
        <w:rPr>
          <w:rFonts w:ascii="Calibri" w:hAnsi="Calibri" w:cs="Calibri"/>
          <w:sz w:val="24"/>
          <w:szCs w:val="24"/>
        </w:rPr>
        <w:t>l conflict in Ireland.</w:t>
      </w:r>
      <w:r w:rsidR="008B61EE">
        <w:rPr>
          <w:rFonts w:ascii="Calibri" w:hAnsi="Calibri" w:cs="Calibri"/>
          <w:sz w:val="24"/>
          <w:szCs w:val="24"/>
        </w:rPr>
        <w:t xml:space="preserve"> </w:t>
      </w:r>
      <w:r w:rsidR="0066158F">
        <w:rPr>
          <w:rFonts w:ascii="Calibri" w:hAnsi="Calibri" w:cs="Calibri"/>
          <w:sz w:val="24"/>
          <w:szCs w:val="24"/>
        </w:rPr>
        <w:t xml:space="preserve">The nationalists expected German support in Ireland, but the British intercepted German naval codes and had informants, </w:t>
      </w:r>
      <w:r w:rsidR="009231CD">
        <w:rPr>
          <w:rFonts w:ascii="Calibri" w:hAnsi="Calibri" w:cs="Calibri"/>
          <w:sz w:val="24"/>
          <w:szCs w:val="24"/>
        </w:rPr>
        <w:t>so</w:t>
      </w:r>
      <w:r w:rsidR="0066158F">
        <w:rPr>
          <w:rFonts w:ascii="Calibri" w:hAnsi="Calibri" w:cs="Calibri"/>
          <w:sz w:val="24"/>
          <w:szCs w:val="24"/>
        </w:rPr>
        <w:t xml:space="preserve"> the </w:t>
      </w:r>
      <w:r w:rsidR="009231CD">
        <w:rPr>
          <w:rFonts w:ascii="Calibri" w:hAnsi="Calibri" w:cs="Calibri"/>
          <w:sz w:val="24"/>
          <w:szCs w:val="24"/>
        </w:rPr>
        <w:t>supp</w:t>
      </w:r>
      <w:r w:rsidR="0066158F">
        <w:rPr>
          <w:rFonts w:ascii="Calibri" w:hAnsi="Calibri" w:cs="Calibri"/>
          <w:sz w:val="24"/>
          <w:szCs w:val="24"/>
        </w:rPr>
        <w:t>o</w:t>
      </w:r>
      <w:r w:rsidR="009231CD">
        <w:rPr>
          <w:rFonts w:ascii="Calibri" w:hAnsi="Calibri" w:cs="Calibri"/>
          <w:sz w:val="24"/>
          <w:szCs w:val="24"/>
        </w:rPr>
        <w:t>rt</w:t>
      </w:r>
      <w:r w:rsidR="0066158F">
        <w:rPr>
          <w:rFonts w:ascii="Calibri" w:hAnsi="Calibri" w:cs="Calibri"/>
          <w:sz w:val="24"/>
          <w:szCs w:val="24"/>
        </w:rPr>
        <w:t xml:space="preserve"> </w:t>
      </w:r>
      <w:r w:rsidR="009231CD">
        <w:rPr>
          <w:rFonts w:ascii="Calibri" w:hAnsi="Calibri" w:cs="Calibri"/>
          <w:sz w:val="24"/>
          <w:szCs w:val="24"/>
        </w:rPr>
        <w:t>nev</w:t>
      </w:r>
      <w:r w:rsidR="0066158F">
        <w:rPr>
          <w:rFonts w:ascii="Calibri" w:hAnsi="Calibri" w:cs="Calibri"/>
          <w:sz w:val="24"/>
          <w:szCs w:val="24"/>
        </w:rPr>
        <w:t xml:space="preserve">er </w:t>
      </w:r>
      <w:r w:rsidR="009231CD">
        <w:rPr>
          <w:rFonts w:ascii="Calibri" w:hAnsi="Calibri" w:cs="Calibri"/>
          <w:sz w:val="24"/>
          <w:szCs w:val="24"/>
        </w:rPr>
        <w:t>m</w:t>
      </w:r>
      <w:r w:rsidR="0066158F">
        <w:rPr>
          <w:rFonts w:ascii="Calibri" w:hAnsi="Calibri" w:cs="Calibri"/>
          <w:sz w:val="24"/>
          <w:szCs w:val="24"/>
        </w:rPr>
        <w:t>ater</w:t>
      </w:r>
      <w:r w:rsidR="009231CD">
        <w:rPr>
          <w:rFonts w:ascii="Calibri" w:hAnsi="Calibri" w:cs="Calibri"/>
          <w:sz w:val="24"/>
          <w:szCs w:val="24"/>
        </w:rPr>
        <w:t>ia</w:t>
      </w:r>
      <w:r w:rsidR="0066158F">
        <w:rPr>
          <w:rFonts w:ascii="Calibri" w:hAnsi="Calibri" w:cs="Calibri"/>
          <w:sz w:val="24"/>
          <w:szCs w:val="24"/>
        </w:rPr>
        <w:t>li</w:t>
      </w:r>
      <w:r w:rsidR="009231CD">
        <w:rPr>
          <w:rFonts w:ascii="Calibri" w:hAnsi="Calibri" w:cs="Calibri"/>
          <w:sz w:val="24"/>
          <w:szCs w:val="24"/>
        </w:rPr>
        <w:t>sed</w:t>
      </w:r>
      <w:r w:rsidR="0066158F">
        <w:rPr>
          <w:rFonts w:ascii="Calibri" w:hAnsi="Calibri" w:cs="Calibri"/>
          <w:sz w:val="24"/>
          <w:szCs w:val="24"/>
        </w:rPr>
        <w:t>.</w:t>
      </w:r>
      <w:r w:rsidR="009231CD">
        <w:rPr>
          <w:rFonts w:ascii="Calibri" w:hAnsi="Calibri" w:cs="Calibri"/>
          <w:sz w:val="24"/>
          <w:szCs w:val="24"/>
        </w:rPr>
        <w:t xml:space="preserve"> </w:t>
      </w:r>
      <w:r w:rsidR="0066158F">
        <w:rPr>
          <w:rFonts w:ascii="Calibri" w:hAnsi="Calibri" w:cs="Calibri"/>
          <w:sz w:val="24"/>
          <w:szCs w:val="24"/>
        </w:rPr>
        <w:t xml:space="preserve">They had plans in place to move against the Volunteers. </w:t>
      </w:r>
      <w:r w:rsidR="00C4518F">
        <w:rPr>
          <w:rFonts w:ascii="Calibri" w:hAnsi="Calibri" w:cs="Calibri"/>
          <w:sz w:val="24"/>
          <w:szCs w:val="24"/>
        </w:rPr>
        <w:t>MacNeill, t</w:t>
      </w:r>
      <w:r w:rsidR="0066158F">
        <w:rPr>
          <w:rFonts w:ascii="Calibri" w:hAnsi="Calibri" w:cs="Calibri"/>
          <w:sz w:val="24"/>
          <w:szCs w:val="24"/>
        </w:rPr>
        <w:t xml:space="preserve">he leader of the Volunteers, </w:t>
      </w:r>
      <w:r w:rsidR="00C4518F">
        <w:rPr>
          <w:rFonts w:ascii="Calibri" w:hAnsi="Calibri" w:cs="Calibri"/>
          <w:sz w:val="24"/>
          <w:szCs w:val="24"/>
        </w:rPr>
        <w:t>tri</w:t>
      </w:r>
      <w:r w:rsidR="0066158F">
        <w:rPr>
          <w:rFonts w:ascii="Calibri" w:hAnsi="Calibri" w:cs="Calibri"/>
          <w:sz w:val="24"/>
          <w:szCs w:val="24"/>
        </w:rPr>
        <w:t>ed to ca</w:t>
      </w:r>
      <w:r w:rsidR="00C4518F">
        <w:rPr>
          <w:rFonts w:ascii="Calibri" w:hAnsi="Calibri" w:cs="Calibri"/>
          <w:sz w:val="24"/>
          <w:szCs w:val="24"/>
        </w:rPr>
        <w:t>l</w:t>
      </w:r>
      <w:r w:rsidR="0066158F">
        <w:rPr>
          <w:rFonts w:ascii="Calibri" w:hAnsi="Calibri" w:cs="Calibri"/>
          <w:sz w:val="24"/>
          <w:szCs w:val="24"/>
        </w:rPr>
        <w:t>l</w:t>
      </w:r>
      <w:r w:rsidR="00C4518F">
        <w:rPr>
          <w:rFonts w:ascii="Calibri" w:hAnsi="Calibri" w:cs="Calibri"/>
          <w:sz w:val="24"/>
          <w:szCs w:val="24"/>
        </w:rPr>
        <w:t xml:space="preserve"> off</w:t>
      </w:r>
      <w:r w:rsidR="0066158F">
        <w:rPr>
          <w:rFonts w:ascii="Calibri" w:hAnsi="Calibri" w:cs="Calibri"/>
          <w:sz w:val="24"/>
          <w:szCs w:val="24"/>
        </w:rPr>
        <w:t xml:space="preserve"> the Rising</w:t>
      </w:r>
      <w:r w:rsidR="00C4518F">
        <w:rPr>
          <w:rFonts w:ascii="Calibri" w:hAnsi="Calibri" w:cs="Calibri"/>
          <w:sz w:val="24"/>
          <w:szCs w:val="24"/>
        </w:rPr>
        <w:t xml:space="preserve"> (see Appendix B and C), </w:t>
      </w:r>
      <w:r w:rsidR="00C4518F" w:rsidRPr="00C4518F">
        <w:rPr>
          <w:rFonts w:ascii="Calibri" w:hAnsi="Calibri" w:cs="Calibri"/>
          <w:sz w:val="24"/>
          <w:szCs w:val="24"/>
        </w:rPr>
        <w:t>c</w:t>
      </w:r>
      <w:r w:rsidR="00C4518F">
        <w:rPr>
          <w:rFonts w:ascii="Calibri" w:hAnsi="Calibri" w:cs="Calibri"/>
          <w:sz w:val="24"/>
          <w:szCs w:val="24"/>
        </w:rPr>
        <w:t>on</w:t>
      </w:r>
      <w:r w:rsidR="00C4518F" w:rsidRPr="00C4518F">
        <w:rPr>
          <w:rFonts w:ascii="Calibri" w:hAnsi="Calibri" w:cs="Calibri"/>
          <w:sz w:val="24"/>
          <w:szCs w:val="24"/>
        </w:rPr>
        <w:t>s</w:t>
      </w:r>
      <w:r w:rsidR="00C4518F">
        <w:rPr>
          <w:rFonts w:ascii="Calibri" w:hAnsi="Calibri" w:cs="Calibri"/>
          <w:sz w:val="24"/>
          <w:szCs w:val="24"/>
        </w:rPr>
        <w:t>id</w:t>
      </w:r>
      <w:r w:rsidR="00C4518F" w:rsidRPr="00C4518F">
        <w:rPr>
          <w:rFonts w:ascii="Calibri" w:hAnsi="Calibri" w:cs="Calibri"/>
          <w:sz w:val="24"/>
          <w:szCs w:val="24"/>
        </w:rPr>
        <w:t>e</w:t>
      </w:r>
      <w:r w:rsidR="00C4518F">
        <w:rPr>
          <w:rFonts w:ascii="Calibri" w:hAnsi="Calibri" w:cs="Calibri"/>
          <w:sz w:val="24"/>
          <w:szCs w:val="24"/>
        </w:rPr>
        <w:t>ring</w:t>
      </w:r>
      <w:r w:rsidR="00C4518F" w:rsidRPr="00C4518F">
        <w:rPr>
          <w:rFonts w:ascii="Calibri" w:hAnsi="Calibri" w:cs="Calibri"/>
          <w:sz w:val="24"/>
          <w:szCs w:val="24"/>
        </w:rPr>
        <w:t xml:space="preserve"> it </w:t>
      </w:r>
      <w:r w:rsidR="00C4518F">
        <w:rPr>
          <w:rFonts w:ascii="Calibri" w:hAnsi="Calibri" w:cs="Calibri"/>
          <w:sz w:val="24"/>
          <w:szCs w:val="24"/>
        </w:rPr>
        <w:t>il</w:t>
      </w:r>
      <w:r w:rsidR="00C4518F" w:rsidRPr="00C4518F">
        <w:rPr>
          <w:rFonts w:ascii="Calibri" w:hAnsi="Calibri" w:cs="Calibri"/>
          <w:sz w:val="24"/>
          <w:szCs w:val="24"/>
        </w:rPr>
        <w:t>l</w:t>
      </w:r>
      <w:r w:rsidR="00C4518F">
        <w:rPr>
          <w:rFonts w:ascii="Calibri" w:hAnsi="Calibri" w:cs="Calibri"/>
          <w:sz w:val="24"/>
          <w:szCs w:val="24"/>
        </w:rPr>
        <w:t>-</w:t>
      </w:r>
      <w:r w:rsidR="00C4518F" w:rsidRPr="00C4518F">
        <w:rPr>
          <w:rFonts w:ascii="Calibri" w:hAnsi="Calibri" w:cs="Calibri"/>
          <w:sz w:val="24"/>
          <w:szCs w:val="24"/>
        </w:rPr>
        <w:t xml:space="preserve">timed and strategically </w:t>
      </w:r>
      <w:r w:rsidR="00C4518F">
        <w:rPr>
          <w:rFonts w:ascii="Calibri" w:hAnsi="Calibri" w:cs="Calibri"/>
          <w:sz w:val="24"/>
          <w:szCs w:val="24"/>
        </w:rPr>
        <w:t>unso</w:t>
      </w:r>
      <w:r w:rsidR="00C4518F" w:rsidRPr="00C4518F">
        <w:rPr>
          <w:rFonts w:ascii="Calibri" w:hAnsi="Calibri" w:cs="Calibri"/>
          <w:sz w:val="24"/>
          <w:szCs w:val="24"/>
        </w:rPr>
        <w:t>un</w:t>
      </w:r>
      <w:r w:rsidR="00C4518F">
        <w:rPr>
          <w:rFonts w:ascii="Calibri" w:hAnsi="Calibri" w:cs="Calibri"/>
          <w:sz w:val="24"/>
          <w:szCs w:val="24"/>
        </w:rPr>
        <w:t>d. How</w:t>
      </w:r>
      <w:r w:rsidR="00213B10">
        <w:rPr>
          <w:rFonts w:ascii="Calibri" w:hAnsi="Calibri" w:cs="Calibri"/>
          <w:sz w:val="24"/>
          <w:szCs w:val="24"/>
        </w:rPr>
        <w:t>e</w:t>
      </w:r>
      <w:r w:rsidR="00C4518F">
        <w:rPr>
          <w:rFonts w:ascii="Calibri" w:hAnsi="Calibri" w:cs="Calibri"/>
          <w:sz w:val="24"/>
          <w:szCs w:val="24"/>
        </w:rPr>
        <w:t>v</w:t>
      </w:r>
      <w:r w:rsidR="00213B10">
        <w:rPr>
          <w:rFonts w:ascii="Calibri" w:hAnsi="Calibri" w:cs="Calibri"/>
          <w:sz w:val="24"/>
          <w:szCs w:val="24"/>
        </w:rPr>
        <w:t>e</w:t>
      </w:r>
      <w:r w:rsidR="00C4518F">
        <w:rPr>
          <w:rFonts w:ascii="Calibri" w:hAnsi="Calibri" w:cs="Calibri"/>
          <w:sz w:val="24"/>
          <w:szCs w:val="24"/>
        </w:rPr>
        <w:t>r</w:t>
      </w:r>
      <w:r w:rsidR="0066158F">
        <w:rPr>
          <w:rFonts w:ascii="Calibri" w:hAnsi="Calibri" w:cs="Calibri"/>
          <w:sz w:val="24"/>
          <w:szCs w:val="24"/>
        </w:rPr>
        <w:t xml:space="preserve">, the other leaders decided to </w:t>
      </w:r>
      <w:r w:rsidR="00C4518F">
        <w:rPr>
          <w:rFonts w:ascii="Calibri" w:hAnsi="Calibri" w:cs="Calibri"/>
          <w:sz w:val="24"/>
          <w:szCs w:val="24"/>
        </w:rPr>
        <w:t>pr</w:t>
      </w:r>
      <w:r w:rsidR="0066158F">
        <w:rPr>
          <w:rFonts w:ascii="Calibri" w:hAnsi="Calibri" w:cs="Calibri"/>
          <w:sz w:val="24"/>
          <w:szCs w:val="24"/>
        </w:rPr>
        <w:t>o</w:t>
      </w:r>
      <w:r w:rsidR="00C4518F">
        <w:rPr>
          <w:rFonts w:ascii="Calibri" w:hAnsi="Calibri" w:cs="Calibri"/>
          <w:sz w:val="24"/>
          <w:szCs w:val="24"/>
        </w:rPr>
        <w:t>ce</w:t>
      </w:r>
      <w:r w:rsidR="0066158F">
        <w:rPr>
          <w:rFonts w:ascii="Calibri" w:hAnsi="Calibri" w:cs="Calibri"/>
          <w:sz w:val="24"/>
          <w:szCs w:val="24"/>
        </w:rPr>
        <w:t>ed despite the reduced number of Irish Volunteers and MacNeill's absence</w:t>
      </w:r>
      <w:r w:rsidR="00C4518F">
        <w:rPr>
          <w:rFonts w:ascii="Calibri" w:hAnsi="Calibri" w:cs="Calibri"/>
          <w:sz w:val="24"/>
          <w:szCs w:val="24"/>
        </w:rPr>
        <w:t xml:space="preserve"> </w:t>
      </w:r>
      <w:r w:rsidR="0066158F">
        <w:rPr>
          <w:rFonts w:ascii="Calibri" w:hAnsi="Calibri" w:cs="Calibri"/>
          <w:sz w:val="24"/>
          <w:szCs w:val="24"/>
        </w:rPr>
        <w:t>(McMaster, 2016; Hughes, 1994, p. 40; Sloan, 2013).</w:t>
      </w:r>
    </w:p>
    <w:p w14:paraId="1295AC70" w14:textId="0DBF41B9" w:rsidR="00631FF8" w:rsidRPr="00BB7A7E" w:rsidRDefault="00631FF8" w:rsidP="00DD1504">
      <w:pPr>
        <w:pStyle w:val="ListParagraph"/>
        <w:numPr>
          <w:ilvl w:val="0"/>
          <w:numId w:val="4"/>
        </w:numPr>
        <w:spacing w:line="360" w:lineRule="auto"/>
        <w:rPr>
          <w:rFonts w:ascii="Calibri" w:hAnsi="Calibri" w:cs="Calibri"/>
          <w:sz w:val="24"/>
          <w:szCs w:val="24"/>
          <w:u w:val="single"/>
        </w:rPr>
      </w:pPr>
      <w:r w:rsidRPr="00BB7A7E">
        <w:rPr>
          <w:rFonts w:ascii="Calibri" w:hAnsi="Calibri" w:cs="Calibri"/>
          <w:sz w:val="24"/>
          <w:szCs w:val="24"/>
          <w:u w:val="single"/>
        </w:rPr>
        <w:t>WHERE</w:t>
      </w:r>
      <w:r w:rsidR="000E789B" w:rsidRPr="00BB7A7E">
        <w:rPr>
          <w:rFonts w:ascii="Calibri" w:hAnsi="Calibri" w:cs="Calibri"/>
          <w:sz w:val="24"/>
          <w:szCs w:val="24"/>
          <w:u w:val="single"/>
        </w:rPr>
        <w:t xml:space="preserve"> WAS IT ANNOUNCED?</w:t>
      </w:r>
      <w:r w:rsidRPr="00BB7A7E">
        <w:rPr>
          <w:rFonts w:ascii="Calibri" w:hAnsi="Calibri" w:cs="Calibri"/>
          <w:sz w:val="24"/>
          <w:szCs w:val="24"/>
          <w:u w:val="single"/>
        </w:rPr>
        <w:t xml:space="preserve"> </w:t>
      </w:r>
    </w:p>
    <w:p w14:paraId="383334D9" w14:textId="458E8739" w:rsidR="00DD1504" w:rsidRPr="0066158F" w:rsidRDefault="003E221E" w:rsidP="0066158F">
      <w:pPr>
        <w:spacing w:after="100" w:afterAutospacing="1" w:line="360" w:lineRule="auto"/>
        <w:rPr>
          <w:rFonts w:ascii="Calibri" w:hAnsi="Calibri" w:cs="Calibri"/>
          <w:b/>
          <w:bCs/>
          <w:sz w:val="24"/>
          <w:szCs w:val="24"/>
        </w:rPr>
      </w:pPr>
      <w:r>
        <w:rPr>
          <w:rFonts w:ascii="Calibri" w:hAnsi="Calibri" w:cs="Calibri"/>
          <w:sz w:val="24"/>
          <w:szCs w:val="24"/>
        </w:rPr>
        <w:t>A</w:t>
      </w:r>
      <w:r w:rsidR="006C3891" w:rsidRPr="008F59A0">
        <w:rPr>
          <w:rFonts w:ascii="Calibri" w:hAnsi="Calibri" w:cs="Calibri"/>
          <w:sz w:val="24"/>
          <w:szCs w:val="24"/>
        </w:rPr>
        <w:t>s president</w:t>
      </w:r>
      <w:r w:rsidR="005F3208">
        <w:rPr>
          <w:rFonts w:ascii="Calibri" w:hAnsi="Calibri" w:cs="Calibri"/>
          <w:sz w:val="24"/>
          <w:szCs w:val="24"/>
        </w:rPr>
        <w:t>,</w:t>
      </w:r>
      <w:r w:rsidR="00A16222">
        <w:rPr>
          <w:rFonts w:ascii="Calibri" w:hAnsi="Calibri" w:cs="Calibri"/>
          <w:sz w:val="24"/>
          <w:szCs w:val="24"/>
        </w:rPr>
        <w:t xml:space="preserve"> </w:t>
      </w:r>
      <w:r>
        <w:rPr>
          <w:rFonts w:ascii="Calibri" w:hAnsi="Calibri" w:cs="Calibri"/>
          <w:sz w:val="24"/>
          <w:szCs w:val="24"/>
        </w:rPr>
        <w:t>Pearse</w:t>
      </w:r>
      <w:r w:rsidR="005609FB">
        <w:rPr>
          <w:rFonts w:ascii="Calibri" w:hAnsi="Calibri" w:cs="Calibri"/>
          <w:sz w:val="24"/>
          <w:szCs w:val="24"/>
        </w:rPr>
        <w:t xml:space="preserve"> </w:t>
      </w:r>
      <w:r w:rsidR="006C3891" w:rsidRPr="008F59A0">
        <w:rPr>
          <w:rFonts w:ascii="Calibri" w:hAnsi="Calibri" w:cs="Calibri"/>
          <w:sz w:val="24"/>
          <w:szCs w:val="24"/>
        </w:rPr>
        <w:t>publicly recited the Proclamation outside the General Post Office (GPO) on Easter Monday</w:t>
      </w:r>
      <w:r w:rsidR="005609FB">
        <w:rPr>
          <w:rFonts w:ascii="Calibri" w:hAnsi="Calibri" w:cs="Calibri"/>
          <w:sz w:val="24"/>
          <w:szCs w:val="24"/>
        </w:rPr>
        <w:t>,</w:t>
      </w:r>
      <w:r w:rsidR="008F59A0">
        <w:rPr>
          <w:rFonts w:ascii="Calibri" w:hAnsi="Calibri" w:cs="Calibri"/>
          <w:sz w:val="24"/>
          <w:szCs w:val="24"/>
        </w:rPr>
        <w:t xml:space="preserve"> </w:t>
      </w:r>
      <w:r w:rsidR="005609FB">
        <w:rPr>
          <w:rFonts w:ascii="Calibri" w:hAnsi="Calibri" w:cs="Calibri"/>
          <w:sz w:val="24"/>
          <w:szCs w:val="24"/>
        </w:rPr>
        <w:t>w</w:t>
      </w:r>
      <w:r w:rsidR="00631FF8" w:rsidRPr="008F59A0">
        <w:rPr>
          <w:rFonts w:ascii="Calibri" w:hAnsi="Calibri" w:cs="Calibri"/>
          <w:sz w:val="24"/>
          <w:szCs w:val="24"/>
        </w:rPr>
        <w:t>he</w:t>
      </w:r>
      <w:r w:rsidR="005609FB">
        <w:rPr>
          <w:rFonts w:ascii="Calibri" w:hAnsi="Calibri" w:cs="Calibri"/>
          <w:sz w:val="24"/>
          <w:szCs w:val="24"/>
        </w:rPr>
        <w:t>re</w:t>
      </w:r>
      <w:r w:rsidR="00631FF8" w:rsidRPr="008F59A0">
        <w:rPr>
          <w:rFonts w:ascii="Calibri" w:hAnsi="Calibri" w:cs="Calibri"/>
          <w:sz w:val="24"/>
          <w:szCs w:val="24"/>
        </w:rPr>
        <w:t xml:space="preserve"> </w:t>
      </w:r>
      <w:r w:rsidR="005609FB">
        <w:rPr>
          <w:rFonts w:ascii="Calibri" w:hAnsi="Calibri" w:cs="Calibri"/>
          <w:sz w:val="24"/>
          <w:szCs w:val="24"/>
        </w:rPr>
        <w:t>he</w:t>
      </w:r>
      <w:r w:rsidR="00631FF8" w:rsidRPr="008F59A0">
        <w:rPr>
          <w:rFonts w:ascii="Calibri" w:hAnsi="Calibri" w:cs="Calibri"/>
          <w:sz w:val="24"/>
          <w:szCs w:val="24"/>
        </w:rPr>
        <w:t xml:space="preserve"> </w:t>
      </w:r>
      <w:r w:rsidR="006C3891" w:rsidRPr="008F59A0">
        <w:rPr>
          <w:rFonts w:ascii="Calibri" w:hAnsi="Calibri" w:cs="Calibri"/>
          <w:sz w:val="24"/>
          <w:szCs w:val="24"/>
        </w:rPr>
        <w:t>a</w:t>
      </w:r>
      <w:r w:rsidR="005609FB">
        <w:rPr>
          <w:rFonts w:ascii="Calibri" w:hAnsi="Calibri" w:cs="Calibri"/>
          <w:sz w:val="24"/>
          <w:szCs w:val="24"/>
        </w:rPr>
        <w:t>nd</w:t>
      </w:r>
      <w:r w:rsidR="00631FF8" w:rsidRPr="008F59A0">
        <w:rPr>
          <w:rFonts w:ascii="Calibri" w:hAnsi="Calibri" w:cs="Calibri"/>
          <w:sz w:val="24"/>
          <w:szCs w:val="24"/>
        </w:rPr>
        <w:t xml:space="preserve"> </w:t>
      </w:r>
      <w:r w:rsidR="005609FB">
        <w:rPr>
          <w:rFonts w:ascii="Calibri" w:hAnsi="Calibri" w:cs="Calibri"/>
          <w:sz w:val="24"/>
          <w:szCs w:val="24"/>
        </w:rPr>
        <w:t>ot</w:t>
      </w:r>
      <w:r w:rsidR="00631FF8" w:rsidRPr="008F59A0">
        <w:rPr>
          <w:rFonts w:ascii="Calibri" w:hAnsi="Calibri" w:cs="Calibri"/>
          <w:sz w:val="24"/>
          <w:szCs w:val="24"/>
        </w:rPr>
        <w:t xml:space="preserve">her </w:t>
      </w:r>
      <w:r w:rsidR="005609FB">
        <w:rPr>
          <w:rFonts w:ascii="Calibri" w:hAnsi="Calibri" w:cs="Calibri"/>
          <w:sz w:val="24"/>
          <w:szCs w:val="24"/>
        </w:rPr>
        <w:t>l</w:t>
      </w:r>
      <w:r w:rsidR="00631FF8" w:rsidRPr="008F59A0">
        <w:rPr>
          <w:rFonts w:ascii="Calibri" w:hAnsi="Calibri" w:cs="Calibri"/>
          <w:sz w:val="24"/>
          <w:szCs w:val="24"/>
        </w:rPr>
        <w:t>ea</w:t>
      </w:r>
      <w:r w:rsidR="005609FB">
        <w:rPr>
          <w:rFonts w:ascii="Calibri" w:hAnsi="Calibri" w:cs="Calibri"/>
          <w:sz w:val="24"/>
          <w:szCs w:val="24"/>
        </w:rPr>
        <w:t>de</w:t>
      </w:r>
      <w:r w:rsidR="00631FF8" w:rsidRPr="008F59A0">
        <w:rPr>
          <w:rFonts w:ascii="Calibri" w:hAnsi="Calibri" w:cs="Calibri"/>
          <w:sz w:val="24"/>
          <w:szCs w:val="24"/>
        </w:rPr>
        <w:t xml:space="preserve">rs </w:t>
      </w:r>
      <w:r w:rsidR="006C3891" w:rsidRPr="008F59A0">
        <w:rPr>
          <w:rFonts w:ascii="Calibri" w:hAnsi="Calibri" w:cs="Calibri"/>
          <w:sz w:val="24"/>
          <w:szCs w:val="24"/>
        </w:rPr>
        <w:t>were stationed</w:t>
      </w:r>
      <w:r w:rsidR="005609FB">
        <w:rPr>
          <w:rFonts w:ascii="Calibri" w:hAnsi="Calibri" w:cs="Calibri"/>
          <w:sz w:val="24"/>
          <w:szCs w:val="24"/>
        </w:rPr>
        <w:t xml:space="preserve"> </w:t>
      </w:r>
      <w:r w:rsidR="00631FF8" w:rsidRPr="008F59A0">
        <w:rPr>
          <w:rFonts w:ascii="Calibri" w:hAnsi="Calibri" w:cs="Calibri"/>
          <w:sz w:val="24"/>
          <w:szCs w:val="24"/>
        </w:rPr>
        <w:t>(</w:t>
      </w:r>
      <w:r w:rsidR="00631FF8" w:rsidRPr="008F59A0">
        <w:rPr>
          <w:rStyle w:val="Hyperlink"/>
          <w:rFonts w:ascii="Calibri" w:hAnsi="Calibri" w:cs="Calibri"/>
          <w:color w:val="auto"/>
          <w:sz w:val="24"/>
          <w:szCs w:val="24"/>
          <w:u w:val="none"/>
        </w:rPr>
        <w:t>O Hadhmaill, 2021).</w:t>
      </w:r>
      <w:r w:rsidR="006C3891" w:rsidRPr="008F59A0">
        <w:rPr>
          <w:rStyle w:val="Hyperlink"/>
          <w:rFonts w:ascii="Calibri" w:hAnsi="Calibri" w:cs="Calibri"/>
          <w:color w:val="auto"/>
          <w:sz w:val="24"/>
          <w:szCs w:val="24"/>
          <w:u w:val="none"/>
        </w:rPr>
        <w:t xml:space="preserve"> </w:t>
      </w:r>
      <w:r w:rsidR="006803B4" w:rsidRPr="008F59A0">
        <w:rPr>
          <w:rFonts w:ascii="Calibri" w:hAnsi="Calibri" w:cs="Calibri"/>
          <w:sz w:val="24"/>
          <w:szCs w:val="24"/>
        </w:rPr>
        <w:t>T</w:t>
      </w:r>
      <w:r w:rsidR="00631FF8" w:rsidRPr="008F59A0">
        <w:rPr>
          <w:rFonts w:ascii="Calibri" w:hAnsi="Calibri" w:cs="Calibri"/>
          <w:sz w:val="24"/>
          <w:szCs w:val="24"/>
        </w:rPr>
        <w:t>he</w:t>
      </w:r>
      <w:r w:rsidR="0037126F">
        <w:rPr>
          <w:rFonts w:ascii="Calibri" w:hAnsi="Calibri" w:cs="Calibri"/>
          <w:sz w:val="24"/>
          <w:szCs w:val="24"/>
        </w:rPr>
        <w:t xml:space="preserve"> e</w:t>
      </w:r>
      <w:r w:rsidR="005609FB">
        <w:rPr>
          <w:rFonts w:ascii="Calibri" w:hAnsi="Calibri" w:cs="Calibri"/>
          <w:sz w:val="24"/>
          <w:szCs w:val="24"/>
        </w:rPr>
        <w:t>xa</w:t>
      </w:r>
      <w:r w:rsidR="0037126F">
        <w:rPr>
          <w:rFonts w:ascii="Calibri" w:hAnsi="Calibri" w:cs="Calibri"/>
          <w:sz w:val="24"/>
          <w:szCs w:val="24"/>
        </w:rPr>
        <w:t>c</w:t>
      </w:r>
      <w:r w:rsidR="005609FB">
        <w:rPr>
          <w:rFonts w:ascii="Calibri" w:hAnsi="Calibri" w:cs="Calibri"/>
          <w:sz w:val="24"/>
          <w:szCs w:val="24"/>
        </w:rPr>
        <w:t>t</w:t>
      </w:r>
      <w:r w:rsidR="00631FF8" w:rsidRPr="008F59A0">
        <w:rPr>
          <w:rFonts w:ascii="Calibri" w:hAnsi="Calibri" w:cs="Calibri"/>
          <w:sz w:val="24"/>
          <w:szCs w:val="24"/>
        </w:rPr>
        <w:t xml:space="preserve"> </w:t>
      </w:r>
      <w:r w:rsidR="006803B4" w:rsidRPr="008F59A0">
        <w:rPr>
          <w:rFonts w:ascii="Calibri" w:hAnsi="Calibri" w:cs="Calibri"/>
          <w:sz w:val="24"/>
          <w:szCs w:val="24"/>
        </w:rPr>
        <w:t>l</w:t>
      </w:r>
      <w:r w:rsidR="00631FF8" w:rsidRPr="008F59A0">
        <w:rPr>
          <w:rFonts w:ascii="Calibri" w:hAnsi="Calibri" w:cs="Calibri"/>
          <w:sz w:val="24"/>
          <w:szCs w:val="24"/>
        </w:rPr>
        <w:t>o</w:t>
      </w:r>
      <w:r w:rsidR="006803B4" w:rsidRPr="008F59A0">
        <w:rPr>
          <w:rFonts w:ascii="Calibri" w:hAnsi="Calibri" w:cs="Calibri"/>
          <w:sz w:val="24"/>
          <w:szCs w:val="24"/>
        </w:rPr>
        <w:t>c</w:t>
      </w:r>
      <w:r w:rsidR="00631FF8" w:rsidRPr="008F59A0">
        <w:rPr>
          <w:rFonts w:ascii="Calibri" w:hAnsi="Calibri" w:cs="Calibri"/>
          <w:sz w:val="24"/>
          <w:szCs w:val="24"/>
        </w:rPr>
        <w:t>at</w:t>
      </w:r>
      <w:r w:rsidR="006803B4" w:rsidRPr="008F59A0">
        <w:rPr>
          <w:rFonts w:ascii="Calibri" w:hAnsi="Calibri" w:cs="Calibri"/>
          <w:sz w:val="24"/>
          <w:szCs w:val="24"/>
        </w:rPr>
        <w:t>i</w:t>
      </w:r>
      <w:r w:rsidR="00631FF8" w:rsidRPr="008F59A0">
        <w:rPr>
          <w:rFonts w:ascii="Calibri" w:hAnsi="Calibri" w:cs="Calibri"/>
          <w:sz w:val="24"/>
          <w:szCs w:val="24"/>
        </w:rPr>
        <w:t>o</w:t>
      </w:r>
      <w:r w:rsidR="006803B4" w:rsidRPr="008F59A0">
        <w:rPr>
          <w:rFonts w:ascii="Calibri" w:hAnsi="Calibri" w:cs="Calibri"/>
          <w:sz w:val="24"/>
          <w:szCs w:val="24"/>
        </w:rPr>
        <w:t>n</w:t>
      </w:r>
      <w:r w:rsidR="00631FF8" w:rsidRPr="008F59A0">
        <w:rPr>
          <w:rFonts w:ascii="Calibri" w:hAnsi="Calibri" w:cs="Calibri"/>
          <w:sz w:val="24"/>
          <w:szCs w:val="24"/>
        </w:rPr>
        <w:t xml:space="preserve"> </w:t>
      </w:r>
      <w:r w:rsidR="006803B4" w:rsidRPr="008F59A0">
        <w:rPr>
          <w:rFonts w:ascii="Calibri" w:hAnsi="Calibri" w:cs="Calibri"/>
          <w:sz w:val="24"/>
          <w:szCs w:val="24"/>
        </w:rPr>
        <w:t>is debate</w:t>
      </w:r>
      <w:r w:rsidR="005609FB">
        <w:rPr>
          <w:rFonts w:ascii="Calibri" w:hAnsi="Calibri" w:cs="Calibri"/>
          <w:sz w:val="24"/>
          <w:szCs w:val="24"/>
        </w:rPr>
        <w:t>d,</w:t>
      </w:r>
      <w:r w:rsidR="00631FF8" w:rsidRPr="008F59A0">
        <w:rPr>
          <w:rFonts w:ascii="Calibri" w:hAnsi="Calibri" w:cs="Calibri"/>
          <w:sz w:val="24"/>
          <w:szCs w:val="24"/>
        </w:rPr>
        <w:t xml:space="preserve"> </w:t>
      </w:r>
      <w:r w:rsidR="005609FB">
        <w:rPr>
          <w:rFonts w:ascii="Calibri" w:hAnsi="Calibri" w:cs="Calibri"/>
          <w:sz w:val="24"/>
          <w:szCs w:val="24"/>
        </w:rPr>
        <w:t>bu</w:t>
      </w:r>
      <w:r w:rsidR="00631FF8" w:rsidRPr="008F59A0">
        <w:rPr>
          <w:rFonts w:ascii="Calibri" w:hAnsi="Calibri" w:cs="Calibri"/>
          <w:sz w:val="24"/>
          <w:szCs w:val="24"/>
        </w:rPr>
        <w:t xml:space="preserve">t </w:t>
      </w:r>
      <w:r w:rsidR="006803B4" w:rsidRPr="008F59A0">
        <w:rPr>
          <w:rFonts w:ascii="Calibri" w:hAnsi="Calibri" w:cs="Calibri"/>
          <w:sz w:val="24"/>
          <w:szCs w:val="24"/>
        </w:rPr>
        <w:t>i</w:t>
      </w:r>
      <w:r w:rsidR="005609FB">
        <w:rPr>
          <w:rFonts w:ascii="Calibri" w:hAnsi="Calibri" w:cs="Calibri"/>
          <w:sz w:val="24"/>
          <w:szCs w:val="24"/>
        </w:rPr>
        <w:t>t wa</w:t>
      </w:r>
      <w:r w:rsidR="006803B4" w:rsidRPr="008F59A0">
        <w:rPr>
          <w:rFonts w:ascii="Calibri" w:hAnsi="Calibri" w:cs="Calibri"/>
          <w:sz w:val="24"/>
          <w:szCs w:val="24"/>
        </w:rPr>
        <w:t xml:space="preserve">s </w:t>
      </w:r>
      <w:r w:rsidR="00631FF8" w:rsidRPr="008F59A0">
        <w:rPr>
          <w:rFonts w:ascii="Calibri" w:hAnsi="Calibri" w:cs="Calibri"/>
          <w:sz w:val="24"/>
          <w:szCs w:val="24"/>
        </w:rPr>
        <w:t>l</w:t>
      </w:r>
      <w:r w:rsidR="006803B4" w:rsidRPr="008F59A0">
        <w:rPr>
          <w:rFonts w:ascii="Calibri" w:hAnsi="Calibri" w:cs="Calibri"/>
          <w:sz w:val="24"/>
          <w:szCs w:val="24"/>
        </w:rPr>
        <w:t>ikely</w:t>
      </w:r>
      <w:r w:rsidR="00631FF8" w:rsidRPr="008F59A0">
        <w:rPr>
          <w:rFonts w:ascii="Calibri" w:hAnsi="Calibri" w:cs="Calibri"/>
          <w:sz w:val="24"/>
          <w:szCs w:val="24"/>
        </w:rPr>
        <w:t xml:space="preserve"> </w:t>
      </w:r>
      <w:r w:rsidR="005609FB">
        <w:rPr>
          <w:rFonts w:ascii="Calibri" w:hAnsi="Calibri" w:cs="Calibri"/>
          <w:sz w:val="24"/>
          <w:szCs w:val="24"/>
        </w:rPr>
        <w:t>n</w:t>
      </w:r>
      <w:r w:rsidR="00631FF8" w:rsidRPr="008F59A0">
        <w:rPr>
          <w:rFonts w:ascii="Calibri" w:hAnsi="Calibri" w:cs="Calibri"/>
          <w:sz w:val="24"/>
          <w:szCs w:val="24"/>
        </w:rPr>
        <w:t>e</w:t>
      </w:r>
      <w:r w:rsidR="006803B4" w:rsidRPr="008F59A0">
        <w:rPr>
          <w:rFonts w:ascii="Calibri" w:hAnsi="Calibri" w:cs="Calibri"/>
          <w:sz w:val="24"/>
          <w:szCs w:val="24"/>
        </w:rPr>
        <w:t>a</w:t>
      </w:r>
      <w:r w:rsidR="005609FB">
        <w:rPr>
          <w:rFonts w:ascii="Calibri" w:hAnsi="Calibri" w:cs="Calibri"/>
          <w:sz w:val="24"/>
          <w:szCs w:val="24"/>
        </w:rPr>
        <w:t>r</w:t>
      </w:r>
      <w:r w:rsidR="00631FF8" w:rsidRPr="008F59A0">
        <w:rPr>
          <w:rFonts w:ascii="Calibri" w:hAnsi="Calibri" w:cs="Calibri"/>
          <w:sz w:val="24"/>
          <w:szCs w:val="24"/>
        </w:rPr>
        <w:t xml:space="preserve"> the </w:t>
      </w:r>
      <w:r w:rsidR="005609FB">
        <w:rPr>
          <w:rFonts w:ascii="Calibri" w:hAnsi="Calibri" w:cs="Calibri"/>
          <w:sz w:val="24"/>
          <w:szCs w:val="24"/>
        </w:rPr>
        <w:t>e</w:t>
      </w:r>
      <w:r w:rsidR="00631FF8" w:rsidRPr="008F59A0">
        <w:rPr>
          <w:rFonts w:ascii="Calibri" w:hAnsi="Calibri" w:cs="Calibri"/>
          <w:sz w:val="24"/>
          <w:szCs w:val="24"/>
        </w:rPr>
        <w:t>nt</w:t>
      </w:r>
      <w:r w:rsidR="005609FB">
        <w:rPr>
          <w:rFonts w:ascii="Calibri" w:hAnsi="Calibri" w:cs="Calibri"/>
          <w:sz w:val="24"/>
          <w:szCs w:val="24"/>
        </w:rPr>
        <w:t>ra</w:t>
      </w:r>
      <w:r w:rsidR="00631FF8" w:rsidRPr="008F59A0">
        <w:rPr>
          <w:rFonts w:ascii="Calibri" w:hAnsi="Calibri" w:cs="Calibri"/>
          <w:sz w:val="24"/>
          <w:szCs w:val="24"/>
        </w:rPr>
        <w:t>n</w:t>
      </w:r>
      <w:r w:rsidR="005609FB">
        <w:rPr>
          <w:rFonts w:ascii="Calibri" w:hAnsi="Calibri" w:cs="Calibri"/>
          <w:sz w:val="24"/>
          <w:szCs w:val="24"/>
        </w:rPr>
        <w:t>c</w:t>
      </w:r>
      <w:r w:rsidR="00631FF8" w:rsidRPr="008F59A0">
        <w:rPr>
          <w:rFonts w:ascii="Calibri" w:hAnsi="Calibri" w:cs="Calibri"/>
          <w:sz w:val="24"/>
          <w:szCs w:val="24"/>
        </w:rPr>
        <w:t>e</w:t>
      </w:r>
      <w:r w:rsidR="005609FB">
        <w:rPr>
          <w:rFonts w:ascii="Calibri" w:hAnsi="Calibri" w:cs="Calibri"/>
          <w:sz w:val="24"/>
          <w:szCs w:val="24"/>
        </w:rPr>
        <w:t xml:space="preserve"> </w:t>
      </w:r>
      <w:r w:rsidR="00631FF8" w:rsidRPr="008F59A0">
        <w:rPr>
          <w:rFonts w:ascii="Calibri" w:hAnsi="Calibri" w:cs="Calibri"/>
          <w:sz w:val="24"/>
          <w:szCs w:val="24"/>
        </w:rPr>
        <w:t>(Trinity College Dublin, 2022).</w:t>
      </w:r>
      <w:r w:rsidR="008F59A0" w:rsidRPr="008F59A0">
        <w:rPr>
          <w:rFonts w:ascii="Calibri" w:hAnsi="Calibri" w:cs="Calibri"/>
          <w:sz w:val="24"/>
          <w:szCs w:val="24"/>
        </w:rPr>
        <w:t xml:space="preserve"> The GPO was a </w:t>
      </w:r>
      <w:r>
        <w:rPr>
          <w:rFonts w:ascii="Calibri" w:hAnsi="Calibri" w:cs="Calibri"/>
          <w:sz w:val="24"/>
          <w:szCs w:val="24"/>
        </w:rPr>
        <w:t>c</w:t>
      </w:r>
      <w:r w:rsidR="008F59A0" w:rsidRPr="008F59A0">
        <w:rPr>
          <w:rFonts w:ascii="Calibri" w:hAnsi="Calibri" w:cs="Calibri"/>
          <w:sz w:val="24"/>
          <w:szCs w:val="24"/>
        </w:rPr>
        <w:t>r</w:t>
      </w:r>
      <w:r>
        <w:rPr>
          <w:rFonts w:ascii="Calibri" w:hAnsi="Calibri" w:cs="Calibri"/>
          <w:sz w:val="24"/>
          <w:szCs w:val="24"/>
        </w:rPr>
        <w:t>i</w:t>
      </w:r>
      <w:r w:rsidR="008F59A0" w:rsidRPr="008F59A0">
        <w:rPr>
          <w:rFonts w:ascii="Calibri" w:hAnsi="Calibri" w:cs="Calibri"/>
          <w:sz w:val="24"/>
          <w:szCs w:val="24"/>
        </w:rPr>
        <w:t>t</w:t>
      </w:r>
      <w:r>
        <w:rPr>
          <w:rFonts w:ascii="Calibri" w:hAnsi="Calibri" w:cs="Calibri"/>
          <w:sz w:val="24"/>
          <w:szCs w:val="24"/>
        </w:rPr>
        <w:t>ic</w:t>
      </w:r>
      <w:r w:rsidR="008F59A0" w:rsidRPr="008F59A0">
        <w:rPr>
          <w:rFonts w:ascii="Calibri" w:hAnsi="Calibri" w:cs="Calibri"/>
          <w:sz w:val="24"/>
          <w:szCs w:val="24"/>
        </w:rPr>
        <w:t>a</w:t>
      </w:r>
      <w:r>
        <w:rPr>
          <w:rFonts w:ascii="Calibri" w:hAnsi="Calibri" w:cs="Calibri"/>
          <w:sz w:val="24"/>
          <w:szCs w:val="24"/>
        </w:rPr>
        <w:t>l</w:t>
      </w:r>
      <w:r w:rsidR="008F59A0" w:rsidRPr="008F59A0">
        <w:rPr>
          <w:rFonts w:ascii="Calibri" w:hAnsi="Calibri" w:cs="Calibri"/>
          <w:sz w:val="24"/>
          <w:szCs w:val="24"/>
        </w:rPr>
        <w:t xml:space="preserve"> communications centre in Dublin and symbol</w:t>
      </w:r>
      <w:r>
        <w:rPr>
          <w:rFonts w:ascii="Calibri" w:hAnsi="Calibri" w:cs="Calibri"/>
          <w:sz w:val="24"/>
          <w:szCs w:val="24"/>
        </w:rPr>
        <w:t>ised</w:t>
      </w:r>
      <w:r w:rsidR="008F59A0" w:rsidRPr="008F59A0">
        <w:rPr>
          <w:rFonts w:ascii="Calibri" w:hAnsi="Calibri" w:cs="Calibri"/>
          <w:sz w:val="24"/>
          <w:szCs w:val="24"/>
        </w:rPr>
        <w:t xml:space="preserve"> </w:t>
      </w:r>
      <w:r w:rsidR="001E674D">
        <w:rPr>
          <w:rFonts w:ascii="Calibri" w:hAnsi="Calibri" w:cs="Calibri"/>
          <w:sz w:val="24"/>
          <w:szCs w:val="24"/>
        </w:rPr>
        <w:t xml:space="preserve">British </w:t>
      </w:r>
      <w:r w:rsidR="008F59A0" w:rsidRPr="008F59A0">
        <w:rPr>
          <w:rFonts w:ascii="Calibri" w:hAnsi="Calibri" w:cs="Calibri"/>
          <w:sz w:val="24"/>
          <w:szCs w:val="24"/>
        </w:rPr>
        <w:t>authority (RTE, 2024</w:t>
      </w:r>
      <w:r w:rsidR="00CB69BB">
        <w:rPr>
          <w:rFonts w:ascii="Calibri" w:hAnsi="Calibri" w:cs="Calibri"/>
          <w:sz w:val="24"/>
          <w:szCs w:val="24"/>
        </w:rPr>
        <w:t>a</w:t>
      </w:r>
      <w:r w:rsidR="008F59A0" w:rsidRPr="008F59A0">
        <w:rPr>
          <w:rFonts w:ascii="Calibri" w:hAnsi="Calibri" w:cs="Calibri"/>
          <w:sz w:val="24"/>
          <w:szCs w:val="24"/>
        </w:rPr>
        <w:t>).</w:t>
      </w:r>
    </w:p>
    <w:p w14:paraId="08CB914D" w14:textId="03A637DD" w:rsidR="000E789B" w:rsidRPr="00BB7A7E" w:rsidRDefault="000E789B" w:rsidP="00DD1504">
      <w:pPr>
        <w:pStyle w:val="ListParagraph"/>
        <w:numPr>
          <w:ilvl w:val="0"/>
          <w:numId w:val="4"/>
        </w:numPr>
        <w:spacing w:line="360" w:lineRule="auto"/>
        <w:rPr>
          <w:rFonts w:ascii="Calibri" w:hAnsi="Calibri" w:cs="Calibri"/>
          <w:sz w:val="24"/>
          <w:szCs w:val="24"/>
          <w:u w:val="single"/>
        </w:rPr>
      </w:pPr>
      <w:r w:rsidRPr="00BB7A7E">
        <w:rPr>
          <w:rFonts w:ascii="Calibri" w:hAnsi="Calibri" w:cs="Calibri"/>
          <w:sz w:val="24"/>
          <w:szCs w:val="24"/>
          <w:u w:val="single"/>
        </w:rPr>
        <w:t>THE INITIAL REACTION</w:t>
      </w:r>
    </w:p>
    <w:p w14:paraId="3DD9831A" w14:textId="67A5FFEB" w:rsidR="00CA0273" w:rsidRDefault="00250ED4" w:rsidP="004C059F">
      <w:pPr>
        <w:spacing w:line="360" w:lineRule="auto"/>
        <w:rPr>
          <w:rStyle w:val="Hyperlink"/>
          <w:rFonts w:ascii="Calibri" w:hAnsi="Calibri" w:cs="Calibri"/>
          <w:color w:val="auto"/>
          <w:sz w:val="24"/>
          <w:szCs w:val="24"/>
          <w:u w:val="none"/>
        </w:rPr>
      </w:pPr>
      <w:r w:rsidRPr="008F59A0">
        <w:rPr>
          <w:rFonts w:ascii="Calibri" w:hAnsi="Calibri" w:cs="Calibri"/>
          <w:sz w:val="24"/>
          <w:szCs w:val="24"/>
        </w:rPr>
        <w:t>The rebellion caught Dubliners off guard</w:t>
      </w:r>
      <w:r w:rsidR="00DB3FA3">
        <w:rPr>
          <w:rFonts w:ascii="Calibri" w:hAnsi="Calibri" w:cs="Calibri"/>
          <w:sz w:val="24"/>
          <w:szCs w:val="24"/>
        </w:rPr>
        <w:t xml:space="preserve"> with</w:t>
      </w:r>
      <w:r w:rsidRPr="008F59A0">
        <w:rPr>
          <w:rFonts w:ascii="Calibri" w:hAnsi="Calibri" w:cs="Calibri"/>
          <w:sz w:val="24"/>
          <w:szCs w:val="24"/>
        </w:rPr>
        <w:t xml:space="preserve"> the</w:t>
      </w:r>
      <w:r>
        <w:rPr>
          <w:rFonts w:ascii="Calibri" w:hAnsi="Calibri" w:cs="Calibri"/>
          <w:sz w:val="24"/>
          <w:szCs w:val="24"/>
        </w:rPr>
        <w:t xml:space="preserve"> poorly delivered oration and announcement by Pearse</w:t>
      </w:r>
      <w:r w:rsidRPr="008F59A0">
        <w:rPr>
          <w:rFonts w:ascii="Calibri" w:hAnsi="Calibri" w:cs="Calibri"/>
          <w:sz w:val="24"/>
          <w:szCs w:val="24"/>
        </w:rPr>
        <w:t xml:space="preserve"> given to a small and nearly entirely bewildered crowd (O’Brien, 2022; Frost, 2017).</w:t>
      </w:r>
      <w:r w:rsidR="00CA0273">
        <w:rPr>
          <w:rFonts w:ascii="Calibri" w:hAnsi="Calibri" w:cs="Calibri"/>
          <w:sz w:val="24"/>
          <w:szCs w:val="24"/>
        </w:rPr>
        <w:t xml:space="preserve"> </w:t>
      </w:r>
      <w:r w:rsidR="00631FF8" w:rsidRPr="0037126F">
        <w:rPr>
          <w:rFonts w:ascii="Calibri" w:hAnsi="Calibri" w:cs="Calibri"/>
          <w:sz w:val="24"/>
          <w:szCs w:val="24"/>
        </w:rPr>
        <w:t xml:space="preserve">The Catholic Church and the </w:t>
      </w:r>
      <w:r w:rsidR="00DF4AC1">
        <w:rPr>
          <w:rFonts w:ascii="Calibri" w:hAnsi="Calibri" w:cs="Calibri"/>
          <w:sz w:val="24"/>
          <w:szCs w:val="24"/>
        </w:rPr>
        <w:t>IPP</w:t>
      </w:r>
      <w:r w:rsidR="003E221E">
        <w:rPr>
          <w:rFonts w:ascii="Calibri" w:hAnsi="Calibri" w:cs="Calibri"/>
          <w:sz w:val="24"/>
          <w:szCs w:val="24"/>
        </w:rPr>
        <w:t xml:space="preserve"> critici</w:t>
      </w:r>
      <w:r w:rsidR="00615109">
        <w:rPr>
          <w:rFonts w:ascii="Calibri" w:hAnsi="Calibri" w:cs="Calibri"/>
          <w:sz w:val="24"/>
          <w:szCs w:val="24"/>
        </w:rPr>
        <w:t>s</w:t>
      </w:r>
      <w:r w:rsidR="003E221E">
        <w:rPr>
          <w:rFonts w:ascii="Calibri" w:hAnsi="Calibri" w:cs="Calibri"/>
          <w:sz w:val="24"/>
          <w:szCs w:val="24"/>
        </w:rPr>
        <w:t>ed the Rising</w:t>
      </w:r>
      <w:r w:rsidR="00DB3FA3">
        <w:rPr>
          <w:rFonts w:ascii="Calibri" w:hAnsi="Calibri" w:cs="Calibri"/>
          <w:sz w:val="24"/>
          <w:szCs w:val="24"/>
        </w:rPr>
        <w:t>,</w:t>
      </w:r>
      <w:r w:rsidR="006803B4" w:rsidRPr="0037126F">
        <w:rPr>
          <w:rFonts w:ascii="Calibri" w:hAnsi="Calibri" w:cs="Calibri"/>
          <w:sz w:val="24"/>
          <w:szCs w:val="24"/>
        </w:rPr>
        <w:t xml:space="preserve"> </w:t>
      </w:r>
      <w:r w:rsidR="00DB3FA3">
        <w:rPr>
          <w:rFonts w:ascii="Calibri" w:hAnsi="Calibri" w:cs="Calibri"/>
          <w:sz w:val="24"/>
          <w:szCs w:val="24"/>
        </w:rPr>
        <w:t>which i</w:t>
      </w:r>
      <w:r w:rsidR="00183246" w:rsidRPr="0037126F">
        <w:rPr>
          <w:rFonts w:ascii="Calibri" w:hAnsi="Calibri" w:cs="Calibri"/>
          <w:sz w:val="24"/>
          <w:szCs w:val="24"/>
        </w:rPr>
        <w:t xml:space="preserve">nitially </w:t>
      </w:r>
      <w:r w:rsidR="00DB3FA3">
        <w:rPr>
          <w:rFonts w:ascii="Calibri" w:hAnsi="Calibri" w:cs="Calibri"/>
          <w:sz w:val="24"/>
          <w:szCs w:val="24"/>
        </w:rPr>
        <w:t>lack</w:t>
      </w:r>
      <w:r w:rsidR="006803B4" w:rsidRPr="0037126F">
        <w:rPr>
          <w:rFonts w:ascii="Calibri" w:hAnsi="Calibri" w:cs="Calibri"/>
          <w:sz w:val="24"/>
          <w:szCs w:val="24"/>
        </w:rPr>
        <w:t>ed</w:t>
      </w:r>
      <w:r w:rsidR="00183246" w:rsidRPr="0037126F">
        <w:rPr>
          <w:rFonts w:ascii="Calibri" w:hAnsi="Calibri" w:cs="Calibri"/>
          <w:sz w:val="24"/>
          <w:szCs w:val="24"/>
        </w:rPr>
        <w:t xml:space="preserve"> w</w:t>
      </w:r>
      <w:r w:rsidR="006803B4" w:rsidRPr="0037126F">
        <w:rPr>
          <w:rFonts w:ascii="Calibri" w:hAnsi="Calibri" w:cs="Calibri"/>
          <w:sz w:val="24"/>
          <w:szCs w:val="24"/>
        </w:rPr>
        <w:t>i</w:t>
      </w:r>
      <w:r w:rsidR="00183246" w:rsidRPr="0037126F">
        <w:rPr>
          <w:rFonts w:ascii="Calibri" w:hAnsi="Calibri" w:cs="Calibri"/>
          <w:sz w:val="24"/>
          <w:szCs w:val="24"/>
        </w:rPr>
        <w:t>d</w:t>
      </w:r>
      <w:r w:rsidR="006803B4" w:rsidRPr="0037126F">
        <w:rPr>
          <w:rFonts w:ascii="Calibri" w:hAnsi="Calibri" w:cs="Calibri"/>
          <w:sz w:val="24"/>
          <w:szCs w:val="24"/>
        </w:rPr>
        <w:t>es</w:t>
      </w:r>
      <w:r w:rsidR="00183246" w:rsidRPr="0037126F">
        <w:rPr>
          <w:rFonts w:ascii="Calibri" w:hAnsi="Calibri" w:cs="Calibri"/>
          <w:sz w:val="24"/>
          <w:szCs w:val="24"/>
        </w:rPr>
        <w:t>p</w:t>
      </w:r>
      <w:r w:rsidR="006803B4" w:rsidRPr="0037126F">
        <w:rPr>
          <w:rFonts w:ascii="Calibri" w:hAnsi="Calibri" w:cs="Calibri"/>
          <w:sz w:val="24"/>
          <w:szCs w:val="24"/>
        </w:rPr>
        <w:t>rea</w:t>
      </w:r>
      <w:r w:rsidR="00183246" w:rsidRPr="0037126F">
        <w:rPr>
          <w:rFonts w:ascii="Calibri" w:hAnsi="Calibri" w:cs="Calibri"/>
          <w:sz w:val="24"/>
          <w:szCs w:val="24"/>
        </w:rPr>
        <w:t>d</w:t>
      </w:r>
      <w:r w:rsidR="006803B4" w:rsidRPr="0037126F">
        <w:rPr>
          <w:rFonts w:ascii="Calibri" w:hAnsi="Calibri" w:cs="Calibri"/>
          <w:sz w:val="24"/>
          <w:szCs w:val="24"/>
        </w:rPr>
        <w:t xml:space="preserve"> support in Dublin</w:t>
      </w:r>
      <w:r w:rsidR="00183246" w:rsidRPr="0037126F">
        <w:rPr>
          <w:rFonts w:ascii="Calibri" w:hAnsi="Calibri" w:cs="Calibri"/>
          <w:sz w:val="24"/>
          <w:szCs w:val="24"/>
        </w:rPr>
        <w:t>.</w:t>
      </w:r>
      <w:r w:rsidR="006803B4" w:rsidRPr="0037126F">
        <w:rPr>
          <w:rFonts w:ascii="Calibri" w:hAnsi="Calibri" w:cs="Calibri"/>
          <w:sz w:val="24"/>
          <w:szCs w:val="24"/>
        </w:rPr>
        <w:t xml:space="preserve"> </w:t>
      </w:r>
      <w:r w:rsidR="00183246" w:rsidRPr="0037126F">
        <w:rPr>
          <w:rFonts w:ascii="Calibri" w:hAnsi="Calibri" w:cs="Calibri"/>
          <w:sz w:val="24"/>
          <w:szCs w:val="24"/>
        </w:rPr>
        <w:t>Mos</w:t>
      </w:r>
      <w:r w:rsidR="006803B4" w:rsidRPr="0037126F">
        <w:rPr>
          <w:rFonts w:ascii="Calibri" w:hAnsi="Calibri" w:cs="Calibri"/>
          <w:sz w:val="24"/>
          <w:szCs w:val="24"/>
        </w:rPr>
        <w:t>t</w:t>
      </w:r>
      <w:r w:rsidR="00183246" w:rsidRPr="0037126F">
        <w:rPr>
          <w:rFonts w:ascii="Calibri" w:hAnsi="Calibri" w:cs="Calibri"/>
          <w:sz w:val="24"/>
          <w:szCs w:val="24"/>
        </w:rPr>
        <w:t xml:space="preserve"> p</w:t>
      </w:r>
      <w:r w:rsidR="006803B4" w:rsidRPr="0037126F">
        <w:rPr>
          <w:rFonts w:ascii="Calibri" w:hAnsi="Calibri" w:cs="Calibri"/>
          <w:sz w:val="24"/>
          <w:szCs w:val="24"/>
        </w:rPr>
        <w:t>e</w:t>
      </w:r>
      <w:r w:rsidR="00183246" w:rsidRPr="0037126F">
        <w:rPr>
          <w:rFonts w:ascii="Calibri" w:hAnsi="Calibri" w:cs="Calibri"/>
          <w:sz w:val="24"/>
          <w:szCs w:val="24"/>
        </w:rPr>
        <w:t>op</w:t>
      </w:r>
      <w:r w:rsidR="006803B4" w:rsidRPr="0037126F">
        <w:rPr>
          <w:rFonts w:ascii="Calibri" w:hAnsi="Calibri" w:cs="Calibri"/>
          <w:sz w:val="24"/>
          <w:szCs w:val="24"/>
        </w:rPr>
        <w:t>l</w:t>
      </w:r>
      <w:r w:rsidR="00183246" w:rsidRPr="0037126F">
        <w:rPr>
          <w:rFonts w:ascii="Calibri" w:hAnsi="Calibri" w:cs="Calibri"/>
          <w:sz w:val="24"/>
          <w:szCs w:val="24"/>
        </w:rPr>
        <w:t>e</w:t>
      </w:r>
      <w:r w:rsidR="006803B4" w:rsidRPr="0037126F">
        <w:rPr>
          <w:rFonts w:ascii="Calibri" w:hAnsi="Calibri" w:cs="Calibri"/>
          <w:sz w:val="24"/>
          <w:szCs w:val="24"/>
        </w:rPr>
        <w:t xml:space="preserve"> react</w:t>
      </w:r>
      <w:r w:rsidR="00183246" w:rsidRPr="0037126F">
        <w:rPr>
          <w:rFonts w:ascii="Calibri" w:hAnsi="Calibri" w:cs="Calibri"/>
          <w:sz w:val="24"/>
          <w:szCs w:val="24"/>
        </w:rPr>
        <w:t>ed</w:t>
      </w:r>
      <w:r w:rsidR="006803B4" w:rsidRPr="0037126F">
        <w:rPr>
          <w:rFonts w:ascii="Calibri" w:hAnsi="Calibri" w:cs="Calibri"/>
          <w:sz w:val="24"/>
          <w:szCs w:val="24"/>
        </w:rPr>
        <w:t xml:space="preserve"> w</w:t>
      </w:r>
      <w:r w:rsidR="00183246" w:rsidRPr="0037126F">
        <w:rPr>
          <w:rFonts w:ascii="Calibri" w:hAnsi="Calibri" w:cs="Calibri"/>
          <w:sz w:val="24"/>
          <w:szCs w:val="24"/>
        </w:rPr>
        <w:t>ith</w:t>
      </w:r>
      <w:r w:rsidR="006803B4" w:rsidRPr="0037126F">
        <w:rPr>
          <w:rFonts w:ascii="Calibri" w:hAnsi="Calibri" w:cs="Calibri"/>
          <w:sz w:val="24"/>
          <w:szCs w:val="24"/>
        </w:rPr>
        <w:t xml:space="preserve"> </w:t>
      </w:r>
      <w:r w:rsidR="00183246" w:rsidRPr="0037126F">
        <w:rPr>
          <w:rFonts w:ascii="Calibri" w:hAnsi="Calibri" w:cs="Calibri"/>
          <w:sz w:val="24"/>
          <w:szCs w:val="24"/>
        </w:rPr>
        <w:t>d</w:t>
      </w:r>
      <w:r w:rsidR="006803B4" w:rsidRPr="0037126F">
        <w:rPr>
          <w:rFonts w:ascii="Calibri" w:hAnsi="Calibri" w:cs="Calibri"/>
          <w:sz w:val="24"/>
          <w:szCs w:val="24"/>
        </w:rPr>
        <w:t>i</w:t>
      </w:r>
      <w:r w:rsidR="00183246" w:rsidRPr="0037126F">
        <w:rPr>
          <w:rFonts w:ascii="Calibri" w:hAnsi="Calibri" w:cs="Calibri"/>
          <w:sz w:val="24"/>
          <w:szCs w:val="24"/>
        </w:rPr>
        <w:t>sb</w:t>
      </w:r>
      <w:r w:rsidR="006803B4" w:rsidRPr="0037126F">
        <w:rPr>
          <w:rFonts w:ascii="Calibri" w:hAnsi="Calibri" w:cs="Calibri"/>
          <w:sz w:val="24"/>
          <w:szCs w:val="24"/>
        </w:rPr>
        <w:t>eli</w:t>
      </w:r>
      <w:r w:rsidR="00183246" w:rsidRPr="0037126F">
        <w:rPr>
          <w:rFonts w:ascii="Calibri" w:hAnsi="Calibri" w:cs="Calibri"/>
          <w:sz w:val="24"/>
          <w:szCs w:val="24"/>
        </w:rPr>
        <w:t>ef</w:t>
      </w:r>
      <w:r w:rsidR="006803B4" w:rsidRPr="0037126F">
        <w:rPr>
          <w:rFonts w:ascii="Calibri" w:hAnsi="Calibri" w:cs="Calibri"/>
          <w:sz w:val="24"/>
          <w:szCs w:val="24"/>
        </w:rPr>
        <w:t xml:space="preserve"> and hostility</w:t>
      </w:r>
      <w:r w:rsidR="00183246" w:rsidRPr="0037126F">
        <w:rPr>
          <w:rFonts w:ascii="Calibri" w:hAnsi="Calibri" w:cs="Calibri"/>
          <w:sz w:val="24"/>
          <w:szCs w:val="24"/>
        </w:rPr>
        <w:t>,</w:t>
      </w:r>
      <w:r w:rsidR="006803B4" w:rsidRPr="0037126F">
        <w:rPr>
          <w:rFonts w:ascii="Calibri" w:hAnsi="Calibri" w:cs="Calibri"/>
          <w:sz w:val="24"/>
          <w:szCs w:val="24"/>
        </w:rPr>
        <w:t xml:space="preserve"> </w:t>
      </w:r>
      <w:r w:rsidR="000158EB">
        <w:rPr>
          <w:rFonts w:ascii="Calibri" w:hAnsi="Calibri" w:cs="Calibri"/>
          <w:sz w:val="24"/>
          <w:szCs w:val="24"/>
        </w:rPr>
        <w:t>with</w:t>
      </w:r>
      <w:r w:rsidR="006803B4" w:rsidRPr="0037126F">
        <w:rPr>
          <w:rFonts w:ascii="Calibri" w:hAnsi="Calibri" w:cs="Calibri"/>
          <w:sz w:val="24"/>
          <w:szCs w:val="24"/>
        </w:rPr>
        <w:t xml:space="preserve"> </w:t>
      </w:r>
      <w:r w:rsidR="00631FF8" w:rsidRPr="0037126F">
        <w:rPr>
          <w:rFonts w:ascii="Calibri" w:hAnsi="Calibri" w:cs="Calibri"/>
          <w:sz w:val="24"/>
          <w:szCs w:val="24"/>
        </w:rPr>
        <w:t>report</w:t>
      </w:r>
      <w:r w:rsidR="00183246" w:rsidRPr="0037126F">
        <w:rPr>
          <w:rFonts w:ascii="Calibri" w:hAnsi="Calibri" w:cs="Calibri"/>
          <w:sz w:val="24"/>
          <w:szCs w:val="24"/>
        </w:rPr>
        <w:t>s</w:t>
      </w:r>
      <w:r w:rsidR="00631FF8" w:rsidRPr="0037126F">
        <w:rPr>
          <w:rFonts w:ascii="Calibri" w:hAnsi="Calibri" w:cs="Calibri"/>
          <w:sz w:val="24"/>
          <w:szCs w:val="24"/>
        </w:rPr>
        <w:t xml:space="preserve"> </w:t>
      </w:r>
      <w:r w:rsidR="00183246" w:rsidRPr="0037126F">
        <w:rPr>
          <w:rFonts w:ascii="Calibri" w:hAnsi="Calibri" w:cs="Calibri"/>
          <w:sz w:val="24"/>
          <w:szCs w:val="24"/>
        </w:rPr>
        <w:t>of</w:t>
      </w:r>
      <w:r w:rsidR="00631FF8" w:rsidRPr="0037126F">
        <w:rPr>
          <w:rFonts w:ascii="Calibri" w:hAnsi="Calibri" w:cs="Calibri"/>
          <w:sz w:val="24"/>
          <w:szCs w:val="24"/>
        </w:rPr>
        <w:t xml:space="preserve"> prisoners </w:t>
      </w:r>
      <w:r w:rsidR="00183246" w:rsidRPr="0037126F">
        <w:rPr>
          <w:rFonts w:ascii="Calibri" w:hAnsi="Calibri" w:cs="Calibri"/>
          <w:sz w:val="24"/>
          <w:szCs w:val="24"/>
        </w:rPr>
        <w:t>b</w:t>
      </w:r>
      <w:r w:rsidR="006803B4" w:rsidRPr="0037126F">
        <w:rPr>
          <w:rFonts w:ascii="Calibri" w:hAnsi="Calibri" w:cs="Calibri"/>
          <w:sz w:val="24"/>
          <w:szCs w:val="24"/>
        </w:rPr>
        <w:t>e</w:t>
      </w:r>
      <w:r w:rsidR="00183246" w:rsidRPr="0037126F">
        <w:rPr>
          <w:rFonts w:ascii="Calibri" w:hAnsi="Calibri" w:cs="Calibri"/>
          <w:sz w:val="24"/>
          <w:szCs w:val="24"/>
        </w:rPr>
        <w:t>ing</w:t>
      </w:r>
      <w:r w:rsidR="006803B4" w:rsidRPr="0037126F">
        <w:rPr>
          <w:rFonts w:ascii="Calibri" w:hAnsi="Calibri" w:cs="Calibri"/>
          <w:sz w:val="24"/>
          <w:szCs w:val="24"/>
        </w:rPr>
        <w:t xml:space="preserve"> </w:t>
      </w:r>
      <w:r w:rsidR="00183246" w:rsidRPr="0037126F">
        <w:rPr>
          <w:rFonts w:ascii="Calibri" w:hAnsi="Calibri" w:cs="Calibri"/>
          <w:sz w:val="24"/>
          <w:szCs w:val="24"/>
        </w:rPr>
        <w:t>mo</w:t>
      </w:r>
      <w:r w:rsidR="006803B4" w:rsidRPr="0037126F">
        <w:rPr>
          <w:rFonts w:ascii="Calibri" w:hAnsi="Calibri" w:cs="Calibri"/>
          <w:sz w:val="24"/>
          <w:szCs w:val="24"/>
        </w:rPr>
        <w:t>c</w:t>
      </w:r>
      <w:r w:rsidR="00183246" w:rsidRPr="0037126F">
        <w:rPr>
          <w:rFonts w:ascii="Calibri" w:hAnsi="Calibri" w:cs="Calibri"/>
          <w:sz w:val="24"/>
          <w:szCs w:val="24"/>
        </w:rPr>
        <w:t>k</w:t>
      </w:r>
      <w:r w:rsidR="006803B4" w:rsidRPr="0037126F">
        <w:rPr>
          <w:rFonts w:ascii="Calibri" w:hAnsi="Calibri" w:cs="Calibri"/>
          <w:sz w:val="24"/>
          <w:szCs w:val="24"/>
        </w:rPr>
        <w:t xml:space="preserve">ed and </w:t>
      </w:r>
      <w:r w:rsidR="00183246" w:rsidRPr="0037126F">
        <w:rPr>
          <w:rFonts w:ascii="Calibri" w:hAnsi="Calibri" w:cs="Calibri"/>
          <w:sz w:val="24"/>
          <w:szCs w:val="24"/>
        </w:rPr>
        <w:t>mistre</w:t>
      </w:r>
      <w:r w:rsidR="006803B4" w:rsidRPr="0037126F">
        <w:rPr>
          <w:rFonts w:ascii="Calibri" w:hAnsi="Calibri" w:cs="Calibri"/>
          <w:sz w:val="24"/>
          <w:szCs w:val="24"/>
        </w:rPr>
        <w:t>a</w:t>
      </w:r>
      <w:r w:rsidR="00183246" w:rsidRPr="0037126F">
        <w:rPr>
          <w:rFonts w:ascii="Calibri" w:hAnsi="Calibri" w:cs="Calibri"/>
          <w:sz w:val="24"/>
          <w:szCs w:val="24"/>
        </w:rPr>
        <w:t>t</w:t>
      </w:r>
      <w:r w:rsidR="006803B4" w:rsidRPr="0037126F">
        <w:rPr>
          <w:rFonts w:ascii="Calibri" w:hAnsi="Calibri" w:cs="Calibri"/>
          <w:sz w:val="24"/>
          <w:szCs w:val="24"/>
        </w:rPr>
        <w:t>ed by the public</w:t>
      </w:r>
      <w:r w:rsidR="00DB3FA3">
        <w:rPr>
          <w:rFonts w:ascii="Calibri" w:hAnsi="Calibri" w:cs="Calibri"/>
          <w:sz w:val="24"/>
          <w:szCs w:val="24"/>
        </w:rPr>
        <w:t xml:space="preserve"> </w:t>
      </w:r>
      <w:r w:rsidR="00631FF8" w:rsidRPr="0037126F">
        <w:rPr>
          <w:rFonts w:ascii="Calibri" w:hAnsi="Calibri" w:cs="Calibri"/>
          <w:sz w:val="24"/>
          <w:szCs w:val="24"/>
        </w:rPr>
        <w:t>(</w:t>
      </w:r>
      <w:r w:rsidR="00631FF8" w:rsidRPr="0037126F">
        <w:rPr>
          <w:rStyle w:val="Hyperlink"/>
          <w:rFonts w:ascii="Calibri" w:hAnsi="Calibri" w:cs="Calibri"/>
          <w:color w:val="auto"/>
          <w:sz w:val="24"/>
          <w:szCs w:val="24"/>
          <w:u w:val="none"/>
        </w:rPr>
        <w:t>O Hadhmaill, 2021</w:t>
      </w:r>
      <w:r w:rsidR="006803B4" w:rsidRPr="0037126F">
        <w:rPr>
          <w:rStyle w:val="Hyperlink"/>
          <w:rFonts w:ascii="Calibri" w:hAnsi="Calibri" w:cs="Calibri"/>
          <w:color w:val="auto"/>
          <w:sz w:val="24"/>
          <w:szCs w:val="24"/>
          <w:u w:val="none"/>
        </w:rPr>
        <w:t xml:space="preserve">; </w:t>
      </w:r>
      <w:r w:rsidR="006803B4" w:rsidRPr="0037126F">
        <w:rPr>
          <w:rFonts w:ascii="Calibri" w:hAnsi="Calibri" w:cs="Calibri"/>
          <w:sz w:val="24"/>
          <w:szCs w:val="24"/>
        </w:rPr>
        <w:t>Townshend, 2006</w:t>
      </w:r>
      <w:r w:rsidR="00631FF8" w:rsidRPr="0037126F">
        <w:rPr>
          <w:rStyle w:val="Hyperlink"/>
          <w:rFonts w:ascii="Calibri" w:hAnsi="Calibri" w:cs="Calibri"/>
          <w:color w:val="auto"/>
          <w:sz w:val="24"/>
          <w:szCs w:val="24"/>
          <w:u w:val="none"/>
        </w:rPr>
        <w:t>).</w:t>
      </w:r>
    </w:p>
    <w:p w14:paraId="001A0719" w14:textId="370E5ACF" w:rsidR="00DD1504" w:rsidRDefault="000158EB" w:rsidP="00DD1504">
      <w:pPr>
        <w:spacing w:line="360" w:lineRule="auto"/>
        <w:rPr>
          <w:rFonts w:ascii="Calibri" w:hAnsi="Calibri" w:cs="Calibri"/>
          <w:sz w:val="24"/>
          <w:szCs w:val="24"/>
        </w:rPr>
      </w:pPr>
      <w:r>
        <w:rPr>
          <w:rFonts w:ascii="Calibri" w:hAnsi="Calibri" w:cs="Calibri"/>
          <w:color w:val="1C1C1C"/>
          <w:sz w:val="24"/>
          <w:szCs w:val="24"/>
          <w:shd w:val="clear" w:color="auto" w:fill="FFFFFF"/>
        </w:rPr>
        <w:t>Duri</w:t>
      </w:r>
      <w:r w:rsidR="00E11A3C" w:rsidRPr="0037126F">
        <w:rPr>
          <w:rFonts w:ascii="Calibri" w:hAnsi="Calibri" w:cs="Calibri"/>
          <w:color w:val="1C1C1C"/>
          <w:sz w:val="24"/>
          <w:szCs w:val="24"/>
          <w:shd w:val="clear" w:color="auto" w:fill="FFFFFF"/>
        </w:rPr>
        <w:t>n</w:t>
      </w:r>
      <w:r>
        <w:rPr>
          <w:rFonts w:ascii="Calibri" w:hAnsi="Calibri" w:cs="Calibri"/>
          <w:color w:val="1C1C1C"/>
          <w:sz w:val="24"/>
          <w:szCs w:val="24"/>
          <w:shd w:val="clear" w:color="auto" w:fill="FFFFFF"/>
        </w:rPr>
        <w:t>g</w:t>
      </w:r>
      <w:r w:rsidR="00E11A3C" w:rsidRPr="0037126F">
        <w:rPr>
          <w:rFonts w:ascii="Calibri" w:hAnsi="Calibri" w:cs="Calibri"/>
          <w:color w:val="1C1C1C"/>
          <w:sz w:val="24"/>
          <w:szCs w:val="24"/>
          <w:shd w:val="clear" w:color="auto" w:fill="FFFFFF"/>
        </w:rPr>
        <w:t xml:space="preserve"> the Rising, only one edition of the </w:t>
      </w:r>
      <w:r w:rsidR="00E11A3C" w:rsidRPr="00D838C5">
        <w:rPr>
          <w:rFonts w:ascii="Calibri" w:hAnsi="Calibri" w:cs="Calibri"/>
          <w:i/>
          <w:iCs/>
          <w:color w:val="1C1C1C"/>
          <w:sz w:val="24"/>
          <w:szCs w:val="24"/>
          <w:shd w:val="clear" w:color="auto" w:fill="FFFFFF"/>
        </w:rPr>
        <w:t>Irish War News</w:t>
      </w:r>
      <w:r w:rsidR="00E11A3C" w:rsidRPr="0037126F">
        <w:rPr>
          <w:rFonts w:ascii="Calibri" w:hAnsi="Calibri" w:cs="Calibri"/>
          <w:color w:val="1C1C1C"/>
          <w:sz w:val="24"/>
          <w:szCs w:val="24"/>
          <w:shd w:val="clear" w:color="auto" w:fill="FFFFFF"/>
        </w:rPr>
        <w:t xml:space="preserve"> was released, featuring </w:t>
      </w:r>
      <w:r w:rsidR="00736B90">
        <w:rPr>
          <w:rFonts w:ascii="Calibri" w:hAnsi="Calibri" w:cs="Calibri"/>
          <w:color w:val="1C1C1C"/>
          <w:sz w:val="24"/>
          <w:szCs w:val="24"/>
          <w:shd w:val="clear" w:color="auto" w:fill="FFFFFF"/>
        </w:rPr>
        <w:t>an editorial</w:t>
      </w:r>
      <w:r w:rsidR="00E11A3C" w:rsidRPr="0037126F">
        <w:rPr>
          <w:rFonts w:ascii="Calibri" w:hAnsi="Calibri" w:cs="Calibri"/>
          <w:color w:val="1C1C1C"/>
          <w:sz w:val="24"/>
          <w:szCs w:val="24"/>
          <w:shd w:val="clear" w:color="auto" w:fill="FFFFFF"/>
        </w:rPr>
        <w:t xml:space="preserve"> by Patrick Pearse</w:t>
      </w:r>
      <w:r w:rsidR="0037126F" w:rsidRPr="0037126F">
        <w:rPr>
          <w:rFonts w:ascii="Calibri" w:hAnsi="Calibri" w:cs="Calibri"/>
          <w:color w:val="1C1C1C"/>
          <w:sz w:val="24"/>
          <w:szCs w:val="24"/>
          <w:shd w:val="clear" w:color="auto" w:fill="FFFFFF"/>
        </w:rPr>
        <w:t xml:space="preserve"> ai</w:t>
      </w:r>
      <w:r w:rsidR="0037126F">
        <w:rPr>
          <w:rFonts w:ascii="Calibri" w:hAnsi="Calibri" w:cs="Calibri"/>
          <w:color w:val="1C1C1C"/>
          <w:sz w:val="24"/>
          <w:szCs w:val="24"/>
          <w:shd w:val="clear" w:color="auto" w:fill="FFFFFF"/>
        </w:rPr>
        <w:t>m</w:t>
      </w:r>
      <w:r>
        <w:rPr>
          <w:rFonts w:ascii="Calibri" w:hAnsi="Calibri" w:cs="Calibri"/>
          <w:color w:val="1C1C1C"/>
          <w:sz w:val="24"/>
          <w:szCs w:val="24"/>
          <w:shd w:val="clear" w:color="auto" w:fill="FFFFFF"/>
        </w:rPr>
        <w:t>ing</w:t>
      </w:r>
      <w:r w:rsidR="0037126F" w:rsidRPr="0037126F">
        <w:rPr>
          <w:rFonts w:ascii="Calibri" w:hAnsi="Calibri" w:cs="Calibri"/>
          <w:color w:val="1C1C1C"/>
          <w:sz w:val="24"/>
          <w:szCs w:val="24"/>
          <w:shd w:val="clear" w:color="auto" w:fill="FFFFFF"/>
        </w:rPr>
        <w:t xml:space="preserve"> to </w:t>
      </w:r>
      <w:r w:rsidR="0037126F">
        <w:rPr>
          <w:rFonts w:ascii="Calibri" w:hAnsi="Calibri" w:cs="Calibri"/>
          <w:color w:val="1C1C1C"/>
          <w:sz w:val="24"/>
          <w:szCs w:val="24"/>
          <w:shd w:val="clear" w:color="auto" w:fill="FFFFFF"/>
        </w:rPr>
        <w:t>dis</w:t>
      </w:r>
      <w:r w:rsidR="0037126F" w:rsidRPr="0037126F">
        <w:rPr>
          <w:rFonts w:ascii="Calibri" w:hAnsi="Calibri" w:cs="Calibri"/>
          <w:color w:val="1C1C1C"/>
          <w:sz w:val="24"/>
          <w:szCs w:val="24"/>
          <w:shd w:val="clear" w:color="auto" w:fill="FFFFFF"/>
        </w:rPr>
        <w:t>se</w:t>
      </w:r>
      <w:r w:rsidR="0037126F">
        <w:rPr>
          <w:rFonts w:ascii="Calibri" w:hAnsi="Calibri" w:cs="Calibri"/>
          <w:color w:val="1C1C1C"/>
          <w:sz w:val="24"/>
          <w:szCs w:val="24"/>
          <w:shd w:val="clear" w:color="auto" w:fill="FFFFFF"/>
        </w:rPr>
        <w:t>min</w:t>
      </w:r>
      <w:r w:rsidR="0037126F" w:rsidRPr="0037126F">
        <w:rPr>
          <w:rFonts w:ascii="Calibri" w:hAnsi="Calibri" w:cs="Calibri"/>
          <w:color w:val="1C1C1C"/>
          <w:sz w:val="24"/>
          <w:szCs w:val="24"/>
          <w:shd w:val="clear" w:color="auto" w:fill="FFFFFF"/>
        </w:rPr>
        <w:t xml:space="preserve">ate </w:t>
      </w:r>
      <w:r w:rsidR="0037126F">
        <w:rPr>
          <w:rFonts w:ascii="Calibri" w:hAnsi="Calibri" w:cs="Calibri"/>
          <w:color w:val="1C1C1C"/>
          <w:sz w:val="24"/>
          <w:szCs w:val="24"/>
          <w:shd w:val="clear" w:color="auto" w:fill="FFFFFF"/>
        </w:rPr>
        <w:t>inf</w:t>
      </w:r>
      <w:r w:rsidR="0037126F" w:rsidRPr="0037126F">
        <w:rPr>
          <w:rFonts w:ascii="Calibri" w:hAnsi="Calibri" w:cs="Calibri"/>
          <w:color w:val="1C1C1C"/>
          <w:sz w:val="24"/>
          <w:szCs w:val="24"/>
          <w:shd w:val="clear" w:color="auto" w:fill="FFFFFF"/>
        </w:rPr>
        <w:t>or</w:t>
      </w:r>
      <w:r w:rsidR="0037126F">
        <w:rPr>
          <w:rFonts w:ascii="Calibri" w:hAnsi="Calibri" w:cs="Calibri"/>
          <w:color w:val="1C1C1C"/>
          <w:sz w:val="24"/>
          <w:szCs w:val="24"/>
          <w:shd w:val="clear" w:color="auto" w:fill="FFFFFF"/>
        </w:rPr>
        <w:t>mation</w:t>
      </w:r>
      <w:r w:rsidR="0037126F" w:rsidRPr="0037126F">
        <w:rPr>
          <w:rFonts w:ascii="Calibri" w:hAnsi="Calibri" w:cs="Calibri"/>
          <w:color w:val="1C1C1C"/>
          <w:sz w:val="24"/>
          <w:szCs w:val="24"/>
          <w:shd w:val="clear" w:color="auto" w:fill="FFFFFF"/>
        </w:rPr>
        <w:t xml:space="preserve"> </w:t>
      </w:r>
      <w:r w:rsidR="0037126F">
        <w:rPr>
          <w:rFonts w:ascii="Calibri" w:hAnsi="Calibri" w:cs="Calibri"/>
          <w:color w:val="1C1C1C"/>
          <w:sz w:val="24"/>
          <w:szCs w:val="24"/>
          <w:shd w:val="clear" w:color="auto" w:fill="FFFFFF"/>
        </w:rPr>
        <w:t>ab</w:t>
      </w:r>
      <w:r w:rsidR="0037126F" w:rsidRPr="0037126F">
        <w:rPr>
          <w:rFonts w:ascii="Calibri" w:hAnsi="Calibri" w:cs="Calibri"/>
          <w:color w:val="1C1C1C"/>
          <w:sz w:val="24"/>
          <w:szCs w:val="24"/>
          <w:shd w:val="clear" w:color="auto" w:fill="FFFFFF"/>
        </w:rPr>
        <w:t>o</w:t>
      </w:r>
      <w:r w:rsidR="0037126F">
        <w:rPr>
          <w:rFonts w:ascii="Calibri" w:hAnsi="Calibri" w:cs="Calibri"/>
          <w:color w:val="1C1C1C"/>
          <w:sz w:val="24"/>
          <w:szCs w:val="24"/>
          <w:shd w:val="clear" w:color="auto" w:fill="FFFFFF"/>
        </w:rPr>
        <w:t>ut</w:t>
      </w:r>
      <w:r w:rsidR="0037126F" w:rsidRPr="0037126F">
        <w:rPr>
          <w:rFonts w:ascii="Calibri" w:hAnsi="Calibri" w:cs="Calibri"/>
          <w:color w:val="1C1C1C"/>
          <w:sz w:val="24"/>
          <w:szCs w:val="24"/>
          <w:shd w:val="clear" w:color="auto" w:fill="FFFFFF"/>
        </w:rPr>
        <w:t xml:space="preserve"> the </w:t>
      </w:r>
      <w:r w:rsidR="0037126F">
        <w:rPr>
          <w:rFonts w:ascii="Calibri" w:hAnsi="Calibri" w:cs="Calibri"/>
          <w:color w:val="1C1C1C"/>
          <w:sz w:val="24"/>
          <w:szCs w:val="24"/>
          <w:shd w:val="clear" w:color="auto" w:fill="FFFFFF"/>
        </w:rPr>
        <w:t>up</w:t>
      </w:r>
      <w:r w:rsidR="0037126F" w:rsidRPr="0037126F">
        <w:rPr>
          <w:rFonts w:ascii="Calibri" w:hAnsi="Calibri" w:cs="Calibri"/>
          <w:color w:val="1C1C1C"/>
          <w:sz w:val="24"/>
          <w:szCs w:val="24"/>
          <w:shd w:val="clear" w:color="auto" w:fill="FFFFFF"/>
        </w:rPr>
        <w:t>ri</w:t>
      </w:r>
      <w:r w:rsidR="0037126F">
        <w:rPr>
          <w:rFonts w:ascii="Calibri" w:hAnsi="Calibri" w:cs="Calibri"/>
          <w:color w:val="1C1C1C"/>
          <w:sz w:val="24"/>
          <w:szCs w:val="24"/>
          <w:shd w:val="clear" w:color="auto" w:fill="FFFFFF"/>
        </w:rPr>
        <w:t>si</w:t>
      </w:r>
      <w:r w:rsidR="0037126F" w:rsidRPr="0037126F">
        <w:rPr>
          <w:rFonts w:ascii="Calibri" w:hAnsi="Calibri" w:cs="Calibri"/>
          <w:color w:val="1C1C1C"/>
          <w:sz w:val="24"/>
          <w:szCs w:val="24"/>
          <w:shd w:val="clear" w:color="auto" w:fill="FFFFFF"/>
        </w:rPr>
        <w:t>n</w:t>
      </w:r>
      <w:r w:rsidR="0037126F">
        <w:rPr>
          <w:rFonts w:ascii="Calibri" w:hAnsi="Calibri" w:cs="Calibri"/>
          <w:color w:val="1C1C1C"/>
          <w:sz w:val="24"/>
          <w:szCs w:val="24"/>
          <w:shd w:val="clear" w:color="auto" w:fill="FFFFFF"/>
        </w:rPr>
        <w:t>g</w:t>
      </w:r>
      <w:r>
        <w:rPr>
          <w:rFonts w:ascii="Calibri" w:hAnsi="Calibri" w:cs="Calibri"/>
          <w:color w:val="1C1C1C"/>
          <w:sz w:val="24"/>
          <w:szCs w:val="24"/>
          <w:shd w:val="clear" w:color="auto" w:fill="FFFFFF"/>
        </w:rPr>
        <w:t xml:space="preserve"> </w:t>
      </w:r>
      <w:r w:rsidR="0007102B" w:rsidRPr="0037126F">
        <w:rPr>
          <w:rFonts w:ascii="Calibri" w:hAnsi="Calibri" w:cs="Calibri"/>
          <w:sz w:val="24"/>
          <w:szCs w:val="24"/>
        </w:rPr>
        <w:t>(RTE, 2024</w:t>
      </w:r>
      <w:r w:rsidR="00CB69BB">
        <w:rPr>
          <w:rFonts w:ascii="Calibri" w:hAnsi="Calibri" w:cs="Calibri"/>
          <w:sz w:val="24"/>
          <w:szCs w:val="24"/>
        </w:rPr>
        <w:t>b</w:t>
      </w:r>
      <w:r w:rsidR="0007102B" w:rsidRPr="0037126F">
        <w:rPr>
          <w:rFonts w:ascii="Calibri" w:hAnsi="Calibri" w:cs="Calibri"/>
          <w:sz w:val="24"/>
          <w:szCs w:val="24"/>
        </w:rPr>
        <w:t>).</w:t>
      </w:r>
    </w:p>
    <w:p w14:paraId="0A6CD61A" w14:textId="4A9357CC" w:rsidR="00304F0E" w:rsidRDefault="00C043D8" w:rsidP="00005E28">
      <w:pPr>
        <w:spacing w:line="360" w:lineRule="auto"/>
        <w:rPr>
          <w:rFonts w:ascii="Calibri" w:hAnsi="Calibri" w:cs="Calibri"/>
          <w:sz w:val="24"/>
          <w:szCs w:val="24"/>
        </w:rPr>
      </w:pPr>
      <w:r>
        <w:rPr>
          <w:rFonts w:ascii="Calibri" w:hAnsi="Calibri" w:cs="Calibri"/>
          <w:sz w:val="24"/>
          <w:szCs w:val="24"/>
        </w:rPr>
        <w:lastRenderedPageBreak/>
        <w:t>The r</w:t>
      </w:r>
      <w:r w:rsidR="00E11A3C" w:rsidRPr="0037126F">
        <w:rPr>
          <w:rFonts w:ascii="Calibri" w:hAnsi="Calibri" w:cs="Calibri"/>
          <w:sz w:val="24"/>
          <w:szCs w:val="24"/>
        </w:rPr>
        <w:t>ep</w:t>
      </w:r>
      <w:r w:rsidR="00D47EFA" w:rsidRPr="0037126F">
        <w:rPr>
          <w:rFonts w:ascii="Calibri" w:hAnsi="Calibri" w:cs="Calibri"/>
          <w:sz w:val="24"/>
          <w:szCs w:val="24"/>
        </w:rPr>
        <w:t>orti</w:t>
      </w:r>
      <w:r w:rsidR="00E11A3C" w:rsidRPr="0037126F">
        <w:rPr>
          <w:rFonts w:ascii="Calibri" w:hAnsi="Calibri" w:cs="Calibri"/>
          <w:sz w:val="24"/>
          <w:szCs w:val="24"/>
        </w:rPr>
        <w:t>ng</w:t>
      </w:r>
      <w:r w:rsidR="00D47EFA" w:rsidRPr="0037126F">
        <w:rPr>
          <w:rFonts w:ascii="Calibri" w:hAnsi="Calibri" w:cs="Calibri"/>
          <w:sz w:val="24"/>
          <w:szCs w:val="24"/>
        </w:rPr>
        <w:t xml:space="preserve"> </w:t>
      </w:r>
      <w:r>
        <w:rPr>
          <w:rFonts w:ascii="Calibri" w:hAnsi="Calibri" w:cs="Calibri"/>
          <w:sz w:val="24"/>
          <w:szCs w:val="24"/>
        </w:rPr>
        <w:t>o</w:t>
      </w:r>
      <w:r w:rsidR="00D47EFA" w:rsidRPr="0037126F">
        <w:rPr>
          <w:rFonts w:ascii="Calibri" w:hAnsi="Calibri" w:cs="Calibri"/>
          <w:sz w:val="24"/>
          <w:szCs w:val="24"/>
        </w:rPr>
        <w:t>n</w:t>
      </w:r>
      <w:r>
        <w:rPr>
          <w:rFonts w:ascii="Calibri" w:hAnsi="Calibri" w:cs="Calibri"/>
          <w:sz w:val="24"/>
          <w:szCs w:val="24"/>
        </w:rPr>
        <w:t xml:space="preserve"> th</w:t>
      </w:r>
      <w:r w:rsidR="00D47EFA" w:rsidRPr="0037126F">
        <w:rPr>
          <w:rFonts w:ascii="Calibri" w:hAnsi="Calibri" w:cs="Calibri"/>
          <w:sz w:val="24"/>
          <w:szCs w:val="24"/>
        </w:rPr>
        <w:t>e</w:t>
      </w:r>
      <w:r>
        <w:rPr>
          <w:rFonts w:ascii="Calibri" w:hAnsi="Calibri" w:cs="Calibri"/>
          <w:sz w:val="24"/>
          <w:szCs w:val="24"/>
        </w:rPr>
        <w:t xml:space="preserve"> Ri</w:t>
      </w:r>
      <w:r w:rsidR="00D47EFA" w:rsidRPr="0037126F">
        <w:rPr>
          <w:rFonts w:ascii="Calibri" w:hAnsi="Calibri" w:cs="Calibri"/>
          <w:sz w:val="24"/>
          <w:szCs w:val="24"/>
        </w:rPr>
        <w:t>s</w:t>
      </w:r>
      <w:r>
        <w:rPr>
          <w:rFonts w:ascii="Calibri" w:hAnsi="Calibri" w:cs="Calibri"/>
          <w:sz w:val="24"/>
          <w:szCs w:val="24"/>
        </w:rPr>
        <w:t>ing</w:t>
      </w:r>
      <w:r w:rsidR="00D47EFA" w:rsidRPr="0037126F">
        <w:rPr>
          <w:rFonts w:ascii="Calibri" w:hAnsi="Calibri" w:cs="Calibri"/>
          <w:sz w:val="24"/>
          <w:szCs w:val="24"/>
        </w:rPr>
        <w:t xml:space="preserve"> was heavily re</w:t>
      </w:r>
      <w:r w:rsidR="00E11A3C" w:rsidRPr="0037126F">
        <w:rPr>
          <w:rFonts w:ascii="Calibri" w:hAnsi="Calibri" w:cs="Calibri"/>
          <w:sz w:val="24"/>
          <w:szCs w:val="24"/>
        </w:rPr>
        <w:t>stric</w:t>
      </w:r>
      <w:r w:rsidR="00D47EFA" w:rsidRPr="0037126F">
        <w:rPr>
          <w:rFonts w:ascii="Calibri" w:hAnsi="Calibri" w:cs="Calibri"/>
          <w:sz w:val="24"/>
          <w:szCs w:val="24"/>
        </w:rPr>
        <w:t>ted</w:t>
      </w:r>
      <w:r w:rsidR="00250ED4">
        <w:rPr>
          <w:rFonts w:ascii="Calibri" w:hAnsi="Calibri" w:cs="Calibri"/>
          <w:sz w:val="24"/>
          <w:szCs w:val="24"/>
        </w:rPr>
        <w:t xml:space="preserve">. </w:t>
      </w:r>
      <w:r w:rsidR="00E11A3C" w:rsidRPr="0037126F">
        <w:rPr>
          <w:rFonts w:ascii="Calibri" w:hAnsi="Calibri" w:cs="Calibri"/>
          <w:sz w:val="24"/>
          <w:szCs w:val="24"/>
        </w:rPr>
        <w:t xml:space="preserve">The </w:t>
      </w:r>
      <w:r w:rsidR="00E11A3C" w:rsidRPr="00D838C5">
        <w:rPr>
          <w:rFonts w:ascii="Calibri" w:hAnsi="Calibri" w:cs="Calibri"/>
          <w:i/>
          <w:iCs/>
          <w:sz w:val="24"/>
          <w:szCs w:val="24"/>
        </w:rPr>
        <w:t>Cork Examiner</w:t>
      </w:r>
      <w:r w:rsidR="00E11A3C" w:rsidRPr="0037126F">
        <w:rPr>
          <w:rFonts w:ascii="Calibri" w:hAnsi="Calibri" w:cs="Calibri"/>
          <w:sz w:val="24"/>
          <w:szCs w:val="24"/>
        </w:rPr>
        <w:t xml:space="preserve"> denounced the Rising as regrettable and reckless</w:t>
      </w:r>
      <w:r>
        <w:rPr>
          <w:rFonts w:ascii="Calibri" w:hAnsi="Calibri" w:cs="Calibri"/>
          <w:sz w:val="24"/>
          <w:szCs w:val="24"/>
        </w:rPr>
        <w:t xml:space="preserve">, </w:t>
      </w:r>
      <w:r w:rsidR="00E11A3C" w:rsidRPr="0037126F">
        <w:rPr>
          <w:rFonts w:ascii="Calibri" w:hAnsi="Calibri" w:cs="Calibri"/>
          <w:sz w:val="24"/>
          <w:szCs w:val="24"/>
        </w:rPr>
        <w:t>u</w:t>
      </w:r>
      <w:r>
        <w:rPr>
          <w:rFonts w:ascii="Calibri" w:hAnsi="Calibri" w:cs="Calibri"/>
          <w:sz w:val="24"/>
          <w:szCs w:val="24"/>
        </w:rPr>
        <w:t>rg</w:t>
      </w:r>
      <w:r w:rsidR="00E11A3C" w:rsidRPr="0037126F">
        <w:rPr>
          <w:rFonts w:ascii="Calibri" w:hAnsi="Calibri" w:cs="Calibri"/>
          <w:sz w:val="24"/>
          <w:szCs w:val="24"/>
        </w:rPr>
        <w:t>ing restraint by the British authorities</w:t>
      </w:r>
      <w:r w:rsidR="00D47EFA" w:rsidRPr="0037126F">
        <w:rPr>
          <w:rFonts w:ascii="Calibri" w:hAnsi="Calibri" w:cs="Calibri"/>
          <w:sz w:val="24"/>
          <w:szCs w:val="24"/>
        </w:rPr>
        <w:t>.</w:t>
      </w:r>
      <w:r w:rsidR="0037126F">
        <w:rPr>
          <w:rFonts w:ascii="Calibri" w:hAnsi="Calibri" w:cs="Calibri"/>
          <w:sz w:val="24"/>
          <w:szCs w:val="24"/>
        </w:rPr>
        <w:t xml:space="preserve"> </w:t>
      </w:r>
      <w:r w:rsidR="00E11A3C" w:rsidRPr="0037126F">
        <w:rPr>
          <w:rFonts w:ascii="Calibri" w:hAnsi="Calibri" w:cs="Calibri"/>
          <w:sz w:val="24"/>
          <w:szCs w:val="24"/>
        </w:rPr>
        <w:t>Th</w:t>
      </w:r>
      <w:r w:rsidR="00D47EFA" w:rsidRPr="0037126F">
        <w:rPr>
          <w:rFonts w:ascii="Calibri" w:hAnsi="Calibri" w:cs="Calibri"/>
          <w:sz w:val="24"/>
          <w:szCs w:val="24"/>
        </w:rPr>
        <w:t xml:space="preserve">e </w:t>
      </w:r>
      <w:r w:rsidR="00E11A3C" w:rsidRPr="0037126F">
        <w:rPr>
          <w:rFonts w:ascii="Calibri" w:hAnsi="Calibri" w:cs="Calibri"/>
          <w:sz w:val="24"/>
          <w:szCs w:val="24"/>
        </w:rPr>
        <w:t>I</w:t>
      </w:r>
      <w:r w:rsidR="00D47EFA" w:rsidRPr="0037126F">
        <w:rPr>
          <w:rFonts w:ascii="Calibri" w:hAnsi="Calibri" w:cs="Calibri"/>
          <w:sz w:val="24"/>
          <w:szCs w:val="24"/>
        </w:rPr>
        <w:t>ris</w:t>
      </w:r>
      <w:r w:rsidR="00E11A3C" w:rsidRPr="0037126F">
        <w:rPr>
          <w:rFonts w:ascii="Calibri" w:hAnsi="Calibri" w:cs="Calibri"/>
          <w:sz w:val="24"/>
          <w:szCs w:val="24"/>
        </w:rPr>
        <w:t>h</w:t>
      </w:r>
      <w:r w:rsidR="00D47EFA" w:rsidRPr="0037126F">
        <w:rPr>
          <w:rFonts w:ascii="Calibri" w:hAnsi="Calibri" w:cs="Calibri"/>
          <w:sz w:val="24"/>
          <w:szCs w:val="24"/>
        </w:rPr>
        <w:t xml:space="preserve"> </w:t>
      </w:r>
      <w:r w:rsidR="00E11A3C" w:rsidRPr="0037126F">
        <w:rPr>
          <w:rFonts w:ascii="Calibri" w:hAnsi="Calibri" w:cs="Calibri"/>
          <w:sz w:val="24"/>
          <w:szCs w:val="24"/>
        </w:rPr>
        <w:t>In</w:t>
      </w:r>
      <w:r w:rsidR="00D47EFA" w:rsidRPr="0037126F">
        <w:rPr>
          <w:rFonts w:ascii="Calibri" w:hAnsi="Calibri" w:cs="Calibri"/>
          <w:sz w:val="24"/>
          <w:szCs w:val="24"/>
        </w:rPr>
        <w:t>d</w:t>
      </w:r>
      <w:r w:rsidR="00E11A3C" w:rsidRPr="0037126F">
        <w:rPr>
          <w:rFonts w:ascii="Calibri" w:hAnsi="Calibri" w:cs="Calibri"/>
          <w:sz w:val="24"/>
          <w:szCs w:val="24"/>
        </w:rPr>
        <w:t>ep</w:t>
      </w:r>
      <w:r w:rsidR="00D47EFA" w:rsidRPr="0037126F">
        <w:rPr>
          <w:rFonts w:ascii="Calibri" w:hAnsi="Calibri" w:cs="Calibri"/>
          <w:sz w:val="24"/>
          <w:szCs w:val="24"/>
        </w:rPr>
        <w:t>en</w:t>
      </w:r>
      <w:r w:rsidR="00E11A3C" w:rsidRPr="0037126F">
        <w:rPr>
          <w:rFonts w:ascii="Calibri" w:hAnsi="Calibri" w:cs="Calibri"/>
          <w:sz w:val="24"/>
          <w:szCs w:val="24"/>
        </w:rPr>
        <w:t>de</w:t>
      </w:r>
      <w:r w:rsidR="00D47EFA" w:rsidRPr="0037126F">
        <w:rPr>
          <w:rFonts w:ascii="Calibri" w:hAnsi="Calibri" w:cs="Calibri"/>
          <w:sz w:val="24"/>
          <w:szCs w:val="24"/>
        </w:rPr>
        <w:t>nt</w:t>
      </w:r>
      <w:r w:rsidR="00E11A3C" w:rsidRPr="0037126F">
        <w:rPr>
          <w:rFonts w:ascii="Calibri" w:hAnsi="Calibri" w:cs="Calibri"/>
          <w:sz w:val="24"/>
          <w:szCs w:val="24"/>
        </w:rPr>
        <w:t xml:space="preserve"> c</w:t>
      </w:r>
      <w:r w:rsidR="00D47EFA" w:rsidRPr="0037126F">
        <w:rPr>
          <w:rFonts w:ascii="Calibri" w:hAnsi="Calibri" w:cs="Calibri"/>
          <w:sz w:val="24"/>
          <w:szCs w:val="24"/>
        </w:rPr>
        <w:t>o</w:t>
      </w:r>
      <w:r w:rsidR="00E11A3C" w:rsidRPr="0037126F">
        <w:rPr>
          <w:rFonts w:ascii="Calibri" w:hAnsi="Calibri" w:cs="Calibri"/>
          <w:sz w:val="24"/>
          <w:szCs w:val="24"/>
        </w:rPr>
        <w:t>ndemned</w:t>
      </w:r>
      <w:r w:rsidR="00D47EFA" w:rsidRPr="0037126F">
        <w:rPr>
          <w:rFonts w:ascii="Calibri" w:hAnsi="Calibri" w:cs="Calibri"/>
          <w:sz w:val="24"/>
          <w:szCs w:val="24"/>
        </w:rPr>
        <w:t xml:space="preserve"> the plann</w:t>
      </w:r>
      <w:r>
        <w:rPr>
          <w:rFonts w:ascii="Calibri" w:hAnsi="Calibri" w:cs="Calibri"/>
          <w:sz w:val="24"/>
          <w:szCs w:val="24"/>
        </w:rPr>
        <w:t>ers</w:t>
      </w:r>
      <w:r w:rsidR="00D47EFA" w:rsidRPr="0037126F">
        <w:rPr>
          <w:rFonts w:ascii="Calibri" w:hAnsi="Calibri" w:cs="Calibri"/>
          <w:sz w:val="24"/>
          <w:szCs w:val="24"/>
        </w:rPr>
        <w:t xml:space="preserve"> and u</w:t>
      </w:r>
      <w:r>
        <w:rPr>
          <w:rFonts w:ascii="Calibri" w:hAnsi="Calibri" w:cs="Calibri"/>
          <w:sz w:val="24"/>
          <w:szCs w:val="24"/>
        </w:rPr>
        <w:t>r</w:t>
      </w:r>
      <w:r w:rsidR="00E11A3C" w:rsidRPr="0037126F">
        <w:rPr>
          <w:rFonts w:ascii="Calibri" w:hAnsi="Calibri" w:cs="Calibri"/>
          <w:sz w:val="24"/>
          <w:szCs w:val="24"/>
        </w:rPr>
        <w:t>g</w:t>
      </w:r>
      <w:r w:rsidR="00D47EFA" w:rsidRPr="0037126F">
        <w:rPr>
          <w:rFonts w:ascii="Calibri" w:hAnsi="Calibri" w:cs="Calibri"/>
          <w:sz w:val="24"/>
          <w:szCs w:val="24"/>
        </w:rPr>
        <w:t>ed lenien</w:t>
      </w:r>
      <w:r>
        <w:rPr>
          <w:rFonts w:ascii="Calibri" w:hAnsi="Calibri" w:cs="Calibri"/>
          <w:sz w:val="24"/>
          <w:szCs w:val="24"/>
        </w:rPr>
        <w:t>c</w:t>
      </w:r>
      <w:r w:rsidR="00E11A3C" w:rsidRPr="0037126F">
        <w:rPr>
          <w:rFonts w:ascii="Calibri" w:hAnsi="Calibri" w:cs="Calibri"/>
          <w:sz w:val="24"/>
          <w:szCs w:val="24"/>
        </w:rPr>
        <w:t>y</w:t>
      </w:r>
      <w:r w:rsidR="00D47EFA" w:rsidRPr="0037126F">
        <w:rPr>
          <w:rFonts w:ascii="Calibri" w:hAnsi="Calibri" w:cs="Calibri"/>
          <w:sz w:val="24"/>
          <w:szCs w:val="24"/>
        </w:rPr>
        <w:t xml:space="preserve"> </w:t>
      </w:r>
      <w:r>
        <w:rPr>
          <w:rFonts w:ascii="Calibri" w:hAnsi="Calibri" w:cs="Calibri"/>
          <w:sz w:val="24"/>
          <w:szCs w:val="24"/>
        </w:rPr>
        <w:t>f</w:t>
      </w:r>
      <w:r w:rsidR="00D47EFA" w:rsidRPr="0037126F">
        <w:rPr>
          <w:rFonts w:ascii="Calibri" w:hAnsi="Calibri" w:cs="Calibri"/>
          <w:sz w:val="24"/>
          <w:szCs w:val="24"/>
        </w:rPr>
        <w:t>o</w:t>
      </w:r>
      <w:r>
        <w:rPr>
          <w:rFonts w:ascii="Calibri" w:hAnsi="Calibri" w:cs="Calibri"/>
          <w:sz w:val="24"/>
          <w:szCs w:val="24"/>
        </w:rPr>
        <w:t>r</w:t>
      </w:r>
      <w:r w:rsidR="00D47EFA" w:rsidRPr="0037126F">
        <w:rPr>
          <w:rFonts w:ascii="Calibri" w:hAnsi="Calibri" w:cs="Calibri"/>
          <w:sz w:val="24"/>
          <w:szCs w:val="24"/>
        </w:rPr>
        <w:t xml:space="preserve"> minor </w:t>
      </w:r>
      <w:r>
        <w:rPr>
          <w:rFonts w:ascii="Calibri" w:hAnsi="Calibri" w:cs="Calibri"/>
          <w:sz w:val="24"/>
          <w:szCs w:val="24"/>
        </w:rPr>
        <w:t>pa</w:t>
      </w:r>
      <w:r w:rsidR="00D47EFA" w:rsidRPr="0037126F">
        <w:rPr>
          <w:rFonts w:ascii="Calibri" w:hAnsi="Calibri" w:cs="Calibri"/>
          <w:sz w:val="24"/>
          <w:szCs w:val="24"/>
        </w:rPr>
        <w:t>rt</w:t>
      </w:r>
      <w:r w:rsidR="00E11A3C" w:rsidRPr="0037126F">
        <w:rPr>
          <w:rFonts w:ascii="Calibri" w:hAnsi="Calibri" w:cs="Calibri"/>
          <w:sz w:val="24"/>
          <w:szCs w:val="24"/>
        </w:rPr>
        <w:t>i</w:t>
      </w:r>
      <w:r>
        <w:rPr>
          <w:rFonts w:ascii="Calibri" w:hAnsi="Calibri" w:cs="Calibri"/>
          <w:sz w:val="24"/>
          <w:szCs w:val="24"/>
        </w:rPr>
        <w:t>c</w:t>
      </w:r>
      <w:r w:rsidR="00E11A3C" w:rsidRPr="0037126F">
        <w:rPr>
          <w:rFonts w:ascii="Calibri" w:hAnsi="Calibri" w:cs="Calibri"/>
          <w:sz w:val="24"/>
          <w:szCs w:val="24"/>
        </w:rPr>
        <w:t>i</w:t>
      </w:r>
      <w:r>
        <w:rPr>
          <w:rFonts w:ascii="Calibri" w:hAnsi="Calibri" w:cs="Calibri"/>
          <w:sz w:val="24"/>
          <w:szCs w:val="24"/>
        </w:rPr>
        <w:t>p</w:t>
      </w:r>
      <w:r w:rsidR="00E11A3C" w:rsidRPr="0037126F">
        <w:rPr>
          <w:rFonts w:ascii="Calibri" w:hAnsi="Calibri" w:cs="Calibri"/>
          <w:sz w:val="24"/>
          <w:szCs w:val="24"/>
        </w:rPr>
        <w:t>a</w:t>
      </w:r>
      <w:r w:rsidR="00D47EFA" w:rsidRPr="0037126F">
        <w:rPr>
          <w:rFonts w:ascii="Calibri" w:hAnsi="Calibri" w:cs="Calibri"/>
          <w:sz w:val="24"/>
          <w:szCs w:val="24"/>
        </w:rPr>
        <w:t>n</w:t>
      </w:r>
      <w:r w:rsidR="00130909" w:rsidRPr="0037126F">
        <w:rPr>
          <w:rFonts w:ascii="Calibri" w:hAnsi="Calibri" w:cs="Calibri"/>
          <w:sz w:val="24"/>
          <w:szCs w:val="24"/>
        </w:rPr>
        <w:t>t</w:t>
      </w:r>
      <w:r w:rsidR="00E11A3C" w:rsidRPr="0037126F">
        <w:rPr>
          <w:rFonts w:ascii="Calibri" w:hAnsi="Calibri" w:cs="Calibri"/>
          <w:sz w:val="24"/>
          <w:szCs w:val="24"/>
        </w:rPr>
        <w:t>s</w:t>
      </w:r>
      <w:r w:rsidR="00D47EFA" w:rsidRPr="0037126F">
        <w:rPr>
          <w:rFonts w:ascii="Calibri" w:hAnsi="Calibri" w:cs="Calibri"/>
          <w:sz w:val="24"/>
          <w:szCs w:val="24"/>
        </w:rPr>
        <w:t xml:space="preserve"> </w:t>
      </w:r>
      <w:r>
        <w:rPr>
          <w:rFonts w:ascii="Calibri" w:hAnsi="Calibri" w:cs="Calibri"/>
          <w:sz w:val="24"/>
          <w:szCs w:val="24"/>
        </w:rPr>
        <w:t>b</w:t>
      </w:r>
      <w:r w:rsidR="00D47EFA" w:rsidRPr="0037126F">
        <w:rPr>
          <w:rFonts w:ascii="Calibri" w:hAnsi="Calibri" w:cs="Calibri"/>
          <w:sz w:val="24"/>
          <w:szCs w:val="24"/>
        </w:rPr>
        <w:t>ut n</w:t>
      </w:r>
      <w:r>
        <w:rPr>
          <w:rFonts w:ascii="Calibri" w:hAnsi="Calibri" w:cs="Calibri"/>
          <w:sz w:val="24"/>
          <w:szCs w:val="24"/>
        </w:rPr>
        <w:t>ot</w:t>
      </w:r>
      <w:r w:rsidR="00D47EFA" w:rsidRPr="0037126F">
        <w:rPr>
          <w:rFonts w:ascii="Calibri" w:hAnsi="Calibri" w:cs="Calibri"/>
          <w:sz w:val="24"/>
          <w:szCs w:val="24"/>
        </w:rPr>
        <w:t xml:space="preserve"> </w:t>
      </w:r>
      <w:r>
        <w:rPr>
          <w:rFonts w:ascii="Calibri" w:hAnsi="Calibri" w:cs="Calibri"/>
          <w:sz w:val="24"/>
          <w:szCs w:val="24"/>
        </w:rPr>
        <w:t>fo</w:t>
      </w:r>
      <w:r w:rsidR="00E11A3C" w:rsidRPr="0037126F">
        <w:rPr>
          <w:rFonts w:ascii="Calibri" w:hAnsi="Calibri" w:cs="Calibri"/>
          <w:sz w:val="24"/>
          <w:szCs w:val="24"/>
        </w:rPr>
        <w:t>r</w:t>
      </w:r>
      <w:r w:rsidR="00D47EFA" w:rsidRPr="0037126F">
        <w:rPr>
          <w:rFonts w:ascii="Calibri" w:hAnsi="Calibri" w:cs="Calibri"/>
          <w:sz w:val="24"/>
          <w:szCs w:val="24"/>
        </w:rPr>
        <w:t xml:space="preserve"> the leaders.</w:t>
      </w:r>
      <w:r w:rsidR="0037126F">
        <w:rPr>
          <w:rFonts w:ascii="Calibri" w:hAnsi="Calibri" w:cs="Calibri"/>
          <w:sz w:val="24"/>
          <w:szCs w:val="24"/>
        </w:rPr>
        <w:t xml:space="preserve"> </w:t>
      </w:r>
      <w:r w:rsidR="00130909" w:rsidRPr="0037126F">
        <w:rPr>
          <w:rFonts w:ascii="Calibri" w:hAnsi="Calibri" w:cs="Calibri"/>
          <w:sz w:val="24"/>
          <w:szCs w:val="24"/>
        </w:rPr>
        <w:t>The</w:t>
      </w:r>
      <w:r>
        <w:rPr>
          <w:rFonts w:ascii="Calibri" w:hAnsi="Calibri" w:cs="Calibri"/>
          <w:sz w:val="24"/>
          <w:szCs w:val="24"/>
        </w:rPr>
        <w:t xml:space="preserve"> </w:t>
      </w:r>
      <w:r w:rsidR="00130909" w:rsidRPr="00D838C5">
        <w:rPr>
          <w:rFonts w:ascii="Calibri" w:hAnsi="Calibri" w:cs="Calibri"/>
          <w:i/>
          <w:iCs/>
          <w:sz w:val="24"/>
          <w:szCs w:val="24"/>
        </w:rPr>
        <w:t>Irish Times</w:t>
      </w:r>
      <w:r w:rsidR="00130909" w:rsidRPr="0037126F">
        <w:rPr>
          <w:rFonts w:ascii="Calibri" w:hAnsi="Calibri" w:cs="Calibri"/>
          <w:sz w:val="24"/>
          <w:szCs w:val="24"/>
        </w:rPr>
        <w:t xml:space="preserve"> and </w:t>
      </w:r>
      <w:r w:rsidR="00130909" w:rsidRPr="00D838C5">
        <w:rPr>
          <w:rFonts w:ascii="Calibri" w:hAnsi="Calibri" w:cs="Calibri"/>
          <w:i/>
          <w:iCs/>
          <w:sz w:val="24"/>
          <w:szCs w:val="24"/>
        </w:rPr>
        <w:t>Freeman’s Journal</w:t>
      </w:r>
      <w:r w:rsidR="00130909" w:rsidRPr="0037126F">
        <w:rPr>
          <w:rFonts w:ascii="Calibri" w:hAnsi="Calibri" w:cs="Calibri"/>
          <w:sz w:val="24"/>
          <w:szCs w:val="24"/>
        </w:rPr>
        <w:t xml:space="preserve"> al</w:t>
      </w:r>
      <w:r>
        <w:rPr>
          <w:rFonts w:ascii="Calibri" w:hAnsi="Calibri" w:cs="Calibri"/>
          <w:sz w:val="24"/>
          <w:szCs w:val="24"/>
        </w:rPr>
        <w:t>s</w:t>
      </w:r>
      <w:r w:rsidR="00130909" w:rsidRPr="0037126F">
        <w:rPr>
          <w:rFonts w:ascii="Calibri" w:hAnsi="Calibri" w:cs="Calibri"/>
          <w:sz w:val="24"/>
          <w:szCs w:val="24"/>
        </w:rPr>
        <w:t>o he</w:t>
      </w:r>
      <w:r>
        <w:rPr>
          <w:rFonts w:ascii="Calibri" w:hAnsi="Calibri" w:cs="Calibri"/>
          <w:sz w:val="24"/>
          <w:szCs w:val="24"/>
        </w:rPr>
        <w:t>l</w:t>
      </w:r>
      <w:r w:rsidR="00130909" w:rsidRPr="0037126F">
        <w:rPr>
          <w:rFonts w:ascii="Calibri" w:hAnsi="Calibri" w:cs="Calibri"/>
          <w:sz w:val="24"/>
          <w:szCs w:val="24"/>
        </w:rPr>
        <w:t xml:space="preserve">d </w:t>
      </w:r>
      <w:r>
        <w:rPr>
          <w:rFonts w:ascii="Calibri" w:hAnsi="Calibri" w:cs="Calibri"/>
          <w:sz w:val="24"/>
          <w:szCs w:val="24"/>
        </w:rPr>
        <w:t>ho</w:t>
      </w:r>
      <w:r w:rsidR="00130909" w:rsidRPr="0037126F">
        <w:rPr>
          <w:rFonts w:ascii="Calibri" w:hAnsi="Calibri" w:cs="Calibri"/>
          <w:sz w:val="24"/>
          <w:szCs w:val="24"/>
        </w:rPr>
        <w:t xml:space="preserve">stile </w:t>
      </w:r>
      <w:r>
        <w:rPr>
          <w:rFonts w:ascii="Calibri" w:hAnsi="Calibri" w:cs="Calibri"/>
          <w:sz w:val="24"/>
          <w:szCs w:val="24"/>
        </w:rPr>
        <w:t>pe</w:t>
      </w:r>
      <w:r w:rsidR="00130909" w:rsidRPr="0037126F">
        <w:rPr>
          <w:rFonts w:ascii="Calibri" w:hAnsi="Calibri" w:cs="Calibri"/>
          <w:sz w:val="24"/>
          <w:szCs w:val="24"/>
        </w:rPr>
        <w:t>rs</w:t>
      </w:r>
      <w:r>
        <w:rPr>
          <w:rFonts w:ascii="Calibri" w:hAnsi="Calibri" w:cs="Calibri"/>
          <w:sz w:val="24"/>
          <w:szCs w:val="24"/>
        </w:rPr>
        <w:t>pe</w:t>
      </w:r>
      <w:r w:rsidR="00130909" w:rsidRPr="0037126F">
        <w:rPr>
          <w:rFonts w:ascii="Calibri" w:hAnsi="Calibri" w:cs="Calibri"/>
          <w:sz w:val="24"/>
          <w:szCs w:val="24"/>
        </w:rPr>
        <w:t>cti</w:t>
      </w:r>
      <w:r>
        <w:rPr>
          <w:rFonts w:ascii="Calibri" w:hAnsi="Calibri" w:cs="Calibri"/>
          <w:sz w:val="24"/>
          <w:szCs w:val="24"/>
        </w:rPr>
        <w:t xml:space="preserve">ves </w:t>
      </w:r>
      <w:r w:rsidR="00130909" w:rsidRPr="0037126F">
        <w:rPr>
          <w:rFonts w:ascii="Calibri" w:hAnsi="Calibri" w:cs="Calibri"/>
          <w:sz w:val="24"/>
          <w:szCs w:val="24"/>
        </w:rPr>
        <w:t>on th</w:t>
      </w:r>
      <w:r>
        <w:rPr>
          <w:rFonts w:ascii="Calibri" w:hAnsi="Calibri" w:cs="Calibri"/>
          <w:sz w:val="24"/>
          <w:szCs w:val="24"/>
        </w:rPr>
        <w:t>e</w:t>
      </w:r>
      <w:r w:rsidR="00130909" w:rsidRPr="0037126F">
        <w:rPr>
          <w:rFonts w:ascii="Calibri" w:hAnsi="Calibri" w:cs="Calibri"/>
          <w:sz w:val="24"/>
          <w:szCs w:val="24"/>
        </w:rPr>
        <w:t xml:space="preserve"> </w:t>
      </w:r>
      <w:r>
        <w:rPr>
          <w:rFonts w:ascii="Calibri" w:hAnsi="Calibri" w:cs="Calibri"/>
          <w:sz w:val="24"/>
          <w:szCs w:val="24"/>
        </w:rPr>
        <w:t>R</w:t>
      </w:r>
      <w:r w:rsidR="00130909" w:rsidRPr="0037126F">
        <w:rPr>
          <w:rFonts w:ascii="Calibri" w:hAnsi="Calibri" w:cs="Calibri"/>
          <w:sz w:val="24"/>
          <w:szCs w:val="24"/>
        </w:rPr>
        <w:t>is</w:t>
      </w:r>
      <w:r>
        <w:rPr>
          <w:rFonts w:ascii="Calibri" w:hAnsi="Calibri" w:cs="Calibri"/>
          <w:sz w:val="24"/>
          <w:szCs w:val="24"/>
        </w:rPr>
        <w:t>i</w:t>
      </w:r>
      <w:r w:rsidR="00130909" w:rsidRPr="0037126F">
        <w:rPr>
          <w:rFonts w:ascii="Calibri" w:hAnsi="Calibri" w:cs="Calibri"/>
          <w:sz w:val="24"/>
          <w:szCs w:val="24"/>
        </w:rPr>
        <w:t>n</w:t>
      </w:r>
      <w:r>
        <w:rPr>
          <w:rFonts w:ascii="Calibri" w:hAnsi="Calibri" w:cs="Calibri"/>
          <w:sz w:val="24"/>
          <w:szCs w:val="24"/>
        </w:rPr>
        <w:t>g</w:t>
      </w:r>
      <w:r w:rsidR="000158EB">
        <w:rPr>
          <w:rFonts w:ascii="Calibri" w:hAnsi="Calibri" w:cs="Calibri"/>
          <w:sz w:val="24"/>
          <w:szCs w:val="24"/>
        </w:rPr>
        <w:t xml:space="preserve"> </w:t>
      </w:r>
      <w:r w:rsidR="00D47EFA" w:rsidRPr="0037126F">
        <w:rPr>
          <w:rFonts w:ascii="Calibri" w:hAnsi="Calibri" w:cs="Calibri"/>
          <w:sz w:val="24"/>
          <w:szCs w:val="24"/>
        </w:rPr>
        <w:t>(University College Cork, 2024</w:t>
      </w:r>
      <w:r w:rsidR="003A131C">
        <w:rPr>
          <w:rFonts w:ascii="Calibri" w:hAnsi="Calibri" w:cs="Calibri"/>
          <w:sz w:val="24"/>
          <w:szCs w:val="24"/>
        </w:rPr>
        <w:t>b</w:t>
      </w:r>
      <w:r w:rsidR="00D47EFA" w:rsidRPr="0037126F">
        <w:rPr>
          <w:rFonts w:ascii="Calibri" w:hAnsi="Calibri" w:cs="Calibri"/>
          <w:sz w:val="24"/>
          <w:szCs w:val="24"/>
        </w:rPr>
        <w:t>).</w:t>
      </w:r>
      <w:r w:rsidR="000B0540">
        <w:rPr>
          <w:rFonts w:ascii="Calibri" w:hAnsi="Calibri" w:cs="Calibri"/>
          <w:sz w:val="24"/>
          <w:szCs w:val="24"/>
        </w:rPr>
        <w:t xml:space="preserve"> </w:t>
      </w:r>
      <w:r w:rsidR="000D1E9B">
        <w:rPr>
          <w:rFonts w:ascii="Calibri" w:hAnsi="Calibri" w:cs="Calibri"/>
          <w:sz w:val="24"/>
          <w:szCs w:val="24"/>
        </w:rPr>
        <w:t>T</w:t>
      </w:r>
      <w:r w:rsidR="00F21261" w:rsidRPr="00F21261">
        <w:rPr>
          <w:rFonts w:ascii="Calibri" w:hAnsi="Calibri" w:cs="Calibri"/>
          <w:sz w:val="24"/>
          <w:szCs w:val="24"/>
        </w:rPr>
        <w:t xml:space="preserve">he Rising </w:t>
      </w:r>
      <w:r w:rsidR="0037126F">
        <w:rPr>
          <w:rFonts w:ascii="Calibri" w:hAnsi="Calibri" w:cs="Calibri"/>
          <w:sz w:val="24"/>
          <w:szCs w:val="24"/>
        </w:rPr>
        <w:t>g</w:t>
      </w:r>
      <w:r w:rsidR="00F21261" w:rsidRPr="00F21261">
        <w:rPr>
          <w:rFonts w:ascii="Calibri" w:hAnsi="Calibri" w:cs="Calibri"/>
          <w:sz w:val="24"/>
          <w:szCs w:val="24"/>
        </w:rPr>
        <w:t>a</w:t>
      </w:r>
      <w:r>
        <w:rPr>
          <w:rFonts w:ascii="Calibri" w:hAnsi="Calibri" w:cs="Calibri"/>
          <w:sz w:val="24"/>
          <w:szCs w:val="24"/>
        </w:rPr>
        <w:t>i</w:t>
      </w:r>
      <w:r w:rsidR="0037126F">
        <w:rPr>
          <w:rFonts w:ascii="Calibri" w:hAnsi="Calibri" w:cs="Calibri"/>
          <w:sz w:val="24"/>
          <w:szCs w:val="24"/>
        </w:rPr>
        <w:t>ned</w:t>
      </w:r>
      <w:r w:rsidR="00F21261" w:rsidRPr="00F21261">
        <w:rPr>
          <w:rFonts w:ascii="Calibri" w:hAnsi="Calibri" w:cs="Calibri"/>
          <w:sz w:val="24"/>
          <w:szCs w:val="24"/>
        </w:rPr>
        <w:t xml:space="preserve"> i</w:t>
      </w:r>
      <w:r w:rsidR="0037126F">
        <w:rPr>
          <w:rFonts w:ascii="Calibri" w:hAnsi="Calibri" w:cs="Calibri"/>
          <w:sz w:val="24"/>
          <w:szCs w:val="24"/>
        </w:rPr>
        <w:t>n</w:t>
      </w:r>
      <w:r w:rsidR="00F21261" w:rsidRPr="00F21261">
        <w:rPr>
          <w:rFonts w:ascii="Calibri" w:hAnsi="Calibri" w:cs="Calibri"/>
          <w:sz w:val="24"/>
          <w:szCs w:val="24"/>
        </w:rPr>
        <w:t>te</w:t>
      </w:r>
      <w:r w:rsidR="0037126F">
        <w:rPr>
          <w:rFonts w:ascii="Calibri" w:hAnsi="Calibri" w:cs="Calibri"/>
          <w:sz w:val="24"/>
          <w:szCs w:val="24"/>
        </w:rPr>
        <w:t>rn</w:t>
      </w:r>
      <w:r w:rsidR="00F21261" w:rsidRPr="00F21261">
        <w:rPr>
          <w:rFonts w:ascii="Calibri" w:hAnsi="Calibri" w:cs="Calibri"/>
          <w:sz w:val="24"/>
          <w:szCs w:val="24"/>
        </w:rPr>
        <w:t>a</w:t>
      </w:r>
      <w:r w:rsidR="0037126F">
        <w:rPr>
          <w:rFonts w:ascii="Calibri" w:hAnsi="Calibri" w:cs="Calibri"/>
          <w:sz w:val="24"/>
          <w:szCs w:val="24"/>
        </w:rPr>
        <w:t>t</w:t>
      </w:r>
      <w:r w:rsidR="00F21261" w:rsidRPr="00F21261">
        <w:rPr>
          <w:rFonts w:ascii="Calibri" w:hAnsi="Calibri" w:cs="Calibri"/>
          <w:sz w:val="24"/>
          <w:szCs w:val="24"/>
        </w:rPr>
        <w:t>io</w:t>
      </w:r>
      <w:r w:rsidR="0037126F">
        <w:rPr>
          <w:rFonts w:ascii="Calibri" w:hAnsi="Calibri" w:cs="Calibri"/>
          <w:sz w:val="24"/>
          <w:szCs w:val="24"/>
        </w:rPr>
        <w:t>nal</w:t>
      </w:r>
      <w:r w:rsidR="00F21261" w:rsidRPr="00F21261">
        <w:rPr>
          <w:rFonts w:ascii="Calibri" w:hAnsi="Calibri" w:cs="Calibri"/>
          <w:sz w:val="24"/>
          <w:szCs w:val="24"/>
        </w:rPr>
        <w:t xml:space="preserve"> at</w:t>
      </w:r>
      <w:r w:rsidR="0037126F">
        <w:rPr>
          <w:rFonts w:ascii="Calibri" w:hAnsi="Calibri" w:cs="Calibri"/>
          <w:sz w:val="24"/>
          <w:szCs w:val="24"/>
        </w:rPr>
        <w:t>t</w:t>
      </w:r>
      <w:r w:rsidR="00F21261" w:rsidRPr="00F21261">
        <w:rPr>
          <w:rFonts w:ascii="Calibri" w:hAnsi="Calibri" w:cs="Calibri"/>
          <w:sz w:val="24"/>
          <w:szCs w:val="24"/>
        </w:rPr>
        <w:t>enti</w:t>
      </w:r>
      <w:r w:rsidR="000D1E9B">
        <w:rPr>
          <w:rFonts w:ascii="Calibri" w:hAnsi="Calibri" w:cs="Calibri"/>
          <w:sz w:val="24"/>
          <w:szCs w:val="24"/>
        </w:rPr>
        <w:t>o</w:t>
      </w:r>
      <w:r w:rsidR="00F21261" w:rsidRPr="00F21261">
        <w:rPr>
          <w:rFonts w:ascii="Calibri" w:hAnsi="Calibri" w:cs="Calibri"/>
          <w:sz w:val="24"/>
          <w:szCs w:val="24"/>
        </w:rPr>
        <w:t>n</w:t>
      </w:r>
      <w:r w:rsidR="000D1E9B">
        <w:rPr>
          <w:rFonts w:ascii="Calibri" w:hAnsi="Calibri" w:cs="Calibri"/>
          <w:sz w:val="24"/>
          <w:szCs w:val="24"/>
        </w:rPr>
        <w:t>,</w:t>
      </w:r>
      <w:r w:rsidR="00F21261" w:rsidRPr="00F21261">
        <w:rPr>
          <w:rFonts w:ascii="Calibri" w:hAnsi="Calibri" w:cs="Calibri"/>
          <w:sz w:val="24"/>
          <w:szCs w:val="24"/>
        </w:rPr>
        <w:t xml:space="preserve"> </w:t>
      </w:r>
      <w:r w:rsidR="000D1E9B">
        <w:rPr>
          <w:rFonts w:ascii="Calibri" w:hAnsi="Calibri" w:cs="Calibri"/>
          <w:sz w:val="24"/>
          <w:szCs w:val="24"/>
        </w:rPr>
        <w:t>cov</w:t>
      </w:r>
      <w:r w:rsidR="00F21261" w:rsidRPr="00F21261">
        <w:rPr>
          <w:rFonts w:ascii="Calibri" w:hAnsi="Calibri" w:cs="Calibri"/>
          <w:sz w:val="24"/>
          <w:szCs w:val="24"/>
        </w:rPr>
        <w:t>e</w:t>
      </w:r>
      <w:r w:rsidR="000D1E9B">
        <w:rPr>
          <w:rFonts w:ascii="Calibri" w:hAnsi="Calibri" w:cs="Calibri"/>
          <w:sz w:val="24"/>
          <w:szCs w:val="24"/>
        </w:rPr>
        <w:t>r</w:t>
      </w:r>
      <w:r w:rsidR="00F21261" w:rsidRPr="00F21261">
        <w:rPr>
          <w:rFonts w:ascii="Calibri" w:hAnsi="Calibri" w:cs="Calibri"/>
          <w:sz w:val="24"/>
          <w:szCs w:val="24"/>
        </w:rPr>
        <w:t>i</w:t>
      </w:r>
      <w:r w:rsidR="0037126F">
        <w:rPr>
          <w:rFonts w:ascii="Calibri" w:hAnsi="Calibri" w:cs="Calibri"/>
          <w:sz w:val="24"/>
          <w:szCs w:val="24"/>
        </w:rPr>
        <w:t>n</w:t>
      </w:r>
      <w:r w:rsidR="00BB7A7E">
        <w:rPr>
          <w:rFonts w:ascii="Calibri" w:hAnsi="Calibri" w:cs="Calibri"/>
          <w:sz w:val="24"/>
          <w:szCs w:val="24"/>
        </w:rPr>
        <w:t>g</w:t>
      </w:r>
      <w:r w:rsidR="00F21261" w:rsidRPr="00F21261">
        <w:rPr>
          <w:rFonts w:ascii="Calibri" w:hAnsi="Calibri" w:cs="Calibri"/>
          <w:sz w:val="24"/>
          <w:szCs w:val="24"/>
        </w:rPr>
        <w:t xml:space="preserve"> Europe</w:t>
      </w:r>
      <w:r w:rsidR="0037126F">
        <w:rPr>
          <w:rFonts w:ascii="Calibri" w:hAnsi="Calibri" w:cs="Calibri"/>
          <w:sz w:val="24"/>
          <w:szCs w:val="24"/>
        </w:rPr>
        <w:t>,</w:t>
      </w:r>
      <w:r w:rsidR="00F21261" w:rsidRPr="00F21261">
        <w:rPr>
          <w:rFonts w:ascii="Calibri" w:hAnsi="Calibri" w:cs="Calibri"/>
          <w:sz w:val="24"/>
          <w:szCs w:val="24"/>
        </w:rPr>
        <w:t xml:space="preserve"> Australia</w:t>
      </w:r>
      <w:r w:rsidR="000D1E9B">
        <w:rPr>
          <w:rFonts w:ascii="Calibri" w:hAnsi="Calibri" w:cs="Calibri"/>
          <w:sz w:val="24"/>
          <w:szCs w:val="24"/>
        </w:rPr>
        <w:t>,</w:t>
      </w:r>
      <w:r w:rsidR="00F21261" w:rsidRPr="00F21261">
        <w:rPr>
          <w:rFonts w:ascii="Calibri" w:hAnsi="Calibri" w:cs="Calibri"/>
          <w:sz w:val="24"/>
          <w:szCs w:val="24"/>
        </w:rPr>
        <w:t xml:space="preserve"> New Zealand</w:t>
      </w:r>
      <w:r w:rsidR="000D1E9B">
        <w:rPr>
          <w:rFonts w:ascii="Calibri" w:hAnsi="Calibri" w:cs="Calibri"/>
          <w:sz w:val="24"/>
          <w:szCs w:val="24"/>
        </w:rPr>
        <w:t>,</w:t>
      </w:r>
      <w:r w:rsidR="0037126F">
        <w:rPr>
          <w:rFonts w:ascii="Calibri" w:hAnsi="Calibri" w:cs="Calibri"/>
          <w:sz w:val="24"/>
          <w:szCs w:val="24"/>
        </w:rPr>
        <w:t xml:space="preserve"> </w:t>
      </w:r>
      <w:r w:rsidR="000D1E9B">
        <w:rPr>
          <w:rFonts w:ascii="Calibri" w:hAnsi="Calibri" w:cs="Calibri"/>
          <w:sz w:val="24"/>
          <w:szCs w:val="24"/>
        </w:rPr>
        <w:t>a</w:t>
      </w:r>
      <w:r w:rsidR="00F21261" w:rsidRPr="00F21261">
        <w:rPr>
          <w:rFonts w:ascii="Calibri" w:hAnsi="Calibri" w:cs="Calibri"/>
          <w:sz w:val="24"/>
          <w:szCs w:val="24"/>
        </w:rPr>
        <w:t>n</w:t>
      </w:r>
      <w:r w:rsidR="000D1E9B">
        <w:rPr>
          <w:rFonts w:ascii="Calibri" w:hAnsi="Calibri" w:cs="Calibri"/>
          <w:sz w:val="24"/>
          <w:szCs w:val="24"/>
        </w:rPr>
        <w:t>d</w:t>
      </w:r>
      <w:r w:rsidR="00F21261" w:rsidRPr="00F21261">
        <w:rPr>
          <w:rFonts w:ascii="Calibri" w:hAnsi="Calibri" w:cs="Calibri"/>
          <w:sz w:val="24"/>
          <w:szCs w:val="24"/>
        </w:rPr>
        <w:t xml:space="preserve"> </w:t>
      </w:r>
      <w:r w:rsidR="000D1E9B">
        <w:rPr>
          <w:rFonts w:ascii="Calibri" w:hAnsi="Calibri" w:cs="Calibri"/>
          <w:sz w:val="24"/>
          <w:szCs w:val="24"/>
        </w:rPr>
        <w:t>the</w:t>
      </w:r>
      <w:r w:rsidR="00F21261" w:rsidRPr="00F21261">
        <w:rPr>
          <w:rFonts w:ascii="Calibri" w:hAnsi="Calibri" w:cs="Calibri"/>
          <w:sz w:val="24"/>
          <w:szCs w:val="24"/>
        </w:rPr>
        <w:t xml:space="preserve"> </w:t>
      </w:r>
      <w:r w:rsidR="000D1E9B">
        <w:rPr>
          <w:rFonts w:ascii="Calibri" w:hAnsi="Calibri" w:cs="Calibri"/>
          <w:sz w:val="24"/>
          <w:szCs w:val="24"/>
        </w:rPr>
        <w:t>U.S.</w:t>
      </w:r>
      <w:r w:rsidR="00F21261" w:rsidRPr="00F21261">
        <w:rPr>
          <w:rFonts w:ascii="Calibri" w:hAnsi="Calibri" w:cs="Calibri"/>
          <w:sz w:val="24"/>
          <w:szCs w:val="24"/>
        </w:rPr>
        <w:t xml:space="preserve"> </w:t>
      </w:r>
      <w:r w:rsidR="000D1E9B">
        <w:rPr>
          <w:rFonts w:ascii="Calibri" w:hAnsi="Calibri" w:cs="Calibri"/>
          <w:sz w:val="24"/>
          <w:szCs w:val="24"/>
        </w:rPr>
        <w:t>T</w:t>
      </w:r>
      <w:r w:rsidR="00F21261" w:rsidRPr="00F21261">
        <w:rPr>
          <w:rFonts w:ascii="Calibri" w:hAnsi="Calibri" w:cs="Calibri"/>
          <w:sz w:val="24"/>
          <w:szCs w:val="24"/>
        </w:rPr>
        <w:t>he</w:t>
      </w:r>
      <w:r w:rsidR="000D1E9B">
        <w:rPr>
          <w:rFonts w:ascii="Calibri" w:hAnsi="Calibri" w:cs="Calibri"/>
          <w:sz w:val="24"/>
          <w:szCs w:val="24"/>
        </w:rPr>
        <w:t xml:space="preserve"> </w:t>
      </w:r>
      <w:r w:rsidR="000D1E9B" w:rsidRPr="00D838C5">
        <w:rPr>
          <w:rFonts w:ascii="Calibri" w:hAnsi="Calibri" w:cs="Calibri"/>
          <w:i/>
          <w:iCs/>
          <w:sz w:val="24"/>
          <w:szCs w:val="24"/>
        </w:rPr>
        <w:t>New Yo</w:t>
      </w:r>
      <w:r w:rsidR="00F21261" w:rsidRPr="00D838C5">
        <w:rPr>
          <w:rFonts w:ascii="Calibri" w:hAnsi="Calibri" w:cs="Calibri"/>
          <w:i/>
          <w:iCs/>
          <w:sz w:val="24"/>
          <w:szCs w:val="24"/>
        </w:rPr>
        <w:t>r</w:t>
      </w:r>
      <w:r w:rsidR="000D1E9B" w:rsidRPr="00D838C5">
        <w:rPr>
          <w:rFonts w:ascii="Calibri" w:hAnsi="Calibri" w:cs="Calibri"/>
          <w:i/>
          <w:iCs/>
          <w:sz w:val="24"/>
          <w:szCs w:val="24"/>
        </w:rPr>
        <w:t>k T</w:t>
      </w:r>
      <w:r w:rsidR="00F21261" w:rsidRPr="00D838C5">
        <w:rPr>
          <w:rFonts w:ascii="Calibri" w:hAnsi="Calibri" w:cs="Calibri"/>
          <w:i/>
          <w:iCs/>
          <w:sz w:val="24"/>
          <w:szCs w:val="24"/>
        </w:rPr>
        <w:t>i</w:t>
      </w:r>
      <w:r w:rsidR="000D1E9B" w:rsidRPr="00D838C5">
        <w:rPr>
          <w:rFonts w:ascii="Calibri" w:hAnsi="Calibri" w:cs="Calibri"/>
          <w:i/>
          <w:iCs/>
          <w:sz w:val="24"/>
          <w:szCs w:val="24"/>
        </w:rPr>
        <w:t>me</w:t>
      </w:r>
      <w:r w:rsidR="00F21261" w:rsidRPr="00D838C5">
        <w:rPr>
          <w:rFonts w:ascii="Calibri" w:hAnsi="Calibri" w:cs="Calibri"/>
          <w:i/>
          <w:iCs/>
          <w:sz w:val="24"/>
          <w:szCs w:val="24"/>
        </w:rPr>
        <w:t>s</w:t>
      </w:r>
      <w:r>
        <w:rPr>
          <w:rFonts w:ascii="Calibri" w:hAnsi="Calibri" w:cs="Calibri"/>
          <w:sz w:val="24"/>
          <w:szCs w:val="24"/>
        </w:rPr>
        <w:t>,</w:t>
      </w:r>
      <w:r w:rsidR="000D1E9B" w:rsidRPr="000D1E9B">
        <w:rPr>
          <w:rFonts w:ascii="Calibri" w:hAnsi="Calibri" w:cs="Calibri"/>
          <w:sz w:val="24"/>
          <w:szCs w:val="24"/>
        </w:rPr>
        <w:t xml:space="preserve"> </w:t>
      </w:r>
      <w:r w:rsidR="000D1E9B" w:rsidRPr="00D838C5">
        <w:rPr>
          <w:rFonts w:ascii="Calibri" w:hAnsi="Calibri" w:cs="Calibri"/>
          <w:i/>
          <w:iCs/>
          <w:sz w:val="24"/>
          <w:szCs w:val="24"/>
        </w:rPr>
        <w:t>Chicago Tribune</w:t>
      </w:r>
      <w:r>
        <w:rPr>
          <w:rFonts w:ascii="Calibri" w:hAnsi="Calibri" w:cs="Calibri"/>
          <w:sz w:val="24"/>
          <w:szCs w:val="24"/>
        </w:rPr>
        <w:t>,</w:t>
      </w:r>
      <w:r w:rsidR="000D1E9B" w:rsidRPr="000D1E9B">
        <w:rPr>
          <w:rFonts w:ascii="Calibri" w:hAnsi="Calibri" w:cs="Calibri"/>
          <w:sz w:val="24"/>
          <w:szCs w:val="24"/>
        </w:rPr>
        <w:t xml:space="preserve"> and </w:t>
      </w:r>
      <w:r w:rsidR="000D1E9B" w:rsidRPr="00D838C5">
        <w:rPr>
          <w:rFonts w:ascii="Calibri" w:hAnsi="Calibri" w:cs="Calibri"/>
          <w:i/>
          <w:iCs/>
          <w:sz w:val="24"/>
          <w:szCs w:val="24"/>
        </w:rPr>
        <w:t>Washington Post</w:t>
      </w:r>
      <w:r w:rsidR="000D1E9B" w:rsidRPr="000D1E9B">
        <w:rPr>
          <w:rFonts w:ascii="Calibri" w:hAnsi="Calibri" w:cs="Calibri"/>
          <w:sz w:val="24"/>
          <w:szCs w:val="24"/>
        </w:rPr>
        <w:t xml:space="preserve"> had condescending tone</w:t>
      </w:r>
      <w:r>
        <w:rPr>
          <w:rFonts w:ascii="Calibri" w:hAnsi="Calibri" w:cs="Calibri"/>
          <w:sz w:val="24"/>
          <w:szCs w:val="24"/>
        </w:rPr>
        <w:t>s</w:t>
      </w:r>
      <w:r w:rsidR="000D1E9B" w:rsidRPr="000D1E9B">
        <w:rPr>
          <w:rFonts w:ascii="Calibri" w:hAnsi="Calibri" w:cs="Calibri"/>
          <w:sz w:val="24"/>
          <w:szCs w:val="24"/>
        </w:rPr>
        <w:t xml:space="preserve"> about the rebellion, </w:t>
      </w:r>
      <w:r w:rsidR="00383406">
        <w:rPr>
          <w:rFonts w:ascii="Calibri" w:hAnsi="Calibri" w:cs="Calibri"/>
          <w:sz w:val="24"/>
          <w:szCs w:val="24"/>
        </w:rPr>
        <w:t>emp</w:t>
      </w:r>
      <w:r w:rsidR="000D1E9B" w:rsidRPr="000D1E9B">
        <w:rPr>
          <w:rFonts w:ascii="Calibri" w:hAnsi="Calibri" w:cs="Calibri"/>
          <w:sz w:val="24"/>
          <w:szCs w:val="24"/>
        </w:rPr>
        <w:t>h</w:t>
      </w:r>
      <w:r w:rsidR="00383406">
        <w:rPr>
          <w:rFonts w:ascii="Calibri" w:hAnsi="Calibri" w:cs="Calibri"/>
          <w:sz w:val="24"/>
          <w:szCs w:val="24"/>
        </w:rPr>
        <w:t>as</w:t>
      </w:r>
      <w:r w:rsidR="000D1E9B" w:rsidRPr="000D1E9B">
        <w:rPr>
          <w:rFonts w:ascii="Calibri" w:hAnsi="Calibri" w:cs="Calibri"/>
          <w:sz w:val="24"/>
          <w:szCs w:val="24"/>
        </w:rPr>
        <w:t>i</w:t>
      </w:r>
      <w:r w:rsidR="00BB7A7E">
        <w:rPr>
          <w:rFonts w:ascii="Calibri" w:hAnsi="Calibri" w:cs="Calibri"/>
          <w:sz w:val="24"/>
          <w:szCs w:val="24"/>
        </w:rPr>
        <w:t>s</w:t>
      </w:r>
      <w:r w:rsidR="000D1E9B" w:rsidRPr="000D1E9B">
        <w:rPr>
          <w:rFonts w:ascii="Calibri" w:hAnsi="Calibri" w:cs="Calibri"/>
          <w:sz w:val="24"/>
          <w:szCs w:val="24"/>
        </w:rPr>
        <w:t>ing its romantic futility and the rebels' reliance on Roger Casement</w:t>
      </w:r>
      <w:r w:rsidR="00383406">
        <w:rPr>
          <w:rFonts w:ascii="Calibri" w:hAnsi="Calibri" w:cs="Calibri"/>
          <w:sz w:val="24"/>
          <w:szCs w:val="24"/>
        </w:rPr>
        <w:t xml:space="preserve">. </w:t>
      </w:r>
      <w:r w:rsidR="000D1E9B">
        <w:rPr>
          <w:rFonts w:ascii="Calibri" w:hAnsi="Calibri" w:cs="Calibri"/>
          <w:sz w:val="24"/>
          <w:szCs w:val="24"/>
        </w:rPr>
        <w:t xml:space="preserve">The </w:t>
      </w:r>
      <w:r w:rsidR="000D1E9B" w:rsidRPr="00D838C5">
        <w:rPr>
          <w:rFonts w:ascii="Calibri" w:hAnsi="Calibri" w:cs="Calibri"/>
          <w:i/>
          <w:iCs/>
          <w:sz w:val="24"/>
          <w:szCs w:val="24"/>
        </w:rPr>
        <w:t>New York Times</w:t>
      </w:r>
      <w:r w:rsidR="000D1E9B">
        <w:rPr>
          <w:rFonts w:ascii="Calibri" w:hAnsi="Calibri" w:cs="Calibri"/>
          <w:sz w:val="24"/>
          <w:szCs w:val="24"/>
        </w:rPr>
        <w:t xml:space="preserve"> made errors in reporting the Irish rebellion</w:t>
      </w:r>
      <w:r>
        <w:rPr>
          <w:rFonts w:ascii="Calibri" w:hAnsi="Calibri" w:cs="Calibri"/>
          <w:sz w:val="24"/>
          <w:szCs w:val="24"/>
        </w:rPr>
        <w:t xml:space="preserve"> </w:t>
      </w:r>
      <w:r w:rsidR="000D1E9B">
        <w:rPr>
          <w:rFonts w:ascii="Calibri" w:hAnsi="Calibri" w:cs="Calibri"/>
          <w:sz w:val="24"/>
          <w:szCs w:val="24"/>
        </w:rPr>
        <w:t>(RTE, 2024</w:t>
      </w:r>
      <w:r w:rsidR="00CB69BB">
        <w:rPr>
          <w:rFonts w:ascii="Calibri" w:hAnsi="Calibri" w:cs="Calibri"/>
          <w:sz w:val="24"/>
          <w:szCs w:val="24"/>
        </w:rPr>
        <w:t>b</w:t>
      </w:r>
      <w:r w:rsidR="000D1E9B">
        <w:rPr>
          <w:rFonts w:ascii="Calibri" w:hAnsi="Calibri" w:cs="Calibri"/>
          <w:sz w:val="24"/>
          <w:szCs w:val="24"/>
        </w:rPr>
        <w:t>)</w:t>
      </w:r>
      <w:r w:rsidR="000D1E9B" w:rsidRPr="00F21261">
        <w:rPr>
          <w:rFonts w:ascii="Calibri" w:hAnsi="Calibri" w:cs="Calibri"/>
          <w:sz w:val="24"/>
          <w:szCs w:val="24"/>
        </w:rPr>
        <w:t>.</w:t>
      </w:r>
      <w:r w:rsidR="00F85A31">
        <w:rPr>
          <w:rFonts w:ascii="Calibri" w:hAnsi="Calibri" w:cs="Calibri"/>
          <w:sz w:val="24"/>
          <w:szCs w:val="24"/>
        </w:rPr>
        <w:t xml:space="preserve"> </w:t>
      </w:r>
      <w:r w:rsidR="000D1E9B" w:rsidRPr="000D1E9B">
        <w:rPr>
          <w:rFonts w:ascii="Calibri" w:hAnsi="Calibri" w:cs="Calibri"/>
          <w:sz w:val="24"/>
          <w:szCs w:val="24"/>
        </w:rPr>
        <w:t xml:space="preserve">It generated </w:t>
      </w:r>
      <w:r w:rsidR="0041144B">
        <w:rPr>
          <w:rFonts w:ascii="Calibri" w:hAnsi="Calibri" w:cs="Calibri"/>
          <w:sz w:val="24"/>
          <w:szCs w:val="24"/>
        </w:rPr>
        <w:t>much</w:t>
      </w:r>
      <w:r w:rsidR="000D1E9B" w:rsidRPr="000D1E9B">
        <w:rPr>
          <w:rFonts w:ascii="Calibri" w:hAnsi="Calibri" w:cs="Calibri"/>
          <w:sz w:val="24"/>
          <w:szCs w:val="24"/>
        </w:rPr>
        <w:t xml:space="preserve"> interest in numerous other nations, especially those with a substantial Irish population, </w:t>
      </w:r>
      <w:r w:rsidR="000158EB">
        <w:rPr>
          <w:rFonts w:ascii="Calibri" w:hAnsi="Calibri" w:cs="Calibri"/>
          <w:sz w:val="24"/>
          <w:szCs w:val="24"/>
        </w:rPr>
        <w:t>including</w:t>
      </w:r>
      <w:r w:rsidR="000D1E9B" w:rsidRPr="000D1E9B">
        <w:rPr>
          <w:rFonts w:ascii="Calibri" w:hAnsi="Calibri" w:cs="Calibri"/>
          <w:sz w:val="24"/>
          <w:szCs w:val="24"/>
        </w:rPr>
        <w:t xml:space="preserve"> Argentina</w:t>
      </w:r>
      <w:r w:rsidR="000D1E9B">
        <w:rPr>
          <w:rFonts w:ascii="Calibri" w:hAnsi="Calibri" w:cs="Calibri"/>
          <w:sz w:val="24"/>
          <w:szCs w:val="24"/>
        </w:rPr>
        <w:t xml:space="preserve"> </w:t>
      </w:r>
      <w:r w:rsidR="00005E28" w:rsidRPr="00005E28">
        <w:rPr>
          <w:rFonts w:ascii="Calibri" w:hAnsi="Calibri" w:cs="Calibri"/>
          <w:sz w:val="24"/>
          <w:szCs w:val="24"/>
        </w:rPr>
        <w:t>(</w:t>
      </w:r>
      <w:proofErr w:type="spellStart"/>
      <w:r w:rsidR="00005E28" w:rsidRPr="00005E28">
        <w:rPr>
          <w:rFonts w:ascii="Calibri" w:hAnsi="Calibri" w:cs="Calibri"/>
          <w:sz w:val="24"/>
          <w:szCs w:val="24"/>
        </w:rPr>
        <w:t>Galazzi</w:t>
      </w:r>
      <w:proofErr w:type="spellEnd"/>
      <w:r w:rsidR="00005E28" w:rsidRPr="00005E28">
        <w:rPr>
          <w:rFonts w:ascii="Calibri" w:hAnsi="Calibri" w:cs="Calibri"/>
          <w:sz w:val="24"/>
          <w:szCs w:val="24"/>
        </w:rPr>
        <w:t>, 2016).</w:t>
      </w:r>
      <w:r w:rsidR="000B0540">
        <w:rPr>
          <w:rFonts w:ascii="Calibri" w:hAnsi="Calibri" w:cs="Calibri"/>
          <w:sz w:val="24"/>
          <w:szCs w:val="24"/>
        </w:rPr>
        <w:t xml:space="preserve"> </w:t>
      </w:r>
      <w:r w:rsidR="00F85A31">
        <w:rPr>
          <w:rFonts w:ascii="Calibri" w:hAnsi="Calibri" w:cs="Calibri"/>
          <w:sz w:val="24"/>
          <w:szCs w:val="24"/>
        </w:rPr>
        <w:t>T</w:t>
      </w:r>
      <w:r w:rsidR="00F21261" w:rsidRPr="00F21261">
        <w:rPr>
          <w:rFonts w:ascii="Calibri" w:hAnsi="Calibri" w:cs="Calibri"/>
          <w:sz w:val="24"/>
          <w:szCs w:val="24"/>
        </w:rPr>
        <w:t xml:space="preserve">he British </w:t>
      </w:r>
      <w:r w:rsidR="00F85A31">
        <w:rPr>
          <w:rFonts w:ascii="Calibri" w:hAnsi="Calibri" w:cs="Calibri"/>
          <w:sz w:val="24"/>
          <w:szCs w:val="24"/>
        </w:rPr>
        <w:t>m</w:t>
      </w:r>
      <w:r w:rsidR="00F21261" w:rsidRPr="00F21261">
        <w:rPr>
          <w:rFonts w:ascii="Calibri" w:hAnsi="Calibri" w:cs="Calibri"/>
          <w:sz w:val="24"/>
          <w:szCs w:val="24"/>
        </w:rPr>
        <w:t>e</w:t>
      </w:r>
      <w:r w:rsidR="00F85A31">
        <w:rPr>
          <w:rFonts w:ascii="Calibri" w:hAnsi="Calibri" w:cs="Calibri"/>
          <w:sz w:val="24"/>
          <w:szCs w:val="24"/>
        </w:rPr>
        <w:t>dia</w:t>
      </w:r>
      <w:r w:rsidR="00F21261" w:rsidRPr="00F21261">
        <w:rPr>
          <w:rFonts w:ascii="Calibri" w:hAnsi="Calibri" w:cs="Calibri"/>
          <w:sz w:val="24"/>
          <w:szCs w:val="24"/>
        </w:rPr>
        <w:t xml:space="preserve"> </w:t>
      </w:r>
      <w:r w:rsidR="00F85A31">
        <w:rPr>
          <w:rFonts w:ascii="Calibri" w:hAnsi="Calibri" w:cs="Calibri"/>
          <w:sz w:val="24"/>
          <w:szCs w:val="24"/>
        </w:rPr>
        <w:t>had a gene</w:t>
      </w:r>
      <w:r w:rsidR="00F21261" w:rsidRPr="00F21261">
        <w:rPr>
          <w:rFonts w:ascii="Calibri" w:hAnsi="Calibri" w:cs="Calibri"/>
          <w:sz w:val="24"/>
          <w:szCs w:val="24"/>
        </w:rPr>
        <w:t>r</w:t>
      </w:r>
      <w:r w:rsidR="00F85A31">
        <w:rPr>
          <w:rFonts w:ascii="Calibri" w:hAnsi="Calibri" w:cs="Calibri"/>
          <w:sz w:val="24"/>
          <w:szCs w:val="24"/>
        </w:rPr>
        <w:t>ally</w:t>
      </w:r>
      <w:r w:rsidR="00F21261" w:rsidRPr="00F21261">
        <w:rPr>
          <w:rFonts w:ascii="Calibri" w:hAnsi="Calibri" w:cs="Calibri"/>
          <w:sz w:val="24"/>
          <w:szCs w:val="24"/>
        </w:rPr>
        <w:t xml:space="preserve"> </w:t>
      </w:r>
      <w:r w:rsidR="00F85A31">
        <w:rPr>
          <w:rFonts w:ascii="Calibri" w:hAnsi="Calibri" w:cs="Calibri"/>
          <w:sz w:val="24"/>
          <w:szCs w:val="24"/>
        </w:rPr>
        <w:t>n</w:t>
      </w:r>
      <w:r w:rsidR="00F21261" w:rsidRPr="00F21261">
        <w:rPr>
          <w:rFonts w:ascii="Calibri" w:hAnsi="Calibri" w:cs="Calibri"/>
          <w:sz w:val="24"/>
          <w:szCs w:val="24"/>
        </w:rPr>
        <w:t>e</w:t>
      </w:r>
      <w:r w:rsidR="00F85A31">
        <w:rPr>
          <w:rFonts w:ascii="Calibri" w:hAnsi="Calibri" w:cs="Calibri"/>
          <w:sz w:val="24"/>
          <w:szCs w:val="24"/>
        </w:rPr>
        <w:t>gat</w:t>
      </w:r>
      <w:r w:rsidR="00F21261" w:rsidRPr="00F21261">
        <w:rPr>
          <w:rFonts w:ascii="Calibri" w:hAnsi="Calibri" w:cs="Calibri"/>
          <w:sz w:val="24"/>
          <w:szCs w:val="24"/>
        </w:rPr>
        <w:t>i</w:t>
      </w:r>
      <w:r w:rsidR="00F85A31">
        <w:rPr>
          <w:rFonts w:ascii="Calibri" w:hAnsi="Calibri" w:cs="Calibri"/>
          <w:sz w:val="24"/>
          <w:szCs w:val="24"/>
        </w:rPr>
        <w:t>ve</w:t>
      </w:r>
      <w:r w:rsidR="00F21261" w:rsidRPr="00F21261">
        <w:rPr>
          <w:rFonts w:ascii="Calibri" w:hAnsi="Calibri" w:cs="Calibri"/>
          <w:sz w:val="24"/>
          <w:szCs w:val="24"/>
        </w:rPr>
        <w:t xml:space="preserve"> </w:t>
      </w:r>
      <w:r w:rsidR="00F85A31">
        <w:rPr>
          <w:rFonts w:ascii="Calibri" w:hAnsi="Calibri" w:cs="Calibri"/>
          <w:sz w:val="24"/>
          <w:szCs w:val="24"/>
        </w:rPr>
        <w:t>perspec</w:t>
      </w:r>
      <w:r w:rsidR="00F21261" w:rsidRPr="00F21261">
        <w:rPr>
          <w:rFonts w:ascii="Calibri" w:hAnsi="Calibri" w:cs="Calibri"/>
          <w:sz w:val="24"/>
          <w:szCs w:val="24"/>
        </w:rPr>
        <w:t>t</w:t>
      </w:r>
      <w:r w:rsidR="00F85A31">
        <w:rPr>
          <w:rFonts w:ascii="Calibri" w:hAnsi="Calibri" w:cs="Calibri"/>
          <w:sz w:val="24"/>
          <w:szCs w:val="24"/>
        </w:rPr>
        <w:t>iv</w:t>
      </w:r>
      <w:r w:rsidR="00F21261" w:rsidRPr="00F21261">
        <w:rPr>
          <w:rFonts w:ascii="Calibri" w:hAnsi="Calibri" w:cs="Calibri"/>
          <w:sz w:val="24"/>
          <w:szCs w:val="24"/>
        </w:rPr>
        <w:t>e on the Rising</w:t>
      </w:r>
      <w:r w:rsidR="00F85A31">
        <w:rPr>
          <w:rFonts w:ascii="Calibri" w:hAnsi="Calibri" w:cs="Calibri"/>
          <w:sz w:val="24"/>
          <w:szCs w:val="24"/>
        </w:rPr>
        <w:t>, bu</w:t>
      </w:r>
      <w:r w:rsidR="00F21261" w:rsidRPr="00F21261">
        <w:rPr>
          <w:rFonts w:ascii="Calibri" w:hAnsi="Calibri" w:cs="Calibri"/>
          <w:sz w:val="24"/>
          <w:szCs w:val="24"/>
        </w:rPr>
        <w:t>t so</w:t>
      </w:r>
      <w:r w:rsidR="00F85A31">
        <w:rPr>
          <w:rFonts w:ascii="Calibri" w:hAnsi="Calibri" w:cs="Calibri"/>
          <w:sz w:val="24"/>
          <w:szCs w:val="24"/>
        </w:rPr>
        <w:t>m</w:t>
      </w:r>
      <w:r w:rsidR="00F21261" w:rsidRPr="00F21261">
        <w:rPr>
          <w:rFonts w:ascii="Calibri" w:hAnsi="Calibri" w:cs="Calibri"/>
          <w:sz w:val="24"/>
          <w:szCs w:val="24"/>
        </w:rPr>
        <w:t xml:space="preserve">e newspapers </w:t>
      </w:r>
      <w:r w:rsidR="00F85A31">
        <w:rPr>
          <w:rFonts w:ascii="Calibri" w:hAnsi="Calibri" w:cs="Calibri"/>
          <w:sz w:val="24"/>
          <w:szCs w:val="24"/>
        </w:rPr>
        <w:t>offe</w:t>
      </w:r>
      <w:r w:rsidR="00F21261" w:rsidRPr="00F21261">
        <w:rPr>
          <w:rFonts w:ascii="Calibri" w:hAnsi="Calibri" w:cs="Calibri"/>
          <w:sz w:val="24"/>
          <w:szCs w:val="24"/>
        </w:rPr>
        <w:t>red</w:t>
      </w:r>
      <w:r w:rsidR="00F85A31">
        <w:rPr>
          <w:rFonts w:ascii="Calibri" w:hAnsi="Calibri" w:cs="Calibri"/>
          <w:sz w:val="24"/>
          <w:szCs w:val="24"/>
        </w:rPr>
        <w:t xml:space="preserve"> a</w:t>
      </w:r>
      <w:r w:rsidR="00F21261" w:rsidRPr="00F21261">
        <w:rPr>
          <w:rFonts w:ascii="Calibri" w:hAnsi="Calibri" w:cs="Calibri"/>
          <w:sz w:val="24"/>
          <w:szCs w:val="24"/>
        </w:rPr>
        <w:t xml:space="preserve"> more </w:t>
      </w:r>
      <w:r w:rsidR="00F85A31">
        <w:rPr>
          <w:rFonts w:ascii="Calibri" w:hAnsi="Calibri" w:cs="Calibri"/>
          <w:sz w:val="24"/>
          <w:szCs w:val="24"/>
        </w:rPr>
        <w:t>ba</w:t>
      </w:r>
      <w:r w:rsidR="00F21261" w:rsidRPr="00F21261">
        <w:rPr>
          <w:rFonts w:ascii="Calibri" w:hAnsi="Calibri" w:cs="Calibri"/>
          <w:sz w:val="24"/>
          <w:szCs w:val="24"/>
        </w:rPr>
        <w:t>la</w:t>
      </w:r>
      <w:r w:rsidR="00F85A31">
        <w:rPr>
          <w:rFonts w:ascii="Calibri" w:hAnsi="Calibri" w:cs="Calibri"/>
          <w:sz w:val="24"/>
          <w:szCs w:val="24"/>
        </w:rPr>
        <w:t>nc</w:t>
      </w:r>
      <w:r w:rsidR="00F21261" w:rsidRPr="00F21261">
        <w:rPr>
          <w:rFonts w:ascii="Calibri" w:hAnsi="Calibri" w:cs="Calibri"/>
          <w:sz w:val="24"/>
          <w:szCs w:val="24"/>
        </w:rPr>
        <w:t>ed vie</w:t>
      </w:r>
      <w:r w:rsidR="00F85A31">
        <w:rPr>
          <w:rFonts w:ascii="Calibri" w:hAnsi="Calibri" w:cs="Calibri"/>
          <w:sz w:val="24"/>
          <w:szCs w:val="24"/>
        </w:rPr>
        <w:t>w</w:t>
      </w:r>
      <w:r w:rsidR="00F21261" w:rsidRPr="00F21261">
        <w:rPr>
          <w:rFonts w:ascii="Calibri" w:hAnsi="Calibri" w:cs="Calibri"/>
          <w:sz w:val="24"/>
          <w:szCs w:val="24"/>
        </w:rPr>
        <w:t xml:space="preserve"> and urged moderation </w:t>
      </w:r>
      <w:r w:rsidR="00F85A31">
        <w:rPr>
          <w:rFonts w:ascii="Calibri" w:hAnsi="Calibri" w:cs="Calibri"/>
          <w:sz w:val="24"/>
          <w:szCs w:val="24"/>
        </w:rPr>
        <w:t>f</w:t>
      </w:r>
      <w:r w:rsidR="00F21261" w:rsidRPr="00F21261">
        <w:rPr>
          <w:rFonts w:ascii="Calibri" w:hAnsi="Calibri" w:cs="Calibri"/>
          <w:sz w:val="24"/>
          <w:szCs w:val="24"/>
        </w:rPr>
        <w:t>ro</w:t>
      </w:r>
      <w:r w:rsidR="00F85A31">
        <w:rPr>
          <w:rFonts w:ascii="Calibri" w:hAnsi="Calibri" w:cs="Calibri"/>
          <w:sz w:val="24"/>
          <w:szCs w:val="24"/>
        </w:rPr>
        <w:t>m</w:t>
      </w:r>
      <w:r w:rsidR="00F21261" w:rsidRPr="00F21261">
        <w:rPr>
          <w:rFonts w:ascii="Calibri" w:hAnsi="Calibri" w:cs="Calibri"/>
          <w:sz w:val="24"/>
          <w:szCs w:val="24"/>
        </w:rPr>
        <w:t xml:space="preserve"> the British government in their </w:t>
      </w:r>
      <w:r w:rsidR="005B4D5D" w:rsidRPr="00F21261">
        <w:rPr>
          <w:rFonts w:ascii="Calibri" w:hAnsi="Calibri" w:cs="Calibri"/>
          <w:sz w:val="24"/>
          <w:szCs w:val="24"/>
        </w:rPr>
        <w:t>reaction</w:t>
      </w:r>
      <w:r w:rsidR="00F21261" w:rsidRPr="00F21261">
        <w:rPr>
          <w:rFonts w:ascii="Calibri" w:hAnsi="Calibri" w:cs="Calibri"/>
          <w:sz w:val="24"/>
          <w:szCs w:val="24"/>
        </w:rPr>
        <w:t>.</w:t>
      </w:r>
      <w:r w:rsidR="00F85A31">
        <w:rPr>
          <w:rFonts w:ascii="Calibri" w:hAnsi="Calibri" w:cs="Calibri"/>
          <w:sz w:val="24"/>
          <w:szCs w:val="24"/>
        </w:rPr>
        <w:t xml:space="preserve"> </w:t>
      </w:r>
      <w:r w:rsidR="00F85A31" w:rsidRPr="00F85A31">
        <w:rPr>
          <w:rFonts w:ascii="Calibri" w:hAnsi="Calibri" w:cs="Calibri"/>
          <w:sz w:val="24"/>
          <w:szCs w:val="24"/>
        </w:rPr>
        <w:t xml:space="preserve">The </w:t>
      </w:r>
      <w:r w:rsidR="00F85A31" w:rsidRPr="00D838C5">
        <w:rPr>
          <w:rFonts w:ascii="Calibri" w:hAnsi="Calibri" w:cs="Calibri"/>
          <w:i/>
          <w:iCs/>
          <w:sz w:val="24"/>
          <w:szCs w:val="24"/>
        </w:rPr>
        <w:t>Freeman's Journal</w:t>
      </w:r>
      <w:r w:rsidR="00F85A31" w:rsidRPr="00F85A31">
        <w:rPr>
          <w:rFonts w:ascii="Calibri" w:hAnsi="Calibri" w:cs="Calibri"/>
          <w:sz w:val="24"/>
          <w:szCs w:val="24"/>
        </w:rPr>
        <w:t xml:space="preserve"> and the </w:t>
      </w:r>
      <w:r w:rsidRPr="00D838C5">
        <w:rPr>
          <w:rFonts w:ascii="Calibri" w:hAnsi="Calibri" w:cs="Calibri"/>
          <w:i/>
          <w:iCs/>
          <w:sz w:val="24"/>
          <w:szCs w:val="24"/>
        </w:rPr>
        <w:t>M</w:t>
      </w:r>
      <w:r w:rsidR="00F85A31" w:rsidRPr="00D838C5">
        <w:rPr>
          <w:rFonts w:ascii="Calibri" w:hAnsi="Calibri" w:cs="Calibri"/>
          <w:i/>
          <w:iCs/>
          <w:sz w:val="24"/>
          <w:szCs w:val="24"/>
        </w:rPr>
        <w:t>anche</w:t>
      </w:r>
      <w:r w:rsidRPr="00D838C5">
        <w:rPr>
          <w:rFonts w:ascii="Calibri" w:hAnsi="Calibri" w:cs="Calibri"/>
          <w:i/>
          <w:iCs/>
          <w:sz w:val="24"/>
          <w:szCs w:val="24"/>
        </w:rPr>
        <w:t>s</w:t>
      </w:r>
      <w:r w:rsidR="00F85A31" w:rsidRPr="00D838C5">
        <w:rPr>
          <w:rFonts w:ascii="Calibri" w:hAnsi="Calibri" w:cs="Calibri"/>
          <w:i/>
          <w:iCs/>
          <w:sz w:val="24"/>
          <w:szCs w:val="24"/>
        </w:rPr>
        <w:t xml:space="preserve">ter </w:t>
      </w:r>
      <w:r w:rsidRPr="00D838C5">
        <w:rPr>
          <w:rFonts w:ascii="Calibri" w:hAnsi="Calibri" w:cs="Calibri"/>
          <w:i/>
          <w:iCs/>
          <w:sz w:val="24"/>
          <w:szCs w:val="24"/>
        </w:rPr>
        <w:t>G</w:t>
      </w:r>
      <w:r w:rsidR="00F85A31" w:rsidRPr="00D838C5">
        <w:rPr>
          <w:rFonts w:ascii="Calibri" w:hAnsi="Calibri" w:cs="Calibri"/>
          <w:i/>
          <w:iCs/>
          <w:sz w:val="24"/>
          <w:szCs w:val="24"/>
        </w:rPr>
        <w:t>uard</w:t>
      </w:r>
      <w:r w:rsidRPr="00D838C5">
        <w:rPr>
          <w:rFonts w:ascii="Calibri" w:hAnsi="Calibri" w:cs="Calibri"/>
          <w:i/>
          <w:iCs/>
          <w:sz w:val="24"/>
          <w:szCs w:val="24"/>
        </w:rPr>
        <w:t>i</w:t>
      </w:r>
      <w:r w:rsidR="00F85A31" w:rsidRPr="00D838C5">
        <w:rPr>
          <w:rFonts w:ascii="Calibri" w:hAnsi="Calibri" w:cs="Calibri"/>
          <w:i/>
          <w:iCs/>
          <w:sz w:val="24"/>
          <w:szCs w:val="24"/>
        </w:rPr>
        <w:t>an</w:t>
      </w:r>
      <w:r w:rsidR="00F85A31" w:rsidRPr="00F85A31">
        <w:rPr>
          <w:rFonts w:ascii="Calibri" w:hAnsi="Calibri" w:cs="Calibri"/>
          <w:sz w:val="24"/>
          <w:szCs w:val="24"/>
        </w:rPr>
        <w:t xml:space="preserve"> e</w:t>
      </w:r>
      <w:r>
        <w:rPr>
          <w:rFonts w:ascii="Calibri" w:hAnsi="Calibri" w:cs="Calibri"/>
          <w:sz w:val="24"/>
          <w:szCs w:val="24"/>
        </w:rPr>
        <w:t>xp</w:t>
      </w:r>
      <w:r w:rsidR="00F85A31" w:rsidRPr="00F85A31">
        <w:rPr>
          <w:rFonts w:ascii="Calibri" w:hAnsi="Calibri" w:cs="Calibri"/>
          <w:sz w:val="24"/>
          <w:szCs w:val="24"/>
        </w:rPr>
        <w:t>re</w:t>
      </w:r>
      <w:r>
        <w:rPr>
          <w:rFonts w:ascii="Calibri" w:hAnsi="Calibri" w:cs="Calibri"/>
          <w:sz w:val="24"/>
          <w:szCs w:val="24"/>
        </w:rPr>
        <w:t>s</w:t>
      </w:r>
      <w:r w:rsidR="00F85A31" w:rsidRPr="00F85A31">
        <w:rPr>
          <w:rFonts w:ascii="Calibri" w:hAnsi="Calibri" w:cs="Calibri"/>
          <w:sz w:val="24"/>
          <w:szCs w:val="24"/>
        </w:rPr>
        <w:t xml:space="preserve">sed </w:t>
      </w:r>
      <w:r>
        <w:rPr>
          <w:rFonts w:ascii="Calibri" w:hAnsi="Calibri" w:cs="Calibri"/>
          <w:sz w:val="24"/>
          <w:szCs w:val="24"/>
        </w:rPr>
        <w:t>h</w:t>
      </w:r>
      <w:r w:rsidR="00F85A31" w:rsidRPr="00F85A31">
        <w:rPr>
          <w:rFonts w:ascii="Calibri" w:hAnsi="Calibri" w:cs="Calibri"/>
          <w:sz w:val="24"/>
          <w:szCs w:val="24"/>
        </w:rPr>
        <w:t>o</w:t>
      </w:r>
      <w:r>
        <w:rPr>
          <w:rFonts w:ascii="Calibri" w:hAnsi="Calibri" w:cs="Calibri"/>
          <w:sz w:val="24"/>
          <w:szCs w:val="24"/>
        </w:rPr>
        <w:t>p</w:t>
      </w:r>
      <w:r w:rsidR="00F85A31" w:rsidRPr="00F85A31">
        <w:rPr>
          <w:rFonts w:ascii="Calibri" w:hAnsi="Calibri" w:cs="Calibri"/>
          <w:sz w:val="24"/>
          <w:szCs w:val="24"/>
        </w:rPr>
        <w:t>e for moderation</w:t>
      </w:r>
      <w:r>
        <w:rPr>
          <w:rFonts w:ascii="Calibri" w:hAnsi="Calibri" w:cs="Calibri"/>
          <w:sz w:val="24"/>
          <w:szCs w:val="24"/>
        </w:rPr>
        <w:t>, while</w:t>
      </w:r>
      <w:r w:rsidR="00F85A31">
        <w:rPr>
          <w:rFonts w:ascii="Calibri" w:hAnsi="Calibri" w:cs="Calibri"/>
          <w:sz w:val="24"/>
          <w:szCs w:val="24"/>
        </w:rPr>
        <w:t xml:space="preserve"> </w:t>
      </w:r>
      <w:r w:rsidR="00F85A31" w:rsidRPr="00D838C5">
        <w:rPr>
          <w:rFonts w:ascii="Calibri" w:hAnsi="Calibri" w:cs="Calibri"/>
          <w:i/>
          <w:iCs/>
          <w:sz w:val="24"/>
          <w:szCs w:val="24"/>
        </w:rPr>
        <w:t>The Times</w:t>
      </w:r>
      <w:r w:rsidR="00F85A31" w:rsidRPr="00F85A31">
        <w:rPr>
          <w:rFonts w:ascii="Calibri" w:hAnsi="Calibri" w:cs="Calibri"/>
          <w:sz w:val="24"/>
          <w:szCs w:val="24"/>
        </w:rPr>
        <w:t xml:space="preserve"> critici</w:t>
      </w:r>
      <w:r w:rsidR="00BB7A7E">
        <w:rPr>
          <w:rFonts w:ascii="Calibri" w:hAnsi="Calibri" w:cs="Calibri"/>
          <w:sz w:val="24"/>
          <w:szCs w:val="24"/>
        </w:rPr>
        <w:t>s</w:t>
      </w:r>
      <w:r>
        <w:rPr>
          <w:rFonts w:ascii="Calibri" w:hAnsi="Calibri" w:cs="Calibri"/>
          <w:sz w:val="24"/>
          <w:szCs w:val="24"/>
        </w:rPr>
        <w:t>e</w:t>
      </w:r>
      <w:r w:rsidR="00F85A31" w:rsidRPr="00F85A31">
        <w:rPr>
          <w:rFonts w:ascii="Calibri" w:hAnsi="Calibri" w:cs="Calibri"/>
          <w:sz w:val="24"/>
          <w:szCs w:val="24"/>
        </w:rPr>
        <w:t>d the Irish administration an</w:t>
      </w:r>
      <w:r>
        <w:rPr>
          <w:rFonts w:ascii="Calibri" w:hAnsi="Calibri" w:cs="Calibri"/>
          <w:sz w:val="24"/>
          <w:szCs w:val="24"/>
        </w:rPr>
        <w:t>d</w:t>
      </w:r>
      <w:r w:rsidR="00F85A31" w:rsidRPr="00F85A31">
        <w:rPr>
          <w:rFonts w:ascii="Calibri" w:hAnsi="Calibri" w:cs="Calibri"/>
          <w:sz w:val="24"/>
          <w:szCs w:val="24"/>
        </w:rPr>
        <w:t xml:space="preserve"> </w:t>
      </w:r>
      <w:r>
        <w:rPr>
          <w:rFonts w:ascii="Calibri" w:hAnsi="Calibri" w:cs="Calibri"/>
          <w:sz w:val="24"/>
          <w:szCs w:val="24"/>
        </w:rPr>
        <w:t>urged</w:t>
      </w:r>
      <w:r w:rsidR="00F85A31" w:rsidRPr="00F85A31">
        <w:rPr>
          <w:rFonts w:ascii="Calibri" w:hAnsi="Calibri" w:cs="Calibri"/>
          <w:sz w:val="24"/>
          <w:szCs w:val="24"/>
        </w:rPr>
        <w:t xml:space="preserve"> firm ha</w:t>
      </w:r>
      <w:r>
        <w:rPr>
          <w:rFonts w:ascii="Calibri" w:hAnsi="Calibri" w:cs="Calibri"/>
          <w:sz w:val="24"/>
          <w:szCs w:val="24"/>
        </w:rPr>
        <w:t>nd</w:t>
      </w:r>
      <w:r w:rsidR="00F85A31" w:rsidRPr="00F85A31">
        <w:rPr>
          <w:rFonts w:ascii="Calibri" w:hAnsi="Calibri" w:cs="Calibri"/>
          <w:sz w:val="24"/>
          <w:szCs w:val="24"/>
        </w:rPr>
        <w:t>ling of the re</w:t>
      </w:r>
      <w:r>
        <w:rPr>
          <w:rFonts w:ascii="Calibri" w:hAnsi="Calibri" w:cs="Calibri"/>
          <w:sz w:val="24"/>
          <w:szCs w:val="24"/>
        </w:rPr>
        <w:t>b</w:t>
      </w:r>
      <w:r w:rsidR="00F85A31" w:rsidRPr="00F85A31">
        <w:rPr>
          <w:rFonts w:ascii="Calibri" w:hAnsi="Calibri" w:cs="Calibri"/>
          <w:sz w:val="24"/>
          <w:szCs w:val="24"/>
        </w:rPr>
        <w:t xml:space="preserve">els </w:t>
      </w:r>
      <w:r>
        <w:rPr>
          <w:rFonts w:ascii="Calibri" w:hAnsi="Calibri" w:cs="Calibri"/>
          <w:sz w:val="24"/>
          <w:szCs w:val="24"/>
        </w:rPr>
        <w:t>by</w:t>
      </w:r>
      <w:r w:rsidR="00F85A31" w:rsidRPr="00F85A31">
        <w:rPr>
          <w:rFonts w:ascii="Calibri" w:hAnsi="Calibri" w:cs="Calibri"/>
          <w:sz w:val="24"/>
          <w:szCs w:val="24"/>
        </w:rPr>
        <w:t xml:space="preserve"> British leaders</w:t>
      </w:r>
      <w:r>
        <w:rPr>
          <w:rFonts w:ascii="Calibri" w:hAnsi="Calibri" w:cs="Calibri"/>
          <w:sz w:val="24"/>
          <w:szCs w:val="24"/>
        </w:rPr>
        <w:t xml:space="preserve"> </w:t>
      </w:r>
      <w:r w:rsidR="0007102B">
        <w:rPr>
          <w:rFonts w:ascii="Calibri" w:hAnsi="Calibri" w:cs="Calibri"/>
          <w:sz w:val="24"/>
          <w:szCs w:val="24"/>
        </w:rPr>
        <w:t>(RTE, 2024</w:t>
      </w:r>
      <w:r w:rsidR="00CB69BB">
        <w:rPr>
          <w:rFonts w:ascii="Calibri" w:hAnsi="Calibri" w:cs="Calibri"/>
          <w:sz w:val="24"/>
          <w:szCs w:val="24"/>
        </w:rPr>
        <w:t>b</w:t>
      </w:r>
      <w:r w:rsidR="0007102B">
        <w:rPr>
          <w:rFonts w:ascii="Calibri" w:hAnsi="Calibri" w:cs="Calibri"/>
          <w:sz w:val="24"/>
          <w:szCs w:val="24"/>
        </w:rPr>
        <w:t>)</w:t>
      </w:r>
      <w:r w:rsidR="00F85A31">
        <w:rPr>
          <w:rFonts w:ascii="Calibri" w:hAnsi="Calibri" w:cs="Calibri"/>
          <w:sz w:val="24"/>
          <w:szCs w:val="24"/>
        </w:rPr>
        <w:t>.</w:t>
      </w:r>
      <w:r>
        <w:rPr>
          <w:rFonts w:ascii="Calibri" w:hAnsi="Calibri" w:cs="Calibri"/>
          <w:sz w:val="24"/>
          <w:szCs w:val="24"/>
        </w:rPr>
        <w:t xml:space="preserve"> The </w:t>
      </w:r>
      <w:r w:rsidRPr="00D838C5">
        <w:rPr>
          <w:rFonts w:ascii="Calibri" w:hAnsi="Calibri" w:cs="Calibri"/>
          <w:i/>
          <w:iCs/>
          <w:sz w:val="24"/>
          <w:szCs w:val="24"/>
        </w:rPr>
        <w:t>Manchester Guardian's</w:t>
      </w:r>
      <w:r>
        <w:rPr>
          <w:rFonts w:ascii="Calibri" w:hAnsi="Calibri" w:cs="Calibri"/>
          <w:sz w:val="24"/>
          <w:szCs w:val="24"/>
        </w:rPr>
        <w:t xml:space="preserve"> portrayal of the uprising suggests it used the German connection to justify Germany's role in provoking violence in Ireland and to depict the Irish rebels negatively to hinder the growth of republicanism </w:t>
      </w:r>
      <w:r w:rsidR="00005E28" w:rsidRPr="00005E28">
        <w:rPr>
          <w:rFonts w:ascii="Calibri" w:hAnsi="Calibri" w:cs="Calibri"/>
          <w:sz w:val="24"/>
          <w:szCs w:val="24"/>
        </w:rPr>
        <w:t>(McMorran, 2019).</w:t>
      </w:r>
    </w:p>
    <w:p w14:paraId="1BC0CF4D" w14:textId="5D203657" w:rsidR="008745E3" w:rsidRPr="00BB7A7E" w:rsidRDefault="000E789B" w:rsidP="00DD1504">
      <w:pPr>
        <w:pStyle w:val="ListParagraph"/>
        <w:numPr>
          <w:ilvl w:val="0"/>
          <w:numId w:val="4"/>
        </w:numPr>
        <w:spacing w:line="360" w:lineRule="auto"/>
        <w:rPr>
          <w:rFonts w:ascii="Calibri" w:hAnsi="Calibri" w:cs="Calibri"/>
          <w:sz w:val="24"/>
          <w:szCs w:val="24"/>
          <w:u w:val="single"/>
        </w:rPr>
      </w:pPr>
      <w:r w:rsidRPr="00BB7A7E">
        <w:rPr>
          <w:rFonts w:ascii="Calibri" w:hAnsi="Calibri" w:cs="Calibri"/>
          <w:sz w:val="24"/>
          <w:szCs w:val="24"/>
          <w:u w:val="single"/>
        </w:rPr>
        <w:t xml:space="preserve">ANALYSIS OF THE PROCLAMATION DOCUMENT </w:t>
      </w:r>
    </w:p>
    <w:p w14:paraId="3BBED87E" w14:textId="20F22784" w:rsidR="000E789B" w:rsidRPr="000E789B" w:rsidRDefault="000E789B" w:rsidP="000E789B">
      <w:pPr>
        <w:spacing w:line="360" w:lineRule="auto"/>
        <w:rPr>
          <w:rFonts w:ascii="Calibri" w:hAnsi="Calibri" w:cs="Calibri"/>
          <w:sz w:val="24"/>
          <w:szCs w:val="24"/>
        </w:rPr>
      </w:pPr>
      <w:r w:rsidRPr="00AF78F0">
        <w:rPr>
          <w:rFonts w:ascii="Calibri" w:hAnsi="Calibri" w:cs="Calibri"/>
          <w:color w:val="000000"/>
          <w:sz w:val="24"/>
          <w:szCs w:val="24"/>
        </w:rPr>
        <w:t>The Proclamation, measuring approximately 76cm x</w:t>
      </w:r>
      <w:r>
        <w:rPr>
          <w:rFonts w:ascii="Calibri" w:hAnsi="Calibri" w:cs="Calibri"/>
          <w:color w:val="000000"/>
          <w:sz w:val="24"/>
          <w:szCs w:val="24"/>
        </w:rPr>
        <w:t xml:space="preserve"> 49cm,</w:t>
      </w:r>
      <w:r w:rsidRPr="00AF78F0">
        <w:rPr>
          <w:rFonts w:ascii="Calibri" w:hAnsi="Calibri" w:cs="Calibri"/>
          <w:color w:val="000000"/>
          <w:sz w:val="24"/>
          <w:szCs w:val="24"/>
        </w:rPr>
        <w:t xml:space="preserve"> exists in only 50-60 original copies (University College Cork, 2024</w:t>
      </w:r>
      <w:r w:rsidR="003A131C">
        <w:rPr>
          <w:rFonts w:ascii="Calibri" w:hAnsi="Calibri" w:cs="Calibri"/>
          <w:color w:val="000000"/>
          <w:sz w:val="24"/>
          <w:szCs w:val="24"/>
        </w:rPr>
        <w:t>c</w:t>
      </w:r>
      <w:r w:rsidRPr="00AF78F0">
        <w:rPr>
          <w:rFonts w:ascii="Calibri" w:hAnsi="Calibri" w:cs="Calibri"/>
          <w:color w:val="000000"/>
          <w:sz w:val="24"/>
          <w:szCs w:val="24"/>
        </w:rPr>
        <w:t xml:space="preserve">). </w:t>
      </w:r>
      <w:r w:rsidRPr="00AF78F0">
        <w:rPr>
          <w:rFonts w:ascii="Calibri" w:hAnsi="Calibri" w:cs="Calibri"/>
          <w:sz w:val="24"/>
          <w:szCs w:val="24"/>
        </w:rPr>
        <w:t>Few remain, as most were considered unimportant in the weeks after the Rising</w:t>
      </w:r>
      <w:r w:rsidR="00486A7C">
        <w:rPr>
          <w:rFonts w:ascii="Calibri" w:hAnsi="Calibri" w:cs="Calibri"/>
          <w:sz w:val="24"/>
          <w:szCs w:val="24"/>
        </w:rPr>
        <w:t xml:space="preserve">. </w:t>
      </w:r>
      <w:r w:rsidRPr="00AF78F0">
        <w:rPr>
          <w:rFonts w:ascii="Calibri" w:hAnsi="Calibri" w:cs="Calibri"/>
          <w:sz w:val="24"/>
          <w:szCs w:val="24"/>
        </w:rPr>
        <w:t>The Proclamation was signed by Thomas Clarke, Patrick Pearse, James Connolly, Thomas MacDonagh, Sean MacDermott</w:t>
      </w:r>
      <w:r w:rsidR="005F3208">
        <w:rPr>
          <w:rFonts w:ascii="Calibri" w:hAnsi="Calibri" w:cs="Calibri"/>
          <w:sz w:val="24"/>
          <w:szCs w:val="24"/>
        </w:rPr>
        <w:t>,</w:t>
      </w:r>
      <w:r w:rsidRPr="00AF78F0">
        <w:rPr>
          <w:rFonts w:ascii="Calibri" w:hAnsi="Calibri" w:cs="Calibri"/>
          <w:sz w:val="24"/>
          <w:szCs w:val="24"/>
        </w:rPr>
        <w:t xml:space="preserve"> Éamonn Ceannt</w:t>
      </w:r>
      <w:r w:rsidR="005F3208">
        <w:rPr>
          <w:rFonts w:ascii="Calibri" w:hAnsi="Calibri" w:cs="Calibri"/>
          <w:sz w:val="24"/>
          <w:szCs w:val="24"/>
        </w:rPr>
        <w:t xml:space="preserve"> and</w:t>
      </w:r>
      <w:r w:rsidRPr="00AF78F0">
        <w:rPr>
          <w:rFonts w:ascii="Calibri" w:hAnsi="Calibri" w:cs="Calibri"/>
          <w:sz w:val="24"/>
          <w:szCs w:val="24"/>
        </w:rPr>
        <w:t xml:space="preserve"> Joseph Plunkett</w:t>
      </w:r>
      <w:r w:rsidR="005F3208">
        <w:rPr>
          <w:rFonts w:ascii="Calibri" w:hAnsi="Calibri" w:cs="Calibri"/>
          <w:sz w:val="24"/>
          <w:szCs w:val="24"/>
        </w:rPr>
        <w:t xml:space="preserve"> </w:t>
      </w:r>
      <w:r w:rsidRPr="00AF78F0">
        <w:rPr>
          <w:rFonts w:ascii="Calibri" w:hAnsi="Calibri" w:cs="Calibri"/>
          <w:sz w:val="24"/>
          <w:szCs w:val="24"/>
        </w:rPr>
        <w:t>(Connell, 2011).</w:t>
      </w:r>
      <w:r>
        <w:rPr>
          <w:rFonts w:ascii="Calibri" w:hAnsi="Calibri" w:cs="Calibri"/>
          <w:color w:val="000000"/>
        </w:rPr>
        <w:t xml:space="preserve"> </w:t>
      </w:r>
      <w:r>
        <w:rPr>
          <w:rFonts w:ascii="Calibri" w:hAnsi="Calibri" w:cs="Calibri"/>
          <w:sz w:val="24"/>
          <w:szCs w:val="24"/>
        </w:rPr>
        <w:t>Th</w:t>
      </w:r>
      <w:r w:rsidRPr="00AF78F0">
        <w:rPr>
          <w:rFonts w:ascii="Calibri" w:hAnsi="Calibri" w:cs="Calibri"/>
          <w:sz w:val="24"/>
          <w:szCs w:val="24"/>
        </w:rPr>
        <w:t xml:space="preserve">e </w:t>
      </w:r>
      <w:r>
        <w:rPr>
          <w:rFonts w:ascii="Calibri" w:hAnsi="Calibri" w:cs="Calibri"/>
          <w:sz w:val="24"/>
          <w:szCs w:val="24"/>
        </w:rPr>
        <w:t>printer</w:t>
      </w:r>
      <w:r w:rsidR="005F3208">
        <w:rPr>
          <w:rFonts w:ascii="Calibri" w:hAnsi="Calibri" w:cs="Calibri"/>
          <w:sz w:val="24"/>
          <w:szCs w:val="24"/>
        </w:rPr>
        <w:t xml:space="preserve"> used</w:t>
      </w:r>
      <w:r>
        <w:rPr>
          <w:rFonts w:ascii="Calibri" w:hAnsi="Calibri" w:cs="Calibri"/>
          <w:sz w:val="24"/>
          <w:szCs w:val="24"/>
        </w:rPr>
        <w:t xml:space="preserve"> </w:t>
      </w:r>
      <w:r w:rsidRPr="00AF78F0">
        <w:rPr>
          <w:rFonts w:ascii="Calibri" w:hAnsi="Calibri" w:cs="Calibri"/>
          <w:sz w:val="24"/>
          <w:szCs w:val="24"/>
        </w:rPr>
        <w:t xml:space="preserve">was </w:t>
      </w:r>
      <w:r>
        <w:rPr>
          <w:rFonts w:ascii="Calibri" w:hAnsi="Calibri" w:cs="Calibri"/>
          <w:sz w:val="24"/>
          <w:szCs w:val="24"/>
        </w:rPr>
        <w:t>poorly maintain</w:t>
      </w:r>
      <w:r w:rsidRPr="00AF78F0">
        <w:rPr>
          <w:rFonts w:ascii="Calibri" w:hAnsi="Calibri" w:cs="Calibri"/>
          <w:sz w:val="24"/>
          <w:szCs w:val="24"/>
        </w:rPr>
        <w:t>ed, resulting in various fonts</w:t>
      </w:r>
      <w:r>
        <w:rPr>
          <w:rFonts w:ascii="Calibri" w:hAnsi="Calibri" w:cs="Calibri"/>
          <w:sz w:val="24"/>
          <w:szCs w:val="24"/>
        </w:rPr>
        <w:t xml:space="preserve"> being used</w:t>
      </w:r>
      <w:r w:rsidRPr="00AF78F0">
        <w:rPr>
          <w:rFonts w:ascii="Calibri" w:hAnsi="Calibri" w:cs="Calibri"/>
          <w:sz w:val="24"/>
          <w:szCs w:val="24"/>
        </w:rPr>
        <w:t>. The paper used was of low quality, and some letters in the headings had to be modified with sealing wax.</w:t>
      </w:r>
      <w:r w:rsidR="009231CD">
        <w:rPr>
          <w:rFonts w:ascii="Calibri" w:hAnsi="Calibri" w:cs="Calibri"/>
          <w:sz w:val="24"/>
          <w:szCs w:val="24"/>
        </w:rPr>
        <w:t xml:space="preserve"> </w:t>
      </w:r>
      <w:r w:rsidRPr="00AF78F0">
        <w:rPr>
          <w:rFonts w:ascii="Calibri" w:hAnsi="Calibri" w:cs="Calibri"/>
          <w:sz w:val="24"/>
          <w:szCs w:val="24"/>
        </w:rPr>
        <w:t xml:space="preserve">British soldiers found </w:t>
      </w:r>
      <w:r w:rsidR="005F3208">
        <w:rPr>
          <w:rFonts w:ascii="Calibri" w:hAnsi="Calibri" w:cs="Calibri"/>
          <w:sz w:val="24"/>
          <w:szCs w:val="24"/>
        </w:rPr>
        <w:t>copies</w:t>
      </w:r>
      <w:r w:rsidRPr="00AF78F0">
        <w:rPr>
          <w:rFonts w:ascii="Calibri" w:hAnsi="Calibri" w:cs="Calibri"/>
          <w:sz w:val="24"/>
          <w:szCs w:val="24"/>
        </w:rPr>
        <w:t xml:space="preserve"> </w:t>
      </w:r>
      <w:r w:rsidR="00640EB6">
        <w:rPr>
          <w:rFonts w:ascii="Calibri" w:hAnsi="Calibri" w:cs="Calibri"/>
          <w:sz w:val="24"/>
          <w:szCs w:val="24"/>
        </w:rPr>
        <w:t>in the press, </w:t>
      </w:r>
      <w:r w:rsidRPr="00AF78F0">
        <w:rPr>
          <w:rFonts w:ascii="Calibri" w:hAnsi="Calibri" w:cs="Calibri"/>
          <w:sz w:val="24"/>
          <w:szCs w:val="24"/>
        </w:rPr>
        <w:t xml:space="preserve">later used as evidence against the Rising's leaders </w:t>
      </w:r>
      <w:r w:rsidR="00486A7C" w:rsidRPr="00AF78F0">
        <w:rPr>
          <w:rFonts w:ascii="Calibri" w:hAnsi="Calibri" w:cs="Calibri"/>
          <w:sz w:val="24"/>
          <w:szCs w:val="24"/>
        </w:rPr>
        <w:t>(Connell, 2011; Townshend, 2015, p. 378</w:t>
      </w:r>
      <w:r w:rsidRPr="00AF78F0">
        <w:rPr>
          <w:rFonts w:ascii="Calibri" w:hAnsi="Calibri" w:cs="Calibri"/>
          <w:sz w:val="24"/>
          <w:szCs w:val="24"/>
        </w:rPr>
        <w:t>).</w:t>
      </w:r>
      <w:r>
        <w:rPr>
          <w:rFonts w:ascii="Calibri" w:hAnsi="Calibri" w:cs="Calibri"/>
          <w:sz w:val="24"/>
          <w:szCs w:val="24"/>
        </w:rPr>
        <w:t xml:space="preserve"> </w:t>
      </w:r>
      <w:r w:rsidRPr="00593FDD">
        <w:rPr>
          <w:rFonts w:ascii="Calibri" w:hAnsi="Calibri" w:cs="Calibri"/>
          <w:sz w:val="24"/>
          <w:szCs w:val="24"/>
        </w:rPr>
        <w:t>They planned to produce 2,500 copies</w:t>
      </w:r>
      <w:r>
        <w:rPr>
          <w:rFonts w:ascii="Calibri" w:hAnsi="Calibri" w:cs="Calibri"/>
          <w:sz w:val="24"/>
          <w:szCs w:val="24"/>
        </w:rPr>
        <w:t>,</w:t>
      </w:r>
      <w:r w:rsidRPr="00593FDD">
        <w:rPr>
          <w:rFonts w:ascii="Calibri" w:hAnsi="Calibri" w:cs="Calibri"/>
          <w:sz w:val="24"/>
          <w:szCs w:val="24"/>
        </w:rPr>
        <w:t xml:space="preserve"> but only around 1,000 were finished, and most were destroyed during the chaos </w:t>
      </w:r>
      <w:r w:rsidRPr="00AF78F0">
        <w:rPr>
          <w:rFonts w:ascii="Calibri" w:hAnsi="Calibri" w:cs="Calibri"/>
          <w:sz w:val="24"/>
          <w:szCs w:val="24"/>
        </w:rPr>
        <w:t xml:space="preserve">(Bouch, 1936, pp. 43-52). </w:t>
      </w:r>
    </w:p>
    <w:p w14:paraId="42C3AC30" w14:textId="410256CF" w:rsidR="004C2E17" w:rsidRPr="002D7DF7" w:rsidRDefault="004C2E17" w:rsidP="004C2E17">
      <w:pPr>
        <w:spacing w:line="360" w:lineRule="auto"/>
        <w:rPr>
          <w:rFonts w:ascii="Calibri" w:hAnsi="Calibri" w:cs="Calibri"/>
          <w:sz w:val="24"/>
          <w:szCs w:val="24"/>
        </w:rPr>
      </w:pPr>
      <w:r w:rsidRPr="002D7DF7">
        <w:rPr>
          <w:rFonts w:ascii="Calibri" w:hAnsi="Calibri" w:cs="Calibri"/>
          <w:sz w:val="24"/>
          <w:szCs w:val="24"/>
        </w:rPr>
        <w:t>The Proclamation is a brief document packed with profound significance and symbolism. It should be noted that, apart from the title at the top, the</w:t>
      </w:r>
      <w:r w:rsidR="0041144B">
        <w:rPr>
          <w:rFonts w:ascii="Calibri" w:hAnsi="Calibri" w:cs="Calibri"/>
          <w:sz w:val="24"/>
          <w:szCs w:val="24"/>
        </w:rPr>
        <w:t xml:space="preserve"> t</w:t>
      </w:r>
      <w:r w:rsidRPr="002D7DF7">
        <w:rPr>
          <w:rFonts w:ascii="Calibri" w:hAnsi="Calibri" w:cs="Calibri"/>
          <w:sz w:val="24"/>
          <w:szCs w:val="24"/>
        </w:rPr>
        <w:t>e</w:t>
      </w:r>
      <w:r w:rsidR="0041144B">
        <w:rPr>
          <w:rFonts w:ascii="Calibri" w:hAnsi="Calibri" w:cs="Calibri"/>
          <w:sz w:val="24"/>
          <w:szCs w:val="24"/>
        </w:rPr>
        <w:t>xt</w:t>
      </w:r>
      <w:r w:rsidRPr="002D7DF7">
        <w:rPr>
          <w:rFonts w:ascii="Calibri" w:hAnsi="Calibri" w:cs="Calibri"/>
          <w:sz w:val="24"/>
          <w:szCs w:val="24"/>
        </w:rPr>
        <w:t xml:space="preserve"> </w:t>
      </w:r>
      <w:r w:rsidR="0041144B">
        <w:rPr>
          <w:rFonts w:ascii="Calibri" w:hAnsi="Calibri" w:cs="Calibri"/>
          <w:sz w:val="24"/>
          <w:szCs w:val="24"/>
        </w:rPr>
        <w:t>ha</w:t>
      </w:r>
      <w:r w:rsidRPr="002D7DF7">
        <w:rPr>
          <w:rFonts w:ascii="Calibri" w:hAnsi="Calibri" w:cs="Calibri"/>
          <w:sz w:val="24"/>
          <w:szCs w:val="24"/>
        </w:rPr>
        <w:t xml:space="preserve">s no Irish language. The term </w:t>
      </w:r>
      <w:proofErr w:type="spellStart"/>
      <w:r w:rsidRPr="002D7DF7">
        <w:rPr>
          <w:rFonts w:ascii="Calibri" w:hAnsi="Calibri" w:cs="Calibri"/>
          <w:sz w:val="24"/>
          <w:szCs w:val="24"/>
        </w:rPr>
        <w:t>Poblacht</w:t>
      </w:r>
      <w:proofErr w:type="spellEnd"/>
      <w:r w:rsidRPr="002D7DF7">
        <w:rPr>
          <w:rFonts w:ascii="Calibri" w:hAnsi="Calibri" w:cs="Calibri"/>
          <w:sz w:val="24"/>
          <w:szCs w:val="24"/>
        </w:rPr>
        <w:t xml:space="preserve"> na </w:t>
      </w:r>
      <w:proofErr w:type="spellStart"/>
      <w:r w:rsidRPr="002D7DF7">
        <w:rPr>
          <w:rFonts w:ascii="Calibri" w:hAnsi="Calibri" w:cs="Calibri"/>
          <w:sz w:val="24"/>
          <w:szCs w:val="24"/>
        </w:rPr>
        <w:t>h’Eireann</w:t>
      </w:r>
      <w:proofErr w:type="spellEnd"/>
      <w:r w:rsidRPr="002D7DF7">
        <w:rPr>
          <w:rFonts w:ascii="Calibri" w:hAnsi="Calibri" w:cs="Calibri"/>
          <w:sz w:val="24"/>
          <w:szCs w:val="24"/>
        </w:rPr>
        <w:t xml:space="preserve"> was coined to signify the Irish Republic and is derived from the name </w:t>
      </w:r>
      <w:r w:rsidRPr="002D7DF7">
        <w:rPr>
          <w:rFonts w:ascii="Calibri" w:hAnsi="Calibri" w:cs="Calibri"/>
          <w:sz w:val="24"/>
          <w:szCs w:val="24"/>
        </w:rPr>
        <w:lastRenderedPageBreak/>
        <w:t>o</w:t>
      </w:r>
      <w:r w:rsidR="0041144B">
        <w:rPr>
          <w:rFonts w:ascii="Calibri" w:hAnsi="Calibri" w:cs="Calibri"/>
          <w:sz w:val="24"/>
          <w:szCs w:val="24"/>
        </w:rPr>
        <w:t>f</w:t>
      </w:r>
      <w:r w:rsidRPr="002D7DF7">
        <w:rPr>
          <w:rFonts w:ascii="Calibri" w:hAnsi="Calibri" w:cs="Calibri"/>
          <w:sz w:val="24"/>
          <w:szCs w:val="24"/>
        </w:rPr>
        <w:t xml:space="preserve"> the old kingdom of Ireland. The aim was not to cause au</w:t>
      </w:r>
      <w:r w:rsidR="0041144B">
        <w:rPr>
          <w:rFonts w:ascii="Calibri" w:hAnsi="Calibri" w:cs="Calibri"/>
          <w:sz w:val="24"/>
          <w:szCs w:val="24"/>
        </w:rPr>
        <w:t>thor</w:t>
      </w:r>
      <w:r w:rsidRPr="002D7DF7">
        <w:rPr>
          <w:rFonts w:ascii="Calibri" w:hAnsi="Calibri" w:cs="Calibri"/>
          <w:sz w:val="24"/>
          <w:szCs w:val="24"/>
        </w:rPr>
        <w:t>ity a</w:t>
      </w:r>
      <w:r w:rsidR="0041144B">
        <w:rPr>
          <w:rFonts w:ascii="Calibri" w:hAnsi="Calibri" w:cs="Calibri"/>
          <w:sz w:val="24"/>
          <w:szCs w:val="24"/>
        </w:rPr>
        <w:t>mb</w:t>
      </w:r>
      <w:r w:rsidRPr="002D7DF7">
        <w:rPr>
          <w:rFonts w:ascii="Calibri" w:hAnsi="Calibri" w:cs="Calibri"/>
          <w:sz w:val="24"/>
          <w:szCs w:val="24"/>
        </w:rPr>
        <w:t xml:space="preserve">iguity but to promptly identify the document as a communication from the Provisional Government of the Irish Republic. This is affirmed by the final of its four title lines, which specifies it as a message to the people of Ireland (Frost, 2017). </w:t>
      </w:r>
      <w:proofErr w:type="spellStart"/>
      <w:r w:rsidRPr="002D7DF7">
        <w:rPr>
          <w:rFonts w:ascii="Calibri" w:hAnsi="Calibri" w:cs="Calibri"/>
          <w:sz w:val="24"/>
          <w:szCs w:val="24"/>
        </w:rPr>
        <w:t>Éamon</w:t>
      </w:r>
      <w:proofErr w:type="spellEnd"/>
      <w:r w:rsidRPr="002D7DF7">
        <w:rPr>
          <w:rFonts w:ascii="Calibri" w:hAnsi="Calibri" w:cs="Calibri"/>
          <w:sz w:val="24"/>
          <w:szCs w:val="24"/>
        </w:rPr>
        <w:t xml:space="preserve"> de Valera later use</w:t>
      </w:r>
      <w:r w:rsidR="003317A2">
        <w:rPr>
          <w:rFonts w:ascii="Calibri" w:hAnsi="Calibri" w:cs="Calibri"/>
          <w:sz w:val="24"/>
          <w:szCs w:val="24"/>
        </w:rPr>
        <w:t>d</w:t>
      </w:r>
      <w:r w:rsidRPr="002D7DF7">
        <w:rPr>
          <w:rFonts w:ascii="Calibri" w:hAnsi="Calibri" w:cs="Calibri"/>
          <w:sz w:val="24"/>
          <w:szCs w:val="24"/>
        </w:rPr>
        <w:t xml:space="preserve"> </w:t>
      </w:r>
      <w:proofErr w:type="spellStart"/>
      <w:r w:rsidRPr="002D7DF7">
        <w:rPr>
          <w:rFonts w:ascii="Calibri" w:hAnsi="Calibri" w:cs="Calibri"/>
          <w:sz w:val="24"/>
          <w:szCs w:val="24"/>
        </w:rPr>
        <w:t>Saorstat</w:t>
      </w:r>
      <w:proofErr w:type="spellEnd"/>
      <w:r w:rsidRPr="002D7DF7">
        <w:rPr>
          <w:rFonts w:ascii="Calibri" w:hAnsi="Calibri" w:cs="Calibri"/>
          <w:sz w:val="24"/>
          <w:szCs w:val="24"/>
        </w:rPr>
        <w:t xml:space="preserve"> Éireann to denote the Irish Republic, mean</w:t>
      </w:r>
      <w:r w:rsidR="004F265F">
        <w:rPr>
          <w:rFonts w:ascii="Calibri" w:hAnsi="Calibri" w:cs="Calibri"/>
          <w:sz w:val="24"/>
          <w:szCs w:val="24"/>
        </w:rPr>
        <w:t>ing</w:t>
      </w:r>
      <w:r w:rsidRPr="002D7DF7">
        <w:rPr>
          <w:rFonts w:ascii="Calibri" w:hAnsi="Calibri" w:cs="Calibri"/>
          <w:sz w:val="24"/>
          <w:szCs w:val="24"/>
        </w:rPr>
        <w:t xml:space="preserve"> Free State (Geoghegan, 2016).</w:t>
      </w:r>
      <w:r w:rsidR="000B0540">
        <w:rPr>
          <w:rFonts w:ascii="Calibri" w:hAnsi="Calibri" w:cs="Calibri"/>
          <w:sz w:val="24"/>
          <w:szCs w:val="24"/>
        </w:rPr>
        <w:t xml:space="preserve"> </w:t>
      </w:r>
      <w:r w:rsidR="004F265F" w:rsidRPr="004F265F">
        <w:rPr>
          <w:rFonts w:ascii="Calibri" w:hAnsi="Calibri" w:cs="Calibri"/>
          <w:sz w:val="24"/>
          <w:szCs w:val="24"/>
        </w:rPr>
        <w:t>The document emphasi</w:t>
      </w:r>
      <w:r w:rsidR="003317A2">
        <w:rPr>
          <w:rFonts w:ascii="Calibri" w:hAnsi="Calibri" w:cs="Calibri"/>
          <w:sz w:val="24"/>
          <w:szCs w:val="24"/>
        </w:rPr>
        <w:t>s</w:t>
      </w:r>
      <w:r w:rsidR="004F265F" w:rsidRPr="004F265F">
        <w:rPr>
          <w:rFonts w:ascii="Calibri" w:hAnsi="Calibri" w:cs="Calibri"/>
          <w:sz w:val="24"/>
          <w:szCs w:val="24"/>
        </w:rPr>
        <w:t xml:space="preserve">es inclusivity, particularly in its mention of Irish men and women, highlighting the desire for women to play a significant part in the emerging republic. It also references the election of the national government through universal suffrage of all citizens, male and female, which was considered progressive in 20th-century Europe. The recognition of women's </w:t>
      </w:r>
      <w:r w:rsidR="005B4D5D" w:rsidRPr="004F265F">
        <w:rPr>
          <w:rFonts w:ascii="Calibri" w:hAnsi="Calibri" w:cs="Calibri"/>
          <w:sz w:val="24"/>
          <w:szCs w:val="24"/>
        </w:rPr>
        <w:t>contribution</w:t>
      </w:r>
      <w:r w:rsidR="004F265F" w:rsidRPr="004F265F">
        <w:rPr>
          <w:rFonts w:ascii="Calibri" w:hAnsi="Calibri" w:cs="Calibri"/>
          <w:sz w:val="24"/>
          <w:szCs w:val="24"/>
        </w:rPr>
        <w:t xml:space="preserve"> </w:t>
      </w:r>
      <w:r w:rsidR="00A56266">
        <w:rPr>
          <w:rFonts w:ascii="Calibri" w:hAnsi="Calibri" w:cs="Calibri"/>
          <w:sz w:val="24"/>
          <w:szCs w:val="24"/>
        </w:rPr>
        <w:t>to</w:t>
      </w:r>
      <w:r w:rsidR="004F265F" w:rsidRPr="004F265F">
        <w:rPr>
          <w:rFonts w:ascii="Calibri" w:hAnsi="Calibri" w:cs="Calibri"/>
          <w:sz w:val="24"/>
          <w:szCs w:val="24"/>
        </w:rPr>
        <w:t xml:space="preserve"> the nationalist movement, influenced by groups such as Cumann na mBan, is apparent in this comprehensive strategy</w:t>
      </w:r>
      <w:r w:rsidR="004F265F">
        <w:rPr>
          <w:rFonts w:ascii="Calibri" w:hAnsi="Calibri" w:cs="Calibri"/>
          <w:sz w:val="24"/>
          <w:szCs w:val="24"/>
        </w:rPr>
        <w:t xml:space="preserve"> </w:t>
      </w:r>
      <w:r w:rsidRPr="00F06A59">
        <w:rPr>
          <w:rFonts w:ascii="Calibri" w:hAnsi="Calibri" w:cs="Calibri"/>
          <w:sz w:val="24"/>
          <w:szCs w:val="24"/>
        </w:rPr>
        <w:t>(</w:t>
      </w:r>
      <w:r w:rsidRPr="00F06A59">
        <w:rPr>
          <w:rStyle w:val="Hyperlink"/>
          <w:rFonts w:ascii="Calibri" w:hAnsi="Calibri" w:cs="Calibri"/>
          <w:color w:val="auto"/>
          <w:sz w:val="24"/>
          <w:szCs w:val="24"/>
          <w:u w:val="none"/>
        </w:rPr>
        <w:t>Geoghegan, 2016).</w:t>
      </w:r>
    </w:p>
    <w:p w14:paraId="54FD7BED" w14:textId="650F5F30" w:rsidR="004C2E17" w:rsidRPr="002D7DF7" w:rsidRDefault="004C2E17" w:rsidP="004C2E17">
      <w:pPr>
        <w:spacing w:line="360" w:lineRule="auto"/>
        <w:rPr>
          <w:rFonts w:ascii="Calibri" w:hAnsi="Calibri" w:cs="Calibri"/>
          <w:sz w:val="24"/>
          <w:szCs w:val="24"/>
        </w:rPr>
      </w:pPr>
      <w:r w:rsidRPr="002D7DF7">
        <w:rPr>
          <w:rFonts w:ascii="Calibri" w:hAnsi="Calibri" w:cs="Calibri"/>
          <w:sz w:val="24"/>
          <w:szCs w:val="24"/>
        </w:rPr>
        <w:t xml:space="preserve">The text </w:t>
      </w:r>
      <w:r w:rsidR="004F265F">
        <w:rPr>
          <w:rFonts w:ascii="Calibri" w:hAnsi="Calibri" w:cs="Calibri"/>
          <w:sz w:val="24"/>
          <w:szCs w:val="24"/>
        </w:rPr>
        <w:t>start</w:t>
      </w:r>
      <w:r w:rsidRPr="002D7DF7">
        <w:rPr>
          <w:rFonts w:ascii="Calibri" w:hAnsi="Calibri" w:cs="Calibri"/>
          <w:sz w:val="24"/>
          <w:szCs w:val="24"/>
        </w:rPr>
        <w:t xml:space="preserve">s with a </w:t>
      </w:r>
      <w:r w:rsidR="004F265F">
        <w:rPr>
          <w:rFonts w:ascii="Calibri" w:hAnsi="Calibri" w:cs="Calibri"/>
          <w:sz w:val="24"/>
          <w:szCs w:val="24"/>
        </w:rPr>
        <w:t>str</w:t>
      </w:r>
      <w:r w:rsidRPr="002D7DF7">
        <w:rPr>
          <w:rFonts w:ascii="Calibri" w:hAnsi="Calibri" w:cs="Calibri"/>
          <w:sz w:val="24"/>
          <w:szCs w:val="24"/>
        </w:rPr>
        <w:t>o</w:t>
      </w:r>
      <w:r w:rsidR="004F265F">
        <w:rPr>
          <w:rFonts w:ascii="Calibri" w:hAnsi="Calibri" w:cs="Calibri"/>
          <w:sz w:val="24"/>
          <w:szCs w:val="24"/>
        </w:rPr>
        <w:t>ng g</w:t>
      </w:r>
      <w:r w:rsidRPr="002D7DF7">
        <w:rPr>
          <w:rFonts w:ascii="Calibri" w:hAnsi="Calibri" w:cs="Calibri"/>
          <w:sz w:val="24"/>
          <w:szCs w:val="24"/>
        </w:rPr>
        <w:t>r</w:t>
      </w:r>
      <w:r w:rsidR="004F265F">
        <w:rPr>
          <w:rFonts w:ascii="Calibri" w:hAnsi="Calibri" w:cs="Calibri"/>
          <w:sz w:val="24"/>
          <w:szCs w:val="24"/>
        </w:rPr>
        <w:t>ee</w:t>
      </w:r>
      <w:r w:rsidRPr="002D7DF7">
        <w:rPr>
          <w:rFonts w:ascii="Calibri" w:hAnsi="Calibri" w:cs="Calibri"/>
          <w:sz w:val="24"/>
          <w:szCs w:val="24"/>
        </w:rPr>
        <w:t>tin</w:t>
      </w:r>
      <w:r w:rsidR="004F265F">
        <w:rPr>
          <w:rFonts w:ascii="Calibri" w:hAnsi="Calibri" w:cs="Calibri"/>
          <w:sz w:val="24"/>
          <w:szCs w:val="24"/>
        </w:rPr>
        <w:t>g</w:t>
      </w:r>
      <w:r w:rsidRPr="002D7DF7">
        <w:rPr>
          <w:rFonts w:ascii="Calibri" w:hAnsi="Calibri" w:cs="Calibri"/>
          <w:sz w:val="24"/>
          <w:szCs w:val="24"/>
        </w:rPr>
        <w:t xml:space="preserve">, invoking God and the </w:t>
      </w:r>
      <w:r w:rsidR="004F265F">
        <w:rPr>
          <w:rFonts w:ascii="Calibri" w:hAnsi="Calibri" w:cs="Calibri"/>
          <w:sz w:val="24"/>
          <w:szCs w:val="24"/>
        </w:rPr>
        <w:t>t</w:t>
      </w:r>
      <w:r w:rsidRPr="002D7DF7">
        <w:rPr>
          <w:rFonts w:ascii="Calibri" w:hAnsi="Calibri" w:cs="Calibri"/>
          <w:sz w:val="24"/>
          <w:szCs w:val="24"/>
        </w:rPr>
        <w:t>r</w:t>
      </w:r>
      <w:r w:rsidR="004F265F">
        <w:rPr>
          <w:rFonts w:ascii="Calibri" w:hAnsi="Calibri" w:cs="Calibri"/>
          <w:sz w:val="24"/>
          <w:szCs w:val="24"/>
        </w:rPr>
        <w:t>a</w:t>
      </w:r>
      <w:r w:rsidRPr="002D7DF7">
        <w:rPr>
          <w:rFonts w:ascii="Calibri" w:hAnsi="Calibri" w:cs="Calibri"/>
          <w:sz w:val="24"/>
          <w:szCs w:val="24"/>
        </w:rPr>
        <w:t>d</w:t>
      </w:r>
      <w:r w:rsidR="004F265F">
        <w:rPr>
          <w:rFonts w:ascii="Calibri" w:hAnsi="Calibri" w:cs="Calibri"/>
          <w:sz w:val="24"/>
          <w:szCs w:val="24"/>
        </w:rPr>
        <w:t>itional l</w:t>
      </w:r>
      <w:r w:rsidRPr="002D7DF7">
        <w:rPr>
          <w:rFonts w:ascii="Calibri" w:hAnsi="Calibri" w:cs="Calibri"/>
          <w:sz w:val="24"/>
          <w:szCs w:val="24"/>
        </w:rPr>
        <w:t>e</w:t>
      </w:r>
      <w:r w:rsidR="004F265F">
        <w:rPr>
          <w:rFonts w:ascii="Calibri" w:hAnsi="Calibri" w:cs="Calibri"/>
          <w:sz w:val="24"/>
          <w:szCs w:val="24"/>
        </w:rPr>
        <w:t>ad</w:t>
      </w:r>
      <w:r w:rsidRPr="002D7DF7">
        <w:rPr>
          <w:rFonts w:ascii="Calibri" w:hAnsi="Calibri" w:cs="Calibri"/>
          <w:sz w:val="24"/>
          <w:szCs w:val="24"/>
        </w:rPr>
        <w:t>ers of t</w:t>
      </w:r>
      <w:r w:rsidR="004F265F">
        <w:rPr>
          <w:rFonts w:ascii="Calibri" w:hAnsi="Calibri" w:cs="Calibri"/>
          <w:sz w:val="24"/>
          <w:szCs w:val="24"/>
        </w:rPr>
        <w:t>he</w:t>
      </w:r>
      <w:r w:rsidRPr="002D7DF7">
        <w:rPr>
          <w:rFonts w:ascii="Calibri" w:hAnsi="Calibri" w:cs="Calibri"/>
          <w:sz w:val="24"/>
          <w:szCs w:val="24"/>
        </w:rPr>
        <w:t xml:space="preserve"> nation. It hi</w:t>
      </w:r>
      <w:r w:rsidR="004F265F">
        <w:rPr>
          <w:rFonts w:ascii="Calibri" w:hAnsi="Calibri" w:cs="Calibri"/>
          <w:sz w:val="24"/>
          <w:szCs w:val="24"/>
        </w:rPr>
        <w:t>ghlight</w:t>
      </w:r>
      <w:r w:rsidRPr="002D7DF7">
        <w:rPr>
          <w:rFonts w:ascii="Calibri" w:hAnsi="Calibri" w:cs="Calibri"/>
          <w:sz w:val="24"/>
          <w:szCs w:val="24"/>
        </w:rPr>
        <w:t xml:space="preserve">s the active role of the Rising leadership in the Proclamation and </w:t>
      </w:r>
      <w:r w:rsidR="004F265F">
        <w:rPr>
          <w:rFonts w:ascii="Calibri" w:hAnsi="Calibri" w:cs="Calibri"/>
          <w:sz w:val="24"/>
          <w:szCs w:val="24"/>
        </w:rPr>
        <w:t>urge</w:t>
      </w:r>
      <w:r w:rsidRPr="002D7DF7">
        <w:rPr>
          <w:rFonts w:ascii="Calibri" w:hAnsi="Calibri" w:cs="Calibri"/>
          <w:sz w:val="24"/>
          <w:szCs w:val="24"/>
        </w:rPr>
        <w:t xml:space="preserve">s the people to </w:t>
      </w:r>
      <w:r w:rsidR="004F265F">
        <w:rPr>
          <w:rFonts w:ascii="Calibri" w:hAnsi="Calibri" w:cs="Calibri"/>
          <w:sz w:val="24"/>
          <w:szCs w:val="24"/>
        </w:rPr>
        <w:t>uni</w:t>
      </w:r>
      <w:r w:rsidRPr="002D7DF7">
        <w:rPr>
          <w:rFonts w:ascii="Calibri" w:hAnsi="Calibri" w:cs="Calibri"/>
          <w:sz w:val="24"/>
          <w:szCs w:val="24"/>
        </w:rPr>
        <w:t xml:space="preserve">te under the banner of Ireland. The representation of Ireland as a young or old woman is </w:t>
      </w:r>
      <w:r w:rsidR="004F265F">
        <w:rPr>
          <w:rFonts w:ascii="Calibri" w:hAnsi="Calibri" w:cs="Calibri"/>
          <w:sz w:val="24"/>
          <w:szCs w:val="24"/>
        </w:rPr>
        <w:t>o</w:t>
      </w:r>
      <w:r w:rsidRPr="002D7DF7">
        <w:rPr>
          <w:rFonts w:ascii="Calibri" w:hAnsi="Calibri" w:cs="Calibri"/>
          <w:sz w:val="24"/>
          <w:szCs w:val="24"/>
        </w:rPr>
        <w:t>f</w:t>
      </w:r>
      <w:r w:rsidR="004F265F">
        <w:rPr>
          <w:rFonts w:ascii="Calibri" w:hAnsi="Calibri" w:cs="Calibri"/>
          <w:sz w:val="24"/>
          <w:szCs w:val="24"/>
        </w:rPr>
        <w:t>t</w:t>
      </w:r>
      <w:r w:rsidRPr="002D7DF7">
        <w:rPr>
          <w:rFonts w:ascii="Calibri" w:hAnsi="Calibri" w:cs="Calibri"/>
          <w:sz w:val="24"/>
          <w:szCs w:val="24"/>
        </w:rPr>
        <w:t>en used in Irish poetry and is h</w:t>
      </w:r>
      <w:r w:rsidR="004F265F">
        <w:rPr>
          <w:rFonts w:ascii="Calibri" w:hAnsi="Calibri" w:cs="Calibri"/>
          <w:sz w:val="24"/>
          <w:szCs w:val="24"/>
        </w:rPr>
        <w:t>eld in h</w:t>
      </w:r>
      <w:r w:rsidRPr="002D7DF7">
        <w:rPr>
          <w:rFonts w:ascii="Calibri" w:hAnsi="Calibri" w:cs="Calibri"/>
          <w:sz w:val="24"/>
          <w:szCs w:val="24"/>
        </w:rPr>
        <w:t>igh este</w:t>
      </w:r>
      <w:r w:rsidR="004F265F">
        <w:rPr>
          <w:rFonts w:ascii="Calibri" w:hAnsi="Calibri" w:cs="Calibri"/>
          <w:sz w:val="24"/>
          <w:szCs w:val="24"/>
        </w:rPr>
        <w:t>em</w:t>
      </w:r>
      <w:r w:rsidRPr="002D7DF7">
        <w:rPr>
          <w:rFonts w:ascii="Calibri" w:hAnsi="Calibri" w:cs="Calibri"/>
          <w:sz w:val="24"/>
          <w:szCs w:val="24"/>
        </w:rPr>
        <w:t xml:space="preserve"> in the Aisling poem</w:t>
      </w:r>
      <w:r w:rsidR="004F265F">
        <w:rPr>
          <w:rFonts w:ascii="Calibri" w:hAnsi="Calibri" w:cs="Calibri"/>
          <w:sz w:val="24"/>
          <w:szCs w:val="24"/>
        </w:rPr>
        <w:t xml:space="preserve"> </w:t>
      </w:r>
      <w:r w:rsidRPr="002D7DF7">
        <w:rPr>
          <w:rFonts w:ascii="Calibri" w:hAnsi="Calibri" w:cs="Calibri"/>
          <w:sz w:val="24"/>
          <w:szCs w:val="24"/>
        </w:rPr>
        <w:t>(Frost, 2017).</w:t>
      </w:r>
      <w:r w:rsidR="000B0540">
        <w:rPr>
          <w:rFonts w:ascii="Calibri" w:hAnsi="Calibri" w:cs="Calibri"/>
          <w:sz w:val="24"/>
          <w:szCs w:val="24"/>
        </w:rPr>
        <w:t xml:space="preserve"> </w:t>
      </w:r>
      <w:r w:rsidR="004F265F" w:rsidRPr="004F265F">
        <w:rPr>
          <w:rFonts w:ascii="Calibri" w:hAnsi="Calibri" w:cs="Calibri"/>
          <w:sz w:val="24"/>
          <w:szCs w:val="24"/>
        </w:rPr>
        <w:t>The first paragraph emphasi</w:t>
      </w:r>
      <w:r w:rsidR="003317A2">
        <w:rPr>
          <w:rFonts w:ascii="Calibri" w:hAnsi="Calibri" w:cs="Calibri"/>
          <w:sz w:val="24"/>
          <w:szCs w:val="24"/>
        </w:rPr>
        <w:t>s</w:t>
      </w:r>
      <w:r w:rsidR="004F265F" w:rsidRPr="004F265F">
        <w:rPr>
          <w:rFonts w:ascii="Calibri" w:hAnsi="Calibri" w:cs="Calibri"/>
          <w:sz w:val="24"/>
          <w:szCs w:val="24"/>
        </w:rPr>
        <w:t>es the ideas of loyalty and expectation. Ireland is portrayed as a dedicated mother to loyal children, diligently preparing for action. The Proclamation speaks to the Irish people and the broader global community</w:t>
      </w:r>
      <w:r w:rsidR="004F265F">
        <w:rPr>
          <w:rFonts w:ascii="Calibri" w:hAnsi="Calibri" w:cs="Calibri"/>
          <w:sz w:val="24"/>
          <w:szCs w:val="24"/>
        </w:rPr>
        <w:t xml:space="preserve"> </w:t>
      </w:r>
      <w:r w:rsidRPr="002D7DF7">
        <w:rPr>
          <w:rFonts w:ascii="Calibri" w:hAnsi="Calibri" w:cs="Calibri"/>
          <w:sz w:val="24"/>
          <w:szCs w:val="24"/>
        </w:rPr>
        <w:t>(Frost, 2017</w:t>
      </w:r>
      <w:r w:rsidR="00D16A38">
        <w:rPr>
          <w:rFonts w:ascii="Calibri" w:hAnsi="Calibri" w:cs="Calibri"/>
          <w:sz w:val="24"/>
          <w:szCs w:val="24"/>
        </w:rPr>
        <w:t>).</w:t>
      </w:r>
      <w:r w:rsidR="000B0540">
        <w:rPr>
          <w:rFonts w:ascii="Calibri" w:hAnsi="Calibri" w:cs="Calibri"/>
          <w:sz w:val="24"/>
          <w:szCs w:val="24"/>
        </w:rPr>
        <w:t xml:space="preserve"> </w:t>
      </w:r>
      <w:r w:rsidRPr="002D7DF7">
        <w:rPr>
          <w:rFonts w:ascii="Calibri" w:hAnsi="Calibri" w:cs="Calibri"/>
          <w:sz w:val="24"/>
          <w:szCs w:val="24"/>
        </w:rPr>
        <w:t>The</w:t>
      </w:r>
      <w:r w:rsidR="00D16A38">
        <w:rPr>
          <w:rFonts w:ascii="Calibri" w:hAnsi="Calibri" w:cs="Calibri"/>
          <w:sz w:val="24"/>
          <w:szCs w:val="24"/>
        </w:rPr>
        <w:t xml:space="preserve"> mention of</w:t>
      </w:r>
      <w:r w:rsidRPr="002D7DF7">
        <w:rPr>
          <w:rFonts w:ascii="Calibri" w:hAnsi="Calibri" w:cs="Calibri"/>
          <w:sz w:val="24"/>
          <w:szCs w:val="24"/>
        </w:rPr>
        <w:t xml:space="preserve"> support from Irish expatriates in America and their </w:t>
      </w:r>
      <w:r w:rsidR="00D838C5">
        <w:rPr>
          <w:rFonts w:ascii="Calibri" w:hAnsi="Calibri" w:cs="Calibri"/>
          <w:sz w:val="24"/>
          <w:szCs w:val="24"/>
        </w:rPr>
        <w:t xml:space="preserve">‘gallant’ </w:t>
      </w:r>
      <w:r w:rsidRPr="002D7DF7">
        <w:rPr>
          <w:rFonts w:ascii="Calibri" w:hAnsi="Calibri" w:cs="Calibri"/>
          <w:sz w:val="24"/>
          <w:szCs w:val="24"/>
        </w:rPr>
        <w:t>allies in Europe is m</w:t>
      </w:r>
      <w:r w:rsidR="00D16A38">
        <w:rPr>
          <w:rFonts w:ascii="Calibri" w:hAnsi="Calibri" w:cs="Calibri"/>
          <w:sz w:val="24"/>
          <w:szCs w:val="24"/>
        </w:rPr>
        <w:t>ad</w:t>
      </w:r>
      <w:r w:rsidRPr="002D7DF7">
        <w:rPr>
          <w:rFonts w:ascii="Calibri" w:hAnsi="Calibri" w:cs="Calibri"/>
          <w:sz w:val="24"/>
          <w:szCs w:val="24"/>
        </w:rPr>
        <w:t>e, with the latter not e</w:t>
      </w:r>
      <w:r w:rsidR="003317A2">
        <w:rPr>
          <w:rFonts w:ascii="Calibri" w:hAnsi="Calibri" w:cs="Calibri"/>
          <w:sz w:val="24"/>
          <w:szCs w:val="24"/>
        </w:rPr>
        <w:t>xpl</w:t>
      </w:r>
      <w:r w:rsidRPr="002D7DF7">
        <w:rPr>
          <w:rFonts w:ascii="Calibri" w:hAnsi="Calibri" w:cs="Calibri"/>
          <w:sz w:val="24"/>
          <w:szCs w:val="24"/>
        </w:rPr>
        <w:t>ic</w:t>
      </w:r>
      <w:r w:rsidR="003317A2">
        <w:rPr>
          <w:rFonts w:ascii="Calibri" w:hAnsi="Calibri" w:cs="Calibri"/>
          <w:sz w:val="24"/>
          <w:szCs w:val="24"/>
        </w:rPr>
        <w:t>it</w:t>
      </w:r>
      <w:r w:rsidRPr="002D7DF7">
        <w:rPr>
          <w:rFonts w:ascii="Calibri" w:hAnsi="Calibri" w:cs="Calibri"/>
          <w:sz w:val="24"/>
          <w:szCs w:val="24"/>
        </w:rPr>
        <w:t xml:space="preserve">ly </w:t>
      </w:r>
      <w:r w:rsidR="00D16A38">
        <w:rPr>
          <w:rFonts w:ascii="Calibri" w:hAnsi="Calibri" w:cs="Calibri"/>
          <w:sz w:val="24"/>
          <w:szCs w:val="24"/>
        </w:rPr>
        <w:t>ide</w:t>
      </w:r>
      <w:r w:rsidRPr="002D7DF7">
        <w:rPr>
          <w:rFonts w:ascii="Calibri" w:hAnsi="Calibri" w:cs="Calibri"/>
          <w:sz w:val="24"/>
          <w:szCs w:val="24"/>
        </w:rPr>
        <w:t>n</w:t>
      </w:r>
      <w:r w:rsidR="00D16A38">
        <w:rPr>
          <w:rFonts w:ascii="Calibri" w:hAnsi="Calibri" w:cs="Calibri"/>
          <w:sz w:val="24"/>
          <w:szCs w:val="24"/>
        </w:rPr>
        <w:t>tifi</w:t>
      </w:r>
      <w:r w:rsidRPr="002D7DF7">
        <w:rPr>
          <w:rFonts w:ascii="Calibri" w:hAnsi="Calibri" w:cs="Calibri"/>
          <w:sz w:val="24"/>
          <w:szCs w:val="24"/>
        </w:rPr>
        <w:t xml:space="preserve">ed but </w:t>
      </w:r>
      <w:r w:rsidR="00D16A38">
        <w:rPr>
          <w:rFonts w:ascii="Calibri" w:hAnsi="Calibri" w:cs="Calibri"/>
          <w:sz w:val="24"/>
          <w:szCs w:val="24"/>
        </w:rPr>
        <w:t>allud</w:t>
      </w:r>
      <w:r w:rsidRPr="002D7DF7">
        <w:rPr>
          <w:rFonts w:ascii="Calibri" w:hAnsi="Calibri" w:cs="Calibri"/>
          <w:sz w:val="24"/>
          <w:szCs w:val="24"/>
        </w:rPr>
        <w:t>ing to the government</w:t>
      </w:r>
      <w:r w:rsidR="00D16A38">
        <w:rPr>
          <w:rFonts w:ascii="Calibri" w:hAnsi="Calibri" w:cs="Calibri"/>
          <w:sz w:val="24"/>
          <w:szCs w:val="24"/>
        </w:rPr>
        <w:t xml:space="preserve"> of Germany</w:t>
      </w:r>
      <w:r w:rsidRPr="002D7DF7">
        <w:rPr>
          <w:rFonts w:ascii="Calibri" w:hAnsi="Calibri" w:cs="Calibri"/>
          <w:sz w:val="24"/>
          <w:szCs w:val="24"/>
        </w:rPr>
        <w:t>.</w:t>
      </w:r>
      <w:r w:rsidR="004F265F">
        <w:rPr>
          <w:rFonts w:ascii="Calibri" w:hAnsi="Calibri" w:cs="Calibri"/>
          <w:sz w:val="24"/>
          <w:szCs w:val="24"/>
        </w:rPr>
        <w:t xml:space="preserve"> This </w:t>
      </w:r>
      <w:r w:rsidR="00D16A38">
        <w:rPr>
          <w:rFonts w:ascii="Calibri" w:hAnsi="Calibri" w:cs="Calibri"/>
          <w:sz w:val="24"/>
          <w:szCs w:val="24"/>
        </w:rPr>
        <w:t xml:space="preserve">line </w:t>
      </w:r>
      <w:r w:rsidR="008F4A34">
        <w:rPr>
          <w:rFonts w:ascii="Calibri" w:hAnsi="Calibri" w:cs="Calibri"/>
          <w:sz w:val="24"/>
          <w:szCs w:val="24"/>
        </w:rPr>
        <w:t>was p</w:t>
      </w:r>
      <w:r w:rsidR="00D16A38">
        <w:rPr>
          <w:rFonts w:ascii="Calibri" w:hAnsi="Calibri" w:cs="Calibri"/>
          <w:sz w:val="24"/>
          <w:szCs w:val="24"/>
        </w:rPr>
        <w:t>o</w:t>
      </w:r>
      <w:r w:rsidR="008F4A34">
        <w:rPr>
          <w:rFonts w:ascii="Calibri" w:hAnsi="Calibri" w:cs="Calibri"/>
          <w:sz w:val="24"/>
          <w:szCs w:val="24"/>
        </w:rPr>
        <w:t>s</w:t>
      </w:r>
      <w:r w:rsidR="00D16A38">
        <w:rPr>
          <w:rFonts w:ascii="Calibri" w:hAnsi="Calibri" w:cs="Calibri"/>
          <w:sz w:val="24"/>
          <w:szCs w:val="24"/>
        </w:rPr>
        <w:t>sibly</w:t>
      </w:r>
      <w:r w:rsidR="008F4A34">
        <w:rPr>
          <w:rFonts w:ascii="Calibri" w:hAnsi="Calibri" w:cs="Calibri"/>
          <w:sz w:val="24"/>
          <w:szCs w:val="24"/>
        </w:rPr>
        <w:t xml:space="preserve"> the most condemning for the leaders of the Rising</w:t>
      </w:r>
      <w:r w:rsidR="00D16A38">
        <w:rPr>
          <w:rFonts w:ascii="Calibri" w:hAnsi="Calibri" w:cs="Calibri"/>
          <w:sz w:val="24"/>
          <w:szCs w:val="24"/>
        </w:rPr>
        <w:t>,</w:t>
      </w:r>
      <w:r w:rsidR="008F4A34">
        <w:rPr>
          <w:rFonts w:ascii="Calibri" w:hAnsi="Calibri" w:cs="Calibri"/>
          <w:sz w:val="24"/>
          <w:szCs w:val="24"/>
        </w:rPr>
        <w:t xml:space="preserve"> </w:t>
      </w:r>
      <w:r w:rsidR="00D16A38">
        <w:rPr>
          <w:rFonts w:ascii="Calibri" w:hAnsi="Calibri" w:cs="Calibri"/>
          <w:sz w:val="24"/>
          <w:szCs w:val="24"/>
        </w:rPr>
        <w:t>indicat</w:t>
      </w:r>
      <w:r w:rsidR="008F4A34">
        <w:rPr>
          <w:rFonts w:ascii="Calibri" w:hAnsi="Calibri" w:cs="Calibri"/>
          <w:sz w:val="24"/>
          <w:szCs w:val="24"/>
        </w:rPr>
        <w:t>ing th</w:t>
      </w:r>
      <w:r w:rsidR="00D16A38">
        <w:rPr>
          <w:rFonts w:ascii="Calibri" w:hAnsi="Calibri" w:cs="Calibri"/>
          <w:sz w:val="24"/>
          <w:szCs w:val="24"/>
        </w:rPr>
        <w:t>at th</w:t>
      </w:r>
      <w:r w:rsidR="008F4A34">
        <w:rPr>
          <w:rFonts w:ascii="Calibri" w:hAnsi="Calibri" w:cs="Calibri"/>
          <w:sz w:val="24"/>
          <w:szCs w:val="24"/>
        </w:rPr>
        <w:t xml:space="preserve">ey were </w:t>
      </w:r>
      <w:r w:rsidR="00D16A38">
        <w:rPr>
          <w:rFonts w:ascii="Calibri" w:hAnsi="Calibri" w:cs="Calibri"/>
          <w:sz w:val="24"/>
          <w:szCs w:val="24"/>
        </w:rPr>
        <w:t>col</w:t>
      </w:r>
      <w:r w:rsidR="008F4A34">
        <w:rPr>
          <w:rFonts w:ascii="Calibri" w:hAnsi="Calibri" w:cs="Calibri"/>
          <w:sz w:val="24"/>
          <w:szCs w:val="24"/>
        </w:rPr>
        <w:t>la</w:t>
      </w:r>
      <w:r w:rsidR="00D16A38">
        <w:rPr>
          <w:rFonts w:ascii="Calibri" w:hAnsi="Calibri" w:cs="Calibri"/>
          <w:sz w:val="24"/>
          <w:szCs w:val="24"/>
        </w:rPr>
        <w:t>boratin</w:t>
      </w:r>
      <w:r w:rsidR="008F4A34">
        <w:rPr>
          <w:rFonts w:ascii="Calibri" w:hAnsi="Calibri" w:cs="Calibri"/>
          <w:sz w:val="24"/>
          <w:szCs w:val="24"/>
        </w:rPr>
        <w:t>g with Britain</w:t>
      </w:r>
      <w:r w:rsidR="00D16A38">
        <w:rPr>
          <w:rFonts w:ascii="Calibri" w:hAnsi="Calibri" w:cs="Calibri"/>
          <w:sz w:val="24"/>
          <w:szCs w:val="24"/>
        </w:rPr>
        <w:t>'</w:t>
      </w:r>
      <w:r w:rsidR="008F4A34">
        <w:rPr>
          <w:rFonts w:ascii="Calibri" w:hAnsi="Calibri" w:cs="Calibri"/>
          <w:sz w:val="24"/>
          <w:szCs w:val="24"/>
        </w:rPr>
        <w:t xml:space="preserve">s </w:t>
      </w:r>
      <w:r w:rsidR="00D16A38">
        <w:rPr>
          <w:rFonts w:ascii="Calibri" w:hAnsi="Calibri" w:cs="Calibri"/>
          <w:sz w:val="24"/>
          <w:szCs w:val="24"/>
        </w:rPr>
        <w:t>adv</w:t>
      </w:r>
      <w:r w:rsidR="008F4A34">
        <w:rPr>
          <w:rFonts w:ascii="Calibri" w:hAnsi="Calibri" w:cs="Calibri"/>
          <w:sz w:val="24"/>
          <w:szCs w:val="24"/>
        </w:rPr>
        <w:t>e</w:t>
      </w:r>
      <w:r w:rsidR="00D16A38">
        <w:rPr>
          <w:rFonts w:ascii="Calibri" w:hAnsi="Calibri" w:cs="Calibri"/>
          <w:sz w:val="24"/>
          <w:szCs w:val="24"/>
        </w:rPr>
        <w:t>rsar</w:t>
      </w:r>
      <w:r w:rsidR="008F4A34">
        <w:rPr>
          <w:rFonts w:ascii="Calibri" w:hAnsi="Calibri" w:cs="Calibri"/>
          <w:sz w:val="24"/>
          <w:szCs w:val="24"/>
        </w:rPr>
        <w:t>y.</w:t>
      </w:r>
      <w:r w:rsidRPr="002D7DF7">
        <w:rPr>
          <w:rFonts w:ascii="Calibri" w:hAnsi="Calibri" w:cs="Calibri"/>
          <w:sz w:val="24"/>
          <w:szCs w:val="24"/>
        </w:rPr>
        <w:t xml:space="preserve"> It was </w:t>
      </w:r>
      <w:r w:rsidR="00D16A38">
        <w:rPr>
          <w:rFonts w:ascii="Calibri" w:hAnsi="Calibri" w:cs="Calibri"/>
          <w:sz w:val="24"/>
          <w:szCs w:val="24"/>
        </w:rPr>
        <w:t>expe</w:t>
      </w:r>
      <w:r w:rsidRPr="002D7DF7">
        <w:rPr>
          <w:rFonts w:ascii="Calibri" w:hAnsi="Calibri" w:cs="Calibri"/>
          <w:sz w:val="24"/>
          <w:szCs w:val="24"/>
        </w:rPr>
        <w:t>cted</w:t>
      </w:r>
      <w:r w:rsidR="003317A2">
        <w:rPr>
          <w:rFonts w:ascii="Calibri" w:hAnsi="Calibri" w:cs="Calibri"/>
          <w:sz w:val="24"/>
          <w:szCs w:val="24"/>
        </w:rPr>
        <w:t xml:space="preserve"> </w:t>
      </w:r>
      <w:r w:rsidRPr="002D7DF7">
        <w:rPr>
          <w:rFonts w:ascii="Calibri" w:hAnsi="Calibri" w:cs="Calibri"/>
          <w:sz w:val="24"/>
          <w:szCs w:val="24"/>
        </w:rPr>
        <w:t xml:space="preserve">that Germany would </w:t>
      </w:r>
      <w:r w:rsidR="00D16A38">
        <w:rPr>
          <w:rFonts w:ascii="Calibri" w:hAnsi="Calibri" w:cs="Calibri"/>
          <w:sz w:val="24"/>
          <w:szCs w:val="24"/>
        </w:rPr>
        <w:t>i</w:t>
      </w:r>
      <w:r w:rsidRPr="002D7DF7">
        <w:rPr>
          <w:rFonts w:ascii="Calibri" w:hAnsi="Calibri" w:cs="Calibri"/>
          <w:sz w:val="24"/>
          <w:szCs w:val="24"/>
        </w:rPr>
        <w:t>n</w:t>
      </w:r>
      <w:r w:rsidR="00D16A38">
        <w:rPr>
          <w:rFonts w:ascii="Calibri" w:hAnsi="Calibri" w:cs="Calibri"/>
          <w:sz w:val="24"/>
          <w:szCs w:val="24"/>
        </w:rPr>
        <w:t>itiate</w:t>
      </w:r>
      <w:r w:rsidRPr="002D7DF7">
        <w:rPr>
          <w:rFonts w:ascii="Calibri" w:hAnsi="Calibri" w:cs="Calibri"/>
          <w:sz w:val="24"/>
          <w:szCs w:val="24"/>
        </w:rPr>
        <w:t xml:space="preserve"> an a</w:t>
      </w:r>
      <w:r w:rsidR="00D16A38">
        <w:rPr>
          <w:rFonts w:ascii="Calibri" w:hAnsi="Calibri" w:cs="Calibri"/>
          <w:sz w:val="24"/>
          <w:szCs w:val="24"/>
        </w:rPr>
        <w:t>t</w:t>
      </w:r>
      <w:r w:rsidRPr="002D7DF7">
        <w:rPr>
          <w:rFonts w:ascii="Calibri" w:hAnsi="Calibri" w:cs="Calibri"/>
          <w:sz w:val="24"/>
          <w:szCs w:val="24"/>
        </w:rPr>
        <w:t>t</w:t>
      </w:r>
      <w:r w:rsidR="00D16A38">
        <w:rPr>
          <w:rFonts w:ascii="Calibri" w:hAnsi="Calibri" w:cs="Calibri"/>
          <w:sz w:val="24"/>
          <w:szCs w:val="24"/>
        </w:rPr>
        <w:t>ack</w:t>
      </w:r>
      <w:r w:rsidRPr="002D7DF7">
        <w:rPr>
          <w:rFonts w:ascii="Calibri" w:hAnsi="Calibri" w:cs="Calibri"/>
          <w:sz w:val="24"/>
          <w:szCs w:val="24"/>
        </w:rPr>
        <w:t xml:space="preserve"> with troops, a</w:t>
      </w:r>
      <w:r w:rsidR="00D16A38">
        <w:rPr>
          <w:rFonts w:ascii="Calibri" w:hAnsi="Calibri" w:cs="Calibri"/>
          <w:sz w:val="24"/>
          <w:szCs w:val="24"/>
        </w:rPr>
        <w:t>rmame</w:t>
      </w:r>
      <w:r w:rsidRPr="002D7DF7">
        <w:rPr>
          <w:rFonts w:ascii="Calibri" w:hAnsi="Calibri" w:cs="Calibri"/>
          <w:sz w:val="24"/>
          <w:szCs w:val="24"/>
        </w:rPr>
        <w:t>n</w:t>
      </w:r>
      <w:r w:rsidR="00D16A38">
        <w:rPr>
          <w:rFonts w:ascii="Calibri" w:hAnsi="Calibri" w:cs="Calibri"/>
          <w:sz w:val="24"/>
          <w:szCs w:val="24"/>
        </w:rPr>
        <w:t>t</w:t>
      </w:r>
      <w:r w:rsidRPr="002D7DF7">
        <w:rPr>
          <w:rFonts w:ascii="Calibri" w:hAnsi="Calibri" w:cs="Calibri"/>
          <w:sz w:val="24"/>
          <w:szCs w:val="24"/>
        </w:rPr>
        <w:t xml:space="preserve">s, and </w:t>
      </w:r>
      <w:r w:rsidR="00D16A38">
        <w:rPr>
          <w:rFonts w:ascii="Calibri" w:hAnsi="Calibri" w:cs="Calibri"/>
          <w:sz w:val="24"/>
          <w:szCs w:val="24"/>
        </w:rPr>
        <w:t>s</w:t>
      </w:r>
      <w:r w:rsidRPr="002D7DF7">
        <w:rPr>
          <w:rFonts w:ascii="Calibri" w:hAnsi="Calibri" w:cs="Calibri"/>
          <w:sz w:val="24"/>
          <w:szCs w:val="24"/>
        </w:rPr>
        <w:t>u</w:t>
      </w:r>
      <w:r w:rsidR="00D16A38">
        <w:rPr>
          <w:rFonts w:ascii="Calibri" w:hAnsi="Calibri" w:cs="Calibri"/>
          <w:sz w:val="24"/>
          <w:szCs w:val="24"/>
        </w:rPr>
        <w:t>ppl</w:t>
      </w:r>
      <w:r w:rsidRPr="002D7DF7">
        <w:rPr>
          <w:rFonts w:ascii="Calibri" w:hAnsi="Calibri" w:cs="Calibri"/>
          <w:sz w:val="24"/>
          <w:szCs w:val="24"/>
        </w:rPr>
        <w:t>i</w:t>
      </w:r>
      <w:r w:rsidR="00D16A38">
        <w:rPr>
          <w:rFonts w:ascii="Calibri" w:hAnsi="Calibri" w:cs="Calibri"/>
          <w:sz w:val="24"/>
          <w:szCs w:val="24"/>
        </w:rPr>
        <w:t xml:space="preserve">es </w:t>
      </w:r>
      <w:r w:rsidRPr="002D7DF7">
        <w:rPr>
          <w:rFonts w:ascii="Calibri" w:hAnsi="Calibri" w:cs="Calibri"/>
          <w:sz w:val="24"/>
          <w:szCs w:val="24"/>
        </w:rPr>
        <w:t xml:space="preserve">(Donoghue, 2018). The </w:t>
      </w:r>
      <w:r w:rsidR="0041144B">
        <w:rPr>
          <w:rFonts w:ascii="Calibri" w:hAnsi="Calibri" w:cs="Calibri"/>
          <w:sz w:val="24"/>
          <w:szCs w:val="24"/>
        </w:rPr>
        <w:t>followi</w:t>
      </w:r>
      <w:r w:rsidRPr="002D7DF7">
        <w:rPr>
          <w:rFonts w:ascii="Calibri" w:hAnsi="Calibri" w:cs="Calibri"/>
          <w:sz w:val="24"/>
          <w:szCs w:val="24"/>
        </w:rPr>
        <w:t>n</w:t>
      </w:r>
      <w:r w:rsidR="0041144B">
        <w:rPr>
          <w:rFonts w:ascii="Calibri" w:hAnsi="Calibri" w:cs="Calibri"/>
          <w:sz w:val="24"/>
          <w:szCs w:val="24"/>
        </w:rPr>
        <w:t>g</w:t>
      </w:r>
      <w:r w:rsidRPr="002D7DF7">
        <w:rPr>
          <w:rFonts w:ascii="Calibri" w:hAnsi="Calibri" w:cs="Calibri"/>
          <w:sz w:val="24"/>
          <w:szCs w:val="24"/>
        </w:rPr>
        <w:t xml:space="preserve"> paragraph mentioned that in the last three hundred years, the Irish had rebell</w:t>
      </w:r>
      <w:r w:rsidR="0041144B">
        <w:rPr>
          <w:rFonts w:ascii="Calibri" w:hAnsi="Calibri" w:cs="Calibri"/>
          <w:sz w:val="24"/>
          <w:szCs w:val="24"/>
        </w:rPr>
        <w:t>ed</w:t>
      </w:r>
      <w:r w:rsidRPr="002D7DF7">
        <w:rPr>
          <w:rFonts w:ascii="Calibri" w:hAnsi="Calibri" w:cs="Calibri"/>
          <w:sz w:val="24"/>
          <w:szCs w:val="24"/>
        </w:rPr>
        <w:t xml:space="preserve"> six times to demand national freedom and independence. The Proclamation stated that the 1916 Rising, the seventh endeavour in Irish history, marked the peak of an unstoppable and unavoidable pursuit of </w:t>
      </w:r>
      <w:r w:rsidR="0041144B">
        <w:rPr>
          <w:rFonts w:ascii="Calibri" w:hAnsi="Calibri" w:cs="Calibri"/>
          <w:sz w:val="24"/>
          <w:szCs w:val="24"/>
        </w:rPr>
        <w:t>lib</w:t>
      </w:r>
      <w:r w:rsidRPr="002D7DF7">
        <w:rPr>
          <w:rFonts w:ascii="Calibri" w:hAnsi="Calibri" w:cs="Calibri"/>
          <w:sz w:val="24"/>
          <w:szCs w:val="24"/>
        </w:rPr>
        <w:t>e</w:t>
      </w:r>
      <w:r w:rsidR="0041144B">
        <w:rPr>
          <w:rFonts w:ascii="Calibri" w:hAnsi="Calibri" w:cs="Calibri"/>
          <w:sz w:val="24"/>
          <w:szCs w:val="24"/>
        </w:rPr>
        <w:t>rty</w:t>
      </w:r>
      <w:r w:rsidRPr="002D7DF7">
        <w:rPr>
          <w:rFonts w:ascii="Calibri" w:hAnsi="Calibri" w:cs="Calibri"/>
          <w:sz w:val="24"/>
          <w:szCs w:val="24"/>
        </w:rPr>
        <w:t xml:space="preserve">. </w:t>
      </w:r>
      <w:r w:rsidR="001F41EC">
        <w:rPr>
          <w:rFonts w:ascii="Calibri" w:hAnsi="Calibri" w:cs="Calibri"/>
          <w:sz w:val="24"/>
          <w:szCs w:val="24"/>
        </w:rPr>
        <w:t xml:space="preserve"> </w:t>
      </w:r>
      <w:r w:rsidR="001F41EC" w:rsidRPr="004C2E17">
        <w:rPr>
          <w:rFonts w:ascii="Calibri" w:hAnsi="Calibri" w:cs="Calibri"/>
          <w:sz w:val="24"/>
          <w:szCs w:val="24"/>
        </w:rPr>
        <w:t>Emmet's 1803 rebellion inspired the Proclamation, influencing Pearse to emulate him with a new one (</w:t>
      </w:r>
      <w:r w:rsidR="00F55A75">
        <w:rPr>
          <w:rFonts w:ascii="Calibri" w:hAnsi="Calibri" w:cs="Calibri"/>
          <w:sz w:val="24"/>
          <w:szCs w:val="24"/>
        </w:rPr>
        <w:t xml:space="preserve">O’Donnell, 2003; </w:t>
      </w:r>
      <w:r w:rsidR="001F41EC" w:rsidRPr="004C2E17">
        <w:rPr>
          <w:rFonts w:ascii="Calibri" w:hAnsi="Calibri" w:cs="Calibri"/>
          <w:sz w:val="24"/>
          <w:szCs w:val="24"/>
        </w:rPr>
        <w:t>Geoghegan, 2016).</w:t>
      </w:r>
      <w:r w:rsidR="001F41EC">
        <w:rPr>
          <w:rFonts w:ascii="Calibri" w:hAnsi="Calibri" w:cs="Calibri"/>
          <w:sz w:val="24"/>
          <w:szCs w:val="24"/>
        </w:rPr>
        <w:t xml:space="preserve"> </w:t>
      </w:r>
      <w:r w:rsidR="00D16A38">
        <w:rPr>
          <w:rFonts w:ascii="Calibri" w:hAnsi="Calibri" w:cs="Calibri"/>
          <w:sz w:val="24"/>
          <w:szCs w:val="24"/>
        </w:rPr>
        <w:t>Th</w:t>
      </w:r>
      <w:r w:rsidRPr="002D7DF7">
        <w:rPr>
          <w:rFonts w:ascii="Calibri" w:hAnsi="Calibri" w:cs="Calibri"/>
          <w:sz w:val="24"/>
          <w:szCs w:val="24"/>
        </w:rPr>
        <w:t xml:space="preserve">e </w:t>
      </w:r>
      <w:r w:rsidR="00D16A38">
        <w:rPr>
          <w:rFonts w:ascii="Calibri" w:hAnsi="Calibri" w:cs="Calibri"/>
          <w:sz w:val="24"/>
          <w:szCs w:val="24"/>
        </w:rPr>
        <w:t>Provisi</w:t>
      </w:r>
      <w:r w:rsidRPr="002D7DF7">
        <w:rPr>
          <w:rFonts w:ascii="Calibri" w:hAnsi="Calibri" w:cs="Calibri"/>
          <w:sz w:val="24"/>
          <w:szCs w:val="24"/>
        </w:rPr>
        <w:t>on</w:t>
      </w:r>
      <w:r w:rsidR="00D16A38">
        <w:rPr>
          <w:rFonts w:ascii="Calibri" w:hAnsi="Calibri" w:cs="Calibri"/>
          <w:sz w:val="24"/>
          <w:szCs w:val="24"/>
        </w:rPr>
        <w:t>al Government proclaimed</w:t>
      </w:r>
      <w:r w:rsidRPr="002D7DF7">
        <w:rPr>
          <w:rFonts w:ascii="Calibri" w:hAnsi="Calibri" w:cs="Calibri"/>
          <w:sz w:val="24"/>
          <w:szCs w:val="24"/>
        </w:rPr>
        <w:t xml:space="preserve"> th</w:t>
      </w:r>
      <w:r w:rsidR="00D16A38">
        <w:rPr>
          <w:rFonts w:ascii="Calibri" w:hAnsi="Calibri" w:cs="Calibri"/>
          <w:sz w:val="24"/>
          <w:szCs w:val="24"/>
        </w:rPr>
        <w:t>e Ir</w:t>
      </w:r>
      <w:r w:rsidRPr="002D7DF7">
        <w:rPr>
          <w:rFonts w:ascii="Calibri" w:hAnsi="Calibri" w:cs="Calibri"/>
          <w:sz w:val="24"/>
          <w:szCs w:val="24"/>
        </w:rPr>
        <w:t>is</w:t>
      </w:r>
      <w:r w:rsidR="00D16A38">
        <w:rPr>
          <w:rFonts w:ascii="Calibri" w:hAnsi="Calibri" w:cs="Calibri"/>
          <w:sz w:val="24"/>
          <w:szCs w:val="24"/>
        </w:rPr>
        <w:t>h</w:t>
      </w:r>
      <w:r w:rsidRPr="002D7DF7">
        <w:rPr>
          <w:rFonts w:ascii="Calibri" w:hAnsi="Calibri" w:cs="Calibri"/>
          <w:sz w:val="24"/>
          <w:szCs w:val="24"/>
        </w:rPr>
        <w:t xml:space="preserve"> </w:t>
      </w:r>
      <w:r w:rsidR="00D16A38">
        <w:rPr>
          <w:rFonts w:ascii="Calibri" w:hAnsi="Calibri" w:cs="Calibri"/>
          <w:sz w:val="24"/>
          <w:szCs w:val="24"/>
        </w:rPr>
        <w:t>R</w:t>
      </w:r>
      <w:r w:rsidRPr="002D7DF7">
        <w:rPr>
          <w:rFonts w:ascii="Calibri" w:hAnsi="Calibri" w:cs="Calibri"/>
          <w:sz w:val="24"/>
          <w:szCs w:val="24"/>
        </w:rPr>
        <w:t>e</w:t>
      </w:r>
      <w:r w:rsidR="00D16A38">
        <w:rPr>
          <w:rFonts w:ascii="Calibri" w:hAnsi="Calibri" w:cs="Calibri"/>
          <w:sz w:val="24"/>
          <w:szCs w:val="24"/>
        </w:rPr>
        <w:t>pub</w:t>
      </w:r>
      <w:r w:rsidRPr="002D7DF7">
        <w:rPr>
          <w:rFonts w:ascii="Calibri" w:hAnsi="Calibri" w:cs="Calibri"/>
          <w:sz w:val="24"/>
          <w:szCs w:val="24"/>
        </w:rPr>
        <w:t>l</w:t>
      </w:r>
      <w:r w:rsidR="00D16A38">
        <w:rPr>
          <w:rFonts w:ascii="Calibri" w:hAnsi="Calibri" w:cs="Calibri"/>
          <w:sz w:val="24"/>
          <w:szCs w:val="24"/>
        </w:rPr>
        <w:t>ic a Sov</w:t>
      </w:r>
      <w:r w:rsidRPr="002D7DF7">
        <w:rPr>
          <w:rFonts w:ascii="Calibri" w:hAnsi="Calibri" w:cs="Calibri"/>
          <w:sz w:val="24"/>
          <w:szCs w:val="24"/>
        </w:rPr>
        <w:t>e</w:t>
      </w:r>
      <w:r w:rsidR="00D16A38">
        <w:rPr>
          <w:rFonts w:ascii="Calibri" w:hAnsi="Calibri" w:cs="Calibri"/>
          <w:sz w:val="24"/>
          <w:szCs w:val="24"/>
        </w:rPr>
        <w:t>r</w:t>
      </w:r>
      <w:r w:rsidRPr="002D7DF7">
        <w:rPr>
          <w:rFonts w:ascii="Calibri" w:hAnsi="Calibri" w:cs="Calibri"/>
          <w:sz w:val="24"/>
          <w:szCs w:val="24"/>
        </w:rPr>
        <w:t>e</w:t>
      </w:r>
      <w:r w:rsidR="00D16A38">
        <w:rPr>
          <w:rFonts w:ascii="Calibri" w:hAnsi="Calibri" w:cs="Calibri"/>
          <w:sz w:val="24"/>
          <w:szCs w:val="24"/>
        </w:rPr>
        <w:t>ig</w:t>
      </w:r>
      <w:r w:rsidRPr="002D7DF7">
        <w:rPr>
          <w:rFonts w:ascii="Calibri" w:hAnsi="Calibri" w:cs="Calibri"/>
          <w:sz w:val="24"/>
          <w:szCs w:val="24"/>
        </w:rPr>
        <w:t xml:space="preserve">n </w:t>
      </w:r>
      <w:r w:rsidR="00D16A38">
        <w:rPr>
          <w:rFonts w:ascii="Calibri" w:hAnsi="Calibri" w:cs="Calibri"/>
          <w:sz w:val="24"/>
          <w:szCs w:val="24"/>
        </w:rPr>
        <w:t>I</w:t>
      </w:r>
      <w:r w:rsidRPr="002D7DF7">
        <w:rPr>
          <w:rFonts w:ascii="Calibri" w:hAnsi="Calibri" w:cs="Calibri"/>
          <w:sz w:val="24"/>
          <w:szCs w:val="24"/>
        </w:rPr>
        <w:t>nd</w:t>
      </w:r>
      <w:r w:rsidR="00D16A38">
        <w:rPr>
          <w:rFonts w:ascii="Calibri" w:hAnsi="Calibri" w:cs="Calibri"/>
          <w:sz w:val="24"/>
          <w:szCs w:val="24"/>
        </w:rPr>
        <w:t>epe</w:t>
      </w:r>
      <w:r w:rsidRPr="002D7DF7">
        <w:rPr>
          <w:rFonts w:ascii="Calibri" w:hAnsi="Calibri" w:cs="Calibri"/>
          <w:sz w:val="24"/>
          <w:szCs w:val="24"/>
        </w:rPr>
        <w:t>n</w:t>
      </w:r>
      <w:r w:rsidR="00D16A38">
        <w:rPr>
          <w:rFonts w:ascii="Calibri" w:hAnsi="Calibri" w:cs="Calibri"/>
          <w:sz w:val="24"/>
          <w:szCs w:val="24"/>
        </w:rPr>
        <w:t>d</w:t>
      </w:r>
      <w:r w:rsidRPr="002D7DF7">
        <w:rPr>
          <w:rFonts w:ascii="Calibri" w:hAnsi="Calibri" w:cs="Calibri"/>
          <w:sz w:val="24"/>
          <w:szCs w:val="24"/>
        </w:rPr>
        <w:t>e</w:t>
      </w:r>
      <w:r w:rsidR="00D16A38">
        <w:rPr>
          <w:rFonts w:ascii="Calibri" w:hAnsi="Calibri" w:cs="Calibri"/>
          <w:sz w:val="24"/>
          <w:szCs w:val="24"/>
        </w:rPr>
        <w:t>nt</w:t>
      </w:r>
      <w:r w:rsidRPr="002D7DF7">
        <w:rPr>
          <w:rFonts w:ascii="Calibri" w:hAnsi="Calibri" w:cs="Calibri"/>
          <w:sz w:val="24"/>
          <w:szCs w:val="24"/>
        </w:rPr>
        <w:t xml:space="preserve"> </w:t>
      </w:r>
      <w:r w:rsidR="00D16A38">
        <w:rPr>
          <w:rFonts w:ascii="Calibri" w:hAnsi="Calibri" w:cs="Calibri"/>
          <w:sz w:val="24"/>
          <w:szCs w:val="24"/>
        </w:rPr>
        <w:t>St</w:t>
      </w:r>
      <w:r w:rsidRPr="002D7DF7">
        <w:rPr>
          <w:rFonts w:ascii="Calibri" w:hAnsi="Calibri" w:cs="Calibri"/>
          <w:sz w:val="24"/>
          <w:szCs w:val="24"/>
        </w:rPr>
        <w:t>a</w:t>
      </w:r>
      <w:r w:rsidR="00D16A38">
        <w:rPr>
          <w:rFonts w:ascii="Calibri" w:hAnsi="Calibri" w:cs="Calibri"/>
          <w:sz w:val="24"/>
          <w:szCs w:val="24"/>
        </w:rPr>
        <w:t>te,</w:t>
      </w:r>
      <w:r w:rsidRPr="002D7DF7">
        <w:rPr>
          <w:rFonts w:ascii="Calibri" w:hAnsi="Calibri" w:cs="Calibri"/>
          <w:sz w:val="24"/>
          <w:szCs w:val="24"/>
        </w:rPr>
        <w:t xml:space="preserve"> affirming it through armed conflict in front of the world. The Proclamation indicates that its assertions are rooted in a lengthy history of individual sacrifice (Donoghue, 2018; Frost, 2017). </w:t>
      </w:r>
      <w:r w:rsidR="0041144B">
        <w:rPr>
          <w:rFonts w:ascii="Calibri" w:hAnsi="Calibri" w:cs="Calibri"/>
          <w:sz w:val="24"/>
          <w:szCs w:val="24"/>
        </w:rPr>
        <w:t>Hist</w:t>
      </w:r>
      <w:r w:rsidRPr="002D7DF7">
        <w:rPr>
          <w:rFonts w:ascii="Calibri" w:hAnsi="Calibri" w:cs="Calibri"/>
          <w:sz w:val="24"/>
          <w:szCs w:val="24"/>
        </w:rPr>
        <w:t>o</w:t>
      </w:r>
      <w:r w:rsidR="0041144B">
        <w:rPr>
          <w:rFonts w:ascii="Calibri" w:hAnsi="Calibri" w:cs="Calibri"/>
          <w:sz w:val="24"/>
          <w:szCs w:val="24"/>
        </w:rPr>
        <w:t>ri</w:t>
      </w:r>
      <w:r w:rsidRPr="002D7DF7">
        <w:rPr>
          <w:rFonts w:ascii="Calibri" w:hAnsi="Calibri" w:cs="Calibri"/>
          <w:sz w:val="24"/>
          <w:szCs w:val="24"/>
        </w:rPr>
        <w:t>c</w:t>
      </w:r>
      <w:r w:rsidR="0041144B">
        <w:rPr>
          <w:rFonts w:ascii="Calibri" w:hAnsi="Calibri" w:cs="Calibri"/>
          <w:sz w:val="24"/>
          <w:szCs w:val="24"/>
        </w:rPr>
        <w:t>al</w:t>
      </w:r>
      <w:r w:rsidRPr="002D7DF7">
        <w:rPr>
          <w:rFonts w:ascii="Calibri" w:hAnsi="Calibri" w:cs="Calibri"/>
          <w:sz w:val="24"/>
          <w:szCs w:val="24"/>
        </w:rPr>
        <w:t xml:space="preserve"> e</w:t>
      </w:r>
      <w:r w:rsidR="0041144B">
        <w:rPr>
          <w:rFonts w:ascii="Calibri" w:hAnsi="Calibri" w:cs="Calibri"/>
          <w:sz w:val="24"/>
          <w:szCs w:val="24"/>
        </w:rPr>
        <w:t>v</w:t>
      </w:r>
      <w:r w:rsidRPr="002D7DF7">
        <w:rPr>
          <w:rFonts w:ascii="Calibri" w:hAnsi="Calibri" w:cs="Calibri"/>
          <w:sz w:val="24"/>
          <w:szCs w:val="24"/>
        </w:rPr>
        <w:t>e</w:t>
      </w:r>
      <w:r w:rsidR="0041144B">
        <w:rPr>
          <w:rFonts w:ascii="Calibri" w:hAnsi="Calibri" w:cs="Calibri"/>
          <w:sz w:val="24"/>
          <w:szCs w:val="24"/>
        </w:rPr>
        <w:t>nt</w:t>
      </w:r>
      <w:r w:rsidRPr="002D7DF7">
        <w:rPr>
          <w:rFonts w:ascii="Calibri" w:hAnsi="Calibri" w:cs="Calibri"/>
          <w:sz w:val="24"/>
          <w:szCs w:val="24"/>
        </w:rPr>
        <w:t xml:space="preserve">s support </w:t>
      </w:r>
      <w:r w:rsidR="0041144B">
        <w:rPr>
          <w:rFonts w:ascii="Calibri" w:hAnsi="Calibri" w:cs="Calibri"/>
          <w:sz w:val="24"/>
          <w:szCs w:val="24"/>
        </w:rPr>
        <w:t>the</w:t>
      </w:r>
      <w:r w:rsidRPr="002D7DF7">
        <w:rPr>
          <w:rFonts w:ascii="Calibri" w:hAnsi="Calibri" w:cs="Calibri"/>
          <w:sz w:val="24"/>
          <w:szCs w:val="24"/>
        </w:rPr>
        <w:t xml:space="preserve"> </w:t>
      </w:r>
      <w:r w:rsidR="0041144B">
        <w:rPr>
          <w:rFonts w:ascii="Calibri" w:hAnsi="Calibri" w:cs="Calibri"/>
          <w:sz w:val="24"/>
          <w:szCs w:val="24"/>
        </w:rPr>
        <w:t>d</w:t>
      </w:r>
      <w:r w:rsidRPr="002D7DF7">
        <w:rPr>
          <w:rFonts w:ascii="Calibri" w:hAnsi="Calibri" w:cs="Calibri"/>
          <w:sz w:val="24"/>
          <w:szCs w:val="24"/>
        </w:rPr>
        <w:t>oc</w:t>
      </w:r>
      <w:r w:rsidR="0041144B">
        <w:rPr>
          <w:rFonts w:ascii="Calibri" w:hAnsi="Calibri" w:cs="Calibri"/>
          <w:sz w:val="24"/>
          <w:szCs w:val="24"/>
        </w:rPr>
        <w:t>um</w:t>
      </w:r>
      <w:r w:rsidRPr="002D7DF7">
        <w:rPr>
          <w:rFonts w:ascii="Calibri" w:hAnsi="Calibri" w:cs="Calibri"/>
          <w:sz w:val="24"/>
          <w:szCs w:val="24"/>
        </w:rPr>
        <w:t>ent</w:t>
      </w:r>
      <w:r w:rsidR="0041144B">
        <w:rPr>
          <w:rFonts w:ascii="Calibri" w:hAnsi="Calibri" w:cs="Calibri"/>
          <w:sz w:val="24"/>
          <w:szCs w:val="24"/>
        </w:rPr>
        <w:t>'</w:t>
      </w:r>
      <w:r w:rsidRPr="002D7DF7">
        <w:rPr>
          <w:rFonts w:ascii="Calibri" w:hAnsi="Calibri" w:cs="Calibri"/>
          <w:sz w:val="24"/>
          <w:szCs w:val="24"/>
        </w:rPr>
        <w:t>s</w:t>
      </w:r>
      <w:r w:rsidR="0041144B">
        <w:rPr>
          <w:rFonts w:ascii="Calibri" w:hAnsi="Calibri" w:cs="Calibri"/>
          <w:sz w:val="24"/>
          <w:szCs w:val="24"/>
        </w:rPr>
        <w:t xml:space="preserve"> </w:t>
      </w:r>
      <w:r w:rsidR="0041144B">
        <w:rPr>
          <w:rFonts w:ascii="Calibri" w:hAnsi="Calibri" w:cs="Calibri"/>
          <w:sz w:val="24"/>
          <w:szCs w:val="24"/>
        </w:rPr>
        <w:lastRenderedPageBreak/>
        <w:t>message</w:t>
      </w:r>
      <w:r w:rsidRPr="002D7DF7">
        <w:rPr>
          <w:rFonts w:ascii="Calibri" w:hAnsi="Calibri" w:cs="Calibri"/>
          <w:sz w:val="24"/>
          <w:szCs w:val="24"/>
        </w:rPr>
        <w:t xml:space="preserve"> a</w:t>
      </w:r>
      <w:r w:rsidR="00D16A38">
        <w:rPr>
          <w:rFonts w:ascii="Calibri" w:hAnsi="Calibri" w:cs="Calibri"/>
          <w:sz w:val="24"/>
          <w:szCs w:val="24"/>
        </w:rPr>
        <w:t>b</w:t>
      </w:r>
      <w:r w:rsidRPr="002D7DF7">
        <w:rPr>
          <w:rFonts w:ascii="Calibri" w:hAnsi="Calibri" w:cs="Calibri"/>
          <w:sz w:val="24"/>
          <w:szCs w:val="24"/>
        </w:rPr>
        <w:t>o</w:t>
      </w:r>
      <w:r w:rsidR="00D16A38">
        <w:rPr>
          <w:rFonts w:ascii="Calibri" w:hAnsi="Calibri" w:cs="Calibri"/>
          <w:sz w:val="24"/>
          <w:szCs w:val="24"/>
        </w:rPr>
        <w:t>ut</w:t>
      </w:r>
      <w:r w:rsidRPr="002D7DF7">
        <w:rPr>
          <w:rFonts w:ascii="Calibri" w:hAnsi="Calibri" w:cs="Calibri"/>
          <w:sz w:val="24"/>
          <w:szCs w:val="24"/>
        </w:rPr>
        <w:t xml:space="preserve"> national independence</w:t>
      </w:r>
      <w:r w:rsidR="00D16A38">
        <w:rPr>
          <w:rFonts w:ascii="Calibri" w:hAnsi="Calibri" w:cs="Calibri"/>
          <w:sz w:val="24"/>
          <w:szCs w:val="24"/>
        </w:rPr>
        <w:t>,</w:t>
      </w:r>
      <w:r w:rsidRPr="002D7DF7">
        <w:rPr>
          <w:rFonts w:ascii="Calibri" w:hAnsi="Calibri" w:cs="Calibri"/>
          <w:sz w:val="24"/>
          <w:szCs w:val="24"/>
        </w:rPr>
        <w:t xml:space="preserve"> self-governance, </w:t>
      </w:r>
      <w:r w:rsidR="003317A2">
        <w:rPr>
          <w:rFonts w:ascii="Calibri" w:hAnsi="Calibri" w:cs="Calibri"/>
          <w:sz w:val="24"/>
          <w:szCs w:val="24"/>
        </w:rPr>
        <w:t>ownership of the island, and </w:t>
      </w:r>
      <w:r w:rsidR="00D16A38">
        <w:rPr>
          <w:rFonts w:ascii="Calibri" w:hAnsi="Calibri" w:cs="Calibri"/>
          <w:sz w:val="24"/>
          <w:szCs w:val="24"/>
        </w:rPr>
        <w:t>r</w:t>
      </w:r>
      <w:r w:rsidRPr="002D7DF7">
        <w:rPr>
          <w:rFonts w:ascii="Calibri" w:hAnsi="Calibri" w:cs="Calibri"/>
          <w:sz w:val="24"/>
          <w:szCs w:val="24"/>
        </w:rPr>
        <w:t>i</w:t>
      </w:r>
      <w:r w:rsidR="00D16A38">
        <w:rPr>
          <w:rFonts w:ascii="Calibri" w:hAnsi="Calibri" w:cs="Calibri"/>
          <w:sz w:val="24"/>
          <w:szCs w:val="24"/>
        </w:rPr>
        <w:t>gh</w:t>
      </w:r>
      <w:r w:rsidRPr="002D7DF7">
        <w:rPr>
          <w:rFonts w:ascii="Calibri" w:hAnsi="Calibri" w:cs="Calibri"/>
          <w:sz w:val="24"/>
          <w:szCs w:val="24"/>
        </w:rPr>
        <w:t xml:space="preserve">ts that </w:t>
      </w:r>
      <w:r w:rsidR="00D16A38">
        <w:rPr>
          <w:rFonts w:ascii="Calibri" w:hAnsi="Calibri" w:cs="Calibri"/>
          <w:sz w:val="24"/>
          <w:szCs w:val="24"/>
        </w:rPr>
        <w:t>r</w:t>
      </w:r>
      <w:r w:rsidRPr="002D7DF7">
        <w:rPr>
          <w:rFonts w:ascii="Calibri" w:hAnsi="Calibri" w:cs="Calibri"/>
          <w:sz w:val="24"/>
          <w:szCs w:val="24"/>
        </w:rPr>
        <w:t>e</w:t>
      </w:r>
      <w:r w:rsidR="00D16A38">
        <w:rPr>
          <w:rFonts w:ascii="Calibri" w:hAnsi="Calibri" w:cs="Calibri"/>
          <w:sz w:val="24"/>
          <w:szCs w:val="24"/>
        </w:rPr>
        <w:t>mai</w:t>
      </w:r>
      <w:r w:rsidRPr="002D7DF7">
        <w:rPr>
          <w:rFonts w:ascii="Calibri" w:hAnsi="Calibri" w:cs="Calibri"/>
          <w:sz w:val="24"/>
          <w:szCs w:val="24"/>
        </w:rPr>
        <w:t>n valid</w:t>
      </w:r>
      <w:r w:rsidR="00D16A38">
        <w:rPr>
          <w:rFonts w:ascii="Calibri" w:hAnsi="Calibri" w:cs="Calibri"/>
          <w:sz w:val="24"/>
          <w:szCs w:val="24"/>
        </w:rPr>
        <w:t xml:space="preserve"> despi</w:t>
      </w:r>
      <w:r w:rsidRPr="002D7DF7">
        <w:rPr>
          <w:rFonts w:ascii="Calibri" w:hAnsi="Calibri" w:cs="Calibri"/>
          <w:sz w:val="24"/>
          <w:szCs w:val="24"/>
        </w:rPr>
        <w:t>te foreign occupation</w:t>
      </w:r>
      <w:r w:rsidR="00D16A38">
        <w:rPr>
          <w:rFonts w:ascii="Calibri" w:hAnsi="Calibri" w:cs="Calibri"/>
          <w:sz w:val="24"/>
          <w:szCs w:val="24"/>
        </w:rPr>
        <w:t xml:space="preserve"> </w:t>
      </w:r>
      <w:r w:rsidRPr="002D7DF7">
        <w:rPr>
          <w:rFonts w:ascii="Calibri" w:hAnsi="Calibri" w:cs="Calibri"/>
          <w:sz w:val="24"/>
          <w:szCs w:val="24"/>
        </w:rPr>
        <w:t xml:space="preserve">(Frost, 2017). The claim that Irish residents have the right to own Ireland shows the impact of </w:t>
      </w:r>
      <w:r w:rsidR="00AF4BDC">
        <w:rPr>
          <w:rFonts w:ascii="Calibri" w:hAnsi="Calibri" w:cs="Calibri"/>
          <w:sz w:val="24"/>
          <w:szCs w:val="24"/>
        </w:rPr>
        <w:t>the socialist</w:t>
      </w:r>
      <w:r w:rsidR="00115AE2">
        <w:rPr>
          <w:rFonts w:ascii="Calibri" w:hAnsi="Calibri" w:cs="Calibri"/>
          <w:sz w:val="24"/>
          <w:szCs w:val="24"/>
        </w:rPr>
        <w:t xml:space="preserve"> and trade union leader</w:t>
      </w:r>
      <w:r w:rsidR="00AF4BDC">
        <w:rPr>
          <w:rFonts w:ascii="Calibri" w:hAnsi="Calibri" w:cs="Calibri"/>
          <w:sz w:val="24"/>
          <w:szCs w:val="24"/>
        </w:rPr>
        <w:t xml:space="preserve"> </w:t>
      </w:r>
      <w:r w:rsidRPr="002D7DF7">
        <w:rPr>
          <w:rFonts w:ascii="Calibri" w:hAnsi="Calibri" w:cs="Calibri"/>
          <w:sz w:val="24"/>
          <w:szCs w:val="24"/>
        </w:rPr>
        <w:t>James Connolly on its creation (Geoghegan, 2016).</w:t>
      </w:r>
      <w:r w:rsidR="000B0540">
        <w:rPr>
          <w:rFonts w:ascii="Calibri" w:hAnsi="Calibri" w:cs="Calibri"/>
          <w:sz w:val="24"/>
          <w:szCs w:val="24"/>
        </w:rPr>
        <w:t xml:space="preserve"> </w:t>
      </w:r>
      <w:r w:rsidRPr="002D7DF7">
        <w:rPr>
          <w:rFonts w:ascii="Calibri" w:hAnsi="Calibri" w:cs="Calibri"/>
          <w:sz w:val="24"/>
          <w:szCs w:val="24"/>
        </w:rPr>
        <w:t>The third paragraph guaranteed religious and civil liberties</w:t>
      </w:r>
      <w:r w:rsidR="00090BA2">
        <w:rPr>
          <w:rFonts w:ascii="Calibri" w:hAnsi="Calibri" w:cs="Calibri"/>
          <w:sz w:val="24"/>
          <w:szCs w:val="24"/>
        </w:rPr>
        <w:t xml:space="preserve"> for every citizen</w:t>
      </w:r>
      <w:r w:rsidRPr="002D7DF7">
        <w:rPr>
          <w:rFonts w:ascii="Calibri" w:hAnsi="Calibri" w:cs="Calibri"/>
          <w:sz w:val="24"/>
          <w:szCs w:val="24"/>
        </w:rPr>
        <w:t>, along with equal rights and opportunities, r</w:t>
      </w:r>
      <w:r w:rsidR="00090BA2">
        <w:rPr>
          <w:rFonts w:ascii="Calibri" w:hAnsi="Calibri" w:cs="Calibri"/>
          <w:sz w:val="24"/>
          <w:szCs w:val="24"/>
        </w:rPr>
        <w:t>ega</w:t>
      </w:r>
      <w:r w:rsidRPr="002D7DF7">
        <w:rPr>
          <w:rFonts w:ascii="Calibri" w:hAnsi="Calibri" w:cs="Calibri"/>
          <w:sz w:val="24"/>
          <w:szCs w:val="24"/>
        </w:rPr>
        <w:t>r</w:t>
      </w:r>
      <w:r w:rsidR="00090BA2">
        <w:rPr>
          <w:rFonts w:ascii="Calibri" w:hAnsi="Calibri" w:cs="Calibri"/>
          <w:sz w:val="24"/>
          <w:szCs w:val="24"/>
        </w:rPr>
        <w:t>dl</w:t>
      </w:r>
      <w:r w:rsidRPr="002D7DF7">
        <w:rPr>
          <w:rFonts w:ascii="Calibri" w:hAnsi="Calibri" w:cs="Calibri"/>
          <w:sz w:val="24"/>
          <w:szCs w:val="24"/>
        </w:rPr>
        <w:t>es</w:t>
      </w:r>
      <w:r w:rsidR="00090BA2">
        <w:rPr>
          <w:rFonts w:ascii="Calibri" w:hAnsi="Calibri" w:cs="Calibri"/>
          <w:sz w:val="24"/>
          <w:szCs w:val="24"/>
        </w:rPr>
        <w:t>s</w:t>
      </w:r>
      <w:r w:rsidRPr="002D7DF7">
        <w:rPr>
          <w:rFonts w:ascii="Calibri" w:hAnsi="Calibri" w:cs="Calibri"/>
          <w:sz w:val="24"/>
          <w:szCs w:val="24"/>
        </w:rPr>
        <w:t xml:space="preserve"> of </w:t>
      </w:r>
      <w:r w:rsidR="00090BA2">
        <w:rPr>
          <w:rFonts w:ascii="Calibri" w:hAnsi="Calibri" w:cs="Calibri"/>
          <w:sz w:val="24"/>
          <w:szCs w:val="24"/>
        </w:rPr>
        <w:t>pas</w:t>
      </w:r>
      <w:r w:rsidRPr="002D7DF7">
        <w:rPr>
          <w:rFonts w:ascii="Calibri" w:hAnsi="Calibri" w:cs="Calibri"/>
          <w:sz w:val="24"/>
          <w:szCs w:val="24"/>
        </w:rPr>
        <w:t>t divisions imposed by a foreign government</w:t>
      </w:r>
      <w:r w:rsidR="00090BA2">
        <w:rPr>
          <w:rFonts w:ascii="Calibri" w:hAnsi="Calibri" w:cs="Calibri"/>
          <w:sz w:val="24"/>
          <w:szCs w:val="24"/>
        </w:rPr>
        <w:t>,</w:t>
      </w:r>
      <w:r w:rsidRPr="002D7DF7">
        <w:rPr>
          <w:rFonts w:ascii="Calibri" w:hAnsi="Calibri" w:cs="Calibri"/>
          <w:sz w:val="24"/>
          <w:szCs w:val="24"/>
        </w:rPr>
        <w:t xml:space="preserve"> </w:t>
      </w:r>
      <w:r w:rsidR="00090BA2">
        <w:rPr>
          <w:rFonts w:ascii="Calibri" w:hAnsi="Calibri" w:cs="Calibri"/>
          <w:sz w:val="24"/>
          <w:szCs w:val="24"/>
        </w:rPr>
        <w:t>suc</w:t>
      </w:r>
      <w:r w:rsidRPr="002D7DF7">
        <w:rPr>
          <w:rFonts w:ascii="Calibri" w:hAnsi="Calibri" w:cs="Calibri"/>
          <w:sz w:val="24"/>
          <w:szCs w:val="24"/>
        </w:rPr>
        <w:t>h a</w:t>
      </w:r>
      <w:r w:rsidR="00090BA2">
        <w:rPr>
          <w:rFonts w:ascii="Calibri" w:hAnsi="Calibri" w:cs="Calibri"/>
          <w:sz w:val="24"/>
          <w:szCs w:val="24"/>
        </w:rPr>
        <w:t>s</w:t>
      </w:r>
      <w:r w:rsidRPr="002D7DF7">
        <w:rPr>
          <w:rFonts w:ascii="Calibri" w:hAnsi="Calibri" w:cs="Calibri"/>
          <w:sz w:val="24"/>
          <w:szCs w:val="24"/>
        </w:rPr>
        <w:t xml:space="preserve"> the se</w:t>
      </w:r>
      <w:r w:rsidR="00090BA2">
        <w:rPr>
          <w:rFonts w:ascii="Calibri" w:hAnsi="Calibri" w:cs="Calibri"/>
          <w:sz w:val="24"/>
          <w:szCs w:val="24"/>
        </w:rPr>
        <w:t>greg</w:t>
      </w:r>
      <w:r w:rsidRPr="002D7DF7">
        <w:rPr>
          <w:rFonts w:ascii="Calibri" w:hAnsi="Calibri" w:cs="Calibri"/>
          <w:sz w:val="24"/>
          <w:szCs w:val="24"/>
        </w:rPr>
        <w:t>ati</w:t>
      </w:r>
      <w:r w:rsidR="00090BA2">
        <w:rPr>
          <w:rFonts w:ascii="Calibri" w:hAnsi="Calibri" w:cs="Calibri"/>
          <w:sz w:val="24"/>
          <w:szCs w:val="24"/>
        </w:rPr>
        <w:t>o</w:t>
      </w:r>
      <w:r w:rsidRPr="002D7DF7">
        <w:rPr>
          <w:rFonts w:ascii="Calibri" w:hAnsi="Calibri" w:cs="Calibri"/>
          <w:sz w:val="24"/>
          <w:szCs w:val="24"/>
        </w:rPr>
        <w:t>n o</w:t>
      </w:r>
      <w:r w:rsidR="00090BA2">
        <w:rPr>
          <w:rFonts w:ascii="Calibri" w:hAnsi="Calibri" w:cs="Calibri"/>
          <w:sz w:val="24"/>
          <w:szCs w:val="24"/>
        </w:rPr>
        <w:t>f</w:t>
      </w:r>
      <w:r w:rsidRPr="002D7DF7">
        <w:rPr>
          <w:rFonts w:ascii="Calibri" w:hAnsi="Calibri" w:cs="Calibri"/>
          <w:sz w:val="24"/>
          <w:szCs w:val="24"/>
        </w:rPr>
        <w:t xml:space="preserve"> Protestants and Catholics </w:t>
      </w:r>
      <w:r w:rsidR="00090BA2">
        <w:rPr>
          <w:rFonts w:ascii="Calibri" w:hAnsi="Calibri" w:cs="Calibri"/>
          <w:sz w:val="24"/>
          <w:szCs w:val="24"/>
        </w:rPr>
        <w:t>in</w:t>
      </w:r>
      <w:r w:rsidRPr="002D7DF7">
        <w:rPr>
          <w:rFonts w:ascii="Calibri" w:hAnsi="Calibri" w:cs="Calibri"/>
          <w:sz w:val="24"/>
          <w:szCs w:val="24"/>
        </w:rPr>
        <w:t xml:space="preserve"> t</w:t>
      </w:r>
      <w:r w:rsidR="00090BA2">
        <w:rPr>
          <w:rFonts w:ascii="Calibri" w:hAnsi="Calibri" w:cs="Calibri"/>
          <w:sz w:val="24"/>
          <w:szCs w:val="24"/>
        </w:rPr>
        <w:t>h</w:t>
      </w:r>
      <w:r w:rsidRPr="002D7DF7">
        <w:rPr>
          <w:rFonts w:ascii="Calibri" w:hAnsi="Calibri" w:cs="Calibri"/>
          <w:sz w:val="24"/>
          <w:szCs w:val="24"/>
        </w:rPr>
        <w:t xml:space="preserve">e </w:t>
      </w:r>
      <w:r w:rsidR="00090BA2">
        <w:rPr>
          <w:rFonts w:ascii="Calibri" w:hAnsi="Calibri" w:cs="Calibri"/>
          <w:sz w:val="24"/>
          <w:szCs w:val="24"/>
        </w:rPr>
        <w:t>No</w:t>
      </w:r>
      <w:r w:rsidRPr="002D7DF7">
        <w:rPr>
          <w:rFonts w:ascii="Calibri" w:hAnsi="Calibri" w:cs="Calibri"/>
          <w:sz w:val="24"/>
          <w:szCs w:val="24"/>
        </w:rPr>
        <w:t>rth</w:t>
      </w:r>
      <w:r w:rsidR="00090BA2">
        <w:rPr>
          <w:rFonts w:ascii="Calibri" w:hAnsi="Calibri" w:cs="Calibri"/>
          <w:sz w:val="24"/>
          <w:szCs w:val="24"/>
        </w:rPr>
        <w:t xml:space="preserve"> </w:t>
      </w:r>
      <w:r w:rsidRPr="002D7DF7">
        <w:rPr>
          <w:rFonts w:ascii="Calibri" w:hAnsi="Calibri" w:cs="Calibri"/>
          <w:sz w:val="24"/>
          <w:szCs w:val="24"/>
        </w:rPr>
        <w:t xml:space="preserve">(Donoghue, 2018). The Proclamation </w:t>
      </w:r>
      <w:r w:rsidR="005B4D5D">
        <w:rPr>
          <w:rFonts w:ascii="Calibri" w:hAnsi="Calibri" w:cs="Calibri"/>
          <w:sz w:val="24"/>
          <w:szCs w:val="24"/>
        </w:rPr>
        <w:t>metaphorically conn</w:t>
      </w:r>
      <w:r w:rsidRPr="002D7DF7">
        <w:rPr>
          <w:rFonts w:ascii="Calibri" w:hAnsi="Calibri" w:cs="Calibri"/>
          <w:sz w:val="24"/>
          <w:szCs w:val="24"/>
        </w:rPr>
        <w:t>e</w:t>
      </w:r>
      <w:r w:rsidR="005B4D5D">
        <w:rPr>
          <w:rFonts w:ascii="Calibri" w:hAnsi="Calibri" w:cs="Calibri"/>
          <w:sz w:val="24"/>
          <w:szCs w:val="24"/>
        </w:rPr>
        <w:t>ct</w:t>
      </w:r>
      <w:r w:rsidRPr="002D7DF7">
        <w:rPr>
          <w:rFonts w:ascii="Calibri" w:hAnsi="Calibri" w:cs="Calibri"/>
          <w:sz w:val="24"/>
          <w:szCs w:val="24"/>
        </w:rPr>
        <w:t xml:space="preserve">s the bond between mother and </w:t>
      </w:r>
      <w:r w:rsidR="005B4D5D">
        <w:rPr>
          <w:rFonts w:ascii="Calibri" w:hAnsi="Calibri" w:cs="Calibri"/>
          <w:sz w:val="24"/>
          <w:szCs w:val="24"/>
        </w:rPr>
        <w:t>child</w:t>
      </w:r>
      <w:r w:rsidRPr="002D7DF7">
        <w:rPr>
          <w:rFonts w:ascii="Calibri" w:hAnsi="Calibri" w:cs="Calibri"/>
          <w:sz w:val="24"/>
          <w:szCs w:val="24"/>
        </w:rPr>
        <w:t xml:space="preserve"> </w:t>
      </w:r>
      <w:r w:rsidR="005B4D5D">
        <w:rPr>
          <w:rFonts w:ascii="Calibri" w:hAnsi="Calibri" w:cs="Calibri"/>
          <w:sz w:val="24"/>
          <w:szCs w:val="24"/>
        </w:rPr>
        <w:t>wi</w:t>
      </w:r>
      <w:r w:rsidRPr="002D7DF7">
        <w:rPr>
          <w:rFonts w:ascii="Calibri" w:hAnsi="Calibri" w:cs="Calibri"/>
          <w:sz w:val="24"/>
          <w:szCs w:val="24"/>
        </w:rPr>
        <w:t>th political belonging</w:t>
      </w:r>
      <w:r w:rsidR="005B4D5D">
        <w:rPr>
          <w:rFonts w:ascii="Calibri" w:hAnsi="Calibri" w:cs="Calibri"/>
          <w:sz w:val="24"/>
          <w:szCs w:val="24"/>
        </w:rPr>
        <w:t>,</w:t>
      </w:r>
      <w:r w:rsidRPr="002D7DF7">
        <w:rPr>
          <w:rFonts w:ascii="Calibri" w:hAnsi="Calibri" w:cs="Calibri"/>
          <w:sz w:val="24"/>
          <w:szCs w:val="24"/>
        </w:rPr>
        <w:t xml:space="preserve"> </w:t>
      </w:r>
      <w:r w:rsidR="005B4D5D">
        <w:rPr>
          <w:rFonts w:ascii="Calibri" w:hAnsi="Calibri" w:cs="Calibri"/>
          <w:sz w:val="24"/>
          <w:szCs w:val="24"/>
        </w:rPr>
        <w:t>sugg</w:t>
      </w:r>
      <w:r w:rsidR="009231CD">
        <w:rPr>
          <w:rFonts w:ascii="Calibri" w:hAnsi="Calibri" w:cs="Calibri"/>
          <w:sz w:val="24"/>
          <w:szCs w:val="24"/>
        </w:rPr>
        <w:t>e</w:t>
      </w:r>
      <w:r w:rsidRPr="002D7DF7">
        <w:rPr>
          <w:rFonts w:ascii="Calibri" w:hAnsi="Calibri" w:cs="Calibri"/>
          <w:sz w:val="24"/>
          <w:szCs w:val="24"/>
        </w:rPr>
        <w:t>s</w:t>
      </w:r>
      <w:r w:rsidR="005B4D5D">
        <w:rPr>
          <w:rFonts w:ascii="Calibri" w:hAnsi="Calibri" w:cs="Calibri"/>
          <w:sz w:val="24"/>
          <w:szCs w:val="24"/>
        </w:rPr>
        <w:t>ting</w:t>
      </w:r>
      <w:r w:rsidRPr="002D7DF7">
        <w:rPr>
          <w:rFonts w:ascii="Calibri" w:hAnsi="Calibri" w:cs="Calibri"/>
          <w:sz w:val="24"/>
          <w:szCs w:val="24"/>
        </w:rPr>
        <w:t xml:space="preserve"> t</w:t>
      </w:r>
      <w:r w:rsidR="009231CD">
        <w:rPr>
          <w:rFonts w:ascii="Calibri" w:hAnsi="Calibri" w:cs="Calibri"/>
          <w:sz w:val="24"/>
          <w:szCs w:val="24"/>
        </w:rPr>
        <w:t>h</w:t>
      </w:r>
      <w:r w:rsidRPr="002D7DF7">
        <w:rPr>
          <w:rFonts w:ascii="Calibri" w:hAnsi="Calibri" w:cs="Calibri"/>
          <w:sz w:val="24"/>
          <w:szCs w:val="24"/>
        </w:rPr>
        <w:t>a</w:t>
      </w:r>
      <w:r w:rsidR="009231CD">
        <w:rPr>
          <w:rFonts w:ascii="Calibri" w:hAnsi="Calibri" w:cs="Calibri"/>
          <w:sz w:val="24"/>
          <w:szCs w:val="24"/>
        </w:rPr>
        <w:t>t</w:t>
      </w:r>
      <w:r w:rsidRPr="002D7DF7">
        <w:rPr>
          <w:rFonts w:ascii="Calibri" w:hAnsi="Calibri" w:cs="Calibri"/>
          <w:sz w:val="24"/>
          <w:szCs w:val="24"/>
        </w:rPr>
        <w:t xml:space="preserve"> all Irish </w:t>
      </w:r>
      <w:r w:rsidR="005B4D5D">
        <w:rPr>
          <w:rFonts w:ascii="Calibri" w:hAnsi="Calibri" w:cs="Calibri"/>
          <w:sz w:val="24"/>
          <w:szCs w:val="24"/>
        </w:rPr>
        <w:t>individua</w:t>
      </w:r>
      <w:r w:rsidRPr="002D7DF7">
        <w:rPr>
          <w:rFonts w:ascii="Calibri" w:hAnsi="Calibri" w:cs="Calibri"/>
          <w:sz w:val="24"/>
          <w:szCs w:val="24"/>
        </w:rPr>
        <w:t>l</w:t>
      </w:r>
      <w:r w:rsidR="005B4D5D">
        <w:rPr>
          <w:rFonts w:ascii="Calibri" w:hAnsi="Calibri" w:cs="Calibri"/>
          <w:sz w:val="24"/>
          <w:szCs w:val="24"/>
        </w:rPr>
        <w:t>s</w:t>
      </w:r>
      <w:r w:rsidRPr="002D7DF7">
        <w:rPr>
          <w:rFonts w:ascii="Calibri" w:hAnsi="Calibri" w:cs="Calibri"/>
          <w:sz w:val="24"/>
          <w:szCs w:val="24"/>
        </w:rPr>
        <w:t xml:space="preserve"> would </w:t>
      </w:r>
      <w:r w:rsidR="005B4D5D">
        <w:rPr>
          <w:rFonts w:ascii="Calibri" w:hAnsi="Calibri" w:cs="Calibri"/>
          <w:sz w:val="24"/>
          <w:szCs w:val="24"/>
        </w:rPr>
        <w:t>receiv</w:t>
      </w:r>
      <w:r w:rsidRPr="002D7DF7">
        <w:rPr>
          <w:rFonts w:ascii="Calibri" w:hAnsi="Calibri" w:cs="Calibri"/>
          <w:sz w:val="24"/>
          <w:szCs w:val="24"/>
        </w:rPr>
        <w:t xml:space="preserve">e </w:t>
      </w:r>
      <w:r w:rsidR="005B4D5D">
        <w:rPr>
          <w:rFonts w:ascii="Calibri" w:hAnsi="Calibri" w:cs="Calibri"/>
          <w:sz w:val="24"/>
          <w:szCs w:val="24"/>
        </w:rPr>
        <w:t>fai</w:t>
      </w:r>
      <w:r w:rsidRPr="002D7DF7">
        <w:rPr>
          <w:rFonts w:ascii="Calibri" w:hAnsi="Calibri" w:cs="Calibri"/>
          <w:sz w:val="24"/>
          <w:szCs w:val="24"/>
        </w:rPr>
        <w:t>r</w:t>
      </w:r>
      <w:r w:rsidR="005B4D5D">
        <w:rPr>
          <w:rFonts w:ascii="Calibri" w:hAnsi="Calibri" w:cs="Calibri"/>
          <w:sz w:val="24"/>
          <w:szCs w:val="24"/>
        </w:rPr>
        <w:t xml:space="preserve"> </w:t>
      </w:r>
      <w:r w:rsidRPr="002D7DF7">
        <w:rPr>
          <w:rFonts w:ascii="Calibri" w:hAnsi="Calibri" w:cs="Calibri"/>
          <w:sz w:val="24"/>
          <w:szCs w:val="24"/>
        </w:rPr>
        <w:t>a</w:t>
      </w:r>
      <w:r w:rsidR="005B4D5D">
        <w:rPr>
          <w:rFonts w:ascii="Calibri" w:hAnsi="Calibri" w:cs="Calibri"/>
          <w:sz w:val="24"/>
          <w:szCs w:val="24"/>
        </w:rPr>
        <w:t>n</w:t>
      </w:r>
      <w:r w:rsidRPr="002D7DF7">
        <w:rPr>
          <w:rFonts w:ascii="Calibri" w:hAnsi="Calibri" w:cs="Calibri"/>
          <w:sz w:val="24"/>
          <w:szCs w:val="24"/>
        </w:rPr>
        <w:t xml:space="preserve">d equal </w:t>
      </w:r>
      <w:r w:rsidR="005B4D5D">
        <w:rPr>
          <w:rFonts w:ascii="Calibri" w:hAnsi="Calibri" w:cs="Calibri"/>
          <w:sz w:val="24"/>
          <w:szCs w:val="24"/>
        </w:rPr>
        <w:t>t</w:t>
      </w:r>
      <w:r w:rsidRPr="002D7DF7">
        <w:rPr>
          <w:rFonts w:ascii="Calibri" w:hAnsi="Calibri" w:cs="Calibri"/>
          <w:sz w:val="24"/>
          <w:szCs w:val="24"/>
        </w:rPr>
        <w:t>re</w:t>
      </w:r>
      <w:r w:rsidR="005B4D5D">
        <w:rPr>
          <w:rFonts w:ascii="Calibri" w:hAnsi="Calibri" w:cs="Calibri"/>
          <w:sz w:val="24"/>
          <w:szCs w:val="24"/>
        </w:rPr>
        <w:t>a</w:t>
      </w:r>
      <w:r w:rsidRPr="002D7DF7">
        <w:rPr>
          <w:rFonts w:ascii="Calibri" w:hAnsi="Calibri" w:cs="Calibri"/>
          <w:sz w:val="24"/>
          <w:szCs w:val="24"/>
        </w:rPr>
        <w:t>t</w:t>
      </w:r>
      <w:r w:rsidR="005B4D5D">
        <w:rPr>
          <w:rFonts w:ascii="Calibri" w:hAnsi="Calibri" w:cs="Calibri"/>
          <w:sz w:val="24"/>
          <w:szCs w:val="24"/>
        </w:rPr>
        <w:t>me</w:t>
      </w:r>
      <w:r w:rsidRPr="002D7DF7">
        <w:rPr>
          <w:rFonts w:ascii="Calibri" w:hAnsi="Calibri" w:cs="Calibri"/>
          <w:sz w:val="24"/>
          <w:szCs w:val="24"/>
        </w:rPr>
        <w:t>n</w:t>
      </w:r>
      <w:r w:rsidR="005B4D5D">
        <w:rPr>
          <w:rFonts w:ascii="Calibri" w:hAnsi="Calibri" w:cs="Calibri"/>
          <w:sz w:val="24"/>
          <w:szCs w:val="24"/>
        </w:rPr>
        <w:t>t</w:t>
      </w:r>
      <w:r w:rsidRPr="002D7DF7">
        <w:rPr>
          <w:rFonts w:ascii="Calibri" w:hAnsi="Calibri" w:cs="Calibri"/>
          <w:sz w:val="24"/>
          <w:szCs w:val="24"/>
        </w:rPr>
        <w:t xml:space="preserve"> in the </w:t>
      </w:r>
      <w:r w:rsidR="005B4D5D">
        <w:rPr>
          <w:rFonts w:ascii="Calibri" w:hAnsi="Calibri" w:cs="Calibri"/>
          <w:sz w:val="24"/>
          <w:szCs w:val="24"/>
        </w:rPr>
        <w:t>r</w:t>
      </w:r>
      <w:r w:rsidRPr="002D7DF7">
        <w:rPr>
          <w:rFonts w:ascii="Calibri" w:hAnsi="Calibri" w:cs="Calibri"/>
          <w:sz w:val="24"/>
          <w:szCs w:val="24"/>
        </w:rPr>
        <w:t>e</w:t>
      </w:r>
      <w:r w:rsidR="005B4D5D">
        <w:rPr>
          <w:rFonts w:ascii="Calibri" w:hAnsi="Calibri" w:cs="Calibri"/>
          <w:sz w:val="24"/>
          <w:szCs w:val="24"/>
        </w:rPr>
        <w:t>c</w:t>
      </w:r>
      <w:r w:rsidRPr="002D7DF7">
        <w:rPr>
          <w:rFonts w:ascii="Calibri" w:hAnsi="Calibri" w:cs="Calibri"/>
          <w:sz w:val="24"/>
          <w:szCs w:val="24"/>
        </w:rPr>
        <w:t>e</w:t>
      </w:r>
      <w:r w:rsidR="005B4D5D">
        <w:rPr>
          <w:rFonts w:ascii="Calibri" w:hAnsi="Calibri" w:cs="Calibri"/>
          <w:sz w:val="24"/>
          <w:szCs w:val="24"/>
        </w:rPr>
        <w:t>n</w:t>
      </w:r>
      <w:r w:rsidRPr="002D7DF7">
        <w:rPr>
          <w:rFonts w:ascii="Calibri" w:hAnsi="Calibri" w:cs="Calibri"/>
          <w:sz w:val="24"/>
          <w:szCs w:val="24"/>
        </w:rPr>
        <w:t>tl</w:t>
      </w:r>
      <w:r w:rsidR="005B4D5D">
        <w:rPr>
          <w:rFonts w:ascii="Calibri" w:hAnsi="Calibri" w:cs="Calibri"/>
          <w:sz w:val="24"/>
          <w:szCs w:val="24"/>
        </w:rPr>
        <w:t>y form</w:t>
      </w:r>
      <w:r w:rsidRPr="002D7DF7">
        <w:rPr>
          <w:rFonts w:ascii="Calibri" w:hAnsi="Calibri" w:cs="Calibri"/>
          <w:sz w:val="24"/>
          <w:szCs w:val="24"/>
        </w:rPr>
        <w:t xml:space="preserve">ed </w:t>
      </w:r>
      <w:r w:rsidR="005B4D5D">
        <w:rPr>
          <w:rFonts w:ascii="Calibri" w:hAnsi="Calibri" w:cs="Calibri"/>
          <w:sz w:val="24"/>
          <w:szCs w:val="24"/>
        </w:rPr>
        <w:t>n</w:t>
      </w:r>
      <w:r w:rsidRPr="002D7DF7">
        <w:rPr>
          <w:rFonts w:ascii="Calibri" w:hAnsi="Calibri" w:cs="Calibri"/>
          <w:sz w:val="24"/>
          <w:szCs w:val="24"/>
        </w:rPr>
        <w:t>at</w:t>
      </w:r>
      <w:r w:rsidR="005B4D5D">
        <w:rPr>
          <w:rFonts w:ascii="Calibri" w:hAnsi="Calibri" w:cs="Calibri"/>
          <w:sz w:val="24"/>
          <w:szCs w:val="24"/>
        </w:rPr>
        <w:t xml:space="preserve">ion </w:t>
      </w:r>
      <w:r w:rsidRPr="002D7DF7">
        <w:rPr>
          <w:rFonts w:ascii="Calibri" w:hAnsi="Calibri" w:cs="Calibri"/>
          <w:sz w:val="24"/>
          <w:szCs w:val="24"/>
        </w:rPr>
        <w:t>(Frost, 2017; Geoghegan, 2016).</w:t>
      </w:r>
      <w:r w:rsidR="000B0540">
        <w:rPr>
          <w:rFonts w:ascii="Calibri" w:hAnsi="Calibri" w:cs="Calibri"/>
          <w:sz w:val="24"/>
          <w:szCs w:val="24"/>
        </w:rPr>
        <w:t xml:space="preserve"> </w:t>
      </w:r>
      <w:r w:rsidRPr="002D7DF7">
        <w:rPr>
          <w:rFonts w:ascii="Calibri" w:hAnsi="Calibri" w:cs="Calibri"/>
          <w:sz w:val="24"/>
          <w:szCs w:val="24"/>
        </w:rPr>
        <w:t xml:space="preserve">The fourth paragraph mentioned that the Provisional Government, which was in the process of being established, would handle the </w:t>
      </w:r>
      <w:r w:rsidR="005B4D5D" w:rsidRPr="002D7DF7">
        <w:rPr>
          <w:rFonts w:ascii="Calibri" w:hAnsi="Calibri" w:cs="Calibri"/>
          <w:sz w:val="24"/>
          <w:szCs w:val="24"/>
        </w:rPr>
        <w:t>domestic</w:t>
      </w:r>
      <w:r w:rsidRPr="002D7DF7">
        <w:rPr>
          <w:rFonts w:ascii="Calibri" w:hAnsi="Calibri" w:cs="Calibri"/>
          <w:sz w:val="24"/>
          <w:szCs w:val="24"/>
        </w:rPr>
        <w:t xml:space="preserve"> and military </w:t>
      </w:r>
      <w:r w:rsidR="005B4D5D" w:rsidRPr="002D7DF7">
        <w:rPr>
          <w:rFonts w:ascii="Calibri" w:hAnsi="Calibri" w:cs="Calibri"/>
          <w:sz w:val="24"/>
          <w:szCs w:val="24"/>
        </w:rPr>
        <w:t>matters</w:t>
      </w:r>
      <w:r w:rsidRPr="002D7DF7">
        <w:rPr>
          <w:rFonts w:ascii="Calibri" w:hAnsi="Calibri" w:cs="Calibri"/>
          <w:sz w:val="24"/>
          <w:szCs w:val="24"/>
        </w:rPr>
        <w:t xml:space="preserve"> of the Republic on behalf of the people until a permanent National Government was established.</w:t>
      </w:r>
      <w:r w:rsidR="00746E9C">
        <w:rPr>
          <w:rFonts w:ascii="Calibri" w:hAnsi="Calibri" w:cs="Calibri"/>
          <w:sz w:val="24"/>
          <w:szCs w:val="24"/>
        </w:rPr>
        <w:t xml:space="preserve"> </w:t>
      </w:r>
      <w:r w:rsidRPr="002D7DF7">
        <w:rPr>
          <w:rFonts w:ascii="Calibri" w:hAnsi="Calibri" w:cs="Calibri"/>
          <w:sz w:val="24"/>
          <w:szCs w:val="24"/>
        </w:rPr>
        <w:t>The final paragraph requests that the Irish citizens show they are worthy of the magnificent future that awaits them (Donoghue, 2018).</w:t>
      </w:r>
    </w:p>
    <w:p w14:paraId="44BFDFFB" w14:textId="31C3B3B7" w:rsidR="00DD1504" w:rsidRPr="00FE01FD" w:rsidRDefault="004C2E17" w:rsidP="004C059F">
      <w:pPr>
        <w:spacing w:line="360" w:lineRule="auto"/>
        <w:rPr>
          <w:rFonts w:ascii="Calibri" w:hAnsi="Calibri" w:cs="Calibri"/>
          <w:sz w:val="24"/>
          <w:szCs w:val="24"/>
        </w:rPr>
      </w:pPr>
      <w:r w:rsidRPr="002D7DF7">
        <w:rPr>
          <w:rFonts w:ascii="Calibri" w:hAnsi="Calibri" w:cs="Calibri"/>
          <w:sz w:val="24"/>
          <w:szCs w:val="24"/>
        </w:rPr>
        <w:t xml:space="preserve">The Proclamation expressed nationalist beliefs and declared the </w:t>
      </w:r>
      <w:r w:rsidR="000158EB">
        <w:rPr>
          <w:rFonts w:ascii="Calibri" w:hAnsi="Calibri" w:cs="Calibri"/>
          <w:sz w:val="24"/>
          <w:szCs w:val="24"/>
        </w:rPr>
        <w:t>R</w:t>
      </w:r>
      <w:r w:rsidRPr="002D7DF7">
        <w:rPr>
          <w:rFonts w:ascii="Calibri" w:hAnsi="Calibri" w:cs="Calibri"/>
          <w:sz w:val="24"/>
          <w:szCs w:val="24"/>
        </w:rPr>
        <w:t xml:space="preserve">epublic a sovereign independent state, guaranteeing religious and civil freedom, </w:t>
      </w:r>
      <w:r w:rsidR="00095C62">
        <w:rPr>
          <w:rFonts w:ascii="Calibri" w:hAnsi="Calibri" w:cs="Calibri"/>
          <w:sz w:val="24"/>
          <w:szCs w:val="24"/>
        </w:rPr>
        <w:t>c</w:t>
      </w:r>
      <w:r w:rsidR="00AF4BDC">
        <w:rPr>
          <w:rFonts w:ascii="Calibri" w:hAnsi="Calibri" w:cs="Calibri"/>
          <w:sz w:val="24"/>
          <w:szCs w:val="24"/>
        </w:rPr>
        <w:t>lass and gender equality</w:t>
      </w:r>
      <w:r w:rsidRPr="002D7DF7">
        <w:rPr>
          <w:rFonts w:ascii="Calibri" w:hAnsi="Calibri" w:cs="Calibri"/>
          <w:sz w:val="24"/>
          <w:szCs w:val="24"/>
        </w:rPr>
        <w:t xml:space="preserve">, and opportunities for all citizens (Townshend, 2016, pp. 160-161). </w:t>
      </w:r>
      <w:r w:rsidR="009957B0">
        <w:rPr>
          <w:rFonts w:ascii="Calibri" w:hAnsi="Calibri" w:cs="Calibri"/>
          <w:color w:val="000000"/>
          <w:spacing w:val="-3"/>
          <w:sz w:val="24"/>
          <w:szCs w:val="24"/>
        </w:rPr>
        <w:t>T</w:t>
      </w:r>
      <w:r w:rsidR="009957B0" w:rsidRPr="009957B0">
        <w:rPr>
          <w:rFonts w:ascii="Calibri" w:hAnsi="Calibri" w:cs="Calibri"/>
          <w:color w:val="000000"/>
          <w:spacing w:val="-3"/>
          <w:sz w:val="24"/>
          <w:szCs w:val="24"/>
        </w:rPr>
        <w:t xml:space="preserve">he Proclamation </w:t>
      </w:r>
      <w:r w:rsidR="009957B0">
        <w:rPr>
          <w:rFonts w:ascii="Calibri" w:hAnsi="Calibri" w:cs="Calibri"/>
          <w:color w:val="000000"/>
          <w:spacing w:val="-3"/>
          <w:sz w:val="24"/>
          <w:szCs w:val="24"/>
        </w:rPr>
        <w:t xml:space="preserve">can be compared </w:t>
      </w:r>
      <w:r w:rsidR="009957B0" w:rsidRPr="009957B0">
        <w:rPr>
          <w:rFonts w:ascii="Calibri" w:hAnsi="Calibri" w:cs="Calibri"/>
          <w:color w:val="000000"/>
          <w:spacing w:val="-3"/>
          <w:sz w:val="24"/>
          <w:szCs w:val="24"/>
        </w:rPr>
        <w:t>t</w:t>
      </w:r>
      <w:r w:rsidR="009957B0">
        <w:rPr>
          <w:rFonts w:ascii="Calibri" w:hAnsi="Calibri" w:cs="Calibri"/>
          <w:color w:val="000000"/>
          <w:spacing w:val="-3"/>
          <w:sz w:val="24"/>
          <w:szCs w:val="24"/>
        </w:rPr>
        <w:t>o</w:t>
      </w:r>
      <w:r w:rsidR="009957B0" w:rsidRPr="009957B0">
        <w:rPr>
          <w:rFonts w:ascii="Calibri" w:hAnsi="Calibri" w:cs="Calibri"/>
          <w:color w:val="000000"/>
          <w:spacing w:val="-3"/>
          <w:sz w:val="24"/>
          <w:szCs w:val="24"/>
        </w:rPr>
        <w:t xml:space="preserve"> the US </w:t>
      </w:r>
      <w:r w:rsidR="009957B0">
        <w:rPr>
          <w:rFonts w:ascii="Calibri" w:hAnsi="Calibri" w:cs="Calibri"/>
          <w:color w:val="000000"/>
          <w:spacing w:val="-3"/>
          <w:sz w:val="24"/>
          <w:szCs w:val="24"/>
        </w:rPr>
        <w:t>D</w:t>
      </w:r>
      <w:r w:rsidR="009957B0" w:rsidRPr="009957B0">
        <w:rPr>
          <w:rFonts w:ascii="Calibri" w:hAnsi="Calibri" w:cs="Calibri"/>
          <w:color w:val="000000"/>
          <w:spacing w:val="-3"/>
          <w:sz w:val="24"/>
          <w:szCs w:val="24"/>
        </w:rPr>
        <w:t xml:space="preserve">eclaration of </w:t>
      </w:r>
      <w:r w:rsidR="009957B0">
        <w:rPr>
          <w:rFonts w:ascii="Calibri" w:hAnsi="Calibri" w:cs="Calibri"/>
          <w:color w:val="000000"/>
          <w:spacing w:val="-3"/>
          <w:sz w:val="24"/>
          <w:szCs w:val="24"/>
        </w:rPr>
        <w:t>I</w:t>
      </w:r>
      <w:r w:rsidR="009957B0" w:rsidRPr="009957B0">
        <w:rPr>
          <w:rFonts w:ascii="Calibri" w:hAnsi="Calibri" w:cs="Calibri"/>
          <w:color w:val="000000"/>
          <w:spacing w:val="-3"/>
          <w:sz w:val="24"/>
          <w:szCs w:val="24"/>
        </w:rPr>
        <w:t>ndependence</w:t>
      </w:r>
      <w:r w:rsidR="009957B0">
        <w:rPr>
          <w:rFonts w:ascii="Calibri" w:hAnsi="Calibri" w:cs="Calibri"/>
          <w:color w:val="000000"/>
          <w:spacing w:val="-3"/>
          <w:sz w:val="24"/>
          <w:szCs w:val="24"/>
        </w:rPr>
        <w:t>, even though there are few similarities</w:t>
      </w:r>
      <w:r w:rsidR="009957B0" w:rsidRPr="009957B0">
        <w:rPr>
          <w:rFonts w:ascii="Calibri" w:hAnsi="Calibri" w:cs="Calibri"/>
          <w:color w:val="000000"/>
          <w:spacing w:val="-3"/>
          <w:sz w:val="24"/>
          <w:szCs w:val="24"/>
        </w:rPr>
        <w:t xml:space="preserve">. </w:t>
      </w:r>
      <w:r w:rsidR="009957B0" w:rsidRPr="009957B0">
        <w:rPr>
          <w:rFonts w:ascii="Calibri" w:hAnsi="Calibri" w:cs="Calibri"/>
          <w:sz w:val="24"/>
          <w:szCs w:val="24"/>
        </w:rPr>
        <w:t xml:space="preserve">The </w:t>
      </w:r>
      <w:r w:rsidR="009957B0">
        <w:rPr>
          <w:rFonts w:ascii="Calibri" w:hAnsi="Calibri" w:cs="Calibri"/>
          <w:sz w:val="24"/>
          <w:szCs w:val="24"/>
        </w:rPr>
        <w:t xml:space="preserve">Declaration mainly </w:t>
      </w:r>
      <w:r w:rsidR="009957B0" w:rsidRPr="009957B0">
        <w:rPr>
          <w:rFonts w:ascii="Calibri" w:hAnsi="Calibri" w:cs="Calibri"/>
          <w:sz w:val="24"/>
          <w:szCs w:val="24"/>
        </w:rPr>
        <w:t xml:space="preserve">consists of a list of </w:t>
      </w:r>
      <w:r w:rsidR="009957B0">
        <w:rPr>
          <w:rFonts w:ascii="Calibri" w:hAnsi="Calibri" w:cs="Calibri"/>
          <w:sz w:val="24"/>
          <w:szCs w:val="24"/>
        </w:rPr>
        <w:t>compl</w:t>
      </w:r>
      <w:r w:rsidR="009957B0" w:rsidRPr="009957B0">
        <w:rPr>
          <w:rFonts w:ascii="Calibri" w:hAnsi="Calibri" w:cs="Calibri"/>
          <w:sz w:val="24"/>
          <w:szCs w:val="24"/>
        </w:rPr>
        <w:t>a</w:t>
      </w:r>
      <w:r w:rsidR="009957B0">
        <w:rPr>
          <w:rFonts w:ascii="Calibri" w:hAnsi="Calibri" w:cs="Calibri"/>
          <w:sz w:val="24"/>
          <w:szCs w:val="24"/>
        </w:rPr>
        <w:t>i</w:t>
      </w:r>
      <w:r w:rsidR="009957B0" w:rsidRPr="009957B0">
        <w:rPr>
          <w:rFonts w:ascii="Calibri" w:hAnsi="Calibri" w:cs="Calibri"/>
          <w:sz w:val="24"/>
          <w:szCs w:val="24"/>
        </w:rPr>
        <w:t>n</w:t>
      </w:r>
      <w:r w:rsidR="009957B0">
        <w:rPr>
          <w:rFonts w:ascii="Calibri" w:hAnsi="Calibri" w:cs="Calibri"/>
          <w:sz w:val="24"/>
          <w:szCs w:val="24"/>
        </w:rPr>
        <w:t>t</w:t>
      </w:r>
      <w:r w:rsidR="009957B0" w:rsidRPr="009957B0">
        <w:rPr>
          <w:rFonts w:ascii="Calibri" w:hAnsi="Calibri" w:cs="Calibri"/>
          <w:sz w:val="24"/>
          <w:szCs w:val="24"/>
        </w:rPr>
        <w:t xml:space="preserve">s </w:t>
      </w:r>
      <w:r w:rsidR="009957B0">
        <w:rPr>
          <w:rFonts w:ascii="Calibri" w:hAnsi="Calibri" w:cs="Calibri"/>
          <w:sz w:val="24"/>
          <w:szCs w:val="24"/>
        </w:rPr>
        <w:t>aga</w:t>
      </w:r>
      <w:r w:rsidR="009957B0" w:rsidRPr="009957B0">
        <w:rPr>
          <w:rFonts w:ascii="Calibri" w:hAnsi="Calibri" w:cs="Calibri"/>
          <w:sz w:val="24"/>
          <w:szCs w:val="24"/>
        </w:rPr>
        <w:t>i</w:t>
      </w:r>
      <w:r w:rsidR="009957B0">
        <w:rPr>
          <w:rFonts w:ascii="Calibri" w:hAnsi="Calibri" w:cs="Calibri"/>
          <w:sz w:val="24"/>
          <w:szCs w:val="24"/>
        </w:rPr>
        <w:t>ns</w:t>
      </w:r>
      <w:r w:rsidR="009957B0" w:rsidRPr="009957B0">
        <w:rPr>
          <w:rFonts w:ascii="Calibri" w:hAnsi="Calibri" w:cs="Calibri"/>
          <w:sz w:val="24"/>
          <w:szCs w:val="24"/>
        </w:rPr>
        <w:t>t British rule</w:t>
      </w:r>
      <w:r w:rsidR="009957B0">
        <w:rPr>
          <w:rFonts w:ascii="Calibri" w:hAnsi="Calibri" w:cs="Calibri"/>
          <w:sz w:val="24"/>
          <w:szCs w:val="24"/>
        </w:rPr>
        <w:t>. Th</w:t>
      </w:r>
      <w:r w:rsidR="009957B0" w:rsidRPr="009957B0">
        <w:rPr>
          <w:rFonts w:ascii="Calibri" w:hAnsi="Calibri" w:cs="Calibri"/>
          <w:sz w:val="24"/>
          <w:szCs w:val="24"/>
        </w:rPr>
        <w:t>e</w:t>
      </w:r>
      <w:r w:rsidR="009957B0">
        <w:rPr>
          <w:rFonts w:ascii="Calibri" w:hAnsi="Calibri" w:cs="Calibri"/>
          <w:sz w:val="24"/>
          <w:szCs w:val="24"/>
        </w:rPr>
        <w:t xml:space="preserve"> Pr</w:t>
      </w:r>
      <w:r w:rsidR="009957B0" w:rsidRPr="009957B0">
        <w:rPr>
          <w:rFonts w:ascii="Calibri" w:hAnsi="Calibri" w:cs="Calibri"/>
          <w:sz w:val="24"/>
          <w:szCs w:val="24"/>
        </w:rPr>
        <w:t>o</w:t>
      </w:r>
      <w:r w:rsidR="009957B0">
        <w:rPr>
          <w:rFonts w:ascii="Calibri" w:hAnsi="Calibri" w:cs="Calibri"/>
          <w:sz w:val="24"/>
          <w:szCs w:val="24"/>
        </w:rPr>
        <w:t>c</w:t>
      </w:r>
      <w:r w:rsidR="009957B0" w:rsidRPr="009957B0">
        <w:rPr>
          <w:rFonts w:ascii="Calibri" w:hAnsi="Calibri" w:cs="Calibri"/>
          <w:sz w:val="24"/>
          <w:szCs w:val="24"/>
        </w:rPr>
        <w:t>la</w:t>
      </w:r>
      <w:r w:rsidR="009957B0">
        <w:rPr>
          <w:rFonts w:ascii="Calibri" w:hAnsi="Calibri" w:cs="Calibri"/>
          <w:sz w:val="24"/>
          <w:szCs w:val="24"/>
        </w:rPr>
        <w:t>m</w:t>
      </w:r>
      <w:r w:rsidR="009957B0" w:rsidRPr="009957B0">
        <w:rPr>
          <w:rFonts w:ascii="Calibri" w:hAnsi="Calibri" w:cs="Calibri"/>
          <w:sz w:val="24"/>
          <w:szCs w:val="24"/>
        </w:rPr>
        <w:t>a</w:t>
      </w:r>
      <w:r w:rsidR="009957B0">
        <w:rPr>
          <w:rFonts w:ascii="Calibri" w:hAnsi="Calibri" w:cs="Calibri"/>
          <w:sz w:val="24"/>
          <w:szCs w:val="24"/>
        </w:rPr>
        <w:t>t</w:t>
      </w:r>
      <w:r w:rsidR="009957B0" w:rsidRPr="009957B0">
        <w:rPr>
          <w:rFonts w:ascii="Calibri" w:hAnsi="Calibri" w:cs="Calibri"/>
          <w:sz w:val="24"/>
          <w:szCs w:val="24"/>
        </w:rPr>
        <w:t>i</w:t>
      </w:r>
      <w:r w:rsidR="009957B0">
        <w:rPr>
          <w:rFonts w:ascii="Calibri" w:hAnsi="Calibri" w:cs="Calibri"/>
          <w:sz w:val="24"/>
          <w:szCs w:val="24"/>
        </w:rPr>
        <w:t>o</w:t>
      </w:r>
      <w:r w:rsidR="009957B0" w:rsidRPr="009957B0">
        <w:rPr>
          <w:rFonts w:ascii="Calibri" w:hAnsi="Calibri" w:cs="Calibri"/>
          <w:sz w:val="24"/>
          <w:szCs w:val="24"/>
        </w:rPr>
        <w:t xml:space="preserve">n briefly </w:t>
      </w:r>
      <w:r w:rsidR="009957B0">
        <w:rPr>
          <w:rFonts w:ascii="Calibri" w:hAnsi="Calibri" w:cs="Calibri"/>
          <w:sz w:val="24"/>
          <w:szCs w:val="24"/>
        </w:rPr>
        <w:t>men</w:t>
      </w:r>
      <w:r w:rsidR="009957B0" w:rsidRPr="009957B0">
        <w:rPr>
          <w:rFonts w:ascii="Calibri" w:hAnsi="Calibri" w:cs="Calibri"/>
          <w:sz w:val="24"/>
          <w:szCs w:val="24"/>
        </w:rPr>
        <w:t>t</w:t>
      </w:r>
      <w:r w:rsidR="009957B0">
        <w:rPr>
          <w:rFonts w:ascii="Calibri" w:hAnsi="Calibri" w:cs="Calibri"/>
          <w:sz w:val="24"/>
          <w:szCs w:val="24"/>
        </w:rPr>
        <w:t>i</w:t>
      </w:r>
      <w:r w:rsidR="009957B0" w:rsidRPr="009957B0">
        <w:rPr>
          <w:rFonts w:ascii="Calibri" w:hAnsi="Calibri" w:cs="Calibri"/>
          <w:sz w:val="24"/>
          <w:szCs w:val="24"/>
        </w:rPr>
        <w:t>o</w:t>
      </w:r>
      <w:r w:rsidR="009957B0">
        <w:rPr>
          <w:rFonts w:ascii="Calibri" w:hAnsi="Calibri" w:cs="Calibri"/>
          <w:sz w:val="24"/>
          <w:szCs w:val="24"/>
        </w:rPr>
        <w:t>ns</w:t>
      </w:r>
      <w:r w:rsidR="009957B0" w:rsidRPr="009957B0">
        <w:rPr>
          <w:rFonts w:ascii="Calibri" w:hAnsi="Calibri" w:cs="Calibri"/>
          <w:sz w:val="24"/>
          <w:szCs w:val="24"/>
        </w:rPr>
        <w:t xml:space="preserve"> </w:t>
      </w:r>
      <w:r w:rsidR="00640EB6">
        <w:rPr>
          <w:rFonts w:ascii="Calibri" w:hAnsi="Calibri" w:cs="Calibri"/>
          <w:sz w:val="24"/>
          <w:szCs w:val="24"/>
        </w:rPr>
        <w:t>the </w:t>
      </w:r>
      <w:r w:rsidR="009957B0" w:rsidRPr="009957B0">
        <w:rPr>
          <w:rFonts w:ascii="Calibri" w:hAnsi="Calibri" w:cs="Calibri"/>
          <w:sz w:val="24"/>
          <w:szCs w:val="24"/>
        </w:rPr>
        <w:t>British government in Ireland</w:t>
      </w:r>
      <w:r w:rsidR="009957B0">
        <w:rPr>
          <w:rFonts w:ascii="Calibri" w:hAnsi="Calibri" w:cs="Calibri"/>
          <w:sz w:val="24"/>
          <w:szCs w:val="24"/>
        </w:rPr>
        <w:t>.</w:t>
      </w:r>
      <w:r w:rsidR="009957B0">
        <w:rPr>
          <w:rFonts w:ascii="Calibri" w:hAnsi="Calibri" w:cs="Calibri"/>
          <w:color w:val="000000"/>
          <w:spacing w:val="-3"/>
          <w:sz w:val="24"/>
          <w:szCs w:val="24"/>
        </w:rPr>
        <w:t xml:space="preserve"> </w:t>
      </w:r>
      <w:r w:rsidR="009957B0" w:rsidRPr="009957B0">
        <w:rPr>
          <w:rFonts w:ascii="Calibri" w:hAnsi="Calibri" w:cs="Calibri"/>
          <w:sz w:val="24"/>
          <w:szCs w:val="24"/>
        </w:rPr>
        <w:t xml:space="preserve">The </w:t>
      </w:r>
      <w:r w:rsidR="009957B0">
        <w:rPr>
          <w:rFonts w:ascii="Calibri" w:hAnsi="Calibri" w:cs="Calibri"/>
          <w:sz w:val="24"/>
          <w:szCs w:val="24"/>
        </w:rPr>
        <w:t>Iri</w:t>
      </w:r>
      <w:r w:rsidR="009957B0" w:rsidRPr="009957B0">
        <w:rPr>
          <w:rFonts w:ascii="Calibri" w:hAnsi="Calibri" w:cs="Calibri"/>
          <w:sz w:val="24"/>
          <w:szCs w:val="24"/>
        </w:rPr>
        <w:t>s</w:t>
      </w:r>
      <w:r w:rsidR="009957B0">
        <w:rPr>
          <w:rFonts w:ascii="Calibri" w:hAnsi="Calibri" w:cs="Calibri"/>
          <w:sz w:val="24"/>
          <w:szCs w:val="24"/>
        </w:rPr>
        <w:t>h p</w:t>
      </w:r>
      <w:r w:rsidR="009957B0" w:rsidRPr="009957B0">
        <w:rPr>
          <w:rFonts w:ascii="Calibri" w:hAnsi="Calibri" w:cs="Calibri"/>
          <w:sz w:val="24"/>
          <w:szCs w:val="24"/>
        </w:rPr>
        <w:t>e</w:t>
      </w:r>
      <w:r w:rsidR="009957B0">
        <w:rPr>
          <w:rFonts w:ascii="Calibri" w:hAnsi="Calibri" w:cs="Calibri"/>
          <w:sz w:val="24"/>
          <w:szCs w:val="24"/>
        </w:rPr>
        <w:t xml:space="preserve">ople's </w:t>
      </w:r>
      <w:r w:rsidR="009957B0" w:rsidRPr="009957B0">
        <w:rPr>
          <w:rFonts w:ascii="Calibri" w:hAnsi="Calibri" w:cs="Calibri"/>
          <w:sz w:val="24"/>
          <w:szCs w:val="24"/>
        </w:rPr>
        <w:t>de</w:t>
      </w:r>
      <w:r w:rsidR="009957B0">
        <w:rPr>
          <w:rFonts w:ascii="Calibri" w:hAnsi="Calibri" w:cs="Calibri"/>
          <w:sz w:val="24"/>
          <w:szCs w:val="24"/>
        </w:rPr>
        <w:t>m</w:t>
      </w:r>
      <w:r w:rsidR="009957B0" w:rsidRPr="009957B0">
        <w:rPr>
          <w:rFonts w:ascii="Calibri" w:hAnsi="Calibri" w:cs="Calibri"/>
          <w:sz w:val="24"/>
          <w:szCs w:val="24"/>
        </w:rPr>
        <w:t>a</w:t>
      </w:r>
      <w:r w:rsidR="009957B0">
        <w:rPr>
          <w:rFonts w:ascii="Calibri" w:hAnsi="Calibri" w:cs="Calibri"/>
          <w:sz w:val="24"/>
          <w:szCs w:val="24"/>
        </w:rPr>
        <w:t>nd</w:t>
      </w:r>
      <w:r w:rsidR="009957B0" w:rsidRPr="009957B0">
        <w:rPr>
          <w:rFonts w:ascii="Calibri" w:hAnsi="Calibri" w:cs="Calibri"/>
          <w:sz w:val="24"/>
          <w:szCs w:val="24"/>
        </w:rPr>
        <w:t xml:space="preserve"> </w:t>
      </w:r>
      <w:r w:rsidR="009957B0">
        <w:rPr>
          <w:rFonts w:ascii="Calibri" w:hAnsi="Calibri" w:cs="Calibri"/>
          <w:sz w:val="24"/>
          <w:szCs w:val="24"/>
        </w:rPr>
        <w:t>f</w:t>
      </w:r>
      <w:r w:rsidR="009957B0" w:rsidRPr="009957B0">
        <w:rPr>
          <w:rFonts w:ascii="Calibri" w:hAnsi="Calibri" w:cs="Calibri"/>
          <w:sz w:val="24"/>
          <w:szCs w:val="24"/>
        </w:rPr>
        <w:t>o</w:t>
      </w:r>
      <w:r w:rsidR="009957B0">
        <w:rPr>
          <w:rFonts w:ascii="Calibri" w:hAnsi="Calibri" w:cs="Calibri"/>
          <w:sz w:val="24"/>
          <w:szCs w:val="24"/>
        </w:rPr>
        <w:t>r</w:t>
      </w:r>
      <w:r w:rsidR="009957B0" w:rsidRPr="009957B0">
        <w:rPr>
          <w:rFonts w:ascii="Calibri" w:hAnsi="Calibri" w:cs="Calibri"/>
          <w:sz w:val="24"/>
          <w:szCs w:val="24"/>
        </w:rPr>
        <w:t xml:space="preserve"> self-government </w:t>
      </w:r>
      <w:r w:rsidR="009957B0">
        <w:rPr>
          <w:rFonts w:ascii="Calibri" w:hAnsi="Calibri" w:cs="Calibri"/>
          <w:sz w:val="24"/>
          <w:szCs w:val="24"/>
        </w:rPr>
        <w:t xml:space="preserve">is based </w:t>
      </w:r>
      <w:r w:rsidR="009957B0" w:rsidRPr="009957B0">
        <w:rPr>
          <w:rFonts w:ascii="Calibri" w:hAnsi="Calibri" w:cs="Calibri"/>
          <w:sz w:val="24"/>
          <w:szCs w:val="24"/>
        </w:rPr>
        <w:t>on the</w:t>
      </w:r>
      <w:r w:rsidR="009957B0">
        <w:rPr>
          <w:rFonts w:ascii="Calibri" w:hAnsi="Calibri" w:cs="Calibri"/>
          <w:sz w:val="24"/>
          <w:szCs w:val="24"/>
        </w:rPr>
        <w:t>i</w:t>
      </w:r>
      <w:r w:rsidR="009957B0" w:rsidRPr="009957B0">
        <w:rPr>
          <w:rFonts w:ascii="Calibri" w:hAnsi="Calibri" w:cs="Calibri"/>
          <w:sz w:val="24"/>
          <w:szCs w:val="24"/>
        </w:rPr>
        <w:t>r in</w:t>
      </w:r>
      <w:r w:rsidR="009957B0">
        <w:rPr>
          <w:rFonts w:ascii="Calibri" w:hAnsi="Calibri" w:cs="Calibri"/>
          <w:sz w:val="24"/>
          <w:szCs w:val="24"/>
        </w:rPr>
        <w:t>h</w:t>
      </w:r>
      <w:r w:rsidR="009957B0" w:rsidRPr="009957B0">
        <w:rPr>
          <w:rFonts w:ascii="Calibri" w:hAnsi="Calibri" w:cs="Calibri"/>
          <w:sz w:val="24"/>
          <w:szCs w:val="24"/>
        </w:rPr>
        <w:t>e</w:t>
      </w:r>
      <w:r w:rsidR="009957B0">
        <w:rPr>
          <w:rFonts w:ascii="Calibri" w:hAnsi="Calibri" w:cs="Calibri"/>
          <w:sz w:val="24"/>
          <w:szCs w:val="24"/>
        </w:rPr>
        <w:t>r</w:t>
      </w:r>
      <w:r w:rsidR="009957B0" w:rsidRPr="009957B0">
        <w:rPr>
          <w:rFonts w:ascii="Calibri" w:hAnsi="Calibri" w:cs="Calibri"/>
          <w:sz w:val="24"/>
          <w:szCs w:val="24"/>
        </w:rPr>
        <w:t>e</w:t>
      </w:r>
      <w:r w:rsidR="009957B0">
        <w:rPr>
          <w:rFonts w:ascii="Calibri" w:hAnsi="Calibri" w:cs="Calibri"/>
          <w:sz w:val="24"/>
          <w:szCs w:val="24"/>
        </w:rPr>
        <w:t>nt</w:t>
      </w:r>
      <w:r w:rsidR="009957B0" w:rsidRPr="009957B0">
        <w:rPr>
          <w:rFonts w:ascii="Calibri" w:hAnsi="Calibri" w:cs="Calibri"/>
          <w:sz w:val="24"/>
          <w:szCs w:val="24"/>
        </w:rPr>
        <w:t xml:space="preserve"> right</w:t>
      </w:r>
      <w:r w:rsidR="00640EB6">
        <w:rPr>
          <w:rFonts w:ascii="Calibri" w:hAnsi="Calibri" w:cs="Calibri"/>
          <w:sz w:val="24"/>
          <w:szCs w:val="24"/>
        </w:rPr>
        <w:t>s</w:t>
      </w:r>
      <w:r w:rsidR="009957B0">
        <w:rPr>
          <w:rFonts w:ascii="Calibri" w:hAnsi="Calibri" w:cs="Calibri"/>
          <w:sz w:val="24"/>
          <w:szCs w:val="24"/>
        </w:rPr>
        <w:t xml:space="preserve"> (</w:t>
      </w:r>
      <w:r w:rsidR="009957B0" w:rsidRPr="00DE7C66">
        <w:rPr>
          <w:rFonts w:ascii="Calibri" w:hAnsi="Calibri" w:cs="Calibri"/>
          <w:i/>
          <w:iCs/>
          <w:sz w:val="24"/>
          <w:szCs w:val="24"/>
        </w:rPr>
        <w:t>The Irish Time</w:t>
      </w:r>
      <w:r w:rsidR="0091111E" w:rsidRPr="00DE7C66">
        <w:rPr>
          <w:rFonts w:ascii="Calibri" w:hAnsi="Calibri" w:cs="Calibri"/>
          <w:i/>
          <w:iCs/>
          <w:sz w:val="24"/>
          <w:szCs w:val="24"/>
        </w:rPr>
        <w:t>s</w:t>
      </w:r>
      <w:r w:rsidR="009957B0">
        <w:rPr>
          <w:rFonts w:ascii="Calibri" w:hAnsi="Calibri" w:cs="Calibri"/>
          <w:sz w:val="24"/>
          <w:szCs w:val="24"/>
        </w:rPr>
        <w:t>, 2016).</w:t>
      </w:r>
      <w:r w:rsidR="000B0540">
        <w:rPr>
          <w:rFonts w:ascii="Calibri" w:hAnsi="Calibri" w:cs="Calibri"/>
          <w:sz w:val="24"/>
          <w:szCs w:val="24"/>
        </w:rPr>
        <w:t xml:space="preserve"> </w:t>
      </w:r>
      <w:r w:rsidRPr="002D7DF7">
        <w:rPr>
          <w:rFonts w:ascii="Calibri" w:hAnsi="Calibri" w:cs="Calibri"/>
          <w:sz w:val="24"/>
          <w:szCs w:val="24"/>
        </w:rPr>
        <w:t>This optimism was unfounded</w:t>
      </w:r>
      <w:r w:rsidR="0041144B">
        <w:rPr>
          <w:rFonts w:ascii="Calibri" w:hAnsi="Calibri" w:cs="Calibri"/>
          <w:sz w:val="24"/>
          <w:szCs w:val="24"/>
        </w:rPr>
        <w:t> </w:t>
      </w:r>
      <w:r w:rsidRPr="002D7DF7">
        <w:rPr>
          <w:rFonts w:ascii="Calibri" w:hAnsi="Calibri" w:cs="Calibri"/>
          <w:sz w:val="24"/>
          <w:szCs w:val="24"/>
        </w:rPr>
        <w:t>but</w:t>
      </w:r>
      <w:r w:rsidR="0041144B">
        <w:rPr>
          <w:rFonts w:ascii="Calibri" w:hAnsi="Calibri" w:cs="Calibri"/>
          <w:sz w:val="24"/>
          <w:szCs w:val="24"/>
        </w:rPr>
        <w:t> </w:t>
      </w:r>
      <w:r w:rsidRPr="002D7DF7">
        <w:rPr>
          <w:rFonts w:ascii="Calibri" w:hAnsi="Calibri" w:cs="Calibri"/>
          <w:sz w:val="24"/>
          <w:szCs w:val="24"/>
        </w:rPr>
        <w:t>inspired the spirit of 1916 and the fight for independence. Despite its flaws, it remains a powerful symbol today (Geoghegan, 2016).</w:t>
      </w:r>
    </w:p>
    <w:p w14:paraId="4FB135E2" w14:textId="00E6540D" w:rsidR="004C059F" w:rsidRPr="00BB7A7E" w:rsidRDefault="004C059F" w:rsidP="00DD1504">
      <w:pPr>
        <w:pStyle w:val="ListParagraph"/>
        <w:numPr>
          <w:ilvl w:val="0"/>
          <w:numId w:val="4"/>
        </w:numPr>
        <w:spacing w:line="360" w:lineRule="auto"/>
        <w:rPr>
          <w:rFonts w:ascii="Calibri" w:hAnsi="Calibri" w:cs="Calibri"/>
          <w:sz w:val="24"/>
          <w:szCs w:val="24"/>
          <w:u w:val="single"/>
        </w:rPr>
      </w:pPr>
      <w:r w:rsidRPr="00BB7A7E">
        <w:rPr>
          <w:rFonts w:ascii="Calibri" w:hAnsi="Calibri" w:cs="Calibri"/>
          <w:sz w:val="24"/>
          <w:szCs w:val="24"/>
          <w:u w:val="single"/>
        </w:rPr>
        <w:t>CONCLUSION</w:t>
      </w:r>
    </w:p>
    <w:p w14:paraId="0DE9D4FD" w14:textId="19945198" w:rsidR="0096107E" w:rsidRDefault="0096107E" w:rsidP="0096107E">
      <w:pPr>
        <w:spacing w:line="360" w:lineRule="auto"/>
        <w:rPr>
          <w:rFonts w:ascii="Calibri" w:hAnsi="Calibri" w:cs="Calibri"/>
          <w:sz w:val="24"/>
          <w:szCs w:val="24"/>
        </w:rPr>
      </w:pPr>
      <w:r>
        <w:rPr>
          <w:rFonts w:ascii="Calibri" w:hAnsi="Calibri" w:cs="Calibri"/>
          <w:sz w:val="24"/>
          <w:szCs w:val="24"/>
        </w:rPr>
        <w:t>The Proclamation</w:t>
      </w:r>
      <w:r w:rsidR="003E6D42">
        <w:rPr>
          <w:rFonts w:ascii="Calibri" w:hAnsi="Calibri" w:cs="Calibri"/>
          <w:sz w:val="24"/>
          <w:szCs w:val="24"/>
        </w:rPr>
        <w:t xml:space="preserve"> was the centrepiece of the rebellion and</w:t>
      </w:r>
      <w:r>
        <w:rPr>
          <w:rFonts w:ascii="Calibri" w:hAnsi="Calibri" w:cs="Calibri"/>
          <w:sz w:val="24"/>
          <w:szCs w:val="24"/>
        </w:rPr>
        <w:t xml:space="preserve"> is considered a foundation document of the modern Irish Republic</w:t>
      </w:r>
      <w:r w:rsidR="005F3208">
        <w:rPr>
          <w:rFonts w:ascii="Calibri" w:hAnsi="Calibri" w:cs="Calibri"/>
          <w:sz w:val="24"/>
          <w:szCs w:val="24"/>
        </w:rPr>
        <w:t>,</w:t>
      </w:r>
      <w:r>
        <w:rPr>
          <w:rFonts w:ascii="Calibri" w:hAnsi="Calibri" w:cs="Calibri"/>
          <w:sz w:val="24"/>
          <w:szCs w:val="24"/>
        </w:rPr>
        <w:t xml:space="preserve"> proclaiming a country free of British rule and declaring equal rights and </w:t>
      </w:r>
      <w:r w:rsidR="005B4D5D">
        <w:rPr>
          <w:rFonts w:ascii="Calibri" w:hAnsi="Calibri" w:cs="Calibri"/>
          <w:sz w:val="24"/>
          <w:szCs w:val="24"/>
        </w:rPr>
        <w:t>prospects</w:t>
      </w:r>
      <w:r>
        <w:rPr>
          <w:rFonts w:ascii="Calibri" w:hAnsi="Calibri" w:cs="Calibri"/>
          <w:sz w:val="24"/>
          <w:szCs w:val="24"/>
        </w:rPr>
        <w:t xml:space="preserve"> for all citizens.</w:t>
      </w:r>
      <w:r w:rsidR="003E6D42">
        <w:rPr>
          <w:rFonts w:ascii="Calibri" w:hAnsi="Calibri" w:cs="Calibri"/>
          <w:sz w:val="24"/>
          <w:szCs w:val="24"/>
        </w:rPr>
        <w:t xml:space="preserve"> It</w:t>
      </w:r>
      <w:r w:rsidR="00FE01FD" w:rsidRPr="004C059F">
        <w:rPr>
          <w:rFonts w:ascii="Calibri" w:hAnsi="Calibri" w:cs="Calibri"/>
          <w:sz w:val="24"/>
          <w:szCs w:val="24"/>
        </w:rPr>
        <w:t xml:space="preserve"> was a </w:t>
      </w:r>
      <w:r w:rsidR="00FE01FD">
        <w:rPr>
          <w:rFonts w:ascii="Calibri" w:hAnsi="Calibri" w:cs="Calibri"/>
          <w:sz w:val="24"/>
          <w:szCs w:val="24"/>
        </w:rPr>
        <w:t>significa</w:t>
      </w:r>
      <w:r w:rsidR="00FE01FD" w:rsidRPr="004C059F">
        <w:rPr>
          <w:rFonts w:ascii="Calibri" w:hAnsi="Calibri" w:cs="Calibri"/>
          <w:sz w:val="24"/>
          <w:szCs w:val="24"/>
        </w:rPr>
        <w:t>nt event</w:t>
      </w:r>
      <w:r w:rsidR="00C4518F">
        <w:rPr>
          <w:rFonts w:ascii="Calibri" w:hAnsi="Calibri" w:cs="Calibri"/>
          <w:sz w:val="24"/>
          <w:szCs w:val="24"/>
        </w:rPr>
        <w:t xml:space="preserve"> </w:t>
      </w:r>
      <w:r w:rsidR="00FE01FD" w:rsidRPr="004C059F">
        <w:rPr>
          <w:rFonts w:ascii="Calibri" w:hAnsi="Calibri" w:cs="Calibri"/>
          <w:sz w:val="24"/>
          <w:szCs w:val="24"/>
        </w:rPr>
        <w:t xml:space="preserve">in Ireland </w:t>
      </w:r>
      <w:r w:rsidR="00FE01FD">
        <w:rPr>
          <w:rFonts w:ascii="Calibri" w:hAnsi="Calibri" w:cs="Calibri"/>
          <w:sz w:val="24"/>
          <w:szCs w:val="24"/>
        </w:rPr>
        <w:t>and</w:t>
      </w:r>
      <w:r w:rsidR="00FE01FD" w:rsidRPr="004C059F">
        <w:rPr>
          <w:rFonts w:ascii="Calibri" w:hAnsi="Calibri" w:cs="Calibri"/>
          <w:sz w:val="24"/>
          <w:szCs w:val="24"/>
        </w:rPr>
        <w:t xml:space="preserve"> global</w:t>
      </w:r>
      <w:r w:rsidR="00FE01FD">
        <w:rPr>
          <w:rFonts w:ascii="Calibri" w:hAnsi="Calibri" w:cs="Calibri"/>
          <w:sz w:val="24"/>
          <w:szCs w:val="24"/>
        </w:rPr>
        <w:t>ly,</w:t>
      </w:r>
      <w:r w:rsidR="00FE01FD" w:rsidRPr="004C059F">
        <w:rPr>
          <w:rFonts w:ascii="Calibri" w:hAnsi="Calibri" w:cs="Calibri"/>
          <w:sz w:val="24"/>
          <w:szCs w:val="24"/>
        </w:rPr>
        <w:t xml:space="preserve"> s</w:t>
      </w:r>
      <w:r w:rsidR="00FE01FD">
        <w:rPr>
          <w:rFonts w:ascii="Calibri" w:hAnsi="Calibri" w:cs="Calibri"/>
          <w:sz w:val="24"/>
          <w:szCs w:val="24"/>
        </w:rPr>
        <w:t>ymbolising</w:t>
      </w:r>
      <w:r w:rsidR="00FE01FD" w:rsidRPr="004C059F">
        <w:rPr>
          <w:rFonts w:ascii="Calibri" w:hAnsi="Calibri" w:cs="Calibri"/>
          <w:sz w:val="24"/>
          <w:szCs w:val="24"/>
        </w:rPr>
        <w:t xml:space="preserve"> the revolutionary </w:t>
      </w:r>
      <w:r w:rsidR="003E6D42" w:rsidRPr="004C059F">
        <w:rPr>
          <w:rFonts w:ascii="Calibri" w:hAnsi="Calibri" w:cs="Calibri"/>
          <w:sz w:val="24"/>
          <w:szCs w:val="24"/>
        </w:rPr>
        <w:t>statement</w:t>
      </w:r>
      <w:r w:rsidR="00FE01FD" w:rsidRPr="004C059F">
        <w:rPr>
          <w:rFonts w:ascii="Calibri" w:hAnsi="Calibri" w:cs="Calibri"/>
          <w:sz w:val="24"/>
          <w:szCs w:val="24"/>
        </w:rPr>
        <w:t xml:space="preserve"> of national </w:t>
      </w:r>
      <w:r w:rsidR="00FE01FD">
        <w:rPr>
          <w:rFonts w:ascii="Calibri" w:hAnsi="Calibri" w:cs="Calibri"/>
          <w:sz w:val="24"/>
          <w:szCs w:val="24"/>
        </w:rPr>
        <w:t>ind</w:t>
      </w:r>
      <w:r w:rsidR="00FE01FD" w:rsidRPr="004C059F">
        <w:rPr>
          <w:rFonts w:ascii="Calibri" w:hAnsi="Calibri" w:cs="Calibri"/>
          <w:sz w:val="24"/>
          <w:szCs w:val="24"/>
        </w:rPr>
        <w:t>e</w:t>
      </w:r>
      <w:r w:rsidR="00FE01FD">
        <w:rPr>
          <w:rFonts w:ascii="Calibri" w:hAnsi="Calibri" w:cs="Calibri"/>
          <w:sz w:val="24"/>
          <w:szCs w:val="24"/>
        </w:rPr>
        <w:t>p</w:t>
      </w:r>
      <w:r w:rsidR="00FE01FD" w:rsidRPr="004C059F">
        <w:rPr>
          <w:rFonts w:ascii="Calibri" w:hAnsi="Calibri" w:cs="Calibri"/>
          <w:sz w:val="24"/>
          <w:szCs w:val="24"/>
        </w:rPr>
        <w:t>e</w:t>
      </w:r>
      <w:r w:rsidR="00FE01FD">
        <w:rPr>
          <w:rFonts w:ascii="Calibri" w:hAnsi="Calibri" w:cs="Calibri"/>
          <w:sz w:val="24"/>
          <w:szCs w:val="24"/>
        </w:rPr>
        <w:t>ndence</w:t>
      </w:r>
      <w:r w:rsidR="00C4518F">
        <w:rPr>
          <w:rFonts w:ascii="Calibri" w:hAnsi="Calibri" w:cs="Calibri"/>
          <w:sz w:val="24"/>
          <w:szCs w:val="24"/>
        </w:rPr>
        <w:t xml:space="preserve">. </w:t>
      </w:r>
      <w:r w:rsidR="00FE01FD" w:rsidRPr="00E62F69">
        <w:rPr>
          <w:rFonts w:ascii="Calibri" w:hAnsi="Calibri" w:cs="Calibri"/>
          <w:sz w:val="24"/>
          <w:szCs w:val="24"/>
        </w:rPr>
        <w:t xml:space="preserve">The Rising </w:t>
      </w:r>
      <w:r w:rsidR="00C4518F">
        <w:rPr>
          <w:rFonts w:ascii="Calibri" w:hAnsi="Calibri" w:cs="Calibri"/>
          <w:sz w:val="24"/>
          <w:szCs w:val="24"/>
        </w:rPr>
        <w:t xml:space="preserve">initially </w:t>
      </w:r>
      <w:r w:rsidR="00FE01FD" w:rsidRPr="00E62F69">
        <w:rPr>
          <w:rFonts w:ascii="Calibri" w:hAnsi="Calibri" w:cs="Calibri"/>
          <w:sz w:val="24"/>
          <w:szCs w:val="24"/>
        </w:rPr>
        <w:t>lacked widespread support and was carried out by a small</w:t>
      </w:r>
      <w:r w:rsidR="00FE01FD">
        <w:rPr>
          <w:rFonts w:ascii="Calibri" w:hAnsi="Calibri" w:cs="Calibri"/>
          <w:sz w:val="24"/>
          <w:szCs w:val="24"/>
        </w:rPr>
        <w:t>,</w:t>
      </w:r>
      <w:r w:rsidR="00FE01FD" w:rsidRPr="00E62F69">
        <w:rPr>
          <w:rFonts w:ascii="Calibri" w:hAnsi="Calibri" w:cs="Calibri"/>
          <w:sz w:val="24"/>
          <w:szCs w:val="24"/>
        </w:rPr>
        <w:t xml:space="preserve"> secretive group advocating armed resistance. They sought help from wartime Germany and launched the initiative with little chance of success</w:t>
      </w:r>
      <w:r w:rsidR="00C4518F">
        <w:rPr>
          <w:rFonts w:ascii="Calibri" w:hAnsi="Calibri" w:cs="Calibri"/>
          <w:sz w:val="24"/>
          <w:szCs w:val="24"/>
        </w:rPr>
        <w:t>,</w:t>
      </w:r>
      <w:r w:rsidR="003E6D42">
        <w:rPr>
          <w:rFonts w:ascii="Calibri" w:hAnsi="Calibri" w:cs="Calibri"/>
          <w:sz w:val="24"/>
          <w:szCs w:val="24"/>
        </w:rPr>
        <w:t xml:space="preserve"> </w:t>
      </w:r>
      <w:r w:rsidR="00C4518F">
        <w:rPr>
          <w:rFonts w:ascii="Calibri" w:hAnsi="Calibri" w:cs="Calibri"/>
          <w:sz w:val="24"/>
          <w:szCs w:val="24"/>
        </w:rPr>
        <w:t>fully</w:t>
      </w:r>
      <w:r w:rsidR="003E6D42">
        <w:rPr>
          <w:rFonts w:ascii="Calibri" w:hAnsi="Calibri" w:cs="Calibri"/>
          <w:sz w:val="24"/>
          <w:szCs w:val="24"/>
        </w:rPr>
        <w:t xml:space="preserve"> </w:t>
      </w:r>
      <w:r w:rsidR="00C4518F">
        <w:rPr>
          <w:rFonts w:ascii="Calibri" w:hAnsi="Calibri" w:cs="Calibri"/>
          <w:sz w:val="24"/>
          <w:szCs w:val="24"/>
        </w:rPr>
        <w:t xml:space="preserve">aware of the </w:t>
      </w:r>
      <w:r w:rsidR="003E6D42">
        <w:rPr>
          <w:rFonts w:ascii="Calibri" w:hAnsi="Calibri" w:cs="Calibri"/>
          <w:sz w:val="24"/>
          <w:szCs w:val="24"/>
        </w:rPr>
        <w:t>self-sacrifice</w:t>
      </w:r>
      <w:r w:rsidR="00C4518F">
        <w:rPr>
          <w:rFonts w:ascii="Calibri" w:hAnsi="Calibri" w:cs="Calibri"/>
          <w:sz w:val="24"/>
          <w:szCs w:val="24"/>
        </w:rPr>
        <w:t xml:space="preserve"> they were making</w:t>
      </w:r>
      <w:r w:rsidR="00FE01FD" w:rsidRPr="00E62F69">
        <w:rPr>
          <w:rFonts w:ascii="Calibri" w:hAnsi="Calibri" w:cs="Calibri"/>
          <w:sz w:val="24"/>
          <w:szCs w:val="24"/>
        </w:rPr>
        <w:t xml:space="preserve">. </w:t>
      </w:r>
      <w:r>
        <w:rPr>
          <w:rFonts w:ascii="Calibri" w:hAnsi="Calibri" w:cs="Calibri"/>
          <w:sz w:val="24"/>
          <w:szCs w:val="24"/>
        </w:rPr>
        <w:lastRenderedPageBreak/>
        <w:t>Initial reactions were generally hostile domestically and internationally</w:t>
      </w:r>
      <w:r w:rsidR="00BB7A7E">
        <w:rPr>
          <w:rFonts w:ascii="Calibri" w:hAnsi="Calibri" w:cs="Calibri"/>
          <w:sz w:val="24"/>
          <w:szCs w:val="24"/>
        </w:rPr>
        <w:t>.</w:t>
      </w:r>
      <w:r>
        <w:rPr>
          <w:rFonts w:ascii="Calibri" w:hAnsi="Calibri" w:cs="Calibri"/>
          <w:sz w:val="24"/>
          <w:szCs w:val="24"/>
        </w:rPr>
        <w:t xml:space="preserve"> </w:t>
      </w:r>
      <w:r w:rsidR="00BB7A7E">
        <w:rPr>
          <w:rFonts w:ascii="Calibri" w:hAnsi="Calibri" w:cs="Calibri"/>
          <w:sz w:val="24"/>
          <w:szCs w:val="24"/>
        </w:rPr>
        <w:t>H</w:t>
      </w:r>
      <w:r w:rsidR="00FE01FD" w:rsidRPr="00E62F69">
        <w:rPr>
          <w:rFonts w:ascii="Calibri" w:hAnsi="Calibri" w:cs="Calibri"/>
          <w:sz w:val="24"/>
          <w:szCs w:val="24"/>
        </w:rPr>
        <w:t>owever, the Irish population eventually endorsed it</w:t>
      </w:r>
      <w:r w:rsidR="00C4518F">
        <w:rPr>
          <w:rFonts w:ascii="Calibri" w:hAnsi="Calibri" w:cs="Calibri"/>
          <w:sz w:val="24"/>
          <w:szCs w:val="24"/>
        </w:rPr>
        <w:t>.</w:t>
      </w:r>
      <w:r w:rsidR="000B0540">
        <w:rPr>
          <w:rFonts w:ascii="Calibri" w:hAnsi="Calibri" w:cs="Calibri"/>
          <w:sz w:val="24"/>
          <w:szCs w:val="24"/>
        </w:rPr>
        <w:t xml:space="preserve"> </w:t>
      </w:r>
      <w:r w:rsidRPr="00FE01FD">
        <w:rPr>
          <w:rFonts w:ascii="Calibri" w:hAnsi="Calibri" w:cs="Calibri"/>
          <w:sz w:val="24"/>
          <w:szCs w:val="24"/>
        </w:rPr>
        <w:t>The execution of the leaders had a significant impact</w:t>
      </w:r>
      <w:r>
        <w:rPr>
          <w:rFonts w:ascii="Calibri" w:hAnsi="Calibri" w:cs="Calibri"/>
          <w:sz w:val="24"/>
          <w:szCs w:val="24"/>
        </w:rPr>
        <w:t xml:space="preserve"> on this change of opinion</w:t>
      </w:r>
      <w:r w:rsidRPr="00FE01FD">
        <w:rPr>
          <w:rFonts w:ascii="Calibri" w:hAnsi="Calibri" w:cs="Calibri"/>
          <w:sz w:val="24"/>
          <w:szCs w:val="24"/>
        </w:rPr>
        <w:t xml:space="preserve">. </w:t>
      </w:r>
      <w:r>
        <w:rPr>
          <w:rFonts w:ascii="Calibri" w:hAnsi="Calibri" w:cs="Calibri"/>
          <w:sz w:val="24"/>
          <w:szCs w:val="24"/>
        </w:rPr>
        <w:t>John Redmond</w:t>
      </w:r>
      <w:r w:rsidRPr="00FE01FD">
        <w:rPr>
          <w:rFonts w:ascii="Calibri" w:hAnsi="Calibri" w:cs="Calibri"/>
          <w:sz w:val="24"/>
          <w:szCs w:val="24"/>
        </w:rPr>
        <w:t xml:space="preserve"> foresaw this, oppos</w:t>
      </w:r>
      <w:r>
        <w:rPr>
          <w:rFonts w:ascii="Calibri" w:hAnsi="Calibri" w:cs="Calibri"/>
          <w:sz w:val="24"/>
          <w:szCs w:val="24"/>
        </w:rPr>
        <w:t>ing</w:t>
      </w:r>
      <w:r w:rsidRPr="00FE01FD">
        <w:rPr>
          <w:rFonts w:ascii="Calibri" w:hAnsi="Calibri" w:cs="Calibri"/>
          <w:sz w:val="24"/>
          <w:szCs w:val="24"/>
        </w:rPr>
        <w:t xml:space="preserve"> the executions</w:t>
      </w:r>
      <w:r w:rsidR="003E6D42">
        <w:rPr>
          <w:rFonts w:ascii="Calibri" w:hAnsi="Calibri" w:cs="Calibri"/>
          <w:sz w:val="24"/>
          <w:szCs w:val="24"/>
        </w:rPr>
        <w:t xml:space="preserve">, as did </w:t>
      </w:r>
      <w:r w:rsidRPr="00FE01FD">
        <w:rPr>
          <w:rFonts w:ascii="Calibri" w:hAnsi="Calibri" w:cs="Calibri"/>
          <w:sz w:val="24"/>
          <w:szCs w:val="24"/>
        </w:rPr>
        <w:t xml:space="preserve">John Dillon </w:t>
      </w:r>
      <w:r>
        <w:rPr>
          <w:rFonts w:ascii="Calibri" w:hAnsi="Calibri" w:cs="Calibri"/>
          <w:sz w:val="24"/>
          <w:szCs w:val="24"/>
        </w:rPr>
        <w:t>MP</w:t>
      </w:r>
      <w:r w:rsidR="003E6D42">
        <w:rPr>
          <w:rFonts w:ascii="Calibri" w:hAnsi="Calibri" w:cs="Calibri"/>
          <w:sz w:val="24"/>
          <w:szCs w:val="24"/>
        </w:rPr>
        <w:t>, who</w:t>
      </w:r>
      <w:r>
        <w:rPr>
          <w:rFonts w:ascii="Calibri" w:hAnsi="Calibri" w:cs="Calibri"/>
          <w:sz w:val="24"/>
          <w:szCs w:val="24"/>
        </w:rPr>
        <w:t xml:space="preserve"> </w:t>
      </w:r>
      <w:r w:rsidRPr="00FE01FD">
        <w:rPr>
          <w:rFonts w:ascii="Calibri" w:hAnsi="Calibri" w:cs="Calibri"/>
          <w:sz w:val="24"/>
          <w:szCs w:val="24"/>
        </w:rPr>
        <w:t xml:space="preserve">also spoke about the effect of the executions on </w:t>
      </w:r>
      <w:r w:rsidRPr="00615109">
        <w:rPr>
          <w:rFonts w:ascii="Calibri" w:hAnsi="Calibri" w:cs="Calibri"/>
          <w:color w:val="000000" w:themeColor="text1"/>
          <w:sz w:val="24"/>
          <w:szCs w:val="24"/>
        </w:rPr>
        <w:t xml:space="preserve">nationalist sentiments. </w:t>
      </w:r>
      <w:r w:rsidRPr="00FE01FD">
        <w:rPr>
          <w:rFonts w:ascii="Calibri" w:hAnsi="Calibri" w:cs="Calibri"/>
          <w:sz w:val="24"/>
          <w:szCs w:val="24"/>
        </w:rPr>
        <w:t>The event w</w:t>
      </w:r>
      <w:r w:rsidR="001D5951">
        <w:rPr>
          <w:rFonts w:ascii="Calibri" w:hAnsi="Calibri" w:cs="Calibri"/>
          <w:sz w:val="24"/>
          <w:szCs w:val="24"/>
        </w:rPr>
        <w:t>as</w:t>
      </w:r>
      <w:r w:rsidRPr="00FE01FD">
        <w:rPr>
          <w:rFonts w:ascii="Calibri" w:hAnsi="Calibri" w:cs="Calibri"/>
          <w:sz w:val="24"/>
          <w:szCs w:val="24"/>
        </w:rPr>
        <w:t xml:space="preserve"> </w:t>
      </w:r>
      <w:r>
        <w:rPr>
          <w:rFonts w:ascii="Calibri" w:hAnsi="Calibri" w:cs="Calibri"/>
          <w:sz w:val="24"/>
          <w:szCs w:val="24"/>
        </w:rPr>
        <w:t>s</w:t>
      </w:r>
      <w:r w:rsidRPr="00FE01FD">
        <w:rPr>
          <w:rFonts w:ascii="Calibri" w:hAnsi="Calibri" w:cs="Calibri"/>
          <w:sz w:val="24"/>
          <w:szCs w:val="24"/>
        </w:rPr>
        <w:t>i</w:t>
      </w:r>
      <w:r>
        <w:rPr>
          <w:rFonts w:ascii="Calibri" w:hAnsi="Calibri" w:cs="Calibri"/>
          <w:sz w:val="24"/>
          <w:szCs w:val="24"/>
        </w:rPr>
        <w:t>gnific</w:t>
      </w:r>
      <w:r w:rsidRPr="00FE01FD">
        <w:rPr>
          <w:rFonts w:ascii="Calibri" w:hAnsi="Calibri" w:cs="Calibri"/>
          <w:sz w:val="24"/>
          <w:szCs w:val="24"/>
        </w:rPr>
        <w:t xml:space="preserve">ant for Irish independence, along with the General Election of 1918, the First Dáil, the </w:t>
      </w:r>
      <w:r>
        <w:rPr>
          <w:rFonts w:ascii="Calibri" w:hAnsi="Calibri" w:cs="Calibri"/>
          <w:sz w:val="24"/>
          <w:szCs w:val="24"/>
        </w:rPr>
        <w:t>W</w:t>
      </w:r>
      <w:r w:rsidRPr="00FE01FD">
        <w:rPr>
          <w:rFonts w:ascii="Calibri" w:hAnsi="Calibri" w:cs="Calibri"/>
          <w:sz w:val="24"/>
          <w:szCs w:val="24"/>
        </w:rPr>
        <w:t xml:space="preserve">ar of </w:t>
      </w:r>
      <w:r>
        <w:rPr>
          <w:rFonts w:ascii="Calibri" w:hAnsi="Calibri" w:cs="Calibri"/>
          <w:sz w:val="24"/>
          <w:szCs w:val="24"/>
        </w:rPr>
        <w:t>I</w:t>
      </w:r>
      <w:r w:rsidRPr="00FE01FD">
        <w:rPr>
          <w:rFonts w:ascii="Calibri" w:hAnsi="Calibri" w:cs="Calibri"/>
          <w:sz w:val="24"/>
          <w:szCs w:val="24"/>
        </w:rPr>
        <w:t>ndependence</w:t>
      </w:r>
      <w:r w:rsidR="003E6D42">
        <w:rPr>
          <w:rFonts w:ascii="Calibri" w:hAnsi="Calibri" w:cs="Calibri"/>
          <w:sz w:val="24"/>
          <w:szCs w:val="24"/>
        </w:rPr>
        <w:t xml:space="preserve">, </w:t>
      </w:r>
      <w:r w:rsidRPr="00FE01FD">
        <w:rPr>
          <w:rFonts w:ascii="Calibri" w:hAnsi="Calibri" w:cs="Calibri"/>
          <w:sz w:val="24"/>
          <w:szCs w:val="24"/>
        </w:rPr>
        <w:t>and the treaty negotiations</w:t>
      </w:r>
      <w:r w:rsidR="00C4518F">
        <w:rPr>
          <w:rFonts w:ascii="Calibri" w:hAnsi="Calibri" w:cs="Calibri"/>
          <w:kern w:val="0"/>
          <w:sz w:val="24"/>
          <w:szCs w:val="24"/>
          <w14:ligatures w14:val="none"/>
        </w:rPr>
        <w:t xml:space="preserve"> </w:t>
      </w:r>
      <w:r w:rsidR="00C4518F">
        <w:rPr>
          <w:rFonts w:ascii="Calibri" w:hAnsi="Calibri" w:cs="Calibri"/>
          <w:sz w:val="24"/>
          <w:szCs w:val="24"/>
        </w:rPr>
        <w:t>of </w:t>
      </w:r>
      <w:r w:rsidRPr="00FE01FD">
        <w:rPr>
          <w:rFonts w:ascii="Calibri" w:hAnsi="Calibri" w:cs="Calibri"/>
          <w:sz w:val="24"/>
          <w:szCs w:val="24"/>
        </w:rPr>
        <w:t>1921</w:t>
      </w:r>
      <w:r w:rsidR="00C4518F">
        <w:rPr>
          <w:rFonts w:ascii="Calibri" w:hAnsi="Calibri" w:cs="Calibri"/>
          <w:sz w:val="24"/>
          <w:szCs w:val="24"/>
        </w:rPr>
        <w:t xml:space="preserve">. </w:t>
      </w:r>
      <w:r>
        <w:rPr>
          <w:rFonts w:ascii="Calibri" w:hAnsi="Calibri" w:cs="Calibri"/>
          <w:sz w:val="24"/>
          <w:szCs w:val="24"/>
        </w:rPr>
        <w:t>Two who took part in the Rising were arrested but escaped execution, namely Michael Collins and Eamon de Valera</w:t>
      </w:r>
      <w:r w:rsidR="00BB7A7E">
        <w:rPr>
          <w:rFonts w:ascii="Calibri" w:hAnsi="Calibri" w:cs="Calibri"/>
          <w:sz w:val="24"/>
          <w:szCs w:val="24"/>
        </w:rPr>
        <w:t>,</w:t>
      </w:r>
      <w:r>
        <w:rPr>
          <w:rFonts w:ascii="Calibri" w:hAnsi="Calibri" w:cs="Calibri"/>
          <w:sz w:val="24"/>
          <w:szCs w:val="24"/>
        </w:rPr>
        <w:t xml:space="preserve"> </w:t>
      </w:r>
      <w:r w:rsidR="00640EB6">
        <w:rPr>
          <w:rFonts w:ascii="Calibri" w:hAnsi="Calibri" w:cs="Calibri"/>
          <w:sz w:val="24"/>
          <w:szCs w:val="24"/>
        </w:rPr>
        <w:t>who </w:t>
      </w:r>
      <w:r>
        <w:rPr>
          <w:rFonts w:ascii="Calibri" w:hAnsi="Calibri" w:cs="Calibri"/>
          <w:sz w:val="24"/>
          <w:szCs w:val="24"/>
        </w:rPr>
        <w:t xml:space="preserve">would be </w:t>
      </w:r>
      <w:r w:rsidR="00BB7A7E">
        <w:rPr>
          <w:rFonts w:ascii="Calibri" w:hAnsi="Calibri" w:cs="Calibri"/>
          <w:sz w:val="24"/>
          <w:szCs w:val="24"/>
        </w:rPr>
        <w:t>critical</w:t>
      </w:r>
      <w:r>
        <w:rPr>
          <w:rFonts w:ascii="Calibri" w:hAnsi="Calibri" w:cs="Calibri"/>
          <w:sz w:val="24"/>
          <w:szCs w:val="24"/>
        </w:rPr>
        <w:t xml:space="preserve"> in these </w:t>
      </w:r>
      <w:r w:rsidR="001D5951">
        <w:rPr>
          <w:rFonts w:ascii="Calibri" w:hAnsi="Calibri" w:cs="Calibri"/>
          <w:sz w:val="24"/>
          <w:szCs w:val="24"/>
        </w:rPr>
        <w:t xml:space="preserve">future </w:t>
      </w:r>
      <w:r>
        <w:rPr>
          <w:rFonts w:ascii="Calibri" w:hAnsi="Calibri" w:cs="Calibri"/>
          <w:sz w:val="24"/>
          <w:szCs w:val="24"/>
        </w:rPr>
        <w:t>events</w:t>
      </w:r>
      <w:r w:rsidR="00C4518F">
        <w:rPr>
          <w:rFonts w:ascii="Calibri" w:hAnsi="Calibri" w:cs="Calibri"/>
          <w:sz w:val="24"/>
          <w:szCs w:val="24"/>
        </w:rPr>
        <w:t xml:space="preserve">. </w:t>
      </w:r>
      <w:r w:rsidR="003E6D42">
        <w:rPr>
          <w:rFonts w:ascii="Calibri" w:hAnsi="Calibri" w:cs="Calibri"/>
          <w:sz w:val="24"/>
          <w:szCs w:val="24"/>
        </w:rPr>
        <w:t>The Rising</w:t>
      </w:r>
      <w:r>
        <w:rPr>
          <w:rFonts w:ascii="Calibri" w:hAnsi="Calibri" w:cs="Calibri"/>
          <w:sz w:val="24"/>
          <w:szCs w:val="24"/>
        </w:rPr>
        <w:t xml:space="preserve"> led</w:t>
      </w:r>
      <w:r w:rsidR="00AC323F">
        <w:rPr>
          <w:rFonts w:ascii="Calibri" w:hAnsi="Calibri" w:cs="Calibri"/>
          <w:sz w:val="24"/>
          <w:szCs w:val="24"/>
        </w:rPr>
        <w:t xml:space="preserve"> to a more committed revolutionary faction under the revived Sinn Féin party</w:t>
      </w:r>
      <w:r w:rsidR="001D5951">
        <w:rPr>
          <w:rFonts w:ascii="Calibri" w:hAnsi="Calibri" w:cs="Calibri"/>
          <w:sz w:val="24"/>
          <w:szCs w:val="24"/>
        </w:rPr>
        <w:t xml:space="preserve"> and, b</w:t>
      </w:r>
      <w:r w:rsidR="00AC323F">
        <w:rPr>
          <w:rFonts w:ascii="Calibri" w:hAnsi="Calibri" w:cs="Calibri"/>
          <w:sz w:val="24"/>
          <w:szCs w:val="24"/>
        </w:rPr>
        <w:t>y 1918</w:t>
      </w:r>
      <w:r w:rsidR="001D5951">
        <w:rPr>
          <w:rFonts w:ascii="Calibri" w:hAnsi="Calibri" w:cs="Calibri"/>
          <w:sz w:val="24"/>
          <w:szCs w:val="24"/>
        </w:rPr>
        <w:t>,</w:t>
      </w:r>
      <w:r w:rsidR="00AC323F">
        <w:rPr>
          <w:rFonts w:ascii="Calibri" w:hAnsi="Calibri" w:cs="Calibri"/>
          <w:sz w:val="24"/>
          <w:szCs w:val="24"/>
        </w:rPr>
        <w:t xml:space="preserve"> had triumphed in the general election, displacing </w:t>
      </w:r>
      <w:r>
        <w:rPr>
          <w:rFonts w:ascii="Calibri" w:hAnsi="Calibri" w:cs="Calibri"/>
          <w:sz w:val="24"/>
          <w:szCs w:val="24"/>
        </w:rPr>
        <w:t>Home Rule support</w:t>
      </w:r>
      <w:r w:rsidR="00C4518F">
        <w:rPr>
          <w:rFonts w:ascii="Calibri" w:hAnsi="Calibri" w:cs="Calibri"/>
          <w:sz w:val="24"/>
          <w:szCs w:val="24"/>
        </w:rPr>
        <w:t>.</w:t>
      </w:r>
    </w:p>
    <w:p w14:paraId="6E7ECCD9" w14:textId="77777777" w:rsidR="00C4518F" w:rsidRDefault="00C4518F" w:rsidP="0096107E">
      <w:pPr>
        <w:spacing w:line="360" w:lineRule="auto"/>
        <w:rPr>
          <w:rFonts w:ascii="Calibri" w:hAnsi="Calibri" w:cs="Calibri"/>
          <w:sz w:val="24"/>
          <w:szCs w:val="24"/>
        </w:rPr>
      </w:pPr>
    </w:p>
    <w:p w14:paraId="4D4ECC05" w14:textId="77777777" w:rsidR="00C06154" w:rsidRDefault="00C06154" w:rsidP="0096107E">
      <w:pPr>
        <w:spacing w:line="360" w:lineRule="auto"/>
        <w:rPr>
          <w:rFonts w:ascii="Calibri" w:hAnsi="Calibri" w:cs="Calibri"/>
          <w:sz w:val="24"/>
          <w:szCs w:val="24"/>
          <w:u w:val="single"/>
        </w:rPr>
      </w:pPr>
    </w:p>
    <w:p w14:paraId="065DEA2F" w14:textId="77777777" w:rsidR="00C06154" w:rsidRDefault="00C06154" w:rsidP="0096107E">
      <w:pPr>
        <w:spacing w:line="360" w:lineRule="auto"/>
        <w:rPr>
          <w:rFonts w:ascii="Calibri" w:hAnsi="Calibri" w:cs="Calibri"/>
          <w:sz w:val="24"/>
          <w:szCs w:val="24"/>
          <w:u w:val="single"/>
        </w:rPr>
      </w:pPr>
    </w:p>
    <w:p w14:paraId="6F13A94D" w14:textId="77777777" w:rsidR="00C4518F" w:rsidRDefault="00C4518F" w:rsidP="0096107E">
      <w:pPr>
        <w:spacing w:line="360" w:lineRule="auto"/>
        <w:rPr>
          <w:rFonts w:ascii="Calibri" w:hAnsi="Calibri" w:cs="Calibri"/>
          <w:sz w:val="24"/>
          <w:szCs w:val="24"/>
          <w:u w:val="single"/>
        </w:rPr>
      </w:pPr>
    </w:p>
    <w:p w14:paraId="548135DE" w14:textId="77777777" w:rsidR="000B0540" w:rsidRDefault="000B0540" w:rsidP="0096107E">
      <w:pPr>
        <w:spacing w:line="360" w:lineRule="auto"/>
        <w:rPr>
          <w:rFonts w:ascii="Calibri" w:hAnsi="Calibri" w:cs="Calibri"/>
          <w:sz w:val="24"/>
          <w:szCs w:val="24"/>
          <w:u w:val="single"/>
        </w:rPr>
      </w:pPr>
    </w:p>
    <w:p w14:paraId="1FA26526" w14:textId="77777777" w:rsidR="000B0540" w:rsidRDefault="000B0540" w:rsidP="0096107E">
      <w:pPr>
        <w:spacing w:line="360" w:lineRule="auto"/>
        <w:rPr>
          <w:rFonts w:ascii="Calibri" w:hAnsi="Calibri" w:cs="Calibri"/>
          <w:sz w:val="24"/>
          <w:szCs w:val="24"/>
          <w:u w:val="single"/>
        </w:rPr>
      </w:pPr>
    </w:p>
    <w:p w14:paraId="43B9841A" w14:textId="77777777" w:rsidR="000B0540" w:rsidRDefault="000B0540" w:rsidP="0096107E">
      <w:pPr>
        <w:spacing w:line="360" w:lineRule="auto"/>
        <w:rPr>
          <w:rFonts w:ascii="Calibri" w:hAnsi="Calibri" w:cs="Calibri"/>
          <w:sz w:val="24"/>
          <w:szCs w:val="24"/>
          <w:u w:val="single"/>
        </w:rPr>
      </w:pPr>
    </w:p>
    <w:p w14:paraId="0B4D8D13" w14:textId="77777777" w:rsidR="000B0540" w:rsidRDefault="000B0540" w:rsidP="0096107E">
      <w:pPr>
        <w:spacing w:line="360" w:lineRule="auto"/>
        <w:rPr>
          <w:rFonts w:ascii="Calibri" w:hAnsi="Calibri" w:cs="Calibri"/>
          <w:sz w:val="24"/>
          <w:szCs w:val="24"/>
          <w:u w:val="single"/>
        </w:rPr>
      </w:pPr>
    </w:p>
    <w:p w14:paraId="13BC5DF2" w14:textId="77777777" w:rsidR="000B0540" w:rsidRDefault="000B0540" w:rsidP="0096107E">
      <w:pPr>
        <w:spacing w:line="360" w:lineRule="auto"/>
        <w:rPr>
          <w:rFonts w:ascii="Calibri" w:hAnsi="Calibri" w:cs="Calibri"/>
          <w:sz w:val="24"/>
          <w:szCs w:val="24"/>
          <w:u w:val="single"/>
        </w:rPr>
      </w:pPr>
    </w:p>
    <w:p w14:paraId="3556B465" w14:textId="77777777" w:rsidR="000B0540" w:rsidRDefault="000B0540" w:rsidP="0096107E">
      <w:pPr>
        <w:spacing w:line="360" w:lineRule="auto"/>
        <w:rPr>
          <w:rFonts w:ascii="Calibri" w:hAnsi="Calibri" w:cs="Calibri"/>
          <w:sz w:val="24"/>
          <w:szCs w:val="24"/>
          <w:u w:val="single"/>
        </w:rPr>
      </w:pPr>
    </w:p>
    <w:p w14:paraId="4A0D25B3" w14:textId="77777777" w:rsidR="000B0540" w:rsidRDefault="000B0540" w:rsidP="0096107E">
      <w:pPr>
        <w:spacing w:line="360" w:lineRule="auto"/>
        <w:rPr>
          <w:rFonts w:ascii="Calibri" w:hAnsi="Calibri" w:cs="Calibri"/>
          <w:sz w:val="24"/>
          <w:szCs w:val="24"/>
          <w:u w:val="single"/>
        </w:rPr>
      </w:pPr>
    </w:p>
    <w:p w14:paraId="5263410F" w14:textId="77777777" w:rsidR="000B0540" w:rsidRDefault="000B0540" w:rsidP="0096107E">
      <w:pPr>
        <w:spacing w:line="360" w:lineRule="auto"/>
        <w:rPr>
          <w:rFonts w:ascii="Calibri" w:hAnsi="Calibri" w:cs="Calibri"/>
          <w:sz w:val="24"/>
          <w:szCs w:val="24"/>
          <w:u w:val="single"/>
        </w:rPr>
      </w:pPr>
    </w:p>
    <w:p w14:paraId="225A9063" w14:textId="77777777" w:rsidR="000B0540" w:rsidRDefault="000B0540" w:rsidP="0096107E">
      <w:pPr>
        <w:spacing w:line="360" w:lineRule="auto"/>
        <w:rPr>
          <w:rFonts w:ascii="Calibri" w:hAnsi="Calibri" w:cs="Calibri"/>
          <w:sz w:val="24"/>
          <w:szCs w:val="24"/>
          <w:u w:val="single"/>
        </w:rPr>
      </w:pPr>
    </w:p>
    <w:p w14:paraId="50BFCBA2" w14:textId="77777777" w:rsidR="000B0540" w:rsidRDefault="000B0540" w:rsidP="0096107E">
      <w:pPr>
        <w:spacing w:line="360" w:lineRule="auto"/>
        <w:rPr>
          <w:rFonts w:ascii="Calibri" w:hAnsi="Calibri" w:cs="Calibri"/>
          <w:sz w:val="24"/>
          <w:szCs w:val="24"/>
          <w:u w:val="single"/>
        </w:rPr>
      </w:pPr>
    </w:p>
    <w:p w14:paraId="33549A96" w14:textId="77777777" w:rsidR="000B0540" w:rsidRDefault="000B0540" w:rsidP="0096107E">
      <w:pPr>
        <w:spacing w:line="360" w:lineRule="auto"/>
        <w:rPr>
          <w:rFonts w:ascii="Calibri" w:hAnsi="Calibri" w:cs="Calibri"/>
          <w:sz w:val="24"/>
          <w:szCs w:val="24"/>
          <w:u w:val="single"/>
        </w:rPr>
      </w:pPr>
    </w:p>
    <w:p w14:paraId="5BD13BB8" w14:textId="77777777" w:rsidR="000B0540" w:rsidRDefault="000B0540" w:rsidP="0096107E">
      <w:pPr>
        <w:spacing w:line="360" w:lineRule="auto"/>
        <w:rPr>
          <w:rFonts w:ascii="Calibri" w:hAnsi="Calibri" w:cs="Calibri"/>
          <w:sz w:val="24"/>
          <w:szCs w:val="24"/>
          <w:u w:val="single"/>
        </w:rPr>
      </w:pPr>
    </w:p>
    <w:p w14:paraId="019DECB8" w14:textId="0843102F" w:rsidR="009C651B" w:rsidRPr="009C651B" w:rsidRDefault="00631FF8" w:rsidP="009C651B">
      <w:pPr>
        <w:spacing w:line="360" w:lineRule="auto"/>
        <w:rPr>
          <w:rFonts w:ascii="Calibri" w:hAnsi="Calibri" w:cs="Calibri"/>
          <w:b/>
          <w:bCs/>
          <w:sz w:val="24"/>
          <w:szCs w:val="24"/>
        </w:rPr>
      </w:pPr>
      <w:r w:rsidRPr="00CA623B">
        <w:rPr>
          <w:rFonts w:ascii="Calibri" w:hAnsi="Calibri" w:cs="Calibri"/>
          <w:b/>
          <w:bCs/>
          <w:sz w:val="24"/>
          <w:szCs w:val="24"/>
          <w:u w:val="single"/>
        </w:rPr>
        <w:lastRenderedPageBreak/>
        <w:t>REFERENCES</w:t>
      </w:r>
      <w:bookmarkEnd w:id="0"/>
    </w:p>
    <w:p w14:paraId="6A4F74B9" w14:textId="77777777" w:rsidR="009957B0" w:rsidRPr="009C651B" w:rsidRDefault="009957B0" w:rsidP="00EA010E">
      <w:pPr>
        <w:spacing w:line="240" w:lineRule="auto"/>
        <w:rPr>
          <w:rFonts w:ascii="Calibri" w:hAnsi="Calibri" w:cs="Calibri"/>
          <w:sz w:val="24"/>
          <w:szCs w:val="24"/>
        </w:rPr>
      </w:pPr>
      <w:r w:rsidRPr="009C651B">
        <w:rPr>
          <w:rFonts w:ascii="Calibri" w:hAnsi="Calibri" w:cs="Calibri"/>
          <w:sz w:val="24"/>
          <w:szCs w:val="24"/>
        </w:rPr>
        <w:t>Bhreathneach-Lynch, S. (1999) ‘Revisionism, the Rising, and Representation’, </w:t>
      </w:r>
      <w:r w:rsidRPr="009C651B">
        <w:rPr>
          <w:rFonts w:ascii="Calibri" w:hAnsi="Calibri" w:cs="Calibri"/>
          <w:i/>
          <w:iCs/>
          <w:sz w:val="24"/>
          <w:szCs w:val="24"/>
        </w:rPr>
        <w:t xml:space="preserve">New Hibernia Review / Iris </w:t>
      </w:r>
      <w:proofErr w:type="spellStart"/>
      <w:r w:rsidRPr="009C651B">
        <w:rPr>
          <w:rFonts w:ascii="Calibri" w:hAnsi="Calibri" w:cs="Calibri"/>
          <w:i/>
          <w:iCs/>
          <w:sz w:val="24"/>
          <w:szCs w:val="24"/>
        </w:rPr>
        <w:t>Éireannach</w:t>
      </w:r>
      <w:proofErr w:type="spellEnd"/>
      <w:r w:rsidRPr="009C651B">
        <w:rPr>
          <w:rFonts w:ascii="Calibri" w:hAnsi="Calibri" w:cs="Calibri"/>
          <w:i/>
          <w:iCs/>
          <w:sz w:val="24"/>
          <w:szCs w:val="24"/>
        </w:rPr>
        <w:t xml:space="preserve"> Nua</w:t>
      </w:r>
      <w:r w:rsidRPr="009C651B">
        <w:rPr>
          <w:rFonts w:ascii="Calibri" w:hAnsi="Calibri" w:cs="Calibri"/>
          <w:sz w:val="24"/>
          <w:szCs w:val="24"/>
        </w:rPr>
        <w:t>, 3(1), pp. 82–96. Available at: http://www.jstor.org/stable/20646283 (Accessed: 18 September 2024).</w:t>
      </w:r>
    </w:p>
    <w:p w14:paraId="053DCC7B" w14:textId="77777777" w:rsidR="009957B0" w:rsidRPr="009C651B" w:rsidRDefault="009957B0" w:rsidP="00EA010E">
      <w:pPr>
        <w:spacing w:line="240" w:lineRule="auto"/>
        <w:rPr>
          <w:rFonts w:ascii="Calibri" w:hAnsi="Calibri" w:cs="Calibri"/>
          <w:sz w:val="24"/>
          <w:szCs w:val="24"/>
        </w:rPr>
      </w:pPr>
      <w:r w:rsidRPr="009C651B">
        <w:rPr>
          <w:rFonts w:ascii="Calibri" w:hAnsi="Calibri" w:cs="Calibri"/>
          <w:sz w:val="24"/>
          <w:szCs w:val="24"/>
        </w:rPr>
        <w:t xml:space="preserve">Bouch, J. (1936) ‘The Republican Proclamation of Easter Monday, 1916’, </w:t>
      </w:r>
      <w:r w:rsidRPr="009C651B">
        <w:rPr>
          <w:rFonts w:ascii="Calibri" w:hAnsi="Calibri" w:cs="Calibri"/>
          <w:i/>
          <w:iCs/>
          <w:sz w:val="24"/>
          <w:szCs w:val="24"/>
        </w:rPr>
        <w:t>The Bibliographical Society of Ireland</w:t>
      </w:r>
      <w:r w:rsidRPr="009C651B">
        <w:rPr>
          <w:rFonts w:ascii="Calibri" w:hAnsi="Calibri" w:cs="Calibri"/>
          <w:sz w:val="24"/>
          <w:szCs w:val="24"/>
        </w:rPr>
        <w:t xml:space="preserve">, 5(3), pp. 43-52. Available at: </w:t>
      </w:r>
      <w:hyperlink r:id="rId16" w:history="1">
        <w:r w:rsidRPr="009C651B">
          <w:rPr>
            <w:rStyle w:val="Hyperlink"/>
            <w:rFonts w:ascii="Calibri" w:hAnsi="Calibri" w:cs="Calibri"/>
            <w:sz w:val="24"/>
            <w:szCs w:val="24"/>
          </w:rPr>
          <w:t>https://digitalcommons.usf.edu/cgi/viewcontent.cgi?article=1017&amp;context=irish_publications</w:t>
        </w:r>
      </w:hyperlink>
      <w:r w:rsidRPr="009C651B">
        <w:rPr>
          <w:rFonts w:ascii="Calibri" w:hAnsi="Calibri" w:cs="Calibri"/>
          <w:sz w:val="24"/>
          <w:szCs w:val="24"/>
        </w:rPr>
        <w:t xml:space="preserve"> (Accessed: 18 September 2024).</w:t>
      </w:r>
    </w:p>
    <w:p w14:paraId="2EDA4B0C" w14:textId="77777777" w:rsidR="009957B0" w:rsidRPr="009C651B" w:rsidRDefault="009957B0" w:rsidP="00EA010E">
      <w:pPr>
        <w:spacing w:line="240" w:lineRule="auto"/>
        <w:rPr>
          <w:rFonts w:ascii="Calibri" w:hAnsi="Calibri" w:cs="Calibri"/>
          <w:sz w:val="24"/>
          <w:szCs w:val="24"/>
        </w:rPr>
      </w:pPr>
      <w:r w:rsidRPr="009C651B">
        <w:rPr>
          <w:rFonts w:ascii="Calibri" w:hAnsi="Calibri" w:cs="Calibri"/>
          <w:sz w:val="24"/>
          <w:szCs w:val="24"/>
        </w:rPr>
        <w:t xml:space="preserve">CAIN (2024) </w:t>
      </w:r>
      <w:r w:rsidRPr="009C651B">
        <w:rPr>
          <w:rFonts w:ascii="Calibri" w:hAnsi="Calibri" w:cs="Calibri"/>
          <w:i/>
          <w:iCs/>
          <w:sz w:val="24"/>
          <w:szCs w:val="24"/>
        </w:rPr>
        <w:t xml:space="preserve">Original Proclamation of the Irish Republic 24 April 1916. </w:t>
      </w:r>
      <w:r w:rsidRPr="009C651B">
        <w:rPr>
          <w:rFonts w:ascii="Calibri" w:hAnsi="Calibri" w:cs="Calibri"/>
          <w:sz w:val="24"/>
          <w:szCs w:val="24"/>
        </w:rPr>
        <w:t xml:space="preserve">Available at: </w:t>
      </w:r>
      <w:hyperlink r:id="rId17" w:history="1">
        <w:r w:rsidRPr="009C651B">
          <w:rPr>
            <w:rStyle w:val="Hyperlink"/>
            <w:rFonts w:ascii="Calibri" w:hAnsi="Calibri" w:cs="Calibri"/>
            <w:sz w:val="24"/>
            <w:szCs w:val="24"/>
          </w:rPr>
          <w:t>https://cain.ulster.ac.uk/issues/politics/docs/pir24416.htm</w:t>
        </w:r>
      </w:hyperlink>
      <w:r w:rsidRPr="009C651B">
        <w:rPr>
          <w:rFonts w:ascii="Calibri" w:hAnsi="Calibri" w:cs="Calibri"/>
          <w:sz w:val="24"/>
          <w:szCs w:val="24"/>
        </w:rPr>
        <w:t xml:space="preserve"> (Accessed: 28 September 2024).</w:t>
      </w:r>
    </w:p>
    <w:p w14:paraId="077DE653" w14:textId="77777777" w:rsidR="009957B0" w:rsidRPr="009C651B" w:rsidRDefault="009957B0" w:rsidP="00EA010E">
      <w:pPr>
        <w:spacing w:line="240" w:lineRule="auto"/>
        <w:rPr>
          <w:rFonts w:ascii="Calibri" w:hAnsi="Calibri" w:cs="Calibri"/>
          <w:sz w:val="24"/>
          <w:szCs w:val="24"/>
        </w:rPr>
      </w:pPr>
      <w:r w:rsidRPr="009C651B">
        <w:rPr>
          <w:rFonts w:ascii="Calibri" w:hAnsi="Calibri" w:cs="Calibri"/>
          <w:sz w:val="24"/>
          <w:szCs w:val="24"/>
        </w:rPr>
        <w:t>Connell, J. (2011) ‘Proclamation of the Irish Republic’, </w:t>
      </w:r>
      <w:r w:rsidRPr="009C651B">
        <w:rPr>
          <w:rFonts w:ascii="Calibri" w:hAnsi="Calibri" w:cs="Calibri"/>
          <w:i/>
          <w:iCs/>
          <w:sz w:val="24"/>
          <w:szCs w:val="24"/>
        </w:rPr>
        <w:t>History Ireland</w:t>
      </w:r>
      <w:r w:rsidRPr="009C651B">
        <w:rPr>
          <w:rFonts w:ascii="Calibri" w:hAnsi="Calibri" w:cs="Calibri"/>
          <w:sz w:val="24"/>
          <w:szCs w:val="24"/>
        </w:rPr>
        <w:t xml:space="preserve">, 19(1), p. 66. Available at: </w:t>
      </w:r>
      <w:hyperlink r:id="rId18" w:history="1">
        <w:r w:rsidRPr="009C651B">
          <w:rPr>
            <w:rStyle w:val="Hyperlink"/>
            <w:rFonts w:ascii="Calibri" w:hAnsi="Calibri" w:cs="Calibri"/>
            <w:sz w:val="24"/>
            <w:szCs w:val="24"/>
          </w:rPr>
          <w:t>http://www.jstor.org/stable/41000275</w:t>
        </w:r>
      </w:hyperlink>
      <w:r w:rsidRPr="009C651B">
        <w:rPr>
          <w:rFonts w:ascii="Calibri" w:hAnsi="Calibri" w:cs="Calibri"/>
          <w:sz w:val="24"/>
          <w:szCs w:val="24"/>
        </w:rPr>
        <w:t xml:space="preserve"> (Accessed: 21 September 2024).</w:t>
      </w:r>
    </w:p>
    <w:p w14:paraId="03F9C543" w14:textId="77777777" w:rsidR="009957B0" w:rsidRPr="009C651B" w:rsidRDefault="009957B0" w:rsidP="00EA010E">
      <w:pPr>
        <w:spacing w:line="240" w:lineRule="auto"/>
        <w:rPr>
          <w:rFonts w:ascii="Calibri" w:hAnsi="Calibri" w:cs="Calibri"/>
          <w:sz w:val="24"/>
          <w:szCs w:val="24"/>
        </w:rPr>
      </w:pPr>
      <w:r w:rsidRPr="009C651B">
        <w:rPr>
          <w:rFonts w:ascii="Calibri" w:hAnsi="Calibri" w:cs="Calibri"/>
          <w:sz w:val="24"/>
          <w:szCs w:val="24"/>
        </w:rPr>
        <w:t>Donoghue, D. (2018) ‘EASTER 1916’, </w:t>
      </w:r>
      <w:r w:rsidRPr="009C651B">
        <w:rPr>
          <w:rFonts w:ascii="Calibri" w:hAnsi="Calibri" w:cs="Calibri"/>
          <w:i/>
          <w:iCs/>
          <w:sz w:val="24"/>
          <w:szCs w:val="24"/>
        </w:rPr>
        <w:t>Yeats Annual</w:t>
      </w:r>
      <w:r w:rsidRPr="009C651B">
        <w:rPr>
          <w:rFonts w:ascii="Calibri" w:hAnsi="Calibri" w:cs="Calibri"/>
          <w:sz w:val="24"/>
          <w:szCs w:val="24"/>
        </w:rPr>
        <w:t>, 21, pp. 39–61. Available at</w:t>
      </w:r>
      <w:r w:rsidRPr="009C651B">
        <w:rPr>
          <w:rFonts w:ascii="Calibri" w:hAnsi="Calibri" w:cs="Calibri"/>
          <w:i/>
          <w:iCs/>
          <w:sz w:val="24"/>
          <w:szCs w:val="24"/>
        </w:rPr>
        <w:t>:</w:t>
      </w:r>
      <w:r w:rsidRPr="009C651B">
        <w:rPr>
          <w:rFonts w:ascii="Calibri" w:hAnsi="Calibri" w:cs="Calibri"/>
          <w:sz w:val="24"/>
          <w:szCs w:val="24"/>
        </w:rPr>
        <w:t xml:space="preserve"> http://www.jstor.org/stable/90020738 (Accessed: 22 September 2024).</w:t>
      </w:r>
    </w:p>
    <w:p w14:paraId="20115D47" w14:textId="77777777" w:rsidR="009957B0" w:rsidRPr="009C651B" w:rsidRDefault="009957B0" w:rsidP="00EA010E">
      <w:pPr>
        <w:spacing w:line="240" w:lineRule="auto"/>
        <w:rPr>
          <w:rFonts w:ascii="Calibri" w:hAnsi="Calibri" w:cs="Calibri"/>
          <w:sz w:val="24"/>
          <w:szCs w:val="24"/>
        </w:rPr>
      </w:pPr>
      <w:r w:rsidRPr="009C651B">
        <w:rPr>
          <w:rFonts w:ascii="Calibri" w:hAnsi="Calibri" w:cs="Calibri"/>
          <w:sz w:val="24"/>
          <w:szCs w:val="24"/>
        </w:rPr>
        <w:t>Embassy of Ireland (2024</w:t>
      </w:r>
      <w:r w:rsidRPr="009C651B">
        <w:rPr>
          <w:rFonts w:ascii="Calibri" w:hAnsi="Calibri" w:cs="Calibri"/>
          <w:i/>
          <w:iCs/>
          <w:sz w:val="24"/>
          <w:szCs w:val="24"/>
        </w:rPr>
        <w:t xml:space="preserve">) Ambassador’s lecture </w:t>
      </w:r>
      <w:proofErr w:type="gramStart"/>
      <w:r w:rsidRPr="009C651B">
        <w:rPr>
          <w:rFonts w:ascii="Calibri" w:hAnsi="Calibri" w:cs="Calibri"/>
          <w:i/>
          <w:iCs/>
          <w:sz w:val="24"/>
          <w:szCs w:val="24"/>
        </w:rPr>
        <w:t>on</w:t>
      </w:r>
      <w:proofErr w:type="gramEnd"/>
      <w:r w:rsidRPr="009C651B">
        <w:rPr>
          <w:rFonts w:ascii="Calibri" w:hAnsi="Calibri" w:cs="Calibri"/>
          <w:i/>
          <w:iCs/>
          <w:sz w:val="24"/>
          <w:szCs w:val="24"/>
        </w:rPr>
        <w:t xml:space="preserve"> 1916 – University of Oxford</w:t>
      </w:r>
      <w:r w:rsidRPr="009C651B">
        <w:rPr>
          <w:rFonts w:ascii="Calibri" w:hAnsi="Calibri" w:cs="Calibri"/>
          <w:sz w:val="24"/>
          <w:szCs w:val="24"/>
        </w:rPr>
        <w:t xml:space="preserve">. Available at: </w:t>
      </w:r>
      <w:hyperlink r:id="rId19" w:history="1">
        <w:r w:rsidRPr="009C651B">
          <w:rPr>
            <w:rStyle w:val="Hyperlink"/>
            <w:rFonts w:ascii="Calibri" w:hAnsi="Calibri" w:cs="Calibri"/>
            <w:sz w:val="24"/>
            <w:szCs w:val="24"/>
          </w:rPr>
          <w:t>https://www.dfa.ie/irish-embassy/great-britain/news-and-events/2016/lecture-1916-oxford/</w:t>
        </w:r>
      </w:hyperlink>
      <w:r w:rsidRPr="009C651B">
        <w:rPr>
          <w:rFonts w:ascii="Calibri" w:hAnsi="Calibri" w:cs="Calibri"/>
          <w:sz w:val="24"/>
          <w:szCs w:val="24"/>
        </w:rPr>
        <w:t xml:space="preserve"> (Accessed: 25 September 2024).</w:t>
      </w:r>
    </w:p>
    <w:p w14:paraId="553440A3" w14:textId="77777777" w:rsidR="009957B0" w:rsidRPr="009C651B" w:rsidRDefault="009957B0" w:rsidP="00EA010E">
      <w:pPr>
        <w:spacing w:line="240" w:lineRule="auto"/>
        <w:rPr>
          <w:rStyle w:val="Hyperlink"/>
          <w:rFonts w:ascii="Calibri" w:hAnsi="Calibri" w:cs="Calibri"/>
          <w:sz w:val="24"/>
          <w:szCs w:val="24"/>
        </w:rPr>
      </w:pPr>
      <w:r w:rsidRPr="009C651B">
        <w:rPr>
          <w:rFonts w:ascii="Calibri" w:hAnsi="Calibri" w:cs="Calibri"/>
          <w:sz w:val="24"/>
          <w:szCs w:val="24"/>
        </w:rPr>
        <w:t>Frost, C. (2017) ‘Summoning Sovereignty: Constituent Power and Poetic Prophecy in Ireland’s 1916 Proclamation of the Republic’, </w:t>
      </w:r>
      <w:r w:rsidRPr="009C651B">
        <w:rPr>
          <w:rFonts w:ascii="Calibri" w:hAnsi="Calibri" w:cs="Calibri"/>
          <w:i/>
          <w:iCs/>
          <w:sz w:val="24"/>
          <w:szCs w:val="24"/>
        </w:rPr>
        <w:t>Constellations</w:t>
      </w:r>
      <w:r w:rsidRPr="009C651B">
        <w:rPr>
          <w:rFonts w:ascii="Calibri" w:hAnsi="Calibri" w:cs="Calibri"/>
          <w:sz w:val="24"/>
          <w:szCs w:val="24"/>
        </w:rPr>
        <w:t xml:space="preserve">, 24(1), pp. 76–88. Available at: </w:t>
      </w:r>
      <w:hyperlink r:id="rId20" w:history="1">
        <w:r w:rsidRPr="009C651B">
          <w:rPr>
            <w:rStyle w:val="Hyperlink"/>
            <w:rFonts w:ascii="Calibri" w:hAnsi="Calibri" w:cs="Calibri"/>
            <w:sz w:val="24"/>
            <w:szCs w:val="24"/>
          </w:rPr>
          <w:t>https://doi.org/10.1111/1467-8675.12268</w:t>
        </w:r>
      </w:hyperlink>
    </w:p>
    <w:p w14:paraId="50A090DE" w14:textId="77777777" w:rsidR="009957B0" w:rsidRPr="009C651B" w:rsidRDefault="009957B0" w:rsidP="00EA010E">
      <w:pPr>
        <w:spacing w:line="240" w:lineRule="auto"/>
        <w:rPr>
          <w:rStyle w:val="Hyperlink"/>
          <w:rFonts w:ascii="Calibri" w:hAnsi="Calibri" w:cs="Calibri"/>
          <w:sz w:val="24"/>
          <w:szCs w:val="24"/>
        </w:rPr>
      </w:pPr>
      <w:proofErr w:type="spellStart"/>
      <w:r w:rsidRPr="009C651B">
        <w:rPr>
          <w:rFonts w:ascii="Calibri" w:hAnsi="Calibri" w:cs="Calibri"/>
          <w:sz w:val="24"/>
          <w:szCs w:val="24"/>
        </w:rPr>
        <w:t>Galazzi</w:t>
      </w:r>
      <w:proofErr w:type="spellEnd"/>
      <w:r w:rsidRPr="009C651B">
        <w:rPr>
          <w:rFonts w:ascii="Calibri" w:hAnsi="Calibri" w:cs="Calibri"/>
          <w:sz w:val="24"/>
          <w:szCs w:val="24"/>
        </w:rPr>
        <w:t>, M. (2016) ‘“Dublin Traitors” or “Gallants of Dublin” The Argentine Newspapers and the Easter Rising’, </w:t>
      </w:r>
      <w:proofErr w:type="spellStart"/>
      <w:r w:rsidRPr="009C651B">
        <w:rPr>
          <w:rFonts w:ascii="Calibri" w:hAnsi="Calibri" w:cs="Calibri"/>
          <w:i/>
          <w:iCs/>
          <w:sz w:val="24"/>
          <w:szCs w:val="24"/>
        </w:rPr>
        <w:t>Estudios</w:t>
      </w:r>
      <w:proofErr w:type="spellEnd"/>
      <w:r w:rsidRPr="009C651B">
        <w:rPr>
          <w:rFonts w:ascii="Calibri" w:hAnsi="Calibri" w:cs="Calibri"/>
          <w:i/>
          <w:iCs/>
          <w:sz w:val="24"/>
          <w:szCs w:val="24"/>
        </w:rPr>
        <w:t xml:space="preserve"> </w:t>
      </w:r>
      <w:proofErr w:type="spellStart"/>
      <w:r w:rsidRPr="009C651B">
        <w:rPr>
          <w:rFonts w:ascii="Calibri" w:hAnsi="Calibri" w:cs="Calibri"/>
          <w:i/>
          <w:iCs/>
          <w:sz w:val="24"/>
          <w:szCs w:val="24"/>
        </w:rPr>
        <w:t>Irlandeses</w:t>
      </w:r>
      <w:proofErr w:type="spellEnd"/>
      <w:r w:rsidRPr="009C651B">
        <w:rPr>
          <w:rFonts w:ascii="Calibri" w:hAnsi="Calibri" w:cs="Calibri"/>
          <w:sz w:val="24"/>
          <w:szCs w:val="24"/>
        </w:rPr>
        <w:t xml:space="preserve">, 11(11), pp. 56–68. Available at: </w:t>
      </w:r>
      <w:hyperlink r:id="rId21" w:history="1">
        <w:r w:rsidRPr="009C651B">
          <w:rPr>
            <w:rStyle w:val="Hyperlink"/>
            <w:rFonts w:ascii="Calibri" w:hAnsi="Calibri" w:cs="Calibri"/>
            <w:sz w:val="24"/>
            <w:szCs w:val="24"/>
          </w:rPr>
          <w:t>https://doi.org/10.24162/EI2016-6098</w:t>
        </w:r>
      </w:hyperlink>
    </w:p>
    <w:p w14:paraId="3AE284D1" w14:textId="77777777" w:rsidR="009957B0" w:rsidRPr="009C651B" w:rsidRDefault="009957B0" w:rsidP="00EA010E">
      <w:pPr>
        <w:spacing w:line="240" w:lineRule="auto"/>
        <w:rPr>
          <w:rStyle w:val="Hyperlink"/>
          <w:rFonts w:ascii="Calibri" w:hAnsi="Calibri" w:cs="Calibri"/>
          <w:color w:val="auto"/>
          <w:sz w:val="24"/>
          <w:szCs w:val="24"/>
          <w:u w:val="none"/>
        </w:rPr>
      </w:pPr>
      <w:bookmarkStart w:id="1" w:name="_Hlk177838485"/>
      <w:r w:rsidRPr="009C651B">
        <w:rPr>
          <w:rStyle w:val="Hyperlink"/>
          <w:rFonts w:ascii="Calibri" w:hAnsi="Calibri" w:cs="Calibri"/>
          <w:color w:val="auto"/>
          <w:sz w:val="24"/>
          <w:szCs w:val="24"/>
          <w:u w:val="none"/>
        </w:rPr>
        <w:t xml:space="preserve">Geoghegan, H. (2016) </w:t>
      </w:r>
      <w:bookmarkEnd w:id="1"/>
      <w:r w:rsidRPr="009C651B">
        <w:rPr>
          <w:rStyle w:val="Hyperlink"/>
          <w:rFonts w:ascii="Calibri" w:hAnsi="Calibri" w:cs="Calibri"/>
          <w:i/>
          <w:iCs/>
          <w:color w:val="auto"/>
          <w:sz w:val="24"/>
          <w:szCs w:val="24"/>
          <w:u w:val="none"/>
        </w:rPr>
        <w:t xml:space="preserve">The Proclamation the Spirit of 1916 Captured on a Piece of Paper. </w:t>
      </w:r>
      <w:r w:rsidRPr="009C651B">
        <w:rPr>
          <w:rStyle w:val="Hyperlink"/>
          <w:rFonts w:ascii="Calibri" w:hAnsi="Calibri" w:cs="Calibri"/>
          <w:color w:val="auto"/>
          <w:sz w:val="24"/>
          <w:szCs w:val="24"/>
          <w:u w:val="none"/>
        </w:rPr>
        <w:t xml:space="preserve">Available at: </w:t>
      </w:r>
      <w:hyperlink r:id="rId22" w:anchor=":~:text=The%20Proclamation%20became%20the%20embodiment,why%20it%20still%20resonates%20today" w:history="1">
        <w:r w:rsidRPr="009C651B">
          <w:rPr>
            <w:rStyle w:val="Hyperlink"/>
            <w:rFonts w:ascii="Calibri" w:hAnsi="Calibri" w:cs="Calibri"/>
            <w:sz w:val="24"/>
            <w:szCs w:val="24"/>
          </w:rPr>
          <w:t>https://www.tcd.ie/news_events/articles/the-proclamation--the-spirit-of-1916-captured-on-a-piece-of-paper/#:~:text=The%20Proclamation%20became%20the%20embodiment,why%20it%20still%20resonates%20today</w:t>
        </w:r>
      </w:hyperlink>
      <w:r w:rsidRPr="009C651B">
        <w:rPr>
          <w:rStyle w:val="Hyperlink"/>
          <w:rFonts w:ascii="Calibri" w:hAnsi="Calibri" w:cs="Calibri"/>
          <w:color w:val="auto"/>
          <w:sz w:val="24"/>
          <w:szCs w:val="24"/>
          <w:u w:val="none"/>
        </w:rPr>
        <w:t xml:space="preserve"> (Accessed: 21 September 2024).</w:t>
      </w:r>
    </w:p>
    <w:p w14:paraId="1F0E1C8C" w14:textId="77777777" w:rsidR="009957B0" w:rsidRPr="009C651B" w:rsidRDefault="009957B0" w:rsidP="00EA010E">
      <w:pPr>
        <w:spacing w:line="240" w:lineRule="auto"/>
        <w:rPr>
          <w:rFonts w:ascii="Calibri" w:hAnsi="Calibri" w:cs="Calibri"/>
          <w:sz w:val="24"/>
          <w:szCs w:val="24"/>
        </w:rPr>
      </w:pPr>
      <w:r w:rsidRPr="009C651B">
        <w:rPr>
          <w:rFonts w:ascii="Calibri" w:hAnsi="Calibri" w:cs="Calibri"/>
          <w:sz w:val="24"/>
          <w:szCs w:val="24"/>
        </w:rPr>
        <w:t xml:space="preserve">Hawkins, M. (2006) ‘The Easter Rising and the Fall to Freedom.’ Available at: </w:t>
      </w:r>
      <w:hyperlink r:id="rId23" w:history="1">
        <w:r w:rsidRPr="009C651B">
          <w:rPr>
            <w:rStyle w:val="Hyperlink"/>
            <w:rFonts w:ascii="Calibri" w:hAnsi="Calibri" w:cs="Calibri"/>
            <w:sz w:val="24"/>
            <w:szCs w:val="24"/>
          </w:rPr>
          <w:t>https://www.eiu.edu/historia/Hawkins.pdf</w:t>
        </w:r>
      </w:hyperlink>
      <w:r w:rsidRPr="009C651B">
        <w:rPr>
          <w:rFonts w:ascii="Calibri" w:hAnsi="Calibri" w:cs="Calibri"/>
          <w:sz w:val="24"/>
          <w:szCs w:val="24"/>
        </w:rPr>
        <w:t xml:space="preserve"> (Accessed: 25 September 2024). </w:t>
      </w:r>
    </w:p>
    <w:p w14:paraId="7B69D96F" w14:textId="77777777" w:rsidR="009957B0" w:rsidRPr="009C651B" w:rsidRDefault="009957B0" w:rsidP="00EA010E">
      <w:pPr>
        <w:spacing w:line="240" w:lineRule="auto"/>
        <w:rPr>
          <w:rFonts w:ascii="Calibri" w:hAnsi="Calibri" w:cs="Calibri"/>
          <w:sz w:val="24"/>
          <w:szCs w:val="24"/>
        </w:rPr>
      </w:pPr>
      <w:r w:rsidRPr="009C651B">
        <w:rPr>
          <w:rFonts w:ascii="Calibri" w:hAnsi="Calibri" w:cs="Calibri"/>
          <w:sz w:val="24"/>
          <w:szCs w:val="24"/>
        </w:rPr>
        <w:t>Hughes, M. (1994) </w:t>
      </w:r>
      <w:r w:rsidRPr="009C651B">
        <w:rPr>
          <w:rFonts w:ascii="Calibri" w:hAnsi="Calibri" w:cs="Calibri"/>
          <w:i/>
          <w:iCs/>
          <w:sz w:val="24"/>
          <w:szCs w:val="24"/>
        </w:rPr>
        <w:t>Ireland divided: the roots of the modern Irish problem.</w:t>
      </w:r>
      <w:r w:rsidRPr="009C651B">
        <w:rPr>
          <w:rFonts w:ascii="Calibri" w:hAnsi="Calibri" w:cs="Calibri"/>
          <w:sz w:val="24"/>
          <w:szCs w:val="24"/>
        </w:rPr>
        <w:t> Cardiff: University of Wales.</w:t>
      </w:r>
    </w:p>
    <w:p w14:paraId="26C76878" w14:textId="77777777" w:rsidR="009957B0" w:rsidRPr="009C651B" w:rsidRDefault="009957B0" w:rsidP="00EA010E">
      <w:pPr>
        <w:spacing w:line="240" w:lineRule="auto"/>
        <w:rPr>
          <w:rFonts w:ascii="Calibri" w:hAnsi="Calibri" w:cs="Calibri"/>
          <w:sz w:val="24"/>
          <w:szCs w:val="24"/>
        </w:rPr>
      </w:pPr>
      <w:r w:rsidRPr="00EA010E">
        <w:rPr>
          <w:rFonts w:ascii="Calibri" w:hAnsi="Calibri" w:cs="Calibri"/>
          <w:i/>
          <w:iCs/>
          <w:sz w:val="24"/>
          <w:szCs w:val="24"/>
        </w:rPr>
        <w:t>Irish Independent</w:t>
      </w:r>
      <w:r w:rsidRPr="009C651B">
        <w:rPr>
          <w:rFonts w:ascii="Calibri" w:hAnsi="Calibri" w:cs="Calibri"/>
          <w:sz w:val="24"/>
          <w:szCs w:val="24"/>
        </w:rPr>
        <w:t xml:space="preserve"> (2016) </w:t>
      </w:r>
      <w:r w:rsidRPr="009C651B">
        <w:rPr>
          <w:rFonts w:ascii="Calibri" w:hAnsi="Calibri" w:cs="Calibri"/>
          <w:i/>
          <w:iCs/>
          <w:sz w:val="24"/>
          <w:szCs w:val="24"/>
        </w:rPr>
        <w:t>The 11th hour: The wild rumours and atmosphere in Dublin on the eve of the Rising</w:t>
      </w:r>
      <w:r w:rsidRPr="009C651B">
        <w:rPr>
          <w:rFonts w:ascii="Calibri" w:hAnsi="Calibri" w:cs="Calibri"/>
          <w:sz w:val="24"/>
          <w:szCs w:val="24"/>
        </w:rPr>
        <w:t xml:space="preserve"> Available at: </w:t>
      </w:r>
      <w:hyperlink r:id="rId24" w:history="1">
        <w:r w:rsidRPr="009C651B">
          <w:rPr>
            <w:rStyle w:val="Hyperlink"/>
            <w:rFonts w:ascii="Calibri" w:hAnsi="Calibri" w:cs="Calibri"/>
            <w:sz w:val="24"/>
            <w:szCs w:val="24"/>
          </w:rPr>
          <w:t>https://www.independent.ie/irish-news/the-11th-hour-the-wild-rumours-and-atmosphere-in-dublin-on-the-eve-of-the-rising/34222382.html</w:t>
        </w:r>
      </w:hyperlink>
      <w:r w:rsidRPr="009C651B">
        <w:rPr>
          <w:rFonts w:ascii="Calibri" w:hAnsi="Calibri" w:cs="Calibri"/>
          <w:sz w:val="24"/>
          <w:szCs w:val="24"/>
        </w:rPr>
        <w:t xml:space="preserve"> (Accessed: 28 September 2024).</w:t>
      </w:r>
    </w:p>
    <w:p w14:paraId="4AFF81DC" w14:textId="77777777" w:rsidR="009957B0" w:rsidRPr="009C651B" w:rsidRDefault="009957B0" w:rsidP="00EA010E">
      <w:pPr>
        <w:spacing w:line="240" w:lineRule="auto"/>
        <w:rPr>
          <w:rFonts w:ascii="Calibri" w:hAnsi="Calibri" w:cs="Calibri"/>
          <w:sz w:val="24"/>
          <w:szCs w:val="24"/>
        </w:rPr>
      </w:pPr>
      <w:r w:rsidRPr="009C651B">
        <w:rPr>
          <w:rFonts w:ascii="Calibri" w:hAnsi="Calibri" w:cs="Calibri"/>
          <w:sz w:val="24"/>
          <w:szCs w:val="24"/>
        </w:rPr>
        <w:t xml:space="preserve">Mason, L. (2024) Ireland 1910-23. Available at: </w:t>
      </w:r>
      <w:hyperlink r:id="rId25" w:history="1">
        <w:r w:rsidRPr="009C651B">
          <w:rPr>
            <w:rStyle w:val="Hyperlink"/>
            <w:rFonts w:ascii="Calibri" w:hAnsi="Calibri" w:cs="Calibri"/>
            <w:sz w:val="24"/>
            <w:szCs w:val="24"/>
          </w:rPr>
          <w:t>https://moodle.uwtsd.ac.uk/course/view.php?id=10563&amp;section=4</w:t>
        </w:r>
      </w:hyperlink>
      <w:r w:rsidRPr="009C651B">
        <w:rPr>
          <w:rFonts w:ascii="Calibri" w:hAnsi="Calibri" w:cs="Calibri"/>
          <w:sz w:val="24"/>
          <w:szCs w:val="24"/>
        </w:rPr>
        <w:t xml:space="preserve"> (Accessed: 27 September 2024).</w:t>
      </w:r>
    </w:p>
    <w:p w14:paraId="4725AC96" w14:textId="77777777" w:rsidR="009957B0" w:rsidRPr="009C651B" w:rsidRDefault="009957B0" w:rsidP="00EA010E">
      <w:pPr>
        <w:spacing w:line="240" w:lineRule="auto"/>
        <w:rPr>
          <w:rFonts w:ascii="Calibri" w:hAnsi="Calibri" w:cs="Calibri"/>
          <w:sz w:val="24"/>
          <w:szCs w:val="24"/>
        </w:rPr>
      </w:pPr>
      <w:r w:rsidRPr="009C651B">
        <w:rPr>
          <w:rFonts w:ascii="Calibri" w:hAnsi="Calibri" w:cs="Calibri"/>
          <w:sz w:val="24"/>
          <w:szCs w:val="24"/>
        </w:rPr>
        <w:lastRenderedPageBreak/>
        <w:t xml:space="preserve">McMaster, J. (2016) ‘God and the Easter Rising’. Available at: </w:t>
      </w:r>
      <w:hyperlink r:id="rId26" w:history="1">
        <w:r w:rsidRPr="009C651B">
          <w:rPr>
            <w:rStyle w:val="Hyperlink"/>
            <w:rFonts w:ascii="Calibri" w:hAnsi="Calibri" w:cs="Calibri"/>
            <w:sz w:val="24"/>
            <w:szCs w:val="24"/>
          </w:rPr>
          <w:t>https://www.tcd.ie/Chaplaincy/assets/pdf/ANNUAL-CHAPLAINS-LECTURE-2016.pdf</w:t>
        </w:r>
      </w:hyperlink>
      <w:r w:rsidRPr="009C651B">
        <w:rPr>
          <w:rFonts w:ascii="Calibri" w:hAnsi="Calibri" w:cs="Calibri"/>
          <w:sz w:val="24"/>
          <w:szCs w:val="24"/>
        </w:rPr>
        <w:t xml:space="preserve"> (Accessed: 25 September 2024).</w:t>
      </w:r>
    </w:p>
    <w:p w14:paraId="0B5AE444" w14:textId="77777777" w:rsidR="009957B0" w:rsidRPr="009C651B" w:rsidRDefault="009957B0" w:rsidP="00EA010E">
      <w:pPr>
        <w:spacing w:line="240" w:lineRule="auto"/>
        <w:rPr>
          <w:rFonts w:ascii="Calibri" w:hAnsi="Calibri" w:cs="Calibri"/>
          <w:sz w:val="24"/>
          <w:szCs w:val="24"/>
        </w:rPr>
      </w:pPr>
      <w:r w:rsidRPr="009C651B">
        <w:rPr>
          <w:rFonts w:ascii="Calibri" w:hAnsi="Calibri" w:cs="Calibri"/>
          <w:sz w:val="24"/>
          <w:szCs w:val="24"/>
        </w:rPr>
        <w:t>McMorran, K. (2019) ‘“A German Bred Revolt”: the Manchester Guardian’s perceptions of the Irish Easter Rising, 1916’, </w:t>
      </w:r>
      <w:r w:rsidRPr="009C651B">
        <w:rPr>
          <w:rFonts w:ascii="Calibri" w:hAnsi="Calibri" w:cs="Calibri"/>
          <w:i/>
          <w:iCs/>
          <w:sz w:val="24"/>
          <w:szCs w:val="24"/>
        </w:rPr>
        <w:t>Irish Studies Review</w:t>
      </w:r>
      <w:r w:rsidRPr="009C651B">
        <w:rPr>
          <w:rFonts w:ascii="Calibri" w:hAnsi="Calibri" w:cs="Calibri"/>
          <w:sz w:val="24"/>
          <w:szCs w:val="24"/>
        </w:rPr>
        <w:t xml:space="preserve">, 27(4), pp. 564–577. Available at: </w:t>
      </w:r>
      <w:hyperlink r:id="rId27" w:history="1">
        <w:r w:rsidRPr="009C651B">
          <w:rPr>
            <w:rStyle w:val="Hyperlink"/>
            <w:rFonts w:ascii="Calibri" w:hAnsi="Calibri" w:cs="Calibri"/>
            <w:sz w:val="24"/>
            <w:szCs w:val="24"/>
          </w:rPr>
          <w:t>https://doi.org/10.1080/09670882.2019.1663607</w:t>
        </w:r>
      </w:hyperlink>
    </w:p>
    <w:p w14:paraId="38F3BC27" w14:textId="77777777" w:rsidR="009957B0" w:rsidRPr="009C651B" w:rsidRDefault="009957B0" w:rsidP="00EA010E">
      <w:pPr>
        <w:spacing w:line="240" w:lineRule="auto"/>
        <w:rPr>
          <w:rFonts w:ascii="Calibri" w:hAnsi="Calibri" w:cs="Calibri"/>
          <w:sz w:val="24"/>
          <w:szCs w:val="24"/>
        </w:rPr>
      </w:pPr>
      <w:r w:rsidRPr="009C651B">
        <w:rPr>
          <w:rFonts w:ascii="Calibri" w:hAnsi="Calibri" w:cs="Calibri"/>
          <w:sz w:val="24"/>
          <w:szCs w:val="24"/>
        </w:rPr>
        <w:t>Metscher, P. (2001) ‘Pearse and Connolly: Unity toward an Irish Republic’, </w:t>
      </w:r>
      <w:r w:rsidRPr="009C651B">
        <w:rPr>
          <w:rFonts w:ascii="Calibri" w:hAnsi="Calibri" w:cs="Calibri"/>
          <w:i/>
          <w:iCs/>
          <w:sz w:val="24"/>
          <w:szCs w:val="24"/>
        </w:rPr>
        <w:t>Nature, Society, and Thought</w:t>
      </w:r>
      <w:r w:rsidRPr="009C651B">
        <w:rPr>
          <w:rFonts w:ascii="Calibri" w:hAnsi="Calibri" w:cs="Calibri"/>
          <w:sz w:val="24"/>
          <w:szCs w:val="24"/>
        </w:rPr>
        <w:t xml:space="preserve">, 14(1), pp. 203-214. Available at: </w:t>
      </w:r>
      <w:hyperlink r:id="rId28" w:history="1">
        <w:r w:rsidRPr="009C651B">
          <w:rPr>
            <w:rStyle w:val="Hyperlink"/>
            <w:rFonts w:ascii="Calibri" w:hAnsi="Calibri" w:cs="Calibri"/>
            <w:sz w:val="24"/>
            <w:szCs w:val="24"/>
          </w:rPr>
          <w:t>https://www.proquest.com/docview/1618935971?accountid=130472&amp;parentSessionId=78r%2Fnge0pYNiP2DQfwVHEKSxW5%2FUH3lpMzLLRJEo66c%3D&amp;pq-origsite=primo&amp;sourcetype=Scholarly%20Journals</w:t>
        </w:r>
      </w:hyperlink>
      <w:r w:rsidRPr="009C651B">
        <w:rPr>
          <w:rFonts w:ascii="Calibri" w:hAnsi="Calibri" w:cs="Calibri"/>
          <w:sz w:val="24"/>
          <w:szCs w:val="24"/>
        </w:rPr>
        <w:t xml:space="preserve"> (Accessed: 18 September 2024).</w:t>
      </w:r>
    </w:p>
    <w:p w14:paraId="7985E786" w14:textId="77777777" w:rsidR="009957B0" w:rsidRPr="009C651B" w:rsidRDefault="009957B0" w:rsidP="00EA010E">
      <w:pPr>
        <w:spacing w:line="240" w:lineRule="auto"/>
        <w:rPr>
          <w:rFonts w:ascii="Calibri" w:hAnsi="Calibri" w:cs="Calibri"/>
          <w:sz w:val="24"/>
          <w:szCs w:val="24"/>
        </w:rPr>
      </w:pPr>
      <w:r w:rsidRPr="009C651B">
        <w:rPr>
          <w:rFonts w:ascii="Calibri" w:hAnsi="Calibri" w:cs="Calibri"/>
          <w:sz w:val="24"/>
          <w:szCs w:val="24"/>
        </w:rPr>
        <w:t>Mitchell, A. (2012) ‘A Strange Chapter of Irish History: Sir Roger Casement, Germany and the 1916 Rising’. </w:t>
      </w:r>
      <w:r w:rsidRPr="009C651B">
        <w:rPr>
          <w:rFonts w:ascii="Calibri" w:hAnsi="Calibri" w:cs="Calibri"/>
          <w:i/>
          <w:iCs/>
          <w:sz w:val="24"/>
          <w:szCs w:val="24"/>
        </w:rPr>
        <w:t>Field Day Review,</w:t>
      </w:r>
      <w:r w:rsidRPr="009C651B">
        <w:rPr>
          <w:rFonts w:ascii="Calibri" w:hAnsi="Calibri" w:cs="Calibri"/>
          <w:sz w:val="24"/>
          <w:szCs w:val="24"/>
        </w:rPr>
        <w:t xml:space="preserve"> 8, pp. 4–21. Available at: </w:t>
      </w:r>
      <w:hyperlink r:id="rId29" w:history="1">
        <w:r w:rsidRPr="009C651B">
          <w:rPr>
            <w:rStyle w:val="Hyperlink"/>
            <w:rFonts w:ascii="Calibri" w:hAnsi="Calibri" w:cs="Calibri"/>
            <w:sz w:val="24"/>
            <w:szCs w:val="24"/>
          </w:rPr>
          <w:t>http://www.jstor.org/stable/41932931</w:t>
        </w:r>
      </w:hyperlink>
      <w:r w:rsidRPr="009C651B">
        <w:rPr>
          <w:rFonts w:ascii="Calibri" w:hAnsi="Calibri" w:cs="Calibri"/>
          <w:sz w:val="24"/>
          <w:szCs w:val="24"/>
        </w:rPr>
        <w:t xml:space="preserve"> (Accessed: 25 September 2024).</w:t>
      </w:r>
    </w:p>
    <w:p w14:paraId="21100B33" w14:textId="77777777" w:rsidR="009957B0" w:rsidRPr="009C651B" w:rsidRDefault="009957B0" w:rsidP="00EA010E">
      <w:pPr>
        <w:spacing w:line="240" w:lineRule="auto"/>
        <w:rPr>
          <w:rStyle w:val="Hyperlink"/>
          <w:rFonts w:ascii="Calibri" w:hAnsi="Calibri" w:cs="Calibri"/>
          <w:sz w:val="24"/>
          <w:szCs w:val="24"/>
        </w:rPr>
      </w:pPr>
      <w:r w:rsidRPr="009C651B">
        <w:rPr>
          <w:rFonts w:ascii="Calibri" w:hAnsi="Calibri" w:cs="Calibri"/>
          <w:sz w:val="24"/>
          <w:szCs w:val="24"/>
        </w:rPr>
        <w:t>Morrison, J. F. and Gill, P. (2016) ‘100 Years of Irish Republican Violence’, </w:t>
      </w:r>
      <w:r w:rsidRPr="009C651B">
        <w:rPr>
          <w:rFonts w:ascii="Calibri" w:hAnsi="Calibri" w:cs="Calibri"/>
          <w:i/>
          <w:iCs/>
          <w:sz w:val="24"/>
          <w:szCs w:val="24"/>
        </w:rPr>
        <w:t>Terrorism and Political Violence</w:t>
      </w:r>
      <w:r w:rsidRPr="009C651B">
        <w:rPr>
          <w:rFonts w:ascii="Calibri" w:hAnsi="Calibri" w:cs="Calibri"/>
          <w:sz w:val="24"/>
          <w:szCs w:val="24"/>
        </w:rPr>
        <w:t xml:space="preserve">, 28(3), pp. 409–416. Available at: </w:t>
      </w:r>
      <w:hyperlink r:id="rId30" w:history="1">
        <w:r w:rsidRPr="009C651B">
          <w:rPr>
            <w:rStyle w:val="Hyperlink"/>
            <w:rFonts w:ascii="Calibri" w:hAnsi="Calibri" w:cs="Calibri"/>
            <w:sz w:val="24"/>
            <w:szCs w:val="24"/>
          </w:rPr>
          <w:t>https://doi/10.1080/09546553.2016.1155927</w:t>
        </w:r>
      </w:hyperlink>
    </w:p>
    <w:p w14:paraId="7F8A5F64" w14:textId="77777777" w:rsidR="009957B0" w:rsidRPr="009C651B" w:rsidRDefault="009957B0" w:rsidP="00EA010E">
      <w:pPr>
        <w:spacing w:line="240" w:lineRule="auto"/>
        <w:rPr>
          <w:rStyle w:val="Hyperlink"/>
          <w:rFonts w:ascii="Calibri" w:hAnsi="Calibri" w:cs="Calibri"/>
          <w:color w:val="auto"/>
          <w:sz w:val="24"/>
          <w:szCs w:val="24"/>
          <w:u w:val="none"/>
        </w:rPr>
      </w:pPr>
      <w:r w:rsidRPr="009C651B">
        <w:rPr>
          <w:rStyle w:val="Hyperlink"/>
          <w:rFonts w:ascii="Calibri" w:hAnsi="Calibri" w:cs="Calibri"/>
          <w:color w:val="auto"/>
          <w:sz w:val="24"/>
          <w:szCs w:val="24"/>
          <w:u w:val="none"/>
        </w:rPr>
        <w:t xml:space="preserve">National Library of Ireland (2016) </w:t>
      </w:r>
      <w:r w:rsidRPr="009C651B">
        <w:rPr>
          <w:rStyle w:val="Hyperlink"/>
          <w:rFonts w:ascii="Calibri" w:hAnsi="Calibri" w:cs="Calibri"/>
          <w:i/>
          <w:iCs/>
          <w:color w:val="auto"/>
          <w:sz w:val="24"/>
          <w:szCs w:val="24"/>
          <w:u w:val="none"/>
        </w:rPr>
        <w:t>James Connolly, Vice-President of the Provisional Government of the Irish Republic.</w:t>
      </w:r>
      <w:r w:rsidRPr="009C651B">
        <w:rPr>
          <w:rStyle w:val="Hyperlink"/>
          <w:rFonts w:ascii="Calibri" w:hAnsi="Calibri" w:cs="Calibri"/>
          <w:color w:val="auto"/>
          <w:sz w:val="24"/>
          <w:szCs w:val="24"/>
          <w:u w:val="none"/>
        </w:rPr>
        <w:t xml:space="preserve"> Available at: </w:t>
      </w:r>
      <w:hyperlink r:id="rId31" w:history="1">
        <w:r w:rsidRPr="009C651B">
          <w:rPr>
            <w:rStyle w:val="Hyperlink"/>
            <w:rFonts w:ascii="Calibri" w:hAnsi="Calibri" w:cs="Calibri"/>
            <w:color w:val="auto"/>
            <w:sz w:val="24"/>
            <w:szCs w:val="24"/>
            <w:u w:val="none"/>
          </w:rPr>
          <w:t>https://www.nli.ie/1916/exhibition/en/content/sevensignatories/jamesconnolly/</w:t>
        </w:r>
      </w:hyperlink>
      <w:r w:rsidRPr="009C651B">
        <w:rPr>
          <w:rStyle w:val="Hyperlink"/>
          <w:rFonts w:ascii="Calibri" w:hAnsi="Calibri" w:cs="Calibri"/>
          <w:color w:val="auto"/>
          <w:sz w:val="24"/>
          <w:szCs w:val="24"/>
          <w:u w:val="none"/>
        </w:rPr>
        <w:t xml:space="preserve"> (Accessed: 28 September 2024).</w:t>
      </w:r>
    </w:p>
    <w:p w14:paraId="7A7A848C" w14:textId="77777777" w:rsidR="009957B0" w:rsidRPr="009C651B" w:rsidRDefault="009957B0" w:rsidP="00EA010E">
      <w:pPr>
        <w:spacing w:line="240" w:lineRule="auto"/>
        <w:rPr>
          <w:rFonts w:ascii="Calibri" w:hAnsi="Calibri" w:cs="Calibri"/>
          <w:sz w:val="24"/>
          <w:szCs w:val="24"/>
        </w:rPr>
      </w:pPr>
      <w:r w:rsidRPr="009C651B">
        <w:rPr>
          <w:rFonts w:ascii="Calibri" w:hAnsi="Calibri" w:cs="Calibri"/>
          <w:sz w:val="24"/>
          <w:szCs w:val="24"/>
        </w:rPr>
        <w:t>National Library of Ireland (2016</w:t>
      </w:r>
      <w:r w:rsidRPr="009C651B">
        <w:rPr>
          <w:rFonts w:ascii="Calibri" w:hAnsi="Calibri" w:cs="Calibri"/>
          <w:i/>
          <w:iCs/>
          <w:sz w:val="24"/>
          <w:szCs w:val="24"/>
        </w:rPr>
        <w:t>) James Connolly.</w:t>
      </w:r>
      <w:r w:rsidRPr="009C651B">
        <w:rPr>
          <w:rFonts w:ascii="Calibri" w:hAnsi="Calibri" w:cs="Calibri"/>
          <w:sz w:val="24"/>
          <w:szCs w:val="24"/>
        </w:rPr>
        <w:t xml:space="preserve"> Available at: </w:t>
      </w:r>
      <w:hyperlink r:id="rId32" w:history="1">
        <w:r w:rsidRPr="009C651B">
          <w:rPr>
            <w:rStyle w:val="Hyperlink"/>
            <w:rFonts w:ascii="Calibri" w:hAnsi="Calibri" w:cs="Calibri"/>
            <w:sz w:val="24"/>
            <w:szCs w:val="24"/>
          </w:rPr>
          <w:t>https://www.nli.ie/1916/exhibition/en/content/sevensignatories/jamesconnolly/</w:t>
        </w:r>
      </w:hyperlink>
      <w:r w:rsidRPr="009C651B">
        <w:rPr>
          <w:rFonts w:ascii="Calibri" w:hAnsi="Calibri" w:cs="Calibri"/>
          <w:sz w:val="24"/>
          <w:szCs w:val="24"/>
        </w:rPr>
        <w:t xml:space="preserve"> (Accessed: 28 September 2024).</w:t>
      </w:r>
    </w:p>
    <w:p w14:paraId="493BED90" w14:textId="77777777" w:rsidR="009957B0" w:rsidRPr="009C651B" w:rsidRDefault="009957B0" w:rsidP="00EA010E">
      <w:pPr>
        <w:spacing w:line="240" w:lineRule="auto"/>
        <w:rPr>
          <w:rStyle w:val="Hyperlink"/>
          <w:rFonts w:ascii="Calibri" w:hAnsi="Calibri" w:cs="Calibri"/>
          <w:color w:val="auto"/>
          <w:sz w:val="24"/>
          <w:szCs w:val="24"/>
          <w:u w:val="none"/>
        </w:rPr>
      </w:pPr>
      <w:r w:rsidRPr="009C651B">
        <w:rPr>
          <w:rStyle w:val="Hyperlink"/>
          <w:rFonts w:ascii="Calibri" w:hAnsi="Calibri" w:cs="Calibri"/>
          <w:color w:val="auto"/>
          <w:sz w:val="24"/>
          <w:szCs w:val="24"/>
          <w:u w:val="none"/>
        </w:rPr>
        <w:t>National Library of Ireland (2016</w:t>
      </w:r>
      <w:r w:rsidRPr="009C651B">
        <w:rPr>
          <w:rStyle w:val="Hyperlink"/>
          <w:rFonts w:ascii="Calibri" w:hAnsi="Calibri" w:cs="Calibri"/>
          <w:i/>
          <w:iCs/>
          <w:color w:val="auto"/>
          <w:sz w:val="24"/>
          <w:szCs w:val="24"/>
          <w:u w:val="none"/>
        </w:rPr>
        <w:t>) Patrick Pearse, President of the Provisional Government of the Irish Republic.</w:t>
      </w:r>
      <w:r w:rsidRPr="009C651B">
        <w:rPr>
          <w:rStyle w:val="Hyperlink"/>
          <w:rFonts w:ascii="Calibri" w:hAnsi="Calibri" w:cs="Calibri"/>
          <w:color w:val="auto"/>
          <w:sz w:val="24"/>
          <w:szCs w:val="24"/>
          <w:u w:val="none"/>
        </w:rPr>
        <w:t xml:space="preserve"> Available at: </w:t>
      </w:r>
      <w:hyperlink r:id="rId33" w:history="1">
        <w:r w:rsidRPr="009C651B">
          <w:rPr>
            <w:rStyle w:val="Hyperlink"/>
            <w:rFonts w:ascii="Calibri" w:hAnsi="Calibri" w:cs="Calibri"/>
            <w:color w:val="auto"/>
            <w:sz w:val="24"/>
            <w:szCs w:val="24"/>
            <w:u w:val="none"/>
          </w:rPr>
          <w:t>https://www.nli.ie/1916/exhibition/en/content/sevensignatories/patrickpearse/</w:t>
        </w:r>
      </w:hyperlink>
      <w:r w:rsidRPr="009C651B">
        <w:rPr>
          <w:rStyle w:val="Hyperlink"/>
          <w:rFonts w:ascii="Calibri" w:hAnsi="Calibri" w:cs="Calibri"/>
          <w:color w:val="auto"/>
          <w:sz w:val="24"/>
          <w:szCs w:val="24"/>
          <w:u w:val="none"/>
        </w:rPr>
        <w:t xml:space="preserve"> (Accessed: 20 September 2024).</w:t>
      </w:r>
    </w:p>
    <w:p w14:paraId="1B158D26" w14:textId="77777777" w:rsidR="009957B0" w:rsidRPr="009C651B" w:rsidRDefault="009957B0" w:rsidP="00EA010E">
      <w:pPr>
        <w:spacing w:line="240" w:lineRule="auto"/>
        <w:rPr>
          <w:rStyle w:val="Hyperlink"/>
          <w:rFonts w:ascii="Calibri" w:hAnsi="Calibri" w:cs="Calibri"/>
          <w:color w:val="auto"/>
          <w:sz w:val="24"/>
          <w:szCs w:val="24"/>
          <w:u w:val="none"/>
        </w:rPr>
      </w:pPr>
      <w:r w:rsidRPr="009C651B">
        <w:rPr>
          <w:rStyle w:val="Hyperlink"/>
          <w:rFonts w:ascii="Calibri" w:hAnsi="Calibri" w:cs="Calibri"/>
          <w:color w:val="auto"/>
          <w:sz w:val="24"/>
          <w:szCs w:val="24"/>
          <w:u w:val="none"/>
        </w:rPr>
        <w:t xml:space="preserve">O Hadhmaill, F. (2021) ‘The Easter Rising (1916) in Ireland and its Historical Context: The Campaign for an Irish Democracy’, </w:t>
      </w:r>
      <w:r w:rsidRPr="009C651B">
        <w:rPr>
          <w:rStyle w:val="Hyperlink"/>
          <w:rFonts w:ascii="Calibri" w:hAnsi="Calibri" w:cs="Calibri"/>
          <w:i/>
          <w:iCs/>
          <w:color w:val="auto"/>
          <w:sz w:val="24"/>
          <w:szCs w:val="24"/>
          <w:u w:val="none"/>
        </w:rPr>
        <w:t>The Palgrave Encyclopedia of Imperialism and Anti-Imperialism</w:t>
      </w:r>
      <w:r w:rsidRPr="009C651B">
        <w:rPr>
          <w:rStyle w:val="Hyperlink"/>
          <w:rFonts w:ascii="Calibri" w:hAnsi="Calibri" w:cs="Calibri"/>
          <w:color w:val="auto"/>
          <w:sz w:val="24"/>
          <w:szCs w:val="24"/>
          <w:u w:val="none"/>
        </w:rPr>
        <w:t xml:space="preserve">, pp. 629-669. Available at: </w:t>
      </w:r>
      <w:hyperlink r:id="rId34" w:history="1">
        <w:r w:rsidRPr="009C651B">
          <w:rPr>
            <w:rStyle w:val="Hyperlink"/>
            <w:rFonts w:ascii="Calibri" w:hAnsi="Calibri" w:cs="Calibri"/>
            <w:color w:val="auto"/>
            <w:sz w:val="24"/>
            <w:szCs w:val="24"/>
            <w:u w:val="none"/>
          </w:rPr>
          <w:t>https://doi.org/10.1007/978-3-030-29901-9_13</w:t>
        </w:r>
      </w:hyperlink>
    </w:p>
    <w:p w14:paraId="24D4AA7F" w14:textId="77777777" w:rsidR="009957B0" w:rsidRPr="009C651B" w:rsidRDefault="009957B0" w:rsidP="00EA010E">
      <w:pPr>
        <w:spacing w:line="240" w:lineRule="auto"/>
        <w:rPr>
          <w:rFonts w:ascii="Calibri" w:hAnsi="Calibri" w:cs="Calibri"/>
          <w:sz w:val="24"/>
          <w:szCs w:val="24"/>
        </w:rPr>
      </w:pPr>
      <w:r w:rsidRPr="009C651B">
        <w:rPr>
          <w:rFonts w:ascii="Calibri" w:hAnsi="Calibri" w:cs="Calibri"/>
          <w:sz w:val="24"/>
          <w:szCs w:val="24"/>
        </w:rPr>
        <w:t>O’Brien, E. (2022) ‘Rereading the Rising: towards an understanding of the influence of “Easter 1916” on contemporary Ireland’, </w:t>
      </w:r>
      <w:r w:rsidRPr="009C651B">
        <w:rPr>
          <w:rFonts w:ascii="Calibri" w:hAnsi="Calibri" w:cs="Calibri"/>
          <w:i/>
          <w:iCs/>
          <w:sz w:val="24"/>
          <w:szCs w:val="24"/>
        </w:rPr>
        <w:t>Irish Studies Review</w:t>
      </w:r>
      <w:r w:rsidRPr="009C651B">
        <w:rPr>
          <w:rFonts w:ascii="Calibri" w:hAnsi="Calibri" w:cs="Calibri"/>
          <w:sz w:val="24"/>
          <w:szCs w:val="24"/>
        </w:rPr>
        <w:t xml:space="preserve">, 30(4), pp. 405–422. Available at: </w:t>
      </w:r>
      <w:hyperlink r:id="rId35" w:history="1">
        <w:r w:rsidRPr="009C651B">
          <w:rPr>
            <w:rStyle w:val="Hyperlink"/>
            <w:rFonts w:ascii="Calibri" w:hAnsi="Calibri" w:cs="Calibri"/>
            <w:sz w:val="24"/>
            <w:szCs w:val="24"/>
          </w:rPr>
          <w:t>https://doi.org/10.1080/09670882.2022.2127468</w:t>
        </w:r>
      </w:hyperlink>
    </w:p>
    <w:p w14:paraId="0D9D8CC0" w14:textId="77777777" w:rsidR="009957B0" w:rsidRPr="009C651B" w:rsidRDefault="009957B0" w:rsidP="00EA010E">
      <w:pPr>
        <w:spacing w:line="240" w:lineRule="auto"/>
        <w:rPr>
          <w:rFonts w:ascii="Calibri" w:hAnsi="Calibri" w:cs="Calibri"/>
          <w:sz w:val="24"/>
          <w:szCs w:val="24"/>
        </w:rPr>
      </w:pPr>
      <w:r w:rsidRPr="009C651B">
        <w:rPr>
          <w:rFonts w:ascii="Calibri" w:hAnsi="Calibri" w:cs="Calibri"/>
          <w:sz w:val="24"/>
          <w:szCs w:val="24"/>
        </w:rPr>
        <w:t>O’Brien, M. (2018) ‘Fighting and Writing: Journalists and the 1916 Easter Rising’, </w:t>
      </w:r>
      <w:r w:rsidRPr="009C651B">
        <w:rPr>
          <w:rFonts w:ascii="Calibri" w:hAnsi="Calibri" w:cs="Calibri"/>
          <w:i/>
          <w:iCs/>
          <w:sz w:val="24"/>
          <w:szCs w:val="24"/>
        </w:rPr>
        <w:t>Media History</w:t>
      </w:r>
      <w:r w:rsidRPr="009C651B">
        <w:rPr>
          <w:rFonts w:ascii="Calibri" w:hAnsi="Calibri" w:cs="Calibri"/>
          <w:sz w:val="24"/>
          <w:szCs w:val="24"/>
        </w:rPr>
        <w:t xml:space="preserve">, 24(3–4), pp. 350–363. Available at: </w:t>
      </w:r>
      <w:hyperlink r:id="rId36" w:history="1">
        <w:r w:rsidRPr="009C651B">
          <w:rPr>
            <w:rStyle w:val="Hyperlink"/>
            <w:rFonts w:ascii="Calibri" w:hAnsi="Calibri" w:cs="Calibri"/>
            <w:sz w:val="24"/>
            <w:szCs w:val="24"/>
          </w:rPr>
          <w:t>https://doi.org/10.1080/13688804.2018.1487778</w:t>
        </w:r>
      </w:hyperlink>
    </w:p>
    <w:p w14:paraId="702D6795" w14:textId="77777777" w:rsidR="009957B0" w:rsidRPr="009C651B" w:rsidRDefault="009957B0" w:rsidP="00EA010E">
      <w:pPr>
        <w:spacing w:line="240" w:lineRule="auto"/>
        <w:rPr>
          <w:rFonts w:ascii="Calibri" w:hAnsi="Calibri" w:cs="Calibri"/>
          <w:sz w:val="24"/>
          <w:szCs w:val="24"/>
        </w:rPr>
      </w:pPr>
      <w:bookmarkStart w:id="2" w:name="_Hlk177912924"/>
      <w:r w:rsidRPr="009C651B">
        <w:rPr>
          <w:rFonts w:ascii="Calibri" w:hAnsi="Calibri" w:cs="Calibri"/>
          <w:sz w:val="24"/>
          <w:szCs w:val="24"/>
        </w:rPr>
        <w:t>O’Donnell, R. (2003) ‘Robert Emmet and the 1803 Rising in Ireland’, </w:t>
      </w:r>
      <w:r w:rsidRPr="009C651B">
        <w:rPr>
          <w:rFonts w:ascii="Calibri" w:hAnsi="Calibri" w:cs="Calibri"/>
          <w:i/>
          <w:iCs/>
          <w:sz w:val="24"/>
          <w:szCs w:val="24"/>
        </w:rPr>
        <w:t>Historian (London)</w:t>
      </w:r>
      <w:r w:rsidRPr="009C651B">
        <w:rPr>
          <w:rFonts w:ascii="Calibri" w:hAnsi="Calibri" w:cs="Calibri"/>
          <w:sz w:val="24"/>
          <w:szCs w:val="24"/>
        </w:rPr>
        <w:t xml:space="preserve">, 79, </w:t>
      </w:r>
      <w:bookmarkEnd w:id="2"/>
      <w:r w:rsidRPr="009C651B">
        <w:rPr>
          <w:rFonts w:ascii="Calibri" w:hAnsi="Calibri" w:cs="Calibri"/>
          <w:sz w:val="24"/>
          <w:szCs w:val="24"/>
        </w:rPr>
        <w:t xml:space="preserve">pp. 34-38. Available at: </w:t>
      </w:r>
      <w:hyperlink r:id="rId37" w:history="1">
        <w:r w:rsidRPr="009C651B">
          <w:rPr>
            <w:rStyle w:val="Hyperlink"/>
            <w:rFonts w:ascii="Calibri" w:hAnsi="Calibri" w:cs="Calibri"/>
            <w:sz w:val="24"/>
            <w:szCs w:val="24"/>
          </w:rPr>
          <w:t>https://www.proquest.com/docview/274976645?pq-origsite=gscholar&amp;fromopenview=true&amp;sourcetype=Scholarly%20Journals</w:t>
        </w:r>
      </w:hyperlink>
      <w:r w:rsidRPr="009C651B">
        <w:rPr>
          <w:rFonts w:ascii="Calibri" w:hAnsi="Calibri" w:cs="Calibri"/>
          <w:sz w:val="24"/>
          <w:szCs w:val="24"/>
        </w:rPr>
        <w:t xml:space="preserve"> (Accessed: 22 September 2024).</w:t>
      </w:r>
    </w:p>
    <w:p w14:paraId="18EBA40F" w14:textId="77777777" w:rsidR="009957B0" w:rsidRPr="009C651B" w:rsidRDefault="009957B0" w:rsidP="00EA010E">
      <w:pPr>
        <w:spacing w:line="240" w:lineRule="auto"/>
        <w:rPr>
          <w:rStyle w:val="Hyperlink"/>
          <w:rFonts w:ascii="Calibri" w:hAnsi="Calibri" w:cs="Calibri"/>
          <w:sz w:val="24"/>
          <w:szCs w:val="24"/>
        </w:rPr>
      </w:pPr>
      <w:r w:rsidRPr="009C651B">
        <w:rPr>
          <w:rFonts w:ascii="Calibri" w:hAnsi="Calibri" w:cs="Calibri"/>
          <w:sz w:val="24"/>
          <w:szCs w:val="24"/>
        </w:rPr>
        <w:lastRenderedPageBreak/>
        <w:t>O’Donoghue, F. (1963) ‘Plans for the 1916 Rising’, </w:t>
      </w:r>
      <w:r w:rsidRPr="009C651B">
        <w:rPr>
          <w:rFonts w:ascii="Calibri" w:hAnsi="Calibri" w:cs="Calibri"/>
          <w:i/>
          <w:iCs/>
          <w:sz w:val="24"/>
          <w:szCs w:val="24"/>
        </w:rPr>
        <w:t>University Review</w:t>
      </w:r>
      <w:r w:rsidRPr="009C651B">
        <w:rPr>
          <w:rFonts w:ascii="Calibri" w:hAnsi="Calibri" w:cs="Calibri"/>
          <w:sz w:val="24"/>
          <w:szCs w:val="24"/>
        </w:rPr>
        <w:t xml:space="preserve">, 3(1), pp. 3–21. Available at:  </w:t>
      </w:r>
      <w:hyperlink r:id="rId38" w:history="1">
        <w:r w:rsidRPr="009C651B">
          <w:rPr>
            <w:rStyle w:val="Hyperlink"/>
            <w:rFonts w:ascii="Calibri" w:hAnsi="Calibri" w:cs="Calibri"/>
            <w:sz w:val="24"/>
            <w:szCs w:val="24"/>
          </w:rPr>
          <w:t>http://www.jstor.org/stable/25504540</w:t>
        </w:r>
      </w:hyperlink>
      <w:r w:rsidRPr="009C651B">
        <w:rPr>
          <w:rFonts w:ascii="Calibri" w:hAnsi="Calibri" w:cs="Calibri"/>
          <w:sz w:val="24"/>
          <w:szCs w:val="24"/>
        </w:rPr>
        <w:t xml:space="preserve">  (Accessed: 20 September 2024).</w:t>
      </w:r>
    </w:p>
    <w:p w14:paraId="2301A0B4" w14:textId="77777777" w:rsidR="009957B0" w:rsidRPr="009C651B" w:rsidRDefault="009957B0" w:rsidP="00EA010E">
      <w:pPr>
        <w:spacing w:line="240" w:lineRule="auto"/>
        <w:rPr>
          <w:rFonts w:ascii="Calibri" w:hAnsi="Calibri" w:cs="Calibri"/>
          <w:sz w:val="24"/>
          <w:szCs w:val="24"/>
        </w:rPr>
      </w:pPr>
      <w:r w:rsidRPr="009C651B">
        <w:rPr>
          <w:rFonts w:ascii="Calibri" w:hAnsi="Calibri" w:cs="Calibri"/>
          <w:sz w:val="24"/>
          <w:szCs w:val="24"/>
        </w:rPr>
        <w:t>RTE (2024</w:t>
      </w:r>
      <w:r>
        <w:rPr>
          <w:rFonts w:ascii="Calibri" w:hAnsi="Calibri" w:cs="Calibri"/>
          <w:sz w:val="24"/>
          <w:szCs w:val="24"/>
        </w:rPr>
        <w:t>a</w:t>
      </w:r>
      <w:r w:rsidRPr="009C651B">
        <w:rPr>
          <w:rFonts w:ascii="Calibri" w:hAnsi="Calibri" w:cs="Calibri"/>
          <w:sz w:val="24"/>
          <w:szCs w:val="24"/>
        </w:rPr>
        <w:t xml:space="preserve">) </w:t>
      </w:r>
      <w:r w:rsidRPr="009C651B">
        <w:rPr>
          <w:rFonts w:ascii="Calibri" w:hAnsi="Calibri" w:cs="Calibri"/>
          <w:i/>
          <w:iCs/>
          <w:sz w:val="24"/>
          <w:szCs w:val="24"/>
        </w:rPr>
        <w:t>Sites of 1916: The GPO.</w:t>
      </w:r>
      <w:r w:rsidRPr="009C651B">
        <w:rPr>
          <w:rFonts w:ascii="Calibri" w:hAnsi="Calibri" w:cs="Calibri"/>
          <w:sz w:val="24"/>
          <w:szCs w:val="24"/>
        </w:rPr>
        <w:t xml:space="preserve"> Available at: </w:t>
      </w:r>
      <w:hyperlink r:id="rId39" w:history="1">
        <w:r w:rsidRPr="00C37EAE">
          <w:rPr>
            <w:rStyle w:val="Hyperlink"/>
            <w:rFonts w:ascii="Calibri" w:hAnsi="Calibri" w:cs="Calibri"/>
            <w:sz w:val="24"/>
            <w:szCs w:val="24"/>
          </w:rPr>
          <w:t>https://www.rte.ie/centuryireland/articles/sites-of-1916-the-gpo</w:t>
        </w:r>
      </w:hyperlink>
      <w:r w:rsidRPr="009C651B">
        <w:rPr>
          <w:rFonts w:ascii="Calibri" w:hAnsi="Calibri" w:cs="Calibri"/>
          <w:sz w:val="24"/>
          <w:szCs w:val="24"/>
        </w:rPr>
        <w:t xml:space="preserve"> (Accessed: 25 September 2024).</w:t>
      </w:r>
    </w:p>
    <w:p w14:paraId="107ED749" w14:textId="77777777" w:rsidR="009957B0" w:rsidRPr="009C651B" w:rsidRDefault="009957B0" w:rsidP="00EA010E">
      <w:pPr>
        <w:spacing w:line="240" w:lineRule="auto"/>
        <w:rPr>
          <w:rFonts w:ascii="Calibri" w:hAnsi="Calibri" w:cs="Calibri"/>
          <w:sz w:val="24"/>
          <w:szCs w:val="24"/>
        </w:rPr>
      </w:pPr>
      <w:r w:rsidRPr="009C651B">
        <w:rPr>
          <w:rFonts w:ascii="Calibri" w:hAnsi="Calibri" w:cs="Calibri"/>
          <w:sz w:val="24"/>
          <w:szCs w:val="24"/>
        </w:rPr>
        <w:t>RTE (2024</w:t>
      </w:r>
      <w:r>
        <w:rPr>
          <w:rFonts w:ascii="Calibri" w:hAnsi="Calibri" w:cs="Calibri"/>
          <w:sz w:val="24"/>
          <w:szCs w:val="24"/>
        </w:rPr>
        <w:t>b</w:t>
      </w:r>
      <w:r w:rsidRPr="009C651B">
        <w:rPr>
          <w:rFonts w:ascii="Calibri" w:hAnsi="Calibri" w:cs="Calibri"/>
          <w:sz w:val="24"/>
          <w:szCs w:val="24"/>
        </w:rPr>
        <w:t xml:space="preserve">) </w:t>
      </w:r>
      <w:r w:rsidRPr="009C651B">
        <w:rPr>
          <w:rFonts w:ascii="Calibri" w:hAnsi="Calibri" w:cs="Calibri"/>
          <w:i/>
          <w:iCs/>
          <w:sz w:val="24"/>
          <w:szCs w:val="24"/>
        </w:rPr>
        <w:t>Reporting the Rising: Press Coverage of Easter 1916</w:t>
      </w:r>
      <w:r w:rsidRPr="009C651B">
        <w:rPr>
          <w:rFonts w:ascii="Calibri" w:hAnsi="Calibri" w:cs="Calibri"/>
          <w:sz w:val="24"/>
          <w:szCs w:val="24"/>
        </w:rPr>
        <w:t xml:space="preserve">. Available at: </w:t>
      </w:r>
      <w:hyperlink r:id="rId40" w:history="1">
        <w:r w:rsidRPr="009C651B">
          <w:rPr>
            <w:rStyle w:val="Hyperlink"/>
            <w:rFonts w:ascii="Calibri" w:hAnsi="Calibri" w:cs="Calibri"/>
            <w:sz w:val="24"/>
            <w:szCs w:val="24"/>
          </w:rPr>
          <w:t>https://www.rte.ie/centuryireland/articles/reporting-the-rising</w:t>
        </w:r>
      </w:hyperlink>
      <w:r w:rsidRPr="009C651B">
        <w:rPr>
          <w:rFonts w:ascii="Calibri" w:hAnsi="Calibri" w:cs="Calibri"/>
          <w:sz w:val="24"/>
          <w:szCs w:val="24"/>
        </w:rPr>
        <w:t xml:space="preserve"> (Accessed: 21 September 2024).</w:t>
      </w:r>
    </w:p>
    <w:p w14:paraId="6D15C057" w14:textId="77777777" w:rsidR="009957B0" w:rsidRPr="009C651B" w:rsidRDefault="009957B0" w:rsidP="00EA010E">
      <w:pPr>
        <w:spacing w:line="240" w:lineRule="auto"/>
        <w:rPr>
          <w:rFonts w:ascii="Calibri" w:hAnsi="Calibri" w:cs="Calibri"/>
          <w:sz w:val="24"/>
          <w:szCs w:val="24"/>
        </w:rPr>
      </w:pPr>
      <w:r w:rsidRPr="009C651B">
        <w:rPr>
          <w:rFonts w:ascii="Calibri" w:hAnsi="Calibri" w:cs="Calibri"/>
          <w:sz w:val="24"/>
          <w:szCs w:val="24"/>
        </w:rPr>
        <w:t>Sayers, B. (2018) ‘Easter 1916 and the Fenian Tradition’, </w:t>
      </w:r>
      <w:r w:rsidRPr="009C651B">
        <w:rPr>
          <w:rFonts w:ascii="Calibri" w:hAnsi="Calibri" w:cs="Calibri"/>
          <w:i/>
          <w:iCs/>
          <w:sz w:val="24"/>
          <w:szCs w:val="24"/>
        </w:rPr>
        <w:t>Journal of Irish Studies</w:t>
      </w:r>
      <w:r w:rsidRPr="009C651B">
        <w:rPr>
          <w:rFonts w:ascii="Calibri" w:hAnsi="Calibri" w:cs="Calibri"/>
          <w:sz w:val="24"/>
          <w:szCs w:val="24"/>
        </w:rPr>
        <w:t xml:space="preserve">, 33, pp. 63–71. Available at: </w:t>
      </w:r>
      <w:hyperlink r:id="rId41" w:history="1">
        <w:r w:rsidRPr="009C651B">
          <w:rPr>
            <w:rStyle w:val="Hyperlink"/>
            <w:rFonts w:ascii="Calibri" w:hAnsi="Calibri" w:cs="Calibri"/>
            <w:sz w:val="24"/>
            <w:szCs w:val="24"/>
          </w:rPr>
          <w:t>https://www.jstor.org/stable/26547219</w:t>
        </w:r>
      </w:hyperlink>
      <w:r w:rsidRPr="009C651B">
        <w:rPr>
          <w:rFonts w:ascii="Calibri" w:hAnsi="Calibri" w:cs="Calibri"/>
          <w:sz w:val="24"/>
          <w:szCs w:val="24"/>
        </w:rPr>
        <w:t xml:space="preserve"> (Accessed: 18 September 2024).</w:t>
      </w:r>
    </w:p>
    <w:p w14:paraId="7680CBFA" w14:textId="77777777" w:rsidR="009957B0" w:rsidRDefault="009957B0" w:rsidP="00EA010E">
      <w:pPr>
        <w:spacing w:line="240" w:lineRule="auto"/>
        <w:rPr>
          <w:rFonts w:ascii="Calibri" w:hAnsi="Calibri" w:cs="Calibri"/>
          <w:sz w:val="24"/>
          <w:szCs w:val="24"/>
        </w:rPr>
      </w:pPr>
      <w:r w:rsidRPr="009C651B">
        <w:rPr>
          <w:rFonts w:ascii="Calibri" w:hAnsi="Calibri" w:cs="Calibri"/>
          <w:sz w:val="24"/>
          <w:szCs w:val="24"/>
        </w:rPr>
        <w:t>Sloan, G. (2013) ‘The British State and the Irish Rebellion of 1916: An Intelligence Failure or a failure of response?’, </w:t>
      </w:r>
      <w:r w:rsidRPr="009C651B">
        <w:rPr>
          <w:rFonts w:ascii="Calibri" w:hAnsi="Calibri" w:cs="Calibri"/>
          <w:i/>
          <w:iCs/>
          <w:sz w:val="24"/>
          <w:szCs w:val="24"/>
        </w:rPr>
        <w:t>Journal of Strategic Security</w:t>
      </w:r>
      <w:r w:rsidRPr="009C651B">
        <w:rPr>
          <w:rFonts w:ascii="Calibri" w:hAnsi="Calibri" w:cs="Calibri"/>
          <w:sz w:val="24"/>
          <w:szCs w:val="24"/>
        </w:rPr>
        <w:t xml:space="preserve">, 6(3), pp. 328–357. Available at: </w:t>
      </w:r>
      <w:hyperlink r:id="rId42" w:history="1">
        <w:r w:rsidRPr="009C651B">
          <w:rPr>
            <w:rStyle w:val="Hyperlink"/>
            <w:rFonts w:ascii="Calibri" w:hAnsi="Calibri" w:cs="Calibri"/>
            <w:sz w:val="24"/>
            <w:szCs w:val="24"/>
          </w:rPr>
          <w:t>https://doi.org/10.5038/1944-0472.6.3S.31</w:t>
        </w:r>
      </w:hyperlink>
      <w:r w:rsidRPr="009C651B">
        <w:rPr>
          <w:rFonts w:ascii="Calibri" w:hAnsi="Calibri" w:cs="Calibri"/>
          <w:sz w:val="24"/>
          <w:szCs w:val="24"/>
        </w:rPr>
        <w:t>.</w:t>
      </w:r>
    </w:p>
    <w:p w14:paraId="461E381F" w14:textId="77777777" w:rsidR="009957B0" w:rsidRPr="009C651B" w:rsidRDefault="009957B0" w:rsidP="00EA010E">
      <w:pPr>
        <w:spacing w:line="240" w:lineRule="auto"/>
        <w:rPr>
          <w:rFonts w:ascii="Calibri" w:hAnsi="Calibri" w:cs="Calibri"/>
          <w:sz w:val="24"/>
          <w:szCs w:val="24"/>
        </w:rPr>
      </w:pPr>
      <w:r w:rsidRPr="00EA010E">
        <w:rPr>
          <w:rFonts w:ascii="Calibri" w:hAnsi="Calibri" w:cs="Calibri"/>
          <w:i/>
          <w:iCs/>
          <w:sz w:val="24"/>
          <w:szCs w:val="24"/>
        </w:rPr>
        <w:t>The Irish Times</w:t>
      </w:r>
      <w:r w:rsidRPr="009C651B">
        <w:rPr>
          <w:rFonts w:ascii="Calibri" w:hAnsi="Calibri" w:cs="Calibri"/>
          <w:sz w:val="24"/>
          <w:szCs w:val="24"/>
        </w:rPr>
        <w:t xml:space="preserve"> (2014</w:t>
      </w:r>
      <w:r w:rsidRPr="009C651B">
        <w:rPr>
          <w:rFonts w:ascii="Calibri" w:hAnsi="Calibri" w:cs="Calibri"/>
          <w:i/>
          <w:iCs/>
          <w:sz w:val="24"/>
          <w:szCs w:val="24"/>
        </w:rPr>
        <w:t>) Order cancelling 1916 Rising to be auctioned in Dublin</w:t>
      </w:r>
      <w:r w:rsidRPr="009C651B">
        <w:rPr>
          <w:rFonts w:ascii="Calibri" w:hAnsi="Calibri" w:cs="Calibri"/>
          <w:sz w:val="24"/>
          <w:szCs w:val="24"/>
        </w:rPr>
        <w:t xml:space="preserve">. Available at: </w:t>
      </w:r>
      <w:hyperlink r:id="rId43" w:history="1">
        <w:r w:rsidRPr="009C651B">
          <w:rPr>
            <w:rStyle w:val="Hyperlink"/>
            <w:rFonts w:ascii="Calibri" w:hAnsi="Calibri" w:cs="Calibri"/>
            <w:sz w:val="24"/>
            <w:szCs w:val="24"/>
          </w:rPr>
          <w:t>https://www.irishtimes.com/news/ireland/irish-news/order-cancelling-1916-rising-to-be-auctioned-in-dublin-1.1710205</w:t>
        </w:r>
      </w:hyperlink>
      <w:r w:rsidRPr="009C651B">
        <w:rPr>
          <w:rFonts w:ascii="Calibri" w:hAnsi="Calibri" w:cs="Calibri"/>
          <w:sz w:val="24"/>
          <w:szCs w:val="24"/>
        </w:rPr>
        <w:t xml:space="preserve"> (Accessed: 28 September 2024).</w:t>
      </w:r>
    </w:p>
    <w:p w14:paraId="105BD24F" w14:textId="77777777" w:rsidR="009957B0" w:rsidRPr="009C651B" w:rsidRDefault="009957B0" w:rsidP="00EA010E">
      <w:pPr>
        <w:spacing w:line="240" w:lineRule="auto"/>
        <w:rPr>
          <w:rFonts w:ascii="Calibri" w:hAnsi="Calibri" w:cs="Calibri"/>
          <w:sz w:val="24"/>
          <w:szCs w:val="24"/>
        </w:rPr>
      </w:pPr>
      <w:r w:rsidRPr="00EA010E">
        <w:rPr>
          <w:rFonts w:ascii="Calibri" w:hAnsi="Calibri" w:cs="Calibri"/>
          <w:i/>
          <w:iCs/>
          <w:sz w:val="24"/>
          <w:szCs w:val="24"/>
        </w:rPr>
        <w:t>The Irish Times</w:t>
      </w:r>
      <w:r>
        <w:rPr>
          <w:rFonts w:ascii="Calibri" w:hAnsi="Calibri" w:cs="Calibri"/>
          <w:sz w:val="24"/>
          <w:szCs w:val="24"/>
        </w:rPr>
        <w:t xml:space="preserve"> (2016</w:t>
      </w:r>
      <w:r w:rsidRPr="009957B0">
        <w:rPr>
          <w:rFonts w:ascii="Calibri" w:hAnsi="Calibri" w:cs="Calibri"/>
          <w:sz w:val="24"/>
          <w:szCs w:val="24"/>
        </w:rPr>
        <w:t xml:space="preserve">) </w:t>
      </w:r>
      <w:r w:rsidRPr="009957B0">
        <w:rPr>
          <w:rFonts w:ascii="Calibri" w:hAnsi="Calibri" w:cs="Calibri"/>
          <w:i/>
          <w:iCs/>
          <w:sz w:val="24"/>
          <w:szCs w:val="24"/>
        </w:rPr>
        <w:t>Proclamation ‘superior’ to US declaration of independence</w:t>
      </w:r>
      <w:r>
        <w:rPr>
          <w:rFonts w:ascii="Calibri" w:hAnsi="Calibri" w:cs="Calibri"/>
          <w:i/>
          <w:iCs/>
          <w:sz w:val="24"/>
          <w:szCs w:val="24"/>
        </w:rPr>
        <w:t xml:space="preserve">. </w:t>
      </w:r>
      <w:r w:rsidRPr="009957B0">
        <w:rPr>
          <w:rFonts w:ascii="Calibri" w:hAnsi="Calibri" w:cs="Calibri"/>
          <w:sz w:val="24"/>
          <w:szCs w:val="24"/>
        </w:rPr>
        <w:t xml:space="preserve">Available at: </w:t>
      </w:r>
      <w:hyperlink r:id="rId44" w:history="1">
        <w:r w:rsidRPr="009957B0">
          <w:rPr>
            <w:rStyle w:val="Hyperlink"/>
            <w:rFonts w:ascii="Calibri" w:hAnsi="Calibri" w:cs="Calibri"/>
            <w:sz w:val="24"/>
            <w:szCs w:val="24"/>
          </w:rPr>
          <w:t>https://www.irishtimes.com/culture/heritage/proclamation-superior-to-us-declaration-of-independence-1.2633740</w:t>
        </w:r>
      </w:hyperlink>
      <w:r w:rsidRPr="009957B0">
        <w:rPr>
          <w:rFonts w:ascii="Calibri" w:hAnsi="Calibri" w:cs="Calibri"/>
          <w:sz w:val="24"/>
          <w:szCs w:val="24"/>
        </w:rPr>
        <w:t xml:space="preserve"> </w:t>
      </w:r>
      <w:r>
        <w:rPr>
          <w:rFonts w:ascii="Calibri" w:hAnsi="Calibri" w:cs="Calibri"/>
          <w:sz w:val="24"/>
          <w:szCs w:val="24"/>
        </w:rPr>
        <w:t>(</w:t>
      </w:r>
      <w:r w:rsidRPr="009957B0">
        <w:rPr>
          <w:rFonts w:ascii="Calibri" w:hAnsi="Calibri" w:cs="Calibri"/>
          <w:sz w:val="24"/>
          <w:szCs w:val="24"/>
        </w:rPr>
        <w:t>Accessed: 29 September 2024).</w:t>
      </w:r>
    </w:p>
    <w:p w14:paraId="2D9FDA65" w14:textId="77777777" w:rsidR="009957B0" w:rsidRPr="009C651B" w:rsidRDefault="009957B0" w:rsidP="00EA010E">
      <w:pPr>
        <w:spacing w:line="240" w:lineRule="auto"/>
        <w:rPr>
          <w:rFonts w:ascii="Calibri" w:hAnsi="Calibri" w:cs="Calibri"/>
          <w:sz w:val="24"/>
          <w:szCs w:val="24"/>
        </w:rPr>
      </w:pPr>
      <w:r w:rsidRPr="009C651B">
        <w:rPr>
          <w:rFonts w:ascii="Calibri" w:hAnsi="Calibri" w:cs="Calibri"/>
          <w:sz w:val="24"/>
          <w:szCs w:val="24"/>
        </w:rPr>
        <w:t xml:space="preserve">Townshend, C. (2006) ‘Making Sense of Easter 1916’, </w:t>
      </w:r>
      <w:r w:rsidRPr="009C651B">
        <w:rPr>
          <w:rFonts w:ascii="Calibri" w:hAnsi="Calibri" w:cs="Calibri"/>
          <w:i/>
          <w:iCs/>
          <w:sz w:val="24"/>
          <w:szCs w:val="24"/>
        </w:rPr>
        <w:t>History Ireland</w:t>
      </w:r>
      <w:r w:rsidRPr="009C651B">
        <w:rPr>
          <w:rFonts w:ascii="Calibri" w:hAnsi="Calibri" w:cs="Calibri"/>
          <w:sz w:val="24"/>
          <w:szCs w:val="24"/>
        </w:rPr>
        <w:t xml:space="preserve">, 2, pp. 40-45. Available at: </w:t>
      </w:r>
      <w:hyperlink r:id="rId45" w:history="1">
        <w:r w:rsidRPr="009C651B">
          <w:rPr>
            <w:rStyle w:val="Hyperlink"/>
            <w:rFonts w:ascii="Calibri" w:hAnsi="Calibri" w:cs="Calibri"/>
            <w:sz w:val="24"/>
            <w:szCs w:val="24"/>
          </w:rPr>
          <w:t>http://www.jstor.org/stable/27725427</w:t>
        </w:r>
      </w:hyperlink>
      <w:r w:rsidRPr="009C651B">
        <w:rPr>
          <w:rFonts w:ascii="Calibri" w:hAnsi="Calibri" w:cs="Calibri"/>
          <w:sz w:val="24"/>
          <w:szCs w:val="24"/>
        </w:rPr>
        <w:t xml:space="preserve"> (Accessed: 21 September 2024).</w:t>
      </w:r>
    </w:p>
    <w:p w14:paraId="688A2949" w14:textId="77777777" w:rsidR="009957B0" w:rsidRPr="009C651B" w:rsidRDefault="009957B0" w:rsidP="00EA010E">
      <w:pPr>
        <w:spacing w:line="240" w:lineRule="auto"/>
        <w:rPr>
          <w:rFonts w:ascii="Calibri" w:hAnsi="Calibri" w:cs="Calibri"/>
          <w:sz w:val="24"/>
          <w:szCs w:val="24"/>
        </w:rPr>
      </w:pPr>
      <w:r w:rsidRPr="009C651B">
        <w:rPr>
          <w:rFonts w:ascii="Calibri" w:hAnsi="Calibri" w:cs="Calibri"/>
          <w:sz w:val="24"/>
          <w:szCs w:val="24"/>
        </w:rPr>
        <w:t>Townshend, C. (2015) </w:t>
      </w:r>
      <w:r w:rsidRPr="009C651B">
        <w:rPr>
          <w:rFonts w:ascii="Calibri" w:hAnsi="Calibri" w:cs="Calibri"/>
          <w:i/>
          <w:iCs/>
          <w:sz w:val="24"/>
          <w:szCs w:val="24"/>
        </w:rPr>
        <w:t>Easter 1916 : The Irish Rebellion</w:t>
      </w:r>
      <w:r w:rsidRPr="009C651B">
        <w:rPr>
          <w:rFonts w:ascii="Calibri" w:hAnsi="Calibri" w:cs="Calibri"/>
          <w:sz w:val="24"/>
          <w:szCs w:val="24"/>
        </w:rPr>
        <w:t>. 3</w:t>
      </w:r>
      <w:r w:rsidRPr="009C651B">
        <w:rPr>
          <w:rFonts w:ascii="Calibri" w:hAnsi="Calibri" w:cs="Calibri"/>
          <w:sz w:val="24"/>
          <w:szCs w:val="24"/>
          <w:vertAlign w:val="superscript"/>
        </w:rPr>
        <w:t>rd</w:t>
      </w:r>
      <w:r w:rsidRPr="009C651B">
        <w:rPr>
          <w:rFonts w:ascii="Calibri" w:hAnsi="Calibri" w:cs="Calibri"/>
          <w:sz w:val="24"/>
          <w:szCs w:val="24"/>
        </w:rPr>
        <w:t xml:space="preserve"> edn. London: Penguin.</w:t>
      </w:r>
    </w:p>
    <w:p w14:paraId="175EB222" w14:textId="77777777" w:rsidR="009957B0" w:rsidRPr="009C651B" w:rsidRDefault="009957B0" w:rsidP="00EA010E">
      <w:pPr>
        <w:spacing w:line="240" w:lineRule="auto"/>
        <w:rPr>
          <w:rFonts w:ascii="Calibri" w:hAnsi="Calibri" w:cs="Calibri"/>
          <w:sz w:val="24"/>
          <w:szCs w:val="24"/>
        </w:rPr>
      </w:pPr>
      <w:r w:rsidRPr="009C651B">
        <w:rPr>
          <w:rFonts w:ascii="Calibri" w:hAnsi="Calibri" w:cs="Calibri"/>
          <w:sz w:val="24"/>
          <w:szCs w:val="24"/>
        </w:rPr>
        <w:t xml:space="preserve">Trinity College Dublin (2022) </w:t>
      </w:r>
      <w:r w:rsidRPr="009C651B">
        <w:rPr>
          <w:rFonts w:ascii="Calibri" w:hAnsi="Calibri" w:cs="Calibri"/>
          <w:i/>
          <w:iCs/>
          <w:sz w:val="24"/>
          <w:szCs w:val="24"/>
        </w:rPr>
        <w:t>The Proclamation – The Spirit of 1916 Captured on a Piece of Paper</w:t>
      </w:r>
      <w:r w:rsidRPr="009C651B">
        <w:rPr>
          <w:rFonts w:ascii="Calibri" w:hAnsi="Calibri" w:cs="Calibri"/>
          <w:sz w:val="24"/>
          <w:szCs w:val="24"/>
        </w:rPr>
        <w:t xml:space="preserve">. Available at: </w:t>
      </w:r>
      <w:hyperlink r:id="rId46" w:anchor=":~:text=The%20Proclamation%20became%20the%20embodiment,why%20it%20still%20resonates%20today" w:history="1">
        <w:r w:rsidRPr="009C651B">
          <w:rPr>
            <w:rStyle w:val="Hyperlink"/>
            <w:rFonts w:ascii="Calibri" w:hAnsi="Calibri" w:cs="Calibri"/>
            <w:sz w:val="24"/>
            <w:szCs w:val="24"/>
          </w:rPr>
          <w:t>https://www.tcd.ie/news_events/articles/the-proclamation--the-spirit-of-1916-captured-on-a-piece-of-paper/#:~:text=The%20Proclamation%20became%20the%20embodiment,why%20it%20still%20resonates%20today</w:t>
        </w:r>
      </w:hyperlink>
      <w:r w:rsidRPr="009C651B">
        <w:rPr>
          <w:rFonts w:ascii="Calibri" w:hAnsi="Calibri" w:cs="Calibri"/>
          <w:sz w:val="24"/>
          <w:szCs w:val="24"/>
        </w:rPr>
        <w:t xml:space="preserve"> (Accessed: 21 September 2024).</w:t>
      </w:r>
    </w:p>
    <w:p w14:paraId="26E4894F" w14:textId="77777777" w:rsidR="009957B0" w:rsidRPr="009C651B" w:rsidRDefault="009957B0" w:rsidP="00EA010E">
      <w:pPr>
        <w:spacing w:line="240" w:lineRule="auto"/>
        <w:rPr>
          <w:rFonts w:ascii="Calibri" w:hAnsi="Calibri" w:cs="Calibri"/>
          <w:sz w:val="24"/>
          <w:szCs w:val="24"/>
        </w:rPr>
      </w:pPr>
      <w:r w:rsidRPr="009C651B">
        <w:rPr>
          <w:rFonts w:ascii="Calibri" w:hAnsi="Calibri" w:cs="Calibri"/>
          <w:sz w:val="24"/>
          <w:szCs w:val="24"/>
        </w:rPr>
        <w:t>University College Cork (2024</w:t>
      </w:r>
      <w:r>
        <w:rPr>
          <w:rFonts w:ascii="Calibri" w:hAnsi="Calibri" w:cs="Calibri"/>
          <w:sz w:val="24"/>
          <w:szCs w:val="24"/>
        </w:rPr>
        <w:t>a</w:t>
      </w:r>
      <w:r w:rsidRPr="009C651B">
        <w:rPr>
          <w:rFonts w:ascii="Calibri" w:hAnsi="Calibri" w:cs="Calibri"/>
          <w:i/>
          <w:iCs/>
          <w:sz w:val="24"/>
          <w:szCs w:val="24"/>
        </w:rPr>
        <w:t>) Chapter 3. The Leaders of the 1916 Rising</w:t>
      </w:r>
      <w:r w:rsidRPr="009C651B">
        <w:rPr>
          <w:rFonts w:ascii="Calibri" w:hAnsi="Calibri" w:cs="Calibri"/>
          <w:sz w:val="24"/>
          <w:szCs w:val="24"/>
        </w:rPr>
        <w:t xml:space="preserve">. Available at: </w:t>
      </w:r>
      <w:hyperlink r:id="rId47" w:history="1">
        <w:r w:rsidRPr="009C651B">
          <w:rPr>
            <w:rStyle w:val="Hyperlink"/>
            <w:rFonts w:ascii="Calibri" w:hAnsi="Calibri" w:cs="Calibri"/>
            <w:sz w:val="24"/>
            <w:szCs w:val="24"/>
          </w:rPr>
          <w:t>https://www.ucc.ie/en/theirishrevolution/collections/the-story-of-1916/chapter-3-the-leaders-of-the-1916-rising/</w:t>
        </w:r>
      </w:hyperlink>
      <w:r w:rsidRPr="009C651B">
        <w:rPr>
          <w:rFonts w:ascii="Calibri" w:hAnsi="Calibri" w:cs="Calibri"/>
          <w:sz w:val="24"/>
          <w:szCs w:val="24"/>
        </w:rPr>
        <w:t xml:space="preserve"> (Accessed: 21 September 2024).</w:t>
      </w:r>
    </w:p>
    <w:p w14:paraId="28747611" w14:textId="77777777" w:rsidR="009957B0" w:rsidRPr="009C651B" w:rsidRDefault="009957B0" w:rsidP="00EA010E">
      <w:pPr>
        <w:spacing w:line="240" w:lineRule="auto"/>
        <w:rPr>
          <w:rFonts w:ascii="Calibri" w:hAnsi="Calibri" w:cs="Calibri"/>
          <w:sz w:val="24"/>
          <w:szCs w:val="24"/>
        </w:rPr>
      </w:pPr>
      <w:r w:rsidRPr="009C651B">
        <w:rPr>
          <w:rFonts w:ascii="Calibri" w:hAnsi="Calibri" w:cs="Calibri"/>
          <w:sz w:val="24"/>
          <w:szCs w:val="24"/>
        </w:rPr>
        <w:t>University College Cork (2024</w:t>
      </w:r>
      <w:r>
        <w:rPr>
          <w:rFonts w:ascii="Calibri" w:hAnsi="Calibri" w:cs="Calibri"/>
          <w:sz w:val="24"/>
          <w:szCs w:val="24"/>
        </w:rPr>
        <w:t>b</w:t>
      </w:r>
      <w:r w:rsidRPr="009C651B">
        <w:rPr>
          <w:rFonts w:ascii="Calibri" w:hAnsi="Calibri" w:cs="Calibri"/>
          <w:sz w:val="24"/>
          <w:szCs w:val="24"/>
        </w:rPr>
        <w:t xml:space="preserve">) </w:t>
      </w:r>
      <w:r w:rsidRPr="009C651B">
        <w:rPr>
          <w:rFonts w:ascii="Calibri" w:hAnsi="Calibri" w:cs="Calibri"/>
          <w:i/>
          <w:iCs/>
          <w:sz w:val="24"/>
          <w:szCs w:val="24"/>
        </w:rPr>
        <w:t>The Role of the Press in 1916.</w:t>
      </w:r>
      <w:r w:rsidRPr="009C651B">
        <w:rPr>
          <w:rFonts w:ascii="Calibri" w:hAnsi="Calibri" w:cs="Calibri"/>
          <w:sz w:val="24"/>
          <w:szCs w:val="24"/>
        </w:rPr>
        <w:t xml:space="preserve"> Available at: </w:t>
      </w:r>
      <w:hyperlink r:id="rId48" w:history="1">
        <w:r w:rsidRPr="009C651B">
          <w:rPr>
            <w:rStyle w:val="Hyperlink"/>
            <w:rFonts w:ascii="Calibri" w:hAnsi="Calibri" w:cs="Calibri"/>
            <w:sz w:val="24"/>
            <w:szCs w:val="24"/>
          </w:rPr>
          <w:t>https://www.ucc.ie/en/theirishrevolution/collections/the-story-of-1916/chapter-5-the-aftermath-of-the-1916-rising/the-role-of-the-press-in-1916/</w:t>
        </w:r>
      </w:hyperlink>
      <w:r w:rsidRPr="009C651B">
        <w:rPr>
          <w:rFonts w:ascii="Calibri" w:hAnsi="Calibri" w:cs="Calibri"/>
          <w:sz w:val="24"/>
          <w:szCs w:val="24"/>
        </w:rPr>
        <w:t xml:space="preserve"> (Accessed: 21 September 2024). </w:t>
      </w:r>
    </w:p>
    <w:p w14:paraId="16E21FE7" w14:textId="77777777" w:rsidR="009957B0" w:rsidRPr="009C651B" w:rsidRDefault="009957B0" w:rsidP="00EA010E">
      <w:pPr>
        <w:spacing w:line="240" w:lineRule="auto"/>
        <w:rPr>
          <w:rFonts w:ascii="Calibri" w:hAnsi="Calibri" w:cs="Calibri"/>
          <w:sz w:val="24"/>
          <w:szCs w:val="24"/>
        </w:rPr>
      </w:pPr>
      <w:r w:rsidRPr="009C651B">
        <w:rPr>
          <w:rFonts w:ascii="Calibri" w:hAnsi="Calibri" w:cs="Calibri"/>
          <w:color w:val="000000"/>
          <w:sz w:val="24"/>
          <w:szCs w:val="24"/>
        </w:rPr>
        <w:t>University College Cork (2024</w:t>
      </w:r>
      <w:r>
        <w:rPr>
          <w:rFonts w:ascii="Calibri" w:hAnsi="Calibri" w:cs="Calibri"/>
          <w:color w:val="000000"/>
          <w:sz w:val="24"/>
          <w:szCs w:val="24"/>
        </w:rPr>
        <w:t>c</w:t>
      </w:r>
      <w:r w:rsidRPr="009C651B">
        <w:rPr>
          <w:rFonts w:ascii="Calibri" w:hAnsi="Calibri" w:cs="Calibri"/>
          <w:color w:val="000000"/>
          <w:sz w:val="24"/>
          <w:szCs w:val="24"/>
        </w:rPr>
        <w:t xml:space="preserve">) </w:t>
      </w:r>
      <w:r w:rsidRPr="003A131C">
        <w:rPr>
          <w:rFonts w:ascii="Calibri" w:hAnsi="Calibri" w:cs="Calibri"/>
          <w:i/>
          <w:iCs/>
          <w:color w:val="000000"/>
          <w:sz w:val="24"/>
          <w:szCs w:val="24"/>
        </w:rPr>
        <w:t>1916 Proclamation of the Irish Republic</w:t>
      </w:r>
      <w:r w:rsidRPr="009C651B">
        <w:rPr>
          <w:rFonts w:ascii="Calibri" w:hAnsi="Calibri" w:cs="Calibri"/>
          <w:color w:val="000000"/>
          <w:sz w:val="24"/>
          <w:szCs w:val="24"/>
        </w:rPr>
        <w:t xml:space="preserve">. Available at: </w:t>
      </w:r>
      <w:hyperlink r:id="rId49" w:history="1">
        <w:r w:rsidRPr="009C651B">
          <w:rPr>
            <w:rStyle w:val="Hyperlink"/>
            <w:rFonts w:ascii="Calibri" w:hAnsi="Calibri" w:cs="Calibri"/>
            <w:sz w:val="24"/>
            <w:szCs w:val="24"/>
          </w:rPr>
          <w:t>https://libguides.ucc.ie/1916Proclamation</w:t>
        </w:r>
      </w:hyperlink>
      <w:r w:rsidRPr="009C651B">
        <w:rPr>
          <w:rFonts w:ascii="Calibri" w:hAnsi="Calibri" w:cs="Calibri"/>
          <w:color w:val="000000"/>
          <w:sz w:val="24"/>
          <w:szCs w:val="24"/>
        </w:rPr>
        <w:t xml:space="preserve"> (Accessed: 22 September 2024).</w:t>
      </w:r>
    </w:p>
    <w:p w14:paraId="4F9782A5" w14:textId="77777777" w:rsidR="009C651B" w:rsidRPr="009C651B" w:rsidRDefault="009C651B" w:rsidP="00EA010E">
      <w:pPr>
        <w:spacing w:line="240" w:lineRule="auto"/>
        <w:rPr>
          <w:rFonts w:ascii="Calibri" w:hAnsi="Calibri" w:cs="Calibri"/>
          <w:sz w:val="24"/>
          <w:szCs w:val="24"/>
        </w:rPr>
      </w:pPr>
    </w:p>
    <w:p w14:paraId="644A0F8A" w14:textId="77777777" w:rsidR="009C651B" w:rsidRDefault="009C651B" w:rsidP="00FE17F0">
      <w:pPr>
        <w:spacing w:line="240" w:lineRule="auto"/>
        <w:rPr>
          <w:rFonts w:ascii="Calibri" w:hAnsi="Calibri" w:cs="Calibri"/>
          <w:sz w:val="24"/>
          <w:szCs w:val="24"/>
        </w:rPr>
      </w:pPr>
    </w:p>
    <w:p w14:paraId="126387DC" w14:textId="77777777" w:rsidR="00EA010E" w:rsidRDefault="00EA010E" w:rsidP="00FE17F0">
      <w:pPr>
        <w:spacing w:line="240" w:lineRule="auto"/>
        <w:rPr>
          <w:rFonts w:ascii="Calibri" w:hAnsi="Calibri" w:cs="Calibri"/>
          <w:sz w:val="24"/>
          <w:szCs w:val="24"/>
        </w:rPr>
      </w:pPr>
    </w:p>
    <w:p w14:paraId="49C7A20A" w14:textId="77777777" w:rsidR="00EA010E" w:rsidRDefault="00EA010E" w:rsidP="00FE17F0">
      <w:pPr>
        <w:spacing w:line="240" w:lineRule="auto"/>
        <w:rPr>
          <w:rFonts w:ascii="Calibri" w:hAnsi="Calibri" w:cs="Calibri"/>
          <w:sz w:val="24"/>
          <w:szCs w:val="24"/>
        </w:rPr>
      </w:pPr>
    </w:p>
    <w:p w14:paraId="23AC26D6" w14:textId="074D80B1" w:rsidR="00C40D76" w:rsidRPr="00CA623B" w:rsidRDefault="00C40D76" w:rsidP="00FE17F0">
      <w:pPr>
        <w:spacing w:line="240" w:lineRule="auto"/>
        <w:rPr>
          <w:rFonts w:ascii="Calibri" w:hAnsi="Calibri" w:cs="Calibri"/>
          <w:b/>
          <w:bCs/>
          <w:sz w:val="24"/>
          <w:szCs w:val="24"/>
          <w:u w:val="single"/>
        </w:rPr>
      </w:pPr>
      <w:r w:rsidRPr="00CA623B">
        <w:rPr>
          <w:rFonts w:ascii="Calibri" w:hAnsi="Calibri" w:cs="Calibri"/>
          <w:b/>
          <w:bCs/>
          <w:sz w:val="24"/>
          <w:szCs w:val="24"/>
          <w:u w:val="single"/>
        </w:rPr>
        <w:lastRenderedPageBreak/>
        <w:t>BIBLIOGRAPHY</w:t>
      </w:r>
    </w:p>
    <w:p w14:paraId="1DDB49D2" w14:textId="77FCDB42" w:rsidR="00C40D76" w:rsidRDefault="00C40D76" w:rsidP="00FE17F0">
      <w:pPr>
        <w:spacing w:line="240" w:lineRule="auto"/>
        <w:rPr>
          <w:rFonts w:ascii="Calibri" w:hAnsi="Calibri" w:cs="Calibri"/>
          <w:sz w:val="24"/>
          <w:szCs w:val="24"/>
        </w:rPr>
      </w:pPr>
      <w:r w:rsidRPr="00C40D76">
        <w:rPr>
          <w:rFonts w:ascii="Calibri" w:hAnsi="Calibri" w:cs="Calibri"/>
          <w:sz w:val="24"/>
          <w:szCs w:val="24"/>
        </w:rPr>
        <w:t>Augusteijn, J. (2002) </w:t>
      </w:r>
      <w:r w:rsidRPr="00C40D76">
        <w:rPr>
          <w:rFonts w:ascii="Calibri" w:hAnsi="Calibri" w:cs="Calibri"/>
          <w:i/>
          <w:iCs/>
          <w:sz w:val="24"/>
          <w:szCs w:val="24"/>
        </w:rPr>
        <w:t>The Irish Revolution, 1913-1923</w:t>
      </w:r>
      <w:r w:rsidRPr="00C40D76">
        <w:rPr>
          <w:rFonts w:ascii="Calibri" w:hAnsi="Calibri" w:cs="Calibri"/>
          <w:sz w:val="24"/>
          <w:szCs w:val="24"/>
        </w:rPr>
        <w:t>. Basingstoke: Palgrave.</w:t>
      </w:r>
    </w:p>
    <w:p w14:paraId="00ABCE84" w14:textId="5E751277" w:rsidR="00C40D76" w:rsidRDefault="00C40D76" w:rsidP="00FE17F0">
      <w:pPr>
        <w:spacing w:line="240" w:lineRule="auto"/>
        <w:rPr>
          <w:rFonts w:ascii="Calibri" w:hAnsi="Calibri" w:cs="Calibri"/>
          <w:sz w:val="24"/>
          <w:szCs w:val="24"/>
        </w:rPr>
      </w:pPr>
      <w:r w:rsidRPr="00C40D76">
        <w:rPr>
          <w:rFonts w:ascii="Calibri" w:hAnsi="Calibri" w:cs="Calibri"/>
          <w:sz w:val="24"/>
          <w:szCs w:val="24"/>
        </w:rPr>
        <w:t>Boyce, D.G. (1988) </w:t>
      </w:r>
      <w:r w:rsidRPr="00C40D76">
        <w:rPr>
          <w:rFonts w:ascii="Calibri" w:hAnsi="Calibri" w:cs="Calibri"/>
          <w:i/>
          <w:iCs/>
          <w:sz w:val="24"/>
          <w:szCs w:val="24"/>
        </w:rPr>
        <w:t>The Revolution in Ireland, 1879-1923</w:t>
      </w:r>
      <w:r w:rsidRPr="00C40D76">
        <w:rPr>
          <w:rFonts w:ascii="Calibri" w:hAnsi="Calibri" w:cs="Calibri"/>
          <w:sz w:val="24"/>
          <w:szCs w:val="24"/>
        </w:rPr>
        <w:t>. Basingstoke: Macmillan Education.</w:t>
      </w:r>
    </w:p>
    <w:p w14:paraId="5A1E4D88" w14:textId="0D80EA9F" w:rsidR="00C40D76" w:rsidRDefault="00C40D76" w:rsidP="00FE17F0">
      <w:pPr>
        <w:spacing w:line="240" w:lineRule="auto"/>
        <w:rPr>
          <w:rFonts w:ascii="Calibri" w:hAnsi="Calibri" w:cs="Calibri"/>
          <w:sz w:val="24"/>
          <w:szCs w:val="24"/>
        </w:rPr>
      </w:pPr>
      <w:r w:rsidRPr="00C40D76">
        <w:rPr>
          <w:rFonts w:ascii="Calibri" w:hAnsi="Calibri" w:cs="Calibri"/>
          <w:sz w:val="24"/>
          <w:szCs w:val="24"/>
        </w:rPr>
        <w:t>Martin, F</w:t>
      </w:r>
      <w:r>
        <w:rPr>
          <w:rFonts w:ascii="Calibri" w:hAnsi="Calibri" w:cs="Calibri"/>
          <w:sz w:val="24"/>
          <w:szCs w:val="24"/>
        </w:rPr>
        <w:t>.</w:t>
      </w:r>
      <w:r w:rsidRPr="00C40D76">
        <w:rPr>
          <w:rFonts w:ascii="Calibri" w:hAnsi="Calibri" w:cs="Calibri"/>
          <w:sz w:val="24"/>
          <w:szCs w:val="24"/>
        </w:rPr>
        <w:t xml:space="preserve"> and Moody, T.W. (1967) </w:t>
      </w:r>
      <w:r w:rsidRPr="00C40D76">
        <w:rPr>
          <w:rFonts w:ascii="Calibri" w:hAnsi="Calibri" w:cs="Calibri"/>
          <w:i/>
          <w:iCs/>
          <w:sz w:val="24"/>
          <w:szCs w:val="24"/>
        </w:rPr>
        <w:t xml:space="preserve">The </w:t>
      </w:r>
      <w:r>
        <w:rPr>
          <w:rFonts w:ascii="Calibri" w:hAnsi="Calibri" w:cs="Calibri"/>
          <w:i/>
          <w:iCs/>
          <w:sz w:val="24"/>
          <w:szCs w:val="24"/>
        </w:rPr>
        <w:t>C</w:t>
      </w:r>
      <w:r w:rsidRPr="00C40D76">
        <w:rPr>
          <w:rFonts w:ascii="Calibri" w:hAnsi="Calibri" w:cs="Calibri"/>
          <w:i/>
          <w:iCs/>
          <w:sz w:val="24"/>
          <w:szCs w:val="24"/>
        </w:rPr>
        <w:t xml:space="preserve">ourse of Irish </w:t>
      </w:r>
      <w:r>
        <w:rPr>
          <w:rFonts w:ascii="Calibri" w:hAnsi="Calibri" w:cs="Calibri"/>
          <w:i/>
          <w:iCs/>
          <w:sz w:val="24"/>
          <w:szCs w:val="24"/>
        </w:rPr>
        <w:t>H</w:t>
      </w:r>
      <w:r w:rsidRPr="00C40D76">
        <w:rPr>
          <w:rFonts w:ascii="Calibri" w:hAnsi="Calibri" w:cs="Calibri"/>
          <w:i/>
          <w:iCs/>
          <w:sz w:val="24"/>
          <w:szCs w:val="24"/>
        </w:rPr>
        <w:t>istory</w:t>
      </w:r>
      <w:r w:rsidRPr="00C40D76">
        <w:rPr>
          <w:rFonts w:ascii="Calibri" w:hAnsi="Calibri" w:cs="Calibri"/>
          <w:sz w:val="24"/>
          <w:szCs w:val="24"/>
        </w:rPr>
        <w:t>. Cork: Mercier Press.</w:t>
      </w:r>
    </w:p>
    <w:p w14:paraId="5791415C" w14:textId="1FD94054" w:rsidR="00C40D76" w:rsidRDefault="00C40D76" w:rsidP="00FE17F0">
      <w:pPr>
        <w:spacing w:line="240" w:lineRule="auto"/>
        <w:rPr>
          <w:rFonts w:ascii="Calibri" w:hAnsi="Calibri" w:cs="Calibri"/>
          <w:sz w:val="24"/>
          <w:szCs w:val="24"/>
        </w:rPr>
      </w:pPr>
      <w:r w:rsidRPr="00C40D76">
        <w:rPr>
          <w:rFonts w:ascii="Calibri" w:hAnsi="Calibri" w:cs="Calibri"/>
          <w:sz w:val="24"/>
          <w:szCs w:val="24"/>
        </w:rPr>
        <w:t>McGee, O. (2007) </w:t>
      </w:r>
      <w:r w:rsidRPr="00C40D76">
        <w:rPr>
          <w:rFonts w:ascii="Calibri" w:hAnsi="Calibri" w:cs="Calibri"/>
          <w:i/>
          <w:iCs/>
          <w:sz w:val="24"/>
          <w:szCs w:val="24"/>
        </w:rPr>
        <w:t xml:space="preserve">The IRB : the Irish Republican Brotherhood, from the Land League to Sinn </w:t>
      </w:r>
      <w:proofErr w:type="spellStart"/>
      <w:r w:rsidRPr="00C40D76">
        <w:rPr>
          <w:rFonts w:ascii="Calibri" w:hAnsi="Calibri" w:cs="Calibri"/>
          <w:i/>
          <w:iCs/>
          <w:sz w:val="24"/>
          <w:szCs w:val="24"/>
        </w:rPr>
        <w:t>Féin</w:t>
      </w:r>
      <w:proofErr w:type="spellEnd"/>
      <w:r w:rsidRPr="00C40D76">
        <w:rPr>
          <w:rFonts w:ascii="Calibri" w:hAnsi="Calibri" w:cs="Calibri"/>
          <w:sz w:val="24"/>
          <w:szCs w:val="24"/>
        </w:rPr>
        <w:t>. 2nd ed. Dublin: Four Courts Press.</w:t>
      </w:r>
    </w:p>
    <w:p w14:paraId="7A853B63" w14:textId="08027A56" w:rsidR="00C40D76" w:rsidRDefault="00C40D76" w:rsidP="00FE17F0">
      <w:pPr>
        <w:spacing w:line="240" w:lineRule="auto"/>
        <w:rPr>
          <w:rFonts w:ascii="Calibri" w:hAnsi="Calibri" w:cs="Calibri"/>
          <w:sz w:val="24"/>
          <w:szCs w:val="24"/>
        </w:rPr>
      </w:pPr>
      <w:r w:rsidRPr="00C40D76">
        <w:rPr>
          <w:rFonts w:ascii="Calibri" w:hAnsi="Calibri" w:cs="Calibri"/>
          <w:sz w:val="24"/>
          <w:szCs w:val="24"/>
        </w:rPr>
        <w:t>Townshend, C. (1983) </w:t>
      </w:r>
      <w:r w:rsidRPr="00C40D76">
        <w:rPr>
          <w:rFonts w:ascii="Calibri" w:hAnsi="Calibri" w:cs="Calibri"/>
          <w:i/>
          <w:iCs/>
          <w:sz w:val="24"/>
          <w:szCs w:val="24"/>
        </w:rPr>
        <w:t xml:space="preserve">Political violence in Ireland : </w:t>
      </w:r>
      <w:r>
        <w:rPr>
          <w:rFonts w:ascii="Calibri" w:hAnsi="Calibri" w:cs="Calibri"/>
          <w:i/>
          <w:iCs/>
          <w:sz w:val="24"/>
          <w:szCs w:val="24"/>
        </w:rPr>
        <w:t>G</w:t>
      </w:r>
      <w:r w:rsidRPr="00C40D76">
        <w:rPr>
          <w:rFonts w:ascii="Calibri" w:hAnsi="Calibri" w:cs="Calibri"/>
          <w:i/>
          <w:iCs/>
          <w:sz w:val="24"/>
          <w:szCs w:val="24"/>
        </w:rPr>
        <w:t xml:space="preserve">overnment and </w:t>
      </w:r>
      <w:r>
        <w:rPr>
          <w:rFonts w:ascii="Calibri" w:hAnsi="Calibri" w:cs="Calibri"/>
          <w:i/>
          <w:iCs/>
          <w:sz w:val="24"/>
          <w:szCs w:val="24"/>
        </w:rPr>
        <w:t>R</w:t>
      </w:r>
      <w:r w:rsidRPr="00C40D76">
        <w:rPr>
          <w:rFonts w:ascii="Calibri" w:hAnsi="Calibri" w:cs="Calibri"/>
          <w:i/>
          <w:iCs/>
          <w:sz w:val="24"/>
          <w:szCs w:val="24"/>
        </w:rPr>
        <w:t>esistance since 1848</w:t>
      </w:r>
      <w:r w:rsidRPr="00C40D76">
        <w:rPr>
          <w:rFonts w:ascii="Calibri" w:hAnsi="Calibri" w:cs="Calibri"/>
          <w:sz w:val="24"/>
          <w:szCs w:val="24"/>
        </w:rPr>
        <w:t>. Oxford: Clarendon.</w:t>
      </w:r>
    </w:p>
    <w:p w14:paraId="60776379" w14:textId="1E8E88ED" w:rsidR="00435AD0" w:rsidRDefault="00435AD0" w:rsidP="00FE17F0">
      <w:pPr>
        <w:spacing w:line="240" w:lineRule="auto"/>
        <w:rPr>
          <w:rFonts w:ascii="Calibri" w:hAnsi="Calibri" w:cs="Calibri"/>
          <w:sz w:val="24"/>
          <w:szCs w:val="24"/>
        </w:rPr>
      </w:pPr>
    </w:p>
    <w:p w14:paraId="7331C671" w14:textId="77777777" w:rsidR="00435AD0" w:rsidRDefault="00435AD0" w:rsidP="00FE17F0">
      <w:pPr>
        <w:spacing w:line="240" w:lineRule="auto"/>
        <w:rPr>
          <w:rFonts w:ascii="Calibri" w:hAnsi="Calibri" w:cs="Calibri"/>
          <w:sz w:val="24"/>
          <w:szCs w:val="24"/>
        </w:rPr>
      </w:pPr>
    </w:p>
    <w:p w14:paraId="49B2F1C7" w14:textId="77777777" w:rsidR="00435AD0" w:rsidRDefault="00435AD0" w:rsidP="00FE17F0">
      <w:pPr>
        <w:spacing w:line="240" w:lineRule="auto"/>
        <w:rPr>
          <w:rFonts w:ascii="Calibri" w:hAnsi="Calibri" w:cs="Calibri"/>
          <w:sz w:val="24"/>
          <w:szCs w:val="24"/>
        </w:rPr>
      </w:pPr>
    </w:p>
    <w:p w14:paraId="1997873B" w14:textId="77777777" w:rsidR="00435AD0" w:rsidRDefault="00435AD0" w:rsidP="00FE17F0">
      <w:pPr>
        <w:spacing w:line="240" w:lineRule="auto"/>
        <w:rPr>
          <w:rFonts w:ascii="Calibri" w:hAnsi="Calibri" w:cs="Calibri"/>
          <w:sz w:val="24"/>
          <w:szCs w:val="24"/>
        </w:rPr>
      </w:pPr>
    </w:p>
    <w:p w14:paraId="55704E50" w14:textId="77777777" w:rsidR="00435AD0" w:rsidRDefault="00435AD0" w:rsidP="00FE17F0">
      <w:pPr>
        <w:spacing w:line="240" w:lineRule="auto"/>
        <w:rPr>
          <w:rFonts w:ascii="Calibri" w:hAnsi="Calibri" w:cs="Calibri"/>
          <w:sz w:val="24"/>
          <w:szCs w:val="24"/>
        </w:rPr>
      </w:pPr>
    </w:p>
    <w:p w14:paraId="56C488AC" w14:textId="77777777" w:rsidR="00435AD0" w:rsidRDefault="00435AD0" w:rsidP="00FE17F0">
      <w:pPr>
        <w:spacing w:line="240" w:lineRule="auto"/>
        <w:rPr>
          <w:rFonts w:ascii="Calibri" w:hAnsi="Calibri" w:cs="Calibri"/>
          <w:sz w:val="24"/>
          <w:szCs w:val="24"/>
        </w:rPr>
      </w:pPr>
    </w:p>
    <w:p w14:paraId="64812ADB" w14:textId="77777777" w:rsidR="00435AD0" w:rsidRDefault="00435AD0" w:rsidP="00FE17F0">
      <w:pPr>
        <w:spacing w:line="240" w:lineRule="auto"/>
        <w:rPr>
          <w:rFonts w:ascii="Calibri" w:hAnsi="Calibri" w:cs="Calibri"/>
          <w:sz w:val="24"/>
          <w:szCs w:val="24"/>
        </w:rPr>
      </w:pPr>
    </w:p>
    <w:p w14:paraId="6260BB99" w14:textId="77777777" w:rsidR="00435AD0" w:rsidRDefault="00435AD0" w:rsidP="00FE17F0">
      <w:pPr>
        <w:spacing w:line="240" w:lineRule="auto"/>
        <w:rPr>
          <w:rFonts w:ascii="Calibri" w:hAnsi="Calibri" w:cs="Calibri"/>
          <w:sz w:val="24"/>
          <w:szCs w:val="24"/>
        </w:rPr>
      </w:pPr>
    </w:p>
    <w:p w14:paraId="75C48697" w14:textId="77777777" w:rsidR="00435AD0" w:rsidRDefault="00435AD0" w:rsidP="00FE17F0">
      <w:pPr>
        <w:spacing w:line="240" w:lineRule="auto"/>
        <w:rPr>
          <w:rFonts w:ascii="Calibri" w:hAnsi="Calibri" w:cs="Calibri"/>
          <w:sz w:val="24"/>
          <w:szCs w:val="24"/>
        </w:rPr>
      </w:pPr>
    </w:p>
    <w:p w14:paraId="47F111E8" w14:textId="77777777" w:rsidR="00435AD0" w:rsidRDefault="00435AD0" w:rsidP="00FE17F0">
      <w:pPr>
        <w:spacing w:line="240" w:lineRule="auto"/>
        <w:rPr>
          <w:rFonts w:ascii="Calibri" w:hAnsi="Calibri" w:cs="Calibri"/>
          <w:sz w:val="24"/>
          <w:szCs w:val="24"/>
        </w:rPr>
      </w:pPr>
    </w:p>
    <w:p w14:paraId="2F18B34B" w14:textId="77777777" w:rsidR="00435AD0" w:rsidRDefault="00435AD0" w:rsidP="00FE17F0">
      <w:pPr>
        <w:spacing w:line="240" w:lineRule="auto"/>
        <w:rPr>
          <w:rFonts w:ascii="Calibri" w:hAnsi="Calibri" w:cs="Calibri"/>
          <w:sz w:val="24"/>
          <w:szCs w:val="24"/>
        </w:rPr>
      </w:pPr>
    </w:p>
    <w:p w14:paraId="462B4D2D" w14:textId="77777777" w:rsidR="00435AD0" w:rsidRDefault="00435AD0" w:rsidP="00FE17F0">
      <w:pPr>
        <w:spacing w:line="240" w:lineRule="auto"/>
        <w:rPr>
          <w:rFonts w:ascii="Calibri" w:hAnsi="Calibri" w:cs="Calibri"/>
          <w:sz w:val="24"/>
          <w:szCs w:val="24"/>
        </w:rPr>
      </w:pPr>
    </w:p>
    <w:p w14:paraId="76D621E0" w14:textId="77777777" w:rsidR="00C06154" w:rsidRDefault="00C06154" w:rsidP="00FE17F0">
      <w:pPr>
        <w:spacing w:line="240" w:lineRule="auto"/>
        <w:rPr>
          <w:rFonts w:ascii="Calibri" w:hAnsi="Calibri" w:cs="Calibri"/>
          <w:sz w:val="24"/>
          <w:szCs w:val="24"/>
        </w:rPr>
      </w:pPr>
    </w:p>
    <w:p w14:paraId="687AC7CD" w14:textId="77777777" w:rsidR="004A3B99" w:rsidRDefault="004A3B99" w:rsidP="00FE17F0">
      <w:pPr>
        <w:spacing w:line="240" w:lineRule="auto"/>
        <w:rPr>
          <w:rFonts w:ascii="Calibri" w:hAnsi="Calibri" w:cs="Calibri"/>
          <w:sz w:val="24"/>
          <w:szCs w:val="24"/>
        </w:rPr>
      </w:pPr>
    </w:p>
    <w:p w14:paraId="1B00942C" w14:textId="77777777" w:rsidR="004A3B99" w:rsidRDefault="004A3B99" w:rsidP="00FE17F0">
      <w:pPr>
        <w:spacing w:line="240" w:lineRule="auto"/>
        <w:rPr>
          <w:rFonts w:ascii="Calibri" w:hAnsi="Calibri" w:cs="Calibri"/>
          <w:sz w:val="24"/>
          <w:szCs w:val="24"/>
        </w:rPr>
      </w:pPr>
    </w:p>
    <w:p w14:paraId="5D8D35EC" w14:textId="77777777" w:rsidR="004A3B99" w:rsidRDefault="004A3B99" w:rsidP="00FE17F0">
      <w:pPr>
        <w:spacing w:line="240" w:lineRule="auto"/>
        <w:rPr>
          <w:rFonts w:ascii="Calibri" w:hAnsi="Calibri" w:cs="Calibri"/>
          <w:sz w:val="24"/>
          <w:szCs w:val="24"/>
        </w:rPr>
      </w:pPr>
    </w:p>
    <w:p w14:paraId="516F31D4" w14:textId="77777777" w:rsidR="004A3B99" w:rsidRDefault="004A3B99" w:rsidP="00FE17F0">
      <w:pPr>
        <w:spacing w:line="240" w:lineRule="auto"/>
        <w:rPr>
          <w:rFonts w:ascii="Calibri" w:hAnsi="Calibri" w:cs="Calibri"/>
          <w:sz w:val="24"/>
          <w:szCs w:val="24"/>
        </w:rPr>
      </w:pPr>
    </w:p>
    <w:p w14:paraId="1A07A5AE" w14:textId="77777777" w:rsidR="00BC24A9" w:rsidRDefault="00BC24A9" w:rsidP="00FE17F0">
      <w:pPr>
        <w:spacing w:line="240" w:lineRule="auto"/>
        <w:rPr>
          <w:rFonts w:ascii="Calibri" w:hAnsi="Calibri" w:cs="Calibri"/>
          <w:sz w:val="24"/>
          <w:szCs w:val="24"/>
        </w:rPr>
      </w:pPr>
    </w:p>
    <w:p w14:paraId="6A1C44FA" w14:textId="77777777" w:rsidR="00BC24A9" w:rsidRDefault="00BC24A9" w:rsidP="00FE17F0">
      <w:pPr>
        <w:spacing w:line="240" w:lineRule="auto"/>
        <w:rPr>
          <w:rFonts w:ascii="Calibri" w:hAnsi="Calibri" w:cs="Calibri"/>
          <w:sz w:val="24"/>
          <w:szCs w:val="24"/>
        </w:rPr>
      </w:pPr>
    </w:p>
    <w:p w14:paraId="626FCE00" w14:textId="77777777" w:rsidR="00BC24A9" w:rsidRDefault="00BC24A9" w:rsidP="00FE17F0">
      <w:pPr>
        <w:spacing w:line="240" w:lineRule="auto"/>
        <w:rPr>
          <w:rFonts w:ascii="Calibri" w:hAnsi="Calibri" w:cs="Calibri"/>
          <w:sz w:val="24"/>
          <w:szCs w:val="24"/>
        </w:rPr>
      </w:pPr>
    </w:p>
    <w:p w14:paraId="5F2BAE6C" w14:textId="77777777" w:rsidR="00BC24A9" w:rsidRDefault="00BC24A9" w:rsidP="00FE17F0">
      <w:pPr>
        <w:spacing w:line="240" w:lineRule="auto"/>
        <w:rPr>
          <w:rFonts w:ascii="Calibri" w:hAnsi="Calibri" w:cs="Calibri"/>
          <w:sz w:val="24"/>
          <w:szCs w:val="24"/>
        </w:rPr>
      </w:pPr>
    </w:p>
    <w:p w14:paraId="0F15492E" w14:textId="77777777" w:rsidR="00BC24A9" w:rsidRDefault="00BC24A9" w:rsidP="00FE17F0">
      <w:pPr>
        <w:spacing w:line="240" w:lineRule="auto"/>
        <w:rPr>
          <w:rFonts w:ascii="Calibri" w:hAnsi="Calibri" w:cs="Calibri"/>
          <w:sz w:val="24"/>
          <w:szCs w:val="24"/>
        </w:rPr>
      </w:pPr>
    </w:p>
    <w:p w14:paraId="614BF5DD" w14:textId="77777777" w:rsidR="00BC24A9" w:rsidRDefault="00BC24A9" w:rsidP="00FE17F0">
      <w:pPr>
        <w:spacing w:line="240" w:lineRule="auto"/>
        <w:rPr>
          <w:rFonts w:ascii="Calibri" w:hAnsi="Calibri" w:cs="Calibri"/>
          <w:sz w:val="24"/>
          <w:szCs w:val="24"/>
        </w:rPr>
      </w:pPr>
    </w:p>
    <w:p w14:paraId="2D3EA5BB" w14:textId="3AAE6F81" w:rsidR="00435AD0" w:rsidRPr="00CA623B" w:rsidRDefault="00435AD0" w:rsidP="00435AD0">
      <w:pPr>
        <w:spacing w:line="240" w:lineRule="auto"/>
        <w:jc w:val="center"/>
        <w:rPr>
          <w:rFonts w:ascii="Calibri" w:hAnsi="Calibri" w:cs="Calibri"/>
          <w:b/>
          <w:bCs/>
          <w:sz w:val="24"/>
          <w:szCs w:val="24"/>
          <w:u w:val="single"/>
        </w:rPr>
      </w:pPr>
      <w:r w:rsidRPr="00CA623B">
        <w:rPr>
          <w:rFonts w:ascii="Calibri" w:hAnsi="Calibri" w:cs="Calibri"/>
          <w:b/>
          <w:bCs/>
          <w:sz w:val="24"/>
          <w:szCs w:val="24"/>
          <w:u w:val="single"/>
        </w:rPr>
        <w:lastRenderedPageBreak/>
        <w:t>APPENDIX</w:t>
      </w:r>
    </w:p>
    <w:p w14:paraId="131123FD" w14:textId="256EB25B" w:rsidR="00435AD0" w:rsidRDefault="00435AD0" w:rsidP="00FE17F0">
      <w:pPr>
        <w:spacing w:line="240" w:lineRule="auto"/>
        <w:rPr>
          <w:rFonts w:ascii="Calibri" w:hAnsi="Calibri" w:cs="Calibri"/>
          <w:sz w:val="24"/>
          <w:szCs w:val="24"/>
          <w:u w:val="single"/>
        </w:rPr>
      </w:pPr>
      <w:r>
        <w:rPr>
          <w:rFonts w:ascii="Calibri" w:hAnsi="Calibri" w:cs="Calibri"/>
          <w:sz w:val="24"/>
          <w:szCs w:val="24"/>
          <w:u w:val="single"/>
        </w:rPr>
        <w:t>CONTENTS</w:t>
      </w:r>
    </w:p>
    <w:p w14:paraId="45D9F03D" w14:textId="7F7255FE" w:rsidR="00435AD0" w:rsidRDefault="00435AD0" w:rsidP="009C651B">
      <w:pPr>
        <w:pStyle w:val="ListParagraph"/>
        <w:numPr>
          <w:ilvl w:val="0"/>
          <w:numId w:val="5"/>
        </w:numPr>
        <w:spacing w:line="360" w:lineRule="auto"/>
        <w:rPr>
          <w:rFonts w:ascii="Calibri" w:hAnsi="Calibri" w:cs="Calibri"/>
          <w:sz w:val="24"/>
          <w:szCs w:val="24"/>
        </w:rPr>
      </w:pPr>
      <w:r w:rsidRPr="00435AD0">
        <w:rPr>
          <w:rFonts w:ascii="Calibri" w:hAnsi="Calibri" w:cs="Calibri"/>
          <w:sz w:val="24"/>
          <w:szCs w:val="24"/>
        </w:rPr>
        <w:t>A</w:t>
      </w:r>
      <w:r>
        <w:rPr>
          <w:rFonts w:ascii="Calibri" w:hAnsi="Calibri" w:cs="Calibri"/>
          <w:sz w:val="24"/>
          <w:szCs w:val="24"/>
        </w:rPr>
        <w:t xml:space="preserve">PPENDIX A: Original Proclamation of the Irish Republic 24 April 1916 (Page </w:t>
      </w:r>
      <w:r w:rsidR="004B5EC7">
        <w:rPr>
          <w:rFonts w:ascii="Calibri" w:hAnsi="Calibri" w:cs="Calibri"/>
          <w:sz w:val="24"/>
          <w:szCs w:val="24"/>
        </w:rPr>
        <w:t>2</w:t>
      </w:r>
      <w:r>
        <w:rPr>
          <w:rFonts w:ascii="Calibri" w:hAnsi="Calibri" w:cs="Calibri"/>
          <w:sz w:val="24"/>
          <w:szCs w:val="24"/>
        </w:rPr>
        <w:t>).</w:t>
      </w:r>
    </w:p>
    <w:p w14:paraId="6FDCFB55" w14:textId="7280EA72" w:rsidR="00435AD0" w:rsidRDefault="00435AD0" w:rsidP="009C651B">
      <w:pPr>
        <w:pStyle w:val="ListParagraph"/>
        <w:numPr>
          <w:ilvl w:val="0"/>
          <w:numId w:val="5"/>
        </w:numPr>
        <w:spacing w:line="360" w:lineRule="auto"/>
        <w:rPr>
          <w:rFonts w:ascii="Calibri" w:hAnsi="Calibri" w:cs="Calibri"/>
          <w:sz w:val="24"/>
          <w:szCs w:val="24"/>
        </w:rPr>
      </w:pPr>
      <w:r>
        <w:rPr>
          <w:rFonts w:ascii="Calibri" w:hAnsi="Calibri" w:cs="Calibri"/>
          <w:sz w:val="24"/>
          <w:szCs w:val="24"/>
        </w:rPr>
        <w:t xml:space="preserve">APPENDIX B: </w:t>
      </w:r>
      <w:r w:rsidR="00C06154">
        <w:rPr>
          <w:rFonts w:ascii="Calibri" w:hAnsi="Calibri" w:cs="Calibri"/>
          <w:sz w:val="24"/>
          <w:szCs w:val="24"/>
        </w:rPr>
        <w:t xml:space="preserve">Handwritten countermand by Eoin MacNeill for Easter Sunday 1916. (Page </w:t>
      </w:r>
      <w:r w:rsidR="004B5EC7">
        <w:rPr>
          <w:rFonts w:ascii="Calibri" w:hAnsi="Calibri" w:cs="Calibri"/>
          <w:sz w:val="24"/>
          <w:szCs w:val="24"/>
        </w:rPr>
        <w:t>4</w:t>
      </w:r>
      <w:r w:rsidR="00C06154">
        <w:rPr>
          <w:rFonts w:ascii="Calibri" w:hAnsi="Calibri" w:cs="Calibri"/>
          <w:sz w:val="24"/>
          <w:szCs w:val="24"/>
        </w:rPr>
        <w:t>).</w:t>
      </w:r>
    </w:p>
    <w:p w14:paraId="1325CFB8" w14:textId="144F8F90" w:rsidR="00C06154" w:rsidRPr="00C06154" w:rsidRDefault="00C06154" w:rsidP="009C651B">
      <w:pPr>
        <w:pStyle w:val="ListParagraph"/>
        <w:numPr>
          <w:ilvl w:val="0"/>
          <w:numId w:val="5"/>
        </w:numPr>
        <w:spacing w:line="360" w:lineRule="auto"/>
        <w:rPr>
          <w:rFonts w:ascii="Calibri" w:hAnsi="Calibri" w:cs="Calibri"/>
        </w:rPr>
      </w:pPr>
      <w:r w:rsidRPr="00C06154">
        <w:rPr>
          <w:rFonts w:ascii="Calibri" w:hAnsi="Calibri" w:cs="Calibri"/>
          <w:sz w:val="24"/>
          <w:szCs w:val="24"/>
        </w:rPr>
        <w:t xml:space="preserve">APPENDIX C: </w:t>
      </w:r>
      <w:r w:rsidRPr="004B5EC7">
        <w:rPr>
          <w:rFonts w:ascii="Calibri" w:hAnsi="Calibri" w:cs="Calibri"/>
          <w:sz w:val="24"/>
          <w:szCs w:val="24"/>
        </w:rPr>
        <w:t xml:space="preserve">Eoin MacNeill’s Countermanding Order appeared in the Sunday Independent the day before the Rising began on Easter Monday, 1916 (Page </w:t>
      </w:r>
      <w:r w:rsidR="004B5EC7" w:rsidRPr="004B5EC7">
        <w:rPr>
          <w:rFonts w:ascii="Calibri" w:hAnsi="Calibri" w:cs="Calibri"/>
          <w:sz w:val="24"/>
          <w:szCs w:val="24"/>
        </w:rPr>
        <w:t>4</w:t>
      </w:r>
      <w:r w:rsidRPr="004B5EC7">
        <w:rPr>
          <w:rFonts w:ascii="Calibri" w:hAnsi="Calibri" w:cs="Calibri"/>
          <w:sz w:val="24"/>
          <w:szCs w:val="24"/>
        </w:rPr>
        <w:t>).</w:t>
      </w:r>
    </w:p>
    <w:p w14:paraId="359CF01D" w14:textId="77777777" w:rsidR="00435AD0" w:rsidRPr="00435AD0" w:rsidRDefault="00435AD0" w:rsidP="00FE17F0">
      <w:pPr>
        <w:spacing w:line="240" w:lineRule="auto"/>
        <w:rPr>
          <w:rFonts w:ascii="Calibri" w:hAnsi="Calibri" w:cs="Calibri"/>
          <w:sz w:val="24"/>
          <w:szCs w:val="24"/>
        </w:rPr>
      </w:pPr>
    </w:p>
    <w:p w14:paraId="4ED85E64" w14:textId="61B6AA74" w:rsidR="00435AD0" w:rsidRDefault="00C06154" w:rsidP="009C651B">
      <w:pPr>
        <w:spacing w:line="240" w:lineRule="auto"/>
        <w:jc w:val="center"/>
        <w:rPr>
          <w:rFonts w:ascii="Calibri" w:hAnsi="Calibri" w:cs="Calibri"/>
          <w:sz w:val="24"/>
          <w:szCs w:val="24"/>
        </w:rPr>
      </w:pPr>
      <w:r w:rsidRPr="00C06154">
        <w:rPr>
          <w:rFonts w:ascii="Calibri" w:hAnsi="Calibri" w:cs="Calibri"/>
          <w:sz w:val="24"/>
          <w:szCs w:val="24"/>
          <w:u w:val="single"/>
        </w:rPr>
        <w:t>APPENDIX A:</w:t>
      </w:r>
      <w:r>
        <w:rPr>
          <w:rFonts w:ascii="Calibri" w:hAnsi="Calibri" w:cs="Calibri"/>
          <w:sz w:val="24"/>
          <w:szCs w:val="24"/>
        </w:rPr>
        <w:t xml:space="preserve"> Original Proclamation of the Irish Republic 24 April 1916.</w:t>
      </w:r>
    </w:p>
    <w:p w14:paraId="48DA38D7" w14:textId="76C379D4" w:rsidR="00C06154" w:rsidRDefault="00C06154" w:rsidP="00C06154">
      <w:pPr>
        <w:spacing w:line="240" w:lineRule="auto"/>
        <w:jc w:val="center"/>
        <w:rPr>
          <w:rFonts w:ascii="Calibri" w:hAnsi="Calibri" w:cs="Calibri"/>
          <w:sz w:val="24"/>
          <w:szCs w:val="24"/>
        </w:rPr>
      </w:pPr>
      <w:r>
        <w:rPr>
          <w:noProof/>
        </w:rPr>
        <w:drawing>
          <wp:inline distT="0" distB="0" distL="0" distR="0" wp14:anchorId="44259F2B" wp14:editId="725816D9">
            <wp:extent cx="3810000" cy="5715000"/>
            <wp:effectExtent l="0" t="0" r="0" b="0"/>
            <wp:docPr id="603107602" name="Picture 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107602" name="Picture 3" descr="A close-up of a document&#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810000" cy="5715000"/>
                    </a:xfrm>
                    <a:prstGeom prst="rect">
                      <a:avLst/>
                    </a:prstGeom>
                    <a:noFill/>
                    <a:ln>
                      <a:noFill/>
                    </a:ln>
                  </pic:spPr>
                </pic:pic>
              </a:graphicData>
            </a:graphic>
          </wp:inline>
        </w:drawing>
      </w:r>
    </w:p>
    <w:p w14:paraId="5A711514" w14:textId="3D72C743" w:rsidR="00C06154" w:rsidRDefault="00C06154" w:rsidP="00C06154">
      <w:pPr>
        <w:spacing w:line="240" w:lineRule="auto"/>
        <w:jc w:val="center"/>
        <w:rPr>
          <w:rFonts w:ascii="Calibri" w:hAnsi="Calibri" w:cs="Calibri"/>
          <w:sz w:val="24"/>
          <w:szCs w:val="24"/>
        </w:rPr>
      </w:pPr>
      <w:r>
        <w:rPr>
          <w:rFonts w:ascii="Calibri" w:hAnsi="Calibri" w:cs="Calibri"/>
          <w:sz w:val="24"/>
          <w:szCs w:val="24"/>
        </w:rPr>
        <w:t>Ref: (CAIN, 2024)</w:t>
      </w:r>
    </w:p>
    <w:p w14:paraId="0D0B922D" w14:textId="53F194E6" w:rsidR="00C06154" w:rsidRDefault="00C06154" w:rsidP="009C651B">
      <w:pPr>
        <w:spacing w:line="240" w:lineRule="auto"/>
        <w:jc w:val="center"/>
        <w:rPr>
          <w:rFonts w:ascii="Calibri" w:hAnsi="Calibri" w:cs="Calibri"/>
          <w:sz w:val="24"/>
          <w:szCs w:val="24"/>
        </w:rPr>
      </w:pPr>
      <w:r w:rsidRPr="00C06154">
        <w:rPr>
          <w:rFonts w:ascii="Calibri" w:hAnsi="Calibri" w:cs="Calibri"/>
          <w:sz w:val="24"/>
          <w:szCs w:val="24"/>
          <w:u w:val="single"/>
        </w:rPr>
        <w:lastRenderedPageBreak/>
        <w:t>APPENDIX B:</w:t>
      </w:r>
      <w:r>
        <w:rPr>
          <w:rFonts w:ascii="Calibri" w:hAnsi="Calibri" w:cs="Calibri"/>
          <w:sz w:val="24"/>
          <w:szCs w:val="24"/>
        </w:rPr>
        <w:t xml:space="preserve"> Handwritten countermand by Eoin MacNeill for Easter Sunday 1916.</w:t>
      </w:r>
    </w:p>
    <w:p w14:paraId="0EAAC5B4" w14:textId="486F517F" w:rsidR="00C06154" w:rsidRDefault="00C06154" w:rsidP="00C06154">
      <w:pPr>
        <w:spacing w:line="240" w:lineRule="auto"/>
        <w:jc w:val="center"/>
        <w:rPr>
          <w:rFonts w:ascii="Calibri" w:hAnsi="Calibri" w:cs="Calibri"/>
          <w:sz w:val="24"/>
          <w:szCs w:val="24"/>
        </w:rPr>
      </w:pPr>
      <w:r>
        <w:rPr>
          <w:noProof/>
        </w:rPr>
        <w:drawing>
          <wp:inline distT="0" distB="0" distL="0" distR="0" wp14:anchorId="71965D6F" wp14:editId="308B6589">
            <wp:extent cx="5221605" cy="2936875"/>
            <wp:effectExtent l="0" t="0" r="0" b="0"/>
            <wp:docPr id="972114973" name="Picture 1" descr="A close-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114973" name="Picture 1" descr="A close-up of a letter&#10;&#10;Description automatically generate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221605" cy="2936875"/>
                    </a:xfrm>
                    <a:prstGeom prst="rect">
                      <a:avLst/>
                    </a:prstGeom>
                    <a:noFill/>
                    <a:ln>
                      <a:noFill/>
                    </a:ln>
                  </pic:spPr>
                </pic:pic>
              </a:graphicData>
            </a:graphic>
          </wp:inline>
        </w:drawing>
      </w:r>
    </w:p>
    <w:p w14:paraId="10B36A37" w14:textId="19F195A2" w:rsidR="00C06154" w:rsidRDefault="00C06154" w:rsidP="00C06154">
      <w:pPr>
        <w:spacing w:line="240" w:lineRule="auto"/>
        <w:jc w:val="center"/>
        <w:rPr>
          <w:rFonts w:ascii="Calibri" w:hAnsi="Calibri" w:cs="Calibri"/>
          <w:sz w:val="24"/>
          <w:szCs w:val="24"/>
        </w:rPr>
      </w:pPr>
      <w:r>
        <w:rPr>
          <w:rFonts w:ascii="Calibri" w:hAnsi="Calibri" w:cs="Calibri"/>
          <w:sz w:val="24"/>
          <w:szCs w:val="24"/>
        </w:rPr>
        <w:t>Ref: (The Irish Times, 2014).</w:t>
      </w:r>
    </w:p>
    <w:p w14:paraId="5DAE8502" w14:textId="77777777" w:rsidR="00C06154" w:rsidRDefault="00C06154" w:rsidP="00C06154">
      <w:pPr>
        <w:spacing w:line="240" w:lineRule="auto"/>
        <w:jc w:val="center"/>
        <w:rPr>
          <w:rFonts w:ascii="Calibri" w:hAnsi="Calibri" w:cs="Calibri"/>
          <w:sz w:val="24"/>
          <w:szCs w:val="24"/>
        </w:rPr>
      </w:pPr>
    </w:p>
    <w:p w14:paraId="5A53A8CB" w14:textId="77777777" w:rsidR="009C651B" w:rsidRPr="009C651B" w:rsidRDefault="00C06154" w:rsidP="009C651B">
      <w:pPr>
        <w:spacing w:line="240" w:lineRule="auto"/>
        <w:jc w:val="center"/>
        <w:rPr>
          <w:rFonts w:ascii="Calibri" w:hAnsi="Calibri" w:cs="Calibri"/>
          <w:sz w:val="24"/>
          <w:szCs w:val="24"/>
        </w:rPr>
      </w:pPr>
      <w:r w:rsidRPr="009C651B">
        <w:rPr>
          <w:rFonts w:ascii="Calibri" w:hAnsi="Calibri" w:cs="Calibri"/>
          <w:sz w:val="24"/>
          <w:szCs w:val="24"/>
          <w:u w:val="single"/>
        </w:rPr>
        <w:t>APPENDIX C:</w:t>
      </w:r>
      <w:r w:rsidRPr="009C651B">
        <w:rPr>
          <w:rFonts w:ascii="Calibri" w:hAnsi="Calibri" w:cs="Calibri"/>
          <w:sz w:val="24"/>
          <w:szCs w:val="24"/>
        </w:rPr>
        <w:t xml:space="preserve"> Eoin MacNeill’s Countermanding Order appeared in the Sunday Independent</w:t>
      </w:r>
    </w:p>
    <w:p w14:paraId="058AF2EB" w14:textId="03C2917A" w:rsidR="00C06154" w:rsidRPr="009C651B" w:rsidRDefault="00C06154" w:rsidP="009C651B">
      <w:pPr>
        <w:spacing w:line="240" w:lineRule="auto"/>
        <w:jc w:val="center"/>
        <w:rPr>
          <w:rFonts w:ascii="Calibri" w:hAnsi="Calibri" w:cs="Calibri"/>
          <w:sz w:val="24"/>
          <w:szCs w:val="24"/>
        </w:rPr>
      </w:pPr>
      <w:r w:rsidRPr="009C651B">
        <w:rPr>
          <w:rFonts w:ascii="Calibri" w:hAnsi="Calibri" w:cs="Calibri"/>
          <w:sz w:val="24"/>
          <w:szCs w:val="24"/>
        </w:rPr>
        <w:t xml:space="preserve"> the day before the Rising began on Easter Monday, 1916.</w:t>
      </w:r>
    </w:p>
    <w:p w14:paraId="5A52F91B" w14:textId="427707AA" w:rsidR="00C06154" w:rsidRDefault="00C06154" w:rsidP="00C06154">
      <w:pPr>
        <w:spacing w:line="240" w:lineRule="auto"/>
        <w:jc w:val="center"/>
        <w:rPr>
          <w:rFonts w:ascii="Calibri" w:hAnsi="Calibri" w:cs="Calibri"/>
          <w:sz w:val="24"/>
          <w:szCs w:val="24"/>
        </w:rPr>
      </w:pPr>
      <w:r>
        <w:rPr>
          <w:noProof/>
        </w:rPr>
        <w:drawing>
          <wp:inline distT="0" distB="0" distL="0" distR="0" wp14:anchorId="6B6DEB55" wp14:editId="6A7DB89C">
            <wp:extent cx="5812971" cy="3875314"/>
            <wp:effectExtent l="0" t="0" r="0" b="0"/>
            <wp:docPr id="1" name="Picture 1" descr="Eoin MacNeill's Countermanding Order which appeared in the Sunday Independent the day before the Rising began on Easter Monday,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oin MacNeill's Countermanding Order which appeared in the Sunday Independent the day before the Rising began on Easter Monday, 191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826018" cy="3884012"/>
                    </a:xfrm>
                    <a:prstGeom prst="rect">
                      <a:avLst/>
                    </a:prstGeom>
                    <a:noFill/>
                    <a:ln>
                      <a:noFill/>
                    </a:ln>
                  </pic:spPr>
                </pic:pic>
              </a:graphicData>
            </a:graphic>
          </wp:inline>
        </w:drawing>
      </w:r>
    </w:p>
    <w:p w14:paraId="7B7BF579" w14:textId="7055335B" w:rsidR="00C06154" w:rsidRPr="00C06154" w:rsidRDefault="00C06154" w:rsidP="00C06154">
      <w:pPr>
        <w:spacing w:line="240" w:lineRule="auto"/>
        <w:jc w:val="center"/>
        <w:rPr>
          <w:rFonts w:ascii="Calibri" w:hAnsi="Calibri" w:cs="Calibri"/>
          <w:sz w:val="24"/>
          <w:szCs w:val="24"/>
        </w:rPr>
      </w:pPr>
      <w:r>
        <w:rPr>
          <w:rFonts w:ascii="Calibri" w:hAnsi="Calibri" w:cs="Calibri"/>
          <w:sz w:val="24"/>
          <w:szCs w:val="24"/>
        </w:rPr>
        <w:t>Ref: (Irish Independent, 2016).</w:t>
      </w:r>
    </w:p>
    <w:sectPr w:rsidR="00C06154" w:rsidRPr="00C06154" w:rsidSect="00BD2E50">
      <w:headerReference w:type="default" r:id="rId53"/>
      <w:footerReference w:type="default" r:id="rId54"/>
      <w:headerReference w:type="first" r:id="rId55"/>
      <w:pgSz w:w="11909" w:h="16834"/>
      <w:pgMar w:top="1418" w:right="1418" w:bottom="1418" w:left="1418" w:header="720" w:footer="720" w:gutter="0"/>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BE8B37" w14:textId="77777777" w:rsidR="0048500B" w:rsidRDefault="0048500B" w:rsidP="008410EF">
      <w:pPr>
        <w:spacing w:after="0" w:line="240" w:lineRule="auto"/>
      </w:pPr>
      <w:r>
        <w:separator/>
      </w:r>
    </w:p>
  </w:endnote>
  <w:endnote w:type="continuationSeparator" w:id="0">
    <w:p w14:paraId="25E9E2EB" w14:textId="77777777" w:rsidR="0048500B" w:rsidRDefault="0048500B" w:rsidP="00841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64093796"/>
      <w:docPartObj>
        <w:docPartGallery w:val="Page Numbers (Bottom of Page)"/>
        <w:docPartUnique/>
      </w:docPartObj>
    </w:sdtPr>
    <w:sdtEndPr>
      <w:rPr>
        <w:noProof/>
      </w:rPr>
    </w:sdtEndPr>
    <w:sdtContent>
      <w:p w14:paraId="2281015A" w14:textId="0C40AFDC" w:rsidR="00CF650D" w:rsidRDefault="00CF65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02B16F" w14:textId="77777777" w:rsidR="00CF650D" w:rsidRDefault="00CF65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4EDBDA" w14:textId="77777777" w:rsidR="0048500B" w:rsidRDefault="0048500B" w:rsidP="008410EF">
      <w:pPr>
        <w:spacing w:after="0" w:line="240" w:lineRule="auto"/>
      </w:pPr>
      <w:r>
        <w:separator/>
      </w:r>
    </w:p>
  </w:footnote>
  <w:footnote w:type="continuationSeparator" w:id="0">
    <w:p w14:paraId="1B589EB9" w14:textId="77777777" w:rsidR="0048500B" w:rsidRDefault="0048500B" w:rsidP="008410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9612DB" w14:textId="3288602C" w:rsidR="00CF650D" w:rsidRPr="00CF650D" w:rsidRDefault="00CF650D">
    <w:pPr>
      <w:pStyle w:val="Header"/>
      <w:rPr>
        <w:rFonts w:ascii="Calibri" w:hAnsi="Calibri" w:cs="Calibri"/>
      </w:rPr>
    </w:pPr>
    <w:r w:rsidRPr="00CF650D">
      <w:rPr>
        <w:rFonts w:ascii="Calibri" w:hAnsi="Calibri" w:cs="Calibri"/>
      </w:rPr>
      <w:t>R. Bakewell (2204367)                                                                                                         Module: HPHI5020</w:t>
    </w:r>
  </w:p>
  <w:p w14:paraId="044F3A34" w14:textId="77777777" w:rsidR="00CF650D" w:rsidRDefault="00CF65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78DD58" w14:textId="794C5A1E" w:rsidR="00CF650D" w:rsidRPr="00CF650D" w:rsidRDefault="00CF650D">
    <w:pPr>
      <w:pStyle w:val="Header"/>
    </w:pPr>
    <w:r w:rsidRPr="00CF650D">
      <w:rPr>
        <w:rFonts w:ascii="Calibri" w:hAnsi="Calibri" w:cs="Calibri"/>
      </w:rPr>
      <w:t xml:space="preserve">R. Bakewell (2204367) </w:t>
    </w:r>
    <w:r>
      <w:rPr>
        <w:rFonts w:ascii="Calibri" w:hAnsi="Calibri" w:cs="Calibri"/>
      </w:rPr>
      <w:t xml:space="preserve">                                                                                                    </w:t>
    </w:r>
    <w:r w:rsidRPr="00CF650D">
      <w:rPr>
        <w:rFonts w:ascii="Calibri" w:hAnsi="Calibri" w:cs="Calibri"/>
      </w:rPr>
      <w:t>Module: HPHI5020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62D9F"/>
    <w:multiLevelType w:val="hybridMultilevel"/>
    <w:tmpl w:val="90F69DB6"/>
    <w:lvl w:ilvl="0" w:tplc="571C32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3F583E"/>
    <w:multiLevelType w:val="hybridMultilevel"/>
    <w:tmpl w:val="44F020A2"/>
    <w:lvl w:ilvl="0" w:tplc="67FA4A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286C45"/>
    <w:multiLevelType w:val="hybridMultilevel"/>
    <w:tmpl w:val="C486C402"/>
    <w:lvl w:ilvl="0" w:tplc="D13467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A20ED1"/>
    <w:multiLevelType w:val="hybridMultilevel"/>
    <w:tmpl w:val="D1E85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DF6B5B"/>
    <w:multiLevelType w:val="multilevel"/>
    <w:tmpl w:val="AEA0B0A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387726695">
    <w:abstractNumId w:val="1"/>
  </w:num>
  <w:num w:numId="2" w16cid:durableId="1972662810">
    <w:abstractNumId w:val="0"/>
  </w:num>
  <w:num w:numId="3" w16cid:durableId="673193120">
    <w:abstractNumId w:val="2"/>
  </w:num>
  <w:num w:numId="4" w16cid:durableId="99226687">
    <w:abstractNumId w:val="4"/>
  </w:num>
  <w:num w:numId="5" w16cid:durableId="1600495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5BB"/>
    <w:rsid w:val="00002A01"/>
    <w:rsid w:val="00005E28"/>
    <w:rsid w:val="000114CF"/>
    <w:rsid w:val="000158EB"/>
    <w:rsid w:val="0002645E"/>
    <w:rsid w:val="00041A5B"/>
    <w:rsid w:val="0007102B"/>
    <w:rsid w:val="0007233B"/>
    <w:rsid w:val="00087FE2"/>
    <w:rsid w:val="00090BA2"/>
    <w:rsid w:val="00095C62"/>
    <w:rsid w:val="00096022"/>
    <w:rsid w:val="000A144E"/>
    <w:rsid w:val="000B0540"/>
    <w:rsid w:val="000C2AAA"/>
    <w:rsid w:val="000C4B4B"/>
    <w:rsid w:val="000D1E9B"/>
    <w:rsid w:val="000E789B"/>
    <w:rsid w:val="000F09B0"/>
    <w:rsid w:val="00100102"/>
    <w:rsid w:val="001061F4"/>
    <w:rsid w:val="00112B10"/>
    <w:rsid w:val="00115AE2"/>
    <w:rsid w:val="00115B39"/>
    <w:rsid w:val="00126AEE"/>
    <w:rsid w:val="00130909"/>
    <w:rsid w:val="001347FC"/>
    <w:rsid w:val="00141F05"/>
    <w:rsid w:val="001424BF"/>
    <w:rsid w:val="00182F40"/>
    <w:rsid w:val="00183246"/>
    <w:rsid w:val="00185664"/>
    <w:rsid w:val="001A04A5"/>
    <w:rsid w:val="001A3812"/>
    <w:rsid w:val="001B2F7B"/>
    <w:rsid w:val="001D5951"/>
    <w:rsid w:val="001D7F99"/>
    <w:rsid w:val="001E674D"/>
    <w:rsid w:val="001F41EC"/>
    <w:rsid w:val="001F6B50"/>
    <w:rsid w:val="00201E2F"/>
    <w:rsid w:val="00211A0D"/>
    <w:rsid w:val="00212BE8"/>
    <w:rsid w:val="0021383F"/>
    <w:rsid w:val="00213B10"/>
    <w:rsid w:val="00250ED4"/>
    <w:rsid w:val="002513CB"/>
    <w:rsid w:val="00276B2F"/>
    <w:rsid w:val="00281B1C"/>
    <w:rsid w:val="0029711C"/>
    <w:rsid w:val="002A435B"/>
    <w:rsid w:val="002B2B6F"/>
    <w:rsid w:val="002C094C"/>
    <w:rsid w:val="002E76CD"/>
    <w:rsid w:val="00300FD5"/>
    <w:rsid w:val="00304F0E"/>
    <w:rsid w:val="003317A2"/>
    <w:rsid w:val="0037126F"/>
    <w:rsid w:val="003729CB"/>
    <w:rsid w:val="00373999"/>
    <w:rsid w:val="0038163F"/>
    <w:rsid w:val="00383406"/>
    <w:rsid w:val="003A131C"/>
    <w:rsid w:val="003A4B23"/>
    <w:rsid w:val="003B2CA8"/>
    <w:rsid w:val="003E221E"/>
    <w:rsid w:val="003E43CA"/>
    <w:rsid w:val="003E59F1"/>
    <w:rsid w:val="003E6D42"/>
    <w:rsid w:val="004013A0"/>
    <w:rsid w:val="00407F87"/>
    <w:rsid w:val="0041144B"/>
    <w:rsid w:val="00424F12"/>
    <w:rsid w:val="00434312"/>
    <w:rsid w:val="0043540E"/>
    <w:rsid w:val="00435AD0"/>
    <w:rsid w:val="00475C60"/>
    <w:rsid w:val="0048500B"/>
    <w:rsid w:val="00486A7C"/>
    <w:rsid w:val="0049341C"/>
    <w:rsid w:val="00495046"/>
    <w:rsid w:val="004A3B99"/>
    <w:rsid w:val="004B5EC7"/>
    <w:rsid w:val="004B7855"/>
    <w:rsid w:val="004C059F"/>
    <w:rsid w:val="004C2089"/>
    <w:rsid w:val="004C2E17"/>
    <w:rsid w:val="004C44B5"/>
    <w:rsid w:val="004E2012"/>
    <w:rsid w:val="004F265F"/>
    <w:rsid w:val="005111B0"/>
    <w:rsid w:val="005370D4"/>
    <w:rsid w:val="005609FB"/>
    <w:rsid w:val="00593FDD"/>
    <w:rsid w:val="0059498C"/>
    <w:rsid w:val="005A11C1"/>
    <w:rsid w:val="005B4D5D"/>
    <w:rsid w:val="005B561A"/>
    <w:rsid w:val="005F3208"/>
    <w:rsid w:val="00615109"/>
    <w:rsid w:val="00621550"/>
    <w:rsid w:val="00624CD3"/>
    <w:rsid w:val="00631FF8"/>
    <w:rsid w:val="00640706"/>
    <w:rsid w:val="00640EB6"/>
    <w:rsid w:val="00644362"/>
    <w:rsid w:val="00646996"/>
    <w:rsid w:val="00650BC9"/>
    <w:rsid w:val="00654242"/>
    <w:rsid w:val="0066158F"/>
    <w:rsid w:val="0067151F"/>
    <w:rsid w:val="0067509F"/>
    <w:rsid w:val="00676747"/>
    <w:rsid w:val="006803B4"/>
    <w:rsid w:val="00691656"/>
    <w:rsid w:val="006A2130"/>
    <w:rsid w:val="006A5D2F"/>
    <w:rsid w:val="006A5F70"/>
    <w:rsid w:val="006B1F1A"/>
    <w:rsid w:val="006B6463"/>
    <w:rsid w:val="006C0004"/>
    <w:rsid w:val="006C187D"/>
    <w:rsid w:val="006C3891"/>
    <w:rsid w:val="006C6A4D"/>
    <w:rsid w:val="006E7A73"/>
    <w:rsid w:val="00731730"/>
    <w:rsid w:val="00736B90"/>
    <w:rsid w:val="00737940"/>
    <w:rsid w:val="00746E9C"/>
    <w:rsid w:val="00771694"/>
    <w:rsid w:val="00776789"/>
    <w:rsid w:val="007B64DB"/>
    <w:rsid w:val="007C0A21"/>
    <w:rsid w:val="007C6D4A"/>
    <w:rsid w:val="007E2294"/>
    <w:rsid w:val="007F549E"/>
    <w:rsid w:val="008053A8"/>
    <w:rsid w:val="00813C95"/>
    <w:rsid w:val="00815274"/>
    <w:rsid w:val="00824E2B"/>
    <w:rsid w:val="008410EF"/>
    <w:rsid w:val="008745E3"/>
    <w:rsid w:val="00882A98"/>
    <w:rsid w:val="008939B9"/>
    <w:rsid w:val="008B61EE"/>
    <w:rsid w:val="008D26FF"/>
    <w:rsid w:val="008E7291"/>
    <w:rsid w:val="008F4A34"/>
    <w:rsid w:val="008F59A0"/>
    <w:rsid w:val="00900589"/>
    <w:rsid w:val="0091111E"/>
    <w:rsid w:val="009231CD"/>
    <w:rsid w:val="00945BE2"/>
    <w:rsid w:val="0096107E"/>
    <w:rsid w:val="00981FCF"/>
    <w:rsid w:val="0098201B"/>
    <w:rsid w:val="009957B0"/>
    <w:rsid w:val="00996D00"/>
    <w:rsid w:val="009A266E"/>
    <w:rsid w:val="009C2810"/>
    <w:rsid w:val="009C5F89"/>
    <w:rsid w:val="009C651B"/>
    <w:rsid w:val="009C7CB4"/>
    <w:rsid w:val="00A05834"/>
    <w:rsid w:val="00A16222"/>
    <w:rsid w:val="00A36FA4"/>
    <w:rsid w:val="00A47491"/>
    <w:rsid w:val="00A50485"/>
    <w:rsid w:val="00A56266"/>
    <w:rsid w:val="00A91693"/>
    <w:rsid w:val="00AB1846"/>
    <w:rsid w:val="00AC323F"/>
    <w:rsid w:val="00AC683D"/>
    <w:rsid w:val="00AC7AC5"/>
    <w:rsid w:val="00AD27C0"/>
    <w:rsid w:val="00AD69EB"/>
    <w:rsid w:val="00AE0E7C"/>
    <w:rsid w:val="00AF4BDC"/>
    <w:rsid w:val="00AF78F0"/>
    <w:rsid w:val="00B048A8"/>
    <w:rsid w:val="00B074E5"/>
    <w:rsid w:val="00B10906"/>
    <w:rsid w:val="00B34DBF"/>
    <w:rsid w:val="00B53D4F"/>
    <w:rsid w:val="00B564B1"/>
    <w:rsid w:val="00B66679"/>
    <w:rsid w:val="00B863DA"/>
    <w:rsid w:val="00B92AC1"/>
    <w:rsid w:val="00BB7A7E"/>
    <w:rsid w:val="00BC24A9"/>
    <w:rsid w:val="00BD02FC"/>
    <w:rsid w:val="00BD0718"/>
    <w:rsid w:val="00BD2E50"/>
    <w:rsid w:val="00BD3B72"/>
    <w:rsid w:val="00C043D8"/>
    <w:rsid w:val="00C06154"/>
    <w:rsid w:val="00C17E58"/>
    <w:rsid w:val="00C40D76"/>
    <w:rsid w:val="00C4518F"/>
    <w:rsid w:val="00C5163C"/>
    <w:rsid w:val="00C77266"/>
    <w:rsid w:val="00C80A66"/>
    <w:rsid w:val="00C90D6B"/>
    <w:rsid w:val="00C9326B"/>
    <w:rsid w:val="00C958A7"/>
    <w:rsid w:val="00CA0273"/>
    <w:rsid w:val="00CA623B"/>
    <w:rsid w:val="00CB07A3"/>
    <w:rsid w:val="00CB16C9"/>
    <w:rsid w:val="00CB69BB"/>
    <w:rsid w:val="00CC07AB"/>
    <w:rsid w:val="00CF650D"/>
    <w:rsid w:val="00D0026C"/>
    <w:rsid w:val="00D03EFF"/>
    <w:rsid w:val="00D16A38"/>
    <w:rsid w:val="00D319EA"/>
    <w:rsid w:val="00D37F63"/>
    <w:rsid w:val="00D47EFA"/>
    <w:rsid w:val="00D6555B"/>
    <w:rsid w:val="00D746BB"/>
    <w:rsid w:val="00D756B6"/>
    <w:rsid w:val="00D83619"/>
    <w:rsid w:val="00D838C5"/>
    <w:rsid w:val="00D92A0F"/>
    <w:rsid w:val="00D94592"/>
    <w:rsid w:val="00D954B9"/>
    <w:rsid w:val="00D97703"/>
    <w:rsid w:val="00DA238D"/>
    <w:rsid w:val="00DB3FA3"/>
    <w:rsid w:val="00DD1504"/>
    <w:rsid w:val="00DE7C66"/>
    <w:rsid w:val="00DF4AC1"/>
    <w:rsid w:val="00E11A3C"/>
    <w:rsid w:val="00E20E9F"/>
    <w:rsid w:val="00E4539A"/>
    <w:rsid w:val="00E6142E"/>
    <w:rsid w:val="00E62F69"/>
    <w:rsid w:val="00E72F21"/>
    <w:rsid w:val="00E73DE0"/>
    <w:rsid w:val="00E86FB2"/>
    <w:rsid w:val="00EA010E"/>
    <w:rsid w:val="00EB314E"/>
    <w:rsid w:val="00EB5CE6"/>
    <w:rsid w:val="00EF3C94"/>
    <w:rsid w:val="00EF48CD"/>
    <w:rsid w:val="00F06A59"/>
    <w:rsid w:val="00F21261"/>
    <w:rsid w:val="00F507A8"/>
    <w:rsid w:val="00F55A75"/>
    <w:rsid w:val="00F65A07"/>
    <w:rsid w:val="00F678F2"/>
    <w:rsid w:val="00F73250"/>
    <w:rsid w:val="00F85A31"/>
    <w:rsid w:val="00F865BB"/>
    <w:rsid w:val="00FE01FD"/>
    <w:rsid w:val="00FE17F0"/>
    <w:rsid w:val="00FE4F6F"/>
    <w:rsid w:val="00FF33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EDB854"/>
  <w15:chartTrackingRefBased/>
  <w15:docId w15:val="{A1C7ABA2-D9AB-4365-B83F-C85826423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65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65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65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65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65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65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65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65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65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65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65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65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65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65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65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65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65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65BB"/>
    <w:rPr>
      <w:rFonts w:eastAsiaTheme="majorEastAsia" w:cstheme="majorBidi"/>
      <w:color w:val="272727" w:themeColor="text1" w:themeTint="D8"/>
    </w:rPr>
  </w:style>
  <w:style w:type="paragraph" w:styleId="Title">
    <w:name w:val="Title"/>
    <w:basedOn w:val="Normal"/>
    <w:next w:val="Normal"/>
    <w:link w:val="TitleChar"/>
    <w:uiPriority w:val="10"/>
    <w:qFormat/>
    <w:rsid w:val="00F865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65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65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65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65BB"/>
    <w:pPr>
      <w:spacing w:before="160"/>
      <w:jc w:val="center"/>
    </w:pPr>
    <w:rPr>
      <w:i/>
      <w:iCs/>
      <w:color w:val="404040" w:themeColor="text1" w:themeTint="BF"/>
    </w:rPr>
  </w:style>
  <w:style w:type="character" w:customStyle="1" w:styleId="QuoteChar">
    <w:name w:val="Quote Char"/>
    <w:basedOn w:val="DefaultParagraphFont"/>
    <w:link w:val="Quote"/>
    <w:uiPriority w:val="29"/>
    <w:rsid w:val="00F865BB"/>
    <w:rPr>
      <w:i/>
      <w:iCs/>
      <w:color w:val="404040" w:themeColor="text1" w:themeTint="BF"/>
    </w:rPr>
  </w:style>
  <w:style w:type="paragraph" w:styleId="ListParagraph">
    <w:name w:val="List Paragraph"/>
    <w:basedOn w:val="Normal"/>
    <w:uiPriority w:val="34"/>
    <w:qFormat/>
    <w:rsid w:val="00F865BB"/>
    <w:pPr>
      <w:ind w:left="720"/>
      <w:contextualSpacing/>
    </w:pPr>
  </w:style>
  <w:style w:type="character" w:styleId="IntenseEmphasis">
    <w:name w:val="Intense Emphasis"/>
    <w:basedOn w:val="DefaultParagraphFont"/>
    <w:uiPriority w:val="21"/>
    <w:qFormat/>
    <w:rsid w:val="00F865BB"/>
    <w:rPr>
      <w:i/>
      <w:iCs/>
      <w:color w:val="0F4761" w:themeColor="accent1" w:themeShade="BF"/>
    </w:rPr>
  </w:style>
  <w:style w:type="paragraph" w:styleId="IntenseQuote">
    <w:name w:val="Intense Quote"/>
    <w:basedOn w:val="Normal"/>
    <w:next w:val="Normal"/>
    <w:link w:val="IntenseQuoteChar"/>
    <w:uiPriority w:val="30"/>
    <w:qFormat/>
    <w:rsid w:val="00F865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65BB"/>
    <w:rPr>
      <w:i/>
      <w:iCs/>
      <w:color w:val="0F4761" w:themeColor="accent1" w:themeShade="BF"/>
    </w:rPr>
  </w:style>
  <w:style w:type="character" w:styleId="IntenseReference">
    <w:name w:val="Intense Reference"/>
    <w:basedOn w:val="DefaultParagraphFont"/>
    <w:uiPriority w:val="32"/>
    <w:qFormat/>
    <w:rsid w:val="00F865BB"/>
    <w:rPr>
      <w:b/>
      <w:bCs/>
      <w:smallCaps/>
      <w:color w:val="0F4761" w:themeColor="accent1" w:themeShade="BF"/>
      <w:spacing w:val="5"/>
    </w:rPr>
  </w:style>
  <w:style w:type="paragraph" w:styleId="Header">
    <w:name w:val="header"/>
    <w:basedOn w:val="Normal"/>
    <w:link w:val="HeaderChar"/>
    <w:uiPriority w:val="99"/>
    <w:unhideWhenUsed/>
    <w:rsid w:val="008410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0EF"/>
  </w:style>
  <w:style w:type="paragraph" w:styleId="Footer">
    <w:name w:val="footer"/>
    <w:basedOn w:val="Normal"/>
    <w:link w:val="FooterChar"/>
    <w:uiPriority w:val="99"/>
    <w:unhideWhenUsed/>
    <w:rsid w:val="008410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0EF"/>
  </w:style>
  <w:style w:type="character" w:styleId="Hyperlink">
    <w:name w:val="Hyperlink"/>
    <w:basedOn w:val="DefaultParagraphFont"/>
    <w:uiPriority w:val="99"/>
    <w:unhideWhenUsed/>
    <w:rsid w:val="00631FF8"/>
    <w:rPr>
      <w:color w:val="467886" w:themeColor="hyperlink"/>
      <w:u w:val="single"/>
    </w:rPr>
  </w:style>
  <w:style w:type="character" w:styleId="UnresolvedMention">
    <w:name w:val="Unresolved Mention"/>
    <w:basedOn w:val="DefaultParagraphFont"/>
    <w:uiPriority w:val="99"/>
    <w:semiHidden/>
    <w:unhideWhenUsed/>
    <w:rsid w:val="00D47EFA"/>
    <w:rPr>
      <w:color w:val="605E5C"/>
      <w:shd w:val="clear" w:color="auto" w:fill="E1DFDD"/>
    </w:rPr>
  </w:style>
  <w:style w:type="character" w:styleId="FollowedHyperlink">
    <w:name w:val="FollowedHyperlink"/>
    <w:basedOn w:val="DefaultParagraphFont"/>
    <w:uiPriority w:val="99"/>
    <w:semiHidden/>
    <w:unhideWhenUsed/>
    <w:rsid w:val="006C0004"/>
    <w:rPr>
      <w:color w:val="96607D" w:themeColor="followedHyperlink"/>
      <w:u w:val="single"/>
    </w:rPr>
  </w:style>
  <w:style w:type="paragraph" w:styleId="NormalWeb">
    <w:name w:val="Normal (Web)"/>
    <w:basedOn w:val="Normal"/>
    <w:uiPriority w:val="99"/>
    <w:semiHidden/>
    <w:unhideWhenUsed/>
    <w:rsid w:val="002513C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link w:val="NoSpacingChar"/>
    <w:uiPriority w:val="1"/>
    <w:qFormat/>
    <w:rsid w:val="00BD2E5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D2E50"/>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85483">
      <w:bodyDiv w:val="1"/>
      <w:marLeft w:val="0"/>
      <w:marRight w:val="0"/>
      <w:marTop w:val="0"/>
      <w:marBottom w:val="0"/>
      <w:divBdr>
        <w:top w:val="none" w:sz="0" w:space="0" w:color="auto"/>
        <w:left w:val="none" w:sz="0" w:space="0" w:color="auto"/>
        <w:bottom w:val="none" w:sz="0" w:space="0" w:color="auto"/>
        <w:right w:val="none" w:sz="0" w:space="0" w:color="auto"/>
      </w:divBdr>
    </w:div>
    <w:div w:id="145900483">
      <w:bodyDiv w:val="1"/>
      <w:marLeft w:val="0"/>
      <w:marRight w:val="0"/>
      <w:marTop w:val="0"/>
      <w:marBottom w:val="0"/>
      <w:divBdr>
        <w:top w:val="none" w:sz="0" w:space="0" w:color="auto"/>
        <w:left w:val="none" w:sz="0" w:space="0" w:color="auto"/>
        <w:bottom w:val="none" w:sz="0" w:space="0" w:color="auto"/>
        <w:right w:val="none" w:sz="0" w:space="0" w:color="auto"/>
      </w:divBdr>
    </w:div>
    <w:div w:id="566648111">
      <w:bodyDiv w:val="1"/>
      <w:marLeft w:val="0"/>
      <w:marRight w:val="0"/>
      <w:marTop w:val="0"/>
      <w:marBottom w:val="0"/>
      <w:divBdr>
        <w:top w:val="none" w:sz="0" w:space="0" w:color="auto"/>
        <w:left w:val="none" w:sz="0" w:space="0" w:color="auto"/>
        <w:bottom w:val="none" w:sz="0" w:space="0" w:color="auto"/>
        <w:right w:val="none" w:sz="0" w:space="0" w:color="auto"/>
      </w:divBdr>
    </w:div>
    <w:div w:id="1547251269">
      <w:bodyDiv w:val="1"/>
      <w:marLeft w:val="0"/>
      <w:marRight w:val="0"/>
      <w:marTop w:val="0"/>
      <w:marBottom w:val="0"/>
      <w:divBdr>
        <w:top w:val="none" w:sz="0" w:space="0" w:color="auto"/>
        <w:left w:val="none" w:sz="0" w:space="0" w:color="auto"/>
        <w:bottom w:val="none" w:sz="0" w:space="0" w:color="auto"/>
        <w:right w:val="none" w:sz="0" w:space="0" w:color="auto"/>
      </w:divBdr>
    </w:div>
    <w:div w:id="1948074879">
      <w:bodyDiv w:val="1"/>
      <w:marLeft w:val="0"/>
      <w:marRight w:val="0"/>
      <w:marTop w:val="0"/>
      <w:marBottom w:val="0"/>
      <w:divBdr>
        <w:top w:val="none" w:sz="0" w:space="0" w:color="auto"/>
        <w:left w:val="none" w:sz="0" w:space="0" w:color="auto"/>
        <w:bottom w:val="none" w:sz="0" w:space="0" w:color="auto"/>
        <w:right w:val="none" w:sz="0" w:space="0" w:color="auto"/>
      </w:divBdr>
    </w:div>
    <w:div w:id="2117669848">
      <w:bodyDiv w:val="1"/>
      <w:marLeft w:val="0"/>
      <w:marRight w:val="0"/>
      <w:marTop w:val="0"/>
      <w:marBottom w:val="0"/>
      <w:divBdr>
        <w:top w:val="none" w:sz="0" w:space="0" w:color="auto"/>
        <w:left w:val="none" w:sz="0" w:space="0" w:color="auto"/>
        <w:bottom w:val="none" w:sz="0" w:space="0" w:color="auto"/>
        <w:right w:val="none" w:sz="0" w:space="0" w:color="auto"/>
      </w:divBdr>
    </w:div>
    <w:div w:id="2128694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www.jstor.org/stable/41000275" TargetMode="External"/><Relationship Id="rId26" Type="http://schemas.openxmlformats.org/officeDocument/2006/relationships/hyperlink" Target="https://www.tcd.ie/Chaplaincy/assets/pdf/ANNUAL-CHAPLAINS-LECTURE-2016.pdf" TargetMode="External"/><Relationship Id="rId39" Type="http://schemas.openxmlformats.org/officeDocument/2006/relationships/hyperlink" Target="https://www.rte.ie/centuryireland/articles/sites-of-1916-the-gpo" TargetMode="External"/><Relationship Id="rId21" Type="http://schemas.openxmlformats.org/officeDocument/2006/relationships/hyperlink" Target="https://doi.org/10.24162/EI2016-6098" TargetMode="External"/><Relationship Id="rId34" Type="http://schemas.openxmlformats.org/officeDocument/2006/relationships/hyperlink" Target="https://doi.org/10.1007/978-3-030-29901-9_13" TargetMode="External"/><Relationship Id="rId42" Type="http://schemas.openxmlformats.org/officeDocument/2006/relationships/hyperlink" Target="https://doi.org/10.5038/1944-0472.6.3S.31" TargetMode="External"/><Relationship Id="rId47" Type="http://schemas.openxmlformats.org/officeDocument/2006/relationships/hyperlink" Target="https://www.ucc.ie/en/theirishrevolution/collections/the-story-of-1916/chapter-3-the-leaders-of-the-1916-rising/" TargetMode="External"/><Relationship Id="rId50" Type="http://schemas.openxmlformats.org/officeDocument/2006/relationships/image" Target="media/image6.jpeg"/><Relationship Id="rId55"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cain.ulster.ac.uk/issues/politics/docs/pir24416.htm" TargetMode="External"/><Relationship Id="rId25" Type="http://schemas.openxmlformats.org/officeDocument/2006/relationships/hyperlink" Target="https://moodle.uwtsd.ac.uk/course/view.php?id=10563&amp;section=4" TargetMode="External"/><Relationship Id="rId33" Type="http://schemas.openxmlformats.org/officeDocument/2006/relationships/hyperlink" Target="https://www.nli.ie/1916/exhibition/en/content/sevensignatories/patrickpearse/" TargetMode="External"/><Relationship Id="rId38" Type="http://schemas.openxmlformats.org/officeDocument/2006/relationships/hyperlink" Target="http://www.jstor.org/stable/25504540" TargetMode="External"/><Relationship Id="rId46" Type="http://schemas.openxmlformats.org/officeDocument/2006/relationships/hyperlink" Target="https://www.tcd.ie/news_events/articles/the-proclamation--the-spirit-of-1916-captured-on-a-piece-of-paper/" TargetMode="External"/><Relationship Id="rId2" Type="http://schemas.openxmlformats.org/officeDocument/2006/relationships/customXml" Target="../customXml/item2.xml"/><Relationship Id="rId16" Type="http://schemas.openxmlformats.org/officeDocument/2006/relationships/hyperlink" Target="https://digitalcommons.usf.edu/cgi/viewcontent.cgi?article=1017&amp;context=irish_publications" TargetMode="External"/><Relationship Id="rId20" Type="http://schemas.openxmlformats.org/officeDocument/2006/relationships/hyperlink" Target="https://doi.org/10.1111/1467-8675.12268" TargetMode="External"/><Relationship Id="rId29" Type="http://schemas.openxmlformats.org/officeDocument/2006/relationships/hyperlink" Target="http://www.jstor.org/stable/41932931" TargetMode="External"/><Relationship Id="rId41" Type="http://schemas.openxmlformats.org/officeDocument/2006/relationships/hyperlink" Target="https://www.jstor.org/stable/26547219"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independent.ie/irish-news/the-11th-hour-the-wild-rumours-and-atmosphere-in-dublin-on-the-eve-of-the-rising/34222382.html" TargetMode="External"/><Relationship Id="rId32" Type="http://schemas.openxmlformats.org/officeDocument/2006/relationships/hyperlink" Target="https://www.nli.ie/1916/exhibition/en/content/sevensignatories/jamesconnolly/" TargetMode="External"/><Relationship Id="rId37" Type="http://schemas.openxmlformats.org/officeDocument/2006/relationships/hyperlink" Target="https://www.proquest.com/docview/274976645?pq-origsite=gscholar&amp;fromopenview=true&amp;sourcetype=Scholarly%20Journals" TargetMode="External"/><Relationship Id="rId40" Type="http://schemas.openxmlformats.org/officeDocument/2006/relationships/hyperlink" Target="https://www.rte.ie/centuryireland/articles/reporting-the-rising" TargetMode="External"/><Relationship Id="rId45" Type="http://schemas.openxmlformats.org/officeDocument/2006/relationships/hyperlink" Target="http://www.jstor.org/stable/27725427" TargetMode="External"/><Relationship Id="rId53"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eiu.edu/historia/Hawkins.pdf" TargetMode="External"/><Relationship Id="rId28" Type="http://schemas.openxmlformats.org/officeDocument/2006/relationships/hyperlink" Target="https://www.proquest.com/docview/1618935971?accountid=130472&amp;parentSessionId=78r%2Fnge0pYNiP2DQfwVHEKSxW5%2FUH3lpMzLLRJEo66c%3D&amp;pq-origsite=primo&amp;sourcetype=Scholarly%20Journals" TargetMode="External"/><Relationship Id="rId36" Type="http://schemas.openxmlformats.org/officeDocument/2006/relationships/hyperlink" Target="https://doi.org/10.1080/13688804.2018.1487778" TargetMode="External"/><Relationship Id="rId49" Type="http://schemas.openxmlformats.org/officeDocument/2006/relationships/hyperlink" Target="https://libguides.ucc.ie/1916Proclamation" TargetMode="External"/><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dfa.ie/irish-embassy/great-britain/news-and-events/2016/lecture-1916-oxford/" TargetMode="External"/><Relationship Id="rId31" Type="http://schemas.openxmlformats.org/officeDocument/2006/relationships/hyperlink" Target="https://www.nli.ie/1916/exhibition/en/content/sevensignatories/jamesconnolly/" TargetMode="External"/><Relationship Id="rId44" Type="http://schemas.openxmlformats.org/officeDocument/2006/relationships/hyperlink" Target="https://www.irishtimes.com/culture/heritage/proclamation-superior-to-us-declaration-of-independence-1.2633740" TargetMode="External"/><Relationship Id="rId52"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tcd.ie/news_events/articles/the-proclamation--the-spirit-of-1916-captured-on-a-piece-of-paper/" TargetMode="External"/><Relationship Id="rId27" Type="http://schemas.openxmlformats.org/officeDocument/2006/relationships/hyperlink" Target="https://doi.org/10.1080/09670882.2019.1663607" TargetMode="External"/><Relationship Id="rId30" Type="http://schemas.openxmlformats.org/officeDocument/2006/relationships/hyperlink" Target="https://doi/10.1080/09546553.2016.1155927" TargetMode="External"/><Relationship Id="rId35" Type="http://schemas.openxmlformats.org/officeDocument/2006/relationships/hyperlink" Target="https://doi.org/10.1080/09670882.2022.2127468" TargetMode="External"/><Relationship Id="rId43" Type="http://schemas.openxmlformats.org/officeDocument/2006/relationships/hyperlink" Target="https://www.irishtimes.com/news/ireland/irish-news/order-cancelling-1916-rising-to-be-auctioned-in-dublin-1.1710205" TargetMode="External"/><Relationship Id="rId48" Type="http://schemas.openxmlformats.org/officeDocument/2006/relationships/hyperlink" Target="https://www.ucc.ie/en/theirishrevolution/collections/the-story-of-1916/chapter-5-the-aftermath-of-the-1916-rising/the-role-of-the-press-in-1916/"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7.jpe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6" ma:contentTypeDescription="Create a new document." ma:contentTypeScope="" ma:versionID="85543c514904458d5d237500db3402f4">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89cc37408bd668fc30d72cd767919bfb"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5385A684-27F1-4FE7-AB2C-50B31C5F8D52}">
  <ds:schemaRefs>
    <ds:schemaRef ds:uri="http://schemas.openxmlformats.org/officeDocument/2006/bibliography"/>
  </ds:schemaRefs>
</ds:datastoreItem>
</file>

<file path=customXml/itemProps2.xml><?xml version="1.0" encoding="utf-8"?>
<ds:datastoreItem xmlns:ds="http://schemas.openxmlformats.org/officeDocument/2006/customXml" ds:itemID="{5DDD3110-AC0B-4A41-84B0-2A2939027B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F417BE-CA4F-49F8-A520-777A053C3890}">
  <ds:schemaRefs>
    <ds:schemaRef ds:uri="http://schemas.microsoft.com/sharepoint/v3/contenttype/forms"/>
  </ds:schemaRefs>
</ds:datastoreItem>
</file>

<file path=customXml/itemProps4.xml><?xml version="1.0" encoding="utf-8"?>
<ds:datastoreItem xmlns:ds="http://schemas.openxmlformats.org/officeDocument/2006/customXml" ds:itemID="{6C182E64-B47B-42BD-AA12-B839A7AFD7F0}">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3736</Words>
  <Characters>23495</Characters>
  <Application>Microsoft Office Word</Application>
  <DocSecurity>0</DocSecurity>
  <Lines>403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Bakewell (2204367)</dc:creator>
  <cp:keywords/>
  <dc:description/>
  <cp:lastModifiedBy>Richard Bakewell (2204367)</cp:lastModifiedBy>
  <cp:revision>2</cp:revision>
  <cp:lastPrinted>2024-09-29T09:59:00Z</cp:lastPrinted>
  <dcterms:created xsi:type="dcterms:W3CDTF">2024-10-10T12:42:00Z</dcterms:created>
  <dcterms:modified xsi:type="dcterms:W3CDTF">2024-10-10T12:42:00Z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b99e5903-3bef-4904-9458-ee27e7c3e436</vt:lpwstr>
  </property>
  <property fmtid="{D5CDD505-2E9C-101B-9397-08002B2CF9AE}" pid="3" name="ContentTypeId">
    <vt:lpwstr>0x010100BD024FF986E86248B25DDBA3DBF998D1</vt:lpwstr>
  </property>
</Properties>
</file>