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There is a problem in employment of local people in poverty-alleviation rural tourism . Despite helping them get rid of poverty by working(something that should be happening) demotivation is occurring. (Provide supporting evidence.) This problem has negatively impacts poverty alleviation and local tourism industry development (who or what has been affected) because it lowers service quality and reputation of programs. A possible cause of this problem is unreasonable policies. This dissertation evaluates, analyses attitude of local people towards relevant policies by questionnaires, investiation and data analysis (research method) in the hope of understanding more about this poverty alleviation dilemma (issue/problem).</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E</w:t>
      </w:r>
      <w:r>
        <w:rPr>
          <w:rFonts w:hint="default" w:ascii="Times New Roman" w:hAnsi="Times New Roman" w:cs="Times New Roman"/>
          <w:sz w:val="24"/>
          <w:szCs w:val="24"/>
        </w:rPr>
        <w:t>mployment of local people in poverty-alleviation rural tourism</w:t>
      </w:r>
      <w:r>
        <w:rPr>
          <w:rFonts w:hint="default" w:ascii="Times New Roman" w:hAnsi="Times New Roman" w:cs="Times New Roman"/>
          <w:sz w:val="24"/>
          <w:szCs w:val="24"/>
          <w:lang w:val="en-US" w:eastAsia="zh-CN"/>
        </w:rPr>
        <w:t xml:space="preserve"> could be a serious problem. For my last thesis, I did a rural tourism research in a minority village called Didigu village. During the interview with the manager of a hotel, which is the major tourism industry of the village, he told me that to support local poverty alleviation project, the most of hotel staff has to be local people. This policy aims to encourage local minority people to embrace modern commercial society so that they could get rid of poverty by working. However, local people used to accept money directly from government instead of working. They felt stressed to stay in their work place even though they could get more money. By the end, Absenteeism occurs more and more, and the hotel could not run properly.</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further study, I could collect data by questionnaires, interview and company documents then analyse it with quantitative methods so that I could try to figure out how to balance the demand of local people and poverty-alleviation tourism policies.</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‘Columbo is the detective who best illustrates all these qualities at work at the</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same time He pays meticulous attention to detail, but he also spots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discrepancies in people’s alibis and he takes these details and questions into the</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field and out to the suspects, continually questioning and probing, whilst at the</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same time gaining an intuitive feel for their world, motives and behaviour</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w:t>
      </w:r>
      <w:r>
        <w:rPr>
          <w:rStyle w:val="5"/>
          <w:rFonts w:hint="default" w:ascii="Times New Roman" w:hAnsi="Times New Roman" w:cs="Times New Roman"/>
          <w:sz w:val="24"/>
          <w:szCs w:val="24"/>
          <w:lang w:val="en-US" w:eastAsia="zh-CN"/>
        </w:rPr>
        <w:footnoteReference w:id="0"/>
      </w:r>
    </w:p>
    <w:p>
      <w:pP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My work would probably be aligned to Columbo</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style, since complicated questions often occur during field visiting, such as fake official report, inadequate development of corporations and contradictions like local employm</w:t>
      </w:r>
      <w:bookmarkStart w:id="0" w:name="_GoBack"/>
      <w:bookmarkEnd w:id="0"/>
      <w:r>
        <w:rPr>
          <w:rFonts w:hint="eastAsia" w:ascii="Times New Roman" w:hAnsi="Times New Roman" w:cs="Times New Roman"/>
          <w:sz w:val="24"/>
          <w:szCs w:val="24"/>
          <w:lang w:val="en-US" w:eastAsia="zh-CN"/>
        </w:rPr>
        <w:t>ent mentioned above.</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id="0">
    <w:p>
      <w:pPr>
        <w:pStyle w:val="2"/>
        <w:snapToGrid w:val="0"/>
        <w:rPr>
          <w:rFonts w:hint="default" w:ascii="Times New Roman" w:hAnsi="Times New Roman" w:cs="Times New Roman" w:eastAsiaTheme="minorEastAsia"/>
          <w:lang w:val="en-US" w:eastAsia="zh-CN"/>
        </w:rPr>
      </w:pPr>
      <w:r>
        <w:rPr>
          <w:rStyle w:val="5"/>
          <w:rFonts w:hint="default" w:ascii="Times New Roman" w:hAnsi="Times New Roman" w:cs="Times New Roman"/>
        </w:rPr>
        <w:footnoteRef/>
      </w:r>
      <w:r>
        <w:rPr>
          <w:rFonts w:hint="default" w:ascii="Times New Roman" w:hAnsi="Times New Roman" w:cs="Times New Roman"/>
        </w:rPr>
        <w:t xml:space="preserve"> </w:t>
      </w:r>
      <w:r>
        <w:rPr>
          <w:rFonts w:hint="default" w:ascii="Times New Roman" w:hAnsi="Times New Roman" w:cs="Times New Roman"/>
          <w:lang w:val="en-US" w:eastAsia="zh-CN"/>
        </w:rPr>
        <w:t>Thorpe, R and Moscarola, J.(1991) DETECTING YOUR RESEARCH STRATEGY.</w:t>
      </w:r>
      <w:r>
        <w:rPr>
          <w:rFonts w:hint="default" w:ascii="Times New Roman" w:hAnsi="Times New Roman" w:cs="Times New Roman"/>
          <w:i/>
          <w:iCs/>
          <w:lang w:val="en-US" w:eastAsia="zh-CN"/>
        </w:rPr>
        <w:t xml:space="preserve"> MANAGEMENT EDUCATION AND DEVELOPMENT</w:t>
      </w:r>
      <w:r>
        <w:rPr>
          <w:rFonts w:hint="default" w:ascii="Times New Roman" w:hAnsi="Times New Roman" w:cs="Times New Roman"/>
          <w:lang w:val="en-US" w:eastAsia="zh-CN"/>
        </w:rPr>
        <w:t>. Vol. 22(2). pp. 127-133.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9B21C12"/>
    <w:rsid w:val="3A364D0D"/>
    <w:rsid w:val="3F963C84"/>
    <w:rsid w:val="5E486EAC"/>
    <w:rsid w:val="69B21C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note text"/>
    <w:basedOn w:val="1"/>
    <w:uiPriority w:val="0"/>
    <w:pPr>
      <w:snapToGrid w:val="0"/>
      <w:jc w:val="left"/>
    </w:pPr>
    <w:rPr>
      <w:sz w:val="18"/>
    </w:rPr>
  </w:style>
  <w:style w:type="character" w:styleId="5">
    <w:name w:val="footnote reference"/>
    <w:basedOn w:val="4"/>
    <w:uiPriority w:val="0"/>
    <w:rPr>
      <w:vertAlign w:val="superscript"/>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14</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2021-02-16T12:09:00Z</dcterms:created>
  <dc:creator>浮城</dc:creator>
  <cp:lastModifiedBy>浮城</cp:lastModifiedBy>
  <dcterms:modified xsi:type="dcterms:W3CDTF">2021-02-18T05:18:01Z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