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71924A" w14:textId="444C641C" w:rsidR="004D36DF" w:rsidRDefault="00B4311D">
      <w:pPr>
        <w:rPr>
          <w:sz w:val="28"/>
          <w:szCs w:val="28"/>
          <w:u w:val="single"/>
        </w:rPr>
      </w:pPr>
      <w:r w:rsidRPr="00B4311D">
        <w:rPr>
          <w:sz w:val="28"/>
          <w:szCs w:val="28"/>
          <w:u w:val="single"/>
        </w:rPr>
        <w:t>Humans and planetary boundaries - where is the wisdom?:</w:t>
      </w:r>
    </w:p>
    <w:p w14:paraId="55DA8B6E" w14:textId="39F797FF" w:rsidR="00F44427" w:rsidRDefault="00D2495B" w:rsidP="00CC4402">
      <w:pPr>
        <w:rPr>
          <w:sz w:val="24"/>
          <w:szCs w:val="24"/>
        </w:rPr>
      </w:pPr>
      <w:r>
        <w:rPr>
          <w:sz w:val="24"/>
          <w:szCs w:val="24"/>
        </w:rPr>
        <w:t>When discussing this question of ‘</w:t>
      </w:r>
      <w:r w:rsidR="006C2805">
        <w:rPr>
          <w:sz w:val="24"/>
          <w:szCs w:val="24"/>
        </w:rPr>
        <w:t xml:space="preserve">Humans and Planetary boundaries – where is the wisdom’, it is important to first </w:t>
      </w:r>
      <w:r w:rsidR="00101B0A">
        <w:rPr>
          <w:sz w:val="24"/>
          <w:szCs w:val="24"/>
        </w:rPr>
        <w:t xml:space="preserve">provide a definition for each of these terms. </w:t>
      </w:r>
      <w:r w:rsidR="00627C4D">
        <w:rPr>
          <w:sz w:val="24"/>
          <w:szCs w:val="24"/>
        </w:rPr>
        <w:t xml:space="preserve">The word human refers to </w:t>
      </w:r>
      <w:r w:rsidR="00627C4D" w:rsidRPr="00627C4D">
        <w:rPr>
          <w:sz w:val="24"/>
          <w:szCs w:val="24"/>
        </w:rPr>
        <w:t>being, relating to, or belonging to a person or to people as opposed to animals</w:t>
      </w:r>
      <w:r w:rsidR="007F1CB0">
        <w:rPr>
          <w:sz w:val="24"/>
          <w:szCs w:val="24"/>
        </w:rPr>
        <w:t>.</w:t>
      </w:r>
      <w:r w:rsidR="007F1CB0">
        <w:rPr>
          <w:rStyle w:val="FootnoteReference"/>
          <w:sz w:val="24"/>
          <w:szCs w:val="24"/>
        </w:rPr>
        <w:footnoteReference w:id="1"/>
      </w:r>
      <w:r w:rsidR="007F1CB0">
        <w:rPr>
          <w:sz w:val="24"/>
          <w:szCs w:val="24"/>
        </w:rPr>
        <w:t xml:space="preserve"> </w:t>
      </w:r>
      <w:r w:rsidR="00CD4AC4">
        <w:rPr>
          <w:sz w:val="24"/>
          <w:szCs w:val="24"/>
        </w:rPr>
        <w:t xml:space="preserve">Planetary boundaries are </w:t>
      </w:r>
      <w:r w:rsidR="00776CC0" w:rsidRPr="00776CC0">
        <w:rPr>
          <w:sz w:val="24"/>
          <w:szCs w:val="24"/>
        </w:rPr>
        <w:t>scientifically determined limits for human activities on Earth, defining a "safe operating space" for humanity within which the Earth system can continue to function stably and sustainably</w:t>
      </w:r>
      <w:r w:rsidR="00776CC0">
        <w:rPr>
          <w:sz w:val="24"/>
          <w:szCs w:val="24"/>
        </w:rPr>
        <w:t>.</w:t>
      </w:r>
      <w:r w:rsidR="00776CC0">
        <w:rPr>
          <w:rStyle w:val="FootnoteReference"/>
          <w:sz w:val="24"/>
          <w:szCs w:val="24"/>
        </w:rPr>
        <w:footnoteReference w:id="2"/>
      </w:r>
      <w:r w:rsidR="00A32C52">
        <w:rPr>
          <w:sz w:val="24"/>
          <w:szCs w:val="24"/>
        </w:rPr>
        <w:t xml:space="preserve"> </w:t>
      </w:r>
      <w:r w:rsidR="007F57A0">
        <w:rPr>
          <w:sz w:val="24"/>
          <w:szCs w:val="24"/>
        </w:rPr>
        <w:t xml:space="preserve">The definition of wisdom </w:t>
      </w:r>
      <w:r w:rsidR="00B75C57">
        <w:rPr>
          <w:sz w:val="24"/>
          <w:szCs w:val="24"/>
        </w:rPr>
        <w:t xml:space="preserve">is </w:t>
      </w:r>
      <w:r w:rsidR="00374EBE" w:rsidRPr="00374EBE">
        <w:rPr>
          <w:sz w:val="24"/>
          <w:szCs w:val="24"/>
        </w:rPr>
        <w:t>the ability to use your knowledge and experience to make good decisions and judgments</w:t>
      </w:r>
      <w:r w:rsidR="00374EBE">
        <w:rPr>
          <w:sz w:val="24"/>
          <w:szCs w:val="24"/>
        </w:rPr>
        <w:t>.</w:t>
      </w:r>
      <w:r w:rsidR="00374EBE">
        <w:rPr>
          <w:rStyle w:val="FootnoteReference"/>
          <w:sz w:val="24"/>
          <w:szCs w:val="24"/>
        </w:rPr>
        <w:footnoteReference w:id="3"/>
      </w:r>
      <w:r w:rsidR="00525FB4">
        <w:rPr>
          <w:sz w:val="24"/>
          <w:szCs w:val="24"/>
        </w:rPr>
        <w:t xml:space="preserve"> In this context, wisdom refers to </w:t>
      </w:r>
      <w:r w:rsidR="0052594C">
        <w:rPr>
          <w:sz w:val="24"/>
          <w:szCs w:val="24"/>
        </w:rPr>
        <w:t xml:space="preserve">the relationship between humans and </w:t>
      </w:r>
      <w:r w:rsidR="00453891">
        <w:rPr>
          <w:sz w:val="24"/>
          <w:szCs w:val="24"/>
        </w:rPr>
        <w:t>planetary boundaries, and how they interact.</w:t>
      </w:r>
      <w:r w:rsidR="00514460">
        <w:rPr>
          <w:sz w:val="24"/>
          <w:szCs w:val="24"/>
        </w:rPr>
        <w:t xml:space="preserve"> </w:t>
      </w:r>
      <w:bookmarkStart w:id="0" w:name="_Hlk196924592"/>
      <w:r w:rsidR="00514460" w:rsidRPr="00514460">
        <w:rPr>
          <w:sz w:val="24"/>
          <w:szCs w:val="24"/>
        </w:rPr>
        <w:t>‘The "wisdom" regarding humans and planetary boundaries lies in recognizing the interconnectedness of Earth's systems and acting to stay within the safe operating space for humanity.’</w:t>
      </w:r>
      <w:bookmarkEnd w:id="0"/>
      <w:r w:rsidR="00FB1D8D">
        <w:rPr>
          <w:rStyle w:val="FootnoteReference"/>
          <w:sz w:val="24"/>
          <w:szCs w:val="24"/>
        </w:rPr>
        <w:footnoteReference w:id="4"/>
      </w:r>
      <w:r w:rsidR="004B3A7E">
        <w:rPr>
          <w:sz w:val="24"/>
          <w:szCs w:val="24"/>
        </w:rPr>
        <w:t xml:space="preserve"> In this essay, I will discuss where the wisdom lies in the relationship between humans and planetary boundaries</w:t>
      </w:r>
      <w:r w:rsidR="0097292A">
        <w:rPr>
          <w:sz w:val="24"/>
          <w:szCs w:val="24"/>
        </w:rPr>
        <w:t xml:space="preserve">, how humans currently interact with planetary boundaries as well as how they should interact, </w:t>
      </w:r>
      <w:r w:rsidR="004B3A7E">
        <w:rPr>
          <w:sz w:val="24"/>
          <w:szCs w:val="24"/>
        </w:rPr>
        <w:t>and the effects that this may have on the human race, and on the Earth itself.</w:t>
      </w:r>
    </w:p>
    <w:p w14:paraId="2C7F4820" w14:textId="4BA384F2" w:rsidR="00B438EF" w:rsidRDefault="007D5EA3" w:rsidP="00CC4402">
      <w:pPr>
        <w:rPr>
          <w:sz w:val="24"/>
          <w:szCs w:val="24"/>
        </w:rPr>
      </w:pPr>
      <w:r>
        <w:rPr>
          <w:sz w:val="24"/>
          <w:szCs w:val="24"/>
        </w:rPr>
        <w:t xml:space="preserve">Humans have been living on planet Earth for </w:t>
      </w:r>
      <w:r w:rsidR="00EC48C6">
        <w:rPr>
          <w:sz w:val="24"/>
          <w:szCs w:val="24"/>
        </w:rPr>
        <w:t xml:space="preserve">approximately </w:t>
      </w:r>
      <w:r w:rsidR="006B3DEB">
        <w:rPr>
          <w:sz w:val="24"/>
          <w:szCs w:val="24"/>
        </w:rPr>
        <w:t>300,000 years, and during this time</w:t>
      </w:r>
      <w:r w:rsidR="001F232C">
        <w:rPr>
          <w:sz w:val="24"/>
          <w:szCs w:val="24"/>
        </w:rPr>
        <w:t xml:space="preserve"> they have used the resources found on the planet in order to survive</w:t>
      </w:r>
      <w:r w:rsidR="00631A45">
        <w:rPr>
          <w:sz w:val="24"/>
          <w:szCs w:val="24"/>
        </w:rPr>
        <w:t>. Although this is essential for humans, it is also unfortunately damaging to the planet</w:t>
      </w:r>
      <w:r w:rsidR="00C8744C">
        <w:rPr>
          <w:sz w:val="24"/>
          <w:szCs w:val="24"/>
        </w:rPr>
        <w:t xml:space="preserve">. This damage stems from the greed of the human race and has </w:t>
      </w:r>
      <w:r w:rsidR="00E320E5">
        <w:rPr>
          <w:sz w:val="24"/>
          <w:szCs w:val="24"/>
        </w:rPr>
        <w:t>become</w:t>
      </w:r>
      <w:r w:rsidR="00C8744C">
        <w:rPr>
          <w:sz w:val="24"/>
          <w:szCs w:val="24"/>
        </w:rPr>
        <w:t xml:space="preserve"> </w:t>
      </w:r>
      <w:r w:rsidR="00605C6C">
        <w:rPr>
          <w:sz w:val="24"/>
          <w:szCs w:val="24"/>
        </w:rPr>
        <w:t xml:space="preserve">more </w:t>
      </w:r>
      <w:r w:rsidR="00C8744C">
        <w:rPr>
          <w:sz w:val="24"/>
          <w:szCs w:val="24"/>
        </w:rPr>
        <w:t xml:space="preserve">extreme over the years due to the expansion </w:t>
      </w:r>
      <w:r w:rsidR="001B3550">
        <w:rPr>
          <w:sz w:val="24"/>
          <w:szCs w:val="24"/>
        </w:rPr>
        <w:t>of the population on Earth. For e</w:t>
      </w:r>
      <w:r w:rsidR="00E320E5">
        <w:rPr>
          <w:sz w:val="24"/>
          <w:szCs w:val="24"/>
        </w:rPr>
        <w:t xml:space="preserve">xample, </w:t>
      </w:r>
      <w:r w:rsidR="00E9147C">
        <w:rPr>
          <w:sz w:val="24"/>
          <w:szCs w:val="24"/>
        </w:rPr>
        <w:t xml:space="preserve">a </w:t>
      </w:r>
      <w:r w:rsidR="007672F8">
        <w:rPr>
          <w:sz w:val="24"/>
          <w:szCs w:val="24"/>
        </w:rPr>
        <w:t>large</w:t>
      </w:r>
      <w:r w:rsidR="007672F8" w:rsidRPr="007672F8">
        <w:rPr>
          <w:sz w:val="24"/>
          <w:szCs w:val="24"/>
        </w:rPr>
        <w:t xml:space="preserve"> change </w:t>
      </w:r>
      <w:r w:rsidR="0097292A">
        <w:rPr>
          <w:sz w:val="24"/>
          <w:szCs w:val="24"/>
        </w:rPr>
        <w:t xml:space="preserve">in the Earth’s population has </w:t>
      </w:r>
      <w:r w:rsidR="007672F8" w:rsidRPr="007672F8">
        <w:rPr>
          <w:sz w:val="24"/>
          <w:szCs w:val="24"/>
        </w:rPr>
        <w:t xml:space="preserve">occurred </w:t>
      </w:r>
      <w:r w:rsidR="00E9147C">
        <w:rPr>
          <w:sz w:val="24"/>
          <w:szCs w:val="24"/>
        </w:rPr>
        <w:t>since</w:t>
      </w:r>
      <w:r w:rsidR="00E856BE">
        <w:rPr>
          <w:sz w:val="24"/>
          <w:szCs w:val="24"/>
        </w:rPr>
        <w:t xml:space="preserve"> the</w:t>
      </w:r>
      <w:r w:rsidR="007672F8" w:rsidRPr="007672F8">
        <w:rPr>
          <w:sz w:val="24"/>
          <w:szCs w:val="24"/>
        </w:rPr>
        <w:t xml:space="preserve"> industrial revolution: </w:t>
      </w:r>
      <w:r w:rsidR="00BB5217">
        <w:rPr>
          <w:sz w:val="24"/>
          <w:szCs w:val="24"/>
        </w:rPr>
        <w:t xml:space="preserve">as stated by a world population website, </w:t>
      </w:r>
      <w:r w:rsidR="00E856BE">
        <w:rPr>
          <w:sz w:val="24"/>
          <w:szCs w:val="24"/>
        </w:rPr>
        <w:t>‘</w:t>
      </w:r>
      <w:r w:rsidR="007672F8" w:rsidRPr="007672F8">
        <w:rPr>
          <w:sz w:val="24"/>
          <w:szCs w:val="24"/>
        </w:rPr>
        <w:t xml:space="preserve">whereas it had taken all of human history until around 1800 for world population to reach one billion, the fifth billion </w:t>
      </w:r>
      <w:r w:rsidR="00E9147C">
        <w:rPr>
          <w:sz w:val="24"/>
          <w:szCs w:val="24"/>
        </w:rPr>
        <w:t xml:space="preserve">was achieved </w:t>
      </w:r>
      <w:r w:rsidR="007672F8" w:rsidRPr="007672F8">
        <w:rPr>
          <w:sz w:val="24"/>
          <w:szCs w:val="24"/>
        </w:rPr>
        <w:t>in only 13 years (1987)</w:t>
      </w:r>
      <w:r w:rsidR="00E856BE">
        <w:rPr>
          <w:sz w:val="24"/>
          <w:szCs w:val="24"/>
        </w:rPr>
        <w:t>’.</w:t>
      </w:r>
      <w:r w:rsidR="00E856BE">
        <w:rPr>
          <w:rStyle w:val="FootnoteReference"/>
          <w:sz w:val="24"/>
          <w:szCs w:val="24"/>
        </w:rPr>
        <w:footnoteReference w:id="5"/>
      </w:r>
      <w:r w:rsidR="0087000A">
        <w:rPr>
          <w:sz w:val="24"/>
          <w:szCs w:val="24"/>
        </w:rPr>
        <w:t xml:space="preserve"> </w:t>
      </w:r>
      <w:r w:rsidR="00461634">
        <w:rPr>
          <w:sz w:val="24"/>
          <w:szCs w:val="24"/>
        </w:rPr>
        <w:t xml:space="preserve">As the population of the Earth has expanded, so has the </w:t>
      </w:r>
      <w:r w:rsidR="00E9147C">
        <w:rPr>
          <w:sz w:val="24"/>
          <w:szCs w:val="24"/>
        </w:rPr>
        <w:t>number</w:t>
      </w:r>
      <w:r w:rsidR="00461634">
        <w:rPr>
          <w:sz w:val="24"/>
          <w:szCs w:val="24"/>
        </w:rPr>
        <w:t xml:space="preserve"> of resources required, this has placed a large strain on the planet</w:t>
      </w:r>
      <w:r w:rsidR="00C96A4A">
        <w:rPr>
          <w:sz w:val="24"/>
          <w:szCs w:val="24"/>
        </w:rPr>
        <w:t>. One cause of this strain is the harsh methods used in order to obtain fossil fuels</w:t>
      </w:r>
      <w:r w:rsidR="00BD7F11">
        <w:rPr>
          <w:sz w:val="24"/>
          <w:szCs w:val="24"/>
        </w:rPr>
        <w:t>. These</w:t>
      </w:r>
      <w:r w:rsidR="00C96A4A">
        <w:rPr>
          <w:sz w:val="24"/>
          <w:szCs w:val="24"/>
        </w:rPr>
        <w:t xml:space="preserve"> methods are damaging the environment</w:t>
      </w:r>
      <w:r w:rsidR="00BD7F11">
        <w:rPr>
          <w:sz w:val="24"/>
          <w:szCs w:val="24"/>
        </w:rPr>
        <w:t xml:space="preserve">, which can be seen through </w:t>
      </w:r>
      <w:r w:rsidR="00DF4B8C">
        <w:rPr>
          <w:sz w:val="24"/>
          <w:szCs w:val="24"/>
        </w:rPr>
        <w:t>the increase in climate change</w:t>
      </w:r>
      <w:r w:rsidR="00AE5596">
        <w:rPr>
          <w:sz w:val="24"/>
          <w:szCs w:val="24"/>
        </w:rPr>
        <w:t>.</w:t>
      </w:r>
      <w:r w:rsidR="001E2A1C">
        <w:rPr>
          <w:sz w:val="24"/>
          <w:szCs w:val="24"/>
        </w:rPr>
        <w:t xml:space="preserve"> </w:t>
      </w:r>
      <w:r w:rsidR="00F94982" w:rsidRPr="00F94982">
        <w:rPr>
          <w:sz w:val="24"/>
          <w:szCs w:val="24"/>
        </w:rPr>
        <w:t>The Planetary Boundaries are the safe limits for human pressure on the nine critical processes which together maintain a stable and resilient Earth.</w:t>
      </w:r>
      <w:r w:rsidR="00F94982">
        <w:rPr>
          <w:rStyle w:val="FootnoteReference"/>
          <w:sz w:val="24"/>
          <w:szCs w:val="24"/>
        </w:rPr>
        <w:footnoteReference w:id="6"/>
      </w:r>
      <w:r w:rsidR="00F94982">
        <w:rPr>
          <w:sz w:val="24"/>
          <w:szCs w:val="24"/>
        </w:rPr>
        <w:t xml:space="preserve"> </w:t>
      </w:r>
      <w:r w:rsidR="0051208A">
        <w:rPr>
          <w:sz w:val="24"/>
          <w:szCs w:val="24"/>
        </w:rPr>
        <w:t xml:space="preserve">These </w:t>
      </w:r>
      <w:r w:rsidR="006E7C34">
        <w:rPr>
          <w:sz w:val="24"/>
          <w:szCs w:val="24"/>
        </w:rPr>
        <w:t xml:space="preserve">critical processes </w:t>
      </w:r>
      <w:r w:rsidR="0051208A">
        <w:rPr>
          <w:sz w:val="24"/>
          <w:szCs w:val="24"/>
        </w:rPr>
        <w:t xml:space="preserve">are: </w:t>
      </w:r>
      <w:r w:rsidR="0051208A" w:rsidRPr="0051208A">
        <w:rPr>
          <w:sz w:val="24"/>
          <w:szCs w:val="24"/>
        </w:rPr>
        <w:t xml:space="preserve">Climate change, biosphere integrity, land-system change, freshwater use, biogeochemical flows, ocean acidification, atmospheric aerosol loading, stratospheric ozone depletion, </w:t>
      </w:r>
      <w:r w:rsidR="0051208A" w:rsidRPr="0051208A">
        <w:rPr>
          <w:sz w:val="24"/>
          <w:szCs w:val="24"/>
        </w:rPr>
        <w:lastRenderedPageBreak/>
        <w:t>and novel entities</w:t>
      </w:r>
      <w:r w:rsidR="006E7C34">
        <w:rPr>
          <w:sz w:val="24"/>
          <w:szCs w:val="24"/>
        </w:rPr>
        <w:t>.</w:t>
      </w:r>
      <w:r w:rsidR="006E7C34">
        <w:rPr>
          <w:rStyle w:val="FootnoteReference"/>
          <w:sz w:val="24"/>
          <w:szCs w:val="24"/>
        </w:rPr>
        <w:footnoteReference w:id="7"/>
      </w:r>
      <w:r w:rsidR="0051208A">
        <w:rPr>
          <w:sz w:val="24"/>
          <w:szCs w:val="24"/>
        </w:rPr>
        <w:t xml:space="preserve"> </w:t>
      </w:r>
      <w:r w:rsidR="001E2A1C">
        <w:rPr>
          <w:sz w:val="24"/>
          <w:szCs w:val="24"/>
        </w:rPr>
        <w:t xml:space="preserve">This is why Planetary Boundaries are important as they provide a </w:t>
      </w:r>
      <w:r w:rsidR="0097292A">
        <w:rPr>
          <w:sz w:val="24"/>
          <w:szCs w:val="24"/>
        </w:rPr>
        <w:t xml:space="preserve">safe </w:t>
      </w:r>
      <w:r w:rsidR="001E2A1C">
        <w:rPr>
          <w:sz w:val="24"/>
          <w:szCs w:val="24"/>
        </w:rPr>
        <w:t xml:space="preserve">limit on human activities on Earth in order to ensure the planet remains a safe habitat and environment. </w:t>
      </w:r>
      <w:r w:rsidR="00B438EF">
        <w:rPr>
          <w:sz w:val="24"/>
          <w:szCs w:val="24"/>
        </w:rPr>
        <w:t xml:space="preserve">Some people may think that </w:t>
      </w:r>
      <w:r w:rsidR="00D05355">
        <w:rPr>
          <w:sz w:val="24"/>
          <w:szCs w:val="24"/>
        </w:rPr>
        <w:t>planetary boundaries place a ‘cap’ on human development, however th</w:t>
      </w:r>
      <w:r w:rsidR="00A407D1">
        <w:rPr>
          <w:sz w:val="24"/>
          <w:szCs w:val="24"/>
        </w:rPr>
        <w:t>is is not the case.</w:t>
      </w:r>
      <w:r w:rsidR="00D05355">
        <w:rPr>
          <w:sz w:val="24"/>
          <w:szCs w:val="24"/>
        </w:rPr>
        <w:t xml:space="preserve"> </w:t>
      </w:r>
      <w:r w:rsidR="00B67FC8">
        <w:rPr>
          <w:sz w:val="24"/>
          <w:szCs w:val="24"/>
        </w:rPr>
        <w:t>Instead,</w:t>
      </w:r>
      <w:r w:rsidR="00D05355">
        <w:rPr>
          <w:sz w:val="24"/>
          <w:szCs w:val="24"/>
        </w:rPr>
        <w:t xml:space="preserve"> they</w:t>
      </w:r>
      <w:r w:rsidR="00375BAF">
        <w:rPr>
          <w:sz w:val="24"/>
          <w:szCs w:val="24"/>
        </w:rPr>
        <w:t xml:space="preserve"> can</w:t>
      </w:r>
      <w:r w:rsidR="0097292A">
        <w:rPr>
          <w:sz w:val="24"/>
          <w:szCs w:val="24"/>
        </w:rPr>
        <w:t xml:space="preserve"> safely</w:t>
      </w:r>
      <w:r w:rsidR="00375BAF">
        <w:rPr>
          <w:sz w:val="24"/>
          <w:szCs w:val="24"/>
        </w:rPr>
        <w:t xml:space="preserve"> provide the opportunity for </w:t>
      </w:r>
      <w:r w:rsidR="00B60B51">
        <w:rPr>
          <w:sz w:val="24"/>
          <w:szCs w:val="24"/>
        </w:rPr>
        <w:t xml:space="preserve">development, </w:t>
      </w:r>
      <w:r w:rsidR="00403977">
        <w:rPr>
          <w:sz w:val="24"/>
          <w:szCs w:val="24"/>
        </w:rPr>
        <w:t>growth,</w:t>
      </w:r>
      <w:r w:rsidR="00B60B51">
        <w:rPr>
          <w:sz w:val="24"/>
          <w:szCs w:val="24"/>
        </w:rPr>
        <w:t xml:space="preserve"> and innovation for the human race.</w:t>
      </w:r>
      <w:r w:rsidR="00B60B51">
        <w:rPr>
          <w:rStyle w:val="FootnoteReference"/>
          <w:sz w:val="24"/>
          <w:szCs w:val="24"/>
        </w:rPr>
        <w:footnoteReference w:id="8"/>
      </w:r>
      <w:r w:rsidR="00E53F9C">
        <w:rPr>
          <w:sz w:val="24"/>
          <w:szCs w:val="24"/>
        </w:rPr>
        <w:t xml:space="preserve"> This is therefore why </w:t>
      </w:r>
      <w:r w:rsidR="00885868">
        <w:rPr>
          <w:sz w:val="24"/>
          <w:szCs w:val="24"/>
        </w:rPr>
        <w:t xml:space="preserve">‘Planetary boundaries’ are </w:t>
      </w:r>
      <w:r w:rsidR="00403977">
        <w:rPr>
          <w:sz w:val="24"/>
          <w:szCs w:val="24"/>
        </w:rPr>
        <w:t>a crucial factor</w:t>
      </w:r>
      <w:r w:rsidR="00885868">
        <w:rPr>
          <w:sz w:val="24"/>
          <w:szCs w:val="24"/>
        </w:rPr>
        <w:t xml:space="preserve"> for the human race to consider before </w:t>
      </w:r>
      <w:r w:rsidR="00403977">
        <w:rPr>
          <w:sz w:val="24"/>
          <w:szCs w:val="24"/>
        </w:rPr>
        <w:t xml:space="preserve">taking </w:t>
      </w:r>
      <w:r w:rsidR="00885868">
        <w:rPr>
          <w:sz w:val="24"/>
          <w:szCs w:val="24"/>
        </w:rPr>
        <w:t>any major actions.</w:t>
      </w:r>
    </w:p>
    <w:p w14:paraId="19E19F3E" w14:textId="0A2CA704" w:rsidR="00ED5895" w:rsidRDefault="0045413F" w:rsidP="00152DCB">
      <w:pPr>
        <w:rPr>
          <w:sz w:val="24"/>
          <w:szCs w:val="24"/>
        </w:rPr>
      </w:pPr>
      <w:r>
        <w:rPr>
          <w:sz w:val="24"/>
          <w:szCs w:val="24"/>
        </w:rPr>
        <w:t>The concept of ‘</w:t>
      </w:r>
      <w:r w:rsidR="00755916">
        <w:rPr>
          <w:sz w:val="24"/>
          <w:szCs w:val="24"/>
        </w:rPr>
        <w:t>Planetary b</w:t>
      </w:r>
      <w:r w:rsidR="00403977">
        <w:rPr>
          <w:sz w:val="24"/>
          <w:szCs w:val="24"/>
        </w:rPr>
        <w:t>oundaries</w:t>
      </w:r>
      <w:r>
        <w:rPr>
          <w:sz w:val="24"/>
          <w:szCs w:val="24"/>
        </w:rPr>
        <w:t xml:space="preserve">’ stems from </w:t>
      </w:r>
      <w:r w:rsidR="007E0C08">
        <w:rPr>
          <w:sz w:val="24"/>
          <w:szCs w:val="24"/>
        </w:rPr>
        <w:t xml:space="preserve">the scientific realisation </w:t>
      </w:r>
      <w:r w:rsidR="00411BD4">
        <w:rPr>
          <w:sz w:val="24"/>
          <w:szCs w:val="24"/>
        </w:rPr>
        <w:t xml:space="preserve">that </w:t>
      </w:r>
      <w:r w:rsidR="00922460">
        <w:rPr>
          <w:sz w:val="24"/>
          <w:szCs w:val="24"/>
        </w:rPr>
        <w:t xml:space="preserve">we are starting to see the effects </w:t>
      </w:r>
      <w:r w:rsidR="00411BD4" w:rsidRPr="00411BD4">
        <w:rPr>
          <w:sz w:val="24"/>
          <w:szCs w:val="24"/>
        </w:rPr>
        <w:t xml:space="preserve">of human-induced changes </w:t>
      </w:r>
      <w:r w:rsidR="00922460">
        <w:rPr>
          <w:sz w:val="24"/>
          <w:szCs w:val="24"/>
        </w:rPr>
        <w:t>to</w:t>
      </w:r>
      <w:r w:rsidR="00411BD4" w:rsidRPr="00411BD4">
        <w:rPr>
          <w:sz w:val="24"/>
          <w:szCs w:val="24"/>
        </w:rPr>
        <w:t xml:space="preserve"> how the Earth system operates</w:t>
      </w:r>
      <w:r w:rsidR="00922460">
        <w:rPr>
          <w:sz w:val="24"/>
          <w:szCs w:val="24"/>
        </w:rPr>
        <w:t>.</w:t>
      </w:r>
      <w:r w:rsidR="005C4AD9">
        <w:rPr>
          <w:sz w:val="24"/>
          <w:szCs w:val="24"/>
        </w:rPr>
        <w:t xml:space="preserve"> These changes may cause significant impacts on the environment, some of which we are already seeing, for example there have been recent </w:t>
      </w:r>
      <w:r w:rsidR="00445950">
        <w:rPr>
          <w:sz w:val="24"/>
          <w:szCs w:val="24"/>
        </w:rPr>
        <w:t>super typhoons which are thought to be caused by climate change.</w:t>
      </w:r>
      <w:r w:rsidR="00AA0B6A">
        <w:rPr>
          <w:sz w:val="24"/>
          <w:szCs w:val="24"/>
        </w:rPr>
        <w:t xml:space="preserve"> </w:t>
      </w:r>
      <w:r w:rsidR="006D3503">
        <w:rPr>
          <w:sz w:val="24"/>
          <w:szCs w:val="24"/>
        </w:rPr>
        <w:t>The concept of ‘planetary boundaries</w:t>
      </w:r>
      <w:r w:rsidR="00351FF3">
        <w:rPr>
          <w:sz w:val="24"/>
          <w:szCs w:val="24"/>
        </w:rPr>
        <w:t xml:space="preserve">’ </w:t>
      </w:r>
      <w:r w:rsidR="006D3503">
        <w:rPr>
          <w:sz w:val="24"/>
          <w:szCs w:val="24"/>
        </w:rPr>
        <w:t xml:space="preserve">revolves around </w:t>
      </w:r>
      <w:r w:rsidR="006D3503" w:rsidRPr="006D3503">
        <w:rPr>
          <w:sz w:val="24"/>
          <w:szCs w:val="24"/>
        </w:rPr>
        <w:t>nine processes that regulate the stability and resilience of the Earth system</w:t>
      </w:r>
      <w:r w:rsidR="006D3503">
        <w:rPr>
          <w:sz w:val="24"/>
          <w:szCs w:val="24"/>
        </w:rPr>
        <w:t xml:space="preserve">, these were quantified </w:t>
      </w:r>
      <w:r w:rsidR="005C1507">
        <w:rPr>
          <w:sz w:val="24"/>
          <w:szCs w:val="24"/>
        </w:rPr>
        <w:t xml:space="preserve">officially </w:t>
      </w:r>
      <w:r w:rsidR="006D3503">
        <w:rPr>
          <w:sz w:val="24"/>
          <w:szCs w:val="24"/>
        </w:rPr>
        <w:t xml:space="preserve">for the first time </w:t>
      </w:r>
      <w:r w:rsidR="005C1507">
        <w:rPr>
          <w:sz w:val="24"/>
          <w:szCs w:val="24"/>
        </w:rPr>
        <w:t xml:space="preserve">in September 2023 by a team of </w:t>
      </w:r>
      <w:r w:rsidR="00351FF3">
        <w:rPr>
          <w:sz w:val="24"/>
          <w:szCs w:val="24"/>
        </w:rPr>
        <w:t>scientists.</w:t>
      </w:r>
      <w:r w:rsidR="00152DCB">
        <w:rPr>
          <w:rStyle w:val="FootnoteReference"/>
          <w:sz w:val="24"/>
          <w:szCs w:val="24"/>
        </w:rPr>
        <w:footnoteReference w:id="9"/>
      </w:r>
      <w:r w:rsidR="00152DCB">
        <w:rPr>
          <w:sz w:val="24"/>
          <w:szCs w:val="24"/>
        </w:rPr>
        <w:t xml:space="preserve"> This was a key development in the scientific world</w:t>
      </w:r>
      <w:r w:rsidR="00351FF3">
        <w:rPr>
          <w:sz w:val="24"/>
          <w:szCs w:val="24"/>
        </w:rPr>
        <w:t xml:space="preserve">, as it </w:t>
      </w:r>
      <w:r w:rsidR="00686524">
        <w:rPr>
          <w:sz w:val="24"/>
          <w:szCs w:val="24"/>
        </w:rPr>
        <w:t xml:space="preserve">not only quantified the boundaries, it also </w:t>
      </w:r>
      <w:r w:rsidR="003A366F">
        <w:rPr>
          <w:sz w:val="24"/>
          <w:szCs w:val="24"/>
        </w:rPr>
        <w:t>concluded that six of them had been transgressed</w:t>
      </w:r>
      <w:r w:rsidR="00E9608C">
        <w:rPr>
          <w:sz w:val="24"/>
          <w:szCs w:val="24"/>
        </w:rPr>
        <w:t xml:space="preserve"> by this time</w:t>
      </w:r>
      <w:r w:rsidR="003A366F">
        <w:rPr>
          <w:sz w:val="24"/>
          <w:szCs w:val="24"/>
        </w:rPr>
        <w:t xml:space="preserve">. </w:t>
      </w:r>
      <w:r w:rsidR="00864E8D">
        <w:rPr>
          <w:sz w:val="24"/>
          <w:szCs w:val="24"/>
        </w:rPr>
        <w:t>Transgressing these boundaries may prove incredibly dangerous and may provide many consequences for the planet.</w:t>
      </w:r>
      <w:r w:rsidR="00E017C1">
        <w:rPr>
          <w:sz w:val="24"/>
          <w:szCs w:val="24"/>
        </w:rPr>
        <w:t xml:space="preserve"> These boundaries are also interdependent, meaning that is one is crossed, others may be affected.</w:t>
      </w:r>
      <w:r w:rsidR="00864E8D">
        <w:rPr>
          <w:sz w:val="24"/>
          <w:szCs w:val="24"/>
        </w:rPr>
        <w:t xml:space="preserve"> </w:t>
      </w:r>
      <w:r w:rsidR="00152DCB" w:rsidRPr="00152DCB">
        <w:rPr>
          <w:sz w:val="24"/>
          <w:szCs w:val="24"/>
        </w:rPr>
        <w:t xml:space="preserve">These nine Planetary Boundaries were </w:t>
      </w:r>
      <w:r w:rsidR="003A366F">
        <w:rPr>
          <w:sz w:val="24"/>
          <w:szCs w:val="24"/>
        </w:rPr>
        <w:t>originally proposed in 2009</w:t>
      </w:r>
      <w:r w:rsidR="00AD0E70">
        <w:rPr>
          <w:sz w:val="24"/>
          <w:szCs w:val="24"/>
        </w:rPr>
        <w:t xml:space="preserve"> by a group of scientists who were </w:t>
      </w:r>
      <w:r w:rsidR="00ED5895">
        <w:rPr>
          <w:sz w:val="24"/>
          <w:szCs w:val="24"/>
        </w:rPr>
        <w:t>internationally</w:t>
      </w:r>
      <w:r w:rsidR="00AD0E70">
        <w:rPr>
          <w:sz w:val="24"/>
          <w:szCs w:val="24"/>
        </w:rPr>
        <w:t xml:space="preserve"> renowned as well as Johan Rockstrom</w:t>
      </w:r>
      <w:r w:rsidR="00992F44">
        <w:rPr>
          <w:sz w:val="24"/>
          <w:szCs w:val="24"/>
        </w:rPr>
        <w:t xml:space="preserve"> who </w:t>
      </w:r>
      <w:r w:rsidR="00E40689">
        <w:rPr>
          <w:sz w:val="24"/>
          <w:szCs w:val="24"/>
        </w:rPr>
        <w:t>is</w:t>
      </w:r>
      <w:r w:rsidR="00992F44">
        <w:rPr>
          <w:sz w:val="24"/>
          <w:szCs w:val="24"/>
        </w:rPr>
        <w:t xml:space="preserve"> a</w:t>
      </w:r>
      <w:r w:rsidR="00E40689">
        <w:rPr>
          <w:sz w:val="24"/>
          <w:szCs w:val="24"/>
        </w:rPr>
        <w:t xml:space="preserve"> former</w:t>
      </w:r>
      <w:r w:rsidR="00992F44">
        <w:rPr>
          <w:sz w:val="24"/>
          <w:szCs w:val="24"/>
        </w:rPr>
        <w:t xml:space="preserve"> director at the</w:t>
      </w:r>
      <w:r w:rsidR="00E40689">
        <w:rPr>
          <w:sz w:val="24"/>
          <w:szCs w:val="24"/>
        </w:rPr>
        <w:t xml:space="preserve"> Stockholm </w:t>
      </w:r>
      <w:r w:rsidR="00ED5895">
        <w:rPr>
          <w:sz w:val="24"/>
          <w:szCs w:val="24"/>
        </w:rPr>
        <w:t>Resilience Centre</w:t>
      </w:r>
      <w:r w:rsidR="00152DCB" w:rsidRPr="00152DCB">
        <w:rPr>
          <w:sz w:val="24"/>
          <w:szCs w:val="24"/>
        </w:rPr>
        <w:t xml:space="preserve">. </w:t>
      </w:r>
      <w:r w:rsidR="004F2E39">
        <w:rPr>
          <w:sz w:val="24"/>
          <w:szCs w:val="24"/>
        </w:rPr>
        <w:t xml:space="preserve">In order to understand and be able to put measures in place that enact this theory, it is also important to understand </w:t>
      </w:r>
      <w:r w:rsidR="004F2E39" w:rsidRPr="004F2E39">
        <w:rPr>
          <w:sz w:val="24"/>
          <w:szCs w:val="24"/>
        </w:rPr>
        <w:t>how biosphere, anthroposphere, and geosphere processes interact with one another</w:t>
      </w:r>
      <w:r w:rsidR="004F2E39">
        <w:rPr>
          <w:sz w:val="24"/>
          <w:szCs w:val="24"/>
        </w:rPr>
        <w:t xml:space="preserve"> </w:t>
      </w:r>
      <w:r w:rsidR="00E5715F">
        <w:rPr>
          <w:sz w:val="24"/>
          <w:szCs w:val="24"/>
        </w:rPr>
        <w:t xml:space="preserve">on Earth and within the atmosphere. </w:t>
      </w:r>
      <w:r w:rsidR="00360218">
        <w:rPr>
          <w:sz w:val="24"/>
          <w:szCs w:val="24"/>
        </w:rPr>
        <w:t xml:space="preserve">This is because, if something impacts the Earth it will also most likely impact the atmosphere as well. </w:t>
      </w:r>
      <w:r w:rsidR="00BD1FBF">
        <w:rPr>
          <w:sz w:val="24"/>
          <w:szCs w:val="24"/>
        </w:rPr>
        <w:t>This concept may appear complicated to understand, however it can be easily understood through diagrams or through developing the background knowledge o</w:t>
      </w:r>
      <w:r w:rsidR="0016294D">
        <w:rPr>
          <w:sz w:val="24"/>
          <w:szCs w:val="24"/>
        </w:rPr>
        <w:t xml:space="preserve">f how the Earth functions. </w:t>
      </w:r>
      <w:r w:rsidR="00541902">
        <w:rPr>
          <w:sz w:val="24"/>
          <w:szCs w:val="24"/>
        </w:rPr>
        <w:t xml:space="preserve">This theory has also been built </w:t>
      </w:r>
      <w:r w:rsidR="00C717EC">
        <w:rPr>
          <w:sz w:val="24"/>
          <w:szCs w:val="24"/>
        </w:rPr>
        <w:t xml:space="preserve">up on within the </w:t>
      </w:r>
      <w:r w:rsidR="007052FC" w:rsidRPr="007052FC">
        <w:rPr>
          <w:sz w:val="24"/>
          <w:szCs w:val="24"/>
        </w:rPr>
        <w:t>“Life within the Doughnut”</w:t>
      </w:r>
      <w:r w:rsidR="007052FC">
        <w:rPr>
          <w:sz w:val="24"/>
          <w:szCs w:val="24"/>
        </w:rPr>
        <w:t xml:space="preserve"> theory. This refers to operating in the </w:t>
      </w:r>
      <w:r w:rsidR="00F900CF" w:rsidRPr="00F900CF">
        <w:rPr>
          <w:sz w:val="24"/>
          <w:szCs w:val="24"/>
        </w:rPr>
        <w:t>space situated below the Planetary Boundaries and above the social foundation</w:t>
      </w:r>
      <w:r w:rsidR="00F900CF">
        <w:rPr>
          <w:sz w:val="24"/>
          <w:szCs w:val="24"/>
        </w:rPr>
        <w:t xml:space="preserve"> which is ‘</w:t>
      </w:r>
      <w:r w:rsidR="00F900CF" w:rsidRPr="00F900CF">
        <w:rPr>
          <w:sz w:val="24"/>
          <w:szCs w:val="24"/>
        </w:rPr>
        <w:t>the safe and just space where humanity can thrive without harming the planet, while also fulfilling everyone’s basic needs</w:t>
      </w:r>
      <w:r w:rsidR="00F900CF">
        <w:rPr>
          <w:sz w:val="24"/>
          <w:szCs w:val="24"/>
        </w:rPr>
        <w:t>’.</w:t>
      </w:r>
      <w:r w:rsidR="00F900CF">
        <w:rPr>
          <w:rStyle w:val="FootnoteReference"/>
          <w:sz w:val="24"/>
          <w:szCs w:val="24"/>
        </w:rPr>
        <w:footnoteReference w:id="10"/>
      </w:r>
      <w:r w:rsidR="006B3D24">
        <w:rPr>
          <w:sz w:val="24"/>
          <w:szCs w:val="24"/>
        </w:rPr>
        <w:t xml:space="preserve"> </w:t>
      </w:r>
      <w:r w:rsidR="00550107">
        <w:rPr>
          <w:sz w:val="24"/>
          <w:szCs w:val="24"/>
        </w:rPr>
        <w:t xml:space="preserve">Overall, this theory </w:t>
      </w:r>
      <w:r w:rsidR="00EF277C">
        <w:rPr>
          <w:sz w:val="24"/>
          <w:szCs w:val="24"/>
        </w:rPr>
        <w:t>has been actively developed since 2009 and has lots of evidence to support it as well as many developments by different scientist, this therefore suggests that it is accurate and not biased.</w:t>
      </w:r>
    </w:p>
    <w:p w14:paraId="1ED8F421" w14:textId="11249988" w:rsidR="00864E8D" w:rsidRDefault="00864E8D" w:rsidP="00152DCB">
      <w:pPr>
        <w:rPr>
          <w:sz w:val="24"/>
          <w:szCs w:val="24"/>
        </w:rPr>
      </w:pPr>
      <w:r>
        <w:rPr>
          <w:sz w:val="24"/>
          <w:szCs w:val="24"/>
        </w:rPr>
        <w:t xml:space="preserve">This theory is supported by </w:t>
      </w:r>
      <w:r w:rsidR="00B15F63">
        <w:rPr>
          <w:sz w:val="24"/>
          <w:szCs w:val="24"/>
        </w:rPr>
        <w:t>many throughout the world. For example, ‘</w:t>
      </w:r>
      <w:r w:rsidR="00B15F63" w:rsidRPr="00B15F63">
        <w:rPr>
          <w:sz w:val="24"/>
          <w:szCs w:val="24"/>
        </w:rPr>
        <w:t xml:space="preserve">The planetary boundaries framework has attracted considerable scientific and societal attention, </w:t>
      </w:r>
      <w:r w:rsidR="00B15F63" w:rsidRPr="00B15F63">
        <w:rPr>
          <w:sz w:val="24"/>
          <w:szCs w:val="24"/>
        </w:rPr>
        <w:lastRenderedPageBreak/>
        <w:t>inspiring governance strategies and policies at all levels</w:t>
      </w:r>
      <w:r w:rsidR="005B3BBD">
        <w:rPr>
          <w:sz w:val="24"/>
          <w:szCs w:val="24"/>
        </w:rPr>
        <w:t>’</w:t>
      </w:r>
      <w:r w:rsidR="00C1285F">
        <w:rPr>
          <w:sz w:val="24"/>
          <w:szCs w:val="24"/>
        </w:rPr>
        <w:t>, this suggests that it is widely recognised.</w:t>
      </w:r>
      <w:r w:rsidR="00B15F63">
        <w:rPr>
          <w:rStyle w:val="FootnoteReference"/>
          <w:sz w:val="24"/>
          <w:szCs w:val="24"/>
        </w:rPr>
        <w:footnoteReference w:id="11"/>
      </w:r>
      <w:r w:rsidR="00C1285F">
        <w:rPr>
          <w:sz w:val="24"/>
          <w:szCs w:val="24"/>
        </w:rPr>
        <w:t xml:space="preserve"> This is important</w:t>
      </w:r>
      <w:r w:rsidR="00E646A6">
        <w:rPr>
          <w:sz w:val="24"/>
          <w:szCs w:val="24"/>
        </w:rPr>
        <w:t xml:space="preserve"> as the more people who recognise the damage that is happening, the more people there will be who attempt to slow down or even reverse this damage.</w:t>
      </w:r>
      <w:r w:rsidR="00B8655E">
        <w:rPr>
          <w:sz w:val="24"/>
          <w:szCs w:val="24"/>
        </w:rPr>
        <w:t xml:space="preserve"> It is key that the </w:t>
      </w:r>
      <w:r w:rsidR="00CA184C">
        <w:rPr>
          <w:sz w:val="24"/>
          <w:szCs w:val="24"/>
        </w:rPr>
        <w:t xml:space="preserve">laws and regulations that this framework suggests need to be put in place are supported, in order to ensure that the planet remains a safe environment. </w:t>
      </w:r>
      <w:r w:rsidR="00CB647E">
        <w:rPr>
          <w:sz w:val="24"/>
          <w:szCs w:val="24"/>
        </w:rPr>
        <w:t xml:space="preserve">An example of this, is the placement of </w:t>
      </w:r>
      <w:r w:rsidR="002468C7">
        <w:rPr>
          <w:sz w:val="24"/>
          <w:szCs w:val="24"/>
        </w:rPr>
        <w:t>‘</w:t>
      </w:r>
      <w:r w:rsidR="00CB647E">
        <w:rPr>
          <w:sz w:val="24"/>
          <w:szCs w:val="24"/>
        </w:rPr>
        <w:t xml:space="preserve">Sustainable </w:t>
      </w:r>
      <w:r w:rsidR="002468C7">
        <w:rPr>
          <w:sz w:val="24"/>
          <w:szCs w:val="24"/>
        </w:rPr>
        <w:t xml:space="preserve">Development Goals’. </w:t>
      </w:r>
      <w:r w:rsidR="00865EA3" w:rsidRPr="00865EA3">
        <w:rPr>
          <w:sz w:val="24"/>
          <w:szCs w:val="24"/>
        </w:rPr>
        <w:t xml:space="preserve">Sustainable Development Goals (SDGs) </w:t>
      </w:r>
      <w:r w:rsidR="00865EA3">
        <w:rPr>
          <w:sz w:val="24"/>
          <w:szCs w:val="24"/>
        </w:rPr>
        <w:t>‘</w:t>
      </w:r>
      <w:r w:rsidR="00865EA3" w:rsidRPr="00865EA3">
        <w:rPr>
          <w:sz w:val="24"/>
          <w:szCs w:val="24"/>
        </w:rPr>
        <w:t>refer to a set of 17 interconnected objectives that aim to promote environmental, social, and economic aspects of sustainable development for the well-being of both humans and the planet</w:t>
      </w:r>
      <w:r w:rsidR="00865EA3">
        <w:rPr>
          <w:sz w:val="24"/>
          <w:szCs w:val="24"/>
        </w:rPr>
        <w:t>’</w:t>
      </w:r>
      <w:r w:rsidR="00865EA3" w:rsidRPr="00865EA3">
        <w:rPr>
          <w:sz w:val="24"/>
          <w:szCs w:val="24"/>
        </w:rPr>
        <w:t>.</w:t>
      </w:r>
      <w:r w:rsidR="00865EA3">
        <w:rPr>
          <w:rStyle w:val="FootnoteReference"/>
          <w:sz w:val="24"/>
          <w:szCs w:val="24"/>
        </w:rPr>
        <w:footnoteReference w:id="12"/>
      </w:r>
      <w:r w:rsidR="00EF694C">
        <w:rPr>
          <w:sz w:val="24"/>
          <w:szCs w:val="24"/>
        </w:rPr>
        <w:t xml:space="preserve"> </w:t>
      </w:r>
      <w:r w:rsidR="0072746B">
        <w:rPr>
          <w:sz w:val="24"/>
          <w:szCs w:val="24"/>
        </w:rPr>
        <w:t xml:space="preserve">The ‘Planetary Boundaries’, is also supported by the </w:t>
      </w:r>
      <w:r w:rsidR="00BE0F77">
        <w:rPr>
          <w:sz w:val="24"/>
          <w:szCs w:val="24"/>
        </w:rPr>
        <w:t xml:space="preserve">University of Cambridge’s </w:t>
      </w:r>
      <w:r w:rsidR="00762D14">
        <w:rPr>
          <w:sz w:val="24"/>
          <w:szCs w:val="24"/>
        </w:rPr>
        <w:t>‘Institute for Sustainability Leadership’</w:t>
      </w:r>
      <w:r w:rsidR="002A5AD5">
        <w:rPr>
          <w:sz w:val="24"/>
          <w:szCs w:val="24"/>
        </w:rPr>
        <w:t>, as they discuss the importance of these bound</w:t>
      </w:r>
      <w:r w:rsidR="002A7248">
        <w:rPr>
          <w:sz w:val="24"/>
          <w:szCs w:val="24"/>
        </w:rPr>
        <w:t xml:space="preserve">aries as well as </w:t>
      </w:r>
      <w:r w:rsidR="00046707">
        <w:rPr>
          <w:sz w:val="24"/>
          <w:szCs w:val="24"/>
        </w:rPr>
        <w:t xml:space="preserve">the next steps that </w:t>
      </w:r>
      <w:r w:rsidR="00986AF0">
        <w:rPr>
          <w:sz w:val="24"/>
          <w:szCs w:val="24"/>
        </w:rPr>
        <w:t xml:space="preserve">companies can take in order to use the understanding </w:t>
      </w:r>
      <w:r w:rsidR="0019086A">
        <w:rPr>
          <w:sz w:val="24"/>
          <w:szCs w:val="24"/>
        </w:rPr>
        <w:t xml:space="preserve">this framework provides and </w:t>
      </w:r>
      <w:r w:rsidR="00C53612">
        <w:rPr>
          <w:sz w:val="24"/>
          <w:szCs w:val="24"/>
        </w:rPr>
        <w:t>develop a more sustainable model.</w:t>
      </w:r>
      <w:r w:rsidR="00C53612">
        <w:rPr>
          <w:rStyle w:val="FootnoteReference"/>
          <w:sz w:val="24"/>
          <w:szCs w:val="24"/>
        </w:rPr>
        <w:footnoteReference w:id="13"/>
      </w:r>
      <w:r w:rsidR="00986AF0">
        <w:rPr>
          <w:sz w:val="24"/>
          <w:szCs w:val="24"/>
        </w:rPr>
        <w:t xml:space="preserve"> </w:t>
      </w:r>
      <w:r w:rsidR="00E77793">
        <w:rPr>
          <w:sz w:val="24"/>
          <w:szCs w:val="24"/>
        </w:rPr>
        <w:t xml:space="preserve">Overall, this theory has lots of support due to the </w:t>
      </w:r>
      <w:r w:rsidR="006F1F10">
        <w:rPr>
          <w:sz w:val="24"/>
          <w:szCs w:val="24"/>
        </w:rPr>
        <w:t>information it provides about how the human race can become more sustainable in order to help and support the planet.</w:t>
      </w:r>
    </w:p>
    <w:p w14:paraId="1AE50120" w14:textId="192F5DBA" w:rsidR="00403977" w:rsidRDefault="004C585F" w:rsidP="00241B1C">
      <w:pPr>
        <w:rPr>
          <w:sz w:val="24"/>
          <w:szCs w:val="24"/>
        </w:rPr>
      </w:pPr>
      <w:r>
        <w:rPr>
          <w:sz w:val="24"/>
          <w:szCs w:val="24"/>
        </w:rPr>
        <w:t xml:space="preserve">Although there is support for this theory, there is also </w:t>
      </w:r>
      <w:r w:rsidR="00733750">
        <w:rPr>
          <w:sz w:val="24"/>
          <w:szCs w:val="24"/>
        </w:rPr>
        <w:t xml:space="preserve">people against it for an array of reasons. </w:t>
      </w:r>
      <w:r w:rsidR="00885448">
        <w:rPr>
          <w:sz w:val="24"/>
          <w:szCs w:val="24"/>
        </w:rPr>
        <w:t xml:space="preserve">One key source of criticism is due to some people believing that </w:t>
      </w:r>
      <w:r w:rsidR="004B04D6">
        <w:rPr>
          <w:sz w:val="24"/>
          <w:szCs w:val="24"/>
        </w:rPr>
        <w:t>p</w:t>
      </w:r>
      <w:r w:rsidR="004B04D6" w:rsidRPr="004B04D6">
        <w:rPr>
          <w:sz w:val="24"/>
          <w:szCs w:val="24"/>
        </w:rPr>
        <w:t>lanetary boundaries place a ‘cap’ on human development</w:t>
      </w:r>
      <w:r w:rsidR="00BA3FC4">
        <w:rPr>
          <w:sz w:val="24"/>
          <w:szCs w:val="24"/>
        </w:rPr>
        <w:t>. People think this because human development is what has caused these boundaries to be transgressed in the first place</w:t>
      </w:r>
      <w:r w:rsidR="00761C05">
        <w:rPr>
          <w:sz w:val="24"/>
          <w:szCs w:val="24"/>
        </w:rPr>
        <w:t xml:space="preserve">, also many forms of human development do require damaging the environment, however there are more sustainable methods being developed </w:t>
      </w:r>
      <w:r w:rsidR="00B07908">
        <w:rPr>
          <w:sz w:val="24"/>
          <w:szCs w:val="24"/>
        </w:rPr>
        <w:t xml:space="preserve">due to the increase of climate science. </w:t>
      </w:r>
      <w:r w:rsidR="00AC1A67">
        <w:rPr>
          <w:sz w:val="24"/>
          <w:szCs w:val="24"/>
        </w:rPr>
        <w:t xml:space="preserve">Another reason that </w:t>
      </w:r>
      <w:r w:rsidR="001D0BD1">
        <w:rPr>
          <w:sz w:val="24"/>
          <w:szCs w:val="24"/>
        </w:rPr>
        <w:t>this theory is criticised</w:t>
      </w:r>
      <w:r w:rsidR="00A53533">
        <w:rPr>
          <w:sz w:val="24"/>
          <w:szCs w:val="24"/>
        </w:rPr>
        <w:t xml:space="preserve"> is</w:t>
      </w:r>
      <w:r w:rsidR="00247BDC">
        <w:rPr>
          <w:sz w:val="24"/>
          <w:szCs w:val="24"/>
        </w:rPr>
        <w:t xml:space="preserve"> </w:t>
      </w:r>
      <w:r w:rsidR="00A53533" w:rsidRPr="00A53533">
        <w:rPr>
          <w:sz w:val="24"/>
          <w:szCs w:val="24"/>
        </w:rPr>
        <w:t>related to the challenge of precisely quantifying</w:t>
      </w:r>
      <w:r w:rsidR="00247BDC">
        <w:rPr>
          <w:sz w:val="24"/>
          <w:szCs w:val="24"/>
        </w:rPr>
        <w:t xml:space="preserve"> </w:t>
      </w:r>
      <w:r w:rsidR="00A53533" w:rsidRPr="00A53533">
        <w:rPr>
          <w:sz w:val="24"/>
          <w:szCs w:val="24"/>
        </w:rPr>
        <w:t>and measuring complex earth system processes.</w:t>
      </w:r>
      <w:r w:rsidR="00247BDC">
        <w:rPr>
          <w:rStyle w:val="FootnoteReference"/>
          <w:sz w:val="24"/>
          <w:szCs w:val="24"/>
        </w:rPr>
        <w:footnoteReference w:id="14"/>
      </w:r>
      <w:r w:rsidR="001C126F">
        <w:rPr>
          <w:sz w:val="24"/>
          <w:szCs w:val="24"/>
        </w:rPr>
        <w:t xml:space="preserve"> </w:t>
      </w:r>
      <w:r w:rsidR="001A551C">
        <w:rPr>
          <w:sz w:val="24"/>
          <w:szCs w:val="24"/>
        </w:rPr>
        <w:t xml:space="preserve">This is because it could be considered impossible to </w:t>
      </w:r>
      <w:r w:rsidR="008B4BBC">
        <w:rPr>
          <w:sz w:val="24"/>
          <w:szCs w:val="24"/>
        </w:rPr>
        <w:t xml:space="preserve">quantify such processes. Furthermore, </w:t>
      </w:r>
      <w:r w:rsidR="00241B1C" w:rsidRPr="00241B1C">
        <w:rPr>
          <w:sz w:val="24"/>
          <w:szCs w:val="24"/>
        </w:rPr>
        <w:t>critiques argued that the selection of these boundaries was</w:t>
      </w:r>
      <w:r w:rsidR="00241B1C">
        <w:rPr>
          <w:sz w:val="24"/>
          <w:szCs w:val="24"/>
        </w:rPr>
        <w:t xml:space="preserve"> ‘</w:t>
      </w:r>
      <w:r w:rsidR="00241B1C" w:rsidRPr="00241B1C">
        <w:rPr>
          <w:sz w:val="24"/>
          <w:szCs w:val="24"/>
        </w:rPr>
        <w:t>inherently influenced by a normative judgement about the level of risk acceptable to</w:t>
      </w:r>
      <w:r w:rsidR="00241B1C">
        <w:rPr>
          <w:sz w:val="24"/>
          <w:szCs w:val="24"/>
        </w:rPr>
        <w:t xml:space="preserve"> </w:t>
      </w:r>
      <w:r w:rsidR="00241B1C" w:rsidRPr="00241B1C">
        <w:rPr>
          <w:sz w:val="24"/>
          <w:szCs w:val="24"/>
        </w:rPr>
        <w:t>societ</w:t>
      </w:r>
      <w:r w:rsidR="00241B1C">
        <w:rPr>
          <w:sz w:val="24"/>
          <w:szCs w:val="24"/>
        </w:rPr>
        <w:t>y’.</w:t>
      </w:r>
      <w:r w:rsidR="00241B1C">
        <w:rPr>
          <w:rStyle w:val="FootnoteReference"/>
          <w:sz w:val="24"/>
          <w:szCs w:val="24"/>
        </w:rPr>
        <w:footnoteReference w:id="15"/>
      </w:r>
      <w:r w:rsidR="00833B0E">
        <w:rPr>
          <w:sz w:val="24"/>
          <w:szCs w:val="24"/>
        </w:rPr>
        <w:t xml:space="preserve"> </w:t>
      </w:r>
      <w:r w:rsidR="00755C55">
        <w:rPr>
          <w:sz w:val="24"/>
          <w:szCs w:val="24"/>
        </w:rPr>
        <w:t>Th</w:t>
      </w:r>
      <w:r w:rsidR="000D2D7A">
        <w:rPr>
          <w:sz w:val="24"/>
          <w:szCs w:val="24"/>
        </w:rPr>
        <w:t>ere is also critique due to the fact that ‘</w:t>
      </w:r>
      <w:r w:rsidR="000D2D7A" w:rsidRPr="000D2D7A">
        <w:rPr>
          <w:sz w:val="24"/>
          <w:szCs w:val="24"/>
        </w:rPr>
        <w:t>there are concerns about the subjective and arbitrary nature of threshold levels set for each boundary</w:t>
      </w:r>
      <w:r w:rsidR="000D2D7A">
        <w:rPr>
          <w:sz w:val="24"/>
          <w:szCs w:val="24"/>
        </w:rPr>
        <w:t>’.</w:t>
      </w:r>
      <w:r w:rsidR="000D2D7A">
        <w:rPr>
          <w:rStyle w:val="FootnoteReference"/>
          <w:sz w:val="24"/>
          <w:szCs w:val="24"/>
        </w:rPr>
        <w:footnoteReference w:id="16"/>
      </w:r>
      <w:r w:rsidR="00A0789A">
        <w:rPr>
          <w:sz w:val="24"/>
          <w:szCs w:val="24"/>
        </w:rPr>
        <w:t xml:space="preserve"> </w:t>
      </w:r>
      <w:r w:rsidR="00F3731E">
        <w:rPr>
          <w:sz w:val="24"/>
          <w:szCs w:val="24"/>
        </w:rPr>
        <w:t xml:space="preserve">There are also some scientist who believe that </w:t>
      </w:r>
      <w:r w:rsidR="001F7C5F">
        <w:rPr>
          <w:sz w:val="24"/>
          <w:szCs w:val="24"/>
        </w:rPr>
        <w:t xml:space="preserve"> w</w:t>
      </w:r>
      <w:r w:rsidR="00F3731E" w:rsidRPr="00F3731E">
        <w:rPr>
          <w:sz w:val="24"/>
          <w:szCs w:val="24"/>
        </w:rPr>
        <w:t xml:space="preserve">hile the current notion of planetary boundaries can be assessed at the </w:t>
      </w:r>
      <w:r w:rsidR="00F3731E" w:rsidRPr="00F3731E">
        <w:rPr>
          <w:sz w:val="24"/>
          <w:szCs w:val="24"/>
        </w:rPr>
        <w:lastRenderedPageBreak/>
        <w:t>macro level,</w:t>
      </w:r>
      <w:r w:rsidR="00F3731E">
        <w:rPr>
          <w:sz w:val="24"/>
          <w:szCs w:val="24"/>
        </w:rPr>
        <w:t xml:space="preserve"> </w:t>
      </w:r>
      <w:r w:rsidR="001F7C5F">
        <w:rPr>
          <w:sz w:val="24"/>
          <w:szCs w:val="24"/>
        </w:rPr>
        <w:t xml:space="preserve">the current work is </w:t>
      </w:r>
      <w:r w:rsidR="00F3731E" w:rsidRPr="00F3731E">
        <w:rPr>
          <w:sz w:val="24"/>
          <w:szCs w:val="24"/>
        </w:rPr>
        <w:t>constrained by the entity concept and its focus on the organisation</w:t>
      </w:r>
      <w:r w:rsidR="001F7C5F">
        <w:rPr>
          <w:sz w:val="24"/>
          <w:szCs w:val="24"/>
        </w:rPr>
        <w:t>.</w:t>
      </w:r>
      <w:r w:rsidR="001F7C5F">
        <w:rPr>
          <w:rStyle w:val="FootnoteReference"/>
          <w:sz w:val="24"/>
          <w:szCs w:val="24"/>
        </w:rPr>
        <w:footnoteReference w:id="17"/>
      </w:r>
      <w:r w:rsidR="00E23520">
        <w:rPr>
          <w:sz w:val="24"/>
          <w:szCs w:val="24"/>
        </w:rPr>
        <w:t xml:space="preserve"> This therefore shows that </w:t>
      </w:r>
      <w:r w:rsidR="006D46D8">
        <w:rPr>
          <w:sz w:val="24"/>
          <w:szCs w:val="24"/>
        </w:rPr>
        <w:t>this theory i</w:t>
      </w:r>
      <w:r w:rsidR="00E23520">
        <w:rPr>
          <w:sz w:val="24"/>
          <w:szCs w:val="24"/>
        </w:rPr>
        <w:t xml:space="preserve">s critiqued for </w:t>
      </w:r>
      <w:r w:rsidR="006D46D8">
        <w:rPr>
          <w:sz w:val="24"/>
          <w:szCs w:val="24"/>
        </w:rPr>
        <w:t xml:space="preserve">being applied at the incorrect scale, and for possibly having the wrong focus. </w:t>
      </w:r>
      <w:r w:rsidR="00833B0E">
        <w:rPr>
          <w:sz w:val="24"/>
          <w:szCs w:val="24"/>
        </w:rPr>
        <w:t>Overall, despite the</w:t>
      </w:r>
      <w:r w:rsidR="00493219">
        <w:rPr>
          <w:sz w:val="24"/>
          <w:szCs w:val="24"/>
        </w:rPr>
        <w:t xml:space="preserve"> </w:t>
      </w:r>
      <w:r w:rsidR="00833B0E">
        <w:rPr>
          <w:sz w:val="24"/>
          <w:szCs w:val="24"/>
        </w:rPr>
        <w:t>scientific backing of this theory and the support it has gathered, it still gains critique for a variety of reasons.</w:t>
      </w:r>
    </w:p>
    <w:p w14:paraId="7E0D9E33" w14:textId="77777777" w:rsidR="00016769" w:rsidRDefault="00D50801" w:rsidP="00403977">
      <w:pPr>
        <w:rPr>
          <w:sz w:val="24"/>
          <w:szCs w:val="24"/>
        </w:rPr>
      </w:pPr>
      <w:r>
        <w:rPr>
          <w:sz w:val="24"/>
          <w:szCs w:val="24"/>
        </w:rPr>
        <w:t>Understanding the theory of ‘Planetary Boundaries’ and the background of it, as well as the praise and criticism it has received is key</w:t>
      </w:r>
      <w:r w:rsidR="00E25FE8">
        <w:rPr>
          <w:sz w:val="24"/>
          <w:szCs w:val="24"/>
        </w:rPr>
        <w:t xml:space="preserve"> to explaining where the wisdom is regarding humans and ‘Planetary Boundaries’. As stated within ‘</w:t>
      </w:r>
      <w:r w:rsidR="00E25FE8" w:rsidRPr="00E25FE8">
        <w:rPr>
          <w:sz w:val="24"/>
          <w:szCs w:val="24"/>
        </w:rPr>
        <w:t>Rethinking</w:t>
      </w:r>
      <w:r w:rsidR="00E25FE8">
        <w:rPr>
          <w:sz w:val="24"/>
          <w:szCs w:val="24"/>
        </w:rPr>
        <w:t xml:space="preserve"> </w:t>
      </w:r>
      <w:r w:rsidR="00E25FE8" w:rsidRPr="00E25FE8">
        <w:rPr>
          <w:sz w:val="24"/>
          <w:szCs w:val="24"/>
        </w:rPr>
        <w:t>Planetary Boundaries: Accounting for Ecological Limits, Social and Environmental</w:t>
      </w:r>
      <w:r w:rsidR="00E25FE8">
        <w:rPr>
          <w:sz w:val="24"/>
          <w:szCs w:val="24"/>
        </w:rPr>
        <w:t xml:space="preserve"> </w:t>
      </w:r>
      <w:r w:rsidR="00E25FE8" w:rsidRPr="00E25FE8">
        <w:rPr>
          <w:sz w:val="24"/>
          <w:szCs w:val="24"/>
        </w:rPr>
        <w:t>Accountability Journa</w:t>
      </w:r>
      <w:r w:rsidR="00E25FE8">
        <w:rPr>
          <w:sz w:val="24"/>
          <w:szCs w:val="24"/>
        </w:rPr>
        <w:t>l’, ‘</w:t>
      </w:r>
      <w:r w:rsidR="00E25FE8" w:rsidRPr="00E25FE8">
        <w:rPr>
          <w:sz w:val="24"/>
          <w:szCs w:val="24"/>
        </w:rPr>
        <w:t>The "wisdom" regarding humans and planetary boundaries lies in recognizing the interconnectedness of Earth's systems and acting to stay within the safe operating space for humanity</w:t>
      </w:r>
      <w:r w:rsidR="00E25FE8">
        <w:rPr>
          <w:sz w:val="24"/>
          <w:szCs w:val="24"/>
        </w:rPr>
        <w:t>’.</w:t>
      </w:r>
      <w:r w:rsidR="004F17E0">
        <w:rPr>
          <w:rStyle w:val="FootnoteReference"/>
          <w:sz w:val="24"/>
          <w:szCs w:val="24"/>
        </w:rPr>
        <w:footnoteReference w:id="18"/>
      </w:r>
      <w:r w:rsidR="004F17E0">
        <w:rPr>
          <w:sz w:val="24"/>
          <w:szCs w:val="24"/>
        </w:rPr>
        <w:t xml:space="preserve"> </w:t>
      </w:r>
      <w:r w:rsidR="00BE5C31">
        <w:rPr>
          <w:sz w:val="24"/>
          <w:szCs w:val="24"/>
        </w:rPr>
        <w:t xml:space="preserve">This therefore shows that in order for humanity to implement this theory they must also understand that the Earth’s systems are connected as well as how to stay within the </w:t>
      </w:r>
      <w:r w:rsidR="00F866CB">
        <w:rPr>
          <w:sz w:val="24"/>
          <w:szCs w:val="24"/>
        </w:rPr>
        <w:t>boundaries in order to remain within the ‘safe operating space’.</w:t>
      </w:r>
    </w:p>
    <w:p w14:paraId="716C184F" w14:textId="43BB2880" w:rsidR="006C1131" w:rsidRDefault="0004184A" w:rsidP="00403977">
      <w:pPr>
        <w:rPr>
          <w:sz w:val="24"/>
          <w:szCs w:val="24"/>
        </w:rPr>
      </w:pPr>
      <w:r>
        <w:rPr>
          <w:sz w:val="24"/>
          <w:szCs w:val="24"/>
        </w:rPr>
        <w:t>Regarding the wisdom of a theory or</w:t>
      </w:r>
      <w:r w:rsidR="00A57DBC">
        <w:rPr>
          <w:sz w:val="24"/>
          <w:szCs w:val="24"/>
        </w:rPr>
        <w:t xml:space="preserve"> concept is incred</w:t>
      </w:r>
      <w:r w:rsidR="00A61C2E">
        <w:rPr>
          <w:sz w:val="24"/>
          <w:szCs w:val="24"/>
        </w:rPr>
        <w:t>ibly important in society</w:t>
      </w:r>
      <w:r w:rsidR="008A359B">
        <w:rPr>
          <w:sz w:val="24"/>
          <w:szCs w:val="24"/>
        </w:rPr>
        <w:t xml:space="preserve">, as wisdom relates to knowledge and understanding, both of which are highly regarded. The human race believes that </w:t>
      </w:r>
      <w:r w:rsidR="001976BE">
        <w:rPr>
          <w:sz w:val="24"/>
          <w:szCs w:val="24"/>
        </w:rPr>
        <w:t>knowledge and wisdom make someone superior, therefore they are more lik</w:t>
      </w:r>
      <w:r w:rsidR="006C1131">
        <w:rPr>
          <w:sz w:val="24"/>
          <w:szCs w:val="24"/>
        </w:rPr>
        <w:t xml:space="preserve">ely to pay attention to something if it is </w:t>
      </w:r>
      <w:r w:rsidR="004379C3">
        <w:rPr>
          <w:sz w:val="24"/>
          <w:szCs w:val="24"/>
        </w:rPr>
        <w:t>supported by someone who they may see as wise or knowledgeable.</w:t>
      </w:r>
      <w:r w:rsidR="00054F5A">
        <w:rPr>
          <w:sz w:val="24"/>
          <w:szCs w:val="24"/>
        </w:rPr>
        <w:t xml:space="preserve"> Wisdom can be shown in many different ways, for example some people may have practical wisdom</w:t>
      </w:r>
      <w:r w:rsidR="00EE1DB3">
        <w:rPr>
          <w:sz w:val="24"/>
          <w:szCs w:val="24"/>
        </w:rPr>
        <w:t xml:space="preserve"> </w:t>
      </w:r>
      <w:r w:rsidR="003856E3">
        <w:rPr>
          <w:sz w:val="24"/>
          <w:szCs w:val="24"/>
        </w:rPr>
        <w:t>(more hands on, used often)</w:t>
      </w:r>
      <w:r w:rsidR="00054F5A">
        <w:rPr>
          <w:sz w:val="24"/>
          <w:szCs w:val="24"/>
        </w:rPr>
        <w:t xml:space="preserve">, whereas others may have </w:t>
      </w:r>
      <w:r w:rsidR="00EE1DB3">
        <w:rPr>
          <w:sz w:val="24"/>
          <w:szCs w:val="24"/>
        </w:rPr>
        <w:t>proverbial wisdom</w:t>
      </w:r>
      <w:r w:rsidR="003856E3">
        <w:rPr>
          <w:sz w:val="24"/>
          <w:szCs w:val="24"/>
        </w:rPr>
        <w:t xml:space="preserve"> (helps with decision making). Overall, understanding the wisdom of a concept is incredibly important. For </w:t>
      </w:r>
      <w:r w:rsidR="007C397F">
        <w:rPr>
          <w:sz w:val="24"/>
          <w:szCs w:val="24"/>
        </w:rPr>
        <w:t>example,</w:t>
      </w:r>
      <w:r w:rsidR="003856E3">
        <w:rPr>
          <w:sz w:val="24"/>
          <w:szCs w:val="24"/>
        </w:rPr>
        <w:t xml:space="preserve"> for understanding how humans must use the ‘Planetary Boundaries </w:t>
      </w:r>
      <w:r w:rsidR="007C397F">
        <w:rPr>
          <w:sz w:val="24"/>
          <w:szCs w:val="24"/>
        </w:rPr>
        <w:t>‘concept</w:t>
      </w:r>
      <w:r w:rsidR="003856E3">
        <w:rPr>
          <w:sz w:val="24"/>
          <w:szCs w:val="24"/>
        </w:rPr>
        <w:t xml:space="preserve"> in order to keep the Earth as a safe and liveable environment.</w:t>
      </w:r>
    </w:p>
    <w:p w14:paraId="2D7CC6C1" w14:textId="10D25DFB" w:rsidR="001D0BD1" w:rsidRDefault="00561001" w:rsidP="00403977">
      <w:pPr>
        <w:rPr>
          <w:sz w:val="24"/>
          <w:szCs w:val="24"/>
        </w:rPr>
      </w:pPr>
      <w:r>
        <w:rPr>
          <w:sz w:val="24"/>
          <w:szCs w:val="24"/>
        </w:rPr>
        <w:t xml:space="preserve">Overall, the theory </w:t>
      </w:r>
      <w:r w:rsidR="00474626">
        <w:rPr>
          <w:sz w:val="24"/>
          <w:szCs w:val="24"/>
        </w:rPr>
        <w:t xml:space="preserve">of </w:t>
      </w:r>
      <w:r w:rsidR="00D03182">
        <w:rPr>
          <w:sz w:val="24"/>
          <w:szCs w:val="24"/>
        </w:rPr>
        <w:t xml:space="preserve">‘Planetary Boundaries’ is scientifically backed and </w:t>
      </w:r>
      <w:r w:rsidR="005F45AA">
        <w:rPr>
          <w:sz w:val="24"/>
          <w:szCs w:val="24"/>
        </w:rPr>
        <w:t xml:space="preserve">is incredibly </w:t>
      </w:r>
      <w:r w:rsidR="006A21C5">
        <w:rPr>
          <w:sz w:val="24"/>
          <w:szCs w:val="24"/>
        </w:rPr>
        <w:t xml:space="preserve">important as it allows the human race to understand </w:t>
      </w:r>
      <w:r w:rsidR="00170055">
        <w:rPr>
          <w:sz w:val="24"/>
          <w:szCs w:val="24"/>
        </w:rPr>
        <w:t xml:space="preserve">more about how the planet works, how it is </w:t>
      </w:r>
      <w:r w:rsidR="00371CA4">
        <w:rPr>
          <w:sz w:val="24"/>
          <w:szCs w:val="24"/>
        </w:rPr>
        <w:t xml:space="preserve">being </w:t>
      </w:r>
      <w:r w:rsidR="003B2AE9">
        <w:rPr>
          <w:sz w:val="24"/>
          <w:szCs w:val="24"/>
        </w:rPr>
        <w:t>affected</w:t>
      </w:r>
      <w:r w:rsidR="00371CA4">
        <w:rPr>
          <w:sz w:val="24"/>
          <w:szCs w:val="24"/>
        </w:rPr>
        <w:t xml:space="preserve"> by human activity, and the </w:t>
      </w:r>
      <w:r w:rsidR="00F21DF5">
        <w:rPr>
          <w:sz w:val="24"/>
          <w:szCs w:val="24"/>
        </w:rPr>
        <w:t>boundaries</w:t>
      </w:r>
      <w:r w:rsidR="00371CA4">
        <w:rPr>
          <w:sz w:val="24"/>
          <w:szCs w:val="24"/>
        </w:rPr>
        <w:t xml:space="preserve"> of how severe the damage can get before becoming </w:t>
      </w:r>
      <w:r w:rsidR="00F21DF5">
        <w:rPr>
          <w:sz w:val="24"/>
          <w:szCs w:val="24"/>
        </w:rPr>
        <w:t xml:space="preserve">dangerous. In terms of the relationship between Humanity and ‘Planetary Boundaries’, the wisdom lies within understanding the interconnectedness between the boundaries and </w:t>
      </w:r>
      <w:r w:rsidR="003B2AE9">
        <w:rPr>
          <w:sz w:val="24"/>
          <w:szCs w:val="24"/>
        </w:rPr>
        <w:t xml:space="preserve">human </w:t>
      </w:r>
      <w:r w:rsidR="001F10A9">
        <w:rPr>
          <w:sz w:val="24"/>
          <w:szCs w:val="24"/>
        </w:rPr>
        <w:t>activity and</w:t>
      </w:r>
      <w:r w:rsidR="00F21DF5">
        <w:rPr>
          <w:sz w:val="24"/>
          <w:szCs w:val="24"/>
        </w:rPr>
        <w:t xml:space="preserve"> the Earth’s systems</w:t>
      </w:r>
      <w:r w:rsidR="003B2AE9">
        <w:rPr>
          <w:sz w:val="24"/>
          <w:szCs w:val="24"/>
        </w:rPr>
        <w:t xml:space="preserve">. The wisdom also lies within the understanding of how humans can </w:t>
      </w:r>
      <w:r w:rsidR="001F10A9">
        <w:rPr>
          <w:sz w:val="24"/>
          <w:szCs w:val="24"/>
        </w:rPr>
        <w:t>continue</w:t>
      </w:r>
      <w:r w:rsidR="003B2AE9">
        <w:rPr>
          <w:sz w:val="24"/>
          <w:szCs w:val="24"/>
        </w:rPr>
        <w:t xml:space="preserve"> to develop and op</w:t>
      </w:r>
      <w:r w:rsidR="001F10A9">
        <w:rPr>
          <w:sz w:val="24"/>
          <w:szCs w:val="24"/>
        </w:rPr>
        <w:t>erate but within a safe manner rather than the current dangerous methods.</w:t>
      </w:r>
    </w:p>
    <w:p w14:paraId="3BBE8B0E" w14:textId="77777777" w:rsidR="00BA74E7" w:rsidRDefault="00BA74E7" w:rsidP="00403977">
      <w:pPr>
        <w:rPr>
          <w:sz w:val="24"/>
          <w:szCs w:val="24"/>
        </w:rPr>
      </w:pPr>
    </w:p>
    <w:sdt>
      <w:sdtPr>
        <w:id w:val="-2132930111"/>
        <w:docPartObj>
          <w:docPartGallery w:val="Bibliographies"/>
          <w:docPartUnique/>
        </w:docPartObj>
      </w:sdtPr>
      <w:sdtEndPr>
        <w:rPr>
          <w:rFonts w:asciiTheme="minorHAnsi" w:eastAsiaTheme="minorHAnsi" w:hAnsiTheme="minorHAnsi" w:cstheme="minorBidi"/>
          <w:color w:val="auto"/>
          <w:sz w:val="22"/>
          <w:szCs w:val="22"/>
        </w:rPr>
      </w:sdtEndPr>
      <w:sdtContent>
        <w:p w14:paraId="752BBB32" w14:textId="2EE72FB3" w:rsidR="00BA74E7" w:rsidRDefault="00BA74E7">
          <w:pPr>
            <w:pStyle w:val="Heading1"/>
          </w:pPr>
          <w:r>
            <w:t>Bibliography:</w:t>
          </w:r>
        </w:p>
        <w:p w14:paraId="7F587BFF" w14:textId="77777777" w:rsidR="0058797D" w:rsidRDefault="0058797D">
          <w:r w:rsidRPr="0058797D">
            <w:t>Biermann, F., and R.E. Kim. 2020. The boundaries of the planetary boundary framework: A critical appraisal of approaches to define a “safe operating space” for humanity. Annual Review of Environment and Resources 45, no. 1: 497–521.</w:t>
          </w:r>
          <w:r w:rsidRPr="0058797D">
            <w:t xml:space="preserve"> </w:t>
          </w:r>
        </w:p>
        <w:p w14:paraId="6DC8EBE3" w14:textId="1707E1BD" w:rsidR="0058797D" w:rsidRDefault="0058797D">
          <w:r w:rsidRPr="0058797D">
            <w:t>Cornell, S. 2012. On the system properties of the planetary boundaries. Ecology and Society 17, no. 1.</w:t>
          </w:r>
        </w:p>
        <w:p w14:paraId="5D5DD904" w14:textId="7706E752" w:rsidR="008250D7" w:rsidRDefault="008250D7">
          <w:r w:rsidRPr="008250D7">
            <w:t>Madlen Sobkowiak, Juliette Senn &amp; Hendrik Vollmer (2023) Rethinking Planetary Boundaries: Accounting for Ecological Limits, Social and Environmental Accountability Journal, 43:3, 259-272, DOI: 10.1080/0969160X.2023.2283019</w:t>
          </w:r>
        </w:p>
        <w:p w14:paraId="2393DE4E" w14:textId="36AD0F0B" w:rsidR="0016536A" w:rsidRDefault="0016536A">
          <w:r w:rsidRPr="0016536A">
            <w:t>(No date a) Earth beyond six of nine planetary boundaries | science advances. Available at: https://www.science.org/doi/10.1126/sciadv.adh2458 (Accessed: 02 May 2025).</w:t>
          </w:r>
        </w:p>
        <w:p w14:paraId="0606F5BB" w14:textId="32B9EE8E" w:rsidR="0016536A" w:rsidRDefault="0016536A">
          <w:r w:rsidRPr="0016536A">
            <w:t xml:space="preserve">(No date a) Human | </w:t>
          </w:r>
          <w:proofErr w:type="spellStart"/>
          <w:r w:rsidRPr="0016536A">
            <w:t>english</w:t>
          </w:r>
          <w:proofErr w:type="spellEnd"/>
          <w:r w:rsidRPr="0016536A">
            <w:t xml:space="preserve"> meaning - </w:t>
          </w:r>
          <w:proofErr w:type="spellStart"/>
          <w:r w:rsidRPr="0016536A">
            <w:t>cambridge</w:t>
          </w:r>
          <w:proofErr w:type="spellEnd"/>
          <w:r w:rsidRPr="0016536A">
            <w:t xml:space="preserve"> dictionary. Available at: https://dictionary.cambridge.org/dictionary/english/human (Accessed: 02 May 2025).</w:t>
          </w:r>
        </w:p>
        <w:p w14:paraId="3DF8C176" w14:textId="7B2AE71E" w:rsidR="0016536A" w:rsidRDefault="0016536A">
          <w:r w:rsidRPr="0016536A">
            <w:t>(No date a) Linking planetary boundaries to Business | Cambridge Institute for Sustainability Leadership (CISL). Available at: https://www.cisl.cam.ac.uk/resources/publication-pdfs/linking-planetary-boundaries.pdf (Accessed: 02 May 2025).</w:t>
          </w:r>
        </w:p>
        <w:p w14:paraId="18FCE269" w14:textId="2DC15380" w:rsidR="008250D7" w:rsidRDefault="008250D7">
          <w:r w:rsidRPr="008250D7">
            <w:t xml:space="preserve">(No date a) Wisdom | </w:t>
          </w:r>
          <w:proofErr w:type="spellStart"/>
          <w:r w:rsidRPr="008250D7">
            <w:t>english</w:t>
          </w:r>
          <w:proofErr w:type="spellEnd"/>
          <w:r w:rsidRPr="008250D7">
            <w:t xml:space="preserve"> meaning - </w:t>
          </w:r>
          <w:proofErr w:type="spellStart"/>
          <w:r w:rsidRPr="008250D7">
            <w:t>cambridge</w:t>
          </w:r>
          <w:proofErr w:type="spellEnd"/>
          <w:r w:rsidRPr="008250D7">
            <w:t xml:space="preserve"> dictionary. Available at: https://dictionary.cambridge.org/dictionary/english/wisdom (Accessed: 02 May 2025).</w:t>
          </w:r>
        </w:p>
        <w:p w14:paraId="29E7E4B4" w14:textId="23300506" w:rsidR="002B213A" w:rsidRDefault="002B213A">
          <w:r w:rsidRPr="002B213A">
            <w:t>Planetary boundaries (no date) Planetary boundaries - Stockholm Resilience Centre. Available at: https://www.stockholmresilience.org/research/planetary-boundaries.html (Accessed: 02 May 2025).</w:t>
          </w:r>
        </w:p>
        <w:p w14:paraId="3B930450" w14:textId="0E53C8CE" w:rsidR="008250D7" w:rsidRDefault="008250D7">
          <w:r w:rsidRPr="008250D7">
            <w:t>Raworth, K. (2012). A safe and just space for humanity: can we live within the Doughnut? Oxfam.</w:t>
          </w:r>
        </w:p>
        <w:p w14:paraId="1029F25F" w14:textId="0D8BB2A5" w:rsidR="008250D7" w:rsidRDefault="008250D7">
          <w:proofErr w:type="spellStart"/>
          <w:r w:rsidRPr="008250D7">
            <w:t>Rockström</w:t>
          </w:r>
          <w:proofErr w:type="spellEnd"/>
          <w:r w:rsidRPr="008250D7">
            <w:t>, Johan, et al. Sustainable Development and Planetary Boundaries. Sustainable Development Solutions Network, 2013. JSTOR, http://www.jstor.org/stable/resrep16114. Accessed 28 Apr. 2025</w:t>
          </w:r>
        </w:p>
        <w:p w14:paraId="66B7AFA3" w14:textId="7041B459" w:rsidR="008250D7" w:rsidRDefault="008250D7">
          <w:r w:rsidRPr="008250D7">
            <w:t>Russell, S., M.J. Milne, and C. Dey. 2017. Accounts of nature and the nature of accounts: Critical reflections on environmental accounting and propositions for ecologically informed accounting. Accounting, Auditing &amp; Accountability Journal 30, no. 71: 1426–58.</w:t>
          </w:r>
        </w:p>
        <w:p w14:paraId="12AFB898" w14:textId="4FE3905B" w:rsidR="00555386" w:rsidRDefault="00C460BC" w:rsidP="006C299E">
          <w:r w:rsidRPr="00C460BC">
            <w:t>Sadegh Rajabi and Abstract</w:t>
          </w:r>
          <w:r>
            <w:t xml:space="preserve"> </w:t>
          </w:r>
          <w:r w:rsidRPr="00C460BC">
            <w:t xml:space="preserve">By increasing the rate of population and industrialization (2024) Sustainable Development and Environmental Repair, </w:t>
          </w:r>
          <w:r w:rsidRPr="00C460BC">
            <w:t>Encyclopaedia</w:t>
          </w:r>
          <w:r w:rsidRPr="00C460BC">
            <w:t xml:space="preserve"> of Renewable Energy, Sustainability and the Environment. Available at: https://www.sciencedirect.com/science/article/abs/pii/B9780323939409000591 (Accessed: 02 May 2025).</w:t>
          </w:r>
        </w:p>
        <w:p w14:paraId="46CEA70B" w14:textId="4F8363D9" w:rsidR="00C460BC" w:rsidRDefault="008250D7" w:rsidP="00C460BC">
          <w:r w:rsidRPr="008250D7">
            <w:t>World population clock: 8.2 Billion people (live, 2025) (no date) Worldometer. Available at: https://www.worldometers.info/world-population/ (Accessed: 02 May 2025).</w:t>
          </w:r>
        </w:p>
        <w:p w14:paraId="29B97011" w14:textId="04459EE1" w:rsidR="00BA74E7" w:rsidRDefault="00BA74E7"/>
      </w:sdtContent>
    </w:sdt>
    <w:p w14:paraId="6FF59797" w14:textId="77777777" w:rsidR="00BA74E7" w:rsidRPr="00403977" w:rsidRDefault="00BA74E7" w:rsidP="00403977">
      <w:pPr>
        <w:rPr>
          <w:sz w:val="24"/>
          <w:szCs w:val="24"/>
        </w:rPr>
      </w:pPr>
    </w:p>
    <w:sectPr w:rsidR="00BA74E7" w:rsidRPr="0040397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9C57CE" w14:textId="77777777" w:rsidR="004C585D" w:rsidRDefault="004C585D" w:rsidP="007F1CB0">
      <w:pPr>
        <w:spacing w:after="0" w:line="240" w:lineRule="auto"/>
      </w:pPr>
      <w:r>
        <w:separator/>
      </w:r>
    </w:p>
  </w:endnote>
  <w:endnote w:type="continuationSeparator" w:id="0">
    <w:p w14:paraId="06C88FBA" w14:textId="77777777" w:rsidR="004C585D" w:rsidRDefault="004C585D" w:rsidP="007F1C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C6BBD7" w14:textId="77777777" w:rsidR="004C585D" w:rsidRDefault="004C585D" w:rsidP="007F1CB0">
      <w:pPr>
        <w:spacing w:after="0" w:line="240" w:lineRule="auto"/>
      </w:pPr>
      <w:r>
        <w:separator/>
      </w:r>
    </w:p>
  </w:footnote>
  <w:footnote w:type="continuationSeparator" w:id="0">
    <w:p w14:paraId="442BE3C1" w14:textId="77777777" w:rsidR="004C585D" w:rsidRDefault="004C585D" w:rsidP="007F1CB0">
      <w:pPr>
        <w:spacing w:after="0" w:line="240" w:lineRule="auto"/>
      </w:pPr>
      <w:r>
        <w:continuationSeparator/>
      </w:r>
    </w:p>
  </w:footnote>
  <w:footnote w:id="1">
    <w:p w14:paraId="43590259" w14:textId="4F8D347A" w:rsidR="007F1CB0" w:rsidRDefault="007F1CB0">
      <w:pPr>
        <w:pStyle w:val="FootnoteText"/>
      </w:pPr>
      <w:r>
        <w:rPr>
          <w:rStyle w:val="FootnoteReference"/>
        </w:rPr>
        <w:footnoteRef/>
      </w:r>
      <w:r>
        <w:t xml:space="preserve"> </w:t>
      </w:r>
      <w:r w:rsidR="00BA74E7" w:rsidRPr="00BA74E7">
        <w:t xml:space="preserve">(No date a) Human | </w:t>
      </w:r>
      <w:r w:rsidR="00705F1A" w:rsidRPr="00BA74E7">
        <w:t>English</w:t>
      </w:r>
      <w:r w:rsidR="00BA74E7" w:rsidRPr="00BA74E7">
        <w:t xml:space="preserve"> meaning - </w:t>
      </w:r>
      <w:r w:rsidR="00705F1A" w:rsidRPr="00BA74E7">
        <w:t>Cambridge</w:t>
      </w:r>
      <w:r w:rsidR="00BA74E7" w:rsidRPr="00BA74E7">
        <w:t xml:space="preserve"> dictionary. Available at: https://dictionary.cambridge.org/dictionary/english/human (Accessed: 02 May 2025).</w:t>
      </w:r>
    </w:p>
  </w:footnote>
  <w:footnote w:id="2">
    <w:p w14:paraId="4B3985A8" w14:textId="47AAA39C" w:rsidR="00DB3899" w:rsidRDefault="00776CC0">
      <w:pPr>
        <w:pStyle w:val="FootnoteText"/>
      </w:pPr>
      <w:r>
        <w:rPr>
          <w:rStyle w:val="FootnoteReference"/>
        </w:rPr>
        <w:footnoteRef/>
      </w:r>
      <w:r>
        <w:t xml:space="preserve"> </w:t>
      </w:r>
      <w:r w:rsidR="008D2AEA" w:rsidRPr="008D2AEA">
        <w:t>Planetary boundaries (no date) Planetary boundaries - Stockholm Resilience Centre. Available at: https://www.stockholmresilience.org/research/planetary-boundaries.html (Accessed: 02 May 2025).</w:t>
      </w:r>
    </w:p>
  </w:footnote>
  <w:footnote w:id="3">
    <w:p w14:paraId="12C19BC3" w14:textId="03FC4284" w:rsidR="00B75C57" w:rsidRDefault="00374EBE">
      <w:pPr>
        <w:pStyle w:val="FootnoteText"/>
      </w:pPr>
      <w:r>
        <w:rPr>
          <w:rStyle w:val="FootnoteReference"/>
        </w:rPr>
        <w:footnoteRef/>
      </w:r>
      <w:r>
        <w:t xml:space="preserve"> </w:t>
      </w:r>
      <w:r w:rsidR="006C299E" w:rsidRPr="006C299E">
        <w:t xml:space="preserve">(No date a) Wisdom | </w:t>
      </w:r>
      <w:r w:rsidR="00705F1A" w:rsidRPr="006C299E">
        <w:t>English</w:t>
      </w:r>
      <w:r w:rsidR="006C299E" w:rsidRPr="006C299E">
        <w:t xml:space="preserve"> meaning - </w:t>
      </w:r>
      <w:r w:rsidR="00705F1A" w:rsidRPr="006C299E">
        <w:t>Cambridge</w:t>
      </w:r>
      <w:r w:rsidR="006C299E" w:rsidRPr="006C299E">
        <w:t xml:space="preserve"> dictionary. Available at: https://dictionary.cambridge.org/dictionary/english/wisdom (Accessed: 02 May 2025).</w:t>
      </w:r>
    </w:p>
  </w:footnote>
  <w:footnote w:id="4">
    <w:p w14:paraId="29C45C5D" w14:textId="77777777" w:rsidR="00FB1D8D" w:rsidRDefault="00FB1D8D" w:rsidP="00FB1D8D">
      <w:pPr>
        <w:pStyle w:val="FootnoteText"/>
      </w:pPr>
      <w:r>
        <w:rPr>
          <w:rStyle w:val="FootnoteReference"/>
        </w:rPr>
        <w:footnoteRef/>
      </w:r>
      <w:r>
        <w:t xml:space="preserve"> Madlen Sobkowiak, Juliette Senn &amp; Hendrik Vollmer (2023) </w:t>
      </w:r>
      <w:bookmarkStart w:id="1" w:name="_Hlk196924604"/>
      <w:r>
        <w:t>Rethinking</w:t>
      </w:r>
    </w:p>
    <w:p w14:paraId="6D181541" w14:textId="77777777" w:rsidR="00FB1D8D" w:rsidRDefault="00FB1D8D" w:rsidP="00FB1D8D">
      <w:pPr>
        <w:pStyle w:val="FootnoteText"/>
      </w:pPr>
      <w:r>
        <w:t>Planetary Boundaries: Accounting for Ecological Limits, Social and Environmental</w:t>
      </w:r>
    </w:p>
    <w:p w14:paraId="1BD1AA91" w14:textId="4A57EF6A" w:rsidR="00FB1D8D" w:rsidRDefault="00FB1D8D" w:rsidP="00FB1D8D">
      <w:pPr>
        <w:pStyle w:val="FootnoteText"/>
      </w:pPr>
      <w:r>
        <w:t>Accountability Journa</w:t>
      </w:r>
      <w:bookmarkEnd w:id="1"/>
      <w:r>
        <w:t>l, 43:3, 259-272, DOI: 10.1080/0969160X.2023.2283019</w:t>
      </w:r>
    </w:p>
  </w:footnote>
  <w:footnote w:id="5">
    <w:p w14:paraId="603D6CA7" w14:textId="627A5FB4" w:rsidR="0087000A" w:rsidRDefault="00E856BE">
      <w:pPr>
        <w:pStyle w:val="FootnoteText"/>
      </w:pPr>
      <w:r>
        <w:rPr>
          <w:rStyle w:val="FootnoteReference"/>
        </w:rPr>
        <w:footnoteRef/>
      </w:r>
      <w:r>
        <w:t xml:space="preserve"> </w:t>
      </w:r>
      <w:r w:rsidR="005F1ADD" w:rsidRPr="005F1ADD">
        <w:t xml:space="preserve">World population clock: 8.2 </w:t>
      </w:r>
      <w:r w:rsidR="00705F1A" w:rsidRPr="005F1ADD">
        <w:t>billion</w:t>
      </w:r>
      <w:r w:rsidR="005F1ADD" w:rsidRPr="005F1ADD">
        <w:t xml:space="preserve"> people (live, 2025) (no date) Worldometer. Available at: https://www.worldometers.info/world-population/ (Accessed: 02 May 2025).</w:t>
      </w:r>
    </w:p>
  </w:footnote>
  <w:footnote w:id="6">
    <w:p w14:paraId="14ACB6A5" w14:textId="40F661FC" w:rsidR="00F94982" w:rsidRDefault="00F94982">
      <w:pPr>
        <w:pStyle w:val="FootnoteText"/>
      </w:pPr>
      <w:r>
        <w:rPr>
          <w:rStyle w:val="FootnoteReference"/>
        </w:rPr>
        <w:footnoteRef/>
      </w:r>
      <w:r>
        <w:t xml:space="preserve"> </w:t>
      </w:r>
      <w:r w:rsidR="002B213A" w:rsidRPr="002B213A">
        <w:t>Planetary boundaries (no date) Planetary boundaries - Stockholm Resilience Centre. Available at: https://www.stockholmresilience.org/research/planetary-boundaries.html (Accessed: 02 May 2025).</w:t>
      </w:r>
    </w:p>
  </w:footnote>
  <w:footnote w:id="7">
    <w:p w14:paraId="606068E6" w14:textId="6A8A4646" w:rsidR="006E7C34" w:rsidRDefault="006E7C34">
      <w:pPr>
        <w:pStyle w:val="FootnoteText"/>
      </w:pPr>
      <w:r>
        <w:rPr>
          <w:rStyle w:val="FootnoteReference"/>
        </w:rPr>
        <w:footnoteRef/>
      </w:r>
      <w:r>
        <w:t xml:space="preserve"> </w:t>
      </w:r>
      <w:r w:rsidR="003E46B1" w:rsidRPr="003E46B1">
        <w:t>(No date a) Linking planetary boundaries to Business | Cambridge Institute for Sustainability Leadership (CISL). Available at: https://www.cisl.cam.ac.uk/resources/publication-pdfs/linking-planetary-boundaries.pdf (Accessed: 02 May 2025).</w:t>
      </w:r>
    </w:p>
  </w:footnote>
  <w:footnote w:id="8">
    <w:p w14:paraId="0D62E2F1" w14:textId="1C26ED8D" w:rsidR="00B67FC8" w:rsidRDefault="00B60B51">
      <w:pPr>
        <w:pStyle w:val="FootnoteText"/>
      </w:pPr>
      <w:r>
        <w:rPr>
          <w:rStyle w:val="FootnoteReference"/>
        </w:rPr>
        <w:footnoteRef/>
      </w:r>
      <w:r>
        <w:t xml:space="preserve"> </w:t>
      </w:r>
      <w:proofErr w:type="spellStart"/>
      <w:r w:rsidR="00B67FC8" w:rsidRPr="00B67FC8">
        <w:t>Rockström</w:t>
      </w:r>
      <w:proofErr w:type="spellEnd"/>
      <w:r w:rsidR="00B67FC8" w:rsidRPr="00B67FC8">
        <w:t xml:space="preserve">, Johan, et al. Sustainable Development and Planetary Boundaries. Sustainable Development Solutions Network, 2013. JSTOR, </w:t>
      </w:r>
      <w:hyperlink r:id="rId1" w:history="1">
        <w:r w:rsidR="00B67FC8" w:rsidRPr="007D1887">
          <w:rPr>
            <w:rStyle w:val="Hyperlink"/>
          </w:rPr>
          <w:t>http://www.jstor.org/stable/resrep16114. Accessed 28 Apr. 2025</w:t>
        </w:r>
      </w:hyperlink>
      <w:r w:rsidR="00B67FC8" w:rsidRPr="00B67FC8">
        <w:t>.</w:t>
      </w:r>
    </w:p>
  </w:footnote>
  <w:footnote w:id="9">
    <w:p w14:paraId="5BC657B6" w14:textId="087010AB" w:rsidR="00651666" w:rsidRDefault="00152DCB">
      <w:pPr>
        <w:pStyle w:val="FootnoteText"/>
      </w:pPr>
      <w:r>
        <w:rPr>
          <w:rStyle w:val="FootnoteReference"/>
        </w:rPr>
        <w:footnoteRef/>
      </w:r>
      <w:r>
        <w:t xml:space="preserve"> </w:t>
      </w:r>
      <w:r w:rsidR="002B213A" w:rsidRPr="002B213A">
        <w:t>Planetary boundaries (no date) Planetary boundaries - Stockholm Resilience Centre. Available at: https://www.stockholmresilience.org/research/planetary-boundaries.html (Accessed: 02 May 2025).</w:t>
      </w:r>
    </w:p>
  </w:footnote>
  <w:footnote w:id="10">
    <w:p w14:paraId="5069A3DA" w14:textId="1AB1F230" w:rsidR="006B3D24" w:rsidRDefault="00F900CF">
      <w:pPr>
        <w:pStyle w:val="FootnoteText"/>
      </w:pPr>
      <w:r>
        <w:rPr>
          <w:rStyle w:val="FootnoteReference"/>
        </w:rPr>
        <w:footnoteRef/>
      </w:r>
      <w:r>
        <w:t xml:space="preserve"> </w:t>
      </w:r>
      <w:bookmarkStart w:id="2" w:name="_Hlk197079856"/>
      <w:r w:rsidR="006B3D24" w:rsidRPr="006B3D24">
        <w:t>Raworth, K. (2012). A safe and just space for humanity: can we live within the Doughnut? Oxfam.</w:t>
      </w:r>
      <w:bookmarkEnd w:id="2"/>
    </w:p>
  </w:footnote>
  <w:footnote w:id="11">
    <w:p w14:paraId="42947410" w14:textId="4F449EEA" w:rsidR="005B3BBD" w:rsidRDefault="00B15F63">
      <w:pPr>
        <w:pStyle w:val="FootnoteText"/>
      </w:pPr>
      <w:r>
        <w:rPr>
          <w:rStyle w:val="FootnoteReference"/>
        </w:rPr>
        <w:footnoteRef/>
      </w:r>
      <w:r>
        <w:t xml:space="preserve"> </w:t>
      </w:r>
      <w:r w:rsidR="00083072" w:rsidRPr="00083072">
        <w:t>(No date a) Earth beyond six of nine planetary boundaries | science advances. Available at: https://www.science.org/doi/10.1126/sciadv.adh2458 (Accessed: 02 May 2025).</w:t>
      </w:r>
    </w:p>
  </w:footnote>
  <w:footnote w:id="12">
    <w:p w14:paraId="3C577EC1" w14:textId="76B58213" w:rsidR="00A15AFD" w:rsidRDefault="00865EA3">
      <w:pPr>
        <w:pStyle w:val="FootnoteText"/>
      </w:pPr>
      <w:r>
        <w:rPr>
          <w:rStyle w:val="FootnoteReference"/>
        </w:rPr>
        <w:footnoteRef/>
      </w:r>
      <w:r w:rsidR="003605EE" w:rsidRPr="003605EE">
        <w:t xml:space="preserve"> Sadegh Rajabi and Abstract</w:t>
      </w:r>
      <w:r w:rsidR="00C460BC">
        <w:t xml:space="preserve"> </w:t>
      </w:r>
      <w:r w:rsidR="003605EE" w:rsidRPr="003605EE">
        <w:t xml:space="preserve">By increasing the rate of population and industrialization (2024) Sustainable Development and Environmental Repair, </w:t>
      </w:r>
      <w:r w:rsidR="00C460BC" w:rsidRPr="003605EE">
        <w:t>Encyclopaedia</w:t>
      </w:r>
      <w:r w:rsidR="003605EE" w:rsidRPr="003605EE">
        <w:t xml:space="preserve"> of Renewable Energy, Sustainability and the Environment. Available at: https://www.sciencedirect.com/science/article/abs/pii/B9780323939409000591 (Accessed: 02 May 2025).</w:t>
      </w:r>
    </w:p>
  </w:footnote>
  <w:footnote w:id="13">
    <w:p w14:paraId="770F88DC" w14:textId="22E76FFA" w:rsidR="00C53612" w:rsidRDefault="00C53612" w:rsidP="00C53612">
      <w:pPr>
        <w:pStyle w:val="FootnoteText"/>
      </w:pPr>
      <w:r>
        <w:rPr>
          <w:rStyle w:val="FootnoteReference"/>
        </w:rPr>
        <w:footnoteRef/>
      </w:r>
      <w:r>
        <w:t xml:space="preserve"> </w:t>
      </w:r>
      <w:r w:rsidR="00C460BC" w:rsidRPr="00C460BC">
        <w:t>(No date a) Linking planetary boundaries to business. Available at: https://www.cisl.cam.ac.uk/system/files/documents/linking-planetary-boundaries.pdf (Accessed: 02 May 2025).</w:t>
      </w:r>
    </w:p>
  </w:footnote>
  <w:footnote w:id="14">
    <w:p w14:paraId="4EFFA182" w14:textId="77777777" w:rsidR="001C126F" w:rsidRDefault="00247BDC" w:rsidP="001C126F">
      <w:pPr>
        <w:pStyle w:val="FootnoteText"/>
      </w:pPr>
      <w:r>
        <w:rPr>
          <w:rStyle w:val="FootnoteReference"/>
        </w:rPr>
        <w:footnoteRef/>
      </w:r>
      <w:r>
        <w:t xml:space="preserve"> </w:t>
      </w:r>
      <w:r w:rsidR="001C126F">
        <w:t>Madlen Sobkowiak, Juliette Senn &amp; Hendrik Vollmer (2023) Rethinking</w:t>
      </w:r>
    </w:p>
    <w:p w14:paraId="3FE3C900" w14:textId="77777777" w:rsidR="001C126F" w:rsidRDefault="001C126F" w:rsidP="001C126F">
      <w:pPr>
        <w:pStyle w:val="FootnoteText"/>
      </w:pPr>
      <w:r>
        <w:t>Planetary Boundaries: Accounting for Ecological Limits, Social and Environmental</w:t>
      </w:r>
    </w:p>
    <w:p w14:paraId="0917BFE4" w14:textId="06D2EEBB" w:rsidR="001C126F" w:rsidRDefault="001C126F" w:rsidP="001C126F">
      <w:pPr>
        <w:pStyle w:val="FootnoteText"/>
      </w:pPr>
      <w:r>
        <w:t>Accountability Journal, 43:3, 259-272, DOI: 10.1080/0969160X.2023.2283019</w:t>
      </w:r>
    </w:p>
  </w:footnote>
  <w:footnote w:id="15">
    <w:p w14:paraId="40A7F9A3" w14:textId="77777777" w:rsidR="00003923" w:rsidRDefault="00241B1C" w:rsidP="00003923">
      <w:pPr>
        <w:pStyle w:val="FootnoteText"/>
      </w:pPr>
      <w:r>
        <w:rPr>
          <w:rStyle w:val="FootnoteReference"/>
        </w:rPr>
        <w:footnoteRef/>
      </w:r>
      <w:r>
        <w:t xml:space="preserve"> </w:t>
      </w:r>
      <w:r w:rsidR="00003923">
        <w:t>Biermann, F., and R.E. Kim. 2020. The boundaries of the planetary boundary framework: A critical</w:t>
      </w:r>
    </w:p>
    <w:p w14:paraId="0720BE61" w14:textId="77777777" w:rsidR="00003923" w:rsidRDefault="00003923" w:rsidP="00003923">
      <w:pPr>
        <w:pStyle w:val="FootnoteText"/>
      </w:pPr>
      <w:r>
        <w:t>appraisal of approaches to define a “safe operating space” for humanity. Annual Review of</w:t>
      </w:r>
    </w:p>
    <w:p w14:paraId="0E6AACF7" w14:textId="7DFAC435" w:rsidR="00003923" w:rsidRDefault="00003923" w:rsidP="00003923">
      <w:pPr>
        <w:pStyle w:val="FootnoteText"/>
      </w:pPr>
      <w:r>
        <w:t>Environment and Resources 45, no. 1: 497–521</w:t>
      </w:r>
      <w:r>
        <w:t>.</w:t>
      </w:r>
    </w:p>
  </w:footnote>
  <w:footnote w:id="16">
    <w:p w14:paraId="111BD7EB" w14:textId="059297E9" w:rsidR="00A0789A" w:rsidRDefault="000D2D7A">
      <w:pPr>
        <w:pStyle w:val="FootnoteText"/>
      </w:pPr>
      <w:r>
        <w:rPr>
          <w:rStyle w:val="FootnoteReference"/>
        </w:rPr>
        <w:footnoteRef/>
      </w:r>
      <w:r>
        <w:t xml:space="preserve"> </w:t>
      </w:r>
      <w:r w:rsidR="00A0789A" w:rsidRPr="00A0789A">
        <w:t>Cornell, S. 2012. On the system properties of the planetary boundaries. Ecology and Society 17, no. 1.</w:t>
      </w:r>
    </w:p>
  </w:footnote>
  <w:footnote w:id="17">
    <w:p w14:paraId="4D066549" w14:textId="77777777" w:rsidR="00E23520" w:rsidRDefault="001F7C5F" w:rsidP="00E23520">
      <w:pPr>
        <w:pStyle w:val="FootnoteText"/>
      </w:pPr>
      <w:r>
        <w:rPr>
          <w:rStyle w:val="FootnoteReference"/>
        </w:rPr>
        <w:footnoteRef/>
      </w:r>
      <w:r>
        <w:t xml:space="preserve"> </w:t>
      </w:r>
      <w:r w:rsidR="00E23520">
        <w:t>Russell, S., M.J. Milne, and C. Dey. 2017. Accounts of nature and the nature of accounts: Critical</w:t>
      </w:r>
    </w:p>
    <w:p w14:paraId="09689058" w14:textId="77777777" w:rsidR="00E23520" w:rsidRDefault="00E23520" w:rsidP="00E23520">
      <w:pPr>
        <w:pStyle w:val="FootnoteText"/>
      </w:pPr>
      <w:r>
        <w:t>reflections on environmental accounting and propositions for ecologically informed accounting.</w:t>
      </w:r>
    </w:p>
    <w:p w14:paraId="60B8D26C" w14:textId="5DB03978" w:rsidR="00E23520" w:rsidRDefault="00E23520" w:rsidP="00E23520">
      <w:pPr>
        <w:pStyle w:val="FootnoteText"/>
      </w:pPr>
      <w:r>
        <w:t>Accounting, Auditing &amp; Accountability Journal 30, no. 71: 1426–58.</w:t>
      </w:r>
    </w:p>
  </w:footnote>
  <w:footnote w:id="18">
    <w:p w14:paraId="7F9DEC1C" w14:textId="77777777" w:rsidR="004F17E0" w:rsidRDefault="004F17E0" w:rsidP="004F17E0">
      <w:pPr>
        <w:pStyle w:val="FootnoteText"/>
      </w:pPr>
      <w:r>
        <w:rPr>
          <w:rStyle w:val="FootnoteReference"/>
        </w:rPr>
        <w:footnoteRef/>
      </w:r>
      <w:r>
        <w:t xml:space="preserve"> </w:t>
      </w:r>
      <w:r>
        <w:t>Madlen Sobkowiak, Juliette Senn &amp; Hendrik Vollmer (2023) Rethinking</w:t>
      </w:r>
    </w:p>
    <w:p w14:paraId="6877F81D" w14:textId="77777777" w:rsidR="004F17E0" w:rsidRDefault="004F17E0" w:rsidP="004F17E0">
      <w:pPr>
        <w:pStyle w:val="FootnoteText"/>
      </w:pPr>
      <w:r>
        <w:t>Planetary Boundaries: Accounting for Ecological Limits, Social and Environmental</w:t>
      </w:r>
    </w:p>
    <w:p w14:paraId="1760EB71" w14:textId="41FBF9D5" w:rsidR="004F17E0" w:rsidRDefault="004F17E0" w:rsidP="004F17E0">
      <w:pPr>
        <w:pStyle w:val="FootnoteText"/>
      </w:pPr>
      <w:r>
        <w:t>Accountability Journal, 43:3, 259-272, DOI: 10.1080/0969160X.2023.2283019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E0EFA"/>
    <w:multiLevelType w:val="hybridMultilevel"/>
    <w:tmpl w:val="27009684"/>
    <w:lvl w:ilvl="0" w:tplc="B440A038">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B641D7D"/>
    <w:multiLevelType w:val="hybridMultilevel"/>
    <w:tmpl w:val="96DE2B64"/>
    <w:lvl w:ilvl="0" w:tplc="EE3AEFFE">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19032534">
    <w:abstractNumId w:val="1"/>
  </w:num>
  <w:num w:numId="2" w16cid:durableId="5872290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34A9"/>
    <w:rsid w:val="00003923"/>
    <w:rsid w:val="00016769"/>
    <w:rsid w:val="0004184A"/>
    <w:rsid w:val="00046707"/>
    <w:rsid w:val="00054F5A"/>
    <w:rsid w:val="00083072"/>
    <w:rsid w:val="000D2D7A"/>
    <w:rsid w:val="00101B0A"/>
    <w:rsid w:val="00152DCB"/>
    <w:rsid w:val="0016294D"/>
    <w:rsid w:val="0016536A"/>
    <w:rsid w:val="00170055"/>
    <w:rsid w:val="0019086A"/>
    <w:rsid w:val="001976BE"/>
    <w:rsid w:val="001A551C"/>
    <w:rsid w:val="001B3550"/>
    <w:rsid w:val="001C126F"/>
    <w:rsid w:val="001D0BD1"/>
    <w:rsid w:val="001E2A1C"/>
    <w:rsid w:val="001E6A6A"/>
    <w:rsid w:val="001F10A9"/>
    <w:rsid w:val="001F232C"/>
    <w:rsid w:val="001F7C5F"/>
    <w:rsid w:val="002012C7"/>
    <w:rsid w:val="00241B1C"/>
    <w:rsid w:val="002468C7"/>
    <w:rsid w:val="00246BF2"/>
    <w:rsid w:val="00247BDC"/>
    <w:rsid w:val="00275F83"/>
    <w:rsid w:val="002A5AD5"/>
    <w:rsid w:val="002A7248"/>
    <w:rsid w:val="002B213A"/>
    <w:rsid w:val="002C0C2D"/>
    <w:rsid w:val="00321AC7"/>
    <w:rsid w:val="00351FF3"/>
    <w:rsid w:val="00360218"/>
    <w:rsid w:val="003605EE"/>
    <w:rsid w:val="00371CA4"/>
    <w:rsid w:val="00374EBE"/>
    <w:rsid w:val="00375BAF"/>
    <w:rsid w:val="003856E3"/>
    <w:rsid w:val="00393366"/>
    <w:rsid w:val="003A366F"/>
    <w:rsid w:val="003B2AE9"/>
    <w:rsid w:val="003E46B1"/>
    <w:rsid w:val="00403977"/>
    <w:rsid w:val="00411BD4"/>
    <w:rsid w:val="004379C3"/>
    <w:rsid w:val="00445950"/>
    <w:rsid w:val="00453891"/>
    <w:rsid w:val="0045413F"/>
    <w:rsid w:val="00461634"/>
    <w:rsid w:val="00461D1F"/>
    <w:rsid w:val="00474626"/>
    <w:rsid w:val="004863A6"/>
    <w:rsid w:val="00493219"/>
    <w:rsid w:val="004B04D6"/>
    <w:rsid w:val="004B3A7E"/>
    <w:rsid w:val="004C585D"/>
    <w:rsid w:val="004C585F"/>
    <w:rsid w:val="004D36DF"/>
    <w:rsid w:val="004E3372"/>
    <w:rsid w:val="004F17E0"/>
    <w:rsid w:val="004F2E39"/>
    <w:rsid w:val="0051208A"/>
    <w:rsid w:val="00514460"/>
    <w:rsid w:val="0052594C"/>
    <w:rsid w:val="00525FB4"/>
    <w:rsid w:val="0053462F"/>
    <w:rsid w:val="00541902"/>
    <w:rsid w:val="00550107"/>
    <w:rsid w:val="00555386"/>
    <w:rsid w:val="00561001"/>
    <w:rsid w:val="0058797D"/>
    <w:rsid w:val="005B3BBD"/>
    <w:rsid w:val="005C1507"/>
    <w:rsid w:val="005C4AD9"/>
    <w:rsid w:val="005E0674"/>
    <w:rsid w:val="005F1ADD"/>
    <w:rsid w:val="005F207D"/>
    <w:rsid w:val="005F394B"/>
    <w:rsid w:val="005F45AA"/>
    <w:rsid w:val="00605C6C"/>
    <w:rsid w:val="0062536B"/>
    <w:rsid w:val="00627C4D"/>
    <w:rsid w:val="00631A45"/>
    <w:rsid w:val="00651666"/>
    <w:rsid w:val="00686524"/>
    <w:rsid w:val="006A21C5"/>
    <w:rsid w:val="006B3D24"/>
    <w:rsid w:val="006B3DEB"/>
    <w:rsid w:val="006C1131"/>
    <w:rsid w:val="006C2805"/>
    <w:rsid w:val="006C299E"/>
    <w:rsid w:val="006D3503"/>
    <w:rsid w:val="006D46D8"/>
    <w:rsid w:val="006E0A64"/>
    <w:rsid w:val="006E7C34"/>
    <w:rsid w:val="006F1F10"/>
    <w:rsid w:val="007052FC"/>
    <w:rsid w:val="00705F1A"/>
    <w:rsid w:val="007129A0"/>
    <w:rsid w:val="0072746B"/>
    <w:rsid w:val="00733750"/>
    <w:rsid w:val="00755916"/>
    <w:rsid w:val="00755C55"/>
    <w:rsid w:val="00761C05"/>
    <w:rsid w:val="00762D14"/>
    <w:rsid w:val="007672F8"/>
    <w:rsid w:val="00776CC0"/>
    <w:rsid w:val="00777993"/>
    <w:rsid w:val="007C397F"/>
    <w:rsid w:val="007D5EA3"/>
    <w:rsid w:val="007E0C08"/>
    <w:rsid w:val="007F1CB0"/>
    <w:rsid w:val="007F57A0"/>
    <w:rsid w:val="008250D7"/>
    <w:rsid w:val="00833B0E"/>
    <w:rsid w:val="00864E8D"/>
    <w:rsid w:val="00865EA3"/>
    <w:rsid w:val="0087000A"/>
    <w:rsid w:val="00882802"/>
    <w:rsid w:val="00885448"/>
    <w:rsid w:val="00885868"/>
    <w:rsid w:val="008A359B"/>
    <w:rsid w:val="008B4BBC"/>
    <w:rsid w:val="008D2AEA"/>
    <w:rsid w:val="008D342E"/>
    <w:rsid w:val="008E706A"/>
    <w:rsid w:val="00922460"/>
    <w:rsid w:val="00960282"/>
    <w:rsid w:val="0097292A"/>
    <w:rsid w:val="00986AF0"/>
    <w:rsid w:val="00992F44"/>
    <w:rsid w:val="009A132A"/>
    <w:rsid w:val="00A0789A"/>
    <w:rsid w:val="00A15AFD"/>
    <w:rsid w:val="00A32C52"/>
    <w:rsid w:val="00A407D1"/>
    <w:rsid w:val="00A53533"/>
    <w:rsid w:val="00A57DBC"/>
    <w:rsid w:val="00A61C2E"/>
    <w:rsid w:val="00A7761F"/>
    <w:rsid w:val="00AA0B6A"/>
    <w:rsid w:val="00AC0EEC"/>
    <w:rsid w:val="00AC1A67"/>
    <w:rsid w:val="00AD0E70"/>
    <w:rsid w:val="00AD5291"/>
    <w:rsid w:val="00AE5596"/>
    <w:rsid w:val="00AF342C"/>
    <w:rsid w:val="00B07908"/>
    <w:rsid w:val="00B15F63"/>
    <w:rsid w:val="00B4311D"/>
    <w:rsid w:val="00B438EF"/>
    <w:rsid w:val="00B60375"/>
    <w:rsid w:val="00B60B51"/>
    <w:rsid w:val="00B67FC8"/>
    <w:rsid w:val="00B75C57"/>
    <w:rsid w:val="00B8655E"/>
    <w:rsid w:val="00BA3FC4"/>
    <w:rsid w:val="00BA74E7"/>
    <w:rsid w:val="00BB5217"/>
    <w:rsid w:val="00BB6137"/>
    <w:rsid w:val="00BD1FBF"/>
    <w:rsid w:val="00BD7F11"/>
    <w:rsid w:val="00BE0F77"/>
    <w:rsid w:val="00BE5C31"/>
    <w:rsid w:val="00C1285F"/>
    <w:rsid w:val="00C2462E"/>
    <w:rsid w:val="00C334A9"/>
    <w:rsid w:val="00C43442"/>
    <w:rsid w:val="00C460BC"/>
    <w:rsid w:val="00C53612"/>
    <w:rsid w:val="00C717EC"/>
    <w:rsid w:val="00C8744C"/>
    <w:rsid w:val="00C96A4A"/>
    <w:rsid w:val="00CA184C"/>
    <w:rsid w:val="00CB647E"/>
    <w:rsid w:val="00CC4402"/>
    <w:rsid w:val="00CD107E"/>
    <w:rsid w:val="00CD4AC4"/>
    <w:rsid w:val="00D03182"/>
    <w:rsid w:val="00D05355"/>
    <w:rsid w:val="00D200A0"/>
    <w:rsid w:val="00D216FF"/>
    <w:rsid w:val="00D2495B"/>
    <w:rsid w:val="00D50801"/>
    <w:rsid w:val="00DB3899"/>
    <w:rsid w:val="00DF4B8C"/>
    <w:rsid w:val="00E017C1"/>
    <w:rsid w:val="00E23520"/>
    <w:rsid w:val="00E25FE8"/>
    <w:rsid w:val="00E320E5"/>
    <w:rsid w:val="00E40689"/>
    <w:rsid w:val="00E53F9C"/>
    <w:rsid w:val="00E5715F"/>
    <w:rsid w:val="00E646A6"/>
    <w:rsid w:val="00E77793"/>
    <w:rsid w:val="00E856BE"/>
    <w:rsid w:val="00E9147C"/>
    <w:rsid w:val="00E9608C"/>
    <w:rsid w:val="00EC48C6"/>
    <w:rsid w:val="00ED5895"/>
    <w:rsid w:val="00EE1DB3"/>
    <w:rsid w:val="00EF277C"/>
    <w:rsid w:val="00EF694C"/>
    <w:rsid w:val="00F21DF5"/>
    <w:rsid w:val="00F26586"/>
    <w:rsid w:val="00F3731E"/>
    <w:rsid w:val="00F44427"/>
    <w:rsid w:val="00F866CB"/>
    <w:rsid w:val="00F900CF"/>
    <w:rsid w:val="00F94982"/>
    <w:rsid w:val="00F9796A"/>
    <w:rsid w:val="00FB1D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596390"/>
  <w15:chartTrackingRefBased/>
  <w15:docId w15:val="{DCC600B2-4471-4563-87BA-EF392442D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334A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334A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334A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334A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334A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334A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334A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334A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334A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34A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334A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334A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334A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334A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334A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334A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334A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334A9"/>
    <w:rPr>
      <w:rFonts w:eastAsiaTheme="majorEastAsia" w:cstheme="majorBidi"/>
      <w:color w:val="272727" w:themeColor="text1" w:themeTint="D8"/>
    </w:rPr>
  </w:style>
  <w:style w:type="paragraph" w:styleId="Title">
    <w:name w:val="Title"/>
    <w:basedOn w:val="Normal"/>
    <w:next w:val="Normal"/>
    <w:link w:val="TitleChar"/>
    <w:uiPriority w:val="10"/>
    <w:qFormat/>
    <w:rsid w:val="00C334A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334A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334A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334A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334A9"/>
    <w:pPr>
      <w:spacing w:before="160"/>
      <w:jc w:val="center"/>
    </w:pPr>
    <w:rPr>
      <w:i/>
      <w:iCs/>
      <w:color w:val="404040" w:themeColor="text1" w:themeTint="BF"/>
    </w:rPr>
  </w:style>
  <w:style w:type="character" w:customStyle="1" w:styleId="QuoteChar">
    <w:name w:val="Quote Char"/>
    <w:basedOn w:val="DefaultParagraphFont"/>
    <w:link w:val="Quote"/>
    <w:uiPriority w:val="29"/>
    <w:rsid w:val="00C334A9"/>
    <w:rPr>
      <w:i/>
      <w:iCs/>
      <w:color w:val="404040" w:themeColor="text1" w:themeTint="BF"/>
    </w:rPr>
  </w:style>
  <w:style w:type="paragraph" w:styleId="ListParagraph">
    <w:name w:val="List Paragraph"/>
    <w:basedOn w:val="Normal"/>
    <w:uiPriority w:val="34"/>
    <w:qFormat/>
    <w:rsid w:val="00C334A9"/>
    <w:pPr>
      <w:ind w:left="720"/>
      <w:contextualSpacing/>
    </w:pPr>
  </w:style>
  <w:style w:type="character" w:styleId="IntenseEmphasis">
    <w:name w:val="Intense Emphasis"/>
    <w:basedOn w:val="DefaultParagraphFont"/>
    <w:uiPriority w:val="21"/>
    <w:qFormat/>
    <w:rsid w:val="00C334A9"/>
    <w:rPr>
      <w:i/>
      <w:iCs/>
      <w:color w:val="0F4761" w:themeColor="accent1" w:themeShade="BF"/>
    </w:rPr>
  </w:style>
  <w:style w:type="paragraph" w:styleId="IntenseQuote">
    <w:name w:val="Intense Quote"/>
    <w:basedOn w:val="Normal"/>
    <w:next w:val="Normal"/>
    <w:link w:val="IntenseQuoteChar"/>
    <w:uiPriority w:val="30"/>
    <w:qFormat/>
    <w:rsid w:val="00C334A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334A9"/>
    <w:rPr>
      <w:i/>
      <w:iCs/>
      <w:color w:val="0F4761" w:themeColor="accent1" w:themeShade="BF"/>
    </w:rPr>
  </w:style>
  <w:style w:type="character" w:styleId="IntenseReference">
    <w:name w:val="Intense Reference"/>
    <w:basedOn w:val="DefaultParagraphFont"/>
    <w:uiPriority w:val="32"/>
    <w:qFormat/>
    <w:rsid w:val="00C334A9"/>
    <w:rPr>
      <w:b/>
      <w:bCs/>
      <w:smallCaps/>
      <w:color w:val="0F4761" w:themeColor="accent1" w:themeShade="BF"/>
      <w:spacing w:val="5"/>
    </w:rPr>
  </w:style>
  <w:style w:type="character" w:styleId="Hyperlink">
    <w:name w:val="Hyperlink"/>
    <w:basedOn w:val="DefaultParagraphFont"/>
    <w:uiPriority w:val="99"/>
    <w:unhideWhenUsed/>
    <w:rsid w:val="00CC4402"/>
    <w:rPr>
      <w:color w:val="467886" w:themeColor="hyperlink"/>
      <w:u w:val="single"/>
    </w:rPr>
  </w:style>
  <w:style w:type="character" w:styleId="UnresolvedMention">
    <w:name w:val="Unresolved Mention"/>
    <w:basedOn w:val="DefaultParagraphFont"/>
    <w:uiPriority w:val="99"/>
    <w:semiHidden/>
    <w:unhideWhenUsed/>
    <w:rsid w:val="00CC4402"/>
    <w:rPr>
      <w:color w:val="605E5C"/>
      <w:shd w:val="clear" w:color="auto" w:fill="E1DFDD"/>
    </w:rPr>
  </w:style>
  <w:style w:type="paragraph" w:styleId="FootnoteText">
    <w:name w:val="footnote text"/>
    <w:basedOn w:val="Normal"/>
    <w:link w:val="FootnoteTextChar"/>
    <w:uiPriority w:val="99"/>
    <w:unhideWhenUsed/>
    <w:rsid w:val="007F1CB0"/>
    <w:pPr>
      <w:spacing w:after="0" w:line="240" w:lineRule="auto"/>
    </w:pPr>
    <w:rPr>
      <w:sz w:val="20"/>
      <w:szCs w:val="20"/>
    </w:rPr>
  </w:style>
  <w:style w:type="character" w:customStyle="1" w:styleId="FootnoteTextChar">
    <w:name w:val="Footnote Text Char"/>
    <w:basedOn w:val="DefaultParagraphFont"/>
    <w:link w:val="FootnoteText"/>
    <w:uiPriority w:val="99"/>
    <w:rsid w:val="007F1CB0"/>
    <w:rPr>
      <w:sz w:val="20"/>
      <w:szCs w:val="20"/>
    </w:rPr>
  </w:style>
  <w:style w:type="character" w:styleId="FootnoteReference">
    <w:name w:val="footnote reference"/>
    <w:basedOn w:val="DefaultParagraphFont"/>
    <w:uiPriority w:val="99"/>
    <w:semiHidden/>
    <w:unhideWhenUsed/>
    <w:rsid w:val="007F1CB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footnotes.xml.rels><?xml version="1.0" encoding="UTF-8" standalone="yes"?>
<Relationships xmlns="http://schemas.openxmlformats.org/package/2006/relationships"><Relationship Id="rId1" Type="http://schemas.openxmlformats.org/officeDocument/2006/relationships/hyperlink" Target="http://www.jstor.org/stable/resrep16114.%20Accessed%2028%20Apr.%2020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5" ma:contentTypeDescription="Create a new document." ma:contentTypeScope="" ma:versionID="95c80f00c53ed7df0ede396187e6fb00">
  <xsd:schema xmlns:xsd="http://www.w3.org/2001/XMLSchema" xmlns:xs="http://www.w3.org/2001/XMLSchema" xmlns:p="http://schemas.microsoft.com/office/2006/metadata/properties" xmlns:ns3="0085e1a2-9cbf-4b92-866b-21f3c89040b6" targetNamespace="http://schemas.microsoft.com/office/2006/metadata/properties" ma:root="true" ma:fieldsID="1da3593a7deacc1e117be7cdce9eeaf7"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A526527-BE39-435D-9045-16E6AEFBB13D}">
  <ds:schemaRefs>
    <ds:schemaRef ds:uri="http://schemas.microsoft.com/sharepoint/v3/contenttype/forms"/>
  </ds:schemaRefs>
</ds:datastoreItem>
</file>

<file path=customXml/itemProps2.xml><?xml version="1.0" encoding="utf-8"?>
<ds:datastoreItem xmlns:ds="http://schemas.openxmlformats.org/officeDocument/2006/customXml" ds:itemID="{E7B211FC-B489-4F3A-9F69-E1A3B178A5D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CC748BE-65C5-4355-BF5D-B4DA2349021C}">
  <ds:schemaRefs>
    <ds:schemaRef ds:uri="http://schemas.openxmlformats.org/officeDocument/2006/bibliography"/>
  </ds:schemaRefs>
</ds:datastoreItem>
</file>

<file path=customXml/itemProps4.xml><?xml version="1.0" encoding="utf-8"?>
<ds:datastoreItem xmlns:ds="http://schemas.openxmlformats.org/officeDocument/2006/customXml" ds:itemID="{AD28F36F-3C17-4670-B04D-137379B79F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11320</TotalTime>
  <Pages>5</Pages>
  <Words>1959</Words>
  <Characters>11172</Characters>
  <Application>Microsoft Office Word</Application>
  <DocSecurity>0</DocSecurity>
  <Lines>93</Lines>
  <Paragraphs>26</Paragraphs>
  <ScaleCrop>false</ScaleCrop>
  <Company/>
  <LinksUpToDate>false</LinksUpToDate>
  <CharactersWithSpaces>13105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Dabell (2400501)</dc:creator>
  <cp:keywords/>
  <dc:description/>
  <cp:lastModifiedBy>Megan Dabell (2400501)</cp:lastModifiedBy>
  <cp:revision>222</cp:revision>
  <dcterms:created xsi:type="dcterms:W3CDTF">2025-04-19T21:24:00Z</dcterms:created>
  <dcterms:modified xsi:type="dcterms:W3CDTF">2025-05-02T11:19:00Z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