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A9EBD" w14:textId="5058439A"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From a global perspective and referring to local and global policies, critically discuss engagement in education for children in one country of your choice. Compare your findings to the situation for children in the UK.</w:t>
      </w:r>
    </w:p>
    <w:p w14:paraId="5518BB3B" w14:textId="542D8B22" w:rsidR="7A3F7B7A" w:rsidRDefault="0CC227BE" w:rsidP="0CC227BE">
      <w:pPr>
        <w:rPr>
          <w:sz w:val="24"/>
          <w:szCs w:val="24"/>
        </w:rPr>
      </w:pPr>
      <w:r w:rsidRPr="0CC227BE">
        <w:rPr>
          <w:sz w:val="24"/>
          <w:szCs w:val="24"/>
        </w:rPr>
        <w:t xml:space="preserve">This assignment will </w:t>
      </w:r>
      <w:r w:rsidR="00D006EA" w:rsidRPr="0CC227BE">
        <w:rPr>
          <w:sz w:val="24"/>
          <w:szCs w:val="24"/>
        </w:rPr>
        <w:t>look</w:t>
      </w:r>
      <w:r w:rsidRPr="0CC227BE">
        <w:rPr>
          <w:sz w:val="24"/>
          <w:szCs w:val="24"/>
        </w:rPr>
        <w:t xml:space="preserve"> at the country of Zimbabwe. Background information of it going onto more detailed information of its education policies and some of the barriers the people of Zimbabwe face, which may prevent them to attend education. Looking at global perspective policies to then follow with information of the United Kingdom along with a comparison of the two countries </w:t>
      </w:r>
      <w:r w:rsidR="00D006EA" w:rsidRPr="0CC227BE">
        <w:rPr>
          <w:sz w:val="24"/>
          <w:szCs w:val="24"/>
        </w:rPr>
        <w:t>effects</w:t>
      </w:r>
      <w:r w:rsidRPr="0CC227BE">
        <w:rPr>
          <w:sz w:val="24"/>
          <w:szCs w:val="24"/>
        </w:rPr>
        <w:t xml:space="preserve"> on the children.</w:t>
      </w:r>
    </w:p>
    <w:p w14:paraId="12402624" w14:textId="13F477ED" w:rsidR="7A3F7B7A" w:rsidRDefault="0CC227BE" w:rsidP="0CC227BE">
      <w:pPr>
        <w:rPr>
          <w:sz w:val="24"/>
          <w:szCs w:val="24"/>
        </w:rPr>
      </w:pPr>
      <w:r w:rsidRPr="0CC227BE">
        <w:rPr>
          <w:sz w:val="24"/>
          <w:szCs w:val="24"/>
        </w:rPr>
        <w:t>What is global perspective? Global perspective is the ability and the capability and willingness for people to think more complex about situations globally. It is the ability to have a better understanding and enhanced outlook on ones meaning of the world.</w:t>
      </w:r>
    </w:p>
    <w:p w14:paraId="2881E7FD" w14:textId="60F1F566" w:rsidR="7A3F7B7A" w:rsidRDefault="0CC227BE" w:rsidP="0CC227BE">
      <w:pPr>
        <w:rPr>
          <w:sz w:val="24"/>
          <w:szCs w:val="24"/>
        </w:rPr>
      </w:pPr>
      <w:r w:rsidRPr="0CC227BE">
        <w:rPr>
          <w:sz w:val="24"/>
          <w:szCs w:val="24"/>
        </w:rPr>
        <w:t>In 1923 Zimbabwe achieved a colonial status, not long after the British government transformed its actions in African education through the department of native education in 1927 which then was passed as an education act in 1929.  This education act allowed poor students to work to pay for the tuition fees after school and during holidays. All though with this they did not intend on giving a full education as they did not want anyone to become smart enough to believe in themselves to challenge the colonial rules.</w:t>
      </w:r>
    </w:p>
    <w:p w14:paraId="7BE70659" w14:textId="54FECF08" w:rsidR="7A3F7B7A" w:rsidRDefault="0D383286" w:rsidP="0CC227BE">
      <w:r w:rsidRPr="0D383286">
        <w:rPr>
          <w:sz w:val="24"/>
          <w:szCs w:val="24"/>
        </w:rPr>
        <w:t>"Thus, the government of Godfrey Huggins used the worldwide Great Depression as an excuse to oppose and eliminate all other educational facilities for Africans expect for elementary education, leading to a drastic decline in enrolment that reached 100,000 fewer students in 1929".</w:t>
      </w:r>
      <w:r w:rsidRPr="0D383286">
        <w:rPr>
          <w:rFonts w:ascii="Times New Roman" w:eastAsia="Times New Roman" w:hAnsi="Times New Roman" w:cs="Times New Roman"/>
          <w:sz w:val="24"/>
          <w:szCs w:val="24"/>
        </w:rPr>
        <w:t xml:space="preserve"> </w:t>
      </w:r>
      <w:hyperlink r:id="rId7" w:anchor="ixzz5F0h32qH4"/>
    </w:p>
    <w:p w14:paraId="09BC98ED" w14:textId="2A23021B" w:rsidR="7A3F7B7A" w:rsidRDefault="0D383286" w:rsidP="0CC227BE">
      <w:pPr>
        <w:rPr>
          <w:rFonts w:ascii="Times New Roman" w:eastAsia="Times New Roman" w:hAnsi="Times New Roman" w:cs="Times New Roman"/>
          <w:sz w:val="24"/>
          <w:szCs w:val="24"/>
        </w:rPr>
      </w:pPr>
      <w:r w:rsidRPr="0D383286">
        <w:rPr>
          <w:rFonts w:ascii="Times New Roman" w:eastAsia="Times New Roman" w:hAnsi="Times New Roman" w:cs="Times New Roman"/>
          <w:color w:val="003399"/>
          <w:sz w:val="24"/>
          <w:szCs w:val="24"/>
        </w:rPr>
        <w:t>http://education.stateuniversity.com/pages/1707/Zimbabwe-HISTORY-BACKGROUND</w:t>
      </w:r>
    </w:p>
    <w:p w14:paraId="7F7D9D7E" w14:textId="3157FA4A" w:rsidR="0CC227BE" w:rsidRDefault="0D383286" w:rsidP="0D383286">
      <w:pPr>
        <w:rPr>
          <w:rFonts w:ascii="Calibri" w:eastAsia="Calibri" w:hAnsi="Calibri" w:cs="Calibri"/>
          <w:sz w:val="24"/>
          <w:szCs w:val="24"/>
        </w:rPr>
      </w:pPr>
      <w:r w:rsidRPr="0D383286">
        <w:rPr>
          <w:sz w:val="24"/>
          <w:szCs w:val="24"/>
        </w:rPr>
        <w:t xml:space="preserve">The education system of Zimbabwe had built its structure to education believing that 2-7-4-2 is the way forward. This meaning that two years are spent in an early childhood development (ECD), seven years in basic primary education along with four years in secondary education followed by 2 years in senior secondary schooling. The education board in Zimbabwe consider high quality education for the children to be a basic right to them. That education is the foundation that underpins the development of life through cultural, social and </w:t>
      </w:r>
      <w:proofErr w:type="spellStart"/>
      <w:r w:rsidRPr="0D383286">
        <w:rPr>
          <w:sz w:val="24"/>
          <w:szCs w:val="24"/>
        </w:rPr>
        <w:t>economical</w:t>
      </w:r>
      <w:proofErr w:type="spellEnd"/>
      <w:r w:rsidRPr="0D383286">
        <w:rPr>
          <w:sz w:val="24"/>
          <w:szCs w:val="24"/>
        </w:rPr>
        <w:t xml:space="preserve">. </w:t>
      </w:r>
      <w:proofErr w:type="gramStart"/>
      <w:r w:rsidRPr="0D383286">
        <w:rPr>
          <w:sz w:val="24"/>
          <w:szCs w:val="24"/>
        </w:rPr>
        <w:t xml:space="preserve">( </w:t>
      </w:r>
      <w:r w:rsidRPr="0D383286">
        <w:rPr>
          <w:rFonts w:ascii="Calibri" w:eastAsia="Calibri" w:hAnsi="Calibri" w:cs="Calibri"/>
          <w:sz w:val="24"/>
          <w:szCs w:val="24"/>
        </w:rPr>
        <w:t>acei.org</w:t>
      </w:r>
      <w:proofErr w:type="gramEnd"/>
      <w:r w:rsidRPr="0D383286">
        <w:rPr>
          <w:rFonts w:ascii="Calibri" w:eastAsia="Calibri" w:hAnsi="Calibri" w:cs="Calibri"/>
          <w:sz w:val="24"/>
          <w:szCs w:val="24"/>
        </w:rPr>
        <w:t>/</w:t>
      </w:r>
      <w:proofErr w:type="spellStart"/>
      <w:r w:rsidRPr="0D383286">
        <w:rPr>
          <w:rFonts w:ascii="Calibri" w:eastAsia="Calibri" w:hAnsi="Calibri" w:cs="Calibri"/>
          <w:sz w:val="24"/>
          <w:szCs w:val="24"/>
        </w:rPr>
        <w:t>zimbabwe</w:t>
      </w:r>
      <w:proofErr w:type="spellEnd"/>
      <w:r w:rsidRPr="0D383286">
        <w:rPr>
          <w:rFonts w:ascii="Calibri" w:eastAsia="Calibri" w:hAnsi="Calibri" w:cs="Calibri"/>
          <w:sz w:val="24"/>
          <w:szCs w:val="24"/>
        </w:rPr>
        <w:t>/)</w:t>
      </w:r>
    </w:p>
    <w:p w14:paraId="51F654FB" w14:textId="6E4561E9" w:rsidR="7A3F7B7A" w:rsidRDefault="0CC227BE" w:rsidP="0CC227BE">
      <w:pPr>
        <w:rPr>
          <w:sz w:val="24"/>
          <w:szCs w:val="24"/>
        </w:rPr>
      </w:pPr>
      <w:r w:rsidRPr="0CC227BE">
        <w:rPr>
          <w:sz w:val="24"/>
          <w:szCs w:val="24"/>
        </w:rPr>
        <w:t xml:space="preserve">The educators of Zimbabwe have reviewed its education curriculum being sure to produce learners who not only excel in education but in being able to contribute to the developing country. The education curriculum of Zimbabwe has five key pillars which are; the legal and regulatory framework, teacher capacity development, teacher professional standards, infrastructure development and innovation. Like anywhere children need an early foundation of literacy and numeracy learning the literature and culture of the nation developing them into good citizens who </w:t>
      </w:r>
      <w:proofErr w:type="gramStart"/>
      <w:r w:rsidRPr="0CC227BE">
        <w:rPr>
          <w:sz w:val="24"/>
          <w:szCs w:val="24"/>
        </w:rPr>
        <w:t>are able to</w:t>
      </w:r>
      <w:proofErr w:type="gramEnd"/>
      <w:r w:rsidRPr="0CC227BE">
        <w:rPr>
          <w:sz w:val="24"/>
          <w:szCs w:val="24"/>
        </w:rPr>
        <w:t xml:space="preserve"> attain better jobs and prospects in the future. </w:t>
      </w:r>
    </w:p>
    <w:p w14:paraId="26AFE83C" w14:textId="2BF9B44E" w:rsidR="7A3F7B7A" w:rsidRDefault="0CC227BE" w:rsidP="0CC227BE">
      <w:pPr>
        <w:rPr>
          <w:rFonts w:ascii="Calibri" w:eastAsia="Calibri" w:hAnsi="Calibri" w:cs="Calibri"/>
          <w:sz w:val="24"/>
          <w:szCs w:val="24"/>
        </w:rPr>
      </w:pPr>
      <w:r w:rsidRPr="0CC227BE">
        <w:rPr>
          <w:sz w:val="24"/>
          <w:szCs w:val="24"/>
        </w:rPr>
        <w:t xml:space="preserve">"The competency-based curriculum being implemented in 2017 with ECD A, grade 1, Form 1 and Form 5 currently has 102 syllabuses for ECD, primary, and secondary classes. The aim of the curriculum is to cherish pupils' Zimbabwean identity and values, prepare learners for life </w:t>
      </w:r>
      <w:r w:rsidRPr="0CC227BE">
        <w:rPr>
          <w:sz w:val="24"/>
          <w:szCs w:val="24"/>
        </w:rPr>
        <w:lastRenderedPageBreak/>
        <w:t>and work as they acquire practical competencies, literacy, and numeracy skills. The curriculum promotes inclusivity, lifelong learning, equity and fairness, and gender sensitivity. The identified exit profiles are skills, knowledge, national identity, values, and attitudinal dispositions". (</w:t>
      </w:r>
      <w:hyperlink r:id="rId8">
        <w:r w:rsidRPr="0CC227BE">
          <w:rPr>
            <w:rStyle w:val="Hyperlink"/>
            <w:rFonts w:ascii="Calibri" w:eastAsia="Calibri" w:hAnsi="Calibri" w:cs="Calibri"/>
            <w:sz w:val="24"/>
            <w:szCs w:val="24"/>
          </w:rPr>
          <w:t>https://www.acei.org/zimbabwe/</w:t>
        </w:r>
      </w:hyperlink>
      <w:r w:rsidRPr="0CC227BE">
        <w:rPr>
          <w:rFonts w:ascii="Calibri" w:eastAsia="Calibri" w:hAnsi="Calibri" w:cs="Calibri"/>
          <w:sz w:val="24"/>
          <w:szCs w:val="24"/>
        </w:rPr>
        <w:t>)</w:t>
      </w:r>
    </w:p>
    <w:p w14:paraId="0BC136AB" w14:textId="424497D3"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It was in 2005 the early child development was put into the education policy in Zimbabwe. Through progression the structure known as 2-7-4-2 is no longer as the Zimbabweans changed the structure into infants, juniors and secondary the same principle as The United Kingdom have. </w:t>
      </w:r>
      <w:proofErr w:type="gramStart"/>
      <w:r w:rsidR="00D006EA" w:rsidRPr="0CC227BE">
        <w:rPr>
          <w:rFonts w:ascii="Calibri" w:eastAsia="Calibri" w:hAnsi="Calibri" w:cs="Calibri"/>
          <w:sz w:val="24"/>
          <w:szCs w:val="24"/>
        </w:rPr>
        <w:t>Further</w:t>
      </w:r>
      <w:r w:rsidR="00D006EA">
        <w:rPr>
          <w:rFonts w:ascii="Calibri" w:eastAsia="Calibri" w:hAnsi="Calibri" w:cs="Calibri"/>
          <w:sz w:val="24"/>
          <w:szCs w:val="24"/>
        </w:rPr>
        <w:t>m</w:t>
      </w:r>
      <w:r w:rsidR="00D006EA" w:rsidRPr="0CC227BE">
        <w:rPr>
          <w:rFonts w:ascii="Calibri" w:eastAsia="Calibri" w:hAnsi="Calibri" w:cs="Calibri"/>
          <w:sz w:val="24"/>
          <w:szCs w:val="24"/>
        </w:rPr>
        <w:t>ore</w:t>
      </w:r>
      <w:proofErr w:type="gramEnd"/>
      <w:r w:rsidRPr="0CC227BE">
        <w:rPr>
          <w:rFonts w:ascii="Calibri" w:eastAsia="Calibri" w:hAnsi="Calibri" w:cs="Calibri"/>
          <w:sz w:val="24"/>
          <w:szCs w:val="24"/>
        </w:rPr>
        <w:t xml:space="preserve"> to this there is no early child development in Zimbabwe and the early child development is underfunded due to the weak economic conditions. Majority of funds for education are allocated for salaries, leaving under 3 percent for infrastructure and development. With a massive 427,800 learners in early child development being taught by just 4,000 teachers. This is with only 21.6% of children aged between 36 months and 59 months old who attend an early child development programme.</w:t>
      </w:r>
    </w:p>
    <w:p w14:paraId="094E9DDD" w14:textId="05D1460E"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Even though </w:t>
      </w:r>
      <w:proofErr w:type="gramStart"/>
      <w:r w:rsidRPr="0CC227BE">
        <w:rPr>
          <w:rFonts w:ascii="Calibri" w:eastAsia="Calibri" w:hAnsi="Calibri" w:cs="Calibri"/>
          <w:sz w:val="24"/>
          <w:szCs w:val="24"/>
        </w:rPr>
        <w:t>The</w:t>
      </w:r>
      <w:proofErr w:type="gramEnd"/>
      <w:r w:rsidRPr="0CC227BE">
        <w:rPr>
          <w:rFonts w:ascii="Calibri" w:eastAsia="Calibri" w:hAnsi="Calibri" w:cs="Calibri"/>
          <w:sz w:val="24"/>
          <w:szCs w:val="24"/>
        </w:rPr>
        <w:t xml:space="preserve"> children in Zimbabwe are receiving </w:t>
      </w:r>
      <w:r w:rsidR="00D006EA" w:rsidRPr="0CC227BE">
        <w:rPr>
          <w:rFonts w:ascii="Calibri" w:eastAsia="Calibri" w:hAnsi="Calibri" w:cs="Calibri"/>
          <w:sz w:val="24"/>
          <w:szCs w:val="24"/>
        </w:rPr>
        <w:t>somewhat</w:t>
      </w:r>
      <w:r w:rsidRPr="0CC227BE">
        <w:rPr>
          <w:rFonts w:ascii="Calibri" w:eastAsia="Calibri" w:hAnsi="Calibri" w:cs="Calibri"/>
          <w:sz w:val="24"/>
          <w:szCs w:val="24"/>
        </w:rPr>
        <w:t xml:space="preserve"> of an education, they still do not have all the full educational facilities to learn. They have very little learning materials such as books and writing equipment so a high quantity of what they do is play and learn. For many of these children in the early development programme and up to 8 years are malnourished with 27.6% stunted and with 11.3% underweight, which shows that the education board need to also put into place a feeding system.  (Zimbabwe ministry of education, sports, arts and culture. (2012)</w:t>
      </w:r>
    </w:p>
    <w:p w14:paraId="42E6EB7F" w14:textId="7CDC8848"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It can be malnourishment that sometimes leads to children unable to attend school. Parents not having finances to be able to feed the children enough to thrive. They are then forced into going to work with the parents to raise more funds. This is just one barrier that people may face to getting an education. It is not only funding that can have an influence on the ability to receive an </w:t>
      </w:r>
      <w:r w:rsidR="00D006EA" w:rsidRPr="0CC227BE">
        <w:rPr>
          <w:rFonts w:ascii="Calibri" w:eastAsia="Calibri" w:hAnsi="Calibri" w:cs="Calibri"/>
          <w:sz w:val="24"/>
          <w:szCs w:val="24"/>
        </w:rPr>
        <w:t>education,</w:t>
      </w:r>
      <w:r w:rsidRPr="0CC227BE">
        <w:rPr>
          <w:rFonts w:ascii="Calibri" w:eastAsia="Calibri" w:hAnsi="Calibri" w:cs="Calibri"/>
          <w:sz w:val="24"/>
          <w:szCs w:val="24"/>
        </w:rPr>
        <w:t xml:space="preserve"> but some children live </w:t>
      </w:r>
      <w:proofErr w:type="spellStart"/>
      <w:r w:rsidRPr="0CC227BE">
        <w:rPr>
          <w:rFonts w:ascii="Calibri" w:eastAsia="Calibri" w:hAnsi="Calibri" w:cs="Calibri"/>
          <w:sz w:val="24"/>
          <w:szCs w:val="24"/>
        </w:rPr>
        <w:t>to</w:t>
      </w:r>
      <w:proofErr w:type="spellEnd"/>
      <w:r w:rsidRPr="0CC227BE">
        <w:rPr>
          <w:rFonts w:ascii="Calibri" w:eastAsia="Calibri" w:hAnsi="Calibri" w:cs="Calibri"/>
          <w:sz w:val="24"/>
          <w:szCs w:val="24"/>
        </w:rPr>
        <w:t xml:space="preserve"> far away to attend school with no form of transport.</w:t>
      </w:r>
    </w:p>
    <w:p w14:paraId="57BE327C" w14:textId="6FD68D46"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It is the Global Partnership of Education that fund Zimbabwe. This new programme of Global Partnership of Education has put in $20.6 million of US dollars into the education sector framework of 2017-2020. The ministry of primary and secondary education focuses on five priority areas. These are; Providing a strong policy, legal and regulatory framework through support, implementing the new curriculum through support, </w:t>
      </w:r>
      <w:r w:rsidR="00D006EA" w:rsidRPr="0CC227BE">
        <w:rPr>
          <w:rFonts w:ascii="Calibri" w:eastAsia="Calibri" w:hAnsi="Calibri" w:cs="Calibri"/>
          <w:sz w:val="24"/>
          <w:szCs w:val="24"/>
        </w:rPr>
        <w:t>improving</w:t>
      </w:r>
      <w:r w:rsidRPr="0CC227BE">
        <w:rPr>
          <w:rFonts w:ascii="Calibri" w:eastAsia="Calibri" w:hAnsi="Calibri" w:cs="Calibri"/>
          <w:sz w:val="24"/>
          <w:szCs w:val="24"/>
        </w:rPr>
        <w:t xml:space="preserve"> equity and access with a focus on inclusive education, </w:t>
      </w:r>
      <w:r w:rsidR="00D006EA" w:rsidRPr="0CC227BE">
        <w:rPr>
          <w:rFonts w:ascii="Calibri" w:eastAsia="Calibri" w:hAnsi="Calibri" w:cs="Calibri"/>
          <w:sz w:val="24"/>
          <w:szCs w:val="24"/>
        </w:rPr>
        <w:t>non-formal</w:t>
      </w:r>
      <w:r w:rsidRPr="0CC227BE">
        <w:rPr>
          <w:rFonts w:ascii="Calibri" w:eastAsia="Calibri" w:hAnsi="Calibri" w:cs="Calibri"/>
          <w:sz w:val="24"/>
          <w:szCs w:val="24"/>
        </w:rPr>
        <w:t xml:space="preserve"> education, and accelerated learning, strengthening institutions and programme support management. (Global partnership of education, Jan </w:t>
      </w:r>
      <w:r w:rsidR="00D006EA" w:rsidRPr="0CC227BE">
        <w:rPr>
          <w:rFonts w:ascii="Calibri" w:eastAsia="Calibri" w:hAnsi="Calibri" w:cs="Calibri"/>
          <w:sz w:val="24"/>
          <w:szCs w:val="24"/>
        </w:rPr>
        <w:t>14,</w:t>
      </w:r>
      <w:r w:rsidRPr="0CC227BE">
        <w:rPr>
          <w:rFonts w:ascii="Calibri" w:eastAsia="Calibri" w:hAnsi="Calibri" w:cs="Calibri"/>
          <w:sz w:val="24"/>
          <w:szCs w:val="24"/>
        </w:rPr>
        <w:t xml:space="preserve"> 2018)</w:t>
      </w:r>
    </w:p>
    <w:p w14:paraId="35ED55DF" w14:textId="0C0FB400" w:rsidR="7A3F7B7A" w:rsidRDefault="0CC227BE" w:rsidP="0CC227BE">
      <w:pPr>
        <w:rPr>
          <w:rFonts w:ascii="Calibri" w:eastAsia="Calibri" w:hAnsi="Calibri" w:cs="Calibri"/>
          <w:color w:val="0B0C0C"/>
          <w:sz w:val="24"/>
          <w:szCs w:val="24"/>
        </w:rPr>
      </w:pPr>
      <w:r w:rsidRPr="0CC227BE">
        <w:rPr>
          <w:rFonts w:ascii="Calibri" w:eastAsia="Calibri" w:hAnsi="Calibri" w:cs="Calibri"/>
          <w:sz w:val="24"/>
          <w:szCs w:val="24"/>
        </w:rPr>
        <w:t xml:space="preserve">With the first grant that Zimbabwe were funded from the Global Partnership of Education there were 44,324 teachers who were successfully trained and all 72 of the districts received the grant to purchase education materials, however according to UNICEF Zimbabwe, 98% of the funding they receive goes toward employment cost. That just a tiny amount to be put into the education. It is not the only funds that Zimbabwe receive as they also are given funds toward education from The United Kingdom. The United Kingdom's </w:t>
      </w:r>
      <w:r w:rsidRPr="0CC227BE">
        <w:rPr>
          <w:rFonts w:ascii="Calibri" w:eastAsia="Calibri" w:hAnsi="Calibri" w:cs="Calibri"/>
          <w:sz w:val="24"/>
          <w:szCs w:val="24"/>
        </w:rPr>
        <w:lastRenderedPageBreak/>
        <w:t>department for international development has funded $37 million US dollars to Zimbabwe to improve education. (</w:t>
      </w:r>
      <w:r w:rsidRPr="0CC227BE">
        <w:rPr>
          <w:rFonts w:ascii="Calibri" w:eastAsia="Calibri" w:hAnsi="Calibri" w:cs="Calibri"/>
          <w:color w:val="0B0C0C"/>
          <w:sz w:val="24"/>
          <w:szCs w:val="24"/>
        </w:rPr>
        <w:t xml:space="preserve">Published 7 September </w:t>
      </w:r>
      <w:r w:rsidR="00D006EA" w:rsidRPr="0CC227BE">
        <w:rPr>
          <w:rFonts w:ascii="Calibri" w:eastAsia="Calibri" w:hAnsi="Calibri" w:cs="Calibri"/>
          <w:color w:val="0B0C0C"/>
          <w:sz w:val="24"/>
          <w:szCs w:val="24"/>
        </w:rPr>
        <w:t>2015.</w:t>
      </w:r>
      <w:r w:rsidRPr="0CC227BE">
        <w:rPr>
          <w:rFonts w:ascii="Calibri" w:eastAsia="Calibri" w:hAnsi="Calibri" w:cs="Calibri"/>
          <w:color w:val="0B0C0C"/>
          <w:sz w:val="24"/>
          <w:szCs w:val="24"/>
        </w:rPr>
        <w:t>gov.uk)</w:t>
      </w:r>
    </w:p>
    <w:p w14:paraId="71321CA6" w14:textId="2D003C2A" w:rsidR="7A3F7B7A" w:rsidRDefault="0CC227BE" w:rsidP="0CC227BE">
      <w:pPr>
        <w:rPr>
          <w:rFonts w:ascii="Arial" w:eastAsia="Arial" w:hAnsi="Arial" w:cs="Arial"/>
          <w:color w:val="127BB8"/>
          <w:sz w:val="27"/>
          <w:szCs w:val="27"/>
          <w:u w:val="single"/>
        </w:rPr>
      </w:pPr>
      <w:r w:rsidRPr="0CC227BE">
        <w:rPr>
          <w:rFonts w:ascii="Calibri" w:eastAsia="Calibri" w:hAnsi="Calibri" w:cs="Calibri"/>
          <w:color w:val="0B0C0C"/>
          <w:sz w:val="24"/>
          <w:szCs w:val="24"/>
        </w:rPr>
        <w:t xml:space="preserve">"Education is a human right. Despite great progress in the last few years, millions of children are still denied their right to education. Restricted access to education in one of the surest ways of transmitting poverty from generation to generation. Education is vital human right, enshrined in the Universal Declaration of Human Rights and the United Nations Convention on The Rights </w:t>
      </w:r>
      <w:r w:rsidR="00D006EA" w:rsidRPr="0CC227BE">
        <w:rPr>
          <w:rFonts w:ascii="Calibri" w:eastAsia="Calibri" w:hAnsi="Calibri" w:cs="Calibri"/>
          <w:color w:val="0B0C0C"/>
          <w:sz w:val="24"/>
          <w:szCs w:val="24"/>
        </w:rPr>
        <w:t>of</w:t>
      </w:r>
      <w:r w:rsidRPr="0CC227BE">
        <w:rPr>
          <w:rFonts w:ascii="Calibri" w:eastAsia="Calibri" w:hAnsi="Calibri" w:cs="Calibri"/>
          <w:color w:val="0B0C0C"/>
          <w:sz w:val="24"/>
          <w:szCs w:val="24"/>
        </w:rPr>
        <w:t xml:space="preserve"> the Child. Every girl and every boy should have the right to a quality education so that they can have more chances in life, including employment opportunities, better health </w:t>
      </w:r>
      <w:r w:rsidR="00D006EA" w:rsidRPr="0CC227BE">
        <w:rPr>
          <w:rFonts w:ascii="Calibri" w:eastAsia="Calibri" w:hAnsi="Calibri" w:cs="Calibri"/>
          <w:color w:val="0B0C0C"/>
          <w:sz w:val="24"/>
          <w:szCs w:val="24"/>
        </w:rPr>
        <w:t>and</w:t>
      </w:r>
      <w:r w:rsidRPr="0CC227BE">
        <w:rPr>
          <w:rFonts w:ascii="Calibri" w:eastAsia="Calibri" w:hAnsi="Calibri" w:cs="Calibri"/>
          <w:color w:val="0B0C0C"/>
          <w:sz w:val="24"/>
          <w:szCs w:val="24"/>
        </w:rPr>
        <w:t xml:space="preserve"> to participate in the political process".</w:t>
      </w:r>
    </w:p>
    <w:p w14:paraId="19C76527" w14:textId="278153EF" w:rsidR="7A3F7B7A" w:rsidRDefault="0D383286" w:rsidP="0D383286">
      <w:pPr>
        <w:rPr>
          <w:rFonts w:ascii="Calibri" w:eastAsia="Calibri" w:hAnsi="Calibri" w:cs="Calibri"/>
          <w:color w:val="0B0C0C"/>
          <w:sz w:val="24"/>
          <w:szCs w:val="24"/>
        </w:rPr>
      </w:pPr>
      <w:r w:rsidRPr="0D383286">
        <w:rPr>
          <w:rFonts w:ascii="Calibri" w:eastAsia="Calibri" w:hAnsi="Calibri" w:cs="Calibri"/>
          <w:color w:val="0B0C0C"/>
          <w:sz w:val="24"/>
          <w:szCs w:val="24"/>
        </w:rPr>
        <w:t>(UNICEF. (2015). Zimbabwe Poverty Atlas 2015. UNICEF Zimbabwe)</w:t>
      </w:r>
    </w:p>
    <w:p w14:paraId="757FEFA8" w14:textId="2F694A25" w:rsidR="7A3F7B7A" w:rsidRDefault="0CC227BE" w:rsidP="0CC227BE">
      <w:pPr>
        <w:rPr>
          <w:rFonts w:ascii="Calibri" w:eastAsia="Calibri" w:hAnsi="Calibri" w:cs="Calibri"/>
          <w:color w:val="0B0C0C"/>
          <w:sz w:val="24"/>
          <w:szCs w:val="24"/>
        </w:rPr>
      </w:pPr>
      <w:r w:rsidRPr="0CC227BE">
        <w:rPr>
          <w:rFonts w:ascii="Calibri" w:eastAsia="Calibri" w:hAnsi="Calibri" w:cs="Calibri"/>
          <w:color w:val="0B0C0C"/>
          <w:sz w:val="24"/>
          <w:szCs w:val="24"/>
        </w:rPr>
        <w:t xml:space="preserve">The people of The United Kingdom are fortunate to receive education for free. In Wales there is a programme in education known as flying start which allows for children as young as 2 to start in school. It is the Welsh government who fund this scheme. This gives them a head start with learning numeracy and literature skills from </w:t>
      </w:r>
      <w:proofErr w:type="gramStart"/>
      <w:r w:rsidRPr="0CC227BE">
        <w:rPr>
          <w:rFonts w:ascii="Calibri" w:eastAsia="Calibri" w:hAnsi="Calibri" w:cs="Calibri"/>
          <w:color w:val="0B0C0C"/>
          <w:sz w:val="24"/>
          <w:szCs w:val="24"/>
        </w:rPr>
        <w:t>a young age</w:t>
      </w:r>
      <w:proofErr w:type="gramEnd"/>
      <w:r w:rsidRPr="0CC227BE">
        <w:rPr>
          <w:rFonts w:ascii="Calibri" w:eastAsia="Calibri" w:hAnsi="Calibri" w:cs="Calibri"/>
          <w:color w:val="0B0C0C"/>
          <w:sz w:val="24"/>
          <w:szCs w:val="24"/>
        </w:rPr>
        <w:t xml:space="preserve">. This education starts from 2 all the way up through secondary school and onto further education into collage. It is only when wanting to go further and attend university are there </w:t>
      </w:r>
      <w:proofErr w:type="gramStart"/>
      <w:r w:rsidRPr="0CC227BE">
        <w:rPr>
          <w:rFonts w:ascii="Calibri" w:eastAsia="Calibri" w:hAnsi="Calibri" w:cs="Calibri"/>
          <w:color w:val="0B0C0C"/>
          <w:sz w:val="24"/>
          <w:szCs w:val="24"/>
        </w:rPr>
        <w:t>an</w:t>
      </w:r>
      <w:proofErr w:type="gramEnd"/>
      <w:r w:rsidRPr="0CC227BE">
        <w:rPr>
          <w:rFonts w:ascii="Calibri" w:eastAsia="Calibri" w:hAnsi="Calibri" w:cs="Calibri"/>
          <w:color w:val="0B0C0C"/>
          <w:sz w:val="24"/>
          <w:szCs w:val="24"/>
        </w:rPr>
        <w:t xml:space="preserve"> fees.</w:t>
      </w:r>
    </w:p>
    <w:p w14:paraId="53452F55" w14:textId="30FB31A6" w:rsidR="7A3F7B7A" w:rsidRDefault="0CC227BE" w:rsidP="0CC227BE">
      <w:pPr>
        <w:rPr>
          <w:rFonts w:ascii="Calibri" w:eastAsia="Calibri" w:hAnsi="Calibri" w:cs="Calibri"/>
          <w:color w:val="0B0C0C"/>
          <w:sz w:val="24"/>
          <w:szCs w:val="24"/>
        </w:rPr>
      </w:pPr>
      <w:r w:rsidRPr="0CC227BE">
        <w:rPr>
          <w:rFonts w:ascii="Calibri" w:eastAsia="Calibri" w:hAnsi="Calibri" w:cs="Calibri"/>
          <w:color w:val="0B0C0C"/>
          <w:sz w:val="24"/>
          <w:szCs w:val="24"/>
        </w:rPr>
        <w:t xml:space="preserve">In 1870 there was an education act which was the very first piece of legislation of education in Britain. In </w:t>
      </w:r>
      <w:r w:rsidRPr="0CC227BE">
        <w:rPr>
          <w:rFonts w:ascii="Calibri" w:eastAsia="Calibri" w:hAnsi="Calibri" w:cs="Calibri"/>
          <w:sz w:val="24"/>
          <w:szCs w:val="24"/>
        </w:rPr>
        <w:t>1869 the National Education League began to campaign for free, compulsory and non-religious education for all children. (</w:t>
      </w:r>
      <w:hyperlink r:id="rId9">
        <w:r w:rsidRPr="0CC227BE">
          <w:rPr>
            <w:rStyle w:val="Hyperlink"/>
            <w:rFonts w:ascii="Calibri" w:eastAsia="Calibri" w:hAnsi="Calibri" w:cs="Calibri"/>
            <w:sz w:val="24"/>
            <w:szCs w:val="24"/>
          </w:rPr>
          <w:t>www.parliament.uk</w:t>
        </w:r>
      </w:hyperlink>
      <w:r w:rsidRPr="0CC227BE">
        <w:rPr>
          <w:rFonts w:ascii="Calibri" w:eastAsia="Calibri" w:hAnsi="Calibri" w:cs="Calibri"/>
          <w:sz w:val="24"/>
          <w:szCs w:val="24"/>
        </w:rPr>
        <w:t xml:space="preserve">) </w:t>
      </w:r>
      <w:r w:rsidRPr="0CC227BE">
        <w:rPr>
          <w:rFonts w:ascii="Calibri" w:eastAsia="Calibri" w:hAnsi="Calibri" w:cs="Calibri"/>
          <w:color w:val="0B0C0C"/>
          <w:sz w:val="24"/>
          <w:szCs w:val="24"/>
        </w:rPr>
        <w:t xml:space="preserve">Every child is entitled to receive an education regardless to what sex, religion or disability they have. This is not the case in Zimbabwe due to the education fees, so if a parent </w:t>
      </w:r>
      <w:r w:rsidR="00D006EA" w:rsidRPr="0CC227BE">
        <w:rPr>
          <w:rFonts w:ascii="Calibri" w:eastAsia="Calibri" w:hAnsi="Calibri" w:cs="Calibri"/>
          <w:color w:val="0B0C0C"/>
          <w:sz w:val="24"/>
          <w:szCs w:val="24"/>
        </w:rPr>
        <w:t>must</w:t>
      </w:r>
      <w:r w:rsidRPr="0CC227BE">
        <w:rPr>
          <w:rFonts w:ascii="Calibri" w:eastAsia="Calibri" w:hAnsi="Calibri" w:cs="Calibri"/>
          <w:color w:val="0B0C0C"/>
          <w:sz w:val="24"/>
          <w:szCs w:val="24"/>
        </w:rPr>
        <w:t xml:space="preserve"> choose which child goes to school it is more often they put the son into school as they are more valuable to the family than the girls.  The girls tend to stay home and look after other siblings with the mother and prepare meals with what little food they have. This education act built up a system of "School boards" which were elected people. Although it was attempted the act make school compulsory, it was not until 1876 that the recommendation of compulsory school was made by the Royal commission on the factory act, which was to stop child labour.</w:t>
      </w:r>
      <w:r w:rsidRPr="0CC227BE">
        <w:rPr>
          <w:rFonts w:ascii="Calibri" w:eastAsia="Calibri" w:hAnsi="Calibri" w:cs="Calibri"/>
          <w:sz w:val="24"/>
          <w:szCs w:val="24"/>
        </w:rPr>
        <w:t xml:space="preserve"> In 1880 the law of The Education Act finally made school attendance compulsory for children between five and ten years of age. Even though this </w:t>
      </w:r>
      <w:r w:rsidR="00D006EA" w:rsidRPr="0CC227BE">
        <w:rPr>
          <w:rFonts w:ascii="Calibri" w:eastAsia="Calibri" w:hAnsi="Calibri" w:cs="Calibri"/>
          <w:sz w:val="24"/>
          <w:szCs w:val="24"/>
        </w:rPr>
        <w:t>was a</w:t>
      </w:r>
      <w:r w:rsidRPr="0CC227BE">
        <w:rPr>
          <w:rFonts w:ascii="Calibri" w:eastAsia="Calibri" w:hAnsi="Calibri" w:cs="Calibri"/>
          <w:sz w:val="24"/>
          <w:szCs w:val="24"/>
        </w:rPr>
        <w:t xml:space="preserve"> law now and was there to help with the abolishment to child labour, truancy was at a large still as at these times there were fees to be paid for education so just like in Zimbabwe parents could not afford to give up income earned by their children. (</w:t>
      </w:r>
      <w:hyperlink r:id="rId10">
        <w:r w:rsidRPr="0CC227BE">
          <w:rPr>
            <w:rStyle w:val="Hyperlink"/>
            <w:rFonts w:ascii="Calibri" w:eastAsia="Calibri" w:hAnsi="Calibri" w:cs="Calibri"/>
            <w:sz w:val="24"/>
            <w:szCs w:val="24"/>
          </w:rPr>
          <w:t>www.parliament.uk</w:t>
        </w:r>
      </w:hyperlink>
      <w:r w:rsidRPr="0CC227BE">
        <w:rPr>
          <w:rFonts w:ascii="Calibri" w:eastAsia="Calibri" w:hAnsi="Calibri" w:cs="Calibri"/>
          <w:sz w:val="24"/>
          <w:szCs w:val="24"/>
        </w:rPr>
        <w:t>) The fees for education were stopped in 1893 and the age of compulsory schooling was raised to age 12 in 1899. Compulsory education was for all children even if they had any health defects or were blind and deaf (Blind and Deaf Children)</w:t>
      </w:r>
    </w:p>
    <w:p w14:paraId="28AAE8E5" w14:textId="0CCFDDF6"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"Education shall be directed to the full development of the human personality and to the strengthening of respect for human rights and fundamental freedoms. It shall promote </w:t>
      </w:r>
      <w:r w:rsidR="00D006EA" w:rsidRPr="0CC227BE">
        <w:rPr>
          <w:rFonts w:ascii="Calibri" w:eastAsia="Calibri" w:hAnsi="Calibri" w:cs="Calibri"/>
          <w:sz w:val="24"/>
          <w:szCs w:val="24"/>
        </w:rPr>
        <w:t>understanding,</w:t>
      </w:r>
      <w:r w:rsidRPr="0CC227BE">
        <w:rPr>
          <w:rFonts w:ascii="Calibri" w:eastAsia="Calibri" w:hAnsi="Calibri" w:cs="Calibri"/>
          <w:sz w:val="24"/>
          <w:szCs w:val="24"/>
        </w:rPr>
        <w:t xml:space="preserve"> tolerance and friendship among all nations, racial or </w:t>
      </w:r>
      <w:r w:rsidR="00D006EA" w:rsidRPr="0CC227BE">
        <w:rPr>
          <w:rFonts w:ascii="Calibri" w:eastAsia="Calibri" w:hAnsi="Calibri" w:cs="Calibri"/>
          <w:sz w:val="24"/>
          <w:szCs w:val="24"/>
        </w:rPr>
        <w:t>religious</w:t>
      </w:r>
      <w:r w:rsidRPr="0CC227BE">
        <w:rPr>
          <w:rFonts w:ascii="Calibri" w:eastAsia="Calibri" w:hAnsi="Calibri" w:cs="Calibri"/>
          <w:sz w:val="24"/>
          <w:szCs w:val="24"/>
        </w:rPr>
        <w:t xml:space="preserve"> groups, and shall further the activities of the United Nations for the maintenance of peace".</w:t>
      </w:r>
    </w:p>
    <w:p w14:paraId="7F8EE3FE" w14:textId="6D398C19" w:rsidR="7A3F7B7A" w:rsidRDefault="0CC227BE" w:rsidP="0CC227BE">
      <w:pPr>
        <w:rPr>
          <w:sz w:val="24"/>
          <w:szCs w:val="24"/>
        </w:rPr>
      </w:pPr>
      <w:r w:rsidRPr="0CC227BE">
        <w:rPr>
          <w:rFonts w:ascii="Calibri" w:eastAsia="Calibri" w:hAnsi="Calibri" w:cs="Calibri"/>
          <w:sz w:val="24"/>
          <w:szCs w:val="24"/>
        </w:rPr>
        <w:t>(Article26 universal declaration human rights)</w:t>
      </w:r>
    </w:p>
    <w:p w14:paraId="26A89375" w14:textId="0868DBF1" w:rsidR="7A3F7B7A" w:rsidRDefault="0CC227BE" w:rsidP="0CC227BE">
      <w:pPr>
        <w:rPr>
          <w:rFonts w:ascii="Calibri" w:eastAsia="Calibri" w:hAnsi="Calibri" w:cs="Calibri"/>
          <w:sz w:val="24"/>
          <w:szCs w:val="24"/>
        </w:rPr>
      </w:pPr>
      <w:r w:rsidRPr="0CC227BE">
        <w:rPr>
          <w:rFonts w:ascii="Calibri" w:eastAsia="Calibri" w:hAnsi="Calibri" w:cs="Calibri"/>
          <w:sz w:val="24"/>
          <w:szCs w:val="24"/>
        </w:rPr>
        <w:lastRenderedPageBreak/>
        <w:t xml:space="preserve">The Universal Declaration </w:t>
      </w:r>
      <w:r w:rsidR="00D006EA" w:rsidRPr="0CC227BE">
        <w:rPr>
          <w:rFonts w:ascii="Calibri" w:eastAsia="Calibri" w:hAnsi="Calibri" w:cs="Calibri"/>
          <w:sz w:val="24"/>
          <w:szCs w:val="24"/>
        </w:rPr>
        <w:t>of</w:t>
      </w:r>
      <w:r w:rsidRPr="0CC227BE">
        <w:rPr>
          <w:rFonts w:ascii="Calibri" w:eastAsia="Calibri" w:hAnsi="Calibri" w:cs="Calibri"/>
          <w:sz w:val="24"/>
          <w:szCs w:val="24"/>
        </w:rPr>
        <w:t xml:space="preserve"> Human Rights is a document in history of human rights. It is about different legal and cultural back ground of all parts of the world in Paris December 10</w:t>
      </w:r>
      <w:r w:rsidRPr="0CC227BE">
        <w:rPr>
          <w:rFonts w:ascii="Calibri" w:eastAsia="Calibri" w:hAnsi="Calibri" w:cs="Calibri"/>
          <w:sz w:val="24"/>
          <w:szCs w:val="24"/>
          <w:vertAlign w:val="superscript"/>
        </w:rPr>
        <w:t>th</w:t>
      </w:r>
      <w:r w:rsidR="00D006EA" w:rsidRPr="0CC227BE">
        <w:rPr>
          <w:rFonts w:ascii="Calibri" w:eastAsia="Calibri" w:hAnsi="Calibri" w:cs="Calibri"/>
          <w:sz w:val="24"/>
          <w:szCs w:val="24"/>
        </w:rPr>
        <w:t>, 1948</w:t>
      </w:r>
      <w:r w:rsidRPr="0CC227BE">
        <w:rPr>
          <w:rFonts w:ascii="Calibri" w:eastAsia="Calibri" w:hAnsi="Calibri" w:cs="Calibri"/>
          <w:sz w:val="24"/>
          <w:szCs w:val="24"/>
        </w:rPr>
        <w:t xml:space="preserve">. The protection of human rights. </w:t>
      </w:r>
    </w:p>
    <w:p w14:paraId="76E28146" w14:textId="22BBEAC3" w:rsidR="7A3F7B7A" w:rsidRDefault="0CC227BE" w:rsidP="0CC227BE">
      <w:pPr>
        <w:rPr>
          <w:sz w:val="24"/>
          <w:szCs w:val="24"/>
        </w:rPr>
      </w:pPr>
      <w:r w:rsidRPr="0CC227BE">
        <w:rPr>
          <w:sz w:val="24"/>
          <w:szCs w:val="24"/>
        </w:rPr>
        <w:t xml:space="preserve">The national curriculum is followed right through The United Kingdom giving everyone the same recourses and education as one another. Although there is such a wide range of education and there is no reason for any child to go without attending schools, not all children </w:t>
      </w:r>
      <w:r w:rsidR="00D006EA" w:rsidRPr="0CC227BE">
        <w:rPr>
          <w:sz w:val="24"/>
          <w:szCs w:val="24"/>
        </w:rPr>
        <w:t>can work</w:t>
      </w:r>
      <w:r w:rsidRPr="0CC227BE">
        <w:rPr>
          <w:sz w:val="24"/>
          <w:szCs w:val="24"/>
        </w:rPr>
        <w:t xml:space="preserve"> to the correct level intended for their correct age. This may be due to disabilities such as autism, dyslexia or dyspraxia to name a few. These children still receive a full education as the policy states "Every Child Matters". </w:t>
      </w:r>
    </w:p>
    <w:p w14:paraId="35A1A9B6" w14:textId="0CEC40A7" w:rsidR="0CC227BE" w:rsidRDefault="0CC227BE" w:rsidP="0CC227BE">
      <w:pPr>
        <w:rPr>
          <w:sz w:val="24"/>
          <w:szCs w:val="24"/>
        </w:rPr>
      </w:pPr>
      <w:r w:rsidRPr="0CC227BE">
        <w:rPr>
          <w:sz w:val="24"/>
          <w:szCs w:val="24"/>
        </w:rPr>
        <w:t>"Every Child Matters" is a policy which was published 8</w:t>
      </w:r>
      <w:r w:rsidRPr="0CC227BE">
        <w:rPr>
          <w:sz w:val="24"/>
          <w:szCs w:val="24"/>
          <w:vertAlign w:val="superscript"/>
        </w:rPr>
        <w:t>th</w:t>
      </w:r>
      <w:r w:rsidRPr="0CC227BE">
        <w:rPr>
          <w:sz w:val="24"/>
          <w:szCs w:val="24"/>
        </w:rPr>
        <w:t xml:space="preserve"> September 2003. Its aims were to ensure all children had the chance to fulfil their full potential regardless to race, age, disability or ethnicity. It was about safeguarding our children. The people who must follow this policy is not only those who teach, but anyone who has any work relations with children. This can include teachers, doctors, social workers, hospital staff and even those who volunteer at these places. It is giving the children a better start to their lives. (working with kids200-2018)</w:t>
      </w:r>
    </w:p>
    <w:p w14:paraId="18566057" w14:textId="649DEA9E" w:rsidR="0CC227BE" w:rsidRDefault="0CC227BE" w:rsidP="0CC227BE">
      <w:pPr>
        <w:rPr>
          <w:rFonts w:ascii="Calibri" w:eastAsia="Calibri" w:hAnsi="Calibri" w:cs="Calibri"/>
          <w:sz w:val="24"/>
          <w:szCs w:val="24"/>
        </w:rPr>
      </w:pPr>
      <w:r w:rsidRPr="0CC227BE">
        <w:rPr>
          <w:sz w:val="24"/>
          <w:szCs w:val="24"/>
        </w:rPr>
        <w:t xml:space="preserve">Although education as already stated is free within the UK and from such </w:t>
      </w:r>
      <w:proofErr w:type="gramStart"/>
      <w:r w:rsidRPr="0CC227BE">
        <w:rPr>
          <w:sz w:val="24"/>
          <w:szCs w:val="24"/>
        </w:rPr>
        <w:t>a young age</w:t>
      </w:r>
      <w:proofErr w:type="gramEnd"/>
      <w:r w:rsidRPr="0CC227BE">
        <w:rPr>
          <w:sz w:val="24"/>
          <w:szCs w:val="24"/>
        </w:rPr>
        <w:t xml:space="preserve"> of just 2 in Wales, there are still barriers to an education the same as anywhere in the world. There are so many schools to attend to in the UK there is never any reason for not attending due to not enough schools or </w:t>
      </w:r>
      <w:proofErr w:type="gramStart"/>
      <w:r w:rsidRPr="0CC227BE">
        <w:rPr>
          <w:sz w:val="24"/>
          <w:szCs w:val="24"/>
        </w:rPr>
        <w:t>there</w:t>
      </w:r>
      <w:proofErr w:type="gramEnd"/>
      <w:r w:rsidRPr="0CC227BE">
        <w:rPr>
          <w:sz w:val="24"/>
          <w:szCs w:val="24"/>
        </w:rPr>
        <w:t xml:space="preserve"> locations.  Education from home may sometimes be a struggle as for many parents who even today living in 2018 are still living their lives under the poverty line. </w:t>
      </w:r>
      <w:proofErr w:type="gramStart"/>
      <w:r w:rsidRPr="0CC227BE">
        <w:rPr>
          <w:sz w:val="24"/>
          <w:szCs w:val="24"/>
        </w:rPr>
        <w:t>Therefore</w:t>
      </w:r>
      <w:proofErr w:type="gramEnd"/>
      <w:r w:rsidRPr="0CC227BE">
        <w:rPr>
          <w:sz w:val="24"/>
          <w:szCs w:val="24"/>
        </w:rPr>
        <w:t xml:space="preserve"> having no extra cash to buy nice books for the children to read and learn from at home. The UK is not as bad as the people of Zimbabwe but as a nation who are sending other countries money, the people of The United Kingdom should not be living like this. Some people are living day by day finding where the next meal is coming from. Parents who are not in work through whatever reason are given social money which does not always get stretched far enough for everyone to eat so many days with thanks to schools who do free school meals for certain criteria's, children at least are given one </w:t>
      </w:r>
      <w:r w:rsidR="00D006EA" w:rsidRPr="0CC227BE">
        <w:rPr>
          <w:sz w:val="24"/>
          <w:szCs w:val="24"/>
        </w:rPr>
        <w:t>delicious meal</w:t>
      </w:r>
      <w:r w:rsidRPr="0CC227BE">
        <w:rPr>
          <w:sz w:val="24"/>
          <w:szCs w:val="24"/>
        </w:rPr>
        <w:t xml:space="preserve"> a day. In Wales, there are organisations such as Pembrokeshire action to combat hardship (PATCH) which help people who are in crisis by clothing and feeding the more unfortunate. This charitable organisation was founded in June 2008. (</w:t>
      </w:r>
      <w:hyperlink r:id="rId11">
        <w:r w:rsidRPr="0CC227BE">
          <w:rPr>
            <w:rStyle w:val="Hyperlink"/>
            <w:rFonts w:ascii="Calibri" w:eastAsia="Calibri" w:hAnsi="Calibri" w:cs="Calibri"/>
            <w:sz w:val="24"/>
            <w:szCs w:val="24"/>
          </w:rPr>
          <w:t>http://patchcharity.org.uk/</w:t>
        </w:r>
      </w:hyperlink>
      <w:r w:rsidRPr="0CC227BE">
        <w:rPr>
          <w:rFonts w:ascii="Calibri" w:eastAsia="Calibri" w:hAnsi="Calibri" w:cs="Calibri"/>
          <w:sz w:val="24"/>
          <w:szCs w:val="24"/>
        </w:rPr>
        <w:t>)</w:t>
      </w:r>
    </w:p>
    <w:p w14:paraId="77DE3FF6" w14:textId="71109757" w:rsidR="0CC227BE" w:rsidRDefault="0CC227BE" w:rsidP="0CC227BE">
      <w:pPr>
        <w:rPr>
          <w:rFonts w:ascii="Calibri" w:eastAsia="Calibri" w:hAnsi="Calibri" w:cs="Calibri"/>
          <w:sz w:val="24"/>
          <w:szCs w:val="24"/>
        </w:rPr>
      </w:pPr>
      <w:r w:rsidRPr="0CC227BE">
        <w:rPr>
          <w:rFonts w:ascii="Calibri" w:eastAsia="Calibri" w:hAnsi="Calibri" w:cs="Calibri"/>
          <w:sz w:val="24"/>
          <w:szCs w:val="24"/>
        </w:rPr>
        <w:t xml:space="preserve">According to the world population review, in 2018 the </w:t>
      </w:r>
      <w:r w:rsidR="00D006EA" w:rsidRPr="0CC227BE">
        <w:rPr>
          <w:rFonts w:ascii="Calibri" w:eastAsia="Calibri" w:hAnsi="Calibri" w:cs="Calibri"/>
          <w:sz w:val="24"/>
          <w:szCs w:val="24"/>
        </w:rPr>
        <w:t>UK have</w:t>
      </w:r>
      <w:r w:rsidRPr="0CC227BE">
        <w:rPr>
          <w:rFonts w:ascii="Calibri" w:eastAsia="Calibri" w:hAnsi="Calibri" w:cs="Calibri"/>
          <w:sz w:val="24"/>
          <w:szCs w:val="24"/>
        </w:rPr>
        <w:t xml:space="preserve"> a population count </w:t>
      </w:r>
      <w:r w:rsidR="00D006EA" w:rsidRPr="0CC227BE">
        <w:rPr>
          <w:rFonts w:ascii="Calibri" w:eastAsia="Calibri" w:hAnsi="Calibri" w:cs="Calibri"/>
          <w:sz w:val="24"/>
          <w:szCs w:val="24"/>
        </w:rPr>
        <w:t>of 66.57</w:t>
      </w:r>
      <w:r w:rsidRPr="0CC227BE">
        <w:rPr>
          <w:rFonts w:ascii="Calibri" w:eastAsia="Calibri" w:hAnsi="Calibri" w:cs="Calibri"/>
          <w:sz w:val="24"/>
          <w:szCs w:val="24"/>
        </w:rPr>
        <w:t xml:space="preserve"> million compared to just 16.91 million in Zimbabwe although this is an increase from just 14.9 million people in 2013. The life expectancies with in both countries are at 81 years old in the UK and just 61 in Zimbabwe. (</w:t>
      </w:r>
      <w:hyperlink r:id="rId12">
        <w:r w:rsidRPr="0CC227BE">
          <w:rPr>
            <w:rStyle w:val="Hyperlink"/>
            <w:rFonts w:ascii="Calibri" w:eastAsia="Calibri" w:hAnsi="Calibri" w:cs="Calibri"/>
            <w:sz w:val="24"/>
            <w:szCs w:val="24"/>
          </w:rPr>
          <w:t>http://worldpopulationreview.com/countries/zimbabwe-population/</w:t>
        </w:r>
      </w:hyperlink>
      <w:r w:rsidRPr="0CC227BE">
        <w:rPr>
          <w:rFonts w:ascii="Calibri" w:eastAsia="Calibri" w:hAnsi="Calibri" w:cs="Calibri"/>
          <w:sz w:val="24"/>
          <w:szCs w:val="24"/>
        </w:rPr>
        <w:t xml:space="preserve">) With much better education in the UK, means many people get more highly qualified to get better jobs such as doctors and nurses to help look after health issues unlike the people of Zimbabwe. This kind of help is not free to them and </w:t>
      </w:r>
      <w:proofErr w:type="gramStart"/>
      <w:r w:rsidRPr="0CC227BE">
        <w:rPr>
          <w:rFonts w:ascii="Calibri" w:eastAsia="Calibri" w:hAnsi="Calibri" w:cs="Calibri"/>
          <w:sz w:val="24"/>
          <w:szCs w:val="24"/>
        </w:rPr>
        <w:t xml:space="preserve">more often </w:t>
      </w:r>
      <w:r w:rsidR="00D006EA" w:rsidRPr="0CC227BE">
        <w:rPr>
          <w:rFonts w:ascii="Calibri" w:eastAsia="Calibri" w:hAnsi="Calibri" w:cs="Calibri"/>
          <w:sz w:val="24"/>
          <w:szCs w:val="24"/>
        </w:rPr>
        <w:t>than</w:t>
      </w:r>
      <w:r w:rsidRPr="0CC227BE">
        <w:rPr>
          <w:rFonts w:ascii="Calibri" w:eastAsia="Calibri" w:hAnsi="Calibri" w:cs="Calibri"/>
          <w:sz w:val="24"/>
          <w:szCs w:val="24"/>
        </w:rPr>
        <w:t xml:space="preserve"> not</w:t>
      </w:r>
      <w:proofErr w:type="gramEnd"/>
      <w:r w:rsidRPr="0CC227BE">
        <w:rPr>
          <w:rFonts w:ascii="Calibri" w:eastAsia="Calibri" w:hAnsi="Calibri" w:cs="Calibri"/>
          <w:sz w:val="24"/>
          <w:szCs w:val="24"/>
        </w:rPr>
        <w:t xml:space="preserve"> they do not have a hospital facility </w:t>
      </w:r>
      <w:r w:rsidR="00D006EA" w:rsidRPr="0CC227BE">
        <w:rPr>
          <w:rFonts w:ascii="Calibri" w:eastAsia="Calibri" w:hAnsi="Calibri" w:cs="Calibri"/>
          <w:sz w:val="24"/>
          <w:szCs w:val="24"/>
        </w:rPr>
        <w:t>nearby</w:t>
      </w:r>
      <w:r w:rsidRPr="0CC227BE">
        <w:rPr>
          <w:rFonts w:ascii="Calibri" w:eastAsia="Calibri" w:hAnsi="Calibri" w:cs="Calibri"/>
          <w:sz w:val="24"/>
          <w:szCs w:val="24"/>
        </w:rPr>
        <w:t xml:space="preserve"> to them. </w:t>
      </w:r>
    </w:p>
    <w:p w14:paraId="5ADDD37B" w14:textId="29EF8BE9" w:rsidR="0CC227BE" w:rsidRDefault="0CC227BE" w:rsidP="0CC227BE">
      <w:pPr>
        <w:rPr>
          <w:rFonts w:ascii="Calibri" w:eastAsia="Calibri" w:hAnsi="Calibri" w:cs="Calibri"/>
          <w:sz w:val="24"/>
          <w:szCs w:val="24"/>
        </w:rPr>
      </w:pPr>
      <w:r w:rsidRPr="0CC227BE">
        <w:rPr>
          <w:rFonts w:ascii="Calibri" w:eastAsia="Calibri" w:hAnsi="Calibri" w:cs="Calibri"/>
          <w:sz w:val="24"/>
          <w:szCs w:val="24"/>
        </w:rPr>
        <w:lastRenderedPageBreak/>
        <w:t xml:space="preserve">In comparison to the UK and Zimbabwe, not only is it this education and qualifications that vary but the help and aid that people in the different communities give one another. For instance, in Zimbabwe People of local communities to the school will help to build it and put things right while they are not even skilled tradesman. </w:t>
      </w:r>
      <w:r w:rsidR="00D006EA" w:rsidRPr="0CC227BE">
        <w:rPr>
          <w:rFonts w:ascii="Calibri" w:eastAsia="Calibri" w:hAnsi="Calibri" w:cs="Calibri"/>
          <w:sz w:val="24"/>
          <w:szCs w:val="24"/>
        </w:rPr>
        <w:t>Everyone</w:t>
      </w:r>
      <w:r w:rsidRPr="0CC227BE">
        <w:rPr>
          <w:rFonts w:ascii="Calibri" w:eastAsia="Calibri" w:hAnsi="Calibri" w:cs="Calibri"/>
          <w:sz w:val="24"/>
          <w:szCs w:val="24"/>
        </w:rPr>
        <w:t xml:space="preserve"> is thankful to one another for pulling together and building a better future for the children. This is something that would never even be considered in the U</w:t>
      </w:r>
      <w:r w:rsidR="00D006EA">
        <w:rPr>
          <w:rFonts w:ascii="Calibri" w:eastAsia="Calibri" w:hAnsi="Calibri" w:cs="Calibri"/>
          <w:sz w:val="24"/>
          <w:szCs w:val="24"/>
        </w:rPr>
        <w:t>K</w:t>
      </w:r>
      <w:r w:rsidRPr="0CC227BE">
        <w:rPr>
          <w:rFonts w:ascii="Calibri" w:eastAsia="Calibri" w:hAnsi="Calibri" w:cs="Calibri"/>
          <w:sz w:val="24"/>
          <w:szCs w:val="24"/>
        </w:rPr>
        <w:t xml:space="preserve"> regardless to how good </w:t>
      </w:r>
      <w:r w:rsidR="00D006EA" w:rsidRPr="0CC227BE">
        <w:rPr>
          <w:rFonts w:ascii="Calibri" w:eastAsia="Calibri" w:hAnsi="Calibri" w:cs="Calibri"/>
          <w:sz w:val="24"/>
          <w:szCs w:val="24"/>
        </w:rPr>
        <w:t>someone</w:t>
      </w:r>
      <w:r w:rsidRPr="0CC227BE">
        <w:rPr>
          <w:rFonts w:ascii="Calibri" w:eastAsia="Calibri" w:hAnsi="Calibri" w:cs="Calibri"/>
          <w:sz w:val="24"/>
          <w:szCs w:val="24"/>
        </w:rPr>
        <w:t xml:space="preserve"> is at a job, </w:t>
      </w:r>
      <w:r w:rsidR="00D006EA" w:rsidRPr="0CC227BE">
        <w:rPr>
          <w:rFonts w:ascii="Calibri" w:eastAsia="Calibri" w:hAnsi="Calibri" w:cs="Calibri"/>
          <w:sz w:val="24"/>
          <w:szCs w:val="24"/>
        </w:rPr>
        <w:t>without</w:t>
      </w:r>
      <w:r w:rsidRPr="0CC227BE">
        <w:rPr>
          <w:rFonts w:ascii="Calibri" w:eastAsia="Calibri" w:hAnsi="Calibri" w:cs="Calibri"/>
          <w:sz w:val="24"/>
          <w:szCs w:val="24"/>
        </w:rPr>
        <w:t xml:space="preserve"> the proper certificates showing they have been educated in the trade and are fully qualified they will not be taken on to help. This is due to our </w:t>
      </w:r>
      <w:r w:rsidR="00D006EA" w:rsidRPr="0CC227BE">
        <w:rPr>
          <w:rFonts w:ascii="Calibri" w:eastAsia="Calibri" w:hAnsi="Calibri" w:cs="Calibri"/>
          <w:sz w:val="24"/>
          <w:szCs w:val="24"/>
        </w:rPr>
        <w:t>ambitious standards</w:t>
      </w:r>
      <w:r w:rsidRPr="0CC227BE">
        <w:rPr>
          <w:rFonts w:ascii="Calibri" w:eastAsia="Calibri" w:hAnsi="Calibri" w:cs="Calibri"/>
          <w:sz w:val="24"/>
          <w:szCs w:val="24"/>
        </w:rPr>
        <w:t xml:space="preserve"> of health and safety boards, as well as businesses being too scared for something going wrong and them being liable to pay out for any claims that will be put in. People </w:t>
      </w:r>
      <w:proofErr w:type="gramStart"/>
      <w:r w:rsidRPr="0CC227BE">
        <w:rPr>
          <w:rFonts w:ascii="Calibri" w:eastAsia="Calibri" w:hAnsi="Calibri" w:cs="Calibri"/>
          <w:sz w:val="24"/>
          <w:szCs w:val="24"/>
        </w:rPr>
        <w:t xml:space="preserve">in </w:t>
      </w:r>
      <w:r w:rsidR="00D006EA" w:rsidRPr="0CC227BE">
        <w:rPr>
          <w:rFonts w:ascii="Calibri" w:eastAsia="Calibri" w:hAnsi="Calibri" w:cs="Calibri"/>
          <w:sz w:val="24"/>
          <w:szCs w:val="24"/>
        </w:rPr>
        <w:t>today’s</w:t>
      </w:r>
      <w:r w:rsidRPr="0CC227BE">
        <w:rPr>
          <w:rFonts w:ascii="Calibri" w:eastAsia="Calibri" w:hAnsi="Calibri" w:cs="Calibri"/>
          <w:sz w:val="24"/>
          <w:szCs w:val="24"/>
        </w:rPr>
        <w:t xml:space="preserve"> society</w:t>
      </w:r>
      <w:proofErr w:type="gramEnd"/>
      <w:r w:rsidRPr="0CC227BE">
        <w:rPr>
          <w:rFonts w:ascii="Calibri" w:eastAsia="Calibri" w:hAnsi="Calibri" w:cs="Calibri"/>
          <w:sz w:val="24"/>
          <w:szCs w:val="24"/>
        </w:rPr>
        <w:t xml:space="preserve"> are quick to blame and point a finger. </w:t>
      </w:r>
    </w:p>
    <w:p w14:paraId="32D854AC" w14:textId="0A8C89E5" w:rsidR="7A3F7B7A" w:rsidRDefault="0D383286" w:rsidP="0D383286">
      <w:pPr>
        <w:rPr>
          <w:rFonts w:ascii="Calibri" w:eastAsia="Calibri" w:hAnsi="Calibri" w:cs="Calibri"/>
          <w:sz w:val="24"/>
          <w:szCs w:val="24"/>
        </w:rPr>
      </w:pPr>
      <w:r w:rsidRPr="0D383286">
        <w:rPr>
          <w:rFonts w:ascii="Calibri" w:eastAsia="Calibri" w:hAnsi="Calibri" w:cs="Calibri"/>
          <w:sz w:val="24"/>
          <w:szCs w:val="24"/>
        </w:rPr>
        <w:t xml:space="preserve">With conclusion to all of this it is believed that by having a more structured education and a stronger government that progression is more achievable. The welsh government are often updating the curriculum to follow and although have a lot of educational funding, exam results show that the results do not come out top so there definitely is a lot more room for improving our education. In Wales For example with Wales having "The Donaldson Report", it is a guide to our curriculum. In the "Donaldson Report" it states that the purpose of the curriculum in Wales should be that children and young people develop to be </w:t>
      </w:r>
      <w:r w:rsidR="00D006EA" w:rsidRPr="0D383286">
        <w:rPr>
          <w:rFonts w:ascii="Calibri" w:eastAsia="Calibri" w:hAnsi="Calibri" w:cs="Calibri"/>
          <w:sz w:val="24"/>
          <w:szCs w:val="24"/>
        </w:rPr>
        <w:t>ambitious,</w:t>
      </w:r>
      <w:r w:rsidRPr="0D383286">
        <w:rPr>
          <w:rFonts w:ascii="Calibri" w:eastAsia="Calibri" w:hAnsi="Calibri" w:cs="Calibri"/>
          <w:sz w:val="24"/>
          <w:szCs w:val="24"/>
        </w:rPr>
        <w:t xml:space="preserve"> enterprising and ethical informed citizens, which is for them to be citizens of Wales and the world.  Finance plays a very large role in what each country </w:t>
      </w:r>
      <w:r w:rsidR="00D006EA" w:rsidRPr="0D383286">
        <w:rPr>
          <w:rFonts w:ascii="Calibri" w:eastAsia="Calibri" w:hAnsi="Calibri" w:cs="Calibri"/>
          <w:sz w:val="24"/>
          <w:szCs w:val="24"/>
        </w:rPr>
        <w:t>can</w:t>
      </w:r>
      <w:r w:rsidRPr="0D383286">
        <w:rPr>
          <w:rFonts w:ascii="Calibri" w:eastAsia="Calibri" w:hAnsi="Calibri" w:cs="Calibri"/>
          <w:sz w:val="24"/>
          <w:szCs w:val="24"/>
        </w:rPr>
        <w:t xml:space="preserve"> achieve with education, livelihood, jobs and recourses. Finance is the stem to everything as without money you have no foundation to build up a school. No schools </w:t>
      </w:r>
      <w:r w:rsidR="00D006EA" w:rsidRPr="0D383286">
        <w:rPr>
          <w:rFonts w:ascii="Calibri" w:eastAsia="Calibri" w:hAnsi="Calibri" w:cs="Calibri"/>
          <w:sz w:val="24"/>
          <w:szCs w:val="24"/>
        </w:rPr>
        <w:t>mean</w:t>
      </w:r>
      <w:r w:rsidRPr="0D383286">
        <w:rPr>
          <w:rFonts w:ascii="Calibri" w:eastAsia="Calibri" w:hAnsi="Calibri" w:cs="Calibri"/>
          <w:sz w:val="24"/>
          <w:szCs w:val="24"/>
        </w:rPr>
        <w:t xml:space="preserve"> lack of education which dominoes into no jobs meaning no money. Everything takes a while to manifest and even the most struggling of countries through progression will reach a new milestone. Zimbabweans in 2006 had the </w:t>
      </w:r>
      <w:r w:rsidR="00D006EA" w:rsidRPr="0D383286">
        <w:rPr>
          <w:rFonts w:ascii="Calibri" w:eastAsia="Calibri" w:hAnsi="Calibri" w:cs="Calibri"/>
          <w:sz w:val="24"/>
          <w:szCs w:val="24"/>
        </w:rPr>
        <w:t>lowest</w:t>
      </w:r>
      <w:r w:rsidRPr="0D383286">
        <w:rPr>
          <w:rFonts w:ascii="Calibri" w:eastAsia="Calibri" w:hAnsi="Calibri" w:cs="Calibri"/>
          <w:sz w:val="24"/>
          <w:szCs w:val="24"/>
        </w:rPr>
        <w:t xml:space="preserve"> life expectancy in the world where this has now jumped up to an average of 61 years. The growth in Zimbabwe since 1950 is 2.32</w:t>
      </w:r>
      <w:r w:rsidR="00D006EA" w:rsidRPr="0D383286">
        <w:rPr>
          <w:rFonts w:ascii="Calibri" w:eastAsia="Calibri" w:hAnsi="Calibri" w:cs="Calibri"/>
          <w:sz w:val="24"/>
          <w:szCs w:val="24"/>
        </w:rPr>
        <w:t>%.</w:t>
      </w:r>
      <w:r w:rsidRPr="0D383286">
        <w:rPr>
          <w:rFonts w:ascii="Calibri" w:eastAsia="Calibri" w:hAnsi="Calibri" w:cs="Calibri"/>
          <w:sz w:val="24"/>
          <w:szCs w:val="24"/>
        </w:rPr>
        <w:t xml:space="preserve"> This is shows that progression for this country is growing at a good pace where as in the UK it is just 0.59%. With the economic businesses helping </w:t>
      </w:r>
      <w:r w:rsidR="00D006EA" w:rsidRPr="0D383286">
        <w:rPr>
          <w:rFonts w:ascii="Calibri" w:eastAsia="Calibri" w:hAnsi="Calibri" w:cs="Calibri"/>
          <w:sz w:val="24"/>
          <w:szCs w:val="24"/>
        </w:rPr>
        <w:t>to fund</w:t>
      </w:r>
      <w:r w:rsidRPr="0D383286">
        <w:rPr>
          <w:rFonts w:ascii="Calibri" w:eastAsia="Calibri" w:hAnsi="Calibri" w:cs="Calibri"/>
          <w:sz w:val="24"/>
          <w:szCs w:val="24"/>
        </w:rPr>
        <w:t xml:space="preserve"> other countries while </w:t>
      </w:r>
      <w:r w:rsidR="00D006EA" w:rsidRPr="0D383286">
        <w:rPr>
          <w:rFonts w:ascii="Calibri" w:eastAsia="Calibri" w:hAnsi="Calibri" w:cs="Calibri"/>
          <w:sz w:val="24"/>
          <w:szCs w:val="24"/>
        </w:rPr>
        <w:t>their</w:t>
      </w:r>
      <w:bookmarkStart w:id="0" w:name="_GoBack"/>
      <w:bookmarkEnd w:id="0"/>
      <w:r w:rsidRPr="0D383286">
        <w:rPr>
          <w:rFonts w:ascii="Calibri" w:eastAsia="Calibri" w:hAnsi="Calibri" w:cs="Calibri"/>
          <w:sz w:val="24"/>
          <w:szCs w:val="24"/>
        </w:rPr>
        <w:t xml:space="preserve"> countries are progressing well and they are able to progress. The UK financial economy as well as education system is so much better than those abroad, not in Zimbabwe alone but many other countries also. </w:t>
      </w:r>
      <w:proofErr w:type="gramStart"/>
      <w:r w:rsidR="00D006EA" w:rsidRPr="0D383286">
        <w:rPr>
          <w:rFonts w:ascii="Calibri" w:eastAsia="Calibri" w:hAnsi="Calibri" w:cs="Calibri"/>
          <w:sz w:val="24"/>
          <w:szCs w:val="24"/>
        </w:rPr>
        <w:t>Therefore</w:t>
      </w:r>
      <w:proofErr w:type="gramEnd"/>
      <w:r w:rsidRPr="0D383286">
        <w:rPr>
          <w:rFonts w:ascii="Calibri" w:eastAsia="Calibri" w:hAnsi="Calibri" w:cs="Calibri"/>
          <w:sz w:val="24"/>
          <w:szCs w:val="24"/>
        </w:rPr>
        <w:t xml:space="preserve"> so many like to come to the UK to get an education which will allow for them to get a highly qualified job with an excellent wage. This is the case with so many foreign citizens that now live in Britain. Many people from Zimbabwe are not able to receive a high salary job so often they relocate to the UK to be able to provide for their families back at home.</w:t>
      </w:r>
    </w:p>
    <w:p w14:paraId="57551082" w14:textId="16325265" w:rsidR="7A3F7B7A" w:rsidRDefault="7A3F7B7A" w:rsidP="0CC227BE">
      <w:pPr>
        <w:rPr>
          <w:sz w:val="24"/>
          <w:szCs w:val="24"/>
        </w:rPr>
      </w:pPr>
    </w:p>
    <w:p w14:paraId="27F51F39" w14:textId="5A6F71B6" w:rsidR="0D383286" w:rsidRDefault="0D383286" w:rsidP="0D383286">
      <w:pPr>
        <w:rPr>
          <w:rFonts w:ascii="Georgia" w:eastAsia="Georgia" w:hAnsi="Georgia" w:cs="Georgia"/>
          <w:color w:val="003399"/>
        </w:rPr>
      </w:pPr>
    </w:p>
    <w:p w14:paraId="0FFFD766" w14:textId="3E9190ED" w:rsidR="0D383286" w:rsidRDefault="0D383286" w:rsidP="0D383286">
      <w:pPr>
        <w:rPr>
          <w:rFonts w:ascii="Georgia" w:eastAsia="Georgia" w:hAnsi="Georgia" w:cs="Georgia"/>
          <w:color w:val="003399"/>
        </w:rPr>
      </w:pPr>
    </w:p>
    <w:p w14:paraId="622904A8" w14:textId="4F02EBC8" w:rsidR="0D383286" w:rsidRDefault="0D383286" w:rsidP="0D383286">
      <w:pPr>
        <w:rPr>
          <w:rFonts w:ascii="Georgia" w:eastAsia="Georgia" w:hAnsi="Georgia" w:cs="Georgia"/>
          <w:color w:val="003399"/>
        </w:rPr>
      </w:pPr>
    </w:p>
    <w:p w14:paraId="67D54159" w14:textId="0BB13D74" w:rsidR="0D383286" w:rsidRDefault="0D383286" w:rsidP="0D383286">
      <w:pPr>
        <w:rPr>
          <w:rFonts w:ascii="Georgia" w:eastAsia="Georgia" w:hAnsi="Georgia" w:cs="Georgia"/>
          <w:color w:val="003399"/>
        </w:rPr>
      </w:pPr>
    </w:p>
    <w:p w14:paraId="48811901" w14:textId="208ABD7E" w:rsidR="0D383286" w:rsidRDefault="0D383286" w:rsidP="0D383286">
      <w:pPr>
        <w:rPr>
          <w:rFonts w:ascii="Georgia" w:eastAsia="Georgia" w:hAnsi="Georgia" w:cs="Georgia"/>
          <w:color w:val="003399"/>
        </w:rPr>
      </w:pPr>
    </w:p>
    <w:p w14:paraId="1496B301" w14:textId="4A6ADB27" w:rsidR="0D383286" w:rsidRDefault="0D383286" w:rsidP="0D383286">
      <w:pPr>
        <w:rPr>
          <w:rFonts w:ascii="Georgia" w:eastAsia="Georgia" w:hAnsi="Georgia" w:cs="Georgia"/>
          <w:color w:val="003399"/>
        </w:rPr>
      </w:pPr>
    </w:p>
    <w:p w14:paraId="52F8840D" w14:textId="39C530DA" w:rsidR="0D383286" w:rsidRDefault="0D383286" w:rsidP="0D383286">
      <w:pPr>
        <w:rPr>
          <w:rFonts w:ascii="Georgia" w:eastAsia="Georgia" w:hAnsi="Georgia" w:cs="Georgia"/>
          <w:color w:val="003399"/>
        </w:rPr>
      </w:pPr>
    </w:p>
    <w:p w14:paraId="1B481324" w14:textId="7D00A4D6" w:rsidR="0D383286" w:rsidRDefault="0D383286" w:rsidP="0D383286">
      <w:pPr>
        <w:rPr>
          <w:rFonts w:ascii="Georgia" w:eastAsia="Georgia" w:hAnsi="Georgia" w:cs="Georgia"/>
          <w:color w:val="000000" w:themeColor="text1"/>
          <w:u w:val="single"/>
        </w:rPr>
      </w:pPr>
      <w:r w:rsidRPr="0D383286">
        <w:rPr>
          <w:rFonts w:ascii="Georgia" w:eastAsia="Georgia" w:hAnsi="Georgia" w:cs="Georgia"/>
          <w:color w:val="000000" w:themeColor="text1"/>
          <w:u w:val="single"/>
        </w:rPr>
        <w:t>Reference</w:t>
      </w:r>
    </w:p>
    <w:p w14:paraId="1D1B5E70" w14:textId="4D17DBC7" w:rsidR="0D383286" w:rsidRDefault="0D383286" w:rsidP="0D383286">
      <w:pPr>
        <w:rPr>
          <w:rFonts w:ascii="Georgia" w:eastAsia="Georgia" w:hAnsi="Georgia" w:cs="Georgia"/>
          <w:color w:val="003399"/>
        </w:rPr>
      </w:pPr>
    </w:p>
    <w:p w14:paraId="362D6BD4" w14:textId="2EE74C5A" w:rsidR="7A3F7B7A" w:rsidRDefault="0D383286" w:rsidP="0D383286">
      <w:pPr>
        <w:rPr>
          <w:rFonts w:ascii="Calibri" w:eastAsia="Calibri" w:hAnsi="Calibri" w:cs="Calibri"/>
          <w:color w:val="555453"/>
          <w:sz w:val="28"/>
          <w:szCs w:val="28"/>
        </w:rPr>
      </w:pPr>
      <w:r w:rsidRPr="0D383286">
        <w:rPr>
          <w:rFonts w:ascii="Georgia" w:eastAsia="Georgia" w:hAnsi="Georgia" w:cs="Georgia"/>
          <w:color w:val="003399"/>
        </w:rPr>
        <w:t>Z</w:t>
      </w:r>
      <w:hyperlink r:id="rId13" w:anchor="ixzz5F0h32qH4">
        <w:r w:rsidRPr="0D383286">
          <w:rPr>
            <w:rStyle w:val="Hyperlink"/>
            <w:rFonts w:ascii="Georgia" w:eastAsia="Georgia" w:hAnsi="Georgia" w:cs="Georgia"/>
            <w:color w:val="003399"/>
          </w:rPr>
          <w:t>imbabwe - History Background - Education, Percent, Schools, and Africans - StateUniversity.com</w:t>
        </w:r>
      </w:hyperlink>
      <w:r w:rsidRPr="0D383286">
        <w:rPr>
          <w:rFonts w:ascii="Georgia" w:eastAsia="Georgia" w:hAnsi="Georgia" w:cs="Georgia"/>
          <w:color w:val="003399"/>
        </w:rPr>
        <w:t xml:space="preserve"> </w:t>
      </w:r>
      <w:hyperlink r:id="rId14" w:anchor="ixzz5F0h32qH4">
        <w:r w:rsidRPr="0D383286">
          <w:rPr>
            <w:rStyle w:val="Hyperlink"/>
            <w:rFonts w:ascii="Georgia" w:eastAsia="Georgia" w:hAnsi="Georgia" w:cs="Georgia"/>
            <w:color w:val="003399"/>
          </w:rPr>
          <w:t>http://education.stateuniversity.com/pages/1707/Zimbabwe-HISTORY-BACKGROUND.html#ixzz5F0h32qH4</w:t>
        </w:r>
      </w:hyperlink>
    </w:p>
    <w:p w14:paraId="7376D601" w14:textId="13412BCE" w:rsidR="0D383286" w:rsidRDefault="0D383286" w:rsidP="0D383286">
      <w:pPr>
        <w:rPr>
          <w:rFonts w:ascii="Georgia" w:eastAsia="Georgia" w:hAnsi="Georgia" w:cs="Georgia"/>
          <w:color w:val="003399"/>
        </w:rPr>
      </w:pPr>
    </w:p>
    <w:p w14:paraId="3919E5D6" w14:textId="76747FB0" w:rsidR="0CC227BE" w:rsidRDefault="00D006EA" w:rsidP="0CC227BE">
      <w:hyperlink r:id="rId15">
        <w:r w:rsidR="0D383286" w:rsidRPr="0D383286">
          <w:rPr>
            <w:rStyle w:val="Hyperlink"/>
            <w:rFonts w:ascii="Georgia" w:eastAsia="Georgia" w:hAnsi="Georgia" w:cs="Georgia"/>
          </w:rPr>
          <w:t>https://www.globalpartnership.org/country/zimbabwe</w:t>
        </w:r>
      </w:hyperlink>
    </w:p>
    <w:p w14:paraId="3D21B149" w14:textId="0BE40D62" w:rsidR="0CC227BE" w:rsidRDefault="0CC227BE" w:rsidP="0D383286">
      <w:pPr>
        <w:rPr>
          <w:rFonts w:ascii="Georgia" w:eastAsia="Georgia" w:hAnsi="Georgia" w:cs="Georgia"/>
        </w:rPr>
      </w:pPr>
    </w:p>
    <w:p w14:paraId="4A0BAE1A" w14:textId="2BA8037B" w:rsidR="0CC227BE" w:rsidRDefault="0D383286" w:rsidP="0D383286">
      <w:pPr>
        <w:rPr>
          <w:rFonts w:ascii="Georgia" w:eastAsia="Georgia" w:hAnsi="Georgia" w:cs="Georgia"/>
        </w:rPr>
      </w:pPr>
      <w:r w:rsidRPr="0D383286">
        <w:rPr>
          <w:rFonts w:ascii="Georgia" w:eastAsia="Georgia" w:hAnsi="Georgia" w:cs="Georgia"/>
        </w:rPr>
        <w:t xml:space="preserve">UNICEF. (2015) Zimbabwe Poverty Atlas 2015. UNICEF Zimbabwe: </w:t>
      </w:r>
      <w:hyperlink r:id="rId16">
        <w:r w:rsidRPr="0D383286">
          <w:rPr>
            <w:rStyle w:val="Hyperlink"/>
            <w:rFonts w:ascii="Georgia" w:eastAsia="Georgia" w:hAnsi="Georgia" w:cs="Georgia"/>
          </w:rPr>
          <w:t>http://www.unicef.org/Zimbabwe/resources_17478.html</w:t>
        </w:r>
      </w:hyperlink>
    </w:p>
    <w:p w14:paraId="145734B5" w14:textId="3F962454" w:rsidR="0CC227BE" w:rsidRDefault="0CC227BE" w:rsidP="0D383286">
      <w:pPr>
        <w:rPr>
          <w:rFonts w:ascii="Georgia" w:eastAsia="Georgia" w:hAnsi="Georgia" w:cs="Georgia"/>
        </w:rPr>
      </w:pPr>
    </w:p>
    <w:p w14:paraId="39C899FF" w14:textId="43FEC87C" w:rsidR="0CC227BE" w:rsidRDefault="00D006EA" w:rsidP="0CC227BE">
      <w:hyperlink r:id="rId17">
        <w:r w:rsidR="0D383286" w:rsidRPr="0D383286">
          <w:rPr>
            <w:rStyle w:val="Hyperlink"/>
            <w:rFonts w:ascii="Georgia" w:eastAsia="Georgia" w:hAnsi="Georgia" w:cs="Georgia"/>
          </w:rPr>
          <w:t>https://www.acei.org/zimbabwe/</w:t>
        </w:r>
      </w:hyperlink>
    </w:p>
    <w:p w14:paraId="61952F60" w14:textId="5A6C1D82" w:rsidR="0CC227BE" w:rsidRDefault="0CC227BE" w:rsidP="0D383286">
      <w:pPr>
        <w:rPr>
          <w:rFonts w:ascii="Georgia" w:eastAsia="Georgia" w:hAnsi="Georgia" w:cs="Georgia"/>
        </w:rPr>
      </w:pPr>
    </w:p>
    <w:p w14:paraId="1AFD64B9" w14:textId="5A083756" w:rsidR="0CC227BE" w:rsidRDefault="00D006EA" w:rsidP="0CC227BE">
      <w:hyperlink r:id="rId18">
        <w:r w:rsidR="0D383286" w:rsidRPr="0D383286">
          <w:rPr>
            <w:rStyle w:val="Hyperlink"/>
            <w:rFonts w:ascii="Georgia" w:eastAsia="Georgia" w:hAnsi="Georgia" w:cs="Georgia"/>
          </w:rPr>
          <w:t>http://www.un.org/en/universal-declaration-human-rights/</w:t>
        </w:r>
      </w:hyperlink>
    </w:p>
    <w:p w14:paraId="3EA8EF3D" w14:textId="7A89BA4B" w:rsidR="0CC227BE" w:rsidRDefault="0CC227BE" w:rsidP="0D383286">
      <w:pPr>
        <w:rPr>
          <w:rFonts w:ascii="Georgia" w:eastAsia="Georgia" w:hAnsi="Georgia" w:cs="Georgia"/>
        </w:rPr>
      </w:pPr>
    </w:p>
    <w:p w14:paraId="4EB330C2" w14:textId="1A0CD6AB" w:rsidR="0CC227BE" w:rsidRDefault="0CC227BE" w:rsidP="0D383286">
      <w:pPr>
        <w:rPr>
          <w:rFonts w:ascii="Georgia" w:eastAsia="Georgia" w:hAnsi="Georgia" w:cs="Georgia"/>
        </w:rPr>
      </w:pPr>
    </w:p>
    <w:p w14:paraId="7814B10E" w14:textId="72A4C9E2" w:rsidR="0CC227BE" w:rsidRDefault="0CC227BE" w:rsidP="0D383286">
      <w:pPr>
        <w:rPr>
          <w:rFonts w:ascii="Georgia" w:eastAsia="Georgia" w:hAnsi="Georgia" w:cs="Georgia"/>
        </w:rPr>
      </w:pPr>
    </w:p>
    <w:p w14:paraId="6E107794" w14:textId="44AC0FE1" w:rsidR="0CC227BE" w:rsidRDefault="0CC227BE" w:rsidP="0D383286">
      <w:pPr>
        <w:rPr>
          <w:rFonts w:ascii="Georgia" w:eastAsia="Georgia" w:hAnsi="Georgia" w:cs="Georgia"/>
        </w:rPr>
      </w:pPr>
    </w:p>
    <w:p w14:paraId="07A5D306" w14:textId="616EFC6A" w:rsidR="0CC227BE" w:rsidRDefault="0CC227BE" w:rsidP="0D383286">
      <w:pPr>
        <w:rPr>
          <w:rFonts w:ascii="Georgia" w:eastAsia="Georgia" w:hAnsi="Georgia" w:cs="Georgia"/>
        </w:rPr>
      </w:pPr>
    </w:p>
    <w:p w14:paraId="56BA076E" w14:textId="705775AA" w:rsidR="0CC227BE" w:rsidRDefault="0CC227BE" w:rsidP="0D383286">
      <w:pPr>
        <w:rPr>
          <w:rFonts w:ascii="Georgia" w:eastAsia="Georgia" w:hAnsi="Georgia" w:cs="Georgia"/>
        </w:rPr>
      </w:pPr>
    </w:p>
    <w:p w14:paraId="5D7344A4" w14:textId="4E3E5C28" w:rsidR="0CC227BE" w:rsidRDefault="0CC227BE" w:rsidP="0D383286">
      <w:pPr>
        <w:rPr>
          <w:rFonts w:ascii="Georgia" w:eastAsia="Georgia" w:hAnsi="Georgia" w:cs="Georgia"/>
        </w:rPr>
      </w:pPr>
    </w:p>
    <w:p w14:paraId="6D2E9281" w14:textId="5B0679CF" w:rsidR="0CC227BE" w:rsidRDefault="0D383286" w:rsidP="0D383286">
      <w:pPr>
        <w:rPr>
          <w:rFonts w:ascii="Georgia" w:eastAsia="Georgia" w:hAnsi="Georgia" w:cs="Georgia"/>
          <w:u w:val="single"/>
        </w:rPr>
      </w:pPr>
      <w:r w:rsidRPr="0D383286">
        <w:rPr>
          <w:rFonts w:ascii="Georgia" w:eastAsia="Georgia" w:hAnsi="Georgia" w:cs="Georgia"/>
          <w:u w:val="single"/>
        </w:rPr>
        <w:t>Bibliography</w:t>
      </w:r>
    </w:p>
    <w:p w14:paraId="71DBB713" w14:textId="01E277F0" w:rsidR="0CC227BE" w:rsidRDefault="0CC227BE" w:rsidP="0D383286">
      <w:pPr>
        <w:rPr>
          <w:rFonts w:ascii="Georgia" w:eastAsia="Georgia" w:hAnsi="Georgia" w:cs="Georgia"/>
          <w:u w:val="single"/>
        </w:rPr>
      </w:pPr>
    </w:p>
    <w:p w14:paraId="0CE1E9D7" w14:textId="354040F9" w:rsidR="0CC227BE" w:rsidRDefault="0D383286" w:rsidP="0D383286">
      <w:pPr>
        <w:rPr>
          <w:rFonts w:ascii="Georgia" w:eastAsia="Georgia" w:hAnsi="Georgia" w:cs="Georgia"/>
        </w:rPr>
      </w:pPr>
      <w:r w:rsidRPr="0D383286">
        <w:rPr>
          <w:rFonts w:ascii="Georgia" w:eastAsia="Georgia" w:hAnsi="Georgia" w:cs="Georgia"/>
        </w:rPr>
        <w:t>Fennell, S &amp; Arnot M (2009) gender education and equality in a global context; conceptual framework and policy perspectives; London, Routledge</w:t>
      </w:r>
    </w:p>
    <w:p w14:paraId="481E5E8A" w14:textId="7535D02A" w:rsidR="0D383286" w:rsidRDefault="0D383286" w:rsidP="0D383286">
      <w:pPr>
        <w:rPr>
          <w:rFonts w:ascii="Georgia" w:eastAsia="Georgia" w:hAnsi="Georgia" w:cs="Georgia"/>
        </w:rPr>
      </w:pPr>
      <w:r w:rsidRPr="0D383286">
        <w:rPr>
          <w:rFonts w:ascii="Georgia" w:eastAsia="Georgia" w:hAnsi="Georgia" w:cs="Georgia"/>
        </w:rPr>
        <w:t xml:space="preserve">McCowan, T. &amp; </w:t>
      </w:r>
      <w:proofErr w:type="spellStart"/>
      <w:r w:rsidRPr="0D383286">
        <w:rPr>
          <w:rFonts w:ascii="Georgia" w:eastAsia="Georgia" w:hAnsi="Georgia" w:cs="Georgia"/>
        </w:rPr>
        <w:t>Unterhalter</w:t>
      </w:r>
      <w:proofErr w:type="spellEnd"/>
      <w:r w:rsidRPr="0D383286">
        <w:rPr>
          <w:rFonts w:ascii="Georgia" w:eastAsia="Georgia" w:hAnsi="Georgia" w:cs="Georgia"/>
        </w:rPr>
        <w:t>, E. (eds) (2015) Education and international Development, London; Bloomsbury</w:t>
      </w:r>
    </w:p>
    <w:p w14:paraId="7B1633ED" w14:textId="1CBE46BE" w:rsidR="0CC227BE" w:rsidRDefault="0CC227BE" w:rsidP="0CC227BE">
      <w:pPr>
        <w:rPr>
          <w:rFonts w:ascii="Georgia" w:eastAsia="Georgia" w:hAnsi="Georgia" w:cs="Georgia"/>
        </w:rPr>
      </w:pPr>
    </w:p>
    <w:sectPr w:rsidR="0CC227BE">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765641" w14:textId="77777777" w:rsidR="00000000" w:rsidRDefault="00D006EA">
      <w:pPr>
        <w:spacing w:after="0" w:line="240" w:lineRule="auto"/>
      </w:pPr>
      <w:r>
        <w:separator/>
      </w:r>
    </w:p>
  </w:endnote>
  <w:endnote w:type="continuationSeparator" w:id="0">
    <w:p w14:paraId="6604410A" w14:textId="77777777" w:rsidR="00000000" w:rsidRDefault="00D00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D383286" w14:paraId="6C036D99" w14:textId="77777777" w:rsidTr="0D383286">
      <w:tc>
        <w:tcPr>
          <w:tcW w:w="3009" w:type="dxa"/>
        </w:tcPr>
        <w:p w14:paraId="06B0B694" w14:textId="06C1D528" w:rsidR="0D383286" w:rsidRDefault="0D383286" w:rsidP="0D383286">
          <w:pPr>
            <w:pStyle w:val="Header"/>
            <w:ind w:left="-115"/>
          </w:pPr>
        </w:p>
      </w:tc>
      <w:tc>
        <w:tcPr>
          <w:tcW w:w="3009" w:type="dxa"/>
        </w:tcPr>
        <w:p w14:paraId="7F9B13D9" w14:textId="7497C3BA" w:rsidR="0D383286" w:rsidRDefault="0D383286" w:rsidP="0D383286">
          <w:pPr>
            <w:pStyle w:val="Header"/>
            <w:jc w:val="center"/>
          </w:pPr>
          <w:r>
            <w:fldChar w:fldCharType="begin"/>
          </w:r>
          <w:r>
            <w:instrText>PAGE</w:instrText>
          </w:r>
          <w:r w:rsidR="00D006EA">
            <w:fldChar w:fldCharType="separate"/>
          </w:r>
          <w:r w:rsidR="00D006EA">
            <w:rPr>
              <w:noProof/>
            </w:rPr>
            <w:t>1</w:t>
          </w:r>
          <w:r>
            <w:fldChar w:fldCharType="end"/>
          </w:r>
        </w:p>
      </w:tc>
      <w:tc>
        <w:tcPr>
          <w:tcW w:w="3009" w:type="dxa"/>
        </w:tcPr>
        <w:p w14:paraId="40541A3B" w14:textId="5581FCEB" w:rsidR="0D383286" w:rsidRDefault="0D383286" w:rsidP="0D383286">
          <w:pPr>
            <w:pStyle w:val="Header"/>
            <w:ind w:right="-115"/>
            <w:jc w:val="right"/>
          </w:pPr>
        </w:p>
      </w:tc>
    </w:tr>
  </w:tbl>
  <w:p w14:paraId="7558BC49" w14:textId="69CE2A8A" w:rsidR="0D383286" w:rsidRDefault="0D383286" w:rsidP="0D383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F560A" w14:textId="77777777" w:rsidR="00000000" w:rsidRDefault="00D006EA">
      <w:pPr>
        <w:spacing w:after="0" w:line="240" w:lineRule="auto"/>
      </w:pPr>
      <w:r>
        <w:separator/>
      </w:r>
    </w:p>
  </w:footnote>
  <w:footnote w:type="continuationSeparator" w:id="0">
    <w:p w14:paraId="3E20CC5B" w14:textId="77777777" w:rsidR="00000000" w:rsidRDefault="00D00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D383286" w14:paraId="6F00EB00" w14:textId="77777777" w:rsidTr="0D383286">
      <w:tc>
        <w:tcPr>
          <w:tcW w:w="3009" w:type="dxa"/>
        </w:tcPr>
        <w:p w14:paraId="50714CEB" w14:textId="5848066E" w:rsidR="0D383286" w:rsidRDefault="0D383286" w:rsidP="0D383286">
          <w:pPr>
            <w:pStyle w:val="Header"/>
            <w:ind w:left="-115"/>
          </w:pPr>
          <w:r>
            <w:t>Laura Powell</w:t>
          </w:r>
        </w:p>
      </w:tc>
      <w:tc>
        <w:tcPr>
          <w:tcW w:w="3009" w:type="dxa"/>
        </w:tcPr>
        <w:p w14:paraId="0717884A" w14:textId="43260355" w:rsidR="0D383286" w:rsidRDefault="0D383286" w:rsidP="0D383286">
          <w:pPr>
            <w:pStyle w:val="Header"/>
            <w:jc w:val="center"/>
          </w:pPr>
          <w:r>
            <w:t>1403117</w:t>
          </w:r>
        </w:p>
      </w:tc>
      <w:tc>
        <w:tcPr>
          <w:tcW w:w="3009" w:type="dxa"/>
        </w:tcPr>
        <w:p w14:paraId="5CA1D131" w14:textId="30796F59" w:rsidR="0D383286" w:rsidRDefault="0D383286" w:rsidP="0D383286">
          <w:pPr>
            <w:pStyle w:val="Header"/>
            <w:ind w:right="-115"/>
            <w:jc w:val="right"/>
          </w:pPr>
          <w:r>
            <w:t>SJIE6006</w:t>
          </w:r>
        </w:p>
      </w:tc>
    </w:tr>
  </w:tbl>
  <w:p w14:paraId="120090E5" w14:textId="07C2A048" w:rsidR="0D383286" w:rsidRDefault="0D383286" w:rsidP="0D383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504B4"/>
    <w:multiLevelType w:val="hybridMultilevel"/>
    <w:tmpl w:val="28B4F270"/>
    <w:lvl w:ilvl="0" w:tplc="3D566E8C">
      <w:start w:val="1"/>
      <w:numFmt w:val="bullet"/>
      <w:lvlText w:val=""/>
      <w:lvlJc w:val="left"/>
      <w:pPr>
        <w:ind w:left="720" w:hanging="360"/>
      </w:pPr>
      <w:rPr>
        <w:rFonts w:ascii="Symbol" w:hAnsi="Symbol" w:hint="default"/>
      </w:rPr>
    </w:lvl>
    <w:lvl w:ilvl="1" w:tplc="756AF316">
      <w:start w:val="1"/>
      <w:numFmt w:val="bullet"/>
      <w:lvlText w:val="o"/>
      <w:lvlJc w:val="left"/>
      <w:pPr>
        <w:ind w:left="1440" w:hanging="360"/>
      </w:pPr>
      <w:rPr>
        <w:rFonts w:ascii="Courier New" w:hAnsi="Courier New" w:hint="default"/>
      </w:rPr>
    </w:lvl>
    <w:lvl w:ilvl="2" w:tplc="51A6A732">
      <w:start w:val="1"/>
      <w:numFmt w:val="bullet"/>
      <w:lvlText w:val=""/>
      <w:lvlJc w:val="left"/>
      <w:pPr>
        <w:ind w:left="2160" w:hanging="360"/>
      </w:pPr>
      <w:rPr>
        <w:rFonts w:ascii="Wingdings" w:hAnsi="Wingdings" w:hint="default"/>
      </w:rPr>
    </w:lvl>
    <w:lvl w:ilvl="3" w:tplc="D324C640">
      <w:start w:val="1"/>
      <w:numFmt w:val="bullet"/>
      <w:lvlText w:val=""/>
      <w:lvlJc w:val="left"/>
      <w:pPr>
        <w:ind w:left="2880" w:hanging="360"/>
      </w:pPr>
      <w:rPr>
        <w:rFonts w:ascii="Symbol" w:hAnsi="Symbol" w:hint="default"/>
      </w:rPr>
    </w:lvl>
    <w:lvl w:ilvl="4" w:tplc="F90CEC60">
      <w:start w:val="1"/>
      <w:numFmt w:val="bullet"/>
      <w:lvlText w:val="o"/>
      <w:lvlJc w:val="left"/>
      <w:pPr>
        <w:ind w:left="3600" w:hanging="360"/>
      </w:pPr>
      <w:rPr>
        <w:rFonts w:ascii="Courier New" w:hAnsi="Courier New" w:hint="default"/>
      </w:rPr>
    </w:lvl>
    <w:lvl w:ilvl="5" w:tplc="D54C5746">
      <w:start w:val="1"/>
      <w:numFmt w:val="bullet"/>
      <w:lvlText w:val=""/>
      <w:lvlJc w:val="left"/>
      <w:pPr>
        <w:ind w:left="4320" w:hanging="360"/>
      </w:pPr>
      <w:rPr>
        <w:rFonts w:ascii="Wingdings" w:hAnsi="Wingdings" w:hint="default"/>
      </w:rPr>
    </w:lvl>
    <w:lvl w:ilvl="6" w:tplc="7952C608">
      <w:start w:val="1"/>
      <w:numFmt w:val="bullet"/>
      <w:lvlText w:val=""/>
      <w:lvlJc w:val="left"/>
      <w:pPr>
        <w:ind w:left="5040" w:hanging="360"/>
      </w:pPr>
      <w:rPr>
        <w:rFonts w:ascii="Symbol" w:hAnsi="Symbol" w:hint="default"/>
      </w:rPr>
    </w:lvl>
    <w:lvl w:ilvl="7" w:tplc="AE2A148E">
      <w:start w:val="1"/>
      <w:numFmt w:val="bullet"/>
      <w:lvlText w:val="o"/>
      <w:lvlJc w:val="left"/>
      <w:pPr>
        <w:ind w:left="5760" w:hanging="360"/>
      </w:pPr>
      <w:rPr>
        <w:rFonts w:ascii="Courier New" w:hAnsi="Courier New" w:hint="default"/>
      </w:rPr>
    </w:lvl>
    <w:lvl w:ilvl="8" w:tplc="F66E854C">
      <w:start w:val="1"/>
      <w:numFmt w:val="bullet"/>
      <w:lvlText w:val=""/>
      <w:lvlJc w:val="left"/>
      <w:pPr>
        <w:ind w:left="6480" w:hanging="360"/>
      </w:pPr>
      <w:rPr>
        <w:rFonts w:ascii="Wingdings" w:hAnsi="Wingdings" w:hint="default"/>
      </w:rPr>
    </w:lvl>
  </w:abstractNum>
  <w:abstractNum w:abstractNumId="1" w15:restartNumberingAfterBreak="0">
    <w:nsid w:val="181D5277"/>
    <w:multiLevelType w:val="hybridMultilevel"/>
    <w:tmpl w:val="AAD2B82E"/>
    <w:lvl w:ilvl="0" w:tplc="62D87EDC">
      <w:start w:val="1"/>
      <w:numFmt w:val="bullet"/>
      <w:lvlText w:val=""/>
      <w:lvlJc w:val="left"/>
      <w:pPr>
        <w:ind w:left="720" w:hanging="360"/>
      </w:pPr>
      <w:rPr>
        <w:rFonts w:ascii="Symbol" w:hAnsi="Symbol" w:hint="default"/>
      </w:rPr>
    </w:lvl>
    <w:lvl w:ilvl="1" w:tplc="56824CCE">
      <w:start w:val="1"/>
      <w:numFmt w:val="bullet"/>
      <w:lvlText w:val="o"/>
      <w:lvlJc w:val="left"/>
      <w:pPr>
        <w:ind w:left="1440" w:hanging="360"/>
      </w:pPr>
      <w:rPr>
        <w:rFonts w:ascii="Courier New" w:hAnsi="Courier New" w:hint="default"/>
      </w:rPr>
    </w:lvl>
    <w:lvl w:ilvl="2" w:tplc="DFF694BE">
      <w:start w:val="1"/>
      <w:numFmt w:val="bullet"/>
      <w:lvlText w:val=""/>
      <w:lvlJc w:val="left"/>
      <w:pPr>
        <w:ind w:left="2160" w:hanging="360"/>
      </w:pPr>
      <w:rPr>
        <w:rFonts w:ascii="Wingdings" w:hAnsi="Wingdings" w:hint="default"/>
      </w:rPr>
    </w:lvl>
    <w:lvl w:ilvl="3" w:tplc="AD262DDC">
      <w:start w:val="1"/>
      <w:numFmt w:val="bullet"/>
      <w:lvlText w:val=""/>
      <w:lvlJc w:val="left"/>
      <w:pPr>
        <w:ind w:left="2880" w:hanging="360"/>
      </w:pPr>
      <w:rPr>
        <w:rFonts w:ascii="Symbol" w:hAnsi="Symbol" w:hint="default"/>
      </w:rPr>
    </w:lvl>
    <w:lvl w:ilvl="4" w:tplc="BC50BD2C">
      <w:start w:val="1"/>
      <w:numFmt w:val="bullet"/>
      <w:lvlText w:val="o"/>
      <w:lvlJc w:val="left"/>
      <w:pPr>
        <w:ind w:left="3600" w:hanging="360"/>
      </w:pPr>
      <w:rPr>
        <w:rFonts w:ascii="Courier New" w:hAnsi="Courier New" w:hint="default"/>
      </w:rPr>
    </w:lvl>
    <w:lvl w:ilvl="5" w:tplc="E69CAB58">
      <w:start w:val="1"/>
      <w:numFmt w:val="bullet"/>
      <w:lvlText w:val=""/>
      <w:lvlJc w:val="left"/>
      <w:pPr>
        <w:ind w:left="4320" w:hanging="360"/>
      </w:pPr>
      <w:rPr>
        <w:rFonts w:ascii="Wingdings" w:hAnsi="Wingdings" w:hint="default"/>
      </w:rPr>
    </w:lvl>
    <w:lvl w:ilvl="6" w:tplc="D1F8AC42">
      <w:start w:val="1"/>
      <w:numFmt w:val="bullet"/>
      <w:lvlText w:val=""/>
      <w:lvlJc w:val="left"/>
      <w:pPr>
        <w:ind w:left="5040" w:hanging="360"/>
      </w:pPr>
      <w:rPr>
        <w:rFonts w:ascii="Symbol" w:hAnsi="Symbol" w:hint="default"/>
      </w:rPr>
    </w:lvl>
    <w:lvl w:ilvl="7" w:tplc="E2FA1B12">
      <w:start w:val="1"/>
      <w:numFmt w:val="bullet"/>
      <w:lvlText w:val="o"/>
      <w:lvlJc w:val="left"/>
      <w:pPr>
        <w:ind w:left="5760" w:hanging="360"/>
      </w:pPr>
      <w:rPr>
        <w:rFonts w:ascii="Courier New" w:hAnsi="Courier New" w:hint="default"/>
      </w:rPr>
    </w:lvl>
    <w:lvl w:ilvl="8" w:tplc="04347A5C">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AEDC55"/>
    <w:rsid w:val="00D006EA"/>
    <w:rsid w:val="0CC227BE"/>
    <w:rsid w:val="0D383286"/>
    <w:rsid w:val="4EAEDC55"/>
    <w:rsid w:val="7A3F7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EDC55"/>
  <w15:chartTrackingRefBased/>
  <w15:docId w15:val="{C95CF7A5-FCF6-45E5-B42E-3FE2D1BF9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i.org/zimbabwe/" TargetMode="External"/><Relationship Id="rId13" Type="http://schemas.openxmlformats.org/officeDocument/2006/relationships/hyperlink" Target="http://education.stateuniversity.com/pages/1707/Zimbabwe-HISTORY-BACKGROUND.html" TargetMode="External"/><Relationship Id="rId18" Type="http://schemas.openxmlformats.org/officeDocument/2006/relationships/hyperlink" Target="http://www.un.org/en/universal-declaration-human-righ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education.stateuniversity.com/pages/1707/Zimbabwe-HISTORY-BACKGROUND.html" TargetMode="External"/><Relationship Id="rId12" Type="http://schemas.openxmlformats.org/officeDocument/2006/relationships/hyperlink" Target="http://worldpopulationreview.com/countries/zimbabwe-population/" TargetMode="External"/><Relationship Id="rId17" Type="http://schemas.openxmlformats.org/officeDocument/2006/relationships/hyperlink" Target="https://www.acei.org/zimbabwe/" TargetMode="External"/><Relationship Id="rId2" Type="http://schemas.openxmlformats.org/officeDocument/2006/relationships/styles" Target="styles.xml"/><Relationship Id="rId16" Type="http://schemas.openxmlformats.org/officeDocument/2006/relationships/hyperlink" Target="http://www.unicef.org/Zimbabwe/resources_17478.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atchcharity.org.uk/" TargetMode="External"/><Relationship Id="rId5" Type="http://schemas.openxmlformats.org/officeDocument/2006/relationships/footnotes" Target="footnotes.xml"/><Relationship Id="rId15" Type="http://schemas.openxmlformats.org/officeDocument/2006/relationships/hyperlink" Target="https://www.globalpartnership.org/country/zimbabwe" TargetMode="External"/><Relationship Id="rId10" Type="http://schemas.openxmlformats.org/officeDocument/2006/relationships/hyperlink" Target="http://www.parliament.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parliament.uk" TargetMode="External"/><Relationship Id="rId14" Type="http://schemas.openxmlformats.org/officeDocument/2006/relationships/hyperlink" Target="http://education.stateuniversity.com/pages/1707/Zimbabwe-HISTORY-BACKGROUND.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 (1403117)</dc:creator>
  <cp:keywords/>
  <dc:description/>
  <cp:lastModifiedBy>Katie Boswell (1403222)</cp:lastModifiedBy>
  <cp:revision>2</cp:revision>
  <dcterms:created xsi:type="dcterms:W3CDTF">2018-05-10T16:46:00Z</dcterms:created>
  <dcterms:modified xsi:type="dcterms:W3CDTF">2018-05-10T16:46:00Z</dcterms:modified>
</cp:coreProperties>
</file>