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1B43198" w14:textId="77777777" w:rsidR="00330FF5" w:rsidRDefault="00330FF5" w:rsidP="00DF4A6E">
      <w:pPr>
        <w:rPr>
          <w:sz w:val="32"/>
        </w:rPr>
      </w:pPr>
    </w:p>
    <w:tbl>
      <w:tblPr>
        <w:tblStyle w:val="TableGrid"/>
        <w:tblW w:w="0" w:type="auto"/>
        <w:tblLook w:val="04A0" w:firstRow="1" w:lastRow="0" w:firstColumn="1" w:lastColumn="0" w:noHBand="0" w:noVBand="1"/>
      </w:tblPr>
      <w:tblGrid>
        <w:gridCol w:w="1828"/>
        <w:gridCol w:w="6688"/>
      </w:tblGrid>
      <w:tr w:rsidR="00996F3B" w14:paraId="020AC253" w14:textId="77777777" w:rsidTr="00996F3B">
        <w:tc>
          <w:tcPr>
            <w:tcW w:w="1838" w:type="dxa"/>
          </w:tcPr>
          <w:p w14:paraId="65A8AA9C" w14:textId="77777777" w:rsidR="00996F3B" w:rsidRDefault="00996F3B" w:rsidP="00996F3B">
            <w:pPr>
              <w:pStyle w:val="AssignBody"/>
            </w:pPr>
            <w:r>
              <w:t>T</w:t>
            </w:r>
            <w:bookmarkStart w:id="0" w:name="cysill"/>
            <w:bookmarkEnd w:id="0"/>
            <w:r>
              <w:t>arged/Target 1</w:t>
            </w:r>
          </w:p>
          <w:p w14:paraId="12A61132" w14:textId="77777777" w:rsidR="00C83F5E" w:rsidRDefault="00C83F5E" w:rsidP="00996F3B">
            <w:pPr>
              <w:pStyle w:val="AssignBody"/>
            </w:pPr>
          </w:p>
          <w:p w14:paraId="07EE5B92" w14:textId="5E3BB08D" w:rsidR="00C83F5E" w:rsidRDefault="00C83F5E" w:rsidP="00C83F5E">
            <w:pPr>
              <w:pStyle w:val="AssignBody"/>
            </w:pPr>
            <w:r>
              <w:t>Take care with repetition of phrases</w:t>
            </w:r>
          </w:p>
          <w:p w14:paraId="63559DA1" w14:textId="77777777" w:rsidR="00C83F5E" w:rsidRDefault="00C83F5E" w:rsidP="00996F3B">
            <w:pPr>
              <w:pStyle w:val="AssignBody"/>
            </w:pPr>
          </w:p>
        </w:tc>
        <w:tc>
          <w:tcPr>
            <w:tcW w:w="7178" w:type="dxa"/>
          </w:tcPr>
          <w:p w14:paraId="4B9FF55C" w14:textId="77777777" w:rsidR="00996F3B" w:rsidRDefault="00996F3B" w:rsidP="00996F3B">
            <w:pPr>
              <w:pStyle w:val="AssignBody"/>
            </w:pPr>
            <w:r>
              <w:t>To achieve this I have:</w:t>
            </w:r>
          </w:p>
          <w:p w14:paraId="52949D84" w14:textId="77777777" w:rsidR="00996F3B" w:rsidRDefault="00996F3B" w:rsidP="00996F3B">
            <w:pPr>
              <w:pStyle w:val="AssignBody"/>
              <w:numPr>
                <w:ilvl w:val="0"/>
                <w:numId w:val="5"/>
              </w:numPr>
            </w:pPr>
            <w:r>
              <w:t>Proof read my work looking for any phrases that have been repeated or used too much throughout.</w:t>
            </w:r>
          </w:p>
          <w:p w14:paraId="2A6BBBA7" w14:textId="77777777" w:rsidR="00996F3B" w:rsidRDefault="00996F3B" w:rsidP="00996F3B">
            <w:pPr>
              <w:pStyle w:val="AssignBody"/>
              <w:numPr>
                <w:ilvl w:val="0"/>
                <w:numId w:val="5"/>
              </w:numPr>
            </w:pPr>
            <w:r>
              <w:t>Consulted a thesaurus to assist me with using suitable replacement phrases.</w:t>
            </w:r>
          </w:p>
        </w:tc>
      </w:tr>
      <w:tr w:rsidR="00996F3B" w14:paraId="4949C4D4" w14:textId="77777777" w:rsidTr="00996F3B">
        <w:tc>
          <w:tcPr>
            <w:tcW w:w="1838" w:type="dxa"/>
          </w:tcPr>
          <w:p w14:paraId="61B85C7D" w14:textId="77777777" w:rsidR="00996F3B" w:rsidRDefault="00996F3B" w:rsidP="00996F3B">
            <w:pPr>
              <w:pStyle w:val="AssignBody"/>
            </w:pPr>
            <w:r>
              <w:t>Targed/Target 2</w:t>
            </w:r>
          </w:p>
          <w:p w14:paraId="43E0C001" w14:textId="77777777" w:rsidR="00C83F5E" w:rsidRDefault="00C83F5E" w:rsidP="00C83F5E">
            <w:pPr>
              <w:pStyle w:val="AssignBody"/>
            </w:pPr>
          </w:p>
          <w:p w14:paraId="78C11075" w14:textId="77777777" w:rsidR="00C83F5E" w:rsidRDefault="00C83F5E" w:rsidP="00C83F5E">
            <w:pPr>
              <w:pStyle w:val="AssignBody"/>
            </w:pPr>
            <w:r>
              <w:t>Continue with the excellent research that goes beyond the expected.</w:t>
            </w:r>
          </w:p>
          <w:p w14:paraId="71CD96A8" w14:textId="77777777" w:rsidR="00C83F5E" w:rsidRDefault="00C83F5E" w:rsidP="00996F3B">
            <w:pPr>
              <w:pStyle w:val="AssignBody"/>
            </w:pPr>
          </w:p>
        </w:tc>
        <w:tc>
          <w:tcPr>
            <w:tcW w:w="7178" w:type="dxa"/>
          </w:tcPr>
          <w:p w14:paraId="2E2FCC75" w14:textId="77777777" w:rsidR="00996F3B" w:rsidRDefault="00996F3B" w:rsidP="00996F3B">
            <w:pPr>
              <w:pStyle w:val="AssignBody"/>
            </w:pPr>
            <w:r>
              <w:t>To achieve this I have:</w:t>
            </w:r>
          </w:p>
          <w:p w14:paraId="7AC36D42" w14:textId="77777777" w:rsidR="00996F3B" w:rsidRDefault="00996F3B" w:rsidP="00996F3B">
            <w:pPr>
              <w:pStyle w:val="AssignBody"/>
              <w:numPr>
                <w:ilvl w:val="0"/>
                <w:numId w:val="6"/>
              </w:numPr>
            </w:pPr>
            <w:r>
              <w:t>Continued to consult with essential reading list.</w:t>
            </w:r>
          </w:p>
          <w:p w14:paraId="36436521" w14:textId="1E3C715A" w:rsidR="00996F3B" w:rsidRDefault="00996F3B" w:rsidP="00996F3B">
            <w:pPr>
              <w:pStyle w:val="AssignBody"/>
              <w:numPr>
                <w:ilvl w:val="0"/>
                <w:numId w:val="6"/>
              </w:numPr>
            </w:pPr>
            <w:r>
              <w:t>Interrogate further research into the field of literature available around the subjects discussed.</w:t>
            </w:r>
          </w:p>
          <w:p w14:paraId="528B690C" w14:textId="77777777" w:rsidR="00996F3B" w:rsidRDefault="00996F3B" w:rsidP="00996F3B">
            <w:pPr>
              <w:pStyle w:val="AssignBody"/>
              <w:numPr>
                <w:ilvl w:val="0"/>
                <w:numId w:val="6"/>
              </w:numPr>
            </w:pPr>
            <w:r>
              <w:t>Think outside the box and make links across theory I have learnt during other modules.</w:t>
            </w:r>
          </w:p>
        </w:tc>
      </w:tr>
      <w:tr w:rsidR="00996F3B" w14:paraId="7AFE2B1F" w14:textId="77777777" w:rsidTr="00996F3B">
        <w:tc>
          <w:tcPr>
            <w:tcW w:w="1838" w:type="dxa"/>
          </w:tcPr>
          <w:p w14:paraId="553845BE" w14:textId="77777777" w:rsidR="00996F3B" w:rsidRDefault="00996F3B" w:rsidP="00996F3B">
            <w:pPr>
              <w:pStyle w:val="AssignBody"/>
            </w:pPr>
            <w:r>
              <w:t>Targed/Target 3</w:t>
            </w:r>
          </w:p>
          <w:p w14:paraId="6AD87B76" w14:textId="77777777" w:rsidR="00C83F5E" w:rsidRDefault="00C83F5E" w:rsidP="00996F3B">
            <w:pPr>
              <w:pStyle w:val="AssignBody"/>
            </w:pPr>
          </w:p>
          <w:p w14:paraId="0E055E39" w14:textId="77777777" w:rsidR="00C83F5E" w:rsidRDefault="00C83F5E" w:rsidP="00C83F5E">
            <w:pPr>
              <w:pStyle w:val="AssignBody"/>
            </w:pPr>
            <w:r>
              <w:t>Critically offer original insight on research.</w:t>
            </w:r>
          </w:p>
          <w:p w14:paraId="2E10E031" w14:textId="77777777" w:rsidR="00C83F5E" w:rsidRDefault="00C83F5E" w:rsidP="00996F3B">
            <w:pPr>
              <w:pStyle w:val="AssignBody"/>
            </w:pPr>
          </w:p>
        </w:tc>
        <w:tc>
          <w:tcPr>
            <w:tcW w:w="7178" w:type="dxa"/>
          </w:tcPr>
          <w:p w14:paraId="32106A5D" w14:textId="77777777" w:rsidR="00996F3B" w:rsidRDefault="00996F3B" w:rsidP="00996F3B">
            <w:pPr>
              <w:pStyle w:val="AssignBody"/>
            </w:pPr>
            <w:r>
              <w:t>To achieve this I have:</w:t>
            </w:r>
          </w:p>
          <w:p w14:paraId="3ACD35F8" w14:textId="77777777" w:rsidR="00996F3B" w:rsidRDefault="00996F3B" w:rsidP="00996F3B">
            <w:pPr>
              <w:pStyle w:val="AssignBody"/>
              <w:numPr>
                <w:ilvl w:val="0"/>
                <w:numId w:val="7"/>
              </w:numPr>
            </w:pPr>
            <w:r>
              <w:t>Began to think about the origin of the source.</w:t>
            </w:r>
          </w:p>
          <w:p w14:paraId="6D9C502B" w14:textId="77777777" w:rsidR="00996F3B" w:rsidRDefault="00996F3B" w:rsidP="00996F3B">
            <w:pPr>
              <w:pStyle w:val="AssignBody"/>
              <w:numPr>
                <w:ilvl w:val="0"/>
                <w:numId w:val="7"/>
              </w:numPr>
            </w:pPr>
            <w:r>
              <w:t>Considered whether a source is trustworthy or holds a bias opinion.</w:t>
            </w:r>
          </w:p>
          <w:p w14:paraId="20BC8319" w14:textId="77777777" w:rsidR="00996F3B" w:rsidRDefault="00996F3B" w:rsidP="00996F3B">
            <w:pPr>
              <w:pStyle w:val="AssignBody"/>
              <w:numPr>
                <w:ilvl w:val="0"/>
                <w:numId w:val="7"/>
              </w:numPr>
            </w:pPr>
            <w:r>
              <w:t>Taken up further research about the subject or author of each source.</w:t>
            </w:r>
          </w:p>
        </w:tc>
      </w:tr>
      <w:tr w:rsidR="00996F3B" w14:paraId="5C52153E" w14:textId="77777777" w:rsidTr="00996F3B">
        <w:tc>
          <w:tcPr>
            <w:tcW w:w="1838" w:type="dxa"/>
          </w:tcPr>
          <w:p w14:paraId="347C66A9" w14:textId="77777777" w:rsidR="00996F3B" w:rsidRDefault="00996F3B" w:rsidP="00996F3B">
            <w:pPr>
              <w:pStyle w:val="AssignBody"/>
            </w:pPr>
            <w:r>
              <w:t>Targed/Target 4</w:t>
            </w:r>
          </w:p>
          <w:p w14:paraId="237B2C40" w14:textId="77777777" w:rsidR="00C83F5E" w:rsidRDefault="00C83F5E" w:rsidP="00996F3B">
            <w:pPr>
              <w:pStyle w:val="AssignBody"/>
            </w:pPr>
          </w:p>
          <w:p w14:paraId="475D5855" w14:textId="77777777" w:rsidR="00C83F5E" w:rsidRDefault="00C83F5E" w:rsidP="00C83F5E">
            <w:pPr>
              <w:pStyle w:val="AssignBody"/>
            </w:pPr>
            <w:r>
              <w:t>More consistent academic phrasing throughout:</w:t>
            </w:r>
          </w:p>
          <w:p w14:paraId="03C94AB0" w14:textId="77777777" w:rsidR="00C83F5E" w:rsidRDefault="00C83F5E" w:rsidP="00996F3B">
            <w:pPr>
              <w:pStyle w:val="AssignBody"/>
            </w:pPr>
          </w:p>
        </w:tc>
        <w:tc>
          <w:tcPr>
            <w:tcW w:w="7178" w:type="dxa"/>
          </w:tcPr>
          <w:p w14:paraId="0F0A3DFA" w14:textId="77777777" w:rsidR="00996F3B" w:rsidRDefault="00996F3B" w:rsidP="00996F3B">
            <w:pPr>
              <w:pStyle w:val="AssignBody"/>
            </w:pPr>
            <w:r>
              <w:t>To achieve this I have:</w:t>
            </w:r>
          </w:p>
          <w:p w14:paraId="514F88E2" w14:textId="77777777" w:rsidR="00996F3B" w:rsidRDefault="00996F3B" w:rsidP="00996F3B">
            <w:pPr>
              <w:pStyle w:val="AssignBody"/>
              <w:numPr>
                <w:ilvl w:val="0"/>
                <w:numId w:val="8"/>
              </w:numPr>
            </w:pPr>
            <w:r>
              <w:t>Had somebody else to proof read my work.</w:t>
            </w:r>
          </w:p>
          <w:p w14:paraId="73431B24" w14:textId="77777777" w:rsidR="00996F3B" w:rsidRDefault="00996F3B" w:rsidP="00996F3B">
            <w:pPr>
              <w:pStyle w:val="AssignBody"/>
              <w:numPr>
                <w:ilvl w:val="0"/>
                <w:numId w:val="8"/>
              </w:numPr>
            </w:pPr>
            <w:r>
              <w:t>Consulted lecturer support to ensure work completed is to a suitable standard.</w:t>
            </w:r>
          </w:p>
          <w:p w14:paraId="70753A7F" w14:textId="77777777" w:rsidR="00996F3B" w:rsidRDefault="00996F3B" w:rsidP="00996F3B">
            <w:pPr>
              <w:pStyle w:val="AssignBody"/>
              <w:numPr>
                <w:ilvl w:val="0"/>
                <w:numId w:val="8"/>
              </w:numPr>
            </w:pPr>
            <w:r>
              <w:t>Consulted Student services to ensure work completed is to a suitable standard.</w:t>
            </w:r>
          </w:p>
        </w:tc>
      </w:tr>
      <w:tr w:rsidR="00996F3B" w14:paraId="6D9AED09" w14:textId="77777777" w:rsidTr="00996F3B">
        <w:tc>
          <w:tcPr>
            <w:tcW w:w="1838" w:type="dxa"/>
          </w:tcPr>
          <w:p w14:paraId="5CB19B38" w14:textId="77777777" w:rsidR="00996F3B" w:rsidRDefault="00996F3B" w:rsidP="00996F3B">
            <w:pPr>
              <w:pStyle w:val="AssignBody"/>
            </w:pPr>
            <w:r>
              <w:t>Targed/Target 5</w:t>
            </w:r>
          </w:p>
          <w:p w14:paraId="5405D625" w14:textId="30F27237" w:rsidR="00C83F5E" w:rsidRDefault="00C83F5E" w:rsidP="00996F3B">
            <w:pPr>
              <w:pStyle w:val="AssignBody"/>
            </w:pPr>
            <w:r>
              <w:t>Incorporate the new/developing curriculum into discussions.</w:t>
            </w:r>
          </w:p>
        </w:tc>
        <w:tc>
          <w:tcPr>
            <w:tcW w:w="7178" w:type="dxa"/>
          </w:tcPr>
          <w:p w14:paraId="2011D367" w14:textId="77777777" w:rsidR="00996F3B" w:rsidRDefault="00996F3B" w:rsidP="00996F3B">
            <w:pPr>
              <w:pStyle w:val="AssignBody"/>
            </w:pPr>
            <w:r>
              <w:t>To achieve this I have:</w:t>
            </w:r>
          </w:p>
          <w:p w14:paraId="66E7EBE9" w14:textId="77777777" w:rsidR="00996F3B" w:rsidRDefault="00996F3B" w:rsidP="00996F3B">
            <w:pPr>
              <w:pStyle w:val="AssignBody"/>
              <w:numPr>
                <w:ilvl w:val="0"/>
                <w:numId w:val="9"/>
              </w:numPr>
            </w:pPr>
            <w:r>
              <w:t>Researched with more depth the new draft curriculum 2022 in Wales.</w:t>
            </w:r>
          </w:p>
          <w:p w14:paraId="6A522D26" w14:textId="77777777" w:rsidR="00996F3B" w:rsidRDefault="00996F3B" w:rsidP="00996F3B">
            <w:pPr>
              <w:pStyle w:val="AssignBody"/>
              <w:numPr>
                <w:ilvl w:val="0"/>
                <w:numId w:val="9"/>
              </w:numPr>
            </w:pPr>
            <w:r>
              <w:t>Directly related where this fits with the area I have researched in my research project.</w:t>
            </w:r>
          </w:p>
        </w:tc>
      </w:tr>
    </w:tbl>
    <w:p w14:paraId="601474B5" w14:textId="77777777" w:rsidR="00C83F5E" w:rsidRDefault="00C83F5E" w:rsidP="00330FF5">
      <w:pPr>
        <w:jc w:val="center"/>
        <w:rPr>
          <w:rFonts w:ascii="Arial" w:hAnsi="Arial" w:cs="Arial"/>
          <w:b/>
          <w:sz w:val="36"/>
          <w:szCs w:val="36"/>
        </w:rPr>
      </w:pPr>
    </w:p>
    <w:p w14:paraId="0873EA0B" w14:textId="091C052F" w:rsidR="00333047" w:rsidRPr="00996F3B" w:rsidRDefault="00784861" w:rsidP="00330FF5">
      <w:pPr>
        <w:jc w:val="center"/>
        <w:rPr>
          <w:rFonts w:ascii="Arial" w:hAnsi="Arial" w:cs="Arial"/>
          <w:b/>
          <w:sz w:val="36"/>
          <w:szCs w:val="36"/>
        </w:rPr>
      </w:pPr>
      <w:r w:rsidRPr="00996F3B">
        <w:rPr>
          <w:rFonts w:ascii="Arial" w:hAnsi="Arial" w:cs="Arial"/>
          <w:b/>
          <w:sz w:val="36"/>
          <w:szCs w:val="36"/>
        </w:rPr>
        <w:lastRenderedPageBreak/>
        <w:t>A stud</w:t>
      </w:r>
      <w:r w:rsidR="005F1481" w:rsidRPr="00996F3B">
        <w:rPr>
          <w:rFonts w:ascii="Arial" w:hAnsi="Arial" w:cs="Arial"/>
          <w:b/>
          <w:sz w:val="36"/>
          <w:szCs w:val="36"/>
        </w:rPr>
        <w:t xml:space="preserve">y of attitudes and perceptions </w:t>
      </w:r>
      <w:r w:rsidRPr="00996F3B">
        <w:rPr>
          <w:rFonts w:ascii="Arial" w:hAnsi="Arial" w:cs="Arial"/>
          <w:b/>
          <w:sz w:val="36"/>
          <w:szCs w:val="36"/>
        </w:rPr>
        <w:t>of the role</w:t>
      </w:r>
      <w:r w:rsidR="005F1481" w:rsidRPr="00996F3B">
        <w:rPr>
          <w:rFonts w:ascii="Arial" w:hAnsi="Arial" w:cs="Arial"/>
          <w:b/>
          <w:sz w:val="36"/>
          <w:szCs w:val="36"/>
        </w:rPr>
        <w:t>,</w:t>
      </w:r>
      <w:r w:rsidRPr="00996F3B">
        <w:rPr>
          <w:rFonts w:ascii="Arial" w:hAnsi="Arial" w:cs="Arial"/>
          <w:b/>
          <w:sz w:val="36"/>
          <w:szCs w:val="36"/>
        </w:rPr>
        <w:t xml:space="preserve"> of physical </w:t>
      </w:r>
      <w:r w:rsidR="000F5CB6" w:rsidRPr="00996F3B">
        <w:rPr>
          <w:rFonts w:ascii="Arial" w:hAnsi="Arial" w:cs="Arial"/>
          <w:b/>
          <w:sz w:val="36"/>
          <w:szCs w:val="36"/>
        </w:rPr>
        <w:t>education and activity</w:t>
      </w:r>
      <w:r w:rsidRPr="00996F3B">
        <w:rPr>
          <w:rFonts w:ascii="Arial" w:hAnsi="Arial" w:cs="Arial"/>
          <w:b/>
          <w:sz w:val="36"/>
          <w:szCs w:val="36"/>
        </w:rPr>
        <w:t xml:space="preserve">, relating to </w:t>
      </w:r>
      <w:r w:rsidR="005F1481" w:rsidRPr="00996F3B">
        <w:rPr>
          <w:rFonts w:ascii="Arial" w:hAnsi="Arial" w:cs="Arial"/>
          <w:b/>
          <w:sz w:val="36"/>
          <w:szCs w:val="36"/>
        </w:rPr>
        <w:t xml:space="preserve">what affect it has on </w:t>
      </w:r>
      <w:r w:rsidR="00830FE5" w:rsidRPr="00996F3B">
        <w:rPr>
          <w:rFonts w:ascii="Arial" w:hAnsi="Arial" w:cs="Arial"/>
          <w:b/>
          <w:sz w:val="36"/>
          <w:szCs w:val="36"/>
        </w:rPr>
        <w:t>well-</w:t>
      </w:r>
      <w:r w:rsidRPr="00996F3B">
        <w:rPr>
          <w:rFonts w:ascii="Arial" w:hAnsi="Arial" w:cs="Arial"/>
          <w:b/>
          <w:sz w:val="36"/>
          <w:szCs w:val="36"/>
        </w:rPr>
        <w:t>b</w:t>
      </w:r>
      <w:r w:rsidR="005F1481" w:rsidRPr="00996F3B">
        <w:rPr>
          <w:rFonts w:ascii="Arial" w:hAnsi="Arial" w:cs="Arial"/>
          <w:b/>
          <w:sz w:val="36"/>
          <w:szCs w:val="36"/>
        </w:rPr>
        <w:t>eing in one educational setting?</w:t>
      </w:r>
    </w:p>
    <w:p w14:paraId="315AD787" w14:textId="77777777" w:rsidR="00DF4A6E" w:rsidRPr="005867E2" w:rsidRDefault="00DF4A6E" w:rsidP="00330FF5">
      <w:pPr>
        <w:pBdr>
          <w:bottom w:val="single" w:sz="6" w:space="1" w:color="auto"/>
        </w:pBdr>
        <w:jc w:val="center"/>
        <w:rPr>
          <w:rFonts w:ascii="Times New Roman" w:hAnsi="Times New Roman" w:cs="Times New Roman"/>
          <w:sz w:val="40"/>
        </w:rPr>
      </w:pPr>
    </w:p>
    <w:p w14:paraId="14DA9516" w14:textId="77777777" w:rsidR="00DF4A6E" w:rsidRPr="005867E2" w:rsidRDefault="00DF4A6E" w:rsidP="00330FF5">
      <w:pPr>
        <w:jc w:val="center"/>
        <w:rPr>
          <w:rFonts w:ascii="Times New Roman" w:hAnsi="Times New Roman" w:cs="Times New Roman"/>
          <w:sz w:val="40"/>
        </w:rPr>
      </w:pPr>
    </w:p>
    <w:p w14:paraId="7146594D" w14:textId="04D07187" w:rsidR="00330FF5" w:rsidRDefault="00DF4A6E" w:rsidP="00DF4A6E">
      <w:pPr>
        <w:jc w:val="center"/>
        <w:rPr>
          <w:rFonts w:ascii="Arial" w:hAnsi="Arial" w:cs="Arial"/>
          <w:b/>
          <w:sz w:val="40"/>
          <w:szCs w:val="40"/>
          <w:u w:val="single"/>
        </w:rPr>
      </w:pPr>
      <w:r w:rsidRPr="00996F3B">
        <w:rPr>
          <w:rFonts w:ascii="Arial" w:hAnsi="Arial" w:cs="Arial"/>
          <w:b/>
          <w:sz w:val="40"/>
          <w:szCs w:val="40"/>
          <w:u w:val="single"/>
        </w:rPr>
        <w:t>ECAD6003</w:t>
      </w:r>
    </w:p>
    <w:p w14:paraId="0BCE1D99" w14:textId="7D5221E3" w:rsidR="00C83F5E" w:rsidRPr="00996F3B" w:rsidRDefault="00C83F5E" w:rsidP="00DF4A6E">
      <w:pPr>
        <w:jc w:val="center"/>
        <w:rPr>
          <w:rFonts w:ascii="Arial" w:hAnsi="Arial" w:cs="Arial"/>
          <w:b/>
          <w:sz w:val="40"/>
          <w:szCs w:val="40"/>
          <w:u w:val="single"/>
        </w:rPr>
      </w:pPr>
      <w:r>
        <w:rPr>
          <w:rFonts w:ascii="Arial" w:hAnsi="Arial" w:cs="Arial"/>
          <w:b/>
          <w:sz w:val="40"/>
          <w:szCs w:val="40"/>
          <w:u w:val="single"/>
        </w:rPr>
        <w:t>1701996</w:t>
      </w:r>
    </w:p>
    <w:p w14:paraId="107C1F7B" w14:textId="77777777" w:rsidR="00DF4A6E" w:rsidRPr="00996F3B" w:rsidRDefault="00DF4A6E" w:rsidP="00DF4A6E">
      <w:pPr>
        <w:jc w:val="center"/>
        <w:rPr>
          <w:rFonts w:ascii="Arial" w:hAnsi="Arial" w:cs="Arial"/>
          <w:b/>
          <w:sz w:val="40"/>
          <w:szCs w:val="40"/>
          <w:u w:val="single"/>
        </w:rPr>
      </w:pPr>
    </w:p>
    <w:p w14:paraId="391DDC24" w14:textId="77777777" w:rsidR="00DF4A6E" w:rsidRPr="00996F3B" w:rsidRDefault="00DF4A6E" w:rsidP="00DF4A6E">
      <w:pPr>
        <w:widowControl w:val="0"/>
        <w:autoSpaceDE w:val="0"/>
        <w:autoSpaceDN w:val="0"/>
        <w:adjustRightInd w:val="0"/>
        <w:spacing w:after="240"/>
        <w:jc w:val="center"/>
        <w:rPr>
          <w:rFonts w:ascii="Arial" w:hAnsi="Arial" w:cs="Arial"/>
          <w:b/>
          <w:sz w:val="40"/>
          <w:szCs w:val="40"/>
          <w:u w:val="single"/>
        </w:rPr>
      </w:pPr>
      <w:r w:rsidRPr="00996F3B">
        <w:rPr>
          <w:rFonts w:ascii="Arial" w:hAnsi="Arial" w:cs="Arial"/>
          <w:b/>
          <w:sz w:val="40"/>
          <w:szCs w:val="40"/>
          <w:u w:val="single"/>
        </w:rPr>
        <w:t xml:space="preserve">BA (Hons) in Primary Education with QTS </w:t>
      </w:r>
    </w:p>
    <w:p w14:paraId="2A1996A1" w14:textId="77777777" w:rsidR="00DF4A6E" w:rsidRPr="00996F3B" w:rsidRDefault="00DF4A6E" w:rsidP="00DF4A6E">
      <w:pPr>
        <w:widowControl w:val="0"/>
        <w:autoSpaceDE w:val="0"/>
        <w:autoSpaceDN w:val="0"/>
        <w:adjustRightInd w:val="0"/>
        <w:spacing w:after="240"/>
        <w:jc w:val="center"/>
        <w:rPr>
          <w:rFonts w:ascii="Arial" w:hAnsi="Arial" w:cs="Arial"/>
          <w:b/>
          <w:sz w:val="40"/>
          <w:szCs w:val="40"/>
          <w:u w:val="single"/>
        </w:rPr>
      </w:pPr>
    </w:p>
    <w:p w14:paraId="2A41EEDC" w14:textId="499311AB" w:rsidR="00DF4A6E" w:rsidRPr="00996F3B" w:rsidRDefault="00DF4A6E" w:rsidP="00DF4A6E">
      <w:pPr>
        <w:widowControl w:val="0"/>
        <w:autoSpaceDE w:val="0"/>
        <w:autoSpaceDN w:val="0"/>
        <w:adjustRightInd w:val="0"/>
        <w:spacing w:after="240"/>
        <w:jc w:val="center"/>
        <w:rPr>
          <w:rFonts w:ascii="Arial" w:hAnsi="Arial" w:cs="Arial"/>
          <w:b/>
          <w:sz w:val="40"/>
          <w:szCs w:val="40"/>
          <w:u w:val="single"/>
        </w:rPr>
      </w:pPr>
      <w:r w:rsidRPr="00996F3B">
        <w:rPr>
          <w:rFonts w:ascii="Arial" w:hAnsi="Arial" w:cs="Arial"/>
          <w:b/>
          <w:sz w:val="40"/>
          <w:szCs w:val="40"/>
          <w:u w:val="single"/>
        </w:rPr>
        <w:t>University of Wales, Trinity Saint David</w:t>
      </w:r>
    </w:p>
    <w:p w14:paraId="32B4593C" w14:textId="77777777" w:rsidR="00DF4A6E" w:rsidRPr="005867E2" w:rsidRDefault="00DF4A6E" w:rsidP="00DF4A6E">
      <w:pPr>
        <w:widowControl w:val="0"/>
        <w:autoSpaceDE w:val="0"/>
        <w:autoSpaceDN w:val="0"/>
        <w:adjustRightInd w:val="0"/>
        <w:spacing w:after="240"/>
        <w:jc w:val="center"/>
        <w:rPr>
          <w:rFonts w:ascii="Times New Roman" w:hAnsi="Times New Roman" w:cs="Times New Roman"/>
          <w:sz w:val="40"/>
          <w:szCs w:val="36"/>
        </w:rPr>
      </w:pPr>
    </w:p>
    <w:p w14:paraId="4BD015DB" w14:textId="7BB276BC" w:rsidR="00DF4A6E" w:rsidRPr="005867E2" w:rsidRDefault="00DF4A6E" w:rsidP="00DF4A6E">
      <w:pPr>
        <w:widowControl w:val="0"/>
        <w:autoSpaceDE w:val="0"/>
        <w:autoSpaceDN w:val="0"/>
        <w:adjustRightInd w:val="0"/>
        <w:spacing w:after="240"/>
        <w:jc w:val="center"/>
        <w:rPr>
          <w:rFonts w:ascii="Times New Roman" w:hAnsi="Times New Roman" w:cs="Times New Roman"/>
          <w:sz w:val="40"/>
          <w:szCs w:val="36"/>
        </w:rPr>
      </w:pPr>
      <w:r w:rsidRPr="005867E2">
        <w:rPr>
          <w:rFonts w:ascii="Times New Roman" w:hAnsi="Times New Roman" w:cs="Times New Roman"/>
          <w:sz w:val="40"/>
          <w:szCs w:val="36"/>
        </w:rPr>
        <w:t xml:space="preserve">Word count: </w:t>
      </w:r>
      <w:r w:rsidR="008F1BCE">
        <w:rPr>
          <w:rFonts w:ascii="Times New Roman" w:hAnsi="Times New Roman" w:cs="Times New Roman"/>
          <w:sz w:val="40"/>
          <w:szCs w:val="36"/>
        </w:rPr>
        <w:t>6600</w:t>
      </w:r>
    </w:p>
    <w:p w14:paraId="4B9FF23A" w14:textId="6761DB82" w:rsidR="00DF4A6E" w:rsidRDefault="00DF4A6E" w:rsidP="00DF4A6E">
      <w:pPr>
        <w:jc w:val="center"/>
        <w:rPr>
          <w:rFonts w:ascii="Times New Roman" w:hAnsi="Times New Roman" w:cs="Times New Roman"/>
          <w:sz w:val="40"/>
        </w:rPr>
      </w:pPr>
      <w:r>
        <w:rPr>
          <w:rFonts w:ascii="Times" w:hAnsi="Times" w:cs="Times"/>
          <w:noProof/>
          <w:lang w:eastAsia="en-US"/>
        </w:rPr>
        <w:drawing>
          <wp:anchor distT="0" distB="0" distL="114300" distR="114300" simplePos="0" relativeHeight="251658240" behindDoc="0" locked="0" layoutInCell="1" allowOverlap="1" wp14:anchorId="77317F36" wp14:editId="302F0436">
            <wp:simplePos x="0" y="0"/>
            <wp:positionH relativeFrom="column">
              <wp:posOffset>1371600</wp:posOffset>
            </wp:positionH>
            <wp:positionV relativeFrom="paragraph">
              <wp:posOffset>43815</wp:posOffset>
            </wp:positionV>
            <wp:extent cx="2857500" cy="3175000"/>
            <wp:effectExtent l="0" t="0" r="1270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3175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DCDAD5" w14:textId="77777777" w:rsidR="00330FF5" w:rsidRDefault="00330FF5" w:rsidP="00330FF5">
      <w:pPr>
        <w:rPr>
          <w:rFonts w:ascii="Times New Roman" w:hAnsi="Times New Roman" w:cs="Times New Roman"/>
          <w:sz w:val="40"/>
        </w:rPr>
      </w:pPr>
    </w:p>
    <w:p w14:paraId="2E37886D" w14:textId="3E3A8DE2" w:rsidR="00DF4A6E" w:rsidRDefault="00DF4A6E" w:rsidP="00DF4A6E">
      <w:pPr>
        <w:widowControl w:val="0"/>
        <w:autoSpaceDE w:val="0"/>
        <w:autoSpaceDN w:val="0"/>
        <w:adjustRightInd w:val="0"/>
        <w:spacing w:after="0"/>
        <w:rPr>
          <w:rFonts w:ascii="Times" w:hAnsi="Times" w:cs="Times"/>
        </w:rPr>
      </w:pPr>
      <w:r>
        <w:rPr>
          <w:rFonts w:ascii="Times" w:hAnsi="Times" w:cs="Times"/>
        </w:rPr>
        <w:t xml:space="preserve"> </w:t>
      </w:r>
    </w:p>
    <w:p w14:paraId="5DC3DA98" w14:textId="77777777" w:rsidR="00330FF5" w:rsidRDefault="00330FF5" w:rsidP="00330FF5">
      <w:pPr>
        <w:rPr>
          <w:rFonts w:ascii="Times New Roman" w:hAnsi="Times New Roman" w:cs="Times New Roman"/>
          <w:sz w:val="40"/>
        </w:rPr>
      </w:pPr>
    </w:p>
    <w:p w14:paraId="3DA5E26B" w14:textId="77777777" w:rsidR="00330FF5" w:rsidRDefault="00330FF5" w:rsidP="00330FF5">
      <w:pPr>
        <w:rPr>
          <w:rFonts w:ascii="Times New Roman" w:hAnsi="Times New Roman" w:cs="Times New Roman"/>
          <w:sz w:val="40"/>
        </w:rPr>
      </w:pPr>
    </w:p>
    <w:p w14:paraId="1FEBFD9D" w14:textId="77777777" w:rsidR="00330FF5" w:rsidRDefault="00330FF5" w:rsidP="00330FF5">
      <w:pPr>
        <w:rPr>
          <w:rFonts w:ascii="Times New Roman" w:hAnsi="Times New Roman" w:cs="Times New Roman"/>
          <w:sz w:val="40"/>
        </w:rPr>
      </w:pPr>
    </w:p>
    <w:p w14:paraId="3B6D223D" w14:textId="77777777" w:rsidR="00330FF5" w:rsidRDefault="00330FF5" w:rsidP="00330FF5">
      <w:pPr>
        <w:rPr>
          <w:rFonts w:ascii="Times New Roman" w:hAnsi="Times New Roman" w:cs="Times New Roman"/>
          <w:sz w:val="40"/>
        </w:rPr>
      </w:pPr>
    </w:p>
    <w:p w14:paraId="64C74C75" w14:textId="77777777" w:rsidR="00330FF5" w:rsidRDefault="00330FF5" w:rsidP="00330FF5">
      <w:pPr>
        <w:rPr>
          <w:rFonts w:ascii="Times New Roman" w:hAnsi="Times New Roman" w:cs="Times New Roman"/>
          <w:sz w:val="40"/>
        </w:rPr>
      </w:pPr>
    </w:p>
    <w:p w14:paraId="614CC06D" w14:textId="77777777" w:rsidR="00996F3B" w:rsidRDefault="00996F3B" w:rsidP="00330FF5">
      <w:pPr>
        <w:rPr>
          <w:rFonts w:ascii="Times New Roman" w:hAnsi="Times New Roman" w:cs="Times New Roman"/>
          <w:b/>
          <w:sz w:val="36"/>
        </w:rPr>
      </w:pPr>
      <w:bookmarkStart w:id="1" w:name="_GoBack"/>
      <w:bookmarkEnd w:id="1"/>
    </w:p>
    <w:p w14:paraId="308BE5B1" w14:textId="77777777" w:rsidR="00330FF5" w:rsidRPr="00996F3B" w:rsidRDefault="00330FF5" w:rsidP="00330FF5">
      <w:pPr>
        <w:rPr>
          <w:rFonts w:ascii="Arial" w:hAnsi="Arial" w:cs="Arial"/>
          <w:b/>
          <w:sz w:val="36"/>
        </w:rPr>
      </w:pPr>
      <w:r w:rsidRPr="00996F3B">
        <w:rPr>
          <w:rFonts w:ascii="Arial" w:hAnsi="Arial" w:cs="Arial"/>
          <w:b/>
          <w:sz w:val="36"/>
        </w:rPr>
        <w:t>Acknowledgements</w:t>
      </w:r>
    </w:p>
    <w:p w14:paraId="1AEED0B1" w14:textId="77777777" w:rsidR="005867E2" w:rsidRDefault="005867E2" w:rsidP="00330FF5">
      <w:pPr>
        <w:pBdr>
          <w:bottom w:val="single" w:sz="6" w:space="1" w:color="auto"/>
        </w:pBdr>
        <w:rPr>
          <w:rFonts w:ascii="Times New Roman" w:hAnsi="Times New Roman" w:cs="Times New Roman"/>
          <w:sz w:val="36"/>
        </w:rPr>
      </w:pPr>
    </w:p>
    <w:p w14:paraId="01F795A4" w14:textId="77777777" w:rsidR="00330FF5" w:rsidRDefault="00330FF5" w:rsidP="00330FF5">
      <w:pPr>
        <w:rPr>
          <w:rFonts w:ascii="Times New Roman" w:hAnsi="Times New Roman" w:cs="Times New Roman"/>
        </w:rPr>
      </w:pPr>
    </w:p>
    <w:p w14:paraId="12345BFE" w14:textId="735DACEF" w:rsidR="00330FF5" w:rsidRPr="00996F3B" w:rsidRDefault="00330FF5" w:rsidP="005867E2">
      <w:pPr>
        <w:spacing w:line="360" w:lineRule="auto"/>
        <w:rPr>
          <w:rFonts w:ascii="Arial" w:hAnsi="Arial" w:cs="Arial"/>
          <w:sz w:val="22"/>
          <w:szCs w:val="22"/>
        </w:rPr>
      </w:pPr>
      <w:r w:rsidRPr="00996F3B">
        <w:rPr>
          <w:rFonts w:ascii="Arial" w:hAnsi="Arial" w:cs="Arial"/>
          <w:sz w:val="22"/>
          <w:szCs w:val="22"/>
        </w:rPr>
        <w:t>The author would like to take this opportunity to thank all staff and pupils from the school who have been involved in this research project for their valuable contribution and assistance. I would like to especially mention the deput</w:t>
      </w:r>
      <w:r w:rsidR="00830FE5" w:rsidRPr="00996F3B">
        <w:rPr>
          <w:rFonts w:ascii="Arial" w:hAnsi="Arial" w:cs="Arial"/>
          <w:sz w:val="22"/>
          <w:szCs w:val="22"/>
        </w:rPr>
        <w:t>y head teacher, health and well-</w:t>
      </w:r>
      <w:r w:rsidRPr="00996F3B">
        <w:rPr>
          <w:rFonts w:ascii="Arial" w:hAnsi="Arial" w:cs="Arial"/>
          <w:sz w:val="22"/>
          <w:szCs w:val="22"/>
        </w:rPr>
        <w:t xml:space="preserve">being co-ordinator, teachers and support staff who gave their time and valuable information to my research project during interviews carried out. Thank you to the schools head teacher for allowing the researcher to openly access both staff and pupils, during what was a busy time for the school over the electives experience. </w:t>
      </w:r>
    </w:p>
    <w:p w14:paraId="7DB9E794" w14:textId="77777777" w:rsidR="00330FF5" w:rsidRPr="00996F3B" w:rsidRDefault="00330FF5" w:rsidP="005867E2">
      <w:pPr>
        <w:spacing w:line="360" w:lineRule="auto"/>
        <w:rPr>
          <w:rFonts w:ascii="Arial" w:hAnsi="Arial" w:cs="Arial"/>
          <w:sz w:val="22"/>
          <w:szCs w:val="22"/>
        </w:rPr>
      </w:pPr>
      <w:r w:rsidRPr="00996F3B">
        <w:rPr>
          <w:rFonts w:ascii="Arial" w:hAnsi="Arial" w:cs="Arial"/>
          <w:sz w:val="22"/>
          <w:szCs w:val="22"/>
        </w:rPr>
        <w:t>Finally, a special thanks to Mr Iwan Ellis Williams and Dr Sioned V Hughes of University of Wales Trinity Saint David for constant support offered throughout the development of this research project.</w:t>
      </w:r>
    </w:p>
    <w:p w14:paraId="5FF61478" w14:textId="77777777" w:rsidR="00330FF5" w:rsidRPr="00996F3B" w:rsidRDefault="00330FF5" w:rsidP="005867E2">
      <w:pPr>
        <w:spacing w:line="360" w:lineRule="auto"/>
        <w:rPr>
          <w:rFonts w:ascii="Arial" w:hAnsi="Arial" w:cs="Arial"/>
          <w:sz w:val="22"/>
          <w:szCs w:val="22"/>
        </w:rPr>
      </w:pPr>
      <w:r w:rsidRPr="00996F3B">
        <w:rPr>
          <w:rFonts w:ascii="Arial" w:hAnsi="Arial" w:cs="Arial"/>
          <w:sz w:val="22"/>
          <w:szCs w:val="22"/>
        </w:rPr>
        <w:t>I am extremely grateful to everybody involved in this project for the help they have provided.</w:t>
      </w:r>
    </w:p>
    <w:p w14:paraId="7F074E05" w14:textId="77777777" w:rsidR="00330FF5" w:rsidRDefault="00330FF5" w:rsidP="005867E2">
      <w:pPr>
        <w:spacing w:line="360" w:lineRule="auto"/>
        <w:rPr>
          <w:rFonts w:ascii="Times New Roman" w:hAnsi="Times New Roman" w:cs="Times New Roman"/>
        </w:rPr>
      </w:pPr>
    </w:p>
    <w:p w14:paraId="56491651" w14:textId="77777777" w:rsidR="00330FF5" w:rsidRDefault="00330FF5" w:rsidP="00330FF5">
      <w:pPr>
        <w:rPr>
          <w:rFonts w:ascii="Times New Roman" w:hAnsi="Times New Roman" w:cs="Times New Roman"/>
        </w:rPr>
      </w:pPr>
    </w:p>
    <w:p w14:paraId="4CEA0F0C" w14:textId="77777777" w:rsidR="00330FF5" w:rsidRDefault="00330FF5" w:rsidP="00330FF5">
      <w:pPr>
        <w:rPr>
          <w:rFonts w:ascii="Times New Roman" w:hAnsi="Times New Roman" w:cs="Times New Roman"/>
        </w:rPr>
      </w:pPr>
    </w:p>
    <w:p w14:paraId="4A500F3C" w14:textId="77777777" w:rsidR="00330FF5" w:rsidRDefault="00330FF5" w:rsidP="00330FF5">
      <w:pPr>
        <w:rPr>
          <w:rFonts w:ascii="Times New Roman" w:hAnsi="Times New Roman" w:cs="Times New Roman"/>
        </w:rPr>
      </w:pPr>
    </w:p>
    <w:p w14:paraId="7C653C65" w14:textId="77777777" w:rsidR="00330FF5" w:rsidRDefault="00330FF5" w:rsidP="00330FF5">
      <w:pPr>
        <w:rPr>
          <w:rFonts w:ascii="Times New Roman" w:hAnsi="Times New Roman" w:cs="Times New Roman"/>
        </w:rPr>
      </w:pPr>
    </w:p>
    <w:p w14:paraId="52CAF975" w14:textId="77777777" w:rsidR="00330FF5" w:rsidRDefault="00330FF5" w:rsidP="00330FF5">
      <w:pPr>
        <w:rPr>
          <w:rFonts w:ascii="Times New Roman" w:hAnsi="Times New Roman" w:cs="Times New Roman"/>
        </w:rPr>
      </w:pPr>
    </w:p>
    <w:p w14:paraId="4FD0E6A1" w14:textId="77777777" w:rsidR="00330FF5" w:rsidRDefault="00330FF5" w:rsidP="00330FF5">
      <w:pPr>
        <w:rPr>
          <w:rFonts w:ascii="Times New Roman" w:hAnsi="Times New Roman" w:cs="Times New Roman"/>
        </w:rPr>
      </w:pPr>
    </w:p>
    <w:p w14:paraId="1C2C8243" w14:textId="77777777" w:rsidR="00330FF5" w:rsidRDefault="00330FF5" w:rsidP="00330FF5">
      <w:pPr>
        <w:rPr>
          <w:rFonts w:ascii="Times New Roman" w:hAnsi="Times New Roman" w:cs="Times New Roman"/>
        </w:rPr>
      </w:pPr>
    </w:p>
    <w:p w14:paraId="728DFAA9" w14:textId="77777777" w:rsidR="00330FF5" w:rsidRDefault="00330FF5" w:rsidP="00330FF5">
      <w:pPr>
        <w:rPr>
          <w:rFonts w:ascii="Times New Roman" w:hAnsi="Times New Roman" w:cs="Times New Roman"/>
        </w:rPr>
      </w:pPr>
    </w:p>
    <w:p w14:paraId="4BD619AF" w14:textId="77777777" w:rsidR="00330FF5" w:rsidRDefault="00330FF5" w:rsidP="00330FF5">
      <w:pPr>
        <w:rPr>
          <w:rFonts w:ascii="Times New Roman" w:hAnsi="Times New Roman" w:cs="Times New Roman"/>
        </w:rPr>
      </w:pPr>
    </w:p>
    <w:p w14:paraId="4DB283B7" w14:textId="77777777" w:rsidR="005867E2" w:rsidRDefault="005867E2">
      <w:pPr>
        <w:rPr>
          <w:sz w:val="32"/>
        </w:rPr>
      </w:pPr>
    </w:p>
    <w:p w14:paraId="5473E8DC" w14:textId="77777777" w:rsidR="005867E2" w:rsidRDefault="005867E2">
      <w:pPr>
        <w:rPr>
          <w:sz w:val="32"/>
        </w:rPr>
      </w:pPr>
    </w:p>
    <w:p w14:paraId="7078DC0E" w14:textId="77777777" w:rsidR="00A62D06" w:rsidRDefault="00A62D06">
      <w:pPr>
        <w:rPr>
          <w:sz w:val="32"/>
        </w:rPr>
      </w:pPr>
    </w:p>
    <w:p w14:paraId="679F09B5" w14:textId="77777777" w:rsidR="00A62D06" w:rsidRDefault="00A62D06">
      <w:pPr>
        <w:rPr>
          <w:sz w:val="32"/>
        </w:rPr>
      </w:pPr>
    </w:p>
    <w:p w14:paraId="5B445213" w14:textId="670D7D44" w:rsidR="00A62D06" w:rsidRDefault="00A62D06">
      <w:pPr>
        <w:rPr>
          <w:b/>
          <w:sz w:val="36"/>
          <w:u w:val="single"/>
        </w:rPr>
      </w:pPr>
      <w:r w:rsidRPr="00A62D06">
        <w:rPr>
          <w:b/>
          <w:sz w:val="36"/>
          <w:u w:val="single"/>
        </w:rPr>
        <w:t>Table of Contents</w:t>
      </w:r>
    </w:p>
    <w:p w14:paraId="0B8B75CB" w14:textId="77777777" w:rsidR="00A62D06" w:rsidRDefault="00A62D06">
      <w:pPr>
        <w:rPr>
          <w:b/>
          <w:sz w:val="36"/>
          <w:u w:val="single"/>
        </w:rPr>
      </w:pPr>
    </w:p>
    <w:p w14:paraId="0032A94B" w14:textId="77777777" w:rsidR="00A62D06" w:rsidRPr="00A62D06" w:rsidRDefault="00A62D06">
      <w:pPr>
        <w:rPr>
          <w:sz w:val="32"/>
        </w:rPr>
      </w:pPr>
    </w:p>
    <w:p w14:paraId="32954CBB" w14:textId="15284EEB" w:rsidR="00A62D06" w:rsidRPr="00A62D06" w:rsidRDefault="00A62D06">
      <w:pPr>
        <w:rPr>
          <w:sz w:val="32"/>
        </w:rPr>
      </w:pPr>
      <w:r w:rsidRPr="00A62D06">
        <w:rPr>
          <w:sz w:val="32"/>
        </w:rPr>
        <w:t>Chapter 1: Introduction ………………………………………</w:t>
      </w:r>
      <w:r>
        <w:rPr>
          <w:sz w:val="32"/>
        </w:rPr>
        <w:t>………5</w:t>
      </w:r>
    </w:p>
    <w:p w14:paraId="7DB9108B" w14:textId="77777777" w:rsidR="005867E2" w:rsidRDefault="005867E2">
      <w:pPr>
        <w:rPr>
          <w:sz w:val="32"/>
        </w:rPr>
      </w:pPr>
    </w:p>
    <w:p w14:paraId="6EA5AE55" w14:textId="77777777" w:rsidR="00A62D06" w:rsidRDefault="00A62D06">
      <w:pPr>
        <w:rPr>
          <w:sz w:val="32"/>
        </w:rPr>
      </w:pPr>
    </w:p>
    <w:p w14:paraId="651DD4CF" w14:textId="58305DA4" w:rsidR="00A62D06" w:rsidRDefault="00A62D06">
      <w:pPr>
        <w:rPr>
          <w:sz w:val="32"/>
        </w:rPr>
      </w:pPr>
      <w:r>
        <w:rPr>
          <w:sz w:val="32"/>
        </w:rPr>
        <w:t>Chapter 2: Literature Review ………………………………………8</w:t>
      </w:r>
    </w:p>
    <w:p w14:paraId="56599656" w14:textId="77777777" w:rsidR="00A62D06" w:rsidRDefault="00A62D06">
      <w:pPr>
        <w:rPr>
          <w:sz w:val="32"/>
        </w:rPr>
      </w:pPr>
    </w:p>
    <w:p w14:paraId="45E94040" w14:textId="77777777" w:rsidR="00A62D06" w:rsidRDefault="00A62D06">
      <w:pPr>
        <w:rPr>
          <w:sz w:val="32"/>
        </w:rPr>
      </w:pPr>
    </w:p>
    <w:p w14:paraId="2052BD61" w14:textId="6A6B6C73" w:rsidR="00A62D06" w:rsidRDefault="00A62D06">
      <w:pPr>
        <w:rPr>
          <w:sz w:val="32"/>
        </w:rPr>
      </w:pPr>
      <w:r>
        <w:rPr>
          <w:sz w:val="32"/>
        </w:rPr>
        <w:t>Chapter 3: Methodology ……………………………………………15</w:t>
      </w:r>
    </w:p>
    <w:p w14:paraId="0AB456C5" w14:textId="77777777" w:rsidR="00A62D06" w:rsidRDefault="00A62D06">
      <w:pPr>
        <w:rPr>
          <w:sz w:val="32"/>
        </w:rPr>
      </w:pPr>
    </w:p>
    <w:p w14:paraId="740D45DD" w14:textId="77777777" w:rsidR="00A62D06" w:rsidRDefault="00A62D06">
      <w:pPr>
        <w:rPr>
          <w:sz w:val="32"/>
        </w:rPr>
      </w:pPr>
    </w:p>
    <w:p w14:paraId="3C3E16B0" w14:textId="14588600" w:rsidR="00A62D06" w:rsidRDefault="00A62D06">
      <w:pPr>
        <w:rPr>
          <w:sz w:val="32"/>
        </w:rPr>
      </w:pPr>
      <w:r>
        <w:rPr>
          <w:sz w:val="32"/>
        </w:rPr>
        <w:t>Chapter 4: Results and Discussion …………………………….18</w:t>
      </w:r>
    </w:p>
    <w:p w14:paraId="161FE661" w14:textId="77777777" w:rsidR="00A62D06" w:rsidRDefault="00A62D06">
      <w:pPr>
        <w:rPr>
          <w:sz w:val="32"/>
        </w:rPr>
      </w:pPr>
    </w:p>
    <w:p w14:paraId="703C5636" w14:textId="77777777" w:rsidR="00A62D06" w:rsidRDefault="00A62D06">
      <w:pPr>
        <w:rPr>
          <w:sz w:val="32"/>
        </w:rPr>
      </w:pPr>
    </w:p>
    <w:p w14:paraId="60D5CA43" w14:textId="4470313A" w:rsidR="00A62D06" w:rsidRDefault="00A62D06">
      <w:pPr>
        <w:rPr>
          <w:sz w:val="32"/>
        </w:rPr>
      </w:pPr>
      <w:r>
        <w:rPr>
          <w:sz w:val="32"/>
        </w:rPr>
        <w:t>Chapter 5: Conclusion ……………………………………………...23</w:t>
      </w:r>
    </w:p>
    <w:p w14:paraId="5C0D44D5" w14:textId="77777777" w:rsidR="00A62D06" w:rsidRDefault="00A62D06">
      <w:pPr>
        <w:rPr>
          <w:sz w:val="32"/>
        </w:rPr>
      </w:pPr>
    </w:p>
    <w:p w14:paraId="6FE9EBD8" w14:textId="77777777" w:rsidR="00A62D06" w:rsidRDefault="00A62D06">
      <w:pPr>
        <w:rPr>
          <w:sz w:val="32"/>
        </w:rPr>
      </w:pPr>
    </w:p>
    <w:p w14:paraId="7C09C17D" w14:textId="6ABC0039" w:rsidR="00A62D06" w:rsidRDefault="00A62D06">
      <w:pPr>
        <w:rPr>
          <w:sz w:val="32"/>
        </w:rPr>
      </w:pPr>
      <w:r>
        <w:rPr>
          <w:sz w:val="32"/>
        </w:rPr>
        <w:t>Chapter 6: Reference List ………………………………………</w:t>
      </w:r>
      <w:r w:rsidR="001D4212">
        <w:rPr>
          <w:sz w:val="32"/>
        </w:rPr>
        <w:t>…25</w:t>
      </w:r>
    </w:p>
    <w:p w14:paraId="403CE9DE" w14:textId="77777777" w:rsidR="00A62D06" w:rsidRDefault="00A62D06">
      <w:pPr>
        <w:rPr>
          <w:sz w:val="32"/>
        </w:rPr>
      </w:pPr>
    </w:p>
    <w:p w14:paraId="1121101D" w14:textId="77777777" w:rsidR="00A62D06" w:rsidRDefault="00A62D06">
      <w:pPr>
        <w:rPr>
          <w:sz w:val="32"/>
        </w:rPr>
      </w:pPr>
    </w:p>
    <w:p w14:paraId="3C73DB43" w14:textId="77777777" w:rsidR="00A62D06" w:rsidRDefault="00A62D06">
      <w:pPr>
        <w:rPr>
          <w:sz w:val="32"/>
        </w:rPr>
      </w:pPr>
    </w:p>
    <w:p w14:paraId="43AF720E" w14:textId="77777777" w:rsidR="00A62D06" w:rsidRDefault="00A62D06">
      <w:pPr>
        <w:rPr>
          <w:sz w:val="32"/>
        </w:rPr>
      </w:pPr>
    </w:p>
    <w:p w14:paraId="09E8F976" w14:textId="77777777" w:rsidR="00996F3B" w:rsidRDefault="00996F3B">
      <w:pPr>
        <w:rPr>
          <w:b/>
          <w:sz w:val="32"/>
        </w:rPr>
      </w:pPr>
    </w:p>
    <w:p w14:paraId="3F3C16CB" w14:textId="77777777" w:rsidR="005867E2" w:rsidRPr="00996F3B" w:rsidRDefault="00333047">
      <w:pPr>
        <w:rPr>
          <w:rFonts w:ascii="Arial" w:hAnsi="Arial" w:cs="Arial"/>
          <w:b/>
          <w:sz w:val="36"/>
        </w:rPr>
      </w:pPr>
      <w:r w:rsidRPr="00996F3B">
        <w:rPr>
          <w:rFonts w:ascii="Arial" w:hAnsi="Arial" w:cs="Arial"/>
          <w:b/>
          <w:sz w:val="36"/>
        </w:rPr>
        <w:t xml:space="preserve">Chapter 1: </w:t>
      </w:r>
    </w:p>
    <w:p w14:paraId="61E662AA" w14:textId="7F4334D2" w:rsidR="00333047" w:rsidRPr="00996F3B" w:rsidRDefault="00333047">
      <w:pPr>
        <w:rPr>
          <w:rFonts w:ascii="Arial" w:hAnsi="Arial" w:cs="Arial"/>
          <w:b/>
          <w:sz w:val="36"/>
        </w:rPr>
      </w:pPr>
      <w:r w:rsidRPr="00996F3B">
        <w:rPr>
          <w:rFonts w:ascii="Arial" w:hAnsi="Arial" w:cs="Arial"/>
          <w:b/>
          <w:sz w:val="36"/>
        </w:rPr>
        <w:t>Introduction</w:t>
      </w:r>
    </w:p>
    <w:p w14:paraId="504E681B" w14:textId="77777777" w:rsidR="005867E2" w:rsidRDefault="005867E2">
      <w:pPr>
        <w:pBdr>
          <w:bottom w:val="single" w:sz="6" w:space="1" w:color="auto"/>
        </w:pBdr>
        <w:rPr>
          <w:sz w:val="32"/>
        </w:rPr>
      </w:pPr>
    </w:p>
    <w:p w14:paraId="36541E00" w14:textId="163B4AD4" w:rsidR="00583E85" w:rsidRPr="00996F3B" w:rsidRDefault="00583E85" w:rsidP="005867E2">
      <w:pPr>
        <w:spacing w:line="360" w:lineRule="auto"/>
        <w:rPr>
          <w:rFonts w:ascii="Arial" w:hAnsi="Arial" w:cs="Arial"/>
          <w:sz w:val="22"/>
        </w:rPr>
      </w:pPr>
      <w:r w:rsidRPr="005867E2">
        <w:rPr>
          <w:rFonts w:ascii="Times New Roman" w:hAnsi="Times New Roman" w:cs="Times New Roman"/>
        </w:rPr>
        <w:br/>
      </w:r>
      <w:r w:rsidRPr="00996F3B">
        <w:rPr>
          <w:rFonts w:ascii="Arial" w:hAnsi="Arial" w:cs="Arial"/>
          <w:sz w:val="22"/>
        </w:rPr>
        <w:t>The following assignment will discuss the effect physical education</w:t>
      </w:r>
      <w:r w:rsidR="00F30A96" w:rsidRPr="00996F3B">
        <w:rPr>
          <w:rFonts w:ascii="Arial" w:hAnsi="Arial" w:cs="Arial"/>
          <w:sz w:val="22"/>
        </w:rPr>
        <w:t xml:space="preserve"> (PE)</w:t>
      </w:r>
      <w:r w:rsidRPr="00996F3B">
        <w:rPr>
          <w:rFonts w:ascii="Arial" w:hAnsi="Arial" w:cs="Arial"/>
          <w:sz w:val="22"/>
        </w:rPr>
        <w:t xml:space="preserve"> and physical education aspects in the physical development area of learning in the foun</w:t>
      </w:r>
      <w:r w:rsidR="00830FE5" w:rsidRPr="00996F3B">
        <w:rPr>
          <w:rFonts w:ascii="Arial" w:hAnsi="Arial" w:cs="Arial"/>
          <w:sz w:val="22"/>
        </w:rPr>
        <w:t>dation phase, has on pupil well-</w:t>
      </w:r>
      <w:r w:rsidRPr="00996F3B">
        <w:rPr>
          <w:rFonts w:ascii="Arial" w:hAnsi="Arial" w:cs="Arial"/>
          <w:sz w:val="22"/>
        </w:rPr>
        <w:t xml:space="preserve">being within the primary school setting. I will be discussing what opportunities physical education offers pupils and the school itself. </w:t>
      </w:r>
      <w:r w:rsidR="00923284" w:rsidRPr="00996F3B">
        <w:rPr>
          <w:rFonts w:ascii="Arial" w:hAnsi="Arial" w:cs="Arial"/>
          <w:sz w:val="22"/>
        </w:rPr>
        <w:t xml:space="preserve">The aim </w:t>
      </w:r>
      <w:r w:rsidR="00F30A96" w:rsidRPr="00996F3B">
        <w:rPr>
          <w:rFonts w:ascii="Arial" w:hAnsi="Arial" w:cs="Arial"/>
          <w:sz w:val="22"/>
        </w:rPr>
        <w:t>of this research project i</w:t>
      </w:r>
      <w:r w:rsidR="00923284" w:rsidRPr="00996F3B">
        <w:rPr>
          <w:rFonts w:ascii="Arial" w:hAnsi="Arial" w:cs="Arial"/>
          <w:sz w:val="22"/>
        </w:rPr>
        <w:t xml:space="preserve">s to gather a range of research, </w:t>
      </w:r>
      <w:r w:rsidR="00F30A96" w:rsidRPr="00996F3B">
        <w:rPr>
          <w:rFonts w:ascii="Arial" w:hAnsi="Arial" w:cs="Arial"/>
          <w:sz w:val="22"/>
        </w:rPr>
        <w:t>improve personal professional practice in regards to teaching PE and deepen my knowledge of th</w:t>
      </w:r>
      <w:r w:rsidR="00923284" w:rsidRPr="00996F3B">
        <w:rPr>
          <w:rFonts w:ascii="Arial" w:hAnsi="Arial" w:cs="Arial"/>
          <w:sz w:val="22"/>
        </w:rPr>
        <w:t xml:space="preserve">e </w:t>
      </w:r>
      <w:r w:rsidR="00F30A96" w:rsidRPr="00996F3B">
        <w:rPr>
          <w:rFonts w:ascii="Arial" w:hAnsi="Arial" w:cs="Arial"/>
          <w:sz w:val="22"/>
        </w:rPr>
        <w:t>subject.</w:t>
      </w:r>
    </w:p>
    <w:p w14:paraId="1C030BC3" w14:textId="70F84F76" w:rsidR="00583E85" w:rsidRPr="00996F3B" w:rsidRDefault="00923284" w:rsidP="005867E2">
      <w:pPr>
        <w:spacing w:line="360" w:lineRule="auto"/>
        <w:rPr>
          <w:rFonts w:ascii="Arial" w:hAnsi="Arial" w:cs="Arial"/>
          <w:sz w:val="22"/>
        </w:rPr>
      </w:pPr>
      <w:r w:rsidRPr="00996F3B">
        <w:rPr>
          <w:rFonts w:ascii="Arial" w:hAnsi="Arial" w:cs="Arial"/>
          <w:sz w:val="22"/>
        </w:rPr>
        <w:t>Throughout</w:t>
      </w:r>
      <w:r w:rsidR="00583E85" w:rsidRPr="00996F3B">
        <w:rPr>
          <w:rFonts w:ascii="Arial" w:hAnsi="Arial" w:cs="Arial"/>
          <w:sz w:val="22"/>
        </w:rPr>
        <w:t xml:space="preserve"> th</w:t>
      </w:r>
      <w:r w:rsidR="00F30A96" w:rsidRPr="00996F3B">
        <w:rPr>
          <w:rFonts w:ascii="Arial" w:hAnsi="Arial" w:cs="Arial"/>
          <w:sz w:val="22"/>
        </w:rPr>
        <w:t>is research project, the term “physical e</w:t>
      </w:r>
      <w:r w:rsidR="00583E85" w:rsidRPr="00996F3B">
        <w:rPr>
          <w:rFonts w:ascii="Arial" w:hAnsi="Arial" w:cs="Arial"/>
          <w:sz w:val="22"/>
        </w:rPr>
        <w:t>ducation” will be used to cover</w:t>
      </w:r>
      <w:r w:rsidR="00F30A96" w:rsidRPr="00996F3B">
        <w:rPr>
          <w:rFonts w:ascii="Arial" w:hAnsi="Arial" w:cs="Arial"/>
          <w:sz w:val="22"/>
        </w:rPr>
        <w:t xml:space="preserve"> both </w:t>
      </w:r>
      <w:r w:rsidR="00A13E32" w:rsidRPr="00996F3B">
        <w:rPr>
          <w:rFonts w:ascii="Arial" w:hAnsi="Arial" w:cs="Arial"/>
          <w:sz w:val="22"/>
        </w:rPr>
        <w:t xml:space="preserve">PE </w:t>
      </w:r>
      <w:r w:rsidR="00F30A96" w:rsidRPr="00996F3B">
        <w:rPr>
          <w:rFonts w:ascii="Arial" w:hAnsi="Arial" w:cs="Arial"/>
          <w:sz w:val="22"/>
        </w:rPr>
        <w:t>in the current Key Stage Two curriculum and Physical Development area of learning in the Foundation Phase Framework.</w:t>
      </w:r>
    </w:p>
    <w:p w14:paraId="2C6E676C" w14:textId="2784A6DF" w:rsidR="0008566F" w:rsidRPr="00996F3B" w:rsidRDefault="00F30A96" w:rsidP="005867E2">
      <w:pPr>
        <w:spacing w:line="360" w:lineRule="auto"/>
        <w:rPr>
          <w:rFonts w:ascii="Arial" w:hAnsi="Arial" w:cs="Arial"/>
          <w:sz w:val="22"/>
        </w:rPr>
      </w:pPr>
      <w:r w:rsidRPr="00996F3B">
        <w:rPr>
          <w:rFonts w:ascii="Arial" w:hAnsi="Arial" w:cs="Arial"/>
          <w:sz w:val="22"/>
        </w:rPr>
        <w:t xml:space="preserve">The reason for the writer studying this particular area within this research project is a long held passion for the subject. </w:t>
      </w:r>
      <w:r w:rsidR="00923284" w:rsidRPr="00996F3B">
        <w:rPr>
          <w:rFonts w:ascii="Arial" w:hAnsi="Arial" w:cs="Arial"/>
          <w:sz w:val="22"/>
        </w:rPr>
        <w:t>F</w:t>
      </w:r>
      <w:r w:rsidRPr="00996F3B">
        <w:rPr>
          <w:rFonts w:ascii="Arial" w:hAnsi="Arial" w:cs="Arial"/>
          <w:sz w:val="22"/>
        </w:rPr>
        <w:t>urther research into this can deepen knowledge and understanding of the area and improve professional practice.</w:t>
      </w:r>
      <w:r w:rsidR="00A40D5B" w:rsidRPr="00996F3B">
        <w:rPr>
          <w:rFonts w:ascii="Arial" w:hAnsi="Arial" w:cs="Arial"/>
          <w:sz w:val="22"/>
        </w:rPr>
        <w:t xml:space="preserve"> Moreover, from prior experience both in school, during p</w:t>
      </w:r>
      <w:r w:rsidR="00923284" w:rsidRPr="00996F3B">
        <w:rPr>
          <w:rFonts w:ascii="Arial" w:hAnsi="Arial" w:cs="Arial"/>
          <w:sz w:val="22"/>
        </w:rPr>
        <w:t>rofessional teaching experience,</w:t>
      </w:r>
      <w:r w:rsidR="00A40D5B" w:rsidRPr="00996F3B">
        <w:rPr>
          <w:rFonts w:ascii="Arial" w:hAnsi="Arial" w:cs="Arial"/>
          <w:sz w:val="22"/>
        </w:rPr>
        <w:t xml:space="preserve"> through other modules and in ever</w:t>
      </w:r>
      <w:r w:rsidR="00830FE5" w:rsidRPr="00996F3B">
        <w:rPr>
          <w:rFonts w:ascii="Arial" w:hAnsi="Arial" w:cs="Arial"/>
          <w:sz w:val="22"/>
        </w:rPr>
        <w:t>yday life it is clear that well-</w:t>
      </w:r>
      <w:r w:rsidR="0008566F" w:rsidRPr="00996F3B">
        <w:rPr>
          <w:rFonts w:ascii="Arial" w:hAnsi="Arial" w:cs="Arial"/>
          <w:sz w:val="22"/>
        </w:rPr>
        <w:t>being</w:t>
      </w:r>
      <w:r w:rsidR="00A40D5B" w:rsidRPr="00996F3B">
        <w:rPr>
          <w:rFonts w:ascii="Arial" w:hAnsi="Arial" w:cs="Arial"/>
          <w:sz w:val="22"/>
        </w:rPr>
        <w:t xml:space="preserve"> is vitally important in an </w:t>
      </w:r>
      <w:r w:rsidR="0008566F" w:rsidRPr="00996F3B">
        <w:rPr>
          <w:rFonts w:ascii="Arial" w:hAnsi="Arial" w:cs="Arial"/>
          <w:sz w:val="22"/>
        </w:rPr>
        <w:t>individual’s</w:t>
      </w:r>
      <w:r w:rsidR="00A40D5B" w:rsidRPr="00996F3B">
        <w:rPr>
          <w:rFonts w:ascii="Arial" w:hAnsi="Arial" w:cs="Arial"/>
          <w:sz w:val="22"/>
        </w:rPr>
        <w:t xml:space="preserve"> quality of life.</w:t>
      </w:r>
      <w:r w:rsidR="0008566F" w:rsidRPr="00996F3B">
        <w:rPr>
          <w:rFonts w:ascii="Arial" w:hAnsi="Arial" w:cs="Arial"/>
          <w:sz w:val="22"/>
        </w:rPr>
        <w:t xml:space="preserve"> Consequently, the writer feels that having the a</w:t>
      </w:r>
      <w:r w:rsidR="00830FE5" w:rsidRPr="00996F3B">
        <w:rPr>
          <w:rFonts w:ascii="Arial" w:hAnsi="Arial" w:cs="Arial"/>
          <w:sz w:val="22"/>
        </w:rPr>
        <w:t>bility to promote positive well-</w:t>
      </w:r>
      <w:r w:rsidR="0008566F" w:rsidRPr="00996F3B">
        <w:rPr>
          <w:rFonts w:ascii="Arial" w:hAnsi="Arial" w:cs="Arial"/>
          <w:sz w:val="22"/>
        </w:rPr>
        <w:t xml:space="preserve">being in a pupils day to day life can improve their overall </w:t>
      </w:r>
      <w:r w:rsidR="00B51A39" w:rsidRPr="00996F3B">
        <w:rPr>
          <w:rFonts w:ascii="Arial" w:hAnsi="Arial" w:cs="Arial"/>
          <w:sz w:val="22"/>
        </w:rPr>
        <w:t>experience of life both in school and outside of it.</w:t>
      </w:r>
    </w:p>
    <w:p w14:paraId="5C190A08" w14:textId="736CCD2B" w:rsidR="00DF44BC" w:rsidRPr="00996F3B" w:rsidRDefault="00826593" w:rsidP="005867E2">
      <w:pPr>
        <w:spacing w:line="360" w:lineRule="auto"/>
        <w:rPr>
          <w:rFonts w:ascii="Arial" w:hAnsi="Arial" w:cs="Arial"/>
          <w:sz w:val="22"/>
        </w:rPr>
      </w:pPr>
      <w:r w:rsidRPr="00996F3B">
        <w:rPr>
          <w:rFonts w:ascii="Arial" w:hAnsi="Arial" w:cs="Arial"/>
          <w:sz w:val="22"/>
        </w:rPr>
        <w:t>The writer’s hypothesis is that schools in Wales and across the UK offer PE opportunities</w:t>
      </w:r>
      <w:r w:rsidR="00A676DD" w:rsidRPr="00996F3B">
        <w:rPr>
          <w:rFonts w:ascii="Arial" w:hAnsi="Arial" w:cs="Arial"/>
          <w:sz w:val="22"/>
        </w:rPr>
        <w:t xml:space="preserve"> to pupils. Furthermore, the writ</w:t>
      </w:r>
      <w:r w:rsidR="00923284" w:rsidRPr="00996F3B">
        <w:rPr>
          <w:rFonts w:ascii="Arial" w:hAnsi="Arial" w:cs="Arial"/>
          <w:sz w:val="22"/>
        </w:rPr>
        <w:t xml:space="preserve">er believes that there are </w:t>
      </w:r>
      <w:r w:rsidR="00A676DD" w:rsidRPr="00996F3B">
        <w:rPr>
          <w:rFonts w:ascii="Arial" w:hAnsi="Arial" w:cs="Arial"/>
          <w:sz w:val="22"/>
        </w:rPr>
        <w:t xml:space="preserve">barriers that schools face to providing these chances </w:t>
      </w:r>
      <w:r w:rsidR="00923284" w:rsidRPr="00996F3B">
        <w:rPr>
          <w:rFonts w:ascii="Arial" w:hAnsi="Arial" w:cs="Arial"/>
          <w:sz w:val="22"/>
        </w:rPr>
        <w:t>to</w:t>
      </w:r>
      <w:r w:rsidR="00A676DD" w:rsidRPr="00996F3B">
        <w:rPr>
          <w:rFonts w:ascii="Arial" w:hAnsi="Arial" w:cs="Arial"/>
          <w:sz w:val="22"/>
        </w:rPr>
        <w:t xml:space="preserve"> pupils. </w:t>
      </w:r>
      <w:r w:rsidR="00740901" w:rsidRPr="00996F3B">
        <w:rPr>
          <w:rFonts w:ascii="Arial" w:hAnsi="Arial" w:cs="Arial"/>
          <w:sz w:val="22"/>
        </w:rPr>
        <w:t>Continuous</w:t>
      </w:r>
      <w:r w:rsidR="00A676DD" w:rsidRPr="00996F3B">
        <w:rPr>
          <w:rFonts w:ascii="Arial" w:hAnsi="Arial" w:cs="Arial"/>
          <w:sz w:val="22"/>
        </w:rPr>
        <w:t xml:space="preserve"> </w:t>
      </w:r>
      <w:r w:rsidR="00740901" w:rsidRPr="00996F3B">
        <w:rPr>
          <w:rFonts w:ascii="Arial" w:hAnsi="Arial" w:cs="Arial"/>
          <w:sz w:val="22"/>
        </w:rPr>
        <w:t>development in technology is</w:t>
      </w:r>
      <w:r w:rsidR="00A676DD" w:rsidRPr="00996F3B">
        <w:rPr>
          <w:rFonts w:ascii="Arial" w:hAnsi="Arial" w:cs="Arial"/>
          <w:sz w:val="22"/>
        </w:rPr>
        <w:t xml:space="preserve"> </w:t>
      </w:r>
      <w:r w:rsidR="00740901" w:rsidRPr="00996F3B">
        <w:rPr>
          <w:rFonts w:ascii="Arial" w:hAnsi="Arial" w:cs="Arial"/>
          <w:sz w:val="22"/>
        </w:rPr>
        <w:t>also having an impact on children as they become more reliant on social media and social gaming. The writer feels that schools that utilise a com</w:t>
      </w:r>
      <w:r w:rsidR="00DF44BC" w:rsidRPr="00996F3B">
        <w:rPr>
          <w:rFonts w:ascii="Arial" w:hAnsi="Arial" w:cs="Arial"/>
          <w:sz w:val="22"/>
        </w:rPr>
        <w:t>b</w:t>
      </w:r>
      <w:r w:rsidR="00740901" w:rsidRPr="00996F3B">
        <w:rPr>
          <w:rFonts w:ascii="Arial" w:hAnsi="Arial" w:cs="Arial"/>
          <w:sz w:val="22"/>
        </w:rPr>
        <w:t>ination of creative use of ICT and well planned PE lessons are likely to have the best engagement from pupils. However</w:t>
      </w:r>
      <w:r w:rsidR="00923284" w:rsidRPr="00996F3B">
        <w:rPr>
          <w:rFonts w:ascii="Arial" w:hAnsi="Arial" w:cs="Arial"/>
          <w:sz w:val="22"/>
        </w:rPr>
        <w:t>,</w:t>
      </w:r>
      <w:r w:rsidR="00740901" w:rsidRPr="00996F3B">
        <w:rPr>
          <w:rFonts w:ascii="Arial" w:hAnsi="Arial" w:cs="Arial"/>
          <w:sz w:val="22"/>
        </w:rPr>
        <w:t xml:space="preserve"> PE</w:t>
      </w:r>
      <w:r w:rsidR="00923284" w:rsidRPr="00996F3B">
        <w:rPr>
          <w:rFonts w:ascii="Arial" w:hAnsi="Arial" w:cs="Arial"/>
          <w:sz w:val="22"/>
        </w:rPr>
        <w:t xml:space="preserve"> and well-being are</w:t>
      </w:r>
      <w:r w:rsidR="00DF44BC" w:rsidRPr="00996F3B">
        <w:rPr>
          <w:rFonts w:ascii="Arial" w:hAnsi="Arial" w:cs="Arial"/>
          <w:sz w:val="22"/>
        </w:rPr>
        <w:t xml:space="preserve"> not currently at the centre of schools curriculum due to a heavy focus and demand on the literacy and numeracy framework being delivered. The writer </w:t>
      </w:r>
      <w:r w:rsidR="00923284" w:rsidRPr="00996F3B">
        <w:rPr>
          <w:rFonts w:ascii="Arial" w:hAnsi="Arial" w:cs="Arial"/>
          <w:sz w:val="22"/>
        </w:rPr>
        <w:t>believes</w:t>
      </w:r>
      <w:r w:rsidR="00DF44BC" w:rsidRPr="00996F3B">
        <w:rPr>
          <w:rFonts w:ascii="Arial" w:hAnsi="Arial" w:cs="Arial"/>
          <w:sz w:val="22"/>
        </w:rPr>
        <w:t xml:space="preserve"> that th</w:t>
      </w:r>
      <w:r w:rsidR="00830FE5" w:rsidRPr="00996F3B">
        <w:rPr>
          <w:rFonts w:ascii="Arial" w:hAnsi="Arial" w:cs="Arial"/>
          <w:sz w:val="22"/>
        </w:rPr>
        <w:t>e importance of health and well-</w:t>
      </w:r>
      <w:r w:rsidR="00DF44BC" w:rsidRPr="00996F3B">
        <w:rPr>
          <w:rFonts w:ascii="Arial" w:hAnsi="Arial" w:cs="Arial"/>
          <w:sz w:val="22"/>
        </w:rPr>
        <w:t>being</w:t>
      </w:r>
      <w:r w:rsidR="00BD3FD0" w:rsidRPr="00996F3B">
        <w:rPr>
          <w:rFonts w:ascii="Arial" w:hAnsi="Arial" w:cs="Arial"/>
          <w:sz w:val="22"/>
        </w:rPr>
        <w:t>,</w:t>
      </w:r>
      <w:r w:rsidR="00DF44BC" w:rsidRPr="00996F3B">
        <w:rPr>
          <w:rFonts w:ascii="Arial" w:hAnsi="Arial" w:cs="Arial"/>
          <w:sz w:val="22"/>
        </w:rPr>
        <w:t xml:space="preserve"> should be driven wi</w:t>
      </w:r>
      <w:r w:rsidR="00923284" w:rsidRPr="00996F3B">
        <w:rPr>
          <w:rFonts w:ascii="Arial" w:hAnsi="Arial" w:cs="Arial"/>
          <w:sz w:val="22"/>
        </w:rPr>
        <w:t>thin schools. T</w:t>
      </w:r>
      <w:r w:rsidR="00830FE5" w:rsidRPr="00996F3B">
        <w:rPr>
          <w:rFonts w:ascii="Arial" w:hAnsi="Arial" w:cs="Arial"/>
          <w:sz w:val="22"/>
        </w:rPr>
        <w:t>he health and well-</w:t>
      </w:r>
      <w:r w:rsidR="00DF44BC" w:rsidRPr="00996F3B">
        <w:rPr>
          <w:rFonts w:ascii="Arial" w:hAnsi="Arial" w:cs="Arial"/>
          <w:sz w:val="22"/>
        </w:rPr>
        <w:t>being area of learning and experience</w:t>
      </w:r>
      <w:r w:rsidR="00BD3FD0" w:rsidRPr="00996F3B">
        <w:rPr>
          <w:rFonts w:ascii="Arial" w:hAnsi="Arial" w:cs="Arial"/>
          <w:sz w:val="22"/>
        </w:rPr>
        <w:t>,</w:t>
      </w:r>
      <w:r w:rsidR="00DF44BC" w:rsidRPr="00996F3B">
        <w:rPr>
          <w:rFonts w:ascii="Arial" w:hAnsi="Arial" w:cs="Arial"/>
          <w:sz w:val="22"/>
        </w:rPr>
        <w:t xml:space="preserve"> in Wales’ new curriculum</w:t>
      </w:r>
      <w:r w:rsidR="00BD3FD0" w:rsidRPr="00996F3B">
        <w:rPr>
          <w:rFonts w:ascii="Arial" w:hAnsi="Arial" w:cs="Arial"/>
          <w:sz w:val="22"/>
        </w:rPr>
        <w:t>,</w:t>
      </w:r>
      <w:r w:rsidR="00DF44BC" w:rsidRPr="00996F3B">
        <w:rPr>
          <w:rFonts w:ascii="Arial" w:hAnsi="Arial" w:cs="Arial"/>
          <w:sz w:val="22"/>
        </w:rPr>
        <w:t xml:space="preserve"> will hopefully begin to propel PE and its importance to young people. The im</w:t>
      </w:r>
      <w:r w:rsidR="00830FE5" w:rsidRPr="00996F3B">
        <w:rPr>
          <w:rFonts w:ascii="Arial" w:hAnsi="Arial" w:cs="Arial"/>
          <w:sz w:val="22"/>
        </w:rPr>
        <w:t>plementation of health and well-</w:t>
      </w:r>
      <w:r w:rsidR="00DF44BC" w:rsidRPr="00996F3B">
        <w:rPr>
          <w:rFonts w:ascii="Arial" w:hAnsi="Arial" w:cs="Arial"/>
          <w:sz w:val="22"/>
        </w:rPr>
        <w:t>being into the curriculum in Wales should be supported through Welsh Government</w:t>
      </w:r>
      <w:r w:rsidR="00BD3FD0" w:rsidRPr="00996F3B">
        <w:rPr>
          <w:rFonts w:ascii="Arial" w:hAnsi="Arial" w:cs="Arial"/>
          <w:sz w:val="22"/>
        </w:rPr>
        <w:t xml:space="preserve"> support and</w:t>
      </w:r>
      <w:r w:rsidR="00DF44BC" w:rsidRPr="00996F3B">
        <w:rPr>
          <w:rFonts w:ascii="Arial" w:hAnsi="Arial" w:cs="Arial"/>
          <w:sz w:val="22"/>
        </w:rPr>
        <w:t xml:space="preserve"> guidance</w:t>
      </w:r>
      <w:r w:rsidR="00BD3FD0" w:rsidRPr="00996F3B">
        <w:rPr>
          <w:rFonts w:ascii="Arial" w:hAnsi="Arial" w:cs="Arial"/>
          <w:sz w:val="22"/>
        </w:rPr>
        <w:t>.</w:t>
      </w:r>
    </w:p>
    <w:p w14:paraId="015D362D" w14:textId="5A10AFDF" w:rsidR="00C945F2" w:rsidRPr="00996F3B" w:rsidRDefault="00C945F2" w:rsidP="005867E2">
      <w:pPr>
        <w:spacing w:line="360" w:lineRule="auto"/>
        <w:rPr>
          <w:rFonts w:ascii="Arial" w:hAnsi="Arial" w:cs="Arial"/>
          <w:sz w:val="22"/>
        </w:rPr>
      </w:pPr>
      <w:r w:rsidRPr="00996F3B">
        <w:rPr>
          <w:rFonts w:ascii="Arial" w:hAnsi="Arial" w:cs="Arial"/>
          <w:sz w:val="22"/>
        </w:rPr>
        <w:t xml:space="preserve">Throughout this research project, </w:t>
      </w:r>
      <w:r w:rsidR="008262C1" w:rsidRPr="00996F3B">
        <w:rPr>
          <w:rFonts w:ascii="Arial" w:hAnsi="Arial" w:cs="Arial"/>
          <w:sz w:val="22"/>
        </w:rPr>
        <w:t>n</w:t>
      </w:r>
      <w:r w:rsidRPr="00996F3B">
        <w:rPr>
          <w:rFonts w:ascii="Arial" w:hAnsi="Arial" w:cs="Arial"/>
          <w:sz w:val="22"/>
        </w:rPr>
        <w:t>umerous methods will be undertaken to gain evidence and information, these include:</w:t>
      </w:r>
    </w:p>
    <w:p w14:paraId="1663E5C7" w14:textId="043DA75A" w:rsidR="00C945F2" w:rsidRPr="00996F3B" w:rsidRDefault="008262C1" w:rsidP="005867E2">
      <w:pPr>
        <w:pStyle w:val="ListParagraph"/>
        <w:numPr>
          <w:ilvl w:val="0"/>
          <w:numId w:val="1"/>
        </w:numPr>
        <w:spacing w:line="360" w:lineRule="auto"/>
        <w:rPr>
          <w:rFonts w:ascii="Arial" w:hAnsi="Arial" w:cs="Arial"/>
          <w:sz w:val="22"/>
        </w:rPr>
      </w:pPr>
      <w:r w:rsidRPr="00996F3B">
        <w:rPr>
          <w:rFonts w:ascii="Arial" w:hAnsi="Arial" w:cs="Arial"/>
          <w:sz w:val="22"/>
        </w:rPr>
        <w:t>A literature review with both current research, research from over the past few decades and case studies.</w:t>
      </w:r>
    </w:p>
    <w:p w14:paraId="5CF37E35" w14:textId="46E30A3F" w:rsidR="008262C1" w:rsidRPr="00996F3B" w:rsidRDefault="008262C1" w:rsidP="005867E2">
      <w:pPr>
        <w:pStyle w:val="ListParagraph"/>
        <w:numPr>
          <w:ilvl w:val="0"/>
          <w:numId w:val="1"/>
        </w:numPr>
        <w:spacing w:line="360" w:lineRule="auto"/>
        <w:rPr>
          <w:rFonts w:ascii="Arial" w:hAnsi="Arial" w:cs="Arial"/>
          <w:sz w:val="22"/>
        </w:rPr>
      </w:pPr>
      <w:r w:rsidRPr="00996F3B">
        <w:rPr>
          <w:rFonts w:ascii="Arial" w:hAnsi="Arial" w:cs="Arial"/>
          <w:sz w:val="22"/>
        </w:rPr>
        <w:t>Observations of children taking part in PE lessons within a primary school setting.</w:t>
      </w:r>
    </w:p>
    <w:p w14:paraId="4C49D0FB" w14:textId="6637C6C1" w:rsidR="008262C1" w:rsidRPr="00996F3B" w:rsidRDefault="00830FE5" w:rsidP="005867E2">
      <w:pPr>
        <w:pStyle w:val="ListParagraph"/>
        <w:numPr>
          <w:ilvl w:val="0"/>
          <w:numId w:val="1"/>
        </w:numPr>
        <w:spacing w:line="360" w:lineRule="auto"/>
        <w:rPr>
          <w:rFonts w:ascii="Arial" w:hAnsi="Arial" w:cs="Arial"/>
          <w:sz w:val="22"/>
        </w:rPr>
      </w:pPr>
      <w:r w:rsidRPr="00996F3B">
        <w:rPr>
          <w:rFonts w:ascii="Arial" w:hAnsi="Arial" w:cs="Arial"/>
          <w:sz w:val="22"/>
        </w:rPr>
        <w:t>Observations of well-</w:t>
      </w:r>
      <w:r w:rsidR="008262C1" w:rsidRPr="00996F3B">
        <w:rPr>
          <w:rFonts w:ascii="Arial" w:hAnsi="Arial" w:cs="Arial"/>
          <w:sz w:val="22"/>
        </w:rPr>
        <w:t>being interventions and monitoring systems taking place in a primary school setting.</w:t>
      </w:r>
    </w:p>
    <w:p w14:paraId="4302574D" w14:textId="56E6D685" w:rsidR="00EB6321" w:rsidRPr="005867E2" w:rsidRDefault="008262C1" w:rsidP="005867E2">
      <w:pPr>
        <w:pStyle w:val="ListParagraph"/>
        <w:numPr>
          <w:ilvl w:val="0"/>
          <w:numId w:val="1"/>
        </w:numPr>
        <w:spacing w:line="360" w:lineRule="auto"/>
        <w:rPr>
          <w:rFonts w:ascii="Times New Roman" w:hAnsi="Times New Roman" w:cs="Times New Roman"/>
        </w:rPr>
      </w:pPr>
      <w:r w:rsidRPr="00996F3B">
        <w:rPr>
          <w:rFonts w:ascii="Arial" w:hAnsi="Arial" w:cs="Arial"/>
          <w:sz w:val="22"/>
        </w:rPr>
        <w:t>Interviews with groups of pupils, individual pupils and individual members of staff ranging from senior management to support staff.</w:t>
      </w:r>
    </w:p>
    <w:p w14:paraId="69E12012" w14:textId="7552D240" w:rsidR="00CD14FE" w:rsidRPr="00996F3B" w:rsidRDefault="00CD14FE" w:rsidP="005867E2">
      <w:pPr>
        <w:spacing w:line="360" w:lineRule="auto"/>
        <w:rPr>
          <w:rFonts w:ascii="Arial" w:hAnsi="Arial" w:cs="Arial"/>
          <w:sz w:val="28"/>
          <w:szCs w:val="26"/>
          <w:u w:val="single"/>
        </w:rPr>
      </w:pPr>
      <w:r w:rsidRPr="00996F3B">
        <w:rPr>
          <w:rFonts w:ascii="Arial" w:hAnsi="Arial" w:cs="Arial"/>
          <w:sz w:val="28"/>
          <w:szCs w:val="26"/>
          <w:u w:val="single"/>
        </w:rPr>
        <w:t>Defining physical education</w:t>
      </w:r>
    </w:p>
    <w:p w14:paraId="31EC3312" w14:textId="0CDD632F" w:rsidR="00041638" w:rsidRPr="00996F3B" w:rsidRDefault="00A13E32" w:rsidP="005867E2">
      <w:pPr>
        <w:spacing w:line="360" w:lineRule="auto"/>
        <w:rPr>
          <w:rFonts w:ascii="Arial" w:hAnsi="Arial" w:cs="Arial"/>
          <w:sz w:val="22"/>
        </w:rPr>
      </w:pPr>
      <w:r w:rsidRPr="00996F3B">
        <w:rPr>
          <w:rFonts w:ascii="Arial" w:hAnsi="Arial" w:cs="Arial"/>
          <w:sz w:val="22"/>
        </w:rPr>
        <w:t xml:space="preserve">PE </w:t>
      </w:r>
      <w:r w:rsidR="000F5CB6" w:rsidRPr="00996F3B">
        <w:rPr>
          <w:rFonts w:ascii="Arial" w:hAnsi="Arial" w:cs="Arial"/>
          <w:sz w:val="22"/>
        </w:rPr>
        <w:t xml:space="preserve">can be regarded as an umbrella term in </w:t>
      </w:r>
      <w:r w:rsidR="008A16A8" w:rsidRPr="00996F3B">
        <w:rPr>
          <w:rFonts w:ascii="Arial" w:hAnsi="Arial" w:cs="Arial"/>
          <w:sz w:val="22"/>
        </w:rPr>
        <w:t>schools. This umbrella term describes activities</w:t>
      </w:r>
      <w:r w:rsidR="005C1444" w:rsidRPr="00996F3B">
        <w:rPr>
          <w:rFonts w:ascii="Arial" w:hAnsi="Arial" w:cs="Arial"/>
          <w:sz w:val="22"/>
        </w:rPr>
        <w:t xml:space="preserve"> that provide</w:t>
      </w:r>
      <w:r w:rsidR="000F5CB6" w:rsidRPr="00996F3B">
        <w:rPr>
          <w:rFonts w:ascii="Arial" w:hAnsi="Arial" w:cs="Arial"/>
          <w:sz w:val="22"/>
        </w:rPr>
        <w:t xml:space="preserve"> a wide range</w:t>
      </w:r>
      <w:r w:rsidR="005C1444" w:rsidRPr="00996F3B">
        <w:rPr>
          <w:rFonts w:ascii="Arial" w:hAnsi="Arial" w:cs="Arial"/>
          <w:sz w:val="22"/>
        </w:rPr>
        <w:t>,</w:t>
      </w:r>
      <w:r w:rsidR="000F5CB6" w:rsidRPr="00996F3B">
        <w:rPr>
          <w:rFonts w:ascii="Arial" w:hAnsi="Arial" w:cs="Arial"/>
          <w:sz w:val="22"/>
        </w:rPr>
        <w:t xml:space="preserve"> of purposeful physical experiences that can both</w:t>
      </w:r>
      <w:r w:rsidR="005C1444" w:rsidRPr="00996F3B">
        <w:rPr>
          <w:rFonts w:ascii="Arial" w:hAnsi="Arial" w:cs="Arial"/>
          <w:sz w:val="22"/>
        </w:rPr>
        <w:t>,</w:t>
      </w:r>
      <w:r w:rsidR="000F5CB6" w:rsidRPr="00996F3B">
        <w:rPr>
          <w:rFonts w:ascii="Arial" w:hAnsi="Arial" w:cs="Arial"/>
          <w:sz w:val="22"/>
        </w:rPr>
        <w:t xml:space="preserve"> improve the quality and enrich the life of a pe</w:t>
      </w:r>
      <w:r w:rsidR="00986C1F" w:rsidRPr="00996F3B">
        <w:rPr>
          <w:rFonts w:ascii="Arial" w:hAnsi="Arial" w:cs="Arial"/>
          <w:sz w:val="22"/>
        </w:rPr>
        <w:t xml:space="preserve">rson (Bailey and Macfadyen, 2002). PE can be described as an area within schools that provides physical activity through a range of different opportunities. </w:t>
      </w:r>
    </w:p>
    <w:p w14:paraId="31819426" w14:textId="6F8C740A" w:rsidR="00235FDF" w:rsidRPr="00996F3B" w:rsidRDefault="00235FDF" w:rsidP="005867E2">
      <w:pPr>
        <w:spacing w:line="360" w:lineRule="auto"/>
        <w:rPr>
          <w:rFonts w:ascii="Arial" w:hAnsi="Arial" w:cs="Arial"/>
          <w:sz w:val="22"/>
        </w:rPr>
      </w:pPr>
      <w:r w:rsidRPr="00996F3B">
        <w:rPr>
          <w:rFonts w:ascii="Arial" w:hAnsi="Arial" w:cs="Arial"/>
          <w:sz w:val="22"/>
        </w:rPr>
        <w:t>DCELLS (2008) discusses how throughout their time in primary school children will develop throughout their engagement with</w:t>
      </w:r>
      <w:r w:rsidR="00C945F2" w:rsidRPr="00996F3B">
        <w:rPr>
          <w:rFonts w:ascii="Arial" w:hAnsi="Arial" w:cs="Arial"/>
          <w:sz w:val="22"/>
        </w:rPr>
        <w:t xml:space="preserve"> physical and creative development in the Foundation Phase as they develop </w:t>
      </w:r>
      <w:r w:rsidR="00806627" w:rsidRPr="00996F3B">
        <w:rPr>
          <w:rFonts w:ascii="Arial" w:hAnsi="Arial" w:cs="Arial"/>
          <w:sz w:val="22"/>
        </w:rPr>
        <w:t>gross and fine motor skills, spa</w:t>
      </w:r>
      <w:r w:rsidR="008C3117" w:rsidRPr="00996F3B">
        <w:rPr>
          <w:rFonts w:ascii="Arial" w:hAnsi="Arial" w:cs="Arial"/>
          <w:sz w:val="22"/>
        </w:rPr>
        <w:t>t</w:t>
      </w:r>
      <w:r w:rsidR="00C945F2" w:rsidRPr="00996F3B">
        <w:rPr>
          <w:rFonts w:ascii="Arial" w:hAnsi="Arial" w:cs="Arial"/>
          <w:sz w:val="22"/>
        </w:rPr>
        <w:t>ial awareness, using different sized equipment and work on physical control and mobility.</w:t>
      </w:r>
      <w:r w:rsidR="003775AF" w:rsidRPr="00996F3B">
        <w:rPr>
          <w:rFonts w:ascii="Arial" w:hAnsi="Arial" w:cs="Arial"/>
          <w:sz w:val="22"/>
        </w:rPr>
        <w:t xml:space="preserve"> Throughout their time in Key Stage Two pupils should be building on the skills they have developed in the Foundation Phase and apply these skills across a range of creative, adventurous and competitive activities (DCELLS, 2008).</w:t>
      </w:r>
      <w:r w:rsidR="001932B5" w:rsidRPr="00996F3B">
        <w:rPr>
          <w:rFonts w:ascii="Arial" w:hAnsi="Arial" w:cs="Arial"/>
          <w:sz w:val="22"/>
        </w:rPr>
        <w:t xml:space="preserve"> </w:t>
      </w:r>
    </w:p>
    <w:p w14:paraId="767FD48C" w14:textId="3007D70B" w:rsidR="001932B5" w:rsidRPr="00996F3B" w:rsidRDefault="001932B5" w:rsidP="005867E2">
      <w:pPr>
        <w:spacing w:line="360" w:lineRule="auto"/>
        <w:rPr>
          <w:rFonts w:ascii="Arial" w:hAnsi="Arial" w:cs="Arial"/>
          <w:sz w:val="22"/>
        </w:rPr>
      </w:pPr>
      <w:r w:rsidRPr="00996F3B">
        <w:rPr>
          <w:rFonts w:ascii="Arial" w:hAnsi="Arial" w:cs="Arial"/>
          <w:sz w:val="22"/>
        </w:rPr>
        <w:t>Looking ahead to Wales’ new draft curriculum 2022, PE finds it</w:t>
      </w:r>
      <w:r w:rsidR="00830FE5" w:rsidRPr="00996F3B">
        <w:rPr>
          <w:rFonts w:ascii="Arial" w:hAnsi="Arial" w:cs="Arial"/>
          <w:sz w:val="22"/>
        </w:rPr>
        <w:t>self within the health and well-</w:t>
      </w:r>
      <w:r w:rsidRPr="00996F3B">
        <w:rPr>
          <w:rFonts w:ascii="Arial" w:hAnsi="Arial" w:cs="Arial"/>
          <w:sz w:val="22"/>
        </w:rPr>
        <w:t xml:space="preserve">being area of learning. </w:t>
      </w:r>
      <w:r w:rsidR="00116F60" w:rsidRPr="00996F3B">
        <w:rPr>
          <w:rFonts w:ascii="Arial" w:hAnsi="Arial" w:cs="Arial"/>
          <w:sz w:val="22"/>
        </w:rPr>
        <w:t xml:space="preserve">Welsh Government (WG) (2020) </w:t>
      </w:r>
      <w:r w:rsidR="00926EED" w:rsidRPr="00996F3B">
        <w:rPr>
          <w:rFonts w:ascii="Arial" w:hAnsi="Arial" w:cs="Arial"/>
          <w:sz w:val="22"/>
        </w:rPr>
        <w:t xml:space="preserve">discusses how it intends </w:t>
      </w:r>
      <w:r w:rsidR="00EC1BD6" w:rsidRPr="00996F3B">
        <w:rPr>
          <w:rFonts w:ascii="Arial" w:hAnsi="Arial" w:cs="Arial"/>
          <w:sz w:val="22"/>
        </w:rPr>
        <w:t>to begin to teach children the importance of ensuring pos</w:t>
      </w:r>
      <w:r w:rsidR="00830FE5" w:rsidRPr="00996F3B">
        <w:rPr>
          <w:rFonts w:ascii="Arial" w:hAnsi="Arial" w:cs="Arial"/>
          <w:sz w:val="22"/>
        </w:rPr>
        <w:t>itive levels of health and well-</w:t>
      </w:r>
      <w:r w:rsidR="00EC1BD6" w:rsidRPr="00996F3B">
        <w:rPr>
          <w:rFonts w:ascii="Arial" w:hAnsi="Arial" w:cs="Arial"/>
          <w:sz w:val="22"/>
        </w:rPr>
        <w:t>being within the new curriculum through various</w:t>
      </w:r>
      <w:r w:rsidR="00050652" w:rsidRPr="00996F3B">
        <w:rPr>
          <w:rFonts w:ascii="Arial" w:hAnsi="Arial" w:cs="Arial"/>
          <w:sz w:val="22"/>
        </w:rPr>
        <w:t xml:space="preserve">. It is clear that the development of physical health will be maintained through </w:t>
      </w:r>
      <w:r w:rsidR="001F0616" w:rsidRPr="00996F3B">
        <w:rPr>
          <w:rFonts w:ascii="Arial" w:hAnsi="Arial" w:cs="Arial"/>
          <w:sz w:val="22"/>
        </w:rPr>
        <w:t>PE</w:t>
      </w:r>
      <w:r w:rsidR="00050652" w:rsidRPr="00996F3B">
        <w:rPr>
          <w:rFonts w:ascii="Arial" w:hAnsi="Arial" w:cs="Arial"/>
          <w:sz w:val="22"/>
        </w:rPr>
        <w:t xml:space="preserve"> sessions amongst other activities within school.</w:t>
      </w:r>
      <w:r w:rsidR="00C64237" w:rsidRPr="00996F3B">
        <w:rPr>
          <w:rFonts w:ascii="Arial" w:hAnsi="Arial" w:cs="Arial"/>
          <w:sz w:val="22"/>
        </w:rPr>
        <w:t xml:space="preserve"> William Simon, Jr. (2019) believes that PE should be treated the same as a core subject, it improves physical and emotional health, develops children in readiness to be an adult and improves attainment level throughout school.</w:t>
      </w:r>
    </w:p>
    <w:p w14:paraId="5F81C376" w14:textId="4E92C0DE" w:rsidR="00041638" w:rsidRPr="00996F3B" w:rsidRDefault="00041638" w:rsidP="005867E2">
      <w:pPr>
        <w:spacing w:line="360" w:lineRule="auto"/>
        <w:rPr>
          <w:rFonts w:ascii="Arial" w:hAnsi="Arial" w:cs="Arial"/>
          <w:sz w:val="28"/>
          <w:szCs w:val="26"/>
          <w:u w:val="single"/>
        </w:rPr>
      </w:pPr>
      <w:r w:rsidRPr="00996F3B">
        <w:rPr>
          <w:rFonts w:ascii="Arial" w:hAnsi="Arial" w:cs="Arial"/>
          <w:sz w:val="28"/>
          <w:szCs w:val="26"/>
          <w:u w:val="single"/>
        </w:rPr>
        <w:t>D</w:t>
      </w:r>
      <w:r w:rsidR="00C945F2" w:rsidRPr="00996F3B">
        <w:rPr>
          <w:rFonts w:ascii="Arial" w:hAnsi="Arial" w:cs="Arial"/>
          <w:sz w:val="28"/>
          <w:szCs w:val="26"/>
          <w:u w:val="single"/>
        </w:rPr>
        <w:t>efining</w:t>
      </w:r>
      <w:r w:rsidR="001F0616" w:rsidRPr="00996F3B">
        <w:rPr>
          <w:rFonts w:ascii="Arial" w:hAnsi="Arial" w:cs="Arial"/>
          <w:sz w:val="28"/>
          <w:szCs w:val="26"/>
          <w:u w:val="single"/>
        </w:rPr>
        <w:t xml:space="preserve"> well-</w:t>
      </w:r>
      <w:r w:rsidRPr="00996F3B">
        <w:rPr>
          <w:rFonts w:ascii="Arial" w:hAnsi="Arial" w:cs="Arial"/>
          <w:sz w:val="28"/>
          <w:szCs w:val="26"/>
          <w:u w:val="single"/>
        </w:rPr>
        <w:t>being</w:t>
      </w:r>
      <w:r w:rsidR="001F0616" w:rsidRPr="00996F3B">
        <w:rPr>
          <w:rFonts w:ascii="Arial" w:hAnsi="Arial" w:cs="Arial"/>
          <w:sz w:val="28"/>
          <w:szCs w:val="26"/>
          <w:u w:val="single"/>
        </w:rPr>
        <w:t>.</w:t>
      </w:r>
    </w:p>
    <w:p w14:paraId="37709BAB" w14:textId="1CBD4E0A" w:rsidR="00050652" w:rsidRPr="00996F3B" w:rsidRDefault="00050652" w:rsidP="005867E2">
      <w:pPr>
        <w:spacing w:line="360" w:lineRule="auto"/>
        <w:rPr>
          <w:rFonts w:ascii="Arial" w:hAnsi="Arial" w:cs="Arial"/>
          <w:sz w:val="22"/>
        </w:rPr>
      </w:pPr>
      <w:r w:rsidRPr="00996F3B">
        <w:rPr>
          <w:rFonts w:ascii="Arial" w:hAnsi="Arial" w:cs="Arial"/>
          <w:sz w:val="22"/>
        </w:rPr>
        <w:t>According to the</w:t>
      </w:r>
      <w:r w:rsidR="001F0616" w:rsidRPr="00996F3B">
        <w:rPr>
          <w:rFonts w:ascii="Arial" w:hAnsi="Arial" w:cs="Arial"/>
          <w:sz w:val="22"/>
        </w:rPr>
        <w:t xml:space="preserve"> Oxford Dictionary (2020), well-</w:t>
      </w:r>
      <w:r w:rsidRPr="00996F3B">
        <w:rPr>
          <w:rFonts w:ascii="Arial" w:hAnsi="Arial" w:cs="Arial"/>
          <w:sz w:val="22"/>
        </w:rPr>
        <w:t xml:space="preserve">being can be described as an individuals general happiness and health. </w:t>
      </w:r>
      <w:r w:rsidR="00962144" w:rsidRPr="00996F3B">
        <w:rPr>
          <w:rFonts w:ascii="Arial" w:hAnsi="Arial" w:cs="Arial"/>
          <w:sz w:val="22"/>
        </w:rPr>
        <w:t xml:space="preserve">However, </w:t>
      </w:r>
      <w:r w:rsidR="00CE67EA" w:rsidRPr="00996F3B">
        <w:rPr>
          <w:rFonts w:ascii="Arial" w:hAnsi="Arial" w:cs="Arial"/>
          <w:sz w:val="22"/>
        </w:rPr>
        <w:t>there are five key elements t</w:t>
      </w:r>
      <w:r w:rsidR="001F0616" w:rsidRPr="00996F3B">
        <w:rPr>
          <w:rFonts w:ascii="Arial" w:hAnsi="Arial" w:cs="Arial"/>
          <w:sz w:val="22"/>
        </w:rPr>
        <w:t>o having positive well-</w:t>
      </w:r>
      <w:r w:rsidR="00CE67EA" w:rsidRPr="00996F3B">
        <w:rPr>
          <w:rFonts w:ascii="Arial" w:hAnsi="Arial" w:cs="Arial"/>
          <w:sz w:val="22"/>
        </w:rPr>
        <w:t>being, these include:</w:t>
      </w:r>
    </w:p>
    <w:p w14:paraId="4CAE753E" w14:textId="149E53D3" w:rsidR="00CE67EA" w:rsidRPr="00996F3B" w:rsidRDefault="001F0616" w:rsidP="005867E2">
      <w:pPr>
        <w:pStyle w:val="ListParagraph"/>
        <w:numPr>
          <w:ilvl w:val="0"/>
          <w:numId w:val="2"/>
        </w:numPr>
        <w:spacing w:line="360" w:lineRule="auto"/>
        <w:rPr>
          <w:rFonts w:ascii="Arial" w:hAnsi="Arial" w:cs="Arial"/>
          <w:sz w:val="22"/>
        </w:rPr>
      </w:pPr>
      <w:r w:rsidRPr="00996F3B">
        <w:rPr>
          <w:rFonts w:ascii="Arial" w:hAnsi="Arial" w:cs="Arial"/>
          <w:sz w:val="22"/>
        </w:rPr>
        <w:t>Career well-</w:t>
      </w:r>
      <w:r w:rsidR="00CE67EA" w:rsidRPr="00996F3B">
        <w:rPr>
          <w:rFonts w:ascii="Arial" w:hAnsi="Arial" w:cs="Arial"/>
          <w:sz w:val="22"/>
        </w:rPr>
        <w:t>being: enjoying what you do every day.</w:t>
      </w:r>
    </w:p>
    <w:p w14:paraId="0BA40814" w14:textId="0E9D3C49" w:rsidR="00CE67EA" w:rsidRPr="00996F3B" w:rsidRDefault="001F0616" w:rsidP="005867E2">
      <w:pPr>
        <w:pStyle w:val="ListParagraph"/>
        <w:numPr>
          <w:ilvl w:val="0"/>
          <w:numId w:val="2"/>
        </w:numPr>
        <w:spacing w:line="360" w:lineRule="auto"/>
        <w:rPr>
          <w:rFonts w:ascii="Arial" w:hAnsi="Arial" w:cs="Arial"/>
          <w:sz w:val="22"/>
        </w:rPr>
      </w:pPr>
      <w:r w:rsidRPr="00996F3B">
        <w:rPr>
          <w:rFonts w:ascii="Arial" w:hAnsi="Arial" w:cs="Arial"/>
          <w:sz w:val="22"/>
        </w:rPr>
        <w:t>Social well-</w:t>
      </w:r>
      <w:r w:rsidR="00CE67EA" w:rsidRPr="00996F3B">
        <w:rPr>
          <w:rFonts w:ascii="Arial" w:hAnsi="Arial" w:cs="Arial"/>
          <w:sz w:val="22"/>
        </w:rPr>
        <w:t>being: having stron</w:t>
      </w:r>
      <w:r w:rsidR="00806627" w:rsidRPr="00996F3B">
        <w:rPr>
          <w:rFonts w:ascii="Arial" w:hAnsi="Arial" w:cs="Arial"/>
          <w:sz w:val="22"/>
        </w:rPr>
        <w:t>g relationships with</w:t>
      </w:r>
      <w:r w:rsidR="00CE67EA" w:rsidRPr="00996F3B">
        <w:rPr>
          <w:rFonts w:ascii="Arial" w:hAnsi="Arial" w:cs="Arial"/>
          <w:sz w:val="22"/>
        </w:rPr>
        <w:t xml:space="preserve"> others who play an active part in your life.</w:t>
      </w:r>
    </w:p>
    <w:p w14:paraId="7A265AC1" w14:textId="47B59B91" w:rsidR="00CE67EA" w:rsidRPr="00996F3B" w:rsidRDefault="001F0616" w:rsidP="005867E2">
      <w:pPr>
        <w:pStyle w:val="ListParagraph"/>
        <w:numPr>
          <w:ilvl w:val="0"/>
          <w:numId w:val="2"/>
        </w:numPr>
        <w:spacing w:line="360" w:lineRule="auto"/>
        <w:rPr>
          <w:rFonts w:ascii="Arial" w:hAnsi="Arial" w:cs="Arial"/>
          <w:sz w:val="22"/>
        </w:rPr>
      </w:pPr>
      <w:r w:rsidRPr="00996F3B">
        <w:rPr>
          <w:rFonts w:ascii="Arial" w:hAnsi="Arial" w:cs="Arial"/>
          <w:sz w:val="22"/>
        </w:rPr>
        <w:t>Financial well-</w:t>
      </w:r>
      <w:r w:rsidR="00CE67EA" w:rsidRPr="00996F3B">
        <w:rPr>
          <w:rFonts w:ascii="Arial" w:hAnsi="Arial" w:cs="Arial"/>
          <w:sz w:val="22"/>
        </w:rPr>
        <w:t>being: how managing economically can improve your life.</w:t>
      </w:r>
    </w:p>
    <w:p w14:paraId="1553AE95" w14:textId="1FD9032D" w:rsidR="00CE67EA" w:rsidRPr="00996F3B" w:rsidRDefault="001F0616" w:rsidP="005867E2">
      <w:pPr>
        <w:pStyle w:val="ListParagraph"/>
        <w:numPr>
          <w:ilvl w:val="0"/>
          <w:numId w:val="2"/>
        </w:numPr>
        <w:spacing w:line="360" w:lineRule="auto"/>
        <w:rPr>
          <w:rFonts w:ascii="Arial" w:hAnsi="Arial" w:cs="Arial"/>
          <w:sz w:val="22"/>
        </w:rPr>
      </w:pPr>
      <w:r w:rsidRPr="00996F3B">
        <w:rPr>
          <w:rFonts w:ascii="Arial" w:hAnsi="Arial" w:cs="Arial"/>
          <w:sz w:val="22"/>
        </w:rPr>
        <w:t>Physical well-</w:t>
      </w:r>
      <w:r w:rsidR="00CE67EA" w:rsidRPr="00996F3B">
        <w:rPr>
          <w:rFonts w:ascii="Arial" w:hAnsi="Arial" w:cs="Arial"/>
          <w:sz w:val="22"/>
        </w:rPr>
        <w:t>being: having good general health and being able to get things done on a daily basis.</w:t>
      </w:r>
    </w:p>
    <w:p w14:paraId="4FB6D3D5" w14:textId="4E4E6244" w:rsidR="00CE67EA" w:rsidRPr="00996F3B" w:rsidRDefault="001F0616" w:rsidP="005867E2">
      <w:pPr>
        <w:pStyle w:val="ListParagraph"/>
        <w:numPr>
          <w:ilvl w:val="0"/>
          <w:numId w:val="2"/>
        </w:numPr>
        <w:spacing w:line="360" w:lineRule="auto"/>
        <w:rPr>
          <w:rFonts w:ascii="Arial" w:hAnsi="Arial" w:cs="Arial"/>
          <w:sz w:val="22"/>
        </w:rPr>
      </w:pPr>
      <w:r w:rsidRPr="00996F3B">
        <w:rPr>
          <w:rFonts w:ascii="Arial" w:hAnsi="Arial" w:cs="Arial"/>
          <w:sz w:val="22"/>
        </w:rPr>
        <w:t>Community well-</w:t>
      </w:r>
      <w:r w:rsidR="00CE67EA" w:rsidRPr="00996F3B">
        <w:rPr>
          <w:rFonts w:ascii="Arial" w:hAnsi="Arial" w:cs="Arial"/>
          <w:sz w:val="22"/>
        </w:rPr>
        <w:t>being: the relationship you have with the community where you live. (Rath and Harter, 2010).</w:t>
      </w:r>
    </w:p>
    <w:p w14:paraId="0E092B52" w14:textId="5D5EBD43" w:rsidR="00CE67EA" w:rsidRPr="00996F3B" w:rsidRDefault="00CE67EA" w:rsidP="005867E2">
      <w:pPr>
        <w:spacing w:line="360" w:lineRule="auto"/>
        <w:rPr>
          <w:rFonts w:ascii="Arial" w:hAnsi="Arial" w:cs="Arial"/>
          <w:sz w:val="22"/>
        </w:rPr>
      </w:pPr>
      <w:r w:rsidRPr="00996F3B">
        <w:rPr>
          <w:rFonts w:ascii="Arial" w:hAnsi="Arial" w:cs="Arial"/>
          <w:sz w:val="22"/>
        </w:rPr>
        <w:t>All of these elements play a part in life within a school and mo</w:t>
      </w:r>
      <w:r w:rsidR="00A13E32" w:rsidRPr="00996F3B">
        <w:rPr>
          <w:rFonts w:ascii="Arial" w:hAnsi="Arial" w:cs="Arial"/>
          <w:sz w:val="22"/>
        </w:rPr>
        <w:t xml:space="preserve">re specifically within PE </w:t>
      </w:r>
      <w:r w:rsidRPr="00996F3B">
        <w:rPr>
          <w:rFonts w:ascii="Arial" w:hAnsi="Arial" w:cs="Arial"/>
          <w:sz w:val="22"/>
        </w:rPr>
        <w:t xml:space="preserve">lessons. Many schools now try to </w:t>
      </w:r>
      <w:r w:rsidR="000C74DB" w:rsidRPr="00996F3B">
        <w:rPr>
          <w:rFonts w:ascii="Arial" w:hAnsi="Arial" w:cs="Arial"/>
          <w:sz w:val="22"/>
        </w:rPr>
        <w:t>encourage a healthy and happy school as this provides a better learning environment for children (Estyn, 2019</w:t>
      </w:r>
      <w:r w:rsidR="003F5DB0" w:rsidRPr="00996F3B">
        <w:rPr>
          <w:rFonts w:ascii="Arial" w:hAnsi="Arial" w:cs="Arial"/>
          <w:sz w:val="22"/>
        </w:rPr>
        <w:t>a</w:t>
      </w:r>
      <w:r w:rsidR="000C74DB" w:rsidRPr="00996F3B">
        <w:rPr>
          <w:rFonts w:ascii="Arial" w:hAnsi="Arial" w:cs="Arial"/>
          <w:sz w:val="22"/>
        </w:rPr>
        <w:t>).</w:t>
      </w:r>
    </w:p>
    <w:p w14:paraId="5E63F636" w14:textId="6D465E14" w:rsidR="00D95E9A" w:rsidRDefault="00041638" w:rsidP="005867E2">
      <w:pPr>
        <w:spacing w:line="360" w:lineRule="auto"/>
        <w:rPr>
          <w:rFonts w:ascii="Arial" w:hAnsi="Arial" w:cs="Arial"/>
          <w:sz w:val="22"/>
        </w:rPr>
      </w:pPr>
      <w:r w:rsidRPr="00996F3B">
        <w:rPr>
          <w:rFonts w:ascii="Arial" w:hAnsi="Arial" w:cs="Arial"/>
          <w:sz w:val="22"/>
        </w:rPr>
        <w:t xml:space="preserve">Estyn (2017) demonstrated the importance of </w:t>
      </w:r>
      <w:r w:rsidR="001F0616" w:rsidRPr="00996F3B">
        <w:rPr>
          <w:rFonts w:ascii="Arial" w:hAnsi="Arial" w:cs="Arial"/>
          <w:sz w:val="22"/>
        </w:rPr>
        <w:t>well-</w:t>
      </w:r>
      <w:r w:rsidRPr="00996F3B">
        <w:rPr>
          <w:rFonts w:ascii="Arial" w:hAnsi="Arial" w:cs="Arial"/>
          <w:sz w:val="22"/>
        </w:rPr>
        <w:t xml:space="preserve">being within schools when it declared this would take an increased part in the inspection process of all schools throughout Wales. </w:t>
      </w:r>
      <w:r w:rsidR="004A4AFB" w:rsidRPr="00996F3B">
        <w:rPr>
          <w:rFonts w:ascii="Arial" w:hAnsi="Arial" w:cs="Arial"/>
          <w:sz w:val="22"/>
        </w:rPr>
        <w:t>This is further supported by WG (2020) who discuss a focus on mental healt</w:t>
      </w:r>
      <w:r w:rsidR="001F0616" w:rsidRPr="00996F3B">
        <w:rPr>
          <w:rFonts w:ascii="Arial" w:hAnsi="Arial" w:cs="Arial"/>
          <w:sz w:val="22"/>
        </w:rPr>
        <w:t>h and emotional and social well-</w:t>
      </w:r>
      <w:r w:rsidR="004A4AFB" w:rsidRPr="00996F3B">
        <w:rPr>
          <w:rFonts w:ascii="Arial" w:hAnsi="Arial" w:cs="Arial"/>
          <w:sz w:val="22"/>
        </w:rPr>
        <w:t xml:space="preserve">being </w:t>
      </w:r>
      <w:r w:rsidR="00806627" w:rsidRPr="00996F3B">
        <w:rPr>
          <w:rFonts w:ascii="Arial" w:hAnsi="Arial" w:cs="Arial"/>
          <w:sz w:val="22"/>
        </w:rPr>
        <w:t xml:space="preserve">and these </w:t>
      </w:r>
      <w:r w:rsidR="004A4AFB" w:rsidRPr="00996F3B">
        <w:rPr>
          <w:rFonts w:ascii="Arial" w:hAnsi="Arial" w:cs="Arial"/>
          <w:sz w:val="22"/>
        </w:rPr>
        <w:t xml:space="preserve">are included in the new curriculum within Wales, showing how highly regarded this matter is by the Government. </w:t>
      </w:r>
      <w:r w:rsidR="000C74DB" w:rsidRPr="00996F3B">
        <w:rPr>
          <w:rFonts w:ascii="Arial" w:hAnsi="Arial" w:cs="Arial"/>
          <w:sz w:val="22"/>
        </w:rPr>
        <w:t>Schools in Wales need to</w:t>
      </w:r>
      <w:r w:rsidR="00A13DCB" w:rsidRPr="00996F3B">
        <w:rPr>
          <w:rFonts w:ascii="Arial" w:hAnsi="Arial" w:cs="Arial"/>
          <w:sz w:val="22"/>
        </w:rPr>
        <w:t xml:space="preserve"> teach pupils how to be happy as well as </w:t>
      </w:r>
      <w:r w:rsidR="00B23109" w:rsidRPr="00996F3B">
        <w:rPr>
          <w:rFonts w:ascii="Arial" w:hAnsi="Arial" w:cs="Arial"/>
          <w:sz w:val="22"/>
        </w:rPr>
        <w:t>emotionally</w:t>
      </w:r>
      <w:r w:rsidR="00923284" w:rsidRPr="00996F3B">
        <w:rPr>
          <w:rFonts w:ascii="Arial" w:hAnsi="Arial" w:cs="Arial"/>
          <w:sz w:val="22"/>
        </w:rPr>
        <w:t xml:space="preserve"> and socially secure, leading </w:t>
      </w:r>
      <w:r w:rsidR="000C74DB" w:rsidRPr="00996F3B">
        <w:rPr>
          <w:rFonts w:ascii="Arial" w:hAnsi="Arial" w:cs="Arial"/>
          <w:sz w:val="22"/>
        </w:rPr>
        <w:t>them to become “healthy confident individuals ready to lead fulfilling lives as valued members of society” (Donaldson, 2015, p</w:t>
      </w:r>
      <w:r w:rsidR="00B23109" w:rsidRPr="00996F3B">
        <w:rPr>
          <w:rFonts w:ascii="Arial" w:hAnsi="Arial" w:cs="Arial"/>
          <w:sz w:val="22"/>
        </w:rPr>
        <w:t>29).</w:t>
      </w:r>
    </w:p>
    <w:p w14:paraId="1228B5E8" w14:textId="77777777" w:rsidR="00996F3B" w:rsidRDefault="00996F3B" w:rsidP="005867E2">
      <w:pPr>
        <w:spacing w:line="360" w:lineRule="auto"/>
        <w:rPr>
          <w:rFonts w:ascii="Arial" w:hAnsi="Arial" w:cs="Arial"/>
          <w:sz w:val="22"/>
        </w:rPr>
      </w:pPr>
    </w:p>
    <w:p w14:paraId="3ED74917" w14:textId="77777777" w:rsidR="00996F3B" w:rsidRDefault="00996F3B" w:rsidP="005867E2">
      <w:pPr>
        <w:spacing w:line="360" w:lineRule="auto"/>
        <w:rPr>
          <w:rFonts w:ascii="Arial" w:hAnsi="Arial" w:cs="Arial"/>
          <w:sz w:val="22"/>
        </w:rPr>
      </w:pPr>
    </w:p>
    <w:p w14:paraId="641BDFF4" w14:textId="77777777" w:rsidR="00996F3B" w:rsidRDefault="00996F3B" w:rsidP="005867E2">
      <w:pPr>
        <w:spacing w:line="360" w:lineRule="auto"/>
        <w:rPr>
          <w:rFonts w:ascii="Arial" w:hAnsi="Arial" w:cs="Arial"/>
          <w:sz w:val="22"/>
        </w:rPr>
      </w:pPr>
    </w:p>
    <w:p w14:paraId="1C6B835C" w14:textId="77777777" w:rsidR="00996F3B" w:rsidRDefault="00996F3B" w:rsidP="005867E2">
      <w:pPr>
        <w:spacing w:line="360" w:lineRule="auto"/>
        <w:rPr>
          <w:rFonts w:ascii="Arial" w:hAnsi="Arial" w:cs="Arial"/>
          <w:sz w:val="22"/>
        </w:rPr>
      </w:pPr>
    </w:p>
    <w:p w14:paraId="639B3397" w14:textId="77777777" w:rsidR="00996F3B" w:rsidRPr="00996F3B" w:rsidRDefault="00996F3B" w:rsidP="005867E2">
      <w:pPr>
        <w:spacing w:line="360" w:lineRule="auto"/>
        <w:rPr>
          <w:rFonts w:ascii="Arial" w:hAnsi="Arial" w:cs="Arial"/>
          <w:sz w:val="22"/>
        </w:rPr>
      </w:pPr>
    </w:p>
    <w:p w14:paraId="5F0EEF8B" w14:textId="5B089C75" w:rsidR="004A0ECF" w:rsidRPr="00996F3B" w:rsidRDefault="004A0ECF" w:rsidP="005867E2">
      <w:pPr>
        <w:spacing w:line="360" w:lineRule="auto"/>
        <w:rPr>
          <w:rFonts w:ascii="Arial" w:hAnsi="Arial" w:cs="Arial"/>
          <w:b/>
          <w:sz w:val="36"/>
        </w:rPr>
      </w:pPr>
      <w:r w:rsidRPr="00996F3B">
        <w:rPr>
          <w:rFonts w:ascii="Arial" w:hAnsi="Arial" w:cs="Arial"/>
          <w:b/>
          <w:sz w:val="36"/>
        </w:rPr>
        <w:t>Chapter 2</w:t>
      </w:r>
    </w:p>
    <w:p w14:paraId="3169F0A5" w14:textId="1C8AF225" w:rsidR="00235FDF" w:rsidRPr="00996F3B" w:rsidRDefault="00235FDF" w:rsidP="005867E2">
      <w:pPr>
        <w:spacing w:line="360" w:lineRule="auto"/>
        <w:rPr>
          <w:rFonts w:ascii="Arial" w:hAnsi="Arial" w:cs="Arial"/>
          <w:b/>
          <w:sz w:val="36"/>
        </w:rPr>
      </w:pPr>
      <w:r w:rsidRPr="00996F3B">
        <w:rPr>
          <w:rFonts w:ascii="Arial" w:hAnsi="Arial" w:cs="Arial"/>
          <w:b/>
          <w:sz w:val="36"/>
        </w:rPr>
        <w:t>Literature Review</w:t>
      </w:r>
    </w:p>
    <w:p w14:paraId="604549FB" w14:textId="77777777" w:rsidR="005867E2" w:rsidRDefault="005867E2">
      <w:pPr>
        <w:pBdr>
          <w:bottom w:val="single" w:sz="6" w:space="1" w:color="auto"/>
        </w:pBdr>
        <w:rPr>
          <w:sz w:val="32"/>
        </w:rPr>
      </w:pPr>
    </w:p>
    <w:p w14:paraId="05505815" w14:textId="77777777" w:rsidR="005867E2" w:rsidRPr="005867E2" w:rsidRDefault="005867E2">
      <w:pPr>
        <w:rPr>
          <w:sz w:val="32"/>
        </w:rPr>
      </w:pPr>
    </w:p>
    <w:p w14:paraId="3958E713" w14:textId="0AD1567F" w:rsidR="004A0ECF" w:rsidRPr="00996F3B" w:rsidRDefault="00B23109" w:rsidP="005867E2">
      <w:pPr>
        <w:spacing w:line="360" w:lineRule="auto"/>
        <w:rPr>
          <w:rFonts w:ascii="Arial" w:hAnsi="Arial" w:cs="Arial"/>
        </w:rPr>
      </w:pPr>
      <w:r w:rsidRPr="00996F3B">
        <w:rPr>
          <w:rFonts w:ascii="Arial" w:hAnsi="Arial" w:cs="Arial"/>
          <w:sz w:val="22"/>
        </w:rPr>
        <w:t xml:space="preserve">Researching the current impact PE lessons in </w:t>
      </w:r>
      <w:r w:rsidR="001F0616" w:rsidRPr="00996F3B">
        <w:rPr>
          <w:rFonts w:ascii="Arial" w:hAnsi="Arial" w:cs="Arial"/>
          <w:sz w:val="22"/>
        </w:rPr>
        <w:t>school can have on pupils’ well-</w:t>
      </w:r>
      <w:r w:rsidRPr="00996F3B">
        <w:rPr>
          <w:rFonts w:ascii="Arial" w:hAnsi="Arial" w:cs="Arial"/>
          <w:sz w:val="22"/>
        </w:rPr>
        <w:t>being is the purpose of the authors literature review.</w:t>
      </w:r>
      <w:r w:rsidR="007A4BC7" w:rsidRPr="00996F3B">
        <w:rPr>
          <w:rFonts w:ascii="Arial" w:hAnsi="Arial" w:cs="Arial"/>
          <w:sz w:val="22"/>
        </w:rPr>
        <w:t xml:space="preserve"> The aim of the research is to understand and highlight current theory along with observational </w:t>
      </w:r>
      <w:r w:rsidR="008F1BCE" w:rsidRPr="00996F3B">
        <w:rPr>
          <w:rFonts w:ascii="Arial" w:hAnsi="Arial" w:cs="Arial"/>
          <w:sz w:val="22"/>
        </w:rPr>
        <w:t xml:space="preserve">studies that regards to PE </w:t>
      </w:r>
      <w:r w:rsidR="001F0616" w:rsidRPr="00996F3B">
        <w:rPr>
          <w:rFonts w:ascii="Arial" w:hAnsi="Arial" w:cs="Arial"/>
          <w:sz w:val="22"/>
        </w:rPr>
        <w:t>and its link to well-</w:t>
      </w:r>
      <w:r w:rsidR="007A4BC7" w:rsidRPr="00996F3B">
        <w:rPr>
          <w:rFonts w:ascii="Arial" w:hAnsi="Arial" w:cs="Arial"/>
          <w:sz w:val="22"/>
        </w:rPr>
        <w:t xml:space="preserve">being. The research will include Government papers, books, journals as well as internet sources. </w:t>
      </w:r>
      <w:r w:rsidR="00A84357" w:rsidRPr="00996F3B">
        <w:rPr>
          <w:rFonts w:ascii="Arial" w:hAnsi="Arial" w:cs="Arial"/>
          <w:sz w:val="22"/>
        </w:rPr>
        <w:t>Throughout the research process</w:t>
      </w:r>
      <w:r w:rsidR="009330BB" w:rsidRPr="00996F3B">
        <w:rPr>
          <w:rFonts w:ascii="Arial" w:hAnsi="Arial" w:cs="Arial"/>
          <w:sz w:val="22"/>
        </w:rPr>
        <w:t xml:space="preserve"> the writer will engage</w:t>
      </w:r>
      <w:r w:rsidR="00A84357" w:rsidRPr="00996F3B">
        <w:rPr>
          <w:rFonts w:ascii="Arial" w:hAnsi="Arial" w:cs="Arial"/>
          <w:sz w:val="22"/>
        </w:rPr>
        <w:t xml:space="preserve"> with key educational theory to ensure quality sources of information are used.</w:t>
      </w:r>
    </w:p>
    <w:p w14:paraId="70A5A99D" w14:textId="4B65F9DF" w:rsidR="002E0C33" w:rsidRPr="00996F3B" w:rsidRDefault="001F0616" w:rsidP="005867E2">
      <w:pPr>
        <w:spacing w:line="360" w:lineRule="auto"/>
        <w:rPr>
          <w:rFonts w:ascii="Arial" w:hAnsi="Arial" w:cs="Arial"/>
          <w:sz w:val="28"/>
          <w:szCs w:val="26"/>
          <w:u w:val="single"/>
        </w:rPr>
      </w:pPr>
      <w:r w:rsidRPr="00996F3B">
        <w:rPr>
          <w:rFonts w:ascii="Arial" w:hAnsi="Arial" w:cs="Arial"/>
          <w:sz w:val="28"/>
          <w:szCs w:val="26"/>
          <w:u w:val="single"/>
        </w:rPr>
        <w:t>Importance of well-</w:t>
      </w:r>
      <w:r w:rsidR="002E0C33" w:rsidRPr="00996F3B">
        <w:rPr>
          <w:rFonts w:ascii="Arial" w:hAnsi="Arial" w:cs="Arial"/>
          <w:sz w:val="28"/>
          <w:szCs w:val="26"/>
          <w:u w:val="single"/>
        </w:rPr>
        <w:t>being</w:t>
      </w:r>
    </w:p>
    <w:p w14:paraId="7D11CF39" w14:textId="444EA871" w:rsidR="000A102F" w:rsidRPr="00996F3B" w:rsidRDefault="006633B9" w:rsidP="005867E2">
      <w:pPr>
        <w:spacing w:line="360" w:lineRule="auto"/>
        <w:rPr>
          <w:rFonts w:ascii="Arial" w:hAnsi="Arial" w:cs="Arial"/>
          <w:sz w:val="22"/>
        </w:rPr>
      </w:pPr>
      <w:r w:rsidRPr="00996F3B">
        <w:rPr>
          <w:rFonts w:ascii="Arial" w:hAnsi="Arial" w:cs="Arial"/>
          <w:sz w:val="22"/>
        </w:rPr>
        <w:t xml:space="preserve">In 2015, Wales </w:t>
      </w:r>
      <w:r w:rsidR="008C3117" w:rsidRPr="00996F3B">
        <w:rPr>
          <w:rFonts w:ascii="Arial" w:hAnsi="Arial" w:cs="Arial"/>
          <w:sz w:val="22"/>
        </w:rPr>
        <w:t>identified</w:t>
      </w:r>
      <w:r w:rsidR="001F0616" w:rsidRPr="00996F3B">
        <w:rPr>
          <w:rFonts w:ascii="Arial" w:hAnsi="Arial" w:cs="Arial"/>
          <w:sz w:val="22"/>
        </w:rPr>
        <w:t xml:space="preserve"> the importance of well-</w:t>
      </w:r>
      <w:r w:rsidRPr="00996F3B">
        <w:rPr>
          <w:rFonts w:ascii="Arial" w:hAnsi="Arial" w:cs="Arial"/>
          <w:sz w:val="22"/>
        </w:rPr>
        <w:t>being</w:t>
      </w:r>
      <w:r w:rsidR="001F0616" w:rsidRPr="00996F3B">
        <w:rPr>
          <w:rFonts w:ascii="Arial" w:hAnsi="Arial" w:cs="Arial"/>
          <w:sz w:val="22"/>
        </w:rPr>
        <w:t xml:space="preserve"> across the nation when the Well-</w:t>
      </w:r>
      <w:r w:rsidRPr="00996F3B">
        <w:rPr>
          <w:rFonts w:ascii="Arial" w:hAnsi="Arial" w:cs="Arial"/>
          <w:sz w:val="22"/>
        </w:rPr>
        <w:t>Being of Future Generations Act was passed. This act aimed to improve the cultural, economic</w:t>
      </w:r>
      <w:r w:rsidR="001F0616" w:rsidRPr="00996F3B">
        <w:rPr>
          <w:rFonts w:ascii="Arial" w:hAnsi="Arial" w:cs="Arial"/>
          <w:sz w:val="22"/>
        </w:rPr>
        <w:t>, environmental and social well-</w:t>
      </w:r>
      <w:r w:rsidRPr="00996F3B">
        <w:rPr>
          <w:rFonts w:ascii="Arial" w:hAnsi="Arial" w:cs="Arial"/>
          <w:sz w:val="22"/>
        </w:rPr>
        <w:t xml:space="preserve">being of people living within Wales (WG, 2015). </w:t>
      </w:r>
      <w:r w:rsidR="000A102F" w:rsidRPr="00996F3B">
        <w:rPr>
          <w:rFonts w:ascii="Arial" w:hAnsi="Arial" w:cs="Arial"/>
          <w:sz w:val="22"/>
        </w:rPr>
        <w:t>Within the act there are se</w:t>
      </w:r>
      <w:r w:rsidR="00B0174C" w:rsidRPr="00996F3B">
        <w:rPr>
          <w:rFonts w:ascii="Arial" w:hAnsi="Arial" w:cs="Arial"/>
          <w:sz w:val="22"/>
        </w:rPr>
        <w:t xml:space="preserve">ven long term goals for Wales that the Government hope </w:t>
      </w:r>
      <w:r w:rsidR="00DB1A9F" w:rsidRPr="00996F3B">
        <w:rPr>
          <w:rFonts w:ascii="Arial" w:hAnsi="Arial" w:cs="Arial"/>
          <w:sz w:val="22"/>
        </w:rPr>
        <w:t xml:space="preserve">will be achieved by following the act </w:t>
      </w:r>
      <w:r w:rsidR="00B0174C" w:rsidRPr="00996F3B">
        <w:rPr>
          <w:rFonts w:ascii="Arial" w:hAnsi="Arial" w:cs="Arial"/>
          <w:sz w:val="22"/>
        </w:rPr>
        <w:t>(see appendix</w:t>
      </w:r>
      <w:r w:rsidR="00DB1A9F" w:rsidRPr="00996F3B">
        <w:rPr>
          <w:rFonts w:ascii="Arial" w:hAnsi="Arial" w:cs="Arial"/>
          <w:sz w:val="22"/>
        </w:rPr>
        <w:t xml:space="preserve"> </w:t>
      </w:r>
      <w:r w:rsidR="00B0174C" w:rsidRPr="00996F3B">
        <w:rPr>
          <w:rFonts w:ascii="Arial" w:hAnsi="Arial" w:cs="Arial"/>
          <w:sz w:val="22"/>
        </w:rPr>
        <w:t>1).</w:t>
      </w:r>
    </w:p>
    <w:p w14:paraId="1C8F5C05" w14:textId="569F1596" w:rsidR="00204DA3" w:rsidRPr="00996F3B" w:rsidRDefault="000A102F" w:rsidP="005867E2">
      <w:pPr>
        <w:spacing w:line="360" w:lineRule="auto"/>
        <w:rPr>
          <w:rFonts w:ascii="Arial" w:hAnsi="Arial" w:cs="Arial"/>
          <w:sz w:val="22"/>
        </w:rPr>
      </w:pPr>
      <w:r w:rsidRPr="00996F3B">
        <w:rPr>
          <w:rFonts w:ascii="Arial" w:hAnsi="Arial" w:cs="Arial"/>
          <w:sz w:val="22"/>
        </w:rPr>
        <w:t>Many of these go</w:t>
      </w:r>
      <w:r w:rsidR="008F1BCE" w:rsidRPr="00996F3B">
        <w:rPr>
          <w:rFonts w:ascii="Arial" w:hAnsi="Arial" w:cs="Arial"/>
          <w:sz w:val="22"/>
        </w:rPr>
        <w:t xml:space="preserve">als directly relate to PE </w:t>
      </w:r>
      <w:r w:rsidRPr="00996F3B">
        <w:rPr>
          <w:rFonts w:ascii="Arial" w:hAnsi="Arial" w:cs="Arial"/>
          <w:sz w:val="22"/>
        </w:rPr>
        <w:t>in schools as pupils build upon resilience and become healthier.</w:t>
      </w:r>
      <w:r w:rsidR="0021723F" w:rsidRPr="00996F3B">
        <w:rPr>
          <w:rFonts w:ascii="Arial" w:hAnsi="Arial" w:cs="Arial"/>
          <w:sz w:val="22"/>
        </w:rPr>
        <w:t xml:space="preserve"> HM Government (2015) discusses how sport can be worth as much as 39 billion annually</w:t>
      </w:r>
      <w:r w:rsidR="007E3D6B" w:rsidRPr="00996F3B">
        <w:rPr>
          <w:rFonts w:ascii="Arial" w:hAnsi="Arial" w:cs="Arial"/>
          <w:sz w:val="22"/>
        </w:rPr>
        <w:t xml:space="preserve"> to the national economy, </w:t>
      </w:r>
      <w:r w:rsidR="0021723F" w:rsidRPr="00996F3B">
        <w:rPr>
          <w:rFonts w:ascii="Arial" w:hAnsi="Arial" w:cs="Arial"/>
          <w:sz w:val="22"/>
        </w:rPr>
        <w:t xml:space="preserve">therefore </w:t>
      </w:r>
      <w:r w:rsidR="007E3D6B" w:rsidRPr="00996F3B">
        <w:rPr>
          <w:rFonts w:ascii="Arial" w:hAnsi="Arial" w:cs="Arial"/>
          <w:sz w:val="22"/>
        </w:rPr>
        <w:t xml:space="preserve">displaying its importance to Wales </w:t>
      </w:r>
      <w:r w:rsidR="002331CE" w:rsidRPr="00996F3B">
        <w:rPr>
          <w:rFonts w:ascii="Arial" w:hAnsi="Arial" w:cs="Arial"/>
          <w:sz w:val="22"/>
        </w:rPr>
        <w:t xml:space="preserve">as a nation </w:t>
      </w:r>
      <w:r w:rsidR="007E3D6B" w:rsidRPr="00996F3B">
        <w:rPr>
          <w:rFonts w:ascii="Arial" w:hAnsi="Arial" w:cs="Arial"/>
          <w:sz w:val="22"/>
        </w:rPr>
        <w:t xml:space="preserve">becoming prosperous. </w:t>
      </w:r>
      <w:r w:rsidR="002331CE" w:rsidRPr="00996F3B">
        <w:rPr>
          <w:rFonts w:ascii="Arial" w:hAnsi="Arial" w:cs="Arial"/>
          <w:sz w:val="22"/>
        </w:rPr>
        <w:t xml:space="preserve">Money available to individuals through sport will also go some way to providing individuals </w:t>
      </w:r>
      <w:r w:rsidR="009330BB" w:rsidRPr="00996F3B">
        <w:rPr>
          <w:rFonts w:ascii="Arial" w:hAnsi="Arial" w:cs="Arial"/>
          <w:sz w:val="22"/>
        </w:rPr>
        <w:t>to become financially secure</w:t>
      </w:r>
      <w:r w:rsidR="002331CE" w:rsidRPr="00996F3B">
        <w:rPr>
          <w:rFonts w:ascii="Arial" w:hAnsi="Arial" w:cs="Arial"/>
          <w:sz w:val="22"/>
        </w:rPr>
        <w:t xml:space="preserve">. </w:t>
      </w:r>
      <w:r w:rsidR="007E3D6B" w:rsidRPr="00996F3B">
        <w:rPr>
          <w:rFonts w:ascii="Arial" w:hAnsi="Arial" w:cs="Arial"/>
          <w:sz w:val="22"/>
        </w:rPr>
        <w:t>Furthermore</w:t>
      </w:r>
      <w:r w:rsidR="008C7528" w:rsidRPr="00996F3B">
        <w:rPr>
          <w:rFonts w:ascii="Arial" w:hAnsi="Arial" w:cs="Arial"/>
          <w:sz w:val="22"/>
        </w:rPr>
        <w:t xml:space="preserve">, </w:t>
      </w:r>
      <w:r w:rsidR="00F46CFD" w:rsidRPr="00996F3B">
        <w:rPr>
          <w:rFonts w:ascii="Arial" w:hAnsi="Arial" w:cs="Arial"/>
          <w:sz w:val="22"/>
        </w:rPr>
        <w:t xml:space="preserve">Estyn (2008), </w:t>
      </w:r>
      <w:r w:rsidR="00DC44EF" w:rsidRPr="00996F3B">
        <w:rPr>
          <w:rFonts w:ascii="Arial" w:hAnsi="Arial" w:cs="Arial"/>
          <w:sz w:val="22"/>
        </w:rPr>
        <w:t xml:space="preserve">Green (2008), Griggs (2012), Youth Sport Trust (2020) all identify a link between </w:t>
      </w:r>
      <w:r w:rsidR="008F1BCE" w:rsidRPr="00996F3B">
        <w:rPr>
          <w:rFonts w:ascii="Arial" w:hAnsi="Arial" w:cs="Arial"/>
          <w:sz w:val="22"/>
        </w:rPr>
        <w:t>PE</w:t>
      </w:r>
      <w:r w:rsidR="00DC44EF" w:rsidRPr="00996F3B">
        <w:rPr>
          <w:rFonts w:ascii="Arial" w:hAnsi="Arial" w:cs="Arial"/>
          <w:sz w:val="22"/>
        </w:rPr>
        <w:t xml:space="preserve"> within schools and</w:t>
      </w:r>
      <w:r w:rsidR="00E4752B" w:rsidRPr="00996F3B">
        <w:rPr>
          <w:rFonts w:ascii="Arial" w:hAnsi="Arial" w:cs="Arial"/>
          <w:sz w:val="22"/>
        </w:rPr>
        <w:t xml:space="preserve"> improvement of</w:t>
      </w:r>
      <w:r w:rsidR="00DC44EF" w:rsidRPr="00996F3B">
        <w:rPr>
          <w:rFonts w:ascii="Arial" w:hAnsi="Arial" w:cs="Arial"/>
          <w:sz w:val="22"/>
        </w:rPr>
        <w:t xml:space="preserve"> pupils health and </w:t>
      </w:r>
      <w:r w:rsidR="001F0616" w:rsidRPr="00996F3B">
        <w:rPr>
          <w:rFonts w:ascii="Arial" w:hAnsi="Arial" w:cs="Arial"/>
          <w:sz w:val="22"/>
        </w:rPr>
        <w:t>well-</w:t>
      </w:r>
      <w:r w:rsidR="00DC44EF" w:rsidRPr="00996F3B">
        <w:rPr>
          <w:rFonts w:ascii="Arial" w:hAnsi="Arial" w:cs="Arial"/>
          <w:sz w:val="22"/>
        </w:rPr>
        <w:t>being</w:t>
      </w:r>
      <w:r w:rsidR="00773177" w:rsidRPr="00996F3B">
        <w:rPr>
          <w:rFonts w:ascii="Arial" w:hAnsi="Arial" w:cs="Arial"/>
          <w:sz w:val="22"/>
        </w:rPr>
        <w:t xml:space="preserve"> and pupil resilience as they overcome challenges and solve problems</w:t>
      </w:r>
      <w:r w:rsidR="00DC44EF" w:rsidRPr="00996F3B">
        <w:rPr>
          <w:rFonts w:ascii="Arial" w:hAnsi="Arial" w:cs="Arial"/>
          <w:sz w:val="22"/>
        </w:rPr>
        <w:t xml:space="preserve">. </w:t>
      </w:r>
      <w:r w:rsidR="00F46CFD" w:rsidRPr="00996F3B">
        <w:rPr>
          <w:rFonts w:ascii="Arial" w:hAnsi="Arial" w:cs="Arial"/>
          <w:sz w:val="22"/>
        </w:rPr>
        <w:t>Phitworld (2020) discusses how PE can be considered the best medicine for the body and mind when it comes to present or future health issues.</w:t>
      </w:r>
      <w:r w:rsidR="002331CE" w:rsidRPr="00996F3B">
        <w:rPr>
          <w:rFonts w:ascii="Arial" w:hAnsi="Arial" w:cs="Arial"/>
          <w:sz w:val="22"/>
        </w:rPr>
        <w:t xml:space="preserve"> </w:t>
      </w:r>
      <w:r w:rsidR="00204DA3" w:rsidRPr="00996F3B">
        <w:rPr>
          <w:rFonts w:ascii="Arial" w:hAnsi="Arial" w:cs="Arial"/>
          <w:sz w:val="22"/>
        </w:rPr>
        <w:t>Another direct link between PE and t</w:t>
      </w:r>
      <w:r w:rsidR="00A65165" w:rsidRPr="00996F3B">
        <w:rPr>
          <w:rFonts w:ascii="Arial" w:hAnsi="Arial" w:cs="Arial"/>
          <w:sz w:val="22"/>
        </w:rPr>
        <w:t>he targets set out in appendix 1</w:t>
      </w:r>
      <w:r w:rsidR="00204DA3" w:rsidRPr="00996F3B">
        <w:rPr>
          <w:rFonts w:ascii="Arial" w:hAnsi="Arial" w:cs="Arial"/>
          <w:sz w:val="22"/>
        </w:rPr>
        <w:t xml:space="preserve"> is the opportunity for schools to pursue local companies to deliver parts of the curriculum through a school-club link. According to </w:t>
      </w:r>
      <w:r w:rsidR="007E18EE" w:rsidRPr="00996F3B">
        <w:rPr>
          <w:rFonts w:ascii="Arial" w:hAnsi="Arial" w:cs="Arial"/>
          <w:sz w:val="22"/>
        </w:rPr>
        <w:t xml:space="preserve">FAW Trust (2013), WRU (2015) and </w:t>
      </w:r>
      <w:r w:rsidR="00204DA3" w:rsidRPr="00996F3B">
        <w:rPr>
          <w:rFonts w:ascii="Arial" w:hAnsi="Arial" w:cs="Arial"/>
          <w:sz w:val="22"/>
        </w:rPr>
        <w:t>WeSport</w:t>
      </w:r>
      <w:r w:rsidR="007E18EE" w:rsidRPr="00996F3B">
        <w:rPr>
          <w:rFonts w:ascii="Arial" w:hAnsi="Arial" w:cs="Arial"/>
          <w:sz w:val="22"/>
        </w:rPr>
        <w:t xml:space="preserve"> (2020) creating a school club link is about engaging pupils in sports led by visitors</w:t>
      </w:r>
      <w:r w:rsidR="00773177" w:rsidRPr="00996F3B">
        <w:rPr>
          <w:rFonts w:ascii="Arial" w:hAnsi="Arial" w:cs="Arial"/>
          <w:sz w:val="22"/>
        </w:rPr>
        <w:t>,</w:t>
      </w:r>
      <w:r w:rsidR="007E18EE" w:rsidRPr="00996F3B">
        <w:rPr>
          <w:rFonts w:ascii="Arial" w:hAnsi="Arial" w:cs="Arial"/>
          <w:sz w:val="22"/>
        </w:rPr>
        <w:t xml:space="preserve"> which can in turn create a clear pathway for pupils to further engage with sport outside of schools. Bot</w:t>
      </w:r>
      <w:r w:rsidR="00B3020D" w:rsidRPr="00996F3B">
        <w:rPr>
          <w:rFonts w:ascii="Arial" w:hAnsi="Arial" w:cs="Arial"/>
          <w:sz w:val="22"/>
        </w:rPr>
        <w:t>h Ofsted (2011) and Estyn (2016a)</w:t>
      </w:r>
      <w:r w:rsidR="007E18EE" w:rsidRPr="00996F3B">
        <w:rPr>
          <w:rFonts w:ascii="Arial" w:hAnsi="Arial" w:cs="Arial"/>
          <w:sz w:val="22"/>
        </w:rPr>
        <w:t xml:space="preserve"> discuss schools building partnerships with the wider community and in turn offering better learning experiences led by experts which increase engagement and attainment levels </w:t>
      </w:r>
      <w:r w:rsidR="00773177" w:rsidRPr="00996F3B">
        <w:rPr>
          <w:rFonts w:ascii="Arial" w:hAnsi="Arial" w:cs="Arial"/>
          <w:sz w:val="22"/>
        </w:rPr>
        <w:t>by</w:t>
      </w:r>
      <w:r w:rsidR="007E18EE" w:rsidRPr="00996F3B">
        <w:rPr>
          <w:rFonts w:ascii="Arial" w:hAnsi="Arial" w:cs="Arial"/>
          <w:sz w:val="22"/>
        </w:rPr>
        <w:t xml:space="preserve"> pupils.</w:t>
      </w:r>
    </w:p>
    <w:p w14:paraId="0FCC35AE" w14:textId="5408F55E" w:rsidR="000A102F" w:rsidRPr="005867E2" w:rsidRDefault="007A7E42" w:rsidP="005867E2">
      <w:pPr>
        <w:spacing w:line="360" w:lineRule="auto"/>
        <w:rPr>
          <w:rFonts w:ascii="Times New Roman" w:hAnsi="Times New Roman" w:cs="Times New Roman"/>
        </w:rPr>
      </w:pPr>
      <w:r w:rsidRPr="00996F3B">
        <w:rPr>
          <w:rFonts w:ascii="Arial" w:hAnsi="Arial" w:cs="Arial"/>
          <w:sz w:val="22"/>
        </w:rPr>
        <w:t xml:space="preserve">According to Adoption UK (unknown) </w:t>
      </w:r>
      <w:r w:rsidR="00827D20" w:rsidRPr="00996F3B">
        <w:rPr>
          <w:rFonts w:ascii="Arial" w:hAnsi="Arial" w:cs="Arial"/>
          <w:sz w:val="22"/>
        </w:rPr>
        <w:t xml:space="preserve">and NAHT (2014) </w:t>
      </w:r>
      <w:r w:rsidRPr="00996F3B">
        <w:rPr>
          <w:rFonts w:ascii="Arial" w:hAnsi="Arial" w:cs="Arial"/>
          <w:sz w:val="22"/>
        </w:rPr>
        <w:t>there is a clear correlation between improved levels of attainment and engagement with learning a</w:t>
      </w:r>
      <w:r w:rsidR="001F0616" w:rsidRPr="00996F3B">
        <w:rPr>
          <w:rFonts w:ascii="Arial" w:hAnsi="Arial" w:cs="Arial"/>
          <w:sz w:val="22"/>
        </w:rPr>
        <w:t>nd raised levels of pupils well-</w:t>
      </w:r>
      <w:r w:rsidRPr="00996F3B">
        <w:rPr>
          <w:rFonts w:ascii="Arial" w:hAnsi="Arial" w:cs="Arial"/>
          <w:sz w:val="22"/>
        </w:rPr>
        <w:t>being. Similarly, WG (2020) re</w:t>
      </w:r>
      <w:r w:rsidR="001F0616" w:rsidRPr="00996F3B">
        <w:rPr>
          <w:rFonts w:ascii="Arial" w:hAnsi="Arial" w:cs="Arial"/>
          <w:sz w:val="22"/>
        </w:rPr>
        <w:t>cognise how improved pupil well-</w:t>
      </w:r>
      <w:r w:rsidRPr="00996F3B">
        <w:rPr>
          <w:rFonts w:ascii="Arial" w:hAnsi="Arial" w:cs="Arial"/>
          <w:sz w:val="22"/>
        </w:rPr>
        <w:t>being enables successful learning opportunities to take place.</w:t>
      </w:r>
      <w:r w:rsidR="00BC4089" w:rsidRPr="00996F3B">
        <w:rPr>
          <w:rFonts w:ascii="Arial" w:hAnsi="Arial" w:cs="Arial"/>
          <w:sz w:val="22"/>
        </w:rPr>
        <w:t xml:space="preserve"> Other countries such as New Zealand, Australia, </w:t>
      </w:r>
      <w:r w:rsidR="00EB046F" w:rsidRPr="00996F3B">
        <w:rPr>
          <w:rFonts w:ascii="Arial" w:hAnsi="Arial" w:cs="Arial"/>
          <w:sz w:val="22"/>
        </w:rPr>
        <w:t xml:space="preserve">Ireland and </w:t>
      </w:r>
      <w:r w:rsidR="00BC62EA" w:rsidRPr="00996F3B">
        <w:rPr>
          <w:rFonts w:ascii="Arial" w:hAnsi="Arial" w:cs="Arial"/>
          <w:sz w:val="22"/>
        </w:rPr>
        <w:t>Scotland</w:t>
      </w:r>
      <w:r w:rsidR="00EB046F" w:rsidRPr="00996F3B">
        <w:rPr>
          <w:rFonts w:ascii="Arial" w:hAnsi="Arial" w:cs="Arial"/>
          <w:sz w:val="22"/>
        </w:rPr>
        <w:t xml:space="preserve"> all appreciate the importance </w:t>
      </w:r>
      <w:r w:rsidR="009330BB" w:rsidRPr="00996F3B">
        <w:rPr>
          <w:rFonts w:ascii="Arial" w:hAnsi="Arial" w:cs="Arial"/>
          <w:sz w:val="22"/>
        </w:rPr>
        <w:t>of pupil</w:t>
      </w:r>
      <w:r w:rsidR="001F0616" w:rsidRPr="00996F3B">
        <w:rPr>
          <w:rFonts w:ascii="Arial" w:hAnsi="Arial" w:cs="Arial"/>
          <w:sz w:val="22"/>
        </w:rPr>
        <w:t xml:space="preserve"> well-</w:t>
      </w:r>
      <w:r w:rsidR="00EB046F" w:rsidRPr="00996F3B">
        <w:rPr>
          <w:rFonts w:ascii="Arial" w:hAnsi="Arial" w:cs="Arial"/>
          <w:sz w:val="22"/>
        </w:rPr>
        <w:t>being in relation to their standard of education and therefore devote specific areas of their respective</w:t>
      </w:r>
      <w:r w:rsidR="001F0616" w:rsidRPr="00996F3B">
        <w:rPr>
          <w:rFonts w:ascii="Arial" w:hAnsi="Arial" w:cs="Arial"/>
          <w:sz w:val="22"/>
        </w:rPr>
        <w:t xml:space="preserve"> curriculum to health and well-b</w:t>
      </w:r>
      <w:r w:rsidR="00EB046F" w:rsidRPr="00996F3B">
        <w:rPr>
          <w:rFonts w:ascii="Arial" w:hAnsi="Arial" w:cs="Arial"/>
          <w:sz w:val="22"/>
        </w:rPr>
        <w:t>eing.</w:t>
      </w:r>
      <w:r w:rsidR="00F61591" w:rsidRPr="00996F3B">
        <w:rPr>
          <w:rFonts w:ascii="Arial" w:hAnsi="Arial" w:cs="Arial"/>
          <w:sz w:val="22"/>
        </w:rPr>
        <w:t xml:space="preserve"> </w:t>
      </w:r>
      <w:r w:rsidR="0074230E" w:rsidRPr="00996F3B">
        <w:rPr>
          <w:rFonts w:ascii="Arial" w:hAnsi="Arial" w:cs="Arial"/>
          <w:sz w:val="22"/>
        </w:rPr>
        <w:t xml:space="preserve">Teaching children the importance of maintaining a healthy lifestyle and the benefits of maintaining a high level of well being develops both personal responsibility and </w:t>
      </w:r>
      <w:r w:rsidR="009330BB" w:rsidRPr="00996F3B">
        <w:rPr>
          <w:rFonts w:ascii="Arial" w:hAnsi="Arial" w:cs="Arial"/>
          <w:sz w:val="22"/>
        </w:rPr>
        <w:t xml:space="preserve">provides </w:t>
      </w:r>
      <w:r w:rsidR="0074230E" w:rsidRPr="00996F3B">
        <w:rPr>
          <w:rFonts w:ascii="Arial" w:hAnsi="Arial" w:cs="Arial"/>
          <w:sz w:val="22"/>
        </w:rPr>
        <w:t>a life long learning experience (NCAA 2020; WG 2020).</w:t>
      </w:r>
    </w:p>
    <w:p w14:paraId="39C5D749" w14:textId="0A2878E4" w:rsidR="002E0C33" w:rsidRPr="00996F3B" w:rsidRDefault="005867E2" w:rsidP="005867E2">
      <w:pPr>
        <w:spacing w:line="360" w:lineRule="auto"/>
        <w:rPr>
          <w:rFonts w:ascii="Arial" w:hAnsi="Arial" w:cs="Arial"/>
          <w:sz w:val="28"/>
          <w:szCs w:val="26"/>
          <w:u w:val="single"/>
        </w:rPr>
      </w:pPr>
      <w:r w:rsidRPr="00996F3B">
        <w:rPr>
          <w:rFonts w:ascii="Arial" w:hAnsi="Arial" w:cs="Arial"/>
          <w:sz w:val="28"/>
          <w:szCs w:val="26"/>
          <w:u w:val="single"/>
        </w:rPr>
        <w:t>Barriers to physical education in school</w:t>
      </w:r>
      <w:r w:rsidR="002E0C33" w:rsidRPr="00996F3B">
        <w:rPr>
          <w:rFonts w:ascii="Arial" w:hAnsi="Arial" w:cs="Arial"/>
          <w:sz w:val="28"/>
          <w:szCs w:val="26"/>
          <w:u w:val="single"/>
        </w:rPr>
        <w:t>.</w:t>
      </w:r>
    </w:p>
    <w:p w14:paraId="401CA3B0" w14:textId="5335C47C" w:rsidR="007C177F" w:rsidRPr="005867E2" w:rsidRDefault="007C177F" w:rsidP="005867E2">
      <w:pPr>
        <w:spacing w:line="360" w:lineRule="auto"/>
        <w:rPr>
          <w:rFonts w:ascii="Times New Roman" w:hAnsi="Times New Roman" w:cs="Times New Roman"/>
        </w:rPr>
      </w:pPr>
      <w:r w:rsidRPr="00996F3B">
        <w:rPr>
          <w:rFonts w:ascii="Arial" w:hAnsi="Arial" w:cs="Arial"/>
          <w:sz w:val="22"/>
        </w:rPr>
        <w:t>Morgan and Hansen (2008) describe two main types of barriers that effect PE in an educational setting, these are, teacher related (directly due to the teachers behavior) or institutional (due to factors outside of the teachers control). This definition directly relates to PE in both the primary and secondary education setting. As the focus of this research is based within a primary school setting, the writer will describe those barriers that affect pupils within a primary school</w:t>
      </w:r>
      <w:r w:rsidR="00EC5614" w:rsidRPr="00996F3B">
        <w:rPr>
          <w:rFonts w:ascii="Arial" w:hAnsi="Arial" w:cs="Arial"/>
          <w:sz w:val="22"/>
        </w:rPr>
        <w:t xml:space="preserve"> and the impact these barriers </w:t>
      </w:r>
      <w:r w:rsidR="001F0616" w:rsidRPr="00996F3B">
        <w:rPr>
          <w:rFonts w:ascii="Arial" w:hAnsi="Arial" w:cs="Arial"/>
          <w:sz w:val="22"/>
        </w:rPr>
        <w:t>can have on an individual</w:t>
      </w:r>
      <w:r w:rsidR="009330BB" w:rsidRPr="00996F3B">
        <w:rPr>
          <w:rFonts w:ascii="Arial" w:hAnsi="Arial" w:cs="Arial"/>
          <w:sz w:val="22"/>
        </w:rPr>
        <w:t>’</w:t>
      </w:r>
      <w:r w:rsidR="001F0616" w:rsidRPr="00996F3B">
        <w:rPr>
          <w:rFonts w:ascii="Arial" w:hAnsi="Arial" w:cs="Arial"/>
          <w:sz w:val="22"/>
        </w:rPr>
        <w:t>s well-</w:t>
      </w:r>
      <w:r w:rsidR="00EC5614" w:rsidRPr="00996F3B">
        <w:rPr>
          <w:rFonts w:ascii="Arial" w:hAnsi="Arial" w:cs="Arial"/>
          <w:sz w:val="22"/>
        </w:rPr>
        <w:t>being</w:t>
      </w:r>
      <w:r w:rsidRPr="005867E2">
        <w:rPr>
          <w:rFonts w:ascii="Times New Roman" w:hAnsi="Times New Roman" w:cs="Times New Roman"/>
        </w:rPr>
        <w:t>.</w:t>
      </w:r>
    </w:p>
    <w:p w14:paraId="74552F13" w14:textId="6F18F0D5" w:rsidR="001328C7" w:rsidRPr="00996F3B" w:rsidRDefault="005867E2" w:rsidP="005867E2">
      <w:pPr>
        <w:spacing w:line="360" w:lineRule="auto"/>
        <w:rPr>
          <w:rFonts w:ascii="Arial" w:hAnsi="Arial" w:cs="Arial"/>
          <w:sz w:val="28"/>
          <w:szCs w:val="26"/>
          <w:u w:val="single"/>
        </w:rPr>
      </w:pPr>
      <w:r w:rsidRPr="00996F3B">
        <w:rPr>
          <w:rFonts w:ascii="Arial" w:hAnsi="Arial" w:cs="Arial"/>
          <w:sz w:val="28"/>
          <w:szCs w:val="26"/>
          <w:u w:val="single"/>
        </w:rPr>
        <w:t>Institutional b</w:t>
      </w:r>
      <w:r w:rsidR="001328C7" w:rsidRPr="00996F3B">
        <w:rPr>
          <w:rFonts w:ascii="Arial" w:hAnsi="Arial" w:cs="Arial"/>
          <w:sz w:val="28"/>
          <w:szCs w:val="26"/>
          <w:u w:val="single"/>
        </w:rPr>
        <w:t>arriers</w:t>
      </w:r>
    </w:p>
    <w:p w14:paraId="75FB8CD3" w14:textId="48EA8D2B" w:rsidR="00256922" w:rsidRPr="00996F3B" w:rsidRDefault="00F240B0" w:rsidP="005867E2">
      <w:pPr>
        <w:spacing w:line="360" w:lineRule="auto"/>
        <w:rPr>
          <w:rFonts w:ascii="Arial" w:hAnsi="Arial" w:cs="Arial"/>
          <w:sz w:val="22"/>
        </w:rPr>
      </w:pPr>
      <w:r w:rsidRPr="00996F3B">
        <w:rPr>
          <w:rFonts w:ascii="Arial" w:hAnsi="Arial" w:cs="Arial"/>
          <w:sz w:val="22"/>
        </w:rPr>
        <w:t xml:space="preserve">Revell (2005), Paton (2014) and GL assessment </w:t>
      </w:r>
      <w:r w:rsidR="00C7315F" w:rsidRPr="00996F3B">
        <w:rPr>
          <w:rFonts w:ascii="Arial" w:hAnsi="Arial" w:cs="Arial"/>
          <w:sz w:val="22"/>
        </w:rPr>
        <w:t xml:space="preserve">(2016) all </w:t>
      </w:r>
      <w:r w:rsidR="008C3117" w:rsidRPr="00996F3B">
        <w:rPr>
          <w:rFonts w:ascii="Arial" w:hAnsi="Arial" w:cs="Arial"/>
          <w:sz w:val="22"/>
        </w:rPr>
        <w:t>distinguish</w:t>
      </w:r>
      <w:r w:rsidR="00504C30" w:rsidRPr="00996F3B">
        <w:rPr>
          <w:rFonts w:ascii="Arial" w:hAnsi="Arial" w:cs="Arial"/>
          <w:sz w:val="22"/>
        </w:rPr>
        <w:t xml:space="preserve"> </w:t>
      </w:r>
      <w:r w:rsidR="00C7315F" w:rsidRPr="00996F3B">
        <w:rPr>
          <w:rFonts w:ascii="Arial" w:hAnsi="Arial" w:cs="Arial"/>
          <w:sz w:val="22"/>
        </w:rPr>
        <w:t>that the fo</w:t>
      </w:r>
      <w:r w:rsidRPr="00996F3B">
        <w:rPr>
          <w:rFonts w:ascii="Arial" w:hAnsi="Arial" w:cs="Arial"/>
          <w:sz w:val="22"/>
        </w:rPr>
        <w:t xml:space="preserve">cus on national testing </w:t>
      </w:r>
      <w:r w:rsidR="00C7315F" w:rsidRPr="00996F3B">
        <w:rPr>
          <w:rFonts w:ascii="Arial" w:hAnsi="Arial" w:cs="Arial"/>
          <w:sz w:val="22"/>
        </w:rPr>
        <w:t>is creating a narrower curriculum.</w:t>
      </w:r>
      <w:r w:rsidR="00256922" w:rsidRPr="00996F3B">
        <w:rPr>
          <w:rFonts w:ascii="Arial" w:hAnsi="Arial" w:cs="Arial"/>
          <w:sz w:val="22"/>
        </w:rPr>
        <w:t xml:space="preserve"> Sprake and Palmer (2018) discuss schools in the UK marginalizing PE and reducing the amount of PE to make up for other subjects and prepare for national testing. W</w:t>
      </w:r>
      <w:r w:rsidR="006C7DFC" w:rsidRPr="00996F3B">
        <w:rPr>
          <w:rFonts w:ascii="Arial" w:hAnsi="Arial" w:cs="Arial"/>
          <w:sz w:val="22"/>
        </w:rPr>
        <w:t xml:space="preserve">ith </w:t>
      </w:r>
      <w:r w:rsidR="00C7315F" w:rsidRPr="00996F3B">
        <w:rPr>
          <w:rFonts w:ascii="Arial" w:hAnsi="Arial" w:cs="Arial"/>
          <w:sz w:val="22"/>
        </w:rPr>
        <w:t>the introduction of the Literacy Numeracy Framework (LNF) in 2013</w:t>
      </w:r>
      <w:r w:rsidR="006C7DFC" w:rsidRPr="00996F3B">
        <w:rPr>
          <w:rFonts w:ascii="Arial" w:hAnsi="Arial" w:cs="Arial"/>
          <w:sz w:val="22"/>
        </w:rPr>
        <w:t xml:space="preserve"> in Wales, and Donaldson (2015) and WE Forum (2015) recognising the need to teach twenty first </w:t>
      </w:r>
      <w:r w:rsidR="00E32494" w:rsidRPr="00996F3B">
        <w:rPr>
          <w:rFonts w:ascii="Arial" w:hAnsi="Arial" w:cs="Arial"/>
          <w:sz w:val="22"/>
        </w:rPr>
        <w:t>century skills such as numeracy</w:t>
      </w:r>
      <w:r w:rsidR="006C7DFC" w:rsidRPr="00996F3B">
        <w:rPr>
          <w:rFonts w:ascii="Arial" w:hAnsi="Arial" w:cs="Arial"/>
          <w:sz w:val="22"/>
        </w:rPr>
        <w:t>, literacy and digital competence, this could mean further focus on these areas throughout the curriculum in Wales</w:t>
      </w:r>
      <w:r w:rsidR="00256922" w:rsidRPr="00996F3B">
        <w:rPr>
          <w:rFonts w:ascii="Arial" w:hAnsi="Arial" w:cs="Arial"/>
          <w:sz w:val="22"/>
        </w:rPr>
        <w:t xml:space="preserve"> and less opportunity for physical activity</w:t>
      </w:r>
      <w:r w:rsidR="00C7315F" w:rsidRPr="00996F3B">
        <w:rPr>
          <w:rFonts w:ascii="Arial" w:hAnsi="Arial" w:cs="Arial"/>
          <w:sz w:val="22"/>
        </w:rPr>
        <w:t>.</w:t>
      </w:r>
      <w:r w:rsidR="007C177F" w:rsidRPr="00996F3B">
        <w:rPr>
          <w:rFonts w:ascii="Arial" w:hAnsi="Arial" w:cs="Arial"/>
          <w:sz w:val="22"/>
        </w:rPr>
        <w:t xml:space="preserve"> </w:t>
      </w:r>
    </w:p>
    <w:p w14:paraId="75E0DBFD" w14:textId="2667B159" w:rsidR="002E0C33" w:rsidRPr="00996F3B" w:rsidRDefault="007C177F" w:rsidP="005867E2">
      <w:pPr>
        <w:spacing w:line="360" w:lineRule="auto"/>
        <w:rPr>
          <w:rFonts w:ascii="Arial" w:hAnsi="Arial" w:cs="Arial"/>
          <w:sz w:val="22"/>
        </w:rPr>
      </w:pPr>
      <w:r w:rsidRPr="00996F3B">
        <w:rPr>
          <w:rFonts w:ascii="Arial" w:hAnsi="Arial" w:cs="Arial"/>
          <w:sz w:val="22"/>
        </w:rPr>
        <w:t xml:space="preserve">According to </w:t>
      </w:r>
      <w:r w:rsidR="00E32494" w:rsidRPr="00996F3B">
        <w:rPr>
          <w:rFonts w:ascii="Arial" w:hAnsi="Arial" w:cs="Arial"/>
          <w:sz w:val="22"/>
        </w:rPr>
        <w:t xml:space="preserve">Sport Wales (2018) and </w:t>
      </w:r>
      <w:r w:rsidR="002E3978" w:rsidRPr="00996F3B">
        <w:rPr>
          <w:rFonts w:ascii="Arial" w:hAnsi="Arial" w:cs="Arial"/>
          <w:sz w:val="22"/>
        </w:rPr>
        <w:t>Estyn (2019</w:t>
      </w:r>
      <w:r w:rsidR="003F5DB0" w:rsidRPr="00996F3B">
        <w:rPr>
          <w:rFonts w:ascii="Arial" w:hAnsi="Arial" w:cs="Arial"/>
          <w:sz w:val="22"/>
        </w:rPr>
        <w:t>a</w:t>
      </w:r>
      <w:r w:rsidR="002E3978" w:rsidRPr="00996F3B">
        <w:rPr>
          <w:rFonts w:ascii="Arial" w:hAnsi="Arial" w:cs="Arial"/>
          <w:sz w:val="22"/>
        </w:rPr>
        <w:t xml:space="preserve">), pupils should undertake at least two hours a week of </w:t>
      </w:r>
      <w:r w:rsidR="008F1BCE" w:rsidRPr="00996F3B">
        <w:rPr>
          <w:rFonts w:ascii="Arial" w:hAnsi="Arial" w:cs="Arial"/>
          <w:sz w:val="22"/>
        </w:rPr>
        <w:t>PE i</w:t>
      </w:r>
      <w:r w:rsidR="002E3978" w:rsidRPr="00996F3B">
        <w:rPr>
          <w:rFonts w:ascii="Arial" w:hAnsi="Arial" w:cs="Arial"/>
          <w:sz w:val="22"/>
        </w:rPr>
        <w:t xml:space="preserve">n school. Studies from </w:t>
      </w:r>
      <w:r w:rsidR="009E28DE" w:rsidRPr="00996F3B">
        <w:rPr>
          <w:rFonts w:ascii="Arial" w:hAnsi="Arial" w:cs="Arial"/>
          <w:sz w:val="22"/>
        </w:rPr>
        <w:t xml:space="preserve">Editorial (1997) </w:t>
      </w:r>
      <w:r w:rsidR="002E3978" w:rsidRPr="00996F3B">
        <w:rPr>
          <w:rFonts w:ascii="Arial" w:hAnsi="Arial" w:cs="Arial"/>
          <w:sz w:val="22"/>
        </w:rPr>
        <w:t xml:space="preserve">Grigg (2012) </w:t>
      </w:r>
      <w:r w:rsidR="009E28DE" w:rsidRPr="00996F3B">
        <w:rPr>
          <w:rFonts w:ascii="Arial" w:hAnsi="Arial" w:cs="Arial"/>
          <w:sz w:val="22"/>
        </w:rPr>
        <w:t>and</w:t>
      </w:r>
      <w:r w:rsidR="00E32494" w:rsidRPr="00996F3B">
        <w:rPr>
          <w:rFonts w:ascii="Arial" w:hAnsi="Arial" w:cs="Arial"/>
          <w:sz w:val="22"/>
        </w:rPr>
        <w:t xml:space="preserve"> </w:t>
      </w:r>
      <w:r w:rsidR="002E3978" w:rsidRPr="00996F3B">
        <w:rPr>
          <w:rFonts w:ascii="Arial" w:hAnsi="Arial" w:cs="Arial"/>
          <w:sz w:val="22"/>
        </w:rPr>
        <w:t xml:space="preserve">Sofo and Asola (2016) </w:t>
      </w:r>
      <w:r w:rsidR="009330BB" w:rsidRPr="00996F3B">
        <w:rPr>
          <w:rFonts w:ascii="Arial" w:hAnsi="Arial" w:cs="Arial"/>
          <w:sz w:val="22"/>
        </w:rPr>
        <w:t>suggest</w:t>
      </w:r>
      <w:r w:rsidR="009E28DE" w:rsidRPr="00996F3B">
        <w:rPr>
          <w:rFonts w:ascii="Arial" w:hAnsi="Arial" w:cs="Arial"/>
          <w:sz w:val="22"/>
        </w:rPr>
        <w:t xml:space="preserve"> schools are not supplying two hours of </w:t>
      </w:r>
      <w:r w:rsidR="00E32494" w:rsidRPr="00996F3B">
        <w:rPr>
          <w:rFonts w:ascii="Arial" w:hAnsi="Arial" w:cs="Arial"/>
          <w:sz w:val="22"/>
        </w:rPr>
        <w:t xml:space="preserve">direct </w:t>
      </w:r>
      <w:r w:rsidR="008F1BCE" w:rsidRPr="00996F3B">
        <w:rPr>
          <w:rFonts w:ascii="Arial" w:hAnsi="Arial" w:cs="Arial"/>
          <w:sz w:val="22"/>
        </w:rPr>
        <w:t>PE</w:t>
      </w:r>
      <w:r w:rsidR="00E32494" w:rsidRPr="00996F3B">
        <w:rPr>
          <w:rFonts w:ascii="Arial" w:hAnsi="Arial" w:cs="Arial"/>
          <w:sz w:val="22"/>
        </w:rPr>
        <w:t xml:space="preserve"> lessons due to a lack of available time in the week.</w:t>
      </w:r>
      <w:r w:rsidR="008F5615" w:rsidRPr="00996F3B">
        <w:rPr>
          <w:rFonts w:ascii="Arial" w:hAnsi="Arial" w:cs="Arial"/>
          <w:sz w:val="22"/>
        </w:rPr>
        <w:t xml:space="preserve"> Gre</w:t>
      </w:r>
      <w:r w:rsidR="009330BB" w:rsidRPr="00996F3B">
        <w:rPr>
          <w:rFonts w:ascii="Arial" w:hAnsi="Arial" w:cs="Arial"/>
          <w:sz w:val="22"/>
        </w:rPr>
        <w:t>en (2008) supports</w:t>
      </w:r>
      <w:r w:rsidR="003E051A" w:rsidRPr="00996F3B">
        <w:rPr>
          <w:rFonts w:ascii="Arial" w:hAnsi="Arial" w:cs="Arial"/>
          <w:sz w:val="22"/>
        </w:rPr>
        <w:t>, identifying that</w:t>
      </w:r>
      <w:r w:rsidR="008F5615" w:rsidRPr="00996F3B">
        <w:rPr>
          <w:rFonts w:ascii="Arial" w:hAnsi="Arial" w:cs="Arial"/>
          <w:sz w:val="22"/>
        </w:rPr>
        <w:t xml:space="preserve"> in the primary sector</w:t>
      </w:r>
      <w:r w:rsidR="003E051A" w:rsidRPr="00996F3B">
        <w:rPr>
          <w:rFonts w:ascii="Arial" w:hAnsi="Arial" w:cs="Arial"/>
          <w:sz w:val="22"/>
        </w:rPr>
        <w:t>,</w:t>
      </w:r>
      <w:r w:rsidR="008F5615" w:rsidRPr="00996F3B">
        <w:rPr>
          <w:rFonts w:ascii="Arial" w:hAnsi="Arial" w:cs="Arial"/>
          <w:sz w:val="22"/>
        </w:rPr>
        <w:t xml:space="preserve"> there is insufficient curriculum time for</w:t>
      </w:r>
      <w:r w:rsidR="003E051A" w:rsidRPr="00996F3B">
        <w:rPr>
          <w:rFonts w:ascii="Arial" w:hAnsi="Arial" w:cs="Arial"/>
          <w:sz w:val="22"/>
        </w:rPr>
        <w:t xml:space="preserve"> PE</w:t>
      </w:r>
      <w:r w:rsidR="008F5615" w:rsidRPr="00996F3B">
        <w:rPr>
          <w:rFonts w:ascii="Arial" w:hAnsi="Arial" w:cs="Arial"/>
          <w:sz w:val="22"/>
        </w:rPr>
        <w:t>.</w:t>
      </w:r>
      <w:r w:rsidR="00E32494" w:rsidRPr="00996F3B">
        <w:rPr>
          <w:rFonts w:ascii="Arial" w:hAnsi="Arial" w:cs="Arial"/>
          <w:sz w:val="22"/>
        </w:rPr>
        <w:t xml:space="preserve"> The range of age in these sources shows this has clearly been an issue over a sustained period of time.</w:t>
      </w:r>
      <w:r w:rsidR="003E051A" w:rsidRPr="00996F3B">
        <w:rPr>
          <w:rFonts w:ascii="Arial" w:hAnsi="Arial" w:cs="Arial"/>
          <w:sz w:val="22"/>
        </w:rPr>
        <w:t xml:space="preserve"> National Assembly for Wales (NAW) (2017) states that in primary and secondary schools in Wales specifically, around one hundred minutes a week is dedicated to PE.</w:t>
      </w:r>
    </w:p>
    <w:p w14:paraId="4E7D9CBA" w14:textId="2810C3B3" w:rsidR="006C7DFC" w:rsidRPr="00996F3B" w:rsidRDefault="00C07F94" w:rsidP="005867E2">
      <w:pPr>
        <w:spacing w:line="360" w:lineRule="auto"/>
        <w:rPr>
          <w:rFonts w:ascii="Arial" w:hAnsi="Arial" w:cs="Arial"/>
          <w:sz w:val="22"/>
        </w:rPr>
      </w:pPr>
      <w:r w:rsidRPr="00996F3B">
        <w:rPr>
          <w:rFonts w:ascii="Arial" w:hAnsi="Arial" w:cs="Arial"/>
          <w:sz w:val="22"/>
        </w:rPr>
        <w:t xml:space="preserve">Bailey and Macfadyen (2002) </w:t>
      </w:r>
      <w:r w:rsidR="008C3117" w:rsidRPr="00996F3B">
        <w:rPr>
          <w:rFonts w:ascii="Arial" w:hAnsi="Arial" w:cs="Arial"/>
          <w:sz w:val="22"/>
        </w:rPr>
        <w:t>note</w:t>
      </w:r>
      <w:r w:rsidRPr="00996F3B">
        <w:rPr>
          <w:rFonts w:ascii="Arial" w:hAnsi="Arial" w:cs="Arial"/>
          <w:sz w:val="22"/>
        </w:rPr>
        <w:t xml:space="preserve"> that during PE lessons</w:t>
      </w:r>
      <w:r w:rsidR="00E32494" w:rsidRPr="00996F3B">
        <w:rPr>
          <w:rFonts w:ascii="Arial" w:hAnsi="Arial" w:cs="Arial"/>
          <w:sz w:val="22"/>
        </w:rPr>
        <w:t>,</w:t>
      </w:r>
      <w:r w:rsidRPr="00996F3B">
        <w:rPr>
          <w:rFonts w:ascii="Arial" w:hAnsi="Arial" w:cs="Arial"/>
          <w:sz w:val="22"/>
        </w:rPr>
        <w:t xml:space="preserve"> </w:t>
      </w:r>
      <w:r w:rsidR="009E28DE" w:rsidRPr="00996F3B">
        <w:rPr>
          <w:rFonts w:ascii="Arial" w:hAnsi="Arial" w:cs="Arial"/>
          <w:sz w:val="22"/>
        </w:rPr>
        <w:t>changing, transitions to and from sports areas and the distribution of equipment can take up a lot of time</w:t>
      </w:r>
      <w:r w:rsidRPr="00996F3B">
        <w:rPr>
          <w:rFonts w:ascii="Arial" w:hAnsi="Arial" w:cs="Arial"/>
          <w:sz w:val="22"/>
        </w:rPr>
        <w:t xml:space="preserve">. This </w:t>
      </w:r>
      <w:r w:rsidR="009330BB" w:rsidRPr="00996F3B">
        <w:rPr>
          <w:rFonts w:ascii="Arial" w:hAnsi="Arial" w:cs="Arial"/>
          <w:sz w:val="22"/>
        </w:rPr>
        <w:t>suggests</w:t>
      </w:r>
      <w:r w:rsidRPr="00996F3B">
        <w:rPr>
          <w:rFonts w:ascii="Arial" w:hAnsi="Arial" w:cs="Arial"/>
          <w:sz w:val="22"/>
        </w:rPr>
        <w:t xml:space="preserve"> that</w:t>
      </w:r>
      <w:r w:rsidR="006C7DFC" w:rsidRPr="00996F3B">
        <w:rPr>
          <w:rFonts w:ascii="Arial" w:hAnsi="Arial" w:cs="Arial"/>
          <w:sz w:val="22"/>
        </w:rPr>
        <w:t xml:space="preserve"> there are clear time constraints to teaching </w:t>
      </w:r>
      <w:r w:rsidR="008F1BCE" w:rsidRPr="00996F3B">
        <w:rPr>
          <w:rFonts w:ascii="Arial" w:hAnsi="Arial" w:cs="Arial"/>
          <w:sz w:val="22"/>
        </w:rPr>
        <w:t xml:space="preserve">PE </w:t>
      </w:r>
      <w:r w:rsidR="006C7DFC" w:rsidRPr="00996F3B">
        <w:rPr>
          <w:rFonts w:ascii="Arial" w:hAnsi="Arial" w:cs="Arial"/>
          <w:sz w:val="22"/>
        </w:rPr>
        <w:t xml:space="preserve">in schools. </w:t>
      </w:r>
      <w:r w:rsidR="009330BB" w:rsidRPr="00996F3B">
        <w:rPr>
          <w:rFonts w:ascii="Arial" w:hAnsi="Arial" w:cs="Arial"/>
          <w:sz w:val="22"/>
        </w:rPr>
        <w:t>To overcome this</w:t>
      </w:r>
      <w:r w:rsidR="003429ED" w:rsidRPr="00996F3B">
        <w:rPr>
          <w:rFonts w:ascii="Arial" w:hAnsi="Arial" w:cs="Arial"/>
          <w:sz w:val="22"/>
        </w:rPr>
        <w:t xml:space="preserve"> barrier to participati</w:t>
      </w:r>
      <w:r w:rsidR="001F06D8" w:rsidRPr="00996F3B">
        <w:rPr>
          <w:rFonts w:ascii="Arial" w:hAnsi="Arial" w:cs="Arial"/>
          <w:sz w:val="22"/>
        </w:rPr>
        <w:t>on</w:t>
      </w:r>
      <w:r w:rsidR="003429ED" w:rsidRPr="00996F3B">
        <w:rPr>
          <w:rFonts w:ascii="Arial" w:hAnsi="Arial" w:cs="Arial"/>
          <w:sz w:val="22"/>
        </w:rPr>
        <w:t>, many schools provide extra opportunity through extra-curricular clu</w:t>
      </w:r>
      <w:r w:rsidR="001F0616" w:rsidRPr="00996F3B">
        <w:rPr>
          <w:rFonts w:ascii="Arial" w:hAnsi="Arial" w:cs="Arial"/>
          <w:sz w:val="22"/>
        </w:rPr>
        <w:t>bs or whole school health, well-</w:t>
      </w:r>
      <w:r w:rsidR="003429ED" w:rsidRPr="00996F3B">
        <w:rPr>
          <w:rFonts w:ascii="Arial" w:hAnsi="Arial" w:cs="Arial"/>
          <w:sz w:val="22"/>
        </w:rPr>
        <w:t>being and fitness interventions (Green, 2008; Estyn</w:t>
      </w:r>
      <w:r w:rsidR="003F5DB0" w:rsidRPr="00996F3B">
        <w:rPr>
          <w:rFonts w:ascii="Arial" w:hAnsi="Arial" w:cs="Arial"/>
          <w:sz w:val="22"/>
        </w:rPr>
        <w:t>,</w:t>
      </w:r>
      <w:r w:rsidR="003429ED" w:rsidRPr="00996F3B">
        <w:rPr>
          <w:rFonts w:ascii="Arial" w:hAnsi="Arial" w:cs="Arial"/>
          <w:sz w:val="22"/>
        </w:rPr>
        <w:t xml:space="preserve"> 2019</w:t>
      </w:r>
      <w:r w:rsidR="003F5DB0" w:rsidRPr="00996F3B">
        <w:rPr>
          <w:rFonts w:ascii="Arial" w:hAnsi="Arial" w:cs="Arial"/>
          <w:sz w:val="22"/>
        </w:rPr>
        <w:t>a</w:t>
      </w:r>
      <w:r w:rsidR="003429ED" w:rsidRPr="00996F3B">
        <w:rPr>
          <w:rFonts w:ascii="Arial" w:hAnsi="Arial" w:cs="Arial"/>
          <w:sz w:val="22"/>
        </w:rPr>
        <w:t>)</w:t>
      </w:r>
      <w:r w:rsidR="00F15F67" w:rsidRPr="00996F3B">
        <w:rPr>
          <w:rFonts w:ascii="Arial" w:hAnsi="Arial" w:cs="Arial"/>
          <w:sz w:val="22"/>
        </w:rPr>
        <w:t xml:space="preserve">. </w:t>
      </w:r>
      <w:r w:rsidR="00256922" w:rsidRPr="00996F3B">
        <w:rPr>
          <w:rFonts w:ascii="Arial" w:hAnsi="Arial" w:cs="Arial"/>
          <w:sz w:val="22"/>
        </w:rPr>
        <w:t>Further good</w:t>
      </w:r>
      <w:r w:rsidR="009330BB" w:rsidRPr="00996F3B">
        <w:rPr>
          <w:rFonts w:ascii="Arial" w:hAnsi="Arial" w:cs="Arial"/>
          <w:sz w:val="22"/>
        </w:rPr>
        <w:t xml:space="preserve"> practice in overcoming this</w:t>
      </w:r>
      <w:r w:rsidR="00256922" w:rsidRPr="00996F3B">
        <w:rPr>
          <w:rFonts w:ascii="Arial" w:hAnsi="Arial" w:cs="Arial"/>
          <w:sz w:val="22"/>
        </w:rPr>
        <w:t xml:space="preserve"> issue, are schools that provide opportunities for pupils to take part in sporting activity during break times and lunch </w:t>
      </w:r>
      <w:r w:rsidR="009330BB" w:rsidRPr="00996F3B">
        <w:rPr>
          <w:rFonts w:ascii="Arial" w:hAnsi="Arial" w:cs="Arial"/>
          <w:sz w:val="22"/>
        </w:rPr>
        <w:t xml:space="preserve">times </w:t>
      </w:r>
      <w:r w:rsidR="00256922" w:rsidRPr="00996F3B">
        <w:rPr>
          <w:rFonts w:ascii="Arial" w:hAnsi="Arial" w:cs="Arial"/>
          <w:sz w:val="22"/>
        </w:rPr>
        <w:t>(Estyn, 2019</w:t>
      </w:r>
      <w:r w:rsidR="003F5DB0" w:rsidRPr="00996F3B">
        <w:rPr>
          <w:rFonts w:ascii="Arial" w:hAnsi="Arial" w:cs="Arial"/>
          <w:sz w:val="22"/>
        </w:rPr>
        <w:t>a</w:t>
      </w:r>
      <w:r w:rsidR="00256922" w:rsidRPr="00996F3B">
        <w:rPr>
          <w:rFonts w:ascii="Arial" w:hAnsi="Arial" w:cs="Arial"/>
          <w:sz w:val="22"/>
        </w:rPr>
        <w:t xml:space="preserve">). </w:t>
      </w:r>
      <w:r w:rsidR="009E28DE" w:rsidRPr="00996F3B">
        <w:rPr>
          <w:rFonts w:ascii="Arial" w:hAnsi="Arial" w:cs="Arial"/>
          <w:sz w:val="22"/>
        </w:rPr>
        <w:t>Bailey and Macfadye</w:t>
      </w:r>
      <w:r w:rsidR="006C7DFC" w:rsidRPr="00996F3B">
        <w:rPr>
          <w:rFonts w:ascii="Arial" w:hAnsi="Arial" w:cs="Arial"/>
          <w:sz w:val="22"/>
        </w:rPr>
        <w:t xml:space="preserve">n (2002) </w:t>
      </w:r>
      <w:r w:rsidR="00FB720E" w:rsidRPr="00996F3B">
        <w:rPr>
          <w:rFonts w:ascii="Arial" w:hAnsi="Arial" w:cs="Arial"/>
          <w:sz w:val="22"/>
        </w:rPr>
        <w:t xml:space="preserve">consider </w:t>
      </w:r>
      <w:r w:rsidR="006C7DFC" w:rsidRPr="00996F3B">
        <w:rPr>
          <w:rFonts w:ascii="Arial" w:hAnsi="Arial" w:cs="Arial"/>
          <w:sz w:val="22"/>
        </w:rPr>
        <w:t>the need for school leadership teams to provide clear guidance to staff through a PE policy of their expectations</w:t>
      </w:r>
      <w:r w:rsidR="009E28DE" w:rsidRPr="00996F3B">
        <w:rPr>
          <w:rFonts w:ascii="Arial" w:hAnsi="Arial" w:cs="Arial"/>
          <w:sz w:val="22"/>
        </w:rPr>
        <w:t>,</w:t>
      </w:r>
      <w:r w:rsidR="006C7DFC" w:rsidRPr="00996F3B">
        <w:rPr>
          <w:rFonts w:ascii="Arial" w:hAnsi="Arial" w:cs="Arial"/>
          <w:sz w:val="22"/>
        </w:rPr>
        <w:t xml:space="preserve"> which can aid the planning and organisation of teaching the subject</w:t>
      </w:r>
      <w:r w:rsidR="00FB720E" w:rsidRPr="00996F3B">
        <w:rPr>
          <w:rFonts w:ascii="Arial" w:hAnsi="Arial" w:cs="Arial"/>
          <w:sz w:val="22"/>
        </w:rPr>
        <w:t xml:space="preserve"> and providing extra opportunities outside of lessons for pupils to engage with PE</w:t>
      </w:r>
      <w:r w:rsidR="006C7DFC" w:rsidRPr="00996F3B">
        <w:rPr>
          <w:rFonts w:ascii="Arial" w:hAnsi="Arial" w:cs="Arial"/>
          <w:sz w:val="22"/>
        </w:rPr>
        <w:t>.</w:t>
      </w:r>
    </w:p>
    <w:p w14:paraId="515372CC" w14:textId="72C9D2A6" w:rsidR="00121362" w:rsidRPr="00996F3B" w:rsidRDefault="00FB720E" w:rsidP="005867E2">
      <w:pPr>
        <w:spacing w:line="360" w:lineRule="auto"/>
        <w:rPr>
          <w:rFonts w:ascii="Arial" w:hAnsi="Arial" w:cs="Arial"/>
          <w:sz w:val="22"/>
        </w:rPr>
      </w:pPr>
      <w:r w:rsidRPr="00996F3B">
        <w:rPr>
          <w:rFonts w:ascii="Arial" w:hAnsi="Arial" w:cs="Arial"/>
          <w:sz w:val="22"/>
        </w:rPr>
        <w:t>Another institutional barrier that affects PE in schools is a lack of funding and poor sporting facilities available to schools (</w:t>
      </w:r>
      <w:r w:rsidR="00EF05A5" w:rsidRPr="00996F3B">
        <w:rPr>
          <w:rFonts w:ascii="Arial" w:hAnsi="Arial" w:cs="Arial"/>
          <w:sz w:val="22"/>
        </w:rPr>
        <w:t xml:space="preserve">Hardman and Marshall, 2000; Hardman and Marshall, 2005; </w:t>
      </w:r>
      <w:r w:rsidR="00075558" w:rsidRPr="00996F3B">
        <w:rPr>
          <w:rFonts w:ascii="Arial" w:hAnsi="Arial" w:cs="Arial"/>
          <w:sz w:val="22"/>
        </w:rPr>
        <w:t xml:space="preserve">Bailey and Macfadyen, 2002; </w:t>
      </w:r>
      <w:r w:rsidR="00EF05A5" w:rsidRPr="00996F3B">
        <w:rPr>
          <w:rFonts w:ascii="Arial" w:hAnsi="Arial" w:cs="Arial"/>
          <w:sz w:val="22"/>
        </w:rPr>
        <w:t xml:space="preserve">Green, 2008; </w:t>
      </w:r>
      <w:r w:rsidRPr="00996F3B">
        <w:rPr>
          <w:rFonts w:ascii="Arial" w:hAnsi="Arial" w:cs="Arial"/>
          <w:sz w:val="22"/>
        </w:rPr>
        <w:t>Griggs, 2012</w:t>
      </w:r>
      <w:r w:rsidR="00EF05A5" w:rsidRPr="00996F3B">
        <w:rPr>
          <w:rFonts w:ascii="Arial" w:hAnsi="Arial" w:cs="Arial"/>
          <w:sz w:val="22"/>
        </w:rPr>
        <w:t xml:space="preserve">). </w:t>
      </w:r>
      <w:r w:rsidR="00F44758" w:rsidRPr="00996F3B">
        <w:rPr>
          <w:rFonts w:ascii="Arial" w:hAnsi="Arial" w:cs="Arial"/>
          <w:sz w:val="22"/>
        </w:rPr>
        <w:t xml:space="preserve"> According to Hardman and Marshall (2005)</w:t>
      </w:r>
      <w:r w:rsidR="00CC210C" w:rsidRPr="00996F3B">
        <w:rPr>
          <w:rFonts w:ascii="Arial" w:hAnsi="Arial" w:cs="Arial"/>
          <w:sz w:val="22"/>
        </w:rPr>
        <w:t xml:space="preserve"> and Ratcliffe (2017)</w:t>
      </w:r>
      <w:r w:rsidR="00F44758" w:rsidRPr="00996F3B">
        <w:rPr>
          <w:rFonts w:ascii="Arial" w:hAnsi="Arial" w:cs="Arial"/>
          <w:sz w:val="22"/>
        </w:rPr>
        <w:t xml:space="preserve"> there is an association between </w:t>
      </w:r>
      <w:r w:rsidR="00CC210C" w:rsidRPr="00996F3B">
        <w:rPr>
          <w:rFonts w:ascii="Arial" w:hAnsi="Arial" w:cs="Arial"/>
          <w:sz w:val="22"/>
        </w:rPr>
        <w:t>a lack</w:t>
      </w:r>
      <w:r w:rsidR="00F44758" w:rsidRPr="00996F3B">
        <w:rPr>
          <w:rFonts w:ascii="Arial" w:hAnsi="Arial" w:cs="Arial"/>
          <w:sz w:val="22"/>
        </w:rPr>
        <w:t xml:space="preserve"> of funding, facilities and equipment and a lower level of pupil attainment</w:t>
      </w:r>
      <w:r w:rsidR="00745C1D" w:rsidRPr="00996F3B">
        <w:rPr>
          <w:rFonts w:ascii="Arial" w:hAnsi="Arial" w:cs="Arial"/>
          <w:sz w:val="22"/>
        </w:rPr>
        <w:t xml:space="preserve"> within UK schools</w:t>
      </w:r>
      <w:r w:rsidR="00F44758" w:rsidRPr="00996F3B">
        <w:rPr>
          <w:rFonts w:ascii="Arial" w:hAnsi="Arial" w:cs="Arial"/>
          <w:sz w:val="22"/>
        </w:rPr>
        <w:t xml:space="preserve">. </w:t>
      </w:r>
      <w:r w:rsidR="00EC3D05" w:rsidRPr="00996F3B">
        <w:rPr>
          <w:rFonts w:ascii="Arial" w:hAnsi="Arial" w:cs="Arial"/>
          <w:sz w:val="22"/>
        </w:rPr>
        <w:t>According to Bailey and Macfadyen (2002) the learning environment in which pupil</w:t>
      </w:r>
      <w:r w:rsidR="009330BB" w:rsidRPr="00996F3B">
        <w:rPr>
          <w:rFonts w:ascii="Arial" w:hAnsi="Arial" w:cs="Arial"/>
          <w:sz w:val="22"/>
        </w:rPr>
        <w:t xml:space="preserve">s have the opportunity to have </w:t>
      </w:r>
      <w:r w:rsidR="00EC3D05" w:rsidRPr="00996F3B">
        <w:rPr>
          <w:rFonts w:ascii="Arial" w:hAnsi="Arial" w:cs="Arial"/>
          <w:sz w:val="22"/>
        </w:rPr>
        <w:t>experiences in PE is a</w:t>
      </w:r>
      <w:r w:rsidR="009330BB" w:rsidRPr="00996F3B">
        <w:rPr>
          <w:rFonts w:ascii="Arial" w:hAnsi="Arial" w:cs="Arial"/>
          <w:sz w:val="22"/>
        </w:rPr>
        <w:t>n</w:t>
      </w:r>
      <w:r w:rsidR="00EC3D05" w:rsidRPr="00996F3B">
        <w:rPr>
          <w:rFonts w:ascii="Arial" w:hAnsi="Arial" w:cs="Arial"/>
          <w:sz w:val="22"/>
        </w:rPr>
        <w:t xml:space="preserve"> important factor. If a pupil is not comfortable within the learning environment or feels unsafe</w:t>
      </w:r>
      <w:r w:rsidR="003F5DB0" w:rsidRPr="00996F3B">
        <w:rPr>
          <w:rFonts w:ascii="Arial" w:hAnsi="Arial" w:cs="Arial"/>
          <w:sz w:val="22"/>
        </w:rPr>
        <w:t xml:space="preserve"> due to the standard of facilities or equipment this will have a detrimental </w:t>
      </w:r>
      <w:r w:rsidR="00C26CBC" w:rsidRPr="00996F3B">
        <w:rPr>
          <w:rFonts w:ascii="Arial" w:hAnsi="Arial" w:cs="Arial"/>
          <w:sz w:val="22"/>
        </w:rPr>
        <w:t>affect</w:t>
      </w:r>
      <w:r w:rsidR="003F5DB0" w:rsidRPr="00996F3B">
        <w:rPr>
          <w:rFonts w:ascii="Arial" w:hAnsi="Arial" w:cs="Arial"/>
          <w:sz w:val="22"/>
        </w:rPr>
        <w:t xml:space="preserve"> on their </w:t>
      </w:r>
      <w:r w:rsidR="001F0616" w:rsidRPr="00996F3B">
        <w:rPr>
          <w:rFonts w:ascii="Arial" w:hAnsi="Arial" w:cs="Arial"/>
          <w:sz w:val="22"/>
        </w:rPr>
        <w:t>well-</w:t>
      </w:r>
      <w:r w:rsidR="00684AF8" w:rsidRPr="00996F3B">
        <w:rPr>
          <w:rFonts w:ascii="Arial" w:hAnsi="Arial" w:cs="Arial"/>
          <w:sz w:val="22"/>
        </w:rPr>
        <w:t xml:space="preserve">being and in turn their </w:t>
      </w:r>
      <w:r w:rsidR="003F5DB0" w:rsidRPr="00996F3B">
        <w:rPr>
          <w:rFonts w:ascii="Arial" w:hAnsi="Arial" w:cs="Arial"/>
          <w:sz w:val="22"/>
        </w:rPr>
        <w:t>learning</w:t>
      </w:r>
      <w:r w:rsidR="00C26CBC" w:rsidRPr="00996F3B">
        <w:rPr>
          <w:rFonts w:ascii="Arial" w:hAnsi="Arial" w:cs="Arial"/>
          <w:sz w:val="22"/>
        </w:rPr>
        <w:t xml:space="preserve"> experience</w:t>
      </w:r>
      <w:r w:rsidR="003F5DB0" w:rsidRPr="00996F3B">
        <w:rPr>
          <w:rFonts w:ascii="Arial" w:hAnsi="Arial" w:cs="Arial"/>
          <w:sz w:val="22"/>
        </w:rPr>
        <w:t xml:space="preserve"> (Estyn, 2019b).</w:t>
      </w:r>
      <w:r w:rsidR="00684AF8" w:rsidRPr="00996F3B">
        <w:rPr>
          <w:rFonts w:ascii="Arial" w:hAnsi="Arial" w:cs="Arial"/>
          <w:sz w:val="22"/>
        </w:rPr>
        <w:t xml:space="preserve"> </w:t>
      </w:r>
      <w:r w:rsidR="00BE2E6D" w:rsidRPr="00996F3B">
        <w:rPr>
          <w:rFonts w:ascii="Arial" w:hAnsi="Arial" w:cs="Arial"/>
          <w:sz w:val="22"/>
        </w:rPr>
        <w:t>Public Health England (2014)</w:t>
      </w:r>
      <w:r w:rsidR="0024335A" w:rsidRPr="00996F3B">
        <w:rPr>
          <w:rFonts w:ascii="Arial" w:hAnsi="Arial" w:cs="Arial"/>
          <w:sz w:val="22"/>
        </w:rPr>
        <w:t>, Estyn (2018) and Estyn (2019a) all agree that</w:t>
      </w:r>
      <w:r w:rsidR="001F0616" w:rsidRPr="00996F3B">
        <w:rPr>
          <w:rFonts w:ascii="Arial" w:hAnsi="Arial" w:cs="Arial"/>
          <w:sz w:val="22"/>
        </w:rPr>
        <w:t xml:space="preserve"> having a high standard of well-</w:t>
      </w:r>
      <w:r w:rsidR="0024335A" w:rsidRPr="00996F3B">
        <w:rPr>
          <w:rFonts w:ascii="Arial" w:hAnsi="Arial" w:cs="Arial"/>
          <w:sz w:val="22"/>
        </w:rPr>
        <w:t>being with an educational setting improves behavior, engagement and attainment levels of pupils as they feel confident to share any concerns in a safe comfortable environment.</w:t>
      </w:r>
    </w:p>
    <w:p w14:paraId="52393BD4" w14:textId="43A323EA" w:rsidR="00FB720E" w:rsidRPr="005867E2" w:rsidRDefault="0024335A" w:rsidP="005867E2">
      <w:pPr>
        <w:spacing w:line="360" w:lineRule="auto"/>
        <w:rPr>
          <w:rFonts w:ascii="Times New Roman" w:hAnsi="Times New Roman" w:cs="Times New Roman"/>
        </w:rPr>
      </w:pPr>
      <w:r w:rsidRPr="00996F3B">
        <w:rPr>
          <w:rFonts w:ascii="Arial" w:hAnsi="Arial" w:cs="Arial"/>
          <w:sz w:val="22"/>
        </w:rPr>
        <w:t>According to NAHT (1999), ninety percent of schools do not have purpose built facilities for sport. These areas are likely to worry children due to potential safety concerns and have a negative effect on engagement and behavior due to pupils not having good learning experiences. It is worth considering that this source is twenty-one years old and a lot of change may have occurred during that time.</w:t>
      </w:r>
      <w:r w:rsidR="00BE2E6D" w:rsidRPr="00996F3B">
        <w:rPr>
          <w:rFonts w:ascii="Arial" w:hAnsi="Arial" w:cs="Arial"/>
          <w:sz w:val="22"/>
        </w:rPr>
        <w:t xml:space="preserve"> </w:t>
      </w:r>
      <w:r w:rsidR="001C2E29" w:rsidRPr="00996F3B">
        <w:rPr>
          <w:rFonts w:ascii="Arial" w:hAnsi="Arial" w:cs="Arial"/>
          <w:sz w:val="22"/>
        </w:rPr>
        <w:t>Ofsted (2011) argue that the Physical Education, School Sport and Club Links (PESSCL) have provided unprecedented amounts of funding for primary schools throughout the UK</w:t>
      </w:r>
      <w:r w:rsidR="00C96FA9" w:rsidRPr="00996F3B">
        <w:rPr>
          <w:rFonts w:ascii="Arial" w:hAnsi="Arial" w:cs="Arial"/>
          <w:sz w:val="22"/>
        </w:rPr>
        <w:t xml:space="preserve">. </w:t>
      </w:r>
      <w:r w:rsidR="0055622E" w:rsidRPr="00996F3B">
        <w:rPr>
          <w:rFonts w:ascii="Arial" w:hAnsi="Arial" w:cs="Arial"/>
          <w:sz w:val="22"/>
        </w:rPr>
        <w:t>Foster (2015) further supports</w:t>
      </w:r>
      <w:r w:rsidR="00827422" w:rsidRPr="00996F3B">
        <w:rPr>
          <w:rFonts w:ascii="Arial" w:hAnsi="Arial" w:cs="Arial"/>
          <w:sz w:val="22"/>
        </w:rPr>
        <w:t xml:space="preserve"> and recognises the impact that</w:t>
      </w:r>
      <w:r w:rsidR="0055622E" w:rsidRPr="00996F3B">
        <w:rPr>
          <w:rFonts w:ascii="Arial" w:hAnsi="Arial" w:cs="Arial"/>
          <w:sz w:val="22"/>
        </w:rPr>
        <w:t xml:space="preserve"> the scheme</w:t>
      </w:r>
      <w:r w:rsidR="00827422" w:rsidRPr="00996F3B">
        <w:rPr>
          <w:rFonts w:ascii="Arial" w:hAnsi="Arial" w:cs="Arial"/>
          <w:sz w:val="22"/>
        </w:rPr>
        <w:t xml:space="preserve"> that has spent 2.4 billion pounds</w:t>
      </w:r>
      <w:r w:rsidR="00BD1ABF" w:rsidRPr="00996F3B">
        <w:rPr>
          <w:rFonts w:ascii="Arial" w:hAnsi="Arial" w:cs="Arial"/>
          <w:sz w:val="22"/>
        </w:rPr>
        <w:t xml:space="preserve"> on school sport facilities and equipment has had on the UK. The legacy that this investment has is likely to have a monumental impact on the lives of the future generations of the country. </w:t>
      </w:r>
      <w:r w:rsidR="00DC4887" w:rsidRPr="00996F3B">
        <w:rPr>
          <w:rFonts w:ascii="Arial" w:hAnsi="Arial" w:cs="Arial"/>
          <w:sz w:val="22"/>
        </w:rPr>
        <w:t>Green (2008) argues that the majority of facilities that are to a suitable standard, tend to be found in secondary educational settings. It is wor</w:t>
      </w:r>
      <w:r w:rsidR="00B44D53" w:rsidRPr="00996F3B">
        <w:rPr>
          <w:rFonts w:ascii="Arial" w:hAnsi="Arial" w:cs="Arial"/>
          <w:sz w:val="22"/>
        </w:rPr>
        <w:t>th noting however that with Donaldson (2015) suggesting a continuum of learning rather than different phases and more 3-16 educational settings opening throughout Wales than ever before, primary school pupils will have access to these new facilities.</w:t>
      </w:r>
      <w:r w:rsidR="004B6777" w:rsidRPr="00996F3B">
        <w:rPr>
          <w:rFonts w:ascii="Arial" w:hAnsi="Arial" w:cs="Arial"/>
          <w:sz w:val="22"/>
        </w:rPr>
        <w:t xml:space="preserve"> A further recommendation made by Green (2008)</w:t>
      </w:r>
      <w:r w:rsidR="00B11CB5" w:rsidRPr="00996F3B">
        <w:rPr>
          <w:rFonts w:ascii="Arial" w:hAnsi="Arial" w:cs="Arial"/>
          <w:sz w:val="22"/>
        </w:rPr>
        <w:t>, Foster (2015)</w:t>
      </w:r>
      <w:r w:rsidR="004B6777" w:rsidRPr="00996F3B">
        <w:rPr>
          <w:rFonts w:ascii="Arial" w:hAnsi="Arial" w:cs="Arial"/>
          <w:sz w:val="22"/>
        </w:rPr>
        <w:t xml:space="preserve"> and NAW (2019) </w:t>
      </w:r>
      <w:r w:rsidR="00B11CB5" w:rsidRPr="00996F3B">
        <w:rPr>
          <w:rFonts w:ascii="Arial" w:hAnsi="Arial" w:cs="Arial"/>
          <w:sz w:val="22"/>
        </w:rPr>
        <w:t>is for schools to build relationships with local community clubs to allow access and use of facilities. The writer feels this will be beneficial for both the school and the club who naturally create a pathway for pupils to join the club and increase participation at club level.</w:t>
      </w:r>
    </w:p>
    <w:p w14:paraId="13BD8F15" w14:textId="4CCB214C" w:rsidR="001328C7" w:rsidRPr="00996F3B" w:rsidRDefault="005867E2" w:rsidP="005867E2">
      <w:pPr>
        <w:spacing w:line="360" w:lineRule="auto"/>
        <w:rPr>
          <w:rFonts w:ascii="Arial" w:hAnsi="Arial" w:cs="Arial"/>
          <w:sz w:val="28"/>
          <w:szCs w:val="26"/>
          <w:u w:val="single"/>
        </w:rPr>
      </w:pPr>
      <w:r w:rsidRPr="00996F3B">
        <w:rPr>
          <w:rFonts w:ascii="Arial" w:hAnsi="Arial" w:cs="Arial"/>
          <w:sz w:val="28"/>
          <w:szCs w:val="26"/>
          <w:u w:val="single"/>
        </w:rPr>
        <w:t>Teacher related b</w:t>
      </w:r>
      <w:r w:rsidR="001328C7" w:rsidRPr="00996F3B">
        <w:rPr>
          <w:rFonts w:ascii="Arial" w:hAnsi="Arial" w:cs="Arial"/>
          <w:sz w:val="28"/>
          <w:szCs w:val="26"/>
          <w:u w:val="single"/>
        </w:rPr>
        <w:t>arriers</w:t>
      </w:r>
    </w:p>
    <w:p w14:paraId="2DE43F84" w14:textId="0EC37831" w:rsidR="004C2F1C" w:rsidRPr="00996F3B" w:rsidRDefault="00827D20" w:rsidP="005867E2">
      <w:pPr>
        <w:spacing w:line="360" w:lineRule="auto"/>
        <w:rPr>
          <w:rFonts w:ascii="Arial" w:hAnsi="Arial" w:cs="Arial"/>
          <w:sz w:val="22"/>
        </w:rPr>
      </w:pPr>
      <w:r w:rsidRPr="00996F3B">
        <w:rPr>
          <w:rFonts w:ascii="Arial" w:hAnsi="Arial" w:cs="Arial"/>
          <w:sz w:val="22"/>
        </w:rPr>
        <w:t>Although virtually every secondary school in the UK has a PE specialist on the staff the same cannot be said about the primary sector (Green, 2008).</w:t>
      </w:r>
      <w:r w:rsidR="001328C7" w:rsidRPr="00996F3B">
        <w:rPr>
          <w:rFonts w:ascii="Arial" w:hAnsi="Arial" w:cs="Arial"/>
          <w:sz w:val="22"/>
        </w:rPr>
        <w:t xml:space="preserve"> According to Humphries and Ashy (2006) teacher’s confidence has a direct link to the standard of teaching provided during</w:t>
      </w:r>
      <w:r w:rsidR="005950BF" w:rsidRPr="00996F3B">
        <w:rPr>
          <w:rFonts w:ascii="Arial" w:hAnsi="Arial" w:cs="Arial"/>
          <w:sz w:val="22"/>
        </w:rPr>
        <w:t xml:space="preserve"> PE</w:t>
      </w:r>
      <w:r w:rsidR="001328C7" w:rsidRPr="00996F3B">
        <w:rPr>
          <w:rFonts w:ascii="Arial" w:hAnsi="Arial" w:cs="Arial"/>
          <w:sz w:val="22"/>
        </w:rPr>
        <w:t xml:space="preserve"> lessons</w:t>
      </w:r>
      <w:r w:rsidR="005950BF" w:rsidRPr="00996F3B">
        <w:rPr>
          <w:rFonts w:ascii="Arial" w:hAnsi="Arial" w:cs="Arial"/>
          <w:sz w:val="22"/>
        </w:rPr>
        <w:t xml:space="preserve"> with Bailey and Macfadyen (2002) stating it can be more important how you teach rather than what you teach in a PE lesson</w:t>
      </w:r>
      <w:r w:rsidR="001328C7" w:rsidRPr="00996F3B">
        <w:rPr>
          <w:rFonts w:ascii="Arial" w:hAnsi="Arial" w:cs="Arial"/>
          <w:sz w:val="22"/>
        </w:rPr>
        <w:t>.</w:t>
      </w:r>
      <w:r w:rsidRPr="00996F3B">
        <w:rPr>
          <w:rFonts w:ascii="Arial" w:hAnsi="Arial" w:cs="Arial"/>
          <w:sz w:val="22"/>
        </w:rPr>
        <w:t xml:space="preserve"> </w:t>
      </w:r>
      <w:r w:rsidR="001328C7" w:rsidRPr="00996F3B">
        <w:rPr>
          <w:rFonts w:ascii="Arial" w:hAnsi="Arial" w:cs="Arial"/>
          <w:sz w:val="22"/>
        </w:rPr>
        <w:t xml:space="preserve">Within </w:t>
      </w:r>
      <w:r w:rsidR="00053564" w:rsidRPr="00996F3B">
        <w:rPr>
          <w:rFonts w:ascii="Arial" w:hAnsi="Arial" w:cs="Arial"/>
          <w:sz w:val="22"/>
        </w:rPr>
        <w:t>primaries</w:t>
      </w:r>
      <w:r w:rsidR="001328C7" w:rsidRPr="00996F3B">
        <w:rPr>
          <w:rFonts w:ascii="Arial" w:hAnsi="Arial" w:cs="Arial"/>
          <w:sz w:val="22"/>
        </w:rPr>
        <w:t xml:space="preserve">, </w:t>
      </w:r>
      <w:r w:rsidR="00053564" w:rsidRPr="00996F3B">
        <w:rPr>
          <w:rFonts w:ascii="Arial" w:hAnsi="Arial" w:cs="Arial"/>
          <w:sz w:val="22"/>
        </w:rPr>
        <w:t>classroom teachers do the majority of PE teaching. Although specialists</w:t>
      </w:r>
      <w:r w:rsidR="00A4401E" w:rsidRPr="00996F3B">
        <w:rPr>
          <w:rFonts w:ascii="Arial" w:hAnsi="Arial" w:cs="Arial"/>
          <w:sz w:val="22"/>
        </w:rPr>
        <w:t>,</w:t>
      </w:r>
      <w:r w:rsidR="00053564" w:rsidRPr="00996F3B">
        <w:rPr>
          <w:rFonts w:ascii="Arial" w:hAnsi="Arial" w:cs="Arial"/>
          <w:sz w:val="22"/>
        </w:rPr>
        <w:t xml:space="preserve"> they have a limited amount of training in leadi</w:t>
      </w:r>
      <w:r w:rsidR="005950BF" w:rsidRPr="00996F3B">
        <w:rPr>
          <w:rFonts w:ascii="Arial" w:hAnsi="Arial" w:cs="Arial"/>
          <w:sz w:val="22"/>
        </w:rPr>
        <w:t>ng physical education sessions specifically</w:t>
      </w:r>
      <w:r w:rsidR="00053564" w:rsidRPr="00996F3B">
        <w:rPr>
          <w:rFonts w:ascii="Arial" w:hAnsi="Arial" w:cs="Arial"/>
          <w:sz w:val="22"/>
        </w:rPr>
        <w:t xml:space="preserve"> due to the lack of coverage PE has on initial teachers training courses (Bailey and Macfadyen, 2002; Green, 2008). </w:t>
      </w:r>
    </w:p>
    <w:p w14:paraId="0C274065" w14:textId="10FE9CA0" w:rsidR="00AC6FB1" w:rsidRPr="00996F3B" w:rsidRDefault="00544E62" w:rsidP="005867E2">
      <w:pPr>
        <w:spacing w:line="360" w:lineRule="auto"/>
        <w:rPr>
          <w:rFonts w:ascii="Arial" w:hAnsi="Arial" w:cs="Arial"/>
          <w:sz w:val="22"/>
        </w:rPr>
      </w:pPr>
      <w:r w:rsidRPr="00996F3B">
        <w:rPr>
          <w:rFonts w:ascii="Arial" w:hAnsi="Arial" w:cs="Arial"/>
          <w:sz w:val="22"/>
        </w:rPr>
        <w:t xml:space="preserve">Since 2003, </w:t>
      </w:r>
      <w:r w:rsidR="00A4401E" w:rsidRPr="00996F3B">
        <w:rPr>
          <w:rFonts w:ascii="Arial" w:hAnsi="Arial" w:cs="Arial"/>
          <w:sz w:val="22"/>
        </w:rPr>
        <w:t xml:space="preserve">there has been </w:t>
      </w:r>
      <w:r w:rsidRPr="00996F3B">
        <w:rPr>
          <w:rFonts w:ascii="Arial" w:hAnsi="Arial" w:cs="Arial"/>
          <w:sz w:val="22"/>
        </w:rPr>
        <w:t>a qualification available to teachers in England and Wales who lead or are involved in extra curricular PE through national sporting governing bodies (Green, 2008).</w:t>
      </w:r>
      <w:r w:rsidR="00030F5C" w:rsidRPr="00996F3B">
        <w:rPr>
          <w:rFonts w:ascii="Arial" w:hAnsi="Arial" w:cs="Arial"/>
          <w:sz w:val="22"/>
        </w:rPr>
        <w:t xml:space="preserve"> Youth Sport Trust (2018) discusses </w:t>
      </w:r>
      <w:r w:rsidR="00A13E32" w:rsidRPr="00996F3B">
        <w:rPr>
          <w:rFonts w:ascii="Arial" w:hAnsi="Arial" w:cs="Arial"/>
          <w:sz w:val="22"/>
        </w:rPr>
        <w:t xml:space="preserve">how </w:t>
      </w:r>
      <w:r w:rsidR="00030F5C" w:rsidRPr="00996F3B">
        <w:rPr>
          <w:rFonts w:ascii="Arial" w:hAnsi="Arial" w:cs="Arial"/>
          <w:sz w:val="22"/>
        </w:rPr>
        <w:t>all staff involved in extra curricular clubs</w:t>
      </w:r>
      <w:r w:rsidR="00FD4596" w:rsidRPr="00996F3B">
        <w:rPr>
          <w:rFonts w:ascii="Arial" w:hAnsi="Arial" w:cs="Arial"/>
          <w:sz w:val="22"/>
        </w:rPr>
        <w:t>,</w:t>
      </w:r>
      <w:r w:rsidR="00030F5C" w:rsidRPr="00996F3B">
        <w:rPr>
          <w:rFonts w:ascii="Arial" w:hAnsi="Arial" w:cs="Arial"/>
          <w:sz w:val="22"/>
        </w:rPr>
        <w:t xml:space="preserve"> as well as primary school teachers in general</w:t>
      </w:r>
      <w:r w:rsidR="00FD4596" w:rsidRPr="00996F3B">
        <w:rPr>
          <w:rFonts w:ascii="Arial" w:hAnsi="Arial" w:cs="Arial"/>
          <w:sz w:val="22"/>
        </w:rPr>
        <w:t>,</w:t>
      </w:r>
      <w:r w:rsidR="00030F5C" w:rsidRPr="00996F3B">
        <w:rPr>
          <w:rFonts w:ascii="Arial" w:hAnsi="Arial" w:cs="Arial"/>
          <w:sz w:val="22"/>
        </w:rPr>
        <w:t xml:space="preserve"> need to be provided with continuous professional development opportunities</w:t>
      </w:r>
      <w:r w:rsidR="00797201" w:rsidRPr="00996F3B">
        <w:rPr>
          <w:rFonts w:ascii="Arial" w:hAnsi="Arial" w:cs="Arial"/>
          <w:sz w:val="22"/>
        </w:rPr>
        <w:t xml:space="preserve"> through funding from the Primary PE and Sport Premium</w:t>
      </w:r>
      <w:r w:rsidR="00030F5C" w:rsidRPr="00996F3B">
        <w:rPr>
          <w:rFonts w:ascii="Arial" w:hAnsi="Arial" w:cs="Arial"/>
          <w:sz w:val="22"/>
        </w:rPr>
        <w:t>.</w:t>
      </w:r>
      <w:r w:rsidR="00797201" w:rsidRPr="00996F3B">
        <w:rPr>
          <w:rFonts w:ascii="Arial" w:hAnsi="Arial" w:cs="Arial"/>
          <w:sz w:val="22"/>
        </w:rPr>
        <w:t xml:space="preserve"> According to Gov UK (2019) </w:t>
      </w:r>
      <w:r w:rsidR="00A13E32" w:rsidRPr="00996F3B">
        <w:rPr>
          <w:rFonts w:ascii="Arial" w:hAnsi="Arial" w:cs="Arial"/>
          <w:sz w:val="22"/>
        </w:rPr>
        <w:t>£320,000,000</w:t>
      </w:r>
      <w:r w:rsidR="00797201" w:rsidRPr="00996F3B">
        <w:rPr>
          <w:rFonts w:ascii="Arial" w:hAnsi="Arial" w:cs="Arial"/>
          <w:sz w:val="22"/>
        </w:rPr>
        <w:t xml:space="preserve"> of Government funding is available through </w:t>
      </w:r>
      <w:r w:rsidR="009F3EE2" w:rsidRPr="00996F3B">
        <w:rPr>
          <w:rFonts w:ascii="Arial" w:hAnsi="Arial" w:cs="Arial"/>
          <w:sz w:val="22"/>
        </w:rPr>
        <w:t>the premium</w:t>
      </w:r>
      <w:r w:rsidR="00A13E32" w:rsidRPr="00996F3B">
        <w:rPr>
          <w:rFonts w:ascii="Arial" w:hAnsi="Arial" w:cs="Arial"/>
          <w:sz w:val="22"/>
        </w:rPr>
        <w:t>,</w:t>
      </w:r>
      <w:r w:rsidR="009F3EE2" w:rsidRPr="00996F3B">
        <w:rPr>
          <w:rFonts w:ascii="Arial" w:hAnsi="Arial" w:cs="Arial"/>
          <w:sz w:val="22"/>
        </w:rPr>
        <w:t xml:space="preserve"> with which training staff members would be worthwhile due to school inspections being based partly on the ability to deliver lessons on pupils having and maintaining a healthy lifestyle</w:t>
      </w:r>
      <w:r w:rsidR="001F0616" w:rsidRPr="00996F3B">
        <w:rPr>
          <w:rFonts w:ascii="Arial" w:hAnsi="Arial" w:cs="Arial"/>
          <w:sz w:val="22"/>
        </w:rPr>
        <w:t xml:space="preserve"> and knowledge on well-</w:t>
      </w:r>
      <w:r w:rsidR="00FD4596" w:rsidRPr="00996F3B">
        <w:rPr>
          <w:rFonts w:ascii="Arial" w:hAnsi="Arial" w:cs="Arial"/>
          <w:sz w:val="22"/>
        </w:rPr>
        <w:t>being (Of</w:t>
      </w:r>
      <w:r w:rsidR="009F3EE2" w:rsidRPr="00996F3B">
        <w:rPr>
          <w:rFonts w:ascii="Arial" w:hAnsi="Arial" w:cs="Arial"/>
          <w:sz w:val="22"/>
        </w:rPr>
        <w:t>sted, 2019; Estyn, 2020).</w:t>
      </w:r>
      <w:r w:rsidR="00AC6FB1" w:rsidRPr="00996F3B">
        <w:rPr>
          <w:rFonts w:ascii="Arial" w:hAnsi="Arial" w:cs="Arial"/>
          <w:sz w:val="22"/>
        </w:rPr>
        <w:t xml:space="preserve"> </w:t>
      </w:r>
    </w:p>
    <w:p w14:paraId="36863D53" w14:textId="69E5147C" w:rsidR="009875A0" w:rsidRPr="00996F3B" w:rsidRDefault="00AC6FB1" w:rsidP="005867E2">
      <w:pPr>
        <w:spacing w:line="360" w:lineRule="auto"/>
        <w:rPr>
          <w:rFonts w:ascii="Arial" w:hAnsi="Arial" w:cs="Arial"/>
          <w:sz w:val="22"/>
        </w:rPr>
      </w:pPr>
      <w:r w:rsidRPr="00996F3B">
        <w:rPr>
          <w:rFonts w:ascii="Arial" w:hAnsi="Arial" w:cs="Arial"/>
          <w:sz w:val="22"/>
        </w:rPr>
        <w:t xml:space="preserve">Research from Morgan and Bourke (2008) suggests that teachers lacking subject knowledge and competence leads to a lack of confidence when it comes to delivering lessons on PE. </w:t>
      </w:r>
      <w:r w:rsidR="00B85CDD" w:rsidRPr="00996F3B">
        <w:rPr>
          <w:rFonts w:ascii="Arial" w:hAnsi="Arial" w:cs="Arial"/>
          <w:sz w:val="22"/>
        </w:rPr>
        <w:t xml:space="preserve">A third of teachers lack the appropriate confidence when it comes to delivering a PE lesson (Harris, 2015). </w:t>
      </w:r>
      <w:r w:rsidRPr="00996F3B">
        <w:rPr>
          <w:rFonts w:ascii="Arial" w:hAnsi="Arial" w:cs="Arial"/>
          <w:sz w:val="22"/>
        </w:rPr>
        <w:t>Both Fletcher (20</w:t>
      </w:r>
      <w:r w:rsidR="00A13E32" w:rsidRPr="00996F3B">
        <w:rPr>
          <w:rFonts w:ascii="Arial" w:hAnsi="Arial" w:cs="Arial"/>
          <w:sz w:val="22"/>
        </w:rPr>
        <w:t>12) and Griggs (2012) recognise</w:t>
      </w:r>
      <w:r w:rsidRPr="00996F3B">
        <w:rPr>
          <w:rFonts w:ascii="Arial" w:hAnsi="Arial" w:cs="Arial"/>
          <w:sz w:val="22"/>
        </w:rPr>
        <w:t xml:space="preserve"> that teachers who have previousl</w:t>
      </w:r>
      <w:r w:rsidR="00A4401E" w:rsidRPr="00996F3B">
        <w:rPr>
          <w:rFonts w:ascii="Arial" w:hAnsi="Arial" w:cs="Arial"/>
          <w:sz w:val="22"/>
        </w:rPr>
        <w:t>y had bad experiences within PE will</w:t>
      </w:r>
      <w:r w:rsidRPr="00996F3B">
        <w:rPr>
          <w:rFonts w:ascii="Arial" w:hAnsi="Arial" w:cs="Arial"/>
          <w:sz w:val="22"/>
        </w:rPr>
        <w:t xml:space="preserve"> lack confidence and show some opposition when it comes to promoting the subject. Teachers need to be considered role models to the pupils </w:t>
      </w:r>
      <w:r w:rsidR="00A13E32" w:rsidRPr="00996F3B">
        <w:rPr>
          <w:rFonts w:ascii="Arial" w:hAnsi="Arial" w:cs="Arial"/>
          <w:sz w:val="22"/>
        </w:rPr>
        <w:t>to ensure</w:t>
      </w:r>
      <w:r w:rsidRPr="00996F3B">
        <w:rPr>
          <w:rFonts w:ascii="Arial" w:hAnsi="Arial" w:cs="Arial"/>
          <w:sz w:val="22"/>
        </w:rPr>
        <w:t xml:space="preserve"> high standards of behavior and guaranteeing pupil safety throughout lesson</w:t>
      </w:r>
      <w:r w:rsidR="00A13E32" w:rsidRPr="00996F3B">
        <w:rPr>
          <w:rFonts w:ascii="Arial" w:hAnsi="Arial" w:cs="Arial"/>
          <w:sz w:val="22"/>
        </w:rPr>
        <w:t>s</w:t>
      </w:r>
      <w:r w:rsidRPr="00996F3B">
        <w:rPr>
          <w:rFonts w:ascii="Arial" w:hAnsi="Arial" w:cs="Arial"/>
          <w:sz w:val="22"/>
        </w:rPr>
        <w:t xml:space="preserve"> (Bailey and Macfadyen, 2002). </w:t>
      </w:r>
      <w:r w:rsidR="00A13E32" w:rsidRPr="00996F3B">
        <w:rPr>
          <w:rFonts w:ascii="Arial" w:hAnsi="Arial" w:cs="Arial"/>
          <w:sz w:val="22"/>
        </w:rPr>
        <w:t>M</w:t>
      </w:r>
      <w:r w:rsidRPr="00996F3B">
        <w:rPr>
          <w:rFonts w:ascii="Arial" w:hAnsi="Arial" w:cs="Arial"/>
          <w:sz w:val="22"/>
        </w:rPr>
        <w:t xml:space="preserve">any people who have previously struggled within </w:t>
      </w:r>
      <w:r w:rsidR="008F1BCE" w:rsidRPr="00996F3B">
        <w:rPr>
          <w:rFonts w:ascii="Arial" w:hAnsi="Arial" w:cs="Arial"/>
          <w:sz w:val="22"/>
        </w:rPr>
        <w:t>PE</w:t>
      </w:r>
      <w:r w:rsidRPr="00996F3B">
        <w:rPr>
          <w:rFonts w:ascii="Arial" w:hAnsi="Arial" w:cs="Arial"/>
          <w:sz w:val="22"/>
        </w:rPr>
        <w:t xml:space="preserve"> and consider them selves to </w:t>
      </w:r>
      <w:r w:rsidR="00A13E32" w:rsidRPr="00996F3B">
        <w:rPr>
          <w:rFonts w:ascii="Arial" w:hAnsi="Arial" w:cs="Arial"/>
          <w:sz w:val="22"/>
        </w:rPr>
        <w:t>be “not</w:t>
      </w:r>
      <w:r w:rsidRPr="00996F3B">
        <w:rPr>
          <w:rFonts w:ascii="Arial" w:hAnsi="Arial" w:cs="Arial"/>
          <w:sz w:val="22"/>
        </w:rPr>
        <w:t xml:space="preserve"> sporty” may struggle to e</w:t>
      </w:r>
      <w:r w:rsidR="00A13E32" w:rsidRPr="00996F3B">
        <w:rPr>
          <w:rFonts w:ascii="Arial" w:hAnsi="Arial" w:cs="Arial"/>
          <w:sz w:val="22"/>
        </w:rPr>
        <w:t>nvisage themselves a role model. C</w:t>
      </w:r>
      <w:r w:rsidRPr="00996F3B">
        <w:rPr>
          <w:rFonts w:ascii="Arial" w:hAnsi="Arial" w:cs="Arial"/>
          <w:sz w:val="22"/>
        </w:rPr>
        <w:t>ontinuous professional development is vital in providing these educators</w:t>
      </w:r>
      <w:r w:rsidR="00A4401E" w:rsidRPr="00996F3B">
        <w:rPr>
          <w:rFonts w:ascii="Arial" w:hAnsi="Arial" w:cs="Arial"/>
          <w:sz w:val="22"/>
        </w:rPr>
        <w:t>,</w:t>
      </w:r>
      <w:r w:rsidRPr="00996F3B">
        <w:rPr>
          <w:rFonts w:ascii="Arial" w:hAnsi="Arial" w:cs="Arial"/>
          <w:sz w:val="22"/>
        </w:rPr>
        <w:t xml:space="preserve"> the best possible opportunity to deliver</w:t>
      </w:r>
      <w:r w:rsidR="00A4401E" w:rsidRPr="00996F3B">
        <w:rPr>
          <w:rFonts w:ascii="Arial" w:hAnsi="Arial" w:cs="Arial"/>
          <w:sz w:val="22"/>
        </w:rPr>
        <w:t xml:space="preserve"> excellent</w:t>
      </w:r>
      <w:r w:rsidRPr="00996F3B">
        <w:rPr>
          <w:rFonts w:ascii="Arial" w:hAnsi="Arial" w:cs="Arial"/>
          <w:sz w:val="22"/>
        </w:rPr>
        <w:t xml:space="preserve"> lessons</w:t>
      </w:r>
      <w:r w:rsidR="00A4401E" w:rsidRPr="00996F3B">
        <w:rPr>
          <w:rFonts w:ascii="Arial" w:hAnsi="Arial" w:cs="Arial"/>
          <w:sz w:val="22"/>
        </w:rPr>
        <w:t>.</w:t>
      </w:r>
    </w:p>
    <w:p w14:paraId="5A954422" w14:textId="656BCD7F" w:rsidR="004C2F1C" w:rsidRPr="00996F3B" w:rsidRDefault="004C2F1C" w:rsidP="005867E2">
      <w:pPr>
        <w:spacing w:line="360" w:lineRule="auto"/>
        <w:rPr>
          <w:rFonts w:ascii="Arial" w:hAnsi="Arial" w:cs="Arial"/>
          <w:sz w:val="28"/>
          <w:szCs w:val="26"/>
          <w:u w:val="single"/>
        </w:rPr>
      </w:pPr>
      <w:r w:rsidRPr="00996F3B">
        <w:rPr>
          <w:rFonts w:ascii="Arial" w:hAnsi="Arial" w:cs="Arial"/>
          <w:sz w:val="28"/>
          <w:szCs w:val="26"/>
          <w:u w:val="single"/>
        </w:rPr>
        <w:t xml:space="preserve">Link to </w:t>
      </w:r>
      <w:r w:rsidR="00CA52DB" w:rsidRPr="00996F3B">
        <w:rPr>
          <w:rFonts w:ascii="Arial" w:hAnsi="Arial" w:cs="Arial"/>
          <w:sz w:val="28"/>
          <w:szCs w:val="26"/>
          <w:u w:val="single"/>
        </w:rPr>
        <w:t>free school meals (</w:t>
      </w:r>
      <w:r w:rsidRPr="00996F3B">
        <w:rPr>
          <w:rFonts w:ascii="Arial" w:hAnsi="Arial" w:cs="Arial"/>
          <w:sz w:val="28"/>
          <w:szCs w:val="26"/>
          <w:u w:val="single"/>
        </w:rPr>
        <w:t>FSM</w:t>
      </w:r>
      <w:r w:rsidR="00CA52DB" w:rsidRPr="00996F3B">
        <w:rPr>
          <w:rFonts w:ascii="Arial" w:hAnsi="Arial" w:cs="Arial"/>
          <w:sz w:val="28"/>
          <w:szCs w:val="26"/>
          <w:u w:val="single"/>
        </w:rPr>
        <w:t>)</w:t>
      </w:r>
    </w:p>
    <w:p w14:paraId="2F361FF4" w14:textId="56FAF633" w:rsidR="00031C5F" w:rsidRPr="00996F3B" w:rsidRDefault="00DA246C" w:rsidP="005867E2">
      <w:pPr>
        <w:spacing w:line="360" w:lineRule="auto"/>
        <w:rPr>
          <w:rFonts w:ascii="Arial" w:hAnsi="Arial" w:cs="Arial"/>
          <w:sz w:val="22"/>
        </w:rPr>
      </w:pPr>
      <w:r w:rsidRPr="00996F3B">
        <w:rPr>
          <w:rFonts w:ascii="Arial" w:hAnsi="Arial" w:cs="Arial"/>
          <w:sz w:val="22"/>
        </w:rPr>
        <w:t>Green (2008) recognizes the impact socio-economic deprivation can have on a subject such as PE.</w:t>
      </w:r>
      <w:r w:rsidR="00A22B74" w:rsidRPr="00996F3B">
        <w:rPr>
          <w:rFonts w:ascii="Arial" w:hAnsi="Arial" w:cs="Arial"/>
          <w:sz w:val="22"/>
        </w:rPr>
        <w:t xml:space="preserve"> On the contrary, Mason (1995) states money and a lack of transport or facilities should impact a child’s participation level in external sporting opportunities but not those in a primary school setting. The writer believes that pupils from socially deprived backgrounds will struggle to </w:t>
      </w:r>
      <w:r w:rsidR="00373680" w:rsidRPr="00996F3B">
        <w:rPr>
          <w:rFonts w:ascii="Arial" w:hAnsi="Arial" w:cs="Arial"/>
          <w:sz w:val="22"/>
        </w:rPr>
        <w:t xml:space="preserve">be as motivated to take part in PE due to a lack of sports clothing and potential worry about what others may think about </w:t>
      </w:r>
      <w:r w:rsidR="00A4401E" w:rsidRPr="00996F3B">
        <w:rPr>
          <w:rFonts w:ascii="Arial" w:hAnsi="Arial" w:cs="Arial"/>
          <w:sz w:val="22"/>
        </w:rPr>
        <w:t>what</w:t>
      </w:r>
      <w:r w:rsidR="00373680" w:rsidRPr="00996F3B">
        <w:rPr>
          <w:rFonts w:ascii="Arial" w:hAnsi="Arial" w:cs="Arial"/>
          <w:sz w:val="22"/>
        </w:rPr>
        <w:t xml:space="preserve"> they are wearing.</w:t>
      </w:r>
      <w:r w:rsidR="00CA52DB" w:rsidRPr="00996F3B">
        <w:rPr>
          <w:rFonts w:ascii="Arial" w:hAnsi="Arial" w:cs="Arial"/>
          <w:sz w:val="22"/>
        </w:rPr>
        <w:t xml:space="preserve"> Quick et. Al. (2010) found that schools with a lower number of FSM pupils took part in more sports in schools due to</w:t>
      </w:r>
      <w:r w:rsidR="00A4401E" w:rsidRPr="00996F3B">
        <w:rPr>
          <w:rFonts w:ascii="Arial" w:hAnsi="Arial" w:cs="Arial"/>
          <w:sz w:val="22"/>
        </w:rPr>
        <w:t xml:space="preserve"> pupils</w:t>
      </w:r>
      <w:r w:rsidR="00CA52DB" w:rsidRPr="00996F3B">
        <w:rPr>
          <w:rFonts w:ascii="Arial" w:hAnsi="Arial" w:cs="Arial"/>
          <w:sz w:val="22"/>
        </w:rPr>
        <w:t xml:space="preserve"> having easier access.</w:t>
      </w:r>
    </w:p>
    <w:p w14:paraId="4A74A038" w14:textId="123E9737" w:rsidR="00031C5F" w:rsidRPr="005867E2" w:rsidRDefault="00031C5F" w:rsidP="005867E2">
      <w:pPr>
        <w:spacing w:line="360" w:lineRule="auto"/>
        <w:rPr>
          <w:rFonts w:ascii="Times New Roman" w:hAnsi="Times New Roman" w:cs="Times New Roman"/>
        </w:rPr>
      </w:pPr>
      <w:r w:rsidRPr="00996F3B">
        <w:rPr>
          <w:rFonts w:ascii="Arial" w:hAnsi="Arial" w:cs="Arial"/>
          <w:sz w:val="22"/>
        </w:rPr>
        <w:t>Hounslow Heath Junior School (2020) discuss how they use the School Sport premium provi</w:t>
      </w:r>
      <w:r w:rsidR="00993B0D" w:rsidRPr="00996F3B">
        <w:rPr>
          <w:rFonts w:ascii="Arial" w:hAnsi="Arial" w:cs="Arial"/>
          <w:sz w:val="22"/>
        </w:rPr>
        <w:t xml:space="preserve">ded by the Government to offer </w:t>
      </w:r>
      <w:r w:rsidRPr="00996F3B">
        <w:rPr>
          <w:rFonts w:ascii="Arial" w:hAnsi="Arial" w:cs="Arial"/>
          <w:sz w:val="22"/>
        </w:rPr>
        <w:t>for pupils to take part in weekly swimm</w:t>
      </w:r>
      <w:r w:rsidR="00993B0D" w:rsidRPr="00996F3B">
        <w:rPr>
          <w:rFonts w:ascii="Arial" w:hAnsi="Arial" w:cs="Arial"/>
          <w:sz w:val="22"/>
        </w:rPr>
        <w:t xml:space="preserve">ing lessons. This goes someway to overcome a traditional barrier faced by </w:t>
      </w:r>
      <w:r w:rsidR="00A77AB0" w:rsidRPr="00996F3B">
        <w:rPr>
          <w:rFonts w:ascii="Arial" w:hAnsi="Arial" w:cs="Arial"/>
          <w:sz w:val="22"/>
        </w:rPr>
        <w:t xml:space="preserve">pupils, especially those who are socially deprived in the lack of opportunity they have to take part in sports such as dance, swimming and adventurous activity (Green, 2008). </w:t>
      </w:r>
      <w:r w:rsidR="00A439BE" w:rsidRPr="00996F3B">
        <w:rPr>
          <w:rFonts w:ascii="Arial" w:hAnsi="Arial" w:cs="Arial"/>
          <w:sz w:val="22"/>
        </w:rPr>
        <w:t xml:space="preserve">According to Griggs (2012) Primary </w:t>
      </w:r>
      <w:r w:rsidR="008F1BCE" w:rsidRPr="00996F3B">
        <w:rPr>
          <w:rFonts w:ascii="Arial" w:hAnsi="Arial" w:cs="Arial"/>
          <w:sz w:val="22"/>
        </w:rPr>
        <w:t>PE</w:t>
      </w:r>
      <w:r w:rsidR="00A439BE" w:rsidRPr="00996F3B">
        <w:rPr>
          <w:rFonts w:ascii="Arial" w:hAnsi="Arial" w:cs="Arial"/>
          <w:sz w:val="22"/>
        </w:rPr>
        <w:t xml:space="preserve"> should be inclusive and accessible to all no matter what their circumstances</w:t>
      </w:r>
      <w:r w:rsidR="00A439BE" w:rsidRPr="005867E2">
        <w:rPr>
          <w:rFonts w:ascii="Times New Roman" w:hAnsi="Times New Roman" w:cs="Times New Roman"/>
        </w:rPr>
        <w:t>.</w:t>
      </w:r>
    </w:p>
    <w:p w14:paraId="53BF56AF" w14:textId="78A70C7E" w:rsidR="003E051A" w:rsidRPr="00996F3B" w:rsidRDefault="00CA52DB" w:rsidP="005867E2">
      <w:pPr>
        <w:spacing w:line="360" w:lineRule="auto"/>
        <w:rPr>
          <w:rFonts w:ascii="Arial" w:hAnsi="Arial" w:cs="Arial"/>
          <w:sz w:val="28"/>
          <w:szCs w:val="26"/>
          <w:u w:val="single"/>
        </w:rPr>
      </w:pPr>
      <w:r w:rsidRPr="00996F3B">
        <w:rPr>
          <w:rFonts w:ascii="Arial" w:hAnsi="Arial" w:cs="Arial"/>
          <w:sz w:val="28"/>
          <w:szCs w:val="26"/>
          <w:u w:val="single"/>
        </w:rPr>
        <w:t>Impact of gender</w:t>
      </w:r>
      <w:r w:rsidR="003E051A" w:rsidRPr="00996F3B">
        <w:rPr>
          <w:rFonts w:ascii="Arial" w:hAnsi="Arial" w:cs="Arial"/>
          <w:sz w:val="28"/>
          <w:szCs w:val="26"/>
          <w:u w:val="single"/>
        </w:rPr>
        <w:t xml:space="preserve"> and cultural background on PE</w:t>
      </w:r>
    </w:p>
    <w:p w14:paraId="65A8B533" w14:textId="305E5936" w:rsidR="00822162" w:rsidRPr="00996F3B" w:rsidRDefault="00822162" w:rsidP="005867E2">
      <w:pPr>
        <w:spacing w:line="360" w:lineRule="auto"/>
        <w:rPr>
          <w:rFonts w:ascii="Arial" w:hAnsi="Arial" w:cs="Arial"/>
          <w:sz w:val="22"/>
        </w:rPr>
      </w:pPr>
      <w:r w:rsidRPr="00996F3B">
        <w:rPr>
          <w:rFonts w:ascii="Arial" w:hAnsi="Arial" w:cs="Arial"/>
          <w:sz w:val="22"/>
        </w:rPr>
        <w:t>PE within primary school is taught in mixed sex classes sometimes with groups ranging in two years difference of age. According to Griggs (2012) this can provide a problem when it comes to planning as drawing from general abilities and interests can still go against the needs of many pupils within the class. The writer is under the impression this difference in age and development can have a detrimental effect on both behavio</w:t>
      </w:r>
      <w:r w:rsidR="001F0616" w:rsidRPr="00996F3B">
        <w:rPr>
          <w:rFonts w:ascii="Arial" w:hAnsi="Arial" w:cs="Arial"/>
          <w:sz w:val="22"/>
        </w:rPr>
        <w:t>r and attainment as pupils well-</w:t>
      </w:r>
      <w:r w:rsidRPr="00996F3B">
        <w:rPr>
          <w:rFonts w:ascii="Arial" w:hAnsi="Arial" w:cs="Arial"/>
          <w:sz w:val="22"/>
        </w:rPr>
        <w:t>being is at risk due to members of the class being considered “dominant” to others.</w:t>
      </w:r>
      <w:r w:rsidR="00793D41" w:rsidRPr="00996F3B">
        <w:rPr>
          <w:rFonts w:ascii="Arial" w:hAnsi="Arial" w:cs="Arial"/>
          <w:sz w:val="22"/>
        </w:rPr>
        <w:t xml:space="preserve"> </w:t>
      </w:r>
    </w:p>
    <w:p w14:paraId="7517B65C" w14:textId="181ADD22" w:rsidR="00210073" w:rsidRPr="00996F3B" w:rsidRDefault="00210073" w:rsidP="005867E2">
      <w:pPr>
        <w:spacing w:line="360" w:lineRule="auto"/>
        <w:rPr>
          <w:rFonts w:ascii="Arial" w:hAnsi="Arial" w:cs="Arial"/>
          <w:sz w:val="22"/>
        </w:rPr>
      </w:pPr>
      <w:r w:rsidRPr="00996F3B">
        <w:rPr>
          <w:rFonts w:ascii="Arial" w:hAnsi="Arial" w:cs="Arial"/>
          <w:sz w:val="22"/>
        </w:rPr>
        <w:t>Capel and Piotrowski (2000) identify how culture creates differences in what boys and girls should traditionally be doing and this has an effect on the ability to provide equal opportunities in primary school PE. Stereotyping between teachers and fellow pupils about what sports generally boys do and girls do can cause pupils to become concerned and have an impact</w:t>
      </w:r>
      <w:r w:rsidR="001F0616" w:rsidRPr="00996F3B">
        <w:rPr>
          <w:rFonts w:ascii="Arial" w:hAnsi="Arial" w:cs="Arial"/>
          <w:sz w:val="22"/>
        </w:rPr>
        <w:t xml:space="preserve"> on their well-</w:t>
      </w:r>
      <w:r w:rsidRPr="00996F3B">
        <w:rPr>
          <w:rFonts w:ascii="Arial" w:hAnsi="Arial" w:cs="Arial"/>
          <w:sz w:val="22"/>
        </w:rPr>
        <w:t>being (Scraton, 1993</w:t>
      </w:r>
      <w:r w:rsidR="00B85CDD" w:rsidRPr="00996F3B">
        <w:rPr>
          <w:rFonts w:ascii="Arial" w:hAnsi="Arial" w:cs="Arial"/>
          <w:sz w:val="22"/>
        </w:rPr>
        <w:t>; Green, 2008). Scraton (1993) fu</w:t>
      </w:r>
      <w:r w:rsidRPr="00996F3B">
        <w:rPr>
          <w:rFonts w:ascii="Arial" w:hAnsi="Arial" w:cs="Arial"/>
          <w:sz w:val="22"/>
        </w:rPr>
        <w:t xml:space="preserve">rther goes on to discuss how having </w:t>
      </w:r>
      <w:r w:rsidR="00A4401E" w:rsidRPr="00996F3B">
        <w:rPr>
          <w:rFonts w:ascii="Arial" w:hAnsi="Arial" w:cs="Arial"/>
          <w:sz w:val="22"/>
        </w:rPr>
        <w:t xml:space="preserve">co-educational </w:t>
      </w:r>
      <w:r w:rsidRPr="00996F3B">
        <w:rPr>
          <w:rFonts w:ascii="Arial" w:hAnsi="Arial" w:cs="Arial"/>
          <w:sz w:val="22"/>
        </w:rPr>
        <w:t xml:space="preserve">PE groups in primary school may provide equal access to opportunities but does not offer </w:t>
      </w:r>
      <w:r w:rsidR="00B85CDD" w:rsidRPr="00996F3B">
        <w:rPr>
          <w:rFonts w:ascii="Arial" w:hAnsi="Arial" w:cs="Arial"/>
          <w:sz w:val="22"/>
        </w:rPr>
        <w:t>equality of opportunity as some may not have the same learning experience due to other factors such as dominance by stronger attaining pupils, letting the team down and embarrassment at not being good enough (DfE, 2013).</w:t>
      </w:r>
    </w:p>
    <w:p w14:paraId="0BF17F10" w14:textId="41475D58" w:rsidR="00C511E7" w:rsidRPr="00996F3B" w:rsidRDefault="00C511E7" w:rsidP="005867E2">
      <w:pPr>
        <w:spacing w:line="360" w:lineRule="auto"/>
        <w:rPr>
          <w:rFonts w:ascii="Arial" w:hAnsi="Arial" w:cs="Arial"/>
          <w:sz w:val="22"/>
        </w:rPr>
      </w:pPr>
      <w:r w:rsidRPr="00996F3B">
        <w:rPr>
          <w:rFonts w:ascii="Arial" w:hAnsi="Arial" w:cs="Arial"/>
          <w:sz w:val="22"/>
        </w:rPr>
        <w:t>Topics such as dance are a fantastic way of celebrating and valuing culture (Semple,1993; Mattsson and Lundvall 2015).</w:t>
      </w:r>
      <w:r w:rsidR="00B558DD" w:rsidRPr="00996F3B">
        <w:rPr>
          <w:rFonts w:ascii="Arial" w:hAnsi="Arial" w:cs="Arial"/>
          <w:sz w:val="22"/>
        </w:rPr>
        <w:t xml:space="preserve"> However, according to Sarwar (1994) and Sacirbey (2012) the muslim faith do not recognise dancing as being academically significant due to it having no mention in the Quran. It is important for staff members to </w:t>
      </w:r>
      <w:r w:rsidR="00A6334B" w:rsidRPr="00996F3B">
        <w:rPr>
          <w:rFonts w:ascii="Arial" w:hAnsi="Arial" w:cs="Arial"/>
          <w:sz w:val="22"/>
        </w:rPr>
        <w:t>understand</w:t>
      </w:r>
      <w:r w:rsidR="00B558DD" w:rsidRPr="00996F3B">
        <w:rPr>
          <w:rFonts w:ascii="Arial" w:hAnsi="Arial" w:cs="Arial"/>
          <w:sz w:val="22"/>
        </w:rPr>
        <w:t xml:space="preserve"> such beliefs and ensure these cultural beliefs are </w:t>
      </w:r>
      <w:r w:rsidR="00C051F1" w:rsidRPr="00996F3B">
        <w:rPr>
          <w:rFonts w:ascii="Arial" w:hAnsi="Arial" w:cs="Arial"/>
          <w:sz w:val="22"/>
        </w:rPr>
        <w:t xml:space="preserve">considered </w:t>
      </w:r>
      <w:r w:rsidR="00B558DD" w:rsidRPr="00996F3B">
        <w:rPr>
          <w:rFonts w:ascii="Arial" w:hAnsi="Arial" w:cs="Arial"/>
          <w:sz w:val="22"/>
        </w:rPr>
        <w:t xml:space="preserve">in </w:t>
      </w:r>
      <w:r w:rsidR="00C051F1" w:rsidRPr="00996F3B">
        <w:rPr>
          <w:rFonts w:ascii="Arial" w:hAnsi="Arial" w:cs="Arial"/>
          <w:sz w:val="22"/>
        </w:rPr>
        <w:t>the planning and</w:t>
      </w:r>
      <w:r w:rsidR="00B558DD" w:rsidRPr="00996F3B">
        <w:rPr>
          <w:rFonts w:ascii="Arial" w:hAnsi="Arial" w:cs="Arial"/>
          <w:sz w:val="22"/>
        </w:rPr>
        <w:t xml:space="preserve"> teaching process. Capel and Piotrowski (2000) </w:t>
      </w:r>
      <w:r w:rsidR="00C051F1" w:rsidRPr="00996F3B">
        <w:rPr>
          <w:rFonts w:ascii="Arial" w:hAnsi="Arial" w:cs="Arial"/>
          <w:sz w:val="22"/>
        </w:rPr>
        <w:t>further</w:t>
      </w:r>
      <w:r w:rsidR="00B558DD" w:rsidRPr="00996F3B">
        <w:rPr>
          <w:rFonts w:ascii="Arial" w:hAnsi="Arial" w:cs="Arial"/>
          <w:sz w:val="22"/>
        </w:rPr>
        <w:t xml:space="preserve"> </w:t>
      </w:r>
      <w:r w:rsidR="00A6334B" w:rsidRPr="00996F3B">
        <w:rPr>
          <w:rFonts w:ascii="Arial" w:hAnsi="Arial" w:cs="Arial"/>
          <w:sz w:val="22"/>
        </w:rPr>
        <w:t xml:space="preserve">believe </w:t>
      </w:r>
      <w:r w:rsidR="00B558DD" w:rsidRPr="00996F3B">
        <w:rPr>
          <w:rFonts w:ascii="Arial" w:hAnsi="Arial" w:cs="Arial"/>
          <w:sz w:val="22"/>
        </w:rPr>
        <w:t xml:space="preserve">that things such as dress code and behavior patterns that are </w:t>
      </w:r>
      <w:r w:rsidR="00C051F1" w:rsidRPr="00996F3B">
        <w:rPr>
          <w:rFonts w:ascii="Arial" w:hAnsi="Arial" w:cs="Arial"/>
          <w:sz w:val="22"/>
        </w:rPr>
        <w:t xml:space="preserve">traditionally associated with </w:t>
      </w:r>
      <w:r w:rsidR="008F1BCE" w:rsidRPr="00996F3B">
        <w:rPr>
          <w:rFonts w:ascii="Arial" w:hAnsi="Arial" w:cs="Arial"/>
          <w:sz w:val="22"/>
        </w:rPr>
        <w:t>PE</w:t>
      </w:r>
      <w:r w:rsidR="00C051F1" w:rsidRPr="00996F3B">
        <w:rPr>
          <w:rFonts w:ascii="Arial" w:hAnsi="Arial" w:cs="Arial"/>
          <w:sz w:val="22"/>
        </w:rPr>
        <w:t xml:space="preserve"> may conflict with patterns of different religions around the world. The writer believes that teachers must also take into consideration religious beliefs such as Ramadan and the impact that this can have on pupil performance and attainment level in school.</w:t>
      </w:r>
    </w:p>
    <w:p w14:paraId="53CEDE7F" w14:textId="4FCC3A8F" w:rsidR="00EF05A5" w:rsidRPr="00996F3B" w:rsidRDefault="00793D41" w:rsidP="005867E2">
      <w:pPr>
        <w:spacing w:line="360" w:lineRule="auto"/>
        <w:rPr>
          <w:rFonts w:ascii="Arial" w:hAnsi="Arial" w:cs="Arial"/>
          <w:sz w:val="28"/>
          <w:szCs w:val="26"/>
          <w:u w:val="single"/>
        </w:rPr>
      </w:pPr>
      <w:r w:rsidRPr="00996F3B">
        <w:rPr>
          <w:rFonts w:ascii="Arial" w:hAnsi="Arial" w:cs="Arial"/>
          <w:sz w:val="28"/>
          <w:szCs w:val="26"/>
          <w:u w:val="single"/>
        </w:rPr>
        <w:t>Pupils Opinion</w:t>
      </w:r>
    </w:p>
    <w:p w14:paraId="5280E6C3" w14:textId="398136E1" w:rsidR="00B3020D" w:rsidRPr="00996F3B" w:rsidRDefault="00C64237" w:rsidP="005867E2">
      <w:pPr>
        <w:spacing w:line="360" w:lineRule="auto"/>
        <w:rPr>
          <w:rFonts w:ascii="Arial" w:hAnsi="Arial" w:cs="Arial"/>
          <w:sz w:val="22"/>
        </w:rPr>
      </w:pPr>
      <w:r w:rsidRPr="00996F3B">
        <w:rPr>
          <w:rFonts w:ascii="Arial" w:hAnsi="Arial" w:cs="Arial"/>
          <w:sz w:val="22"/>
        </w:rPr>
        <w:t xml:space="preserve">According to a study by Harris (2015), 42% of teachers believe that their pupils don’t enjoy PE. Sport Wales (2018) argues with this statement saying that 83% of pupils are confident to try new activities and that only </w:t>
      </w:r>
      <w:r w:rsidR="00160245" w:rsidRPr="00996F3B">
        <w:rPr>
          <w:rFonts w:ascii="Arial" w:hAnsi="Arial" w:cs="Arial"/>
          <w:sz w:val="22"/>
        </w:rPr>
        <w:t>72%</w:t>
      </w:r>
      <w:r w:rsidRPr="00996F3B">
        <w:rPr>
          <w:rFonts w:ascii="Arial" w:hAnsi="Arial" w:cs="Arial"/>
          <w:sz w:val="22"/>
        </w:rPr>
        <w:t xml:space="preserve"> of pupils enjoy PE</w:t>
      </w:r>
      <w:r w:rsidR="00160245" w:rsidRPr="00996F3B">
        <w:rPr>
          <w:rFonts w:ascii="Arial" w:hAnsi="Arial" w:cs="Arial"/>
          <w:sz w:val="22"/>
        </w:rPr>
        <w:t xml:space="preserve"> a lot in primary school and on average and that on average 96% of pupils in primary schools claimed to enjoy PE lessons in some form</w:t>
      </w:r>
      <w:r w:rsidRPr="00996F3B">
        <w:rPr>
          <w:rFonts w:ascii="Arial" w:hAnsi="Arial" w:cs="Arial"/>
          <w:sz w:val="22"/>
        </w:rPr>
        <w:t>.</w:t>
      </w:r>
      <w:r w:rsidR="00160245" w:rsidRPr="00996F3B">
        <w:rPr>
          <w:rFonts w:ascii="Arial" w:hAnsi="Arial" w:cs="Arial"/>
          <w:sz w:val="22"/>
        </w:rPr>
        <w:t xml:space="preserve"> It is worth mentioning however that this study was carried out in one local education authority so the sample of data is quite small. An example of this would be data from Estyn (2019</w:t>
      </w:r>
      <w:r w:rsidR="00B3020D" w:rsidRPr="00996F3B">
        <w:rPr>
          <w:rFonts w:ascii="Arial" w:hAnsi="Arial" w:cs="Arial"/>
          <w:sz w:val="22"/>
        </w:rPr>
        <w:t>a</w:t>
      </w:r>
      <w:r w:rsidR="00A6334B" w:rsidRPr="00996F3B">
        <w:rPr>
          <w:rFonts w:ascii="Arial" w:hAnsi="Arial" w:cs="Arial"/>
          <w:sz w:val="22"/>
        </w:rPr>
        <w:t>), which</w:t>
      </w:r>
      <w:r w:rsidR="00160245" w:rsidRPr="00996F3B">
        <w:rPr>
          <w:rFonts w:ascii="Arial" w:hAnsi="Arial" w:cs="Arial"/>
          <w:sz w:val="22"/>
        </w:rPr>
        <w:t xml:space="preserve"> states that nationally, only 60% of pupils are confident to try new activities.</w:t>
      </w:r>
      <w:r w:rsidRPr="00996F3B">
        <w:rPr>
          <w:rFonts w:ascii="Arial" w:hAnsi="Arial" w:cs="Arial"/>
          <w:sz w:val="22"/>
        </w:rPr>
        <w:t xml:space="preserve"> </w:t>
      </w:r>
    </w:p>
    <w:p w14:paraId="3CCEB449" w14:textId="291360A2" w:rsidR="00DF1CDE" w:rsidRPr="00996F3B" w:rsidRDefault="00B97B92" w:rsidP="005867E2">
      <w:pPr>
        <w:spacing w:line="360" w:lineRule="auto"/>
        <w:rPr>
          <w:rFonts w:ascii="Arial" w:hAnsi="Arial" w:cs="Arial"/>
          <w:sz w:val="22"/>
        </w:rPr>
      </w:pPr>
      <w:r w:rsidRPr="00996F3B">
        <w:rPr>
          <w:rFonts w:ascii="Arial" w:hAnsi="Arial" w:cs="Arial"/>
          <w:sz w:val="22"/>
        </w:rPr>
        <w:t>Brockman et. Al</w:t>
      </w:r>
      <w:r w:rsidR="00C64237" w:rsidRPr="00996F3B">
        <w:rPr>
          <w:rFonts w:ascii="Arial" w:hAnsi="Arial" w:cs="Arial"/>
          <w:sz w:val="22"/>
        </w:rPr>
        <w:t>. (2011) and Mason (1995) state that pupils f</w:t>
      </w:r>
      <w:r w:rsidRPr="00996F3B">
        <w:rPr>
          <w:rFonts w:ascii="Arial" w:hAnsi="Arial" w:cs="Arial"/>
          <w:sz w:val="22"/>
        </w:rPr>
        <w:t xml:space="preserve">ind enjoyment, being with friends and having fun as being essential to gaining a sense of belonging and the main reasons pupils want to do PE. Capel and Piotrowski (2000) </w:t>
      </w:r>
      <w:r w:rsidR="00A6334B" w:rsidRPr="00996F3B">
        <w:rPr>
          <w:rFonts w:ascii="Arial" w:hAnsi="Arial" w:cs="Arial"/>
          <w:sz w:val="22"/>
        </w:rPr>
        <w:t>recognized</w:t>
      </w:r>
      <w:r w:rsidRPr="00996F3B">
        <w:rPr>
          <w:rFonts w:ascii="Arial" w:hAnsi="Arial" w:cs="Arial"/>
          <w:sz w:val="22"/>
        </w:rPr>
        <w:t xml:space="preserve"> the need for the PE curriculum to adapt with 21</w:t>
      </w:r>
      <w:r w:rsidRPr="00996F3B">
        <w:rPr>
          <w:rFonts w:ascii="Arial" w:hAnsi="Arial" w:cs="Arial"/>
          <w:sz w:val="22"/>
          <w:vertAlign w:val="superscript"/>
        </w:rPr>
        <w:t>st</w:t>
      </w:r>
      <w:r w:rsidRPr="00996F3B">
        <w:rPr>
          <w:rFonts w:ascii="Arial" w:hAnsi="Arial" w:cs="Arial"/>
          <w:sz w:val="22"/>
        </w:rPr>
        <w:t xml:space="preserve"> century technologies</w:t>
      </w:r>
      <w:r w:rsidR="009D64A0" w:rsidRPr="00996F3B">
        <w:rPr>
          <w:rFonts w:ascii="Arial" w:hAnsi="Arial" w:cs="Arial"/>
          <w:sz w:val="22"/>
        </w:rPr>
        <w:t xml:space="preserve"> to ensure pupils continue to engage with the subject. Sport Wales (2018) believes pupils need to be confident to try new sports in the correc</w:t>
      </w:r>
      <w:r w:rsidR="00C64237" w:rsidRPr="00996F3B">
        <w:rPr>
          <w:rFonts w:ascii="Arial" w:hAnsi="Arial" w:cs="Arial"/>
          <w:sz w:val="22"/>
        </w:rPr>
        <w:t>t type of learning environment and NAW (2017) believe pupils like to know the health benefits of any physical activity that they are taking part in.</w:t>
      </w:r>
      <w:r w:rsidR="00160245" w:rsidRPr="00996F3B">
        <w:rPr>
          <w:rFonts w:ascii="Arial" w:hAnsi="Arial" w:cs="Arial"/>
          <w:sz w:val="22"/>
        </w:rPr>
        <w:t xml:space="preserve"> Another key facilitator recommended to maximise engagement within PE lessons is to </w:t>
      </w:r>
      <w:r w:rsidR="00F45976" w:rsidRPr="00996F3B">
        <w:rPr>
          <w:rFonts w:ascii="Arial" w:hAnsi="Arial" w:cs="Arial"/>
          <w:sz w:val="22"/>
        </w:rPr>
        <w:t>give pupils a voice and allow them to have a degree of choice about the acti</w:t>
      </w:r>
      <w:r w:rsidR="00B3020D" w:rsidRPr="00996F3B">
        <w:rPr>
          <w:rFonts w:ascii="Arial" w:hAnsi="Arial" w:cs="Arial"/>
          <w:sz w:val="22"/>
        </w:rPr>
        <w:t>vities they take part in (Estyn,</w:t>
      </w:r>
      <w:r w:rsidR="00F45976" w:rsidRPr="00996F3B">
        <w:rPr>
          <w:rFonts w:ascii="Arial" w:hAnsi="Arial" w:cs="Arial"/>
          <w:sz w:val="22"/>
        </w:rPr>
        <w:t xml:space="preserve"> 2019</w:t>
      </w:r>
      <w:r w:rsidR="00B3020D" w:rsidRPr="00996F3B">
        <w:rPr>
          <w:rFonts w:ascii="Arial" w:hAnsi="Arial" w:cs="Arial"/>
          <w:sz w:val="22"/>
        </w:rPr>
        <w:t>a</w:t>
      </w:r>
      <w:r w:rsidR="00F45976" w:rsidRPr="00996F3B">
        <w:rPr>
          <w:rFonts w:ascii="Arial" w:hAnsi="Arial" w:cs="Arial"/>
          <w:sz w:val="22"/>
        </w:rPr>
        <w:t>; Pulis, 2016; Estyn,</w:t>
      </w:r>
      <w:r w:rsidR="00B3020D" w:rsidRPr="00996F3B">
        <w:rPr>
          <w:rFonts w:ascii="Arial" w:hAnsi="Arial" w:cs="Arial"/>
          <w:sz w:val="22"/>
        </w:rPr>
        <w:t xml:space="preserve"> </w:t>
      </w:r>
      <w:r w:rsidR="00F45976" w:rsidRPr="00996F3B">
        <w:rPr>
          <w:rFonts w:ascii="Arial" w:hAnsi="Arial" w:cs="Arial"/>
          <w:sz w:val="22"/>
        </w:rPr>
        <w:t>2016</w:t>
      </w:r>
      <w:r w:rsidR="00B3020D" w:rsidRPr="00996F3B">
        <w:rPr>
          <w:rFonts w:ascii="Arial" w:hAnsi="Arial" w:cs="Arial"/>
          <w:sz w:val="22"/>
        </w:rPr>
        <w:t>b</w:t>
      </w:r>
      <w:r w:rsidR="00F45976" w:rsidRPr="00996F3B">
        <w:rPr>
          <w:rFonts w:ascii="Arial" w:hAnsi="Arial" w:cs="Arial"/>
          <w:sz w:val="22"/>
        </w:rPr>
        <w:t>).</w:t>
      </w:r>
    </w:p>
    <w:p w14:paraId="25B79B25" w14:textId="77777777" w:rsidR="00996F3B" w:rsidRDefault="00996F3B" w:rsidP="005867E2">
      <w:pPr>
        <w:spacing w:line="360" w:lineRule="auto"/>
        <w:rPr>
          <w:rFonts w:ascii="Times New Roman" w:hAnsi="Times New Roman" w:cs="Times New Roman"/>
          <w:b/>
          <w:sz w:val="32"/>
        </w:rPr>
      </w:pPr>
    </w:p>
    <w:p w14:paraId="0FC78ED2" w14:textId="77777777" w:rsidR="00996F3B" w:rsidRDefault="00996F3B" w:rsidP="005867E2">
      <w:pPr>
        <w:spacing w:line="360" w:lineRule="auto"/>
        <w:rPr>
          <w:rFonts w:ascii="Times New Roman" w:hAnsi="Times New Roman" w:cs="Times New Roman"/>
          <w:b/>
          <w:sz w:val="32"/>
        </w:rPr>
      </w:pPr>
    </w:p>
    <w:p w14:paraId="75BEC07D" w14:textId="77777777" w:rsidR="00996F3B" w:rsidRDefault="00996F3B" w:rsidP="005867E2">
      <w:pPr>
        <w:spacing w:line="360" w:lineRule="auto"/>
        <w:rPr>
          <w:rFonts w:ascii="Times New Roman" w:hAnsi="Times New Roman" w:cs="Times New Roman"/>
          <w:b/>
          <w:sz w:val="32"/>
        </w:rPr>
      </w:pPr>
    </w:p>
    <w:p w14:paraId="31EB7013" w14:textId="77777777" w:rsidR="00996F3B" w:rsidRDefault="00996F3B" w:rsidP="005867E2">
      <w:pPr>
        <w:spacing w:line="360" w:lineRule="auto"/>
        <w:rPr>
          <w:rFonts w:ascii="Times New Roman" w:hAnsi="Times New Roman" w:cs="Times New Roman"/>
          <w:b/>
          <w:sz w:val="32"/>
        </w:rPr>
      </w:pPr>
    </w:p>
    <w:p w14:paraId="30375BB3" w14:textId="77777777" w:rsidR="00996F3B" w:rsidRDefault="00996F3B" w:rsidP="005867E2">
      <w:pPr>
        <w:spacing w:line="360" w:lineRule="auto"/>
        <w:rPr>
          <w:rFonts w:ascii="Times New Roman" w:hAnsi="Times New Roman" w:cs="Times New Roman"/>
          <w:b/>
          <w:sz w:val="32"/>
        </w:rPr>
      </w:pPr>
    </w:p>
    <w:p w14:paraId="56C5B0DA" w14:textId="77777777" w:rsidR="00996F3B" w:rsidRDefault="00996F3B" w:rsidP="005867E2">
      <w:pPr>
        <w:spacing w:line="360" w:lineRule="auto"/>
        <w:rPr>
          <w:rFonts w:ascii="Times New Roman" w:hAnsi="Times New Roman" w:cs="Times New Roman"/>
          <w:b/>
          <w:sz w:val="32"/>
        </w:rPr>
      </w:pPr>
    </w:p>
    <w:p w14:paraId="791E7854" w14:textId="77777777" w:rsidR="00996F3B" w:rsidRDefault="00996F3B" w:rsidP="005867E2">
      <w:pPr>
        <w:spacing w:line="360" w:lineRule="auto"/>
        <w:rPr>
          <w:rFonts w:ascii="Times New Roman" w:hAnsi="Times New Roman" w:cs="Times New Roman"/>
          <w:b/>
          <w:sz w:val="32"/>
        </w:rPr>
      </w:pPr>
    </w:p>
    <w:p w14:paraId="20FB2641" w14:textId="77777777" w:rsidR="00996F3B" w:rsidRDefault="00996F3B" w:rsidP="005867E2">
      <w:pPr>
        <w:spacing w:line="360" w:lineRule="auto"/>
        <w:rPr>
          <w:rFonts w:ascii="Times New Roman" w:hAnsi="Times New Roman" w:cs="Times New Roman"/>
          <w:b/>
          <w:sz w:val="32"/>
        </w:rPr>
      </w:pPr>
    </w:p>
    <w:p w14:paraId="5DF74947" w14:textId="77777777" w:rsidR="00996F3B" w:rsidRDefault="00996F3B" w:rsidP="005867E2">
      <w:pPr>
        <w:spacing w:line="360" w:lineRule="auto"/>
        <w:rPr>
          <w:rFonts w:ascii="Times New Roman" w:hAnsi="Times New Roman" w:cs="Times New Roman"/>
          <w:b/>
          <w:sz w:val="32"/>
        </w:rPr>
      </w:pPr>
    </w:p>
    <w:p w14:paraId="72C31570" w14:textId="77777777" w:rsidR="00996F3B" w:rsidRDefault="00996F3B" w:rsidP="005867E2">
      <w:pPr>
        <w:spacing w:line="360" w:lineRule="auto"/>
        <w:rPr>
          <w:rFonts w:ascii="Times New Roman" w:hAnsi="Times New Roman" w:cs="Times New Roman"/>
          <w:b/>
          <w:sz w:val="32"/>
        </w:rPr>
      </w:pPr>
    </w:p>
    <w:p w14:paraId="411A5210" w14:textId="77777777" w:rsidR="00996F3B" w:rsidRDefault="00996F3B" w:rsidP="005867E2">
      <w:pPr>
        <w:spacing w:line="360" w:lineRule="auto"/>
        <w:rPr>
          <w:rFonts w:ascii="Times New Roman" w:hAnsi="Times New Roman" w:cs="Times New Roman"/>
          <w:b/>
          <w:sz w:val="32"/>
        </w:rPr>
      </w:pPr>
    </w:p>
    <w:p w14:paraId="28AFD09C" w14:textId="3FBC8F6B" w:rsidR="00964ABD" w:rsidRPr="00996F3B" w:rsidRDefault="00964ABD" w:rsidP="005867E2">
      <w:pPr>
        <w:spacing w:line="360" w:lineRule="auto"/>
        <w:rPr>
          <w:rFonts w:ascii="Arial" w:hAnsi="Arial" w:cs="Arial"/>
          <w:b/>
          <w:sz w:val="36"/>
        </w:rPr>
      </w:pPr>
      <w:r w:rsidRPr="00996F3B">
        <w:rPr>
          <w:rFonts w:ascii="Arial" w:hAnsi="Arial" w:cs="Arial"/>
          <w:b/>
          <w:sz w:val="36"/>
        </w:rPr>
        <w:t>Chapter 3</w:t>
      </w:r>
      <w:r w:rsidR="005867E2" w:rsidRPr="00996F3B">
        <w:rPr>
          <w:rFonts w:ascii="Arial" w:hAnsi="Arial" w:cs="Arial"/>
          <w:b/>
          <w:sz w:val="36"/>
        </w:rPr>
        <w:t>:</w:t>
      </w:r>
    </w:p>
    <w:p w14:paraId="7BE2C81C" w14:textId="1446416A" w:rsidR="00964ABD" w:rsidRPr="00996F3B" w:rsidRDefault="00964ABD" w:rsidP="005867E2">
      <w:pPr>
        <w:spacing w:line="360" w:lineRule="auto"/>
        <w:rPr>
          <w:rFonts w:ascii="Arial" w:hAnsi="Arial" w:cs="Arial"/>
          <w:b/>
          <w:sz w:val="36"/>
        </w:rPr>
      </w:pPr>
      <w:r w:rsidRPr="00996F3B">
        <w:rPr>
          <w:rFonts w:ascii="Arial" w:hAnsi="Arial" w:cs="Arial"/>
          <w:b/>
          <w:sz w:val="36"/>
        </w:rPr>
        <w:t>Methodology</w:t>
      </w:r>
    </w:p>
    <w:p w14:paraId="68580860" w14:textId="77777777" w:rsidR="00964ABD" w:rsidRDefault="00964ABD">
      <w:pPr>
        <w:pBdr>
          <w:bottom w:val="single" w:sz="6" w:space="1" w:color="auto"/>
        </w:pBdr>
      </w:pPr>
    </w:p>
    <w:p w14:paraId="30FC6B57" w14:textId="77777777" w:rsidR="005867E2" w:rsidRPr="005867E2" w:rsidRDefault="005867E2" w:rsidP="005867E2">
      <w:pPr>
        <w:spacing w:line="360" w:lineRule="auto"/>
        <w:rPr>
          <w:rFonts w:ascii="Times New Roman" w:hAnsi="Times New Roman" w:cs="Times New Roman"/>
        </w:rPr>
      </w:pPr>
    </w:p>
    <w:p w14:paraId="491AB462" w14:textId="4390C89C" w:rsidR="00EB6321" w:rsidRPr="00996F3B" w:rsidRDefault="00E24E3B" w:rsidP="005867E2">
      <w:pPr>
        <w:spacing w:line="360" w:lineRule="auto"/>
        <w:rPr>
          <w:rFonts w:ascii="Arial" w:hAnsi="Arial" w:cs="Arial"/>
          <w:sz w:val="22"/>
        </w:rPr>
      </w:pPr>
      <w:r w:rsidRPr="00996F3B">
        <w:rPr>
          <w:rFonts w:ascii="Arial" w:hAnsi="Arial" w:cs="Arial"/>
          <w:sz w:val="22"/>
        </w:rPr>
        <w:t>Whilst gathering opinions or conducting any research in the model of primary or secondary evidence, the writer must continually adhere to ethical guidelines and practices that are correct.</w:t>
      </w:r>
      <w:r w:rsidR="00A10FC6" w:rsidRPr="00996F3B">
        <w:rPr>
          <w:rFonts w:ascii="Arial" w:hAnsi="Arial" w:cs="Arial"/>
          <w:sz w:val="22"/>
        </w:rPr>
        <w:t xml:space="preserve"> Throughout the research process the writer adhered specifically to the British Educational Research Association (BERA) guidelines. Homan (1992) discusses how most researchers simply believe that being ethical is ensuring a letter of consent is completed, however, one must ensure complete respect, anonymity and safety of all participants (BERA, 2018). Followin</w:t>
      </w:r>
      <w:r w:rsidR="005F6EC1" w:rsidRPr="00996F3B">
        <w:rPr>
          <w:rFonts w:ascii="Arial" w:hAnsi="Arial" w:cs="Arial"/>
          <w:sz w:val="22"/>
        </w:rPr>
        <w:t>g</w:t>
      </w:r>
      <w:r w:rsidR="00A10FC6" w:rsidRPr="00996F3B">
        <w:rPr>
          <w:rFonts w:ascii="Arial" w:hAnsi="Arial" w:cs="Arial"/>
          <w:sz w:val="22"/>
        </w:rPr>
        <w:t xml:space="preserve"> these guidelines should </w:t>
      </w:r>
      <w:r w:rsidR="005F6EC1" w:rsidRPr="00996F3B">
        <w:rPr>
          <w:rFonts w:ascii="Arial" w:hAnsi="Arial" w:cs="Arial"/>
          <w:sz w:val="22"/>
        </w:rPr>
        <w:t xml:space="preserve">provide no harm, protected privacy and equitable treatment for the individual taking part in research (BERA, 2012). </w:t>
      </w:r>
    </w:p>
    <w:p w14:paraId="33F08800" w14:textId="699F4470" w:rsidR="00EB6321" w:rsidRPr="00996F3B" w:rsidRDefault="005F6EC1" w:rsidP="005867E2">
      <w:pPr>
        <w:spacing w:line="360" w:lineRule="auto"/>
        <w:rPr>
          <w:rFonts w:ascii="Arial" w:hAnsi="Arial" w:cs="Arial"/>
          <w:sz w:val="22"/>
        </w:rPr>
      </w:pPr>
      <w:r w:rsidRPr="00996F3B">
        <w:rPr>
          <w:rFonts w:ascii="Arial" w:hAnsi="Arial" w:cs="Arial"/>
          <w:sz w:val="22"/>
        </w:rPr>
        <w:t>The writer conducted several different research methods with the consent of the head</w:t>
      </w:r>
      <w:r w:rsidR="002D6D26" w:rsidRPr="00996F3B">
        <w:rPr>
          <w:rFonts w:ascii="Arial" w:hAnsi="Arial" w:cs="Arial"/>
          <w:sz w:val="22"/>
        </w:rPr>
        <w:t xml:space="preserve"> </w:t>
      </w:r>
      <w:r w:rsidRPr="00996F3B">
        <w:rPr>
          <w:rFonts w:ascii="Arial" w:hAnsi="Arial" w:cs="Arial"/>
          <w:sz w:val="22"/>
        </w:rPr>
        <w:t xml:space="preserve">teacher (See appendix 2) and consent from members of staff and pupils throughout. </w:t>
      </w:r>
      <w:r w:rsidR="00DD3BD8" w:rsidRPr="00996F3B">
        <w:rPr>
          <w:rFonts w:ascii="Arial" w:hAnsi="Arial" w:cs="Arial"/>
          <w:sz w:val="22"/>
        </w:rPr>
        <w:t>To further provide evidence that the writer has minimized risk as much as possible an ethics form has been provided</w:t>
      </w:r>
      <w:r w:rsidR="00A65165" w:rsidRPr="00996F3B">
        <w:rPr>
          <w:rFonts w:ascii="Arial" w:hAnsi="Arial" w:cs="Arial"/>
          <w:sz w:val="22"/>
        </w:rPr>
        <w:t xml:space="preserve"> to the reader in appendix 3</w:t>
      </w:r>
      <w:r w:rsidR="00DD3BD8" w:rsidRPr="00996F3B">
        <w:rPr>
          <w:rFonts w:ascii="Arial" w:hAnsi="Arial" w:cs="Arial"/>
          <w:sz w:val="22"/>
        </w:rPr>
        <w:t xml:space="preserve">. </w:t>
      </w:r>
      <w:r w:rsidR="00EB6321" w:rsidRPr="00996F3B">
        <w:rPr>
          <w:rFonts w:ascii="Arial" w:hAnsi="Arial" w:cs="Arial"/>
          <w:sz w:val="22"/>
        </w:rPr>
        <w:t>The research methods undertaken were:</w:t>
      </w:r>
    </w:p>
    <w:p w14:paraId="2D9E3BEC" w14:textId="77777777" w:rsidR="00EB6321" w:rsidRPr="00996F3B" w:rsidRDefault="00EB6321" w:rsidP="005867E2">
      <w:pPr>
        <w:pStyle w:val="ListParagraph"/>
        <w:numPr>
          <w:ilvl w:val="0"/>
          <w:numId w:val="4"/>
        </w:numPr>
        <w:spacing w:line="360" w:lineRule="auto"/>
        <w:rPr>
          <w:rFonts w:ascii="Arial" w:hAnsi="Arial" w:cs="Arial"/>
          <w:sz w:val="22"/>
        </w:rPr>
      </w:pPr>
      <w:r w:rsidRPr="00996F3B">
        <w:rPr>
          <w:rFonts w:ascii="Arial" w:hAnsi="Arial" w:cs="Arial"/>
          <w:sz w:val="22"/>
        </w:rPr>
        <w:t>Literature research.</w:t>
      </w:r>
    </w:p>
    <w:p w14:paraId="2A6D90FF" w14:textId="77777777" w:rsidR="00EB6321" w:rsidRPr="00996F3B" w:rsidRDefault="00EB6321" w:rsidP="005867E2">
      <w:pPr>
        <w:pStyle w:val="ListParagraph"/>
        <w:numPr>
          <w:ilvl w:val="0"/>
          <w:numId w:val="4"/>
        </w:numPr>
        <w:spacing w:line="360" w:lineRule="auto"/>
        <w:rPr>
          <w:rFonts w:ascii="Arial" w:hAnsi="Arial" w:cs="Arial"/>
          <w:sz w:val="22"/>
        </w:rPr>
      </w:pPr>
      <w:r w:rsidRPr="00996F3B">
        <w:rPr>
          <w:rFonts w:ascii="Arial" w:hAnsi="Arial" w:cs="Arial"/>
          <w:sz w:val="22"/>
        </w:rPr>
        <w:t>Classroom observations.</w:t>
      </w:r>
    </w:p>
    <w:p w14:paraId="48604C52" w14:textId="77777777" w:rsidR="00EB6321" w:rsidRPr="00996F3B" w:rsidRDefault="00EB6321" w:rsidP="005867E2">
      <w:pPr>
        <w:pStyle w:val="ListParagraph"/>
        <w:numPr>
          <w:ilvl w:val="0"/>
          <w:numId w:val="4"/>
        </w:numPr>
        <w:spacing w:line="360" w:lineRule="auto"/>
        <w:rPr>
          <w:rFonts w:ascii="Arial" w:hAnsi="Arial" w:cs="Arial"/>
          <w:sz w:val="22"/>
        </w:rPr>
      </w:pPr>
      <w:r w:rsidRPr="00996F3B">
        <w:rPr>
          <w:rFonts w:ascii="Arial" w:hAnsi="Arial" w:cs="Arial"/>
          <w:sz w:val="22"/>
        </w:rPr>
        <w:t>Group interviews with pupils.</w:t>
      </w:r>
    </w:p>
    <w:p w14:paraId="4DC31A13" w14:textId="77777777" w:rsidR="00EB6321" w:rsidRPr="00996F3B" w:rsidRDefault="00EB6321" w:rsidP="005867E2">
      <w:pPr>
        <w:pStyle w:val="ListParagraph"/>
        <w:numPr>
          <w:ilvl w:val="0"/>
          <w:numId w:val="4"/>
        </w:numPr>
        <w:spacing w:line="360" w:lineRule="auto"/>
        <w:rPr>
          <w:rFonts w:ascii="Arial" w:hAnsi="Arial" w:cs="Arial"/>
          <w:sz w:val="22"/>
        </w:rPr>
      </w:pPr>
      <w:r w:rsidRPr="00996F3B">
        <w:rPr>
          <w:rFonts w:ascii="Arial" w:hAnsi="Arial" w:cs="Arial"/>
          <w:sz w:val="22"/>
        </w:rPr>
        <w:t>Interview with senior management staff.</w:t>
      </w:r>
    </w:p>
    <w:p w14:paraId="4311DA0A" w14:textId="5CE4705D" w:rsidR="00EB6321" w:rsidRPr="00996F3B" w:rsidRDefault="001F0616" w:rsidP="005867E2">
      <w:pPr>
        <w:pStyle w:val="ListParagraph"/>
        <w:numPr>
          <w:ilvl w:val="0"/>
          <w:numId w:val="4"/>
        </w:numPr>
        <w:spacing w:line="360" w:lineRule="auto"/>
        <w:rPr>
          <w:rFonts w:ascii="Arial" w:hAnsi="Arial" w:cs="Arial"/>
          <w:sz w:val="22"/>
        </w:rPr>
      </w:pPr>
      <w:r w:rsidRPr="00996F3B">
        <w:rPr>
          <w:rFonts w:ascii="Arial" w:hAnsi="Arial" w:cs="Arial"/>
          <w:sz w:val="22"/>
        </w:rPr>
        <w:t>Interview with health and well-</w:t>
      </w:r>
      <w:r w:rsidR="00EB6321" w:rsidRPr="00996F3B">
        <w:rPr>
          <w:rFonts w:ascii="Arial" w:hAnsi="Arial" w:cs="Arial"/>
          <w:sz w:val="22"/>
        </w:rPr>
        <w:t>being co-ordinator.</w:t>
      </w:r>
    </w:p>
    <w:p w14:paraId="1EE6901F" w14:textId="6D2D1087" w:rsidR="00EB6321" w:rsidRPr="00996F3B" w:rsidRDefault="00EB6321" w:rsidP="005867E2">
      <w:pPr>
        <w:pStyle w:val="ListParagraph"/>
        <w:numPr>
          <w:ilvl w:val="0"/>
          <w:numId w:val="4"/>
        </w:numPr>
        <w:spacing w:line="360" w:lineRule="auto"/>
        <w:rPr>
          <w:rFonts w:ascii="Arial" w:hAnsi="Arial" w:cs="Arial"/>
          <w:sz w:val="22"/>
        </w:rPr>
      </w:pPr>
      <w:r w:rsidRPr="00996F3B">
        <w:rPr>
          <w:rFonts w:ascii="Arial" w:hAnsi="Arial" w:cs="Arial"/>
          <w:sz w:val="22"/>
        </w:rPr>
        <w:t>In</w:t>
      </w:r>
      <w:r w:rsidR="00322C19" w:rsidRPr="00996F3B">
        <w:rPr>
          <w:rFonts w:ascii="Arial" w:hAnsi="Arial" w:cs="Arial"/>
          <w:sz w:val="22"/>
        </w:rPr>
        <w:t xml:space="preserve">terview with staff members and </w:t>
      </w:r>
      <w:r w:rsidRPr="00996F3B">
        <w:rPr>
          <w:rFonts w:ascii="Arial" w:hAnsi="Arial" w:cs="Arial"/>
          <w:sz w:val="22"/>
        </w:rPr>
        <w:t xml:space="preserve">school support staff. </w:t>
      </w:r>
    </w:p>
    <w:p w14:paraId="19A25426" w14:textId="6559DD6F" w:rsidR="00A65165" w:rsidRPr="00996F3B" w:rsidRDefault="003D553F" w:rsidP="005867E2">
      <w:pPr>
        <w:spacing w:line="360" w:lineRule="auto"/>
        <w:rPr>
          <w:rFonts w:ascii="Arial" w:hAnsi="Arial" w:cs="Arial"/>
          <w:sz w:val="22"/>
        </w:rPr>
      </w:pPr>
      <w:r w:rsidRPr="00996F3B">
        <w:rPr>
          <w:rFonts w:ascii="Arial" w:hAnsi="Arial" w:cs="Arial"/>
          <w:sz w:val="22"/>
        </w:rPr>
        <w:t xml:space="preserve">The majority of research undertaken was done through interviews with members of the school as the writer felt they would provide opinions that were more valuable than other styles of research such as questionnaires. </w:t>
      </w:r>
      <w:r w:rsidR="00DD3BD8" w:rsidRPr="00996F3B">
        <w:rPr>
          <w:rFonts w:ascii="Arial" w:hAnsi="Arial" w:cs="Arial"/>
          <w:sz w:val="22"/>
        </w:rPr>
        <w:t>All participants were given cover letters to explain what they were taking part in prior to the commencement of the interview</w:t>
      </w:r>
      <w:r w:rsidR="00C153E8" w:rsidRPr="00996F3B">
        <w:rPr>
          <w:rFonts w:ascii="Arial" w:hAnsi="Arial" w:cs="Arial"/>
          <w:sz w:val="22"/>
        </w:rPr>
        <w:t xml:space="preserve"> (see appendix 4)</w:t>
      </w:r>
      <w:r w:rsidR="00DD3BD8" w:rsidRPr="00996F3B">
        <w:rPr>
          <w:rFonts w:ascii="Arial" w:hAnsi="Arial" w:cs="Arial"/>
          <w:sz w:val="22"/>
        </w:rPr>
        <w:t xml:space="preserve">. All participants were made aware that interviews were completely confidential and they could leave at any time. The researcher considered it important to ensure the participant felt safe and willing to reveal any issues. When children were spoken child </w:t>
      </w:r>
      <w:r w:rsidR="00A65165" w:rsidRPr="00996F3B">
        <w:rPr>
          <w:rFonts w:ascii="Arial" w:hAnsi="Arial" w:cs="Arial"/>
          <w:sz w:val="22"/>
        </w:rPr>
        <w:t>friendly</w:t>
      </w:r>
      <w:r w:rsidR="00DD3BD8" w:rsidRPr="00996F3B">
        <w:rPr>
          <w:rFonts w:ascii="Arial" w:hAnsi="Arial" w:cs="Arial"/>
          <w:sz w:val="22"/>
        </w:rPr>
        <w:t xml:space="preserve"> and accessible language </w:t>
      </w:r>
      <w:r w:rsidR="00D53B32" w:rsidRPr="00996F3B">
        <w:rPr>
          <w:rFonts w:ascii="Arial" w:hAnsi="Arial" w:cs="Arial"/>
          <w:sz w:val="22"/>
        </w:rPr>
        <w:t xml:space="preserve">was used </w:t>
      </w:r>
      <w:r w:rsidR="00DD3BD8" w:rsidRPr="00996F3B">
        <w:rPr>
          <w:rFonts w:ascii="Arial" w:hAnsi="Arial" w:cs="Arial"/>
          <w:sz w:val="22"/>
        </w:rPr>
        <w:t xml:space="preserve">to </w:t>
      </w:r>
      <w:r w:rsidR="00A65165" w:rsidRPr="00996F3B">
        <w:rPr>
          <w:rFonts w:ascii="Arial" w:hAnsi="Arial" w:cs="Arial"/>
          <w:sz w:val="22"/>
        </w:rPr>
        <w:t>provide the children with a means of understanding. Every time a group of pupils or individual pupil interview took place the same questions were used, this was to allow for all participants being treated equally and continuity through out the interview</w:t>
      </w:r>
      <w:r w:rsidR="002D6D26" w:rsidRPr="00996F3B">
        <w:rPr>
          <w:rFonts w:ascii="Arial" w:hAnsi="Arial" w:cs="Arial"/>
          <w:sz w:val="22"/>
        </w:rPr>
        <w:t xml:space="preserve"> process. All of the interview questions </w:t>
      </w:r>
      <w:r w:rsidR="00A65165" w:rsidRPr="00996F3B">
        <w:rPr>
          <w:rFonts w:ascii="Arial" w:hAnsi="Arial" w:cs="Arial"/>
          <w:sz w:val="22"/>
        </w:rPr>
        <w:t xml:space="preserve">that </w:t>
      </w:r>
      <w:r w:rsidR="002D6D26" w:rsidRPr="00996F3B">
        <w:rPr>
          <w:rFonts w:ascii="Arial" w:hAnsi="Arial" w:cs="Arial"/>
          <w:sz w:val="22"/>
        </w:rPr>
        <w:t>were used</w:t>
      </w:r>
      <w:r w:rsidR="00A65165" w:rsidRPr="00996F3B">
        <w:rPr>
          <w:rFonts w:ascii="Arial" w:hAnsi="Arial" w:cs="Arial"/>
          <w:sz w:val="22"/>
        </w:rPr>
        <w:t xml:space="preserve"> can be found in appendix </w:t>
      </w:r>
      <w:r w:rsidR="00C153E8" w:rsidRPr="00996F3B">
        <w:rPr>
          <w:rFonts w:ascii="Arial" w:hAnsi="Arial" w:cs="Arial"/>
          <w:sz w:val="22"/>
        </w:rPr>
        <w:t>5</w:t>
      </w:r>
      <w:r w:rsidR="00A65165" w:rsidRPr="00996F3B">
        <w:rPr>
          <w:rFonts w:ascii="Arial" w:hAnsi="Arial" w:cs="Arial"/>
          <w:sz w:val="22"/>
        </w:rPr>
        <w:t>.</w:t>
      </w:r>
      <w:r w:rsidR="00DD3BD8" w:rsidRPr="00996F3B">
        <w:rPr>
          <w:rFonts w:ascii="Arial" w:hAnsi="Arial" w:cs="Arial"/>
          <w:sz w:val="22"/>
        </w:rPr>
        <w:t xml:space="preserve"> </w:t>
      </w:r>
    </w:p>
    <w:p w14:paraId="772E1AF2" w14:textId="77777777" w:rsidR="00D53B32" w:rsidRPr="00996F3B" w:rsidRDefault="00322C19" w:rsidP="005867E2">
      <w:pPr>
        <w:spacing w:line="360" w:lineRule="auto"/>
        <w:rPr>
          <w:rFonts w:ascii="Arial" w:hAnsi="Arial" w:cs="Arial"/>
          <w:sz w:val="22"/>
        </w:rPr>
      </w:pPr>
      <w:r w:rsidRPr="00996F3B">
        <w:rPr>
          <w:rFonts w:ascii="Arial" w:hAnsi="Arial" w:cs="Arial"/>
          <w:sz w:val="22"/>
        </w:rPr>
        <w:t>According to Watts and Ebbutt (1987) believe using group interviews allows for potential discussions to develop which can in turn yield a wide range of potential responses. The writer considers this an advantage as it further allows for the researcher to, clarify and develop on points being made by the participants (Bell</w:t>
      </w:r>
      <w:r w:rsidR="00485583" w:rsidRPr="00996F3B">
        <w:rPr>
          <w:rFonts w:ascii="Arial" w:hAnsi="Arial" w:cs="Arial"/>
          <w:sz w:val="22"/>
        </w:rPr>
        <w:t xml:space="preserve"> and Waters, 2014</w:t>
      </w:r>
      <w:r w:rsidR="00D53B32" w:rsidRPr="00996F3B">
        <w:rPr>
          <w:rFonts w:ascii="Arial" w:hAnsi="Arial" w:cs="Arial"/>
          <w:sz w:val="22"/>
        </w:rPr>
        <w:t>)</w:t>
      </w:r>
      <w:r w:rsidRPr="00996F3B">
        <w:rPr>
          <w:rFonts w:ascii="Arial" w:hAnsi="Arial" w:cs="Arial"/>
          <w:sz w:val="22"/>
        </w:rPr>
        <w:t xml:space="preserve">. </w:t>
      </w:r>
      <w:r w:rsidR="001D3E83" w:rsidRPr="00996F3B">
        <w:rPr>
          <w:rFonts w:ascii="Arial" w:hAnsi="Arial" w:cs="Arial"/>
          <w:sz w:val="22"/>
        </w:rPr>
        <w:t>The researcher used some group interviews as an insight into key points that could be followed up in individual interviews, a meth</w:t>
      </w:r>
      <w:r w:rsidR="0048492C" w:rsidRPr="00996F3B">
        <w:rPr>
          <w:rFonts w:ascii="Arial" w:hAnsi="Arial" w:cs="Arial"/>
          <w:sz w:val="22"/>
        </w:rPr>
        <w:t>od recognised by Bogdan and Bikl</w:t>
      </w:r>
      <w:r w:rsidR="001D3E83" w:rsidRPr="00996F3B">
        <w:rPr>
          <w:rFonts w:ascii="Arial" w:hAnsi="Arial" w:cs="Arial"/>
          <w:sz w:val="22"/>
        </w:rPr>
        <w:t>en (1992) as an organisational tool for research.</w:t>
      </w:r>
    </w:p>
    <w:p w14:paraId="0F1C344B" w14:textId="03210419" w:rsidR="003D553F" w:rsidRPr="00996F3B" w:rsidRDefault="00D53B32" w:rsidP="005867E2">
      <w:pPr>
        <w:spacing w:line="360" w:lineRule="auto"/>
        <w:rPr>
          <w:rFonts w:ascii="Arial" w:hAnsi="Arial" w:cs="Arial"/>
          <w:sz w:val="22"/>
        </w:rPr>
      </w:pPr>
      <w:r w:rsidRPr="00996F3B">
        <w:rPr>
          <w:rFonts w:ascii="Arial" w:hAnsi="Arial" w:cs="Arial"/>
          <w:sz w:val="22"/>
        </w:rPr>
        <w:t>I</w:t>
      </w:r>
      <w:r w:rsidR="001D3E83" w:rsidRPr="00996F3B">
        <w:rPr>
          <w:rFonts w:ascii="Arial" w:hAnsi="Arial" w:cs="Arial"/>
          <w:sz w:val="22"/>
        </w:rPr>
        <w:t>nterviews</w:t>
      </w:r>
      <w:r w:rsidRPr="00996F3B">
        <w:rPr>
          <w:rFonts w:ascii="Arial" w:hAnsi="Arial" w:cs="Arial"/>
          <w:sz w:val="22"/>
        </w:rPr>
        <w:t xml:space="preserve"> were used</w:t>
      </w:r>
      <w:r w:rsidR="001D3E83" w:rsidRPr="00996F3B">
        <w:rPr>
          <w:rFonts w:ascii="Arial" w:hAnsi="Arial" w:cs="Arial"/>
          <w:sz w:val="22"/>
        </w:rPr>
        <w:t xml:space="preserve"> instead of questionnaires not only to vary and expand on responses but also to be less time consuming. Some participants may not be as honest, accurate and engaged in a questionnaire as they are in an interview (Cohen, Manion and Morrison, 2007).</w:t>
      </w:r>
      <w:r w:rsidR="0048492C" w:rsidRPr="00996F3B">
        <w:rPr>
          <w:rFonts w:ascii="Arial" w:hAnsi="Arial" w:cs="Arial"/>
          <w:sz w:val="22"/>
        </w:rPr>
        <w:t xml:space="preserve"> Valenzula &amp; Shrivastava (2002</w:t>
      </w:r>
      <w:r w:rsidR="00A65165" w:rsidRPr="00996F3B">
        <w:rPr>
          <w:rFonts w:ascii="Arial" w:hAnsi="Arial" w:cs="Arial"/>
          <w:sz w:val="22"/>
        </w:rPr>
        <w:t>) argue that people who undertake interviews are also able to be dishonest and may sometimes feel the need to change answers to suit what the researcher may want to hear. The writer believes that having explained prior to the interview the process and the fact that the participant would have complete anonymity this opinion was ruled out.</w:t>
      </w:r>
      <w:r w:rsidR="0057616B" w:rsidRPr="00996F3B">
        <w:rPr>
          <w:rFonts w:ascii="Arial" w:hAnsi="Arial" w:cs="Arial"/>
          <w:sz w:val="22"/>
        </w:rPr>
        <w:t xml:space="preserve"> </w:t>
      </w:r>
      <w:r w:rsidR="00465B53" w:rsidRPr="00996F3B">
        <w:rPr>
          <w:rFonts w:ascii="Arial" w:hAnsi="Arial" w:cs="Arial"/>
          <w:sz w:val="22"/>
        </w:rPr>
        <w:t xml:space="preserve">All interviews were recorded and then reviewed and typed up for evidence. Cook (2020) describes how </w:t>
      </w:r>
      <w:r w:rsidR="001834A9" w:rsidRPr="00996F3B">
        <w:rPr>
          <w:rFonts w:ascii="Arial" w:hAnsi="Arial" w:cs="Arial"/>
          <w:sz w:val="22"/>
        </w:rPr>
        <w:t>recording</w:t>
      </w:r>
      <w:r w:rsidR="00465B53" w:rsidRPr="00996F3B">
        <w:rPr>
          <w:rFonts w:ascii="Arial" w:hAnsi="Arial" w:cs="Arial"/>
          <w:sz w:val="22"/>
        </w:rPr>
        <w:t xml:space="preserve"> interviews can be beneficial as it allows the interviewer to focus fully on the task and takes the pressure off taking notes, this further engages the participant. </w:t>
      </w:r>
    </w:p>
    <w:p w14:paraId="6DC41787" w14:textId="1F3B2554" w:rsidR="005F6EC1" w:rsidRPr="00996F3B" w:rsidRDefault="00231087" w:rsidP="005867E2">
      <w:pPr>
        <w:spacing w:line="360" w:lineRule="auto"/>
        <w:rPr>
          <w:rFonts w:ascii="Arial" w:hAnsi="Arial" w:cs="Arial"/>
          <w:sz w:val="22"/>
        </w:rPr>
      </w:pPr>
      <w:r w:rsidRPr="00996F3B">
        <w:rPr>
          <w:rFonts w:ascii="Arial" w:hAnsi="Arial" w:cs="Arial"/>
          <w:sz w:val="22"/>
        </w:rPr>
        <w:t>The researcher used observations across a range of classes as well as extra curricular and whole school activities to collect evidence. Before any observation took place, the researcher recognised the importance of a clear intention and purpose from the observation as Sutphen (2019) describes</w:t>
      </w:r>
      <w:r w:rsidR="00933DC0" w:rsidRPr="00996F3B">
        <w:rPr>
          <w:rFonts w:ascii="Arial" w:hAnsi="Arial" w:cs="Arial"/>
          <w:sz w:val="22"/>
        </w:rPr>
        <w:t xml:space="preserve"> how observations can lack direction without knowing what you want to a</w:t>
      </w:r>
      <w:r w:rsidR="001834A9" w:rsidRPr="00996F3B">
        <w:rPr>
          <w:rFonts w:ascii="Arial" w:hAnsi="Arial" w:cs="Arial"/>
          <w:sz w:val="22"/>
        </w:rPr>
        <w:t xml:space="preserve">chieve prior to the observation, </w:t>
      </w:r>
      <w:r w:rsidR="00933DC0" w:rsidRPr="00996F3B">
        <w:rPr>
          <w:rFonts w:ascii="Arial" w:hAnsi="Arial" w:cs="Arial"/>
          <w:sz w:val="22"/>
        </w:rPr>
        <w:t xml:space="preserve">taking place. Another key point to consider when observing is whether this one piece of observational research is going to be applicable in other situations (Cohen, Manion and Morrison, 2019). During observations the researcher </w:t>
      </w:r>
      <w:r w:rsidR="001834A9" w:rsidRPr="00996F3B">
        <w:rPr>
          <w:rFonts w:ascii="Arial" w:hAnsi="Arial" w:cs="Arial"/>
          <w:sz w:val="22"/>
        </w:rPr>
        <w:t>attempted</w:t>
      </w:r>
      <w:r w:rsidR="00933DC0" w:rsidRPr="00996F3B">
        <w:rPr>
          <w:rFonts w:ascii="Arial" w:hAnsi="Arial" w:cs="Arial"/>
          <w:sz w:val="22"/>
        </w:rPr>
        <w:t xml:space="preserve"> to stay in a different area to that in which the actual lesson was taking place in the aim of </w:t>
      </w:r>
      <w:r w:rsidR="00BD3530" w:rsidRPr="00996F3B">
        <w:rPr>
          <w:rFonts w:ascii="Arial" w:hAnsi="Arial" w:cs="Arial"/>
          <w:sz w:val="22"/>
        </w:rPr>
        <w:t>having as little presence as possible. Cohen, Manion and Morrison (2007) note that an overly displayed presence from the observer may lead to different behavioural reactions from the pupils and the researcher becoming to attached and involved within the lesson to see sufficiently what is occurring during the lesson. The researchers belief is that observing lessons and using interviews to gain an insight into personal opinions creates a less bias approach to collecting data.</w:t>
      </w:r>
    </w:p>
    <w:p w14:paraId="0F676F9E" w14:textId="628E0808" w:rsidR="00D83FEF" w:rsidRPr="00996F3B" w:rsidRDefault="00465B53" w:rsidP="005867E2">
      <w:pPr>
        <w:spacing w:line="360" w:lineRule="auto"/>
        <w:rPr>
          <w:rFonts w:ascii="Arial" w:hAnsi="Arial" w:cs="Arial"/>
          <w:sz w:val="22"/>
        </w:rPr>
      </w:pPr>
      <w:r w:rsidRPr="00996F3B">
        <w:rPr>
          <w:rFonts w:ascii="Arial" w:hAnsi="Arial" w:cs="Arial"/>
          <w:sz w:val="22"/>
        </w:rPr>
        <w:t>Something that could have been done to improve the research undertaken would have been to prepare those taking part in interviews before hand by letting them know what the questions were going to be</w:t>
      </w:r>
      <w:r w:rsidR="002E3C2D" w:rsidRPr="00996F3B">
        <w:rPr>
          <w:rFonts w:ascii="Arial" w:hAnsi="Arial" w:cs="Arial"/>
          <w:sz w:val="22"/>
        </w:rPr>
        <w:t xml:space="preserve"> advance</w:t>
      </w:r>
      <w:r w:rsidRPr="00996F3B">
        <w:rPr>
          <w:rFonts w:ascii="Arial" w:hAnsi="Arial" w:cs="Arial"/>
          <w:sz w:val="22"/>
        </w:rPr>
        <w:t>.</w:t>
      </w:r>
      <w:r w:rsidR="002E3C2D" w:rsidRPr="00996F3B">
        <w:rPr>
          <w:rFonts w:ascii="Arial" w:hAnsi="Arial" w:cs="Arial"/>
          <w:sz w:val="22"/>
        </w:rPr>
        <w:t xml:space="preserve"> Allowing participants to prepare for interviews would have allowed for further evidence to be presented to the researcher, in turn, improving the quality of data collected. </w:t>
      </w:r>
    </w:p>
    <w:p w14:paraId="6963DED6" w14:textId="17EDFC47" w:rsidR="00682CA6" w:rsidRDefault="00682CA6" w:rsidP="005867E2">
      <w:pPr>
        <w:spacing w:line="360" w:lineRule="auto"/>
        <w:rPr>
          <w:rFonts w:ascii="Times New Roman" w:hAnsi="Times New Roman" w:cs="Times New Roman"/>
        </w:rPr>
      </w:pPr>
      <w:r w:rsidRPr="00996F3B">
        <w:rPr>
          <w:rFonts w:ascii="Arial" w:hAnsi="Arial" w:cs="Arial"/>
          <w:sz w:val="22"/>
        </w:rPr>
        <w:t>In hindsight,</w:t>
      </w:r>
      <w:r w:rsidR="00AB19BD" w:rsidRPr="00996F3B">
        <w:rPr>
          <w:rFonts w:ascii="Arial" w:hAnsi="Arial" w:cs="Arial"/>
          <w:sz w:val="22"/>
        </w:rPr>
        <w:t xml:space="preserve"> research could have been conducted differently. The sample size of </w:t>
      </w:r>
      <w:r w:rsidR="00C9210D" w:rsidRPr="00996F3B">
        <w:rPr>
          <w:rFonts w:ascii="Arial" w:hAnsi="Arial" w:cs="Arial"/>
          <w:sz w:val="22"/>
        </w:rPr>
        <w:t xml:space="preserve">data collected was very limited. To improve the quality of data a wider sample looking at different areas and local education authorities </w:t>
      </w:r>
      <w:r w:rsidR="00DA246C" w:rsidRPr="00996F3B">
        <w:rPr>
          <w:rFonts w:ascii="Arial" w:hAnsi="Arial" w:cs="Arial"/>
          <w:sz w:val="22"/>
        </w:rPr>
        <w:t>could be completed, this would allow the researcher to</w:t>
      </w:r>
      <w:r w:rsidR="00C9210D" w:rsidRPr="00996F3B">
        <w:rPr>
          <w:rFonts w:ascii="Arial" w:hAnsi="Arial" w:cs="Arial"/>
          <w:sz w:val="22"/>
        </w:rPr>
        <w:t xml:space="preserve"> </w:t>
      </w:r>
      <w:r w:rsidR="00DA246C" w:rsidRPr="00996F3B">
        <w:rPr>
          <w:rFonts w:ascii="Arial" w:hAnsi="Arial" w:cs="Arial"/>
          <w:sz w:val="22"/>
        </w:rPr>
        <w:t>recognise</w:t>
      </w:r>
      <w:r w:rsidR="00C9210D" w:rsidRPr="00996F3B">
        <w:rPr>
          <w:rFonts w:ascii="Arial" w:hAnsi="Arial" w:cs="Arial"/>
          <w:sz w:val="22"/>
        </w:rPr>
        <w:t xml:space="preserve"> good practice further afield. </w:t>
      </w:r>
      <w:r w:rsidR="00DA246C" w:rsidRPr="00996F3B">
        <w:rPr>
          <w:rFonts w:ascii="Arial" w:hAnsi="Arial" w:cs="Arial"/>
          <w:sz w:val="22"/>
        </w:rPr>
        <w:t xml:space="preserve">The indicated </w:t>
      </w:r>
      <w:r w:rsidR="00C9210D" w:rsidRPr="00996F3B">
        <w:rPr>
          <w:rFonts w:ascii="Arial" w:hAnsi="Arial" w:cs="Arial"/>
          <w:sz w:val="22"/>
        </w:rPr>
        <w:t>would benefit the researchers own individual practice further. To be able to achieve this proposed change, research would have to start earlier and methods such as questionnaires could be sent out to schools to provide opportunity to create appropriate interviews.</w:t>
      </w:r>
    </w:p>
    <w:p w14:paraId="3888827C" w14:textId="77777777" w:rsidR="005867E2" w:rsidRDefault="005867E2" w:rsidP="005867E2">
      <w:pPr>
        <w:spacing w:line="360" w:lineRule="auto"/>
        <w:rPr>
          <w:rFonts w:ascii="Times New Roman" w:hAnsi="Times New Roman" w:cs="Times New Roman"/>
        </w:rPr>
      </w:pPr>
    </w:p>
    <w:p w14:paraId="6802AE47" w14:textId="77777777" w:rsidR="005867E2" w:rsidRDefault="005867E2" w:rsidP="005867E2">
      <w:pPr>
        <w:spacing w:line="360" w:lineRule="auto"/>
        <w:rPr>
          <w:rFonts w:ascii="Times New Roman" w:hAnsi="Times New Roman" w:cs="Times New Roman"/>
        </w:rPr>
      </w:pPr>
    </w:p>
    <w:p w14:paraId="6A56E277" w14:textId="77777777" w:rsidR="00A26338" w:rsidRDefault="00A26338" w:rsidP="005867E2">
      <w:pPr>
        <w:spacing w:line="360" w:lineRule="auto"/>
        <w:rPr>
          <w:rFonts w:ascii="Times New Roman" w:hAnsi="Times New Roman" w:cs="Times New Roman"/>
          <w:sz w:val="32"/>
        </w:rPr>
      </w:pPr>
    </w:p>
    <w:p w14:paraId="223AE8B1" w14:textId="77777777" w:rsidR="00A26338" w:rsidRDefault="00A26338" w:rsidP="005867E2">
      <w:pPr>
        <w:spacing w:line="360" w:lineRule="auto"/>
        <w:rPr>
          <w:rFonts w:ascii="Times New Roman" w:hAnsi="Times New Roman" w:cs="Times New Roman"/>
          <w:sz w:val="32"/>
        </w:rPr>
      </w:pPr>
    </w:p>
    <w:p w14:paraId="48FD92A3" w14:textId="77777777" w:rsidR="00A26338" w:rsidRDefault="00A26338" w:rsidP="005867E2">
      <w:pPr>
        <w:spacing w:line="360" w:lineRule="auto"/>
        <w:rPr>
          <w:rFonts w:ascii="Times New Roman" w:hAnsi="Times New Roman" w:cs="Times New Roman"/>
          <w:sz w:val="32"/>
        </w:rPr>
      </w:pPr>
    </w:p>
    <w:p w14:paraId="42EF43DE" w14:textId="77777777" w:rsidR="00A26338" w:rsidRDefault="00A26338" w:rsidP="005867E2">
      <w:pPr>
        <w:spacing w:line="360" w:lineRule="auto"/>
        <w:rPr>
          <w:rFonts w:ascii="Times New Roman" w:hAnsi="Times New Roman" w:cs="Times New Roman"/>
          <w:sz w:val="32"/>
        </w:rPr>
      </w:pPr>
    </w:p>
    <w:p w14:paraId="700B6E84" w14:textId="77777777" w:rsidR="00A26338" w:rsidRDefault="00A26338" w:rsidP="005867E2">
      <w:pPr>
        <w:spacing w:line="360" w:lineRule="auto"/>
        <w:rPr>
          <w:rFonts w:ascii="Times New Roman" w:hAnsi="Times New Roman" w:cs="Times New Roman"/>
          <w:sz w:val="32"/>
        </w:rPr>
      </w:pPr>
    </w:p>
    <w:p w14:paraId="6D665B87" w14:textId="77777777" w:rsidR="00996F3B" w:rsidRDefault="00996F3B" w:rsidP="005867E2">
      <w:pPr>
        <w:spacing w:line="360" w:lineRule="auto"/>
        <w:rPr>
          <w:rFonts w:ascii="Times New Roman" w:hAnsi="Times New Roman" w:cs="Times New Roman"/>
          <w:sz w:val="32"/>
        </w:rPr>
      </w:pPr>
    </w:p>
    <w:p w14:paraId="0AD23678" w14:textId="77777777" w:rsidR="00996F3B" w:rsidRDefault="00996F3B" w:rsidP="005867E2">
      <w:pPr>
        <w:spacing w:line="360" w:lineRule="auto"/>
        <w:rPr>
          <w:rFonts w:ascii="Times New Roman" w:hAnsi="Times New Roman" w:cs="Times New Roman"/>
          <w:sz w:val="32"/>
        </w:rPr>
      </w:pPr>
    </w:p>
    <w:p w14:paraId="3D8046C7" w14:textId="77777777" w:rsidR="00996F3B" w:rsidRDefault="00996F3B" w:rsidP="005867E2">
      <w:pPr>
        <w:spacing w:line="360" w:lineRule="auto"/>
        <w:rPr>
          <w:rFonts w:ascii="Times New Roman" w:hAnsi="Times New Roman" w:cs="Times New Roman"/>
          <w:sz w:val="32"/>
        </w:rPr>
      </w:pPr>
    </w:p>
    <w:p w14:paraId="49E4D4D3" w14:textId="36BB6EA2" w:rsidR="005867E2" w:rsidRPr="00996F3B" w:rsidRDefault="005867E2" w:rsidP="005867E2">
      <w:pPr>
        <w:spacing w:line="360" w:lineRule="auto"/>
        <w:rPr>
          <w:rFonts w:ascii="Arial" w:hAnsi="Arial" w:cs="Arial"/>
          <w:b/>
          <w:sz w:val="36"/>
        </w:rPr>
      </w:pPr>
      <w:r w:rsidRPr="00996F3B">
        <w:rPr>
          <w:rFonts w:ascii="Arial" w:hAnsi="Arial" w:cs="Arial"/>
          <w:b/>
          <w:sz w:val="36"/>
        </w:rPr>
        <w:t>Chapter 4:</w:t>
      </w:r>
    </w:p>
    <w:p w14:paraId="0D48A6E2" w14:textId="1AC6C883" w:rsidR="00AB19BD" w:rsidRPr="00996F3B" w:rsidRDefault="005867E2" w:rsidP="005867E2">
      <w:pPr>
        <w:pBdr>
          <w:bottom w:val="single" w:sz="6" w:space="1" w:color="auto"/>
        </w:pBdr>
        <w:spacing w:line="360" w:lineRule="auto"/>
        <w:rPr>
          <w:rFonts w:ascii="Arial" w:hAnsi="Arial" w:cs="Arial"/>
          <w:b/>
          <w:sz w:val="36"/>
        </w:rPr>
      </w:pPr>
      <w:r w:rsidRPr="00996F3B">
        <w:rPr>
          <w:rFonts w:ascii="Arial" w:hAnsi="Arial" w:cs="Arial"/>
          <w:b/>
          <w:sz w:val="36"/>
        </w:rPr>
        <w:t>Results and Discussion</w:t>
      </w:r>
    </w:p>
    <w:p w14:paraId="723B7501" w14:textId="77777777" w:rsidR="005867E2" w:rsidRPr="00996F3B" w:rsidRDefault="005867E2" w:rsidP="005867E2">
      <w:pPr>
        <w:pBdr>
          <w:bottom w:val="single" w:sz="6" w:space="1" w:color="auto"/>
        </w:pBdr>
        <w:spacing w:line="360" w:lineRule="auto"/>
        <w:rPr>
          <w:rFonts w:ascii="Arial" w:hAnsi="Arial" w:cs="Arial"/>
          <w:b/>
          <w:sz w:val="36"/>
        </w:rPr>
      </w:pPr>
    </w:p>
    <w:p w14:paraId="2ACEDC50" w14:textId="69B17C2E" w:rsidR="001D1582" w:rsidRPr="0017042D" w:rsidRDefault="001D1582" w:rsidP="005867E2">
      <w:pPr>
        <w:spacing w:line="360" w:lineRule="auto"/>
        <w:rPr>
          <w:rFonts w:ascii="Times New Roman" w:hAnsi="Times New Roman" w:cs="Times New Roman"/>
          <w:sz w:val="32"/>
          <w:szCs w:val="32"/>
        </w:rPr>
      </w:pPr>
    </w:p>
    <w:p w14:paraId="45B39DFB" w14:textId="1509720E" w:rsidR="005867E2" w:rsidRPr="00996F3B" w:rsidRDefault="001D1582" w:rsidP="005867E2">
      <w:pPr>
        <w:spacing w:line="360" w:lineRule="auto"/>
        <w:rPr>
          <w:rFonts w:ascii="Arial" w:hAnsi="Arial" w:cs="Arial"/>
          <w:sz w:val="22"/>
        </w:rPr>
      </w:pPr>
      <w:r w:rsidRPr="00996F3B">
        <w:rPr>
          <w:rFonts w:ascii="Arial" w:hAnsi="Arial" w:cs="Arial"/>
          <w:sz w:val="22"/>
        </w:rPr>
        <w:t xml:space="preserve">In this chapter, the writer will be </w:t>
      </w:r>
      <w:r w:rsidR="00504C30" w:rsidRPr="00996F3B">
        <w:rPr>
          <w:rFonts w:ascii="Arial" w:hAnsi="Arial" w:cs="Arial"/>
          <w:sz w:val="22"/>
        </w:rPr>
        <w:t>discussing and analyzing the research undertaken</w:t>
      </w:r>
      <w:r w:rsidRPr="00996F3B">
        <w:rPr>
          <w:rFonts w:ascii="Arial" w:hAnsi="Arial" w:cs="Arial"/>
          <w:sz w:val="22"/>
        </w:rPr>
        <w:t>. The research produced both quantitative and qualitative results.</w:t>
      </w:r>
      <w:r w:rsidR="00504C30" w:rsidRPr="00996F3B">
        <w:rPr>
          <w:rFonts w:ascii="Arial" w:hAnsi="Arial" w:cs="Arial"/>
          <w:sz w:val="22"/>
        </w:rPr>
        <w:t xml:space="preserve"> When analysing the data, common themes were identified such as </w:t>
      </w:r>
      <w:r w:rsidR="001834A9" w:rsidRPr="00996F3B">
        <w:rPr>
          <w:rFonts w:ascii="Arial" w:hAnsi="Arial" w:cs="Arial"/>
          <w:sz w:val="22"/>
        </w:rPr>
        <w:t>pupils’</w:t>
      </w:r>
      <w:r w:rsidR="00504C30" w:rsidRPr="00996F3B">
        <w:rPr>
          <w:rFonts w:ascii="Arial" w:hAnsi="Arial" w:cs="Arial"/>
          <w:sz w:val="22"/>
        </w:rPr>
        <w:t xml:space="preserve"> eng</w:t>
      </w:r>
      <w:r w:rsidR="001F0616" w:rsidRPr="00996F3B">
        <w:rPr>
          <w:rFonts w:ascii="Arial" w:hAnsi="Arial" w:cs="Arial"/>
          <w:sz w:val="22"/>
        </w:rPr>
        <w:t>agement with PE and pupils well-</w:t>
      </w:r>
      <w:r w:rsidR="00504C30" w:rsidRPr="00996F3B">
        <w:rPr>
          <w:rFonts w:ascii="Arial" w:hAnsi="Arial" w:cs="Arial"/>
          <w:sz w:val="22"/>
        </w:rPr>
        <w:t xml:space="preserve">being within PE. The data will be discussed and analysed in these themes. </w:t>
      </w:r>
    </w:p>
    <w:p w14:paraId="4581CCD4" w14:textId="0F7F7FCB" w:rsidR="001D1582" w:rsidRPr="00996F3B" w:rsidRDefault="001D1582" w:rsidP="00D93605">
      <w:pPr>
        <w:spacing w:line="360" w:lineRule="auto"/>
        <w:rPr>
          <w:rFonts w:ascii="Arial" w:hAnsi="Arial" w:cs="Arial"/>
          <w:sz w:val="28"/>
          <w:szCs w:val="26"/>
          <w:u w:val="single"/>
        </w:rPr>
      </w:pPr>
      <w:r w:rsidRPr="00996F3B">
        <w:rPr>
          <w:rFonts w:ascii="Arial" w:hAnsi="Arial" w:cs="Arial"/>
          <w:sz w:val="28"/>
          <w:szCs w:val="26"/>
          <w:u w:val="single"/>
        </w:rPr>
        <w:t>Statistics</w:t>
      </w:r>
    </w:p>
    <w:p w14:paraId="253AB875" w14:textId="26BEC8D1" w:rsidR="00101B43" w:rsidRPr="00996F3B" w:rsidRDefault="00EB5283" w:rsidP="00D93605">
      <w:pPr>
        <w:spacing w:line="360" w:lineRule="auto"/>
        <w:rPr>
          <w:rFonts w:ascii="Arial" w:hAnsi="Arial" w:cs="Arial"/>
          <w:sz w:val="22"/>
        </w:rPr>
      </w:pPr>
      <w:r w:rsidRPr="00996F3B">
        <w:rPr>
          <w:rFonts w:ascii="Arial" w:hAnsi="Arial" w:cs="Arial"/>
          <w:sz w:val="22"/>
        </w:rPr>
        <w:t xml:space="preserve">During the research, it </w:t>
      </w:r>
      <w:r w:rsidR="00504C30" w:rsidRPr="00996F3B">
        <w:rPr>
          <w:rFonts w:ascii="Arial" w:hAnsi="Arial" w:cs="Arial"/>
          <w:sz w:val="22"/>
        </w:rPr>
        <w:t xml:space="preserve">was felt </w:t>
      </w:r>
      <w:r w:rsidRPr="00996F3B">
        <w:rPr>
          <w:rFonts w:ascii="Arial" w:hAnsi="Arial" w:cs="Arial"/>
          <w:sz w:val="22"/>
        </w:rPr>
        <w:t xml:space="preserve">necessary to identify how many pupils enjoyed their </w:t>
      </w:r>
      <w:r w:rsidR="008F1BCE" w:rsidRPr="00996F3B">
        <w:rPr>
          <w:rFonts w:ascii="Arial" w:hAnsi="Arial" w:cs="Arial"/>
          <w:sz w:val="22"/>
        </w:rPr>
        <w:t>PE</w:t>
      </w:r>
      <w:r w:rsidRPr="00996F3B">
        <w:rPr>
          <w:rFonts w:ascii="Arial" w:hAnsi="Arial" w:cs="Arial"/>
          <w:sz w:val="22"/>
        </w:rPr>
        <w:t xml:space="preserve"> lessons. </w:t>
      </w:r>
      <w:r w:rsidR="00C83AC8" w:rsidRPr="00996F3B">
        <w:rPr>
          <w:rFonts w:ascii="Arial" w:hAnsi="Arial" w:cs="Arial"/>
          <w:sz w:val="22"/>
        </w:rPr>
        <w:t xml:space="preserve">The question was put to 51 pupils ranging in ages from year 2 through to year 6. Results dictated that 87% of pupils enjoyed their experience in PE. This means that 13% of pupils do not currently enjoy their experience within school. </w:t>
      </w:r>
      <w:r w:rsidR="0067114C" w:rsidRPr="00996F3B">
        <w:rPr>
          <w:rFonts w:ascii="Arial" w:hAnsi="Arial" w:cs="Arial"/>
          <w:sz w:val="22"/>
        </w:rPr>
        <w:t xml:space="preserve">These results are similar to </w:t>
      </w:r>
      <w:r w:rsidR="00504C30" w:rsidRPr="00996F3B">
        <w:rPr>
          <w:rFonts w:ascii="Arial" w:hAnsi="Arial" w:cs="Arial"/>
          <w:sz w:val="22"/>
        </w:rPr>
        <w:t>the views of Sport Wales (2018)</w:t>
      </w:r>
      <w:r w:rsidR="0067114C" w:rsidRPr="00996F3B">
        <w:rPr>
          <w:rFonts w:ascii="Arial" w:hAnsi="Arial" w:cs="Arial"/>
          <w:sz w:val="22"/>
        </w:rPr>
        <w:t xml:space="preserve">. There were various reasons pupils identified for not enjoying PE as much. </w:t>
      </w:r>
      <w:r w:rsidR="002E2966" w:rsidRPr="00996F3B">
        <w:rPr>
          <w:rFonts w:ascii="Arial" w:hAnsi="Arial" w:cs="Arial"/>
          <w:sz w:val="22"/>
        </w:rPr>
        <w:t>Three</w:t>
      </w:r>
      <w:r w:rsidR="0067114C" w:rsidRPr="00996F3B">
        <w:rPr>
          <w:rFonts w:ascii="Arial" w:hAnsi="Arial" w:cs="Arial"/>
          <w:sz w:val="22"/>
        </w:rPr>
        <w:t xml:space="preserve"> pupil</w:t>
      </w:r>
      <w:r w:rsidR="002E2966" w:rsidRPr="00996F3B">
        <w:rPr>
          <w:rFonts w:ascii="Arial" w:hAnsi="Arial" w:cs="Arial"/>
          <w:sz w:val="22"/>
        </w:rPr>
        <w:t>s</w:t>
      </w:r>
      <w:r w:rsidR="0067114C" w:rsidRPr="00996F3B">
        <w:rPr>
          <w:rFonts w:ascii="Arial" w:hAnsi="Arial" w:cs="Arial"/>
          <w:sz w:val="22"/>
        </w:rPr>
        <w:t xml:space="preserve"> discussed</w:t>
      </w:r>
      <w:r w:rsidR="002E2966" w:rsidRPr="00996F3B">
        <w:rPr>
          <w:rFonts w:ascii="Arial" w:hAnsi="Arial" w:cs="Arial"/>
          <w:sz w:val="22"/>
        </w:rPr>
        <w:t xml:space="preserve"> “feeling pressured” and “not good enough”. This implies that more can be done for pupi</w:t>
      </w:r>
      <w:r w:rsidR="001F0616" w:rsidRPr="00996F3B">
        <w:rPr>
          <w:rFonts w:ascii="Arial" w:hAnsi="Arial" w:cs="Arial"/>
          <w:sz w:val="22"/>
        </w:rPr>
        <w:t>l well-</w:t>
      </w:r>
      <w:r w:rsidR="002E2966" w:rsidRPr="00996F3B">
        <w:rPr>
          <w:rFonts w:ascii="Arial" w:hAnsi="Arial" w:cs="Arial"/>
          <w:sz w:val="22"/>
        </w:rPr>
        <w:t>being within lessons</w:t>
      </w:r>
      <w:r w:rsidR="00F43464" w:rsidRPr="00996F3B">
        <w:rPr>
          <w:rFonts w:ascii="Arial" w:hAnsi="Arial" w:cs="Arial"/>
          <w:sz w:val="22"/>
        </w:rPr>
        <w:t xml:space="preserve">. Lewis (2014) discusses how pupils who feel under pressure </w:t>
      </w:r>
      <w:r w:rsidR="001F0616" w:rsidRPr="00996F3B">
        <w:rPr>
          <w:rFonts w:ascii="Arial" w:hAnsi="Arial" w:cs="Arial"/>
          <w:sz w:val="22"/>
        </w:rPr>
        <w:t>and display a low level of well-</w:t>
      </w:r>
      <w:r w:rsidR="00F43464" w:rsidRPr="00996F3B">
        <w:rPr>
          <w:rFonts w:ascii="Arial" w:hAnsi="Arial" w:cs="Arial"/>
          <w:sz w:val="22"/>
        </w:rPr>
        <w:t xml:space="preserve">being would overcome this if they had more control over the lesson by having a say in what they do and what they wear. </w:t>
      </w:r>
    </w:p>
    <w:p w14:paraId="7FF35AB4" w14:textId="4E8088C4" w:rsidR="00D93605" w:rsidRPr="00996F3B" w:rsidRDefault="00F43464" w:rsidP="00D93605">
      <w:pPr>
        <w:spacing w:line="360" w:lineRule="auto"/>
        <w:rPr>
          <w:rFonts w:ascii="Arial" w:hAnsi="Arial" w:cs="Arial"/>
          <w:sz w:val="22"/>
        </w:rPr>
      </w:pPr>
      <w:r w:rsidRPr="00996F3B">
        <w:rPr>
          <w:rFonts w:ascii="Arial" w:hAnsi="Arial" w:cs="Arial"/>
          <w:sz w:val="22"/>
        </w:rPr>
        <w:t>Interestingly of the 51 pupils interviewed, 92% of pupils said they prefer PE when they play an active role in deciding what the activity will be within the lesson. The other 8% of pupils stated they would be open to this but enjoyed PE anyway. These statistics support Lewis’ opinion that pupils should be given more choice. Potter (2008) discusses how pupils who are involved in their own learning and have a clearer idea of skills that are being developed will engage more and in turn improve attainment levels in a subject.</w:t>
      </w:r>
      <w:r w:rsidR="00F56E2C" w:rsidRPr="00996F3B">
        <w:rPr>
          <w:rFonts w:ascii="Arial" w:hAnsi="Arial" w:cs="Arial"/>
          <w:sz w:val="22"/>
        </w:rPr>
        <w:t xml:space="preserve"> It could be argued that pupils having the opportunity to play a part within their own learning in physical education would not only improve their attainment within that specif</w:t>
      </w:r>
      <w:r w:rsidR="001F0616" w:rsidRPr="00996F3B">
        <w:rPr>
          <w:rFonts w:ascii="Arial" w:hAnsi="Arial" w:cs="Arial"/>
          <w:sz w:val="22"/>
        </w:rPr>
        <w:t>ic subject, but also their well-</w:t>
      </w:r>
      <w:r w:rsidR="00F56E2C" w:rsidRPr="00996F3B">
        <w:rPr>
          <w:rFonts w:ascii="Arial" w:hAnsi="Arial" w:cs="Arial"/>
          <w:sz w:val="22"/>
        </w:rPr>
        <w:t>being in general, which according to Estyn (2019a) would improve behavior, engagement and attainment levels across the curriculum.</w:t>
      </w:r>
    </w:p>
    <w:p w14:paraId="2845C150" w14:textId="35EBB782" w:rsidR="00D93605" w:rsidRPr="00996F3B" w:rsidRDefault="00D93605" w:rsidP="00D93605">
      <w:pPr>
        <w:spacing w:line="360" w:lineRule="auto"/>
        <w:rPr>
          <w:rFonts w:ascii="Arial" w:hAnsi="Arial" w:cs="Arial"/>
          <w:sz w:val="28"/>
          <w:szCs w:val="26"/>
          <w:u w:val="single"/>
        </w:rPr>
      </w:pPr>
      <w:r w:rsidRPr="00D93605">
        <w:rPr>
          <w:rFonts w:ascii="Times New Roman" w:hAnsi="Times New Roman" w:cs="Times New Roman"/>
          <w:sz w:val="26"/>
          <w:szCs w:val="26"/>
          <w:u w:val="single"/>
        </w:rPr>
        <w:t xml:space="preserve"> </w:t>
      </w:r>
      <w:r w:rsidRPr="00996F3B">
        <w:rPr>
          <w:rFonts w:ascii="Arial" w:hAnsi="Arial" w:cs="Arial"/>
          <w:sz w:val="28"/>
          <w:szCs w:val="26"/>
          <w:u w:val="single"/>
        </w:rPr>
        <w:t>Observation of PE lessons/activities</w:t>
      </w:r>
    </w:p>
    <w:p w14:paraId="1715E72B" w14:textId="77777777" w:rsidR="00D93605" w:rsidRPr="00996F3B" w:rsidRDefault="00D93605" w:rsidP="00D93605">
      <w:pPr>
        <w:spacing w:line="360" w:lineRule="auto"/>
        <w:rPr>
          <w:rFonts w:ascii="Arial" w:hAnsi="Arial" w:cs="Arial"/>
          <w:sz w:val="22"/>
        </w:rPr>
      </w:pPr>
      <w:r w:rsidRPr="00996F3B">
        <w:rPr>
          <w:rFonts w:ascii="Arial" w:hAnsi="Arial" w:cs="Arial"/>
          <w:sz w:val="22"/>
        </w:rPr>
        <w:t xml:space="preserve">Staff members in School A plan a variety of imaginative and stimulating learning experiences which provide pupils access to a range of sports through differentiation. DfE (2019) discuss the importance of providing access to all pupils to allow them the benefits physical activity can provide. The school has excellent facilities and can provide a sports hall, a yard and a field. Furthermore the school owns top of the range sports equipment. This goes someway to over come the barriers referred to in chapter two of this report </w:t>
      </w:r>
    </w:p>
    <w:p w14:paraId="3E520C93" w14:textId="3BACC600" w:rsidR="00D93605" w:rsidRPr="00996F3B" w:rsidRDefault="00D93605" w:rsidP="00D93605">
      <w:pPr>
        <w:spacing w:line="360" w:lineRule="auto"/>
        <w:rPr>
          <w:rFonts w:ascii="Arial" w:hAnsi="Arial" w:cs="Arial"/>
          <w:sz w:val="22"/>
        </w:rPr>
      </w:pPr>
      <w:r w:rsidRPr="00996F3B">
        <w:rPr>
          <w:rFonts w:ascii="Arial" w:hAnsi="Arial" w:cs="Arial"/>
          <w:sz w:val="22"/>
        </w:rPr>
        <w:t xml:space="preserve">The school provides numerous extra curricular opportunities for pupils. Sport Wales (2018) recognizes extra curricular participation as being an important factor in pupils taking up sports outside </w:t>
      </w:r>
      <w:r w:rsidR="001F0616" w:rsidRPr="00996F3B">
        <w:rPr>
          <w:rFonts w:ascii="Arial" w:hAnsi="Arial" w:cs="Arial"/>
          <w:sz w:val="22"/>
        </w:rPr>
        <w:t>of school. To ensure staff well-</w:t>
      </w:r>
      <w:r w:rsidRPr="00996F3B">
        <w:rPr>
          <w:rFonts w:ascii="Arial" w:hAnsi="Arial" w:cs="Arial"/>
          <w:sz w:val="22"/>
        </w:rPr>
        <w:t>being is maintained the head is trialing a scheme where staff members can earn a day off by completing a certain amount of extra curricular activity with pupils.</w:t>
      </w:r>
    </w:p>
    <w:p w14:paraId="3428778F" w14:textId="0680B41B" w:rsidR="001D1582" w:rsidRPr="00996F3B" w:rsidRDefault="001834A9" w:rsidP="00D93605">
      <w:pPr>
        <w:spacing w:line="360" w:lineRule="auto"/>
        <w:rPr>
          <w:rFonts w:ascii="Arial" w:hAnsi="Arial" w:cs="Arial"/>
          <w:sz w:val="22"/>
        </w:rPr>
      </w:pPr>
      <w:r w:rsidRPr="00996F3B">
        <w:rPr>
          <w:rFonts w:ascii="Arial" w:hAnsi="Arial" w:cs="Arial"/>
          <w:sz w:val="22"/>
        </w:rPr>
        <w:t>Outside of PE lessons, pupils take part in physical activity throughout play and lunch times</w:t>
      </w:r>
      <w:r w:rsidR="00D93605" w:rsidRPr="00996F3B">
        <w:rPr>
          <w:rFonts w:ascii="Arial" w:hAnsi="Arial" w:cs="Arial"/>
          <w:sz w:val="22"/>
        </w:rPr>
        <w:t>.</w:t>
      </w:r>
      <w:r w:rsidRPr="00996F3B">
        <w:rPr>
          <w:rFonts w:ascii="Arial" w:hAnsi="Arial" w:cs="Arial"/>
          <w:sz w:val="22"/>
        </w:rPr>
        <w:t xml:space="preserve"> There was evidence of pupils taking part in throwing and catching activities, some running games as well as a football pitch where a match was taking place.</w:t>
      </w:r>
      <w:r w:rsidR="00D93605" w:rsidRPr="00996F3B">
        <w:rPr>
          <w:rFonts w:ascii="Arial" w:hAnsi="Arial" w:cs="Arial"/>
          <w:sz w:val="22"/>
        </w:rPr>
        <w:t xml:space="preserve"> The school recently introduced a climbing frame </w:t>
      </w:r>
      <w:r w:rsidRPr="00996F3B">
        <w:rPr>
          <w:rFonts w:ascii="Arial" w:hAnsi="Arial" w:cs="Arial"/>
          <w:sz w:val="22"/>
        </w:rPr>
        <w:t>area;</w:t>
      </w:r>
      <w:r w:rsidR="00D93605" w:rsidRPr="00996F3B">
        <w:rPr>
          <w:rFonts w:ascii="Arial" w:hAnsi="Arial" w:cs="Arial"/>
          <w:sz w:val="22"/>
        </w:rPr>
        <w:t xml:space="preserve"> </w:t>
      </w:r>
      <w:r w:rsidRPr="00996F3B">
        <w:rPr>
          <w:rFonts w:ascii="Arial" w:hAnsi="Arial" w:cs="Arial"/>
          <w:sz w:val="22"/>
        </w:rPr>
        <w:t>this allows pupils to access physical activity</w:t>
      </w:r>
      <w:r w:rsidR="00D93605" w:rsidRPr="00996F3B">
        <w:rPr>
          <w:rFonts w:ascii="Arial" w:hAnsi="Arial" w:cs="Arial"/>
          <w:sz w:val="22"/>
        </w:rPr>
        <w:t xml:space="preserve"> </w:t>
      </w:r>
      <w:r w:rsidRPr="00996F3B">
        <w:rPr>
          <w:rFonts w:ascii="Arial" w:hAnsi="Arial" w:cs="Arial"/>
          <w:sz w:val="22"/>
        </w:rPr>
        <w:t xml:space="preserve">in a non-traditional manner. This is something that </w:t>
      </w:r>
      <w:r w:rsidR="00A6334B" w:rsidRPr="00996F3B">
        <w:rPr>
          <w:rFonts w:ascii="Arial" w:hAnsi="Arial" w:cs="Arial"/>
          <w:sz w:val="22"/>
        </w:rPr>
        <w:t>Lavin (2008)</w:t>
      </w:r>
      <w:r w:rsidRPr="00996F3B">
        <w:rPr>
          <w:rFonts w:ascii="Arial" w:hAnsi="Arial" w:cs="Arial"/>
          <w:sz w:val="22"/>
        </w:rPr>
        <w:t xml:space="preserve"> states is a good way of getting pupils who do not usually engage with PE lessons to recognize the benefits of a healthy lifestyle. The school is</w:t>
      </w:r>
      <w:r w:rsidR="00D93605" w:rsidRPr="00996F3B">
        <w:rPr>
          <w:rFonts w:ascii="Arial" w:hAnsi="Arial" w:cs="Arial"/>
          <w:sz w:val="22"/>
        </w:rPr>
        <w:t xml:space="preserve"> currently going through the process of having new yard markings put in place. The school council is leading this regeneration of the yard. </w:t>
      </w:r>
      <w:r w:rsidRPr="00996F3B">
        <w:rPr>
          <w:rFonts w:ascii="Arial" w:hAnsi="Arial" w:cs="Arial"/>
          <w:sz w:val="22"/>
        </w:rPr>
        <w:t>The school council believe this will</w:t>
      </w:r>
      <w:r w:rsidR="00D93605" w:rsidRPr="00996F3B">
        <w:rPr>
          <w:rFonts w:ascii="Arial" w:hAnsi="Arial" w:cs="Arial"/>
          <w:sz w:val="22"/>
        </w:rPr>
        <w:t xml:space="preserve"> allow pupils to create an environment they are comfortable in.</w:t>
      </w:r>
      <w:r w:rsidRPr="00996F3B">
        <w:rPr>
          <w:rFonts w:ascii="Arial" w:hAnsi="Arial" w:cs="Arial"/>
          <w:sz w:val="22"/>
        </w:rPr>
        <w:t xml:space="preserve"> This view supports that of Potter (2008). </w:t>
      </w:r>
    </w:p>
    <w:p w14:paraId="25E8CD4C" w14:textId="2391AD45" w:rsidR="00F56E2C" w:rsidRPr="00CA0EB0" w:rsidRDefault="001F0616" w:rsidP="00996F3B">
      <w:pPr>
        <w:tabs>
          <w:tab w:val="center" w:pos="4150"/>
        </w:tabs>
        <w:spacing w:line="360" w:lineRule="auto"/>
        <w:rPr>
          <w:rFonts w:ascii="Arial" w:hAnsi="Arial" w:cs="Arial"/>
          <w:sz w:val="26"/>
          <w:szCs w:val="26"/>
          <w:u w:val="single"/>
        </w:rPr>
      </w:pPr>
      <w:r w:rsidRPr="00CA0EB0">
        <w:rPr>
          <w:rFonts w:ascii="Arial" w:hAnsi="Arial" w:cs="Arial"/>
          <w:sz w:val="28"/>
          <w:szCs w:val="26"/>
          <w:u w:val="single"/>
        </w:rPr>
        <w:t>Pupils well-</w:t>
      </w:r>
      <w:r w:rsidR="00171E53" w:rsidRPr="00CA0EB0">
        <w:rPr>
          <w:rFonts w:ascii="Arial" w:hAnsi="Arial" w:cs="Arial"/>
          <w:sz w:val="28"/>
          <w:szCs w:val="26"/>
          <w:u w:val="single"/>
        </w:rPr>
        <w:t>being during PE</w:t>
      </w:r>
    </w:p>
    <w:p w14:paraId="030A4F18" w14:textId="35CE9DD4" w:rsidR="00171E53" w:rsidRPr="00CA0EB0" w:rsidRDefault="00171E53" w:rsidP="005867E2">
      <w:pPr>
        <w:spacing w:line="360" w:lineRule="auto"/>
        <w:rPr>
          <w:rFonts w:ascii="Arial" w:hAnsi="Arial" w:cs="Arial"/>
          <w:sz w:val="22"/>
        </w:rPr>
      </w:pPr>
      <w:r w:rsidRPr="00CA0EB0">
        <w:rPr>
          <w:rFonts w:ascii="Arial" w:hAnsi="Arial" w:cs="Arial"/>
          <w:sz w:val="22"/>
        </w:rPr>
        <w:t xml:space="preserve">Twelve pupils from Year 6 were asked what they wished was different about PE and they discussed wanting to do it more as it was a </w:t>
      </w:r>
      <w:r w:rsidR="00101B43" w:rsidRPr="00CA0EB0">
        <w:rPr>
          <w:rFonts w:ascii="Arial" w:hAnsi="Arial" w:cs="Arial"/>
          <w:sz w:val="22"/>
        </w:rPr>
        <w:t>“</w:t>
      </w:r>
      <w:r w:rsidRPr="00CA0EB0">
        <w:rPr>
          <w:rFonts w:ascii="Arial" w:hAnsi="Arial" w:cs="Arial"/>
          <w:sz w:val="22"/>
        </w:rPr>
        <w:t>good way of relieving stress and frustration</w:t>
      </w:r>
      <w:r w:rsidR="00983A6A" w:rsidRPr="00CA0EB0">
        <w:rPr>
          <w:rFonts w:ascii="Arial" w:hAnsi="Arial" w:cs="Arial"/>
          <w:sz w:val="22"/>
        </w:rPr>
        <w:t xml:space="preserve"> and it makes them work better in class</w:t>
      </w:r>
      <w:r w:rsidRPr="00CA0EB0">
        <w:rPr>
          <w:rFonts w:ascii="Arial" w:hAnsi="Arial" w:cs="Arial"/>
          <w:sz w:val="22"/>
        </w:rPr>
        <w:t>.</w:t>
      </w:r>
      <w:r w:rsidR="00101B43" w:rsidRPr="00CA0EB0">
        <w:rPr>
          <w:rFonts w:ascii="Arial" w:hAnsi="Arial" w:cs="Arial"/>
          <w:sz w:val="22"/>
        </w:rPr>
        <w:t>”</w:t>
      </w:r>
      <w:r w:rsidRPr="00CA0EB0">
        <w:rPr>
          <w:rFonts w:ascii="Arial" w:hAnsi="Arial" w:cs="Arial"/>
          <w:sz w:val="22"/>
        </w:rPr>
        <w:t xml:space="preserve"> </w:t>
      </w:r>
      <w:r w:rsidR="00983A6A" w:rsidRPr="00CA0EB0">
        <w:rPr>
          <w:rFonts w:ascii="Arial" w:hAnsi="Arial" w:cs="Arial"/>
          <w:sz w:val="22"/>
        </w:rPr>
        <w:t xml:space="preserve">This viewpoint supports research from </w:t>
      </w:r>
      <w:r w:rsidR="0084634D" w:rsidRPr="00CA0EB0">
        <w:rPr>
          <w:rFonts w:ascii="Arial" w:hAnsi="Arial" w:cs="Arial"/>
          <w:sz w:val="22"/>
        </w:rPr>
        <w:t>Wells (2019)</w:t>
      </w:r>
      <w:r w:rsidR="00983A6A" w:rsidRPr="00CA0EB0">
        <w:rPr>
          <w:rFonts w:ascii="Arial" w:hAnsi="Arial" w:cs="Arial"/>
          <w:sz w:val="22"/>
        </w:rPr>
        <w:t>, which</w:t>
      </w:r>
      <w:r w:rsidR="0084634D" w:rsidRPr="00CA0EB0">
        <w:rPr>
          <w:rFonts w:ascii="Arial" w:hAnsi="Arial" w:cs="Arial"/>
          <w:sz w:val="22"/>
        </w:rPr>
        <w:t xml:space="preserve"> discusses how </w:t>
      </w:r>
      <w:r w:rsidR="00983A6A" w:rsidRPr="00CA0EB0">
        <w:rPr>
          <w:rFonts w:ascii="Arial" w:hAnsi="Arial" w:cs="Arial"/>
          <w:sz w:val="22"/>
        </w:rPr>
        <w:t>physical activity benefits the brain in helping it to grow and helps children to begin to control emotions such as anxiety.</w:t>
      </w:r>
      <w:r w:rsidR="004D78D2" w:rsidRPr="00CA0EB0">
        <w:rPr>
          <w:rFonts w:ascii="Arial" w:hAnsi="Arial" w:cs="Arial"/>
          <w:sz w:val="22"/>
        </w:rPr>
        <w:t xml:space="preserve"> The pupil</w:t>
      </w:r>
      <w:r w:rsidR="00485A8B" w:rsidRPr="00CA0EB0">
        <w:rPr>
          <w:rFonts w:ascii="Arial" w:hAnsi="Arial" w:cs="Arial"/>
          <w:sz w:val="22"/>
        </w:rPr>
        <w:t xml:space="preserve">s </w:t>
      </w:r>
      <w:r w:rsidR="001834A9" w:rsidRPr="00CA0EB0">
        <w:rPr>
          <w:rFonts w:ascii="Arial" w:hAnsi="Arial" w:cs="Arial"/>
          <w:sz w:val="22"/>
        </w:rPr>
        <w:t>recognized</w:t>
      </w:r>
      <w:r w:rsidR="00485A8B" w:rsidRPr="00CA0EB0">
        <w:rPr>
          <w:rFonts w:ascii="Arial" w:hAnsi="Arial" w:cs="Arial"/>
          <w:sz w:val="22"/>
        </w:rPr>
        <w:t xml:space="preserve"> that there </w:t>
      </w:r>
      <w:r w:rsidR="001834A9" w:rsidRPr="00CA0EB0">
        <w:rPr>
          <w:rFonts w:ascii="Arial" w:hAnsi="Arial" w:cs="Arial"/>
          <w:sz w:val="22"/>
        </w:rPr>
        <w:t>was</w:t>
      </w:r>
      <w:r w:rsidR="00485A8B" w:rsidRPr="00CA0EB0">
        <w:rPr>
          <w:rFonts w:ascii="Arial" w:hAnsi="Arial" w:cs="Arial"/>
          <w:sz w:val="22"/>
        </w:rPr>
        <w:t xml:space="preserve"> barriers to their vision</w:t>
      </w:r>
      <w:r w:rsidR="0032129B" w:rsidRPr="00CA0EB0">
        <w:rPr>
          <w:rFonts w:ascii="Arial" w:hAnsi="Arial" w:cs="Arial"/>
          <w:sz w:val="22"/>
        </w:rPr>
        <w:t xml:space="preserve"> that included</w:t>
      </w:r>
      <w:r w:rsidR="00485A8B" w:rsidRPr="00CA0EB0">
        <w:rPr>
          <w:rFonts w:ascii="Arial" w:hAnsi="Arial" w:cs="Arial"/>
          <w:sz w:val="22"/>
        </w:rPr>
        <w:t xml:space="preserve"> the weather</w:t>
      </w:r>
      <w:r w:rsidR="0032129B" w:rsidRPr="00CA0EB0">
        <w:rPr>
          <w:rFonts w:ascii="Arial" w:hAnsi="Arial" w:cs="Arial"/>
          <w:sz w:val="22"/>
        </w:rPr>
        <w:t xml:space="preserve"> as well as the amount of time pupils got in the sports hall because of the number of classes in the school. </w:t>
      </w:r>
      <w:r w:rsidR="00760A02" w:rsidRPr="00CA0EB0">
        <w:rPr>
          <w:rFonts w:ascii="Arial" w:hAnsi="Arial" w:cs="Arial"/>
          <w:sz w:val="22"/>
        </w:rPr>
        <w:t xml:space="preserve">Due to the new facilities within the school, the writer feels it would be possible to overcome some of the barriers that were </w:t>
      </w:r>
      <w:r w:rsidR="00504C30" w:rsidRPr="00CA0EB0">
        <w:rPr>
          <w:rFonts w:ascii="Arial" w:hAnsi="Arial" w:cs="Arial"/>
          <w:sz w:val="22"/>
        </w:rPr>
        <w:t>discussed by Green (2008) and Griggs (2012)</w:t>
      </w:r>
      <w:r w:rsidR="00760A02" w:rsidRPr="00CA0EB0">
        <w:rPr>
          <w:rFonts w:ascii="Arial" w:hAnsi="Arial" w:cs="Arial"/>
          <w:sz w:val="22"/>
        </w:rPr>
        <w:t>.</w:t>
      </w:r>
    </w:p>
    <w:p w14:paraId="1764AEB3" w14:textId="28C165FD" w:rsidR="00760A02" w:rsidRPr="00CA0EB0" w:rsidRDefault="00973184" w:rsidP="005867E2">
      <w:pPr>
        <w:spacing w:line="360" w:lineRule="auto"/>
        <w:rPr>
          <w:rFonts w:ascii="Arial" w:hAnsi="Arial" w:cs="Arial"/>
          <w:sz w:val="22"/>
        </w:rPr>
      </w:pPr>
      <w:r w:rsidRPr="00CA0EB0">
        <w:rPr>
          <w:rFonts w:ascii="Arial" w:hAnsi="Arial" w:cs="Arial"/>
          <w:sz w:val="22"/>
        </w:rPr>
        <w:t xml:space="preserve">In response to the interview question “Do staff members ask how you are feeling during PE lessons?” shown in appendix 5, </w:t>
      </w:r>
      <w:r w:rsidR="0073775B" w:rsidRPr="00CA0EB0">
        <w:rPr>
          <w:rFonts w:ascii="Arial" w:hAnsi="Arial" w:cs="Arial"/>
          <w:sz w:val="22"/>
        </w:rPr>
        <w:t xml:space="preserve">the majority of pupils stated they were </w:t>
      </w:r>
      <w:r w:rsidR="00101B43" w:rsidRPr="00CA0EB0">
        <w:rPr>
          <w:rFonts w:ascii="Arial" w:hAnsi="Arial" w:cs="Arial"/>
          <w:sz w:val="22"/>
        </w:rPr>
        <w:t>“</w:t>
      </w:r>
      <w:r w:rsidR="0073775B" w:rsidRPr="00CA0EB0">
        <w:rPr>
          <w:rFonts w:ascii="Arial" w:hAnsi="Arial" w:cs="Arial"/>
          <w:sz w:val="22"/>
        </w:rPr>
        <w:t>not asked if they were okay unless they were either hurt or clearly struggling to do a activity</w:t>
      </w:r>
      <w:r w:rsidR="00101B43" w:rsidRPr="00CA0EB0">
        <w:rPr>
          <w:rFonts w:ascii="Arial" w:hAnsi="Arial" w:cs="Arial"/>
          <w:sz w:val="22"/>
        </w:rPr>
        <w:t>”</w:t>
      </w:r>
      <w:r w:rsidR="00612FBF" w:rsidRPr="00CA0EB0">
        <w:rPr>
          <w:rFonts w:ascii="Arial" w:hAnsi="Arial" w:cs="Arial"/>
          <w:sz w:val="22"/>
        </w:rPr>
        <w:t xml:space="preserve"> – some felt this would further elevate their problem in front of the class, making pupils feel un</w:t>
      </w:r>
      <w:r w:rsidR="0017042D" w:rsidRPr="00CA0EB0">
        <w:rPr>
          <w:rFonts w:ascii="Arial" w:hAnsi="Arial" w:cs="Arial"/>
          <w:sz w:val="22"/>
        </w:rPr>
        <w:t>comfortable. Estyn (2019a) and Promote your school (2020) both identify pupils feeling safe, in a comfortable environment as ess</w:t>
      </w:r>
      <w:r w:rsidR="001F0616" w:rsidRPr="00CA0EB0">
        <w:rPr>
          <w:rFonts w:ascii="Arial" w:hAnsi="Arial" w:cs="Arial"/>
          <w:sz w:val="22"/>
        </w:rPr>
        <w:t>ential to increasing pupil well-</w:t>
      </w:r>
      <w:r w:rsidR="0017042D" w:rsidRPr="00CA0EB0">
        <w:rPr>
          <w:rFonts w:ascii="Arial" w:hAnsi="Arial" w:cs="Arial"/>
          <w:sz w:val="22"/>
        </w:rPr>
        <w:t xml:space="preserve">being.  The writer recommended that the school </w:t>
      </w:r>
      <w:r w:rsidR="00504C30" w:rsidRPr="00CA0EB0">
        <w:rPr>
          <w:rFonts w:ascii="Arial" w:hAnsi="Arial" w:cs="Arial"/>
          <w:sz w:val="22"/>
        </w:rPr>
        <w:t>utilize</w:t>
      </w:r>
      <w:r w:rsidR="0017042D" w:rsidRPr="00CA0EB0">
        <w:rPr>
          <w:rFonts w:ascii="Arial" w:hAnsi="Arial" w:cs="Arial"/>
          <w:sz w:val="22"/>
        </w:rPr>
        <w:t xml:space="preserve"> strategies such as emotional check in’s during PE lessons in a feedback document provided to the school (see appendix 6). According t</w:t>
      </w:r>
      <w:r w:rsidR="00AE29B8" w:rsidRPr="00CA0EB0">
        <w:rPr>
          <w:rFonts w:ascii="Arial" w:hAnsi="Arial" w:cs="Arial"/>
          <w:sz w:val="22"/>
        </w:rPr>
        <w:t xml:space="preserve">o Primary National </w:t>
      </w:r>
      <w:r w:rsidR="001834A9" w:rsidRPr="00CA0EB0">
        <w:rPr>
          <w:rFonts w:ascii="Arial" w:hAnsi="Arial" w:cs="Arial"/>
          <w:sz w:val="22"/>
        </w:rPr>
        <w:t>Strategy</w:t>
      </w:r>
      <w:r w:rsidR="00AE29B8" w:rsidRPr="00CA0EB0">
        <w:rPr>
          <w:rFonts w:ascii="Arial" w:hAnsi="Arial" w:cs="Arial"/>
          <w:sz w:val="22"/>
        </w:rPr>
        <w:t xml:space="preserve"> (2005</w:t>
      </w:r>
      <w:r w:rsidR="0017042D" w:rsidRPr="00CA0EB0">
        <w:rPr>
          <w:rFonts w:ascii="Arial" w:hAnsi="Arial" w:cs="Arial"/>
          <w:sz w:val="22"/>
        </w:rPr>
        <w:t>) using emotional chec</w:t>
      </w:r>
      <w:r w:rsidR="001F0616" w:rsidRPr="00CA0EB0">
        <w:rPr>
          <w:rFonts w:ascii="Arial" w:hAnsi="Arial" w:cs="Arial"/>
          <w:sz w:val="22"/>
        </w:rPr>
        <w:t>k ins can not only improve well-</w:t>
      </w:r>
      <w:r w:rsidR="0017042D" w:rsidRPr="00CA0EB0">
        <w:rPr>
          <w:rFonts w:ascii="Arial" w:hAnsi="Arial" w:cs="Arial"/>
          <w:sz w:val="22"/>
        </w:rPr>
        <w:t>being but can also improve classroom behavior as it can identify and solve issues before they arise.</w:t>
      </w:r>
    </w:p>
    <w:p w14:paraId="35DBF45F" w14:textId="253B3ADA" w:rsidR="00B300AE" w:rsidRPr="00CA0EB0" w:rsidRDefault="00D47221" w:rsidP="00B300AE">
      <w:pPr>
        <w:spacing w:line="360" w:lineRule="auto"/>
        <w:rPr>
          <w:rFonts w:ascii="Arial" w:hAnsi="Arial" w:cs="Arial"/>
          <w:sz w:val="28"/>
          <w:szCs w:val="26"/>
          <w:u w:val="single"/>
        </w:rPr>
      </w:pPr>
      <w:r w:rsidRPr="00CA0EB0">
        <w:rPr>
          <w:rFonts w:ascii="Arial" w:hAnsi="Arial" w:cs="Arial"/>
          <w:sz w:val="28"/>
          <w:szCs w:val="26"/>
          <w:u w:val="single"/>
        </w:rPr>
        <w:t>Interviews – Se</w:t>
      </w:r>
      <w:r w:rsidR="001F0616" w:rsidRPr="00CA0EB0">
        <w:rPr>
          <w:rFonts w:ascii="Arial" w:hAnsi="Arial" w:cs="Arial"/>
          <w:sz w:val="28"/>
          <w:szCs w:val="26"/>
          <w:u w:val="single"/>
        </w:rPr>
        <w:t>nior management/Health and well-</w:t>
      </w:r>
      <w:r w:rsidRPr="00CA0EB0">
        <w:rPr>
          <w:rFonts w:ascii="Arial" w:hAnsi="Arial" w:cs="Arial"/>
          <w:sz w:val="28"/>
          <w:szCs w:val="26"/>
          <w:u w:val="single"/>
        </w:rPr>
        <w:t>being co-ordinator</w:t>
      </w:r>
    </w:p>
    <w:p w14:paraId="77152D30" w14:textId="674443DC" w:rsidR="00B300AE" w:rsidRPr="00CA0EB0" w:rsidRDefault="00080550" w:rsidP="00B300AE">
      <w:pPr>
        <w:spacing w:line="360" w:lineRule="auto"/>
        <w:rPr>
          <w:rFonts w:ascii="Arial" w:hAnsi="Arial" w:cs="Arial"/>
          <w:sz w:val="22"/>
        </w:rPr>
      </w:pPr>
      <w:r w:rsidRPr="00CA0EB0">
        <w:rPr>
          <w:rFonts w:ascii="Arial" w:hAnsi="Arial" w:cs="Arial"/>
          <w:sz w:val="22"/>
        </w:rPr>
        <w:t>The interviews with both the deputy head teacher</w:t>
      </w:r>
      <w:r w:rsidR="002317F2" w:rsidRPr="00CA0EB0">
        <w:rPr>
          <w:rFonts w:ascii="Arial" w:hAnsi="Arial" w:cs="Arial"/>
          <w:sz w:val="22"/>
        </w:rPr>
        <w:t xml:space="preserve"> (Teacher A)</w:t>
      </w:r>
      <w:r w:rsidRPr="00CA0EB0">
        <w:rPr>
          <w:rFonts w:ascii="Arial" w:hAnsi="Arial" w:cs="Arial"/>
          <w:sz w:val="22"/>
        </w:rPr>
        <w:t xml:space="preserve"> and the staff member </w:t>
      </w:r>
      <w:r w:rsidR="001F0616" w:rsidRPr="00CA0EB0">
        <w:rPr>
          <w:rFonts w:ascii="Arial" w:hAnsi="Arial" w:cs="Arial"/>
          <w:sz w:val="22"/>
        </w:rPr>
        <w:t>responsible for health and well-</w:t>
      </w:r>
      <w:r w:rsidRPr="00CA0EB0">
        <w:rPr>
          <w:rFonts w:ascii="Arial" w:hAnsi="Arial" w:cs="Arial"/>
          <w:sz w:val="22"/>
        </w:rPr>
        <w:t>being area of learning</w:t>
      </w:r>
      <w:r w:rsidR="002317F2" w:rsidRPr="00CA0EB0">
        <w:rPr>
          <w:rFonts w:ascii="Arial" w:hAnsi="Arial" w:cs="Arial"/>
          <w:sz w:val="22"/>
        </w:rPr>
        <w:t xml:space="preserve"> (Teacher B)</w:t>
      </w:r>
      <w:r w:rsidRPr="00CA0EB0">
        <w:rPr>
          <w:rFonts w:ascii="Arial" w:hAnsi="Arial" w:cs="Arial"/>
          <w:sz w:val="22"/>
        </w:rPr>
        <w:t xml:space="preserve"> within School A were extremely worthwhile and provided valuable information during the research.</w:t>
      </w:r>
      <w:r w:rsidR="00767805" w:rsidRPr="00CA0EB0">
        <w:rPr>
          <w:rFonts w:ascii="Arial" w:hAnsi="Arial" w:cs="Arial"/>
          <w:sz w:val="22"/>
        </w:rPr>
        <w:t xml:space="preserve"> It was evident that the schoo</w:t>
      </w:r>
      <w:r w:rsidR="001F0616" w:rsidRPr="00CA0EB0">
        <w:rPr>
          <w:rFonts w:ascii="Arial" w:hAnsi="Arial" w:cs="Arial"/>
          <w:sz w:val="22"/>
        </w:rPr>
        <w:t>l put both staff and pupil well-</w:t>
      </w:r>
      <w:r w:rsidR="00767805" w:rsidRPr="00CA0EB0">
        <w:rPr>
          <w:rFonts w:ascii="Arial" w:hAnsi="Arial" w:cs="Arial"/>
          <w:sz w:val="22"/>
        </w:rPr>
        <w:t xml:space="preserve">being at the centre of everything that happens at the school. </w:t>
      </w:r>
      <w:r w:rsidR="00211BBF" w:rsidRPr="00CA0EB0">
        <w:rPr>
          <w:rFonts w:ascii="Arial" w:hAnsi="Arial" w:cs="Arial"/>
          <w:sz w:val="22"/>
        </w:rPr>
        <w:t xml:space="preserve">According to the </w:t>
      </w:r>
      <w:r w:rsidR="002317F2" w:rsidRPr="00CA0EB0">
        <w:rPr>
          <w:rFonts w:ascii="Arial" w:hAnsi="Arial" w:cs="Arial"/>
          <w:sz w:val="22"/>
        </w:rPr>
        <w:t>Teacher A</w:t>
      </w:r>
      <w:r w:rsidR="00211BBF" w:rsidRPr="00CA0EB0">
        <w:rPr>
          <w:rFonts w:ascii="Arial" w:hAnsi="Arial" w:cs="Arial"/>
          <w:sz w:val="22"/>
        </w:rPr>
        <w:t xml:space="preserve"> the school</w:t>
      </w:r>
      <w:r w:rsidR="00101B43" w:rsidRPr="00CA0EB0">
        <w:rPr>
          <w:rFonts w:ascii="Arial" w:hAnsi="Arial" w:cs="Arial"/>
          <w:sz w:val="22"/>
        </w:rPr>
        <w:t>:</w:t>
      </w:r>
      <w:r w:rsidR="00211BBF" w:rsidRPr="00CA0EB0">
        <w:rPr>
          <w:rFonts w:ascii="Arial" w:hAnsi="Arial" w:cs="Arial"/>
          <w:sz w:val="22"/>
        </w:rPr>
        <w:t xml:space="preserve"> “</w:t>
      </w:r>
      <w:r w:rsidR="00101B43" w:rsidRPr="00CA0EB0">
        <w:rPr>
          <w:rFonts w:ascii="Arial" w:hAnsi="Arial" w:cs="Arial"/>
          <w:sz w:val="22"/>
        </w:rPr>
        <w:t>Use’s</w:t>
      </w:r>
      <w:r w:rsidR="00211BBF" w:rsidRPr="00CA0EB0">
        <w:rPr>
          <w:rFonts w:ascii="Arial" w:hAnsi="Arial" w:cs="Arial"/>
          <w:sz w:val="22"/>
        </w:rPr>
        <w:t xml:space="preserve"> physical activity embedded throughout the curric</w:t>
      </w:r>
      <w:r w:rsidR="001F0616" w:rsidRPr="00CA0EB0">
        <w:rPr>
          <w:rFonts w:ascii="Arial" w:hAnsi="Arial" w:cs="Arial"/>
          <w:sz w:val="22"/>
        </w:rPr>
        <w:t>ulum as a vehicle to drive well-</w:t>
      </w:r>
      <w:r w:rsidR="00211BBF" w:rsidRPr="00CA0EB0">
        <w:rPr>
          <w:rFonts w:ascii="Arial" w:hAnsi="Arial" w:cs="Arial"/>
          <w:sz w:val="22"/>
        </w:rPr>
        <w:t>being standards across the school”.</w:t>
      </w:r>
      <w:r w:rsidR="00101B43" w:rsidRPr="00CA0EB0">
        <w:rPr>
          <w:rFonts w:ascii="Arial" w:hAnsi="Arial" w:cs="Arial"/>
          <w:sz w:val="22"/>
        </w:rPr>
        <w:t xml:space="preserve"> </w:t>
      </w:r>
      <w:r w:rsidR="00211BBF" w:rsidRPr="00CA0EB0">
        <w:rPr>
          <w:rFonts w:ascii="Arial" w:hAnsi="Arial" w:cs="Arial"/>
          <w:sz w:val="22"/>
        </w:rPr>
        <w:t>This was evident across the curriculum as each class had an emotion</w:t>
      </w:r>
      <w:r w:rsidR="001F0616" w:rsidRPr="00CA0EB0">
        <w:rPr>
          <w:rFonts w:ascii="Arial" w:hAnsi="Arial" w:cs="Arial"/>
          <w:sz w:val="22"/>
        </w:rPr>
        <w:t>al check in box as well as well-</w:t>
      </w:r>
      <w:r w:rsidR="00211BBF" w:rsidRPr="00CA0EB0">
        <w:rPr>
          <w:rFonts w:ascii="Arial" w:hAnsi="Arial" w:cs="Arial"/>
          <w:sz w:val="22"/>
        </w:rPr>
        <w:t>being interventions taking place with teaching assistants responsible fo</w:t>
      </w:r>
      <w:r w:rsidR="001F0616" w:rsidRPr="00CA0EB0">
        <w:rPr>
          <w:rFonts w:ascii="Arial" w:hAnsi="Arial" w:cs="Arial"/>
          <w:sz w:val="22"/>
        </w:rPr>
        <w:t>r pupil well-</w:t>
      </w:r>
      <w:r w:rsidR="00211BBF" w:rsidRPr="00CA0EB0">
        <w:rPr>
          <w:rFonts w:ascii="Arial" w:hAnsi="Arial" w:cs="Arial"/>
          <w:sz w:val="22"/>
        </w:rPr>
        <w:t xml:space="preserve">being which were discussing the importance of resilience and how it is okay to lose. </w:t>
      </w:r>
    </w:p>
    <w:p w14:paraId="58A9E1A9" w14:textId="44BE2F22" w:rsidR="002317F2" w:rsidRPr="00CA0EB0" w:rsidRDefault="00211BBF" w:rsidP="00B300AE">
      <w:pPr>
        <w:spacing w:line="360" w:lineRule="auto"/>
        <w:rPr>
          <w:rFonts w:ascii="Arial" w:hAnsi="Arial" w:cs="Arial"/>
          <w:sz w:val="22"/>
        </w:rPr>
      </w:pPr>
      <w:r w:rsidRPr="00CA0EB0">
        <w:rPr>
          <w:rFonts w:ascii="Arial" w:hAnsi="Arial" w:cs="Arial"/>
          <w:sz w:val="22"/>
        </w:rPr>
        <w:t xml:space="preserve">When asked about the impact PE has on </w:t>
      </w:r>
      <w:r w:rsidR="00101B43" w:rsidRPr="00CA0EB0">
        <w:rPr>
          <w:rFonts w:ascii="Arial" w:hAnsi="Arial" w:cs="Arial"/>
          <w:sz w:val="22"/>
        </w:rPr>
        <w:t>pupils</w:t>
      </w:r>
      <w:r w:rsidRPr="00CA0EB0">
        <w:rPr>
          <w:rFonts w:ascii="Arial" w:hAnsi="Arial" w:cs="Arial"/>
          <w:sz w:val="22"/>
        </w:rPr>
        <w:t>’ physical health</w:t>
      </w:r>
      <w:r w:rsidR="001F0616" w:rsidRPr="00CA0EB0">
        <w:rPr>
          <w:rFonts w:ascii="Arial" w:hAnsi="Arial" w:cs="Arial"/>
          <w:sz w:val="22"/>
        </w:rPr>
        <w:t xml:space="preserve"> and well-</w:t>
      </w:r>
      <w:r w:rsidR="002317F2" w:rsidRPr="00CA0EB0">
        <w:rPr>
          <w:rFonts w:ascii="Arial" w:hAnsi="Arial" w:cs="Arial"/>
          <w:sz w:val="22"/>
        </w:rPr>
        <w:t xml:space="preserve">being Teacher B </w:t>
      </w:r>
      <w:r w:rsidR="00865F2A" w:rsidRPr="00CA0EB0">
        <w:rPr>
          <w:rFonts w:ascii="Arial" w:hAnsi="Arial" w:cs="Arial"/>
          <w:sz w:val="22"/>
        </w:rPr>
        <w:t>stated,</w:t>
      </w:r>
      <w:r w:rsidR="00101B43" w:rsidRPr="00CA0EB0">
        <w:rPr>
          <w:rFonts w:ascii="Arial" w:hAnsi="Arial" w:cs="Arial"/>
          <w:sz w:val="22"/>
        </w:rPr>
        <w:t xml:space="preserve"> “It</w:t>
      </w:r>
      <w:r w:rsidR="002317F2" w:rsidRPr="00CA0EB0">
        <w:rPr>
          <w:rFonts w:ascii="Arial" w:hAnsi="Arial" w:cs="Arial"/>
          <w:sz w:val="22"/>
        </w:rPr>
        <w:t xml:space="preserve"> is important in my opinion but not just for the obvious physiological reasons. PE in schools can help pupils to release stresses, regulate their emotions, learn to be part of a team, learn how to deal with loosing and winning with dignity, improve their fitness and exercise the heart.” This reply is similar to what the children mentioned in regards to relieving stress. It is evident from this that the schools strategy was working. </w:t>
      </w:r>
    </w:p>
    <w:p w14:paraId="0C768F25" w14:textId="049BF5F2" w:rsidR="00211BBF" w:rsidRPr="00CA0EB0" w:rsidRDefault="002317F2" w:rsidP="00B300AE">
      <w:pPr>
        <w:spacing w:line="360" w:lineRule="auto"/>
        <w:rPr>
          <w:rFonts w:ascii="Arial" w:hAnsi="Arial" w:cs="Arial"/>
          <w:sz w:val="22"/>
        </w:rPr>
      </w:pPr>
      <w:r w:rsidRPr="00CA0EB0">
        <w:rPr>
          <w:rFonts w:ascii="Arial" w:hAnsi="Arial" w:cs="Arial"/>
          <w:sz w:val="22"/>
        </w:rPr>
        <w:t>In response to the same question, Teacher A responded</w:t>
      </w:r>
      <w:r w:rsidR="00101B43" w:rsidRPr="00CA0EB0">
        <w:rPr>
          <w:rFonts w:ascii="Arial" w:hAnsi="Arial" w:cs="Arial"/>
          <w:sz w:val="22"/>
        </w:rPr>
        <w:t>:</w:t>
      </w:r>
      <w:r w:rsidRPr="00CA0EB0">
        <w:rPr>
          <w:rFonts w:ascii="Arial" w:hAnsi="Arial" w:cs="Arial"/>
          <w:sz w:val="22"/>
        </w:rPr>
        <w:t xml:space="preserve"> “</w:t>
      </w:r>
      <w:r w:rsidR="00D53B32" w:rsidRPr="00CA0EB0">
        <w:rPr>
          <w:rFonts w:ascii="Arial" w:hAnsi="Arial" w:cs="Arial"/>
          <w:sz w:val="22"/>
        </w:rPr>
        <w:t xml:space="preserve">not </w:t>
      </w:r>
      <w:r w:rsidRPr="00CA0EB0">
        <w:rPr>
          <w:rFonts w:ascii="Arial" w:hAnsi="Arial" w:cs="Arial"/>
          <w:sz w:val="22"/>
        </w:rPr>
        <w:t>every child needs to excel at a team sport or represent the school in some way but if they develop a love or interest in healthy activities they may continue these activities into later life, joining a gym or exercising in a way that suits them. We need to foster an interest and love of exercise and healt</w:t>
      </w:r>
      <w:r w:rsidR="00D53B32" w:rsidRPr="00CA0EB0">
        <w:rPr>
          <w:rFonts w:ascii="Arial" w:hAnsi="Arial" w:cs="Arial"/>
          <w:sz w:val="22"/>
        </w:rPr>
        <w:t xml:space="preserve">hy living that stays with them”. This implies the school are not only interested in what is currently going on but ensuring that pupils become healthy confident individuals (Donaldson, 2015) who will continue to maintain a healthy lifestyle throughout their life. </w:t>
      </w:r>
    </w:p>
    <w:p w14:paraId="3B303E0F" w14:textId="6ED0723B" w:rsidR="00466812" w:rsidRPr="00CA0EB0" w:rsidRDefault="00D53B32" w:rsidP="00B300AE">
      <w:pPr>
        <w:spacing w:line="360" w:lineRule="auto"/>
        <w:rPr>
          <w:rFonts w:ascii="Arial" w:hAnsi="Arial" w:cs="Arial"/>
          <w:sz w:val="22"/>
        </w:rPr>
      </w:pPr>
      <w:r w:rsidRPr="00CA0EB0">
        <w:rPr>
          <w:rFonts w:ascii="Arial" w:hAnsi="Arial" w:cs="Arial"/>
          <w:sz w:val="22"/>
        </w:rPr>
        <w:t xml:space="preserve">Teacher A discussed how pupils who are lower </w:t>
      </w:r>
      <w:r w:rsidRPr="00CA0EB0">
        <w:rPr>
          <w:rFonts w:ascii="Arial" w:hAnsi="Arial" w:cs="Arial"/>
          <w:sz w:val="22"/>
          <w:lang w:val="en-GB"/>
        </w:rPr>
        <w:t>attainers</w:t>
      </w:r>
      <w:r w:rsidRPr="00CA0EB0">
        <w:rPr>
          <w:rFonts w:ascii="Arial" w:hAnsi="Arial" w:cs="Arial"/>
          <w:sz w:val="22"/>
        </w:rPr>
        <w:t xml:space="preserve"> in literacy and numeracy but excel in the arts and PE use the positive praise they receive as a “huge confidence boost to their self esteem”. This is an example of how PE can provid</w:t>
      </w:r>
      <w:r w:rsidR="001F0616" w:rsidRPr="00CA0EB0">
        <w:rPr>
          <w:rFonts w:ascii="Arial" w:hAnsi="Arial" w:cs="Arial"/>
          <w:sz w:val="22"/>
        </w:rPr>
        <w:t>e a positive impact on the well-</w:t>
      </w:r>
      <w:r w:rsidRPr="00CA0EB0">
        <w:rPr>
          <w:rFonts w:ascii="Arial" w:hAnsi="Arial" w:cs="Arial"/>
          <w:sz w:val="22"/>
        </w:rPr>
        <w:t>being of pupils.</w:t>
      </w:r>
      <w:r w:rsidR="00466812" w:rsidRPr="00CA0EB0">
        <w:rPr>
          <w:rFonts w:ascii="Arial" w:hAnsi="Arial" w:cs="Arial"/>
          <w:sz w:val="22"/>
        </w:rPr>
        <w:t xml:space="preserve"> Henderlong and Lepper (2002) discuss how positive praise and improved self-esteem improves a child</w:t>
      </w:r>
      <w:r w:rsidR="00D93605" w:rsidRPr="00CA0EB0">
        <w:rPr>
          <w:rFonts w:ascii="Arial" w:hAnsi="Arial" w:cs="Arial"/>
          <w:sz w:val="22"/>
        </w:rPr>
        <w:t>’</w:t>
      </w:r>
      <w:r w:rsidR="00466812" w:rsidRPr="00CA0EB0">
        <w:rPr>
          <w:rFonts w:ascii="Arial" w:hAnsi="Arial" w:cs="Arial"/>
          <w:sz w:val="22"/>
        </w:rPr>
        <w:t>s attitude to school life by improving their intrinsic motivation.</w:t>
      </w:r>
      <w:r w:rsidR="008A6038" w:rsidRPr="00CA0EB0">
        <w:rPr>
          <w:rFonts w:ascii="Arial" w:hAnsi="Arial" w:cs="Arial"/>
          <w:sz w:val="22"/>
        </w:rPr>
        <w:t xml:space="preserve"> Teacher B also recognised how not every child displays high levels of self-esteem and how PE can “evoke different emotions</w:t>
      </w:r>
      <w:r w:rsidR="00FC70C2" w:rsidRPr="00CA0EB0">
        <w:rPr>
          <w:rFonts w:ascii="Arial" w:hAnsi="Arial" w:cs="Arial"/>
          <w:sz w:val="22"/>
        </w:rPr>
        <w:t xml:space="preserve"> with some people dreading them.</w:t>
      </w:r>
      <w:r w:rsidR="008A6038" w:rsidRPr="00CA0EB0">
        <w:rPr>
          <w:rFonts w:ascii="Arial" w:hAnsi="Arial" w:cs="Arial"/>
          <w:sz w:val="22"/>
        </w:rPr>
        <w:t xml:space="preserve"> They will become anxious at the build up to the lesson. Maybe worrying all morning about having to perform a dance or ‘compete’ in a team sport, surrounded by people that they perceive as better than them.</w:t>
      </w:r>
      <w:r w:rsidR="00FC70C2" w:rsidRPr="00CA0EB0">
        <w:rPr>
          <w:rFonts w:ascii="Arial" w:hAnsi="Arial" w:cs="Arial"/>
          <w:sz w:val="22"/>
        </w:rPr>
        <w:t>” This implies that anxiousness can cause issues across the school therefore it is important that any concerns are dealth with as soon as possible as th</w:t>
      </w:r>
      <w:r w:rsidR="001F0616" w:rsidRPr="00CA0EB0">
        <w:rPr>
          <w:rFonts w:ascii="Arial" w:hAnsi="Arial" w:cs="Arial"/>
          <w:sz w:val="22"/>
        </w:rPr>
        <w:t>e impact of a low level of well-</w:t>
      </w:r>
      <w:r w:rsidR="00FC70C2" w:rsidRPr="00CA0EB0">
        <w:rPr>
          <w:rFonts w:ascii="Arial" w:hAnsi="Arial" w:cs="Arial"/>
          <w:sz w:val="22"/>
        </w:rPr>
        <w:t>being can lead to behavioural and attendance issues (Estyn, 2019a).</w:t>
      </w:r>
    </w:p>
    <w:p w14:paraId="26B0FC6C" w14:textId="1FEF48B6" w:rsidR="00CA0EB0" w:rsidRPr="00CA0EB0" w:rsidRDefault="00B300AE" w:rsidP="00A13DCB">
      <w:pPr>
        <w:rPr>
          <w:rFonts w:ascii="Arial" w:hAnsi="Arial" w:cs="Arial"/>
          <w:szCs w:val="26"/>
          <w:u w:val="single"/>
        </w:rPr>
      </w:pPr>
      <w:r w:rsidRPr="00B300AE">
        <w:rPr>
          <w:rFonts w:ascii="Times New Roman" w:hAnsi="Times New Roman" w:cs="Times New Roman"/>
          <w:sz w:val="26"/>
          <w:szCs w:val="26"/>
          <w:u w:val="single"/>
        </w:rPr>
        <w:t>Interviews – Class teachers</w:t>
      </w:r>
      <w:r w:rsidR="00CA0EB0">
        <w:rPr>
          <w:rFonts w:ascii="Times New Roman" w:hAnsi="Times New Roman" w:cs="Times New Roman"/>
          <w:sz w:val="26"/>
          <w:szCs w:val="26"/>
          <w:u w:val="single"/>
        </w:rPr>
        <w:br/>
      </w:r>
    </w:p>
    <w:p w14:paraId="577DB747" w14:textId="6D4A9F7C" w:rsidR="00C42050" w:rsidRPr="00CA0EB0" w:rsidRDefault="00D93605" w:rsidP="00A6334B">
      <w:pPr>
        <w:spacing w:line="360" w:lineRule="auto"/>
        <w:rPr>
          <w:rFonts w:ascii="Arial" w:hAnsi="Arial" w:cs="Arial"/>
          <w:sz w:val="22"/>
        </w:rPr>
      </w:pPr>
      <w:r w:rsidRPr="00CA0EB0">
        <w:rPr>
          <w:rFonts w:ascii="Arial" w:hAnsi="Arial" w:cs="Arial"/>
          <w:sz w:val="22"/>
        </w:rPr>
        <w:t>When asked about where staff felt PE would fit into the new curriculum for Wales, one discussed how they thought it would be “beneficial to teach children about what happens to the body during exercise” and that this would lead to “more engagement during practical activities”.</w:t>
      </w:r>
      <w:r w:rsidR="00A6334B" w:rsidRPr="00CA0EB0">
        <w:rPr>
          <w:rFonts w:ascii="Arial" w:hAnsi="Arial" w:cs="Arial"/>
          <w:sz w:val="22"/>
        </w:rPr>
        <w:t xml:space="preserve"> </w:t>
      </w:r>
      <w:r w:rsidR="00C42050" w:rsidRPr="00CA0EB0">
        <w:rPr>
          <w:rFonts w:ascii="Arial" w:hAnsi="Arial" w:cs="Arial"/>
          <w:sz w:val="22"/>
        </w:rPr>
        <w:t>According to Shuck and Reio (2013) engagement with work has a positive eff</w:t>
      </w:r>
      <w:r w:rsidR="001F0616" w:rsidRPr="00CA0EB0">
        <w:rPr>
          <w:rFonts w:ascii="Arial" w:hAnsi="Arial" w:cs="Arial"/>
          <w:sz w:val="22"/>
        </w:rPr>
        <w:t>ect on mental and physical well-</w:t>
      </w:r>
      <w:r w:rsidR="00C42050" w:rsidRPr="00CA0EB0">
        <w:rPr>
          <w:rFonts w:ascii="Arial" w:hAnsi="Arial" w:cs="Arial"/>
          <w:sz w:val="22"/>
        </w:rPr>
        <w:t>being as the brain develops further when focused on a task.</w:t>
      </w:r>
    </w:p>
    <w:p w14:paraId="019BBA1D" w14:textId="2E25DB4F" w:rsidR="00A26338" w:rsidRPr="00CA0EB0" w:rsidRDefault="00C42050" w:rsidP="00A6334B">
      <w:pPr>
        <w:spacing w:line="360" w:lineRule="auto"/>
        <w:rPr>
          <w:rFonts w:ascii="Arial" w:hAnsi="Arial" w:cs="Arial"/>
          <w:sz w:val="22"/>
        </w:rPr>
      </w:pPr>
      <w:r w:rsidRPr="00CA0EB0">
        <w:rPr>
          <w:rFonts w:ascii="Arial" w:hAnsi="Arial" w:cs="Arial"/>
          <w:sz w:val="22"/>
        </w:rPr>
        <w:t>Staff members recognised the importance of developing a relationship with the commun</w:t>
      </w:r>
      <w:r w:rsidR="001F0616" w:rsidRPr="00CA0EB0">
        <w:rPr>
          <w:rFonts w:ascii="Arial" w:hAnsi="Arial" w:cs="Arial"/>
          <w:sz w:val="22"/>
        </w:rPr>
        <w:t>ity to further improve the well-</w:t>
      </w:r>
      <w:r w:rsidRPr="00CA0EB0">
        <w:rPr>
          <w:rFonts w:ascii="Arial" w:hAnsi="Arial" w:cs="Arial"/>
          <w:sz w:val="22"/>
        </w:rPr>
        <w:t xml:space="preserve">being of individuals (Rath and Harter, 2010). According to Teacher C “The school is a venue for sporting activities because the hall / rooms can be hired by the community (ballet, Irish Dance, bowls, rugby and football). We also have Wellbeing Weeks where a range of local clubs come in and have ‘taster’ opportunities, such as karate. If they enjoy this, they can contact the trainer and pursue it outside of school. We also try and sign post pupils to local teams within the community”. This implies that the school </w:t>
      </w:r>
      <w:r w:rsidR="00FD1124" w:rsidRPr="00CA0EB0">
        <w:rPr>
          <w:rFonts w:ascii="Arial" w:hAnsi="Arial" w:cs="Arial"/>
          <w:sz w:val="22"/>
        </w:rPr>
        <w:t>understands the importance of providing further opportunities for pupils. The researcher observed activities being run by the local street dance company</w:t>
      </w:r>
      <w:r w:rsidR="00514C94" w:rsidRPr="00CA0EB0">
        <w:rPr>
          <w:rFonts w:ascii="Arial" w:hAnsi="Arial" w:cs="Arial"/>
          <w:sz w:val="22"/>
        </w:rPr>
        <w:t>,</w:t>
      </w:r>
      <w:r w:rsidR="00FD1124" w:rsidRPr="00CA0EB0">
        <w:rPr>
          <w:rFonts w:ascii="Arial" w:hAnsi="Arial" w:cs="Arial"/>
          <w:sz w:val="22"/>
        </w:rPr>
        <w:t xml:space="preserve"> which fully engaged the boys</w:t>
      </w:r>
      <w:r w:rsidR="00514C94" w:rsidRPr="00CA0EB0">
        <w:rPr>
          <w:rFonts w:ascii="Arial" w:hAnsi="Arial" w:cs="Arial"/>
          <w:sz w:val="22"/>
        </w:rPr>
        <w:t xml:space="preserve"> in the group. T</w:t>
      </w:r>
      <w:r w:rsidR="00FD1124" w:rsidRPr="00CA0EB0">
        <w:rPr>
          <w:rFonts w:ascii="Arial" w:hAnsi="Arial" w:cs="Arial"/>
          <w:sz w:val="22"/>
        </w:rPr>
        <w:t xml:space="preserve">his demonstrated the school overcoming the barrier described by </w:t>
      </w:r>
      <w:r w:rsidR="00A26338" w:rsidRPr="00CA0EB0">
        <w:rPr>
          <w:rFonts w:ascii="Arial" w:hAnsi="Arial" w:cs="Arial"/>
          <w:sz w:val="22"/>
        </w:rPr>
        <w:t>Capel and Piotrowski (2000) of cultural barriers in PE.</w:t>
      </w:r>
    </w:p>
    <w:p w14:paraId="0AFE9462" w14:textId="2D6E27AA" w:rsidR="008C6B3E" w:rsidRPr="00CA0EB0" w:rsidRDefault="00A26338" w:rsidP="00A6334B">
      <w:pPr>
        <w:spacing w:line="360" w:lineRule="auto"/>
        <w:rPr>
          <w:rFonts w:ascii="Arial" w:hAnsi="Arial" w:cs="Arial"/>
          <w:sz w:val="22"/>
        </w:rPr>
      </w:pPr>
      <w:r w:rsidRPr="00CA0EB0">
        <w:rPr>
          <w:rFonts w:ascii="Arial" w:hAnsi="Arial" w:cs="Arial"/>
          <w:sz w:val="22"/>
        </w:rPr>
        <w:t xml:space="preserve">When asked about the impact staff members felt the introduction of </w:t>
      </w:r>
      <w:r w:rsidR="008353F2" w:rsidRPr="00CA0EB0">
        <w:rPr>
          <w:rFonts w:ascii="Arial" w:hAnsi="Arial" w:cs="Arial"/>
          <w:sz w:val="22"/>
        </w:rPr>
        <w:t>the new health and w</w:t>
      </w:r>
      <w:r w:rsidR="001F0616" w:rsidRPr="00CA0EB0">
        <w:rPr>
          <w:rFonts w:ascii="Arial" w:hAnsi="Arial" w:cs="Arial"/>
          <w:sz w:val="22"/>
        </w:rPr>
        <w:t>ell-</w:t>
      </w:r>
      <w:r w:rsidR="008353F2" w:rsidRPr="00CA0EB0">
        <w:rPr>
          <w:rFonts w:ascii="Arial" w:hAnsi="Arial" w:cs="Arial"/>
          <w:sz w:val="22"/>
        </w:rPr>
        <w:t>being area of learning and experience</w:t>
      </w:r>
      <w:r w:rsidR="004876BC" w:rsidRPr="00CA0EB0">
        <w:rPr>
          <w:rFonts w:ascii="Arial" w:hAnsi="Arial" w:cs="Arial"/>
          <w:sz w:val="22"/>
        </w:rPr>
        <w:t xml:space="preserve"> would have,</w:t>
      </w:r>
      <w:r w:rsidR="008353F2" w:rsidRPr="00CA0EB0">
        <w:rPr>
          <w:rFonts w:ascii="Arial" w:hAnsi="Arial" w:cs="Arial"/>
          <w:sz w:val="22"/>
        </w:rPr>
        <w:t xml:space="preserve"> </w:t>
      </w:r>
      <w:r w:rsidR="0072481B" w:rsidRPr="00CA0EB0">
        <w:rPr>
          <w:rFonts w:ascii="Arial" w:hAnsi="Arial" w:cs="Arial"/>
          <w:sz w:val="22"/>
        </w:rPr>
        <w:t>many reacted with excitement at the opportunity of teaching something new. I think this is testament to the head teacher at the confidence of the teaching staff. According to Hattie (2012) teacher efficacy will have the biggest impact on pupil</w:t>
      </w:r>
      <w:r w:rsidR="00514C94" w:rsidRPr="00CA0EB0">
        <w:rPr>
          <w:rFonts w:ascii="Arial" w:hAnsi="Arial" w:cs="Arial"/>
          <w:sz w:val="22"/>
        </w:rPr>
        <w:t xml:space="preserve"> </w:t>
      </w:r>
      <w:r w:rsidR="0072481B" w:rsidRPr="00CA0EB0">
        <w:rPr>
          <w:rFonts w:ascii="Arial" w:hAnsi="Arial" w:cs="Arial"/>
          <w:sz w:val="22"/>
        </w:rPr>
        <w:t xml:space="preserve">achievement in a classroom. </w:t>
      </w:r>
      <w:r w:rsidR="008C6B3E" w:rsidRPr="00CA0EB0">
        <w:rPr>
          <w:rFonts w:ascii="Arial" w:hAnsi="Arial" w:cs="Arial"/>
          <w:sz w:val="22"/>
        </w:rPr>
        <w:t>Teacher D discussed teachers “respecting the traditional PE topics” as well to ensure the “physical eleme</w:t>
      </w:r>
      <w:r w:rsidR="004876BC" w:rsidRPr="00CA0EB0">
        <w:rPr>
          <w:rFonts w:ascii="Arial" w:hAnsi="Arial" w:cs="Arial"/>
          <w:sz w:val="22"/>
        </w:rPr>
        <w:t xml:space="preserve">nt of PE is not fully replaced”. </w:t>
      </w:r>
      <w:r w:rsidR="00865F2A" w:rsidRPr="00CA0EB0">
        <w:rPr>
          <w:rFonts w:ascii="Arial" w:hAnsi="Arial" w:cs="Arial"/>
          <w:sz w:val="22"/>
        </w:rPr>
        <w:t xml:space="preserve">Wong (2019) states that the physical element of PE can lead to bullying and have a knock on effect, ultimately causing truancy from some pupils. The researcher argues that without this physical aspect, there will only be a limited amount </w:t>
      </w:r>
      <w:r w:rsidR="00830FE5" w:rsidRPr="00CA0EB0">
        <w:rPr>
          <w:rFonts w:ascii="Arial" w:hAnsi="Arial" w:cs="Arial"/>
          <w:sz w:val="22"/>
        </w:rPr>
        <w:t>of improvement on physical well-</w:t>
      </w:r>
      <w:r w:rsidR="00865F2A" w:rsidRPr="00CA0EB0">
        <w:rPr>
          <w:rFonts w:ascii="Arial" w:hAnsi="Arial" w:cs="Arial"/>
          <w:sz w:val="22"/>
        </w:rPr>
        <w:t>being.</w:t>
      </w:r>
    </w:p>
    <w:p w14:paraId="308900CC" w14:textId="77777777" w:rsidR="00865F2A" w:rsidRDefault="00865F2A" w:rsidP="00A6334B">
      <w:pPr>
        <w:spacing w:line="360" w:lineRule="auto"/>
      </w:pPr>
    </w:p>
    <w:p w14:paraId="12F06AAD" w14:textId="77777777" w:rsidR="00865F2A" w:rsidRDefault="00865F2A" w:rsidP="00A6334B">
      <w:pPr>
        <w:spacing w:line="360" w:lineRule="auto"/>
      </w:pPr>
    </w:p>
    <w:p w14:paraId="2C393D26" w14:textId="77777777" w:rsidR="00865F2A" w:rsidRDefault="00865F2A" w:rsidP="00A6334B">
      <w:pPr>
        <w:spacing w:line="360" w:lineRule="auto"/>
      </w:pPr>
    </w:p>
    <w:p w14:paraId="39C52E8E" w14:textId="77777777" w:rsidR="00CA0EB0" w:rsidRDefault="00CA0EB0" w:rsidP="00A6334B">
      <w:pPr>
        <w:spacing w:line="360" w:lineRule="auto"/>
      </w:pPr>
    </w:p>
    <w:p w14:paraId="5C97DF84" w14:textId="77777777" w:rsidR="00CA0EB0" w:rsidRDefault="00CA0EB0" w:rsidP="00A6334B">
      <w:pPr>
        <w:spacing w:line="360" w:lineRule="auto"/>
      </w:pPr>
    </w:p>
    <w:p w14:paraId="4966B44D" w14:textId="77777777" w:rsidR="00CA0EB0" w:rsidRDefault="00CA0EB0" w:rsidP="00A6334B">
      <w:pPr>
        <w:spacing w:line="360" w:lineRule="auto"/>
      </w:pPr>
    </w:p>
    <w:p w14:paraId="041FD6A7" w14:textId="77777777" w:rsidR="00CA0EB0" w:rsidRDefault="00CA0EB0" w:rsidP="00A6334B">
      <w:pPr>
        <w:spacing w:line="360" w:lineRule="auto"/>
      </w:pPr>
    </w:p>
    <w:p w14:paraId="547A6EA0" w14:textId="77777777" w:rsidR="00CA0EB0" w:rsidRDefault="00CA0EB0" w:rsidP="00A6334B">
      <w:pPr>
        <w:spacing w:line="360" w:lineRule="auto"/>
      </w:pPr>
    </w:p>
    <w:p w14:paraId="77F2E589" w14:textId="77777777" w:rsidR="00CA0EB0" w:rsidRDefault="00CA0EB0" w:rsidP="00A6334B">
      <w:pPr>
        <w:spacing w:line="360" w:lineRule="auto"/>
      </w:pPr>
    </w:p>
    <w:p w14:paraId="3C5CAAD0" w14:textId="77777777" w:rsidR="00CA0EB0" w:rsidRDefault="00CA0EB0" w:rsidP="00A6334B">
      <w:pPr>
        <w:spacing w:line="360" w:lineRule="auto"/>
      </w:pPr>
    </w:p>
    <w:p w14:paraId="4A11B2B9" w14:textId="77777777" w:rsidR="00CA0EB0" w:rsidRDefault="00CA0EB0" w:rsidP="00A6334B">
      <w:pPr>
        <w:spacing w:line="360" w:lineRule="auto"/>
      </w:pPr>
    </w:p>
    <w:p w14:paraId="24022FC9" w14:textId="77777777" w:rsidR="00CA0EB0" w:rsidRDefault="00CA0EB0" w:rsidP="00A6334B">
      <w:pPr>
        <w:spacing w:line="360" w:lineRule="auto"/>
      </w:pPr>
    </w:p>
    <w:p w14:paraId="08A36DB0" w14:textId="0A965CE8" w:rsidR="00865F2A" w:rsidRPr="00CA0EB0" w:rsidRDefault="00865F2A" w:rsidP="00A6334B">
      <w:pPr>
        <w:spacing w:line="360" w:lineRule="auto"/>
        <w:rPr>
          <w:rFonts w:ascii="Arial" w:hAnsi="Arial" w:cs="Arial"/>
          <w:b/>
          <w:sz w:val="32"/>
        </w:rPr>
      </w:pPr>
      <w:r w:rsidRPr="00CA0EB0">
        <w:rPr>
          <w:rFonts w:ascii="Arial" w:hAnsi="Arial" w:cs="Arial"/>
          <w:b/>
          <w:sz w:val="32"/>
        </w:rPr>
        <w:t>Chapter 5:</w:t>
      </w:r>
    </w:p>
    <w:p w14:paraId="00B3BE40" w14:textId="7BEB83A5" w:rsidR="00865F2A" w:rsidRPr="00CA0EB0" w:rsidRDefault="00865F2A" w:rsidP="00A6334B">
      <w:pPr>
        <w:spacing w:line="360" w:lineRule="auto"/>
        <w:rPr>
          <w:rFonts w:ascii="Arial" w:hAnsi="Arial" w:cs="Arial"/>
          <w:b/>
          <w:sz w:val="32"/>
        </w:rPr>
      </w:pPr>
      <w:r w:rsidRPr="00CA0EB0">
        <w:rPr>
          <w:rFonts w:ascii="Arial" w:hAnsi="Arial" w:cs="Arial"/>
          <w:b/>
          <w:sz w:val="32"/>
        </w:rPr>
        <w:t>Conclusion</w:t>
      </w:r>
    </w:p>
    <w:p w14:paraId="4576DC3A" w14:textId="77777777" w:rsidR="00865F2A" w:rsidRDefault="00865F2A" w:rsidP="00A6334B">
      <w:pPr>
        <w:pBdr>
          <w:bottom w:val="single" w:sz="6" w:space="1" w:color="auto"/>
        </w:pBdr>
        <w:spacing w:line="360" w:lineRule="auto"/>
      </w:pPr>
    </w:p>
    <w:p w14:paraId="7818403A" w14:textId="77777777" w:rsidR="00865F2A" w:rsidRDefault="00865F2A" w:rsidP="00A6334B">
      <w:pPr>
        <w:spacing w:line="360" w:lineRule="auto"/>
      </w:pPr>
    </w:p>
    <w:p w14:paraId="18D726CD" w14:textId="55A9C861" w:rsidR="00865F2A" w:rsidRPr="00CA0EB0" w:rsidRDefault="00865F2A" w:rsidP="00A6334B">
      <w:pPr>
        <w:spacing w:line="360" w:lineRule="auto"/>
        <w:rPr>
          <w:rFonts w:ascii="Arial" w:hAnsi="Arial" w:cs="Arial"/>
          <w:sz w:val="22"/>
        </w:rPr>
      </w:pPr>
      <w:r w:rsidRPr="00CA0EB0">
        <w:rPr>
          <w:rFonts w:ascii="Arial" w:hAnsi="Arial" w:cs="Arial"/>
          <w:sz w:val="22"/>
        </w:rPr>
        <w:t>The aim of this extended essay was to analyse the affect that PE an</w:t>
      </w:r>
      <w:r w:rsidR="001F0616" w:rsidRPr="00CA0EB0">
        <w:rPr>
          <w:rFonts w:ascii="Arial" w:hAnsi="Arial" w:cs="Arial"/>
          <w:sz w:val="22"/>
        </w:rPr>
        <w:t>d physical activity has on well-</w:t>
      </w:r>
      <w:r w:rsidRPr="00CA0EB0">
        <w:rPr>
          <w:rFonts w:ascii="Arial" w:hAnsi="Arial" w:cs="Arial"/>
          <w:sz w:val="22"/>
        </w:rPr>
        <w:t>being in a school by studying people’s opinions on the subject.</w:t>
      </w:r>
      <w:r w:rsidR="0063723F" w:rsidRPr="00CA0EB0">
        <w:rPr>
          <w:rFonts w:ascii="Arial" w:hAnsi="Arial" w:cs="Arial"/>
          <w:sz w:val="22"/>
        </w:rPr>
        <w:t xml:space="preserve"> This research project should further highlight strategies used by teachers to improve w</w:t>
      </w:r>
      <w:r w:rsidR="001F0616" w:rsidRPr="00CA0EB0">
        <w:rPr>
          <w:rFonts w:ascii="Arial" w:hAnsi="Arial" w:cs="Arial"/>
          <w:sz w:val="22"/>
        </w:rPr>
        <w:t>ell-</w:t>
      </w:r>
      <w:r w:rsidR="0063723F" w:rsidRPr="00CA0EB0">
        <w:rPr>
          <w:rFonts w:ascii="Arial" w:hAnsi="Arial" w:cs="Arial"/>
          <w:sz w:val="22"/>
        </w:rPr>
        <w:t xml:space="preserve">being through </w:t>
      </w:r>
      <w:r w:rsidR="008F1BCE" w:rsidRPr="00CA0EB0">
        <w:rPr>
          <w:rFonts w:ascii="Arial" w:hAnsi="Arial" w:cs="Arial"/>
          <w:sz w:val="22"/>
        </w:rPr>
        <w:t>PE</w:t>
      </w:r>
      <w:r w:rsidR="0063723F" w:rsidRPr="00CA0EB0">
        <w:rPr>
          <w:rFonts w:ascii="Arial" w:hAnsi="Arial" w:cs="Arial"/>
          <w:sz w:val="22"/>
        </w:rPr>
        <w:t xml:space="preserve"> and activity.</w:t>
      </w:r>
    </w:p>
    <w:p w14:paraId="07478CA8" w14:textId="56F16851" w:rsidR="0063723F" w:rsidRPr="00CA0EB0" w:rsidRDefault="0063723F" w:rsidP="00A6334B">
      <w:pPr>
        <w:spacing w:line="360" w:lineRule="auto"/>
        <w:rPr>
          <w:rFonts w:ascii="Arial" w:hAnsi="Arial" w:cs="Arial"/>
          <w:sz w:val="22"/>
        </w:rPr>
      </w:pPr>
      <w:r w:rsidRPr="00CA0EB0">
        <w:rPr>
          <w:rFonts w:ascii="Arial" w:hAnsi="Arial" w:cs="Arial"/>
          <w:sz w:val="22"/>
        </w:rPr>
        <w:t xml:space="preserve">Throughout this study, </w:t>
      </w:r>
      <w:r w:rsidR="008A6038" w:rsidRPr="00CA0EB0">
        <w:rPr>
          <w:rFonts w:ascii="Arial" w:hAnsi="Arial" w:cs="Arial"/>
          <w:sz w:val="22"/>
        </w:rPr>
        <w:t xml:space="preserve">there has been reference made to numerous pieces of educational research and data that displays a clear connection between </w:t>
      </w:r>
      <w:r w:rsidR="008F1BCE" w:rsidRPr="00CA0EB0">
        <w:rPr>
          <w:rFonts w:ascii="Arial" w:hAnsi="Arial" w:cs="Arial"/>
          <w:sz w:val="22"/>
        </w:rPr>
        <w:t>PE</w:t>
      </w:r>
      <w:r w:rsidR="008A6038" w:rsidRPr="00CA0EB0">
        <w:rPr>
          <w:rFonts w:ascii="Arial" w:hAnsi="Arial" w:cs="Arial"/>
          <w:sz w:val="22"/>
        </w:rPr>
        <w:t>and activity and the affect it has on we</w:t>
      </w:r>
      <w:r w:rsidR="001F0616" w:rsidRPr="00CA0EB0">
        <w:rPr>
          <w:rFonts w:ascii="Arial" w:hAnsi="Arial" w:cs="Arial"/>
          <w:sz w:val="22"/>
        </w:rPr>
        <w:t>ll-</w:t>
      </w:r>
      <w:r w:rsidR="008A6038" w:rsidRPr="00CA0EB0">
        <w:rPr>
          <w:rFonts w:ascii="Arial" w:hAnsi="Arial" w:cs="Arial"/>
          <w:sz w:val="22"/>
        </w:rPr>
        <w:t>being. Throughout this research project, it has been evident that physical education and activity have a large i</w:t>
      </w:r>
      <w:r w:rsidR="001F0616" w:rsidRPr="00CA0EB0">
        <w:rPr>
          <w:rFonts w:ascii="Arial" w:hAnsi="Arial" w:cs="Arial"/>
          <w:sz w:val="22"/>
        </w:rPr>
        <w:t>mpact on developing pupils well-</w:t>
      </w:r>
      <w:r w:rsidR="008A6038" w:rsidRPr="00CA0EB0">
        <w:rPr>
          <w:rFonts w:ascii="Arial" w:hAnsi="Arial" w:cs="Arial"/>
          <w:sz w:val="22"/>
        </w:rPr>
        <w:t>being. It is further worth noting that the Welsh Government</w:t>
      </w:r>
      <w:r w:rsidR="001F0616" w:rsidRPr="00CA0EB0">
        <w:rPr>
          <w:rFonts w:ascii="Arial" w:hAnsi="Arial" w:cs="Arial"/>
          <w:sz w:val="22"/>
        </w:rPr>
        <w:t xml:space="preserve"> clearly see that improved well-</w:t>
      </w:r>
      <w:r w:rsidR="008A6038" w:rsidRPr="00CA0EB0">
        <w:rPr>
          <w:rFonts w:ascii="Arial" w:hAnsi="Arial" w:cs="Arial"/>
          <w:sz w:val="22"/>
        </w:rPr>
        <w:t xml:space="preserve">being has a direct impact on pupils attendance, engagement, behavior and attainment in school. The creation of an area of learning and experience dedicated </w:t>
      </w:r>
      <w:r w:rsidR="00A13E32" w:rsidRPr="00CA0EB0">
        <w:rPr>
          <w:rFonts w:ascii="Arial" w:hAnsi="Arial" w:cs="Arial"/>
          <w:sz w:val="22"/>
        </w:rPr>
        <w:t>specifically to health and well-</w:t>
      </w:r>
      <w:r w:rsidR="008A6038" w:rsidRPr="00CA0EB0">
        <w:rPr>
          <w:rFonts w:ascii="Arial" w:hAnsi="Arial" w:cs="Arial"/>
          <w:sz w:val="22"/>
        </w:rPr>
        <w:t>being should highlight this to practitioners.</w:t>
      </w:r>
    </w:p>
    <w:p w14:paraId="4D4F71E2" w14:textId="3E1712DC" w:rsidR="008A6038" w:rsidRPr="00CA0EB0" w:rsidRDefault="008A6038" w:rsidP="00A6334B">
      <w:pPr>
        <w:spacing w:line="360" w:lineRule="auto"/>
        <w:rPr>
          <w:rFonts w:ascii="Arial" w:hAnsi="Arial" w:cs="Arial"/>
          <w:sz w:val="22"/>
        </w:rPr>
      </w:pPr>
      <w:r w:rsidRPr="00CA0EB0">
        <w:rPr>
          <w:rFonts w:ascii="Arial" w:hAnsi="Arial" w:cs="Arial"/>
          <w:sz w:val="22"/>
        </w:rPr>
        <w:t xml:space="preserve">As a result of taking part in this research project, the writer has developed numerous professional attributes that will be required in the world of work. Communication, analysis and digital competence have all been applied and developed as well as opportunities to professionally develop throughout,, specifically in the area of </w:t>
      </w:r>
      <w:r w:rsidR="008F1BCE" w:rsidRPr="00CA0EB0">
        <w:rPr>
          <w:rFonts w:ascii="Arial" w:hAnsi="Arial" w:cs="Arial"/>
          <w:sz w:val="22"/>
        </w:rPr>
        <w:t>PE</w:t>
      </w:r>
      <w:r w:rsidRPr="00CA0EB0">
        <w:rPr>
          <w:rFonts w:ascii="Arial" w:hAnsi="Arial" w:cs="Arial"/>
          <w:sz w:val="22"/>
        </w:rPr>
        <w:t xml:space="preserve"> but also in se</w:t>
      </w:r>
      <w:r w:rsidR="001F0616" w:rsidRPr="00CA0EB0">
        <w:rPr>
          <w:rFonts w:ascii="Arial" w:hAnsi="Arial" w:cs="Arial"/>
          <w:sz w:val="22"/>
        </w:rPr>
        <w:t>eing how a school develops well-</w:t>
      </w:r>
      <w:r w:rsidRPr="00CA0EB0">
        <w:rPr>
          <w:rFonts w:ascii="Arial" w:hAnsi="Arial" w:cs="Arial"/>
          <w:sz w:val="22"/>
        </w:rPr>
        <w:t>being using a whole school approach.</w:t>
      </w:r>
    </w:p>
    <w:p w14:paraId="47107272" w14:textId="10CDF112" w:rsidR="008A6038" w:rsidRPr="00CA0EB0" w:rsidRDefault="008A6038" w:rsidP="00A6334B">
      <w:pPr>
        <w:spacing w:line="360" w:lineRule="auto"/>
        <w:rPr>
          <w:rFonts w:ascii="Arial" w:hAnsi="Arial" w:cs="Arial"/>
          <w:sz w:val="22"/>
        </w:rPr>
      </w:pPr>
      <w:r w:rsidRPr="00CA0EB0">
        <w:rPr>
          <w:rFonts w:ascii="Arial" w:hAnsi="Arial" w:cs="Arial"/>
          <w:sz w:val="22"/>
        </w:rPr>
        <w:t xml:space="preserve">The writer recommends </w:t>
      </w:r>
      <w:r w:rsidR="00FC70C2" w:rsidRPr="00CA0EB0">
        <w:rPr>
          <w:rFonts w:ascii="Arial" w:hAnsi="Arial" w:cs="Arial"/>
          <w:sz w:val="22"/>
        </w:rPr>
        <w:t>that the Welsh Government should make practitioners aware of the</w:t>
      </w:r>
      <w:r w:rsidR="001F0616" w:rsidRPr="00CA0EB0">
        <w:rPr>
          <w:rFonts w:ascii="Arial" w:hAnsi="Arial" w:cs="Arial"/>
          <w:sz w:val="22"/>
        </w:rPr>
        <w:t xml:space="preserve"> impact positive levels of well-</w:t>
      </w:r>
      <w:r w:rsidR="00FC70C2" w:rsidRPr="00CA0EB0">
        <w:rPr>
          <w:rFonts w:ascii="Arial" w:hAnsi="Arial" w:cs="Arial"/>
          <w:sz w:val="22"/>
        </w:rPr>
        <w:t>being can have on an individuals life in school. Furthermore, schools should be made aware of the impact building links with the community can have on availability of facilities and pupil engagement and where appropriate work should be done to build these links for school. Finally, it can be consi</w:t>
      </w:r>
      <w:r w:rsidR="001F0616" w:rsidRPr="00CA0EB0">
        <w:rPr>
          <w:rFonts w:ascii="Arial" w:hAnsi="Arial" w:cs="Arial"/>
          <w:sz w:val="22"/>
        </w:rPr>
        <w:t>dered essential that pupil well-</w:t>
      </w:r>
      <w:r w:rsidR="00FC70C2" w:rsidRPr="00CA0EB0">
        <w:rPr>
          <w:rFonts w:ascii="Arial" w:hAnsi="Arial" w:cs="Arial"/>
          <w:sz w:val="22"/>
        </w:rPr>
        <w:t>being is tracked better whilst physical activity is taking place as traditionally, barriers to a pupils learning can have a highly detrimental</w:t>
      </w:r>
      <w:r w:rsidR="00830FE5" w:rsidRPr="00CA0EB0">
        <w:rPr>
          <w:rFonts w:ascii="Arial" w:hAnsi="Arial" w:cs="Arial"/>
          <w:sz w:val="22"/>
        </w:rPr>
        <w:t xml:space="preserve"> effect on the individuals well-</w:t>
      </w:r>
      <w:r w:rsidR="00FC70C2" w:rsidRPr="00CA0EB0">
        <w:rPr>
          <w:rFonts w:ascii="Arial" w:hAnsi="Arial" w:cs="Arial"/>
          <w:sz w:val="22"/>
        </w:rPr>
        <w:t>being, it is vitally important that these issues are dealt with to ensure pupils see the benefits of physical education</w:t>
      </w:r>
      <w:r w:rsidR="00830FE5" w:rsidRPr="00CA0EB0">
        <w:rPr>
          <w:rFonts w:ascii="Arial" w:hAnsi="Arial" w:cs="Arial"/>
          <w:sz w:val="22"/>
        </w:rPr>
        <w:t xml:space="preserve"> and activity and improved well-</w:t>
      </w:r>
      <w:r w:rsidR="00FC70C2" w:rsidRPr="00CA0EB0">
        <w:rPr>
          <w:rFonts w:ascii="Arial" w:hAnsi="Arial" w:cs="Arial"/>
          <w:sz w:val="22"/>
        </w:rPr>
        <w:t>being.</w:t>
      </w:r>
    </w:p>
    <w:p w14:paraId="2C21F58B" w14:textId="77777777" w:rsidR="00865F2A" w:rsidRPr="00CA0EB0" w:rsidRDefault="00865F2A" w:rsidP="00A6334B">
      <w:pPr>
        <w:spacing w:line="360" w:lineRule="auto"/>
        <w:rPr>
          <w:rFonts w:ascii="Arial" w:hAnsi="Arial" w:cs="Arial"/>
          <w:sz w:val="22"/>
        </w:rPr>
      </w:pPr>
    </w:p>
    <w:p w14:paraId="547D26B6" w14:textId="44CA6DBA" w:rsidR="00B300AE" w:rsidRPr="00CA0EB0" w:rsidRDefault="001F0616" w:rsidP="00830FE5">
      <w:pPr>
        <w:spacing w:line="360" w:lineRule="auto"/>
        <w:ind w:left="720"/>
        <w:rPr>
          <w:rFonts w:ascii="Arial" w:hAnsi="Arial" w:cs="Arial"/>
          <w:sz w:val="22"/>
        </w:rPr>
      </w:pPr>
      <w:r w:rsidRPr="00CA0EB0">
        <w:rPr>
          <w:rFonts w:ascii="Arial" w:hAnsi="Arial" w:cs="Arial"/>
          <w:sz w:val="22"/>
        </w:rPr>
        <w:t>“Good health and good well-</w:t>
      </w:r>
      <w:r w:rsidR="00830FE5" w:rsidRPr="00CA0EB0">
        <w:rPr>
          <w:rFonts w:ascii="Arial" w:hAnsi="Arial" w:cs="Arial"/>
          <w:sz w:val="22"/>
        </w:rPr>
        <w:t>being are important to enable successful learning” (Welsh Government, 2020, p1).</w:t>
      </w:r>
      <w:r w:rsidR="00B300AE" w:rsidRPr="00CA0EB0">
        <w:rPr>
          <w:rFonts w:ascii="Arial" w:hAnsi="Arial" w:cs="Arial"/>
          <w:sz w:val="22"/>
        </w:rPr>
        <w:br/>
      </w:r>
    </w:p>
    <w:p w14:paraId="673223BC" w14:textId="12A392DC" w:rsidR="00B300AE" w:rsidRDefault="00B300AE" w:rsidP="00A13DCB">
      <w:pPr>
        <w:rPr>
          <w:rFonts w:ascii="Times New Roman" w:hAnsi="Times New Roman" w:cs="Times New Roman"/>
          <w:sz w:val="26"/>
          <w:szCs w:val="26"/>
        </w:rPr>
      </w:pPr>
    </w:p>
    <w:p w14:paraId="3756B649" w14:textId="77777777" w:rsidR="00B300AE" w:rsidRPr="00B300AE" w:rsidRDefault="00B300AE" w:rsidP="00A13DCB">
      <w:pPr>
        <w:rPr>
          <w:rFonts w:ascii="Times New Roman" w:hAnsi="Times New Roman" w:cs="Times New Roman"/>
          <w:sz w:val="26"/>
          <w:szCs w:val="26"/>
        </w:rPr>
      </w:pPr>
    </w:p>
    <w:p w14:paraId="2A9B16CF" w14:textId="77777777" w:rsidR="005867E2" w:rsidRDefault="005867E2" w:rsidP="00A13DCB"/>
    <w:p w14:paraId="0E31B35A" w14:textId="77777777" w:rsidR="00D83FEF" w:rsidRDefault="00D83FEF" w:rsidP="00A13DCB"/>
    <w:p w14:paraId="5DFD4EF4" w14:textId="77777777" w:rsidR="00F12E31" w:rsidRDefault="00F12E31" w:rsidP="00A13DCB"/>
    <w:p w14:paraId="02EFFDED" w14:textId="77777777" w:rsidR="00CA0EB0" w:rsidRDefault="00CA0EB0" w:rsidP="00A13DCB"/>
    <w:p w14:paraId="4BED20A6" w14:textId="77777777" w:rsidR="00CA0EB0" w:rsidRDefault="00CA0EB0" w:rsidP="00A13DCB"/>
    <w:p w14:paraId="630A58F2" w14:textId="77777777" w:rsidR="00CA0EB0" w:rsidRDefault="00CA0EB0" w:rsidP="00A13DCB"/>
    <w:p w14:paraId="1F032830" w14:textId="77777777" w:rsidR="00CA0EB0" w:rsidRDefault="00CA0EB0" w:rsidP="00A13DCB"/>
    <w:p w14:paraId="57297EF8" w14:textId="77777777" w:rsidR="00CA0EB0" w:rsidRDefault="00CA0EB0" w:rsidP="00A13DCB"/>
    <w:p w14:paraId="6DF8DF82" w14:textId="77777777" w:rsidR="00CA0EB0" w:rsidRDefault="00CA0EB0" w:rsidP="00A13DCB"/>
    <w:p w14:paraId="7FA3823F" w14:textId="77777777" w:rsidR="00CA0EB0" w:rsidRDefault="00CA0EB0" w:rsidP="00A13DCB"/>
    <w:p w14:paraId="3EC8AD30" w14:textId="77777777" w:rsidR="00CA0EB0" w:rsidRDefault="00CA0EB0" w:rsidP="00A13DCB"/>
    <w:p w14:paraId="33A8DF7B" w14:textId="77777777" w:rsidR="00CA0EB0" w:rsidRDefault="00CA0EB0" w:rsidP="00A13DCB"/>
    <w:p w14:paraId="709251BD" w14:textId="77777777" w:rsidR="00CA0EB0" w:rsidRDefault="00CA0EB0" w:rsidP="00A13DCB"/>
    <w:p w14:paraId="3856BA9E" w14:textId="77777777" w:rsidR="00CA0EB0" w:rsidRDefault="00CA0EB0" w:rsidP="00A13DCB"/>
    <w:p w14:paraId="72421C15" w14:textId="77777777" w:rsidR="00CA0EB0" w:rsidRDefault="00CA0EB0" w:rsidP="00A13DCB"/>
    <w:p w14:paraId="6D3C45EA" w14:textId="77777777" w:rsidR="00CA0EB0" w:rsidRDefault="00CA0EB0" w:rsidP="00A13DCB"/>
    <w:p w14:paraId="3C531E9D" w14:textId="77777777" w:rsidR="00CA0EB0" w:rsidRDefault="00CA0EB0" w:rsidP="00A13DCB"/>
    <w:p w14:paraId="5BCA4992" w14:textId="77777777" w:rsidR="00CA0EB0" w:rsidRDefault="00CA0EB0" w:rsidP="00A13DCB"/>
    <w:p w14:paraId="7A754C63" w14:textId="77777777" w:rsidR="00CA0EB0" w:rsidRDefault="00CA0EB0" w:rsidP="00A13DCB"/>
    <w:p w14:paraId="010076D1" w14:textId="77777777" w:rsidR="00CA0EB0" w:rsidRDefault="00CA0EB0" w:rsidP="00A13DCB"/>
    <w:p w14:paraId="09DAE55A" w14:textId="77777777" w:rsidR="00CA0EB0" w:rsidRDefault="00CA0EB0" w:rsidP="00A13DCB"/>
    <w:p w14:paraId="2D9D74BB" w14:textId="77777777" w:rsidR="00CA0EB0" w:rsidRDefault="00CA0EB0" w:rsidP="00A13DCB"/>
    <w:p w14:paraId="0C93F068" w14:textId="77777777" w:rsidR="00CA0EB0" w:rsidRDefault="00CA0EB0" w:rsidP="00A13DCB"/>
    <w:p w14:paraId="745A8C37" w14:textId="50C1FCBC" w:rsidR="001D4212" w:rsidRPr="001D4212" w:rsidRDefault="001D4212" w:rsidP="005867E2">
      <w:pPr>
        <w:spacing w:line="360" w:lineRule="auto"/>
        <w:rPr>
          <w:rFonts w:ascii="Arial" w:hAnsi="Arial" w:cs="Arial"/>
          <w:b/>
          <w:sz w:val="28"/>
        </w:rPr>
      </w:pPr>
      <w:r w:rsidRPr="001D4212">
        <w:rPr>
          <w:rFonts w:ascii="Arial" w:hAnsi="Arial" w:cs="Arial"/>
          <w:b/>
          <w:sz w:val="28"/>
        </w:rPr>
        <w:t>Chapter 6</w:t>
      </w:r>
    </w:p>
    <w:p w14:paraId="706A4FF2" w14:textId="74AB18DF" w:rsidR="001D4212" w:rsidRDefault="005867E2" w:rsidP="005867E2">
      <w:pPr>
        <w:spacing w:line="360" w:lineRule="auto"/>
        <w:rPr>
          <w:rFonts w:ascii="Arial" w:hAnsi="Arial" w:cs="Arial"/>
          <w:b/>
          <w:sz w:val="28"/>
        </w:rPr>
      </w:pPr>
      <w:r w:rsidRPr="001D4212">
        <w:rPr>
          <w:rFonts w:ascii="Arial" w:hAnsi="Arial" w:cs="Arial"/>
          <w:b/>
          <w:sz w:val="28"/>
        </w:rPr>
        <w:t>R</w:t>
      </w:r>
      <w:r w:rsidR="00A13DCB" w:rsidRPr="001D4212">
        <w:rPr>
          <w:rFonts w:ascii="Arial" w:hAnsi="Arial" w:cs="Arial"/>
          <w:b/>
          <w:sz w:val="28"/>
        </w:rPr>
        <w:t>eference list</w:t>
      </w:r>
    </w:p>
    <w:p w14:paraId="62E62503" w14:textId="77777777" w:rsidR="001D4212" w:rsidRDefault="001D4212" w:rsidP="005867E2">
      <w:pPr>
        <w:pBdr>
          <w:bottom w:val="single" w:sz="6" w:space="1" w:color="auto"/>
        </w:pBdr>
        <w:spacing w:line="360" w:lineRule="auto"/>
        <w:rPr>
          <w:rFonts w:ascii="Arial" w:hAnsi="Arial" w:cs="Arial"/>
          <w:b/>
          <w:sz w:val="28"/>
        </w:rPr>
      </w:pPr>
    </w:p>
    <w:p w14:paraId="142B9B4F" w14:textId="77777777" w:rsidR="001D4212" w:rsidRPr="001D4212" w:rsidRDefault="001D4212" w:rsidP="005867E2">
      <w:pPr>
        <w:spacing w:line="360" w:lineRule="auto"/>
        <w:rPr>
          <w:rFonts w:ascii="Arial" w:hAnsi="Arial" w:cs="Arial"/>
          <w:b/>
          <w:sz w:val="28"/>
        </w:rPr>
      </w:pPr>
    </w:p>
    <w:p w14:paraId="7FFFD9D9" w14:textId="3FBBFC23" w:rsidR="002E0C33" w:rsidRPr="00CA0EB0" w:rsidRDefault="002E0C33" w:rsidP="005867E2">
      <w:pPr>
        <w:spacing w:line="360" w:lineRule="auto"/>
        <w:rPr>
          <w:rFonts w:ascii="Arial" w:hAnsi="Arial" w:cs="Arial"/>
          <w:sz w:val="22"/>
          <w:szCs w:val="22"/>
        </w:rPr>
      </w:pPr>
      <w:r w:rsidRPr="00CA0EB0">
        <w:rPr>
          <w:rFonts w:ascii="Arial" w:hAnsi="Arial" w:cs="Arial"/>
          <w:sz w:val="22"/>
          <w:szCs w:val="22"/>
        </w:rPr>
        <w:t>Ad</w:t>
      </w:r>
      <w:r w:rsidR="007410E5" w:rsidRPr="00CA0EB0">
        <w:rPr>
          <w:rFonts w:ascii="Arial" w:hAnsi="Arial" w:cs="Arial"/>
          <w:sz w:val="22"/>
          <w:szCs w:val="22"/>
        </w:rPr>
        <w:t>o</w:t>
      </w:r>
      <w:r w:rsidRPr="00CA0EB0">
        <w:rPr>
          <w:rFonts w:ascii="Arial" w:hAnsi="Arial" w:cs="Arial"/>
          <w:sz w:val="22"/>
          <w:szCs w:val="22"/>
        </w:rPr>
        <w:t>ption UK (unknown)</w:t>
      </w:r>
      <w:r w:rsidR="007410E5" w:rsidRPr="00CA0EB0">
        <w:rPr>
          <w:rFonts w:ascii="Arial" w:hAnsi="Arial" w:cs="Arial"/>
          <w:sz w:val="22"/>
          <w:szCs w:val="22"/>
        </w:rPr>
        <w:t xml:space="preserve">. </w:t>
      </w:r>
      <w:r w:rsidR="007410E5" w:rsidRPr="00CA0EB0">
        <w:rPr>
          <w:rFonts w:ascii="Arial" w:hAnsi="Arial" w:cs="Arial"/>
          <w:i/>
          <w:sz w:val="22"/>
          <w:szCs w:val="22"/>
        </w:rPr>
        <w:t xml:space="preserve">Bridging the gap: Giving adopted children an equal chance in schools. </w:t>
      </w:r>
      <w:r w:rsidR="007410E5" w:rsidRPr="00CA0EB0">
        <w:rPr>
          <w:rFonts w:ascii="Arial" w:hAnsi="Arial" w:cs="Arial"/>
          <w:sz w:val="22"/>
          <w:szCs w:val="22"/>
        </w:rPr>
        <w:t xml:space="preserve">Report available at: </w:t>
      </w:r>
      <w:hyperlink r:id="rId9" w:history="1">
        <w:r w:rsidR="007410E5" w:rsidRPr="00CA0EB0">
          <w:rPr>
            <w:rStyle w:val="Hyperlink"/>
            <w:rFonts w:ascii="Arial" w:hAnsi="Arial" w:cs="Arial"/>
            <w:sz w:val="22"/>
            <w:szCs w:val="22"/>
          </w:rPr>
          <w:t>https://www.adoptionuk.org/Handlers/Download.ashx?IDMF=e460b99a-4ebb-4348-bd23-64a50d747901</w:t>
        </w:r>
      </w:hyperlink>
      <w:r w:rsidR="007410E5" w:rsidRPr="00CA0EB0">
        <w:rPr>
          <w:rFonts w:ascii="Arial" w:hAnsi="Arial" w:cs="Arial"/>
          <w:sz w:val="22"/>
          <w:szCs w:val="22"/>
        </w:rPr>
        <w:t xml:space="preserve"> [last accessed 15.3.2020].</w:t>
      </w:r>
    </w:p>
    <w:p w14:paraId="53011921" w14:textId="7778FBF8" w:rsidR="00485583" w:rsidRPr="00CA0EB0" w:rsidRDefault="00485583" w:rsidP="005867E2">
      <w:pPr>
        <w:spacing w:line="360" w:lineRule="auto"/>
        <w:rPr>
          <w:rFonts w:ascii="Arial" w:hAnsi="Arial" w:cs="Arial"/>
          <w:sz w:val="22"/>
          <w:szCs w:val="22"/>
        </w:rPr>
      </w:pPr>
      <w:r w:rsidRPr="00CA0EB0">
        <w:rPr>
          <w:rFonts w:ascii="Arial" w:hAnsi="Arial" w:cs="Arial"/>
          <w:sz w:val="22"/>
          <w:szCs w:val="22"/>
        </w:rPr>
        <w:t xml:space="preserve">Bell, J. &amp; Waters, S. (2014). </w:t>
      </w:r>
      <w:r w:rsidRPr="00CA0EB0">
        <w:rPr>
          <w:rFonts w:ascii="Arial" w:hAnsi="Arial" w:cs="Arial"/>
          <w:i/>
          <w:sz w:val="22"/>
          <w:szCs w:val="22"/>
        </w:rPr>
        <w:t xml:space="preserve">Doing your research project. A guide for first time researchers. </w:t>
      </w:r>
      <w:r w:rsidR="0048492C" w:rsidRPr="00CA0EB0">
        <w:rPr>
          <w:rFonts w:ascii="Arial" w:hAnsi="Arial" w:cs="Arial"/>
          <w:sz w:val="22"/>
          <w:szCs w:val="22"/>
        </w:rPr>
        <w:t>Lincoln. McGraw-Hill.</w:t>
      </w:r>
    </w:p>
    <w:p w14:paraId="68B8EFEE" w14:textId="55C1AC88" w:rsidR="0048492C" w:rsidRPr="00CA0EB0" w:rsidRDefault="0048492C" w:rsidP="005867E2">
      <w:pPr>
        <w:spacing w:after="0" w:line="360" w:lineRule="auto"/>
        <w:rPr>
          <w:rFonts w:ascii="Arial" w:eastAsia="Times New Roman" w:hAnsi="Arial" w:cs="Arial"/>
          <w:sz w:val="22"/>
          <w:szCs w:val="22"/>
          <w:lang w:val="en-GB" w:eastAsia="en-US"/>
        </w:rPr>
      </w:pPr>
      <w:r w:rsidRPr="00CA0EB0">
        <w:rPr>
          <w:rFonts w:ascii="Arial" w:eastAsia="Times New Roman" w:hAnsi="Arial" w:cs="Arial"/>
          <w:color w:val="000000"/>
          <w:sz w:val="22"/>
          <w:szCs w:val="22"/>
          <w:shd w:val="clear" w:color="auto" w:fill="FFFFFF"/>
          <w:lang w:val="en-GB" w:eastAsia="en-US"/>
        </w:rPr>
        <w:t>Bogdan, R. C., &amp; Biklen, S. K. (1992). Qualitative Research for Education: An Introduction to Theory and Methods. Boston: Allyn and Bacon.</w:t>
      </w:r>
    </w:p>
    <w:p w14:paraId="0204BDEB" w14:textId="77777777" w:rsidR="0048492C" w:rsidRPr="00CA0EB0" w:rsidRDefault="0048492C" w:rsidP="005867E2">
      <w:pPr>
        <w:spacing w:after="0" w:line="360" w:lineRule="auto"/>
        <w:rPr>
          <w:rFonts w:ascii="Arial" w:eastAsia="Times New Roman" w:hAnsi="Arial" w:cs="Arial"/>
          <w:sz w:val="22"/>
          <w:szCs w:val="22"/>
          <w:lang w:val="en-GB" w:eastAsia="en-US"/>
        </w:rPr>
      </w:pPr>
    </w:p>
    <w:p w14:paraId="710ABCA2" w14:textId="58942145" w:rsidR="00D058A1" w:rsidRPr="00CA0EB0" w:rsidRDefault="00D058A1" w:rsidP="005867E2">
      <w:pPr>
        <w:spacing w:line="360" w:lineRule="auto"/>
        <w:rPr>
          <w:rFonts w:ascii="Arial" w:eastAsia="Times New Roman" w:hAnsi="Arial" w:cs="Arial"/>
          <w:sz w:val="22"/>
          <w:szCs w:val="22"/>
        </w:rPr>
      </w:pPr>
      <w:r w:rsidRPr="00CA0EB0">
        <w:rPr>
          <w:rFonts w:ascii="Arial" w:hAnsi="Arial" w:cs="Arial"/>
          <w:sz w:val="22"/>
          <w:szCs w:val="22"/>
        </w:rPr>
        <w:t xml:space="preserve">British Educational Research Association (BERA) (2012). </w:t>
      </w:r>
      <w:r w:rsidRPr="00CA0EB0">
        <w:rPr>
          <w:rFonts w:ascii="Arial" w:hAnsi="Arial" w:cs="Arial"/>
          <w:i/>
          <w:sz w:val="22"/>
          <w:szCs w:val="22"/>
        </w:rPr>
        <w:t xml:space="preserve">Ethics and Educational Research. </w:t>
      </w:r>
      <w:r w:rsidRPr="00CA0EB0">
        <w:rPr>
          <w:rFonts w:ascii="Arial" w:hAnsi="Arial" w:cs="Arial"/>
          <w:sz w:val="22"/>
          <w:szCs w:val="22"/>
        </w:rPr>
        <w:t xml:space="preserve">Available at: </w:t>
      </w:r>
      <w:hyperlink r:id="rId10" w:history="1">
        <w:r w:rsidRPr="00CA0EB0">
          <w:rPr>
            <w:rStyle w:val="Hyperlink"/>
            <w:rFonts w:ascii="Arial" w:eastAsia="Times New Roman" w:hAnsi="Arial" w:cs="Arial"/>
            <w:sz w:val="22"/>
            <w:szCs w:val="22"/>
          </w:rPr>
          <w:t>file:///Users/user/Downloads/Ethics-and-Educational-Research.pdf</w:t>
        </w:r>
      </w:hyperlink>
      <w:r w:rsidRPr="00CA0EB0">
        <w:rPr>
          <w:rFonts w:ascii="Arial" w:eastAsia="Times New Roman" w:hAnsi="Arial" w:cs="Arial"/>
          <w:sz w:val="22"/>
          <w:szCs w:val="22"/>
        </w:rPr>
        <w:t xml:space="preserve"> [last accessed 19.3.2020].</w:t>
      </w:r>
    </w:p>
    <w:p w14:paraId="00F87C88" w14:textId="7164BA73" w:rsidR="0057616B" w:rsidRPr="00CA0EB0" w:rsidRDefault="0057616B" w:rsidP="005867E2">
      <w:pPr>
        <w:spacing w:line="360" w:lineRule="auto"/>
        <w:rPr>
          <w:rFonts w:ascii="Arial" w:hAnsi="Arial" w:cs="Arial"/>
          <w:sz w:val="22"/>
          <w:szCs w:val="22"/>
        </w:rPr>
      </w:pPr>
      <w:r w:rsidRPr="00CA0EB0">
        <w:rPr>
          <w:rFonts w:ascii="Arial" w:hAnsi="Arial" w:cs="Arial"/>
          <w:sz w:val="22"/>
          <w:szCs w:val="22"/>
        </w:rPr>
        <w:t xml:space="preserve">British Educational Research Association (BERA) (2018). </w:t>
      </w:r>
      <w:r w:rsidRPr="00CA0EB0">
        <w:rPr>
          <w:rFonts w:ascii="Arial" w:hAnsi="Arial" w:cs="Arial"/>
          <w:i/>
          <w:sz w:val="22"/>
          <w:szCs w:val="22"/>
        </w:rPr>
        <w:t xml:space="preserve">Ethical Guidelines: For Educational Research. </w:t>
      </w:r>
      <w:r w:rsidR="00D058A1" w:rsidRPr="00CA0EB0">
        <w:rPr>
          <w:rFonts w:ascii="Arial" w:hAnsi="Arial" w:cs="Arial"/>
          <w:sz w:val="22"/>
          <w:szCs w:val="22"/>
        </w:rPr>
        <w:t>4th Ed. London. BERA.</w:t>
      </w:r>
    </w:p>
    <w:p w14:paraId="325EF523" w14:textId="30279FBD" w:rsidR="001C751D" w:rsidRPr="00CA0EB0" w:rsidRDefault="001C751D" w:rsidP="005867E2">
      <w:pPr>
        <w:spacing w:after="0" w:line="360" w:lineRule="auto"/>
        <w:rPr>
          <w:rFonts w:ascii="Arial" w:eastAsia="Times New Roman" w:hAnsi="Arial" w:cs="Arial"/>
          <w:sz w:val="22"/>
          <w:szCs w:val="22"/>
          <w:lang w:val="en-GB" w:eastAsia="en-US"/>
        </w:rPr>
      </w:pPr>
      <w:r w:rsidRPr="00CA0EB0">
        <w:rPr>
          <w:rFonts w:ascii="Arial" w:eastAsia="Times New Roman" w:hAnsi="Arial" w:cs="Arial"/>
          <w:color w:val="222222"/>
          <w:sz w:val="22"/>
          <w:szCs w:val="22"/>
          <w:shd w:val="clear" w:color="auto" w:fill="FFFFFF"/>
          <w:lang w:val="en-GB" w:eastAsia="en-US"/>
        </w:rPr>
        <w:t>Brockman, R., Jago, R. and Fox, K.R., 2011. Children's active play: self-reported motivators, barriers and facilitators. </w:t>
      </w:r>
      <w:r w:rsidRPr="00CA0EB0">
        <w:rPr>
          <w:rFonts w:ascii="Arial" w:eastAsia="Times New Roman" w:hAnsi="Arial" w:cs="Arial"/>
          <w:i/>
          <w:iCs/>
          <w:color w:val="222222"/>
          <w:sz w:val="22"/>
          <w:szCs w:val="22"/>
          <w:shd w:val="clear" w:color="auto" w:fill="FFFFFF"/>
          <w:lang w:val="en-GB" w:eastAsia="en-US"/>
        </w:rPr>
        <w:t>BMC public health</w:t>
      </w:r>
      <w:r w:rsidRPr="00CA0EB0">
        <w:rPr>
          <w:rFonts w:ascii="Arial" w:eastAsia="Times New Roman" w:hAnsi="Arial" w:cs="Arial"/>
          <w:color w:val="222222"/>
          <w:sz w:val="22"/>
          <w:szCs w:val="22"/>
          <w:shd w:val="clear" w:color="auto" w:fill="FFFFFF"/>
          <w:lang w:val="en-GB" w:eastAsia="en-US"/>
        </w:rPr>
        <w:t>, </w:t>
      </w:r>
      <w:r w:rsidRPr="00CA0EB0">
        <w:rPr>
          <w:rFonts w:ascii="Arial" w:eastAsia="Times New Roman" w:hAnsi="Arial" w:cs="Arial"/>
          <w:i/>
          <w:iCs/>
          <w:color w:val="222222"/>
          <w:sz w:val="22"/>
          <w:szCs w:val="22"/>
          <w:shd w:val="clear" w:color="auto" w:fill="FFFFFF"/>
          <w:lang w:val="en-GB" w:eastAsia="en-US"/>
        </w:rPr>
        <w:t>11</w:t>
      </w:r>
      <w:r w:rsidRPr="00CA0EB0">
        <w:rPr>
          <w:rFonts w:ascii="Arial" w:eastAsia="Times New Roman" w:hAnsi="Arial" w:cs="Arial"/>
          <w:color w:val="222222"/>
          <w:sz w:val="22"/>
          <w:szCs w:val="22"/>
          <w:shd w:val="clear" w:color="auto" w:fill="FFFFFF"/>
          <w:lang w:val="en-GB" w:eastAsia="en-US"/>
        </w:rPr>
        <w:t>(1), p.461.</w:t>
      </w:r>
    </w:p>
    <w:p w14:paraId="7B27D904" w14:textId="77777777" w:rsidR="001C751D" w:rsidRPr="00CA0EB0" w:rsidRDefault="001C751D" w:rsidP="005867E2">
      <w:pPr>
        <w:spacing w:after="0" w:line="360" w:lineRule="auto"/>
        <w:rPr>
          <w:rFonts w:ascii="Arial" w:eastAsia="Times New Roman" w:hAnsi="Arial" w:cs="Arial"/>
          <w:sz w:val="22"/>
          <w:szCs w:val="22"/>
          <w:lang w:val="en-GB" w:eastAsia="en-US"/>
        </w:rPr>
      </w:pPr>
    </w:p>
    <w:p w14:paraId="4E9BF183" w14:textId="251A165E" w:rsidR="00F74F77" w:rsidRPr="00CA0EB0" w:rsidRDefault="00F74F77" w:rsidP="005867E2">
      <w:pPr>
        <w:spacing w:line="360" w:lineRule="auto"/>
        <w:rPr>
          <w:rFonts w:ascii="Arial" w:hAnsi="Arial" w:cs="Arial"/>
          <w:sz w:val="22"/>
          <w:szCs w:val="22"/>
        </w:rPr>
      </w:pPr>
      <w:r w:rsidRPr="00CA0EB0">
        <w:rPr>
          <w:rFonts w:ascii="Arial" w:hAnsi="Arial" w:cs="Arial"/>
          <w:sz w:val="22"/>
          <w:szCs w:val="22"/>
        </w:rPr>
        <w:t xml:space="preserve">Capel, S. &amp; Piotrowski, S. (2000). </w:t>
      </w:r>
      <w:r w:rsidRPr="00CA0EB0">
        <w:rPr>
          <w:rFonts w:ascii="Arial" w:hAnsi="Arial" w:cs="Arial"/>
          <w:i/>
          <w:sz w:val="22"/>
          <w:szCs w:val="22"/>
        </w:rPr>
        <w:t xml:space="preserve">Issues in Physical Education. </w:t>
      </w:r>
      <w:r w:rsidRPr="00CA0EB0">
        <w:rPr>
          <w:rFonts w:ascii="Arial" w:hAnsi="Arial" w:cs="Arial"/>
          <w:sz w:val="22"/>
          <w:szCs w:val="22"/>
        </w:rPr>
        <w:t>London. Routledge Farmer.</w:t>
      </w:r>
    </w:p>
    <w:p w14:paraId="0AF6920D" w14:textId="6EBE7651" w:rsidR="0048492C" w:rsidRPr="00CA0EB0" w:rsidRDefault="0048492C" w:rsidP="005867E2">
      <w:pPr>
        <w:spacing w:line="360" w:lineRule="auto"/>
        <w:rPr>
          <w:rFonts w:ascii="Arial" w:hAnsi="Arial" w:cs="Arial"/>
          <w:sz w:val="22"/>
          <w:szCs w:val="22"/>
        </w:rPr>
      </w:pPr>
      <w:r w:rsidRPr="00CA0EB0">
        <w:rPr>
          <w:rFonts w:ascii="Arial" w:hAnsi="Arial" w:cs="Arial"/>
          <w:sz w:val="22"/>
          <w:szCs w:val="22"/>
        </w:rPr>
        <w:t xml:space="preserve">Cohen, L. &amp; Manion, L. &amp; Morrison, K. (2007). </w:t>
      </w:r>
      <w:r w:rsidRPr="00CA0EB0">
        <w:rPr>
          <w:rFonts w:ascii="Arial" w:hAnsi="Arial" w:cs="Arial"/>
          <w:i/>
          <w:sz w:val="22"/>
          <w:szCs w:val="22"/>
        </w:rPr>
        <w:t xml:space="preserve">Research Methods in Education. </w:t>
      </w:r>
      <w:r w:rsidRPr="00CA0EB0">
        <w:rPr>
          <w:rFonts w:ascii="Arial" w:hAnsi="Arial" w:cs="Arial"/>
          <w:sz w:val="22"/>
          <w:szCs w:val="22"/>
        </w:rPr>
        <w:t>6</w:t>
      </w:r>
      <w:r w:rsidRPr="00CA0EB0">
        <w:rPr>
          <w:rFonts w:ascii="Arial" w:hAnsi="Arial" w:cs="Arial"/>
          <w:sz w:val="22"/>
          <w:szCs w:val="22"/>
          <w:vertAlign w:val="superscript"/>
        </w:rPr>
        <w:t>th</w:t>
      </w:r>
      <w:r w:rsidRPr="00CA0EB0">
        <w:rPr>
          <w:rFonts w:ascii="Arial" w:hAnsi="Arial" w:cs="Arial"/>
          <w:sz w:val="22"/>
          <w:szCs w:val="22"/>
        </w:rPr>
        <w:t xml:space="preserve"> Ed. Routledge. London. </w:t>
      </w:r>
    </w:p>
    <w:p w14:paraId="2A183E36" w14:textId="760B3E9B" w:rsidR="00465B53" w:rsidRPr="00CA0EB0" w:rsidRDefault="00465B53" w:rsidP="005867E2">
      <w:pPr>
        <w:spacing w:line="360" w:lineRule="auto"/>
        <w:rPr>
          <w:rFonts w:ascii="Arial" w:hAnsi="Arial" w:cs="Arial"/>
          <w:sz w:val="22"/>
          <w:szCs w:val="22"/>
        </w:rPr>
      </w:pPr>
      <w:r w:rsidRPr="00CA0EB0">
        <w:rPr>
          <w:rFonts w:ascii="Arial" w:hAnsi="Arial" w:cs="Arial"/>
          <w:sz w:val="22"/>
          <w:szCs w:val="22"/>
        </w:rPr>
        <w:t xml:space="preserve">Cook, B. (2020). </w:t>
      </w:r>
      <w:r w:rsidRPr="00CA0EB0">
        <w:rPr>
          <w:rFonts w:ascii="Arial" w:hAnsi="Arial" w:cs="Arial"/>
          <w:i/>
          <w:sz w:val="22"/>
          <w:szCs w:val="22"/>
        </w:rPr>
        <w:t xml:space="preserve">Are you recording this?- the case for audio recording of interviews. </w:t>
      </w:r>
      <w:r w:rsidRPr="00CA0EB0">
        <w:rPr>
          <w:rFonts w:ascii="Arial" w:hAnsi="Arial" w:cs="Arial"/>
          <w:sz w:val="22"/>
          <w:szCs w:val="22"/>
        </w:rPr>
        <w:t xml:space="preserve">Available at: </w:t>
      </w:r>
      <w:hyperlink r:id="rId11" w:history="1">
        <w:r w:rsidRPr="00CA0EB0">
          <w:rPr>
            <w:rStyle w:val="Hyperlink"/>
            <w:rFonts w:ascii="Arial" w:hAnsi="Arial" w:cs="Arial"/>
            <w:sz w:val="22"/>
            <w:szCs w:val="22"/>
          </w:rPr>
          <w:t>https://cdn.ymaws.com/www.awi.org/resource/collection/10D407F9-FB41-42D6-BEF0-9C506A8CAC20/Are%20you%20recording%20this%20(Paper)%20clean%20-%20Bryan%20C.pdf</w:t>
        </w:r>
      </w:hyperlink>
      <w:r w:rsidRPr="00CA0EB0">
        <w:rPr>
          <w:rFonts w:ascii="Arial" w:hAnsi="Arial" w:cs="Arial"/>
          <w:sz w:val="22"/>
          <w:szCs w:val="22"/>
        </w:rPr>
        <w:t xml:space="preserve"> [last accessed 19.3.2020].</w:t>
      </w:r>
    </w:p>
    <w:p w14:paraId="359E6DBE" w14:textId="77777777" w:rsidR="00A13DCB" w:rsidRPr="00CA0EB0" w:rsidRDefault="00A13DCB" w:rsidP="005867E2">
      <w:pPr>
        <w:spacing w:line="360" w:lineRule="auto"/>
        <w:rPr>
          <w:rFonts w:ascii="Arial" w:hAnsi="Arial" w:cs="Arial"/>
          <w:sz w:val="22"/>
          <w:szCs w:val="22"/>
        </w:rPr>
      </w:pPr>
      <w:r w:rsidRPr="00CA0EB0">
        <w:rPr>
          <w:rFonts w:ascii="Arial" w:hAnsi="Arial" w:cs="Arial"/>
          <w:sz w:val="22"/>
          <w:szCs w:val="22"/>
        </w:rPr>
        <w:t xml:space="preserve">DCELLS (2008). </w:t>
      </w:r>
      <w:r w:rsidRPr="00CA0EB0">
        <w:rPr>
          <w:rFonts w:ascii="Arial" w:hAnsi="Arial" w:cs="Arial"/>
          <w:i/>
          <w:sz w:val="22"/>
          <w:szCs w:val="22"/>
        </w:rPr>
        <w:t xml:space="preserve">Physical Education in the National Curriculum for Wales. </w:t>
      </w:r>
      <w:r w:rsidRPr="00CA0EB0">
        <w:rPr>
          <w:rFonts w:ascii="Arial" w:hAnsi="Arial" w:cs="Arial"/>
          <w:sz w:val="22"/>
          <w:szCs w:val="22"/>
        </w:rPr>
        <w:t xml:space="preserve">Available at: </w:t>
      </w:r>
      <w:hyperlink r:id="rId12" w:history="1">
        <w:r w:rsidRPr="00CA0EB0">
          <w:rPr>
            <w:rStyle w:val="Hyperlink"/>
            <w:rFonts w:ascii="Arial" w:hAnsi="Arial" w:cs="Arial"/>
            <w:sz w:val="22"/>
            <w:szCs w:val="22"/>
          </w:rPr>
          <w:t>https://hwb.gov.wales/storage/7b01cf26-9974-4c3d-bb1f-ee79e111b448/physical-education-inthe-national-curriculum.pdf</w:t>
        </w:r>
      </w:hyperlink>
      <w:r w:rsidRPr="00CA0EB0">
        <w:rPr>
          <w:rFonts w:ascii="Arial" w:hAnsi="Arial" w:cs="Arial"/>
          <w:sz w:val="22"/>
          <w:szCs w:val="22"/>
        </w:rPr>
        <w:t xml:space="preserve"> [last accessed 4.3.2020].</w:t>
      </w:r>
    </w:p>
    <w:p w14:paraId="7DB9D1C6" w14:textId="1CC17A5A" w:rsidR="00734245" w:rsidRPr="00CA0EB0" w:rsidRDefault="00734245" w:rsidP="005867E2">
      <w:pPr>
        <w:spacing w:after="0" w:line="360" w:lineRule="auto"/>
        <w:rPr>
          <w:rFonts w:ascii="Arial" w:eastAsia="Times New Roman" w:hAnsi="Arial" w:cs="Arial"/>
          <w:sz w:val="22"/>
          <w:szCs w:val="22"/>
          <w:lang w:val="en-GB" w:eastAsia="en-US"/>
        </w:rPr>
      </w:pPr>
      <w:r w:rsidRPr="00CA0EB0">
        <w:rPr>
          <w:rFonts w:ascii="Arial" w:eastAsia="Times New Roman" w:hAnsi="Arial" w:cs="Arial"/>
          <w:sz w:val="22"/>
          <w:szCs w:val="22"/>
          <w:lang w:val="en-GB" w:eastAsia="en-US"/>
        </w:rPr>
        <w:t>DeCorby, K. , Halas, J. , Dixon, S. , Wintrup, L. and Janzen, H. (2005). Classroom teachers and the challenges of delivering quality physical education. The Journal of Educational Research. 98(4), p208–220.</w:t>
      </w:r>
    </w:p>
    <w:p w14:paraId="6ADCA2E6" w14:textId="77777777" w:rsidR="008246E7" w:rsidRPr="00CA0EB0" w:rsidRDefault="008246E7" w:rsidP="005867E2">
      <w:pPr>
        <w:spacing w:after="0" w:line="360" w:lineRule="auto"/>
        <w:rPr>
          <w:rFonts w:ascii="Arial" w:eastAsia="Times New Roman" w:hAnsi="Arial" w:cs="Arial"/>
          <w:sz w:val="22"/>
          <w:szCs w:val="22"/>
          <w:lang w:val="en-GB" w:eastAsia="en-US"/>
        </w:rPr>
      </w:pPr>
    </w:p>
    <w:p w14:paraId="457F83F8" w14:textId="3F6A7C38" w:rsidR="00734245" w:rsidRPr="00CA0EB0" w:rsidRDefault="008246E7" w:rsidP="005867E2">
      <w:pPr>
        <w:spacing w:line="360" w:lineRule="auto"/>
        <w:rPr>
          <w:rFonts w:ascii="Arial" w:hAnsi="Arial" w:cs="Arial"/>
          <w:sz w:val="22"/>
          <w:szCs w:val="22"/>
        </w:rPr>
      </w:pPr>
      <w:r w:rsidRPr="00CA0EB0">
        <w:rPr>
          <w:rFonts w:ascii="Arial" w:eastAsia="Times New Roman" w:hAnsi="Arial" w:cs="Arial"/>
          <w:sz w:val="22"/>
          <w:szCs w:val="22"/>
          <w:lang w:val="en-GB" w:eastAsia="en-US"/>
        </w:rPr>
        <w:t xml:space="preserve">DfE (2013). </w:t>
      </w:r>
      <w:r w:rsidRPr="00CA0EB0">
        <w:rPr>
          <w:rFonts w:ascii="Arial" w:eastAsia="Times New Roman" w:hAnsi="Arial" w:cs="Arial"/>
          <w:i/>
          <w:sz w:val="22"/>
          <w:szCs w:val="22"/>
          <w:lang w:val="en-GB" w:eastAsia="en-US"/>
        </w:rPr>
        <w:t xml:space="preserve">Evidence on physical education and sports in schools. </w:t>
      </w:r>
      <w:r w:rsidRPr="00CA0EB0">
        <w:rPr>
          <w:rFonts w:ascii="Arial" w:eastAsia="Times New Roman" w:hAnsi="Arial" w:cs="Arial"/>
          <w:sz w:val="22"/>
          <w:szCs w:val="22"/>
          <w:lang w:val="en-GB" w:eastAsia="en-US"/>
        </w:rPr>
        <w:t>Report available at:</w:t>
      </w:r>
      <w:hyperlink r:id="rId13" w:history="1">
        <w:r w:rsidRPr="00CA0EB0">
          <w:rPr>
            <w:rStyle w:val="Hyperlink"/>
            <w:rFonts w:ascii="Arial" w:hAnsi="Arial" w:cs="Arial"/>
            <w:sz w:val="22"/>
            <w:szCs w:val="22"/>
          </w:rPr>
          <w:t>https://assets.publishing.service.gov.uk/government/uploads/system/uploads/attachment_data/file/226505/Evidence_on_physical_education_and_sport_in_schools.pdf</w:t>
        </w:r>
      </w:hyperlink>
      <w:r w:rsidRPr="00CA0EB0">
        <w:rPr>
          <w:rFonts w:ascii="Arial" w:hAnsi="Arial" w:cs="Arial"/>
          <w:sz w:val="22"/>
          <w:szCs w:val="22"/>
        </w:rPr>
        <w:t xml:space="preserve">  [last accessed 23.3.2020]</w:t>
      </w:r>
    </w:p>
    <w:p w14:paraId="5027A03B" w14:textId="1B3ADF5D" w:rsidR="005867E2" w:rsidRPr="00CA0EB0" w:rsidRDefault="00863E94" w:rsidP="005867E2">
      <w:pPr>
        <w:spacing w:line="360" w:lineRule="auto"/>
        <w:rPr>
          <w:rFonts w:ascii="Arial" w:hAnsi="Arial" w:cs="Arial"/>
          <w:sz w:val="22"/>
          <w:szCs w:val="22"/>
        </w:rPr>
      </w:pPr>
      <w:r w:rsidRPr="00CA0EB0">
        <w:rPr>
          <w:rFonts w:ascii="Arial" w:hAnsi="Arial" w:cs="Arial"/>
          <w:sz w:val="22"/>
          <w:szCs w:val="22"/>
        </w:rPr>
        <w:t xml:space="preserve">Donaldson, G. (2015). </w:t>
      </w:r>
      <w:r w:rsidRPr="00CA0EB0">
        <w:rPr>
          <w:rFonts w:ascii="Arial" w:hAnsi="Arial" w:cs="Arial"/>
          <w:i/>
          <w:sz w:val="22"/>
          <w:szCs w:val="22"/>
        </w:rPr>
        <w:t xml:space="preserve">Successful futures: an independent review on curriculum and assessment arrangements in Wales. </w:t>
      </w:r>
      <w:r w:rsidRPr="00CA0EB0">
        <w:rPr>
          <w:rFonts w:ascii="Arial" w:hAnsi="Arial" w:cs="Arial"/>
          <w:sz w:val="22"/>
          <w:szCs w:val="22"/>
        </w:rPr>
        <w:t>Cardiff. Crown.</w:t>
      </w:r>
    </w:p>
    <w:p w14:paraId="64595AC0" w14:textId="0EB51CAF" w:rsidR="009E28DE" w:rsidRPr="00CA0EB0" w:rsidRDefault="009E28DE" w:rsidP="005867E2">
      <w:pPr>
        <w:spacing w:line="360" w:lineRule="auto"/>
        <w:rPr>
          <w:rFonts w:ascii="Arial" w:hAnsi="Arial" w:cs="Arial"/>
          <w:i/>
          <w:sz w:val="22"/>
          <w:szCs w:val="22"/>
        </w:rPr>
      </w:pPr>
      <w:r w:rsidRPr="00CA0EB0">
        <w:rPr>
          <w:rFonts w:ascii="Arial" w:hAnsi="Arial" w:cs="Arial"/>
          <w:sz w:val="22"/>
          <w:szCs w:val="22"/>
        </w:rPr>
        <w:t xml:space="preserve">Editorial (1997). </w:t>
      </w:r>
      <w:r w:rsidRPr="00CA0EB0">
        <w:rPr>
          <w:rFonts w:ascii="Arial" w:hAnsi="Arial" w:cs="Arial"/>
          <w:i/>
          <w:sz w:val="22"/>
          <w:szCs w:val="22"/>
        </w:rPr>
        <w:t>European Journal of Physical Education, 2 (2): 157-58.</w:t>
      </w:r>
    </w:p>
    <w:p w14:paraId="7B34CD4F" w14:textId="45CD5FC6" w:rsidR="002331CE" w:rsidRPr="00CA0EB0" w:rsidRDefault="002331CE" w:rsidP="005867E2">
      <w:pPr>
        <w:spacing w:line="360" w:lineRule="auto"/>
        <w:rPr>
          <w:rFonts w:ascii="Arial" w:hAnsi="Arial" w:cs="Arial"/>
          <w:sz w:val="22"/>
          <w:szCs w:val="22"/>
        </w:rPr>
      </w:pPr>
      <w:r w:rsidRPr="00CA0EB0">
        <w:rPr>
          <w:rFonts w:ascii="Arial" w:hAnsi="Arial" w:cs="Arial"/>
          <w:sz w:val="22"/>
          <w:szCs w:val="22"/>
        </w:rPr>
        <w:t xml:space="preserve">Estyn (2008). </w:t>
      </w:r>
      <w:r w:rsidRPr="00CA0EB0">
        <w:rPr>
          <w:rFonts w:ascii="Arial" w:hAnsi="Arial" w:cs="Arial"/>
          <w:i/>
          <w:sz w:val="22"/>
          <w:szCs w:val="22"/>
        </w:rPr>
        <w:t xml:space="preserve">Progress in implementing the Physical Education and School Sport Action Plan. </w:t>
      </w:r>
      <w:r w:rsidRPr="00CA0EB0">
        <w:rPr>
          <w:rFonts w:ascii="Arial" w:hAnsi="Arial" w:cs="Arial"/>
          <w:sz w:val="22"/>
          <w:szCs w:val="22"/>
        </w:rPr>
        <w:t>Cardiff. Crown.</w:t>
      </w:r>
    </w:p>
    <w:p w14:paraId="733042F0" w14:textId="37B74DB0" w:rsidR="007E18EE" w:rsidRPr="00CA0EB0" w:rsidRDefault="007E18EE" w:rsidP="005867E2">
      <w:pPr>
        <w:spacing w:line="360" w:lineRule="auto"/>
        <w:rPr>
          <w:rFonts w:ascii="Arial" w:hAnsi="Arial" w:cs="Arial"/>
          <w:sz w:val="22"/>
          <w:szCs w:val="22"/>
        </w:rPr>
      </w:pPr>
      <w:r w:rsidRPr="00CA0EB0">
        <w:rPr>
          <w:rFonts w:ascii="Arial" w:hAnsi="Arial" w:cs="Arial"/>
          <w:sz w:val="22"/>
          <w:szCs w:val="22"/>
        </w:rPr>
        <w:t>Estyn (2016</w:t>
      </w:r>
      <w:r w:rsidR="00B3020D" w:rsidRPr="00CA0EB0">
        <w:rPr>
          <w:rFonts w:ascii="Arial" w:hAnsi="Arial" w:cs="Arial"/>
          <w:sz w:val="22"/>
          <w:szCs w:val="22"/>
        </w:rPr>
        <w:t>a</w:t>
      </w:r>
      <w:r w:rsidRPr="00CA0EB0">
        <w:rPr>
          <w:rFonts w:ascii="Arial" w:hAnsi="Arial" w:cs="Arial"/>
          <w:sz w:val="22"/>
          <w:szCs w:val="22"/>
        </w:rPr>
        <w:t xml:space="preserve">) </w:t>
      </w:r>
      <w:r w:rsidRPr="00CA0EB0">
        <w:rPr>
          <w:rFonts w:ascii="Arial" w:hAnsi="Arial" w:cs="Arial"/>
          <w:i/>
          <w:sz w:val="22"/>
          <w:szCs w:val="22"/>
        </w:rPr>
        <w:t xml:space="preserve">Effective partnerships that engage children and enrich the curriculum. </w:t>
      </w:r>
      <w:r w:rsidRPr="00CA0EB0">
        <w:rPr>
          <w:rFonts w:ascii="Arial" w:hAnsi="Arial" w:cs="Arial"/>
          <w:sz w:val="22"/>
          <w:szCs w:val="22"/>
        </w:rPr>
        <w:t xml:space="preserve">Available at: </w:t>
      </w:r>
      <w:hyperlink r:id="rId14" w:history="1">
        <w:r w:rsidRPr="00CA0EB0">
          <w:rPr>
            <w:rStyle w:val="Hyperlink"/>
            <w:rFonts w:ascii="Arial" w:hAnsi="Arial" w:cs="Arial"/>
            <w:sz w:val="22"/>
            <w:szCs w:val="22"/>
          </w:rPr>
          <w:t>https://www.estyn.gov.wales/effective-practice/effective-partnerships-engage-children-and-enrich-curriculum</w:t>
        </w:r>
      </w:hyperlink>
      <w:r w:rsidRPr="00CA0EB0">
        <w:rPr>
          <w:rFonts w:ascii="Arial" w:hAnsi="Arial" w:cs="Arial"/>
          <w:sz w:val="22"/>
          <w:szCs w:val="22"/>
        </w:rPr>
        <w:t xml:space="preserve"> [last accessed 6.3.2020].</w:t>
      </w:r>
    </w:p>
    <w:p w14:paraId="66CA45AC" w14:textId="21B0E63A" w:rsidR="00B3020D" w:rsidRPr="00CA0EB0" w:rsidRDefault="00B3020D" w:rsidP="005867E2">
      <w:pPr>
        <w:spacing w:line="360" w:lineRule="auto"/>
        <w:rPr>
          <w:rFonts w:ascii="Arial" w:eastAsia="Times New Roman" w:hAnsi="Arial" w:cs="Arial"/>
          <w:sz w:val="22"/>
          <w:szCs w:val="22"/>
        </w:rPr>
      </w:pPr>
      <w:r w:rsidRPr="00CA0EB0">
        <w:rPr>
          <w:rFonts w:ascii="Arial" w:hAnsi="Arial" w:cs="Arial"/>
          <w:sz w:val="22"/>
          <w:szCs w:val="22"/>
        </w:rPr>
        <w:t>Estyn (2016b).</w:t>
      </w:r>
      <w:r w:rsidRPr="00CA0EB0">
        <w:rPr>
          <w:rFonts w:ascii="Arial" w:hAnsi="Arial" w:cs="Arial"/>
          <w:i/>
          <w:sz w:val="22"/>
          <w:szCs w:val="22"/>
        </w:rPr>
        <w:t xml:space="preserve"> Pupil voice’ benefits pupils and helps schools improve. </w:t>
      </w:r>
      <w:r w:rsidRPr="00CA0EB0">
        <w:rPr>
          <w:rFonts w:ascii="Arial" w:hAnsi="Arial" w:cs="Arial"/>
          <w:sz w:val="22"/>
          <w:szCs w:val="22"/>
        </w:rPr>
        <w:t xml:space="preserve">Available at: </w:t>
      </w:r>
      <w:hyperlink r:id="rId15" w:history="1">
        <w:r w:rsidRPr="00CA0EB0">
          <w:rPr>
            <w:rStyle w:val="Hyperlink"/>
            <w:rFonts w:ascii="Arial" w:eastAsia="Times New Roman" w:hAnsi="Arial" w:cs="Arial"/>
            <w:sz w:val="22"/>
            <w:szCs w:val="22"/>
          </w:rPr>
          <w:t>https://www.estyn.gov.wales/news/%E2%80%98pupil-voice%E2%80%99-benefits-pupils-and-helps-schools-improve</w:t>
        </w:r>
      </w:hyperlink>
      <w:r w:rsidRPr="00CA0EB0">
        <w:rPr>
          <w:rFonts w:ascii="Arial" w:eastAsia="Times New Roman" w:hAnsi="Arial" w:cs="Arial"/>
          <w:sz w:val="22"/>
          <w:szCs w:val="22"/>
        </w:rPr>
        <w:t xml:space="preserve"> [last accessed 22.3.2020].</w:t>
      </w:r>
    </w:p>
    <w:p w14:paraId="19E4DD7B" w14:textId="77777777" w:rsidR="00A13DCB" w:rsidRPr="00CA0EB0" w:rsidRDefault="00A13DCB" w:rsidP="005867E2">
      <w:pPr>
        <w:spacing w:line="360" w:lineRule="auto"/>
        <w:rPr>
          <w:rFonts w:ascii="Arial" w:hAnsi="Arial" w:cs="Arial"/>
          <w:sz w:val="22"/>
          <w:szCs w:val="22"/>
        </w:rPr>
      </w:pPr>
      <w:r w:rsidRPr="00CA0EB0">
        <w:rPr>
          <w:rFonts w:ascii="Arial" w:hAnsi="Arial" w:cs="Arial"/>
          <w:sz w:val="22"/>
          <w:szCs w:val="22"/>
        </w:rPr>
        <w:t xml:space="preserve">Estyn (2017). </w:t>
      </w:r>
      <w:r w:rsidRPr="00CA0EB0">
        <w:rPr>
          <w:rFonts w:ascii="Arial" w:hAnsi="Arial" w:cs="Arial"/>
          <w:i/>
          <w:sz w:val="22"/>
          <w:szCs w:val="22"/>
        </w:rPr>
        <w:t xml:space="preserve">Common Inspection Framework from September 2017. </w:t>
      </w:r>
      <w:r w:rsidRPr="00CA0EB0">
        <w:rPr>
          <w:rFonts w:ascii="Arial" w:hAnsi="Arial" w:cs="Arial"/>
          <w:sz w:val="22"/>
          <w:szCs w:val="22"/>
        </w:rPr>
        <w:t xml:space="preserve">Available at: </w:t>
      </w:r>
      <w:hyperlink r:id="rId16" w:history="1">
        <w:r w:rsidRPr="00CA0EB0">
          <w:rPr>
            <w:rStyle w:val="Hyperlink"/>
            <w:rFonts w:ascii="Arial" w:hAnsi="Arial" w:cs="Arial"/>
            <w:sz w:val="22"/>
            <w:szCs w:val="22"/>
          </w:rPr>
          <w:t>https://www.estyn.gov.wales/sites/www.estyn.gov.wales/files/documents/2018%20-final%20CIF%20%28v2%29_0.pdf</w:t>
        </w:r>
      </w:hyperlink>
      <w:r w:rsidRPr="00CA0EB0">
        <w:rPr>
          <w:rFonts w:ascii="Arial" w:hAnsi="Arial" w:cs="Arial"/>
          <w:sz w:val="22"/>
          <w:szCs w:val="22"/>
        </w:rPr>
        <w:t xml:space="preserve"> [last accessed 26.1.2020].</w:t>
      </w:r>
    </w:p>
    <w:p w14:paraId="34A60637" w14:textId="4EB4C192" w:rsidR="00BE2E6D" w:rsidRPr="00CA0EB0" w:rsidRDefault="00BE2E6D" w:rsidP="005867E2">
      <w:pPr>
        <w:spacing w:line="360" w:lineRule="auto"/>
        <w:rPr>
          <w:rFonts w:ascii="Arial" w:eastAsia="Times New Roman" w:hAnsi="Arial" w:cs="Arial"/>
          <w:sz w:val="22"/>
          <w:szCs w:val="22"/>
        </w:rPr>
      </w:pPr>
      <w:r w:rsidRPr="00CA0EB0">
        <w:rPr>
          <w:rFonts w:ascii="Arial" w:hAnsi="Arial" w:cs="Arial"/>
          <w:sz w:val="22"/>
          <w:szCs w:val="22"/>
        </w:rPr>
        <w:t xml:space="preserve">Estyn (2018). </w:t>
      </w:r>
      <w:r w:rsidR="001F0616" w:rsidRPr="00CA0EB0">
        <w:rPr>
          <w:rFonts w:ascii="Arial" w:hAnsi="Arial" w:cs="Arial"/>
          <w:i/>
          <w:sz w:val="22"/>
          <w:szCs w:val="22"/>
        </w:rPr>
        <w:t>Raising standard of well-</w:t>
      </w:r>
      <w:r w:rsidRPr="00CA0EB0">
        <w:rPr>
          <w:rFonts w:ascii="Arial" w:hAnsi="Arial" w:cs="Arial"/>
          <w:i/>
          <w:sz w:val="22"/>
          <w:szCs w:val="22"/>
        </w:rPr>
        <w:t xml:space="preserve">being among pupils and staff. </w:t>
      </w:r>
      <w:r w:rsidRPr="00CA0EB0">
        <w:rPr>
          <w:rFonts w:ascii="Arial" w:hAnsi="Arial" w:cs="Arial"/>
          <w:sz w:val="22"/>
          <w:szCs w:val="22"/>
        </w:rPr>
        <w:t xml:space="preserve">Available at: </w:t>
      </w:r>
      <w:hyperlink r:id="rId17" w:history="1">
        <w:r w:rsidRPr="00CA0EB0">
          <w:rPr>
            <w:rStyle w:val="Hyperlink"/>
            <w:rFonts w:ascii="Arial" w:eastAsia="Times New Roman" w:hAnsi="Arial" w:cs="Arial"/>
            <w:sz w:val="22"/>
            <w:szCs w:val="22"/>
          </w:rPr>
          <w:t>https://www.estyn.gov.wales/effective-practice/raising-standards-wellbeing-among-pupils-and-staff</w:t>
        </w:r>
      </w:hyperlink>
      <w:r w:rsidRPr="00CA0EB0">
        <w:rPr>
          <w:rFonts w:ascii="Arial" w:eastAsia="Times New Roman" w:hAnsi="Arial" w:cs="Arial"/>
          <w:sz w:val="22"/>
          <w:szCs w:val="22"/>
        </w:rPr>
        <w:t xml:space="preserve"> [last accessed 19.3.2020].</w:t>
      </w:r>
    </w:p>
    <w:p w14:paraId="19602295" w14:textId="5EC1C286" w:rsidR="00863E94" w:rsidRPr="00CA0EB0" w:rsidRDefault="00863E94" w:rsidP="005867E2">
      <w:pPr>
        <w:spacing w:line="360" w:lineRule="auto"/>
        <w:rPr>
          <w:rFonts w:ascii="Arial" w:hAnsi="Arial" w:cs="Arial"/>
          <w:sz w:val="22"/>
          <w:szCs w:val="22"/>
        </w:rPr>
      </w:pPr>
      <w:r w:rsidRPr="00CA0EB0">
        <w:rPr>
          <w:rFonts w:ascii="Arial" w:hAnsi="Arial" w:cs="Arial"/>
          <w:sz w:val="22"/>
          <w:szCs w:val="22"/>
        </w:rPr>
        <w:t>Estyn (2019</w:t>
      </w:r>
      <w:r w:rsidR="003F5DB0" w:rsidRPr="00CA0EB0">
        <w:rPr>
          <w:rFonts w:ascii="Arial" w:hAnsi="Arial" w:cs="Arial"/>
          <w:sz w:val="22"/>
          <w:szCs w:val="22"/>
        </w:rPr>
        <w:t>a</w:t>
      </w:r>
      <w:r w:rsidRPr="00CA0EB0">
        <w:rPr>
          <w:rFonts w:ascii="Arial" w:hAnsi="Arial" w:cs="Arial"/>
          <w:sz w:val="22"/>
          <w:szCs w:val="22"/>
        </w:rPr>
        <w:t xml:space="preserve">). </w:t>
      </w:r>
      <w:r w:rsidRPr="00CA0EB0">
        <w:rPr>
          <w:rFonts w:ascii="Arial" w:hAnsi="Arial" w:cs="Arial"/>
          <w:i/>
          <w:sz w:val="22"/>
          <w:szCs w:val="22"/>
        </w:rPr>
        <w:t>Healthy and Happy: School im</w:t>
      </w:r>
      <w:r w:rsidR="001F0616" w:rsidRPr="00CA0EB0">
        <w:rPr>
          <w:rFonts w:ascii="Arial" w:hAnsi="Arial" w:cs="Arial"/>
          <w:i/>
          <w:sz w:val="22"/>
          <w:szCs w:val="22"/>
        </w:rPr>
        <w:t>pact on pupils’ health and well-</w:t>
      </w:r>
      <w:r w:rsidRPr="00CA0EB0">
        <w:rPr>
          <w:rFonts w:ascii="Arial" w:hAnsi="Arial" w:cs="Arial"/>
          <w:i/>
          <w:sz w:val="22"/>
          <w:szCs w:val="22"/>
        </w:rPr>
        <w:t xml:space="preserve">being. </w:t>
      </w:r>
      <w:r w:rsidRPr="00CA0EB0">
        <w:rPr>
          <w:rFonts w:ascii="Arial" w:hAnsi="Arial" w:cs="Arial"/>
          <w:sz w:val="22"/>
          <w:szCs w:val="22"/>
        </w:rPr>
        <w:t xml:space="preserve">Available at: </w:t>
      </w:r>
      <w:hyperlink r:id="rId18" w:history="1">
        <w:r w:rsidRPr="00CA0EB0">
          <w:rPr>
            <w:rStyle w:val="Hyperlink"/>
            <w:rFonts w:ascii="Arial" w:hAnsi="Arial" w:cs="Arial"/>
            <w:sz w:val="22"/>
            <w:szCs w:val="22"/>
          </w:rPr>
          <w:t>https://www.estyn.gov.wales/sites/www.estyn.gov.wales/files/documents/Healthy%20and%20Happy%20report%20En_0.pdf</w:t>
        </w:r>
      </w:hyperlink>
      <w:r w:rsidRPr="00CA0EB0">
        <w:rPr>
          <w:rFonts w:ascii="Arial" w:hAnsi="Arial" w:cs="Arial"/>
          <w:sz w:val="22"/>
          <w:szCs w:val="22"/>
        </w:rPr>
        <w:t xml:space="preserve"> [ last accessed 8.3.2020].</w:t>
      </w:r>
    </w:p>
    <w:p w14:paraId="2583883E" w14:textId="0EA0501F" w:rsidR="003F5DB0" w:rsidRPr="00CA0EB0" w:rsidRDefault="003F5DB0" w:rsidP="005867E2">
      <w:pPr>
        <w:spacing w:line="360" w:lineRule="auto"/>
        <w:rPr>
          <w:rFonts w:ascii="Arial" w:hAnsi="Arial" w:cs="Arial"/>
          <w:sz w:val="22"/>
          <w:szCs w:val="22"/>
        </w:rPr>
      </w:pPr>
      <w:r w:rsidRPr="00CA0EB0">
        <w:rPr>
          <w:rFonts w:ascii="Arial" w:hAnsi="Arial" w:cs="Arial"/>
          <w:sz w:val="22"/>
          <w:szCs w:val="22"/>
        </w:rPr>
        <w:t xml:space="preserve">Estyn (2019b). </w:t>
      </w:r>
      <w:r w:rsidRPr="00CA0EB0">
        <w:rPr>
          <w:rFonts w:ascii="Arial" w:hAnsi="Arial" w:cs="Arial"/>
          <w:i/>
          <w:sz w:val="22"/>
          <w:szCs w:val="22"/>
        </w:rPr>
        <w:t xml:space="preserve">Pupils are </w:t>
      </w:r>
      <w:r w:rsidR="001F0616" w:rsidRPr="00CA0EB0">
        <w:rPr>
          <w:rFonts w:ascii="Arial" w:hAnsi="Arial" w:cs="Arial"/>
          <w:i/>
          <w:sz w:val="22"/>
          <w:szCs w:val="22"/>
        </w:rPr>
        <w:t>happier and healthier when well-</w:t>
      </w:r>
      <w:r w:rsidRPr="00CA0EB0">
        <w:rPr>
          <w:rFonts w:ascii="Arial" w:hAnsi="Arial" w:cs="Arial"/>
          <w:i/>
          <w:sz w:val="22"/>
          <w:szCs w:val="22"/>
        </w:rPr>
        <w:t>being is embedded</w:t>
      </w:r>
      <w:r w:rsidR="00F56E2C" w:rsidRPr="00CA0EB0">
        <w:rPr>
          <w:rFonts w:ascii="Arial" w:hAnsi="Arial" w:cs="Arial"/>
          <w:i/>
          <w:sz w:val="22"/>
          <w:szCs w:val="22"/>
        </w:rPr>
        <w:t xml:space="preserve"> </w:t>
      </w:r>
      <w:r w:rsidRPr="00CA0EB0">
        <w:rPr>
          <w:rFonts w:ascii="Arial" w:hAnsi="Arial" w:cs="Arial"/>
          <w:i/>
          <w:sz w:val="22"/>
          <w:szCs w:val="22"/>
        </w:rPr>
        <w:t xml:space="preserve">in school life. </w:t>
      </w:r>
      <w:r w:rsidRPr="00CA0EB0">
        <w:rPr>
          <w:rFonts w:ascii="Arial" w:hAnsi="Arial" w:cs="Arial"/>
          <w:sz w:val="22"/>
          <w:szCs w:val="22"/>
        </w:rPr>
        <w:t xml:space="preserve">Available at: </w:t>
      </w:r>
      <w:hyperlink r:id="rId19" w:history="1">
        <w:r w:rsidRPr="00CA0EB0">
          <w:rPr>
            <w:rStyle w:val="Hyperlink"/>
            <w:rFonts w:ascii="Arial" w:eastAsia="Times New Roman" w:hAnsi="Arial" w:cs="Arial"/>
            <w:sz w:val="22"/>
            <w:szCs w:val="22"/>
          </w:rPr>
          <w:t>https://www.estyn.gov.wales/news/pupils-are-happier-and-healthier-when-wellbeing-embedded-school-life</w:t>
        </w:r>
      </w:hyperlink>
      <w:r w:rsidRPr="00CA0EB0">
        <w:rPr>
          <w:rFonts w:ascii="Arial" w:eastAsia="Times New Roman" w:hAnsi="Arial" w:cs="Arial"/>
          <w:sz w:val="22"/>
          <w:szCs w:val="22"/>
        </w:rPr>
        <w:t xml:space="preserve"> </w:t>
      </w:r>
      <w:r w:rsidRPr="00CA0EB0">
        <w:rPr>
          <w:rFonts w:ascii="Arial" w:hAnsi="Arial" w:cs="Arial"/>
          <w:sz w:val="22"/>
          <w:szCs w:val="22"/>
        </w:rPr>
        <w:t>[last accessed 20.3.2020].</w:t>
      </w:r>
    </w:p>
    <w:p w14:paraId="56E151F3" w14:textId="41F10FA1" w:rsidR="00FD4596" w:rsidRPr="00CA0EB0" w:rsidRDefault="00FD4596" w:rsidP="005867E2">
      <w:pPr>
        <w:spacing w:line="360" w:lineRule="auto"/>
        <w:rPr>
          <w:rFonts w:ascii="Arial" w:eastAsia="Times New Roman" w:hAnsi="Arial" w:cs="Arial"/>
          <w:sz w:val="22"/>
          <w:szCs w:val="22"/>
        </w:rPr>
      </w:pPr>
      <w:r w:rsidRPr="00CA0EB0">
        <w:rPr>
          <w:rFonts w:ascii="Arial" w:hAnsi="Arial" w:cs="Arial"/>
          <w:sz w:val="22"/>
          <w:szCs w:val="22"/>
        </w:rPr>
        <w:t xml:space="preserve">Estyn (2020). </w:t>
      </w:r>
      <w:r w:rsidRPr="00CA0EB0">
        <w:rPr>
          <w:rFonts w:ascii="Arial" w:hAnsi="Arial" w:cs="Arial"/>
          <w:i/>
          <w:sz w:val="22"/>
          <w:szCs w:val="22"/>
        </w:rPr>
        <w:t xml:space="preserve">Common inspection framework. </w:t>
      </w:r>
      <w:r w:rsidRPr="00CA0EB0">
        <w:rPr>
          <w:rFonts w:ascii="Arial" w:hAnsi="Arial" w:cs="Arial"/>
          <w:sz w:val="22"/>
          <w:szCs w:val="22"/>
        </w:rPr>
        <w:t xml:space="preserve">Available at: </w:t>
      </w:r>
      <w:hyperlink r:id="rId20" w:history="1">
        <w:r w:rsidRPr="00CA0EB0">
          <w:rPr>
            <w:rStyle w:val="Hyperlink"/>
            <w:rFonts w:ascii="Arial" w:eastAsia="Times New Roman" w:hAnsi="Arial" w:cs="Arial"/>
            <w:sz w:val="22"/>
            <w:szCs w:val="22"/>
          </w:rPr>
          <w:t>https://www.estyn.gov.wales/inspection/inspection-explained/common-inspection-framework</w:t>
        </w:r>
      </w:hyperlink>
      <w:r w:rsidRPr="00CA0EB0">
        <w:rPr>
          <w:rFonts w:ascii="Arial" w:eastAsia="Times New Roman" w:hAnsi="Arial" w:cs="Arial"/>
          <w:sz w:val="22"/>
          <w:szCs w:val="22"/>
        </w:rPr>
        <w:t xml:space="preserve"> [last accessed 21.3.2020].</w:t>
      </w:r>
    </w:p>
    <w:p w14:paraId="40D4AFE0" w14:textId="00F9D4BC" w:rsidR="007E18EE" w:rsidRPr="00CA0EB0" w:rsidRDefault="007E18EE" w:rsidP="005867E2">
      <w:pPr>
        <w:spacing w:line="360" w:lineRule="auto"/>
        <w:rPr>
          <w:rFonts w:ascii="Arial" w:hAnsi="Arial" w:cs="Arial"/>
          <w:i/>
          <w:sz w:val="22"/>
          <w:szCs w:val="22"/>
        </w:rPr>
      </w:pPr>
      <w:r w:rsidRPr="00CA0EB0">
        <w:rPr>
          <w:rFonts w:ascii="Arial" w:hAnsi="Arial" w:cs="Arial"/>
          <w:sz w:val="22"/>
          <w:szCs w:val="22"/>
        </w:rPr>
        <w:t xml:space="preserve">FAW Trust (2013). </w:t>
      </w:r>
      <w:r w:rsidR="00773177" w:rsidRPr="00CA0EB0">
        <w:rPr>
          <w:rFonts w:ascii="Arial" w:hAnsi="Arial" w:cs="Arial"/>
          <w:i/>
          <w:sz w:val="22"/>
          <w:szCs w:val="22"/>
        </w:rPr>
        <w:t xml:space="preserve">Swansea City Premier League Sports Programme. </w:t>
      </w:r>
      <w:r w:rsidR="00773177" w:rsidRPr="00CA0EB0">
        <w:rPr>
          <w:rFonts w:ascii="Arial" w:hAnsi="Arial" w:cs="Arial"/>
          <w:sz w:val="22"/>
          <w:szCs w:val="22"/>
        </w:rPr>
        <w:t xml:space="preserve">Available at: </w:t>
      </w:r>
      <w:hyperlink r:id="rId21" w:history="1">
        <w:r w:rsidR="00773177" w:rsidRPr="00CA0EB0">
          <w:rPr>
            <w:rStyle w:val="Hyperlink"/>
            <w:rFonts w:ascii="Arial" w:hAnsi="Arial" w:cs="Arial"/>
            <w:i/>
            <w:sz w:val="22"/>
            <w:szCs w:val="22"/>
          </w:rPr>
          <w:t>https://www.fawtrust.cymru/get-inspired/news/swansea-city-premier-league-school-sport-programme/</w:t>
        </w:r>
      </w:hyperlink>
      <w:r w:rsidR="00773177" w:rsidRPr="00CA0EB0">
        <w:rPr>
          <w:rFonts w:ascii="Arial" w:hAnsi="Arial" w:cs="Arial"/>
          <w:i/>
          <w:sz w:val="22"/>
          <w:szCs w:val="22"/>
        </w:rPr>
        <w:t xml:space="preserve"> [last accessed 18.3.2020].</w:t>
      </w:r>
    </w:p>
    <w:p w14:paraId="5755CD1D" w14:textId="466A9762" w:rsidR="00734245" w:rsidRPr="00CA0EB0" w:rsidRDefault="00734245" w:rsidP="005867E2">
      <w:pPr>
        <w:spacing w:after="0" w:line="360" w:lineRule="auto"/>
        <w:rPr>
          <w:rFonts w:ascii="Arial" w:eastAsia="Times New Roman" w:hAnsi="Arial" w:cs="Arial"/>
          <w:sz w:val="22"/>
          <w:szCs w:val="22"/>
          <w:lang w:val="en-GB" w:eastAsia="en-US"/>
        </w:rPr>
      </w:pPr>
      <w:r w:rsidRPr="00CA0EB0">
        <w:rPr>
          <w:rFonts w:ascii="Arial" w:eastAsia="Times New Roman" w:hAnsi="Arial" w:cs="Arial"/>
          <w:sz w:val="22"/>
          <w:szCs w:val="22"/>
          <w:lang w:val="en-GB" w:eastAsia="en-US"/>
        </w:rPr>
        <w:t>Fletcher, T. (2012). Experiences and Identities: Pre-service elementary teachers being and becoming teachers of physical education. European Physical Education Review. 18 (3), p380-395.</w:t>
      </w:r>
    </w:p>
    <w:p w14:paraId="023E77DA" w14:textId="77777777" w:rsidR="00734245" w:rsidRPr="00CA0EB0" w:rsidRDefault="00734245" w:rsidP="005867E2">
      <w:pPr>
        <w:spacing w:after="0" w:line="360" w:lineRule="auto"/>
        <w:rPr>
          <w:rFonts w:ascii="Arial" w:eastAsia="Times New Roman" w:hAnsi="Arial" w:cs="Arial"/>
          <w:sz w:val="22"/>
          <w:szCs w:val="22"/>
          <w:lang w:val="en-GB" w:eastAsia="en-US"/>
        </w:rPr>
      </w:pPr>
    </w:p>
    <w:p w14:paraId="45FD89C6" w14:textId="352F015B" w:rsidR="001820D9" w:rsidRPr="00CA0EB0" w:rsidRDefault="001820D9" w:rsidP="005867E2">
      <w:pPr>
        <w:spacing w:line="360" w:lineRule="auto"/>
        <w:rPr>
          <w:rFonts w:ascii="Arial" w:eastAsia="Times New Roman" w:hAnsi="Arial" w:cs="Arial"/>
          <w:sz w:val="22"/>
          <w:szCs w:val="22"/>
        </w:rPr>
      </w:pPr>
      <w:r w:rsidRPr="00CA0EB0">
        <w:rPr>
          <w:rFonts w:ascii="Arial" w:hAnsi="Arial" w:cs="Arial"/>
          <w:sz w:val="22"/>
          <w:szCs w:val="22"/>
        </w:rPr>
        <w:t xml:space="preserve">Foster, </w:t>
      </w:r>
      <w:r w:rsidR="009875A0" w:rsidRPr="00CA0EB0">
        <w:rPr>
          <w:rFonts w:ascii="Arial" w:hAnsi="Arial" w:cs="Arial"/>
          <w:sz w:val="22"/>
          <w:szCs w:val="22"/>
        </w:rPr>
        <w:t>D. (2015).</w:t>
      </w:r>
      <w:r w:rsidR="009875A0" w:rsidRPr="00CA0EB0">
        <w:rPr>
          <w:rFonts w:ascii="Arial" w:hAnsi="Arial" w:cs="Arial"/>
          <w:i/>
          <w:sz w:val="22"/>
          <w:szCs w:val="22"/>
        </w:rPr>
        <w:t xml:space="preserve"> School Sport Partnerships. House of Commons Briefing Paper Number 6052. </w:t>
      </w:r>
      <w:r w:rsidR="009875A0" w:rsidRPr="00CA0EB0">
        <w:rPr>
          <w:rFonts w:ascii="Arial" w:hAnsi="Arial" w:cs="Arial"/>
          <w:sz w:val="22"/>
          <w:szCs w:val="22"/>
        </w:rPr>
        <w:t>Available at:</w:t>
      </w:r>
      <w:r w:rsidR="009875A0" w:rsidRPr="00CA0EB0">
        <w:rPr>
          <w:rFonts w:ascii="Arial" w:hAnsi="Arial" w:cs="Arial"/>
          <w:i/>
          <w:sz w:val="22"/>
          <w:szCs w:val="22"/>
        </w:rPr>
        <w:t xml:space="preserve"> </w:t>
      </w:r>
      <w:hyperlink r:id="rId22" w:history="1">
        <w:r w:rsidR="009875A0" w:rsidRPr="00CA0EB0">
          <w:rPr>
            <w:rStyle w:val="Hyperlink"/>
            <w:rFonts w:ascii="Arial" w:eastAsia="Times New Roman" w:hAnsi="Arial" w:cs="Arial"/>
            <w:sz w:val="22"/>
            <w:szCs w:val="22"/>
          </w:rPr>
          <w:t>http://webcache.googleusercontent.com/search?q=cache:OVRdUHdUYQIJ:researchbriefings.files.parliament.uk/documents/SN06052/SN06052.pdf+&amp;cd=2&amp;hl=en&amp;ct=clnk&amp;gl=uk</w:t>
        </w:r>
      </w:hyperlink>
      <w:r w:rsidR="009875A0" w:rsidRPr="00CA0EB0">
        <w:rPr>
          <w:rFonts w:ascii="Arial" w:eastAsia="Times New Roman" w:hAnsi="Arial" w:cs="Arial"/>
          <w:sz w:val="22"/>
          <w:szCs w:val="22"/>
        </w:rPr>
        <w:t xml:space="preserve"> [last accessed 14.3.2020].</w:t>
      </w:r>
    </w:p>
    <w:p w14:paraId="48A55B62" w14:textId="4B3D9AAF" w:rsidR="00C7315F" w:rsidRPr="00CA0EB0" w:rsidRDefault="00C7315F" w:rsidP="005867E2">
      <w:pPr>
        <w:spacing w:line="360" w:lineRule="auto"/>
        <w:rPr>
          <w:rFonts w:ascii="Arial" w:hAnsi="Arial" w:cs="Arial"/>
          <w:sz w:val="22"/>
          <w:szCs w:val="22"/>
        </w:rPr>
      </w:pPr>
      <w:r w:rsidRPr="00CA0EB0">
        <w:rPr>
          <w:rFonts w:ascii="Arial" w:hAnsi="Arial" w:cs="Arial"/>
          <w:sz w:val="22"/>
          <w:szCs w:val="22"/>
        </w:rPr>
        <w:t xml:space="preserve">GL Assessment (2016). </w:t>
      </w:r>
      <w:r w:rsidRPr="00CA0EB0">
        <w:rPr>
          <w:rFonts w:ascii="Arial" w:hAnsi="Arial" w:cs="Arial"/>
          <w:i/>
          <w:sz w:val="22"/>
          <w:szCs w:val="22"/>
        </w:rPr>
        <w:t>Obsession with exams is forcing schools to restrict curriculum and leading to damaging consequences, teachers and parents say.</w:t>
      </w:r>
      <w:r w:rsidRPr="00CA0EB0">
        <w:rPr>
          <w:rFonts w:ascii="Arial" w:hAnsi="Arial" w:cs="Arial"/>
          <w:sz w:val="22"/>
          <w:szCs w:val="22"/>
        </w:rPr>
        <w:t xml:space="preserve"> Report available at: </w:t>
      </w:r>
      <w:hyperlink r:id="rId23" w:history="1">
        <w:r w:rsidRPr="00CA0EB0">
          <w:rPr>
            <w:rStyle w:val="Hyperlink"/>
            <w:rFonts w:ascii="Arial" w:hAnsi="Arial" w:cs="Arial"/>
            <w:sz w:val="22"/>
            <w:szCs w:val="22"/>
          </w:rPr>
          <w:t>https://www.gl-assessment.co.uk/news-hub/press-releases/obsession-with-exams-is-forcing-schools-to-restrict-curriculum-and-leading-to-damaging-consequences-teachers-and-parents-say/</w:t>
        </w:r>
      </w:hyperlink>
      <w:r w:rsidRPr="00CA0EB0">
        <w:rPr>
          <w:rFonts w:ascii="Arial" w:hAnsi="Arial" w:cs="Arial"/>
          <w:sz w:val="22"/>
          <w:szCs w:val="22"/>
        </w:rPr>
        <w:t xml:space="preserve"> [last accessed 16.3.2020].</w:t>
      </w:r>
    </w:p>
    <w:p w14:paraId="74959FA9" w14:textId="6A3BD71F" w:rsidR="00FD4596" w:rsidRPr="00CA0EB0" w:rsidRDefault="00FD4596" w:rsidP="005867E2">
      <w:pPr>
        <w:spacing w:line="360" w:lineRule="auto"/>
        <w:rPr>
          <w:rFonts w:ascii="Arial" w:hAnsi="Arial" w:cs="Arial"/>
          <w:sz w:val="22"/>
          <w:szCs w:val="22"/>
        </w:rPr>
      </w:pPr>
      <w:r w:rsidRPr="00CA0EB0">
        <w:rPr>
          <w:rFonts w:ascii="Arial" w:hAnsi="Arial" w:cs="Arial"/>
          <w:sz w:val="22"/>
          <w:szCs w:val="22"/>
        </w:rPr>
        <w:t xml:space="preserve">GOV UK (2019). </w:t>
      </w:r>
      <w:r w:rsidRPr="00CA0EB0">
        <w:rPr>
          <w:rFonts w:ascii="Arial" w:hAnsi="Arial" w:cs="Arial"/>
          <w:i/>
          <w:sz w:val="22"/>
          <w:szCs w:val="22"/>
        </w:rPr>
        <w:t xml:space="preserve">Guidance: PE and Sport Premium for Primary Schools. </w:t>
      </w:r>
      <w:r w:rsidRPr="00CA0EB0">
        <w:rPr>
          <w:rFonts w:ascii="Arial" w:hAnsi="Arial" w:cs="Arial"/>
          <w:sz w:val="22"/>
          <w:szCs w:val="22"/>
        </w:rPr>
        <w:t xml:space="preserve">Report available at: </w:t>
      </w:r>
      <w:hyperlink r:id="rId24" w:history="1">
        <w:r w:rsidRPr="00CA0EB0">
          <w:rPr>
            <w:rStyle w:val="Hyperlink"/>
            <w:rFonts w:ascii="Arial" w:hAnsi="Arial" w:cs="Arial"/>
            <w:sz w:val="22"/>
            <w:szCs w:val="22"/>
          </w:rPr>
          <w:t>https://www.gov.uk/guidance/pe-and-sport-premium-for-primary-schools</w:t>
        </w:r>
      </w:hyperlink>
      <w:r w:rsidRPr="00CA0EB0">
        <w:rPr>
          <w:rFonts w:ascii="Arial" w:hAnsi="Arial" w:cs="Arial"/>
          <w:sz w:val="22"/>
          <w:szCs w:val="22"/>
        </w:rPr>
        <w:t xml:space="preserve"> [last accessed 17.3.2020].</w:t>
      </w:r>
    </w:p>
    <w:p w14:paraId="72E0162E" w14:textId="73C51176" w:rsidR="002331CE" w:rsidRPr="00CA0EB0" w:rsidRDefault="002331CE" w:rsidP="005867E2">
      <w:pPr>
        <w:spacing w:line="360" w:lineRule="auto"/>
        <w:rPr>
          <w:rFonts w:ascii="Arial" w:hAnsi="Arial" w:cs="Arial"/>
          <w:sz w:val="22"/>
          <w:szCs w:val="22"/>
        </w:rPr>
      </w:pPr>
      <w:r w:rsidRPr="00CA0EB0">
        <w:rPr>
          <w:rFonts w:ascii="Arial" w:hAnsi="Arial" w:cs="Arial"/>
          <w:sz w:val="22"/>
          <w:szCs w:val="22"/>
        </w:rPr>
        <w:t>Green, K. (2008)</w:t>
      </w:r>
      <w:r w:rsidRPr="00CA0EB0">
        <w:rPr>
          <w:rFonts w:ascii="Arial" w:hAnsi="Arial" w:cs="Arial"/>
          <w:i/>
          <w:sz w:val="22"/>
          <w:szCs w:val="22"/>
        </w:rPr>
        <w:t xml:space="preserve"> Understanding Physical Education. </w:t>
      </w:r>
      <w:r w:rsidRPr="00CA0EB0">
        <w:rPr>
          <w:rFonts w:ascii="Arial" w:hAnsi="Arial" w:cs="Arial"/>
          <w:sz w:val="22"/>
          <w:szCs w:val="22"/>
        </w:rPr>
        <w:t>London. Sage.</w:t>
      </w:r>
    </w:p>
    <w:p w14:paraId="5284D1F5" w14:textId="14B8B8D3" w:rsidR="00B85CDD" w:rsidRPr="00CA0EB0" w:rsidRDefault="00A13DCB" w:rsidP="005867E2">
      <w:pPr>
        <w:spacing w:after="0" w:line="360" w:lineRule="auto"/>
        <w:rPr>
          <w:rFonts w:ascii="Arial" w:eastAsia="Times New Roman" w:hAnsi="Arial" w:cs="Arial"/>
          <w:color w:val="000000"/>
          <w:sz w:val="22"/>
          <w:szCs w:val="22"/>
          <w:shd w:val="clear" w:color="auto" w:fill="FFFFFF"/>
          <w:lang w:val="en-GB" w:eastAsia="en-US"/>
        </w:rPr>
      </w:pPr>
      <w:r w:rsidRPr="00CA0EB0">
        <w:rPr>
          <w:rFonts w:ascii="Arial" w:eastAsia="Times New Roman" w:hAnsi="Arial" w:cs="Arial"/>
          <w:color w:val="000000"/>
          <w:sz w:val="22"/>
          <w:szCs w:val="22"/>
          <w:shd w:val="clear" w:color="auto" w:fill="FFFFFF"/>
          <w:lang w:val="en-GB" w:eastAsia="en-US"/>
        </w:rPr>
        <w:t>Griggs, G., 2012. </w:t>
      </w:r>
      <w:r w:rsidRPr="00CA0EB0">
        <w:rPr>
          <w:rFonts w:ascii="Arial" w:eastAsia="Times New Roman" w:hAnsi="Arial" w:cs="Arial"/>
          <w:i/>
          <w:iCs/>
          <w:color w:val="000000"/>
          <w:sz w:val="22"/>
          <w:szCs w:val="22"/>
          <w:lang w:val="en-GB" w:eastAsia="en-US"/>
        </w:rPr>
        <w:t>An Introduction To Primary Physical Education</w:t>
      </w:r>
      <w:r w:rsidRPr="00CA0EB0">
        <w:rPr>
          <w:rFonts w:ascii="Arial" w:eastAsia="Times New Roman" w:hAnsi="Arial" w:cs="Arial"/>
          <w:color w:val="000000"/>
          <w:sz w:val="22"/>
          <w:szCs w:val="22"/>
          <w:shd w:val="clear" w:color="auto" w:fill="FFFFFF"/>
          <w:lang w:val="en-GB" w:eastAsia="en-US"/>
        </w:rPr>
        <w:t>. London: Routledge.</w:t>
      </w:r>
    </w:p>
    <w:p w14:paraId="725CA7C3" w14:textId="77777777" w:rsidR="004D78D2" w:rsidRPr="00CA0EB0" w:rsidRDefault="004D78D2" w:rsidP="005867E2">
      <w:pPr>
        <w:spacing w:after="0" w:line="360" w:lineRule="auto"/>
        <w:rPr>
          <w:rFonts w:ascii="Arial" w:eastAsia="Times New Roman" w:hAnsi="Arial" w:cs="Arial"/>
          <w:color w:val="000000"/>
          <w:sz w:val="22"/>
          <w:szCs w:val="22"/>
          <w:shd w:val="clear" w:color="auto" w:fill="FFFFFF"/>
          <w:lang w:val="en-GB" w:eastAsia="en-US"/>
        </w:rPr>
      </w:pPr>
    </w:p>
    <w:p w14:paraId="1231B4AA" w14:textId="0D973419" w:rsidR="00734245" w:rsidRPr="00CA0EB0" w:rsidRDefault="00B85CDD" w:rsidP="004D78D2">
      <w:pPr>
        <w:spacing w:line="360" w:lineRule="auto"/>
        <w:rPr>
          <w:rFonts w:ascii="Arial" w:eastAsia="Times New Roman" w:hAnsi="Arial" w:cs="Arial"/>
          <w:color w:val="000000"/>
          <w:sz w:val="22"/>
          <w:szCs w:val="22"/>
          <w:shd w:val="clear" w:color="auto" w:fill="FFFFFF"/>
          <w:lang w:val="en-GB" w:eastAsia="en-US"/>
        </w:rPr>
      </w:pPr>
      <w:r w:rsidRPr="00CA0EB0">
        <w:rPr>
          <w:rFonts w:ascii="Arial" w:eastAsia="Times New Roman" w:hAnsi="Arial" w:cs="Arial"/>
          <w:color w:val="000000"/>
          <w:sz w:val="22"/>
          <w:szCs w:val="22"/>
          <w:shd w:val="clear" w:color="auto" w:fill="FFFFFF"/>
          <w:lang w:val="en-GB" w:eastAsia="en-US"/>
        </w:rPr>
        <w:t xml:space="preserve">Harris, S. (2015). </w:t>
      </w:r>
      <w:r w:rsidRPr="00CA0EB0">
        <w:rPr>
          <w:rFonts w:ascii="Arial" w:eastAsia="Times New Roman" w:hAnsi="Arial" w:cs="Arial"/>
          <w:i/>
          <w:color w:val="000000"/>
          <w:sz w:val="22"/>
          <w:szCs w:val="22"/>
          <w:shd w:val="clear" w:color="auto" w:fill="FFFFFF"/>
          <w:lang w:val="en-GB" w:eastAsia="en-US"/>
        </w:rPr>
        <w:t xml:space="preserve">One in three primary pupils hate exercise: Half of teachers say children do not enjoy PE lessons and risk entering secondary school without basic movement skills. </w:t>
      </w:r>
      <w:r w:rsidRPr="00CA0EB0">
        <w:rPr>
          <w:rFonts w:ascii="Arial" w:eastAsia="Times New Roman" w:hAnsi="Arial" w:cs="Arial"/>
          <w:color w:val="000000"/>
          <w:sz w:val="22"/>
          <w:szCs w:val="22"/>
          <w:shd w:val="clear" w:color="auto" w:fill="FFFFFF"/>
          <w:lang w:val="en-GB" w:eastAsia="en-US"/>
        </w:rPr>
        <w:t>The Daily Mail. June 24</w:t>
      </w:r>
      <w:r w:rsidRPr="00CA0EB0">
        <w:rPr>
          <w:rFonts w:ascii="Arial" w:eastAsia="Times New Roman" w:hAnsi="Arial" w:cs="Arial"/>
          <w:color w:val="000000"/>
          <w:sz w:val="22"/>
          <w:szCs w:val="22"/>
          <w:shd w:val="clear" w:color="auto" w:fill="FFFFFF"/>
          <w:vertAlign w:val="superscript"/>
          <w:lang w:val="en-GB" w:eastAsia="en-US"/>
        </w:rPr>
        <w:t>th</w:t>
      </w:r>
      <w:r w:rsidRPr="00CA0EB0">
        <w:rPr>
          <w:rFonts w:ascii="Arial" w:eastAsia="Times New Roman" w:hAnsi="Arial" w:cs="Arial"/>
          <w:color w:val="000000"/>
          <w:sz w:val="22"/>
          <w:szCs w:val="22"/>
          <w:shd w:val="clear" w:color="auto" w:fill="FFFFFF"/>
          <w:lang w:val="en-GB" w:eastAsia="en-US"/>
        </w:rPr>
        <w:t xml:space="preserve">. Available at: </w:t>
      </w:r>
      <w:hyperlink r:id="rId25" w:history="1">
        <w:r w:rsidRPr="00CA0EB0">
          <w:rPr>
            <w:rStyle w:val="Hyperlink"/>
            <w:rFonts w:ascii="Arial" w:eastAsia="Times New Roman" w:hAnsi="Arial" w:cs="Arial"/>
            <w:sz w:val="22"/>
            <w:szCs w:val="22"/>
          </w:rPr>
          <w:t>https://www.dailymail.co.uk/news/article-3136756/One-three-primary-pupils-hate-exercise-Half-teachers-say-children-not-enjoy-PE-lessons-risk-entering-secondary-school-without-basic-movement-skills.html</w:t>
        </w:r>
      </w:hyperlink>
      <w:r w:rsidR="00F12E31" w:rsidRPr="00CA0EB0">
        <w:rPr>
          <w:rFonts w:ascii="Arial" w:eastAsia="Times New Roman" w:hAnsi="Arial" w:cs="Arial"/>
          <w:sz w:val="22"/>
          <w:szCs w:val="22"/>
        </w:rPr>
        <w:t xml:space="preserve"> </w:t>
      </w:r>
      <w:r w:rsidRPr="00CA0EB0">
        <w:rPr>
          <w:rFonts w:ascii="Arial" w:eastAsia="Times New Roman" w:hAnsi="Arial" w:cs="Arial"/>
          <w:color w:val="000000"/>
          <w:sz w:val="22"/>
          <w:szCs w:val="22"/>
          <w:shd w:val="clear" w:color="auto" w:fill="FFFFFF"/>
          <w:lang w:val="en-GB" w:eastAsia="en-US"/>
        </w:rPr>
        <w:t>[last accessed 20.3.2020].</w:t>
      </w:r>
    </w:p>
    <w:p w14:paraId="72C05A04" w14:textId="34C44B65" w:rsidR="0072481B" w:rsidRPr="00CA0EB0" w:rsidRDefault="0072481B" w:rsidP="004D78D2">
      <w:pPr>
        <w:spacing w:line="360" w:lineRule="auto"/>
        <w:rPr>
          <w:rFonts w:ascii="Arial" w:eastAsia="Times New Roman" w:hAnsi="Arial" w:cs="Arial"/>
          <w:color w:val="000000"/>
          <w:sz w:val="22"/>
          <w:szCs w:val="22"/>
          <w:shd w:val="clear" w:color="auto" w:fill="FFFFFF"/>
          <w:lang w:val="en-GB" w:eastAsia="en-US"/>
        </w:rPr>
      </w:pPr>
      <w:r w:rsidRPr="00CA0EB0">
        <w:rPr>
          <w:rFonts w:ascii="Arial" w:eastAsia="Times New Roman" w:hAnsi="Arial" w:cs="Arial"/>
          <w:color w:val="000000"/>
          <w:sz w:val="22"/>
          <w:szCs w:val="22"/>
          <w:shd w:val="clear" w:color="auto" w:fill="FFFFFF"/>
          <w:lang w:val="en-GB" w:eastAsia="en-US"/>
        </w:rPr>
        <w:t xml:space="preserve">Hattie, J. (2012). </w:t>
      </w:r>
      <w:r w:rsidRPr="00CA0EB0">
        <w:rPr>
          <w:rFonts w:ascii="Arial" w:eastAsia="Times New Roman" w:hAnsi="Arial" w:cs="Arial"/>
          <w:i/>
          <w:color w:val="000000"/>
          <w:sz w:val="22"/>
          <w:szCs w:val="22"/>
          <w:shd w:val="clear" w:color="auto" w:fill="FFFFFF"/>
          <w:lang w:val="en-GB" w:eastAsia="en-US"/>
        </w:rPr>
        <w:t xml:space="preserve">Visible learning for teachers. </w:t>
      </w:r>
      <w:r w:rsidRPr="00CA0EB0">
        <w:rPr>
          <w:rFonts w:ascii="Arial" w:eastAsia="Times New Roman" w:hAnsi="Arial" w:cs="Arial"/>
          <w:color w:val="000000"/>
          <w:sz w:val="22"/>
          <w:szCs w:val="22"/>
          <w:shd w:val="clear" w:color="auto" w:fill="FFFFFF"/>
          <w:lang w:val="en-GB" w:eastAsia="en-US"/>
        </w:rPr>
        <w:t>London. Routledge.</w:t>
      </w:r>
    </w:p>
    <w:p w14:paraId="68E69E88" w14:textId="2890638A" w:rsidR="004D78D2" w:rsidRPr="00CA0EB0" w:rsidRDefault="00466812" w:rsidP="00466812">
      <w:pPr>
        <w:spacing w:after="0" w:line="360" w:lineRule="auto"/>
        <w:rPr>
          <w:rFonts w:ascii="Arial" w:eastAsia="Times New Roman" w:hAnsi="Arial" w:cs="Arial"/>
          <w:sz w:val="22"/>
          <w:szCs w:val="22"/>
          <w:lang w:val="en-GB" w:eastAsia="en-US"/>
        </w:rPr>
      </w:pPr>
      <w:r w:rsidRPr="00CA0EB0">
        <w:rPr>
          <w:rFonts w:ascii="Arial" w:eastAsia="Times New Roman" w:hAnsi="Arial" w:cs="Arial"/>
          <w:color w:val="222222"/>
          <w:sz w:val="22"/>
          <w:szCs w:val="22"/>
          <w:shd w:val="clear" w:color="auto" w:fill="FFFFFF"/>
          <w:lang w:val="en-GB" w:eastAsia="en-US"/>
        </w:rPr>
        <w:t>Henderlong, J. and Lepper, M.R., 2002. The effects of praise on children's intrinsic motivation: A review and synthesis. </w:t>
      </w:r>
      <w:r w:rsidRPr="00CA0EB0">
        <w:rPr>
          <w:rFonts w:ascii="Arial" w:eastAsia="Times New Roman" w:hAnsi="Arial" w:cs="Arial"/>
          <w:i/>
          <w:iCs/>
          <w:color w:val="222222"/>
          <w:sz w:val="22"/>
          <w:szCs w:val="22"/>
          <w:shd w:val="clear" w:color="auto" w:fill="FFFFFF"/>
          <w:lang w:val="en-GB" w:eastAsia="en-US"/>
        </w:rPr>
        <w:t>Psychological bulletin</w:t>
      </w:r>
      <w:r w:rsidRPr="00CA0EB0">
        <w:rPr>
          <w:rFonts w:ascii="Arial" w:eastAsia="Times New Roman" w:hAnsi="Arial" w:cs="Arial"/>
          <w:color w:val="222222"/>
          <w:sz w:val="22"/>
          <w:szCs w:val="22"/>
          <w:shd w:val="clear" w:color="auto" w:fill="FFFFFF"/>
          <w:lang w:val="en-GB" w:eastAsia="en-US"/>
        </w:rPr>
        <w:t>, </w:t>
      </w:r>
      <w:r w:rsidRPr="00CA0EB0">
        <w:rPr>
          <w:rFonts w:ascii="Arial" w:eastAsia="Times New Roman" w:hAnsi="Arial" w:cs="Arial"/>
          <w:i/>
          <w:iCs/>
          <w:color w:val="222222"/>
          <w:sz w:val="22"/>
          <w:szCs w:val="22"/>
          <w:shd w:val="clear" w:color="auto" w:fill="FFFFFF"/>
          <w:lang w:val="en-GB" w:eastAsia="en-US"/>
        </w:rPr>
        <w:t>128</w:t>
      </w:r>
      <w:r w:rsidRPr="00CA0EB0">
        <w:rPr>
          <w:rFonts w:ascii="Arial" w:eastAsia="Times New Roman" w:hAnsi="Arial" w:cs="Arial"/>
          <w:color w:val="222222"/>
          <w:sz w:val="22"/>
          <w:szCs w:val="22"/>
          <w:shd w:val="clear" w:color="auto" w:fill="FFFFFF"/>
          <w:lang w:val="en-GB" w:eastAsia="en-US"/>
        </w:rPr>
        <w:t>(5), p.774.</w:t>
      </w:r>
    </w:p>
    <w:p w14:paraId="46475FBA" w14:textId="77777777" w:rsidR="00466812" w:rsidRPr="00CA0EB0" w:rsidRDefault="00466812" w:rsidP="00466812">
      <w:pPr>
        <w:spacing w:after="0"/>
        <w:rPr>
          <w:rFonts w:ascii="Arial" w:eastAsia="Times New Roman" w:hAnsi="Arial" w:cs="Arial"/>
          <w:sz w:val="22"/>
          <w:szCs w:val="22"/>
          <w:lang w:val="en-GB" w:eastAsia="en-US"/>
        </w:rPr>
      </w:pPr>
    </w:p>
    <w:p w14:paraId="79D3013D" w14:textId="77777777" w:rsidR="004D78D2" w:rsidRPr="00CA0EB0" w:rsidRDefault="00734245" w:rsidP="004D78D2">
      <w:pPr>
        <w:spacing w:after="0" w:line="360" w:lineRule="auto"/>
        <w:rPr>
          <w:rFonts w:ascii="Arial" w:eastAsia="Times New Roman" w:hAnsi="Arial" w:cs="Arial"/>
          <w:sz w:val="22"/>
          <w:szCs w:val="22"/>
          <w:lang w:val="en-GB" w:eastAsia="en-US"/>
        </w:rPr>
      </w:pPr>
      <w:r w:rsidRPr="00CA0EB0">
        <w:rPr>
          <w:rFonts w:ascii="Arial" w:eastAsia="Times New Roman" w:hAnsi="Arial" w:cs="Arial"/>
          <w:sz w:val="22"/>
          <w:szCs w:val="22"/>
          <w:lang w:val="en-GB" w:eastAsia="en-US"/>
        </w:rPr>
        <w:t>Humphries, C. and Ashy, M. (2006). “The Confidence I needed”: Elementary education majors’ perceptions of teaching physical education. Teacher Development. 10 (2), p179-196.</w:t>
      </w:r>
    </w:p>
    <w:p w14:paraId="7406F307" w14:textId="2EE3815D" w:rsidR="00F44758" w:rsidRPr="00CA0EB0" w:rsidRDefault="00F44758" w:rsidP="004D78D2">
      <w:pPr>
        <w:spacing w:after="0" w:line="360" w:lineRule="auto"/>
        <w:rPr>
          <w:rFonts w:ascii="Arial" w:eastAsia="Times New Roman" w:hAnsi="Arial" w:cs="Arial"/>
          <w:color w:val="222222"/>
          <w:sz w:val="22"/>
          <w:szCs w:val="22"/>
          <w:shd w:val="clear" w:color="auto" w:fill="FFFFFF"/>
          <w:lang w:val="en-GB" w:eastAsia="en-US"/>
        </w:rPr>
      </w:pPr>
      <w:r w:rsidRPr="00CA0EB0">
        <w:rPr>
          <w:rFonts w:ascii="Arial" w:eastAsia="Times New Roman" w:hAnsi="Arial" w:cs="Arial"/>
          <w:color w:val="000000"/>
          <w:sz w:val="22"/>
          <w:szCs w:val="22"/>
          <w:shd w:val="clear" w:color="auto" w:fill="FFFFFF"/>
          <w:lang w:val="en-GB" w:eastAsia="en-US"/>
        </w:rPr>
        <w:br/>
      </w:r>
      <w:r w:rsidRPr="00CA0EB0">
        <w:rPr>
          <w:rFonts w:ascii="Arial" w:eastAsia="Times New Roman" w:hAnsi="Arial" w:cs="Arial"/>
          <w:color w:val="222222"/>
          <w:sz w:val="22"/>
          <w:szCs w:val="22"/>
          <w:shd w:val="clear" w:color="auto" w:fill="FFFFFF"/>
          <w:lang w:val="en-GB" w:eastAsia="en-US"/>
        </w:rPr>
        <w:t>Marshall, J. and Hardman, K., 2000. The state and status of physical education in schools in international context. </w:t>
      </w:r>
      <w:r w:rsidRPr="00CA0EB0">
        <w:rPr>
          <w:rFonts w:ascii="Arial" w:eastAsia="Times New Roman" w:hAnsi="Arial" w:cs="Arial"/>
          <w:i/>
          <w:iCs/>
          <w:color w:val="222222"/>
          <w:sz w:val="22"/>
          <w:szCs w:val="22"/>
          <w:lang w:val="en-GB" w:eastAsia="en-US"/>
        </w:rPr>
        <w:t>European Physical Education Review</w:t>
      </w:r>
      <w:r w:rsidRPr="00CA0EB0">
        <w:rPr>
          <w:rFonts w:ascii="Arial" w:eastAsia="Times New Roman" w:hAnsi="Arial" w:cs="Arial"/>
          <w:color w:val="222222"/>
          <w:sz w:val="22"/>
          <w:szCs w:val="22"/>
          <w:shd w:val="clear" w:color="auto" w:fill="FFFFFF"/>
          <w:lang w:val="en-GB" w:eastAsia="en-US"/>
        </w:rPr>
        <w:t>, </w:t>
      </w:r>
      <w:r w:rsidRPr="00CA0EB0">
        <w:rPr>
          <w:rFonts w:ascii="Arial" w:eastAsia="Times New Roman" w:hAnsi="Arial" w:cs="Arial"/>
          <w:i/>
          <w:iCs/>
          <w:color w:val="222222"/>
          <w:sz w:val="22"/>
          <w:szCs w:val="22"/>
          <w:lang w:val="en-GB" w:eastAsia="en-US"/>
        </w:rPr>
        <w:t>6</w:t>
      </w:r>
      <w:r w:rsidRPr="00CA0EB0">
        <w:rPr>
          <w:rFonts w:ascii="Arial" w:eastAsia="Times New Roman" w:hAnsi="Arial" w:cs="Arial"/>
          <w:color w:val="222222"/>
          <w:sz w:val="22"/>
          <w:szCs w:val="22"/>
          <w:shd w:val="clear" w:color="auto" w:fill="FFFFFF"/>
          <w:lang w:val="en-GB" w:eastAsia="en-US"/>
        </w:rPr>
        <w:t>(3), pp.203-229.</w:t>
      </w:r>
    </w:p>
    <w:p w14:paraId="3BA5A783" w14:textId="77777777" w:rsidR="00612FBF" w:rsidRPr="00CA0EB0" w:rsidRDefault="00612FBF" w:rsidP="004D78D2">
      <w:pPr>
        <w:spacing w:after="0" w:line="360" w:lineRule="auto"/>
        <w:rPr>
          <w:rFonts w:ascii="Arial" w:eastAsia="Times New Roman" w:hAnsi="Arial" w:cs="Arial"/>
          <w:sz w:val="22"/>
          <w:szCs w:val="22"/>
          <w:lang w:val="en-GB" w:eastAsia="en-US"/>
        </w:rPr>
      </w:pPr>
    </w:p>
    <w:p w14:paraId="4D991D5F" w14:textId="13A1B039" w:rsidR="00F44758" w:rsidRPr="00CA0EB0" w:rsidRDefault="00F44758" w:rsidP="005867E2">
      <w:pPr>
        <w:spacing w:after="0" w:line="360" w:lineRule="auto"/>
        <w:rPr>
          <w:rFonts w:ascii="Arial" w:eastAsia="Times New Roman" w:hAnsi="Arial" w:cs="Arial"/>
          <w:sz w:val="22"/>
          <w:szCs w:val="22"/>
          <w:lang w:val="en-GB" w:eastAsia="en-US"/>
        </w:rPr>
      </w:pPr>
      <w:r w:rsidRPr="00CA0EB0">
        <w:rPr>
          <w:rFonts w:ascii="Arial" w:eastAsia="Times New Roman" w:hAnsi="Arial" w:cs="Arial"/>
          <w:color w:val="222222"/>
          <w:sz w:val="22"/>
          <w:szCs w:val="22"/>
          <w:shd w:val="clear" w:color="auto" w:fill="FFFFFF"/>
          <w:lang w:val="en-GB" w:eastAsia="en-US"/>
        </w:rPr>
        <w:t>Hardman, K. and Marshall, J., 2005. Update on the state and status of physical education world-wide. </w:t>
      </w:r>
      <w:r w:rsidRPr="00CA0EB0">
        <w:rPr>
          <w:rFonts w:ascii="Arial" w:eastAsia="Times New Roman" w:hAnsi="Arial" w:cs="Arial"/>
          <w:i/>
          <w:iCs/>
          <w:color w:val="222222"/>
          <w:sz w:val="22"/>
          <w:szCs w:val="22"/>
          <w:lang w:val="en-GB" w:eastAsia="en-US"/>
        </w:rPr>
        <w:t>Comunicación presentada en el 2nd World Summit on Physical Education. Magglingen, Suiza</w:t>
      </w:r>
      <w:r w:rsidRPr="00CA0EB0">
        <w:rPr>
          <w:rFonts w:ascii="Arial" w:eastAsia="Times New Roman" w:hAnsi="Arial" w:cs="Arial"/>
          <w:color w:val="222222"/>
          <w:sz w:val="22"/>
          <w:szCs w:val="22"/>
          <w:shd w:val="clear" w:color="auto" w:fill="FFFFFF"/>
          <w:lang w:val="en-GB" w:eastAsia="en-US"/>
        </w:rPr>
        <w:t>.</w:t>
      </w:r>
    </w:p>
    <w:p w14:paraId="42C77B63" w14:textId="77777777" w:rsidR="00A13DCB" w:rsidRPr="00CA0EB0" w:rsidRDefault="00A13DCB" w:rsidP="005867E2">
      <w:pPr>
        <w:spacing w:after="0" w:line="360" w:lineRule="auto"/>
        <w:rPr>
          <w:rFonts w:ascii="Arial" w:eastAsia="Times New Roman" w:hAnsi="Arial" w:cs="Arial"/>
          <w:sz w:val="22"/>
          <w:szCs w:val="22"/>
          <w:lang w:val="en-GB" w:eastAsia="en-US"/>
        </w:rPr>
      </w:pPr>
    </w:p>
    <w:p w14:paraId="76E61C02" w14:textId="2B4FBEB1" w:rsidR="002331CE" w:rsidRPr="00CA0EB0" w:rsidRDefault="002331CE" w:rsidP="005867E2">
      <w:pPr>
        <w:spacing w:after="0" w:line="360" w:lineRule="auto"/>
        <w:rPr>
          <w:rFonts w:ascii="Arial" w:eastAsia="Times New Roman" w:hAnsi="Arial" w:cs="Arial"/>
          <w:sz w:val="22"/>
          <w:szCs w:val="22"/>
          <w:lang w:val="en-GB" w:eastAsia="en-US"/>
        </w:rPr>
      </w:pPr>
      <w:r w:rsidRPr="00CA0EB0">
        <w:rPr>
          <w:rFonts w:ascii="Arial" w:eastAsia="Times New Roman" w:hAnsi="Arial" w:cs="Arial"/>
          <w:sz w:val="22"/>
          <w:szCs w:val="22"/>
          <w:lang w:val="en-GB" w:eastAsia="en-US"/>
        </w:rPr>
        <w:t xml:space="preserve">HM Government (2015). </w:t>
      </w:r>
      <w:r w:rsidRPr="00CA0EB0">
        <w:rPr>
          <w:rFonts w:ascii="Arial" w:eastAsia="Times New Roman" w:hAnsi="Arial" w:cs="Arial"/>
          <w:i/>
          <w:sz w:val="22"/>
          <w:szCs w:val="22"/>
          <w:lang w:val="en-GB" w:eastAsia="en-US"/>
        </w:rPr>
        <w:t xml:space="preserve">Sporting Future: A new strategy for an active nation. </w:t>
      </w:r>
      <w:r w:rsidRPr="00CA0EB0">
        <w:rPr>
          <w:rFonts w:ascii="Arial" w:eastAsia="Times New Roman" w:hAnsi="Arial" w:cs="Arial"/>
          <w:sz w:val="22"/>
          <w:szCs w:val="22"/>
          <w:lang w:val="en-GB" w:eastAsia="en-US"/>
        </w:rPr>
        <w:t>London. Crown</w:t>
      </w:r>
    </w:p>
    <w:p w14:paraId="389A2396" w14:textId="77777777" w:rsidR="0057616B" w:rsidRPr="00CA0EB0" w:rsidRDefault="0057616B" w:rsidP="005867E2">
      <w:pPr>
        <w:spacing w:after="0" w:line="360" w:lineRule="auto"/>
        <w:rPr>
          <w:rFonts w:ascii="Arial" w:eastAsia="Times New Roman" w:hAnsi="Arial" w:cs="Arial"/>
          <w:sz w:val="22"/>
          <w:szCs w:val="22"/>
          <w:lang w:val="en-GB" w:eastAsia="en-US"/>
        </w:rPr>
      </w:pPr>
    </w:p>
    <w:p w14:paraId="5160931C" w14:textId="77777777" w:rsidR="0057616B" w:rsidRPr="00CA0EB0" w:rsidRDefault="0057616B" w:rsidP="005867E2">
      <w:pPr>
        <w:spacing w:after="0" w:line="360" w:lineRule="auto"/>
        <w:rPr>
          <w:rFonts w:ascii="Arial" w:eastAsia="Times New Roman" w:hAnsi="Arial" w:cs="Arial"/>
          <w:color w:val="222222"/>
          <w:sz w:val="22"/>
          <w:szCs w:val="22"/>
          <w:shd w:val="clear" w:color="auto" w:fill="FFFFFF"/>
          <w:lang w:val="en-GB" w:eastAsia="en-US"/>
        </w:rPr>
      </w:pPr>
      <w:r w:rsidRPr="00CA0EB0">
        <w:rPr>
          <w:rFonts w:ascii="Arial" w:eastAsia="Times New Roman" w:hAnsi="Arial" w:cs="Arial"/>
          <w:color w:val="222222"/>
          <w:sz w:val="22"/>
          <w:szCs w:val="22"/>
          <w:shd w:val="clear" w:color="auto" w:fill="FFFFFF"/>
          <w:lang w:val="en-GB" w:eastAsia="en-US"/>
        </w:rPr>
        <w:t>Homan, R., 1992. The ethics of open methods. </w:t>
      </w:r>
      <w:r w:rsidRPr="00CA0EB0">
        <w:rPr>
          <w:rFonts w:ascii="Arial" w:eastAsia="Times New Roman" w:hAnsi="Arial" w:cs="Arial"/>
          <w:i/>
          <w:iCs/>
          <w:color w:val="222222"/>
          <w:sz w:val="22"/>
          <w:szCs w:val="22"/>
          <w:shd w:val="clear" w:color="auto" w:fill="FFFFFF"/>
          <w:lang w:val="en-GB" w:eastAsia="en-US"/>
        </w:rPr>
        <w:t>British Journal of Sociology</w:t>
      </w:r>
      <w:r w:rsidRPr="00CA0EB0">
        <w:rPr>
          <w:rFonts w:ascii="Arial" w:eastAsia="Times New Roman" w:hAnsi="Arial" w:cs="Arial"/>
          <w:color w:val="222222"/>
          <w:sz w:val="22"/>
          <w:szCs w:val="22"/>
          <w:shd w:val="clear" w:color="auto" w:fill="FFFFFF"/>
          <w:lang w:val="en-GB" w:eastAsia="en-US"/>
        </w:rPr>
        <w:t>, pp.321-332.</w:t>
      </w:r>
    </w:p>
    <w:p w14:paraId="5635A724" w14:textId="77777777" w:rsidR="008246E7" w:rsidRPr="00CA0EB0" w:rsidRDefault="008246E7" w:rsidP="005867E2">
      <w:pPr>
        <w:spacing w:after="0" w:line="360" w:lineRule="auto"/>
        <w:rPr>
          <w:rFonts w:ascii="Arial" w:eastAsia="Times New Roman" w:hAnsi="Arial" w:cs="Arial"/>
          <w:color w:val="222222"/>
          <w:sz w:val="22"/>
          <w:szCs w:val="22"/>
          <w:shd w:val="clear" w:color="auto" w:fill="FFFFFF"/>
          <w:lang w:val="en-GB" w:eastAsia="en-US"/>
        </w:rPr>
      </w:pPr>
    </w:p>
    <w:p w14:paraId="635A0650" w14:textId="63503381" w:rsidR="008246E7" w:rsidRPr="00CA0EB0" w:rsidRDefault="008246E7" w:rsidP="005867E2">
      <w:pPr>
        <w:spacing w:line="360" w:lineRule="auto"/>
        <w:rPr>
          <w:rFonts w:ascii="Arial" w:eastAsia="Times New Roman" w:hAnsi="Arial" w:cs="Arial"/>
          <w:sz w:val="22"/>
          <w:szCs w:val="22"/>
        </w:rPr>
      </w:pPr>
      <w:r w:rsidRPr="00CA0EB0">
        <w:rPr>
          <w:rFonts w:ascii="Arial" w:eastAsia="Times New Roman" w:hAnsi="Arial" w:cs="Arial"/>
          <w:sz w:val="22"/>
          <w:szCs w:val="22"/>
          <w:lang w:val="en-GB" w:eastAsia="en-US"/>
        </w:rPr>
        <w:t xml:space="preserve">Hounslow Heath Junior School (2020). </w:t>
      </w:r>
      <w:r w:rsidRPr="00CA0EB0">
        <w:rPr>
          <w:rFonts w:ascii="Arial" w:eastAsia="Times New Roman" w:hAnsi="Arial" w:cs="Arial"/>
          <w:i/>
          <w:sz w:val="22"/>
          <w:szCs w:val="22"/>
          <w:lang w:val="en-GB" w:eastAsia="en-US"/>
        </w:rPr>
        <w:t xml:space="preserve">Free School Meals, Pupil Premium &amp; Sports premum. </w:t>
      </w:r>
      <w:r w:rsidRPr="00CA0EB0">
        <w:rPr>
          <w:rFonts w:ascii="Arial" w:eastAsia="Times New Roman" w:hAnsi="Arial" w:cs="Arial"/>
          <w:sz w:val="22"/>
          <w:szCs w:val="22"/>
          <w:lang w:val="en-GB" w:eastAsia="en-US"/>
        </w:rPr>
        <w:t xml:space="preserve">Available at: </w:t>
      </w:r>
      <w:hyperlink r:id="rId26" w:history="1">
        <w:r w:rsidRPr="00CA0EB0">
          <w:rPr>
            <w:rStyle w:val="Hyperlink"/>
            <w:rFonts w:ascii="Arial" w:eastAsia="Times New Roman" w:hAnsi="Arial" w:cs="Arial"/>
            <w:sz w:val="22"/>
            <w:szCs w:val="22"/>
          </w:rPr>
          <w:t>https://www.hounslowheathjunior.co.uk/free-school-meals-pupil-premium-sport-premium/</w:t>
        </w:r>
      </w:hyperlink>
      <w:r w:rsidRPr="00CA0EB0">
        <w:rPr>
          <w:rFonts w:ascii="Arial" w:eastAsia="Times New Roman" w:hAnsi="Arial" w:cs="Arial"/>
          <w:sz w:val="22"/>
          <w:szCs w:val="22"/>
        </w:rPr>
        <w:t xml:space="preserve"> [last accessed 19.3.2020].</w:t>
      </w:r>
    </w:p>
    <w:p w14:paraId="128A23A9" w14:textId="3019850B" w:rsidR="00A6334B" w:rsidRPr="00CA0EB0" w:rsidRDefault="00A6334B" w:rsidP="005867E2">
      <w:pPr>
        <w:spacing w:line="360" w:lineRule="auto"/>
        <w:rPr>
          <w:rFonts w:ascii="Arial" w:eastAsia="Times New Roman" w:hAnsi="Arial" w:cs="Arial"/>
          <w:sz w:val="22"/>
          <w:szCs w:val="22"/>
        </w:rPr>
      </w:pPr>
      <w:r w:rsidRPr="00CA0EB0">
        <w:rPr>
          <w:rFonts w:ascii="Arial" w:eastAsia="Times New Roman" w:hAnsi="Arial" w:cs="Arial"/>
          <w:sz w:val="22"/>
          <w:szCs w:val="22"/>
        </w:rPr>
        <w:t xml:space="preserve">Lavin, J. (2008). </w:t>
      </w:r>
      <w:r w:rsidRPr="00CA0EB0">
        <w:rPr>
          <w:rFonts w:ascii="Arial" w:eastAsia="Times New Roman" w:hAnsi="Arial" w:cs="Arial"/>
          <w:i/>
          <w:sz w:val="22"/>
          <w:szCs w:val="22"/>
        </w:rPr>
        <w:t xml:space="preserve">Creative Approaches to Physical Education. </w:t>
      </w:r>
      <w:r w:rsidRPr="00CA0EB0">
        <w:rPr>
          <w:rFonts w:ascii="Arial" w:eastAsia="Times New Roman" w:hAnsi="Arial" w:cs="Arial"/>
          <w:sz w:val="22"/>
          <w:szCs w:val="22"/>
        </w:rPr>
        <w:t>London. Routledge.</w:t>
      </w:r>
    </w:p>
    <w:p w14:paraId="2AEF5253" w14:textId="127B655B" w:rsidR="00171E53" w:rsidRPr="00CA0EB0" w:rsidRDefault="00171E53" w:rsidP="00171E53">
      <w:pPr>
        <w:spacing w:after="0"/>
        <w:rPr>
          <w:rFonts w:ascii="Arial" w:eastAsia="Times New Roman" w:hAnsi="Arial" w:cs="Arial"/>
          <w:sz w:val="22"/>
          <w:szCs w:val="22"/>
          <w:lang w:val="en-GB" w:eastAsia="en-US"/>
        </w:rPr>
      </w:pPr>
      <w:r w:rsidRPr="00CA0EB0">
        <w:rPr>
          <w:rFonts w:ascii="Arial" w:eastAsia="Times New Roman" w:hAnsi="Arial" w:cs="Arial"/>
          <w:sz w:val="22"/>
          <w:szCs w:val="22"/>
          <w:lang w:val="en-GB" w:eastAsia="en-US"/>
        </w:rPr>
        <w:t>Lewis K.</w:t>
      </w:r>
      <w:r w:rsidR="0084634D" w:rsidRPr="00CA0EB0">
        <w:rPr>
          <w:rFonts w:ascii="Arial" w:eastAsia="Times New Roman" w:hAnsi="Arial" w:cs="Arial"/>
          <w:sz w:val="22"/>
          <w:szCs w:val="22"/>
          <w:lang w:val="en-GB" w:eastAsia="en-US"/>
        </w:rPr>
        <w:t xml:space="preserve"> (2014</w:t>
      </w:r>
      <w:r w:rsidRPr="00CA0EB0">
        <w:rPr>
          <w:rFonts w:ascii="Arial" w:eastAsia="Times New Roman" w:hAnsi="Arial" w:cs="Arial"/>
          <w:sz w:val="22"/>
          <w:szCs w:val="22"/>
          <w:lang w:val="en-GB" w:eastAsia="en-US"/>
        </w:rPr>
        <w:t>)</w:t>
      </w:r>
      <w:r w:rsidR="0084634D" w:rsidRPr="00CA0EB0">
        <w:rPr>
          <w:rFonts w:ascii="Arial" w:eastAsia="Times New Roman" w:hAnsi="Arial" w:cs="Arial"/>
          <w:sz w:val="22"/>
          <w:szCs w:val="22"/>
          <w:lang w:val="en-GB" w:eastAsia="en-US"/>
        </w:rPr>
        <w:t>.</w:t>
      </w:r>
      <w:r w:rsidRPr="00CA0EB0">
        <w:rPr>
          <w:rFonts w:ascii="Arial" w:eastAsia="Times New Roman" w:hAnsi="Arial" w:cs="Arial"/>
          <w:sz w:val="22"/>
          <w:szCs w:val="22"/>
          <w:lang w:val="en-GB" w:eastAsia="en-US"/>
        </w:rPr>
        <w:t xml:space="preserve"> Pupils’ and teachers’ experiences of school-based physical education: a qualitative study. BMJ Open 2014;4:e005277. doi:10.1136/bmjopen-2014- 005277</w:t>
      </w:r>
    </w:p>
    <w:p w14:paraId="74CD7734" w14:textId="77777777" w:rsidR="002331CE" w:rsidRPr="00CA0EB0" w:rsidRDefault="002331CE" w:rsidP="005867E2">
      <w:pPr>
        <w:spacing w:after="0" w:line="360" w:lineRule="auto"/>
        <w:rPr>
          <w:rFonts w:ascii="Arial" w:eastAsia="Times New Roman" w:hAnsi="Arial" w:cs="Arial"/>
          <w:sz w:val="22"/>
          <w:szCs w:val="22"/>
          <w:lang w:val="en-GB" w:eastAsia="en-US"/>
        </w:rPr>
      </w:pPr>
    </w:p>
    <w:p w14:paraId="1EF3EC43" w14:textId="0EBB94A5" w:rsidR="00343D98" w:rsidRPr="00CA0EB0" w:rsidRDefault="00A13DCB" w:rsidP="005867E2">
      <w:pPr>
        <w:spacing w:after="0" w:line="360" w:lineRule="auto"/>
        <w:rPr>
          <w:rFonts w:ascii="Arial" w:eastAsia="Times New Roman" w:hAnsi="Arial" w:cs="Arial"/>
          <w:color w:val="000000"/>
          <w:sz w:val="22"/>
          <w:szCs w:val="22"/>
          <w:shd w:val="clear" w:color="auto" w:fill="FFFFFF"/>
          <w:lang w:val="en-GB" w:eastAsia="en-US"/>
        </w:rPr>
      </w:pPr>
      <w:r w:rsidRPr="00CA0EB0">
        <w:rPr>
          <w:rFonts w:ascii="Arial" w:eastAsia="Times New Roman" w:hAnsi="Arial" w:cs="Arial"/>
          <w:color w:val="000000"/>
          <w:sz w:val="22"/>
          <w:szCs w:val="22"/>
          <w:shd w:val="clear" w:color="auto" w:fill="FFFFFF"/>
          <w:lang w:val="en-GB" w:eastAsia="en-US"/>
        </w:rPr>
        <w:t>Macfadyen, T. and Bailey, R., 2002. </w:t>
      </w:r>
      <w:r w:rsidRPr="00CA0EB0">
        <w:rPr>
          <w:rFonts w:ascii="Arial" w:eastAsia="Times New Roman" w:hAnsi="Arial" w:cs="Arial"/>
          <w:i/>
          <w:iCs/>
          <w:color w:val="000000"/>
          <w:sz w:val="22"/>
          <w:szCs w:val="22"/>
          <w:lang w:val="en-GB" w:eastAsia="en-US"/>
        </w:rPr>
        <w:t>Teaching Physical Education 11-18</w:t>
      </w:r>
      <w:r w:rsidRPr="00CA0EB0">
        <w:rPr>
          <w:rFonts w:ascii="Arial" w:eastAsia="Times New Roman" w:hAnsi="Arial" w:cs="Arial"/>
          <w:color w:val="000000"/>
          <w:sz w:val="22"/>
          <w:szCs w:val="22"/>
          <w:shd w:val="clear" w:color="auto" w:fill="FFFFFF"/>
          <w:lang w:val="en-GB" w:eastAsia="en-US"/>
        </w:rPr>
        <w:t>. London: Continuum.</w:t>
      </w:r>
    </w:p>
    <w:p w14:paraId="4D6CDEA1" w14:textId="77777777" w:rsidR="00CA52DB" w:rsidRPr="00CA0EB0" w:rsidRDefault="00CA52DB" w:rsidP="005867E2">
      <w:pPr>
        <w:spacing w:after="0" w:line="360" w:lineRule="auto"/>
        <w:rPr>
          <w:rFonts w:ascii="Arial" w:eastAsia="Times New Roman" w:hAnsi="Arial" w:cs="Arial"/>
          <w:color w:val="000000"/>
          <w:sz w:val="22"/>
          <w:szCs w:val="22"/>
          <w:shd w:val="clear" w:color="auto" w:fill="FFFFFF"/>
          <w:lang w:val="en-GB" w:eastAsia="en-US"/>
        </w:rPr>
      </w:pPr>
    </w:p>
    <w:p w14:paraId="31250D7D" w14:textId="77777777" w:rsidR="00CA52DB" w:rsidRPr="00CA0EB0" w:rsidRDefault="00CA52DB" w:rsidP="005867E2">
      <w:pPr>
        <w:spacing w:after="0" w:line="360" w:lineRule="auto"/>
        <w:rPr>
          <w:rFonts w:ascii="Arial" w:eastAsia="Times New Roman" w:hAnsi="Arial" w:cs="Arial"/>
          <w:sz w:val="22"/>
          <w:szCs w:val="22"/>
          <w:lang w:val="en-GB" w:eastAsia="en-US"/>
        </w:rPr>
      </w:pPr>
      <w:r w:rsidRPr="00CA0EB0">
        <w:rPr>
          <w:rFonts w:ascii="Arial" w:eastAsia="Times New Roman" w:hAnsi="Arial" w:cs="Arial"/>
          <w:sz w:val="22"/>
          <w:szCs w:val="22"/>
          <w:lang w:val="en-GB" w:eastAsia="en-US"/>
        </w:rPr>
        <w:t>Mason, V. (1995). Young people and sport in England, 1994: the views of teachers and children. A report on in-depth interviews carried out by Social Survey Division of OPCS, on behalf of the Sports Council: London.</w:t>
      </w:r>
    </w:p>
    <w:p w14:paraId="5195EF02" w14:textId="77777777" w:rsidR="00B558DD" w:rsidRPr="00CA0EB0" w:rsidRDefault="00B558DD" w:rsidP="005867E2">
      <w:pPr>
        <w:spacing w:after="0" w:line="360" w:lineRule="auto"/>
        <w:rPr>
          <w:rFonts w:ascii="Arial" w:eastAsia="Times New Roman" w:hAnsi="Arial" w:cs="Arial"/>
          <w:sz w:val="22"/>
          <w:szCs w:val="22"/>
          <w:lang w:val="en-GB" w:eastAsia="en-US"/>
        </w:rPr>
      </w:pPr>
    </w:p>
    <w:p w14:paraId="7FFF08FF" w14:textId="16BA92B8" w:rsidR="00B558DD" w:rsidRPr="00CA0EB0" w:rsidRDefault="00B558DD" w:rsidP="005867E2">
      <w:pPr>
        <w:spacing w:line="360" w:lineRule="auto"/>
        <w:rPr>
          <w:rFonts w:ascii="Arial" w:eastAsia="Times New Roman" w:hAnsi="Arial" w:cs="Arial"/>
          <w:sz w:val="22"/>
          <w:szCs w:val="22"/>
        </w:rPr>
      </w:pPr>
      <w:r w:rsidRPr="00CA0EB0">
        <w:rPr>
          <w:rStyle w:val="authors"/>
          <w:rFonts w:ascii="Arial" w:eastAsia="Times New Roman" w:hAnsi="Arial" w:cs="Arial"/>
          <w:color w:val="333333"/>
          <w:sz w:val="22"/>
          <w:szCs w:val="22"/>
          <w:shd w:val="clear" w:color="auto" w:fill="FFFFFF"/>
        </w:rPr>
        <w:t>Torun Mattsson &amp; Suzanne Lundvall</w:t>
      </w:r>
      <w:r w:rsidRPr="00CA0EB0">
        <w:rPr>
          <w:rFonts w:ascii="Arial" w:eastAsia="Times New Roman" w:hAnsi="Arial" w:cs="Arial"/>
          <w:color w:val="333333"/>
          <w:sz w:val="22"/>
          <w:szCs w:val="22"/>
          <w:shd w:val="clear" w:color="auto" w:fill="FFFFFF"/>
        </w:rPr>
        <w:t> </w:t>
      </w:r>
      <w:r w:rsidRPr="00CA0EB0">
        <w:rPr>
          <w:rStyle w:val="date1"/>
          <w:rFonts w:ascii="Arial" w:eastAsia="Times New Roman" w:hAnsi="Arial" w:cs="Arial"/>
          <w:color w:val="333333"/>
          <w:sz w:val="22"/>
          <w:szCs w:val="22"/>
          <w:shd w:val="clear" w:color="auto" w:fill="FFFFFF"/>
        </w:rPr>
        <w:t>(2015)</w:t>
      </w:r>
      <w:r w:rsidRPr="00CA0EB0">
        <w:rPr>
          <w:rFonts w:ascii="Arial" w:eastAsia="Times New Roman" w:hAnsi="Arial" w:cs="Arial"/>
          <w:color w:val="333333"/>
          <w:sz w:val="22"/>
          <w:szCs w:val="22"/>
          <w:shd w:val="clear" w:color="auto" w:fill="FFFFFF"/>
        </w:rPr>
        <w:t> </w:t>
      </w:r>
      <w:r w:rsidRPr="00CA0EB0">
        <w:rPr>
          <w:rStyle w:val="arttitle"/>
          <w:rFonts w:ascii="Arial" w:eastAsia="Times New Roman" w:hAnsi="Arial" w:cs="Arial"/>
          <w:color w:val="333333"/>
          <w:sz w:val="22"/>
          <w:szCs w:val="22"/>
          <w:shd w:val="clear" w:color="auto" w:fill="FFFFFF"/>
        </w:rPr>
        <w:t>The position of dance in physical education,</w:t>
      </w:r>
      <w:r w:rsidRPr="00CA0EB0">
        <w:rPr>
          <w:rFonts w:ascii="Arial" w:eastAsia="Times New Roman" w:hAnsi="Arial" w:cs="Arial"/>
          <w:color w:val="333333"/>
          <w:sz w:val="22"/>
          <w:szCs w:val="22"/>
          <w:shd w:val="clear" w:color="auto" w:fill="FFFFFF"/>
        </w:rPr>
        <w:t> </w:t>
      </w:r>
      <w:r w:rsidRPr="00CA0EB0">
        <w:rPr>
          <w:rStyle w:val="serialtitle"/>
          <w:rFonts w:ascii="Arial" w:eastAsia="Times New Roman" w:hAnsi="Arial" w:cs="Arial"/>
          <w:color w:val="333333"/>
          <w:sz w:val="22"/>
          <w:szCs w:val="22"/>
          <w:shd w:val="clear" w:color="auto" w:fill="FFFFFF"/>
        </w:rPr>
        <w:t>Sport, Education and Society,</w:t>
      </w:r>
      <w:r w:rsidRPr="00CA0EB0">
        <w:rPr>
          <w:rFonts w:ascii="Arial" w:eastAsia="Times New Roman" w:hAnsi="Arial" w:cs="Arial"/>
          <w:color w:val="333333"/>
          <w:sz w:val="22"/>
          <w:szCs w:val="22"/>
          <w:shd w:val="clear" w:color="auto" w:fill="FFFFFF"/>
        </w:rPr>
        <w:t> </w:t>
      </w:r>
      <w:r w:rsidRPr="00CA0EB0">
        <w:rPr>
          <w:rStyle w:val="volumeissue"/>
          <w:rFonts w:ascii="Arial" w:eastAsia="Times New Roman" w:hAnsi="Arial" w:cs="Arial"/>
          <w:color w:val="333333"/>
          <w:sz w:val="22"/>
          <w:szCs w:val="22"/>
          <w:shd w:val="clear" w:color="auto" w:fill="FFFFFF"/>
        </w:rPr>
        <w:t>20:7,</w:t>
      </w:r>
      <w:r w:rsidRPr="00CA0EB0">
        <w:rPr>
          <w:rFonts w:ascii="Arial" w:eastAsia="Times New Roman" w:hAnsi="Arial" w:cs="Arial"/>
          <w:color w:val="333333"/>
          <w:sz w:val="22"/>
          <w:szCs w:val="22"/>
          <w:shd w:val="clear" w:color="auto" w:fill="FFFFFF"/>
        </w:rPr>
        <w:t> </w:t>
      </w:r>
      <w:r w:rsidRPr="00CA0EB0">
        <w:rPr>
          <w:rStyle w:val="pagerange"/>
          <w:rFonts w:ascii="Arial" w:eastAsia="Times New Roman" w:hAnsi="Arial" w:cs="Arial"/>
          <w:color w:val="333333"/>
          <w:sz w:val="22"/>
          <w:szCs w:val="22"/>
          <w:shd w:val="clear" w:color="auto" w:fill="FFFFFF"/>
        </w:rPr>
        <w:t>855-871,</w:t>
      </w:r>
      <w:r w:rsidRPr="00CA0EB0">
        <w:rPr>
          <w:rFonts w:ascii="Arial" w:eastAsia="Times New Roman" w:hAnsi="Arial" w:cs="Arial"/>
          <w:color w:val="333333"/>
          <w:sz w:val="22"/>
          <w:szCs w:val="22"/>
          <w:shd w:val="clear" w:color="auto" w:fill="FFFFFF"/>
        </w:rPr>
        <w:t> </w:t>
      </w:r>
      <w:r w:rsidRPr="00CA0EB0">
        <w:rPr>
          <w:rStyle w:val="doilink"/>
          <w:rFonts w:ascii="Arial" w:eastAsia="Times New Roman" w:hAnsi="Arial" w:cs="Arial"/>
          <w:color w:val="333333"/>
          <w:sz w:val="22"/>
          <w:szCs w:val="22"/>
          <w:shd w:val="clear" w:color="auto" w:fill="FFFFFF"/>
        </w:rPr>
        <w:t>DOI: </w:t>
      </w:r>
      <w:r w:rsidRPr="00CA0EB0">
        <w:rPr>
          <w:rStyle w:val="doilink"/>
          <w:rFonts w:ascii="Arial" w:eastAsia="Times New Roman" w:hAnsi="Arial" w:cs="Arial"/>
          <w:color w:val="333333"/>
          <w:sz w:val="22"/>
          <w:szCs w:val="22"/>
        </w:rPr>
        <w:t>10.1080/13573322.2013.837044</w:t>
      </w:r>
    </w:p>
    <w:p w14:paraId="4608B6B3" w14:textId="77777777" w:rsidR="00734245" w:rsidRPr="00CA0EB0" w:rsidRDefault="00734245" w:rsidP="005867E2">
      <w:pPr>
        <w:spacing w:after="0" w:line="360" w:lineRule="auto"/>
        <w:rPr>
          <w:rFonts w:ascii="Arial" w:eastAsia="Times New Roman" w:hAnsi="Arial" w:cs="Arial"/>
          <w:color w:val="000000"/>
          <w:sz w:val="22"/>
          <w:szCs w:val="22"/>
          <w:shd w:val="clear" w:color="auto" w:fill="FFFFFF"/>
          <w:lang w:val="en-GB" w:eastAsia="en-US"/>
        </w:rPr>
      </w:pPr>
    </w:p>
    <w:p w14:paraId="78C8AB53" w14:textId="19D61C4F" w:rsidR="00734245" w:rsidRPr="00CA0EB0" w:rsidRDefault="00734245" w:rsidP="005867E2">
      <w:pPr>
        <w:spacing w:after="0" w:line="360" w:lineRule="auto"/>
        <w:rPr>
          <w:rFonts w:ascii="Arial" w:eastAsia="Times New Roman" w:hAnsi="Arial" w:cs="Arial"/>
          <w:sz w:val="22"/>
          <w:szCs w:val="22"/>
          <w:lang w:val="en-GB" w:eastAsia="en-US"/>
        </w:rPr>
      </w:pPr>
      <w:r w:rsidRPr="00CA0EB0">
        <w:rPr>
          <w:rFonts w:ascii="Arial" w:eastAsia="Times New Roman" w:hAnsi="Arial" w:cs="Arial"/>
          <w:sz w:val="22"/>
          <w:szCs w:val="22"/>
          <w:lang w:val="en-GB" w:eastAsia="en-US"/>
        </w:rPr>
        <w:t>Morgan, P. and Bourke, S. (2008). Non specialist teachers’ confidence to teach PE: The nature and influence of personal of personal experiences in school. Physical Education and Sport Pedagogy. 13 (1), p1-29.</w:t>
      </w:r>
    </w:p>
    <w:p w14:paraId="5313D2EE" w14:textId="05105A4D" w:rsidR="0074230E" w:rsidRPr="00CA0EB0" w:rsidRDefault="00E32494" w:rsidP="005867E2">
      <w:pPr>
        <w:pStyle w:val="NormalWeb"/>
        <w:spacing w:line="360" w:lineRule="auto"/>
        <w:rPr>
          <w:rFonts w:ascii="Arial" w:hAnsi="Arial" w:cs="Arial"/>
          <w:sz w:val="22"/>
          <w:szCs w:val="22"/>
        </w:rPr>
      </w:pPr>
      <w:r w:rsidRPr="00CA0EB0">
        <w:rPr>
          <w:rFonts w:ascii="Arial" w:hAnsi="Arial" w:cs="Arial"/>
          <w:sz w:val="22"/>
          <w:szCs w:val="22"/>
        </w:rPr>
        <w:t>Morgan, P. J. &amp; Hansen, V. (2008). Classroom teachers’ perceptions of the impact of barriers to teaching physical education on the quality of physical education programs. Research Quarterly for Exercise and Sport, 79(4), 506-516.</w:t>
      </w:r>
    </w:p>
    <w:p w14:paraId="0EEE4132" w14:textId="473B38C4" w:rsidR="003E051A" w:rsidRPr="00CA0EB0" w:rsidRDefault="003E051A" w:rsidP="005867E2">
      <w:pPr>
        <w:pStyle w:val="NormalWeb"/>
        <w:spacing w:line="360" w:lineRule="auto"/>
        <w:rPr>
          <w:rFonts w:ascii="Arial" w:hAnsi="Arial" w:cs="Arial"/>
          <w:sz w:val="22"/>
          <w:szCs w:val="22"/>
        </w:rPr>
      </w:pPr>
      <w:r w:rsidRPr="00CA0EB0">
        <w:rPr>
          <w:rFonts w:ascii="Arial" w:hAnsi="Arial" w:cs="Arial"/>
          <w:sz w:val="22"/>
          <w:szCs w:val="22"/>
        </w:rPr>
        <w:t>National Assembly</w:t>
      </w:r>
      <w:r w:rsidR="00427A20" w:rsidRPr="00CA0EB0">
        <w:rPr>
          <w:rFonts w:ascii="Arial" w:hAnsi="Arial" w:cs="Arial"/>
          <w:sz w:val="22"/>
          <w:szCs w:val="22"/>
        </w:rPr>
        <w:t xml:space="preserve"> for Wales (NAW) (2017). </w:t>
      </w:r>
      <w:r w:rsidR="00427A20" w:rsidRPr="00CA0EB0">
        <w:rPr>
          <w:rFonts w:ascii="Arial" w:hAnsi="Arial" w:cs="Arial"/>
          <w:i/>
          <w:sz w:val="22"/>
          <w:szCs w:val="22"/>
        </w:rPr>
        <w:t xml:space="preserve">Physical (in)activity – Is it time to get Welsh children moving? </w:t>
      </w:r>
      <w:r w:rsidR="001820D9" w:rsidRPr="00CA0EB0">
        <w:rPr>
          <w:rFonts w:ascii="Arial" w:hAnsi="Arial" w:cs="Arial"/>
          <w:sz w:val="22"/>
          <w:szCs w:val="22"/>
        </w:rPr>
        <w:t xml:space="preserve">Available at: </w:t>
      </w:r>
      <w:hyperlink r:id="rId27" w:history="1">
        <w:r w:rsidR="001820D9" w:rsidRPr="00CA0EB0">
          <w:rPr>
            <w:rStyle w:val="Hyperlink"/>
            <w:rFonts w:ascii="Arial" w:hAnsi="Arial" w:cs="Arial"/>
            <w:sz w:val="22"/>
            <w:szCs w:val="22"/>
          </w:rPr>
          <w:t>https://seneddresearch.blog/2017/07/20/physical-inactivity-is-it-time-to-get-welsh-children-moving/</w:t>
        </w:r>
      </w:hyperlink>
      <w:r w:rsidR="001820D9" w:rsidRPr="00CA0EB0">
        <w:rPr>
          <w:rFonts w:ascii="Arial" w:hAnsi="Arial" w:cs="Arial"/>
          <w:sz w:val="22"/>
          <w:szCs w:val="22"/>
        </w:rPr>
        <w:t xml:space="preserve"> [last active 20.3.2020].</w:t>
      </w:r>
    </w:p>
    <w:p w14:paraId="1B9A4A7C" w14:textId="08AAE479" w:rsidR="00BE2E6D" w:rsidRPr="00CA0EB0" w:rsidRDefault="005A07A3" w:rsidP="005867E2">
      <w:pPr>
        <w:pStyle w:val="NormalWeb"/>
        <w:spacing w:line="360" w:lineRule="auto"/>
        <w:rPr>
          <w:rFonts w:ascii="Arial" w:hAnsi="Arial" w:cs="Arial"/>
          <w:sz w:val="22"/>
          <w:szCs w:val="22"/>
        </w:rPr>
      </w:pPr>
      <w:r w:rsidRPr="00CA0EB0">
        <w:rPr>
          <w:rFonts w:ascii="Arial" w:hAnsi="Arial" w:cs="Arial"/>
          <w:sz w:val="22"/>
          <w:szCs w:val="22"/>
        </w:rPr>
        <w:t>National Association of Head Teachers (</w:t>
      </w:r>
      <w:r w:rsidR="00BE2E6D" w:rsidRPr="00CA0EB0">
        <w:rPr>
          <w:rFonts w:ascii="Arial" w:hAnsi="Arial" w:cs="Arial"/>
          <w:sz w:val="22"/>
          <w:szCs w:val="22"/>
        </w:rPr>
        <w:t>NAHT</w:t>
      </w:r>
      <w:r w:rsidRPr="00CA0EB0">
        <w:rPr>
          <w:rFonts w:ascii="Arial" w:hAnsi="Arial" w:cs="Arial"/>
          <w:sz w:val="22"/>
          <w:szCs w:val="22"/>
        </w:rPr>
        <w:t>),</w:t>
      </w:r>
      <w:r w:rsidR="00BE2E6D" w:rsidRPr="00CA0EB0">
        <w:rPr>
          <w:rFonts w:ascii="Arial" w:hAnsi="Arial" w:cs="Arial"/>
          <w:sz w:val="22"/>
          <w:szCs w:val="22"/>
        </w:rPr>
        <w:t xml:space="preserve"> (1999). </w:t>
      </w:r>
      <w:r w:rsidRPr="00CA0EB0">
        <w:rPr>
          <w:rFonts w:ascii="Arial" w:hAnsi="Arial" w:cs="Arial"/>
          <w:sz w:val="22"/>
          <w:szCs w:val="22"/>
        </w:rPr>
        <w:t xml:space="preserve">Survey of physical Education and Sports in Schools., </w:t>
      </w:r>
      <w:r w:rsidRPr="00CA0EB0">
        <w:rPr>
          <w:rFonts w:ascii="Arial" w:hAnsi="Arial" w:cs="Arial"/>
          <w:i/>
          <w:sz w:val="22"/>
          <w:szCs w:val="22"/>
        </w:rPr>
        <w:t>British Journal of Physical</w:t>
      </w:r>
      <w:r w:rsidR="001C2E29" w:rsidRPr="00CA0EB0">
        <w:rPr>
          <w:rFonts w:ascii="Arial" w:hAnsi="Arial" w:cs="Arial"/>
          <w:i/>
          <w:sz w:val="22"/>
          <w:szCs w:val="22"/>
        </w:rPr>
        <w:t xml:space="preserve"> Education, </w:t>
      </w:r>
      <w:r w:rsidR="001C2E29" w:rsidRPr="00CA0EB0">
        <w:rPr>
          <w:rFonts w:ascii="Arial" w:hAnsi="Arial" w:cs="Arial"/>
          <w:sz w:val="22"/>
          <w:szCs w:val="22"/>
        </w:rPr>
        <w:t>30, 29-31.</w:t>
      </w:r>
    </w:p>
    <w:p w14:paraId="5A3EEB09" w14:textId="0DCD85CC" w:rsidR="00827D20" w:rsidRPr="00CA0EB0" w:rsidRDefault="00827D20" w:rsidP="005867E2">
      <w:pPr>
        <w:pStyle w:val="NormalWeb"/>
        <w:spacing w:line="360" w:lineRule="auto"/>
        <w:rPr>
          <w:rFonts w:ascii="Arial" w:hAnsi="Arial" w:cs="Arial"/>
          <w:i/>
          <w:sz w:val="22"/>
          <w:szCs w:val="22"/>
        </w:rPr>
      </w:pPr>
      <w:r w:rsidRPr="00CA0EB0">
        <w:rPr>
          <w:rFonts w:ascii="Arial" w:hAnsi="Arial" w:cs="Arial"/>
          <w:sz w:val="22"/>
          <w:szCs w:val="22"/>
        </w:rPr>
        <w:t xml:space="preserve">National Association of Head Teachers (NAHT) (2014). </w:t>
      </w:r>
      <w:r w:rsidRPr="00CA0EB0">
        <w:rPr>
          <w:rFonts w:ascii="Arial" w:hAnsi="Arial" w:cs="Arial"/>
          <w:i/>
          <w:sz w:val="22"/>
          <w:szCs w:val="22"/>
        </w:rPr>
        <w:t>The lin</w:t>
      </w:r>
      <w:r w:rsidR="001F0616" w:rsidRPr="00CA0EB0">
        <w:rPr>
          <w:rFonts w:ascii="Arial" w:hAnsi="Arial" w:cs="Arial"/>
          <w:i/>
          <w:sz w:val="22"/>
          <w:szCs w:val="22"/>
        </w:rPr>
        <w:t>k between pupil health and well-</w:t>
      </w:r>
      <w:r w:rsidRPr="00CA0EB0">
        <w:rPr>
          <w:rFonts w:ascii="Arial" w:hAnsi="Arial" w:cs="Arial"/>
          <w:i/>
          <w:sz w:val="22"/>
          <w:szCs w:val="22"/>
        </w:rPr>
        <w:t>being and attainment.</w:t>
      </w:r>
      <w:r w:rsidRPr="00CA0EB0">
        <w:rPr>
          <w:rFonts w:ascii="Arial" w:hAnsi="Arial" w:cs="Arial"/>
          <w:sz w:val="22"/>
          <w:szCs w:val="22"/>
        </w:rPr>
        <w:t xml:space="preserve"> London. Crown.</w:t>
      </w:r>
    </w:p>
    <w:p w14:paraId="3A8FC41C" w14:textId="1A639BAE" w:rsidR="0074230E" w:rsidRPr="00CA0EB0" w:rsidRDefault="0074230E" w:rsidP="005867E2">
      <w:pPr>
        <w:spacing w:after="0" w:line="360" w:lineRule="auto"/>
        <w:rPr>
          <w:rFonts w:ascii="Arial" w:eastAsia="Times New Roman" w:hAnsi="Arial" w:cs="Arial"/>
          <w:color w:val="000000"/>
          <w:sz w:val="22"/>
          <w:szCs w:val="22"/>
          <w:shd w:val="clear" w:color="auto" w:fill="FFFFFF"/>
          <w:lang w:val="en-GB" w:eastAsia="en-US"/>
        </w:rPr>
      </w:pPr>
      <w:r w:rsidRPr="00CA0EB0">
        <w:rPr>
          <w:rFonts w:ascii="Arial" w:eastAsia="Times New Roman" w:hAnsi="Arial" w:cs="Arial"/>
          <w:color w:val="000000"/>
          <w:sz w:val="22"/>
          <w:szCs w:val="22"/>
          <w:shd w:val="clear" w:color="auto" w:fill="FFFFFF"/>
          <w:lang w:val="en-GB" w:eastAsia="en-US"/>
        </w:rPr>
        <w:t xml:space="preserve">NCAA (2020). </w:t>
      </w:r>
      <w:r w:rsidR="00163914" w:rsidRPr="00CA0EB0">
        <w:rPr>
          <w:rFonts w:ascii="Arial" w:eastAsia="Times New Roman" w:hAnsi="Arial" w:cs="Arial"/>
          <w:i/>
          <w:color w:val="000000"/>
          <w:sz w:val="22"/>
          <w:szCs w:val="22"/>
          <w:shd w:val="clear" w:color="auto" w:fill="FFFFFF"/>
          <w:lang w:val="en-GB" w:eastAsia="en-US"/>
        </w:rPr>
        <w:t xml:space="preserve">Social, Personal and Health Education Curriculum. </w:t>
      </w:r>
      <w:r w:rsidR="00163914" w:rsidRPr="00CA0EB0">
        <w:rPr>
          <w:rFonts w:ascii="Arial" w:eastAsia="Times New Roman" w:hAnsi="Arial" w:cs="Arial"/>
          <w:color w:val="000000"/>
          <w:sz w:val="22"/>
          <w:szCs w:val="22"/>
          <w:shd w:val="clear" w:color="auto" w:fill="FFFFFF"/>
          <w:lang w:val="en-GB" w:eastAsia="en-US"/>
        </w:rPr>
        <w:t xml:space="preserve">Available at: </w:t>
      </w:r>
      <w:hyperlink r:id="rId28" w:history="1">
        <w:r w:rsidR="00163914" w:rsidRPr="00CA0EB0">
          <w:rPr>
            <w:rStyle w:val="Hyperlink"/>
            <w:rFonts w:ascii="Arial" w:eastAsia="Times New Roman" w:hAnsi="Arial" w:cs="Arial"/>
            <w:sz w:val="22"/>
            <w:szCs w:val="22"/>
            <w:shd w:val="clear" w:color="auto" w:fill="FFFFFF"/>
            <w:lang w:val="en-GB" w:eastAsia="en-US"/>
          </w:rPr>
          <w:t>https://www.curriculumonline.ie/Primary/Curriculum-Areas/Social-Personal-and-Health-Education-Curriculum/</w:t>
        </w:r>
      </w:hyperlink>
      <w:r w:rsidR="00163914" w:rsidRPr="00CA0EB0">
        <w:rPr>
          <w:rFonts w:ascii="Arial" w:eastAsia="Times New Roman" w:hAnsi="Arial" w:cs="Arial"/>
          <w:color w:val="000000"/>
          <w:sz w:val="22"/>
          <w:szCs w:val="22"/>
          <w:shd w:val="clear" w:color="auto" w:fill="FFFFFF"/>
          <w:lang w:val="en-GB" w:eastAsia="en-US"/>
        </w:rPr>
        <w:t xml:space="preserve"> [last accessed 13.3.2020].</w:t>
      </w:r>
    </w:p>
    <w:p w14:paraId="4DC17E27" w14:textId="77777777" w:rsidR="007E18EE" w:rsidRPr="00CA0EB0" w:rsidRDefault="007E18EE" w:rsidP="005867E2">
      <w:pPr>
        <w:spacing w:after="0" w:line="360" w:lineRule="auto"/>
        <w:rPr>
          <w:rFonts w:ascii="Arial" w:eastAsia="Times New Roman" w:hAnsi="Arial" w:cs="Arial"/>
          <w:color w:val="000000"/>
          <w:sz w:val="22"/>
          <w:szCs w:val="22"/>
          <w:shd w:val="clear" w:color="auto" w:fill="FFFFFF"/>
          <w:lang w:val="en-GB" w:eastAsia="en-US"/>
        </w:rPr>
      </w:pPr>
    </w:p>
    <w:p w14:paraId="13116A00" w14:textId="540C33E9" w:rsidR="007E18EE" w:rsidRPr="00CA0EB0" w:rsidRDefault="007E18EE" w:rsidP="005867E2">
      <w:pPr>
        <w:spacing w:after="0" w:line="360" w:lineRule="auto"/>
        <w:rPr>
          <w:rFonts w:ascii="Arial" w:eastAsia="Times New Roman" w:hAnsi="Arial" w:cs="Arial"/>
          <w:color w:val="000000"/>
          <w:sz w:val="22"/>
          <w:szCs w:val="22"/>
          <w:shd w:val="clear" w:color="auto" w:fill="FFFFFF"/>
          <w:lang w:val="en-GB" w:eastAsia="en-US"/>
        </w:rPr>
      </w:pPr>
      <w:r w:rsidRPr="00CA0EB0">
        <w:rPr>
          <w:rFonts w:ascii="Arial" w:eastAsia="Times New Roman" w:hAnsi="Arial" w:cs="Arial"/>
          <w:color w:val="000000"/>
          <w:sz w:val="22"/>
          <w:szCs w:val="22"/>
          <w:shd w:val="clear" w:color="auto" w:fill="FFFFFF"/>
          <w:lang w:val="en-GB" w:eastAsia="en-US"/>
        </w:rPr>
        <w:t xml:space="preserve">OFSTED (2011). </w:t>
      </w:r>
      <w:r w:rsidRPr="00CA0EB0">
        <w:rPr>
          <w:rFonts w:ascii="Arial" w:eastAsia="Times New Roman" w:hAnsi="Arial" w:cs="Arial"/>
          <w:i/>
          <w:color w:val="000000"/>
          <w:sz w:val="22"/>
          <w:szCs w:val="22"/>
          <w:shd w:val="clear" w:color="auto" w:fill="FFFFFF"/>
          <w:lang w:val="en-GB" w:eastAsia="en-US"/>
        </w:rPr>
        <w:t xml:space="preserve">School Sport partnerships. A survey of good practice. </w:t>
      </w:r>
      <w:r w:rsidRPr="00CA0EB0">
        <w:rPr>
          <w:rFonts w:ascii="Arial" w:eastAsia="Times New Roman" w:hAnsi="Arial" w:cs="Arial"/>
          <w:color w:val="000000"/>
          <w:sz w:val="22"/>
          <w:szCs w:val="22"/>
          <w:shd w:val="clear" w:color="auto" w:fill="FFFFFF"/>
          <w:lang w:val="en-GB" w:eastAsia="en-US"/>
        </w:rPr>
        <w:t>Available at:</w:t>
      </w:r>
      <w:r w:rsidRPr="00CA0EB0">
        <w:rPr>
          <w:rFonts w:ascii="Arial" w:hAnsi="Arial" w:cs="Arial"/>
          <w:sz w:val="22"/>
          <w:szCs w:val="22"/>
        </w:rPr>
        <w:t xml:space="preserve"> </w:t>
      </w:r>
      <w:hyperlink r:id="rId29" w:history="1">
        <w:r w:rsidRPr="00CA0EB0">
          <w:rPr>
            <w:rStyle w:val="Hyperlink"/>
            <w:rFonts w:ascii="Arial" w:eastAsia="Times New Roman" w:hAnsi="Arial" w:cs="Arial"/>
            <w:sz w:val="22"/>
            <w:szCs w:val="22"/>
            <w:shd w:val="clear" w:color="auto" w:fill="FFFFFF"/>
            <w:lang w:val="en-GB" w:eastAsia="en-US"/>
          </w:rPr>
          <w:t>https://assets.publishing.service.gov.uk/government/uploads/system/uploads/attachment_data/file/413538/School_Sport_Partnerships.pdf</w:t>
        </w:r>
      </w:hyperlink>
      <w:r w:rsidRPr="00CA0EB0">
        <w:rPr>
          <w:rFonts w:ascii="Arial" w:eastAsia="Times New Roman" w:hAnsi="Arial" w:cs="Arial"/>
          <w:color w:val="000000"/>
          <w:sz w:val="22"/>
          <w:szCs w:val="22"/>
          <w:shd w:val="clear" w:color="auto" w:fill="FFFFFF"/>
          <w:lang w:val="en-GB" w:eastAsia="en-US"/>
        </w:rPr>
        <w:t xml:space="preserve"> [last accessed 5.3.2020].</w:t>
      </w:r>
    </w:p>
    <w:p w14:paraId="57F162E9" w14:textId="77777777" w:rsidR="00FD4596" w:rsidRPr="00CA0EB0" w:rsidRDefault="00FD4596" w:rsidP="005867E2">
      <w:pPr>
        <w:spacing w:after="0" w:line="360" w:lineRule="auto"/>
        <w:rPr>
          <w:rFonts w:ascii="Arial" w:eastAsia="Times New Roman" w:hAnsi="Arial" w:cs="Arial"/>
          <w:color w:val="000000"/>
          <w:sz w:val="22"/>
          <w:szCs w:val="22"/>
          <w:shd w:val="clear" w:color="auto" w:fill="FFFFFF"/>
          <w:lang w:val="en-GB" w:eastAsia="en-US"/>
        </w:rPr>
      </w:pPr>
    </w:p>
    <w:p w14:paraId="2B7CF161" w14:textId="3F3D3E21" w:rsidR="00A13DCB" w:rsidRPr="00CA0EB0" w:rsidRDefault="00FD4596" w:rsidP="005867E2">
      <w:pPr>
        <w:spacing w:line="360" w:lineRule="auto"/>
        <w:rPr>
          <w:rFonts w:ascii="Arial" w:eastAsia="Times New Roman" w:hAnsi="Arial" w:cs="Arial"/>
          <w:sz w:val="22"/>
          <w:szCs w:val="22"/>
        </w:rPr>
      </w:pPr>
      <w:r w:rsidRPr="00CA0EB0">
        <w:rPr>
          <w:rFonts w:ascii="Arial" w:hAnsi="Arial" w:cs="Arial"/>
          <w:sz w:val="22"/>
          <w:szCs w:val="22"/>
        </w:rPr>
        <w:t xml:space="preserve">OFSTED (2019). </w:t>
      </w:r>
      <w:r w:rsidRPr="00CA0EB0">
        <w:rPr>
          <w:rFonts w:ascii="Arial" w:hAnsi="Arial" w:cs="Arial"/>
          <w:i/>
          <w:sz w:val="22"/>
          <w:szCs w:val="22"/>
        </w:rPr>
        <w:t xml:space="preserve">The education inspection framework. </w:t>
      </w:r>
      <w:r w:rsidRPr="00CA0EB0">
        <w:rPr>
          <w:rFonts w:ascii="Arial" w:hAnsi="Arial" w:cs="Arial"/>
          <w:sz w:val="22"/>
          <w:szCs w:val="22"/>
        </w:rPr>
        <w:t xml:space="preserve">Avalable at: </w:t>
      </w:r>
      <w:hyperlink r:id="rId30" w:history="1">
        <w:r w:rsidRPr="00CA0EB0">
          <w:rPr>
            <w:rStyle w:val="Hyperlink"/>
            <w:rFonts w:ascii="Arial" w:eastAsia="Times New Roman" w:hAnsi="Arial" w:cs="Arial"/>
            <w:sz w:val="22"/>
            <w:szCs w:val="22"/>
          </w:rPr>
          <w:t>https://assets.publishing.service.gov.uk/government/uploads/system/uploads/attachment_data/file/801429/Education_inspection_framework.pdf</w:t>
        </w:r>
      </w:hyperlink>
      <w:r w:rsidR="00E8090B" w:rsidRPr="00CA0EB0">
        <w:rPr>
          <w:rFonts w:ascii="Arial" w:eastAsia="Times New Roman" w:hAnsi="Arial" w:cs="Arial"/>
          <w:sz w:val="22"/>
          <w:szCs w:val="22"/>
        </w:rPr>
        <w:t xml:space="preserve"> [last accessed 23.3.2020].</w:t>
      </w:r>
    </w:p>
    <w:p w14:paraId="14F30794" w14:textId="7B7F10D6" w:rsidR="00343D98" w:rsidRPr="00CA0EB0" w:rsidRDefault="00343D98" w:rsidP="005867E2">
      <w:pPr>
        <w:spacing w:line="360" w:lineRule="auto"/>
        <w:rPr>
          <w:rFonts w:ascii="Arial" w:hAnsi="Arial" w:cs="Arial"/>
          <w:sz w:val="22"/>
          <w:szCs w:val="22"/>
        </w:rPr>
      </w:pPr>
      <w:r w:rsidRPr="00CA0EB0">
        <w:rPr>
          <w:rFonts w:ascii="Arial" w:hAnsi="Arial" w:cs="Arial"/>
          <w:sz w:val="22"/>
          <w:szCs w:val="22"/>
        </w:rPr>
        <w:t xml:space="preserve">Oxford Dictionary (2020). </w:t>
      </w:r>
      <w:r w:rsidR="00863E94" w:rsidRPr="00CA0EB0">
        <w:rPr>
          <w:rFonts w:ascii="Arial" w:hAnsi="Arial" w:cs="Arial"/>
          <w:i/>
          <w:sz w:val="22"/>
          <w:szCs w:val="22"/>
        </w:rPr>
        <w:t>Definition</w:t>
      </w:r>
      <w:r w:rsidRPr="00CA0EB0">
        <w:rPr>
          <w:rFonts w:ascii="Arial" w:hAnsi="Arial" w:cs="Arial"/>
          <w:i/>
          <w:sz w:val="22"/>
          <w:szCs w:val="22"/>
        </w:rPr>
        <w:t xml:space="preserve"> of Well being from Oxford Advanced Learners D</w:t>
      </w:r>
      <w:r w:rsidR="00863E94" w:rsidRPr="00CA0EB0">
        <w:rPr>
          <w:rFonts w:ascii="Arial" w:hAnsi="Arial" w:cs="Arial"/>
          <w:i/>
          <w:sz w:val="22"/>
          <w:szCs w:val="22"/>
        </w:rPr>
        <w:t>ic</w:t>
      </w:r>
      <w:r w:rsidRPr="00CA0EB0">
        <w:rPr>
          <w:rFonts w:ascii="Arial" w:hAnsi="Arial" w:cs="Arial"/>
          <w:i/>
          <w:sz w:val="22"/>
          <w:szCs w:val="22"/>
        </w:rPr>
        <w:t xml:space="preserve">tionary. </w:t>
      </w:r>
      <w:r w:rsidRPr="00CA0EB0">
        <w:rPr>
          <w:rFonts w:ascii="Arial" w:hAnsi="Arial" w:cs="Arial"/>
          <w:sz w:val="22"/>
          <w:szCs w:val="22"/>
        </w:rPr>
        <w:t>Available a</w:t>
      </w:r>
      <w:r w:rsidR="00863E94" w:rsidRPr="00CA0EB0">
        <w:rPr>
          <w:rFonts w:ascii="Arial" w:hAnsi="Arial" w:cs="Arial"/>
          <w:sz w:val="22"/>
          <w:szCs w:val="22"/>
        </w:rPr>
        <w:t>t</w:t>
      </w:r>
      <w:r w:rsidRPr="00CA0EB0">
        <w:rPr>
          <w:rFonts w:ascii="Arial" w:hAnsi="Arial" w:cs="Arial"/>
          <w:sz w:val="22"/>
          <w:szCs w:val="22"/>
        </w:rPr>
        <w:t xml:space="preserve">: </w:t>
      </w:r>
      <w:hyperlink r:id="rId31" w:history="1">
        <w:r w:rsidR="00863E94" w:rsidRPr="00CA0EB0">
          <w:rPr>
            <w:rStyle w:val="Hyperlink"/>
            <w:rFonts w:ascii="Arial" w:hAnsi="Arial" w:cs="Arial"/>
            <w:sz w:val="22"/>
            <w:szCs w:val="22"/>
          </w:rPr>
          <w:t>https://www.oxfordlearnersdictionaries.com/definition/english/well-being</w:t>
        </w:r>
      </w:hyperlink>
      <w:r w:rsidR="00863E94" w:rsidRPr="00CA0EB0">
        <w:rPr>
          <w:rFonts w:ascii="Arial" w:hAnsi="Arial" w:cs="Arial"/>
          <w:sz w:val="22"/>
          <w:szCs w:val="22"/>
        </w:rPr>
        <w:t xml:space="preserve"> [last accessed 8.3.2020].</w:t>
      </w:r>
    </w:p>
    <w:p w14:paraId="7FF498D8" w14:textId="788E31E3" w:rsidR="000844A4" w:rsidRPr="00CA0EB0" w:rsidRDefault="000844A4" w:rsidP="005867E2">
      <w:pPr>
        <w:spacing w:line="360" w:lineRule="auto"/>
        <w:rPr>
          <w:rFonts w:ascii="Arial" w:hAnsi="Arial" w:cs="Arial"/>
          <w:sz w:val="22"/>
          <w:szCs w:val="22"/>
        </w:rPr>
      </w:pPr>
      <w:r w:rsidRPr="00CA0EB0">
        <w:rPr>
          <w:rFonts w:ascii="Arial" w:hAnsi="Arial" w:cs="Arial"/>
          <w:sz w:val="22"/>
          <w:szCs w:val="22"/>
        </w:rPr>
        <w:t xml:space="preserve">Paton, G. (2014). </w:t>
      </w:r>
      <w:r w:rsidRPr="00CA0EB0">
        <w:rPr>
          <w:rFonts w:ascii="Arial" w:hAnsi="Arial" w:cs="Arial"/>
          <w:i/>
          <w:sz w:val="22"/>
          <w:szCs w:val="22"/>
        </w:rPr>
        <w:t xml:space="preserve">Ofsted: primary schools place too much focus on the ‘three r’s’. </w:t>
      </w:r>
      <w:r w:rsidRPr="00CA0EB0">
        <w:rPr>
          <w:rFonts w:ascii="Arial" w:hAnsi="Arial" w:cs="Arial"/>
          <w:sz w:val="22"/>
          <w:szCs w:val="22"/>
        </w:rPr>
        <w:t xml:space="preserve">The guardian. </w:t>
      </w:r>
      <w:r w:rsidR="00F240B0" w:rsidRPr="00CA0EB0">
        <w:rPr>
          <w:rFonts w:ascii="Arial" w:hAnsi="Arial" w:cs="Arial"/>
          <w:sz w:val="22"/>
          <w:szCs w:val="22"/>
        </w:rPr>
        <w:t>19</w:t>
      </w:r>
      <w:r w:rsidR="00F240B0" w:rsidRPr="00CA0EB0">
        <w:rPr>
          <w:rFonts w:ascii="Arial" w:hAnsi="Arial" w:cs="Arial"/>
          <w:sz w:val="22"/>
          <w:szCs w:val="22"/>
          <w:vertAlign w:val="superscript"/>
        </w:rPr>
        <w:t>th</w:t>
      </w:r>
      <w:r w:rsidR="00F240B0" w:rsidRPr="00CA0EB0">
        <w:rPr>
          <w:rFonts w:ascii="Arial" w:hAnsi="Arial" w:cs="Arial"/>
          <w:sz w:val="22"/>
          <w:szCs w:val="22"/>
        </w:rPr>
        <w:t xml:space="preserve"> September. Available at: </w:t>
      </w:r>
      <w:hyperlink r:id="rId32" w:history="1">
        <w:r w:rsidR="00F240B0" w:rsidRPr="00CA0EB0">
          <w:rPr>
            <w:rStyle w:val="Hyperlink"/>
            <w:rFonts w:ascii="Arial" w:hAnsi="Arial" w:cs="Arial"/>
            <w:sz w:val="22"/>
            <w:szCs w:val="22"/>
          </w:rPr>
          <w:t>https://www.telegraph.co.uk/education/educationnews/11108981/Ofsted-primary-schools-place-too-much-focus-on-three-Rs.html</w:t>
        </w:r>
      </w:hyperlink>
      <w:r w:rsidR="00F240B0" w:rsidRPr="00CA0EB0">
        <w:rPr>
          <w:rFonts w:ascii="Arial" w:hAnsi="Arial" w:cs="Arial"/>
          <w:sz w:val="22"/>
          <w:szCs w:val="22"/>
        </w:rPr>
        <w:t xml:space="preserve"> [last accessed 14.3.2020].</w:t>
      </w:r>
    </w:p>
    <w:p w14:paraId="06921929" w14:textId="0226B719" w:rsidR="00F46CFD" w:rsidRPr="00CA0EB0" w:rsidRDefault="00F46CFD" w:rsidP="005867E2">
      <w:pPr>
        <w:spacing w:line="360" w:lineRule="auto"/>
        <w:rPr>
          <w:rFonts w:ascii="Arial" w:hAnsi="Arial" w:cs="Arial"/>
          <w:sz w:val="22"/>
          <w:szCs w:val="22"/>
        </w:rPr>
      </w:pPr>
      <w:r w:rsidRPr="00CA0EB0">
        <w:rPr>
          <w:rFonts w:ascii="Arial" w:hAnsi="Arial" w:cs="Arial"/>
          <w:sz w:val="22"/>
          <w:szCs w:val="22"/>
        </w:rPr>
        <w:t xml:space="preserve">Phitworld. (2020). </w:t>
      </w:r>
      <w:r w:rsidRPr="00CA0EB0">
        <w:rPr>
          <w:rFonts w:ascii="Arial" w:hAnsi="Arial" w:cs="Arial"/>
          <w:i/>
          <w:sz w:val="22"/>
          <w:szCs w:val="22"/>
        </w:rPr>
        <w:t xml:space="preserve">The tremendous befits of physical education in schools. </w:t>
      </w:r>
      <w:r w:rsidRPr="00CA0EB0">
        <w:rPr>
          <w:rFonts w:ascii="Arial" w:hAnsi="Arial" w:cs="Arial"/>
          <w:sz w:val="22"/>
          <w:szCs w:val="22"/>
        </w:rPr>
        <w:t xml:space="preserve">Available at: </w:t>
      </w:r>
      <w:hyperlink r:id="rId33" w:history="1">
        <w:r w:rsidRPr="00CA0EB0">
          <w:rPr>
            <w:rStyle w:val="Hyperlink"/>
            <w:rFonts w:ascii="Arial" w:hAnsi="Arial" w:cs="Arial"/>
            <w:sz w:val="22"/>
            <w:szCs w:val="22"/>
          </w:rPr>
          <w:t>http://www.phitworld.org/Benefits_of_P_E__in_School.htm</w:t>
        </w:r>
      </w:hyperlink>
      <w:r w:rsidRPr="00CA0EB0">
        <w:rPr>
          <w:rFonts w:ascii="Arial" w:hAnsi="Arial" w:cs="Arial"/>
          <w:sz w:val="22"/>
          <w:szCs w:val="22"/>
        </w:rPr>
        <w:t xml:space="preserve"> </w:t>
      </w:r>
    </w:p>
    <w:p w14:paraId="679CD44E" w14:textId="787985F6" w:rsidR="004D78D2" w:rsidRPr="00CA0EB0" w:rsidRDefault="004D78D2" w:rsidP="004D78D2">
      <w:pPr>
        <w:rPr>
          <w:rFonts w:ascii="Arial" w:eastAsia="Times New Roman" w:hAnsi="Arial" w:cs="Arial"/>
          <w:sz w:val="22"/>
          <w:szCs w:val="22"/>
        </w:rPr>
      </w:pPr>
      <w:r w:rsidRPr="00CA0EB0">
        <w:rPr>
          <w:rFonts w:ascii="Arial" w:hAnsi="Arial" w:cs="Arial"/>
          <w:sz w:val="22"/>
          <w:szCs w:val="22"/>
        </w:rPr>
        <w:t xml:space="preserve">Potter, C. (2008). </w:t>
      </w:r>
      <w:r w:rsidRPr="00CA0EB0">
        <w:rPr>
          <w:rFonts w:ascii="Arial" w:hAnsi="Arial" w:cs="Arial"/>
          <w:i/>
          <w:sz w:val="22"/>
          <w:szCs w:val="22"/>
        </w:rPr>
        <w:t xml:space="preserve">How Does Involving the Children in Classroom Planning Affect their Learning? </w:t>
      </w:r>
      <w:r w:rsidRPr="00CA0EB0">
        <w:rPr>
          <w:rFonts w:ascii="Arial" w:hAnsi="Arial" w:cs="Arial"/>
          <w:sz w:val="22"/>
          <w:szCs w:val="22"/>
        </w:rPr>
        <w:t xml:space="preserve">Available at: </w:t>
      </w:r>
      <w:hyperlink r:id="rId34" w:history="1">
        <w:r w:rsidRPr="00CA0EB0">
          <w:rPr>
            <w:rStyle w:val="Hyperlink"/>
            <w:rFonts w:ascii="Arial" w:eastAsia="Times New Roman" w:hAnsi="Arial" w:cs="Arial"/>
            <w:sz w:val="22"/>
            <w:szCs w:val="22"/>
          </w:rPr>
          <w:t>http://www.curee.co.uk/files/publication/1230895917/How_does_involving_the_children_in_classroom_planning_affect_their_learning.pdf</w:t>
        </w:r>
      </w:hyperlink>
      <w:r w:rsidRPr="00CA0EB0">
        <w:rPr>
          <w:rFonts w:ascii="Arial" w:eastAsia="Times New Roman" w:hAnsi="Arial" w:cs="Arial"/>
          <w:sz w:val="22"/>
          <w:szCs w:val="22"/>
        </w:rPr>
        <w:t xml:space="preserve"> [last accessed 23.3.2020].</w:t>
      </w:r>
    </w:p>
    <w:p w14:paraId="6096236D" w14:textId="1F7E9FAD" w:rsidR="005B06BF" w:rsidRPr="00CA0EB0" w:rsidRDefault="00AE29B8" w:rsidP="004D78D2">
      <w:pPr>
        <w:rPr>
          <w:rFonts w:ascii="Arial" w:eastAsia="Times New Roman" w:hAnsi="Arial" w:cs="Arial"/>
          <w:sz w:val="22"/>
          <w:szCs w:val="22"/>
        </w:rPr>
      </w:pPr>
      <w:r w:rsidRPr="00CA0EB0">
        <w:rPr>
          <w:rFonts w:ascii="Arial" w:eastAsia="Times New Roman" w:hAnsi="Arial" w:cs="Arial"/>
          <w:sz w:val="22"/>
          <w:szCs w:val="22"/>
        </w:rPr>
        <w:t>Primary National Strategy, (2005</w:t>
      </w:r>
      <w:r w:rsidR="005B06BF" w:rsidRPr="00CA0EB0">
        <w:rPr>
          <w:rFonts w:ascii="Arial" w:eastAsia="Times New Roman" w:hAnsi="Arial" w:cs="Arial"/>
          <w:sz w:val="22"/>
          <w:szCs w:val="22"/>
        </w:rPr>
        <w:t xml:space="preserve">). </w:t>
      </w:r>
      <w:r w:rsidR="005B06BF" w:rsidRPr="00CA0EB0">
        <w:rPr>
          <w:rFonts w:ascii="Arial" w:eastAsia="Times New Roman" w:hAnsi="Arial" w:cs="Arial"/>
          <w:i/>
          <w:sz w:val="22"/>
          <w:szCs w:val="22"/>
        </w:rPr>
        <w:t xml:space="preserve">The importance of emotions in the classroom. </w:t>
      </w:r>
      <w:r w:rsidRPr="00CA0EB0">
        <w:rPr>
          <w:rFonts w:ascii="Arial" w:eastAsia="Times New Roman" w:hAnsi="Arial" w:cs="Arial"/>
          <w:sz w:val="22"/>
          <w:szCs w:val="22"/>
        </w:rPr>
        <w:t>Unknown. Crown.</w:t>
      </w:r>
    </w:p>
    <w:p w14:paraId="1983D1D9" w14:textId="71162D53" w:rsidR="00AE29B8" w:rsidRPr="00CA0EB0" w:rsidRDefault="00AE29B8" w:rsidP="00AE29B8">
      <w:pPr>
        <w:rPr>
          <w:rFonts w:ascii="Arial" w:eastAsia="Times New Roman" w:hAnsi="Arial" w:cs="Arial"/>
          <w:sz w:val="22"/>
          <w:szCs w:val="22"/>
        </w:rPr>
      </w:pPr>
      <w:r w:rsidRPr="00CA0EB0">
        <w:rPr>
          <w:rFonts w:ascii="Arial" w:eastAsia="Times New Roman" w:hAnsi="Arial" w:cs="Arial"/>
          <w:sz w:val="22"/>
          <w:szCs w:val="22"/>
        </w:rPr>
        <w:t xml:space="preserve">Promote your school, (2020). The effect of the visual environment on pupil well being. Available at: </w:t>
      </w:r>
      <w:hyperlink r:id="rId35" w:history="1">
        <w:r w:rsidRPr="00CA0EB0">
          <w:rPr>
            <w:rStyle w:val="Hyperlink"/>
            <w:rFonts w:ascii="Arial" w:eastAsia="Times New Roman" w:hAnsi="Arial" w:cs="Arial"/>
            <w:sz w:val="22"/>
            <w:szCs w:val="22"/>
          </w:rPr>
          <w:t>https://www.promoteyourschool.co.uk/blog/the-effect-of-the-visual-environment-on-well-being</w:t>
        </w:r>
      </w:hyperlink>
      <w:r w:rsidRPr="00CA0EB0">
        <w:rPr>
          <w:rFonts w:ascii="Arial" w:eastAsia="Times New Roman" w:hAnsi="Arial" w:cs="Arial"/>
          <w:sz w:val="22"/>
          <w:szCs w:val="22"/>
        </w:rPr>
        <w:t xml:space="preserve"> [last accessed 21.3.2020].</w:t>
      </w:r>
    </w:p>
    <w:p w14:paraId="57C061D3" w14:textId="3EFDEA3B" w:rsidR="00AE29B8" w:rsidRPr="00CA0EB0" w:rsidRDefault="00AE29B8" w:rsidP="004D78D2">
      <w:pPr>
        <w:rPr>
          <w:rFonts w:ascii="Arial" w:eastAsia="Times New Roman" w:hAnsi="Arial" w:cs="Arial"/>
          <w:i/>
          <w:sz w:val="22"/>
          <w:szCs w:val="22"/>
        </w:rPr>
      </w:pPr>
      <w:r w:rsidRPr="00CA0EB0">
        <w:rPr>
          <w:rFonts w:ascii="Arial" w:eastAsia="Times New Roman" w:hAnsi="Arial" w:cs="Arial"/>
          <w:sz w:val="22"/>
          <w:szCs w:val="22"/>
        </w:rPr>
        <w:t xml:space="preserve"> </w:t>
      </w:r>
    </w:p>
    <w:p w14:paraId="3F1EE160" w14:textId="274907A7" w:rsidR="00B3020D" w:rsidRPr="00CA0EB0" w:rsidRDefault="00B3020D" w:rsidP="005867E2">
      <w:pPr>
        <w:spacing w:line="360" w:lineRule="auto"/>
        <w:rPr>
          <w:rFonts w:ascii="Arial" w:eastAsia="Times New Roman" w:hAnsi="Arial" w:cs="Arial"/>
          <w:sz w:val="22"/>
          <w:szCs w:val="22"/>
        </w:rPr>
      </w:pPr>
      <w:r w:rsidRPr="00CA0EB0">
        <w:rPr>
          <w:rFonts w:ascii="Arial" w:hAnsi="Arial" w:cs="Arial"/>
          <w:sz w:val="22"/>
          <w:szCs w:val="22"/>
        </w:rPr>
        <w:t xml:space="preserve">Pulis, A. (2016). </w:t>
      </w:r>
      <w:r w:rsidRPr="00CA0EB0">
        <w:rPr>
          <w:rFonts w:ascii="Arial" w:hAnsi="Arial" w:cs="Arial"/>
          <w:i/>
          <w:sz w:val="22"/>
          <w:szCs w:val="22"/>
        </w:rPr>
        <w:t xml:space="preserve">Pupil voice in quality assurance of schools. </w:t>
      </w:r>
      <w:r w:rsidRPr="00CA0EB0">
        <w:rPr>
          <w:rFonts w:ascii="Arial" w:hAnsi="Arial" w:cs="Arial"/>
          <w:sz w:val="22"/>
          <w:szCs w:val="22"/>
        </w:rPr>
        <w:t xml:space="preserve">Availablea t: </w:t>
      </w:r>
      <w:hyperlink r:id="rId36" w:history="1">
        <w:r w:rsidRPr="00CA0EB0">
          <w:rPr>
            <w:rStyle w:val="Hyperlink"/>
            <w:rFonts w:ascii="Arial" w:eastAsia="Times New Roman" w:hAnsi="Arial" w:cs="Arial"/>
            <w:sz w:val="22"/>
            <w:szCs w:val="22"/>
          </w:rPr>
          <w:t>https://www.bera.ac.uk/blog/pupil-voice-in-quality-assurance-of-schools</w:t>
        </w:r>
      </w:hyperlink>
      <w:r w:rsidRPr="00CA0EB0">
        <w:rPr>
          <w:rFonts w:ascii="Arial" w:hAnsi="Arial" w:cs="Arial"/>
          <w:sz w:val="22"/>
          <w:szCs w:val="22"/>
        </w:rPr>
        <w:t xml:space="preserve"> [last accessed 22.3.2020]</w:t>
      </w:r>
    </w:p>
    <w:p w14:paraId="23CBB021" w14:textId="5BF58C2D" w:rsidR="00CA52DB" w:rsidRPr="00CA0EB0" w:rsidRDefault="00CA52DB" w:rsidP="005867E2">
      <w:pPr>
        <w:spacing w:after="0" w:line="360" w:lineRule="auto"/>
        <w:rPr>
          <w:rFonts w:ascii="Arial" w:eastAsia="Times New Roman" w:hAnsi="Arial" w:cs="Arial"/>
          <w:sz w:val="22"/>
          <w:szCs w:val="22"/>
          <w:lang w:val="en-GB" w:eastAsia="en-US"/>
        </w:rPr>
      </w:pPr>
      <w:r w:rsidRPr="00CA0EB0">
        <w:rPr>
          <w:rFonts w:ascii="Arial" w:eastAsia="Times New Roman" w:hAnsi="Arial" w:cs="Arial"/>
          <w:sz w:val="22"/>
          <w:szCs w:val="22"/>
          <w:lang w:val="en-GB" w:eastAsia="en-US"/>
        </w:rPr>
        <w:t>Quick, S., Simon, A., and Thornton, A (TNS-BMRB) (2010). PE and sport survey 2009/10 DFE RR032</w:t>
      </w:r>
    </w:p>
    <w:p w14:paraId="760F8BA3" w14:textId="77777777" w:rsidR="00CA52DB" w:rsidRPr="00CA0EB0" w:rsidRDefault="00CA52DB" w:rsidP="005867E2">
      <w:pPr>
        <w:spacing w:after="0" w:line="360" w:lineRule="auto"/>
        <w:rPr>
          <w:rFonts w:ascii="Arial" w:eastAsia="Times New Roman" w:hAnsi="Arial" w:cs="Arial"/>
          <w:sz w:val="22"/>
          <w:szCs w:val="22"/>
          <w:lang w:val="en-GB" w:eastAsia="en-US"/>
        </w:rPr>
      </w:pPr>
    </w:p>
    <w:p w14:paraId="47D69930" w14:textId="7B24D32E" w:rsidR="00745C1D" w:rsidRPr="00CA0EB0" w:rsidRDefault="00745C1D" w:rsidP="005867E2">
      <w:pPr>
        <w:spacing w:line="360" w:lineRule="auto"/>
        <w:rPr>
          <w:rFonts w:ascii="Arial" w:hAnsi="Arial" w:cs="Arial"/>
          <w:sz w:val="22"/>
          <w:szCs w:val="22"/>
        </w:rPr>
      </w:pPr>
      <w:r w:rsidRPr="00CA0EB0">
        <w:rPr>
          <w:rFonts w:ascii="Arial" w:hAnsi="Arial" w:cs="Arial"/>
          <w:sz w:val="22"/>
          <w:szCs w:val="22"/>
        </w:rPr>
        <w:t xml:space="preserve">Ratcliffe, R. (2017) </w:t>
      </w:r>
      <w:r w:rsidRPr="00CA0EB0">
        <w:rPr>
          <w:rFonts w:ascii="Arial" w:hAnsi="Arial" w:cs="Arial"/>
          <w:i/>
          <w:sz w:val="22"/>
          <w:szCs w:val="22"/>
        </w:rPr>
        <w:t xml:space="preserve">The Reality of Budget Cuts in Schools – Survey. </w:t>
      </w:r>
      <w:r w:rsidRPr="00CA0EB0">
        <w:rPr>
          <w:rFonts w:ascii="Arial" w:hAnsi="Arial" w:cs="Arial"/>
          <w:sz w:val="22"/>
          <w:szCs w:val="22"/>
        </w:rPr>
        <w:t>The Guardian.3 31</w:t>
      </w:r>
      <w:r w:rsidRPr="00CA0EB0">
        <w:rPr>
          <w:rFonts w:ascii="Arial" w:hAnsi="Arial" w:cs="Arial"/>
          <w:sz w:val="22"/>
          <w:szCs w:val="22"/>
          <w:vertAlign w:val="superscript"/>
        </w:rPr>
        <w:t>st</w:t>
      </w:r>
      <w:r w:rsidRPr="00CA0EB0">
        <w:rPr>
          <w:rFonts w:ascii="Arial" w:hAnsi="Arial" w:cs="Arial"/>
          <w:sz w:val="22"/>
          <w:szCs w:val="22"/>
        </w:rPr>
        <w:t xml:space="preserve"> January. Available at: </w:t>
      </w:r>
      <w:hyperlink r:id="rId37" w:history="1">
        <w:r w:rsidRPr="00CA0EB0">
          <w:rPr>
            <w:rStyle w:val="Hyperlink"/>
            <w:rFonts w:ascii="Arial" w:hAnsi="Arial" w:cs="Arial"/>
            <w:sz w:val="22"/>
            <w:szCs w:val="22"/>
          </w:rPr>
          <w:t>https://www.theguardian.com/teacher-network/2017/jan/31/the-reality-of-budget-cuts-in-schools-survey</w:t>
        </w:r>
      </w:hyperlink>
      <w:r w:rsidRPr="00CA0EB0">
        <w:rPr>
          <w:rFonts w:ascii="Arial" w:hAnsi="Arial" w:cs="Arial"/>
          <w:sz w:val="22"/>
          <w:szCs w:val="22"/>
        </w:rPr>
        <w:t xml:space="preserve"> [last accessed 15.3.2020].</w:t>
      </w:r>
    </w:p>
    <w:p w14:paraId="54B5EBAF" w14:textId="413E9829" w:rsidR="00863E94" w:rsidRPr="00CA0EB0" w:rsidRDefault="00863E94" w:rsidP="005867E2">
      <w:pPr>
        <w:spacing w:line="360" w:lineRule="auto"/>
        <w:rPr>
          <w:rFonts w:ascii="Arial" w:hAnsi="Arial" w:cs="Arial"/>
          <w:sz w:val="22"/>
          <w:szCs w:val="22"/>
        </w:rPr>
      </w:pPr>
      <w:r w:rsidRPr="00CA0EB0">
        <w:rPr>
          <w:rFonts w:ascii="Arial" w:hAnsi="Arial" w:cs="Arial"/>
          <w:sz w:val="22"/>
          <w:szCs w:val="22"/>
        </w:rPr>
        <w:t xml:space="preserve">Rath, T., Harther, J. (2010). </w:t>
      </w:r>
      <w:r w:rsidRPr="00CA0EB0">
        <w:rPr>
          <w:rFonts w:ascii="Arial" w:hAnsi="Arial" w:cs="Arial"/>
          <w:i/>
          <w:sz w:val="22"/>
          <w:szCs w:val="22"/>
        </w:rPr>
        <w:t xml:space="preserve">The five essential elements of well being. </w:t>
      </w:r>
      <w:r w:rsidRPr="00CA0EB0">
        <w:rPr>
          <w:rFonts w:ascii="Arial" w:hAnsi="Arial" w:cs="Arial"/>
          <w:sz w:val="22"/>
          <w:szCs w:val="22"/>
        </w:rPr>
        <w:t xml:space="preserve">Available at: </w:t>
      </w:r>
      <w:hyperlink r:id="rId38" w:history="1">
        <w:r w:rsidRPr="00CA0EB0">
          <w:rPr>
            <w:rStyle w:val="Hyperlink"/>
            <w:rFonts w:ascii="Arial" w:hAnsi="Arial" w:cs="Arial"/>
            <w:sz w:val="22"/>
            <w:szCs w:val="22"/>
          </w:rPr>
          <w:t>https://www.gallup.com/workplace/237020/five-essential-elements.aspx</w:t>
        </w:r>
      </w:hyperlink>
      <w:r w:rsidRPr="00CA0EB0">
        <w:rPr>
          <w:rFonts w:ascii="Arial" w:hAnsi="Arial" w:cs="Arial"/>
          <w:sz w:val="22"/>
          <w:szCs w:val="22"/>
        </w:rPr>
        <w:t xml:space="preserve"> [last accessed 8.3.2020].</w:t>
      </w:r>
    </w:p>
    <w:p w14:paraId="1563FFB9" w14:textId="30ECB58F" w:rsidR="00C7315F" w:rsidRPr="00CA0EB0" w:rsidRDefault="00C7315F" w:rsidP="005867E2">
      <w:pPr>
        <w:spacing w:line="360" w:lineRule="auto"/>
        <w:rPr>
          <w:rFonts w:ascii="Arial" w:hAnsi="Arial" w:cs="Arial"/>
          <w:sz w:val="22"/>
          <w:szCs w:val="22"/>
        </w:rPr>
      </w:pPr>
      <w:r w:rsidRPr="00CA0EB0">
        <w:rPr>
          <w:rFonts w:ascii="Arial" w:hAnsi="Arial" w:cs="Arial"/>
          <w:sz w:val="22"/>
          <w:szCs w:val="22"/>
        </w:rPr>
        <w:t xml:space="preserve">Revell, P. (2005). </w:t>
      </w:r>
      <w:r w:rsidRPr="00CA0EB0">
        <w:rPr>
          <w:rFonts w:ascii="Arial" w:hAnsi="Arial" w:cs="Arial"/>
          <w:i/>
          <w:sz w:val="22"/>
          <w:szCs w:val="22"/>
        </w:rPr>
        <w:t xml:space="preserve">The professionals: better teachers, better schools. </w:t>
      </w:r>
      <w:r w:rsidRPr="00CA0EB0">
        <w:rPr>
          <w:rFonts w:ascii="Arial" w:hAnsi="Arial" w:cs="Arial"/>
          <w:sz w:val="22"/>
          <w:szCs w:val="22"/>
        </w:rPr>
        <w:t>Stoke on Trent. Trentham.</w:t>
      </w:r>
    </w:p>
    <w:p w14:paraId="6259F69A" w14:textId="7CAB6CE6" w:rsidR="00C42050" w:rsidRPr="00CA0EB0" w:rsidRDefault="00C42050" w:rsidP="005867E2">
      <w:pPr>
        <w:spacing w:line="360" w:lineRule="auto"/>
        <w:rPr>
          <w:rFonts w:ascii="Arial" w:hAnsi="Arial" w:cs="Arial"/>
          <w:sz w:val="22"/>
          <w:szCs w:val="22"/>
        </w:rPr>
      </w:pPr>
      <w:r w:rsidRPr="00CA0EB0">
        <w:rPr>
          <w:rFonts w:ascii="Arial" w:hAnsi="Arial" w:cs="Arial"/>
          <w:sz w:val="22"/>
          <w:szCs w:val="22"/>
        </w:rPr>
        <w:t>Shuck, Brad &amp; Reio, Thomas. (2013). Employee Engagement and Well-Being. Journal of Leadership &amp; Organizational Studies. 21. 43-58. 10.1177/1548051813494240.</w:t>
      </w:r>
    </w:p>
    <w:p w14:paraId="16D4D600" w14:textId="4E3B0152" w:rsidR="008246E7" w:rsidRPr="00CA0EB0" w:rsidRDefault="008246E7" w:rsidP="005867E2">
      <w:pPr>
        <w:spacing w:line="360" w:lineRule="auto"/>
        <w:rPr>
          <w:rFonts w:ascii="Arial" w:hAnsi="Arial" w:cs="Arial"/>
          <w:sz w:val="22"/>
          <w:szCs w:val="22"/>
        </w:rPr>
      </w:pPr>
      <w:r w:rsidRPr="00CA0EB0">
        <w:rPr>
          <w:rFonts w:ascii="Arial" w:hAnsi="Arial" w:cs="Arial"/>
          <w:sz w:val="22"/>
          <w:szCs w:val="22"/>
        </w:rPr>
        <w:t xml:space="preserve">Scraton, S. (1993). </w:t>
      </w:r>
      <w:r w:rsidRPr="00CA0EB0">
        <w:rPr>
          <w:rFonts w:ascii="Arial" w:hAnsi="Arial" w:cs="Arial"/>
          <w:i/>
          <w:sz w:val="22"/>
          <w:szCs w:val="22"/>
        </w:rPr>
        <w:t xml:space="preserve">Equality, co-education and physical education in secondary schooling in J.Evans(Ed.) , quality education and physical education. </w:t>
      </w:r>
      <w:r w:rsidRPr="00CA0EB0">
        <w:rPr>
          <w:rFonts w:ascii="Arial" w:hAnsi="Arial" w:cs="Arial"/>
          <w:sz w:val="22"/>
          <w:szCs w:val="22"/>
        </w:rPr>
        <w:t>London, Farmer. 139-53.</w:t>
      </w:r>
    </w:p>
    <w:p w14:paraId="650E7922" w14:textId="434B09BC" w:rsidR="002E3978" w:rsidRPr="00CA0EB0" w:rsidRDefault="002E3978" w:rsidP="005867E2">
      <w:pPr>
        <w:spacing w:line="360" w:lineRule="auto"/>
        <w:rPr>
          <w:rFonts w:ascii="Arial" w:hAnsi="Arial" w:cs="Arial"/>
          <w:sz w:val="22"/>
          <w:szCs w:val="22"/>
        </w:rPr>
      </w:pPr>
      <w:r w:rsidRPr="00CA0EB0">
        <w:rPr>
          <w:rFonts w:ascii="Arial" w:hAnsi="Arial" w:cs="Arial"/>
          <w:sz w:val="22"/>
          <w:szCs w:val="22"/>
        </w:rPr>
        <w:t>Sofo, S</w:t>
      </w:r>
      <w:r w:rsidR="005F47DB" w:rsidRPr="00CA0EB0">
        <w:rPr>
          <w:rFonts w:ascii="Arial" w:hAnsi="Arial" w:cs="Arial"/>
          <w:sz w:val="22"/>
          <w:szCs w:val="22"/>
        </w:rPr>
        <w:t>.</w:t>
      </w:r>
      <w:r w:rsidRPr="00CA0EB0">
        <w:rPr>
          <w:rFonts w:ascii="Arial" w:hAnsi="Arial" w:cs="Arial"/>
          <w:sz w:val="22"/>
          <w:szCs w:val="22"/>
        </w:rPr>
        <w:t xml:space="preserve"> &amp; Asola, E. (2016). Barriers to Providing Quality Physical Education in Primary Schools in Ghana. IOSR Journal of Sports and Physical Education (IOSR-JSPE). 3. 2347-6745. 10.9790/6737-03034548.</w:t>
      </w:r>
    </w:p>
    <w:p w14:paraId="7D9F570E" w14:textId="080A30A4" w:rsidR="00035B47" w:rsidRPr="00CA0EB0" w:rsidRDefault="00035B47" w:rsidP="005867E2">
      <w:pPr>
        <w:spacing w:line="360" w:lineRule="auto"/>
        <w:rPr>
          <w:rFonts w:ascii="Arial" w:hAnsi="Arial" w:cs="Arial"/>
          <w:sz w:val="22"/>
          <w:szCs w:val="22"/>
        </w:rPr>
      </w:pPr>
      <w:r w:rsidRPr="00CA0EB0">
        <w:rPr>
          <w:rFonts w:ascii="Arial" w:hAnsi="Arial" w:cs="Arial"/>
          <w:sz w:val="22"/>
          <w:szCs w:val="22"/>
        </w:rPr>
        <w:t xml:space="preserve">Sport Wales (2018). </w:t>
      </w:r>
      <w:r w:rsidRPr="00CA0EB0">
        <w:rPr>
          <w:rFonts w:ascii="Arial" w:hAnsi="Arial" w:cs="Arial"/>
          <w:i/>
          <w:sz w:val="22"/>
          <w:szCs w:val="22"/>
        </w:rPr>
        <w:t>School sport Survey 2018.</w:t>
      </w:r>
      <w:r w:rsidRPr="00CA0EB0">
        <w:rPr>
          <w:rFonts w:ascii="Arial" w:hAnsi="Arial" w:cs="Arial"/>
          <w:sz w:val="22"/>
          <w:szCs w:val="22"/>
        </w:rPr>
        <w:t xml:space="preserve"> Available at: </w:t>
      </w:r>
      <w:hyperlink r:id="rId39" w:history="1">
        <w:r w:rsidRPr="00CA0EB0">
          <w:rPr>
            <w:rStyle w:val="Hyperlink"/>
            <w:rFonts w:ascii="Arial" w:hAnsi="Arial" w:cs="Arial"/>
            <w:sz w:val="22"/>
            <w:szCs w:val="22"/>
          </w:rPr>
          <w:t>https://www.valeofglamorgan.gov.uk/Documents/Enjoying/Sports%20Development/Vale%20Sport/2019-School-sports-Survey.pdf</w:t>
        </w:r>
      </w:hyperlink>
      <w:r w:rsidRPr="00CA0EB0">
        <w:rPr>
          <w:rFonts w:ascii="Arial" w:hAnsi="Arial" w:cs="Arial"/>
          <w:sz w:val="22"/>
          <w:szCs w:val="22"/>
        </w:rPr>
        <w:t xml:space="preserve"> [last accessed 14.3.2020].</w:t>
      </w:r>
    </w:p>
    <w:p w14:paraId="5FDC5231" w14:textId="294277D2" w:rsidR="00256922" w:rsidRPr="00CA0EB0" w:rsidRDefault="00256922" w:rsidP="005867E2">
      <w:pPr>
        <w:spacing w:line="360" w:lineRule="auto"/>
        <w:rPr>
          <w:rFonts w:ascii="Arial" w:hAnsi="Arial" w:cs="Arial"/>
          <w:sz w:val="22"/>
          <w:szCs w:val="22"/>
        </w:rPr>
      </w:pPr>
      <w:r w:rsidRPr="00CA0EB0">
        <w:rPr>
          <w:rFonts w:ascii="Arial" w:hAnsi="Arial" w:cs="Arial"/>
          <w:sz w:val="22"/>
          <w:szCs w:val="22"/>
        </w:rPr>
        <w:t xml:space="preserve">Sprake, A. &amp; Palmer, C. (2018). Physical Education is just as important as any other school subject. Available at: </w:t>
      </w:r>
      <w:hyperlink r:id="rId40" w:history="1">
        <w:r w:rsidRPr="00CA0EB0">
          <w:rPr>
            <w:rStyle w:val="Hyperlink"/>
            <w:rFonts w:ascii="Arial" w:hAnsi="Arial" w:cs="Arial"/>
            <w:sz w:val="22"/>
            <w:szCs w:val="22"/>
          </w:rPr>
          <w:t>http://theconversation.com/physical-education-is-just-as-important-as-any-other-school-subject-103187</w:t>
        </w:r>
      </w:hyperlink>
      <w:r w:rsidRPr="00CA0EB0">
        <w:rPr>
          <w:rFonts w:ascii="Arial" w:hAnsi="Arial" w:cs="Arial"/>
          <w:sz w:val="22"/>
          <w:szCs w:val="22"/>
        </w:rPr>
        <w:t xml:space="preserve"> [last accessed 16.3.2020].</w:t>
      </w:r>
    </w:p>
    <w:p w14:paraId="7D1CF869" w14:textId="03FE08CB" w:rsidR="008C7528" w:rsidRPr="00CA0EB0" w:rsidRDefault="008C7528" w:rsidP="005867E2">
      <w:pPr>
        <w:widowControl w:val="0"/>
        <w:autoSpaceDE w:val="0"/>
        <w:autoSpaceDN w:val="0"/>
        <w:adjustRightInd w:val="0"/>
        <w:spacing w:after="240" w:line="360" w:lineRule="auto"/>
        <w:rPr>
          <w:rFonts w:ascii="Arial" w:hAnsi="Arial" w:cs="Arial"/>
          <w:sz w:val="22"/>
          <w:szCs w:val="22"/>
        </w:rPr>
      </w:pPr>
      <w:r w:rsidRPr="00CA0EB0">
        <w:rPr>
          <w:rFonts w:ascii="Arial" w:hAnsi="Arial" w:cs="Arial"/>
          <w:sz w:val="22"/>
          <w:szCs w:val="22"/>
        </w:rPr>
        <w:t xml:space="preserve">Stewart, W. (2013). ‘Pisa rankings are “utterly wrong”’, </w:t>
      </w:r>
      <w:r w:rsidRPr="00CA0EB0">
        <w:rPr>
          <w:rFonts w:ascii="Arial" w:hAnsi="Arial" w:cs="Arial"/>
          <w:i/>
          <w:iCs/>
          <w:sz w:val="22"/>
          <w:szCs w:val="22"/>
        </w:rPr>
        <w:t>Times Educational Supplement</w:t>
      </w:r>
      <w:r w:rsidRPr="00CA0EB0">
        <w:rPr>
          <w:rFonts w:ascii="Arial" w:hAnsi="Arial" w:cs="Arial"/>
          <w:sz w:val="22"/>
          <w:szCs w:val="22"/>
        </w:rPr>
        <w:t xml:space="preserve">, 14 September. </w:t>
      </w:r>
    </w:p>
    <w:p w14:paraId="1F8BD32D" w14:textId="4B667FF0" w:rsidR="00BD3530" w:rsidRPr="00CA0EB0" w:rsidRDefault="00BD3530" w:rsidP="005867E2">
      <w:pPr>
        <w:pStyle w:val="normal0"/>
        <w:spacing w:line="360" w:lineRule="auto"/>
        <w:rPr>
          <w:highlight w:val="white"/>
        </w:rPr>
      </w:pPr>
      <w:r w:rsidRPr="00CA0EB0">
        <w:rPr>
          <w:highlight w:val="white"/>
        </w:rPr>
        <w:t xml:space="preserve">Sutphen, A., (2019). </w:t>
      </w:r>
      <w:r w:rsidRPr="00CA0EB0">
        <w:rPr>
          <w:i/>
        </w:rPr>
        <w:t>The Pros And Cons Of Student And Teacher Observations</w:t>
      </w:r>
      <w:r w:rsidRPr="00CA0EB0">
        <w:rPr>
          <w:highlight w:val="white"/>
        </w:rPr>
        <w:t xml:space="preserve">. [online] Education News. Available at: &lt;https://www.educationviews.org/the-pros-and-cons-of-student-and-teacher-observations/&gt; [Accessed 20 March 2020]. </w:t>
      </w:r>
    </w:p>
    <w:p w14:paraId="63AE19B2" w14:textId="77777777" w:rsidR="00BD3530" w:rsidRPr="00CA0EB0" w:rsidRDefault="00BD3530" w:rsidP="005867E2">
      <w:pPr>
        <w:pStyle w:val="normal0"/>
        <w:spacing w:line="360" w:lineRule="auto"/>
        <w:rPr>
          <w:highlight w:val="white"/>
        </w:rPr>
      </w:pPr>
    </w:p>
    <w:p w14:paraId="5D72938D" w14:textId="04CF7D6E" w:rsidR="0048492C" w:rsidRPr="00CA0EB0" w:rsidRDefault="0048492C" w:rsidP="005867E2">
      <w:pPr>
        <w:spacing w:after="0" w:line="360" w:lineRule="auto"/>
        <w:rPr>
          <w:rFonts w:ascii="Arial" w:eastAsia="Times New Roman" w:hAnsi="Arial" w:cs="Arial"/>
          <w:sz w:val="22"/>
          <w:szCs w:val="22"/>
          <w:lang w:val="en-GB" w:eastAsia="en-US"/>
        </w:rPr>
      </w:pPr>
      <w:r w:rsidRPr="00CA0EB0">
        <w:rPr>
          <w:rFonts w:ascii="Arial" w:eastAsia="Times New Roman" w:hAnsi="Arial" w:cs="Arial"/>
          <w:color w:val="222222"/>
          <w:sz w:val="22"/>
          <w:szCs w:val="22"/>
          <w:shd w:val="clear" w:color="auto" w:fill="FFFFFF"/>
          <w:lang w:val="en-GB" w:eastAsia="en-US"/>
        </w:rPr>
        <w:t>Valenzuela, D. and Shrivastava, P., 2002. Interview as a method for qualitative research. </w:t>
      </w:r>
      <w:r w:rsidRPr="00CA0EB0">
        <w:rPr>
          <w:rFonts w:ascii="Arial" w:eastAsia="Times New Roman" w:hAnsi="Arial" w:cs="Arial"/>
          <w:i/>
          <w:iCs/>
          <w:color w:val="222222"/>
          <w:sz w:val="22"/>
          <w:szCs w:val="22"/>
          <w:shd w:val="clear" w:color="auto" w:fill="FFFFFF"/>
          <w:lang w:val="en-GB" w:eastAsia="en-US"/>
        </w:rPr>
        <w:t>Southern Cross University and the Southern Cross Institute of Action Research (SCIAR)</w:t>
      </w:r>
      <w:r w:rsidRPr="00CA0EB0">
        <w:rPr>
          <w:rFonts w:ascii="Arial" w:eastAsia="Times New Roman" w:hAnsi="Arial" w:cs="Arial"/>
          <w:color w:val="222222"/>
          <w:sz w:val="22"/>
          <w:szCs w:val="22"/>
          <w:shd w:val="clear" w:color="auto" w:fill="FFFFFF"/>
          <w:lang w:val="en-GB" w:eastAsia="en-US"/>
        </w:rPr>
        <w:t>.</w:t>
      </w:r>
    </w:p>
    <w:p w14:paraId="270B9824" w14:textId="77777777" w:rsidR="0003705E" w:rsidRPr="00CA0EB0" w:rsidRDefault="0003705E" w:rsidP="005867E2">
      <w:pPr>
        <w:spacing w:after="0" w:line="360" w:lineRule="auto"/>
        <w:rPr>
          <w:rFonts w:ascii="Arial" w:eastAsia="Times New Roman" w:hAnsi="Arial" w:cs="Arial"/>
          <w:sz w:val="22"/>
          <w:szCs w:val="22"/>
          <w:lang w:val="en-GB" w:eastAsia="en-US"/>
        </w:rPr>
      </w:pPr>
    </w:p>
    <w:p w14:paraId="45CD436A" w14:textId="1905F308" w:rsidR="00D058A1" w:rsidRPr="00CA0EB0" w:rsidRDefault="00D058A1" w:rsidP="005867E2">
      <w:pPr>
        <w:spacing w:line="360" w:lineRule="auto"/>
        <w:rPr>
          <w:rFonts w:ascii="Arial" w:eastAsia="Times New Roman" w:hAnsi="Arial" w:cs="Arial"/>
          <w:color w:val="333333"/>
          <w:sz w:val="22"/>
          <w:szCs w:val="22"/>
        </w:rPr>
      </w:pPr>
      <w:r w:rsidRPr="00CA0EB0">
        <w:rPr>
          <w:rFonts w:ascii="Arial" w:eastAsia="Times New Roman" w:hAnsi="Arial" w:cs="Arial"/>
          <w:color w:val="333333"/>
          <w:sz w:val="22"/>
          <w:szCs w:val="22"/>
        </w:rPr>
        <w:t>Watts, M., &amp; Ebbutt, D. (1987). More than the sum of the parts: Research methods in group interviewing. </w:t>
      </w:r>
      <w:r w:rsidRPr="00CA0EB0">
        <w:rPr>
          <w:rStyle w:val="Emphasis"/>
          <w:rFonts w:ascii="Arial" w:eastAsia="Times New Roman" w:hAnsi="Arial" w:cs="Arial"/>
          <w:color w:val="333333"/>
          <w:sz w:val="22"/>
          <w:szCs w:val="22"/>
        </w:rPr>
        <w:t>British Educational Research Journal, 13</w:t>
      </w:r>
      <w:r w:rsidRPr="00CA0EB0">
        <w:rPr>
          <w:rFonts w:ascii="Arial" w:eastAsia="Times New Roman" w:hAnsi="Arial" w:cs="Arial"/>
          <w:color w:val="333333"/>
          <w:sz w:val="22"/>
          <w:szCs w:val="22"/>
        </w:rPr>
        <w:t>(1), 25–34. </w:t>
      </w:r>
      <w:r w:rsidRPr="00CA0EB0">
        <w:rPr>
          <w:rFonts w:ascii="Arial" w:eastAsia="Times New Roman" w:hAnsi="Arial" w:cs="Arial"/>
          <w:color w:val="333333"/>
          <w:sz w:val="22"/>
          <w:szCs w:val="22"/>
        </w:rPr>
        <w:fldChar w:fldCharType="begin"/>
      </w:r>
      <w:r w:rsidRPr="00CA0EB0">
        <w:rPr>
          <w:rFonts w:ascii="Arial" w:eastAsia="Times New Roman" w:hAnsi="Arial" w:cs="Arial"/>
          <w:color w:val="333333"/>
          <w:sz w:val="22"/>
          <w:szCs w:val="22"/>
        </w:rPr>
        <w:instrText xml:space="preserve"> HYPERLINK "https://psycnet.apa.org/doi/10.1080/0141192870130103" \t "_blank" </w:instrText>
      </w:r>
      <w:r w:rsidRPr="00CA0EB0">
        <w:rPr>
          <w:rFonts w:ascii="Arial" w:eastAsia="Times New Roman" w:hAnsi="Arial" w:cs="Arial"/>
          <w:color w:val="333333"/>
          <w:sz w:val="22"/>
          <w:szCs w:val="22"/>
        </w:rPr>
        <w:fldChar w:fldCharType="separate"/>
      </w:r>
      <w:r w:rsidRPr="00CA0EB0">
        <w:rPr>
          <w:rStyle w:val="Hyperlink"/>
          <w:rFonts w:ascii="Arial" w:eastAsia="Times New Roman" w:hAnsi="Arial" w:cs="Arial"/>
          <w:color w:val="337AB7"/>
          <w:sz w:val="22"/>
          <w:szCs w:val="22"/>
          <w:u w:val="none"/>
        </w:rPr>
        <w:t>https://doi.org/10.1080/0141192870130103</w:t>
      </w:r>
      <w:r w:rsidRPr="00CA0EB0">
        <w:rPr>
          <w:rFonts w:ascii="Arial" w:eastAsia="Times New Roman" w:hAnsi="Arial" w:cs="Arial"/>
          <w:color w:val="333333"/>
          <w:sz w:val="22"/>
          <w:szCs w:val="22"/>
        </w:rPr>
        <w:fldChar w:fldCharType="end"/>
      </w:r>
    </w:p>
    <w:p w14:paraId="4F704CA7" w14:textId="60BE2196" w:rsidR="006C7DFC" w:rsidRPr="00CA0EB0" w:rsidRDefault="006C7DFC" w:rsidP="005867E2">
      <w:pPr>
        <w:widowControl w:val="0"/>
        <w:autoSpaceDE w:val="0"/>
        <w:autoSpaceDN w:val="0"/>
        <w:adjustRightInd w:val="0"/>
        <w:spacing w:after="240" w:line="360" w:lineRule="auto"/>
        <w:rPr>
          <w:rFonts w:ascii="Arial" w:hAnsi="Arial" w:cs="Arial"/>
          <w:sz w:val="22"/>
          <w:szCs w:val="22"/>
        </w:rPr>
      </w:pPr>
      <w:r w:rsidRPr="00CA0EB0">
        <w:rPr>
          <w:rFonts w:ascii="Arial" w:hAnsi="Arial" w:cs="Arial"/>
          <w:sz w:val="22"/>
          <w:szCs w:val="22"/>
        </w:rPr>
        <w:t xml:space="preserve">WE Forum (2015). </w:t>
      </w:r>
      <w:r w:rsidR="009E28DE" w:rsidRPr="00CA0EB0">
        <w:rPr>
          <w:rFonts w:ascii="Arial" w:hAnsi="Arial" w:cs="Arial"/>
          <w:i/>
          <w:sz w:val="22"/>
          <w:szCs w:val="22"/>
        </w:rPr>
        <w:t>What are the 21</w:t>
      </w:r>
      <w:r w:rsidR="009E28DE" w:rsidRPr="00CA0EB0">
        <w:rPr>
          <w:rFonts w:ascii="Arial" w:hAnsi="Arial" w:cs="Arial"/>
          <w:i/>
          <w:sz w:val="22"/>
          <w:szCs w:val="22"/>
          <w:vertAlign w:val="superscript"/>
        </w:rPr>
        <w:t>st</w:t>
      </w:r>
      <w:r w:rsidR="009E28DE" w:rsidRPr="00CA0EB0">
        <w:rPr>
          <w:rFonts w:ascii="Arial" w:hAnsi="Arial" w:cs="Arial"/>
          <w:i/>
          <w:sz w:val="22"/>
          <w:szCs w:val="22"/>
        </w:rPr>
        <w:t xml:space="preserve"> century skills that every student needs? </w:t>
      </w:r>
      <w:r w:rsidR="009E28DE" w:rsidRPr="00CA0EB0">
        <w:rPr>
          <w:rFonts w:ascii="Arial" w:hAnsi="Arial" w:cs="Arial"/>
          <w:sz w:val="22"/>
          <w:szCs w:val="22"/>
        </w:rPr>
        <w:t xml:space="preserve">Available at: </w:t>
      </w:r>
      <w:hyperlink r:id="rId41" w:history="1">
        <w:r w:rsidR="009E28DE" w:rsidRPr="00CA0EB0">
          <w:rPr>
            <w:rStyle w:val="Hyperlink"/>
            <w:rFonts w:ascii="Arial" w:hAnsi="Arial" w:cs="Arial"/>
            <w:sz w:val="22"/>
            <w:szCs w:val="22"/>
          </w:rPr>
          <w:t>https://www.weforum.org/agenda/2016/03/21st-century-skills-future-jobs-students/</w:t>
        </w:r>
      </w:hyperlink>
      <w:r w:rsidR="009E28DE" w:rsidRPr="00CA0EB0">
        <w:rPr>
          <w:rFonts w:ascii="Arial" w:hAnsi="Arial" w:cs="Arial"/>
          <w:sz w:val="22"/>
          <w:szCs w:val="22"/>
        </w:rPr>
        <w:t xml:space="preserve"> [last accessed 16.3.2020].</w:t>
      </w:r>
    </w:p>
    <w:p w14:paraId="2DC713C9" w14:textId="1E73F81E" w:rsidR="00D47221" w:rsidRPr="00CA0EB0" w:rsidRDefault="00D47221" w:rsidP="00D47221">
      <w:pPr>
        <w:rPr>
          <w:rFonts w:ascii="Arial" w:eastAsia="Times New Roman" w:hAnsi="Arial" w:cs="Arial"/>
          <w:sz w:val="22"/>
          <w:szCs w:val="22"/>
        </w:rPr>
      </w:pPr>
      <w:r w:rsidRPr="00CA0EB0">
        <w:rPr>
          <w:rFonts w:ascii="Arial" w:hAnsi="Arial" w:cs="Arial"/>
          <w:sz w:val="22"/>
          <w:szCs w:val="22"/>
        </w:rPr>
        <w:t xml:space="preserve">Wells, G. Dr. (2019). </w:t>
      </w:r>
      <w:r w:rsidRPr="00CA0EB0">
        <w:rPr>
          <w:rFonts w:ascii="Arial" w:hAnsi="Arial" w:cs="Arial"/>
          <w:i/>
          <w:sz w:val="22"/>
          <w:szCs w:val="22"/>
        </w:rPr>
        <w:t xml:space="preserve">TOP 3 Benefits of Physical Activity. </w:t>
      </w:r>
      <w:r w:rsidRPr="00CA0EB0">
        <w:rPr>
          <w:rFonts w:ascii="Arial" w:hAnsi="Arial" w:cs="Arial"/>
          <w:sz w:val="22"/>
          <w:szCs w:val="22"/>
        </w:rPr>
        <w:t xml:space="preserve">Available at: </w:t>
      </w:r>
      <w:hyperlink r:id="rId42" w:history="1">
        <w:r w:rsidRPr="00CA0EB0">
          <w:rPr>
            <w:rStyle w:val="Hyperlink"/>
            <w:rFonts w:ascii="Arial" w:eastAsia="Times New Roman" w:hAnsi="Arial" w:cs="Arial"/>
            <w:sz w:val="22"/>
            <w:szCs w:val="22"/>
          </w:rPr>
          <w:t>https://www.youtube.com/watch?time_continue=56&amp;v=5-SgF18bCHQ&amp;feature=emb_title</w:t>
        </w:r>
      </w:hyperlink>
      <w:r w:rsidRPr="00CA0EB0">
        <w:rPr>
          <w:rFonts w:ascii="Arial" w:eastAsia="Times New Roman" w:hAnsi="Arial" w:cs="Arial"/>
          <w:sz w:val="22"/>
          <w:szCs w:val="22"/>
        </w:rPr>
        <w:t xml:space="preserve"> [last accessed 22.3.2020].</w:t>
      </w:r>
    </w:p>
    <w:p w14:paraId="3BD2F975" w14:textId="1B3CC266" w:rsidR="006633B9" w:rsidRPr="00CA0EB0" w:rsidRDefault="006633B9" w:rsidP="005867E2">
      <w:pPr>
        <w:spacing w:line="360" w:lineRule="auto"/>
        <w:rPr>
          <w:rFonts w:ascii="Arial" w:hAnsi="Arial" w:cs="Arial"/>
          <w:sz w:val="22"/>
          <w:szCs w:val="22"/>
        </w:rPr>
      </w:pPr>
      <w:r w:rsidRPr="00CA0EB0">
        <w:rPr>
          <w:rFonts w:ascii="Arial" w:hAnsi="Arial" w:cs="Arial"/>
          <w:sz w:val="22"/>
          <w:szCs w:val="22"/>
        </w:rPr>
        <w:t xml:space="preserve">Welsh Government (2015). </w:t>
      </w:r>
      <w:r w:rsidRPr="00CA0EB0">
        <w:rPr>
          <w:rFonts w:ascii="Arial" w:hAnsi="Arial" w:cs="Arial"/>
          <w:i/>
          <w:sz w:val="22"/>
          <w:szCs w:val="22"/>
        </w:rPr>
        <w:t xml:space="preserve">Well Being of Future Generations (Wales) Act 2015. The Essentials. </w:t>
      </w:r>
      <w:r w:rsidR="000A102F" w:rsidRPr="00CA0EB0">
        <w:rPr>
          <w:rFonts w:ascii="Arial" w:hAnsi="Arial" w:cs="Arial"/>
          <w:sz w:val="22"/>
          <w:szCs w:val="22"/>
        </w:rPr>
        <w:t xml:space="preserve">Cardiff. Crown. </w:t>
      </w:r>
    </w:p>
    <w:p w14:paraId="62D84667" w14:textId="66FD0D45" w:rsidR="009415DD" w:rsidRPr="00CA0EB0" w:rsidRDefault="009415DD" w:rsidP="005867E2">
      <w:pPr>
        <w:spacing w:line="360" w:lineRule="auto"/>
        <w:rPr>
          <w:rFonts w:ascii="Arial" w:hAnsi="Arial" w:cs="Arial"/>
          <w:sz w:val="22"/>
          <w:szCs w:val="22"/>
        </w:rPr>
      </w:pPr>
      <w:r w:rsidRPr="00CA0EB0">
        <w:rPr>
          <w:rFonts w:ascii="Arial" w:hAnsi="Arial" w:cs="Arial"/>
          <w:sz w:val="22"/>
          <w:szCs w:val="22"/>
        </w:rPr>
        <w:t xml:space="preserve">Welsh Government (2020). </w:t>
      </w:r>
      <w:r w:rsidRPr="00CA0EB0">
        <w:rPr>
          <w:rFonts w:ascii="Arial" w:hAnsi="Arial" w:cs="Arial"/>
          <w:i/>
          <w:sz w:val="22"/>
          <w:szCs w:val="22"/>
        </w:rPr>
        <w:t xml:space="preserve">Area of learning and experience. Health and Well being. </w:t>
      </w:r>
      <w:r w:rsidRPr="00CA0EB0">
        <w:rPr>
          <w:rFonts w:ascii="Arial" w:hAnsi="Arial" w:cs="Arial"/>
          <w:sz w:val="22"/>
          <w:szCs w:val="22"/>
        </w:rPr>
        <w:t xml:space="preserve">Available at: </w:t>
      </w:r>
      <w:hyperlink r:id="rId43" w:history="1">
        <w:r w:rsidRPr="00CA0EB0">
          <w:rPr>
            <w:rStyle w:val="Hyperlink"/>
            <w:rFonts w:ascii="Arial" w:hAnsi="Arial" w:cs="Arial"/>
            <w:sz w:val="22"/>
            <w:szCs w:val="22"/>
          </w:rPr>
          <w:t>https://hwb.gov.wales/curriculum-for-wales/health-and-well-being</w:t>
        </w:r>
      </w:hyperlink>
      <w:r w:rsidRPr="00CA0EB0">
        <w:rPr>
          <w:rFonts w:ascii="Arial" w:hAnsi="Arial" w:cs="Arial"/>
          <w:sz w:val="22"/>
          <w:szCs w:val="22"/>
        </w:rPr>
        <w:t xml:space="preserve"> [last accessed 7.3.2020].</w:t>
      </w:r>
    </w:p>
    <w:p w14:paraId="7FA61E92" w14:textId="48604D98" w:rsidR="00773177" w:rsidRPr="00CA0EB0" w:rsidRDefault="00773177" w:rsidP="005867E2">
      <w:pPr>
        <w:spacing w:line="360" w:lineRule="auto"/>
        <w:rPr>
          <w:rFonts w:ascii="Arial" w:hAnsi="Arial" w:cs="Arial"/>
          <w:sz w:val="22"/>
          <w:szCs w:val="22"/>
        </w:rPr>
      </w:pPr>
      <w:r w:rsidRPr="00CA0EB0">
        <w:rPr>
          <w:rFonts w:ascii="Arial" w:hAnsi="Arial" w:cs="Arial"/>
          <w:sz w:val="22"/>
          <w:szCs w:val="22"/>
        </w:rPr>
        <w:t xml:space="preserve">WeSport (2020). </w:t>
      </w:r>
      <w:r w:rsidRPr="00CA0EB0">
        <w:rPr>
          <w:rFonts w:ascii="Arial" w:hAnsi="Arial" w:cs="Arial"/>
          <w:i/>
          <w:sz w:val="22"/>
          <w:szCs w:val="22"/>
        </w:rPr>
        <w:t xml:space="preserve">School club links. </w:t>
      </w:r>
      <w:r w:rsidRPr="00CA0EB0">
        <w:rPr>
          <w:rFonts w:ascii="Arial" w:hAnsi="Arial" w:cs="Arial"/>
          <w:sz w:val="22"/>
          <w:szCs w:val="22"/>
        </w:rPr>
        <w:t xml:space="preserve">Available at: </w:t>
      </w:r>
      <w:hyperlink r:id="rId44" w:history="1">
        <w:r w:rsidRPr="00CA0EB0">
          <w:rPr>
            <w:rStyle w:val="Hyperlink"/>
            <w:rFonts w:ascii="Arial" w:hAnsi="Arial" w:cs="Arial"/>
            <w:sz w:val="22"/>
            <w:szCs w:val="22"/>
          </w:rPr>
          <w:t>http://www.wesport.org.uk/active-education/secondary-school-sport/school-club-links/</w:t>
        </w:r>
      </w:hyperlink>
      <w:r w:rsidRPr="00CA0EB0">
        <w:rPr>
          <w:rFonts w:ascii="Arial" w:hAnsi="Arial" w:cs="Arial"/>
          <w:sz w:val="22"/>
          <w:szCs w:val="22"/>
        </w:rPr>
        <w:t xml:space="preserve"> </w:t>
      </w:r>
    </w:p>
    <w:p w14:paraId="10F8548D" w14:textId="020A14F2" w:rsidR="00865F2A" w:rsidRPr="00CA0EB0" w:rsidRDefault="00865F2A" w:rsidP="00865F2A">
      <w:pPr>
        <w:rPr>
          <w:rFonts w:ascii="Arial" w:eastAsia="Times New Roman" w:hAnsi="Arial" w:cs="Arial"/>
          <w:sz w:val="22"/>
          <w:szCs w:val="22"/>
        </w:rPr>
      </w:pPr>
      <w:r w:rsidRPr="00CA0EB0">
        <w:rPr>
          <w:rFonts w:ascii="Arial" w:hAnsi="Arial" w:cs="Arial"/>
          <w:sz w:val="22"/>
          <w:szCs w:val="22"/>
        </w:rPr>
        <w:t xml:space="preserve">Wong, A. (2019). </w:t>
      </w:r>
      <w:r w:rsidRPr="00CA0EB0">
        <w:rPr>
          <w:rFonts w:ascii="Arial" w:hAnsi="Arial" w:cs="Arial"/>
          <w:i/>
          <w:sz w:val="22"/>
          <w:szCs w:val="22"/>
        </w:rPr>
        <w:t xml:space="preserve">Gym Class is so Bad , kids are skipping school to avoid it. </w:t>
      </w:r>
      <w:r w:rsidRPr="00CA0EB0">
        <w:rPr>
          <w:rFonts w:ascii="Arial" w:hAnsi="Arial" w:cs="Arial"/>
          <w:sz w:val="22"/>
          <w:szCs w:val="22"/>
        </w:rPr>
        <w:t xml:space="preserve">Available at: </w:t>
      </w:r>
      <w:hyperlink r:id="rId45" w:history="1">
        <w:r w:rsidRPr="00CA0EB0">
          <w:rPr>
            <w:rStyle w:val="Hyperlink"/>
            <w:rFonts w:ascii="Arial" w:eastAsia="Times New Roman" w:hAnsi="Arial" w:cs="Arial"/>
            <w:sz w:val="22"/>
            <w:szCs w:val="22"/>
          </w:rPr>
          <w:t>https://www.theatlantic.com/education/archive/2019/01/why-pe-is-terrible/581467/</w:t>
        </w:r>
      </w:hyperlink>
      <w:r w:rsidRPr="00CA0EB0">
        <w:rPr>
          <w:rFonts w:ascii="Arial" w:eastAsia="Times New Roman" w:hAnsi="Arial" w:cs="Arial"/>
          <w:sz w:val="22"/>
          <w:szCs w:val="22"/>
        </w:rPr>
        <w:t xml:space="preserve"> </w:t>
      </w:r>
      <w:r w:rsidRPr="00CA0EB0">
        <w:rPr>
          <w:rFonts w:ascii="Arial" w:hAnsi="Arial" w:cs="Arial"/>
          <w:sz w:val="22"/>
          <w:szCs w:val="22"/>
        </w:rPr>
        <w:t>[last accessed 22.3.2020].</w:t>
      </w:r>
    </w:p>
    <w:p w14:paraId="0B62D5FD" w14:textId="5683216C" w:rsidR="00773177" w:rsidRPr="00CA0EB0" w:rsidRDefault="00773177" w:rsidP="005867E2">
      <w:pPr>
        <w:spacing w:line="360" w:lineRule="auto"/>
        <w:rPr>
          <w:rFonts w:ascii="Arial" w:hAnsi="Arial" w:cs="Arial"/>
          <w:sz w:val="22"/>
          <w:szCs w:val="22"/>
        </w:rPr>
      </w:pPr>
      <w:r w:rsidRPr="00CA0EB0">
        <w:rPr>
          <w:rFonts w:ascii="Arial" w:hAnsi="Arial" w:cs="Arial"/>
          <w:sz w:val="22"/>
          <w:szCs w:val="22"/>
        </w:rPr>
        <w:t xml:space="preserve">WRU (2015). </w:t>
      </w:r>
      <w:r w:rsidRPr="00CA0EB0">
        <w:rPr>
          <w:rFonts w:ascii="Arial" w:hAnsi="Arial" w:cs="Arial"/>
          <w:i/>
          <w:sz w:val="22"/>
          <w:szCs w:val="22"/>
        </w:rPr>
        <w:t xml:space="preserve">Major boost for Hubs. </w:t>
      </w:r>
      <w:r w:rsidRPr="00CA0EB0">
        <w:rPr>
          <w:rFonts w:ascii="Arial" w:hAnsi="Arial" w:cs="Arial"/>
          <w:sz w:val="22"/>
          <w:szCs w:val="22"/>
        </w:rPr>
        <w:t>Available at: https://www.wru.wales/2015/04/major-boost-for-hubs/</w:t>
      </w:r>
      <w:r w:rsidRPr="00CA0EB0">
        <w:rPr>
          <w:rFonts w:ascii="Arial" w:hAnsi="Arial" w:cs="Arial"/>
          <w:i/>
          <w:sz w:val="22"/>
          <w:szCs w:val="22"/>
        </w:rPr>
        <w:t xml:space="preserve"> </w:t>
      </w:r>
      <w:r w:rsidRPr="00CA0EB0">
        <w:rPr>
          <w:rFonts w:ascii="Arial" w:hAnsi="Arial" w:cs="Arial"/>
          <w:sz w:val="22"/>
          <w:szCs w:val="22"/>
        </w:rPr>
        <w:t>Last accessed 20.3.2020].</w:t>
      </w:r>
    </w:p>
    <w:p w14:paraId="4C859E3C" w14:textId="1BC45AEF" w:rsidR="00FD4596" w:rsidRPr="00CA0EB0" w:rsidRDefault="00FD4596" w:rsidP="005867E2">
      <w:pPr>
        <w:spacing w:line="360" w:lineRule="auto"/>
        <w:rPr>
          <w:rFonts w:ascii="Arial" w:hAnsi="Arial" w:cs="Arial"/>
          <w:sz w:val="22"/>
          <w:szCs w:val="22"/>
        </w:rPr>
      </w:pPr>
      <w:r w:rsidRPr="00CA0EB0">
        <w:rPr>
          <w:rFonts w:ascii="Arial" w:hAnsi="Arial" w:cs="Arial"/>
          <w:sz w:val="22"/>
          <w:szCs w:val="22"/>
        </w:rPr>
        <w:t xml:space="preserve">Youth Sport Trust (2018). </w:t>
      </w:r>
      <w:r w:rsidRPr="00CA0EB0">
        <w:rPr>
          <w:rFonts w:ascii="Arial" w:hAnsi="Arial" w:cs="Arial"/>
          <w:i/>
          <w:sz w:val="22"/>
          <w:szCs w:val="22"/>
        </w:rPr>
        <w:t xml:space="preserve">Teachers need more support to nurture a love of PE and school sport. </w:t>
      </w:r>
      <w:r w:rsidRPr="00CA0EB0">
        <w:rPr>
          <w:rFonts w:ascii="Arial" w:hAnsi="Arial" w:cs="Arial"/>
          <w:sz w:val="22"/>
          <w:szCs w:val="22"/>
        </w:rPr>
        <w:t xml:space="preserve">Available at: </w:t>
      </w:r>
      <w:hyperlink r:id="rId46" w:history="1">
        <w:r w:rsidRPr="00CA0EB0">
          <w:rPr>
            <w:rStyle w:val="Hyperlink"/>
            <w:rFonts w:ascii="Arial" w:hAnsi="Arial" w:cs="Arial"/>
            <w:sz w:val="22"/>
            <w:szCs w:val="22"/>
          </w:rPr>
          <w:t>https://www.youthsporttrust.org/news/teachers-need-more-support-nurture-love-pe-and-school-sport</w:t>
        </w:r>
      </w:hyperlink>
      <w:r w:rsidRPr="00CA0EB0">
        <w:rPr>
          <w:rFonts w:ascii="Arial" w:hAnsi="Arial" w:cs="Arial"/>
          <w:sz w:val="22"/>
          <w:szCs w:val="22"/>
        </w:rPr>
        <w:t xml:space="preserve"> [last accessed 19.3.2020].</w:t>
      </w:r>
    </w:p>
    <w:p w14:paraId="109FBB79" w14:textId="46182C90" w:rsidR="002331CE" w:rsidRPr="00CA0EB0" w:rsidRDefault="002331CE" w:rsidP="005867E2">
      <w:pPr>
        <w:spacing w:line="360" w:lineRule="auto"/>
        <w:rPr>
          <w:rFonts w:ascii="Arial" w:hAnsi="Arial" w:cs="Arial"/>
          <w:sz w:val="22"/>
          <w:szCs w:val="22"/>
        </w:rPr>
      </w:pPr>
      <w:r w:rsidRPr="00CA0EB0">
        <w:rPr>
          <w:rFonts w:ascii="Arial" w:hAnsi="Arial" w:cs="Arial"/>
          <w:sz w:val="22"/>
          <w:szCs w:val="22"/>
        </w:rPr>
        <w:t xml:space="preserve">Youth Sport Trust, (2020). </w:t>
      </w:r>
      <w:r w:rsidRPr="00CA0EB0">
        <w:rPr>
          <w:rFonts w:ascii="Arial" w:hAnsi="Arial" w:cs="Arial"/>
          <w:i/>
          <w:sz w:val="22"/>
          <w:szCs w:val="22"/>
        </w:rPr>
        <w:t xml:space="preserve">Whole School Improvement through PE and School Sport. </w:t>
      </w:r>
      <w:r w:rsidRPr="00CA0EB0">
        <w:rPr>
          <w:rFonts w:ascii="Arial" w:hAnsi="Arial" w:cs="Arial"/>
          <w:sz w:val="22"/>
          <w:szCs w:val="22"/>
        </w:rPr>
        <w:t xml:space="preserve">Available at: </w:t>
      </w:r>
      <w:hyperlink r:id="rId47" w:history="1">
        <w:r w:rsidRPr="00CA0EB0">
          <w:rPr>
            <w:rStyle w:val="Hyperlink"/>
            <w:rFonts w:ascii="Arial" w:hAnsi="Arial" w:cs="Arial"/>
            <w:sz w:val="22"/>
            <w:szCs w:val="22"/>
          </w:rPr>
          <w:t>https://www.activesuffolk.org/uploads/whole-school-improvement-through-pe.pdf</w:t>
        </w:r>
      </w:hyperlink>
      <w:r w:rsidRPr="00CA0EB0">
        <w:rPr>
          <w:rFonts w:ascii="Arial" w:hAnsi="Arial" w:cs="Arial"/>
          <w:sz w:val="22"/>
          <w:szCs w:val="22"/>
        </w:rPr>
        <w:t xml:space="preserve"> [last accessed 20.3.2020].</w:t>
      </w:r>
    </w:p>
    <w:sectPr w:rsidR="002331CE" w:rsidRPr="00CA0EB0" w:rsidSect="00F27CDA">
      <w:headerReference w:type="default" r:id="rId48"/>
      <w:footerReference w:type="default" r:id="rId49"/>
      <w:pgSz w:w="11900" w:h="16840"/>
      <w:pgMar w:top="1440" w:right="1800" w:bottom="1440" w:left="1800" w:header="708" w:footer="708" w:gutter="0"/>
      <w:cols w:space="708"/>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B823000" w14:textId="77777777" w:rsidR="00C83F5E" w:rsidRDefault="00C83F5E" w:rsidP="00D83FEF">
      <w:pPr>
        <w:spacing w:after="0"/>
      </w:pPr>
      <w:r>
        <w:separator/>
      </w:r>
    </w:p>
  </w:endnote>
  <w:endnote w:type="continuationSeparator" w:id="0">
    <w:p w14:paraId="0B6BECFB" w14:textId="77777777" w:rsidR="00C83F5E" w:rsidRDefault="00C83F5E" w:rsidP="00D83FE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2B235A6" w14:textId="6C5CE2F6" w:rsidR="00C83F5E" w:rsidRPr="00330FF5" w:rsidRDefault="00C83F5E" w:rsidP="00330FF5">
    <w:pPr>
      <w:pStyle w:val="Footer"/>
      <w:jc w:val="right"/>
    </w:pPr>
    <w:r w:rsidRPr="00330FF5">
      <w:rPr>
        <w:rStyle w:val="PageNumber"/>
      </w:rPr>
      <w:t>Page|</w:t>
    </w:r>
    <w:r w:rsidRPr="00330FF5">
      <w:rPr>
        <w:rStyle w:val="PageNumber"/>
      </w:rPr>
      <w:fldChar w:fldCharType="begin"/>
    </w:r>
    <w:r w:rsidRPr="00330FF5">
      <w:rPr>
        <w:rStyle w:val="PageNumber"/>
      </w:rPr>
      <w:instrText xml:space="preserve"> PAGE </w:instrText>
    </w:r>
    <w:r w:rsidRPr="00330FF5">
      <w:rPr>
        <w:rStyle w:val="PageNumber"/>
      </w:rPr>
      <w:fldChar w:fldCharType="separate"/>
    </w:r>
    <w:r w:rsidR="00EA1C9A">
      <w:rPr>
        <w:rStyle w:val="PageNumber"/>
        <w:noProof/>
      </w:rPr>
      <w:t>1</w:t>
    </w:r>
    <w:r w:rsidRPr="00330FF5">
      <w:rPr>
        <w:rStyle w:val="PageNumber"/>
      </w:rPr>
      <w:fldChar w:fldCharType="end"/>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EC08D14" w14:textId="77777777" w:rsidR="00C83F5E" w:rsidRDefault="00C83F5E" w:rsidP="00D83FEF">
      <w:pPr>
        <w:spacing w:after="0"/>
      </w:pPr>
      <w:r>
        <w:separator/>
      </w:r>
    </w:p>
  </w:footnote>
  <w:footnote w:type="continuationSeparator" w:id="0">
    <w:p w14:paraId="5522285C" w14:textId="77777777" w:rsidR="00C83F5E" w:rsidRDefault="00C83F5E" w:rsidP="00D83FEF">
      <w:pPr>
        <w:spacing w:after="0"/>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7C1EA92" w14:textId="134052A2" w:rsidR="00C83F5E" w:rsidRDefault="00C83F5E" w:rsidP="00330FF5">
    <w:pPr>
      <w:pStyle w:val="Header"/>
      <w:jc w:val="right"/>
    </w:pPr>
    <w:r>
      <w:t>1701996</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AC6F08"/>
    <w:multiLevelType w:val="hybridMultilevel"/>
    <w:tmpl w:val="9ABA61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A4B0739"/>
    <w:multiLevelType w:val="hybridMultilevel"/>
    <w:tmpl w:val="724EBD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DC27234"/>
    <w:multiLevelType w:val="hybridMultilevel"/>
    <w:tmpl w:val="25CC4A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4626BBF"/>
    <w:multiLevelType w:val="hybridMultilevel"/>
    <w:tmpl w:val="9B1E62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BB610B5"/>
    <w:multiLevelType w:val="hybridMultilevel"/>
    <w:tmpl w:val="24B0F9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9B92177"/>
    <w:multiLevelType w:val="hybridMultilevel"/>
    <w:tmpl w:val="EF9A7E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74C33D56"/>
    <w:multiLevelType w:val="hybridMultilevel"/>
    <w:tmpl w:val="9350E2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56F6F66"/>
    <w:multiLevelType w:val="hybridMultilevel"/>
    <w:tmpl w:val="D9CC16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94071B6"/>
    <w:multiLevelType w:val="hybridMultilevel"/>
    <w:tmpl w:val="469C50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4"/>
  </w:num>
  <w:num w:numId="4">
    <w:abstractNumId w:val="3"/>
  </w:num>
  <w:num w:numId="5">
    <w:abstractNumId w:val="0"/>
  </w:num>
  <w:num w:numId="6">
    <w:abstractNumId w:val="2"/>
  </w:num>
  <w:num w:numId="7">
    <w:abstractNumId w:val="7"/>
  </w:num>
  <w:num w:numId="8">
    <w:abstractNumId w:val="6"/>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defaultTabStop w:val="720"/>
  <w:drawingGridHorizontalSpacing w:val="360"/>
  <w:drawingGridVerticalSpacing w:val="360"/>
  <w:displayHorizontalDrawingGridEvery w:val="0"/>
  <w:displayVerticalDrawingGridEvery w:val="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95E9A"/>
    <w:rsid w:val="00030F5C"/>
    <w:rsid w:val="00031C5F"/>
    <w:rsid w:val="00034174"/>
    <w:rsid w:val="00035B47"/>
    <w:rsid w:val="0003705E"/>
    <w:rsid w:val="00041638"/>
    <w:rsid w:val="00050652"/>
    <w:rsid w:val="00053564"/>
    <w:rsid w:val="00064D6C"/>
    <w:rsid w:val="00066AB5"/>
    <w:rsid w:val="00075558"/>
    <w:rsid w:val="00080550"/>
    <w:rsid w:val="00080EAA"/>
    <w:rsid w:val="000844A4"/>
    <w:rsid w:val="0008566F"/>
    <w:rsid w:val="000A102F"/>
    <w:rsid w:val="000C74DB"/>
    <w:rsid w:val="000D373B"/>
    <w:rsid w:val="000F5CB6"/>
    <w:rsid w:val="00101B43"/>
    <w:rsid w:val="00114810"/>
    <w:rsid w:val="00116F60"/>
    <w:rsid w:val="00121362"/>
    <w:rsid w:val="001328C7"/>
    <w:rsid w:val="00160245"/>
    <w:rsid w:val="00163914"/>
    <w:rsid w:val="0017042D"/>
    <w:rsid w:val="00171E53"/>
    <w:rsid w:val="001820D9"/>
    <w:rsid w:val="001834A9"/>
    <w:rsid w:val="001932B5"/>
    <w:rsid w:val="001C2E29"/>
    <w:rsid w:val="001C751D"/>
    <w:rsid w:val="001D1582"/>
    <w:rsid w:val="001D3E83"/>
    <w:rsid w:val="001D4212"/>
    <w:rsid w:val="001F0616"/>
    <w:rsid w:val="001F06D8"/>
    <w:rsid w:val="00204DA3"/>
    <w:rsid w:val="00210073"/>
    <w:rsid w:val="00211BBF"/>
    <w:rsid w:val="0021723F"/>
    <w:rsid w:val="00231087"/>
    <w:rsid w:val="002317F2"/>
    <w:rsid w:val="002331CE"/>
    <w:rsid w:val="00235FDF"/>
    <w:rsid w:val="0024335A"/>
    <w:rsid w:val="00256922"/>
    <w:rsid w:val="002D6D26"/>
    <w:rsid w:val="002E0C33"/>
    <w:rsid w:val="002E2966"/>
    <w:rsid w:val="002E3978"/>
    <w:rsid w:val="002E3C2D"/>
    <w:rsid w:val="0032129B"/>
    <w:rsid w:val="00322C19"/>
    <w:rsid w:val="00330FF5"/>
    <w:rsid w:val="00333047"/>
    <w:rsid w:val="003429ED"/>
    <w:rsid w:val="00343D98"/>
    <w:rsid w:val="00352679"/>
    <w:rsid w:val="00373680"/>
    <w:rsid w:val="003775AF"/>
    <w:rsid w:val="003D553F"/>
    <w:rsid w:val="003E051A"/>
    <w:rsid w:val="003F5DB0"/>
    <w:rsid w:val="00427A20"/>
    <w:rsid w:val="00432B9F"/>
    <w:rsid w:val="00465B53"/>
    <w:rsid w:val="00466812"/>
    <w:rsid w:val="0048492C"/>
    <w:rsid w:val="00485583"/>
    <w:rsid w:val="00485A8B"/>
    <w:rsid w:val="004876BC"/>
    <w:rsid w:val="004A0ECF"/>
    <w:rsid w:val="004A4AFB"/>
    <w:rsid w:val="004B6777"/>
    <w:rsid w:val="004C2F1C"/>
    <w:rsid w:val="004D78D2"/>
    <w:rsid w:val="004F7210"/>
    <w:rsid w:val="00504C30"/>
    <w:rsid w:val="00514C94"/>
    <w:rsid w:val="00544E62"/>
    <w:rsid w:val="0055622E"/>
    <w:rsid w:val="00567035"/>
    <w:rsid w:val="005670DF"/>
    <w:rsid w:val="0057616B"/>
    <w:rsid w:val="00583E85"/>
    <w:rsid w:val="005867E2"/>
    <w:rsid w:val="005950BF"/>
    <w:rsid w:val="005A07A3"/>
    <w:rsid w:val="005B06BF"/>
    <w:rsid w:val="005C1444"/>
    <w:rsid w:val="005D430E"/>
    <w:rsid w:val="005F1481"/>
    <w:rsid w:val="005F47DB"/>
    <w:rsid w:val="005F6EC1"/>
    <w:rsid w:val="00612FBF"/>
    <w:rsid w:val="006222CB"/>
    <w:rsid w:val="0063723F"/>
    <w:rsid w:val="006633B9"/>
    <w:rsid w:val="0067114C"/>
    <w:rsid w:val="00682CA6"/>
    <w:rsid w:val="00684AF8"/>
    <w:rsid w:val="006C7DFC"/>
    <w:rsid w:val="0072481B"/>
    <w:rsid w:val="007326A2"/>
    <w:rsid w:val="00734245"/>
    <w:rsid w:val="0073775B"/>
    <w:rsid w:val="00740901"/>
    <w:rsid w:val="007410E5"/>
    <w:rsid w:val="0074230E"/>
    <w:rsid w:val="00745C1D"/>
    <w:rsid w:val="00760A02"/>
    <w:rsid w:val="00767805"/>
    <w:rsid w:val="00773177"/>
    <w:rsid w:val="00784861"/>
    <w:rsid w:val="00793D41"/>
    <w:rsid w:val="00796D6F"/>
    <w:rsid w:val="00797201"/>
    <w:rsid w:val="007A4BC7"/>
    <w:rsid w:val="007A7E42"/>
    <w:rsid w:val="007C177F"/>
    <w:rsid w:val="007D4DA2"/>
    <w:rsid w:val="007E18EE"/>
    <w:rsid w:val="007E3D6B"/>
    <w:rsid w:val="00806627"/>
    <w:rsid w:val="00822162"/>
    <w:rsid w:val="008246E7"/>
    <w:rsid w:val="008262C1"/>
    <w:rsid w:val="00826593"/>
    <w:rsid w:val="00827422"/>
    <w:rsid w:val="00827D20"/>
    <w:rsid w:val="00830FE5"/>
    <w:rsid w:val="008353F2"/>
    <w:rsid w:val="0084634D"/>
    <w:rsid w:val="00863E94"/>
    <w:rsid w:val="00865F2A"/>
    <w:rsid w:val="008A16A8"/>
    <w:rsid w:val="008A6038"/>
    <w:rsid w:val="008C3117"/>
    <w:rsid w:val="008C6B3E"/>
    <w:rsid w:val="008C7528"/>
    <w:rsid w:val="008F1BCE"/>
    <w:rsid w:val="008F5615"/>
    <w:rsid w:val="00923284"/>
    <w:rsid w:val="00926EED"/>
    <w:rsid w:val="009330BB"/>
    <w:rsid w:val="0093399D"/>
    <w:rsid w:val="00933DC0"/>
    <w:rsid w:val="00934644"/>
    <w:rsid w:val="009415DD"/>
    <w:rsid w:val="00961CCE"/>
    <w:rsid w:val="00962144"/>
    <w:rsid w:val="00964ABD"/>
    <w:rsid w:val="00973184"/>
    <w:rsid w:val="00983A6A"/>
    <w:rsid w:val="00986C1F"/>
    <w:rsid w:val="009875A0"/>
    <w:rsid w:val="00993B0D"/>
    <w:rsid w:val="00996F3B"/>
    <w:rsid w:val="009D0F4A"/>
    <w:rsid w:val="009D64A0"/>
    <w:rsid w:val="009E28DE"/>
    <w:rsid w:val="009F3EE2"/>
    <w:rsid w:val="00A10FC6"/>
    <w:rsid w:val="00A13DCB"/>
    <w:rsid w:val="00A13E32"/>
    <w:rsid w:val="00A22B74"/>
    <w:rsid w:val="00A26338"/>
    <w:rsid w:val="00A40D5B"/>
    <w:rsid w:val="00A439BE"/>
    <w:rsid w:val="00A4401E"/>
    <w:rsid w:val="00A62D06"/>
    <w:rsid w:val="00A6334B"/>
    <w:rsid w:val="00A65165"/>
    <w:rsid w:val="00A676DD"/>
    <w:rsid w:val="00A73F09"/>
    <w:rsid w:val="00A77AB0"/>
    <w:rsid w:val="00A84357"/>
    <w:rsid w:val="00AB19BD"/>
    <w:rsid w:val="00AC3164"/>
    <w:rsid w:val="00AC6FB1"/>
    <w:rsid w:val="00AE29B8"/>
    <w:rsid w:val="00B0174C"/>
    <w:rsid w:val="00B11CB5"/>
    <w:rsid w:val="00B23109"/>
    <w:rsid w:val="00B300AE"/>
    <w:rsid w:val="00B3020D"/>
    <w:rsid w:val="00B44D53"/>
    <w:rsid w:val="00B51A39"/>
    <w:rsid w:val="00B558DD"/>
    <w:rsid w:val="00B85CDD"/>
    <w:rsid w:val="00B97B92"/>
    <w:rsid w:val="00BC4089"/>
    <w:rsid w:val="00BC62EA"/>
    <w:rsid w:val="00BD1ABF"/>
    <w:rsid w:val="00BD3530"/>
    <w:rsid w:val="00BD3FD0"/>
    <w:rsid w:val="00BE2E6D"/>
    <w:rsid w:val="00C051F1"/>
    <w:rsid w:val="00C07F94"/>
    <w:rsid w:val="00C153E8"/>
    <w:rsid w:val="00C26CBC"/>
    <w:rsid w:val="00C42050"/>
    <w:rsid w:val="00C511E7"/>
    <w:rsid w:val="00C64237"/>
    <w:rsid w:val="00C7315F"/>
    <w:rsid w:val="00C83AC8"/>
    <w:rsid w:val="00C83F5E"/>
    <w:rsid w:val="00C9210D"/>
    <w:rsid w:val="00C945F2"/>
    <w:rsid w:val="00C96FA9"/>
    <w:rsid w:val="00CA0EB0"/>
    <w:rsid w:val="00CA52DB"/>
    <w:rsid w:val="00CC210C"/>
    <w:rsid w:val="00CD14FE"/>
    <w:rsid w:val="00CD2722"/>
    <w:rsid w:val="00CE67EA"/>
    <w:rsid w:val="00D058A1"/>
    <w:rsid w:val="00D47221"/>
    <w:rsid w:val="00D53B32"/>
    <w:rsid w:val="00D83FEF"/>
    <w:rsid w:val="00D93605"/>
    <w:rsid w:val="00D95E9A"/>
    <w:rsid w:val="00DA246C"/>
    <w:rsid w:val="00DB1A9F"/>
    <w:rsid w:val="00DC44EF"/>
    <w:rsid w:val="00DC4887"/>
    <w:rsid w:val="00DD3BD8"/>
    <w:rsid w:val="00DD4733"/>
    <w:rsid w:val="00DF1CDE"/>
    <w:rsid w:val="00DF44BC"/>
    <w:rsid w:val="00DF4A6E"/>
    <w:rsid w:val="00E24E3B"/>
    <w:rsid w:val="00E32494"/>
    <w:rsid w:val="00E4752B"/>
    <w:rsid w:val="00E8090B"/>
    <w:rsid w:val="00EA1C9A"/>
    <w:rsid w:val="00EB046F"/>
    <w:rsid w:val="00EB25B6"/>
    <w:rsid w:val="00EB5283"/>
    <w:rsid w:val="00EB6321"/>
    <w:rsid w:val="00EC1BD6"/>
    <w:rsid w:val="00EC3D05"/>
    <w:rsid w:val="00EC5614"/>
    <w:rsid w:val="00EF05A5"/>
    <w:rsid w:val="00F12E31"/>
    <w:rsid w:val="00F15F67"/>
    <w:rsid w:val="00F240B0"/>
    <w:rsid w:val="00F27CDA"/>
    <w:rsid w:val="00F30A96"/>
    <w:rsid w:val="00F43464"/>
    <w:rsid w:val="00F44758"/>
    <w:rsid w:val="00F45976"/>
    <w:rsid w:val="00F46CFD"/>
    <w:rsid w:val="00F56E2C"/>
    <w:rsid w:val="00F61591"/>
    <w:rsid w:val="00F66C9D"/>
    <w:rsid w:val="00F74F77"/>
    <w:rsid w:val="00FB720E"/>
    <w:rsid w:val="00FC70C2"/>
    <w:rsid w:val="00FD1124"/>
    <w:rsid w:val="00FD4596"/>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47CA0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45F2"/>
    <w:pPr>
      <w:ind w:left="720"/>
      <w:contextualSpacing/>
    </w:pPr>
  </w:style>
  <w:style w:type="character" w:styleId="Hyperlink">
    <w:name w:val="Hyperlink"/>
    <w:basedOn w:val="DefaultParagraphFont"/>
    <w:uiPriority w:val="99"/>
    <w:unhideWhenUsed/>
    <w:rsid w:val="00A13DCB"/>
    <w:rPr>
      <w:color w:val="0000FF" w:themeColor="hyperlink"/>
      <w:u w:val="single"/>
    </w:rPr>
  </w:style>
  <w:style w:type="character" w:styleId="FollowedHyperlink">
    <w:name w:val="FollowedHyperlink"/>
    <w:basedOn w:val="DefaultParagraphFont"/>
    <w:uiPriority w:val="99"/>
    <w:semiHidden/>
    <w:unhideWhenUsed/>
    <w:rsid w:val="007E18EE"/>
    <w:rPr>
      <w:color w:val="800080" w:themeColor="followedHyperlink"/>
      <w:u w:val="single"/>
    </w:rPr>
  </w:style>
  <w:style w:type="paragraph" w:styleId="NormalWeb">
    <w:name w:val="Normal (Web)"/>
    <w:basedOn w:val="Normal"/>
    <w:uiPriority w:val="99"/>
    <w:unhideWhenUsed/>
    <w:rsid w:val="00E32494"/>
    <w:pPr>
      <w:spacing w:before="100" w:beforeAutospacing="1" w:after="100" w:afterAutospacing="1"/>
    </w:pPr>
    <w:rPr>
      <w:rFonts w:ascii="Times" w:hAnsi="Times" w:cs="Times New Roman"/>
      <w:sz w:val="20"/>
      <w:szCs w:val="20"/>
      <w:lang w:val="en-GB" w:eastAsia="en-US"/>
    </w:rPr>
  </w:style>
  <w:style w:type="character" w:customStyle="1" w:styleId="apple-converted-space">
    <w:name w:val="apple-converted-space"/>
    <w:basedOn w:val="DefaultParagraphFont"/>
    <w:rsid w:val="00F44758"/>
  </w:style>
  <w:style w:type="character" w:styleId="Emphasis">
    <w:name w:val="Emphasis"/>
    <w:basedOn w:val="DefaultParagraphFont"/>
    <w:uiPriority w:val="20"/>
    <w:qFormat/>
    <w:rsid w:val="00D058A1"/>
    <w:rPr>
      <w:i/>
      <w:iCs/>
    </w:rPr>
  </w:style>
  <w:style w:type="paragraph" w:styleId="Header">
    <w:name w:val="header"/>
    <w:basedOn w:val="Normal"/>
    <w:link w:val="HeaderChar"/>
    <w:uiPriority w:val="99"/>
    <w:unhideWhenUsed/>
    <w:rsid w:val="00D83FEF"/>
    <w:pPr>
      <w:tabs>
        <w:tab w:val="center" w:pos="4320"/>
        <w:tab w:val="right" w:pos="8640"/>
      </w:tabs>
      <w:spacing w:after="0"/>
    </w:pPr>
  </w:style>
  <w:style w:type="character" w:customStyle="1" w:styleId="HeaderChar">
    <w:name w:val="Header Char"/>
    <w:basedOn w:val="DefaultParagraphFont"/>
    <w:link w:val="Header"/>
    <w:uiPriority w:val="99"/>
    <w:rsid w:val="00D83FEF"/>
  </w:style>
  <w:style w:type="paragraph" w:styleId="Footer">
    <w:name w:val="footer"/>
    <w:basedOn w:val="Normal"/>
    <w:link w:val="FooterChar"/>
    <w:uiPriority w:val="99"/>
    <w:unhideWhenUsed/>
    <w:rsid w:val="00D83FEF"/>
    <w:pPr>
      <w:tabs>
        <w:tab w:val="center" w:pos="4320"/>
        <w:tab w:val="right" w:pos="8640"/>
      </w:tabs>
      <w:spacing w:after="0"/>
    </w:pPr>
  </w:style>
  <w:style w:type="character" w:customStyle="1" w:styleId="FooterChar">
    <w:name w:val="Footer Char"/>
    <w:basedOn w:val="DefaultParagraphFont"/>
    <w:link w:val="Footer"/>
    <w:uiPriority w:val="99"/>
    <w:rsid w:val="00D83FEF"/>
  </w:style>
  <w:style w:type="character" w:styleId="PageNumber">
    <w:name w:val="page number"/>
    <w:basedOn w:val="DefaultParagraphFont"/>
    <w:uiPriority w:val="99"/>
    <w:semiHidden/>
    <w:unhideWhenUsed/>
    <w:rsid w:val="00D83FEF"/>
  </w:style>
  <w:style w:type="paragraph" w:customStyle="1" w:styleId="normal0">
    <w:name w:val="normal"/>
    <w:rsid w:val="00BD3530"/>
    <w:pPr>
      <w:spacing w:after="0" w:line="276" w:lineRule="auto"/>
    </w:pPr>
    <w:rPr>
      <w:rFonts w:ascii="Arial" w:eastAsia="Arial" w:hAnsi="Arial" w:cs="Arial"/>
      <w:sz w:val="22"/>
      <w:szCs w:val="22"/>
      <w:lang w:val="en" w:eastAsia="en-US"/>
    </w:rPr>
  </w:style>
  <w:style w:type="character" w:customStyle="1" w:styleId="authors">
    <w:name w:val="authors"/>
    <w:basedOn w:val="DefaultParagraphFont"/>
    <w:rsid w:val="00B558DD"/>
  </w:style>
  <w:style w:type="character" w:customStyle="1" w:styleId="date1">
    <w:name w:val="date1"/>
    <w:basedOn w:val="DefaultParagraphFont"/>
    <w:rsid w:val="00B558DD"/>
  </w:style>
  <w:style w:type="character" w:customStyle="1" w:styleId="arttitle">
    <w:name w:val="art_title"/>
    <w:basedOn w:val="DefaultParagraphFont"/>
    <w:rsid w:val="00B558DD"/>
  </w:style>
  <w:style w:type="character" w:customStyle="1" w:styleId="serialtitle">
    <w:name w:val="serial_title"/>
    <w:basedOn w:val="DefaultParagraphFont"/>
    <w:rsid w:val="00B558DD"/>
  </w:style>
  <w:style w:type="character" w:customStyle="1" w:styleId="volumeissue">
    <w:name w:val="volume_issue"/>
    <w:basedOn w:val="DefaultParagraphFont"/>
    <w:rsid w:val="00B558DD"/>
  </w:style>
  <w:style w:type="character" w:customStyle="1" w:styleId="pagerange">
    <w:name w:val="page_range"/>
    <w:basedOn w:val="DefaultParagraphFont"/>
    <w:rsid w:val="00B558DD"/>
  </w:style>
  <w:style w:type="character" w:customStyle="1" w:styleId="doilink">
    <w:name w:val="doi_link"/>
    <w:basedOn w:val="DefaultParagraphFont"/>
    <w:rsid w:val="00B558DD"/>
  </w:style>
  <w:style w:type="paragraph" w:styleId="BalloonText">
    <w:name w:val="Balloon Text"/>
    <w:basedOn w:val="Normal"/>
    <w:link w:val="BalloonTextChar"/>
    <w:uiPriority w:val="99"/>
    <w:semiHidden/>
    <w:unhideWhenUsed/>
    <w:rsid w:val="00DF4A6E"/>
    <w:pPr>
      <w:spacing w:after="0"/>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F4A6E"/>
    <w:rPr>
      <w:rFonts w:ascii="Lucida Grande" w:hAnsi="Lucida Grande" w:cs="Lucida Grande"/>
      <w:sz w:val="18"/>
      <w:szCs w:val="18"/>
    </w:rPr>
  </w:style>
  <w:style w:type="paragraph" w:customStyle="1" w:styleId="AssignBody">
    <w:name w:val="AssignBody"/>
    <w:basedOn w:val="Normal"/>
    <w:link w:val="AssignBodyChar"/>
    <w:qFormat/>
    <w:rsid w:val="00996F3B"/>
    <w:pPr>
      <w:spacing w:after="0" w:line="360" w:lineRule="auto"/>
    </w:pPr>
    <w:rPr>
      <w:rFonts w:ascii="Arial" w:eastAsiaTheme="minorHAnsi" w:hAnsi="Arial"/>
      <w:sz w:val="22"/>
      <w:szCs w:val="22"/>
      <w:lang w:val="en-GB" w:eastAsia="en-US"/>
    </w:rPr>
  </w:style>
  <w:style w:type="character" w:customStyle="1" w:styleId="AssignBodyChar">
    <w:name w:val="AssignBody Char"/>
    <w:basedOn w:val="DefaultParagraphFont"/>
    <w:link w:val="AssignBody"/>
    <w:rsid w:val="00996F3B"/>
    <w:rPr>
      <w:rFonts w:ascii="Arial" w:eastAsiaTheme="minorHAnsi" w:hAnsi="Arial"/>
      <w:sz w:val="22"/>
      <w:szCs w:val="22"/>
      <w:lang w:val="en-GB" w:eastAsia="en-US"/>
    </w:rPr>
  </w:style>
  <w:style w:type="table" w:styleId="TableGrid">
    <w:name w:val="Table Grid"/>
    <w:basedOn w:val="TableNormal"/>
    <w:uiPriority w:val="39"/>
    <w:rsid w:val="00996F3B"/>
    <w:pPr>
      <w:spacing w:after="0"/>
    </w:pPr>
    <w:rPr>
      <w:rFonts w:eastAsiaTheme="minorHAnsi"/>
      <w:sz w:val="22"/>
      <w:szCs w:val="22"/>
      <w:lang w:val="en-GB"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45F2"/>
    <w:pPr>
      <w:ind w:left="720"/>
      <w:contextualSpacing/>
    </w:pPr>
  </w:style>
  <w:style w:type="character" w:styleId="Hyperlink">
    <w:name w:val="Hyperlink"/>
    <w:basedOn w:val="DefaultParagraphFont"/>
    <w:uiPriority w:val="99"/>
    <w:unhideWhenUsed/>
    <w:rsid w:val="00A13DCB"/>
    <w:rPr>
      <w:color w:val="0000FF" w:themeColor="hyperlink"/>
      <w:u w:val="single"/>
    </w:rPr>
  </w:style>
  <w:style w:type="character" w:styleId="FollowedHyperlink">
    <w:name w:val="FollowedHyperlink"/>
    <w:basedOn w:val="DefaultParagraphFont"/>
    <w:uiPriority w:val="99"/>
    <w:semiHidden/>
    <w:unhideWhenUsed/>
    <w:rsid w:val="007E18EE"/>
    <w:rPr>
      <w:color w:val="800080" w:themeColor="followedHyperlink"/>
      <w:u w:val="single"/>
    </w:rPr>
  </w:style>
  <w:style w:type="paragraph" w:styleId="NormalWeb">
    <w:name w:val="Normal (Web)"/>
    <w:basedOn w:val="Normal"/>
    <w:uiPriority w:val="99"/>
    <w:unhideWhenUsed/>
    <w:rsid w:val="00E32494"/>
    <w:pPr>
      <w:spacing w:before="100" w:beforeAutospacing="1" w:after="100" w:afterAutospacing="1"/>
    </w:pPr>
    <w:rPr>
      <w:rFonts w:ascii="Times" w:hAnsi="Times" w:cs="Times New Roman"/>
      <w:sz w:val="20"/>
      <w:szCs w:val="20"/>
      <w:lang w:val="en-GB" w:eastAsia="en-US"/>
    </w:rPr>
  </w:style>
  <w:style w:type="character" w:customStyle="1" w:styleId="apple-converted-space">
    <w:name w:val="apple-converted-space"/>
    <w:basedOn w:val="DefaultParagraphFont"/>
    <w:rsid w:val="00F44758"/>
  </w:style>
  <w:style w:type="character" w:styleId="Emphasis">
    <w:name w:val="Emphasis"/>
    <w:basedOn w:val="DefaultParagraphFont"/>
    <w:uiPriority w:val="20"/>
    <w:qFormat/>
    <w:rsid w:val="00D058A1"/>
    <w:rPr>
      <w:i/>
      <w:iCs/>
    </w:rPr>
  </w:style>
  <w:style w:type="paragraph" w:styleId="Header">
    <w:name w:val="header"/>
    <w:basedOn w:val="Normal"/>
    <w:link w:val="HeaderChar"/>
    <w:uiPriority w:val="99"/>
    <w:unhideWhenUsed/>
    <w:rsid w:val="00D83FEF"/>
    <w:pPr>
      <w:tabs>
        <w:tab w:val="center" w:pos="4320"/>
        <w:tab w:val="right" w:pos="8640"/>
      </w:tabs>
      <w:spacing w:after="0"/>
    </w:pPr>
  </w:style>
  <w:style w:type="character" w:customStyle="1" w:styleId="HeaderChar">
    <w:name w:val="Header Char"/>
    <w:basedOn w:val="DefaultParagraphFont"/>
    <w:link w:val="Header"/>
    <w:uiPriority w:val="99"/>
    <w:rsid w:val="00D83FEF"/>
  </w:style>
  <w:style w:type="paragraph" w:styleId="Footer">
    <w:name w:val="footer"/>
    <w:basedOn w:val="Normal"/>
    <w:link w:val="FooterChar"/>
    <w:uiPriority w:val="99"/>
    <w:unhideWhenUsed/>
    <w:rsid w:val="00D83FEF"/>
    <w:pPr>
      <w:tabs>
        <w:tab w:val="center" w:pos="4320"/>
        <w:tab w:val="right" w:pos="8640"/>
      </w:tabs>
      <w:spacing w:after="0"/>
    </w:pPr>
  </w:style>
  <w:style w:type="character" w:customStyle="1" w:styleId="FooterChar">
    <w:name w:val="Footer Char"/>
    <w:basedOn w:val="DefaultParagraphFont"/>
    <w:link w:val="Footer"/>
    <w:uiPriority w:val="99"/>
    <w:rsid w:val="00D83FEF"/>
  </w:style>
  <w:style w:type="character" w:styleId="PageNumber">
    <w:name w:val="page number"/>
    <w:basedOn w:val="DefaultParagraphFont"/>
    <w:uiPriority w:val="99"/>
    <w:semiHidden/>
    <w:unhideWhenUsed/>
    <w:rsid w:val="00D83FEF"/>
  </w:style>
  <w:style w:type="paragraph" w:customStyle="1" w:styleId="normal0">
    <w:name w:val="normal"/>
    <w:rsid w:val="00BD3530"/>
    <w:pPr>
      <w:spacing w:after="0" w:line="276" w:lineRule="auto"/>
    </w:pPr>
    <w:rPr>
      <w:rFonts w:ascii="Arial" w:eastAsia="Arial" w:hAnsi="Arial" w:cs="Arial"/>
      <w:sz w:val="22"/>
      <w:szCs w:val="22"/>
      <w:lang w:val="en" w:eastAsia="en-US"/>
    </w:rPr>
  </w:style>
  <w:style w:type="character" w:customStyle="1" w:styleId="authors">
    <w:name w:val="authors"/>
    <w:basedOn w:val="DefaultParagraphFont"/>
    <w:rsid w:val="00B558DD"/>
  </w:style>
  <w:style w:type="character" w:customStyle="1" w:styleId="date1">
    <w:name w:val="date1"/>
    <w:basedOn w:val="DefaultParagraphFont"/>
    <w:rsid w:val="00B558DD"/>
  </w:style>
  <w:style w:type="character" w:customStyle="1" w:styleId="arttitle">
    <w:name w:val="art_title"/>
    <w:basedOn w:val="DefaultParagraphFont"/>
    <w:rsid w:val="00B558DD"/>
  </w:style>
  <w:style w:type="character" w:customStyle="1" w:styleId="serialtitle">
    <w:name w:val="serial_title"/>
    <w:basedOn w:val="DefaultParagraphFont"/>
    <w:rsid w:val="00B558DD"/>
  </w:style>
  <w:style w:type="character" w:customStyle="1" w:styleId="volumeissue">
    <w:name w:val="volume_issue"/>
    <w:basedOn w:val="DefaultParagraphFont"/>
    <w:rsid w:val="00B558DD"/>
  </w:style>
  <w:style w:type="character" w:customStyle="1" w:styleId="pagerange">
    <w:name w:val="page_range"/>
    <w:basedOn w:val="DefaultParagraphFont"/>
    <w:rsid w:val="00B558DD"/>
  </w:style>
  <w:style w:type="character" w:customStyle="1" w:styleId="doilink">
    <w:name w:val="doi_link"/>
    <w:basedOn w:val="DefaultParagraphFont"/>
    <w:rsid w:val="00B558DD"/>
  </w:style>
  <w:style w:type="paragraph" w:styleId="BalloonText">
    <w:name w:val="Balloon Text"/>
    <w:basedOn w:val="Normal"/>
    <w:link w:val="BalloonTextChar"/>
    <w:uiPriority w:val="99"/>
    <w:semiHidden/>
    <w:unhideWhenUsed/>
    <w:rsid w:val="00DF4A6E"/>
    <w:pPr>
      <w:spacing w:after="0"/>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F4A6E"/>
    <w:rPr>
      <w:rFonts w:ascii="Lucida Grande" w:hAnsi="Lucida Grande" w:cs="Lucida Grande"/>
      <w:sz w:val="18"/>
      <w:szCs w:val="18"/>
    </w:rPr>
  </w:style>
  <w:style w:type="paragraph" w:customStyle="1" w:styleId="AssignBody">
    <w:name w:val="AssignBody"/>
    <w:basedOn w:val="Normal"/>
    <w:link w:val="AssignBodyChar"/>
    <w:qFormat/>
    <w:rsid w:val="00996F3B"/>
    <w:pPr>
      <w:spacing w:after="0" w:line="360" w:lineRule="auto"/>
    </w:pPr>
    <w:rPr>
      <w:rFonts w:ascii="Arial" w:eastAsiaTheme="minorHAnsi" w:hAnsi="Arial"/>
      <w:sz w:val="22"/>
      <w:szCs w:val="22"/>
      <w:lang w:val="en-GB" w:eastAsia="en-US"/>
    </w:rPr>
  </w:style>
  <w:style w:type="character" w:customStyle="1" w:styleId="AssignBodyChar">
    <w:name w:val="AssignBody Char"/>
    <w:basedOn w:val="DefaultParagraphFont"/>
    <w:link w:val="AssignBody"/>
    <w:rsid w:val="00996F3B"/>
    <w:rPr>
      <w:rFonts w:ascii="Arial" w:eastAsiaTheme="minorHAnsi" w:hAnsi="Arial"/>
      <w:sz w:val="22"/>
      <w:szCs w:val="22"/>
      <w:lang w:val="en-GB" w:eastAsia="en-US"/>
    </w:rPr>
  </w:style>
  <w:style w:type="table" w:styleId="TableGrid">
    <w:name w:val="Table Grid"/>
    <w:basedOn w:val="TableNormal"/>
    <w:uiPriority w:val="39"/>
    <w:rsid w:val="00996F3B"/>
    <w:pPr>
      <w:spacing w:after="0"/>
    </w:pPr>
    <w:rPr>
      <w:rFonts w:eastAsiaTheme="minorHAnsi"/>
      <w:sz w:val="22"/>
      <w:szCs w:val="22"/>
      <w:lang w:val="en-GB"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9559447">
      <w:bodyDiv w:val="1"/>
      <w:marLeft w:val="0"/>
      <w:marRight w:val="0"/>
      <w:marTop w:val="0"/>
      <w:marBottom w:val="0"/>
      <w:divBdr>
        <w:top w:val="none" w:sz="0" w:space="0" w:color="auto"/>
        <w:left w:val="none" w:sz="0" w:space="0" w:color="auto"/>
        <w:bottom w:val="none" w:sz="0" w:space="0" w:color="auto"/>
        <w:right w:val="none" w:sz="0" w:space="0" w:color="auto"/>
      </w:divBdr>
    </w:div>
    <w:div w:id="324019832">
      <w:bodyDiv w:val="1"/>
      <w:marLeft w:val="0"/>
      <w:marRight w:val="0"/>
      <w:marTop w:val="0"/>
      <w:marBottom w:val="0"/>
      <w:divBdr>
        <w:top w:val="none" w:sz="0" w:space="0" w:color="auto"/>
        <w:left w:val="none" w:sz="0" w:space="0" w:color="auto"/>
        <w:bottom w:val="none" w:sz="0" w:space="0" w:color="auto"/>
        <w:right w:val="none" w:sz="0" w:space="0" w:color="auto"/>
      </w:divBdr>
      <w:divsChild>
        <w:div w:id="1291672486">
          <w:marLeft w:val="0"/>
          <w:marRight w:val="0"/>
          <w:marTop w:val="0"/>
          <w:marBottom w:val="0"/>
          <w:divBdr>
            <w:top w:val="none" w:sz="0" w:space="0" w:color="auto"/>
            <w:left w:val="none" w:sz="0" w:space="0" w:color="auto"/>
            <w:bottom w:val="none" w:sz="0" w:space="0" w:color="auto"/>
            <w:right w:val="none" w:sz="0" w:space="0" w:color="auto"/>
          </w:divBdr>
          <w:divsChild>
            <w:div w:id="194511060">
              <w:marLeft w:val="0"/>
              <w:marRight w:val="0"/>
              <w:marTop w:val="0"/>
              <w:marBottom w:val="0"/>
              <w:divBdr>
                <w:top w:val="none" w:sz="0" w:space="0" w:color="auto"/>
                <w:left w:val="none" w:sz="0" w:space="0" w:color="auto"/>
                <w:bottom w:val="none" w:sz="0" w:space="0" w:color="auto"/>
                <w:right w:val="none" w:sz="0" w:space="0" w:color="auto"/>
              </w:divBdr>
              <w:divsChild>
                <w:div w:id="187715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517813">
      <w:bodyDiv w:val="1"/>
      <w:marLeft w:val="0"/>
      <w:marRight w:val="0"/>
      <w:marTop w:val="0"/>
      <w:marBottom w:val="0"/>
      <w:divBdr>
        <w:top w:val="none" w:sz="0" w:space="0" w:color="auto"/>
        <w:left w:val="none" w:sz="0" w:space="0" w:color="auto"/>
        <w:bottom w:val="none" w:sz="0" w:space="0" w:color="auto"/>
        <w:right w:val="none" w:sz="0" w:space="0" w:color="auto"/>
      </w:divBdr>
    </w:div>
    <w:div w:id="428892274">
      <w:bodyDiv w:val="1"/>
      <w:marLeft w:val="0"/>
      <w:marRight w:val="0"/>
      <w:marTop w:val="0"/>
      <w:marBottom w:val="0"/>
      <w:divBdr>
        <w:top w:val="none" w:sz="0" w:space="0" w:color="auto"/>
        <w:left w:val="none" w:sz="0" w:space="0" w:color="auto"/>
        <w:bottom w:val="none" w:sz="0" w:space="0" w:color="auto"/>
        <w:right w:val="none" w:sz="0" w:space="0" w:color="auto"/>
      </w:divBdr>
    </w:div>
    <w:div w:id="478228167">
      <w:bodyDiv w:val="1"/>
      <w:marLeft w:val="0"/>
      <w:marRight w:val="0"/>
      <w:marTop w:val="0"/>
      <w:marBottom w:val="0"/>
      <w:divBdr>
        <w:top w:val="none" w:sz="0" w:space="0" w:color="auto"/>
        <w:left w:val="none" w:sz="0" w:space="0" w:color="auto"/>
        <w:bottom w:val="none" w:sz="0" w:space="0" w:color="auto"/>
        <w:right w:val="none" w:sz="0" w:space="0" w:color="auto"/>
      </w:divBdr>
    </w:div>
    <w:div w:id="547691341">
      <w:bodyDiv w:val="1"/>
      <w:marLeft w:val="0"/>
      <w:marRight w:val="0"/>
      <w:marTop w:val="0"/>
      <w:marBottom w:val="0"/>
      <w:divBdr>
        <w:top w:val="none" w:sz="0" w:space="0" w:color="auto"/>
        <w:left w:val="none" w:sz="0" w:space="0" w:color="auto"/>
        <w:bottom w:val="none" w:sz="0" w:space="0" w:color="auto"/>
        <w:right w:val="none" w:sz="0" w:space="0" w:color="auto"/>
      </w:divBdr>
    </w:div>
    <w:div w:id="607129231">
      <w:bodyDiv w:val="1"/>
      <w:marLeft w:val="0"/>
      <w:marRight w:val="0"/>
      <w:marTop w:val="0"/>
      <w:marBottom w:val="0"/>
      <w:divBdr>
        <w:top w:val="none" w:sz="0" w:space="0" w:color="auto"/>
        <w:left w:val="none" w:sz="0" w:space="0" w:color="auto"/>
        <w:bottom w:val="none" w:sz="0" w:space="0" w:color="auto"/>
        <w:right w:val="none" w:sz="0" w:space="0" w:color="auto"/>
      </w:divBdr>
    </w:div>
    <w:div w:id="658729259">
      <w:bodyDiv w:val="1"/>
      <w:marLeft w:val="0"/>
      <w:marRight w:val="0"/>
      <w:marTop w:val="0"/>
      <w:marBottom w:val="0"/>
      <w:divBdr>
        <w:top w:val="none" w:sz="0" w:space="0" w:color="auto"/>
        <w:left w:val="none" w:sz="0" w:space="0" w:color="auto"/>
        <w:bottom w:val="none" w:sz="0" w:space="0" w:color="auto"/>
        <w:right w:val="none" w:sz="0" w:space="0" w:color="auto"/>
      </w:divBdr>
    </w:div>
    <w:div w:id="764837246">
      <w:bodyDiv w:val="1"/>
      <w:marLeft w:val="0"/>
      <w:marRight w:val="0"/>
      <w:marTop w:val="0"/>
      <w:marBottom w:val="0"/>
      <w:divBdr>
        <w:top w:val="none" w:sz="0" w:space="0" w:color="auto"/>
        <w:left w:val="none" w:sz="0" w:space="0" w:color="auto"/>
        <w:bottom w:val="none" w:sz="0" w:space="0" w:color="auto"/>
        <w:right w:val="none" w:sz="0" w:space="0" w:color="auto"/>
      </w:divBdr>
    </w:div>
    <w:div w:id="789323256">
      <w:bodyDiv w:val="1"/>
      <w:marLeft w:val="0"/>
      <w:marRight w:val="0"/>
      <w:marTop w:val="0"/>
      <w:marBottom w:val="0"/>
      <w:divBdr>
        <w:top w:val="none" w:sz="0" w:space="0" w:color="auto"/>
        <w:left w:val="none" w:sz="0" w:space="0" w:color="auto"/>
        <w:bottom w:val="none" w:sz="0" w:space="0" w:color="auto"/>
        <w:right w:val="none" w:sz="0" w:space="0" w:color="auto"/>
      </w:divBdr>
    </w:div>
    <w:div w:id="794762163">
      <w:bodyDiv w:val="1"/>
      <w:marLeft w:val="0"/>
      <w:marRight w:val="0"/>
      <w:marTop w:val="0"/>
      <w:marBottom w:val="0"/>
      <w:divBdr>
        <w:top w:val="none" w:sz="0" w:space="0" w:color="auto"/>
        <w:left w:val="none" w:sz="0" w:space="0" w:color="auto"/>
        <w:bottom w:val="none" w:sz="0" w:space="0" w:color="auto"/>
        <w:right w:val="none" w:sz="0" w:space="0" w:color="auto"/>
      </w:divBdr>
    </w:div>
    <w:div w:id="851065714">
      <w:bodyDiv w:val="1"/>
      <w:marLeft w:val="0"/>
      <w:marRight w:val="0"/>
      <w:marTop w:val="0"/>
      <w:marBottom w:val="0"/>
      <w:divBdr>
        <w:top w:val="none" w:sz="0" w:space="0" w:color="auto"/>
        <w:left w:val="none" w:sz="0" w:space="0" w:color="auto"/>
        <w:bottom w:val="none" w:sz="0" w:space="0" w:color="auto"/>
        <w:right w:val="none" w:sz="0" w:space="0" w:color="auto"/>
      </w:divBdr>
    </w:div>
    <w:div w:id="871457196">
      <w:bodyDiv w:val="1"/>
      <w:marLeft w:val="0"/>
      <w:marRight w:val="0"/>
      <w:marTop w:val="0"/>
      <w:marBottom w:val="0"/>
      <w:divBdr>
        <w:top w:val="none" w:sz="0" w:space="0" w:color="auto"/>
        <w:left w:val="none" w:sz="0" w:space="0" w:color="auto"/>
        <w:bottom w:val="none" w:sz="0" w:space="0" w:color="auto"/>
        <w:right w:val="none" w:sz="0" w:space="0" w:color="auto"/>
      </w:divBdr>
    </w:div>
    <w:div w:id="922299636">
      <w:bodyDiv w:val="1"/>
      <w:marLeft w:val="0"/>
      <w:marRight w:val="0"/>
      <w:marTop w:val="0"/>
      <w:marBottom w:val="0"/>
      <w:divBdr>
        <w:top w:val="none" w:sz="0" w:space="0" w:color="auto"/>
        <w:left w:val="none" w:sz="0" w:space="0" w:color="auto"/>
        <w:bottom w:val="none" w:sz="0" w:space="0" w:color="auto"/>
        <w:right w:val="none" w:sz="0" w:space="0" w:color="auto"/>
      </w:divBdr>
    </w:div>
    <w:div w:id="1045133833">
      <w:bodyDiv w:val="1"/>
      <w:marLeft w:val="0"/>
      <w:marRight w:val="0"/>
      <w:marTop w:val="0"/>
      <w:marBottom w:val="0"/>
      <w:divBdr>
        <w:top w:val="none" w:sz="0" w:space="0" w:color="auto"/>
        <w:left w:val="none" w:sz="0" w:space="0" w:color="auto"/>
        <w:bottom w:val="none" w:sz="0" w:space="0" w:color="auto"/>
        <w:right w:val="none" w:sz="0" w:space="0" w:color="auto"/>
      </w:divBdr>
    </w:div>
    <w:div w:id="1115902079">
      <w:bodyDiv w:val="1"/>
      <w:marLeft w:val="0"/>
      <w:marRight w:val="0"/>
      <w:marTop w:val="0"/>
      <w:marBottom w:val="0"/>
      <w:divBdr>
        <w:top w:val="none" w:sz="0" w:space="0" w:color="auto"/>
        <w:left w:val="none" w:sz="0" w:space="0" w:color="auto"/>
        <w:bottom w:val="none" w:sz="0" w:space="0" w:color="auto"/>
        <w:right w:val="none" w:sz="0" w:space="0" w:color="auto"/>
      </w:divBdr>
    </w:div>
    <w:div w:id="1212614855">
      <w:bodyDiv w:val="1"/>
      <w:marLeft w:val="0"/>
      <w:marRight w:val="0"/>
      <w:marTop w:val="0"/>
      <w:marBottom w:val="0"/>
      <w:divBdr>
        <w:top w:val="none" w:sz="0" w:space="0" w:color="auto"/>
        <w:left w:val="none" w:sz="0" w:space="0" w:color="auto"/>
        <w:bottom w:val="none" w:sz="0" w:space="0" w:color="auto"/>
        <w:right w:val="none" w:sz="0" w:space="0" w:color="auto"/>
      </w:divBdr>
    </w:div>
    <w:div w:id="1239023697">
      <w:bodyDiv w:val="1"/>
      <w:marLeft w:val="0"/>
      <w:marRight w:val="0"/>
      <w:marTop w:val="0"/>
      <w:marBottom w:val="0"/>
      <w:divBdr>
        <w:top w:val="none" w:sz="0" w:space="0" w:color="auto"/>
        <w:left w:val="none" w:sz="0" w:space="0" w:color="auto"/>
        <w:bottom w:val="none" w:sz="0" w:space="0" w:color="auto"/>
        <w:right w:val="none" w:sz="0" w:space="0" w:color="auto"/>
      </w:divBdr>
    </w:div>
    <w:div w:id="1417286054">
      <w:bodyDiv w:val="1"/>
      <w:marLeft w:val="0"/>
      <w:marRight w:val="0"/>
      <w:marTop w:val="0"/>
      <w:marBottom w:val="0"/>
      <w:divBdr>
        <w:top w:val="none" w:sz="0" w:space="0" w:color="auto"/>
        <w:left w:val="none" w:sz="0" w:space="0" w:color="auto"/>
        <w:bottom w:val="none" w:sz="0" w:space="0" w:color="auto"/>
        <w:right w:val="none" w:sz="0" w:space="0" w:color="auto"/>
      </w:divBdr>
    </w:div>
    <w:div w:id="1428380234">
      <w:bodyDiv w:val="1"/>
      <w:marLeft w:val="0"/>
      <w:marRight w:val="0"/>
      <w:marTop w:val="0"/>
      <w:marBottom w:val="0"/>
      <w:divBdr>
        <w:top w:val="none" w:sz="0" w:space="0" w:color="auto"/>
        <w:left w:val="none" w:sz="0" w:space="0" w:color="auto"/>
        <w:bottom w:val="none" w:sz="0" w:space="0" w:color="auto"/>
        <w:right w:val="none" w:sz="0" w:space="0" w:color="auto"/>
      </w:divBdr>
    </w:div>
    <w:div w:id="1488473059">
      <w:bodyDiv w:val="1"/>
      <w:marLeft w:val="0"/>
      <w:marRight w:val="0"/>
      <w:marTop w:val="0"/>
      <w:marBottom w:val="0"/>
      <w:divBdr>
        <w:top w:val="none" w:sz="0" w:space="0" w:color="auto"/>
        <w:left w:val="none" w:sz="0" w:space="0" w:color="auto"/>
        <w:bottom w:val="none" w:sz="0" w:space="0" w:color="auto"/>
        <w:right w:val="none" w:sz="0" w:space="0" w:color="auto"/>
      </w:divBdr>
      <w:divsChild>
        <w:div w:id="247078646">
          <w:marLeft w:val="0"/>
          <w:marRight w:val="0"/>
          <w:marTop w:val="0"/>
          <w:marBottom w:val="0"/>
          <w:divBdr>
            <w:top w:val="none" w:sz="0" w:space="0" w:color="auto"/>
            <w:left w:val="none" w:sz="0" w:space="0" w:color="auto"/>
            <w:bottom w:val="none" w:sz="0" w:space="0" w:color="auto"/>
            <w:right w:val="none" w:sz="0" w:space="0" w:color="auto"/>
          </w:divBdr>
          <w:divsChild>
            <w:div w:id="1208421143">
              <w:marLeft w:val="0"/>
              <w:marRight w:val="0"/>
              <w:marTop w:val="0"/>
              <w:marBottom w:val="0"/>
              <w:divBdr>
                <w:top w:val="none" w:sz="0" w:space="0" w:color="auto"/>
                <w:left w:val="none" w:sz="0" w:space="0" w:color="auto"/>
                <w:bottom w:val="none" w:sz="0" w:space="0" w:color="auto"/>
                <w:right w:val="none" w:sz="0" w:space="0" w:color="auto"/>
              </w:divBdr>
              <w:divsChild>
                <w:div w:id="1367490019">
                  <w:marLeft w:val="0"/>
                  <w:marRight w:val="0"/>
                  <w:marTop w:val="0"/>
                  <w:marBottom w:val="0"/>
                  <w:divBdr>
                    <w:top w:val="none" w:sz="0" w:space="0" w:color="auto"/>
                    <w:left w:val="none" w:sz="0" w:space="0" w:color="auto"/>
                    <w:bottom w:val="none" w:sz="0" w:space="0" w:color="auto"/>
                    <w:right w:val="none" w:sz="0" w:space="0" w:color="auto"/>
                  </w:divBdr>
                  <w:divsChild>
                    <w:div w:id="641891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2598493">
      <w:bodyDiv w:val="1"/>
      <w:marLeft w:val="0"/>
      <w:marRight w:val="0"/>
      <w:marTop w:val="0"/>
      <w:marBottom w:val="0"/>
      <w:divBdr>
        <w:top w:val="none" w:sz="0" w:space="0" w:color="auto"/>
        <w:left w:val="none" w:sz="0" w:space="0" w:color="auto"/>
        <w:bottom w:val="none" w:sz="0" w:space="0" w:color="auto"/>
        <w:right w:val="none" w:sz="0" w:space="0" w:color="auto"/>
      </w:divBdr>
    </w:div>
    <w:div w:id="1496728460">
      <w:bodyDiv w:val="1"/>
      <w:marLeft w:val="0"/>
      <w:marRight w:val="0"/>
      <w:marTop w:val="0"/>
      <w:marBottom w:val="0"/>
      <w:divBdr>
        <w:top w:val="none" w:sz="0" w:space="0" w:color="auto"/>
        <w:left w:val="none" w:sz="0" w:space="0" w:color="auto"/>
        <w:bottom w:val="none" w:sz="0" w:space="0" w:color="auto"/>
        <w:right w:val="none" w:sz="0" w:space="0" w:color="auto"/>
      </w:divBdr>
    </w:div>
    <w:div w:id="1528831664">
      <w:bodyDiv w:val="1"/>
      <w:marLeft w:val="0"/>
      <w:marRight w:val="0"/>
      <w:marTop w:val="0"/>
      <w:marBottom w:val="0"/>
      <w:divBdr>
        <w:top w:val="none" w:sz="0" w:space="0" w:color="auto"/>
        <w:left w:val="none" w:sz="0" w:space="0" w:color="auto"/>
        <w:bottom w:val="none" w:sz="0" w:space="0" w:color="auto"/>
        <w:right w:val="none" w:sz="0" w:space="0" w:color="auto"/>
      </w:divBdr>
    </w:div>
    <w:div w:id="1602907855">
      <w:bodyDiv w:val="1"/>
      <w:marLeft w:val="0"/>
      <w:marRight w:val="0"/>
      <w:marTop w:val="0"/>
      <w:marBottom w:val="0"/>
      <w:divBdr>
        <w:top w:val="none" w:sz="0" w:space="0" w:color="auto"/>
        <w:left w:val="none" w:sz="0" w:space="0" w:color="auto"/>
        <w:bottom w:val="none" w:sz="0" w:space="0" w:color="auto"/>
        <w:right w:val="none" w:sz="0" w:space="0" w:color="auto"/>
      </w:divBdr>
    </w:div>
    <w:div w:id="1658341948">
      <w:bodyDiv w:val="1"/>
      <w:marLeft w:val="0"/>
      <w:marRight w:val="0"/>
      <w:marTop w:val="0"/>
      <w:marBottom w:val="0"/>
      <w:divBdr>
        <w:top w:val="none" w:sz="0" w:space="0" w:color="auto"/>
        <w:left w:val="none" w:sz="0" w:space="0" w:color="auto"/>
        <w:bottom w:val="none" w:sz="0" w:space="0" w:color="auto"/>
        <w:right w:val="none" w:sz="0" w:space="0" w:color="auto"/>
      </w:divBdr>
    </w:div>
    <w:div w:id="1661958895">
      <w:bodyDiv w:val="1"/>
      <w:marLeft w:val="0"/>
      <w:marRight w:val="0"/>
      <w:marTop w:val="0"/>
      <w:marBottom w:val="0"/>
      <w:divBdr>
        <w:top w:val="none" w:sz="0" w:space="0" w:color="auto"/>
        <w:left w:val="none" w:sz="0" w:space="0" w:color="auto"/>
        <w:bottom w:val="none" w:sz="0" w:space="0" w:color="auto"/>
        <w:right w:val="none" w:sz="0" w:space="0" w:color="auto"/>
      </w:divBdr>
    </w:div>
    <w:div w:id="1692419161">
      <w:bodyDiv w:val="1"/>
      <w:marLeft w:val="0"/>
      <w:marRight w:val="0"/>
      <w:marTop w:val="0"/>
      <w:marBottom w:val="0"/>
      <w:divBdr>
        <w:top w:val="none" w:sz="0" w:space="0" w:color="auto"/>
        <w:left w:val="none" w:sz="0" w:space="0" w:color="auto"/>
        <w:bottom w:val="none" w:sz="0" w:space="0" w:color="auto"/>
        <w:right w:val="none" w:sz="0" w:space="0" w:color="auto"/>
      </w:divBdr>
    </w:div>
    <w:div w:id="1723477769">
      <w:bodyDiv w:val="1"/>
      <w:marLeft w:val="0"/>
      <w:marRight w:val="0"/>
      <w:marTop w:val="0"/>
      <w:marBottom w:val="0"/>
      <w:divBdr>
        <w:top w:val="none" w:sz="0" w:space="0" w:color="auto"/>
        <w:left w:val="none" w:sz="0" w:space="0" w:color="auto"/>
        <w:bottom w:val="none" w:sz="0" w:space="0" w:color="auto"/>
        <w:right w:val="none" w:sz="0" w:space="0" w:color="auto"/>
      </w:divBdr>
    </w:div>
    <w:div w:id="1768227989">
      <w:bodyDiv w:val="1"/>
      <w:marLeft w:val="0"/>
      <w:marRight w:val="0"/>
      <w:marTop w:val="0"/>
      <w:marBottom w:val="0"/>
      <w:divBdr>
        <w:top w:val="none" w:sz="0" w:space="0" w:color="auto"/>
        <w:left w:val="none" w:sz="0" w:space="0" w:color="auto"/>
        <w:bottom w:val="none" w:sz="0" w:space="0" w:color="auto"/>
        <w:right w:val="none" w:sz="0" w:space="0" w:color="auto"/>
      </w:divBdr>
    </w:div>
    <w:div w:id="188694328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46" Type="http://schemas.openxmlformats.org/officeDocument/2006/relationships/hyperlink" Target="https://www.youthsporttrust.org/news/teachers-need-more-support-nurture-love-pe-and-school-sport" TargetMode="External"/><Relationship Id="rId47" Type="http://schemas.openxmlformats.org/officeDocument/2006/relationships/hyperlink" Target="https://www.activesuffolk.org/uploads/whole-school-improvement-through-pe.pdf" TargetMode="External"/><Relationship Id="rId48" Type="http://schemas.openxmlformats.org/officeDocument/2006/relationships/header" Target="header1.xml"/><Relationship Id="rId49" Type="http://schemas.openxmlformats.org/officeDocument/2006/relationships/footer" Target="footer1.xml"/><Relationship Id="rId20" Type="http://schemas.openxmlformats.org/officeDocument/2006/relationships/hyperlink" Target="https://www.estyn.gov.wales/inspection/inspection-explained/common-inspection-framework" TargetMode="External"/><Relationship Id="rId21" Type="http://schemas.openxmlformats.org/officeDocument/2006/relationships/hyperlink" Target="https://www.fawtrust.cymru/get-inspired/news/swansea-city-premier-league-school-sport-programme/" TargetMode="External"/><Relationship Id="rId22" Type="http://schemas.openxmlformats.org/officeDocument/2006/relationships/hyperlink" Target="http://webcache.googleusercontent.com/search?q=cache:OVRdUHdUYQIJ:researchbriefings.files.parliament.uk/documents/SN06052/SN06052.pdf+&amp;cd=2&amp;hl=en&amp;ct=clnk&amp;gl=uk" TargetMode="External"/><Relationship Id="rId23" Type="http://schemas.openxmlformats.org/officeDocument/2006/relationships/hyperlink" Target="https://www.gl-assessment.co.uk/news-hub/press-releases/obsession-with-exams-is-forcing-schools-to-restrict-curriculum-and-leading-to-damaging-consequences-teachers-and-parents-say/" TargetMode="External"/><Relationship Id="rId24" Type="http://schemas.openxmlformats.org/officeDocument/2006/relationships/hyperlink" Target="https://www.gov.uk/guidance/pe-and-sport-premium-for-primary-schools" TargetMode="External"/><Relationship Id="rId25" Type="http://schemas.openxmlformats.org/officeDocument/2006/relationships/hyperlink" Target="https://www.dailymail.co.uk/news/article-3136756/One-three-primary-pupils-hate-exercise-Half-teachers-say-children-not-enjoy-PE-lessons-risk-entering-secondary-school-without-basic-movement-skills.html" TargetMode="External"/><Relationship Id="rId26" Type="http://schemas.openxmlformats.org/officeDocument/2006/relationships/hyperlink" Target="https://www.hounslowheathjunior.co.uk/free-school-meals-pupil-premium-sport-premium/" TargetMode="External"/><Relationship Id="rId27" Type="http://schemas.openxmlformats.org/officeDocument/2006/relationships/hyperlink" Target="https://seneddresearch.blog/2017/07/20/physical-inactivity-is-it-time-to-get-welsh-children-moving/" TargetMode="External"/><Relationship Id="rId28" Type="http://schemas.openxmlformats.org/officeDocument/2006/relationships/hyperlink" Target="https://www.curriculumonline.ie/Primary/Curriculum-Areas/Social-Personal-and-Health-Education-Curriculum/" TargetMode="External"/><Relationship Id="rId29" Type="http://schemas.openxmlformats.org/officeDocument/2006/relationships/hyperlink" Target="https://assets.publishing.service.gov.uk/government/uploads/system/uploads/attachment_data/file/413538/School_Sport_Partnerships.pdf" TargetMode="External"/><Relationship Id="rId50" Type="http://schemas.openxmlformats.org/officeDocument/2006/relationships/fontTable" Target="fontTable.xml"/><Relationship Id="rId5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hyperlink" Target="https://assets.publishing.service.gov.uk/government/uploads/system/uploads/attachment_data/file/801429/Education_inspection_framework.pdf" TargetMode="External"/><Relationship Id="rId31" Type="http://schemas.openxmlformats.org/officeDocument/2006/relationships/hyperlink" Target="https://www.oxfordlearnersdictionaries.com/definition/english/well-being" TargetMode="External"/><Relationship Id="rId32" Type="http://schemas.openxmlformats.org/officeDocument/2006/relationships/hyperlink" Target="https://www.telegraph.co.uk/education/educationnews/11108981/Ofsted-primary-schools-place-too-much-focus-on-three-Rs.html" TargetMode="External"/><Relationship Id="rId9" Type="http://schemas.openxmlformats.org/officeDocument/2006/relationships/hyperlink" Target="https://www.adoptionuk.org/Handlers/Download.ashx?IDMF=e460b99a-4ebb-4348-bd23-64a50d747901" TargetMode="Externa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33" Type="http://schemas.openxmlformats.org/officeDocument/2006/relationships/hyperlink" Target="http://www.phitworld.org/Benefits_of_P_E__in_School.htm" TargetMode="External"/><Relationship Id="rId34" Type="http://schemas.openxmlformats.org/officeDocument/2006/relationships/hyperlink" Target="http://www.curee.co.uk/files/publication/1230895917/How_does_involving_the_children_in_classroom_planning_affect_their_learning.pdf" TargetMode="External"/><Relationship Id="rId35" Type="http://schemas.openxmlformats.org/officeDocument/2006/relationships/hyperlink" Target="https://www.promoteyourschool.co.uk/blog/the-effect-of-the-visual-environment-on-well-being" TargetMode="External"/><Relationship Id="rId36" Type="http://schemas.openxmlformats.org/officeDocument/2006/relationships/hyperlink" Target="https://www.bera.ac.uk/blog/pupil-voice-in-quality-assurance-of-schools" TargetMode="External"/><Relationship Id="rId10" Type="http://schemas.openxmlformats.org/officeDocument/2006/relationships/hyperlink" Target="file:///Users/user/Downloads/Ethics-and-Educational-Research.pdf" TargetMode="External"/><Relationship Id="rId11" Type="http://schemas.openxmlformats.org/officeDocument/2006/relationships/hyperlink" Target="https://cdn.ymaws.com/www.awi.org/resource/collection/10D407F9-FB41-42D6-BEF0-9C506A8CAC20/Are%20you%20recording%20this%20(Paper)%20clean%20-%20Bryan%20C.pdf" TargetMode="External"/><Relationship Id="rId12" Type="http://schemas.openxmlformats.org/officeDocument/2006/relationships/hyperlink" Target="https://hwb.gov.wales/storage/7b01cf26-9974-4c3d-bb1f-ee79e111b448/physical-education-inthe-national-curriculum.pdf" TargetMode="External"/><Relationship Id="rId13" Type="http://schemas.openxmlformats.org/officeDocument/2006/relationships/hyperlink" Target="https://assets.publishing.service.gov.uk/government/uploads/system/uploads/attachment_data/file/226505/Evidence_on_physical_education_and_sport_in_schools.pdf" TargetMode="External"/><Relationship Id="rId14" Type="http://schemas.openxmlformats.org/officeDocument/2006/relationships/hyperlink" Target="https://www.estyn.gov.wales/effective-practice/effective-partnerships-engage-children-and-enrich-curriculum" TargetMode="External"/><Relationship Id="rId15" Type="http://schemas.openxmlformats.org/officeDocument/2006/relationships/hyperlink" Target="https://www.estyn.gov.wales/news/%E2%80%98pupil-voice%E2%80%99-benefits-pupils-and-helps-schools-improve" TargetMode="External"/><Relationship Id="rId16" Type="http://schemas.openxmlformats.org/officeDocument/2006/relationships/hyperlink" Target="https://www.estyn.gov.wales/sites/www.estyn.gov.wales/files/documents/2018%20-final%20CIF%20%28v2%29_0.pdf" TargetMode="External"/><Relationship Id="rId17" Type="http://schemas.openxmlformats.org/officeDocument/2006/relationships/hyperlink" Target="https://www.estyn.gov.wales/effective-practice/raising-standards-wellbeing-among-pupils-and-staff" TargetMode="External"/><Relationship Id="rId18" Type="http://schemas.openxmlformats.org/officeDocument/2006/relationships/hyperlink" Target="https://www.estyn.gov.wales/sites/www.estyn.gov.wales/files/documents/Healthy%20and%20Happy%20report%20En_0.pdf" TargetMode="External"/><Relationship Id="rId19" Type="http://schemas.openxmlformats.org/officeDocument/2006/relationships/hyperlink" Target="https://www.estyn.gov.wales/news/pupils-are-happier-and-healthier-when-wellbeing-embedded-school-life" TargetMode="External"/><Relationship Id="rId37" Type="http://schemas.openxmlformats.org/officeDocument/2006/relationships/hyperlink" Target="https://www.theguardian.com/teacher-network/2017/jan/31/the-reality-of-budget-cuts-in-schools-survey" TargetMode="External"/><Relationship Id="rId38" Type="http://schemas.openxmlformats.org/officeDocument/2006/relationships/hyperlink" Target="https://www.gallup.com/workplace/237020/five-essential-elements.aspx" TargetMode="External"/><Relationship Id="rId39" Type="http://schemas.openxmlformats.org/officeDocument/2006/relationships/hyperlink" Target="https://www.valeofglamorgan.gov.uk/Documents/Enjoying/Sports%20Development/Vale%20Sport/2019-School-sports-Survey.pdf" TargetMode="External"/><Relationship Id="rId40" Type="http://schemas.openxmlformats.org/officeDocument/2006/relationships/hyperlink" Target="http://theconversation.com/physical-education-is-just-as-important-as-any-other-school-subject-103187" TargetMode="External"/><Relationship Id="rId41" Type="http://schemas.openxmlformats.org/officeDocument/2006/relationships/hyperlink" Target="https://www.weforum.org/agenda/2016/03/21st-century-skills-future-jobs-students/" TargetMode="External"/><Relationship Id="rId42" Type="http://schemas.openxmlformats.org/officeDocument/2006/relationships/hyperlink" Target="https://www.youtube.com/watch?time_continue=56&amp;v=5-SgF18bCHQ&amp;feature=emb_title" TargetMode="External"/><Relationship Id="rId43" Type="http://schemas.openxmlformats.org/officeDocument/2006/relationships/hyperlink" Target="https://hwb.gov.wales/curriculum-for-wales/health-and-well-being" TargetMode="External"/><Relationship Id="rId44" Type="http://schemas.openxmlformats.org/officeDocument/2006/relationships/hyperlink" Target="http://www.wesport.org.uk/active-education/secondary-school-sport/school-club-links/" TargetMode="External"/><Relationship Id="rId45" Type="http://schemas.openxmlformats.org/officeDocument/2006/relationships/hyperlink" Target="https://www.theatlantic.com/education/archive/2019/01/why-pe-is-terrible/5814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2176</TotalTime>
  <Pages>32</Pages>
  <Words>9544</Words>
  <Characters>54402</Characters>
  <Application>Microsoft Macintosh Word</Application>
  <DocSecurity>0</DocSecurity>
  <Lines>453</Lines>
  <Paragraphs>127</Paragraphs>
  <ScaleCrop>false</ScaleCrop>
  <Company/>
  <LinksUpToDate>false</LinksUpToDate>
  <CharactersWithSpaces>63819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25</cp:revision>
  <dcterms:created xsi:type="dcterms:W3CDTF">2020-01-28T09:07:00Z</dcterms:created>
  <dcterms:modified xsi:type="dcterms:W3CDTF">2020-03-26T21:56:00Z</dcterms:modified>
</cp:coreProperties>
</file>