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1A8CFA91"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DD0A03">
        <w:rPr>
          <w:rFonts w:ascii="Arial" w:hAnsi="Arial" w:cs="Arial"/>
          <w:sz w:val="40"/>
          <w:szCs w:val="40"/>
          <w:lang w:val="en-US"/>
        </w:rPr>
        <w:t>Edgar Gomes</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582F0EE0"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DD0A03">
        <w:rPr>
          <w:rFonts w:ascii="Arial" w:hAnsi="Arial" w:cs="Arial"/>
          <w:sz w:val="40"/>
          <w:szCs w:val="40"/>
          <w:lang w:val="en-US"/>
        </w:rPr>
        <w:t>2523969</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052E13D9"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DD0A03">
        <w:rPr>
          <w:rFonts w:ascii="Arial" w:hAnsi="Arial" w:cs="Arial"/>
          <w:color w:val="1D2125"/>
          <w:sz w:val="40"/>
          <w:szCs w:val="40"/>
          <w:shd w:val="clear" w:color="auto" w:fill="FFFFFF"/>
        </w:rPr>
        <w:t>Anita 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735AA228"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77777777" w:rsidR="009E2E03" w:rsidRPr="009E2E03" w:rsidRDefault="009E2E03" w:rsidP="009E2E03">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14:paraId="74D32278" w14:textId="4CA0C964"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 xml:space="preserve">Task 1: </w:t>
      </w:r>
      <w:r w:rsidR="00E10B3F" w:rsidRPr="00E10B3F">
        <w:rPr>
          <w:rFonts w:ascii="Arial" w:hAnsi="Arial" w:cs="Arial"/>
          <w:b/>
          <w:bCs/>
          <w:sz w:val="28"/>
          <w:szCs w:val="28"/>
          <w:u w:val="single"/>
        </w:rPr>
        <w:t>Overview of Case Study</w:t>
      </w:r>
    </w:p>
    <w:p w14:paraId="66C1F51E" w14:textId="77777777" w:rsidR="0055077E" w:rsidRDefault="00622F75" w:rsidP="0005771F">
      <w:pPr>
        <w:pStyle w:val="Heading1"/>
        <w:rPr>
          <w:rFonts w:ascii="Arial" w:eastAsiaTheme="minorHAnsi" w:hAnsi="Arial" w:cs="Arial"/>
          <w:color w:val="auto"/>
          <w:sz w:val="24"/>
          <w:szCs w:val="24"/>
          <w:lang w:val="en-US"/>
        </w:rPr>
      </w:pPr>
      <w:bookmarkStart w:id="1" w:name="_Hlk205982497"/>
      <w:bookmarkEnd w:id="0"/>
      <w:r w:rsidRPr="00622F75">
        <w:rPr>
          <w:rFonts w:ascii="Arial" w:eastAsiaTheme="minorHAnsi" w:hAnsi="Arial" w:cs="Arial"/>
          <w:color w:val="auto"/>
          <w:sz w:val="24"/>
          <w:szCs w:val="24"/>
          <w:lang w:val="en-US"/>
        </w:rPr>
        <w:t xml:space="preserve">Basil’s Bakery is an independent bakery located in a retail park in Coventry, opened in 2015. While sales grew in </w:t>
      </w:r>
      <w:proofErr w:type="gramStart"/>
      <w:r w:rsidRPr="00622F75">
        <w:rPr>
          <w:rFonts w:ascii="Arial" w:eastAsiaTheme="minorHAnsi" w:hAnsi="Arial" w:cs="Arial"/>
          <w:color w:val="auto"/>
          <w:sz w:val="24"/>
          <w:szCs w:val="24"/>
          <w:lang w:val="en-US"/>
        </w:rPr>
        <w:t>its</w:t>
      </w:r>
      <w:proofErr w:type="gramEnd"/>
      <w:r w:rsidRPr="00622F75">
        <w:rPr>
          <w:rFonts w:ascii="Arial" w:eastAsiaTheme="minorHAnsi" w:hAnsi="Arial" w:cs="Arial"/>
          <w:color w:val="auto"/>
          <w:sz w:val="24"/>
          <w:szCs w:val="24"/>
          <w:lang w:val="en-US"/>
        </w:rPr>
        <w:t xml:space="preserve"> initial years, sales from 2023-2025 were still roughly 25% below the 2019 level. The core issue is that Basil’s business model is still very dependent on physical footfall and customer </w:t>
      </w:r>
      <w:proofErr w:type="spellStart"/>
      <w:r w:rsidRPr="00622F75">
        <w:rPr>
          <w:rFonts w:ascii="Arial" w:eastAsiaTheme="minorHAnsi" w:hAnsi="Arial" w:cs="Arial"/>
          <w:color w:val="auto"/>
          <w:sz w:val="24"/>
          <w:szCs w:val="24"/>
          <w:lang w:val="en-US"/>
        </w:rPr>
        <w:t>behaviour</w:t>
      </w:r>
      <w:proofErr w:type="spellEnd"/>
      <w:r w:rsidRPr="00622F75">
        <w:rPr>
          <w:rFonts w:ascii="Arial" w:eastAsiaTheme="minorHAnsi" w:hAnsi="Arial" w:cs="Arial"/>
          <w:color w:val="auto"/>
          <w:sz w:val="24"/>
          <w:szCs w:val="24"/>
          <w:lang w:val="en-US"/>
        </w:rPr>
        <w:t xml:space="preserve"> and the retail environment has changed. The number of potential customers visiting the site has been reduced by </w:t>
      </w:r>
      <w:proofErr w:type="gramStart"/>
      <w:r w:rsidRPr="00622F75">
        <w:rPr>
          <w:rFonts w:ascii="Arial" w:eastAsiaTheme="minorHAnsi" w:hAnsi="Arial" w:cs="Arial"/>
          <w:color w:val="auto"/>
          <w:sz w:val="24"/>
          <w:szCs w:val="24"/>
          <w:lang w:val="en-US"/>
        </w:rPr>
        <w:t>retail-unit</w:t>
      </w:r>
      <w:proofErr w:type="gramEnd"/>
      <w:r w:rsidRPr="00622F75">
        <w:rPr>
          <w:rFonts w:ascii="Arial" w:eastAsiaTheme="minorHAnsi" w:hAnsi="Arial" w:cs="Arial"/>
          <w:color w:val="auto"/>
          <w:sz w:val="24"/>
          <w:szCs w:val="24"/>
          <w:lang w:val="en-US"/>
        </w:rPr>
        <w:t xml:space="preserve"> closures, redundancies and increased home working. Customers also want delivery and pre-ordering, so there’s a demand for easier ways to buy that hasn’t been satisfied.” Increasing rent, utilities, insurance, business rates and organic ingredient costs add to the pressure on profitability.</w:t>
      </w:r>
    </w:p>
    <w:p w14:paraId="1FC3AD54" w14:textId="19EAFB93" w:rsidR="0005771F" w:rsidRPr="0011107E" w:rsidRDefault="009E2E03" w:rsidP="0005771F">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1"/>
    <w:p w14:paraId="43D6E081" w14:textId="7302F015" w:rsidR="0005771F" w:rsidRPr="00225B06" w:rsidRDefault="00750308" w:rsidP="00F0190C">
      <w:pPr>
        <w:pStyle w:val="Heading2"/>
        <w:rPr>
          <w:rFonts w:ascii="Arial" w:hAnsi="Arial" w:cs="Arial"/>
          <w:color w:val="auto"/>
          <w:sz w:val="28"/>
          <w:szCs w:val="28"/>
          <w:u w:val="single"/>
          <w:lang w:val="en-US"/>
        </w:rPr>
      </w:pPr>
      <w:r w:rsidRPr="00750308">
        <w:rPr>
          <w:rFonts w:ascii="Arial" w:hAnsi="Arial" w:cs="Arial"/>
          <w:color w:val="auto"/>
          <w:sz w:val="28"/>
          <w:szCs w:val="28"/>
          <w:u w:val="single"/>
          <w:lang w:val="en-US"/>
        </w:rPr>
        <w:t>Online Ordering and Local Delivery Service</w:t>
      </w:r>
      <w:r w:rsidR="004C1D5D">
        <w:rPr>
          <w:rFonts w:ascii="Arial" w:hAnsi="Arial" w:cs="Arial"/>
          <w:color w:val="auto"/>
          <w:sz w:val="28"/>
          <w:szCs w:val="28"/>
          <w:u w:val="single"/>
          <w:lang w:val="en-US"/>
        </w:rPr>
        <w:t xml:space="preserve"> </w:t>
      </w:r>
    </w:p>
    <w:p w14:paraId="26A568F5" w14:textId="77777777" w:rsidR="00FA1074" w:rsidRPr="00FA1074" w:rsidRDefault="00FA1074" w:rsidP="00FA1074">
      <w:pPr>
        <w:pStyle w:val="Heading2"/>
        <w:rPr>
          <w:rFonts w:ascii="Arial" w:eastAsiaTheme="minorHAnsi" w:hAnsi="Arial" w:cs="Arial"/>
          <w:color w:val="auto"/>
          <w:sz w:val="24"/>
          <w:szCs w:val="24"/>
          <w:lang w:val="en-US"/>
        </w:rPr>
      </w:pPr>
      <w:r w:rsidRPr="00FA1074">
        <w:rPr>
          <w:rFonts w:ascii="Arial" w:eastAsiaTheme="minorHAnsi" w:hAnsi="Arial" w:cs="Arial"/>
          <w:color w:val="auto"/>
          <w:sz w:val="24"/>
          <w:szCs w:val="24"/>
          <w:lang w:val="en-US"/>
        </w:rPr>
        <w:t>The first recommended solution is to have Basil’s Bakery implement an online ordering system and local delivery service. Customers will be able to see available products, place orders and choose delivery at a convenient time. This would reduce the bakery’s reliance on retail-park footfall by allowing customers who work from home but no longer work in the area to continue buying from the bakery. This solution directly addresses delivery customer requests.</w:t>
      </w:r>
    </w:p>
    <w:p w14:paraId="32B83793" w14:textId="77777777" w:rsidR="00FA1074" w:rsidRPr="00FA1074" w:rsidRDefault="00FA1074" w:rsidP="00FA1074">
      <w:pPr>
        <w:pStyle w:val="Heading2"/>
        <w:rPr>
          <w:rFonts w:ascii="Arial" w:eastAsiaTheme="minorHAnsi" w:hAnsi="Arial" w:cs="Arial"/>
          <w:color w:val="auto"/>
          <w:sz w:val="24"/>
          <w:szCs w:val="24"/>
          <w:lang w:val="en-US"/>
        </w:rPr>
      </w:pPr>
    </w:p>
    <w:p w14:paraId="08CBA13D" w14:textId="6038E18F" w:rsidR="00573D7C" w:rsidRDefault="00FA1074" w:rsidP="00FA1074">
      <w:pPr>
        <w:pStyle w:val="Heading2"/>
        <w:rPr>
          <w:rFonts w:ascii="Arial" w:hAnsi="Arial" w:cs="Arial"/>
          <w:color w:val="auto"/>
          <w:sz w:val="28"/>
          <w:szCs w:val="28"/>
          <w:u w:val="single"/>
          <w:lang w:val="en-US"/>
        </w:rPr>
      </w:pPr>
      <w:r w:rsidRPr="00FA1074">
        <w:rPr>
          <w:rFonts w:ascii="Arial" w:eastAsiaTheme="minorHAnsi" w:hAnsi="Arial" w:cs="Arial"/>
          <w:color w:val="auto"/>
          <w:sz w:val="24"/>
          <w:szCs w:val="24"/>
          <w:lang w:val="en-US"/>
        </w:rPr>
        <w:t>This approach could also expand the geographical market available to Basil. But delivery adds costs and operational responsibilities such as making delivery arrangements, packaging, payment processing and order management. Research into UK local retailers shows that home delivery and click-and-collect are already used by independent retailers but the financial and operational implications need to be carefully considered.</w:t>
      </w:r>
    </w:p>
    <w:p w14:paraId="0A30573E" w14:textId="77777777" w:rsidR="00573D7C" w:rsidRDefault="00573D7C" w:rsidP="00F0190C">
      <w:pPr>
        <w:pStyle w:val="Heading2"/>
        <w:rPr>
          <w:rFonts w:ascii="Arial" w:hAnsi="Arial" w:cs="Arial"/>
          <w:color w:val="auto"/>
          <w:sz w:val="28"/>
          <w:szCs w:val="28"/>
          <w:u w:val="single"/>
          <w:lang w:val="en-US"/>
        </w:rPr>
      </w:pPr>
    </w:p>
    <w:p w14:paraId="03D7CBAA" w14:textId="77777777" w:rsidR="004801A8" w:rsidRDefault="004801A8" w:rsidP="00F0190C">
      <w:pPr>
        <w:pStyle w:val="Heading1"/>
        <w:rPr>
          <w:rFonts w:ascii="Arial" w:hAnsi="Arial" w:cs="Arial"/>
          <w:color w:val="auto"/>
          <w:sz w:val="28"/>
          <w:szCs w:val="28"/>
          <w:u w:val="single"/>
          <w:lang w:val="en-US"/>
        </w:rPr>
      </w:pPr>
      <w:r w:rsidRPr="004801A8">
        <w:rPr>
          <w:rFonts w:ascii="Arial" w:hAnsi="Arial" w:cs="Arial"/>
          <w:color w:val="auto"/>
          <w:sz w:val="28"/>
          <w:szCs w:val="28"/>
          <w:u w:val="single"/>
          <w:lang w:val="en-US"/>
        </w:rPr>
        <w:t>Pre-Order and Click-and-Collect Service</w:t>
      </w:r>
    </w:p>
    <w:p w14:paraId="6B575DD5" w14:textId="77777777" w:rsidR="004801A8" w:rsidRDefault="004801A8" w:rsidP="004801A8">
      <w:pPr>
        <w:rPr>
          <w:lang w:val="en-US"/>
        </w:rPr>
      </w:pPr>
    </w:p>
    <w:p w14:paraId="374887E0" w14:textId="77777777" w:rsidR="007D3F59" w:rsidRPr="007D3F59" w:rsidRDefault="007D3F59" w:rsidP="007D3F59">
      <w:pPr>
        <w:rPr>
          <w:lang w:val="en-US"/>
        </w:rPr>
      </w:pPr>
      <w:r w:rsidRPr="007D3F59">
        <w:rPr>
          <w:lang w:val="en-US"/>
        </w:rPr>
        <w:t xml:space="preserve">The second solution is to introduce a structured pre-order and click-and-collect service. Before visiting the bakery, customers would place orders online or via another dedicated ordering method and collect them at an agreed time. This would help </w:t>
      </w:r>
      <w:proofErr w:type="gramStart"/>
      <w:r w:rsidRPr="007D3F59">
        <w:rPr>
          <w:lang w:val="en-US"/>
        </w:rPr>
        <w:t>to directly</w:t>
      </w:r>
      <w:proofErr w:type="gramEnd"/>
      <w:r w:rsidRPr="007D3F59">
        <w:rPr>
          <w:lang w:val="en-US"/>
        </w:rPr>
        <w:t xml:space="preserve"> tackle the waiting-time issue raised in the case where customers have complained of unsatisfactory waiting times during busy periods.</w:t>
      </w:r>
    </w:p>
    <w:p w14:paraId="74916534" w14:textId="77777777" w:rsidR="007D3F59" w:rsidRPr="007D3F59" w:rsidRDefault="007D3F59" w:rsidP="007D3F59">
      <w:pPr>
        <w:rPr>
          <w:lang w:val="en-US"/>
        </w:rPr>
      </w:pPr>
    </w:p>
    <w:p w14:paraId="526AAC1A" w14:textId="08E46B03" w:rsidR="005B7102" w:rsidRPr="004801A8" w:rsidRDefault="007D3F59" w:rsidP="007D3F59">
      <w:pPr>
        <w:rPr>
          <w:lang w:val="en-US"/>
        </w:rPr>
      </w:pPr>
      <w:r w:rsidRPr="007D3F59">
        <w:rPr>
          <w:lang w:val="en-US"/>
        </w:rPr>
        <w:lastRenderedPageBreak/>
        <w:t xml:space="preserve">The solution is particularly well-suited because it adds convenience but does not require Basil to establish a delivery operation immediately. It could also help Basil predict demand, prepare orders in advance and </w:t>
      </w:r>
      <w:proofErr w:type="spellStart"/>
      <w:r w:rsidRPr="007D3F59">
        <w:rPr>
          <w:lang w:val="en-US"/>
        </w:rPr>
        <w:t>organise</w:t>
      </w:r>
      <w:proofErr w:type="spellEnd"/>
      <w:r w:rsidRPr="007D3F59">
        <w:rPr>
          <w:lang w:val="en-US"/>
        </w:rPr>
        <w:t xml:space="preserve"> production more efficiently. Click-and-collect thus provides a compromise between keeping the bakery’s current physical operation and meeting changing customer expectations. There is also evidence to suggest that click-and-collect can be commercially attractive compared to delivery, because it can avoid some last-mile delivery costs.</w:t>
      </w:r>
    </w:p>
    <w:p w14:paraId="29A49476" w14:textId="1D4E94F8"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468240B7" w14:textId="77777777" w:rsidR="00E47621" w:rsidRPr="00E47621" w:rsidRDefault="00E47621" w:rsidP="00E47621">
      <w:pPr>
        <w:jc w:val="both"/>
        <w:rPr>
          <w:rFonts w:ascii="Arial" w:hAnsi="Arial" w:cs="Arial"/>
          <w:lang w:val="en-US"/>
        </w:rPr>
      </w:pPr>
      <w:r w:rsidRPr="00E47621">
        <w:rPr>
          <w:rFonts w:ascii="Arial" w:hAnsi="Arial" w:cs="Arial"/>
          <w:lang w:val="en-US"/>
        </w:rPr>
        <w:t>The PMI assessment shows that the pre-order and click-and-collect solution B is the preferred one. PMI provides a structured method for comparing competing decisions. PMI evaluates alternatives by looking at their positive, negative and potentially significant consequences.</w:t>
      </w:r>
    </w:p>
    <w:p w14:paraId="0DF9874C" w14:textId="77777777" w:rsidR="00E47621" w:rsidRPr="00E47621" w:rsidRDefault="00E47621" w:rsidP="00E47621">
      <w:pPr>
        <w:jc w:val="both"/>
        <w:rPr>
          <w:rFonts w:ascii="Arial" w:hAnsi="Arial" w:cs="Arial"/>
          <w:lang w:val="en-US"/>
        </w:rPr>
      </w:pPr>
    </w:p>
    <w:p w14:paraId="58B97335" w14:textId="38C827C8" w:rsidR="00ED4A04" w:rsidRPr="00ED4A04" w:rsidRDefault="00E47621" w:rsidP="00E47621">
      <w:pPr>
        <w:jc w:val="both"/>
        <w:rPr>
          <w:rFonts w:ascii="Arial" w:hAnsi="Arial" w:cs="Arial"/>
          <w:lang w:val="en-US"/>
        </w:rPr>
      </w:pPr>
      <w:r w:rsidRPr="00E47621">
        <w:rPr>
          <w:rFonts w:ascii="Arial" w:hAnsi="Arial" w:cs="Arial"/>
          <w:lang w:val="en-US"/>
        </w:rPr>
        <w:t>The criteria used were customer convenience, implementation cost, operational complexity, potential revenue impact, reduction in waiting times and ability to reduce reliance on footfall at the retail park. These criteria were chosen because they are directly related to the problems identified in the case. Cost and operational complexity were given considerable importance as Basil is already experiencing higher operating costs and is personally required onsite to bake products.</w:t>
      </w:r>
    </w:p>
    <w:p w14:paraId="0C8AFA43" w14:textId="77777777" w:rsidR="001C4726" w:rsidRPr="001C4726" w:rsidRDefault="001C4726" w:rsidP="001C4726">
      <w:pPr>
        <w:pStyle w:val="Heading1"/>
        <w:rPr>
          <w:rFonts w:ascii="Arial" w:eastAsiaTheme="minorHAnsi" w:hAnsi="Arial" w:cs="Arial"/>
          <w:color w:val="auto"/>
          <w:sz w:val="24"/>
          <w:szCs w:val="24"/>
          <w:lang w:val="en-US"/>
        </w:rPr>
      </w:pPr>
      <w:r w:rsidRPr="001C4726">
        <w:rPr>
          <w:rFonts w:ascii="Arial" w:eastAsiaTheme="minorHAnsi" w:hAnsi="Arial" w:cs="Arial"/>
          <w:color w:val="auto"/>
          <w:sz w:val="24"/>
          <w:szCs w:val="24"/>
          <w:lang w:val="en-US"/>
        </w:rPr>
        <w:t xml:space="preserve">Delivery may have the potential to reach more customers but also adds more operation complexity and added costs. Click-and-collect, in contrast, responds to </w:t>
      </w:r>
      <w:proofErr w:type="gramStart"/>
      <w:r w:rsidRPr="001C4726">
        <w:rPr>
          <w:rFonts w:ascii="Arial" w:eastAsiaTheme="minorHAnsi" w:hAnsi="Arial" w:cs="Arial"/>
          <w:color w:val="auto"/>
          <w:sz w:val="24"/>
          <w:szCs w:val="24"/>
          <w:lang w:val="en-US"/>
        </w:rPr>
        <w:t>an existing</w:t>
      </w:r>
      <w:proofErr w:type="gramEnd"/>
      <w:r w:rsidRPr="001C4726">
        <w:rPr>
          <w:rFonts w:ascii="Arial" w:eastAsiaTheme="minorHAnsi" w:hAnsi="Arial" w:cs="Arial"/>
          <w:color w:val="auto"/>
          <w:sz w:val="24"/>
          <w:szCs w:val="24"/>
          <w:lang w:val="en-US"/>
        </w:rPr>
        <w:t xml:space="preserve"> customer demand and requires fewer changes to the bakery’s operating model. The decision, therefore, </w:t>
      </w:r>
      <w:proofErr w:type="spellStart"/>
      <w:r w:rsidRPr="001C4726">
        <w:rPr>
          <w:rFonts w:ascii="Arial" w:eastAsiaTheme="minorHAnsi" w:hAnsi="Arial" w:cs="Arial"/>
          <w:color w:val="auto"/>
          <w:sz w:val="24"/>
          <w:szCs w:val="24"/>
          <w:lang w:val="en-US"/>
        </w:rPr>
        <w:t>favours</w:t>
      </w:r>
      <w:proofErr w:type="spellEnd"/>
      <w:r w:rsidRPr="001C4726">
        <w:rPr>
          <w:rFonts w:ascii="Arial" w:eastAsiaTheme="minorHAnsi" w:hAnsi="Arial" w:cs="Arial"/>
          <w:color w:val="auto"/>
          <w:sz w:val="24"/>
          <w:szCs w:val="24"/>
          <w:lang w:val="en-US"/>
        </w:rPr>
        <w:t xml:space="preserve"> feasibility and problem-</w:t>
      </w:r>
      <w:proofErr w:type="gramStart"/>
      <w:r w:rsidRPr="001C4726">
        <w:rPr>
          <w:rFonts w:ascii="Arial" w:eastAsiaTheme="minorHAnsi" w:hAnsi="Arial" w:cs="Arial"/>
          <w:color w:val="auto"/>
          <w:sz w:val="24"/>
          <w:szCs w:val="24"/>
          <w:lang w:val="en-US"/>
        </w:rPr>
        <w:t>solution</w:t>
      </w:r>
      <w:proofErr w:type="gramEnd"/>
      <w:r w:rsidRPr="001C4726">
        <w:rPr>
          <w:rFonts w:ascii="Arial" w:eastAsiaTheme="minorHAnsi" w:hAnsi="Arial" w:cs="Arial"/>
          <w:color w:val="auto"/>
          <w:sz w:val="24"/>
          <w:szCs w:val="24"/>
          <w:lang w:val="en-US"/>
        </w:rPr>
        <w:t xml:space="preserve"> fit over the option with the highest theoretical market reach.</w:t>
      </w:r>
    </w:p>
    <w:p w14:paraId="4AAF9C7A" w14:textId="77777777" w:rsidR="001C4726" w:rsidRPr="001C4726" w:rsidRDefault="001C4726" w:rsidP="001C4726">
      <w:pPr>
        <w:pStyle w:val="Heading1"/>
        <w:rPr>
          <w:rFonts w:ascii="Arial" w:eastAsiaTheme="minorHAnsi" w:hAnsi="Arial" w:cs="Arial"/>
          <w:color w:val="auto"/>
          <w:sz w:val="24"/>
          <w:szCs w:val="24"/>
          <w:lang w:val="en-US"/>
        </w:rPr>
      </w:pPr>
    </w:p>
    <w:p w14:paraId="2019BDC3" w14:textId="77777777" w:rsidR="001C4726" w:rsidRDefault="001C4726" w:rsidP="001C4726">
      <w:pPr>
        <w:pStyle w:val="Heading1"/>
        <w:rPr>
          <w:rFonts w:ascii="Arial" w:eastAsiaTheme="minorHAnsi" w:hAnsi="Arial" w:cs="Arial"/>
          <w:color w:val="auto"/>
          <w:sz w:val="24"/>
          <w:szCs w:val="24"/>
          <w:lang w:val="en-US"/>
        </w:rPr>
      </w:pPr>
      <w:r w:rsidRPr="001C4726">
        <w:rPr>
          <w:rFonts w:ascii="Arial" w:eastAsiaTheme="minorHAnsi" w:hAnsi="Arial" w:cs="Arial"/>
          <w:color w:val="auto"/>
          <w:sz w:val="24"/>
          <w:szCs w:val="24"/>
          <w:lang w:val="en-US"/>
        </w:rPr>
        <w:t>Thus, Solution B is recommended as it is a less risky way of increasing convenience, reducing waiting times and possibly increasing sales, while maintaining the current production model in Basil.</w:t>
      </w:r>
    </w:p>
    <w:p w14:paraId="611689B7" w14:textId="0C11C0AF" w:rsidR="003E1A46" w:rsidRDefault="009E2E03" w:rsidP="001C4726">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730F35B5" w14:textId="77777777" w:rsidR="00823C5E" w:rsidRDefault="00823C5E" w:rsidP="00823C5E">
      <w:pPr>
        <w:pStyle w:val="ListParagraph"/>
        <w:spacing w:line="360" w:lineRule="auto"/>
        <w:jc w:val="both"/>
        <w:rPr>
          <w:rFonts w:ascii="Arial" w:hAnsi="Arial" w:cs="Arial"/>
          <w:lang w:val="en-US"/>
        </w:rPr>
      </w:pPr>
    </w:p>
    <w:p w14:paraId="0FF0B52E" w14:textId="399AD323" w:rsidR="00823C5E" w:rsidRDefault="00257912" w:rsidP="00823C5E">
      <w:pPr>
        <w:pStyle w:val="ListParagraph"/>
        <w:spacing w:line="360" w:lineRule="auto"/>
        <w:jc w:val="both"/>
        <w:rPr>
          <w:rFonts w:ascii="Arial" w:hAnsi="Arial" w:cs="Arial"/>
          <w:lang w:val="en-US"/>
        </w:rPr>
      </w:pPr>
      <w:r w:rsidRPr="00257912">
        <w:rPr>
          <w:rFonts w:ascii="Arial" w:hAnsi="Arial" w:cs="Arial"/>
          <w:lang w:val="en-US"/>
        </w:rPr>
        <w:t xml:space="preserve">The implementation plan must be carried out in sequence since each stage forms the basis for the one that follows. Research and planning should be the first stage since Basil needs to understand the customer's requirements and decide which products are appropriate for pre-ordering before any resources </w:t>
      </w:r>
      <w:r w:rsidRPr="00257912">
        <w:rPr>
          <w:rFonts w:ascii="Arial" w:hAnsi="Arial" w:cs="Arial"/>
          <w:lang w:val="en-US"/>
        </w:rPr>
        <w:lastRenderedPageBreak/>
        <w:t>are committed. This in turn reduces the risk of introducing a system that the customers will not use.</w:t>
      </w:r>
    </w:p>
    <w:p w14:paraId="1DDC77AE" w14:textId="77777777" w:rsidR="00257311" w:rsidRPr="00823C5E" w:rsidRDefault="00257311" w:rsidP="00823C5E">
      <w:pPr>
        <w:pStyle w:val="ListParagraph"/>
        <w:spacing w:line="360" w:lineRule="auto"/>
        <w:jc w:val="both"/>
        <w:rPr>
          <w:rFonts w:ascii="Arial" w:hAnsi="Arial" w:cs="Arial"/>
          <w:lang w:val="en-US"/>
        </w:rPr>
      </w:pPr>
    </w:p>
    <w:p w14:paraId="610A2BA3" w14:textId="77777777" w:rsidR="00CA6A01" w:rsidRPr="00CA6A01" w:rsidRDefault="00CA6A01" w:rsidP="00CA6A01">
      <w:pPr>
        <w:pStyle w:val="ListParagraph"/>
        <w:spacing w:line="360" w:lineRule="auto"/>
        <w:jc w:val="both"/>
        <w:rPr>
          <w:rFonts w:ascii="Arial" w:hAnsi="Arial" w:cs="Arial"/>
          <w:lang w:val="en-US"/>
        </w:rPr>
      </w:pPr>
      <w:r w:rsidRPr="00CA6A01">
        <w:rPr>
          <w:rFonts w:ascii="Arial" w:hAnsi="Arial" w:cs="Arial"/>
          <w:lang w:val="en-US"/>
        </w:rPr>
        <w:t xml:space="preserve">Establishing the ordering procedure and technology is the second step. Customers shouldn't be led to an unreliable or unavailable service, hence this needs to happen prior to promotion. Testing and personnel preparation are part of the third step. This is crucial since effective implementation </w:t>
      </w:r>
      <w:proofErr w:type="gramStart"/>
      <w:r w:rsidRPr="00CA6A01">
        <w:rPr>
          <w:rFonts w:ascii="Arial" w:hAnsi="Arial" w:cs="Arial"/>
          <w:lang w:val="en-US"/>
        </w:rPr>
        <w:t>requires on</w:t>
      </w:r>
      <w:proofErr w:type="gramEnd"/>
      <w:r w:rsidRPr="00CA6A01">
        <w:rPr>
          <w:rFonts w:ascii="Arial" w:hAnsi="Arial" w:cs="Arial"/>
          <w:lang w:val="en-US"/>
        </w:rPr>
        <w:t xml:space="preserve"> staff members' comprehension of how orders are received, produced, stored, and picked up in addition to technology.</w:t>
      </w:r>
    </w:p>
    <w:p w14:paraId="5E38FA0F" w14:textId="77777777" w:rsidR="00CA6A01" w:rsidRPr="00CA6A01" w:rsidRDefault="00CA6A01" w:rsidP="00CA6A01">
      <w:pPr>
        <w:pStyle w:val="ListParagraph"/>
        <w:spacing w:line="360" w:lineRule="auto"/>
        <w:jc w:val="both"/>
        <w:rPr>
          <w:rFonts w:ascii="Arial" w:hAnsi="Arial" w:cs="Arial"/>
          <w:lang w:val="en-US"/>
        </w:rPr>
      </w:pPr>
    </w:p>
    <w:p w14:paraId="45979FE7" w14:textId="4ADDF63A" w:rsidR="00B91658" w:rsidRPr="00675990" w:rsidRDefault="00CA6A01" w:rsidP="00CA6A01">
      <w:pPr>
        <w:pStyle w:val="ListParagraph"/>
        <w:spacing w:line="360" w:lineRule="auto"/>
        <w:jc w:val="both"/>
        <w:rPr>
          <w:rFonts w:ascii="Arial" w:hAnsi="Arial" w:cs="Arial"/>
          <w:b/>
          <w:bCs/>
          <w:color w:val="EE0000"/>
        </w:rPr>
      </w:pPr>
      <w:r w:rsidRPr="00CA6A01">
        <w:rPr>
          <w:rFonts w:ascii="Arial" w:hAnsi="Arial" w:cs="Arial"/>
          <w:lang w:val="en-US"/>
        </w:rPr>
        <w:t xml:space="preserve">The launch and monitoring procedure is the last phase. Before extending the service, Basil might find operational issues with a controlled launch. Basil should continue to bear </w:t>
      </w:r>
      <w:proofErr w:type="gramStart"/>
      <w:r w:rsidRPr="00CA6A01">
        <w:rPr>
          <w:rFonts w:ascii="Arial" w:hAnsi="Arial" w:cs="Arial"/>
          <w:lang w:val="en-US"/>
        </w:rPr>
        <w:t>the majority of</w:t>
      </w:r>
      <w:proofErr w:type="gramEnd"/>
      <w:r w:rsidRPr="00CA6A01">
        <w:rPr>
          <w:rFonts w:ascii="Arial" w:hAnsi="Arial" w:cs="Arial"/>
          <w:lang w:val="en-US"/>
        </w:rPr>
        <w:t xml:space="preserve"> the responsibility, with assistance from an outside technology source or service when needed. This strategy restricts </w:t>
      </w:r>
      <w:proofErr w:type="gramStart"/>
      <w:r w:rsidRPr="00CA6A01">
        <w:rPr>
          <w:rFonts w:ascii="Arial" w:hAnsi="Arial" w:cs="Arial"/>
          <w:lang w:val="en-US"/>
        </w:rPr>
        <w:t>wasteful</w:t>
      </w:r>
      <w:proofErr w:type="gramEnd"/>
      <w:r w:rsidRPr="00CA6A01">
        <w:rPr>
          <w:rFonts w:ascii="Arial" w:hAnsi="Arial" w:cs="Arial"/>
          <w:lang w:val="en-US"/>
        </w:rPr>
        <w:t xml:space="preserve"> spending while enabling the service to be built gradually, making it suitable for a small independent business.</w:t>
      </w:r>
    </w:p>
    <w:p w14:paraId="32DD35B4" w14:textId="218EC44F"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21C068FC" w14:textId="77777777" w:rsidR="007864DF" w:rsidRDefault="007864DF" w:rsidP="007864DF">
      <w:pPr>
        <w:jc w:val="both"/>
        <w:rPr>
          <w:rFonts w:ascii="Arial" w:hAnsi="Arial" w:cs="Arial"/>
          <w:lang w:val="en-US"/>
        </w:rPr>
      </w:pPr>
    </w:p>
    <w:p w14:paraId="46E6CE44" w14:textId="16498C63" w:rsidR="00A22F6F" w:rsidRPr="00A22F6F" w:rsidRDefault="00A22F6F" w:rsidP="00A22F6F">
      <w:pPr>
        <w:jc w:val="both"/>
        <w:rPr>
          <w:rFonts w:ascii="Arial" w:hAnsi="Arial" w:cs="Arial"/>
        </w:rPr>
      </w:pPr>
      <w:r w:rsidRPr="00A22F6F">
        <w:rPr>
          <w:rFonts w:ascii="Arial" w:hAnsi="Arial" w:cs="Arial"/>
        </w:rPr>
        <w:t xml:space="preserve">The percentage of all bakery orders placed via the pre-order/click-and-collect service is the suggested KPI. A KPI should concentrate on a facet of an </w:t>
      </w:r>
      <w:r w:rsidR="004E4050">
        <w:rPr>
          <w:rFonts w:ascii="Arial" w:hAnsi="Arial" w:cs="Arial"/>
        </w:rPr>
        <w:t>organisation's</w:t>
      </w:r>
      <w:r w:rsidRPr="00A22F6F">
        <w:rPr>
          <w:rFonts w:ascii="Arial" w:hAnsi="Arial" w:cs="Arial"/>
        </w:rPr>
        <w:t xml:space="preserve"> performance that is essential to its success now or in the future and that can be used to gage the effects of change. As a result, the chosen KPI offers concrete proof of </w:t>
      </w:r>
      <w:proofErr w:type="gramStart"/>
      <w:r w:rsidRPr="00A22F6F">
        <w:rPr>
          <w:rFonts w:ascii="Arial" w:hAnsi="Arial" w:cs="Arial"/>
        </w:rPr>
        <w:t>whether or not</w:t>
      </w:r>
      <w:proofErr w:type="gramEnd"/>
      <w:r w:rsidR="004E4050">
        <w:rPr>
          <w:rFonts w:ascii="Arial" w:hAnsi="Arial" w:cs="Arial"/>
        </w:rPr>
        <w:t xml:space="preserve"> </w:t>
      </w:r>
      <w:r w:rsidRPr="00A22F6F">
        <w:rPr>
          <w:rFonts w:ascii="Arial" w:hAnsi="Arial" w:cs="Arial"/>
        </w:rPr>
        <w:t xml:space="preserve">clients are implementing the suggested solution. </w:t>
      </w:r>
      <w:r w:rsidRPr="00A22F6F">
        <w:rPr>
          <w:rFonts w:ascii="Arial" w:hAnsi="Arial" w:cs="Arial"/>
        </w:rPr>
        <w:br/>
      </w:r>
      <w:r w:rsidRPr="00A22F6F">
        <w:rPr>
          <w:rFonts w:ascii="Arial" w:hAnsi="Arial" w:cs="Arial"/>
        </w:rPr>
        <w:br/>
        <w:t xml:space="preserve">1. Within three months of introduction, the first SMART goal should be to reach 15% of all client orders via the pre-order/click-and-collect service. This is time-bound due to the three-month deadline, quantifiable through order records, and </w:t>
      </w:r>
      <w:proofErr w:type="gramStart"/>
      <w:r w:rsidRPr="00A22F6F">
        <w:rPr>
          <w:rFonts w:ascii="Arial" w:hAnsi="Arial" w:cs="Arial"/>
        </w:rPr>
        <w:t>particular since</w:t>
      </w:r>
      <w:proofErr w:type="gramEnd"/>
      <w:r w:rsidRPr="00A22F6F">
        <w:rPr>
          <w:rFonts w:ascii="Arial" w:hAnsi="Arial" w:cs="Arial"/>
        </w:rPr>
        <w:t xml:space="preserve"> it defines the necessary </w:t>
      </w:r>
      <w:proofErr w:type="spellStart"/>
      <w:r w:rsidRPr="00A22F6F">
        <w:rPr>
          <w:rFonts w:ascii="Arial" w:hAnsi="Arial" w:cs="Arial"/>
        </w:rPr>
        <w:t>behavior</w:t>
      </w:r>
      <w:proofErr w:type="spellEnd"/>
      <w:r w:rsidRPr="00A22F6F">
        <w:rPr>
          <w:rFonts w:ascii="Arial" w:hAnsi="Arial" w:cs="Arial"/>
        </w:rPr>
        <w:t>. To ensure that the goal is still reachable, it should be compared to the real baseline demand.</w:t>
      </w:r>
    </w:p>
    <w:p w14:paraId="42C1DBB1" w14:textId="77777777" w:rsidR="007864DF" w:rsidRDefault="007864DF" w:rsidP="007864DF">
      <w:pPr>
        <w:jc w:val="both"/>
        <w:rPr>
          <w:rFonts w:ascii="Arial" w:hAnsi="Arial" w:cs="Arial"/>
          <w:lang w:val="en-US"/>
        </w:rPr>
      </w:pPr>
    </w:p>
    <w:p w14:paraId="7CACEF82" w14:textId="7730F365" w:rsidR="007864DF" w:rsidRPr="00A22F6F" w:rsidRDefault="007864DF" w:rsidP="00A22F6F">
      <w:pPr>
        <w:pStyle w:val="ListParagraph"/>
        <w:numPr>
          <w:ilvl w:val="0"/>
          <w:numId w:val="14"/>
        </w:numPr>
        <w:jc w:val="both"/>
        <w:rPr>
          <w:rFonts w:ascii="Arial" w:hAnsi="Arial" w:cs="Arial"/>
          <w:lang w:val="en-US"/>
        </w:rPr>
      </w:pPr>
      <w:r w:rsidRPr="00A22F6F">
        <w:rPr>
          <w:rFonts w:ascii="Arial" w:hAnsi="Arial" w:cs="Arial"/>
          <w:lang w:val="en-US"/>
        </w:rPr>
        <w:t>The second objective should be to reduce average customer waiting time during identified busy periods by 25% within three months. This directly addresses the waiting-time issue identified in the case.</w:t>
      </w:r>
    </w:p>
    <w:p w14:paraId="116D3D59" w14:textId="77777777" w:rsidR="007864DF" w:rsidRPr="007864DF" w:rsidRDefault="007864DF" w:rsidP="007864DF">
      <w:pPr>
        <w:jc w:val="both"/>
        <w:rPr>
          <w:rFonts w:ascii="Arial" w:hAnsi="Arial" w:cs="Arial"/>
          <w:lang w:val="en-US"/>
        </w:rPr>
      </w:pPr>
    </w:p>
    <w:p w14:paraId="2AECE80B" w14:textId="57B35F98" w:rsidR="007864DF" w:rsidRPr="007864DF" w:rsidRDefault="004362E8" w:rsidP="007864DF">
      <w:pPr>
        <w:jc w:val="both"/>
        <w:rPr>
          <w:rFonts w:ascii="Arial" w:hAnsi="Arial" w:cs="Arial"/>
          <w:lang w:val="en-US"/>
        </w:rPr>
      </w:pPr>
      <w:r w:rsidRPr="004362E8">
        <w:rPr>
          <w:rFonts w:ascii="Arial" w:hAnsi="Arial" w:cs="Arial"/>
          <w:lang w:val="en-US"/>
        </w:rPr>
        <w:lastRenderedPageBreak/>
        <w:t>3. Within six months of implementation, the third goal should be to raise overall bakery sales by 10% in comparison to the baseline period right before implementation.</w:t>
      </w:r>
    </w:p>
    <w:p w14:paraId="45EC1893" w14:textId="77777777" w:rsidR="007864DF" w:rsidRPr="007864DF" w:rsidRDefault="007864DF" w:rsidP="007864DF">
      <w:pPr>
        <w:jc w:val="both"/>
        <w:rPr>
          <w:rFonts w:ascii="Arial" w:hAnsi="Arial" w:cs="Arial"/>
          <w:lang w:val="en-US"/>
        </w:rPr>
      </w:pPr>
    </w:p>
    <w:p w14:paraId="354B0998" w14:textId="77777777" w:rsidR="00040AEA" w:rsidRPr="00040AEA" w:rsidRDefault="00040AEA" w:rsidP="00040AEA">
      <w:pPr>
        <w:pStyle w:val="Heading1"/>
        <w:rPr>
          <w:rFonts w:ascii="Arial" w:eastAsiaTheme="minorHAnsi" w:hAnsi="Arial" w:cs="Arial"/>
          <w:color w:val="auto"/>
          <w:sz w:val="24"/>
          <w:szCs w:val="24"/>
          <w:lang w:val="en-US"/>
        </w:rPr>
      </w:pPr>
      <w:r w:rsidRPr="00040AEA">
        <w:rPr>
          <w:rFonts w:ascii="Arial" w:eastAsiaTheme="minorHAnsi" w:hAnsi="Arial" w:cs="Arial"/>
          <w:color w:val="auto"/>
          <w:sz w:val="24"/>
          <w:szCs w:val="24"/>
          <w:lang w:val="en-US"/>
        </w:rPr>
        <w:t>SMART goals offer a methodical approach to identifying quantifiable results, but their implementation should take the organization's unique situation and baseline data into account.</w:t>
      </w:r>
    </w:p>
    <w:p w14:paraId="1ABBE2D7" w14:textId="77777777" w:rsidR="00040AEA" w:rsidRPr="00040AEA" w:rsidRDefault="00040AEA" w:rsidP="00040AEA">
      <w:pPr>
        <w:pStyle w:val="Heading1"/>
        <w:rPr>
          <w:rFonts w:ascii="Arial" w:eastAsiaTheme="minorHAnsi" w:hAnsi="Arial" w:cs="Arial"/>
          <w:color w:val="auto"/>
          <w:sz w:val="24"/>
          <w:szCs w:val="24"/>
          <w:lang w:val="en-US"/>
        </w:rPr>
      </w:pPr>
    </w:p>
    <w:p w14:paraId="2EB0B2D5" w14:textId="77777777" w:rsidR="00040AEA" w:rsidRDefault="00040AEA" w:rsidP="00040AEA">
      <w:pPr>
        <w:pStyle w:val="Heading1"/>
        <w:rPr>
          <w:rFonts w:ascii="Arial" w:eastAsiaTheme="minorHAnsi" w:hAnsi="Arial" w:cs="Arial"/>
          <w:color w:val="auto"/>
          <w:sz w:val="24"/>
          <w:szCs w:val="24"/>
          <w:lang w:val="en-US"/>
        </w:rPr>
      </w:pPr>
      <w:r w:rsidRPr="00040AEA">
        <w:rPr>
          <w:rFonts w:ascii="Arial" w:eastAsiaTheme="minorHAnsi" w:hAnsi="Arial" w:cs="Arial"/>
          <w:color w:val="auto"/>
          <w:sz w:val="24"/>
          <w:szCs w:val="24"/>
          <w:lang w:val="en-US"/>
        </w:rPr>
        <w:t xml:space="preserve">Every month, these metrics ought to be examined. If acceptance is poor, Basil might </w:t>
      </w:r>
      <w:proofErr w:type="gramStart"/>
      <w:r w:rsidRPr="00040AEA">
        <w:rPr>
          <w:rFonts w:ascii="Arial" w:eastAsiaTheme="minorHAnsi" w:hAnsi="Arial" w:cs="Arial"/>
          <w:color w:val="auto"/>
          <w:sz w:val="24"/>
          <w:szCs w:val="24"/>
          <w:lang w:val="en-US"/>
        </w:rPr>
        <w:t>look into</w:t>
      </w:r>
      <w:proofErr w:type="gramEnd"/>
      <w:r w:rsidRPr="00040AEA">
        <w:rPr>
          <w:rFonts w:ascii="Arial" w:eastAsiaTheme="minorHAnsi" w:hAnsi="Arial" w:cs="Arial"/>
          <w:color w:val="auto"/>
          <w:sz w:val="24"/>
          <w:szCs w:val="24"/>
          <w:lang w:val="en-US"/>
        </w:rPr>
        <w:t xml:space="preserve"> whether consumers are aware of the service, whether ordering is difficult, or whether the product line needs to be changed. In a similar vein, the preparation and collection procedure should be examined if waiting times do not decrease. As a result, the KPI and targets should help future decision-making and improvement rather than just document performance.</w:t>
      </w:r>
    </w:p>
    <w:p w14:paraId="17F16A5E" w14:textId="1E4A97DD" w:rsidR="003B629C" w:rsidRPr="007F558A" w:rsidRDefault="009E2E03" w:rsidP="00040AE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7EAD8D65" w14:textId="423AFDE1" w:rsidR="004C61BF" w:rsidRPr="004C61BF" w:rsidRDefault="004C61BF" w:rsidP="004C61BF">
      <w:pPr>
        <w:pStyle w:val="ListParagraph"/>
        <w:numPr>
          <w:ilvl w:val="0"/>
          <w:numId w:val="3"/>
        </w:numPr>
        <w:rPr>
          <w:rFonts w:ascii="Arial" w:hAnsi="Arial" w:cs="Arial"/>
        </w:rPr>
      </w:pPr>
      <w:bookmarkStart w:id="2" w:name="_Hlk208302504"/>
      <w:r w:rsidRPr="004C61BF">
        <w:rPr>
          <w:rFonts w:ascii="Arial" w:hAnsi="Arial" w:cs="Arial"/>
        </w:rPr>
        <w:t xml:space="preserve">The primary issue facing Basil is the sustained decline in sales brought on by decreased foot traffic at retail parks and shifting consumer </w:t>
      </w:r>
      <w:proofErr w:type="spellStart"/>
      <w:r w:rsidRPr="004C61BF">
        <w:rPr>
          <w:rFonts w:ascii="Arial" w:hAnsi="Arial" w:cs="Arial"/>
        </w:rPr>
        <w:t>behavior</w:t>
      </w:r>
      <w:proofErr w:type="spellEnd"/>
      <w:r w:rsidRPr="004C61BF">
        <w:rPr>
          <w:rFonts w:ascii="Arial" w:hAnsi="Arial" w:cs="Arial"/>
        </w:rPr>
        <w:t>.</w:t>
      </w:r>
    </w:p>
    <w:p w14:paraId="63165ED0" w14:textId="3681DC5C" w:rsidR="004C61BF" w:rsidRPr="004C61BF" w:rsidRDefault="004C61BF" w:rsidP="004C61BF">
      <w:pPr>
        <w:pStyle w:val="ListParagraph"/>
        <w:numPr>
          <w:ilvl w:val="0"/>
          <w:numId w:val="3"/>
        </w:numPr>
        <w:rPr>
          <w:rFonts w:ascii="Arial" w:hAnsi="Arial" w:cs="Arial"/>
        </w:rPr>
      </w:pPr>
      <w:r w:rsidRPr="004C61BF">
        <w:rPr>
          <w:rFonts w:ascii="Arial" w:hAnsi="Arial" w:cs="Arial"/>
        </w:rPr>
        <w:t>Because the bakery mostly relies on customers physically visiting the retail park, it is more vulnerable to outside developments.</w:t>
      </w:r>
    </w:p>
    <w:p w14:paraId="6C404CF8" w14:textId="33B509F9" w:rsidR="004C61BF" w:rsidRPr="004C61BF" w:rsidRDefault="004C61BF" w:rsidP="004C61BF">
      <w:pPr>
        <w:pStyle w:val="ListParagraph"/>
        <w:numPr>
          <w:ilvl w:val="0"/>
          <w:numId w:val="3"/>
        </w:numPr>
        <w:rPr>
          <w:rFonts w:ascii="Arial" w:hAnsi="Arial" w:cs="Arial"/>
        </w:rPr>
      </w:pPr>
      <w:r w:rsidRPr="004C61BF">
        <w:rPr>
          <w:rFonts w:ascii="Arial" w:hAnsi="Arial" w:cs="Arial"/>
        </w:rPr>
        <w:t>Although it would increase operational and financial demands, online delivery might increase Basil's market share.</w:t>
      </w:r>
    </w:p>
    <w:p w14:paraId="79D5A626" w14:textId="29837891" w:rsidR="004C61BF" w:rsidRPr="004C61BF" w:rsidRDefault="004C61BF" w:rsidP="004C61BF">
      <w:pPr>
        <w:pStyle w:val="ListParagraph"/>
        <w:numPr>
          <w:ilvl w:val="0"/>
          <w:numId w:val="3"/>
        </w:numPr>
        <w:rPr>
          <w:rFonts w:ascii="Arial" w:hAnsi="Arial" w:cs="Arial"/>
        </w:rPr>
      </w:pPr>
      <w:r w:rsidRPr="004C61BF">
        <w:rPr>
          <w:rFonts w:ascii="Arial" w:hAnsi="Arial" w:cs="Arial"/>
        </w:rPr>
        <w:t>Pre-order and click-and-collect offer a more practical option since they reduce operational adjustments and immediately address client wait times.</w:t>
      </w:r>
    </w:p>
    <w:p w14:paraId="1453FAEA" w14:textId="77777777" w:rsidR="004C61BF" w:rsidRPr="004C61BF" w:rsidRDefault="004C61BF" w:rsidP="004C61BF">
      <w:pPr>
        <w:pStyle w:val="ListParagraph"/>
        <w:numPr>
          <w:ilvl w:val="0"/>
          <w:numId w:val="3"/>
        </w:numPr>
        <w:rPr>
          <w:rFonts w:ascii="Arial" w:hAnsi="Arial" w:cs="Arial"/>
        </w:rPr>
      </w:pPr>
    </w:p>
    <w:p w14:paraId="2B716BBF" w14:textId="11C6463E" w:rsidR="003B629C" w:rsidRPr="00D751FF" w:rsidRDefault="004C61BF" w:rsidP="004C61BF">
      <w:pPr>
        <w:pStyle w:val="ListParagraph"/>
        <w:numPr>
          <w:ilvl w:val="0"/>
          <w:numId w:val="3"/>
        </w:numPr>
        <w:rPr>
          <w:rFonts w:ascii="Arial" w:hAnsi="Arial" w:cs="Arial"/>
          <w:b/>
          <w:bCs/>
          <w:color w:val="FF0000"/>
        </w:rPr>
      </w:pPr>
      <w:r w:rsidRPr="004C61BF">
        <w:rPr>
          <w:rFonts w:ascii="Arial" w:hAnsi="Arial" w:cs="Arial"/>
        </w:rPr>
        <w:t>A clear KPI and SMART targets evaluating customer adoption, waiting times, sales, and customer satisfaction should be used to track the solution.</w:t>
      </w:r>
      <w:r w:rsidR="00EE37EC" w:rsidRPr="00D751FF">
        <w:rPr>
          <w:rFonts w:ascii="Arial" w:hAnsi="Arial" w:cs="Arial"/>
          <w:b/>
          <w:bCs/>
          <w:color w:val="FF0000"/>
        </w:rPr>
        <w:br w:type="page"/>
      </w:r>
      <w:bookmarkEnd w:id="2"/>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60CE14AB" w14:textId="77777777" w:rsidR="00621FE5" w:rsidRDefault="00621FE5" w:rsidP="00621FE5">
      <w:pPr>
        <w:spacing w:after="0" w:line="360" w:lineRule="auto"/>
        <w:ind w:left="360"/>
        <w:rPr>
          <w:rFonts w:ascii="Arial" w:hAnsi="Arial" w:cs="Arial"/>
        </w:rPr>
      </w:pPr>
    </w:p>
    <w:p w14:paraId="74C0F495" w14:textId="6578A7E6" w:rsidR="00621FE5" w:rsidRPr="00621FE5" w:rsidRDefault="00621FE5" w:rsidP="00621FE5">
      <w:pPr>
        <w:spacing w:after="0" w:line="360" w:lineRule="auto"/>
        <w:ind w:left="360"/>
        <w:rPr>
          <w:rFonts w:ascii="Arial" w:hAnsi="Arial" w:cs="Arial"/>
          <w:i/>
          <w:iCs/>
        </w:rPr>
      </w:pPr>
      <w:r w:rsidRPr="00621FE5">
        <w:rPr>
          <w:rFonts w:ascii="Arial" w:hAnsi="Arial" w:cs="Arial"/>
          <w:i/>
          <w:iCs/>
        </w:rPr>
        <w:t xml:space="preserve">Davies, J.E. (2002) ‘What gets measured, gets managed: Statistics and performance indicators for </w:t>
      </w:r>
      <w:proofErr w:type="gramStart"/>
      <w:r w:rsidRPr="00621FE5">
        <w:rPr>
          <w:rFonts w:ascii="Arial" w:hAnsi="Arial" w:cs="Arial"/>
          <w:i/>
          <w:iCs/>
        </w:rPr>
        <w:t>evidence based</w:t>
      </w:r>
      <w:proofErr w:type="gramEnd"/>
      <w:r w:rsidRPr="00621FE5">
        <w:rPr>
          <w:rFonts w:ascii="Arial" w:hAnsi="Arial" w:cs="Arial"/>
          <w:i/>
          <w:iCs/>
        </w:rPr>
        <w:t xml:space="preserve"> management’, Library Hi Tech, 20(3), pp. 267–275.</w:t>
      </w:r>
    </w:p>
    <w:p w14:paraId="2973FCD4" w14:textId="77777777" w:rsidR="00621FE5" w:rsidRPr="00621FE5" w:rsidRDefault="00621FE5" w:rsidP="00621FE5">
      <w:pPr>
        <w:spacing w:after="0" w:line="360" w:lineRule="auto"/>
        <w:ind w:left="360"/>
        <w:rPr>
          <w:rFonts w:ascii="Arial" w:hAnsi="Arial" w:cs="Arial"/>
          <w:i/>
          <w:iCs/>
        </w:rPr>
      </w:pPr>
    </w:p>
    <w:p w14:paraId="4927F9EC" w14:textId="4E63F276" w:rsidR="00621FE5" w:rsidRDefault="00C47069" w:rsidP="00621FE5">
      <w:pPr>
        <w:spacing w:after="0" w:line="360" w:lineRule="auto"/>
        <w:ind w:left="360"/>
        <w:rPr>
          <w:rFonts w:ascii="Arial" w:hAnsi="Arial" w:cs="Arial"/>
          <w:i/>
          <w:iCs/>
        </w:rPr>
      </w:pPr>
      <w:r w:rsidRPr="00C47069">
        <w:rPr>
          <w:rFonts w:ascii="Arial" w:hAnsi="Arial" w:cs="Arial"/>
          <w:i/>
          <w:iCs/>
        </w:rPr>
        <w:t>Doran, G.T. (1981) ‘There’s a S.M.A.R.T. way to write management’s goals and objectives’, Management Review, 70(11), pp. 35–36.</w:t>
      </w:r>
    </w:p>
    <w:p w14:paraId="603C4AD0" w14:textId="77777777" w:rsidR="00C47069" w:rsidRPr="00621FE5" w:rsidRDefault="00C47069" w:rsidP="00621FE5">
      <w:pPr>
        <w:spacing w:after="0" w:line="360" w:lineRule="auto"/>
        <w:ind w:left="360"/>
        <w:rPr>
          <w:rFonts w:ascii="Arial" w:hAnsi="Arial" w:cs="Arial"/>
          <w:i/>
          <w:iCs/>
        </w:rPr>
      </w:pPr>
    </w:p>
    <w:p w14:paraId="21D8A566" w14:textId="66998815" w:rsidR="00C028E8" w:rsidRDefault="00AD334E" w:rsidP="00621FE5">
      <w:pPr>
        <w:spacing w:after="0" w:line="360" w:lineRule="auto"/>
        <w:ind w:left="360"/>
        <w:rPr>
          <w:rFonts w:ascii="Arial" w:hAnsi="Arial" w:cs="Arial"/>
          <w:i/>
          <w:iCs/>
        </w:rPr>
      </w:pPr>
      <w:r w:rsidRPr="00AD334E">
        <w:rPr>
          <w:rFonts w:ascii="Arial" w:hAnsi="Arial" w:cs="Arial"/>
          <w:i/>
          <w:iCs/>
        </w:rPr>
        <w:t xml:space="preserve">Milioti, C., </w:t>
      </w:r>
      <w:proofErr w:type="spellStart"/>
      <w:r w:rsidRPr="00AD334E">
        <w:rPr>
          <w:rFonts w:ascii="Arial" w:hAnsi="Arial" w:cs="Arial"/>
          <w:i/>
          <w:iCs/>
        </w:rPr>
        <w:t>Pramatari</w:t>
      </w:r>
      <w:proofErr w:type="spellEnd"/>
      <w:r w:rsidRPr="00AD334E">
        <w:rPr>
          <w:rFonts w:ascii="Arial" w:hAnsi="Arial" w:cs="Arial"/>
          <w:i/>
          <w:iCs/>
        </w:rPr>
        <w:t>, K. and Zampou, M. (2021) ‘Effects of the most useful offline-online and online-offline channel integration services for consumers’, Decision Support Systems, 145, 113522.</w:t>
      </w:r>
    </w:p>
    <w:p w14:paraId="30FE29C8" w14:textId="77777777" w:rsidR="00AD334E" w:rsidRDefault="00AD334E" w:rsidP="00621FE5">
      <w:pPr>
        <w:spacing w:after="0" w:line="360" w:lineRule="auto"/>
        <w:ind w:left="360"/>
        <w:rPr>
          <w:rFonts w:ascii="Arial" w:hAnsi="Arial" w:cs="Arial"/>
          <w:i/>
          <w:iCs/>
        </w:rPr>
      </w:pPr>
    </w:p>
    <w:p w14:paraId="3C50840F" w14:textId="2AB71A7A" w:rsidR="00C028E8" w:rsidRPr="00621FE5" w:rsidRDefault="00C028E8" w:rsidP="00621FE5">
      <w:pPr>
        <w:spacing w:after="0" w:line="360" w:lineRule="auto"/>
        <w:ind w:left="360"/>
        <w:rPr>
          <w:rFonts w:ascii="Arial" w:hAnsi="Arial" w:cs="Arial"/>
          <w:i/>
          <w:iCs/>
        </w:rPr>
      </w:pPr>
      <w:r w:rsidRPr="00C028E8">
        <w:rPr>
          <w:rFonts w:ascii="Arial" w:hAnsi="Arial" w:cs="Arial"/>
          <w:i/>
          <w:iCs/>
        </w:rPr>
        <w:t>Pernot, D. (2021) ‘Internet shopping for everyday consumer goods: An examination of the purchasing and travel practices of click and pickup outlet customers’, Research in Transportation Economics, 87, 100817.</w:t>
      </w:r>
    </w:p>
    <w:p w14:paraId="5F0B096F" w14:textId="77777777" w:rsidR="00621FE5" w:rsidRPr="00621FE5" w:rsidRDefault="00621FE5" w:rsidP="00621FE5">
      <w:pPr>
        <w:spacing w:after="0" w:line="360" w:lineRule="auto"/>
        <w:ind w:left="360"/>
        <w:rPr>
          <w:rFonts w:ascii="Arial" w:hAnsi="Arial" w:cs="Arial"/>
          <w:i/>
          <w:iCs/>
        </w:rPr>
      </w:pPr>
    </w:p>
    <w:p w14:paraId="48A52E94" w14:textId="416F1C16" w:rsidR="00C028E8" w:rsidRDefault="00C028E8" w:rsidP="00621FE5">
      <w:pPr>
        <w:spacing w:after="0" w:line="360" w:lineRule="auto"/>
        <w:ind w:left="360"/>
        <w:rPr>
          <w:rFonts w:ascii="Arial" w:hAnsi="Arial" w:cs="Arial"/>
          <w:i/>
          <w:iCs/>
        </w:rPr>
      </w:pPr>
      <w:r w:rsidRPr="00C028E8">
        <w:rPr>
          <w:rFonts w:ascii="Arial" w:hAnsi="Arial" w:cs="Arial"/>
          <w:i/>
          <w:iCs/>
        </w:rPr>
        <w:t xml:space="preserve">Vyt, D., Jara, M., </w:t>
      </w:r>
      <w:proofErr w:type="spellStart"/>
      <w:r w:rsidRPr="00C028E8">
        <w:rPr>
          <w:rFonts w:ascii="Arial" w:hAnsi="Arial" w:cs="Arial"/>
          <w:i/>
          <w:iCs/>
        </w:rPr>
        <w:t>Mevel</w:t>
      </w:r>
      <w:proofErr w:type="spellEnd"/>
      <w:r w:rsidRPr="00C028E8">
        <w:rPr>
          <w:rFonts w:ascii="Arial" w:hAnsi="Arial" w:cs="Arial"/>
          <w:i/>
          <w:iCs/>
        </w:rPr>
        <w:t>, O., Morvan, T. and Morvan, N. (2022) ‘The impact of convenience in a click and collect retail setting: A consumer-based approach’, International Journal of Production Economics, 248, 108491.</w:t>
      </w:r>
    </w:p>
    <w:p w14:paraId="76558E95" w14:textId="77777777" w:rsidR="00C028E8" w:rsidRDefault="00C028E8" w:rsidP="00621FE5">
      <w:pPr>
        <w:spacing w:after="0" w:line="360" w:lineRule="auto"/>
        <w:ind w:left="360"/>
        <w:rPr>
          <w:rFonts w:ascii="Arial" w:hAnsi="Arial" w:cs="Arial"/>
          <w:i/>
          <w:iCs/>
        </w:rPr>
      </w:pPr>
    </w:p>
    <w:p w14:paraId="3AB50AD7" w14:textId="03F8AEC6" w:rsidR="00B91658" w:rsidRDefault="00621FE5" w:rsidP="00621FE5">
      <w:pPr>
        <w:spacing w:after="0" w:line="360" w:lineRule="auto"/>
        <w:ind w:left="360"/>
        <w:rPr>
          <w:rFonts w:ascii="Arial" w:hAnsi="Arial" w:cs="Arial"/>
          <w:i/>
          <w:iCs/>
        </w:rPr>
      </w:pPr>
      <w:r w:rsidRPr="00621FE5">
        <w:rPr>
          <w:rFonts w:ascii="Arial" w:hAnsi="Arial" w:cs="Arial"/>
          <w:i/>
          <w:iCs/>
        </w:rPr>
        <w:t>University of Wales Trinity Saint David (2026) Basil’s Bakery: Component 2 Individual Report Assessment Specification. Module LCLM4004: Problem Solving and Decision Making.</w:t>
      </w:r>
    </w:p>
    <w:p w14:paraId="4C6D7581" w14:textId="77777777" w:rsidR="00C028E8" w:rsidRDefault="00C028E8" w:rsidP="00621FE5">
      <w:pPr>
        <w:spacing w:after="0" w:line="360" w:lineRule="auto"/>
        <w:ind w:left="360"/>
        <w:rPr>
          <w:rFonts w:ascii="Arial" w:hAnsi="Arial" w:cs="Arial"/>
          <w:i/>
          <w:iCs/>
        </w:rPr>
      </w:pPr>
    </w:p>
    <w:p w14:paraId="593D9B37" w14:textId="77777777" w:rsidR="00C028E8" w:rsidRPr="00621FE5" w:rsidRDefault="00C028E8" w:rsidP="00621FE5">
      <w:pPr>
        <w:spacing w:after="0" w:line="360" w:lineRule="auto"/>
        <w:ind w:left="360"/>
        <w:rPr>
          <w:rFonts w:ascii="Arial" w:hAnsi="Arial" w:cs="Arial"/>
          <w:i/>
          <w:iCs/>
        </w:rPr>
      </w:pPr>
    </w:p>
    <w:p w14:paraId="472E19A6" w14:textId="77777777" w:rsidR="00B91658" w:rsidRPr="00621FE5" w:rsidRDefault="00B91658" w:rsidP="00B91658">
      <w:pPr>
        <w:spacing w:after="0" w:line="360" w:lineRule="auto"/>
        <w:ind w:left="360"/>
        <w:rPr>
          <w:rFonts w:ascii="Arial" w:hAnsi="Arial" w:cs="Arial"/>
          <w:i/>
          <w:iCs/>
        </w:rPr>
      </w:pPr>
    </w:p>
    <w:p w14:paraId="220CC702" w14:textId="77777777" w:rsidR="00B91658" w:rsidRPr="00621FE5" w:rsidRDefault="00B91658" w:rsidP="00B91658">
      <w:pPr>
        <w:spacing w:after="0" w:line="360" w:lineRule="auto"/>
        <w:ind w:left="360"/>
        <w:rPr>
          <w:rFonts w:ascii="Arial" w:hAnsi="Arial" w:cs="Arial"/>
          <w:i/>
          <w:iCs/>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C84B388" w:rsidR="005E6545" w:rsidRPr="004E2BAE" w:rsidRDefault="000108B1" w:rsidP="005E6545">
            <w:pPr>
              <w:jc w:val="center"/>
              <w:rPr>
                <w:rFonts w:ascii="Arial" w:hAnsi="Arial" w:cs="Arial"/>
                <w:b/>
                <w:bCs/>
                <w:i/>
                <w:iCs/>
                <w:sz w:val="32"/>
                <w:szCs w:val="32"/>
                <w:u w:val="single"/>
              </w:rPr>
            </w:pPr>
            <w:r w:rsidRPr="000108B1">
              <w:rPr>
                <w:rFonts w:ascii="Arial" w:hAnsi="Arial" w:cs="Arial"/>
                <w:b/>
                <w:bCs/>
                <w:i/>
                <w:iCs/>
                <w:sz w:val="32"/>
                <w:szCs w:val="32"/>
                <w:u w:val="single"/>
              </w:rPr>
              <w:t>Online Ordering and Local Delivery</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043C31D5" w:rsidR="0069332C" w:rsidRPr="00D8423E" w:rsidRDefault="00D240C1" w:rsidP="005E6545">
            <w:pPr>
              <w:rPr>
                <w:rFonts w:ascii="Arial" w:hAnsi="Arial" w:cs="Arial"/>
              </w:rPr>
            </w:pPr>
            <w:r w:rsidRPr="00D240C1">
              <w:rPr>
                <w:rFonts w:ascii="Arial" w:hAnsi="Arial" w:cs="Arial"/>
              </w:rPr>
              <w:t>Reaches customers who work from home</w:t>
            </w:r>
          </w:p>
        </w:tc>
        <w:tc>
          <w:tcPr>
            <w:tcW w:w="3402" w:type="dxa"/>
          </w:tcPr>
          <w:p w14:paraId="527B0263" w14:textId="40A80311" w:rsidR="0069332C" w:rsidRPr="00D8423E" w:rsidRDefault="00A56296" w:rsidP="005E6545">
            <w:pPr>
              <w:rPr>
                <w:rFonts w:ascii="Arial" w:hAnsi="Arial" w:cs="Arial"/>
              </w:rPr>
            </w:pPr>
            <w:r w:rsidRPr="00A56296">
              <w:rPr>
                <w:rFonts w:ascii="Arial" w:hAnsi="Arial" w:cs="Arial"/>
              </w:rPr>
              <w:t>Additional delivery costs</w:t>
            </w:r>
          </w:p>
        </w:tc>
        <w:tc>
          <w:tcPr>
            <w:tcW w:w="3402" w:type="dxa"/>
          </w:tcPr>
          <w:p w14:paraId="54177784" w14:textId="5F785D74" w:rsidR="0069332C" w:rsidRPr="00D8423E" w:rsidRDefault="006A57DB" w:rsidP="005E6545">
            <w:pPr>
              <w:rPr>
                <w:rFonts w:ascii="Arial" w:hAnsi="Arial" w:cs="Arial"/>
              </w:rPr>
            </w:pPr>
            <w:r w:rsidRPr="006A57DB">
              <w:rPr>
                <w:rFonts w:ascii="Arial" w:hAnsi="Arial" w:cs="Arial"/>
              </w:rPr>
              <w:t>Could create additional demand outside current trading area</w:t>
            </w:r>
          </w:p>
        </w:tc>
      </w:tr>
      <w:tr w:rsidR="005E6545" w14:paraId="72386363" w14:textId="77777777" w:rsidTr="004E2BAE">
        <w:tc>
          <w:tcPr>
            <w:tcW w:w="3402" w:type="dxa"/>
          </w:tcPr>
          <w:p w14:paraId="705B679B" w14:textId="1EABB692" w:rsidR="0069332C" w:rsidRDefault="00D240C1" w:rsidP="005E6545">
            <w:pPr>
              <w:rPr>
                <w:rFonts w:ascii="Arial" w:hAnsi="Arial" w:cs="Arial"/>
              </w:rPr>
            </w:pPr>
            <w:r w:rsidRPr="00D240C1">
              <w:rPr>
                <w:rFonts w:ascii="Arial" w:hAnsi="Arial" w:cs="Arial"/>
              </w:rPr>
              <w:t>Reduces dependence on retail-park footfall</w:t>
            </w:r>
          </w:p>
          <w:p w14:paraId="7DA291BA" w14:textId="77777777" w:rsidR="0069332C" w:rsidRPr="00D8423E" w:rsidRDefault="0069332C" w:rsidP="005E6545">
            <w:pPr>
              <w:rPr>
                <w:rFonts w:ascii="Arial" w:hAnsi="Arial" w:cs="Arial"/>
              </w:rPr>
            </w:pPr>
          </w:p>
        </w:tc>
        <w:tc>
          <w:tcPr>
            <w:tcW w:w="3402" w:type="dxa"/>
          </w:tcPr>
          <w:p w14:paraId="60BD867A" w14:textId="4D3493E9" w:rsidR="0069332C" w:rsidRPr="00D8423E" w:rsidRDefault="00A16D50" w:rsidP="005E6545">
            <w:pPr>
              <w:rPr>
                <w:rFonts w:ascii="Arial" w:hAnsi="Arial" w:cs="Arial"/>
              </w:rPr>
            </w:pPr>
            <w:r w:rsidRPr="00A16D50">
              <w:rPr>
                <w:rFonts w:ascii="Arial" w:hAnsi="Arial" w:cs="Arial"/>
              </w:rPr>
              <w:t>Greater operational complexity</w:t>
            </w:r>
          </w:p>
        </w:tc>
        <w:tc>
          <w:tcPr>
            <w:tcW w:w="3402" w:type="dxa"/>
          </w:tcPr>
          <w:p w14:paraId="61DCE48A" w14:textId="06F60697" w:rsidR="0069332C" w:rsidRPr="00D8423E" w:rsidRDefault="006A57DB" w:rsidP="005E6545">
            <w:pPr>
              <w:rPr>
                <w:rFonts w:ascii="Arial" w:hAnsi="Arial" w:cs="Arial"/>
              </w:rPr>
            </w:pPr>
            <w:r w:rsidRPr="006A57DB">
              <w:rPr>
                <w:rFonts w:ascii="Arial" w:hAnsi="Arial" w:cs="Arial"/>
              </w:rPr>
              <w:t>Could provide useful customer-order data</w:t>
            </w:r>
          </w:p>
        </w:tc>
      </w:tr>
      <w:tr w:rsidR="005E6545" w14:paraId="2C70905B" w14:textId="77777777" w:rsidTr="004E2BAE">
        <w:tc>
          <w:tcPr>
            <w:tcW w:w="3402" w:type="dxa"/>
          </w:tcPr>
          <w:p w14:paraId="7849C453" w14:textId="2F3E21C5" w:rsidR="0069332C" w:rsidRDefault="00102321" w:rsidP="005E6545">
            <w:pPr>
              <w:rPr>
                <w:rFonts w:ascii="Arial" w:hAnsi="Arial" w:cs="Arial"/>
              </w:rPr>
            </w:pPr>
            <w:r w:rsidRPr="00102321">
              <w:rPr>
                <w:rFonts w:ascii="Arial" w:hAnsi="Arial" w:cs="Arial"/>
              </w:rPr>
              <w:t>Potential to increase geographical customer base</w:t>
            </w:r>
          </w:p>
          <w:p w14:paraId="40FD8BA1" w14:textId="77777777" w:rsidR="0069332C" w:rsidRPr="00D8423E" w:rsidRDefault="0069332C" w:rsidP="005E6545">
            <w:pPr>
              <w:rPr>
                <w:rFonts w:ascii="Arial" w:hAnsi="Arial" w:cs="Arial"/>
              </w:rPr>
            </w:pPr>
          </w:p>
        </w:tc>
        <w:tc>
          <w:tcPr>
            <w:tcW w:w="3402" w:type="dxa"/>
          </w:tcPr>
          <w:p w14:paraId="59E2737B" w14:textId="5971BC02" w:rsidR="0069332C" w:rsidRPr="00D8423E" w:rsidRDefault="00A16D50" w:rsidP="005E6545">
            <w:pPr>
              <w:rPr>
                <w:rFonts w:ascii="Arial" w:hAnsi="Arial" w:cs="Arial"/>
              </w:rPr>
            </w:pPr>
            <w:r w:rsidRPr="00A16D50">
              <w:rPr>
                <w:rFonts w:ascii="Arial" w:hAnsi="Arial" w:cs="Arial"/>
              </w:rPr>
              <w:t>Basil may need additional delivery support</w:t>
            </w:r>
          </w:p>
        </w:tc>
        <w:tc>
          <w:tcPr>
            <w:tcW w:w="3402" w:type="dxa"/>
          </w:tcPr>
          <w:p w14:paraId="5F752746" w14:textId="613E1B42" w:rsidR="0069332C" w:rsidRPr="00D8423E" w:rsidRDefault="00837739" w:rsidP="005E6545">
            <w:pPr>
              <w:rPr>
                <w:rFonts w:ascii="Arial" w:hAnsi="Arial" w:cs="Arial"/>
              </w:rPr>
            </w:pPr>
            <w:r w:rsidRPr="00837739">
              <w:rPr>
                <w:rFonts w:ascii="Arial" w:hAnsi="Arial" w:cs="Arial"/>
              </w:rPr>
              <w:t>Delivery demand may vary significantly</w:t>
            </w:r>
          </w:p>
        </w:tc>
      </w:tr>
      <w:tr w:rsidR="005E6545" w14:paraId="4A74C72F" w14:textId="77777777" w:rsidTr="004E2BAE">
        <w:tc>
          <w:tcPr>
            <w:tcW w:w="3402" w:type="dxa"/>
          </w:tcPr>
          <w:p w14:paraId="755ECA6C" w14:textId="3F10F0D6" w:rsidR="0069332C" w:rsidRDefault="00102321" w:rsidP="005E6545">
            <w:pPr>
              <w:rPr>
                <w:rFonts w:ascii="Arial" w:hAnsi="Arial" w:cs="Arial"/>
              </w:rPr>
            </w:pPr>
            <w:r w:rsidRPr="00102321">
              <w:rPr>
                <w:rFonts w:ascii="Arial" w:hAnsi="Arial" w:cs="Arial"/>
              </w:rPr>
              <w:t>Provides greater customer convenience</w:t>
            </w:r>
          </w:p>
          <w:p w14:paraId="5088897E" w14:textId="77777777" w:rsidR="0069332C" w:rsidRPr="00D8423E" w:rsidRDefault="0069332C" w:rsidP="005E6545">
            <w:pPr>
              <w:rPr>
                <w:rFonts w:ascii="Arial" w:hAnsi="Arial" w:cs="Arial"/>
              </w:rPr>
            </w:pPr>
          </w:p>
        </w:tc>
        <w:tc>
          <w:tcPr>
            <w:tcW w:w="3402" w:type="dxa"/>
          </w:tcPr>
          <w:p w14:paraId="210F9525" w14:textId="321D8655" w:rsidR="0069332C" w:rsidRPr="00D8423E" w:rsidRDefault="00A16D50" w:rsidP="005E6545">
            <w:pPr>
              <w:rPr>
                <w:rFonts w:ascii="Arial" w:hAnsi="Arial" w:cs="Arial"/>
              </w:rPr>
            </w:pPr>
            <w:r w:rsidRPr="00A16D50">
              <w:rPr>
                <w:rFonts w:ascii="Arial" w:hAnsi="Arial" w:cs="Arial"/>
              </w:rPr>
              <w:t>Potential technology/payment costs</w:t>
            </w:r>
          </w:p>
        </w:tc>
        <w:tc>
          <w:tcPr>
            <w:tcW w:w="3402" w:type="dxa"/>
          </w:tcPr>
          <w:p w14:paraId="6DD97545" w14:textId="7F3E296D" w:rsidR="0069332C" w:rsidRPr="00D8423E" w:rsidRDefault="005E262A" w:rsidP="005E6545">
            <w:pPr>
              <w:rPr>
                <w:rFonts w:ascii="Arial" w:hAnsi="Arial" w:cs="Arial"/>
              </w:rPr>
            </w:pPr>
            <w:r w:rsidRPr="005E262A">
              <w:rPr>
                <w:rFonts w:ascii="Arial" w:hAnsi="Arial" w:cs="Arial"/>
              </w:rPr>
              <w:t>Could strengthen Basil’s competitiveness against other local bakeries</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02EE559D"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A56296" w:rsidRPr="00A56296">
              <w:rPr>
                <w:rFonts w:ascii="Arial" w:hAnsi="Arial" w:cs="Arial"/>
                <w:b/>
                <w:bCs/>
                <w:sz w:val="28"/>
                <w:szCs w:val="28"/>
              </w:rPr>
              <w:t>+18</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19325275"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6A57DB" w:rsidRPr="006A57DB">
              <w:rPr>
                <w:rFonts w:ascii="Arial" w:hAnsi="Arial" w:cs="Arial"/>
                <w:b/>
                <w:bCs/>
                <w:sz w:val="28"/>
                <w:szCs w:val="28"/>
              </w:rPr>
              <w:t>-16</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58F3F41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001F54" w:rsidRPr="00001F54">
              <w:rPr>
                <w:rFonts w:ascii="Arial" w:hAnsi="Arial" w:cs="Arial"/>
                <w:b/>
                <w:bCs/>
                <w:sz w:val="28"/>
                <w:szCs w:val="28"/>
              </w:rPr>
              <w:t>+7</w:t>
            </w:r>
          </w:p>
        </w:tc>
      </w:tr>
    </w:tbl>
    <w:p w14:paraId="19B0CD8E" w14:textId="77777777" w:rsidR="008F5810" w:rsidRPr="008F5810" w:rsidRDefault="008F5810" w:rsidP="0069332C">
      <w:pPr>
        <w:rPr>
          <w:rFonts w:ascii="Arial" w:hAnsi="Arial" w:cs="Arial"/>
          <w:b/>
          <w:bCs/>
          <w:sz w:val="16"/>
          <w:szCs w:val="16"/>
        </w:rPr>
      </w:pPr>
    </w:p>
    <w:p w14:paraId="0C1D88A7" w14:textId="5B70CC34" w:rsidR="0069332C" w:rsidRPr="008F5810" w:rsidRDefault="008F5810" w:rsidP="0069332C">
      <w:pPr>
        <w:rPr>
          <w:rFonts w:ascii="Arial" w:hAnsi="Arial" w:cs="Arial"/>
          <w:b/>
          <w:bCs/>
          <w:sz w:val="32"/>
          <w:szCs w:val="32"/>
        </w:rPr>
      </w:pPr>
      <w:bookmarkStart w:id="3"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701EF2" w:rsidRPr="00701EF2">
        <w:rPr>
          <w:rFonts w:ascii="Arial" w:hAnsi="Arial" w:cs="Arial"/>
          <w:b/>
          <w:bCs/>
          <w:sz w:val="32"/>
          <w:szCs w:val="32"/>
        </w:rPr>
        <w:t>Online Ordering and Local Delivery</w:t>
      </w:r>
      <w:r>
        <w:rPr>
          <w:rFonts w:ascii="Arial" w:hAnsi="Arial" w:cs="Arial"/>
          <w:b/>
          <w:bCs/>
          <w:sz w:val="32"/>
          <w:szCs w:val="32"/>
        </w:rPr>
        <w:t xml:space="preserve"> =</w:t>
      </w:r>
      <w:r w:rsidR="004C195B">
        <w:rPr>
          <w:rFonts w:ascii="Arial" w:hAnsi="Arial" w:cs="Arial"/>
          <w:b/>
          <w:bCs/>
          <w:sz w:val="32"/>
          <w:szCs w:val="32"/>
        </w:rPr>
        <w:t xml:space="preserve"> </w:t>
      </w:r>
      <w:r w:rsidR="00C37D7D" w:rsidRPr="00C37D7D">
        <w:rPr>
          <w:rFonts w:ascii="Arial" w:hAnsi="Arial" w:cs="Arial"/>
          <w:b/>
          <w:bCs/>
          <w:sz w:val="32"/>
          <w:szCs w:val="32"/>
        </w:rPr>
        <w:t>+6</w:t>
      </w:r>
    </w:p>
    <w:bookmarkEnd w:id="3"/>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39B7B8D5" w:rsidR="005E6545" w:rsidRPr="004E2BAE" w:rsidRDefault="008E1B75" w:rsidP="00B46780">
            <w:pPr>
              <w:jc w:val="center"/>
              <w:rPr>
                <w:rFonts w:ascii="Arial" w:hAnsi="Arial" w:cs="Arial"/>
                <w:b/>
                <w:bCs/>
                <w:i/>
                <w:iCs/>
                <w:sz w:val="32"/>
                <w:szCs w:val="32"/>
                <w:u w:val="single"/>
              </w:rPr>
            </w:pPr>
            <w:r w:rsidRPr="008E1B75">
              <w:rPr>
                <w:rFonts w:ascii="Arial" w:hAnsi="Arial" w:cs="Arial"/>
                <w:b/>
                <w:bCs/>
                <w:i/>
                <w:iCs/>
                <w:sz w:val="32"/>
                <w:szCs w:val="32"/>
                <w:u w:val="single"/>
              </w:rPr>
              <w:t>Pre-Order and Click-and-Collect</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00854E64" w:rsidR="005E6545" w:rsidRPr="00D8423E" w:rsidRDefault="008E1B75" w:rsidP="00B46780">
            <w:pPr>
              <w:rPr>
                <w:rFonts w:ascii="Arial" w:hAnsi="Arial" w:cs="Arial"/>
              </w:rPr>
            </w:pPr>
            <w:r w:rsidRPr="008E1B75">
              <w:rPr>
                <w:rFonts w:ascii="Arial" w:hAnsi="Arial" w:cs="Arial"/>
              </w:rPr>
              <w:t>Directly addresses waiting-time complaints</w:t>
            </w:r>
          </w:p>
        </w:tc>
        <w:tc>
          <w:tcPr>
            <w:tcW w:w="3402" w:type="dxa"/>
          </w:tcPr>
          <w:p w14:paraId="5965DA71" w14:textId="1A0142C3" w:rsidR="005E6545" w:rsidRPr="00D8423E" w:rsidRDefault="008C2062" w:rsidP="00B46780">
            <w:pPr>
              <w:rPr>
                <w:rFonts w:ascii="Arial" w:hAnsi="Arial" w:cs="Arial"/>
              </w:rPr>
            </w:pPr>
            <w:r w:rsidRPr="008C2062">
              <w:rPr>
                <w:rFonts w:ascii="Arial" w:hAnsi="Arial" w:cs="Arial"/>
              </w:rPr>
              <w:t>Still depends on customers visiting the bakery</w:t>
            </w:r>
          </w:p>
        </w:tc>
        <w:tc>
          <w:tcPr>
            <w:tcW w:w="3402" w:type="dxa"/>
          </w:tcPr>
          <w:p w14:paraId="3379FD70" w14:textId="7CC3D479" w:rsidR="005E6545" w:rsidRPr="00D8423E" w:rsidRDefault="002D1319" w:rsidP="00B46780">
            <w:pPr>
              <w:rPr>
                <w:rFonts w:ascii="Arial" w:hAnsi="Arial" w:cs="Arial"/>
              </w:rPr>
            </w:pPr>
            <w:r w:rsidRPr="002D1319">
              <w:rPr>
                <w:rFonts w:ascii="Arial" w:hAnsi="Arial" w:cs="Arial"/>
              </w:rPr>
              <w:t>Could increase repeat purchases</w:t>
            </w:r>
          </w:p>
        </w:tc>
      </w:tr>
      <w:tr w:rsidR="005E6545" w14:paraId="2FCB4DC4" w14:textId="77777777" w:rsidTr="004E2BAE">
        <w:tc>
          <w:tcPr>
            <w:tcW w:w="3402" w:type="dxa"/>
          </w:tcPr>
          <w:p w14:paraId="184AEE2D" w14:textId="7995A47A" w:rsidR="005E6545" w:rsidRDefault="001F0F89" w:rsidP="00B46780">
            <w:pPr>
              <w:rPr>
                <w:rFonts w:ascii="Arial" w:hAnsi="Arial" w:cs="Arial"/>
              </w:rPr>
            </w:pPr>
            <w:r w:rsidRPr="001F0F89">
              <w:rPr>
                <w:rFonts w:ascii="Arial" w:hAnsi="Arial" w:cs="Arial"/>
              </w:rPr>
              <w:t>Lower operational complexity than delivery</w:t>
            </w:r>
          </w:p>
          <w:p w14:paraId="0D9FE8F3" w14:textId="77777777" w:rsidR="005E6545" w:rsidRPr="00D8423E" w:rsidRDefault="005E6545" w:rsidP="00B46780">
            <w:pPr>
              <w:rPr>
                <w:rFonts w:ascii="Arial" w:hAnsi="Arial" w:cs="Arial"/>
              </w:rPr>
            </w:pPr>
          </w:p>
        </w:tc>
        <w:tc>
          <w:tcPr>
            <w:tcW w:w="3402" w:type="dxa"/>
          </w:tcPr>
          <w:p w14:paraId="4AB87962" w14:textId="1BF7CDD8" w:rsidR="005E6545" w:rsidRPr="00D8423E" w:rsidRDefault="008C2062" w:rsidP="00B46780">
            <w:pPr>
              <w:rPr>
                <w:rFonts w:ascii="Arial" w:hAnsi="Arial" w:cs="Arial"/>
              </w:rPr>
            </w:pPr>
            <w:r w:rsidRPr="008C2062">
              <w:rPr>
                <w:rFonts w:ascii="Arial" w:hAnsi="Arial" w:cs="Arial"/>
              </w:rPr>
              <w:t>Requires an ordering system</w:t>
            </w:r>
          </w:p>
        </w:tc>
        <w:tc>
          <w:tcPr>
            <w:tcW w:w="3402" w:type="dxa"/>
          </w:tcPr>
          <w:p w14:paraId="22158CE7" w14:textId="393C09FD" w:rsidR="005E6545" w:rsidRPr="00D8423E" w:rsidRDefault="002D1319" w:rsidP="00B46780">
            <w:pPr>
              <w:rPr>
                <w:rFonts w:ascii="Arial" w:hAnsi="Arial" w:cs="Arial"/>
              </w:rPr>
            </w:pPr>
            <w:r w:rsidRPr="002D1319">
              <w:rPr>
                <w:rFonts w:ascii="Arial" w:hAnsi="Arial" w:cs="Arial"/>
              </w:rPr>
              <w:t>Could provide information about popular products</w:t>
            </w:r>
          </w:p>
        </w:tc>
      </w:tr>
      <w:tr w:rsidR="005E6545" w14:paraId="7E020F16" w14:textId="77777777" w:rsidTr="004E2BAE">
        <w:tc>
          <w:tcPr>
            <w:tcW w:w="3402" w:type="dxa"/>
          </w:tcPr>
          <w:p w14:paraId="2573157F" w14:textId="23D559F7" w:rsidR="005E6545" w:rsidRDefault="001F0F89" w:rsidP="00B46780">
            <w:pPr>
              <w:rPr>
                <w:rFonts w:ascii="Arial" w:hAnsi="Arial" w:cs="Arial"/>
              </w:rPr>
            </w:pPr>
            <w:r w:rsidRPr="001F0F89">
              <w:rPr>
                <w:rFonts w:ascii="Arial" w:hAnsi="Arial" w:cs="Arial"/>
              </w:rPr>
              <w:t>Provides greater customer convenience</w:t>
            </w:r>
          </w:p>
          <w:p w14:paraId="4B0C72F1" w14:textId="77777777" w:rsidR="005E6545" w:rsidRPr="00D8423E" w:rsidRDefault="005E6545" w:rsidP="00B46780">
            <w:pPr>
              <w:rPr>
                <w:rFonts w:ascii="Arial" w:hAnsi="Arial" w:cs="Arial"/>
              </w:rPr>
            </w:pPr>
          </w:p>
        </w:tc>
        <w:tc>
          <w:tcPr>
            <w:tcW w:w="3402" w:type="dxa"/>
          </w:tcPr>
          <w:p w14:paraId="37A25E2B" w14:textId="201D285B" w:rsidR="005E6545" w:rsidRPr="00D8423E" w:rsidRDefault="008C2062" w:rsidP="00B46780">
            <w:pPr>
              <w:rPr>
                <w:rFonts w:ascii="Arial" w:hAnsi="Arial" w:cs="Arial"/>
              </w:rPr>
            </w:pPr>
            <w:r w:rsidRPr="008C2062">
              <w:rPr>
                <w:rFonts w:ascii="Arial" w:hAnsi="Arial" w:cs="Arial"/>
              </w:rPr>
              <w:t>Some customers may prefer delivery</w:t>
            </w:r>
          </w:p>
        </w:tc>
        <w:tc>
          <w:tcPr>
            <w:tcW w:w="3402" w:type="dxa"/>
          </w:tcPr>
          <w:p w14:paraId="6B03708F" w14:textId="7354807F" w:rsidR="005E6545" w:rsidRPr="00D8423E" w:rsidRDefault="002D1319" w:rsidP="00B46780">
            <w:pPr>
              <w:rPr>
                <w:rFonts w:ascii="Arial" w:hAnsi="Arial" w:cs="Arial"/>
              </w:rPr>
            </w:pPr>
            <w:r w:rsidRPr="002D1319">
              <w:rPr>
                <w:rFonts w:ascii="Arial" w:hAnsi="Arial" w:cs="Arial"/>
              </w:rPr>
              <w:t>Could be expanded into delivery later</w:t>
            </w: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6457432E" w:rsidR="005E6545" w:rsidRPr="00D8423E" w:rsidRDefault="00AE45FA" w:rsidP="00B46780">
            <w:pPr>
              <w:rPr>
                <w:rFonts w:ascii="Arial" w:hAnsi="Arial" w:cs="Arial"/>
              </w:rPr>
            </w:pPr>
            <w:r w:rsidRPr="00AE45FA">
              <w:rPr>
                <w:rFonts w:ascii="Arial" w:hAnsi="Arial" w:cs="Arial"/>
              </w:rPr>
              <w:t>Can help Basil plan production</w:t>
            </w:r>
          </w:p>
        </w:tc>
        <w:tc>
          <w:tcPr>
            <w:tcW w:w="3402" w:type="dxa"/>
          </w:tcPr>
          <w:p w14:paraId="67900541" w14:textId="47C6A81E" w:rsidR="005E6545" w:rsidRPr="00D8423E" w:rsidRDefault="00F0582F" w:rsidP="00B46780">
            <w:pPr>
              <w:rPr>
                <w:rFonts w:ascii="Arial" w:hAnsi="Arial" w:cs="Arial"/>
              </w:rPr>
            </w:pPr>
            <w:r w:rsidRPr="00F0582F">
              <w:rPr>
                <w:rFonts w:ascii="Arial" w:hAnsi="Arial" w:cs="Arial"/>
              </w:rPr>
              <w:t>Requires staff/process changes</w:t>
            </w:r>
          </w:p>
        </w:tc>
        <w:tc>
          <w:tcPr>
            <w:tcW w:w="3402" w:type="dxa"/>
          </w:tcPr>
          <w:p w14:paraId="1B268EAC" w14:textId="18FE9259" w:rsidR="005E6545" w:rsidRPr="00D8423E" w:rsidRDefault="001326FB" w:rsidP="00B46780">
            <w:pPr>
              <w:rPr>
                <w:rFonts w:ascii="Arial" w:hAnsi="Arial" w:cs="Arial"/>
              </w:rPr>
            </w:pPr>
            <w:r w:rsidRPr="001326FB">
              <w:rPr>
                <w:rFonts w:ascii="Arial" w:hAnsi="Arial" w:cs="Arial"/>
              </w:rPr>
              <w:t>Could improve demand forecasting and reduce food waste</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13D3560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935EBA" w:rsidRPr="00935EBA">
              <w:rPr>
                <w:rFonts w:ascii="Arial" w:hAnsi="Arial" w:cs="Arial"/>
                <w:b/>
                <w:bCs/>
                <w:sz w:val="28"/>
                <w:szCs w:val="28"/>
              </w:rPr>
              <w:t>+18</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288491DB"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FB5B04" w:rsidRPr="00FB5B04">
              <w:rPr>
                <w:rFonts w:ascii="Arial" w:hAnsi="Arial" w:cs="Arial"/>
                <w:b/>
                <w:bCs/>
                <w:sz w:val="28"/>
                <w:szCs w:val="28"/>
              </w:rPr>
              <w:t>-10</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091314A5"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6769E" w:rsidRPr="00E6769E">
              <w:rPr>
                <w:rFonts w:ascii="Arial" w:hAnsi="Arial" w:cs="Arial"/>
                <w:b/>
                <w:bCs/>
                <w:sz w:val="28"/>
                <w:szCs w:val="28"/>
              </w:rPr>
              <w:t>+4</w:t>
            </w:r>
          </w:p>
        </w:tc>
      </w:tr>
    </w:tbl>
    <w:p w14:paraId="05DC597A" w14:textId="77777777" w:rsidR="00A448A7" w:rsidRDefault="00A448A7" w:rsidP="0069332C">
      <w:pPr>
        <w:rPr>
          <w:rFonts w:ascii="Arial" w:hAnsi="Arial" w:cs="Arial"/>
        </w:rPr>
      </w:pPr>
    </w:p>
    <w:p w14:paraId="5EE4E31B" w14:textId="0E75584C"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D82B9C" w:rsidRPr="00D82B9C">
        <w:rPr>
          <w:rFonts w:ascii="Arial" w:hAnsi="Arial" w:cs="Arial"/>
          <w:b/>
          <w:bCs/>
          <w:sz w:val="32"/>
          <w:szCs w:val="32"/>
        </w:rPr>
        <w:t>Pre-Order and Click-and-Collect</w:t>
      </w:r>
      <w:r w:rsidR="00C647C1" w:rsidRPr="00C647C1">
        <w:rPr>
          <w:rFonts w:ascii="Arial" w:hAnsi="Arial" w:cs="Arial"/>
          <w:b/>
          <w:bCs/>
          <w:sz w:val="32"/>
          <w:szCs w:val="32"/>
        </w:rPr>
        <w:t>:</w:t>
      </w:r>
      <w:r w:rsidR="003F7EA6">
        <w:rPr>
          <w:rFonts w:ascii="Arial" w:hAnsi="Arial" w:cs="Arial"/>
          <w:b/>
          <w:bCs/>
          <w:sz w:val="32"/>
          <w:szCs w:val="32"/>
        </w:rPr>
        <w:t xml:space="preserve"> </w:t>
      </w:r>
      <w:r>
        <w:rPr>
          <w:rFonts w:ascii="Arial" w:hAnsi="Arial" w:cs="Arial"/>
          <w:b/>
          <w:bCs/>
          <w:sz w:val="32"/>
          <w:szCs w:val="32"/>
        </w:rPr>
        <w:t>=</w:t>
      </w:r>
      <w:r w:rsidR="004C195B">
        <w:rPr>
          <w:rFonts w:ascii="Arial" w:hAnsi="Arial" w:cs="Arial"/>
          <w:b/>
          <w:bCs/>
          <w:sz w:val="32"/>
          <w:szCs w:val="32"/>
        </w:rPr>
        <w:t xml:space="preserve"> </w:t>
      </w:r>
      <w:r w:rsidR="00E02E4B" w:rsidRPr="00E02E4B">
        <w:rPr>
          <w:rFonts w:ascii="Arial" w:hAnsi="Arial" w:cs="Arial"/>
          <w:b/>
          <w:bCs/>
          <w:sz w:val="32"/>
          <w:szCs w:val="32"/>
        </w:rPr>
        <w:t>+14</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47A3195E"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66640A95"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490952">
        <w:rPr>
          <w:rFonts w:ascii="Arial" w:hAnsi="Arial" w:cs="Arial"/>
          <w:sz w:val="28"/>
          <w:szCs w:val="28"/>
        </w:rPr>
        <w:t xml:space="preserve"> </w:t>
      </w:r>
    </w:p>
    <w:tbl>
      <w:tblPr>
        <w:tblpPr w:leftFromText="180" w:rightFromText="180" w:vertAnchor="text" w:horzAnchor="margin" w:tblpX="-431"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2262"/>
        <w:gridCol w:w="1843"/>
      </w:tblGrid>
      <w:tr w:rsidR="00490952" w:rsidRPr="00DC1244" w14:paraId="0E1A26A7" w14:textId="77777777" w:rsidTr="00490952">
        <w:trPr>
          <w:trHeight w:val="417"/>
        </w:trPr>
        <w:tc>
          <w:tcPr>
            <w:tcW w:w="562" w:type="dxa"/>
          </w:tcPr>
          <w:p w14:paraId="415CA5DD" w14:textId="77777777" w:rsidR="00490952" w:rsidRPr="00DC1244" w:rsidRDefault="00490952" w:rsidP="00410BE8">
            <w:pPr>
              <w:jc w:val="center"/>
              <w:rPr>
                <w:rFonts w:ascii="Arial" w:hAnsi="Arial" w:cs="Arial"/>
                <w:b/>
                <w:sz w:val="32"/>
                <w:szCs w:val="32"/>
              </w:rPr>
            </w:pPr>
          </w:p>
        </w:tc>
        <w:tc>
          <w:tcPr>
            <w:tcW w:w="1707" w:type="dxa"/>
          </w:tcPr>
          <w:p w14:paraId="54F7476E" w14:textId="5FB3A432" w:rsidR="00490952" w:rsidRPr="00DC1244" w:rsidRDefault="00490952" w:rsidP="00490952">
            <w:pPr>
              <w:jc w:val="center"/>
              <w:rPr>
                <w:rFonts w:ascii="Arial" w:hAnsi="Arial" w:cs="Arial"/>
                <w:b/>
                <w:sz w:val="28"/>
                <w:szCs w:val="28"/>
              </w:rPr>
            </w:pPr>
            <w:r w:rsidRPr="00DC1244">
              <w:rPr>
                <w:rFonts w:ascii="Arial" w:hAnsi="Arial" w:cs="Arial"/>
                <w:b/>
                <w:sz w:val="28"/>
                <w:szCs w:val="28"/>
              </w:rPr>
              <w:t>WHAT</w:t>
            </w:r>
          </w:p>
          <w:p w14:paraId="1A53D74B" w14:textId="2D7C23CC" w:rsidR="00490952" w:rsidRPr="00DC1244" w:rsidRDefault="00490952" w:rsidP="00410BE8">
            <w:pPr>
              <w:jc w:val="center"/>
              <w:rPr>
                <w:rFonts w:ascii="Arial" w:hAnsi="Arial" w:cs="Arial"/>
                <w:b/>
                <w:sz w:val="28"/>
                <w:szCs w:val="28"/>
              </w:rPr>
            </w:pPr>
          </w:p>
        </w:tc>
        <w:tc>
          <w:tcPr>
            <w:tcW w:w="2268" w:type="dxa"/>
          </w:tcPr>
          <w:p w14:paraId="7E3CC504" w14:textId="751F37D1" w:rsidR="00490952" w:rsidRPr="00490952" w:rsidRDefault="00490952" w:rsidP="00490952">
            <w:pPr>
              <w:jc w:val="center"/>
              <w:rPr>
                <w:rFonts w:ascii="Arial" w:hAnsi="Arial" w:cs="Arial"/>
                <w:b/>
                <w:color w:val="FF0000"/>
                <w:sz w:val="28"/>
                <w:szCs w:val="28"/>
              </w:rPr>
            </w:pPr>
            <w:r w:rsidRPr="00490952">
              <w:rPr>
                <w:rFonts w:ascii="Arial" w:hAnsi="Arial" w:cs="Arial"/>
                <w:b/>
                <w:sz w:val="28"/>
                <w:szCs w:val="28"/>
              </w:rPr>
              <w:t>HOW</w:t>
            </w:r>
          </w:p>
        </w:tc>
        <w:tc>
          <w:tcPr>
            <w:tcW w:w="2262" w:type="dxa"/>
          </w:tcPr>
          <w:p w14:paraId="7C5F38F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90952" w:rsidRPr="00DC1244" w:rsidRDefault="00490952" w:rsidP="00410BE8">
            <w:pPr>
              <w:jc w:val="center"/>
              <w:rPr>
                <w:rFonts w:ascii="Arial" w:hAnsi="Arial" w:cs="Arial"/>
                <w:b/>
                <w:sz w:val="28"/>
                <w:szCs w:val="28"/>
              </w:rPr>
            </w:pPr>
          </w:p>
        </w:tc>
        <w:tc>
          <w:tcPr>
            <w:tcW w:w="1843" w:type="dxa"/>
          </w:tcPr>
          <w:p w14:paraId="20F1D3B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WHO</w:t>
            </w:r>
          </w:p>
          <w:p w14:paraId="7853DB55" w14:textId="77777777" w:rsidR="00490952" w:rsidRPr="00DC1244" w:rsidRDefault="00490952" w:rsidP="00410BE8">
            <w:pPr>
              <w:jc w:val="center"/>
              <w:rPr>
                <w:rFonts w:ascii="Arial" w:hAnsi="Arial" w:cs="Arial"/>
                <w:b/>
                <w:sz w:val="28"/>
                <w:szCs w:val="28"/>
              </w:rPr>
            </w:pPr>
          </w:p>
        </w:tc>
      </w:tr>
      <w:tr w:rsidR="00490952" w:rsidRPr="00DC1244" w14:paraId="537448D9" w14:textId="77777777" w:rsidTr="00490952">
        <w:trPr>
          <w:trHeight w:val="417"/>
        </w:trPr>
        <w:tc>
          <w:tcPr>
            <w:tcW w:w="562" w:type="dxa"/>
          </w:tcPr>
          <w:p w14:paraId="1C497D48"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0D74DF3C" w:rsidR="00490952" w:rsidRPr="004E2BAE" w:rsidRDefault="00A013CE" w:rsidP="00410BE8">
            <w:pPr>
              <w:rPr>
                <w:rFonts w:ascii="Arial" w:hAnsi="Arial" w:cs="Arial"/>
                <w:bCs/>
              </w:rPr>
            </w:pPr>
            <w:r w:rsidRPr="00A013CE">
              <w:rPr>
                <w:rFonts w:ascii="Arial" w:hAnsi="Arial" w:cs="Arial"/>
                <w:bCs/>
              </w:rPr>
              <w:t>Research and planning</w:t>
            </w:r>
          </w:p>
          <w:p w14:paraId="79A445D2" w14:textId="77777777" w:rsidR="00490952" w:rsidRPr="004E2BAE" w:rsidRDefault="00490952" w:rsidP="00490952">
            <w:pPr>
              <w:rPr>
                <w:rFonts w:ascii="Arial" w:hAnsi="Arial" w:cs="Arial"/>
                <w:bCs/>
              </w:rPr>
            </w:pPr>
          </w:p>
        </w:tc>
        <w:tc>
          <w:tcPr>
            <w:tcW w:w="2268" w:type="dxa"/>
          </w:tcPr>
          <w:p w14:paraId="589AD197" w14:textId="64C4CB23" w:rsidR="00490952" w:rsidRPr="004E2BAE" w:rsidRDefault="001857DE" w:rsidP="00410BE8">
            <w:pPr>
              <w:rPr>
                <w:rFonts w:ascii="Arial" w:hAnsi="Arial" w:cs="Arial"/>
                <w:bCs/>
              </w:rPr>
            </w:pPr>
            <w:r w:rsidRPr="001857DE">
              <w:rPr>
                <w:rFonts w:ascii="Arial" w:hAnsi="Arial" w:cs="Arial"/>
                <w:bCs/>
              </w:rPr>
              <w:t>Identify customer requirements, suitable products, collection periods and expected demand. Establish baseline sales and waiting-time data.</w:t>
            </w:r>
          </w:p>
          <w:p w14:paraId="46677302" w14:textId="77777777" w:rsidR="00490952" w:rsidRPr="004E2BAE" w:rsidRDefault="00490952" w:rsidP="00410BE8">
            <w:pPr>
              <w:rPr>
                <w:rFonts w:ascii="Arial" w:hAnsi="Arial" w:cs="Arial"/>
                <w:bCs/>
              </w:rPr>
            </w:pPr>
          </w:p>
        </w:tc>
        <w:tc>
          <w:tcPr>
            <w:tcW w:w="2262" w:type="dxa"/>
          </w:tcPr>
          <w:p w14:paraId="40EEA0B2" w14:textId="16527B92" w:rsidR="00490952" w:rsidRPr="004E2BAE" w:rsidRDefault="003A2E22" w:rsidP="00490952">
            <w:pPr>
              <w:rPr>
                <w:rFonts w:ascii="Arial" w:hAnsi="Arial" w:cs="Arial"/>
                <w:bCs/>
              </w:rPr>
            </w:pPr>
            <w:r w:rsidRPr="003A2E22">
              <w:rPr>
                <w:rFonts w:ascii="Arial" w:hAnsi="Arial" w:cs="Arial"/>
                <w:bCs/>
              </w:rPr>
              <w:t>Weeks 1–2</w:t>
            </w:r>
          </w:p>
        </w:tc>
        <w:tc>
          <w:tcPr>
            <w:tcW w:w="1843" w:type="dxa"/>
          </w:tcPr>
          <w:p w14:paraId="1D979DBD" w14:textId="603252EC" w:rsidR="00490952" w:rsidRPr="004E2BAE" w:rsidRDefault="002E25C3" w:rsidP="00410BE8">
            <w:pPr>
              <w:rPr>
                <w:rFonts w:ascii="Arial" w:hAnsi="Arial" w:cs="Arial"/>
                <w:bCs/>
              </w:rPr>
            </w:pPr>
            <w:r w:rsidRPr="002E25C3">
              <w:rPr>
                <w:rFonts w:ascii="Arial" w:hAnsi="Arial" w:cs="Arial"/>
                <w:bCs/>
              </w:rPr>
              <w:t>Basil</w:t>
            </w:r>
          </w:p>
          <w:p w14:paraId="5C8B23AA" w14:textId="473DDF9C" w:rsidR="00490952" w:rsidRPr="004E2BAE" w:rsidRDefault="00490952" w:rsidP="00410BE8">
            <w:pPr>
              <w:rPr>
                <w:rFonts w:ascii="Arial" w:hAnsi="Arial" w:cs="Arial"/>
                <w:bCs/>
              </w:rPr>
            </w:pPr>
          </w:p>
          <w:p w14:paraId="60E41FF3" w14:textId="77777777" w:rsidR="00490952" w:rsidRPr="004E2BAE" w:rsidRDefault="00490952" w:rsidP="00410BE8">
            <w:pPr>
              <w:rPr>
                <w:rFonts w:ascii="Arial" w:hAnsi="Arial" w:cs="Arial"/>
                <w:bCs/>
              </w:rPr>
            </w:pPr>
          </w:p>
        </w:tc>
      </w:tr>
      <w:tr w:rsidR="00490952" w:rsidRPr="00DC1244" w14:paraId="5153D075" w14:textId="77777777" w:rsidTr="00490952">
        <w:trPr>
          <w:trHeight w:val="417"/>
        </w:trPr>
        <w:tc>
          <w:tcPr>
            <w:tcW w:w="562" w:type="dxa"/>
          </w:tcPr>
          <w:p w14:paraId="2F1B7CEF"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58A67D59" w:rsidR="00490952" w:rsidRPr="004E2BAE" w:rsidRDefault="00D5152A" w:rsidP="00410BE8">
            <w:pPr>
              <w:rPr>
                <w:rFonts w:ascii="Arial" w:hAnsi="Arial" w:cs="Arial"/>
                <w:bCs/>
              </w:rPr>
            </w:pPr>
            <w:r w:rsidRPr="00D5152A">
              <w:rPr>
                <w:rFonts w:ascii="Arial" w:hAnsi="Arial" w:cs="Arial"/>
                <w:bCs/>
              </w:rPr>
              <w:t>Ordering system</w:t>
            </w:r>
          </w:p>
          <w:p w14:paraId="7B708022" w14:textId="77777777" w:rsidR="00490952" w:rsidRPr="004E2BAE" w:rsidRDefault="00490952" w:rsidP="00410BE8">
            <w:pPr>
              <w:rPr>
                <w:rFonts w:ascii="Arial" w:hAnsi="Arial" w:cs="Arial"/>
                <w:bCs/>
              </w:rPr>
            </w:pPr>
          </w:p>
          <w:p w14:paraId="21BDB825" w14:textId="77777777" w:rsidR="00490952" w:rsidRPr="004E2BAE" w:rsidRDefault="00490952" w:rsidP="00410BE8">
            <w:pPr>
              <w:rPr>
                <w:rFonts w:ascii="Arial" w:hAnsi="Arial" w:cs="Arial"/>
                <w:bCs/>
              </w:rPr>
            </w:pPr>
          </w:p>
        </w:tc>
        <w:tc>
          <w:tcPr>
            <w:tcW w:w="2268" w:type="dxa"/>
          </w:tcPr>
          <w:p w14:paraId="064E2EC0" w14:textId="70D904AB" w:rsidR="00490952" w:rsidRPr="004E2BAE" w:rsidRDefault="00AB0CC3" w:rsidP="00410BE8">
            <w:pPr>
              <w:rPr>
                <w:rFonts w:ascii="Arial" w:hAnsi="Arial" w:cs="Arial"/>
                <w:bCs/>
              </w:rPr>
            </w:pPr>
            <w:r w:rsidRPr="00AB0CC3">
              <w:rPr>
                <w:rFonts w:ascii="Arial" w:hAnsi="Arial" w:cs="Arial"/>
                <w:bCs/>
              </w:rPr>
              <w:t>Select and configure a simple online ordering/payment system. Establish order cut-off times and collection procedures.</w:t>
            </w:r>
          </w:p>
          <w:p w14:paraId="00641DEC" w14:textId="77777777" w:rsidR="00490952" w:rsidRPr="004E2BAE" w:rsidRDefault="00490952" w:rsidP="00410BE8">
            <w:pPr>
              <w:rPr>
                <w:rFonts w:ascii="Arial" w:hAnsi="Arial" w:cs="Arial"/>
                <w:bCs/>
              </w:rPr>
            </w:pPr>
          </w:p>
          <w:p w14:paraId="1BDC939E" w14:textId="77777777" w:rsidR="00490952" w:rsidRPr="004E2BAE" w:rsidRDefault="00490952" w:rsidP="00410BE8">
            <w:pPr>
              <w:rPr>
                <w:rFonts w:ascii="Arial" w:hAnsi="Arial" w:cs="Arial"/>
                <w:bCs/>
              </w:rPr>
            </w:pPr>
          </w:p>
        </w:tc>
        <w:tc>
          <w:tcPr>
            <w:tcW w:w="2262" w:type="dxa"/>
          </w:tcPr>
          <w:p w14:paraId="7817E6AB" w14:textId="7D269B3E" w:rsidR="00490952" w:rsidRPr="004E2BAE" w:rsidRDefault="003A2E22" w:rsidP="00410BE8">
            <w:pPr>
              <w:rPr>
                <w:rFonts w:ascii="Arial" w:hAnsi="Arial" w:cs="Arial"/>
                <w:bCs/>
              </w:rPr>
            </w:pPr>
            <w:r w:rsidRPr="003A2E22">
              <w:rPr>
                <w:rFonts w:ascii="Arial" w:hAnsi="Arial" w:cs="Arial"/>
                <w:bCs/>
              </w:rPr>
              <w:t>Weeks 3–4</w:t>
            </w:r>
          </w:p>
          <w:p w14:paraId="47F92748" w14:textId="77777777" w:rsidR="00490952" w:rsidRPr="004E2BAE" w:rsidRDefault="00490952" w:rsidP="00410BE8">
            <w:pPr>
              <w:rPr>
                <w:rFonts w:ascii="Arial" w:hAnsi="Arial" w:cs="Arial"/>
                <w:bCs/>
              </w:rPr>
            </w:pPr>
          </w:p>
          <w:p w14:paraId="3C64C40E" w14:textId="77777777" w:rsidR="00490952" w:rsidRPr="004E2BAE" w:rsidRDefault="00490952" w:rsidP="00410BE8">
            <w:pPr>
              <w:rPr>
                <w:rFonts w:ascii="Arial" w:hAnsi="Arial" w:cs="Arial"/>
                <w:bCs/>
              </w:rPr>
            </w:pPr>
          </w:p>
        </w:tc>
        <w:tc>
          <w:tcPr>
            <w:tcW w:w="1843" w:type="dxa"/>
          </w:tcPr>
          <w:p w14:paraId="00C23132" w14:textId="4867029F" w:rsidR="00490952" w:rsidRPr="004E2BAE" w:rsidRDefault="00CE7ECC" w:rsidP="00410BE8">
            <w:pPr>
              <w:rPr>
                <w:rFonts w:ascii="Arial" w:hAnsi="Arial" w:cs="Arial"/>
                <w:bCs/>
              </w:rPr>
            </w:pPr>
            <w:r w:rsidRPr="00CE7ECC">
              <w:rPr>
                <w:rFonts w:ascii="Arial" w:hAnsi="Arial" w:cs="Arial"/>
                <w:bCs/>
              </w:rPr>
              <w:t>Basil + technology provider</w:t>
            </w:r>
          </w:p>
          <w:p w14:paraId="34E5F20E" w14:textId="77777777" w:rsidR="00490952" w:rsidRPr="004E2BAE" w:rsidRDefault="00490952" w:rsidP="00410BE8">
            <w:pPr>
              <w:rPr>
                <w:rFonts w:ascii="Arial" w:hAnsi="Arial" w:cs="Arial"/>
                <w:bCs/>
              </w:rPr>
            </w:pPr>
          </w:p>
          <w:p w14:paraId="7483C0FA" w14:textId="77777777" w:rsidR="00490952" w:rsidRPr="004E2BAE" w:rsidRDefault="00490952" w:rsidP="00410BE8">
            <w:pPr>
              <w:rPr>
                <w:rFonts w:ascii="Arial" w:hAnsi="Arial" w:cs="Arial"/>
                <w:bCs/>
              </w:rPr>
            </w:pPr>
          </w:p>
        </w:tc>
      </w:tr>
      <w:tr w:rsidR="00490952" w:rsidRPr="00DC1244" w14:paraId="7C5335A2" w14:textId="77777777" w:rsidTr="00490952">
        <w:trPr>
          <w:trHeight w:val="417"/>
        </w:trPr>
        <w:tc>
          <w:tcPr>
            <w:tcW w:w="562" w:type="dxa"/>
          </w:tcPr>
          <w:p w14:paraId="1770F186"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40F7E28C" w:rsidR="00490952" w:rsidRPr="004E2BAE" w:rsidRDefault="00D5152A" w:rsidP="00410BE8">
            <w:pPr>
              <w:rPr>
                <w:rFonts w:ascii="Arial" w:hAnsi="Arial" w:cs="Arial"/>
                <w:bCs/>
              </w:rPr>
            </w:pPr>
            <w:r w:rsidRPr="00D5152A">
              <w:rPr>
                <w:rFonts w:ascii="Arial" w:hAnsi="Arial" w:cs="Arial"/>
                <w:bCs/>
              </w:rPr>
              <w:t>Testing and staff preparation</w:t>
            </w:r>
          </w:p>
          <w:p w14:paraId="6B0F3F2B" w14:textId="77777777" w:rsidR="00490952" w:rsidRPr="004E2BAE" w:rsidRDefault="00490952" w:rsidP="00410BE8">
            <w:pPr>
              <w:rPr>
                <w:rFonts w:ascii="Arial" w:hAnsi="Arial" w:cs="Arial"/>
                <w:bCs/>
              </w:rPr>
            </w:pPr>
          </w:p>
          <w:p w14:paraId="7652F05F" w14:textId="77777777" w:rsidR="00490952" w:rsidRPr="004E2BAE" w:rsidRDefault="00490952" w:rsidP="00410BE8">
            <w:pPr>
              <w:rPr>
                <w:rFonts w:ascii="Arial" w:hAnsi="Arial" w:cs="Arial"/>
                <w:bCs/>
              </w:rPr>
            </w:pPr>
          </w:p>
        </w:tc>
        <w:tc>
          <w:tcPr>
            <w:tcW w:w="2268" w:type="dxa"/>
          </w:tcPr>
          <w:p w14:paraId="66DC5B07" w14:textId="0814A964" w:rsidR="00490952" w:rsidRPr="004E2BAE" w:rsidRDefault="00AB0CC3" w:rsidP="00410BE8">
            <w:pPr>
              <w:rPr>
                <w:rFonts w:ascii="Arial" w:hAnsi="Arial" w:cs="Arial"/>
                <w:bCs/>
              </w:rPr>
            </w:pPr>
            <w:r w:rsidRPr="00AB0CC3">
              <w:rPr>
                <w:rFonts w:ascii="Arial" w:hAnsi="Arial" w:cs="Arial"/>
                <w:bCs/>
              </w:rPr>
              <w:t>Test the ordering process, prepare sample orders and establish procedures for receiving, preparing, labelling and handing over orders.</w:t>
            </w:r>
          </w:p>
          <w:p w14:paraId="2E9D18C0" w14:textId="77777777" w:rsidR="00490952" w:rsidRPr="004E2BAE" w:rsidRDefault="00490952" w:rsidP="00410BE8">
            <w:pPr>
              <w:rPr>
                <w:rFonts w:ascii="Arial" w:hAnsi="Arial" w:cs="Arial"/>
                <w:bCs/>
              </w:rPr>
            </w:pPr>
          </w:p>
          <w:p w14:paraId="5BCB453B" w14:textId="77777777" w:rsidR="00490952" w:rsidRPr="004E2BAE" w:rsidRDefault="00490952" w:rsidP="00410BE8">
            <w:pPr>
              <w:rPr>
                <w:rFonts w:ascii="Arial" w:hAnsi="Arial" w:cs="Arial"/>
                <w:bCs/>
              </w:rPr>
            </w:pPr>
          </w:p>
        </w:tc>
        <w:tc>
          <w:tcPr>
            <w:tcW w:w="2262" w:type="dxa"/>
          </w:tcPr>
          <w:p w14:paraId="202BCD37" w14:textId="0EC3F240" w:rsidR="00490952" w:rsidRPr="004E2BAE" w:rsidRDefault="002E25C3" w:rsidP="00410BE8">
            <w:pPr>
              <w:rPr>
                <w:rFonts w:ascii="Arial" w:hAnsi="Arial" w:cs="Arial"/>
                <w:bCs/>
              </w:rPr>
            </w:pPr>
            <w:r w:rsidRPr="002E25C3">
              <w:rPr>
                <w:rFonts w:ascii="Arial" w:hAnsi="Arial" w:cs="Arial"/>
                <w:bCs/>
              </w:rPr>
              <w:lastRenderedPageBreak/>
              <w:t>Week 5</w:t>
            </w:r>
          </w:p>
          <w:p w14:paraId="4B6C7638" w14:textId="77777777" w:rsidR="00490952" w:rsidRPr="004E2BAE" w:rsidRDefault="00490952" w:rsidP="00410BE8">
            <w:pPr>
              <w:rPr>
                <w:rFonts w:ascii="Arial" w:hAnsi="Arial" w:cs="Arial"/>
                <w:bCs/>
              </w:rPr>
            </w:pPr>
          </w:p>
          <w:p w14:paraId="1B0027E0" w14:textId="77777777" w:rsidR="00490952" w:rsidRPr="004E2BAE" w:rsidRDefault="00490952" w:rsidP="00410BE8">
            <w:pPr>
              <w:rPr>
                <w:rFonts w:ascii="Arial" w:hAnsi="Arial" w:cs="Arial"/>
                <w:bCs/>
              </w:rPr>
            </w:pPr>
          </w:p>
        </w:tc>
        <w:tc>
          <w:tcPr>
            <w:tcW w:w="1843" w:type="dxa"/>
          </w:tcPr>
          <w:p w14:paraId="70067492" w14:textId="196AA633" w:rsidR="00490952" w:rsidRPr="004E2BAE" w:rsidRDefault="00CE7ECC" w:rsidP="00410BE8">
            <w:pPr>
              <w:rPr>
                <w:rFonts w:ascii="Arial" w:hAnsi="Arial" w:cs="Arial"/>
                <w:bCs/>
              </w:rPr>
            </w:pPr>
            <w:r w:rsidRPr="00CE7ECC">
              <w:rPr>
                <w:rFonts w:ascii="Arial" w:hAnsi="Arial" w:cs="Arial"/>
                <w:bCs/>
              </w:rPr>
              <w:t>Basil + staff</w:t>
            </w:r>
          </w:p>
          <w:p w14:paraId="42B2E7B8" w14:textId="77777777" w:rsidR="00490952" w:rsidRPr="004E2BAE" w:rsidRDefault="00490952" w:rsidP="00410BE8">
            <w:pPr>
              <w:rPr>
                <w:rFonts w:ascii="Arial" w:hAnsi="Arial" w:cs="Arial"/>
                <w:bCs/>
              </w:rPr>
            </w:pPr>
          </w:p>
          <w:p w14:paraId="64706039" w14:textId="77777777" w:rsidR="00490952" w:rsidRPr="004E2BAE" w:rsidRDefault="00490952" w:rsidP="00410BE8">
            <w:pPr>
              <w:rPr>
                <w:rFonts w:ascii="Arial" w:hAnsi="Arial" w:cs="Arial"/>
                <w:bCs/>
              </w:rPr>
            </w:pPr>
          </w:p>
        </w:tc>
      </w:tr>
      <w:tr w:rsidR="00490952" w:rsidRPr="00DC1244" w14:paraId="0BAA0E55" w14:textId="77777777" w:rsidTr="00490952">
        <w:trPr>
          <w:trHeight w:val="417"/>
        </w:trPr>
        <w:tc>
          <w:tcPr>
            <w:tcW w:w="562" w:type="dxa"/>
          </w:tcPr>
          <w:p w14:paraId="1F3D715B"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58EB070C" w:rsidR="00490952" w:rsidRPr="004E2BAE" w:rsidRDefault="005D4F75" w:rsidP="00410BE8">
            <w:pPr>
              <w:rPr>
                <w:rFonts w:ascii="Arial" w:hAnsi="Arial" w:cs="Arial"/>
                <w:bCs/>
              </w:rPr>
            </w:pPr>
            <w:r w:rsidRPr="005D4F75">
              <w:rPr>
                <w:rFonts w:ascii="Arial" w:hAnsi="Arial" w:cs="Arial"/>
                <w:bCs/>
              </w:rPr>
              <w:t>Launch and promotion</w:t>
            </w:r>
          </w:p>
          <w:p w14:paraId="1126B92A" w14:textId="77777777" w:rsidR="00490952" w:rsidRPr="004E2BAE" w:rsidRDefault="00490952" w:rsidP="00410BE8">
            <w:pPr>
              <w:rPr>
                <w:rFonts w:ascii="Arial" w:hAnsi="Arial" w:cs="Arial"/>
                <w:bCs/>
              </w:rPr>
            </w:pPr>
          </w:p>
          <w:p w14:paraId="493B1EF7" w14:textId="77777777" w:rsidR="00490952" w:rsidRPr="004E2BAE" w:rsidRDefault="00490952" w:rsidP="00410BE8">
            <w:pPr>
              <w:rPr>
                <w:rFonts w:ascii="Arial" w:hAnsi="Arial" w:cs="Arial"/>
                <w:bCs/>
              </w:rPr>
            </w:pPr>
          </w:p>
        </w:tc>
        <w:tc>
          <w:tcPr>
            <w:tcW w:w="2268" w:type="dxa"/>
          </w:tcPr>
          <w:p w14:paraId="7C1FC1FE" w14:textId="139647A6" w:rsidR="00490952" w:rsidRPr="004E2BAE" w:rsidRDefault="00AB0CC3" w:rsidP="00410BE8">
            <w:pPr>
              <w:rPr>
                <w:rFonts w:ascii="Arial" w:hAnsi="Arial" w:cs="Arial"/>
                <w:bCs/>
              </w:rPr>
            </w:pPr>
            <w:r w:rsidRPr="00AB0CC3">
              <w:rPr>
                <w:rFonts w:ascii="Arial" w:hAnsi="Arial" w:cs="Arial"/>
                <w:bCs/>
              </w:rPr>
              <w:t>Launch the service, inform existing customers and promote it through the bakery, social media and existing customer communications.</w:t>
            </w:r>
          </w:p>
          <w:p w14:paraId="69622C6D" w14:textId="77777777" w:rsidR="00490952" w:rsidRPr="004E2BAE" w:rsidRDefault="00490952" w:rsidP="00410BE8">
            <w:pPr>
              <w:rPr>
                <w:rFonts w:ascii="Arial" w:hAnsi="Arial" w:cs="Arial"/>
                <w:bCs/>
              </w:rPr>
            </w:pPr>
          </w:p>
          <w:p w14:paraId="764F34E0" w14:textId="77777777" w:rsidR="00490952" w:rsidRPr="004E2BAE" w:rsidRDefault="00490952" w:rsidP="00410BE8">
            <w:pPr>
              <w:rPr>
                <w:rFonts w:ascii="Arial" w:hAnsi="Arial" w:cs="Arial"/>
                <w:bCs/>
              </w:rPr>
            </w:pPr>
          </w:p>
        </w:tc>
        <w:tc>
          <w:tcPr>
            <w:tcW w:w="2262" w:type="dxa"/>
          </w:tcPr>
          <w:p w14:paraId="57AC6910" w14:textId="64080CFD" w:rsidR="00490952" w:rsidRPr="004E2BAE" w:rsidRDefault="002E25C3" w:rsidP="00410BE8">
            <w:pPr>
              <w:rPr>
                <w:rFonts w:ascii="Arial" w:hAnsi="Arial" w:cs="Arial"/>
                <w:bCs/>
              </w:rPr>
            </w:pPr>
            <w:r w:rsidRPr="002E25C3">
              <w:rPr>
                <w:rFonts w:ascii="Arial" w:hAnsi="Arial" w:cs="Arial"/>
                <w:bCs/>
              </w:rPr>
              <w:t>Week 6</w:t>
            </w:r>
          </w:p>
          <w:p w14:paraId="0C47760A" w14:textId="77777777" w:rsidR="00490952" w:rsidRPr="004E2BAE" w:rsidRDefault="00490952" w:rsidP="00410BE8">
            <w:pPr>
              <w:rPr>
                <w:rFonts w:ascii="Arial" w:hAnsi="Arial" w:cs="Arial"/>
                <w:bCs/>
              </w:rPr>
            </w:pPr>
          </w:p>
          <w:p w14:paraId="2C880E56" w14:textId="77777777" w:rsidR="00490952" w:rsidRPr="004E2BAE" w:rsidRDefault="00490952" w:rsidP="00410BE8">
            <w:pPr>
              <w:rPr>
                <w:rFonts w:ascii="Arial" w:hAnsi="Arial" w:cs="Arial"/>
                <w:bCs/>
              </w:rPr>
            </w:pPr>
          </w:p>
        </w:tc>
        <w:tc>
          <w:tcPr>
            <w:tcW w:w="1843" w:type="dxa"/>
          </w:tcPr>
          <w:p w14:paraId="7A9AD5A0" w14:textId="01A8F32E" w:rsidR="00490952" w:rsidRPr="004E2BAE" w:rsidRDefault="008D78B5" w:rsidP="00410BE8">
            <w:pPr>
              <w:rPr>
                <w:rFonts w:ascii="Arial" w:hAnsi="Arial" w:cs="Arial"/>
                <w:bCs/>
              </w:rPr>
            </w:pPr>
            <w:r w:rsidRPr="008D78B5">
              <w:rPr>
                <w:rFonts w:ascii="Arial" w:hAnsi="Arial" w:cs="Arial"/>
                <w:bCs/>
              </w:rPr>
              <w:t>Basil + staff</w:t>
            </w:r>
          </w:p>
          <w:p w14:paraId="210259E8" w14:textId="77777777" w:rsidR="00490952" w:rsidRPr="004E2BAE" w:rsidRDefault="00490952" w:rsidP="00410BE8">
            <w:pPr>
              <w:rPr>
                <w:rFonts w:ascii="Arial" w:hAnsi="Arial" w:cs="Arial"/>
                <w:bCs/>
              </w:rPr>
            </w:pPr>
          </w:p>
          <w:p w14:paraId="723FD9A4" w14:textId="77777777" w:rsidR="00490952" w:rsidRPr="004E2BAE" w:rsidRDefault="00490952"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075CA707" w14:textId="77777777" w:rsidR="008300D1" w:rsidRDefault="008300D1" w:rsidP="00F34512">
            <w:pPr>
              <w:rPr>
                <w:rFonts w:ascii="Arial" w:hAnsi="Arial" w:cs="Arial"/>
              </w:rPr>
            </w:pPr>
          </w:p>
          <w:p w14:paraId="5E0A7F73" w14:textId="77777777" w:rsidR="00C95025" w:rsidRPr="007D0502" w:rsidRDefault="00C95025" w:rsidP="00F34512">
            <w:pPr>
              <w:rPr>
                <w:rFonts w:ascii="Arial" w:hAnsi="Arial" w:cs="Arial"/>
              </w:rPr>
            </w:pPr>
          </w:p>
          <w:p w14:paraId="53C8426E" w14:textId="481F6E5F" w:rsidR="00C95025" w:rsidRPr="007D0502" w:rsidRDefault="008D78B5" w:rsidP="00F34512">
            <w:pPr>
              <w:rPr>
                <w:rFonts w:ascii="Arial" w:hAnsi="Arial" w:cs="Arial"/>
              </w:rPr>
            </w:pPr>
            <w:r w:rsidRPr="008D78B5">
              <w:rPr>
                <w:rFonts w:ascii="Arial" w:hAnsi="Arial" w:cs="Arial"/>
              </w:rPr>
              <w:t>Increase customer use of the pre-order/click-and-collect service.</w:t>
            </w: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3FE4713E" w14:textId="77777777" w:rsidR="00C95025" w:rsidRDefault="00C95025" w:rsidP="00F34512">
            <w:pPr>
              <w:rPr>
                <w:rFonts w:ascii="Arial" w:hAnsi="Arial" w:cs="Arial"/>
              </w:rPr>
            </w:pPr>
          </w:p>
          <w:p w14:paraId="5DD9FC5A" w14:textId="77777777" w:rsidR="0084264D" w:rsidRDefault="0084264D" w:rsidP="00F34512">
            <w:pPr>
              <w:rPr>
                <w:rFonts w:ascii="Arial" w:hAnsi="Arial" w:cs="Arial"/>
              </w:rPr>
            </w:pPr>
          </w:p>
          <w:p w14:paraId="7F5EB6CD" w14:textId="77777777" w:rsidR="0084264D" w:rsidRDefault="0084264D" w:rsidP="00F34512">
            <w:pPr>
              <w:rPr>
                <w:rFonts w:ascii="Arial" w:hAnsi="Arial" w:cs="Arial"/>
              </w:rPr>
            </w:pPr>
          </w:p>
          <w:p w14:paraId="0C8AEE8E" w14:textId="11974B7A" w:rsidR="0084264D" w:rsidRPr="007D0502" w:rsidRDefault="0084264D" w:rsidP="00F34512">
            <w:pPr>
              <w:rPr>
                <w:rFonts w:ascii="Arial" w:hAnsi="Arial" w:cs="Arial"/>
              </w:rPr>
            </w:pPr>
            <w:r w:rsidRPr="0084264D">
              <w:rPr>
                <w:rFonts w:ascii="Arial" w:hAnsi="Arial" w:cs="Arial"/>
              </w:rPr>
              <w:t>Achieve 15% of total orders through the new service.</w:t>
            </w: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6D42CA32" w:rsidR="00C95025" w:rsidRPr="007D0502" w:rsidRDefault="0084264D" w:rsidP="00F34512">
            <w:pPr>
              <w:rPr>
                <w:rFonts w:ascii="Arial" w:hAnsi="Arial" w:cs="Arial"/>
              </w:rPr>
            </w:pPr>
            <w:r w:rsidRPr="0084264D">
              <w:rPr>
                <w:rFonts w:ascii="Arial" w:hAnsi="Arial" w:cs="Arial"/>
              </w:rPr>
              <w:t>The target is designed as an initial adoption target for a small independent bakery and should be reviewed against baseline data.</w:t>
            </w: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6893749B" w14:textId="03A6485F" w:rsidR="00C95025" w:rsidRPr="007D0502" w:rsidRDefault="0084264D" w:rsidP="00F34512">
            <w:pPr>
              <w:rPr>
                <w:rFonts w:ascii="Arial" w:hAnsi="Arial" w:cs="Arial"/>
              </w:rPr>
            </w:pPr>
            <w:r w:rsidRPr="0084264D">
              <w:rPr>
                <w:rFonts w:ascii="Arial" w:hAnsi="Arial" w:cs="Arial"/>
              </w:rPr>
              <w:t>Directly addresses changing customer expectations and existing customer requests for pre-ordering.</w:t>
            </w:r>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428F4CD2" w14:textId="77777777" w:rsidR="007D0502" w:rsidRDefault="007D0502" w:rsidP="00C51B9F">
            <w:pPr>
              <w:rPr>
                <w:rFonts w:ascii="Arial" w:hAnsi="Arial" w:cs="Arial"/>
              </w:rPr>
            </w:pPr>
          </w:p>
          <w:p w14:paraId="520A01BC" w14:textId="77777777" w:rsidR="00E30E03" w:rsidRDefault="00E30E03" w:rsidP="00C51B9F">
            <w:pPr>
              <w:rPr>
                <w:rFonts w:ascii="Arial" w:hAnsi="Arial" w:cs="Arial"/>
              </w:rPr>
            </w:pPr>
          </w:p>
          <w:p w14:paraId="49229A61" w14:textId="15CE4E1B" w:rsidR="00E30E03" w:rsidRPr="007D0502" w:rsidRDefault="00E30E03" w:rsidP="00C51B9F">
            <w:pPr>
              <w:rPr>
                <w:rFonts w:ascii="Arial" w:hAnsi="Arial" w:cs="Arial"/>
              </w:rPr>
            </w:pPr>
            <w:r w:rsidRPr="00E30E03">
              <w:rPr>
                <w:rFonts w:ascii="Arial" w:hAnsi="Arial" w:cs="Arial"/>
              </w:rPr>
              <w:t>Achieve the target within three months of launch.</w:t>
            </w:r>
          </w:p>
        </w:tc>
      </w:tr>
    </w:tbl>
    <w:p w14:paraId="658B6FAA" w14:textId="77777777" w:rsidR="00C95025" w:rsidRPr="0036076D" w:rsidRDefault="00C95025" w:rsidP="00C95025">
      <w:pPr>
        <w:rPr>
          <w:rFonts w:ascii="Arial" w:hAnsi="Arial" w:cs="Arial"/>
          <w:sz w:val="48"/>
          <w:szCs w:val="4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CFF56" w14:textId="77777777" w:rsidR="0005636F" w:rsidRDefault="0005636F" w:rsidP="00B244A8">
      <w:pPr>
        <w:spacing w:after="0" w:line="240" w:lineRule="auto"/>
      </w:pPr>
      <w:r>
        <w:separator/>
      </w:r>
    </w:p>
  </w:endnote>
  <w:endnote w:type="continuationSeparator" w:id="0">
    <w:p w14:paraId="3E9559E3" w14:textId="77777777" w:rsidR="0005636F" w:rsidRDefault="0005636F"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9F3DD" w14:textId="77777777" w:rsidR="0005636F" w:rsidRDefault="0005636F" w:rsidP="00B244A8">
      <w:pPr>
        <w:spacing w:after="0" w:line="240" w:lineRule="auto"/>
      </w:pPr>
      <w:r>
        <w:separator/>
      </w:r>
    </w:p>
  </w:footnote>
  <w:footnote w:type="continuationSeparator" w:id="0">
    <w:p w14:paraId="448E7B20" w14:textId="77777777" w:rsidR="0005636F" w:rsidRDefault="0005636F"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9E3F64"/>
    <w:multiLevelType w:val="hybridMultilevel"/>
    <w:tmpl w:val="94A4BA6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14D78BC"/>
    <w:multiLevelType w:val="hybridMultilevel"/>
    <w:tmpl w:val="E47C1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047D14"/>
    <w:multiLevelType w:val="hybridMultilevel"/>
    <w:tmpl w:val="550AC760"/>
    <w:lvl w:ilvl="0" w:tplc="2B5CD500">
      <w:start w:val="1"/>
      <w:numFmt w:val="bullet"/>
      <w:lvlText w:val=""/>
      <w:lvlJc w:val="left"/>
      <w:pPr>
        <w:ind w:left="64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1"/>
  </w:num>
  <w:num w:numId="3" w16cid:durableId="373162920">
    <w:abstractNumId w:val="12"/>
  </w:num>
  <w:num w:numId="4" w16cid:durableId="728724007">
    <w:abstractNumId w:val="0"/>
  </w:num>
  <w:num w:numId="5" w16cid:durableId="1776901974">
    <w:abstractNumId w:val="2"/>
  </w:num>
  <w:num w:numId="6" w16cid:durableId="1242056885">
    <w:abstractNumId w:val="13"/>
  </w:num>
  <w:num w:numId="7" w16cid:durableId="2003004377">
    <w:abstractNumId w:val="7"/>
  </w:num>
  <w:num w:numId="8" w16cid:durableId="1409185463">
    <w:abstractNumId w:val="4"/>
  </w:num>
  <w:num w:numId="9" w16cid:durableId="383985392">
    <w:abstractNumId w:val="10"/>
  </w:num>
  <w:num w:numId="10" w16cid:durableId="706952687">
    <w:abstractNumId w:val="5"/>
  </w:num>
  <w:num w:numId="11" w16cid:durableId="1322657034">
    <w:abstractNumId w:val="3"/>
  </w:num>
  <w:num w:numId="12" w16cid:durableId="1560899573">
    <w:abstractNumId w:val="9"/>
  </w:num>
  <w:num w:numId="13" w16cid:durableId="966543070">
    <w:abstractNumId w:val="11"/>
  </w:num>
  <w:num w:numId="14" w16cid:durableId="2671562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1F54"/>
    <w:rsid w:val="000108B1"/>
    <w:rsid w:val="00040AEA"/>
    <w:rsid w:val="00045C12"/>
    <w:rsid w:val="0005636F"/>
    <w:rsid w:val="0005771F"/>
    <w:rsid w:val="00067AB3"/>
    <w:rsid w:val="00074671"/>
    <w:rsid w:val="00084755"/>
    <w:rsid w:val="000B4057"/>
    <w:rsid w:val="000E7A4C"/>
    <w:rsid w:val="00102321"/>
    <w:rsid w:val="00106B58"/>
    <w:rsid w:val="0011107E"/>
    <w:rsid w:val="0012599A"/>
    <w:rsid w:val="001326FB"/>
    <w:rsid w:val="0013486A"/>
    <w:rsid w:val="00175C4B"/>
    <w:rsid w:val="001857DE"/>
    <w:rsid w:val="001A61CE"/>
    <w:rsid w:val="001B614B"/>
    <w:rsid w:val="001B6FDB"/>
    <w:rsid w:val="001C4726"/>
    <w:rsid w:val="001C628A"/>
    <w:rsid w:val="001F0F89"/>
    <w:rsid w:val="00216EFF"/>
    <w:rsid w:val="00225B06"/>
    <w:rsid w:val="00230935"/>
    <w:rsid w:val="00231C1C"/>
    <w:rsid w:val="00245D37"/>
    <w:rsid w:val="002522C1"/>
    <w:rsid w:val="00257311"/>
    <w:rsid w:val="00257912"/>
    <w:rsid w:val="0027531E"/>
    <w:rsid w:val="00276E24"/>
    <w:rsid w:val="002832DB"/>
    <w:rsid w:val="002972EB"/>
    <w:rsid w:val="002D1319"/>
    <w:rsid w:val="002D754D"/>
    <w:rsid w:val="002E25C3"/>
    <w:rsid w:val="002E2FF6"/>
    <w:rsid w:val="00312FA9"/>
    <w:rsid w:val="00332EE7"/>
    <w:rsid w:val="003430D0"/>
    <w:rsid w:val="0035328C"/>
    <w:rsid w:val="00394A9D"/>
    <w:rsid w:val="003A2E22"/>
    <w:rsid w:val="003B629C"/>
    <w:rsid w:val="003E1A46"/>
    <w:rsid w:val="003F5E6B"/>
    <w:rsid w:val="003F6295"/>
    <w:rsid w:val="003F7EA6"/>
    <w:rsid w:val="00410BE8"/>
    <w:rsid w:val="00416907"/>
    <w:rsid w:val="00417260"/>
    <w:rsid w:val="00424723"/>
    <w:rsid w:val="004356E6"/>
    <w:rsid w:val="004362E8"/>
    <w:rsid w:val="00437111"/>
    <w:rsid w:val="00440FE0"/>
    <w:rsid w:val="00455AAA"/>
    <w:rsid w:val="004801A8"/>
    <w:rsid w:val="00480CA6"/>
    <w:rsid w:val="00490952"/>
    <w:rsid w:val="004A63C1"/>
    <w:rsid w:val="004C195B"/>
    <w:rsid w:val="004C1D5D"/>
    <w:rsid w:val="004C61BF"/>
    <w:rsid w:val="004C698C"/>
    <w:rsid w:val="004D0A0C"/>
    <w:rsid w:val="004D103B"/>
    <w:rsid w:val="004D1574"/>
    <w:rsid w:val="004E2BAE"/>
    <w:rsid w:val="004E4050"/>
    <w:rsid w:val="004E513A"/>
    <w:rsid w:val="00514DEC"/>
    <w:rsid w:val="00532B9D"/>
    <w:rsid w:val="00541B7D"/>
    <w:rsid w:val="00542A51"/>
    <w:rsid w:val="0055077E"/>
    <w:rsid w:val="005724CA"/>
    <w:rsid w:val="00573D7C"/>
    <w:rsid w:val="005B7102"/>
    <w:rsid w:val="005D11E9"/>
    <w:rsid w:val="005D4F75"/>
    <w:rsid w:val="005E262A"/>
    <w:rsid w:val="005E6545"/>
    <w:rsid w:val="0062125F"/>
    <w:rsid w:val="00621FE5"/>
    <w:rsid w:val="00622F75"/>
    <w:rsid w:val="006666E7"/>
    <w:rsid w:val="00675990"/>
    <w:rsid w:val="00681AD3"/>
    <w:rsid w:val="00685C57"/>
    <w:rsid w:val="0069332C"/>
    <w:rsid w:val="00696E0C"/>
    <w:rsid w:val="006A2DCE"/>
    <w:rsid w:val="006A57DB"/>
    <w:rsid w:val="006D5A12"/>
    <w:rsid w:val="006D6A13"/>
    <w:rsid w:val="00701EF2"/>
    <w:rsid w:val="007030AD"/>
    <w:rsid w:val="00721441"/>
    <w:rsid w:val="00750308"/>
    <w:rsid w:val="00765162"/>
    <w:rsid w:val="00765AA0"/>
    <w:rsid w:val="00771E5A"/>
    <w:rsid w:val="00774A59"/>
    <w:rsid w:val="007766D6"/>
    <w:rsid w:val="007768B0"/>
    <w:rsid w:val="007864DF"/>
    <w:rsid w:val="007927FD"/>
    <w:rsid w:val="00792C0F"/>
    <w:rsid w:val="007953DB"/>
    <w:rsid w:val="007A56AD"/>
    <w:rsid w:val="007B200A"/>
    <w:rsid w:val="007D0502"/>
    <w:rsid w:val="007D3F59"/>
    <w:rsid w:val="007F558A"/>
    <w:rsid w:val="00823C5E"/>
    <w:rsid w:val="00825B6C"/>
    <w:rsid w:val="00827C35"/>
    <w:rsid w:val="008300D1"/>
    <w:rsid w:val="00830749"/>
    <w:rsid w:val="00837739"/>
    <w:rsid w:val="0084264D"/>
    <w:rsid w:val="00850CE1"/>
    <w:rsid w:val="00883CAF"/>
    <w:rsid w:val="00885717"/>
    <w:rsid w:val="0089170F"/>
    <w:rsid w:val="008C2062"/>
    <w:rsid w:val="008C6A87"/>
    <w:rsid w:val="008D5CD9"/>
    <w:rsid w:val="008D78B5"/>
    <w:rsid w:val="008E00B6"/>
    <w:rsid w:val="008E1B75"/>
    <w:rsid w:val="008F5810"/>
    <w:rsid w:val="00907DA6"/>
    <w:rsid w:val="0091304C"/>
    <w:rsid w:val="009336C8"/>
    <w:rsid w:val="00935EBA"/>
    <w:rsid w:val="00946742"/>
    <w:rsid w:val="009E1F0E"/>
    <w:rsid w:val="009E2E03"/>
    <w:rsid w:val="00A013CE"/>
    <w:rsid w:val="00A14A03"/>
    <w:rsid w:val="00A16D50"/>
    <w:rsid w:val="00A22BB0"/>
    <w:rsid w:val="00A22F6F"/>
    <w:rsid w:val="00A31345"/>
    <w:rsid w:val="00A401AF"/>
    <w:rsid w:val="00A448A7"/>
    <w:rsid w:val="00A56296"/>
    <w:rsid w:val="00AB0CC3"/>
    <w:rsid w:val="00AB7E77"/>
    <w:rsid w:val="00AC678A"/>
    <w:rsid w:val="00AC7EBC"/>
    <w:rsid w:val="00AD334E"/>
    <w:rsid w:val="00AD74AC"/>
    <w:rsid w:val="00AE45FA"/>
    <w:rsid w:val="00B031CA"/>
    <w:rsid w:val="00B14506"/>
    <w:rsid w:val="00B152DF"/>
    <w:rsid w:val="00B244A8"/>
    <w:rsid w:val="00B64CDF"/>
    <w:rsid w:val="00B91658"/>
    <w:rsid w:val="00B97E6F"/>
    <w:rsid w:val="00BC373A"/>
    <w:rsid w:val="00BD2C28"/>
    <w:rsid w:val="00BD339A"/>
    <w:rsid w:val="00C028E8"/>
    <w:rsid w:val="00C03A79"/>
    <w:rsid w:val="00C10F6A"/>
    <w:rsid w:val="00C15F83"/>
    <w:rsid w:val="00C20BB5"/>
    <w:rsid w:val="00C27EC8"/>
    <w:rsid w:val="00C37D7D"/>
    <w:rsid w:val="00C47069"/>
    <w:rsid w:val="00C51B9F"/>
    <w:rsid w:val="00C53212"/>
    <w:rsid w:val="00C60DAC"/>
    <w:rsid w:val="00C647C1"/>
    <w:rsid w:val="00C75A70"/>
    <w:rsid w:val="00C95025"/>
    <w:rsid w:val="00CA6A01"/>
    <w:rsid w:val="00CC32EB"/>
    <w:rsid w:val="00CE7ECC"/>
    <w:rsid w:val="00D0208B"/>
    <w:rsid w:val="00D16077"/>
    <w:rsid w:val="00D240C1"/>
    <w:rsid w:val="00D25DE2"/>
    <w:rsid w:val="00D31DE1"/>
    <w:rsid w:val="00D5152A"/>
    <w:rsid w:val="00D60EA3"/>
    <w:rsid w:val="00D751FF"/>
    <w:rsid w:val="00D82B9C"/>
    <w:rsid w:val="00D846CE"/>
    <w:rsid w:val="00D85AB3"/>
    <w:rsid w:val="00D91D11"/>
    <w:rsid w:val="00DA1B79"/>
    <w:rsid w:val="00DD0093"/>
    <w:rsid w:val="00DD0A03"/>
    <w:rsid w:val="00DD69C6"/>
    <w:rsid w:val="00DF77C0"/>
    <w:rsid w:val="00E02E4B"/>
    <w:rsid w:val="00E10B3F"/>
    <w:rsid w:val="00E11948"/>
    <w:rsid w:val="00E30E03"/>
    <w:rsid w:val="00E34CFB"/>
    <w:rsid w:val="00E47621"/>
    <w:rsid w:val="00E6769E"/>
    <w:rsid w:val="00EA42A0"/>
    <w:rsid w:val="00ED4A04"/>
    <w:rsid w:val="00EE37EC"/>
    <w:rsid w:val="00F0190C"/>
    <w:rsid w:val="00F01BD7"/>
    <w:rsid w:val="00F050E4"/>
    <w:rsid w:val="00F0582F"/>
    <w:rsid w:val="00F31FCC"/>
    <w:rsid w:val="00F472BE"/>
    <w:rsid w:val="00F677CE"/>
    <w:rsid w:val="00FA1074"/>
    <w:rsid w:val="00FA36EB"/>
    <w:rsid w:val="00FA3DB0"/>
    <w:rsid w:val="00FB1D62"/>
    <w:rsid w:val="00FB5B04"/>
    <w:rsid w:val="00FC7243"/>
    <w:rsid w:val="00FD47A2"/>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14</Pages>
  <Words>1923</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Nan</dc:creator>
  <cp:keywords/>
  <dc:description/>
  <cp:lastModifiedBy>Edgar Gomes</cp:lastModifiedBy>
  <cp:revision>73</cp:revision>
  <cp:lastPrinted>2025-08-13T10:56:00Z</cp:lastPrinted>
  <dcterms:created xsi:type="dcterms:W3CDTF">2026-08-17T19:17:00Z</dcterms:created>
  <dcterms:modified xsi:type="dcterms:W3CDTF">2026-08-18T12:38:00Z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22434e75-a2f2-4017-9870-f404f766562a</vt:lpwstr>
  </property>
</Properties>
</file>