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CA1" w:rsidRPr="00F86CA1" w:rsidRDefault="00F86CA1" w:rsidP="00F86CA1">
      <w:pPr>
        <w:rPr>
          <w:rFonts w:ascii="Arial" w:eastAsia="Times New Roman" w:hAnsi="Arial" w:cs="Arial"/>
          <w:b/>
          <w:color w:val="373A3C"/>
          <w:sz w:val="28"/>
          <w:szCs w:val="28"/>
          <w:lang w:eastAsia="en-GB"/>
        </w:rPr>
      </w:pPr>
      <w:r w:rsidRPr="00F86CA1">
        <w:rPr>
          <w:rFonts w:ascii="Arial" w:eastAsia="Times New Roman" w:hAnsi="Arial" w:cs="Arial"/>
          <w:b/>
          <w:color w:val="373A3C"/>
          <w:sz w:val="28"/>
          <w:szCs w:val="28"/>
          <w:lang w:eastAsia="en-GB"/>
        </w:rPr>
        <w:t>What is the place of meditation in t</w:t>
      </w:r>
      <w:r w:rsidRPr="00F86CA1">
        <w:rPr>
          <w:rFonts w:ascii="Arial" w:eastAsia="Times New Roman" w:hAnsi="Arial" w:cs="Arial"/>
          <w:b/>
          <w:color w:val="373A3C"/>
          <w:sz w:val="28"/>
          <w:szCs w:val="28"/>
          <w:lang w:eastAsia="en-GB"/>
        </w:rPr>
        <w:t xml:space="preserve">he understanding </w:t>
      </w:r>
      <w:r w:rsidRPr="00F86CA1">
        <w:rPr>
          <w:rFonts w:ascii="Arial" w:eastAsia="Times New Roman" w:hAnsi="Arial" w:cs="Arial"/>
          <w:b/>
          <w:color w:val="373A3C"/>
          <w:sz w:val="28"/>
          <w:szCs w:val="28"/>
          <w:lang w:eastAsia="en-GB"/>
        </w:rPr>
        <w:t>of </w:t>
      </w:r>
      <w:r w:rsidRPr="00F86CA1">
        <w:rPr>
          <w:rFonts w:ascii="Arial" w:eastAsia="Times New Roman" w:hAnsi="Arial" w:cs="Arial"/>
          <w:b/>
          <w:i/>
          <w:iCs/>
          <w:color w:val="373A3C"/>
          <w:sz w:val="28"/>
          <w:szCs w:val="28"/>
          <w:lang w:eastAsia="en-GB"/>
        </w:rPr>
        <w:t>emptiness</w:t>
      </w:r>
      <w:r w:rsidRPr="00F86CA1">
        <w:rPr>
          <w:rFonts w:ascii="Arial" w:eastAsia="Times New Roman" w:hAnsi="Arial" w:cs="Arial"/>
          <w:b/>
          <w:color w:val="373A3C"/>
          <w:sz w:val="28"/>
          <w:szCs w:val="28"/>
          <w:lang w:eastAsia="en-GB"/>
        </w:rPr>
        <w:t>?</w:t>
      </w:r>
    </w:p>
    <w:p w:rsidR="007B0DC3" w:rsidRDefault="00D07103" w:rsidP="00C920E8">
      <w:pPr>
        <w:rPr>
          <w:rFonts w:ascii="Times New Roman" w:hAnsi="Times New Roman" w:cs="Times New Roman"/>
          <w:color w:val="002060"/>
          <w:sz w:val="24"/>
          <w:szCs w:val="24"/>
        </w:rPr>
      </w:pPr>
      <w:r>
        <w:rPr>
          <w:rFonts w:ascii="Times New Roman" w:hAnsi="Times New Roman" w:cs="Times New Roman"/>
          <w:color w:val="002060"/>
          <w:sz w:val="24"/>
          <w:szCs w:val="24"/>
        </w:rPr>
        <w:t xml:space="preserve">The ultimate goal of Buddhism is to end suffering. Emptiness and meditation both lead towards the end of suffering. </w:t>
      </w:r>
      <w:r w:rsidR="007B0DC3">
        <w:rPr>
          <w:rFonts w:ascii="Times New Roman" w:hAnsi="Times New Roman" w:cs="Times New Roman"/>
          <w:color w:val="002060"/>
          <w:sz w:val="24"/>
          <w:szCs w:val="24"/>
        </w:rPr>
        <w:t>In the essay I will explain what does Buddhists mean when they use the word ‘empty’ or ‘emptiness’</w:t>
      </w:r>
      <w:r w:rsidR="00FC7A4D">
        <w:rPr>
          <w:rFonts w:ascii="Times New Roman" w:hAnsi="Times New Roman" w:cs="Times New Roman"/>
          <w:color w:val="002060"/>
          <w:sz w:val="24"/>
          <w:szCs w:val="24"/>
        </w:rPr>
        <w:t>.</w:t>
      </w:r>
      <w:r w:rsidR="007B0DC3">
        <w:rPr>
          <w:rFonts w:ascii="Times New Roman" w:hAnsi="Times New Roman" w:cs="Times New Roman"/>
          <w:color w:val="002060"/>
          <w:sz w:val="24"/>
          <w:szCs w:val="24"/>
        </w:rPr>
        <w:t xml:space="preserve"> </w:t>
      </w:r>
      <w:r w:rsidR="00FC7A4D">
        <w:rPr>
          <w:rFonts w:ascii="Times New Roman" w:hAnsi="Times New Roman" w:cs="Times New Roman"/>
          <w:color w:val="002060"/>
          <w:sz w:val="24"/>
          <w:szCs w:val="24"/>
        </w:rPr>
        <w:t>What</w:t>
      </w:r>
      <w:r w:rsidR="007B0DC3">
        <w:rPr>
          <w:rFonts w:ascii="Times New Roman" w:hAnsi="Times New Roman" w:cs="Times New Roman"/>
          <w:color w:val="002060"/>
          <w:sz w:val="24"/>
          <w:szCs w:val="24"/>
        </w:rPr>
        <w:t xml:space="preserve"> is meditation in Buddhism</w:t>
      </w:r>
      <w:r w:rsidR="00FC7A4D">
        <w:rPr>
          <w:rFonts w:ascii="Times New Roman" w:hAnsi="Times New Roman" w:cs="Times New Roman"/>
          <w:color w:val="002060"/>
          <w:sz w:val="24"/>
          <w:szCs w:val="24"/>
        </w:rPr>
        <w:t>? Its two types</w:t>
      </w:r>
      <w:r w:rsidR="007B0DC3">
        <w:rPr>
          <w:rFonts w:ascii="Times New Roman" w:hAnsi="Times New Roman" w:cs="Times New Roman"/>
          <w:color w:val="002060"/>
          <w:sz w:val="24"/>
          <w:szCs w:val="24"/>
        </w:rPr>
        <w:t xml:space="preserve"> and how </w:t>
      </w:r>
      <w:r w:rsidR="00FC7A4D">
        <w:rPr>
          <w:rFonts w:ascii="Times New Roman" w:hAnsi="Times New Roman" w:cs="Times New Roman"/>
          <w:color w:val="002060"/>
          <w:sz w:val="24"/>
          <w:szCs w:val="24"/>
        </w:rPr>
        <w:t>both types of meditation are</w:t>
      </w:r>
      <w:r w:rsidR="007B0DC3">
        <w:rPr>
          <w:rFonts w:ascii="Times New Roman" w:hAnsi="Times New Roman" w:cs="Times New Roman"/>
          <w:color w:val="002060"/>
          <w:sz w:val="24"/>
          <w:szCs w:val="24"/>
        </w:rPr>
        <w:t xml:space="preserve"> important to reach </w:t>
      </w:r>
      <w:r w:rsidR="007B0DC3">
        <w:rPr>
          <w:rFonts w:ascii="Times New Roman" w:hAnsi="Times New Roman" w:cs="Times New Roman"/>
          <w:color w:val="002060"/>
          <w:sz w:val="24"/>
          <w:szCs w:val="24"/>
        </w:rPr>
        <w:t>‘emptiness’</w:t>
      </w:r>
      <w:r w:rsidR="00FC7A4D">
        <w:rPr>
          <w:rFonts w:ascii="Times New Roman" w:hAnsi="Times New Roman" w:cs="Times New Roman"/>
          <w:color w:val="002060"/>
          <w:sz w:val="24"/>
          <w:szCs w:val="24"/>
        </w:rPr>
        <w:t xml:space="preserve"> and the end of suffering</w:t>
      </w:r>
      <w:r w:rsidR="007B0DC3">
        <w:rPr>
          <w:rFonts w:ascii="Times New Roman" w:hAnsi="Times New Roman" w:cs="Times New Roman"/>
          <w:color w:val="002060"/>
          <w:sz w:val="24"/>
          <w:szCs w:val="24"/>
        </w:rPr>
        <w:t>.</w:t>
      </w:r>
    </w:p>
    <w:p w:rsidR="009611C5" w:rsidRDefault="00C920E8" w:rsidP="009611C5">
      <w:pPr>
        <w:ind w:firstLine="720"/>
        <w:rPr>
          <w:rFonts w:ascii="Times New Roman" w:hAnsi="Times New Roman" w:cs="Times New Roman"/>
          <w:color w:val="002060"/>
          <w:sz w:val="24"/>
          <w:szCs w:val="24"/>
        </w:rPr>
      </w:pPr>
      <w:r w:rsidRPr="00C920E8">
        <w:rPr>
          <w:rFonts w:ascii="Times New Roman" w:hAnsi="Times New Roman" w:cs="Times New Roman"/>
          <w:color w:val="002060"/>
          <w:sz w:val="24"/>
          <w:szCs w:val="24"/>
        </w:rPr>
        <w:t xml:space="preserve">In English language, when we use the word ‘empty’ and ‘emptiness’ we mean ‘not filled’ or ‘the state of containing nothing’. Suppose a full glass of water. I drink </w:t>
      </w:r>
      <w:r w:rsidR="001935AD">
        <w:rPr>
          <w:rFonts w:ascii="Times New Roman" w:hAnsi="Times New Roman" w:cs="Times New Roman"/>
          <w:color w:val="002060"/>
          <w:sz w:val="24"/>
          <w:szCs w:val="24"/>
        </w:rPr>
        <w:t xml:space="preserve">all </w:t>
      </w:r>
      <w:r w:rsidRPr="00C920E8">
        <w:rPr>
          <w:rFonts w:ascii="Times New Roman" w:hAnsi="Times New Roman" w:cs="Times New Roman"/>
          <w:color w:val="002060"/>
          <w:sz w:val="24"/>
          <w:szCs w:val="24"/>
        </w:rPr>
        <w:t xml:space="preserve">the water </w:t>
      </w:r>
      <w:r w:rsidR="001935AD">
        <w:rPr>
          <w:rFonts w:ascii="Times New Roman" w:hAnsi="Times New Roman" w:cs="Times New Roman"/>
          <w:color w:val="002060"/>
          <w:sz w:val="24"/>
          <w:szCs w:val="24"/>
        </w:rPr>
        <w:t>and say</w:t>
      </w:r>
      <w:r w:rsidRPr="00C920E8">
        <w:rPr>
          <w:rFonts w:ascii="Times New Roman" w:hAnsi="Times New Roman" w:cs="Times New Roman"/>
          <w:color w:val="002060"/>
          <w:sz w:val="24"/>
          <w:szCs w:val="24"/>
        </w:rPr>
        <w:t xml:space="preserve"> ‘there is nothing in the </w:t>
      </w:r>
      <w:proofErr w:type="gramStart"/>
      <w:r w:rsidRPr="00C920E8">
        <w:rPr>
          <w:rFonts w:ascii="Times New Roman" w:hAnsi="Times New Roman" w:cs="Times New Roman"/>
          <w:color w:val="002060"/>
          <w:sz w:val="24"/>
          <w:szCs w:val="24"/>
        </w:rPr>
        <w:t>glass’</w:t>
      </w:r>
      <w:proofErr w:type="gramEnd"/>
      <w:r w:rsidRPr="00C920E8">
        <w:rPr>
          <w:rFonts w:ascii="Times New Roman" w:hAnsi="Times New Roman" w:cs="Times New Roman"/>
          <w:color w:val="002060"/>
          <w:sz w:val="24"/>
          <w:szCs w:val="24"/>
        </w:rPr>
        <w:t xml:space="preserve"> or ‘the glass is empty’. Generally what I would mean by these two statements is that there is no water in the glass yet there is no mention of water in the two statements. After I drink the water, there is no water in the glass yet there is space in the glass and this space is filled with air. In our everyday life, we automatically ignore what we are not beholding in our mind. When Buddhists use the word ‘empty’ and ‘emptiness’, they do not mean that there is nothing or nothing exists. For Buddhists to say a thing is empty is to say that thing is empty of a self or empty of one permanent thing. A self or one permanent thing is the essence of something and this essence distinguishes it from any other thing. If I say I am writing this essay then there is no one permanent thing that ‘I’ refers to. To write the essay I used my hands, my eyes, my brain, my body, the chair, the laptop, air and so on. I used my hands to type on the laptop, my eyes to see and read, my brain to think and decide, my body to sit on the chair, air to breathe oxygen which keeps me alive and so on. So when I say ‘I’ in ‘I wrote this essay’ I am referring to multiple things and not one of these things is a permanent single thing that does or can do the writing itself. </w:t>
      </w:r>
    </w:p>
    <w:p w:rsidR="00C920E8" w:rsidRPr="00C920E8" w:rsidRDefault="00C920E8" w:rsidP="009611C5">
      <w:pPr>
        <w:ind w:firstLine="720"/>
        <w:rPr>
          <w:rFonts w:ascii="Times New Roman" w:hAnsi="Times New Roman" w:cs="Times New Roman"/>
          <w:color w:val="002060"/>
          <w:sz w:val="24"/>
          <w:szCs w:val="24"/>
        </w:rPr>
      </w:pPr>
      <w:r w:rsidRPr="00C920E8">
        <w:rPr>
          <w:rFonts w:ascii="Times New Roman" w:hAnsi="Times New Roman" w:cs="Times New Roman"/>
          <w:color w:val="002060"/>
          <w:sz w:val="24"/>
          <w:szCs w:val="24"/>
        </w:rPr>
        <w:t>Buddhists classifies a thing as ‘empty’ with four characteristics. Divisible, dependant, impermanent and identifiable. Divisible refers to parts that comprises a thing. A divisible thing is not one single thing (an entity or a self) but of many parts. For example, a car, a house, a human etc are referred to as one thing but these words refer to things made up of parts. A car is made of various parts like wheels, body, engine, seats and many others. So car is not one thing that exists. The word ‘car’ refer to a thing that is made up of multiple parts. A car is not wheels or its body or its engine or any of its parts. We cannot reduce or equate the car to any of its parts. If we remove all parts which are not the car then nothing will remain. Therefore the car does not exist as a single indivisible thing. Similarly, a dependant thing depends of supporting things to exist. It does not exist, nor in itself or of itself. It is empty of independent existence. For example, a car exists in dependence on thoughts as an idea, in assembly of parts which are put together in a reasonable structure which becomes a ca</w:t>
      </w:r>
      <w:r w:rsidR="00003596">
        <w:rPr>
          <w:rFonts w:ascii="Times New Roman" w:hAnsi="Times New Roman" w:cs="Times New Roman"/>
          <w:color w:val="002060"/>
          <w:sz w:val="24"/>
          <w:szCs w:val="24"/>
        </w:rPr>
        <w:t>r. Without the thought, assembling</w:t>
      </w:r>
      <w:r w:rsidRPr="00C920E8">
        <w:rPr>
          <w:rFonts w:ascii="Times New Roman" w:hAnsi="Times New Roman" w:cs="Times New Roman"/>
          <w:color w:val="002060"/>
          <w:sz w:val="24"/>
          <w:szCs w:val="24"/>
        </w:rPr>
        <w:t xml:space="preserve"> of parts and reasonable structure, there will be no car. Any change, in the assembled parts which cause the car to exist, will change the car (for example, the type of car, the size of car, functions in the car etc.). So the car is dependent on other things to exist and it is empty of one permanent existence. A beginning, the capability to change and an end; these three features refer to the impermanence of a thing. The car is impermanent because it has a beginning and it has an end. In between the start and the end it can be changed. A car is brought into existence with the assembly of parts and as time is passing or the car gets used, it is heading towards its end. It is deteriorating in value and efficiency. An element of emptiness can be understood by the argument that when I say “I wrote this essay” I contradict my own statement. To write we need pen and paper (something to use the pen on i.e. hard surface. This is a general perception) and to write the essay I did not use pen at all but I still say I have written this essay. This is an example of how in our </w:t>
      </w:r>
      <w:r w:rsidRPr="00C920E8">
        <w:rPr>
          <w:rFonts w:ascii="Times New Roman" w:hAnsi="Times New Roman" w:cs="Times New Roman"/>
          <w:color w:val="002060"/>
          <w:sz w:val="24"/>
          <w:szCs w:val="24"/>
        </w:rPr>
        <w:lastRenderedPageBreak/>
        <w:t xml:space="preserve">daily life we keep on using the same words for different things or actions. As the time is passing, things and actions are getting changed. People who never encountered a computer will have completely different experience of writing the essay. This change is also happening constantly at the micro level. For example, scientific research has found out that our body changes every 7 years. Among multiple changes, one change is that skin cells are replaced by new skin cells. That means if I touched your skin then after 7 years it will not be the same skin that I would have touched 7 years ago. This change process that completes over the span of 7 years is essentially happening every moment. The change of 7 years is a succession of change that takes place every second (millisecond or the smallest measure of time). This highlights the impermanence. Things are changing every moment. Future is becoming the present and present is becoming the past. For something to exist we rely on the condition that if we can identify it then it exists. If it cannot be identified then it does not exist. So if we search for the ‘car’ and cannot identify the ‘car’ then there is nothing identifiable that is the ‘car’. What do we refer to when we use the word ‘car’? The car is not one thing. There are wheels, a body, engine and multiple other parts in the car. But the parts in themselves are not the car. So then what is the identity of a car? Buddhists claim that identity is based on five aggregates. The five aggregates are: material form, feelings, perception, mental formations, and, consciousness. Using these aggregates we can identify a thing. These five aggregates are extremely important in Buddhism. Our thoughts, ideas, feelings, our every experience; these are all from these five aggregates. Our relation with these aggregates can be described as ‘interdependent’. It is these five aggregates that lead us to suffering. These aggregates are impermanent. And because these aggregates are changing every moment, we are also being changed every moment. This continuous change that is happening, we are unable to realize and understand it. We take our state to be permanent but it is continuously changing. </w:t>
      </w:r>
    </w:p>
    <w:p w:rsidR="009905D1" w:rsidRPr="00C920E8" w:rsidRDefault="00C920E8" w:rsidP="009611C5">
      <w:pPr>
        <w:ind w:firstLine="720"/>
        <w:rPr>
          <w:rFonts w:ascii="Times New Roman" w:hAnsi="Times New Roman" w:cs="Times New Roman"/>
          <w:color w:val="002060"/>
          <w:sz w:val="24"/>
          <w:szCs w:val="24"/>
        </w:rPr>
      </w:pPr>
      <w:r w:rsidRPr="00C920E8">
        <w:rPr>
          <w:rFonts w:ascii="Times New Roman" w:hAnsi="Times New Roman" w:cs="Times New Roman"/>
          <w:color w:val="002060"/>
          <w:sz w:val="24"/>
          <w:szCs w:val="24"/>
        </w:rPr>
        <w:t>Buddha uses the example of water bubble to explain emptiness. Inside the water, a water bubble is formed and we label it as a thing. As soon as it is formed in the water it starts to rise up and when it reaches the surface it is nothing. There is no substance, it is empty. If we use five aggregates to analyse the bubble; our consciousness makes us aware that there is something. We use perception to decide what it is.</w:t>
      </w:r>
      <w:r w:rsidR="00003596">
        <w:rPr>
          <w:rFonts w:ascii="Times New Roman" w:hAnsi="Times New Roman" w:cs="Times New Roman"/>
          <w:color w:val="002060"/>
          <w:sz w:val="24"/>
          <w:szCs w:val="24"/>
        </w:rPr>
        <w:t xml:space="preserve"> It can be seen by the eyes</w:t>
      </w:r>
      <w:r w:rsidRPr="00C920E8">
        <w:rPr>
          <w:rFonts w:ascii="Times New Roman" w:hAnsi="Times New Roman" w:cs="Times New Roman"/>
          <w:color w:val="002060"/>
          <w:sz w:val="24"/>
          <w:szCs w:val="24"/>
        </w:rPr>
        <w:t xml:space="preserve">, felt with touch; all of it can happen only in the water. As soon as it gets out of water, it’s vanished. This again highlights the impermanence of bubble. If we keep on looking for the bubble in the air then we are bound to be unsatisfied because we will not find it. This is the idea of suffering in our everyday life. The thoughts we have, our feelings, our perceptions; everything around us is our own fabrication. From the example of a car we can conclude that there is nothing we can identify that is the self. To consider our own fabrication as a permanent thing is our error. This error is also our own fabrication. If we continue to regret the error, we are using the same process to create more suffering which we first regarded as the error. From the definition of empty, we can believe that almost everything is empty. Everything in the realm of five aggregates has two associations: cause and consequence. </w:t>
      </w:r>
      <w:r w:rsidR="008D1E67" w:rsidRPr="00C920E8">
        <w:rPr>
          <w:rFonts w:ascii="Times New Roman" w:hAnsi="Times New Roman" w:cs="Times New Roman"/>
          <w:color w:val="002060"/>
          <w:sz w:val="24"/>
          <w:szCs w:val="24"/>
        </w:rPr>
        <w:t xml:space="preserve">Meditation is one of the three divisions of the noble eightfold path. Meditation is subdivided into three paths; right effort, right mindfulness and right concentration. </w:t>
      </w:r>
      <w:r w:rsidR="007979A5" w:rsidRPr="00C920E8">
        <w:rPr>
          <w:rFonts w:ascii="Times New Roman" w:hAnsi="Times New Roman" w:cs="Times New Roman"/>
          <w:color w:val="002060"/>
          <w:sz w:val="24"/>
          <w:szCs w:val="24"/>
        </w:rPr>
        <w:t>The goal of the meditation is to reach the cause of all suffering</w:t>
      </w:r>
      <w:r w:rsidR="00915F07" w:rsidRPr="00C920E8">
        <w:rPr>
          <w:rFonts w:ascii="Times New Roman" w:hAnsi="Times New Roman" w:cs="Times New Roman"/>
          <w:color w:val="002060"/>
          <w:sz w:val="24"/>
          <w:szCs w:val="24"/>
        </w:rPr>
        <w:t>; achieve emptiness to end suffering</w:t>
      </w:r>
      <w:r w:rsidR="007979A5" w:rsidRPr="00C920E8">
        <w:rPr>
          <w:rFonts w:ascii="Times New Roman" w:hAnsi="Times New Roman" w:cs="Times New Roman"/>
          <w:color w:val="002060"/>
          <w:sz w:val="24"/>
          <w:szCs w:val="24"/>
        </w:rPr>
        <w:t xml:space="preserve">. It is to be nowhere nor to be everywhere but to be here. </w:t>
      </w:r>
      <w:r w:rsidR="00915F07" w:rsidRPr="00C920E8">
        <w:rPr>
          <w:rFonts w:ascii="Times New Roman" w:hAnsi="Times New Roman" w:cs="Times New Roman"/>
          <w:color w:val="002060"/>
          <w:sz w:val="24"/>
          <w:szCs w:val="24"/>
        </w:rPr>
        <w:t xml:space="preserve">It is to </w:t>
      </w:r>
      <w:r w:rsidR="008F2EA2" w:rsidRPr="00C920E8">
        <w:rPr>
          <w:rFonts w:ascii="Times New Roman" w:hAnsi="Times New Roman" w:cs="Times New Roman"/>
          <w:color w:val="002060"/>
          <w:sz w:val="24"/>
          <w:szCs w:val="24"/>
        </w:rPr>
        <w:t>understand</w:t>
      </w:r>
      <w:r w:rsidR="00915F07" w:rsidRPr="00C920E8">
        <w:rPr>
          <w:rFonts w:ascii="Times New Roman" w:hAnsi="Times New Roman" w:cs="Times New Roman"/>
          <w:color w:val="002060"/>
          <w:sz w:val="24"/>
          <w:szCs w:val="24"/>
        </w:rPr>
        <w:t xml:space="preserve"> the moment in which the </w:t>
      </w:r>
      <w:r w:rsidR="009373C8" w:rsidRPr="00C920E8">
        <w:rPr>
          <w:rFonts w:ascii="Times New Roman" w:hAnsi="Times New Roman" w:cs="Times New Roman"/>
          <w:color w:val="002060"/>
          <w:sz w:val="24"/>
          <w:szCs w:val="24"/>
        </w:rPr>
        <w:t>continuous</w:t>
      </w:r>
      <w:r w:rsidR="00915F07" w:rsidRPr="00C920E8">
        <w:rPr>
          <w:rFonts w:ascii="Times New Roman" w:hAnsi="Times New Roman" w:cs="Times New Roman"/>
          <w:color w:val="002060"/>
          <w:sz w:val="24"/>
          <w:szCs w:val="24"/>
        </w:rPr>
        <w:t xml:space="preserve"> change is happening. </w:t>
      </w:r>
      <w:r w:rsidR="009373C8" w:rsidRPr="00C920E8">
        <w:rPr>
          <w:rFonts w:ascii="Times New Roman" w:hAnsi="Times New Roman" w:cs="Times New Roman"/>
          <w:color w:val="002060"/>
          <w:sz w:val="24"/>
          <w:szCs w:val="24"/>
        </w:rPr>
        <w:t>Much like Zeno’s paradox of motion, t</w:t>
      </w:r>
      <w:r w:rsidR="00915F07" w:rsidRPr="00C920E8">
        <w:rPr>
          <w:rFonts w:ascii="Times New Roman" w:hAnsi="Times New Roman" w:cs="Times New Roman"/>
          <w:color w:val="002060"/>
          <w:sz w:val="24"/>
          <w:szCs w:val="24"/>
        </w:rPr>
        <w:t>he smallest</w:t>
      </w:r>
      <w:r w:rsidR="009373C8" w:rsidRPr="00C920E8">
        <w:rPr>
          <w:rFonts w:ascii="Times New Roman" w:hAnsi="Times New Roman" w:cs="Times New Roman"/>
          <w:color w:val="002060"/>
          <w:sz w:val="24"/>
          <w:szCs w:val="24"/>
        </w:rPr>
        <w:t xml:space="preserve"> </w:t>
      </w:r>
      <w:r w:rsidR="00915F07" w:rsidRPr="00C920E8">
        <w:rPr>
          <w:rFonts w:ascii="Times New Roman" w:hAnsi="Times New Roman" w:cs="Times New Roman"/>
          <w:color w:val="002060"/>
          <w:sz w:val="24"/>
          <w:szCs w:val="24"/>
        </w:rPr>
        <w:t>measure of time</w:t>
      </w:r>
      <w:r w:rsidR="009373C8" w:rsidRPr="00C920E8">
        <w:rPr>
          <w:rFonts w:ascii="Times New Roman" w:hAnsi="Times New Roman" w:cs="Times New Roman"/>
          <w:color w:val="002060"/>
          <w:sz w:val="24"/>
          <w:szCs w:val="24"/>
        </w:rPr>
        <w:t xml:space="preserve"> (from second to millisecond to nanosecond to yactosecond) with which the future become the present and the present becomes the past. </w:t>
      </w:r>
      <w:r w:rsidR="0054246E" w:rsidRPr="00C920E8">
        <w:rPr>
          <w:rFonts w:ascii="Times New Roman" w:hAnsi="Times New Roman" w:cs="Times New Roman"/>
          <w:color w:val="002060"/>
          <w:sz w:val="24"/>
          <w:szCs w:val="24"/>
        </w:rPr>
        <w:t xml:space="preserve">Meditation manifests itself with heightened form of </w:t>
      </w:r>
      <w:r w:rsidR="0054246E" w:rsidRPr="00C920E8">
        <w:rPr>
          <w:rFonts w:ascii="Times New Roman" w:hAnsi="Times New Roman" w:cs="Times New Roman"/>
          <w:color w:val="002060"/>
          <w:sz w:val="24"/>
          <w:szCs w:val="24"/>
        </w:rPr>
        <w:lastRenderedPageBreak/>
        <w:t>concentration and then towards realizing the nature of things to achieve complete liberation.</w:t>
      </w:r>
      <w:r w:rsidR="00677DC7" w:rsidRPr="00C920E8">
        <w:rPr>
          <w:rFonts w:ascii="Times New Roman" w:hAnsi="Times New Roman" w:cs="Times New Roman"/>
          <w:color w:val="002060"/>
          <w:sz w:val="24"/>
          <w:szCs w:val="24"/>
        </w:rPr>
        <w:t xml:space="preserve"> In Buddhist teaching, emptines</w:t>
      </w:r>
      <w:r w:rsidR="004C55CC" w:rsidRPr="00C920E8">
        <w:rPr>
          <w:rFonts w:ascii="Times New Roman" w:hAnsi="Times New Roman" w:cs="Times New Roman"/>
          <w:color w:val="002060"/>
          <w:sz w:val="24"/>
          <w:szCs w:val="24"/>
        </w:rPr>
        <w:t>s is</w:t>
      </w:r>
      <w:r w:rsidR="005A0865" w:rsidRPr="00C920E8">
        <w:rPr>
          <w:rFonts w:ascii="Times New Roman" w:hAnsi="Times New Roman" w:cs="Times New Roman"/>
          <w:color w:val="002060"/>
          <w:sz w:val="24"/>
          <w:szCs w:val="24"/>
        </w:rPr>
        <w:t xml:space="preserve"> taught as</w:t>
      </w:r>
      <w:r w:rsidR="004C55CC" w:rsidRPr="00C920E8">
        <w:rPr>
          <w:rFonts w:ascii="Times New Roman" w:hAnsi="Times New Roman" w:cs="Times New Roman"/>
          <w:color w:val="002060"/>
          <w:sz w:val="24"/>
          <w:szCs w:val="24"/>
        </w:rPr>
        <w:t xml:space="preserve"> an a</w:t>
      </w:r>
      <w:r w:rsidR="005A0865" w:rsidRPr="00C920E8">
        <w:rPr>
          <w:rFonts w:ascii="Times New Roman" w:hAnsi="Times New Roman" w:cs="Times New Roman"/>
          <w:color w:val="002060"/>
          <w:sz w:val="24"/>
          <w:szCs w:val="24"/>
        </w:rPr>
        <w:t>pproach to meditation</w:t>
      </w:r>
      <w:r w:rsidR="004C55CC" w:rsidRPr="00C920E8">
        <w:rPr>
          <w:rFonts w:ascii="Times New Roman" w:hAnsi="Times New Roman" w:cs="Times New Roman"/>
          <w:color w:val="002060"/>
          <w:sz w:val="24"/>
          <w:szCs w:val="24"/>
        </w:rPr>
        <w:t xml:space="preserve">. </w:t>
      </w:r>
      <w:r w:rsidR="004C46C6" w:rsidRPr="00C920E8">
        <w:rPr>
          <w:rFonts w:ascii="Times New Roman" w:hAnsi="Times New Roman" w:cs="Times New Roman"/>
          <w:color w:val="002060"/>
          <w:sz w:val="24"/>
          <w:szCs w:val="24"/>
        </w:rPr>
        <w:t xml:space="preserve">There are two </w:t>
      </w:r>
      <w:r w:rsidR="009671FE" w:rsidRPr="00C920E8">
        <w:rPr>
          <w:rFonts w:ascii="Times New Roman" w:hAnsi="Times New Roman" w:cs="Times New Roman"/>
          <w:color w:val="002060"/>
          <w:sz w:val="24"/>
          <w:szCs w:val="24"/>
        </w:rPr>
        <w:t>forms</w:t>
      </w:r>
      <w:r w:rsidR="004C46C6" w:rsidRPr="00C920E8">
        <w:rPr>
          <w:rFonts w:ascii="Times New Roman" w:hAnsi="Times New Roman" w:cs="Times New Roman"/>
          <w:color w:val="002060"/>
          <w:sz w:val="24"/>
          <w:szCs w:val="24"/>
        </w:rPr>
        <w:t xml:space="preserve"> of meditation. Calm meditation and insight meditation.</w:t>
      </w:r>
      <w:r w:rsidR="005A0865" w:rsidRPr="00C920E8">
        <w:rPr>
          <w:rFonts w:ascii="Times New Roman" w:hAnsi="Times New Roman" w:cs="Times New Roman"/>
          <w:color w:val="002060"/>
          <w:sz w:val="24"/>
          <w:szCs w:val="24"/>
        </w:rPr>
        <w:t xml:space="preserve"> Both forms are complimentary and </w:t>
      </w:r>
      <w:r w:rsidR="00CC2A62" w:rsidRPr="00C920E8">
        <w:rPr>
          <w:rFonts w:ascii="Times New Roman" w:hAnsi="Times New Roman" w:cs="Times New Roman"/>
          <w:color w:val="002060"/>
          <w:sz w:val="24"/>
          <w:szCs w:val="24"/>
        </w:rPr>
        <w:t>lead</w:t>
      </w:r>
      <w:r w:rsidR="005A0865" w:rsidRPr="00C920E8">
        <w:rPr>
          <w:rFonts w:ascii="Times New Roman" w:hAnsi="Times New Roman" w:cs="Times New Roman"/>
          <w:color w:val="002060"/>
          <w:sz w:val="24"/>
          <w:szCs w:val="24"/>
        </w:rPr>
        <w:t xml:space="preserve"> towards the same goal; </w:t>
      </w:r>
      <w:r w:rsidR="002A4F5D" w:rsidRPr="00C920E8">
        <w:rPr>
          <w:rFonts w:ascii="Times New Roman" w:hAnsi="Times New Roman" w:cs="Times New Roman"/>
          <w:color w:val="002060"/>
          <w:sz w:val="24"/>
          <w:szCs w:val="24"/>
        </w:rPr>
        <w:t xml:space="preserve">achieve emptiness and </w:t>
      </w:r>
      <w:r w:rsidR="00FC40FE" w:rsidRPr="00C920E8">
        <w:rPr>
          <w:rFonts w:ascii="Times New Roman" w:hAnsi="Times New Roman" w:cs="Times New Roman"/>
          <w:color w:val="002060"/>
          <w:sz w:val="24"/>
          <w:szCs w:val="24"/>
        </w:rPr>
        <w:t>experience the unconditioned therefore the end of suffering</w:t>
      </w:r>
      <w:r w:rsidR="002A4F5D" w:rsidRPr="00C920E8">
        <w:rPr>
          <w:rFonts w:ascii="Times New Roman" w:hAnsi="Times New Roman" w:cs="Times New Roman"/>
          <w:color w:val="002060"/>
          <w:sz w:val="24"/>
          <w:szCs w:val="24"/>
        </w:rPr>
        <w:t>.</w:t>
      </w:r>
      <w:r w:rsidR="004C46C6" w:rsidRPr="00C920E8">
        <w:rPr>
          <w:rFonts w:ascii="Times New Roman" w:hAnsi="Times New Roman" w:cs="Times New Roman"/>
          <w:color w:val="002060"/>
          <w:sz w:val="24"/>
          <w:szCs w:val="24"/>
        </w:rPr>
        <w:t xml:space="preserve"> </w:t>
      </w:r>
    </w:p>
    <w:p w:rsidR="008953C5" w:rsidRDefault="0092340C" w:rsidP="008953C5">
      <w:pPr>
        <w:ind w:firstLine="720"/>
        <w:rPr>
          <w:rFonts w:ascii="Times New Roman" w:hAnsi="Times New Roman" w:cs="Times New Roman"/>
          <w:color w:val="002060"/>
          <w:sz w:val="24"/>
          <w:szCs w:val="24"/>
        </w:rPr>
      </w:pPr>
      <w:r w:rsidRPr="00C920E8">
        <w:rPr>
          <w:rFonts w:ascii="Times New Roman" w:hAnsi="Times New Roman" w:cs="Times New Roman"/>
          <w:color w:val="002060"/>
          <w:sz w:val="24"/>
          <w:szCs w:val="24"/>
        </w:rPr>
        <w:t>Calm meditation is the cultivation of deep states of concentration.</w:t>
      </w:r>
      <w:r w:rsidRPr="00C920E8">
        <w:rPr>
          <w:rFonts w:ascii="Times New Roman" w:hAnsi="Times New Roman" w:cs="Times New Roman"/>
          <w:color w:val="002060"/>
          <w:sz w:val="24"/>
          <w:szCs w:val="24"/>
        </w:rPr>
        <w:t xml:space="preserve"> It </w:t>
      </w:r>
      <w:r w:rsidR="009905D1" w:rsidRPr="00C920E8">
        <w:rPr>
          <w:rFonts w:ascii="Times New Roman" w:hAnsi="Times New Roman" w:cs="Times New Roman"/>
          <w:color w:val="002060"/>
          <w:sz w:val="24"/>
          <w:szCs w:val="24"/>
        </w:rPr>
        <w:t xml:space="preserve">reinforces the state of clarity and peace in mind. Buddhists believe that mind </w:t>
      </w:r>
      <w:r w:rsidR="00BE2234" w:rsidRPr="00C920E8">
        <w:rPr>
          <w:rFonts w:ascii="Times New Roman" w:hAnsi="Times New Roman" w:cs="Times New Roman"/>
          <w:color w:val="002060"/>
          <w:sz w:val="24"/>
          <w:szCs w:val="24"/>
        </w:rPr>
        <w:t xml:space="preserve">is </w:t>
      </w:r>
      <w:r w:rsidR="009905D1" w:rsidRPr="00C920E8">
        <w:rPr>
          <w:rFonts w:ascii="Times New Roman" w:hAnsi="Times New Roman" w:cs="Times New Roman"/>
          <w:color w:val="002060"/>
          <w:sz w:val="24"/>
          <w:szCs w:val="24"/>
        </w:rPr>
        <w:t xml:space="preserve">fundamentally clear and pure. </w:t>
      </w:r>
      <w:r w:rsidR="00BE2234" w:rsidRPr="00C920E8">
        <w:rPr>
          <w:rFonts w:ascii="Times New Roman" w:hAnsi="Times New Roman" w:cs="Times New Roman"/>
          <w:color w:val="002060"/>
          <w:sz w:val="24"/>
          <w:szCs w:val="24"/>
        </w:rPr>
        <w:t xml:space="preserve">However due to defilements, our minds become </w:t>
      </w:r>
      <w:r w:rsidRPr="00C920E8">
        <w:rPr>
          <w:rFonts w:ascii="Times New Roman" w:hAnsi="Times New Roman" w:cs="Times New Roman"/>
          <w:color w:val="002060"/>
          <w:sz w:val="24"/>
          <w:szCs w:val="24"/>
        </w:rPr>
        <w:t>unclear</w:t>
      </w:r>
      <w:r w:rsidR="00BE2234" w:rsidRPr="00C920E8">
        <w:rPr>
          <w:rFonts w:ascii="Times New Roman" w:hAnsi="Times New Roman" w:cs="Times New Roman"/>
          <w:color w:val="002060"/>
          <w:sz w:val="24"/>
          <w:szCs w:val="24"/>
        </w:rPr>
        <w:t xml:space="preserve"> and impure. </w:t>
      </w:r>
      <w:r w:rsidR="0098047F" w:rsidRPr="00C920E8">
        <w:rPr>
          <w:rFonts w:ascii="Times New Roman" w:hAnsi="Times New Roman" w:cs="Times New Roman"/>
          <w:color w:val="002060"/>
          <w:sz w:val="24"/>
          <w:szCs w:val="24"/>
        </w:rPr>
        <w:t xml:space="preserve">Having the mind pure and clear gives the opportunity to understand the process that leads to </w:t>
      </w:r>
      <w:r w:rsidRPr="00C920E8">
        <w:rPr>
          <w:rFonts w:ascii="Times New Roman" w:hAnsi="Times New Roman" w:cs="Times New Roman"/>
          <w:color w:val="002060"/>
          <w:sz w:val="24"/>
          <w:szCs w:val="24"/>
        </w:rPr>
        <w:t>defilement</w:t>
      </w:r>
      <w:r w:rsidR="0098047F" w:rsidRPr="00C920E8">
        <w:rPr>
          <w:rFonts w:ascii="Times New Roman" w:hAnsi="Times New Roman" w:cs="Times New Roman"/>
          <w:color w:val="002060"/>
          <w:sz w:val="24"/>
          <w:szCs w:val="24"/>
        </w:rPr>
        <w:t xml:space="preserve">. </w:t>
      </w:r>
      <w:r w:rsidRPr="00C920E8">
        <w:rPr>
          <w:rFonts w:ascii="Times New Roman" w:hAnsi="Times New Roman" w:cs="Times New Roman"/>
          <w:color w:val="002060"/>
          <w:sz w:val="24"/>
          <w:szCs w:val="24"/>
        </w:rPr>
        <w:t>By having</w:t>
      </w:r>
      <w:r w:rsidRPr="00C920E8">
        <w:rPr>
          <w:rFonts w:ascii="Times New Roman" w:hAnsi="Times New Roman" w:cs="Times New Roman"/>
          <w:color w:val="002060"/>
          <w:sz w:val="24"/>
          <w:szCs w:val="24"/>
        </w:rPr>
        <w:t xml:space="preserve"> all energy, all focus and all concentration in the </w:t>
      </w:r>
      <w:r w:rsidRPr="00C920E8">
        <w:rPr>
          <w:rFonts w:ascii="Times New Roman" w:hAnsi="Times New Roman" w:cs="Times New Roman"/>
          <w:color w:val="002060"/>
          <w:sz w:val="24"/>
          <w:szCs w:val="24"/>
        </w:rPr>
        <w:t>present, it</w:t>
      </w:r>
      <w:r w:rsidR="0098047F" w:rsidRPr="00C920E8">
        <w:rPr>
          <w:rFonts w:ascii="Times New Roman" w:hAnsi="Times New Roman" w:cs="Times New Roman"/>
          <w:color w:val="002060"/>
          <w:sz w:val="24"/>
          <w:szCs w:val="24"/>
        </w:rPr>
        <w:t xml:space="preserve"> enables the person to have outsider’s view of what’s happening inside his mind. </w:t>
      </w:r>
      <w:r w:rsidR="00C61462" w:rsidRPr="00C920E8">
        <w:rPr>
          <w:rFonts w:ascii="Times New Roman" w:hAnsi="Times New Roman" w:cs="Times New Roman"/>
          <w:color w:val="002060"/>
          <w:sz w:val="24"/>
          <w:szCs w:val="24"/>
        </w:rPr>
        <w:t xml:space="preserve">Normally our mind is focused in the entities of the five senses. ‘To have an outsider’s view’ denotes that we have to get ourselves out of the sensory experience and lead ourselves in the ‘sphere of pure form’. </w:t>
      </w:r>
      <w:r w:rsidR="00DC4564" w:rsidRPr="00C920E8">
        <w:rPr>
          <w:rFonts w:ascii="Times New Roman" w:hAnsi="Times New Roman" w:cs="Times New Roman"/>
          <w:color w:val="002060"/>
          <w:sz w:val="24"/>
          <w:szCs w:val="24"/>
        </w:rPr>
        <w:t xml:space="preserve">Cultivating concentration is the key in calm meditation. </w:t>
      </w:r>
      <w:r w:rsidR="004C7F54" w:rsidRPr="00C920E8">
        <w:rPr>
          <w:rFonts w:ascii="Times New Roman" w:hAnsi="Times New Roman" w:cs="Times New Roman"/>
          <w:color w:val="002060"/>
          <w:sz w:val="24"/>
          <w:szCs w:val="24"/>
        </w:rPr>
        <w:t xml:space="preserve">Everything is caused in the mind. As long as there will be something in the mind there will be disturbance. Buddhist narrative is that ‘emptiness’ is to be empty of disturbance. When we are concentrated on the entities from the five aggregates our minds there is disturbance in our minds. </w:t>
      </w:r>
      <w:r w:rsidR="00064356" w:rsidRPr="00C920E8">
        <w:rPr>
          <w:rFonts w:ascii="Times New Roman" w:hAnsi="Times New Roman" w:cs="Times New Roman"/>
          <w:color w:val="002060"/>
          <w:sz w:val="24"/>
          <w:szCs w:val="24"/>
        </w:rPr>
        <w:t xml:space="preserve">In the ‘sphere of pure form’ there are four levels of trance; loving kindness, compassion, sympathetic joy and equanimity. With calm meditation, a deep moral concern is formed. This moral concern is for others and </w:t>
      </w:r>
      <w:r w:rsidR="00BB6551" w:rsidRPr="00C920E8">
        <w:rPr>
          <w:rFonts w:ascii="Times New Roman" w:hAnsi="Times New Roman" w:cs="Times New Roman"/>
          <w:color w:val="002060"/>
          <w:sz w:val="24"/>
          <w:szCs w:val="24"/>
        </w:rPr>
        <w:t xml:space="preserve">for </w:t>
      </w:r>
      <w:r w:rsidR="00064356" w:rsidRPr="00C920E8">
        <w:rPr>
          <w:rFonts w:ascii="Times New Roman" w:hAnsi="Times New Roman" w:cs="Times New Roman"/>
          <w:color w:val="002060"/>
          <w:sz w:val="24"/>
          <w:szCs w:val="24"/>
        </w:rPr>
        <w:t xml:space="preserve">the consequences of one’s own actions. </w:t>
      </w:r>
      <w:r w:rsidR="00BB6551" w:rsidRPr="00C920E8">
        <w:rPr>
          <w:rFonts w:ascii="Times New Roman" w:hAnsi="Times New Roman" w:cs="Times New Roman"/>
          <w:color w:val="002060"/>
          <w:sz w:val="24"/>
          <w:szCs w:val="24"/>
        </w:rPr>
        <w:t>Based on this concern; person begins to wish for all being to be well and happy, person wishes the end for cessation of all beings, person takes delight in the good fortune of others and wishes for its continuation, person achieves a state of calm balance with re</w:t>
      </w:r>
      <w:r w:rsidR="00E37DE3" w:rsidRPr="00C920E8">
        <w:rPr>
          <w:rFonts w:ascii="Times New Roman" w:hAnsi="Times New Roman" w:cs="Times New Roman"/>
          <w:color w:val="002060"/>
          <w:sz w:val="24"/>
          <w:szCs w:val="24"/>
        </w:rPr>
        <w:t xml:space="preserve">gard to suffering and pleasure, person is at peace and tranquillity. </w:t>
      </w:r>
      <w:r w:rsidR="00424FA2" w:rsidRPr="00C920E8">
        <w:rPr>
          <w:rFonts w:ascii="Times New Roman" w:hAnsi="Times New Roman" w:cs="Times New Roman"/>
          <w:color w:val="002060"/>
          <w:sz w:val="24"/>
          <w:szCs w:val="24"/>
        </w:rPr>
        <w:t xml:space="preserve">However the state achieved by calm meditation is temporary and lacks wisdom. A person achieves emptiness which vanishes as soon as person stops meditating. Calm meditation focuses on the consequences of an action. </w:t>
      </w:r>
      <w:r w:rsidR="00AC3D87" w:rsidRPr="00C920E8">
        <w:rPr>
          <w:rFonts w:ascii="Times New Roman" w:hAnsi="Times New Roman" w:cs="Times New Roman"/>
          <w:color w:val="002060"/>
          <w:sz w:val="24"/>
          <w:szCs w:val="24"/>
        </w:rPr>
        <w:t>For example, if</w:t>
      </w:r>
      <w:r w:rsidR="00424FA2" w:rsidRPr="00C920E8">
        <w:rPr>
          <w:rFonts w:ascii="Times New Roman" w:hAnsi="Times New Roman" w:cs="Times New Roman"/>
          <w:color w:val="002060"/>
          <w:sz w:val="24"/>
          <w:szCs w:val="24"/>
        </w:rPr>
        <w:t xml:space="preserve"> previously </w:t>
      </w:r>
      <w:r w:rsidR="00AC3D87" w:rsidRPr="00C920E8">
        <w:rPr>
          <w:rFonts w:ascii="Times New Roman" w:hAnsi="Times New Roman" w:cs="Times New Roman"/>
          <w:color w:val="002060"/>
          <w:sz w:val="24"/>
          <w:szCs w:val="24"/>
        </w:rPr>
        <w:t>person</w:t>
      </w:r>
      <w:r w:rsidR="00424FA2" w:rsidRPr="00C920E8">
        <w:rPr>
          <w:rFonts w:ascii="Times New Roman" w:hAnsi="Times New Roman" w:cs="Times New Roman"/>
          <w:color w:val="002060"/>
          <w:sz w:val="24"/>
          <w:szCs w:val="24"/>
        </w:rPr>
        <w:t xml:space="preserve"> was envy of others then </w:t>
      </w:r>
      <w:r w:rsidR="00AC3D87" w:rsidRPr="00C920E8">
        <w:rPr>
          <w:rFonts w:ascii="Times New Roman" w:hAnsi="Times New Roman" w:cs="Times New Roman"/>
          <w:color w:val="002060"/>
          <w:sz w:val="24"/>
          <w:szCs w:val="24"/>
        </w:rPr>
        <w:t>upon</w:t>
      </w:r>
      <w:r w:rsidR="00424FA2" w:rsidRPr="00C920E8">
        <w:rPr>
          <w:rFonts w:ascii="Times New Roman" w:hAnsi="Times New Roman" w:cs="Times New Roman"/>
          <w:color w:val="002060"/>
          <w:sz w:val="24"/>
          <w:szCs w:val="24"/>
        </w:rPr>
        <w:t xml:space="preserve"> achieving the final stage of calm meditation </w:t>
      </w:r>
      <w:r w:rsidR="007137E3" w:rsidRPr="00C920E8">
        <w:rPr>
          <w:rFonts w:ascii="Times New Roman" w:hAnsi="Times New Roman" w:cs="Times New Roman"/>
          <w:color w:val="002060"/>
          <w:sz w:val="24"/>
          <w:szCs w:val="24"/>
        </w:rPr>
        <w:t xml:space="preserve">person now takes delight in the achievement of others. However person still lacks the critical insight and wisdom to the process of these feelings. </w:t>
      </w:r>
      <w:r w:rsidR="00354FC7" w:rsidRPr="00C920E8">
        <w:rPr>
          <w:rFonts w:ascii="Times New Roman" w:hAnsi="Times New Roman" w:cs="Times New Roman"/>
          <w:color w:val="002060"/>
          <w:sz w:val="24"/>
          <w:szCs w:val="24"/>
        </w:rPr>
        <w:t>Insight</w:t>
      </w:r>
      <w:r w:rsidR="007137E3" w:rsidRPr="00C920E8">
        <w:rPr>
          <w:rFonts w:ascii="Times New Roman" w:hAnsi="Times New Roman" w:cs="Times New Roman"/>
          <w:color w:val="002060"/>
          <w:sz w:val="24"/>
          <w:szCs w:val="24"/>
        </w:rPr>
        <w:t xml:space="preserve"> meditation </w:t>
      </w:r>
      <w:r w:rsidR="00354FC7" w:rsidRPr="00C920E8">
        <w:rPr>
          <w:rFonts w:ascii="Times New Roman" w:hAnsi="Times New Roman" w:cs="Times New Roman"/>
          <w:color w:val="002060"/>
          <w:sz w:val="24"/>
          <w:szCs w:val="24"/>
        </w:rPr>
        <w:t>enables</w:t>
      </w:r>
      <w:r w:rsidR="007137E3" w:rsidRPr="00C920E8">
        <w:rPr>
          <w:rFonts w:ascii="Times New Roman" w:hAnsi="Times New Roman" w:cs="Times New Roman"/>
          <w:color w:val="002060"/>
          <w:sz w:val="24"/>
          <w:szCs w:val="24"/>
        </w:rPr>
        <w:t xml:space="preserve"> the person to </w:t>
      </w:r>
      <w:r w:rsidR="00354FC7" w:rsidRPr="00C920E8">
        <w:rPr>
          <w:rFonts w:ascii="Times New Roman" w:hAnsi="Times New Roman" w:cs="Times New Roman"/>
          <w:color w:val="002060"/>
          <w:sz w:val="24"/>
          <w:szCs w:val="24"/>
        </w:rPr>
        <w:t>examine</w:t>
      </w:r>
      <w:r w:rsidR="007137E3" w:rsidRPr="00C920E8">
        <w:rPr>
          <w:rFonts w:ascii="Times New Roman" w:hAnsi="Times New Roman" w:cs="Times New Roman"/>
          <w:color w:val="002060"/>
          <w:sz w:val="24"/>
          <w:szCs w:val="24"/>
        </w:rPr>
        <w:t xml:space="preserve"> every aspect of his subjective experience. </w:t>
      </w:r>
      <w:r w:rsidR="006A0757" w:rsidRPr="00C920E8">
        <w:rPr>
          <w:rFonts w:ascii="Times New Roman" w:hAnsi="Times New Roman" w:cs="Times New Roman"/>
          <w:color w:val="002060"/>
          <w:sz w:val="24"/>
          <w:szCs w:val="24"/>
        </w:rPr>
        <w:t>It leads into the ‘sphere of formlessness’; infinite space, infinite consciousness, nothingness and neither perception nor non-perception.</w:t>
      </w:r>
      <w:r w:rsidR="00277353" w:rsidRPr="00C920E8">
        <w:rPr>
          <w:rFonts w:ascii="Times New Roman" w:hAnsi="Times New Roman" w:cs="Times New Roman"/>
          <w:color w:val="002060"/>
          <w:sz w:val="24"/>
          <w:szCs w:val="24"/>
        </w:rPr>
        <w:t xml:space="preserve"> After </w:t>
      </w:r>
      <w:r w:rsidR="00EE3D01" w:rsidRPr="00C920E8">
        <w:rPr>
          <w:rFonts w:ascii="Times New Roman" w:hAnsi="Times New Roman" w:cs="Times New Roman"/>
          <w:color w:val="002060"/>
          <w:sz w:val="24"/>
          <w:szCs w:val="24"/>
        </w:rPr>
        <w:t>having the outsider’s view</w:t>
      </w:r>
      <w:r w:rsidR="006A17DA" w:rsidRPr="00C920E8">
        <w:rPr>
          <w:rFonts w:ascii="Times New Roman" w:hAnsi="Times New Roman" w:cs="Times New Roman"/>
          <w:color w:val="002060"/>
          <w:sz w:val="24"/>
          <w:szCs w:val="24"/>
        </w:rPr>
        <w:t xml:space="preserve"> of the inside, a person is now ready to analyse what causes all experiences inside.</w:t>
      </w:r>
      <w:r w:rsidR="00654230" w:rsidRPr="00C920E8">
        <w:rPr>
          <w:rFonts w:ascii="Times New Roman" w:hAnsi="Times New Roman" w:cs="Times New Roman"/>
          <w:color w:val="002060"/>
          <w:sz w:val="24"/>
          <w:szCs w:val="24"/>
        </w:rPr>
        <w:t xml:space="preserve"> </w:t>
      </w:r>
      <w:r w:rsidR="00722074" w:rsidRPr="00C920E8">
        <w:rPr>
          <w:rFonts w:ascii="Times New Roman" w:hAnsi="Times New Roman" w:cs="Times New Roman"/>
          <w:color w:val="002060"/>
          <w:sz w:val="24"/>
          <w:szCs w:val="24"/>
        </w:rPr>
        <w:t>This is the start of understanding emptiness and becoming empty of disturbance.</w:t>
      </w:r>
      <w:r w:rsidR="003B4359" w:rsidRPr="00C920E8">
        <w:rPr>
          <w:rFonts w:ascii="Times New Roman" w:hAnsi="Times New Roman" w:cs="Times New Roman"/>
          <w:color w:val="002060"/>
          <w:sz w:val="24"/>
          <w:szCs w:val="24"/>
        </w:rPr>
        <w:t xml:space="preserve"> In calm meditation, concentration was cultivated. Now in insight meditation, the state of concentration is examined. Consequences are followed to their causes. When there is a disturbance it is followed to its perception. </w:t>
      </w:r>
      <w:r w:rsidR="00440B4B" w:rsidRPr="00C920E8">
        <w:rPr>
          <w:rFonts w:ascii="Times New Roman" w:hAnsi="Times New Roman" w:cs="Times New Roman"/>
          <w:color w:val="002060"/>
          <w:sz w:val="24"/>
          <w:szCs w:val="24"/>
        </w:rPr>
        <w:t xml:space="preserve">When person reaches the perception, the perception is dropped and replaced with a refined perception. As in the Zeno’s paradox example, replacing of a perception with a refined perception is like moving from a measure of time (i.e. second) to a smaller measure of time (i.e. </w:t>
      </w:r>
      <w:r w:rsidR="00C920E8" w:rsidRPr="00C920E8">
        <w:rPr>
          <w:rFonts w:ascii="Times New Roman" w:hAnsi="Times New Roman" w:cs="Times New Roman"/>
          <w:color w:val="002060"/>
          <w:sz w:val="24"/>
          <w:szCs w:val="24"/>
        </w:rPr>
        <w:t>millisecond</w:t>
      </w:r>
      <w:r w:rsidR="00440B4B" w:rsidRPr="00C920E8">
        <w:rPr>
          <w:rFonts w:ascii="Times New Roman" w:hAnsi="Times New Roman" w:cs="Times New Roman"/>
          <w:color w:val="002060"/>
          <w:sz w:val="24"/>
          <w:szCs w:val="24"/>
        </w:rPr>
        <w:t xml:space="preserve">) to an even smaller measure of second (i.e. nanosecond). This cycle continues </w:t>
      </w:r>
      <w:r w:rsidR="000A5A21" w:rsidRPr="00C920E8">
        <w:rPr>
          <w:rFonts w:ascii="Times New Roman" w:hAnsi="Times New Roman" w:cs="Times New Roman"/>
          <w:color w:val="002060"/>
          <w:sz w:val="24"/>
          <w:szCs w:val="24"/>
        </w:rPr>
        <w:t>until the infiniteness is realized. The perception is replaced with refined perception until the</w:t>
      </w:r>
      <w:r w:rsidR="00E63396" w:rsidRPr="00C920E8">
        <w:rPr>
          <w:rFonts w:ascii="Times New Roman" w:hAnsi="Times New Roman" w:cs="Times New Roman"/>
          <w:color w:val="002060"/>
          <w:sz w:val="24"/>
          <w:szCs w:val="24"/>
        </w:rPr>
        <w:t xml:space="preserve"> point where</w:t>
      </w:r>
      <w:r w:rsidR="000A5A21" w:rsidRPr="00C920E8">
        <w:rPr>
          <w:rFonts w:ascii="Times New Roman" w:hAnsi="Times New Roman" w:cs="Times New Roman"/>
          <w:color w:val="002060"/>
          <w:sz w:val="24"/>
          <w:szCs w:val="24"/>
        </w:rPr>
        <w:t xml:space="preserve"> </w:t>
      </w:r>
      <w:r w:rsidR="00E63396" w:rsidRPr="00C920E8">
        <w:rPr>
          <w:rFonts w:ascii="Times New Roman" w:hAnsi="Times New Roman" w:cs="Times New Roman"/>
          <w:color w:val="002060"/>
          <w:sz w:val="24"/>
          <w:szCs w:val="24"/>
        </w:rPr>
        <w:t xml:space="preserve">cultivated </w:t>
      </w:r>
      <w:r w:rsidR="00757EAD" w:rsidRPr="00C920E8">
        <w:rPr>
          <w:rFonts w:ascii="Times New Roman" w:hAnsi="Times New Roman" w:cs="Times New Roman"/>
          <w:color w:val="002060"/>
          <w:sz w:val="24"/>
          <w:szCs w:val="24"/>
        </w:rPr>
        <w:t>concentration which led to the perception of experience is question</w:t>
      </w:r>
      <w:r w:rsidR="00E63396" w:rsidRPr="00C920E8">
        <w:rPr>
          <w:rFonts w:ascii="Times New Roman" w:hAnsi="Times New Roman" w:cs="Times New Roman"/>
          <w:color w:val="002060"/>
          <w:sz w:val="24"/>
          <w:szCs w:val="24"/>
        </w:rPr>
        <w:t>ed</w:t>
      </w:r>
      <w:r w:rsidR="00757EAD" w:rsidRPr="00C920E8">
        <w:rPr>
          <w:rFonts w:ascii="Times New Roman" w:hAnsi="Times New Roman" w:cs="Times New Roman"/>
          <w:color w:val="002060"/>
          <w:sz w:val="24"/>
          <w:szCs w:val="24"/>
        </w:rPr>
        <w:t>. Per</w:t>
      </w:r>
      <w:r w:rsidR="00E63396" w:rsidRPr="00C920E8">
        <w:rPr>
          <w:rFonts w:ascii="Times New Roman" w:hAnsi="Times New Roman" w:cs="Times New Roman"/>
          <w:color w:val="002060"/>
          <w:sz w:val="24"/>
          <w:szCs w:val="24"/>
        </w:rPr>
        <w:t xml:space="preserve">son </w:t>
      </w:r>
      <w:r w:rsidR="00140309" w:rsidRPr="00C920E8">
        <w:rPr>
          <w:rFonts w:ascii="Times New Roman" w:hAnsi="Times New Roman" w:cs="Times New Roman"/>
          <w:color w:val="002060"/>
          <w:sz w:val="24"/>
          <w:szCs w:val="24"/>
        </w:rPr>
        <w:t xml:space="preserve">becomes aware </w:t>
      </w:r>
      <w:r w:rsidR="00E63396" w:rsidRPr="00C920E8">
        <w:rPr>
          <w:rFonts w:ascii="Times New Roman" w:hAnsi="Times New Roman" w:cs="Times New Roman"/>
          <w:color w:val="002060"/>
          <w:sz w:val="24"/>
          <w:szCs w:val="24"/>
        </w:rPr>
        <w:t xml:space="preserve">that this concentration is </w:t>
      </w:r>
      <w:r w:rsidR="00E96DD6" w:rsidRPr="00C920E8">
        <w:rPr>
          <w:rFonts w:ascii="Times New Roman" w:hAnsi="Times New Roman" w:cs="Times New Roman"/>
          <w:color w:val="002060"/>
          <w:sz w:val="24"/>
          <w:szCs w:val="24"/>
        </w:rPr>
        <w:t>a perception of mental f</w:t>
      </w:r>
      <w:r w:rsidR="00E601D4" w:rsidRPr="00C920E8">
        <w:rPr>
          <w:rFonts w:ascii="Times New Roman" w:hAnsi="Times New Roman" w:cs="Times New Roman"/>
          <w:color w:val="002060"/>
          <w:sz w:val="24"/>
          <w:szCs w:val="24"/>
        </w:rPr>
        <w:t>abrication</w:t>
      </w:r>
      <w:r w:rsidR="00E96DD6" w:rsidRPr="00C920E8">
        <w:rPr>
          <w:rFonts w:ascii="Times New Roman" w:hAnsi="Times New Roman" w:cs="Times New Roman"/>
          <w:color w:val="002060"/>
          <w:sz w:val="24"/>
          <w:szCs w:val="24"/>
        </w:rPr>
        <w:t xml:space="preserve">. </w:t>
      </w:r>
      <w:r w:rsidR="00140309" w:rsidRPr="00C920E8">
        <w:rPr>
          <w:rFonts w:ascii="Times New Roman" w:hAnsi="Times New Roman" w:cs="Times New Roman"/>
          <w:color w:val="002060"/>
          <w:sz w:val="24"/>
          <w:szCs w:val="24"/>
        </w:rPr>
        <w:t>Person releases</w:t>
      </w:r>
      <w:r w:rsidR="008F5251" w:rsidRPr="00C920E8">
        <w:rPr>
          <w:rFonts w:ascii="Times New Roman" w:hAnsi="Times New Roman" w:cs="Times New Roman"/>
          <w:color w:val="002060"/>
          <w:sz w:val="24"/>
          <w:szCs w:val="24"/>
        </w:rPr>
        <w:t xml:space="preserve"> the desire of mental</w:t>
      </w:r>
      <w:r w:rsidR="00140309" w:rsidRPr="00C920E8">
        <w:rPr>
          <w:rFonts w:ascii="Times New Roman" w:hAnsi="Times New Roman" w:cs="Times New Roman"/>
          <w:color w:val="002060"/>
          <w:sz w:val="24"/>
          <w:szCs w:val="24"/>
        </w:rPr>
        <w:t xml:space="preserve"> fabricati</w:t>
      </w:r>
      <w:r w:rsidR="008F5251" w:rsidRPr="00C920E8">
        <w:rPr>
          <w:rFonts w:ascii="Times New Roman" w:hAnsi="Times New Roman" w:cs="Times New Roman"/>
          <w:color w:val="002060"/>
          <w:sz w:val="24"/>
          <w:szCs w:val="24"/>
        </w:rPr>
        <w:t xml:space="preserve">on. </w:t>
      </w:r>
      <w:r w:rsidR="00E601D4" w:rsidRPr="00C920E8">
        <w:rPr>
          <w:rFonts w:ascii="Times New Roman" w:hAnsi="Times New Roman" w:cs="Times New Roman"/>
          <w:color w:val="002060"/>
          <w:sz w:val="24"/>
          <w:szCs w:val="24"/>
        </w:rPr>
        <w:t>Person becomes empty of all fabrication.</w:t>
      </w:r>
      <w:r w:rsidR="00F26D78" w:rsidRPr="00C920E8">
        <w:rPr>
          <w:rFonts w:ascii="Times New Roman" w:hAnsi="Times New Roman" w:cs="Times New Roman"/>
          <w:color w:val="002060"/>
          <w:sz w:val="24"/>
          <w:szCs w:val="24"/>
        </w:rPr>
        <w:t xml:space="preserve"> This is access into </w:t>
      </w:r>
      <w:r w:rsidR="00A463C8" w:rsidRPr="00C920E8">
        <w:rPr>
          <w:rFonts w:ascii="Times New Roman" w:hAnsi="Times New Roman" w:cs="Times New Roman"/>
          <w:color w:val="002060"/>
          <w:sz w:val="24"/>
          <w:szCs w:val="24"/>
        </w:rPr>
        <w:t xml:space="preserve">‘emptiness’. The mind is in direct seeing of suffering, the cause of suffering, the cessation of suffering and </w:t>
      </w:r>
      <w:r w:rsidR="00A463C8" w:rsidRPr="00C920E8">
        <w:rPr>
          <w:rFonts w:ascii="Times New Roman" w:hAnsi="Times New Roman" w:cs="Times New Roman"/>
          <w:color w:val="002060"/>
          <w:sz w:val="24"/>
          <w:szCs w:val="24"/>
        </w:rPr>
        <w:lastRenderedPageBreak/>
        <w:t xml:space="preserve">the path that leads to the end of suffering. This is </w:t>
      </w:r>
      <w:r w:rsidR="007B25D2" w:rsidRPr="00C920E8">
        <w:rPr>
          <w:rFonts w:ascii="Times New Roman" w:hAnsi="Times New Roman" w:cs="Times New Roman"/>
          <w:color w:val="002060"/>
          <w:sz w:val="24"/>
          <w:szCs w:val="24"/>
        </w:rPr>
        <w:t>achieved</w:t>
      </w:r>
      <w:r w:rsidR="00A463C8" w:rsidRPr="00C920E8">
        <w:rPr>
          <w:rFonts w:ascii="Times New Roman" w:hAnsi="Times New Roman" w:cs="Times New Roman"/>
          <w:color w:val="002060"/>
          <w:sz w:val="24"/>
          <w:szCs w:val="24"/>
        </w:rPr>
        <w:t xml:space="preserve"> as a result of both calm and insight meditation.</w:t>
      </w:r>
    </w:p>
    <w:p w:rsidR="00300270" w:rsidRDefault="00300270" w:rsidP="008953C5">
      <w:pPr>
        <w:ind w:firstLine="720"/>
        <w:rPr>
          <w:rFonts w:ascii="Times New Roman" w:hAnsi="Times New Roman" w:cs="Times New Roman"/>
          <w:color w:val="002060"/>
          <w:sz w:val="24"/>
          <w:szCs w:val="24"/>
        </w:rPr>
      </w:pPr>
      <w:r>
        <w:rPr>
          <w:rFonts w:ascii="Times New Roman" w:hAnsi="Times New Roman" w:cs="Times New Roman"/>
          <w:color w:val="002060"/>
          <w:sz w:val="24"/>
          <w:szCs w:val="24"/>
        </w:rPr>
        <w:t xml:space="preserve">Meditation, morality and wisdom are three components of noble eightfold path. </w:t>
      </w:r>
      <w:r>
        <w:rPr>
          <w:rFonts w:ascii="Times New Roman" w:hAnsi="Times New Roman" w:cs="Times New Roman"/>
          <w:color w:val="002060"/>
          <w:sz w:val="24"/>
          <w:szCs w:val="24"/>
        </w:rPr>
        <w:t>Calm meditation and insight meditation both lead to emptiness</w:t>
      </w:r>
      <w:r>
        <w:rPr>
          <w:rFonts w:ascii="Times New Roman" w:hAnsi="Times New Roman" w:cs="Times New Roman"/>
          <w:color w:val="002060"/>
          <w:sz w:val="24"/>
          <w:szCs w:val="24"/>
        </w:rPr>
        <w:t xml:space="preserve">. </w:t>
      </w:r>
      <w:r>
        <w:rPr>
          <w:rFonts w:ascii="Times New Roman" w:hAnsi="Times New Roman" w:cs="Times New Roman"/>
          <w:color w:val="002060"/>
          <w:sz w:val="24"/>
          <w:szCs w:val="24"/>
        </w:rPr>
        <w:t xml:space="preserve">Calm meditation </w:t>
      </w:r>
      <w:r>
        <w:rPr>
          <w:rFonts w:ascii="Times New Roman" w:hAnsi="Times New Roman" w:cs="Times New Roman"/>
          <w:color w:val="002060"/>
          <w:sz w:val="24"/>
          <w:szCs w:val="24"/>
        </w:rPr>
        <w:t>develops a deep moral concern for others and insight meditation gives rise to wisdom. From this wisdom person comes to understand the four noble truth</w:t>
      </w:r>
      <w:r w:rsidR="00B711E9">
        <w:rPr>
          <w:rFonts w:ascii="Times New Roman" w:hAnsi="Times New Roman" w:cs="Times New Roman"/>
          <w:color w:val="002060"/>
          <w:sz w:val="24"/>
          <w:szCs w:val="24"/>
        </w:rPr>
        <w:t>s which ultimately release</w:t>
      </w:r>
      <w:bookmarkStart w:id="0" w:name="_GoBack"/>
      <w:bookmarkEnd w:id="0"/>
      <w:r>
        <w:rPr>
          <w:rFonts w:ascii="Times New Roman" w:hAnsi="Times New Roman" w:cs="Times New Roman"/>
          <w:color w:val="002060"/>
          <w:sz w:val="24"/>
          <w:szCs w:val="24"/>
        </w:rPr>
        <w:t xml:space="preserve"> the person from suffering.</w:t>
      </w: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ind w:firstLine="720"/>
        <w:rPr>
          <w:rFonts w:ascii="Times New Roman" w:hAnsi="Times New Roman" w:cs="Times New Roman"/>
          <w:color w:val="002060"/>
          <w:sz w:val="24"/>
          <w:szCs w:val="24"/>
        </w:rPr>
      </w:pPr>
    </w:p>
    <w:p w:rsidR="008953C5" w:rsidRDefault="008953C5" w:rsidP="008953C5">
      <w:pPr>
        <w:rPr>
          <w:rFonts w:ascii="Times New Roman" w:hAnsi="Times New Roman" w:cs="Times New Roman"/>
          <w:color w:val="002060"/>
          <w:sz w:val="24"/>
          <w:szCs w:val="24"/>
        </w:rPr>
      </w:pPr>
    </w:p>
    <w:sdt>
      <w:sdtPr>
        <w:id w:val="-108668876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8953C5" w:rsidRDefault="008953C5">
          <w:pPr>
            <w:pStyle w:val="Heading1"/>
          </w:pPr>
          <w:r>
            <w:t>Bibliography</w:t>
          </w:r>
        </w:p>
        <w:sdt>
          <w:sdtPr>
            <w:id w:val="111145805"/>
            <w:bibliography/>
          </w:sdtPr>
          <w:sdtContent>
            <w:p w:rsidR="008953C5" w:rsidRDefault="008953C5" w:rsidP="008953C5">
              <w:pPr>
                <w:pStyle w:val="Bibliography"/>
                <w:ind w:left="720" w:hanging="720"/>
                <w:rPr>
                  <w:noProof/>
                  <w:lang w:val="en-US"/>
                </w:rPr>
              </w:pPr>
              <w:r>
                <w:fldChar w:fldCharType="begin"/>
              </w:r>
              <w:r>
                <w:instrText xml:space="preserve"> BIBLIOGRAPHY </w:instrText>
              </w:r>
              <w:r>
                <w:fldChar w:fldCharType="separate"/>
              </w:r>
              <w:r>
                <w:rPr>
                  <w:noProof/>
                  <w:lang w:val="en-US"/>
                </w:rPr>
                <w:t xml:space="preserve">Gethin, R. (1998). </w:t>
              </w:r>
              <w:r>
                <w:rPr>
                  <w:i/>
                  <w:iCs/>
                  <w:noProof/>
                  <w:lang w:val="en-US"/>
                </w:rPr>
                <w:t>The foundations of Buddhism.</w:t>
              </w:r>
              <w:r>
                <w:rPr>
                  <w:noProof/>
                  <w:lang w:val="en-US"/>
                </w:rPr>
                <w:t xml:space="preserve"> Oxford University Press.</w:t>
              </w:r>
            </w:p>
            <w:p w:rsidR="008953C5" w:rsidRDefault="008953C5" w:rsidP="008953C5">
              <w:pPr>
                <w:pStyle w:val="Bibliography"/>
                <w:ind w:left="720" w:hanging="720"/>
                <w:rPr>
                  <w:noProof/>
                  <w:lang w:val="en-US"/>
                </w:rPr>
              </w:pPr>
              <w:r>
                <w:rPr>
                  <w:noProof/>
                  <w:lang w:val="en-US"/>
                </w:rPr>
                <w:t xml:space="preserve">Keown, D. (1996). </w:t>
              </w:r>
              <w:r>
                <w:rPr>
                  <w:i/>
                  <w:iCs/>
                  <w:noProof/>
                  <w:lang w:val="en-US"/>
                </w:rPr>
                <w:t>Buddhism: A very Short Introduction.</w:t>
              </w:r>
              <w:r>
                <w:rPr>
                  <w:noProof/>
                  <w:lang w:val="en-US"/>
                </w:rPr>
                <w:t xml:space="preserve"> Oxford University Press.</w:t>
              </w:r>
            </w:p>
            <w:p w:rsidR="008953C5" w:rsidRPr="008953C5" w:rsidRDefault="008953C5" w:rsidP="008953C5">
              <w:pPr>
                <w:pStyle w:val="Bibliography"/>
                <w:ind w:left="720" w:hanging="720"/>
                <w:rPr>
                  <w:noProof/>
                  <w:sz w:val="24"/>
                  <w:szCs w:val="24"/>
                  <w:lang w:val="en-US"/>
                </w:rPr>
              </w:pPr>
              <w:r>
                <w:rPr>
                  <w:noProof/>
                  <w:lang w:val="en-US"/>
                </w:rPr>
                <w:t xml:space="preserve">Bhikkhu, T. (2010, June 5). </w:t>
              </w:r>
              <w:r>
                <w:rPr>
                  <w:i/>
                  <w:iCs/>
                  <w:noProof/>
                  <w:lang w:val="en-US"/>
                </w:rPr>
                <w:t>"The Integrity of Emptiness"</w:t>
              </w:r>
              <w:r>
                <w:rPr>
                  <w:noProof/>
                  <w:lang w:val="en-US"/>
                </w:rPr>
                <w:t>. Retrieved from Access to Insight (BCBS Edition): https://www.accesstoinsight.org/lib/authors/thanissaro/integrityofemptiness.html</w:t>
              </w:r>
            </w:p>
            <w:p w:rsidR="008953C5" w:rsidRDefault="008953C5" w:rsidP="008953C5">
              <w:pPr>
                <w:pStyle w:val="Bibliography"/>
                <w:ind w:left="720" w:hanging="720"/>
                <w:rPr>
                  <w:noProof/>
                  <w:lang w:val="en-US"/>
                </w:rPr>
              </w:pPr>
              <w:r>
                <w:rPr>
                  <w:noProof/>
                  <w:lang w:val="en-US"/>
                </w:rPr>
                <w:t xml:space="preserve">Ward, K. (2018, 01 17). </w:t>
              </w:r>
              <w:r>
                <w:rPr>
                  <w:i/>
                  <w:iCs/>
                  <w:noProof/>
                  <w:lang w:val="en-US"/>
                </w:rPr>
                <w:t>Thoughts on Buddhism</w:t>
              </w:r>
              <w:r>
                <w:rPr>
                  <w:noProof/>
                  <w:lang w:val="en-US"/>
                </w:rPr>
                <w:t>. Retrieved from Trans4mind Personal Development: https://trans4mind.com/personal_development/buddhist/index.html</w:t>
              </w:r>
            </w:p>
            <w:p w:rsidR="008953C5" w:rsidRDefault="008953C5" w:rsidP="008953C5">
              <w:r>
                <w:rPr>
                  <w:b/>
                  <w:bCs/>
                  <w:noProof/>
                </w:rPr>
                <w:fldChar w:fldCharType="end"/>
              </w:r>
            </w:p>
          </w:sdtContent>
        </w:sdt>
      </w:sdtContent>
    </w:sdt>
    <w:p w:rsidR="008953C5" w:rsidRPr="00C920E8" w:rsidRDefault="008953C5" w:rsidP="008953C5">
      <w:pPr>
        <w:rPr>
          <w:rFonts w:ascii="Times New Roman" w:hAnsi="Times New Roman" w:cs="Times New Roman"/>
          <w:color w:val="002060"/>
          <w:sz w:val="24"/>
          <w:szCs w:val="24"/>
        </w:rPr>
      </w:pPr>
    </w:p>
    <w:sectPr w:rsidR="008953C5" w:rsidRPr="00C920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AA8" w:rsidRDefault="00185AA8" w:rsidP="00185AA8">
      <w:pPr>
        <w:spacing w:after="0" w:line="240" w:lineRule="auto"/>
      </w:pPr>
      <w:r>
        <w:separator/>
      </w:r>
    </w:p>
  </w:endnote>
  <w:endnote w:type="continuationSeparator" w:id="0">
    <w:p w:rsidR="00185AA8" w:rsidRDefault="00185AA8" w:rsidP="00185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AA8" w:rsidRDefault="00185AA8" w:rsidP="00185AA8">
      <w:pPr>
        <w:spacing w:after="0" w:line="240" w:lineRule="auto"/>
      </w:pPr>
      <w:r>
        <w:separator/>
      </w:r>
    </w:p>
  </w:footnote>
  <w:footnote w:type="continuationSeparator" w:id="0">
    <w:p w:rsidR="00185AA8" w:rsidRDefault="00185AA8" w:rsidP="00185A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412464"/>
    <w:multiLevelType w:val="multilevel"/>
    <w:tmpl w:val="71543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A0827C1"/>
    <w:multiLevelType w:val="multilevel"/>
    <w:tmpl w:val="BA84F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8E909E1"/>
    <w:multiLevelType w:val="multilevel"/>
    <w:tmpl w:val="661A5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9421F15"/>
    <w:multiLevelType w:val="multilevel"/>
    <w:tmpl w:val="32707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AA8"/>
    <w:rsid w:val="00003596"/>
    <w:rsid w:val="0002187F"/>
    <w:rsid w:val="0002702F"/>
    <w:rsid w:val="0003111E"/>
    <w:rsid w:val="00034EE8"/>
    <w:rsid w:val="00057E78"/>
    <w:rsid w:val="00064356"/>
    <w:rsid w:val="00095DBF"/>
    <w:rsid w:val="000A5A21"/>
    <w:rsid w:val="000B5EB1"/>
    <w:rsid w:val="00122C54"/>
    <w:rsid w:val="00140309"/>
    <w:rsid w:val="00151480"/>
    <w:rsid w:val="00157212"/>
    <w:rsid w:val="0017364D"/>
    <w:rsid w:val="00173D3A"/>
    <w:rsid w:val="00185AA8"/>
    <w:rsid w:val="001935AD"/>
    <w:rsid w:val="001A5EF2"/>
    <w:rsid w:val="001B1C71"/>
    <w:rsid w:val="001E3437"/>
    <w:rsid w:val="00204ACC"/>
    <w:rsid w:val="00250214"/>
    <w:rsid w:val="00257E60"/>
    <w:rsid w:val="00277353"/>
    <w:rsid w:val="002A4F5D"/>
    <w:rsid w:val="002C05EB"/>
    <w:rsid w:val="002F4856"/>
    <w:rsid w:val="00300270"/>
    <w:rsid w:val="00354FC7"/>
    <w:rsid w:val="00365DC5"/>
    <w:rsid w:val="00387A30"/>
    <w:rsid w:val="00387E12"/>
    <w:rsid w:val="003B4359"/>
    <w:rsid w:val="003B5D08"/>
    <w:rsid w:val="003F3311"/>
    <w:rsid w:val="004002AF"/>
    <w:rsid w:val="00423B40"/>
    <w:rsid w:val="00424FA2"/>
    <w:rsid w:val="004329F8"/>
    <w:rsid w:val="00440B4B"/>
    <w:rsid w:val="00475E66"/>
    <w:rsid w:val="004C46C6"/>
    <w:rsid w:val="004C55CC"/>
    <w:rsid w:val="004C7040"/>
    <w:rsid w:val="004C7F54"/>
    <w:rsid w:val="005148EB"/>
    <w:rsid w:val="00517AF4"/>
    <w:rsid w:val="0052297E"/>
    <w:rsid w:val="0054246E"/>
    <w:rsid w:val="00586847"/>
    <w:rsid w:val="005A0865"/>
    <w:rsid w:val="00630F7C"/>
    <w:rsid w:val="00646B90"/>
    <w:rsid w:val="00654230"/>
    <w:rsid w:val="00677DC7"/>
    <w:rsid w:val="00680C99"/>
    <w:rsid w:val="00683362"/>
    <w:rsid w:val="006A0757"/>
    <w:rsid w:val="006A17DA"/>
    <w:rsid w:val="006C2DEB"/>
    <w:rsid w:val="006F5453"/>
    <w:rsid w:val="007137E3"/>
    <w:rsid w:val="00722074"/>
    <w:rsid w:val="00746D91"/>
    <w:rsid w:val="007471B9"/>
    <w:rsid w:val="00757EAD"/>
    <w:rsid w:val="00757FC8"/>
    <w:rsid w:val="00762A50"/>
    <w:rsid w:val="00763232"/>
    <w:rsid w:val="0078314F"/>
    <w:rsid w:val="007979A5"/>
    <w:rsid w:val="007A7927"/>
    <w:rsid w:val="007B0DC3"/>
    <w:rsid w:val="007B25D2"/>
    <w:rsid w:val="007B6CB8"/>
    <w:rsid w:val="007C4A5F"/>
    <w:rsid w:val="007D0640"/>
    <w:rsid w:val="00811372"/>
    <w:rsid w:val="008412F5"/>
    <w:rsid w:val="00842DBC"/>
    <w:rsid w:val="00861C3D"/>
    <w:rsid w:val="00864FD6"/>
    <w:rsid w:val="0088614D"/>
    <w:rsid w:val="0088664E"/>
    <w:rsid w:val="008953C5"/>
    <w:rsid w:val="008A66D6"/>
    <w:rsid w:val="008B5635"/>
    <w:rsid w:val="008D1E67"/>
    <w:rsid w:val="008F2EA2"/>
    <w:rsid w:val="008F5251"/>
    <w:rsid w:val="00915F07"/>
    <w:rsid w:val="0092340C"/>
    <w:rsid w:val="00924E39"/>
    <w:rsid w:val="009373C8"/>
    <w:rsid w:val="009465C7"/>
    <w:rsid w:val="009562BB"/>
    <w:rsid w:val="009611C5"/>
    <w:rsid w:val="00964397"/>
    <w:rsid w:val="00964A68"/>
    <w:rsid w:val="009671FE"/>
    <w:rsid w:val="0098047F"/>
    <w:rsid w:val="009905D1"/>
    <w:rsid w:val="0099603C"/>
    <w:rsid w:val="009A4B50"/>
    <w:rsid w:val="00A463C8"/>
    <w:rsid w:val="00AA0003"/>
    <w:rsid w:val="00AA1849"/>
    <w:rsid w:val="00AA530E"/>
    <w:rsid w:val="00AC3D87"/>
    <w:rsid w:val="00AD37FA"/>
    <w:rsid w:val="00AD3F41"/>
    <w:rsid w:val="00AE100B"/>
    <w:rsid w:val="00B00335"/>
    <w:rsid w:val="00B55457"/>
    <w:rsid w:val="00B711E9"/>
    <w:rsid w:val="00B93ABE"/>
    <w:rsid w:val="00B94E45"/>
    <w:rsid w:val="00BB326C"/>
    <w:rsid w:val="00BB6551"/>
    <w:rsid w:val="00BC237F"/>
    <w:rsid w:val="00BE1D58"/>
    <w:rsid w:val="00BE2234"/>
    <w:rsid w:val="00BE68DC"/>
    <w:rsid w:val="00BF31E9"/>
    <w:rsid w:val="00C109F3"/>
    <w:rsid w:val="00C22CC1"/>
    <w:rsid w:val="00C51831"/>
    <w:rsid w:val="00C61462"/>
    <w:rsid w:val="00C84B17"/>
    <w:rsid w:val="00C920E8"/>
    <w:rsid w:val="00C94A43"/>
    <w:rsid w:val="00CC2A62"/>
    <w:rsid w:val="00CC5B0A"/>
    <w:rsid w:val="00CD02A3"/>
    <w:rsid w:val="00CD2C6A"/>
    <w:rsid w:val="00D07103"/>
    <w:rsid w:val="00D20DB1"/>
    <w:rsid w:val="00D628A9"/>
    <w:rsid w:val="00D916EE"/>
    <w:rsid w:val="00DA1176"/>
    <w:rsid w:val="00DC4564"/>
    <w:rsid w:val="00DE3B6A"/>
    <w:rsid w:val="00E12DF1"/>
    <w:rsid w:val="00E37DE3"/>
    <w:rsid w:val="00E601D4"/>
    <w:rsid w:val="00E63396"/>
    <w:rsid w:val="00E7695E"/>
    <w:rsid w:val="00E96DD6"/>
    <w:rsid w:val="00EB17CD"/>
    <w:rsid w:val="00EB2A21"/>
    <w:rsid w:val="00EC461E"/>
    <w:rsid w:val="00ED717E"/>
    <w:rsid w:val="00EE3D01"/>
    <w:rsid w:val="00F26D78"/>
    <w:rsid w:val="00F86CA1"/>
    <w:rsid w:val="00F92206"/>
    <w:rsid w:val="00FB01B8"/>
    <w:rsid w:val="00FC1E6F"/>
    <w:rsid w:val="00FC40FE"/>
    <w:rsid w:val="00FC7A4D"/>
    <w:rsid w:val="00FD1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136AF85-03F9-4354-87A2-52047C543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953C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link w:val="Heading2Char"/>
    <w:uiPriority w:val="9"/>
    <w:qFormat/>
    <w:rsid w:val="00185A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85AA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185AA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5AA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85AA8"/>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185AA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185A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85AA8"/>
    <w:rPr>
      <w:i/>
      <w:iCs/>
    </w:rPr>
  </w:style>
  <w:style w:type="character" w:styleId="Strong">
    <w:name w:val="Strong"/>
    <w:basedOn w:val="DefaultParagraphFont"/>
    <w:uiPriority w:val="22"/>
    <w:qFormat/>
    <w:rsid w:val="00185AA8"/>
    <w:rPr>
      <w:b/>
      <w:bCs/>
    </w:rPr>
  </w:style>
  <w:style w:type="paragraph" w:customStyle="1" w:styleId="style5">
    <w:name w:val="style5"/>
    <w:basedOn w:val="Normal"/>
    <w:rsid w:val="00185A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85AA8"/>
    <w:rPr>
      <w:color w:val="0000FF"/>
      <w:u w:val="single"/>
    </w:rPr>
  </w:style>
  <w:style w:type="character" w:customStyle="1" w:styleId="style3">
    <w:name w:val="style3"/>
    <w:basedOn w:val="DefaultParagraphFont"/>
    <w:rsid w:val="00185AA8"/>
  </w:style>
  <w:style w:type="paragraph" w:styleId="Header">
    <w:name w:val="header"/>
    <w:basedOn w:val="Normal"/>
    <w:link w:val="HeaderChar"/>
    <w:uiPriority w:val="99"/>
    <w:unhideWhenUsed/>
    <w:rsid w:val="00185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AA8"/>
  </w:style>
  <w:style w:type="paragraph" w:styleId="Footer">
    <w:name w:val="footer"/>
    <w:basedOn w:val="Normal"/>
    <w:link w:val="FooterChar"/>
    <w:uiPriority w:val="99"/>
    <w:unhideWhenUsed/>
    <w:rsid w:val="00185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AA8"/>
  </w:style>
  <w:style w:type="character" w:customStyle="1" w:styleId="style1">
    <w:name w:val="style1"/>
    <w:basedOn w:val="DefaultParagraphFont"/>
    <w:rsid w:val="00AE100B"/>
  </w:style>
  <w:style w:type="character" w:customStyle="1" w:styleId="Heading1Char">
    <w:name w:val="Heading 1 Char"/>
    <w:basedOn w:val="DefaultParagraphFont"/>
    <w:link w:val="Heading1"/>
    <w:uiPriority w:val="9"/>
    <w:rsid w:val="008953C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95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74478">
      <w:bodyDiv w:val="1"/>
      <w:marLeft w:val="0"/>
      <w:marRight w:val="0"/>
      <w:marTop w:val="0"/>
      <w:marBottom w:val="0"/>
      <w:divBdr>
        <w:top w:val="none" w:sz="0" w:space="0" w:color="auto"/>
        <w:left w:val="none" w:sz="0" w:space="0" w:color="auto"/>
        <w:bottom w:val="none" w:sz="0" w:space="0" w:color="auto"/>
        <w:right w:val="none" w:sz="0" w:space="0" w:color="auto"/>
      </w:divBdr>
    </w:div>
    <w:div w:id="246379738">
      <w:bodyDiv w:val="1"/>
      <w:marLeft w:val="0"/>
      <w:marRight w:val="0"/>
      <w:marTop w:val="0"/>
      <w:marBottom w:val="0"/>
      <w:divBdr>
        <w:top w:val="none" w:sz="0" w:space="0" w:color="auto"/>
        <w:left w:val="none" w:sz="0" w:space="0" w:color="auto"/>
        <w:bottom w:val="none" w:sz="0" w:space="0" w:color="auto"/>
        <w:right w:val="none" w:sz="0" w:space="0" w:color="auto"/>
      </w:divBdr>
    </w:div>
    <w:div w:id="260914416">
      <w:bodyDiv w:val="1"/>
      <w:marLeft w:val="0"/>
      <w:marRight w:val="0"/>
      <w:marTop w:val="0"/>
      <w:marBottom w:val="0"/>
      <w:divBdr>
        <w:top w:val="none" w:sz="0" w:space="0" w:color="auto"/>
        <w:left w:val="none" w:sz="0" w:space="0" w:color="auto"/>
        <w:bottom w:val="none" w:sz="0" w:space="0" w:color="auto"/>
        <w:right w:val="none" w:sz="0" w:space="0" w:color="auto"/>
      </w:divBdr>
    </w:div>
    <w:div w:id="728308370">
      <w:bodyDiv w:val="1"/>
      <w:marLeft w:val="0"/>
      <w:marRight w:val="0"/>
      <w:marTop w:val="0"/>
      <w:marBottom w:val="0"/>
      <w:divBdr>
        <w:top w:val="none" w:sz="0" w:space="0" w:color="auto"/>
        <w:left w:val="none" w:sz="0" w:space="0" w:color="auto"/>
        <w:bottom w:val="none" w:sz="0" w:space="0" w:color="auto"/>
        <w:right w:val="none" w:sz="0" w:space="0" w:color="auto"/>
      </w:divBdr>
    </w:div>
    <w:div w:id="949817969">
      <w:bodyDiv w:val="1"/>
      <w:marLeft w:val="0"/>
      <w:marRight w:val="0"/>
      <w:marTop w:val="0"/>
      <w:marBottom w:val="0"/>
      <w:divBdr>
        <w:top w:val="none" w:sz="0" w:space="0" w:color="auto"/>
        <w:left w:val="none" w:sz="0" w:space="0" w:color="auto"/>
        <w:bottom w:val="none" w:sz="0" w:space="0" w:color="auto"/>
        <w:right w:val="none" w:sz="0" w:space="0" w:color="auto"/>
      </w:divBdr>
    </w:div>
    <w:div w:id="1423333000">
      <w:bodyDiv w:val="1"/>
      <w:marLeft w:val="0"/>
      <w:marRight w:val="0"/>
      <w:marTop w:val="0"/>
      <w:marBottom w:val="0"/>
      <w:divBdr>
        <w:top w:val="none" w:sz="0" w:space="0" w:color="auto"/>
        <w:left w:val="none" w:sz="0" w:space="0" w:color="auto"/>
        <w:bottom w:val="none" w:sz="0" w:space="0" w:color="auto"/>
        <w:right w:val="none" w:sz="0" w:space="0" w:color="auto"/>
      </w:divBdr>
    </w:div>
    <w:div w:id="1430465550">
      <w:bodyDiv w:val="1"/>
      <w:marLeft w:val="0"/>
      <w:marRight w:val="0"/>
      <w:marTop w:val="0"/>
      <w:marBottom w:val="0"/>
      <w:divBdr>
        <w:top w:val="none" w:sz="0" w:space="0" w:color="auto"/>
        <w:left w:val="none" w:sz="0" w:space="0" w:color="auto"/>
        <w:bottom w:val="none" w:sz="0" w:space="0" w:color="auto"/>
        <w:right w:val="none" w:sz="0" w:space="0" w:color="auto"/>
      </w:divBdr>
    </w:div>
    <w:div w:id="1583566498">
      <w:bodyDiv w:val="1"/>
      <w:marLeft w:val="0"/>
      <w:marRight w:val="0"/>
      <w:marTop w:val="0"/>
      <w:marBottom w:val="0"/>
      <w:divBdr>
        <w:top w:val="none" w:sz="0" w:space="0" w:color="auto"/>
        <w:left w:val="none" w:sz="0" w:space="0" w:color="auto"/>
        <w:bottom w:val="none" w:sz="0" w:space="0" w:color="auto"/>
        <w:right w:val="none" w:sz="0" w:space="0" w:color="auto"/>
      </w:divBdr>
    </w:div>
    <w:div w:id="1595936934">
      <w:bodyDiv w:val="1"/>
      <w:marLeft w:val="0"/>
      <w:marRight w:val="0"/>
      <w:marTop w:val="0"/>
      <w:marBottom w:val="0"/>
      <w:divBdr>
        <w:top w:val="none" w:sz="0" w:space="0" w:color="auto"/>
        <w:left w:val="none" w:sz="0" w:space="0" w:color="auto"/>
        <w:bottom w:val="none" w:sz="0" w:space="0" w:color="auto"/>
        <w:right w:val="none" w:sz="0" w:space="0" w:color="auto"/>
      </w:divBdr>
    </w:div>
    <w:div w:id="1659110282">
      <w:bodyDiv w:val="1"/>
      <w:marLeft w:val="0"/>
      <w:marRight w:val="0"/>
      <w:marTop w:val="0"/>
      <w:marBottom w:val="0"/>
      <w:divBdr>
        <w:top w:val="none" w:sz="0" w:space="0" w:color="auto"/>
        <w:left w:val="none" w:sz="0" w:space="0" w:color="auto"/>
        <w:bottom w:val="none" w:sz="0" w:space="0" w:color="auto"/>
        <w:right w:val="none" w:sz="0" w:space="0" w:color="auto"/>
      </w:divBdr>
    </w:div>
    <w:div w:id="1851409576">
      <w:bodyDiv w:val="1"/>
      <w:marLeft w:val="0"/>
      <w:marRight w:val="0"/>
      <w:marTop w:val="0"/>
      <w:marBottom w:val="0"/>
      <w:divBdr>
        <w:top w:val="none" w:sz="0" w:space="0" w:color="auto"/>
        <w:left w:val="none" w:sz="0" w:space="0" w:color="auto"/>
        <w:bottom w:val="none" w:sz="0" w:space="0" w:color="auto"/>
        <w:right w:val="none" w:sz="0" w:space="0" w:color="auto"/>
      </w:divBdr>
    </w:div>
    <w:div w:id="20994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Dam96</b:Tag>
    <b:SourceType>Book</b:SourceType>
    <b:Guid>{C5DED9F8-127D-4F9F-9ED3-3E2D03982B7E}</b:Guid>
    <b:Author>
      <b:Author>
        <b:NameList>
          <b:Person>
            <b:Last>Keown</b:Last>
            <b:First>Damien</b:First>
          </b:Person>
        </b:NameList>
      </b:Author>
    </b:Author>
    <b:Title>Buddhism: A very Short Introduction</b:Title>
    <b:Year>1996</b:Year>
    <b:Publisher>Oxford University Press</b:Publisher>
    <b:RefOrder>1</b:RefOrder>
  </b:Source>
  <b:Source>
    <b:Tag>Rup98</b:Tag>
    <b:SourceType>Book</b:SourceType>
    <b:Guid>{C1A4D9F1-D507-47A1-87BB-4E771F4F03E3}</b:Guid>
    <b:Author>
      <b:Author>
        <b:NameList>
          <b:Person>
            <b:Last>Gethin</b:Last>
            <b:First>Rupert</b:First>
          </b:Person>
        </b:NameList>
      </b:Author>
    </b:Author>
    <b:Title>The foundations of Buddhism</b:Title>
    <b:Year>1998</b:Year>
    <b:Publisher>Oxford University Press</b:Publisher>
    <b:RefOrder>2</b:RefOrder>
  </b:Source>
  <b:Source>
    <b:Tag>Tha10</b:Tag>
    <b:SourceType>InternetSite</b:SourceType>
    <b:Guid>{07BC81DC-D5D3-4411-BF1B-92CAF7AA42D6}</b:Guid>
    <b:Title>"The Integrity of Emptiness"</b:Title>
    <b:Year>2010</b:Year>
    <b:Author>
      <b:Author>
        <b:NameList>
          <b:Person>
            <b:Last>Bhikkhu</b:Last>
            <b:First>Thanissaro</b:First>
          </b:Person>
        </b:NameList>
      </b:Author>
    </b:Author>
    <b:InternetSiteTitle>Access to Insight (BCBS Edition)</b:InternetSiteTitle>
    <b:Month>June</b:Month>
    <b:Day>5</b:Day>
    <b:URL>https://www.accesstoinsight.org/lib/authors/thanissaro/integrityofemptiness.html</b:URL>
    <b:RefOrder>3</b:RefOrder>
  </b:Source>
  <b:Source>
    <b:Tag>Ken18</b:Tag>
    <b:SourceType>InternetSite</b:SourceType>
    <b:Guid>{62301F8B-F361-4470-B21D-4483B31F8C17}</b:Guid>
    <b:Author>
      <b:Author>
        <b:NameList>
          <b:Person>
            <b:Last>Ward</b:Last>
            <b:First>Ken</b:First>
          </b:Person>
        </b:NameList>
      </b:Author>
    </b:Author>
    <b:Title>Thoughts on Buddhism</b:Title>
    <b:InternetSiteTitle>Trans4mind Personal Development</b:InternetSiteTitle>
    <b:Year>2018</b:Year>
    <b:Month>01</b:Month>
    <b:Day>17</b:Day>
    <b:URL>https://trans4mind.com/personal_development/buddhist/index.html</b:URL>
    <b:RefOrder>4</b:RefOrder>
  </b:Source>
</b:Sources>
</file>

<file path=customXml/itemProps1.xml><?xml version="1.0" encoding="utf-8"?>
<ds:datastoreItem xmlns:ds="http://schemas.openxmlformats.org/officeDocument/2006/customXml" ds:itemID="{C231029F-2996-43F8-B066-7B458EBB1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2002</Words>
  <Characters>11417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dc:creator>
  <cp:keywords/>
  <dc:description/>
  <cp:lastModifiedBy>University Of Wales</cp:lastModifiedBy>
  <cp:revision>2</cp:revision>
  <dcterms:created xsi:type="dcterms:W3CDTF">2018-01-17T23:57:00Z</dcterms:created>
  <dcterms:modified xsi:type="dcterms:W3CDTF">2018-01-17T23:57:00Z</dcterms:modified>
</cp:coreProperties>
</file>