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5B0425" w14:textId="7ACB4C42" w:rsidR="000A1448" w:rsidRPr="00B37549" w:rsidRDefault="000A1448">
      <w:pPr>
        <w:rPr>
          <w:rFonts w:ascii="Arial" w:hAnsi="Arial" w:cs="Arial"/>
          <w:b/>
          <w:bCs/>
          <w:sz w:val="24"/>
          <w:szCs w:val="24"/>
        </w:rPr>
      </w:pPr>
      <w:r w:rsidRPr="00B37549">
        <w:rPr>
          <w:rFonts w:ascii="Arial" w:hAnsi="Arial" w:cs="Arial"/>
          <w:b/>
          <w:bCs/>
          <w:sz w:val="24"/>
          <w:szCs w:val="24"/>
        </w:rPr>
        <w:t>Getting ideas from news stories 24 October 2020</w:t>
      </w:r>
    </w:p>
    <w:p w14:paraId="09D65FB8" w14:textId="7FE14303" w:rsidR="000A1448" w:rsidRPr="00B37549" w:rsidRDefault="000A1448">
      <w:pPr>
        <w:rPr>
          <w:rFonts w:ascii="Arial" w:hAnsi="Arial" w:cs="Arial"/>
          <w:sz w:val="24"/>
          <w:szCs w:val="24"/>
        </w:rPr>
      </w:pPr>
      <w:r w:rsidRPr="00B37549">
        <w:rPr>
          <w:rFonts w:ascii="Arial" w:hAnsi="Arial" w:cs="Arial"/>
          <w:sz w:val="24"/>
          <w:szCs w:val="24"/>
        </w:rPr>
        <w:t xml:space="preserve">While news media might not be incredibly heavy from an academic sources point of view, in the context of Covid conditions, where information, advice and crisis management can change daily, you can only do what you can. News media does use heavier reports, but often simplifies them for </w:t>
      </w:r>
      <w:r w:rsidR="00740B45" w:rsidRPr="00B37549">
        <w:rPr>
          <w:rFonts w:ascii="Arial" w:hAnsi="Arial" w:cs="Arial"/>
          <w:sz w:val="24"/>
          <w:szCs w:val="24"/>
        </w:rPr>
        <w:t>the</w:t>
      </w:r>
      <w:r w:rsidRPr="00B37549">
        <w:rPr>
          <w:rFonts w:ascii="Arial" w:hAnsi="Arial" w:cs="Arial"/>
          <w:sz w:val="24"/>
          <w:szCs w:val="24"/>
        </w:rPr>
        <w:t xml:space="preserve"> </w:t>
      </w:r>
      <w:r w:rsidR="00740B45" w:rsidRPr="00B37549">
        <w:rPr>
          <w:rFonts w:ascii="Arial" w:hAnsi="Arial" w:cs="Arial"/>
          <w:sz w:val="24"/>
          <w:szCs w:val="24"/>
        </w:rPr>
        <w:t>general</w:t>
      </w:r>
      <w:r w:rsidRPr="00B37549">
        <w:rPr>
          <w:rFonts w:ascii="Arial" w:hAnsi="Arial" w:cs="Arial"/>
          <w:sz w:val="24"/>
          <w:szCs w:val="24"/>
        </w:rPr>
        <w:t xml:space="preserve"> reader. </w:t>
      </w:r>
    </w:p>
    <w:p w14:paraId="64398379" w14:textId="7FD4BDED" w:rsidR="000A1448" w:rsidRPr="00B37549" w:rsidRDefault="000A1448">
      <w:pPr>
        <w:rPr>
          <w:rFonts w:ascii="Arial" w:hAnsi="Arial" w:cs="Arial"/>
          <w:sz w:val="24"/>
          <w:szCs w:val="24"/>
        </w:rPr>
      </w:pPr>
      <w:r w:rsidRPr="00B37549">
        <w:rPr>
          <w:rFonts w:ascii="Arial" w:hAnsi="Arial" w:cs="Arial"/>
          <w:sz w:val="24"/>
          <w:szCs w:val="24"/>
        </w:rPr>
        <w:t>Some UK newspapers are the very best in the world …The Times, FT, The Guardian, The Telegraph etc, some are the very worst….The Sunday Sport, The Sun….sorry if these are your favourites, do read them but try to quote the quality press.</w:t>
      </w:r>
    </w:p>
    <w:p w14:paraId="1F872669" w14:textId="4C34FC1D" w:rsidR="00740B45" w:rsidRPr="00B37549" w:rsidRDefault="00740B45">
      <w:pPr>
        <w:rPr>
          <w:rFonts w:ascii="Arial" w:hAnsi="Arial" w:cs="Arial"/>
          <w:sz w:val="24"/>
          <w:szCs w:val="24"/>
        </w:rPr>
      </w:pPr>
      <w:r w:rsidRPr="00B37549">
        <w:rPr>
          <w:rFonts w:ascii="Arial" w:hAnsi="Arial" w:cs="Arial"/>
          <w:sz w:val="24"/>
          <w:szCs w:val="24"/>
        </w:rPr>
        <w:t>All media have travel, tourism, events, leisure sections, so consult them. They sometimes make the front pages, see the Simon Calder story covered elsewhere.</w:t>
      </w:r>
    </w:p>
    <w:p w14:paraId="10427B91" w14:textId="2DCBAC47" w:rsidR="00740B45" w:rsidRPr="00B37549" w:rsidRDefault="00740B45">
      <w:pPr>
        <w:rPr>
          <w:rFonts w:ascii="Arial" w:hAnsi="Arial" w:cs="Arial"/>
          <w:sz w:val="24"/>
          <w:szCs w:val="24"/>
        </w:rPr>
      </w:pPr>
      <w:r w:rsidRPr="00B37549">
        <w:rPr>
          <w:rFonts w:ascii="Arial" w:hAnsi="Arial" w:cs="Arial"/>
          <w:sz w:val="24"/>
          <w:szCs w:val="24"/>
        </w:rPr>
        <w:t>Here is a selection of my Saturday newspapers. From the selection you could make a judgement on my political/social leanings (waffly liberal)</w:t>
      </w:r>
      <w:r w:rsidR="00B37549">
        <w:rPr>
          <w:rFonts w:ascii="Arial" w:hAnsi="Arial" w:cs="Arial"/>
          <w:sz w:val="24"/>
          <w:szCs w:val="24"/>
        </w:rPr>
        <w:t>,</w:t>
      </w:r>
      <w:r w:rsidRPr="00B37549">
        <w:rPr>
          <w:rFonts w:ascii="Arial" w:hAnsi="Arial" w:cs="Arial"/>
          <w:sz w:val="24"/>
          <w:szCs w:val="24"/>
        </w:rPr>
        <w:t xml:space="preserve"> however I also take time to read other sources including right wing conservative ones </w:t>
      </w:r>
      <w:r w:rsidR="00B37549" w:rsidRPr="00B37549">
        <w:rPr>
          <w:rFonts w:ascii="Arial" w:hAnsi="Arial" w:cs="Arial"/>
          <w:sz w:val="24"/>
          <w:szCs w:val="24"/>
        </w:rPr>
        <w:t>e.g.</w:t>
      </w:r>
      <w:r w:rsidRPr="00B37549">
        <w:rPr>
          <w:rFonts w:ascii="Arial" w:hAnsi="Arial" w:cs="Arial"/>
          <w:sz w:val="24"/>
          <w:szCs w:val="24"/>
        </w:rPr>
        <w:t xml:space="preserve"> </w:t>
      </w:r>
      <w:r w:rsidR="00B37549">
        <w:rPr>
          <w:rFonts w:ascii="Arial" w:hAnsi="Arial" w:cs="Arial"/>
          <w:sz w:val="24"/>
          <w:szCs w:val="24"/>
        </w:rPr>
        <w:t xml:space="preserve">The </w:t>
      </w:r>
      <w:r w:rsidRPr="00B37549">
        <w:rPr>
          <w:rFonts w:ascii="Arial" w:hAnsi="Arial" w:cs="Arial"/>
          <w:sz w:val="24"/>
          <w:szCs w:val="24"/>
        </w:rPr>
        <w:t xml:space="preserve">Telegraph, </w:t>
      </w:r>
      <w:r w:rsidR="00B37549">
        <w:rPr>
          <w:rFonts w:ascii="Arial" w:hAnsi="Arial" w:cs="Arial"/>
          <w:sz w:val="24"/>
          <w:szCs w:val="24"/>
        </w:rPr>
        <w:t xml:space="preserve">The </w:t>
      </w:r>
      <w:r w:rsidRPr="00B37549">
        <w:rPr>
          <w:rFonts w:ascii="Arial" w:hAnsi="Arial" w:cs="Arial"/>
          <w:sz w:val="24"/>
          <w:szCs w:val="24"/>
        </w:rPr>
        <w:t>Times, Institute of Economic Affairs (IEA) etc.</w:t>
      </w:r>
    </w:p>
    <w:p w14:paraId="1694885A" w14:textId="77777777" w:rsidR="00B37549" w:rsidRDefault="00740B45">
      <w:pPr>
        <w:rPr>
          <w:rFonts w:ascii="Arial" w:hAnsi="Arial" w:cs="Arial"/>
          <w:sz w:val="24"/>
          <w:szCs w:val="24"/>
        </w:rPr>
      </w:pPr>
      <w:r w:rsidRPr="00B37549">
        <w:rPr>
          <w:rFonts w:ascii="Arial" w:hAnsi="Arial" w:cs="Arial"/>
          <w:sz w:val="24"/>
          <w:szCs w:val="24"/>
        </w:rPr>
        <w:t xml:space="preserve">Unless you have been living a </w:t>
      </w:r>
      <w:r w:rsidR="005B1F12" w:rsidRPr="00B37549">
        <w:rPr>
          <w:rFonts w:ascii="Arial" w:hAnsi="Arial" w:cs="Arial"/>
          <w:sz w:val="24"/>
          <w:szCs w:val="24"/>
        </w:rPr>
        <w:t>cave,</w:t>
      </w:r>
      <w:r w:rsidRPr="00B37549">
        <w:rPr>
          <w:rFonts w:ascii="Arial" w:hAnsi="Arial" w:cs="Arial"/>
          <w:sz w:val="24"/>
          <w:szCs w:val="24"/>
        </w:rPr>
        <w:t xml:space="preserve"> you will know that we have a Covid crisis and that Leisure, Tourism, Events and Hospitality is having a tough time. The media has been covering this</w:t>
      </w:r>
      <w:r w:rsidR="00006B56" w:rsidRPr="00B37549">
        <w:rPr>
          <w:rFonts w:ascii="Arial" w:hAnsi="Arial" w:cs="Arial"/>
          <w:sz w:val="24"/>
          <w:szCs w:val="24"/>
        </w:rPr>
        <w:t xml:space="preserve"> looking at it from the consumer, </w:t>
      </w:r>
      <w:r w:rsidR="005B1F12" w:rsidRPr="00B37549">
        <w:rPr>
          <w:rFonts w:ascii="Arial" w:hAnsi="Arial" w:cs="Arial"/>
          <w:sz w:val="24"/>
          <w:szCs w:val="24"/>
        </w:rPr>
        <w:t>service</w:t>
      </w:r>
      <w:r w:rsidR="00006B56" w:rsidRPr="00B37549">
        <w:rPr>
          <w:rFonts w:ascii="Arial" w:hAnsi="Arial" w:cs="Arial"/>
          <w:sz w:val="24"/>
          <w:szCs w:val="24"/>
        </w:rPr>
        <w:t xml:space="preserve"> provider and related product suppliers. </w:t>
      </w:r>
    </w:p>
    <w:p w14:paraId="779129EB" w14:textId="3F33C358" w:rsidR="00740B45" w:rsidRPr="00B37549" w:rsidRDefault="00006B56">
      <w:pPr>
        <w:rPr>
          <w:rFonts w:ascii="Arial" w:hAnsi="Arial" w:cs="Arial"/>
          <w:sz w:val="24"/>
          <w:szCs w:val="24"/>
        </w:rPr>
      </w:pPr>
      <w:r w:rsidRPr="00B37549">
        <w:rPr>
          <w:rFonts w:ascii="Arial" w:hAnsi="Arial" w:cs="Arial"/>
          <w:sz w:val="24"/>
          <w:szCs w:val="24"/>
        </w:rPr>
        <w:t xml:space="preserve">(When I taught tourism/leisure students in the past I had long </w:t>
      </w:r>
      <w:r w:rsidR="005B1F12" w:rsidRPr="00B37549">
        <w:rPr>
          <w:rFonts w:ascii="Arial" w:hAnsi="Arial" w:cs="Arial"/>
          <w:sz w:val="24"/>
          <w:szCs w:val="24"/>
        </w:rPr>
        <w:t>discussions</w:t>
      </w:r>
      <w:r w:rsidRPr="00B37549">
        <w:rPr>
          <w:rFonts w:ascii="Arial" w:hAnsi="Arial" w:cs="Arial"/>
          <w:sz w:val="24"/>
          <w:szCs w:val="24"/>
        </w:rPr>
        <w:t xml:space="preserve"> that the sector was primarily a service provider BUT there was a very </w:t>
      </w:r>
      <w:r w:rsidR="005B1F12" w:rsidRPr="00B37549">
        <w:rPr>
          <w:rFonts w:ascii="Arial" w:hAnsi="Arial" w:cs="Arial"/>
          <w:sz w:val="24"/>
          <w:szCs w:val="24"/>
        </w:rPr>
        <w:t>profitable</w:t>
      </w:r>
      <w:r w:rsidRPr="00B37549">
        <w:rPr>
          <w:rFonts w:ascii="Arial" w:hAnsi="Arial" w:cs="Arial"/>
          <w:sz w:val="24"/>
          <w:szCs w:val="24"/>
        </w:rPr>
        <w:t xml:space="preserve"> related PRODUCT industry linked to it. </w:t>
      </w:r>
      <w:r w:rsidR="00B37549">
        <w:rPr>
          <w:rFonts w:ascii="Arial" w:hAnsi="Arial" w:cs="Arial"/>
          <w:sz w:val="24"/>
          <w:szCs w:val="24"/>
        </w:rPr>
        <w:t>Swimming goggles sold at leisure centres, programmes at theatres, water bottles at gyms, conversion plugs at holiday destinations, sun cream at beach bars</w:t>
      </w:r>
      <w:r w:rsidR="005B3E1D">
        <w:rPr>
          <w:rFonts w:ascii="Arial" w:hAnsi="Arial" w:cs="Arial"/>
          <w:sz w:val="24"/>
          <w:szCs w:val="24"/>
        </w:rPr>
        <w:t>….</w:t>
      </w:r>
      <w:r w:rsidR="005B3E1D" w:rsidRPr="00B37549">
        <w:rPr>
          <w:rFonts w:ascii="Arial" w:hAnsi="Arial" w:cs="Arial"/>
          <w:sz w:val="24"/>
          <w:szCs w:val="24"/>
        </w:rPr>
        <w:t xml:space="preserve"> Therefore</w:t>
      </w:r>
      <w:r w:rsidR="005B1F12" w:rsidRPr="00B37549">
        <w:rPr>
          <w:rFonts w:ascii="Arial" w:hAnsi="Arial" w:cs="Arial"/>
          <w:sz w:val="24"/>
          <w:szCs w:val="24"/>
        </w:rPr>
        <w:t>,</w:t>
      </w:r>
      <w:r w:rsidRPr="00B37549">
        <w:rPr>
          <w:rFonts w:ascii="Arial" w:hAnsi="Arial" w:cs="Arial"/>
          <w:sz w:val="24"/>
          <w:szCs w:val="24"/>
        </w:rPr>
        <w:t xml:space="preserve"> service and product delivery </w:t>
      </w:r>
      <w:r w:rsidR="005B3E1D" w:rsidRPr="00B37549">
        <w:rPr>
          <w:rFonts w:ascii="Arial" w:hAnsi="Arial" w:cs="Arial"/>
          <w:sz w:val="24"/>
          <w:szCs w:val="24"/>
        </w:rPr>
        <w:t>be</w:t>
      </w:r>
      <w:r w:rsidRPr="00B37549">
        <w:rPr>
          <w:rFonts w:ascii="Arial" w:hAnsi="Arial" w:cs="Arial"/>
          <w:sz w:val="24"/>
          <w:szCs w:val="24"/>
        </w:rPr>
        <w:t xml:space="preserve"> mutually supportive.</w:t>
      </w:r>
      <w:r w:rsidR="00B37549">
        <w:rPr>
          <w:rFonts w:ascii="Arial" w:hAnsi="Arial" w:cs="Arial"/>
          <w:sz w:val="24"/>
          <w:szCs w:val="24"/>
        </w:rPr>
        <w:t xml:space="preserve"> </w:t>
      </w:r>
      <w:r w:rsidR="005B3E1D">
        <w:rPr>
          <w:rFonts w:ascii="Arial" w:hAnsi="Arial" w:cs="Arial"/>
          <w:sz w:val="24"/>
          <w:szCs w:val="24"/>
        </w:rPr>
        <w:t>Therefore,</w:t>
      </w:r>
      <w:r w:rsidR="00B37549">
        <w:rPr>
          <w:rFonts w:ascii="Arial" w:hAnsi="Arial" w:cs="Arial"/>
          <w:sz w:val="24"/>
          <w:szCs w:val="24"/>
        </w:rPr>
        <w:t xml:space="preserve"> you do need to know about </w:t>
      </w:r>
      <w:r w:rsidR="005B3E1D">
        <w:rPr>
          <w:rFonts w:ascii="Arial" w:hAnsi="Arial" w:cs="Arial"/>
          <w:sz w:val="24"/>
          <w:szCs w:val="24"/>
        </w:rPr>
        <w:t>product</w:t>
      </w:r>
      <w:r w:rsidR="00B37549">
        <w:rPr>
          <w:rFonts w:ascii="Arial" w:hAnsi="Arial" w:cs="Arial"/>
          <w:sz w:val="24"/>
          <w:szCs w:val="24"/>
        </w:rPr>
        <w:t xml:space="preserve"> marketing as well as service marketing)</w:t>
      </w:r>
    </w:p>
    <w:p w14:paraId="2CA8C9CB" w14:textId="649DC119" w:rsidR="00740B45" w:rsidRPr="00B37549" w:rsidRDefault="00740B45" w:rsidP="00B37549">
      <w:pPr>
        <w:pStyle w:val="ListParagraph"/>
        <w:numPr>
          <w:ilvl w:val="0"/>
          <w:numId w:val="2"/>
        </w:numPr>
        <w:rPr>
          <w:rFonts w:ascii="Arial" w:hAnsi="Arial" w:cs="Arial"/>
          <w:sz w:val="24"/>
          <w:szCs w:val="24"/>
        </w:rPr>
      </w:pPr>
      <w:r w:rsidRPr="004010C9">
        <w:rPr>
          <w:rFonts w:ascii="Arial" w:hAnsi="Arial" w:cs="Arial"/>
          <w:b/>
          <w:bCs/>
          <w:sz w:val="24"/>
          <w:szCs w:val="24"/>
        </w:rPr>
        <w:t>Daily M</w:t>
      </w:r>
      <w:r w:rsidR="00006B56" w:rsidRPr="004010C9">
        <w:rPr>
          <w:rFonts w:ascii="Arial" w:hAnsi="Arial" w:cs="Arial"/>
          <w:b/>
          <w:bCs/>
          <w:sz w:val="24"/>
          <w:szCs w:val="24"/>
        </w:rPr>
        <w:t>i</w:t>
      </w:r>
      <w:r w:rsidRPr="004010C9">
        <w:rPr>
          <w:rFonts w:ascii="Arial" w:hAnsi="Arial" w:cs="Arial"/>
          <w:b/>
          <w:bCs/>
          <w:sz w:val="24"/>
          <w:szCs w:val="24"/>
        </w:rPr>
        <w:t>rror</w:t>
      </w:r>
      <w:r w:rsidR="00006B56" w:rsidRPr="004010C9">
        <w:rPr>
          <w:rFonts w:ascii="Arial" w:hAnsi="Arial" w:cs="Arial"/>
          <w:b/>
          <w:bCs/>
          <w:sz w:val="24"/>
          <w:szCs w:val="24"/>
        </w:rPr>
        <w:t xml:space="preserve"> 24 October 2020</w:t>
      </w:r>
      <w:r w:rsidR="00006B56" w:rsidRPr="00B37549">
        <w:rPr>
          <w:rFonts w:ascii="Arial" w:hAnsi="Arial" w:cs="Arial"/>
          <w:sz w:val="24"/>
          <w:szCs w:val="24"/>
        </w:rPr>
        <w:t xml:space="preserve"> </w:t>
      </w:r>
      <w:hyperlink r:id="rId5" w:history="1">
        <w:r w:rsidR="00006B56" w:rsidRPr="00B37549">
          <w:rPr>
            <w:rStyle w:val="Hyperlink"/>
            <w:rFonts w:ascii="Arial" w:hAnsi="Arial" w:cs="Arial"/>
            <w:sz w:val="24"/>
            <w:szCs w:val="24"/>
          </w:rPr>
          <w:t>https://www.mirror.co.uk/</w:t>
        </w:r>
      </w:hyperlink>
    </w:p>
    <w:p w14:paraId="63BE628D" w14:textId="23209295" w:rsidR="00006B56" w:rsidRPr="00B37549" w:rsidRDefault="00006B56">
      <w:pPr>
        <w:rPr>
          <w:rFonts w:ascii="Arial" w:hAnsi="Arial" w:cs="Arial"/>
          <w:sz w:val="24"/>
          <w:szCs w:val="24"/>
        </w:rPr>
      </w:pPr>
      <w:r w:rsidRPr="00B37549">
        <w:rPr>
          <w:rFonts w:ascii="Arial" w:hAnsi="Arial" w:cs="Arial"/>
          <w:sz w:val="24"/>
          <w:szCs w:val="24"/>
        </w:rPr>
        <w:t>Knowing where each source stands is important to recognise bias. The Mirro</w:t>
      </w:r>
      <w:r w:rsidR="005B1F12" w:rsidRPr="00B37549">
        <w:rPr>
          <w:rFonts w:ascii="Arial" w:hAnsi="Arial" w:cs="Arial"/>
          <w:sz w:val="24"/>
          <w:szCs w:val="24"/>
        </w:rPr>
        <w:t>r</w:t>
      </w:r>
      <w:r w:rsidRPr="00B37549">
        <w:rPr>
          <w:rFonts w:ascii="Arial" w:hAnsi="Arial" w:cs="Arial"/>
          <w:sz w:val="24"/>
          <w:szCs w:val="24"/>
        </w:rPr>
        <w:t xml:space="preserve"> is a tabloid “red top” that is one of the few mass newspapers to support the Labour Party. </w:t>
      </w:r>
      <w:r w:rsidR="005B1F12" w:rsidRPr="00B37549">
        <w:rPr>
          <w:rFonts w:ascii="Arial" w:hAnsi="Arial" w:cs="Arial"/>
          <w:sz w:val="24"/>
          <w:szCs w:val="24"/>
        </w:rPr>
        <w:t>Therefore,</w:t>
      </w:r>
      <w:r w:rsidRPr="00B37549">
        <w:rPr>
          <w:rFonts w:ascii="Arial" w:hAnsi="Arial" w:cs="Arial"/>
          <w:sz w:val="24"/>
          <w:szCs w:val="24"/>
        </w:rPr>
        <w:t xml:space="preserve"> it will be full of </w:t>
      </w:r>
      <w:r w:rsidR="005B1F12" w:rsidRPr="00B37549">
        <w:rPr>
          <w:rFonts w:ascii="Arial" w:hAnsi="Arial" w:cs="Arial"/>
          <w:sz w:val="24"/>
          <w:szCs w:val="24"/>
        </w:rPr>
        <w:t>sensation</w:t>
      </w:r>
      <w:r w:rsidRPr="00B37549">
        <w:rPr>
          <w:rFonts w:ascii="Arial" w:hAnsi="Arial" w:cs="Arial"/>
          <w:sz w:val="24"/>
          <w:szCs w:val="24"/>
        </w:rPr>
        <w:t xml:space="preserve"> and is critical of the national government.</w:t>
      </w:r>
    </w:p>
    <w:p w14:paraId="6CCA80B2" w14:textId="47489ECA" w:rsidR="00006B56" w:rsidRPr="00B37549" w:rsidRDefault="00006B56">
      <w:pPr>
        <w:rPr>
          <w:rFonts w:ascii="Arial" w:hAnsi="Arial" w:cs="Arial"/>
          <w:sz w:val="24"/>
          <w:szCs w:val="24"/>
        </w:rPr>
      </w:pPr>
      <w:r w:rsidRPr="00B37549">
        <w:rPr>
          <w:rFonts w:ascii="Arial" w:hAnsi="Arial" w:cs="Arial"/>
          <w:sz w:val="24"/>
          <w:szCs w:val="24"/>
        </w:rPr>
        <w:t xml:space="preserve">Apart from stories on people having sex 5 times a week in lockdown (I have a headache) there is quite a nice section on travel and tourism. </w:t>
      </w:r>
      <w:r w:rsidR="005B1F12" w:rsidRPr="00B37549">
        <w:rPr>
          <w:rFonts w:ascii="Arial" w:hAnsi="Arial" w:cs="Arial"/>
          <w:sz w:val="24"/>
          <w:szCs w:val="24"/>
        </w:rPr>
        <w:t>Also,</w:t>
      </w:r>
      <w:r w:rsidRPr="00B37549">
        <w:rPr>
          <w:rFonts w:ascii="Arial" w:hAnsi="Arial" w:cs="Arial"/>
          <w:sz w:val="24"/>
          <w:szCs w:val="24"/>
        </w:rPr>
        <w:t xml:space="preserve"> events are well covered.</w:t>
      </w:r>
    </w:p>
    <w:p w14:paraId="59C231FE" w14:textId="2FD9AF37" w:rsidR="00996BE0" w:rsidRPr="00B37549" w:rsidRDefault="00006B56" w:rsidP="00996BE0">
      <w:pPr>
        <w:rPr>
          <w:rFonts w:ascii="Arial" w:hAnsi="Arial" w:cs="Arial"/>
          <w:sz w:val="24"/>
          <w:szCs w:val="24"/>
        </w:rPr>
      </w:pPr>
      <w:r w:rsidRPr="00B37549">
        <w:rPr>
          <w:rFonts w:ascii="Arial" w:hAnsi="Arial" w:cs="Arial"/>
          <w:sz w:val="24"/>
          <w:szCs w:val="24"/>
        </w:rPr>
        <w:t>Covi</w:t>
      </w:r>
      <w:r w:rsidR="005B3E1D">
        <w:rPr>
          <w:rFonts w:ascii="Arial" w:hAnsi="Arial" w:cs="Arial"/>
          <w:sz w:val="24"/>
          <w:szCs w:val="24"/>
        </w:rPr>
        <w:t>d</w:t>
      </w:r>
      <w:r w:rsidRPr="00B37549">
        <w:rPr>
          <w:rFonts w:ascii="Arial" w:hAnsi="Arial" w:cs="Arial"/>
          <w:sz w:val="24"/>
          <w:szCs w:val="24"/>
        </w:rPr>
        <w:t xml:space="preserve"> lockdown, </w:t>
      </w:r>
      <w:r w:rsidR="00F9169A" w:rsidRPr="00B37549">
        <w:rPr>
          <w:rFonts w:ascii="Arial" w:hAnsi="Arial" w:cs="Arial"/>
          <w:sz w:val="24"/>
          <w:szCs w:val="24"/>
        </w:rPr>
        <w:t xml:space="preserve">Katie Price goes to the </w:t>
      </w:r>
      <w:r w:rsidR="00D26925" w:rsidRPr="00B37549">
        <w:rPr>
          <w:rFonts w:ascii="Arial" w:hAnsi="Arial" w:cs="Arial"/>
          <w:sz w:val="24"/>
          <w:szCs w:val="24"/>
        </w:rPr>
        <w:t>Maldives</w:t>
      </w:r>
      <w:r w:rsidR="00F9169A" w:rsidRPr="00B37549">
        <w:rPr>
          <w:rFonts w:ascii="Arial" w:hAnsi="Arial" w:cs="Arial"/>
          <w:sz w:val="24"/>
          <w:szCs w:val="24"/>
        </w:rPr>
        <w:t xml:space="preserve">, despite being </w:t>
      </w:r>
      <w:r w:rsidR="00D26925" w:rsidRPr="00B37549">
        <w:rPr>
          <w:rFonts w:ascii="Arial" w:hAnsi="Arial" w:cs="Arial"/>
          <w:sz w:val="24"/>
          <w:szCs w:val="24"/>
        </w:rPr>
        <w:t>bankrupt</w:t>
      </w:r>
      <w:r w:rsidR="00F9169A" w:rsidRPr="00B37549">
        <w:rPr>
          <w:rFonts w:ascii="Arial" w:hAnsi="Arial" w:cs="Arial"/>
          <w:sz w:val="24"/>
          <w:szCs w:val="24"/>
        </w:rPr>
        <w:t xml:space="preserve">, Marcus Rashford is well written up, the </w:t>
      </w:r>
      <w:r w:rsidR="00D26925" w:rsidRPr="00B37549">
        <w:rPr>
          <w:rFonts w:ascii="Arial" w:hAnsi="Arial" w:cs="Arial"/>
          <w:sz w:val="24"/>
          <w:szCs w:val="24"/>
        </w:rPr>
        <w:t>C</w:t>
      </w:r>
      <w:r w:rsidR="00F9169A" w:rsidRPr="00B37549">
        <w:rPr>
          <w:rFonts w:ascii="Arial" w:hAnsi="Arial" w:cs="Arial"/>
          <w:sz w:val="24"/>
          <w:szCs w:val="24"/>
        </w:rPr>
        <w:t xml:space="preserve">ovid reaction to staying at home cooking, </w:t>
      </w:r>
      <w:r w:rsidR="00D26925" w:rsidRPr="00B37549">
        <w:rPr>
          <w:rFonts w:ascii="Arial" w:hAnsi="Arial" w:cs="Arial"/>
          <w:sz w:val="24"/>
          <w:szCs w:val="24"/>
        </w:rPr>
        <w:t xml:space="preserve">gardening, home improvements, </w:t>
      </w:r>
      <w:r w:rsidR="00F9169A" w:rsidRPr="00B37549">
        <w:rPr>
          <w:rFonts w:ascii="Arial" w:hAnsi="Arial" w:cs="Arial"/>
          <w:sz w:val="24"/>
          <w:szCs w:val="24"/>
        </w:rPr>
        <w:t xml:space="preserve">planning future holidays, fashion on a budget, cooking </w:t>
      </w:r>
      <w:r w:rsidR="005B1F12" w:rsidRPr="00B37549">
        <w:rPr>
          <w:rFonts w:ascii="Arial" w:hAnsi="Arial" w:cs="Arial"/>
          <w:sz w:val="24"/>
          <w:szCs w:val="24"/>
        </w:rPr>
        <w:t>…….</w:t>
      </w:r>
      <w:r w:rsidR="00F9169A" w:rsidRPr="00B37549">
        <w:rPr>
          <w:rFonts w:ascii="Arial" w:hAnsi="Arial" w:cs="Arial"/>
          <w:sz w:val="24"/>
          <w:szCs w:val="24"/>
        </w:rPr>
        <w:t>even pensioners organising The Olympics in their ca</w:t>
      </w:r>
      <w:r w:rsidR="00D26925" w:rsidRPr="00B37549">
        <w:rPr>
          <w:rFonts w:ascii="Arial" w:hAnsi="Arial" w:cs="Arial"/>
          <w:sz w:val="24"/>
          <w:szCs w:val="24"/>
        </w:rPr>
        <w:t>r</w:t>
      </w:r>
      <w:r w:rsidR="00F9169A" w:rsidRPr="00B37549">
        <w:rPr>
          <w:rFonts w:ascii="Arial" w:hAnsi="Arial" w:cs="Arial"/>
          <w:sz w:val="24"/>
          <w:szCs w:val="24"/>
        </w:rPr>
        <w:t>e homes are all in there.</w:t>
      </w:r>
      <w:r w:rsidR="00996BE0" w:rsidRPr="00B37549">
        <w:rPr>
          <w:rFonts w:ascii="Arial" w:hAnsi="Arial" w:cs="Arial"/>
          <w:sz w:val="24"/>
          <w:szCs w:val="24"/>
        </w:rPr>
        <w:t xml:space="preserve"> </w:t>
      </w:r>
    </w:p>
    <w:p w14:paraId="2624F027" w14:textId="0A04D0E4" w:rsidR="00006B56" w:rsidRPr="00B37549" w:rsidRDefault="00996BE0">
      <w:pPr>
        <w:rPr>
          <w:rFonts w:ascii="Arial" w:hAnsi="Arial" w:cs="Arial"/>
          <w:sz w:val="24"/>
          <w:szCs w:val="24"/>
        </w:rPr>
      </w:pPr>
      <w:r w:rsidRPr="00B37549">
        <w:rPr>
          <w:rFonts w:ascii="Arial" w:hAnsi="Arial" w:cs="Arial"/>
          <w:sz w:val="24"/>
          <w:szCs w:val="24"/>
        </w:rPr>
        <w:t>Can your case company latch onto some of these trends?</w:t>
      </w:r>
    </w:p>
    <w:p w14:paraId="36E43165" w14:textId="77777777" w:rsidR="004010C9" w:rsidRDefault="004010C9">
      <w:pPr>
        <w:rPr>
          <w:rFonts w:ascii="Arial" w:hAnsi="Arial" w:cs="Arial"/>
          <w:sz w:val="24"/>
          <w:szCs w:val="24"/>
        </w:rPr>
      </w:pPr>
    </w:p>
    <w:p w14:paraId="4CA8CD56" w14:textId="240D8CED" w:rsidR="005B1F12" w:rsidRPr="00B37549" w:rsidRDefault="005B1F12">
      <w:pPr>
        <w:rPr>
          <w:rFonts w:ascii="Arial" w:hAnsi="Arial" w:cs="Arial"/>
          <w:sz w:val="24"/>
          <w:szCs w:val="24"/>
        </w:rPr>
      </w:pPr>
      <w:r w:rsidRPr="00B37549">
        <w:rPr>
          <w:rFonts w:ascii="Arial" w:hAnsi="Arial" w:cs="Arial"/>
          <w:sz w:val="24"/>
          <w:szCs w:val="24"/>
        </w:rPr>
        <w:lastRenderedPageBreak/>
        <w:t>Sports events-</w:t>
      </w:r>
    </w:p>
    <w:p w14:paraId="1A443A82" w14:textId="4F1B197F" w:rsidR="005B1F12" w:rsidRPr="00B37549" w:rsidRDefault="005B1F12">
      <w:pPr>
        <w:rPr>
          <w:rFonts w:ascii="Arial" w:hAnsi="Arial" w:cs="Arial"/>
          <w:sz w:val="24"/>
          <w:szCs w:val="24"/>
        </w:rPr>
      </w:pPr>
      <w:r w:rsidRPr="00B37549">
        <w:rPr>
          <w:rFonts w:ascii="Arial" w:hAnsi="Arial" w:cs="Arial"/>
          <w:sz w:val="24"/>
          <w:szCs w:val="24"/>
        </w:rPr>
        <w:t>Wales V France rugby tonight at 19.30</w:t>
      </w:r>
    </w:p>
    <w:p w14:paraId="56B02D9D" w14:textId="77777777" w:rsidR="00B37549" w:rsidRDefault="005B1F12">
      <w:pPr>
        <w:rPr>
          <w:rFonts w:ascii="Arial" w:hAnsi="Arial" w:cs="Arial"/>
          <w:sz w:val="24"/>
          <w:szCs w:val="24"/>
        </w:rPr>
      </w:pPr>
      <w:r w:rsidRPr="00B37549">
        <w:rPr>
          <w:rFonts w:ascii="Arial" w:hAnsi="Arial" w:cs="Arial"/>
          <w:sz w:val="24"/>
          <w:szCs w:val="24"/>
        </w:rPr>
        <w:t xml:space="preserve">England v Barbarians tomorrow CANCELLED due to breaking Covid rules. </w:t>
      </w:r>
    </w:p>
    <w:p w14:paraId="5DADECEF" w14:textId="6B47CC9A" w:rsidR="005B1F12" w:rsidRDefault="005B1F12">
      <w:pPr>
        <w:rPr>
          <w:rFonts w:ascii="Arial" w:hAnsi="Arial" w:cs="Arial"/>
          <w:sz w:val="24"/>
          <w:szCs w:val="24"/>
        </w:rPr>
      </w:pPr>
      <w:r w:rsidRPr="00B37549">
        <w:rPr>
          <w:rFonts w:ascii="Arial" w:hAnsi="Arial" w:cs="Arial"/>
          <w:sz w:val="24"/>
          <w:szCs w:val="24"/>
        </w:rPr>
        <w:t xml:space="preserve">Lessons to be learnt by your case </w:t>
      </w:r>
      <w:proofErr w:type="gramStart"/>
      <w:r w:rsidRPr="00B37549">
        <w:rPr>
          <w:rFonts w:ascii="Arial" w:hAnsi="Arial" w:cs="Arial"/>
          <w:sz w:val="24"/>
          <w:szCs w:val="24"/>
        </w:rPr>
        <w:t>company?</w:t>
      </w:r>
      <w:proofErr w:type="gramEnd"/>
      <w:r w:rsidRPr="00B37549">
        <w:rPr>
          <w:rFonts w:ascii="Arial" w:hAnsi="Arial" w:cs="Arial"/>
          <w:sz w:val="24"/>
          <w:szCs w:val="24"/>
        </w:rPr>
        <w:t xml:space="preserve"> Business implications for both these examples?</w:t>
      </w:r>
    </w:p>
    <w:p w14:paraId="3C8112C7" w14:textId="77777777" w:rsidR="004010C9" w:rsidRPr="00B37549" w:rsidRDefault="004010C9">
      <w:pPr>
        <w:rPr>
          <w:rFonts w:ascii="Arial" w:hAnsi="Arial" w:cs="Arial"/>
          <w:sz w:val="24"/>
          <w:szCs w:val="24"/>
        </w:rPr>
      </w:pPr>
    </w:p>
    <w:p w14:paraId="27749F19" w14:textId="79EB2743" w:rsidR="00F9169A" w:rsidRPr="00B37549" w:rsidRDefault="00F9169A">
      <w:pPr>
        <w:rPr>
          <w:rFonts w:ascii="Arial" w:hAnsi="Arial" w:cs="Arial"/>
          <w:sz w:val="24"/>
          <w:szCs w:val="24"/>
        </w:rPr>
      </w:pPr>
      <w:r w:rsidRPr="00B37549">
        <w:rPr>
          <w:rFonts w:ascii="Arial" w:hAnsi="Arial" w:cs="Arial"/>
          <w:sz w:val="24"/>
          <w:szCs w:val="24"/>
        </w:rPr>
        <w:t>The main</w:t>
      </w:r>
      <w:r w:rsidR="004010C9">
        <w:rPr>
          <w:rFonts w:ascii="Arial" w:hAnsi="Arial" w:cs="Arial"/>
          <w:sz w:val="24"/>
          <w:szCs w:val="24"/>
        </w:rPr>
        <w:t xml:space="preserve"> pages on your</w:t>
      </w:r>
      <w:r w:rsidRPr="00B37549">
        <w:rPr>
          <w:rFonts w:ascii="Arial" w:hAnsi="Arial" w:cs="Arial"/>
          <w:sz w:val="24"/>
          <w:szCs w:val="24"/>
        </w:rPr>
        <w:t xml:space="preserve"> sector features</w:t>
      </w:r>
      <w:r w:rsidR="004010C9">
        <w:rPr>
          <w:rFonts w:ascii="Arial" w:hAnsi="Arial" w:cs="Arial"/>
          <w:sz w:val="24"/>
          <w:szCs w:val="24"/>
        </w:rPr>
        <w:t>:</w:t>
      </w:r>
    </w:p>
    <w:p w14:paraId="39C0E047" w14:textId="77777777" w:rsidR="00433831" w:rsidRPr="00B37549" w:rsidRDefault="00433831" w:rsidP="00433831">
      <w:pPr>
        <w:rPr>
          <w:rFonts w:ascii="Arial" w:hAnsi="Arial" w:cs="Arial"/>
          <w:sz w:val="24"/>
          <w:szCs w:val="24"/>
        </w:rPr>
      </w:pPr>
      <w:r w:rsidRPr="00B37549">
        <w:rPr>
          <w:rFonts w:ascii="Arial" w:hAnsi="Arial" w:cs="Arial"/>
          <w:sz w:val="24"/>
          <w:szCs w:val="24"/>
        </w:rPr>
        <w:t>UK based Autumn holiday destinations</w:t>
      </w:r>
    </w:p>
    <w:p w14:paraId="7A59A575" w14:textId="7FEFFE76" w:rsidR="00F9169A" w:rsidRPr="00B37549" w:rsidRDefault="004010C9">
      <w:pPr>
        <w:rPr>
          <w:rFonts w:ascii="Arial" w:hAnsi="Arial" w:cs="Arial"/>
          <w:sz w:val="24"/>
          <w:szCs w:val="24"/>
        </w:rPr>
      </w:pPr>
      <w:r>
        <w:rPr>
          <w:rFonts w:ascii="Arial" w:hAnsi="Arial" w:cs="Arial"/>
          <w:sz w:val="24"/>
          <w:szCs w:val="24"/>
        </w:rPr>
        <w:t>A</w:t>
      </w:r>
      <w:r w:rsidR="00433831" w:rsidRPr="00B37549">
        <w:rPr>
          <w:rFonts w:ascii="Arial" w:hAnsi="Arial" w:cs="Arial"/>
          <w:sz w:val="24"/>
          <w:szCs w:val="24"/>
        </w:rPr>
        <w:t>lso feature</w:t>
      </w:r>
      <w:r>
        <w:rPr>
          <w:rFonts w:ascii="Arial" w:hAnsi="Arial" w:cs="Arial"/>
          <w:sz w:val="24"/>
          <w:szCs w:val="24"/>
        </w:rPr>
        <w:t>d:</w:t>
      </w:r>
    </w:p>
    <w:p w14:paraId="3D91169A" w14:textId="249312D6" w:rsidR="00433831" w:rsidRPr="00B37549" w:rsidRDefault="00433831">
      <w:pPr>
        <w:rPr>
          <w:rFonts w:ascii="Arial" w:hAnsi="Arial" w:cs="Arial"/>
          <w:sz w:val="24"/>
          <w:szCs w:val="24"/>
        </w:rPr>
      </w:pPr>
      <w:hyperlink r:id="rId6" w:history="1">
        <w:r w:rsidRPr="00B37549">
          <w:rPr>
            <w:rStyle w:val="Hyperlink"/>
            <w:rFonts w:ascii="Arial" w:hAnsi="Arial" w:cs="Arial"/>
            <w:sz w:val="24"/>
            <w:szCs w:val="24"/>
          </w:rPr>
          <w:t>https://britishtravelawards.com/</w:t>
        </w:r>
      </w:hyperlink>
      <w:r w:rsidRPr="00B37549">
        <w:rPr>
          <w:rFonts w:ascii="Arial" w:hAnsi="Arial" w:cs="Arial"/>
          <w:sz w:val="24"/>
          <w:szCs w:val="24"/>
        </w:rPr>
        <w:t xml:space="preserve"> </w:t>
      </w:r>
    </w:p>
    <w:p w14:paraId="394654C3" w14:textId="3E6D02CA" w:rsidR="00433831" w:rsidRPr="00B37549" w:rsidRDefault="00433831">
      <w:pPr>
        <w:rPr>
          <w:rFonts w:ascii="Arial" w:hAnsi="Arial" w:cs="Arial"/>
          <w:sz w:val="24"/>
          <w:szCs w:val="24"/>
        </w:rPr>
      </w:pPr>
      <w:r w:rsidRPr="00B37549">
        <w:rPr>
          <w:rFonts w:ascii="Arial" w:hAnsi="Arial" w:cs="Arial"/>
          <w:sz w:val="24"/>
          <w:szCs w:val="24"/>
        </w:rPr>
        <w:t>Interesting that Page 46 of the Mirror is identical to the same coverage in the Daily Express</w:t>
      </w:r>
      <w:r w:rsidR="00B37549">
        <w:rPr>
          <w:rFonts w:ascii="Arial" w:hAnsi="Arial" w:cs="Arial"/>
          <w:sz w:val="24"/>
          <w:szCs w:val="24"/>
        </w:rPr>
        <w:t xml:space="preserve"> and others</w:t>
      </w:r>
      <w:r w:rsidR="00D26925" w:rsidRPr="00B37549">
        <w:rPr>
          <w:rFonts w:ascii="Arial" w:hAnsi="Arial" w:cs="Arial"/>
          <w:sz w:val="24"/>
          <w:szCs w:val="24"/>
        </w:rPr>
        <w:t>. See promotional blog.</w:t>
      </w:r>
    </w:p>
    <w:p w14:paraId="4FECC390" w14:textId="22FE4016" w:rsidR="00433831" w:rsidRPr="00B37549" w:rsidRDefault="00433831">
      <w:pPr>
        <w:rPr>
          <w:rFonts w:ascii="Arial" w:hAnsi="Arial" w:cs="Arial"/>
          <w:sz w:val="24"/>
          <w:szCs w:val="24"/>
        </w:rPr>
      </w:pPr>
      <w:hyperlink r:id="rId7" w:history="1">
        <w:r w:rsidRPr="00B37549">
          <w:rPr>
            <w:rStyle w:val="Hyperlink"/>
            <w:rFonts w:ascii="Arial" w:hAnsi="Arial" w:cs="Arial"/>
            <w:sz w:val="24"/>
            <w:szCs w:val="24"/>
          </w:rPr>
          <w:t>https://twitter.com/TravelEdNigel/status/1319670888279822337?ref_src=twsrc%5Etfw%7Ctwcamp%5Eembeddedtimeline%7Ctwterm%5Eprofile%3ABritTravAwrds&amp;ref_url=https%3A%2F%2Fbritishtravelawards.com%2Fabouttheawards.php</w:t>
        </w:r>
      </w:hyperlink>
    </w:p>
    <w:p w14:paraId="2E14F064" w14:textId="0C8031CA" w:rsidR="00433831" w:rsidRPr="00B37549" w:rsidRDefault="00433831">
      <w:pPr>
        <w:rPr>
          <w:rFonts w:ascii="Arial" w:hAnsi="Arial" w:cs="Arial"/>
          <w:sz w:val="24"/>
          <w:szCs w:val="24"/>
        </w:rPr>
      </w:pPr>
      <w:r w:rsidRPr="00B37549">
        <w:rPr>
          <w:rFonts w:ascii="Arial" w:hAnsi="Arial" w:cs="Arial"/>
          <w:sz w:val="24"/>
          <w:szCs w:val="24"/>
        </w:rPr>
        <w:t xml:space="preserve">Therefore, this is an </w:t>
      </w:r>
      <w:r w:rsidR="00D26925" w:rsidRPr="00B37549">
        <w:rPr>
          <w:rFonts w:ascii="Arial" w:hAnsi="Arial" w:cs="Arial"/>
          <w:sz w:val="24"/>
          <w:szCs w:val="24"/>
        </w:rPr>
        <w:t>‘</w:t>
      </w:r>
      <w:r w:rsidRPr="00B37549">
        <w:rPr>
          <w:rFonts w:ascii="Arial" w:hAnsi="Arial" w:cs="Arial"/>
          <w:sz w:val="24"/>
          <w:szCs w:val="24"/>
        </w:rPr>
        <w:t>Advertorial</w:t>
      </w:r>
      <w:r w:rsidR="00D26925" w:rsidRPr="00B37549">
        <w:rPr>
          <w:rFonts w:ascii="Arial" w:hAnsi="Arial" w:cs="Arial"/>
          <w:sz w:val="24"/>
          <w:szCs w:val="24"/>
        </w:rPr>
        <w:t>’</w:t>
      </w:r>
      <w:r w:rsidR="005B1F12" w:rsidRPr="00B37549">
        <w:rPr>
          <w:rFonts w:ascii="Arial" w:hAnsi="Arial" w:cs="Arial"/>
          <w:sz w:val="24"/>
          <w:szCs w:val="24"/>
        </w:rPr>
        <w:t xml:space="preserve"> (advert and editorial)</w:t>
      </w:r>
      <w:r w:rsidRPr="00B37549">
        <w:rPr>
          <w:rFonts w:ascii="Arial" w:hAnsi="Arial" w:cs="Arial"/>
          <w:sz w:val="24"/>
          <w:szCs w:val="24"/>
        </w:rPr>
        <w:t>, a sponsored (</w:t>
      </w:r>
      <w:r w:rsidR="00B37549" w:rsidRPr="00B37549">
        <w:rPr>
          <w:rFonts w:ascii="Arial" w:hAnsi="Arial" w:cs="Arial"/>
          <w:sz w:val="24"/>
          <w:szCs w:val="24"/>
        </w:rPr>
        <w:t>i.e.</w:t>
      </w:r>
      <w:r w:rsidRPr="00B37549">
        <w:rPr>
          <w:rFonts w:ascii="Arial" w:hAnsi="Arial" w:cs="Arial"/>
          <w:sz w:val="24"/>
          <w:szCs w:val="24"/>
        </w:rPr>
        <w:t xml:space="preserve"> paid for) story run in all tabloids, but it looks like a normal story.</w:t>
      </w:r>
      <w:r w:rsidR="00D26925" w:rsidRPr="00B37549">
        <w:rPr>
          <w:rFonts w:ascii="Arial" w:hAnsi="Arial" w:cs="Arial"/>
          <w:sz w:val="24"/>
          <w:szCs w:val="24"/>
        </w:rPr>
        <w:t xml:space="preserve"> Check out who is involved in </w:t>
      </w:r>
      <w:r w:rsidR="005B1F12" w:rsidRPr="00B37549">
        <w:rPr>
          <w:rFonts w:ascii="Arial" w:hAnsi="Arial" w:cs="Arial"/>
          <w:sz w:val="24"/>
          <w:szCs w:val="24"/>
        </w:rPr>
        <w:t>organising</w:t>
      </w:r>
      <w:r w:rsidR="00D26925" w:rsidRPr="00B37549">
        <w:rPr>
          <w:rFonts w:ascii="Arial" w:hAnsi="Arial" w:cs="Arial"/>
          <w:sz w:val="24"/>
          <w:szCs w:val="24"/>
        </w:rPr>
        <w:t xml:space="preserve"> this event. Why it is important? What are the criteria for nominating and winning? Who won last year?</w:t>
      </w:r>
    </w:p>
    <w:p w14:paraId="40F03082" w14:textId="50A97BDD" w:rsidR="00740B45" w:rsidRPr="00B37549" w:rsidRDefault="005B1F12">
      <w:pPr>
        <w:rPr>
          <w:rFonts w:ascii="Arial" w:hAnsi="Arial" w:cs="Arial"/>
          <w:sz w:val="24"/>
          <w:szCs w:val="24"/>
        </w:rPr>
      </w:pPr>
      <w:r w:rsidRPr="00B37549">
        <w:rPr>
          <w:rFonts w:ascii="Arial" w:hAnsi="Arial" w:cs="Arial"/>
          <w:sz w:val="24"/>
          <w:szCs w:val="24"/>
        </w:rPr>
        <w:t>Nevertheless,</w:t>
      </w:r>
      <w:r w:rsidR="00433831" w:rsidRPr="00B37549">
        <w:rPr>
          <w:rFonts w:ascii="Arial" w:hAnsi="Arial" w:cs="Arial"/>
          <w:sz w:val="24"/>
          <w:szCs w:val="24"/>
        </w:rPr>
        <w:t xml:space="preserve"> interesting stories on</w:t>
      </w:r>
      <w:r w:rsidRPr="00B37549">
        <w:rPr>
          <w:rFonts w:ascii="Arial" w:hAnsi="Arial" w:cs="Arial"/>
          <w:sz w:val="24"/>
          <w:szCs w:val="24"/>
        </w:rPr>
        <w:t>:</w:t>
      </w:r>
    </w:p>
    <w:p w14:paraId="42888FC7" w14:textId="45C653CE" w:rsidR="00433831" w:rsidRPr="00B37549" w:rsidRDefault="00B37549" w:rsidP="00B37549">
      <w:pPr>
        <w:rPr>
          <w:rFonts w:ascii="Arial" w:hAnsi="Arial" w:cs="Arial"/>
          <w:sz w:val="24"/>
          <w:szCs w:val="24"/>
        </w:rPr>
      </w:pPr>
      <w:r>
        <w:rPr>
          <w:rFonts w:ascii="Arial" w:hAnsi="Arial" w:cs="Arial"/>
          <w:sz w:val="24"/>
          <w:szCs w:val="24"/>
        </w:rPr>
        <w:t>*</w:t>
      </w:r>
      <w:r w:rsidR="00433831" w:rsidRPr="00B37549">
        <w:rPr>
          <w:rFonts w:ascii="Arial" w:hAnsi="Arial" w:cs="Arial"/>
          <w:sz w:val="24"/>
          <w:szCs w:val="24"/>
        </w:rPr>
        <w:t>New flight routes to India (Virgin and Northwest carriers)</w:t>
      </w:r>
      <w:r w:rsidR="00D26925" w:rsidRPr="00B37549">
        <w:rPr>
          <w:rFonts w:ascii="Arial" w:hAnsi="Arial" w:cs="Arial"/>
          <w:sz w:val="24"/>
          <w:szCs w:val="24"/>
        </w:rPr>
        <w:t xml:space="preserve"> Fares from £473! Shows carriers are still developing new products but check out how they make them Covid compliant, to recommend to your case company</w:t>
      </w:r>
      <w:r w:rsidRPr="00B37549">
        <w:rPr>
          <w:rFonts w:ascii="Arial" w:hAnsi="Arial" w:cs="Arial"/>
          <w:sz w:val="24"/>
          <w:szCs w:val="24"/>
        </w:rPr>
        <w:t>?</w:t>
      </w:r>
    </w:p>
    <w:p w14:paraId="2F45C9FF" w14:textId="6489D8DB" w:rsidR="00D26925" w:rsidRDefault="00B37549" w:rsidP="00B37549">
      <w:pPr>
        <w:rPr>
          <w:rFonts w:ascii="Arial" w:hAnsi="Arial" w:cs="Arial"/>
          <w:sz w:val="24"/>
          <w:szCs w:val="24"/>
        </w:rPr>
      </w:pPr>
      <w:r>
        <w:rPr>
          <w:rFonts w:ascii="Arial" w:hAnsi="Arial" w:cs="Arial"/>
          <w:sz w:val="24"/>
          <w:szCs w:val="24"/>
        </w:rPr>
        <w:t>*</w:t>
      </w:r>
      <w:r w:rsidR="00D26925" w:rsidRPr="00B37549">
        <w:rPr>
          <w:rFonts w:ascii="Arial" w:hAnsi="Arial" w:cs="Arial"/>
          <w:sz w:val="24"/>
          <w:szCs w:val="24"/>
        </w:rPr>
        <w:t>Penalty free cancellation holidays from Kuoni. Good move worth recommending to your case company?</w:t>
      </w:r>
    </w:p>
    <w:p w14:paraId="41D5E531" w14:textId="77777777" w:rsidR="00B37549" w:rsidRPr="00B37549" w:rsidRDefault="00B37549" w:rsidP="00B37549">
      <w:pPr>
        <w:rPr>
          <w:rFonts w:ascii="Arial" w:hAnsi="Arial" w:cs="Arial"/>
          <w:sz w:val="24"/>
          <w:szCs w:val="24"/>
        </w:rPr>
      </w:pPr>
    </w:p>
    <w:p w14:paraId="0CFA0609" w14:textId="445AD67A" w:rsidR="00996BE0" w:rsidRPr="004010C9" w:rsidRDefault="00996BE0" w:rsidP="00B37549">
      <w:pPr>
        <w:pStyle w:val="ListParagraph"/>
        <w:numPr>
          <w:ilvl w:val="0"/>
          <w:numId w:val="1"/>
        </w:numPr>
        <w:rPr>
          <w:rFonts w:ascii="Arial" w:hAnsi="Arial" w:cs="Arial"/>
          <w:b/>
          <w:bCs/>
          <w:sz w:val="24"/>
          <w:szCs w:val="24"/>
        </w:rPr>
      </w:pPr>
      <w:r w:rsidRPr="004010C9">
        <w:rPr>
          <w:rFonts w:ascii="Arial" w:hAnsi="Arial" w:cs="Arial"/>
          <w:b/>
          <w:bCs/>
          <w:sz w:val="24"/>
          <w:szCs w:val="24"/>
        </w:rPr>
        <w:t xml:space="preserve">South Wales Evening Post </w:t>
      </w:r>
    </w:p>
    <w:p w14:paraId="6BE2D9F0" w14:textId="0C95A68A" w:rsidR="00996BE0" w:rsidRPr="00B37549" w:rsidRDefault="00996BE0" w:rsidP="00996BE0">
      <w:pPr>
        <w:rPr>
          <w:rFonts w:ascii="Arial" w:hAnsi="Arial" w:cs="Arial"/>
          <w:sz w:val="24"/>
          <w:szCs w:val="24"/>
        </w:rPr>
      </w:pPr>
      <w:r w:rsidRPr="00B37549">
        <w:rPr>
          <w:rFonts w:ascii="Arial" w:hAnsi="Arial" w:cs="Arial"/>
          <w:sz w:val="24"/>
          <w:szCs w:val="24"/>
        </w:rPr>
        <w:t>Our local “rag”. Ok for local/regional stories. Has been known to make mistakes.</w:t>
      </w:r>
    </w:p>
    <w:p w14:paraId="5B525AEC" w14:textId="77777777" w:rsidR="00996BE0" w:rsidRPr="00996BE0" w:rsidRDefault="00996BE0" w:rsidP="00996BE0">
      <w:pPr>
        <w:shd w:val="clear" w:color="auto" w:fill="FFFFFF"/>
        <w:spacing w:before="120" w:after="120" w:line="240" w:lineRule="auto"/>
        <w:rPr>
          <w:rFonts w:ascii="Arial" w:eastAsia="Times New Roman" w:hAnsi="Arial" w:cs="Arial"/>
          <w:color w:val="202122"/>
          <w:sz w:val="24"/>
          <w:szCs w:val="24"/>
          <w:lang w:eastAsia="en-GB"/>
        </w:rPr>
      </w:pPr>
      <w:r w:rsidRPr="00996BE0">
        <w:rPr>
          <w:rFonts w:ascii="Arial" w:eastAsia="Times New Roman" w:hAnsi="Arial" w:cs="Arial"/>
          <w:color w:val="202122"/>
          <w:sz w:val="24"/>
          <w:szCs w:val="24"/>
          <w:lang w:eastAsia="en-GB"/>
        </w:rPr>
        <w:t>The </w:t>
      </w:r>
      <w:r w:rsidRPr="00996BE0">
        <w:rPr>
          <w:rFonts w:ascii="Arial" w:eastAsia="Times New Roman" w:hAnsi="Arial" w:cs="Arial"/>
          <w:b/>
          <w:bCs/>
          <w:i/>
          <w:iCs/>
          <w:color w:val="202122"/>
          <w:sz w:val="24"/>
          <w:szCs w:val="24"/>
          <w:lang w:eastAsia="en-GB"/>
        </w:rPr>
        <w:t>South Wales Evening Post</w:t>
      </w:r>
      <w:r w:rsidRPr="00996BE0">
        <w:rPr>
          <w:rFonts w:ascii="Arial" w:eastAsia="Times New Roman" w:hAnsi="Arial" w:cs="Arial"/>
          <w:color w:val="202122"/>
          <w:sz w:val="24"/>
          <w:szCs w:val="24"/>
          <w:lang w:eastAsia="en-GB"/>
        </w:rPr>
        <w:t> is a </w:t>
      </w:r>
      <w:hyperlink r:id="rId8" w:tooltip="Tabloid (newspaper format)" w:history="1">
        <w:r w:rsidRPr="00996BE0">
          <w:rPr>
            <w:rFonts w:ascii="Arial" w:eastAsia="Times New Roman" w:hAnsi="Arial" w:cs="Arial"/>
            <w:color w:val="0B0080"/>
            <w:sz w:val="24"/>
            <w:szCs w:val="24"/>
            <w:u w:val="single"/>
            <w:lang w:eastAsia="en-GB"/>
          </w:rPr>
          <w:t>tabloid</w:t>
        </w:r>
      </w:hyperlink>
      <w:r w:rsidRPr="00996BE0">
        <w:rPr>
          <w:rFonts w:ascii="Arial" w:eastAsia="Times New Roman" w:hAnsi="Arial" w:cs="Arial"/>
          <w:color w:val="202122"/>
          <w:sz w:val="24"/>
          <w:szCs w:val="24"/>
          <w:lang w:eastAsia="en-GB"/>
        </w:rPr>
        <w:t> daily </w:t>
      </w:r>
      <w:hyperlink r:id="rId9" w:tooltip="Newspaper" w:history="1">
        <w:r w:rsidRPr="00996BE0">
          <w:rPr>
            <w:rFonts w:ascii="Arial" w:eastAsia="Times New Roman" w:hAnsi="Arial" w:cs="Arial"/>
            <w:color w:val="0B0080"/>
            <w:sz w:val="24"/>
            <w:szCs w:val="24"/>
            <w:u w:val="single"/>
            <w:lang w:eastAsia="en-GB"/>
          </w:rPr>
          <w:t>newspaper</w:t>
        </w:r>
      </w:hyperlink>
      <w:r w:rsidRPr="00996BE0">
        <w:rPr>
          <w:rFonts w:ascii="Arial" w:eastAsia="Times New Roman" w:hAnsi="Arial" w:cs="Arial"/>
          <w:color w:val="202122"/>
          <w:sz w:val="24"/>
          <w:szCs w:val="24"/>
          <w:lang w:eastAsia="en-GB"/>
        </w:rPr>
        <w:t> distributed in the </w:t>
      </w:r>
      <w:hyperlink r:id="rId10" w:tooltip="South West" w:history="1">
        <w:r w:rsidRPr="00996BE0">
          <w:rPr>
            <w:rFonts w:ascii="Arial" w:eastAsia="Times New Roman" w:hAnsi="Arial" w:cs="Arial"/>
            <w:color w:val="0B0080"/>
            <w:sz w:val="24"/>
            <w:szCs w:val="24"/>
            <w:u w:val="single"/>
            <w:lang w:eastAsia="en-GB"/>
          </w:rPr>
          <w:t>South West</w:t>
        </w:r>
      </w:hyperlink>
      <w:r w:rsidRPr="00996BE0">
        <w:rPr>
          <w:rFonts w:ascii="Arial" w:eastAsia="Times New Roman" w:hAnsi="Arial" w:cs="Arial"/>
          <w:color w:val="202122"/>
          <w:sz w:val="24"/>
          <w:szCs w:val="24"/>
          <w:lang w:eastAsia="en-GB"/>
        </w:rPr>
        <w:t> region of Wales The paper has three daily editions - </w:t>
      </w:r>
      <w:hyperlink r:id="rId11" w:tooltip="Swansea" w:history="1">
        <w:r w:rsidRPr="00996BE0">
          <w:rPr>
            <w:rFonts w:ascii="Arial" w:eastAsia="Times New Roman" w:hAnsi="Arial" w:cs="Arial"/>
            <w:color w:val="0B0080"/>
            <w:sz w:val="24"/>
            <w:szCs w:val="24"/>
            <w:u w:val="single"/>
            <w:lang w:eastAsia="en-GB"/>
          </w:rPr>
          <w:t>Swansea</w:t>
        </w:r>
      </w:hyperlink>
      <w:r w:rsidRPr="00996BE0">
        <w:rPr>
          <w:rFonts w:ascii="Arial" w:eastAsia="Times New Roman" w:hAnsi="Arial" w:cs="Arial"/>
          <w:color w:val="202122"/>
          <w:sz w:val="24"/>
          <w:szCs w:val="24"/>
          <w:lang w:eastAsia="en-GB"/>
        </w:rPr>
        <w:t>, </w:t>
      </w:r>
      <w:hyperlink r:id="rId12" w:tooltip="Neath Port Talbot" w:history="1">
        <w:r w:rsidRPr="00996BE0">
          <w:rPr>
            <w:rFonts w:ascii="Arial" w:eastAsia="Times New Roman" w:hAnsi="Arial" w:cs="Arial"/>
            <w:color w:val="0B0080"/>
            <w:sz w:val="24"/>
            <w:szCs w:val="24"/>
            <w:u w:val="single"/>
            <w:lang w:eastAsia="en-GB"/>
          </w:rPr>
          <w:t>Neath and Port Talbot</w:t>
        </w:r>
      </w:hyperlink>
      <w:r w:rsidRPr="00996BE0">
        <w:rPr>
          <w:rFonts w:ascii="Arial" w:eastAsia="Times New Roman" w:hAnsi="Arial" w:cs="Arial"/>
          <w:color w:val="202122"/>
          <w:sz w:val="24"/>
          <w:szCs w:val="24"/>
          <w:lang w:eastAsia="en-GB"/>
        </w:rPr>
        <w:t> and </w:t>
      </w:r>
      <w:hyperlink r:id="rId13" w:tooltip="Carmarthenshire" w:history="1">
        <w:r w:rsidRPr="00996BE0">
          <w:rPr>
            <w:rFonts w:ascii="Arial" w:eastAsia="Times New Roman" w:hAnsi="Arial" w:cs="Arial"/>
            <w:color w:val="0B0080"/>
            <w:sz w:val="24"/>
            <w:szCs w:val="24"/>
            <w:u w:val="single"/>
            <w:lang w:eastAsia="en-GB"/>
          </w:rPr>
          <w:t>Carmarthenshire</w:t>
        </w:r>
      </w:hyperlink>
      <w:hyperlink r:id="rId14" w:anchor="cite_note-Ctte_meeting-2" w:history="1">
        <w:r w:rsidRPr="00996BE0">
          <w:rPr>
            <w:rFonts w:ascii="Arial" w:eastAsia="Times New Roman" w:hAnsi="Arial" w:cs="Arial"/>
            <w:color w:val="0B0080"/>
            <w:sz w:val="24"/>
            <w:szCs w:val="24"/>
            <w:u w:val="single"/>
            <w:vertAlign w:val="superscript"/>
            <w:lang w:eastAsia="en-GB"/>
          </w:rPr>
          <w:t>[2]</w:t>
        </w:r>
      </w:hyperlink>
      <w:r w:rsidRPr="00996BE0">
        <w:rPr>
          <w:rFonts w:ascii="Arial" w:eastAsia="Times New Roman" w:hAnsi="Arial" w:cs="Arial"/>
          <w:color w:val="202122"/>
          <w:sz w:val="24"/>
          <w:szCs w:val="24"/>
          <w:lang w:eastAsia="en-GB"/>
        </w:rPr>
        <w:t> and is published by </w:t>
      </w:r>
      <w:hyperlink r:id="rId15" w:tooltip="Media Wales" w:history="1">
        <w:r w:rsidRPr="00996BE0">
          <w:rPr>
            <w:rFonts w:ascii="Arial" w:eastAsia="Times New Roman" w:hAnsi="Arial" w:cs="Arial"/>
            <w:color w:val="0B0080"/>
            <w:sz w:val="24"/>
            <w:szCs w:val="24"/>
            <w:u w:val="single"/>
            <w:lang w:eastAsia="en-GB"/>
          </w:rPr>
          <w:t>Media Wales</w:t>
        </w:r>
      </w:hyperlink>
      <w:r w:rsidRPr="00996BE0">
        <w:rPr>
          <w:rFonts w:ascii="Arial" w:eastAsia="Times New Roman" w:hAnsi="Arial" w:cs="Arial"/>
          <w:color w:val="202122"/>
          <w:sz w:val="24"/>
          <w:szCs w:val="24"/>
          <w:lang w:eastAsia="en-GB"/>
        </w:rPr>
        <w:t>, part of the </w:t>
      </w:r>
      <w:hyperlink r:id="rId16" w:tooltip="Reach plc" w:history="1">
        <w:r w:rsidRPr="00996BE0">
          <w:rPr>
            <w:rFonts w:ascii="Arial" w:eastAsia="Times New Roman" w:hAnsi="Arial" w:cs="Arial"/>
            <w:color w:val="0B0080"/>
            <w:sz w:val="24"/>
            <w:szCs w:val="24"/>
            <w:u w:val="single"/>
            <w:lang w:eastAsia="en-GB"/>
          </w:rPr>
          <w:t>Reach plc</w:t>
        </w:r>
      </w:hyperlink>
      <w:r w:rsidRPr="00996BE0">
        <w:rPr>
          <w:rFonts w:ascii="Arial" w:eastAsia="Times New Roman" w:hAnsi="Arial" w:cs="Arial"/>
          <w:color w:val="202122"/>
          <w:sz w:val="24"/>
          <w:szCs w:val="24"/>
          <w:lang w:eastAsia="en-GB"/>
        </w:rPr>
        <w:t> group.</w:t>
      </w:r>
      <w:hyperlink r:id="rId17" w:anchor="cite_note-Ctte_meeting-2" w:history="1">
        <w:r w:rsidRPr="00996BE0">
          <w:rPr>
            <w:rFonts w:ascii="Arial" w:eastAsia="Times New Roman" w:hAnsi="Arial" w:cs="Arial"/>
            <w:color w:val="0B0080"/>
            <w:sz w:val="24"/>
            <w:szCs w:val="24"/>
            <w:u w:val="single"/>
            <w:vertAlign w:val="superscript"/>
            <w:lang w:eastAsia="en-GB"/>
          </w:rPr>
          <w:t>[2]</w:t>
        </w:r>
      </w:hyperlink>
      <w:r w:rsidRPr="00996BE0">
        <w:rPr>
          <w:rFonts w:ascii="Arial" w:eastAsia="Times New Roman" w:hAnsi="Arial" w:cs="Arial"/>
          <w:color w:val="202122"/>
          <w:sz w:val="24"/>
          <w:szCs w:val="24"/>
          <w:lang w:eastAsia="en-GB"/>
        </w:rPr>
        <w:t> The current editor is Jonathan Roberts.</w:t>
      </w:r>
      <w:hyperlink r:id="rId18" w:anchor="cite_note-3" w:history="1">
        <w:r w:rsidRPr="00996BE0">
          <w:rPr>
            <w:rFonts w:ascii="Arial" w:eastAsia="Times New Roman" w:hAnsi="Arial" w:cs="Arial"/>
            <w:color w:val="0B0080"/>
            <w:sz w:val="24"/>
            <w:szCs w:val="24"/>
            <w:u w:val="single"/>
            <w:vertAlign w:val="superscript"/>
            <w:lang w:eastAsia="en-GB"/>
          </w:rPr>
          <w:t>[3]</w:t>
        </w:r>
      </w:hyperlink>
      <w:r w:rsidRPr="00996BE0">
        <w:rPr>
          <w:rFonts w:ascii="Arial" w:eastAsia="Times New Roman" w:hAnsi="Arial" w:cs="Arial"/>
          <w:color w:val="202122"/>
          <w:sz w:val="24"/>
          <w:szCs w:val="24"/>
          <w:lang w:eastAsia="en-GB"/>
        </w:rPr>
        <w:t> As the name suggests, it had previously been an </w:t>
      </w:r>
      <w:hyperlink r:id="rId19" w:tooltip="Evening paper" w:history="1">
        <w:r w:rsidRPr="00996BE0">
          <w:rPr>
            <w:rFonts w:ascii="Arial" w:eastAsia="Times New Roman" w:hAnsi="Arial" w:cs="Arial"/>
            <w:color w:val="0B0080"/>
            <w:sz w:val="24"/>
            <w:szCs w:val="24"/>
            <w:u w:val="single"/>
            <w:lang w:eastAsia="en-GB"/>
          </w:rPr>
          <w:t>evening paper</w:t>
        </w:r>
      </w:hyperlink>
      <w:r w:rsidRPr="00996BE0">
        <w:rPr>
          <w:rFonts w:ascii="Arial" w:eastAsia="Times New Roman" w:hAnsi="Arial" w:cs="Arial"/>
          <w:color w:val="202122"/>
          <w:sz w:val="24"/>
          <w:szCs w:val="24"/>
          <w:lang w:eastAsia="en-GB"/>
        </w:rPr>
        <w:t>, but later moved to a morning daily.</w:t>
      </w:r>
    </w:p>
    <w:p w14:paraId="0176FF62" w14:textId="77777777" w:rsidR="00996BE0" w:rsidRPr="00996BE0" w:rsidRDefault="00996BE0" w:rsidP="00996BE0">
      <w:pPr>
        <w:shd w:val="clear" w:color="auto" w:fill="FFFFFF"/>
        <w:spacing w:before="120" w:after="120" w:line="240" w:lineRule="auto"/>
        <w:rPr>
          <w:rFonts w:ascii="Arial" w:eastAsia="Times New Roman" w:hAnsi="Arial" w:cs="Arial"/>
          <w:color w:val="202122"/>
          <w:sz w:val="24"/>
          <w:szCs w:val="24"/>
          <w:lang w:eastAsia="en-GB"/>
        </w:rPr>
      </w:pPr>
      <w:r w:rsidRPr="00996BE0">
        <w:rPr>
          <w:rFonts w:ascii="Arial" w:eastAsia="Times New Roman" w:hAnsi="Arial" w:cs="Arial"/>
          <w:color w:val="202122"/>
          <w:sz w:val="24"/>
          <w:szCs w:val="24"/>
          <w:lang w:eastAsia="en-GB"/>
        </w:rPr>
        <w:t>The paper has a circulation of 13,257 as recorded by the ABC in January 2020, down from 40,149 in 2011.</w:t>
      </w:r>
    </w:p>
    <w:p w14:paraId="673FBE9D" w14:textId="204340A8" w:rsidR="00996BE0" w:rsidRDefault="00DA714F" w:rsidP="00996BE0">
      <w:pPr>
        <w:rPr>
          <w:rFonts w:ascii="Arial" w:hAnsi="Arial" w:cs="Arial"/>
          <w:sz w:val="24"/>
          <w:szCs w:val="24"/>
        </w:rPr>
      </w:pPr>
      <w:r w:rsidRPr="00B37549">
        <w:rPr>
          <w:rFonts w:ascii="Arial" w:hAnsi="Arial" w:cs="Arial"/>
          <w:sz w:val="24"/>
          <w:szCs w:val="24"/>
        </w:rPr>
        <w:t>Stories</w:t>
      </w:r>
      <w:r w:rsidR="00996BE0" w:rsidRPr="00B37549">
        <w:rPr>
          <w:rFonts w:ascii="Arial" w:hAnsi="Arial" w:cs="Arial"/>
          <w:sz w:val="24"/>
          <w:szCs w:val="24"/>
        </w:rPr>
        <w:t xml:space="preserve"> covered can be followed up to get more details. </w:t>
      </w:r>
      <w:r w:rsidRPr="00B37549">
        <w:rPr>
          <w:rFonts w:ascii="Arial" w:hAnsi="Arial" w:cs="Arial"/>
          <w:sz w:val="24"/>
          <w:szCs w:val="24"/>
        </w:rPr>
        <w:t>Check</w:t>
      </w:r>
      <w:r w:rsidR="00996BE0" w:rsidRPr="00B37549">
        <w:rPr>
          <w:rFonts w:ascii="Arial" w:hAnsi="Arial" w:cs="Arial"/>
          <w:sz w:val="24"/>
          <w:szCs w:val="24"/>
        </w:rPr>
        <w:t xml:space="preserve"> names and organisations and contact them directly.</w:t>
      </w:r>
    </w:p>
    <w:p w14:paraId="56D5F75B" w14:textId="060499E1" w:rsidR="00B37549" w:rsidRPr="00B37549" w:rsidRDefault="00B37549" w:rsidP="00B37549">
      <w:pPr>
        <w:rPr>
          <w:rFonts w:ascii="Arial" w:hAnsi="Arial" w:cs="Arial"/>
          <w:sz w:val="24"/>
          <w:szCs w:val="24"/>
        </w:rPr>
      </w:pPr>
      <w:r w:rsidRPr="00B37549">
        <w:rPr>
          <w:rFonts w:ascii="Arial" w:hAnsi="Arial" w:cs="Arial"/>
          <w:sz w:val="24"/>
          <w:szCs w:val="24"/>
        </w:rPr>
        <w:t xml:space="preserve">Apart from general coverage of Covid, including Swansea City AFC disability fan group who remain loyal, the most important story for you and your </w:t>
      </w:r>
      <w:r w:rsidR="005B3E1D" w:rsidRPr="00B37549">
        <w:rPr>
          <w:rFonts w:ascii="Arial" w:hAnsi="Arial" w:cs="Arial"/>
          <w:sz w:val="24"/>
          <w:szCs w:val="24"/>
        </w:rPr>
        <w:t>sector</w:t>
      </w:r>
      <w:r w:rsidRPr="00B37549">
        <w:rPr>
          <w:rFonts w:ascii="Arial" w:hAnsi="Arial" w:cs="Arial"/>
          <w:sz w:val="24"/>
          <w:szCs w:val="24"/>
        </w:rPr>
        <w:t xml:space="preserve"> is the announcement of major gigs to be hosted in Swansea in 2021. Showing that planning is taking place despite the lockdown.</w:t>
      </w:r>
    </w:p>
    <w:p w14:paraId="4F143F87" w14:textId="77777777" w:rsidR="00B37549" w:rsidRPr="00B37549" w:rsidRDefault="00B37549" w:rsidP="00996BE0">
      <w:pPr>
        <w:rPr>
          <w:rFonts w:ascii="Arial" w:hAnsi="Arial" w:cs="Arial"/>
          <w:sz w:val="24"/>
          <w:szCs w:val="24"/>
        </w:rPr>
      </w:pPr>
    </w:p>
    <w:p w14:paraId="71506476" w14:textId="60F06051" w:rsidR="00996BE0" w:rsidRPr="00B37549" w:rsidRDefault="00491AF0" w:rsidP="00996BE0">
      <w:pPr>
        <w:rPr>
          <w:rFonts w:ascii="Arial" w:hAnsi="Arial" w:cs="Arial"/>
          <w:sz w:val="24"/>
          <w:szCs w:val="24"/>
        </w:rPr>
      </w:pPr>
      <w:r w:rsidRPr="00B37549">
        <w:rPr>
          <w:rFonts w:ascii="Arial" w:hAnsi="Arial" w:cs="Arial"/>
          <w:noProof/>
          <w:sz w:val="24"/>
          <w:szCs w:val="24"/>
        </w:rPr>
        <w:drawing>
          <wp:inline distT="0" distB="0" distL="0" distR="0" wp14:anchorId="45F3DAB9" wp14:editId="0750331D">
            <wp:extent cx="5731510" cy="348678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3486785"/>
                    </a:xfrm>
                    <a:prstGeom prst="rect">
                      <a:avLst/>
                    </a:prstGeom>
                    <a:noFill/>
                    <a:ln>
                      <a:noFill/>
                    </a:ln>
                  </pic:spPr>
                </pic:pic>
              </a:graphicData>
            </a:graphic>
          </wp:inline>
        </w:drawing>
      </w:r>
    </w:p>
    <w:p w14:paraId="426758DB" w14:textId="77777777" w:rsidR="00491AF0" w:rsidRPr="00B37549" w:rsidRDefault="00491AF0" w:rsidP="00996BE0">
      <w:pPr>
        <w:rPr>
          <w:rFonts w:ascii="Arial" w:hAnsi="Arial" w:cs="Arial"/>
          <w:sz w:val="24"/>
          <w:szCs w:val="24"/>
        </w:rPr>
      </w:pPr>
    </w:p>
    <w:p w14:paraId="11317E5E" w14:textId="77777777" w:rsidR="00094B78" w:rsidRDefault="00996BE0" w:rsidP="00996BE0">
      <w:pPr>
        <w:rPr>
          <w:rFonts w:ascii="Arial" w:hAnsi="Arial" w:cs="Arial"/>
          <w:sz w:val="24"/>
          <w:szCs w:val="24"/>
        </w:rPr>
      </w:pPr>
      <w:r w:rsidRPr="00B37549">
        <w:rPr>
          <w:rFonts w:ascii="Arial" w:hAnsi="Arial" w:cs="Arial"/>
          <w:sz w:val="24"/>
          <w:szCs w:val="24"/>
        </w:rPr>
        <w:t xml:space="preserve">These gigs take many months to </w:t>
      </w:r>
      <w:r w:rsidR="00B37549" w:rsidRPr="00B37549">
        <w:rPr>
          <w:rFonts w:ascii="Arial" w:hAnsi="Arial" w:cs="Arial"/>
          <w:sz w:val="24"/>
          <w:szCs w:val="24"/>
        </w:rPr>
        <w:t>organise</w:t>
      </w:r>
      <w:r w:rsidRPr="00B37549">
        <w:rPr>
          <w:rFonts w:ascii="Arial" w:hAnsi="Arial" w:cs="Arial"/>
          <w:sz w:val="24"/>
          <w:szCs w:val="24"/>
        </w:rPr>
        <w:t xml:space="preserve"> for major artists</w:t>
      </w:r>
      <w:r w:rsidR="00094B78">
        <w:rPr>
          <w:rFonts w:ascii="Arial" w:hAnsi="Arial" w:cs="Arial"/>
          <w:sz w:val="24"/>
          <w:szCs w:val="24"/>
        </w:rPr>
        <w:t>,</w:t>
      </w:r>
      <w:r w:rsidRPr="00B37549">
        <w:rPr>
          <w:rFonts w:ascii="Arial" w:hAnsi="Arial" w:cs="Arial"/>
          <w:sz w:val="24"/>
          <w:szCs w:val="24"/>
        </w:rPr>
        <w:t xml:space="preserve"> at least 12 months. </w:t>
      </w:r>
      <w:r w:rsidR="00094B78" w:rsidRPr="00B37549">
        <w:rPr>
          <w:rFonts w:ascii="Arial" w:hAnsi="Arial" w:cs="Arial"/>
          <w:sz w:val="24"/>
          <w:szCs w:val="24"/>
        </w:rPr>
        <w:t>However,</w:t>
      </w:r>
      <w:r w:rsidRPr="00B37549">
        <w:rPr>
          <w:rFonts w:ascii="Arial" w:hAnsi="Arial" w:cs="Arial"/>
          <w:sz w:val="24"/>
          <w:szCs w:val="24"/>
        </w:rPr>
        <w:t xml:space="preserve"> for smaller gigs, I wo</w:t>
      </w:r>
      <w:r w:rsidR="00B37549">
        <w:rPr>
          <w:rFonts w:ascii="Arial" w:hAnsi="Arial" w:cs="Arial"/>
          <w:sz w:val="24"/>
          <w:szCs w:val="24"/>
        </w:rPr>
        <w:t>n</w:t>
      </w:r>
      <w:r w:rsidRPr="00B37549">
        <w:rPr>
          <w:rFonts w:ascii="Arial" w:hAnsi="Arial" w:cs="Arial"/>
          <w:sz w:val="24"/>
          <w:szCs w:val="24"/>
        </w:rPr>
        <w:t xml:space="preserve">der if </w:t>
      </w:r>
      <w:r w:rsidR="00B37549" w:rsidRPr="00B37549">
        <w:rPr>
          <w:rFonts w:ascii="Arial" w:hAnsi="Arial" w:cs="Arial"/>
          <w:sz w:val="24"/>
          <w:szCs w:val="24"/>
        </w:rPr>
        <w:t>flexible</w:t>
      </w:r>
      <w:r w:rsidRPr="00B37549">
        <w:rPr>
          <w:rFonts w:ascii="Arial" w:hAnsi="Arial" w:cs="Arial"/>
          <w:sz w:val="24"/>
          <w:szCs w:val="24"/>
        </w:rPr>
        <w:t xml:space="preserve"> smaller operators and smaller venues can find a niche to </w:t>
      </w:r>
      <w:r w:rsidR="00B37549" w:rsidRPr="00B37549">
        <w:rPr>
          <w:rFonts w:ascii="Arial" w:hAnsi="Arial" w:cs="Arial"/>
          <w:sz w:val="24"/>
          <w:szCs w:val="24"/>
        </w:rPr>
        <w:t>exploit</w:t>
      </w:r>
      <w:r w:rsidRPr="00B37549">
        <w:rPr>
          <w:rFonts w:ascii="Arial" w:hAnsi="Arial" w:cs="Arial"/>
          <w:sz w:val="24"/>
          <w:szCs w:val="24"/>
        </w:rPr>
        <w:t xml:space="preserve"> the public yearning for going out and music/arts events, once a gap appears in the Covid “firebreak”</w:t>
      </w:r>
      <w:r w:rsidR="00094B78">
        <w:rPr>
          <w:rFonts w:ascii="Arial" w:hAnsi="Arial" w:cs="Arial"/>
          <w:sz w:val="24"/>
          <w:szCs w:val="24"/>
        </w:rPr>
        <w:t>?</w:t>
      </w:r>
    </w:p>
    <w:p w14:paraId="6D25291F" w14:textId="53655AF2" w:rsidR="00996BE0" w:rsidRPr="00B37549" w:rsidRDefault="00996BE0" w:rsidP="00996BE0">
      <w:pPr>
        <w:rPr>
          <w:rFonts w:ascii="Arial" w:hAnsi="Arial" w:cs="Arial"/>
          <w:sz w:val="24"/>
          <w:szCs w:val="24"/>
        </w:rPr>
      </w:pPr>
      <w:r w:rsidRPr="00B37549">
        <w:rPr>
          <w:rFonts w:ascii="Arial" w:hAnsi="Arial" w:cs="Arial"/>
          <w:sz w:val="24"/>
          <w:szCs w:val="24"/>
        </w:rPr>
        <w:t xml:space="preserve">Look to Swansea’s long </w:t>
      </w:r>
      <w:r w:rsidR="00094B78" w:rsidRPr="00B37549">
        <w:rPr>
          <w:rFonts w:ascii="Arial" w:hAnsi="Arial" w:cs="Arial"/>
          <w:sz w:val="24"/>
          <w:szCs w:val="24"/>
        </w:rPr>
        <w:t>tradition</w:t>
      </w:r>
      <w:r w:rsidRPr="00B37549">
        <w:rPr>
          <w:rFonts w:ascii="Arial" w:hAnsi="Arial" w:cs="Arial"/>
          <w:sz w:val="24"/>
          <w:szCs w:val="24"/>
        </w:rPr>
        <w:t xml:space="preserve"> of pub bands</w:t>
      </w:r>
      <w:r w:rsidR="00094B78">
        <w:rPr>
          <w:rFonts w:ascii="Arial" w:hAnsi="Arial" w:cs="Arial"/>
          <w:sz w:val="24"/>
          <w:szCs w:val="24"/>
        </w:rPr>
        <w:t xml:space="preserve"> (Battle of the Bands competition)</w:t>
      </w:r>
      <w:r w:rsidRPr="00B37549">
        <w:rPr>
          <w:rFonts w:ascii="Arial" w:hAnsi="Arial" w:cs="Arial"/>
          <w:sz w:val="24"/>
          <w:szCs w:val="24"/>
        </w:rPr>
        <w:t xml:space="preserve">, Volcano </w:t>
      </w:r>
      <w:r w:rsidR="00094B78">
        <w:rPr>
          <w:rFonts w:ascii="Arial" w:hAnsi="Arial" w:cs="Arial"/>
          <w:sz w:val="24"/>
          <w:szCs w:val="24"/>
        </w:rPr>
        <w:t>T</w:t>
      </w:r>
      <w:r w:rsidRPr="00B37549">
        <w:rPr>
          <w:rFonts w:ascii="Arial" w:hAnsi="Arial" w:cs="Arial"/>
          <w:sz w:val="24"/>
          <w:szCs w:val="24"/>
        </w:rPr>
        <w:t>heatre</w:t>
      </w:r>
      <w:r w:rsidR="00094B78">
        <w:rPr>
          <w:rFonts w:ascii="Arial" w:hAnsi="Arial" w:cs="Arial"/>
          <w:sz w:val="24"/>
          <w:szCs w:val="24"/>
        </w:rPr>
        <w:t xml:space="preserve"> (I have been a fan for years but if you go do “expect the unexpected” do not go if you are very sensitive)</w:t>
      </w:r>
      <w:r w:rsidRPr="00B37549">
        <w:rPr>
          <w:rFonts w:ascii="Arial" w:hAnsi="Arial" w:cs="Arial"/>
          <w:sz w:val="24"/>
          <w:szCs w:val="24"/>
        </w:rPr>
        <w:t xml:space="preserve">, </w:t>
      </w:r>
      <w:r w:rsidR="00DA714F" w:rsidRPr="00B37549">
        <w:rPr>
          <w:rFonts w:ascii="Arial" w:hAnsi="Arial" w:cs="Arial"/>
          <w:sz w:val="24"/>
          <w:szCs w:val="24"/>
        </w:rPr>
        <w:t xml:space="preserve">the Liberty Stadium as a venue, </w:t>
      </w:r>
      <w:r w:rsidR="00B37549" w:rsidRPr="00B37549">
        <w:rPr>
          <w:rFonts w:ascii="Arial" w:hAnsi="Arial" w:cs="Arial"/>
          <w:sz w:val="24"/>
          <w:szCs w:val="24"/>
        </w:rPr>
        <w:t>Swansea</w:t>
      </w:r>
      <w:r w:rsidR="00DA714F" w:rsidRPr="00B37549">
        <w:rPr>
          <w:rFonts w:ascii="Arial" w:hAnsi="Arial" w:cs="Arial"/>
          <w:sz w:val="24"/>
          <w:szCs w:val="24"/>
        </w:rPr>
        <w:t xml:space="preserve"> </w:t>
      </w:r>
      <w:r w:rsidR="00B37549">
        <w:rPr>
          <w:rFonts w:ascii="Arial" w:hAnsi="Arial" w:cs="Arial"/>
          <w:sz w:val="24"/>
          <w:szCs w:val="24"/>
        </w:rPr>
        <w:t>C</w:t>
      </w:r>
      <w:r w:rsidR="00DA714F" w:rsidRPr="00B37549">
        <w:rPr>
          <w:rFonts w:ascii="Arial" w:hAnsi="Arial" w:cs="Arial"/>
          <w:sz w:val="24"/>
          <w:szCs w:val="24"/>
        </w:rPr>
        <w:t xml:space="preserve">ity recreational department for Singleton Park events, </w:t>
      </w:r>
      <w:r w:rsidRPr="00B37549">
        <w:rPr>
          <w:rFonts w:ascii="Arial" w:hAnsi="Arial" w:cs="Arial"/>
          <w:sz w:val="24"/>
          <w:szCs w:val="24"/>
        </w:rPr>
        <w:t xml:space="preserve">venues like the Taliesin Theatre and the new(ish) independent cinema in Castle St. </w:t>
      </w:r>
      <w:r w:rsidR="00094B78" w:rsidRPr="00B37549">
        <w:rPr>
          <w:rFonts w:ascii="Arial" w:hAnsi="Arial" w:cs="Arial"/>
          <w:sz w:val="24"/>
          <w:szCs w:val="24"/>
        </w:rPr>
        <w:t>Check</w:t>
      </w:r>
      <w:r w:rsidRPr="00B37549">
        <w:rPr>
          <w:rFonts w:ascii="Arial" w:hAnsi="Arial" w:cs="Arial"/>
          <w:sz w:val="24"/>
          <w:szCs w:val="24"/>
        </w:rPr>
        <w:t xml:space="preserve"> them out as local, Small and Medium Sized Enterprises (SMEs)</w:t>
      </w:r>
      <w:r w:rsidR="00094B78">
        <w:rPr>
          <w:rFonts w:ascii="Arial" w:hAnsi="Arial" w:cs="Arial"/>
          <w:sz w:val="24"/>
          <w:szCs w:val="24"/>
        </w:rPr>
        <w:t xml:space="preserve"> which are often characterised as being more flexible and closer to their customers than the multiples</w:t>
      </w:r>
      <w:r w:rsidRPr="00B37549">
        <w:rPr>
          <w:rFonts w:ascii="Arial" w:hAnsi="Arial" w:cs="Arial"/>
          <w:sz w:val="24"/>
          <w:szCs w:val="24"/>
        </w:rPr>
        <w:t>.</w:t>
      </w:r>
    </w:p>
    <w:p w14:paraId="0F1BB914" w14:textId="0418A363" w:rsidR="00491AF0" w:rsidRPr="00B37549" w:rsidRDefault="00491AF0" w:rsidP="00996BE0">
      <w:pPr>
        <w:rPr>
          <w:rFonts w:ascii="Arial" w:hAnsi="Arial" w:cs="Arial"/>
          <w:sz w:val="24"/>
          <w:szCs w:val="24"/>
        </w:rPr>
      </w:pPr>
      <w:r w:rsidRPr="00B37549">
        <w:rPr>
          <w:rFonts w:ascii="Arial" w:hAnsi="Arial" w:cs="Arial"/>
          <w:sz w:val="24"/>
          <w:szCs w:val="24"/>
        </w:rPr>
        <w:t xml:space="preserve">What is happening to the Swansea Festival or Arts? Literature events often held in the University owned Dylan Thomas Centre </w:t>
      </w:r>
      <w:hyperlink r:id="rId21" w:history="1">
        <w:r w:rsidRPr="00B37549">
          <w:rPr>
            <w:rStyle w:val="Hyperlink"/>
            <w:rFonts w:ascii="Arial" w:hAnsi="Arial" w:cs="Arial"/>
            <w:sz w:val="24"/>
            <w:szCs w:val="24"/>
          </w:rPr>
          <w:t>http://www.dylanthomas.com/</w:t>
        </w:r>
      </w:hyperlink>
    </w:p>
    <w:p w14:paraId="54838996" w14:textId="77B5BDAE" w:rsidR="00491AF0" w:rsidRDefault="00491AF0" w:rsidP="00996BE0">
      <w:pPr>
        <w:rPr>
          <w:rFonts w:ascii="Arial" w:hAnsi="Arial" w:cs="Arial"/>
          <w:sz w:val="24"/>
          <w:szCs w:val="24"/>
        </w:rPr>
      </w:pPr>
      <w:r w:rsidRPr="00B37549">
        <w:rPr>
          <w:rFonts w:ascii="Arial" w:hAnsi="Arial" w:cs="Arial"/>
          <w:sz w:val="24"/>
          <w:szCs w:val="24"/>
        </w:rPr>
        <w:t xml:space="preserve">Pontardawe Arts Centre? </w:t>
      </w:r>
      <w:hyperlink r:id="rId22" w:history="1">
        <w:r w:rsidRPr="00B37549">
          <w:rPr>
            <w:rStyle w:val="Hyperlink"/>
            <w:rFonts w:ascii="Arial" w:hAnsi="Arial" w:cs="Arial"/>
            <w:sz w:val="24"/>
            <w:szCs w:val="24"/>
          </w:rPr>
          <w:t>https://npttheatres.co.uk/pontardawe/</w:t>
        </w:r>
      </w:hyperlink>
      <w:r w:rsidRPr="00B37549">
        <w:rPr>
          <w:rFonts w:ascii="Arial" w:hAnsi="Arial" w:cs="Arial"/>
          <w:sz w:val="24"/>
          <w:szCs w:val="24"/>
        </w:rPr>
        <w:t xml:space="preserve"> There used to be a respected Blues and Jazz Festival there.</w:t>
      </w:r>
    </w:p>
    <w:p w14:paraId="123ABA65" w14:textId="4F84D9A7" w:rsidR="003B069A" w:rsidRDefault="006C231F" w:rsidP="00996BE0">
      <w:pPr>
        <w:rPr>
          <w:rFonts w:ascii="Arial" w:hAnsi="Arial" w:cs="Arial"/>
          <w:sz w:val="24"/>
          <w:szCs w:val="24"/>
        </w:rPr>
      </w:pPr>
      <w:r>
        <w:rPr>
          <w:rFonts w:ascii="Arial" w:hAnsi="Arial" w:cs="Arial"/>
          <w:sz w:val="24"/>
          <w:szCs w:val="24"/>
        </w:rPr>
        <w:t>Also,</w:t>
      </w:r>
      <w:r w:rsidR="003B069A">
        <w:rPr>
          <w:rFonts w:ascii="Arial" w:hAnsi="Arial" w:cs="Arial"/>
          <w:sz w:val="24"/>
          <w:szCs w:val="24"/>
        </w:rPr>
        <w:t xml:space="preserve"> a story I will try to investigate. Fewer Covid case in towns by the seaside? </w:t>
      </w:r>
      <w:r>
        <w:rPr>
          <w:rFonts w:ascii="Arial" w:hAnsi="Arial" w:cs="Arial"/>
          <w:sz w:val="24"/>
          <w:szCs w:val="24"/>
        </w:rPr>
        <w:t>Opportunity</w:t>
      </w:r>
      <w:r w:rsidR="003B069A">
        <w:rPr>
          <w:rFonts w:ascii="Arial" w:hAnsi="Arial" w:cs="Arial"/>
          <w:sz w:val="24"/>
          <w:szCs w:val="24"/>
        </w:rPr>
        <w:t xml:space="preserve"> for them?</w:t>
      </w:r>
    </w:p>
    <w:p w14:paraId="3D2E282A" w14:textId="4A1DB14C" w:rsidR="003B069A" w:rsidRPr="00B37549" w:rsidRDefault="006C231F" w:rsidP="00996BE0">
      <w:pPr>
        <w:rPr>
          <w:rFonts w:ascii="Arial" w:hAnsi="Arial" w:cs="Arial"/>
          <w:sz w:val="24"/>
          <w:szCs w:val="24"/>
        </w:rPr>
      </w:pPr>
      <w:r>
        <w:rPr>
          <w:noProof/>
        </w:rPr>
        <w:drawing>
          <wp:inline distT="0" distB="0" distL="0" distR="0" wp14:anchorId="14B5951E" wp14:editId="2A85B9AB">
            <wp:extent cx="5731510" cy="724344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7243445"/>
                    </a:xfrm>
                    <a:prstGeom prst="rect">
                      <a:avLst/>
                    </a:prstGeom>
                    <a:noFill/>
                    <a:ln>
                      <a:noFill/>
                    </a:ln>
                  </pic:spPr>
                </pic:pic>
              </a:graphicData>
            </a:graphic>
          </wp:inline>
        </w:drawing>
      </w:r>
    </w:p>
    <w:p w14:paraId="4A80BF23" w14:textId="7FAC84F6" w:rsidR="00491AF0" w:rsidRPr="004010C9" w:rsidRDefault="00491AF0" w:rsidP="00094B78">
      <w:pPr>
        <w:pStyle w:val="ListParagraph"/>
        <w:numPr>
          <w:ilvl w:val="0"/>
          <w:numId w:val="1"/>
        </w:numPr>
        <w:rPr>
          <w:rFonts w:ascii="Arial" w:hAnsi="Arial" w:cs="Arial"/>
          <w:b/>
          <w:bCs/>
          <w:sz w:val="24"/>
          <w:szCs w:val="24"/>
        </w:rPr>
      </w:pPr>
      <w:r w:rsidRPr="004010C9">
        <w:rPr>
          <w:rFonts w:ascii="Arial" w:hAnsi="Arial" w:cs="Arial"/>
          <w:b/>
          <w:bCs/>
          <w:sz w:val="24"/>
          <w:szCs w:val="24"/>
        </w:rPr>
        <w:t>The Guardian (</w:t>
      </w:r>
      <w:r w:rsidR="00094B78" w:rsidRPr="004010C9">
        <w:rPr>
          <w:rFonts w:ascii="Arial" w:hAnsi="Arial" w:cs="Arial"/>
          <w:b/>
          <w:bCs/>
          <w:sz w:val="24"/>
          <w:szCs w:val="24"/>
        </w:rPr>
        <w:t>The o</w:t>
      </w:r>
      <w:r w:rsidRPr="004010C9">
        <w:rPr>
          <w:rFonts w:ascii="Arial" w:hAnsi="Arial" w:cs="Arial"/>
          <w:b/>
          <w:bCs/>
          <w:sz w:val="24"/>
          <w:szCs w:val="24"/>
        </w:rPr>
        <w:t>nly liberal leaning quality newspaper)</w:t>
      </w:r>
      <w:r w:rsidR="00094B78" w:rsidRPr="004010C9">
        <w:rPr>
          <w:rFonts w:ascii="Arial" w:hAnsi="Arial" w:cs="Arial"/>
          <w:b/>
          <w:bCs/>
          <w:sz w:val="24"/>
          <w:szCs w:val="24"/>
        </w:rPr>
        <w:t>.</w:t>
      </w:r>
    </w:p>
    <w:p w14:paraId="0B21C4C0" w14:textId="76281B6A" w:rsidR="00491AF0" w:rsidRPr="00B37549" w:rsidRDefault="00491AF0" w:rsidP="00996BE0">
      <w:pPr>
        <w:rPr>
          <w:rFonts w:ascii="Arial" w:hAnsi="Arial" w:cs="Arial"/>
          <w:sz w:val="24"/>
          <w:szCs w:val="24"/>
        </w:rPr>
      </w:pPr>
      <w:hyperlink r:id="rId24" w:history="1">
        <w:r w:rsidRPr="00B37549">
          <w:rPr>
            <w:rStyle w:val="Hyperlink"/>
            <w:rFonts w:ascii="Arial" w:hAnsi="Arial" w:cs="Arial"/>
            <w:sz w:val="24"/>
            <w:szCs w:val="24"/>
          </w:rPr>
          <w:t>https://www.theguardian.com/money/2020/oct/24/nationwide-reduces-flex-travel-insurance-cover-for-covid-cancellations</w:t>
        </w:r>
      </w:hyperlink>
      <w:r w:rsidRPr="00B37549">
        <w:rPr>
          <w:rFonts w:ascii="Arial" w:hAnsi="Arial" w:cs="Arial"/>
          <w:sz w:val="24"/>
          <w:szCs w:val="24"/>
        </w:rPr>
        <w:t xml:space="preserve"> </w:t>
      </w:r>
    </w:p>
    <w:p w14:paraId="6BDB6B6E" w14:textId="77777777" w:rsidR="00094B78" w:rsidRDefault="00491AF0" w:rsidP="00996BE0">
      <w:pPr>
        <w:rPr>
          <w:rFonts w:ascii="Arial" w:hAnsi="Arial" w:cs="Arial"/>
          <w:sz w:val="24"/>
          <w:szCs w:val="24"/>
        </w:rPr>
      </w:pPr>
      <w:r w:rsidRPr="00B37549">
        <w:rPr>
          <w:rFonts w:ascii="Arial" w:hAnsi="Arial" w:cs="Arial"/>
          <w:sz w:val="24"/>
          <w:szCs w:val="24"/>
        </w:rPr>
        <w:t xml:space="preserve">Similar coverage on Covid to other </w:t>
      </w:r>
      <w:r w:rsidR="00094B78" w:rsidRPr="00B37549">
        <w:rPr>
          <w:rFonts w:ascii="Arial" w:hAnsi="Arial" w:cs="Arial"/>
          <w:sz w:val="24"/>
          <w:szCs w:val="24"/>
        </w:rPr>
        <w:t>papers</w:t>
      </w:r>
      <w:r w:rsidRPr="00B37549">
        <w:rPr>
          <w:rFonts w:ascii="Arial" w:hAnsi="Arial" w:cs="Arial"/>
          <w:sz w:val="24"/>
          <w:szCs w:val="24"/>
        </w:rPr>
        <w:t xml:space="preserve"> on gardening, </w:t>
      </w:r>
      <w:r w:rsidR="00A83AE1" w:rsidRPr="00B37549">
        <w:rPr>
          <w:rFonts w:ascii="Arial" w:hAnsi="Arial" w:cs="Arial"/>
          <w:sz w:val="24"/>
          <w:szCs w:val="24"/>
        </w:rPr>
        <w:t>cooking etc</w:t>
      </w:r>
      <w:r w:rsidR="00094B78">
        <w:rPr>
          <w:rFonts w:ascii="Arial" w:hAnsi="Arial" w:cs="Arial"/>
          <w:sz w:val="24"/>
          <w:szCs w:val="24"/>
        </w:rPr>
        <w:t>.</w:t>
      </w:r>
      <w:r w:rsidR="00A83AE1" w:rsidRPr="00B37549">
        <w:rPr>
          <w:rFonts w:ascii="Arial" w:hAnsi="Arial" w:cs="Arial"/>
          <w:sz w:val="24"/>
          <w:szCs w:val="24"/>
        </w:rPr>
        <w:t xml:space="preserve"> Alternatives to travelling, going to events, exercising in the gym/leisure centre? </w:t>
      </w:r>
    </w:p>
    <w:p w14:paraId="7BB0A891" w14:textId="5B2387E5" w:rsidR="00491AF0" w:rsidRPr="00B37549" w:rsidRDefault="00A83AE1" w:rsidP="00996BE0">
      <w:pPr>
        <w:rPr>
          <w:rFonts w:ascii="Arial" w:hAnsi="Arial" w:cs="Arial"/>
          <w:sz w:val="24"/>
          <w:szCs w:val="24"/>
        </w:rPr>
      </w:pPr>
      <w:r w:rsidRPr="00B37549">
        <w:rPr>
          <w:rFonts w:ascii="Arial" w:hAnsi="Arial" w:cs="Arial"/>
          <w:sz w:val="24"/>
          <w:szCs w:val="24"/>
        </w:rPr>
        <w:t xml:space="preserve">Can your case company be flexible to give home based services </w:t>
      </w:r>
      <w:r w:rsidR="005B3E1D" w:rsidRPr="00B37549">
        <w:rPr>
          <w:rFonts w:ascii="Arial" w:hAnsi="Arial" w:cs="Arial"/>
          <w:sz w:val="24"/>
          <w:szCs w:val="24"/>
        </w:rPr>
        <w:t>e.g.</w:t>
      </w:r>
      <w:r w:rsidRPr="00B37549">
        <w:rPr>
          <w:rFonts w:ascii="Arial" w:hAnsi="Arial" w:cs="Arial"/>
          <w:sz w:val="24"/>
          <w:szCs w:val="24"/>
        </w:rPr>
        <w:t xml:space="preserve"> the restaurants that became </w:t>
      </w:r>
      <w:r w:rsidR="005B3E1D" w:rsidRPr="00B37549">
        <w:rPr>
          <w:rFonts w:ascii="Arial" w:hAnsi="Arial" w:cs="Arial"/>
          <w:sz w:val="24"/>
          <w:szCs w:val="24"/>
        </w:rPr>
        <w:t>takeaways</w:t>
      </w:r>
      <w:r w:rsidRPr="00B37549">
        <w:rPr>
          <w:rFonts w:ascii="Arial" w:hAnsi="Arial" w:cs="Arial"/>
          <w:sz w:val="24"/>
          <w:szCs w:val="24"/>
        </w:rPr>
        <w:t xml:space="preserve"> or Michelin stared restaurants that delivered the ingredients for you to cook at home (often with a video instruction guide)….</w:t>
      </w:r>
      <w:r w:rsidR="00094B78">
        <w:rPr>
          <w:rFonts w:ascii="Arial" w:hAnsi="Arial" w:cs="Arial"/>
          <w:sz w:val="24"/>
          <w:szCs w:val="24"/>
        </w:rPr>
        <w:t>?</w:t>
      </w:r>
    </w:p>
    <w:p w14:paraId="5C760489" w14:textId="75260B22" w:rsidR="00094B78" w:rsidRDefault="00A83AE1" w:rsidP="00996BE0">
      <w:pPr>
        <w:rPr>
          <w:rFonts w:ascii="Arial" w:hAnsi="Arial" w:cs="Arial"/>
          <w:sz w:val="24"/>
          <w:szCs w:val="24"/>
        </w:rPr>
      </w:pPr>
      <w:r w:rsidRPr="00B37549">
        <w:rPr>
          <w:rFonts w:ascii="Arial" w:hAnsi="Arial" w:cs="Arial"/>
          <w:sz w:val="24"/>
          <w:szCs w:val="24"/>
        </w:rPr>
        <w:t xml:space="preserve">The main story that I spotted was my favourite destination </w:t>
      </w:r>
      <w:r w:rsidRPr="00094B78">
        <w:rPr>
          <w:rFonts w:ascii="Arial" w:hAnsi="Arial" w:cs="Arial"/>
          <w:b/>
          <w:bCs/>
          <w:sz w:val="24"/>
          <w:szCs w:val="24"/>
        </w:rPr>
        <w:t>The Canaries</w:t>
      </w:r>
      <w:r w:rsidRPr="00B37549">
        <w:rPr>
          <w:rFonts w:ascii="Arial" w:hAnsi="Arial" w:cs="Arial"/>
          <w:sz w:val="24"/>
          <w:szCs w:val="24"/>
        </w:rPr>
        <w:t>…now f</w:t>
      </w:r>
      <w:r w:rsidR="00094B78">
        <w:rPr>
          <w:rFonts w:ascii="Arial" w:hAnsi="Arial" w:cs="Arial"/>
          <w:sz w:val="24"/>
          <w:szCs w:val="24"/>
        </w:rPr>
        <w:t>r</w:t>
      </w:r>
      <w:r w:rsidRPr="00B37549">
        <w:rPr>
          <w:rFonts w:ascii="Arial" w:hAnsi="Arial" w:cs="Arial"/>
          <w:sz w:val="24"/>
          <w:szCs w:val="24"/>
        </w:rPr>
        <w:t>eed to be a “travel corridor” so that visitors do not have to self-isolate/quarantine when they return</w:t>
      </w:r>
      <w:r w:rsidR="00094B78">
        <w:rPr>
          <w:rFonts w:ascii="Arial" w:hAnsi="Arial" w:cs="Arial"/>
          <w:sz w:val="24"/>
          <w:szCs w:val="24"/>
        </w:rPr>
        <w:t xml:space="preserve"> to UK</w:t>
      </w:r>
      <w:r w:rsidRPr="00B37549">
        <w:rPr>
          <w:rFonts w:ascii="Arial" w:hAnsi="Arial" w:cs="Arial"/>
          <w:sz w:val="24"/>
          <w:szCs w:val="24"/>
        </w:rPr>
        <w:t xml:space="preserve">. </w:t>
      </w:r>
      <w:r w:rsidR="00094B78">
        <w:rPr>
          <w:rFonts w:ascii="Arial" w:hAnsi="Arial" w:cs="Arial"/>
          <w:sz w:val="24"/>
          <w:szCs w:val="24"/>
        </w:rPr>
        <w:t>A great regional case study.</w:t>
      </w:r>
    </w:p>
    <w:p w14:paraId="7DD5E18D" w14:textId="63629570" w:rsidR="00A83AE1" w:rsidRPr="00B37549" w:rsidRDefault="00A83AE1" w:rsidP="00996BE0">
      <w:pPr>
        <w:rPr>
          <w:rFonts w:ascii="Arial" w:hAnsi="Arial" w:cs="Arial"/>
          <w:sz w:val="24"/>
          <w:szCs w:val="24"/>
        </w:rPr>
      </w:pPr>
      <w:r w:rsidRPr="00B37549">
        <w:rPr>
          <w:rFonts w:ascii="Arial" w:hAnsi="Arial" w:cs="Arial"/>
          <w:sz w:val="24"/>
          <w:szCs w:val="24"/>
        </w:rPr>
        <w:t>This sudden change of status has led to a shortage of flights, especially for the school half term. Jet2 can only fly from 30 October</w:t>
      </w:r>
      <w:r w:rsidR="00094B78">
        <w:rPr>
          <w:rFonts w:ascii="Arial" w:hAnsi="Arial" w:cs="Arial"/>
          <w:sz w:val="24"/>
          <w:szCs w:val="24"/>
        </w:rPr>
        <w:t>!</w:t>
      </w:r>
      <w:r w:rsidRPr="00B37549">
        <w:rPr>
          <w:rFonts w:ascii="Arial" w:hAnsi="Arial" w:cs="Arial"/>
          <w:sz w:val="24"/>
          <w:szCs w:val="24"/>
        </w:rPr>
        <w:t xml:space="preserve"> Tui is running holidays that it had not got round to cancelling…..Ryanair is offering a value fare” of £690 to Lanzarote (What a surprise!).</w:t>
      </w:r>
    </w:p>
    <w:p w14:paraId="10A114AC" w14:textId="705371C0" w:rsidR="00491AF0" w:rsidRPr="00B37549" w:rsidRDefault="00491AF0" w:rsidP="00996BE0">
      <w:pPr>
        <w:rPr>
          <w:rFonts w:ascii="Arial" w:hAnsi="Arial" w:cs="Arial"/>
          <w:sz w:val="24"/>
          <w:szCs w:val="24"/>
        </w:rPr>
      </w:pPr>
      <w:hyperlink r:id="rId25" w:history="1">
        <w:r w:rsidRPr="00B37549">
          <w:rPr>
            <w:rStyle w:val="Hyperlink"/>
            <w:rFonts w:ascii="Arial" w:hAnsi="Arial" w:cs="Arial"/>
            <w:sz w:val="24"/>
            <w:szCs w:val="24"/>
          </w:rPr>
          <w:t>https://www.theguardian.com/travel/2020/oct/22/canaray-islands-added-to-uk-travel-corridor-list</w:t>
        </w:r>
      </w:hyperlink>
    </w:p>
    <w:p w14:paraId="6F29CD36" w14:textId="580BDD3A" w:rsidR="00491AF0" w:rsidRPr="00B37549" w:rsidRDefault="00A83AE1" w:rsidP="00996BE0">
      <w:pPr>
        <w:rPr>
          <w:rFonts w:ascii="Arial" w:hAnsi="Arial" w:cs="Arial"/>
          <w:sz w:val="24"/>
          <w:szCs w:val="24"/>
        </w:rPr>
      </w:pPr>
      <w:r w:rsidRPr="00B37549">
        <w:rPr>
          <w:rFonts w:ascii="Arial" w:hAnsi="Arial" w:cs="Arial"/>
          <w:sz w:val="24"/>
          <w:szCs w:val="24"/>
        </w:rPr>
        <w:t>Virgin Holidays is still promising to refund cancelled holidays</w:t>
      </w:r>
      <w:r w:rsidR="00094B78">
        <w:rPr>
          <w:rFonts w:ascii="Arial" w:hAnsi="Arial" w:cs="Arial"/>
          <w:sz w:val="24"/>
          <w:szCs w:val="24"/>
        </w:rPr>
        <w:t>,</w:t>
      </w:r>
      <w:r w:rsidRPr="00B37549">
        <w:rPr>
          <w:rFonts w:ascii="Arial" w:hAnsi="Arial" w:cs="Arial"/>
          <w:sz w:val="24"/>
          <w:szCs w:val="24"/>
        </w:rPr>
        <w:t xml:space="preserve"> though not quite yet, according to the Competition and Monopoly Authority (CMA) complaints investigation.</w:t>
      </w:r>
    </w:p>
    <w:p w14:paraId="556E1AD1" w14:textId="77777777" w:rsidR="00F938EB" w:rsidRPr="00B37549" w:rsidRDefault="00A83AE1" w:rsidP="00996BE0">
      <w:pPr>
        <w:rPr>
          <w:rFonts w:ascii="Arial" w:hAnsi="Arial" w:cs="Arial"/>
          <w:sz w:val="24"/>
          <w:szCs w:val="24"/>
        </w:rPr>
      </w:pPr>
      <w:r w:rsidRPr="00B37549">
        <w:rPr>
          <w:rFonts w:ascii="Arial" w:hAnsi="Arial" w:cs="Arial"/>
          <w:sz w:val="24"/>
          <w:szCs w:val="24"/>
        </w:rPr>
        <w:t xml:space="preserve">Studying </w:t>
      </w:r>
      <w:r w:rsidR="00B80DC9" w:rsidRPr="00B37549">
        <w:rPr>
          <w:rFonts w:ascii="Arial" w:eastAsia="Times New Roman" w:hAnsi="Arial" w:cs="Arial"/>
          <w:sz w:val="24"/>
          <w:szCs w:val="24"/>
          <w:lang w:eastAsia="en-GB"/>
        </w:rPr>
        <w:t>Tourism, Hospitality, Events &amp; Food (THEF)</w:t>
      </w:r>
      <w:r w:rsidR="00B80DC9" w:rsidRPr="00B37549">
        <w:rPr>
          <w:rFonts w:ascii="Arial" w:hAnsi="Arial" w:cs="Arial"/>
          <w:sz w:val="24"/>
          <w:szCs w:val="24"/>
        </w:rPr>
        <w:t xml:space="preserve"> like any other discipline you need to get</w:t>
      </w:r>
      <w:r w:rsidR="00B80DC9" w:rsidRPr="00B37549">
        <w:rPr>
          <w:rFonts w:ascii="Arial" w:hAnsi="Arial" w:cs="Arial"/>
          <w:sz w:val="24"/>
          <w:szCs w:val="24"/>
        </w:rPr>
        <w:t xml:space="preserve"> used to many acronyms</w:t>
      </w:r>
      <w:r w:rsidR="00F938EB" w:rsidRPr="00B37549">
        <w:rPr>
          <w:rFonts w:ascii="Arial" w:hAnsi="Arial" w:cs="Arial"/>
          <w:sz w:val="24"/>
          <w:szCs w:val="24"/>
        </w:rPr>
        <w:t>. Anyone worked out MICE from my earlier emails? See below.</w:t>
      </w:r>
    </w:p>
    <w:p w14:paraId="4CEB667A" w14:textId="5A32D75B" w:rsidR="00F938EB" w:rsidRPr="00B37549" w:rsidRDefault="00F938EB" w:rsidP="00996BE0">
      <w:pPr>
        <w:rPr>
          <w:rFonts w:ascii="Arial" w:hAnsi="Arial" w:cs="Arial"/>
          <w:sz w:val="24"/>
          <w:szCs w:val="24"/>
        </w:rPr>
      </w:pPr>
      <w:r w:rsidRPr="00B37549">
        <w:rPr>
          <w:rFonts w:ascii="Arial" w:hAnsi="Arial" w:cs="Arial"/>
          <w:sz w:val="24"/>
          <w:szCs w:val="24"/>
        </w:rPr>
        <w:t xml:space="preserve">Another one from The Guardian today: </w:t>
      </w:r>
      <w:r w:rsidRPr="00094B78">
        <w:rPr>
          <w:rFonts w:ascii="Arial" w:hAnsi="Arial" w:cs="Arial"/>
          <w:b/>
          <w:bCs/>
          <w:sz w:val="24"/>
          <w:szCs w:val="24"/>
        </w:rPr>
        <w:t>RevAR</w:t>
      </w:r>
      <w:r w:rsidR="00094B78">
        <w:rPr>
          <w:rFonts w:ascii="Arial" w:hAnsi="Arial" w:cs="Arial"/>
          <w:b/>
          <w:bCs/>
          <w:sz w:val="24"/>
          <w:szCs w:val="24"/>
        </w:rPr>
        <w:t>?</w:t>
      </w:r>
    </w:p>
    <w:p w14:paraId="26E67567" w14:textId="2DF65DBF" w:rsidR="00F938EB" w:rsidRPr="00B37549" w:rsidRDefault="00F938EB" w:rsidP="00996BE0">
      <w:pPr>
        <w:rPr>
          <w:rFonts w:ascii="Arial" w:hAnsi="Arial" w:cs="Arial"/>
          <w:sz w:val="24"/>
          <w:szCs w:val="24"/>
        </w:rPr>
      </w:pPr>
      <w:r w:rsidRPr="00B37549">
        <w:rPr>
          <w:rFonts w:ascii="Arial" w:hAnsi="Arial" w:cs="Arial"/>
          <w:sz w:val="24"/>
          <w:szCs w:val="24"/>
        </w:rPr>
        <w:t xml:space="preserve">Owner of the Holiday Inn group says that the fall in Revenue per Available Room (RevAR or RevPAR  in the online version of the story, see </w:t>
      </w:r>
      <w:r w:rsidR="00094B78">
        <w:rPr>
          <w:rFonts w:ascii="Arial" w:hAnsi="Arial" w:cs="Arial"/>
          <w:sz w:val="24"/>
          <w:szCs w:val="24"/>
        </w:rPr>
        <w:t xml:space="preserve">link </w:t>
      </w:r>
      <w:r w:rsidRPr="00B37549">
        <w:rPr>
          <w:rFonts w:ascii="Arial" w:hAnsi="Arial" w:cs="Arial"/>
          <w:sz w:val="24"/>
          <w:szCs w:val="24"/>
        </w:rPr>
        <w:t xml:space="preserve">below) of 53.4% caused the InterContinental Hotels Group (IHG) hotels to close (199 to September). CEO reports some improvement and better conditions in China. </w:t>
      </w:r>
      <w:r w:rsidR="00094B78" w:rsidRPr="00B37549">
        <w:rPr>
          <w:rFonts w:ascii="Arial" w:hAnsi="Arial" w:cs="Arial"/>
          <w:sz w:val="24"/>
          <w:szCs w:val="24"/>
        </w:rPr>
        <w:t>However,</w:t>
      </w:r>
      <w:r w:rsidRPr="00B37549">
        <w:rPr>
          <w:rFonts w:ascii="Arial" w:hAnsi="Arial" w:cs="Arial"/>
          <w:sz w:val="24"/>
          <w:szCs w:val="24"/>
        </w:rPr>
        <w:t xml:space="preserve"> does not see </w:t>
      </w:r>
      <w:r w:rsidR="00094B78" w:rsidRPr="00B37549">
        <w:rPr>
          <w:rFonts w:ascii="Arial" w:hAnsi="Arial" w:cs="Arial"/>
          <w:sz w:val="24"/>
          <w:szCs w:val="24"/>
        </w:rPr>
        <w:t>much</w:t>
      </w:r>
      <w:r w:rsidRPr="00B37549">
        <w:rPr>
          <w:rFonts w:ascii="Arial" w:hAnsi="Arial" w:cs="Arial"/>
          <w:sz w:val="24"/>
          <w:szCs w:val="24"/>
        </w:rPr>
        <w:t xml:space="preserve"> </w:t>
      </w:r>
      <w:r w:rsidR="00094B78" w:rsidRPr="00B37549">
        <w:rPr>
          <w:rFonts w:ascii="Arial" w:hAnsi="Arial" w:cs="Arial"/>
          <w:sz w:val="24"/>
          <w:szCs w:val="24"/>
        </w:rPr>
        <w:t>improvement</w:t>
      </w:r>
      <w:r w:rsidRPr="00B37549">
        <w:rPr>
          <w:rFonts w:ascii="Arial" w:hAnsi="Arial" w:cs="Arial"/>
          <w:sz w:val="24"/>
          <w:szCs w:val="24"/>
        </w:rPr>
        <w:t xml:space="preserve"> </w:t>
      </w:r>
      <w:r w:rsidR="005B3E1D" w:rsidRPr="00B37549">
        <w:rPr>
          <w:rFonts w:ascii="Arial" w:hAnsi="Arial" w:cs="Arial"/>
          <w:sz w:val="24"/>
          <w:szCs w:val="24"/>
        </w:rPr>
        <w:t>soon</w:t>
      </w:r>
      <w:r w:rsidRPr="00B37549">
        <w:rPr>
          <w:rFonts w:ascii="Arial" w:hAnsi="Arial" w:cs="Arial"/>
          <w:sz w:val="24"/>
          <w:szCs w:val="24"/>
        </w:rPr>
        <w:t>.</w:t>
      </w:r>
    </w:p>
    <w:p w14:paraId="53F3ADAD" w14:textId="77777777" w:rsidR="00094B78" w:rsidRDefault="00F938EB" w:rsidP="00996BE0">
      <w:pPr>
        <w:rPr>
          <w:rFonts w:ascii="Arial" w:hAnsi="Arial" w:cs="Arial"/>
          <w:sz w:val="24"/>
          <w:szCs w:val="24"/>
        </w:rPr>
      </w:pPr>
      <w:r w:rsidRPr="00B37549">
        <w:rPr>
          <w:rFonts w:ascii="Arial" w:hAnsi="Arial" w:cs="Arial"/>
          <w:sz w:val="24"/>
          <w:szCs w:val="24"/>
        </w:rPr>
        <w:t xml:space="preserve">Reaction? </w:t>
      </w:r>
    </w:p>
    <w:p w14:paraId="4827C58E" w14:textId="2FA58447" w:rsidR="00F938EB" w:rsidRPr="00B37549" w:rsidRDefault="00F938EB" w:rsidP="00996BE0">
      <w:pPr>
        <w:rPr>
          <w:rFonts w:ascii="Arial" w:hAnsi="Arial" w:cs="Arial"/>
          <w:sz w:val="24"/>
          <w:szCs w:val="24"/>
        </w:rPr>
      </w:pPr>
      <w:r w:rsidRPr="00B37549">
        <w:rPr>
          <w:rFonts w:ascii="Arial" w:hAnsi="Arial" w:cs="Arial"/>
          <w:sz w:val="24"/>
          <w:szCs w:val="24"/>
        </w:rPr>
        <w:t xml:space="preserve">Opportunities for </w:t>
      </w:r>
      <w:r w:rsidR="009F2F07" w:rsidRPr="00B37549">
        <w:rPr>
          <w:rFonts w:ascii="Arial" w:hAnsi="Arial" w:cs="Arial"/>
          <w:sz w:val="24"/>
          <w:szCs w:val="24"/>
        </w:rPr>
        <w:t>disinvestment</w:t>
      </w:r>
      <w:r w:rsidR="00094B78">
        <w:rPr>
          <w:rFonts w:ascii="Arial" w:hAnsi="Arial" w:cs="Arial"/>
          <w:sz w:val="24"/>
          <w:szCs w:val="24"/>
        </w:rPr>
        <w:t xml:space="preserve"> for IHG. S</w:t>
      </w:r>
      <w:r w:rsidRPr="00B37549">
        <w:rPr>
          <w:rFonts w:ascii="Arial" w:hAnsi="Arial" w:cs="Arial"/>
          <w:sz w:val="24"/>
          <w:szCs w:val="24"/>
        </w:rPr>
        <w:t xml:space="preserve">ell off some hotels to smaller operators. Small hotels for consortia could be more </w:t>
      </w:r>
      <w:r w:rsidR="00094B78" w:rsidRPr="00B37549">
        <w:rPr>
          <w:rFonts w:ascii="Arial" w:hAnsi="Arial" w:cs="Arial"/>
          <w:sz w:val="24"/>
          <w:szCs w:val="24"/>
        </w:rPr>
        <w:t>flexible</w:t>
      </w:r>
      <w:r w:rsidR="00094B78">
        <w:rPr>
          <w:rFonts w:ascii="Arial" w:hAnsi="Arial" w:cs="Arial"/>
          <w:sz w:val="24"/>
          <w:szCs w:val="24"/>
        </w:rPr>
        <w:t>;</w:t>
      </w:r>
      <w:r w:rsidRPr="00B37549">
        <w:rPr>
          <w:rFonts w:ascii="Arial" w:hAnsi="Arial" w:cs="Arial"/>
          <w:sz w:val="24"/>
          <w:szCs w:val="24"/>
        </w:rPr>
        <w:t xml:space="preserve"> opening and attracting </w:t>
      </w:r>
      <w:r w:rsidR="00094B78" w:rsidRPr="00B37549">
        <w:rPr>
          <w:rFonts w:ascii="Arial" w:hAnsi="Arial" w:cs="Arial"/>
          <w:sz w:val="24"/>
          <w:szCs w:val="24"/>
        </w:rPr>
        <w:t>visitors</w:t>
      </w:r>
      <w:r w:rsidRPr="00B37549">
        <w:rPr>
          <w:rFonts w:ascii="Arial" w:hAnsi="Arial" w:cs="Arial"/>
          <w:sz w:val="24"/>
          <w:szCs w:val="24"/>
        </w:rPr>
        <w:t xml:space="preserve"> when localised </w:t>
      </w:r>
      <w:r w:rsidR="009F2F07" w:rsidRPr="00B37549">
        <w:rPr>
          <w:rFonts w:ascii="Arial" w:hAnsi="Arial" w:cs="Arial"/>
          <w:sz w:val="24"/>
          <w:szCs w:val="24"/>
        </w:rPr>
        <w:t>opening</w:t>
      </w:r>
      <w:r w:rsidRPr="00B37549">
        <w:rPr>
          <w:rFonts w:ascii="Arial" w:hAnsi="Arial" w:cs="Arial"/>
          <w:sz w:val="24"/>
          <w:szCs w:val="24"/>
        </w:rPr>
        <w:t xml:space="preserve"> happens, being </w:t>
      </w:r>
      <w:r w:rsidR="009F2F07" w:rsidRPr="00B37549">
        <w:rPr>
          <w:rFonts w:ascii="Arial" w:hAnsi="Arial" w:cs="Arial"/>
          <w:sz w:val="24"/>
          <w:szCs w:val="24"/>
        </w:rPr>
        <w:t>nimbler</w:t>
      </w:r>
      <w:r w:rsidRPr="00B37549">
        <w:rPr>
          <w:rFonts w:ascii="Arial" w:hAnsi="Arial" w:cs="Arial"/>
          <w:sz w:val="24"/>
          <w:szCs w:val="24"/>
        </w:rPr>
        <w:t xml:space="preserve"> and offering customised services</w:t>
      </w:r>
      <w:r w:rsidR="009F2F07">
        <w:rPr>
          <w:rFonts w:ascii="Arial" w:hAnsi="Arial" w:cs="Arial"/>
          <w:sz w:val="24"/>
          <w:szCs w:val="24"/>
        </w:rPr>
        <w:t>.</w:t>
      </w:r>
      <w:r w:rsidRPr="00B37549">
        <w:rPr>
          <w:rFonts w:ascii="Arial" w:hAnsi="Arial" w:cs="Arial"/>
          <w:sz w:val="24"/>
          <w:szCs w:val="24"/>
        </w:rPr>
        <w:t xml:space="preserve"> (So long as they have the </w:t>
      </w:r>
      <w:r w:rsidR="009F2F07" w:rsidRPr="00B37549">
        <w:rPr>
          <w:rFonts w:ascii="Arial" w:hAnsi="Arial" w:cs="Arial"/>
          <w:sz w:val="24"/>
          <w:szCs w:val="24"/>
        </w:rPr>
        <w:t>resources</w:t>
      </w:r>
      <w:r w:rsidRPr="00B37549">
        <w:rPr>
          <w:rFonts w:ascii="Arial" w:hAnsi="Arial" w:cs="Arial"/>
          <w:sz w:val="24"/>
          <w:szCs w:val="24"/>
        </w:rPr>
        <w:t xml:space="preserve"> to survive the worst time in lockdown zero incomes).</w:t>
      </w:r>
    </w:p>
    <w:p w14:paraId="498C455D" w14:textId="4DD3B27B" w:rsidR="00F938EB" w:rsidRPr="00B37549" w:rsidRDefault="000A019A" w:rsidP="00996BE0">
      <w:pPr>
        <w:rPr>
          <w:rFonts w:ascii="Arial" w:hAnsi="Arial" w:cs="Arial"/>
          <w:sz w:val="24"/>
          <w:szCs w:val="24"/>
        </w:rPr>
      </w:pPr>
      <w:hyperlink r:id="rId26" w:history="1">
        <w:r w:rsidRPr="00B37549">
          <w:rPr>
            <w:rStyle w:val="Hyperlink"/>
            <w:rFonts w:ascii="Arial" w:hAnsi="Arial" w:cs="Arial"/>
            <w:sz w:val="24"/>
            <w:szCs w:val="24"/>
          </w:rPr>
          <w:t>https://www.theguardian.com/business/2020/oct/23/holiday-inn-hotel-group-sees-revenue-fall-as-covid-19-keeps-people-at-home</w:t>
        </w:r>
      </w:hyperlink>
    </w:p>
    <w:p w14:paraId="3AC5BF2B" w14:textId="77777777" w:rsidR="002B1FB3" w:rsidRDefault="005B3E1D" w:rsidP="00996BE0">
      <w:pPr>
        <w:rPr>
          <w:rFonts w:ascii="Arial" w:hAnsi="Arial" w:cs="Arial"/>
          <w:sz w:val="24"/>
          <w:szCs w:val="24"/>
        </w:rPr>
      </w:pPr>
      <w:r w:rsidRPr="00B37549">
        <w:rPr>
          <w:rFonts w:ascii="Arial" w:hAnsi="Arial" w:cs="Arial"/>
          <w:sz w:val="24"/>
          <w:szCs w:val="24"/>
        </w:rPr>
        <w:t>Also,</w:t>
      </w:r>
      <w:r w:rsidR="000A019A" w:rsidRPr="00B37549">
        <w:rPr>
          <w:rFonts w:ascii="Arial" w:hAnsi="Arial" w:cs="Arial"/>
          <w:sz w:val="24"/>
          <w:szCs w:val="24"/>
        </w:rPr>
        <w:t xml:space="preserve"> some interesting stay</w:t>
      </w:r>
      <w:r w:rsidR="00706154">
        <w:rPr>
          <w:rFonts w:ascii="Arial" w:hAnsi="Arial" w:cs="Arial"/>
          <w:sz w:val="24"/>
          <w:szCs w:val="24"/>
        </w:rPr>
        <w:t>-</w:t>
      </w:r>
      <w:r w:rsidR="000A019A" w:rsidRPr="00B37549">
        <w:rPr>
          <w:rFonts w:ascii="Arial" w:hAnsi="Arial" w:cs="Arial"/>
          <w:sz w:val="24"/>
          <w:szCs w:val="24"/>
        </w:rPr>
        <w:t>at</w:t>
      </w:r>
      <w:r w:rsidR="00706154">
        <w:rPr>
          <w:rFonts w:ascii="Arial" w:hAnsi="Arial" w:cs="Arial"/>
          <w:sz w:val="24"/>
          <w:szCs w:val="24"/>
        </w:rPr>
        <w:t>-</w:t>
      </w:r>
      <w:r w:rsidR="000A019A" w:rsidRPr="00B37549">
        <w:rPr>
          <w:rFonts w:ascii="Arial" w:hAnsi="Arial" w:cs="Arial"/>
          <w:sz w:val="24"/>
          <w:szCs w:val="24"/>
        </w:rPr>
        <w:t>home</w:t>
      </w:r>
      <w:r w:rsidR="009F2F07">
        <w:rPr>
          <w:rFonts w:ascii="Arial" w:hAnsi="Arial" w:cs="Arial"/>
          <w:sz w:val="24"/>
          <w:szCs w:val="24"/>
        </w:rPr>
        <w:t xml:space="preserve"> stories</w:t>
      </w:r>
      <w:r w:rsidR="00706154">
        <w:rPr>
          <w:rFonts w:ascii="Arial" w:hAnsi="Arial" w:cs="Arial"/>
          <w:sz w:val="24"/>
          <w:szCs w:val="24"/>
        </w:rPr>
        <w:t>,</w:t>
      </w:r>
      <w:r w:rsidR="000A019A" w:rsidRPr="00B37549">
        <w:rPr>
          <w:rFonts w:ascii="Arial" w:hAnsi="Arial" w:cs="Arial"/>
          <w:sz w:val="24"/>
          <w:szCs w:val="24"/>
        </w:rPr>
        <w:t xml:space="preserve"> Staycation ideas</w:t>
      </w:r>
      <w:r w:rsidR="00706154">
        <w:rPr>
          <w:rFonts w:ascii="Arial" w:hAnsi="Arial" w:cs="Arial"/>
          <w:sz w:val="24"/>
          <w:szCs w:val="24"/>
        </w:rPr>
        <w:t>,</w:t>
      </w:r>
      <w:r w:rsidR="000A019A" w:rsidRPr="00B37549">
        <w:rPr>
          <w:rFonts w:ascii="Arial" w:hAnsi="Arial" w:cs="Arial"/>
          <w:sz w:val="24"/>
          <w:szCs w:val="24"/>
        </w:rPr>
        <w:t xml:space="preserve"> for th</w:t>
      </w:r>
      <w:r w:rsidR="00706154">
        <w:rPr>
          <w:rFonts w:ascii="Arial" w:hAnsi="Arial" w:cs="Arial"/>
          <w:sz w:val="24"/>
          <w:szCs w:val="24"/>
        </w:rPr>
        <w:t>e</w:t>
      </w:r>
      <w:r w:rsidR="000A019A" w:rsidRPr="00B37549">
        <w:rPr>
          <w:rFonts w:ascii="Arial" w:hAnsi="Arial" w:cs="Arial"/>
          <w:sz w:val="24"/>
          <w:szCs w:val="24"/>
        </w:rPr>
        <w:t xml:space="preserve"> winter, including surfing holidays</w:t>
      </w:r>
      <w:r w:rsidRPr="00B37549">
        <w:rPr>
          <w:rFonts w:ascii="Arial" w:hAnsi="Arial" w:cs="Arial"/>
          <w:sz w:val="24"/>
          <w:szCs w:val="24"/>
        </w:rPr>
        <w:t>…. plus</w:t>
      </w:r>
      <w:r w:rsidR="0068137B" w:rsidRPr="00B37549">
        <w:rPr>
          <w:rFonts w:ascii="Arial" w:hAnsi="Arial" w:cs="Arial"/>
          <w:sz w:val="24"/>
          <w:szCs w:val="24"/>
        </w:rPr>
        <w:t xml:space="preserve"> selling related products, camping, surfing, outdoors clothing etc.</w:t>
      </w:r>
      <w:r w:rsidR="002B1FB3">
        <w:rPr>
          <w:rFonts w:ascii="Arial" w:hAnsi="Arial" w:cs="Arial"/>
          <w:sz w:val="24"/>
          <w:szCs w:val="24"/>
        </w:rPr>
        <w:t xml:space="preserve"> </w:t>
      </w:r>
    </w:p>
    <w:p w14:paraId="5CD76ED8" w14:textId="4E6CB0C1" w:rsidR="00F938EB" w:rsidRDefault="00706154" w:rsidP="00996BE0">
      <w:pPr>
        <w:rPr>
          <w:rFonts w:ascii="Arial" w:hAnsi="Arial" w:cs="Arial"/>
          <w:sz w:val="24"/>
          <w:szCs w:val="24"/>
        </w:rPr>
      </w:pPr>
      <w:r>
        <w:rPr>
          <w:noProof/>
        </w:rPr>
        <w:drawing>
          <wp:inline distT="0" distB="0" distL="0" distR="0" wp14:anchorId="0CBD21F3" wp14:editId="32C86CF0">
            <wp:extent cx="5731510" cy="388620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3886200"/>
                    </a:xfrm>
                    <a:prstGeom prst="rect">
                      <a:avLst/>
                    </a:prstGeom>
                    <a:noFill/>
                    <a:ln>
                      <a:noFill/>
                    </a:ln>
                  </pic:spPr>
                </pic:pic>
              </a:graphicData>
            </a:graphic>
          </wp:inline>
        </w:drawing>
      </w:r>
    </w:p>
    <w:p w14:paraId="3BDD2C4D" w14:textId="2B996FEA" w:rsidR="00706154" w:rsidRDefault="00706154" w:rsidP="00996BE0">
      <w:pPr>
        <w:rPr>
          <w:rFonts w:ascii="Arial" w:hAnsi="Arial" w:cs="Arial"/>
          <w:sz w:val="24"/>
          <w:szCs w:val="24"/>
        </w:rPr>
      </w:pPr>
      <w:r>
        <w:rPr>
          <w:noProof/>
        </w:rPr>
        <w:drawing>
          <wp:inline distT="0" distB="0" distL="0" distR="0" wp14:anchorId="16B04307" wp14:editId="113E64E8">
            <wp:extent cx="5731510" cy="385572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3855720"/>
                    </a:xfrm>
                    <a:prstGeom prst="rect">
                      <a:avLst/>
                    </a:prstGeom>
                    <a:noFill/>
                    <a:ln>
                      <a:noFill/>
                    </a:ln>
                  </pic:spPr>
                </pic:pic>
              </a:graphicData>
            </a:graphic>
          </wp:inline>
        </w:drawing>
      </w:r>
    </w:p>
    <w:p w14:paraId="386731DC" w14:textId="7A2A62F0" w:rsidR="00706154" w:rsidRDefault="00706154" w:rsidP="00996BE0">
      <w:pPr>
        <w:rPr>
          <w:rFonts w:ascii="Arial" w:hAnsi="Arial" w:cs="Arial"/>
          <w:sz w:val="24"/>
          <w:szCs w:val="24"/>
        </w:rPr>
      </w:pPr>
      <w:r>
        <w:rPr>
          <w:noProof/>
        </w:rPr>
        <w:drawing>
          <wp:inline distT="0" distB="0" distL="0" distR="0" wp14:anchorId="1A322383" wp14:editId="10ADE4AC">
            <wp:extent cx="5433695" cy="886333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433695" cy="8863330"/>
                    </a:xfrm>
                    <a:prstGeom prst="rect">
                      <a:avLst/>
                    </a:prstGeom>
                    <a:noFill/>
                    <a:ln>
                      <a:noFill/>
                    </a:ln>
                  </pic:spPr>
                </pic:pic>
              </a:graphicData>
            </a:graphic>
          </wp:inline>
        </w:drawing>
      </w:r>
    </w:p>
    <w:p w14:paraId="7F61ED98" w14:textId="77777777" w:rsidR="00706154" w:rsidRPr="00B37549" w:rsidRDefault="00706154" w:rsidP="00996BE0">
      <w:pPr>
        <w:rPr>
          <w:rFonts w:ascii="Arial" w:hAnsi="Arial" w:cs="Arial"/>
          <w:sz w:val="24"/>
          <w:szCs w:val="24"/>
        </w:rPr>
      </w:pPr>
    </w:p>
    <w:p w14:paraId="336DE72B" w14:textId="60F57F0F" w:rsidR="00F938EB" w:rsidRPr="00284873" w:rsidRDefault="0068137B" w:rsidP="00996BE0">
      <w:pPr>
        <w:rPr>
          <w:rFonts w:ascii="Arial" w:hAnsi="Arial" w:cs="Arial"/>
          <w:b/>
          <w:bCs/>
          <w:sz w:val="24"/>
          <w:szCs w:val="24"/>
        </w:rPr>
      </w:pPr>
      <w:r w:rsidRPr="00284873">
        <w:rPr>
          <w:rFonts w:ascii="Arial" w:hAnsi="Arial" w:cs="Arial"/>
          <w:b/>
          <w:bCs/>
          <w:sz w:val="24"/>
          <w:szCs w:val="24"/>
        </w:rPr>
        <w:t>ANSWER to above:</w:t>
      </w:r>
    </w:p>
    <w:p w14:paraId="28078D5B" w14:textId="59A974D4" w:rsidR="00F938EB" w:rsidRDefault="00F938EB" w:rsidP="00996BE0">
      <w:pPr>
        <w:rPr>
          <w:rFonts w:ascii="Arial" w:eastAsia="Times New Roman" w:hAnsi="Arial" w:cs="Arial"/>
          <w:b/>
          <w:bCs/>
          <w:sz w:val="24"/>
          <w:szCs w:val="24"/>
          <w:lang w:eastAsia="en-GB"/>
        </w:rPr>
      </w:pPr>
      <w:r w:rsidRPr="00284873">
        <w:rPr>
          <w:rFonts w:ascii="Arial" w:eastAsia="Times New Roman" w:hAnsi="Arial" w:cs="Arial"/>
          <w:b/>
          <w:bCs/>
          <w:sz w:val="24"/>
          <w:szCs w:val="24"/>
          <w:lang w:eastAsia="en-GB"/>
        </w:rPr>
        <w:t>M</w:t>
      </w:r>
      <w:r w:rsidRPr="00284873">
        <w:rPr>
          <w:rFonts w:ascii="Arial" w:eastAsia="Times New Roman" w:hAnsi="Arial" w:cs="Arial"/>
          <w:b/>
          <w:bCs/>
          <w:sz w:val="24"/>
          <w:szCs w:val="24"/>
          <w:lang w:eastAsia="en-GB"/>
        </w:rPr>
        <w:t>eetings, incentive travel, conventions and exhibitions (MICE) industry</w:t>
      </w:r>
    </w:p>
    <w:p w14:paraId="54F3CBFF" w14:textId="27E5CD74" w:rsidR="006874B7" w:rsidRDefault="006874B7" w:rsidP="00996BE0">
      <w:pPr>
        <w:rPr>
          <w:rFonts w:ascii="Arial" w:eastAsia="Times New Roman" w:hAnsi="Arial" w:cs="Arial"/>
          <w:b/>
          <w:bCs/>
          <w:sz w:val="24"/>
          <w:szCs w:val="24"/>
          <w:lang w:eastAsia="en-GB"/>
        </w:rPr>
      </w:pPr>
    </w:p>
    <w:p w14:paraId="3607B07C" w14:textId="5C98EE5D" w:rsidR="006874B7" w:rsidRPr="00284873" w:rsidRDefault="006874B7" w:rsidP="00996BE0">
      <w:pPr>
        <w:rPr>
          <w:rFonts w:ascii="Arial" w:hAnsi="Arial" w:cs="Arial"/>
          <w:b/>
          <w:bCs/>
          <w:sz w:val="24"/>
          <w:szCs w:val="24"/>
        </w:rPr>
      </w:pPr>
      <w:r>
        <w:rPr>
          <w:rFonts w:ascii="Arial" w:eastAsia="Times New Roman" w:hAnsi="Arial" w:cs="Arial"/>
          <w:b/>
          <w:bCs/>
          <w:sz w:val="24"/>
          <w:szCs w:val="24"/>
          <w:lang w:eastAsia="en-GB"/>
        </w:rPr>
        <w:t>Steve Griffiths (24 October 2020)</w:t>
      </w:r>
    </w:p>
    <w:p w14:paraId="2FE1F851" w14:textId="1A4A1B57" w:rsidR="00A83AE1" w:rsidRDefault="00B80DC9" w:rsidP="00996BE0">
      <w:r>
        <w:t xml:space="preserve"> </w:t>
      </w:r>
    </w:p>
    <w:p w14:paraId="16B71D03" w14:textId="77777777" w:rsidR="00491AF0" w:rsidRDefault="00491AF0" w:rsidP="00996BE0"/>
    <w:sectPr w:rsidR="00491A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0105D7"/>
    <w:multiLevelType w:val="hybridMultilevel"/>
    <w:tmpl w:val="E4BA7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BC2CDA"/>
    <w:multiLevelType w:val="hybridMultilevel"/>
    <w:tmpl w:val="BF605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448"/>
    <w:rsid w:val="00006B56"/>
    <w:rsid w:val="00094B78"/>
    <w:rsid w:val="000A019A"/>
    <w:rsid w:val="000A1448"/>
    <w:rsid w:val="00284873"/>
    <w:rsid w:val="002B1FB3"/>
    <w:rsid w:val="003B069A"/>
    <w:rsid w:val="004010C9"/>
    <w:rsid w:val="00433831"/>
    <w:rsid w:val="00491AF0"/>
    <w:rsid w:val="005B1F12"/>
    <w:rsid w:val="005B3E1D"/>
    <w:rsid w:val="0068137B"/>
    <w:rsid w:val="006874B7"/>
    <w:rsid w:val="006C231F"/>
    <w:rsid w:val="00706154"/>
    <w:rsid w:val="00740B45"/>
    <w:rsid w:val="00996BE0"/>
    <w:rsid w:val="009F2F07"/>
    <w:rsid w:val="00A83AE1"/>
    <w:rsid w:val="00B37549"/>
    <w:rsid w:val="00B80DC9"/>
    <w:rsid w:val="00D26925"/>
    <w:rsid w:val="00DA714F"/>
    <w:rsid w:val="00F9169A"/>
    <w:rsid w:val="00F938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E5FCD"/>
  <w15:chartTrackingRefBased/>
  <w15:docId w15:val="{D8DBE1D5-E5E0-4809-94BE-006A92A95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06B56"/>
    <w:rPr>
      <w:color w:val="0563C1" w:themeColor="hyperlink"/>
      <w:u w:val="single"/>
    </w:rPr>
  </w:style>
  <w:style w:type="character" w:styleId="UnresolvedMention">
    <w:name w:val="Unresolved Mention"/>
    <w:basedOn w:val="DefaultParagraphFont"/>
    <w:uiPriority w:val="99"/>
    <w:semiHidden/>
    <w:unhideWhenUsed/>
    <w:rsid w:val="00006B56"/>
    <w:rPr>
      <w:color w:val="605E5C"/>
      <w:shd w:val="clear" w:color="auto" w:fill="E1DFDD"/>
    </w:rPr>
  </w:style>
  <w:style w:type="paragraph" w:styleId="ListParagraph">
    <w:name w:val="List Paragraph"/>
    <w:basedOn w:val="Normal"/>
    <w:uiPriority w:val="34"/>
    <w:qFormat/>
    <w:rsid w:val="005B1F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26381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Tabloid_(newspaper_format)" TargetMode="External"/><Relationship Id="rId13" Type="http://schemas.openxmlformats.org/officeDocument/2006/relationships/hyperlink" Target="https://en.wikipedia.org/wiki/Carmarthenshire" TargetMode="External"/><Relationship Id="rId18" Type="http://schemas.openxmlformats.org/officeDocument/2006/relationships/hyperlink" Target="https://en.wikipedia.org/wiki/South_Wales_Evening_Post" TargetMode="External"/><Relationship Id="rId26" Type="http://schemas.openxmlformats.org/officeDocument/2006/relationships/hyperlink" Target="https://www.theguardian.com/business/2020/oct/23/holiday-inn-hotel-group-sees-revenue-fall-as-covid-19-keeps-people-at-home" TargetMode="External"/><Relationship Id="rId3" Type="http://schemas.openxmlformats.org/officeDocument/2006/relationships/settings" Target="settings.xml"/><Relationship Id="rId21" Type="http://schemas.openxmlformats.org/officeDocument/2006/relationships/hyperlink" Target="http://www.dylanthomas.com/" TargetMode="External"/><Relationship Id="rId7" Type="http://schemas.openxmlformats.org/officeDocument/2006/relationships/hyperlink" Target="https://twitter.com/TravelEdNigel/status/1319670888279822337?ref_src=twsrc%5Etfw%7Ctwcamp%5Eembeddedtimeline%7Ctwterm%5Eprofile%3ABritTravAwrds&amp;ref_url=https%3A%2F%2Fbritishtravelawards.com%2Fabouttheawards.php" TargetMode="External"/><Relationship Id="rId12" Type="http://schemas.openxmlformats.org/officeDocument/2006/relationships/hyperlink" Target="https://en.wikipedia.org/wiki/Neath_Port_Talbot" TargetMode="External"/><Relationship Id="rId17" Type="http://schemas.openxmlformats.org/officeDocument/2006/relationships/hyperlink" Target="https://en.wikipedia.org/wiki/South_Wales_Evening_Post" TargetMode="External"/><Relationship Id="rId25" Type="http://schemas.openxmlformats.org/officeDocument/2006/relationships/hyperlink" Target="https://www.theguardian.com/travel/2020/oct/22/canaray-islands-added-to-uk-travel-corridor-list" TargetMode="External"/><Relationship Id="rId2" Type="http://schemas.openxmlformats.org/officeDocument/2006/relationships/styles" Target="styles.xml"/><Relationship Id="rId16" Type="http://schemas.openxmlformats.org/officeDocument/2006/relationships/hyperlink" Target="https://en.wikipedia.org/wiki/Reach_plc" TargetMode="External"/><Relationship Id="rId20" Type="http://schemas.openxmlformats.org/officeDocument/2006/relationships/image" Target="media/image1.jpeg"/><Relationship Id="rId29" Type="http://schemas.openxmlformats.org/officeDocument/2006/relationships/image" Target="media/image5.jpeg"/><Relationship Id="rId1" Type="http://schemas.openxmlformats.org/officeDocument/2006/relationships/numbering" Target="numbering.xml"/><Relationship Id="rId6" Type="http://schemas.openxmlformats.org/officeDocument/2006/relationships/hyperlink" Target="https://britishtravelawards.com/" TargetMode="External"/><Relationship Id="rId11" Type="http://schemas.openxmlformats.org/officeDocument/2006/relationships/hyperlink" Target="https://en.wikipedia.org/wiki/Swansea" TargetMode="External"/><Relationship Id="rId24" Type="http://schemas.openxmlformats.org/officeDocument/2006/relationships/hyperlink" Target="https://www.theguardian.com/money/2020/oct/24/nationwide-reduces-flex-travel-insurance-cover-for-covid-cancellations" TargetMode="External"/><Relationship Id="rId5" Type="http://schemas.openxmlformats.org/officeDocument/2006/relationships/hyperlink" Target="https://www.mirror.co.uk/" TargetMode="External"/><Relationship Id="rId15" Type="http://schemas.openxmlformats.org/officeDocument/2006/relationships/hyperlink" Target="https://en.wikipedia.org/wiki/Media_Wales" TargetMode="External"/><Relationship Id="rId23" Type="http://schemas.openxmlformats.org/officeDocument/2006/relationships/image" Target="media/image2.jpeg"/><Relationship Id="rId28" Type="http://schemas.openxmlformats.org/officeDocument/2006/relationships/image" Target="media/image4.jpeg"/><Relationship Id="rId10" Type="http://schemas.openxmlformats.org/officeDocument/2006/relationships/hyperlink" Target="https://en.wikipedia.org/wiki/South_West" TargetMode="External"/><Relationship Id="rId19" Type="http://schemas.openxmlformats.org/officeDocument/2006/relationships/hyperlink" Target="https://en.wikipedia.org/wiki/Evening_paper"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en.wikipedia.org/wiki/Newspaper" TargetMode="External"/><Relationship Id="rId14" Type="http://schemas.openxmlformats.org/officeDocument/2006/relationships/hyperlink" Target="https://en.wikipedia.org/wiki/South_Wales_Evening_Post" TargetMode="External"/><Relationship Id="rId22" Type="http://schemas.openxmlformats.org/officeDocument/2006/relationships/hyperlink" Target="https://npttheatres.co.uk/pontardawe/" TargetMode="External"/><Relationship Id="rId27" Type="http://schemas.openxmlformats.org/officeDocument/2006/relationships/image" Target="media/image3.jpe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8</Pages>
  <Words>1598</Words>
  <Characters>9113</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Griffiths</dc:creator>
  <cp:keywords/>
  <dc:description/>
  <cp:lastModifiedBy>Stephen Griffiths</cp:lastModifiedBy>
  <cp:revision>16</cp:revision>
  <dcterms:created xsi:type="dcterms:W3CDTF">2020-10-24T09:48:00Z</dcterms:created>
  <dcterms:modified xsi:type="dcterms:W3CDTF">2020-10-24T11:44:00Z</dcterms:modified>
</cp:coreProperties>
</file>