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E13A07A" w14:textId="77777777" w:rsidR="00F22B2F" w:rsidRDefault="00F22B2F" w:rsidP="00F22B2F">
      <w:pPr>
        <w:jc w:val="center"/>
        <w:rPr>
          <w:rFonts w:ascii="Arial" w:hAnsi="Arial" w:cs="Arial"/>
          <w:b/>
          <w:bCs/>
          <w:sz w:val="120"/>
          <w:szCs w:val="120"/>
        </w:rPr>
      </w:pPr>
    </w:p>
    <w:p w14:paraId="604198C5" w14:textId="77777777" w:rsidR="00F22B2F" w:rsidRDefault="00F22B2F" w:rsidP="00F22B2F">
      <w:pPr>
        <w:jc w:val="center"/>
        <w:rPr>
          <w:rFonts w:ascii="Arial" w:hAnsi="Arial" w:cs="Arial"/>
          <w:b/>
          <w:bCs/>
          <w:sz w:val="120"/>
          <w:szCs w:val="120"/>
        </w:rPr>
      </w:pPr>
    </w:p>
    <w:p w14:paraId="2FA9130C" w14:textId="77777777" w:rsidR="00F22B2F" w:rsidRDefault="00F22B2F" w:rsidP="00F22B2F">
      <w:pPr>
        <w:jc w:val="center"/>
        <w:rPr>
          <w:rFonts w:ascii="Arial" w:hAnsi="Arial" w:cs="Arial"/>
          <w:b/>
          <w:bCs/>
          <w:sz w:val="120"/>
          <w:szCs w:val="120"/>
        </w:rPr>
      </w:pPr>
    </w:p>
    <w:p w14:paraId="7828FF5A" w14:textId="044C875C" w:rsidR="00F22B2F" w:rsidRDefault="00F22B2F" w:rsidP="00F22B2F">
      <w:pPr>
        <w:jc w:val="center"/>
        <w:rPr>
          <w:rFonts w:ascii="Arial" w:hAnsi="Arial" w:cs="Arial"/>
          <w:b/>
          <w:bCs/>
          <w:sz w:val="120"/>
          <w:szCs w:val="120"/>
        </w:rPr>
      </w:pPr>
      <w:r w:rsidRPr="00F22B2F">
        <w:rPr>
          <w:rFonts w:ascii="Arial" w:hAnsi="Arial" w:cs="Arial"/>
          <w:b/>
          <w:bCs/>
          <w:sz w:val="120"/>
          <w:szCs w:val="120"/>
        </w:rPr>
        <w:t>Employability and Future Pathways</w:t>
      </w:r>
    </w:p>
    <w:p w14:paraId="2BF0C2A5" w14:textId="78C6CD71" w:rsidR="00F22B2F" w:rsidRDefault="00F22B2F" w:rsidP="00F22B2F">
      <w:pPr>
        <w:jc w:val="center"/>
        <w:rPr>
          <w:rFonts w:ascii="Arial" w:hAnsi="Arial" w:cs="Arial"/>
          <w:b/>
          <w:bCs/>
          <w:sz w:val="120"/>
          <w:szCs w:val="120"/>
        </w:rPr>
      </w:pPr>
    </w:p>
    <w:p w14:paraId="7DC465C7" w14:textId="77777777" w:rsidR="00F22B2F" w:rsidRDefault="00F22B2F" w:rsidP="00F22B2F">
      <w:pPr>
        <w:jc w:val="center"/>
        <w:rPr>
          <w:rFonts w:ascii="Arial" w:hAnsi="Arial" w:cs="Arial"/>
          <w:b/>
          <w:bCs/>
          <w:sz w:val="120"/>
          <w:szCs w:val="120"/>
        </w:rPr>
      </w:pPr>
    </w:p>
    <w:p w14:paraId="048195E6" w14:textId="7A604BA7" w:rsidR="00F22B2F" w:rsidRDefault="00F22B2F" w:rsidP="00F22B2F">
      <w:pPr>
        <w:jc w:val="center"/>
        <w:rPr>
          <w:rFonts w:ascii="Arial" w:hAnsi="Arial" w:cs="Arial"/>
          <w:b/>
          <w:bCs/>
          <w:sz w:val="120"/>
          <w:szCs w:val="120"/>
        </w:rPr>
      </w:pPr>
    </w:p>
    <w:p w14:paraId="5B434139" w14:textId="708AA743" w:rsidR="00F22B2F" w:rsidRDefault="00F22B2F" w:rsidP="00F22B2F">
      <w:pPr>
        <w:jc w:val="center"/>
        <w:rPr>
          <w:rFonts w:ascii="Arial" w:hAnsi="Arial" w:cs="Arial"/>
          <w:b/>
          <w:bCs/>
          <w:sz w:val="52"/>
          <w:szCs w:val="52"/>
        </w:rPr>
      </w:pPr>
      <w:r>
        <w:rPr>
          <w:rFonts w:ascii="Arial" w:hAnsi="Arial" w:cs="Arial"/>
          <w:b/>
          <w:bCs/>
          <w:sz w:val="52"/>
          <w:szCs w:val="52"/>
        </w:rPr>
        <w:t xml:space="preserve">Scott Hayward </w:t>
      </w:r>
    </w:p>
    <w:p w14:paraId="123F96C0" w14:textId="08856E7F" w:rsidR="00F22B2F" w:rsidRPr="00F22B2F" w:rsidRDefault="00F22B2F" w:rsidP="00F22B2F">
      <w:pPr>
        <w:jc w:val="center"/>
        <w:rPr>
          <w:rFonts w:ascii="Arial" w:hAnsi="Arial" w:cs="Arial"/>
          <w:b/>
          <w:bCs/>
          <w:sz w:val="52"/>
          <w:szCs w:val="52"/>
        </w:rPr>
      </w:pPr>
      <w:r>
        <w:rPr>
          <w:rFonts w:ascii="Arial" w:hAnsi="Arial" w:cs="Arial"/>
          <w:b/>
          <w:bCs/>
          <w:sz w:val="52"/>
          <w:szCs w:val="52"/>
        </w:rPr>
        <w:t>1807527</w:t>
      </w:r>
    </w:p>
    <w:p w14:paraId="4056048B" w14:textId="27A40876" w:rsidR="00F22B2F" w:rsidRPr="00650F96" w:rsidRDefault="00650F96" w:rsidP="00650F96">
      <w:pPr>
        <w:rPr>
          <w:rFonts w:ascii="Arial" w:hAnsi="Arial" w:cs="Arial"/>
          <w:sz w:val="44"/>
          <w:szCs w:val="44"/>
          <w:u w:val="single"/>
        </w:rPr>
      </w:pPr>
      <w:r w:rsidRPr="00650F96">
        <w:rPr>
          <w:rFonts w:ascii="Arial" w:hAnsi="Arial" w:cs="Arial"/>
          <w:sz w:val="44"/>
          <w:szCs w:val="44"/>
          <w:u w:val="single"/>
        </w:rPr>
        <w:lastRenderedPageBreak/>
        <w:t>Contents</w:t>
      </w:r>
    </w:p>
    <w:p w14:paraId="5AE55907" w14:textId="2B954A4B" w:rsidR="00650F96" w:rsidRDefault="00650F96" w:rsidP="00650F96">
      <w:pPr>
        <w:rPr>
          <w:rFonts w:ascii="Arial" w:hAnsi="Arial" w:cs="Arial"/>
          <w:b/>
          <w:bCs/>
          <w:sz w:val="40"/>
          <w:szCs w:val="40"/>
        </w:rPr>
      </w:pPr>
    </w:p>
    <w:p w14:paraId="194FF68A" w14:textId="0E15F573" w:rsidR="00650F96" w:rsidRPr="00650F96" w:rsidRDefault="00650F96" w:rsidP="00650F96">
      <w:pPr>
        <w:rPr>
          <w:rFonts w:ascii="Arial" w:hAnsi="Arial" w:cs="Arial"/>
          <w:sz w:val="36"/>
          <w:szCs w:val="36"/>
        </w:rPr>
      </w:pPr>
      <w:r w:rsidRPr="00650F96">
        <w:rPr>
          <w:rFonts w:ascii="Arial" w:hAnsi="Arial" w:cs="Arial"/>
          <w:sz w:val="36"/>
          <w:szCs w:val="36"/>
        </w:rPr>
        <w:t>3 – 4 Curriculum Vitae</w:t>
      </w:r>
      <w:r w:rsidR="0024289B">
        <w:rPr>
          <w:rFonts w:ascii="Arial" w:hAnsi="Arial" w:cs="Arial"/>
          <w:sz w:val="36"/>
          <w:szCs w:val="36"/>
        </w:rPr>
        <w:t xml:space="preserve"> (CV)</w:t>
      </w:r>
    </w:p>
    <w:p w14:paraId="102803D8" w14:textId="6A281C34" w:rsidR="00650F96" w:rsidRPr="00650F96" w:rsidRDefault="00650F96" w:rsidP="00650F96">
      <w:pPr>
        <w:rPr>
          <w:rFonts w:ascii="Arial" w:hAnsi="Arial" w:cs="Arial"/>
          <w:sz w:val="36"/>
          <w:szCs w:val="36"/>
        </w:rPr>
      </w:pPr>
    </w:p>
    <w:p w14:paraId="1FCEF393" w14:textId="68298169" w:rsidR="00650F96" w:rsidRDefault="00650F96" w:rsidP="00650F96">
      <w:pPr>
        <w:rPr>
          <w:rFonts w:ascii="Arial" w:hAnsi="Arial" w:cs="Arial"/>
          <w:sz w:val="36"/>
          <w:szCs w:val="36"/>
        </w:rPr>
      </w:pPr>
      <w:r w:rsidRPr="00650F96">
        <w:rPr>
          <w:rFonts w:ascii="Arial" w:hAnsi="Arial" w:cs="Arial"/>
          <w:sz w:val="36"/>
          <w:szCs w:val="36"/>
        </w:rPr>
        <w:t xml:space="preserve">5 – 6 Personal Development Plan </w:t>
      </w:r>
      <w:r w:rsidR="0024289B">
        <w:rPr>
          <w:rFonts w:ascii="Arial" w:hAnsi="Arial" w:cs="Arial"/>
          <w:sz w:val="36"/>
          <w:szCs w:val="36"/>
        </w:rPr>
        <w:t>(PDP)</w:t>
      </w:r>
    </w:p>
    <w:p w14:paraId="396B18D0" w14:textId="5CA3BA07" w:rsidR="00650F96" w:rsidRDefault="00650F96" w:rsidP="00650F96">
      <w:pPr>
        <w:rPr>
          <w:rFonts w:ascii="Arial" w:hAnsi="Arial" w:cs="Arial"/>
          <w:sz w:val="36"/>
          <w:szCs w:val="36"/>
        </w:rPr>
      </w:pPr>
    </w:p>
    <w:p w14:paraId="10248FEA" w14:textId="0EBCF7AB" w:rsidR="00650F96" w:rsidRDefault="00650F96" w:rsidP="00650F96">
      <w:pPr>
        <w:rPr>
          <w:rFonts w:ascii="Arial" w:hAnsi="Arial" w:cs="Arial"/>
          <w:sz w:val="36"/>
          <w:szCs w:val="36"/>
        </w:rPr>
      </w:pPr>
      <w:r>
        <w:rPr>
          <w:rFonts w:ascii="Arial" w:hAnsi="Arial" w:cs="Arial"/>
          <w:sz w:val="36"/>
          <w:szCs w:val="36"/>
        </w:rPr>
        <w:t xml:space="preserve">7 – 8 Personal Statement </w:t>
      </w:r>
    </w:p>
    <w:p w14:paraId="0276260E" w14:textId="099E8CC7" w:rsidR="00650F96" w:rsidRDefault="00650F96" w:rsidP="00650F96">
      <w:pPr>
        <w:rPr>
          <w:rFonts w:ascii="Arial" w:hAnsi="Arial" w:cs="Arial"/>
          <w:sz w:val="36"/>
          <w:szCs w:val="36"/>
        </w:rPr>
      </w:pPr>
    </w:p>
    <w:p w14:paraId="228B6FC9" w14:textId="3A4C3A6A" w:rsidR="00650F96" w:rsidRDefault="00650F96" w:rsidP="00650F96">
      <w:pPr>
        <w:rPr>
          <w:rFonts w:ascii="Arial" w:hAnsi="Arial" w:cs="Arial"/>
          <w:sz w:val="36"/>
          <w:szCs w:val="36"/>
        </w:rPr>
      </w:pPr>
      <w:r>
        <w:rPr>
          <w:rFonts w:ascii="Arial" w:hAnsi="Arial" w:cs="Arial"/>
          <w:sz w:val="36"/>
          <w:szCs w:val="36"/>
        </w:rPr>
        <w:t xml:space="preserve">9 – 10 Reflection </w:t>
      </w:r>
    </w:p>
    <w:p w14:paraId="4539B718" w14:textId="77777777" w:rsidR="007977A1" w:rsidRDefault="007977A1" w:rsidP="00650F96">
      <w:pPr>
        <w:rPr>
          <w:rFonts w:ascii="Arial" w:hAnsi="Arial" w:cs="Arial"/>
          <w:sz w:val="36"/>
          <w:szCs w:val="36"/>
        </w:rPr>
      </w:pPr>
    </w:p>
    <w:p w14:paraId="36076E76" w14:textId="1AB49F9F" w:rsidR="00650F96" w:rsidRPr="00650F96" w:rsidRDefault="00650F96" w:rsidP="00650F96">
      <w:pPr>
        <w:rPr>
          <w:rFonts w:ascii="Arial" w:hAnsi="Arial" w:cs="Arial"/>
          <w:sz w:val="36"/>
          <w:szCs w:val="36"/>
        </w:rPr>
      </w:pPr>
      <w:r>
        <w:rPr>
          <w:rFonts w:ascii="Arial" w:hAnsi="Arial" w:cs="Arial"/>
          <w:sz w:val="36"/>
          <w:szCs w:val="36"/>
        </w:rPr>
        <w:t>1</w:t>
      </w:r>
      <w:r w:rsidR="007977A1">
        <w:rPr>
          <w:rFonts w:ascii="Arial" w:hAnsi="Arial" w:cs="Arial"/>
          <w:sz w:val="36"/>
          <w:szCs w:val="36"/>
        </w:rPr>
        <w:t>1 – 12</w:t>
      </w:r>
      <w:r>
        <w:rPr>
          <w:rFonts w:ascii="Arial" w:hAnsi="Arial" w:cs="Arial"/>
          <w:sz w:val="36"/>
          <w:szCs w:val="36"/>
        </w:rPr>
        <w:t xml:space="preserve"> Reference List </w:t>
      </w:r>
    </w:p>
    <w:p w14:paraId="49FF75B9" w14:textId="77777777" w:rsidR="00650F96" w:rsidRDefault="00650F96" w:rsidP="00650F96">
      <w:pPr>
        <w:rPr>
          <w:rFonts w:ascii="Arial" w:hAnsi="Arial" w:cs="Arial"/>
          <w:b/>
          <w:bCs/>
          <w:sz w:val="40"/>
          <w:szCs w:val="40"/>
        </w:rPr>
      </w:pPr>
    </w:p>
    <w:p w14:paraId="7511C125" w14:textId="77777777" w:rsidR="00F22B2F" w:rsidRDefault="00F22B2F" w:rsidP="00A81589">
      <w:pPr>
        <w:jc w:val="center"/>
        <w:rPr>
          <w:rFonts w:ascii="Arial" w:hAnsi="Arial" w:cs="Arial"/>
          <w:b/>
          <w:bCs/>
          <w:sz w:val="40"/>
          <w:szCs w:val="40"/>
        </w:rPr>
      </w:pPr>
    </w:p>
    <w:p w14:paraId="37B7EAB1" w14:textId="77777777" w:rsidR="00F22B2F" w:rsidRDefault="00F22B2F" w:rsidP="00A81589">
      <w:pPr>
        <w:jc w:val="center"/>
        <w:rPr>
          <w:rFonts w:ascii="Arial" w:hAnsi="Arial" w:cs="Arial"/>
          <w:b/>
          <w:bCs/>
          <w:sz w:val="40"/>
          <w:szCs w:val="40"/>
        </w:rPr>
      </w:pPr>
    </w:p>
    <w:p w14:paraId="6B590CD0" w14:textId="77777777" w:rsidR="00F22B2F" w:rsidRDefault="00F22B2F" w:rsidP="00A81589">
      <w:pPr>
        <w:jc w:val="center"/>
        <w:rPr>
          <w:rFonts w:ascii="Arial" w:hAnsi="Arial" w:cs="Arial"/>
          <w:b/>
          <w:bCs/>
          <w:sz w:val="40"/>
          <w:szCs w:val="40"/>
        </w:rPr>
      </w:pPr>
    </w:p>
    <w:p w14:paraId="7F564A4D" w14:textId="77777777" w:rsidR="00F22B2F" w:rsidRDefault="00F22B2F" w:rsidP="00A81589">
      <w:pPr>
        <w:jc w:val="center"/>
        <w:rPr>
          <w:rFonts w:ascii="Arial" w:hAnsi="Arial" w:cs="Arial"/>
          <w:b/>
          <w:bCs/>
          <w:sz w:val="40"/>
          <w:szCs w:val="40"/>
        </w:rPr>
      </w:pPr>
    </w:p>
    <w:p w14:paraId="7A4989C8" w14:textId="77777777" w:rsidR="00F22B2F" w:rsidRDefault="00F22B2F" w:rsidP="00A81589">
      <w:pPr>
        <w:jc w:val="center"/>
        <w:rPr>
          <w:rFonts w:ascii="Arial" w:hAnsi="Arial" w:cs="Arial"/>
          <w:b/>
          <w:bCs/>
          <w:sz w:val="40"/>
          <w:szCs w:val="40"/>
        </w:rPr>
      </w:pPr>
    </w:p>
    <w:p w14:paraId="5F3395FA" w14:textId="77777777" w:rsidR="00F22B2F" w:rsidRDefault="00F22B2F" w:rsidP="00A81589">
      <w:pPr>
        <w:jc w:val="center"/>
        <w:rPr>
          <w:rFonts w:ascii="Arial" w:hAnsi="Arial" w:cs="Arial"/>
          <w:b/>
          <w:bCs/>
          <w:sz w:val="40"/>
          <w:szCs w:val="40"/>
        </w:rPr>
      </w:pPr>
    </w:p>
    <w:p w14:paraId="7407AF7A" w14:textId="77777777" w:rsidR="00F22B2F" w:rsidRDefault="00F22B2F" w:rsidP="00A81589">
      <w:pPr>
        <w:jc w:val="center"/>
        <w:rPr>
          <w:rFonts w:ascii="Arial" w:hAnsi="Arial" w:cs="Arial"/>
          <w:b/>
          <w:bCs/>
          <w:sz w:val="40"/>
          <w:szCs w:val="40"/>
        </w:rPr>
      </w:pPr>
      <w:bookmarkStart w:id="0" w:name="_GoBack"/>
      <w:bookmarkEnd w:id="0"/>
    </w:p>
    <w:p w14:paraId="707DC007" w14:textId="77777777" w:rsidR="00F22B2F" w:rsidRDefault="00F22B2F" w:rsidP="00A81589">
      <w:pPr>
        <w:jc w:val="center"/>
        <w:rPr>
          <w:rFonts w:ascii="Arial" w:hAnsi="Arial" w:cs="Arial"/>
          <w:b/>
          <w:bCs/>
          <w:sz w:val="40"/>
          <w:szCs w:val="40"/>
        </w:rPr>
      </w:pPr>
    </w:p>
    <w:p w14:paraId="6E67EE7B" w14:textId="77777777" w:rsidR="00F22B2F" w:rsidRDefault="00F22B2F" w:rsidP="00A81589">
      <w:pPr>
        <w:jc w:val="center"/>
        <w:rPr>
          <w:rFonts w:ascii="Arial" w:hAnsi="Arial" w:cs="Arial"/>
          <w:b/>
          <w:bCs/>
          <w:sz w:val="40"/>
          <w:szCs w:val="40"/>
        </w:rPr>
      </w:pPr>
    </w:p>
    <w:p w14:paraId="17780141" w14:textId="77777777" w:rsidR="00F22B2F" w:rsidRDefault="00F22B2F" w:rsidP="00A81589">
      <w:pPr>
        <w:jc w:val="center"/>
        <w:rPr>
          <w:rFonts w:ascii="Arial" w:hAnsi="Arial" w:cs="Arial"/>
          <w:b/>
          <w:bCs/>
          <w:sz w:val="40"/>
          <w:szCs w:val="40"/>
        </w:rPr>
      </w:pPr>
    </w:p>
    <w:p w14:paraId="0BFBB9A5" w14:textId="77777777" w:rsidR="00F22B2F" w:rsidRDefault="00F22B2F" w:rsidP="00A81589">
      <w:pPr>
        <w:jc w:val="center"/>
        <w:rPr>
          <w:rFonts w:ascii="Arial" w:hAnsi="Arial" w:cs="Arial"/>
          <w:b/>
          <w:bCs/>
          <w:sz w:val="40"/>
          <w:szCs w:val="40"/>
        </w:rPr>
      </w:pPr>
    </w:p>
    <w:p w14:paraId="4B340A87" w14:textId="77777777" w:rsidR="00F22B2F" w:rsidRDefault="00F22B2F" w:rsidP="00A81589">
      <w:pPr>
        <w:jc w:val="center"/>
        <w:rPr>
          <w:rFonts w:ascii="Arial" w:hAnsi="Arial" w:cs="Arial"/>
          <w:b/>
          <w:bCs/>
          <w:sz w:val="40"/>
          <w:szCs w:val="40"/>
        </w:rPr>
      </w:pPr>
    </w:p>
    <w:p w14:paraId="4DD8BD38" w14:textId="77777777" w:rsidR="00F22B2F" w:rsidRDefault="00F22B2F" w:rsidP="00A81589">
      <w:pPr>
        <w:jc w:val="center"/>
        <w:rPr>
          <w:rFonts w:ascii="Arial" w:hAnsi="Arial" w:cs="Arial"/>
          <w:b/>
          <w:bCs/>
          <w:sz w:val="40"/>
          <w:szCs w:val="40"/>
        </w:rPr>
      </w:pPr>
    </w:p>
    <w:p w14:paraId="401377F8" w14:textId="77777777" w:rsidR="00F22B2F" w:rsidRDefault="00F22B2F" w:rsidP="00A81589">
      <w:pPr>
        <w:jc w:val="center"/>
        <w:rPr>
          <w:rFonts w:ascii="Arial" w:hAnsi="Arial" w:cs="Arial"/>
          <w:b/>
          <w:bCs/>
          <w:sz w:val="40"/>
          <w:szCs w:val="40"/>
        </w:rPr>
      </w:pPr>
    </w:p>
    <w:p w14:paraId="5F44B041" w14:textId="77777777" w:rsidR="00F22B2F" w:rsidRDefault="00F22B2F" w:rsidP="00A81589">
      <w:pPr>
        <w:jc w:val="center"/>
        <w:rPr>
          <w:rFonts w:ascii="Arial" w:hAnsi="Arial" w:cs="Arial"/>
          <w:b/>
          <w:bCs/>
          <w:sz w:val="40"/>
          <w:szCs w:val="40"/>
        </w:rPr>
      </w:pPr>
    </w:p>
    <w:p w14:paraId="2219621B" w14:textId="77777777" w:rsidR="00F22B2F" w:rsidRDefault="00F22B2F" w:rsidP="00A81589">
      <w:pPr>
        <w:jc w:val="center"/>
        <w:rPr>
          <w:rFonts w:ascii="Arial" w:hAnsi="Arial" w:cs="Arial"/>
          <w:b/>
          <w:bCs/>
          <w:sz w:val="40"/>
          <w:szCs w:val="40"/>
        </w:rPr>
      </w:pPr>
    </w:p>
    <w:p w14:paraId="0E9E0DE2" w14:textId="77777777" w:rsidR="00F22B2F" w:rsidRDefault="00F22B2F" w:rsidP="00A81589">
      <w:pPr>
        <w:jc w:val="center"/>
        <w:rPr>
          <w:rFonts w:ascii="Arial" w:hAnsi="Arial" w:cs="Arial"/>
          <w:b/>
          <w:bCs/>
          <w:sz w:val="40"/>
          <w:szCs w:val="40"/>
        </w:rPr>
      </w:pPr>
    </w:p>
    <w:p w14:paraId="42BA90A0" w14:textId="77777777" w:rsidR="00F22B2F" w:rsidRDefault="00F22B2F" w:rsidP="00A81589">
      <w:pPr>
        <w:jc w:val="center"/>
        <w:rPr>
          <w:rFonts w:ascii="Arial" w:hAnsi="Arial" w:cs="Arial"/>
          <w:b/>
          <w:bCs/>
          <w:sz w:val="40"/>
          <w:szCs w:val="40"/>
        </w:rPr>
      </w:pPr>
    </w:p>
    <w:p w14:paraId="41C3A42F" w14:textId="77777777" w:rsidR="00F22B2F" w:rsidRDefault="00F22B2F" w:rsidP="00650F96">
      <w:pPr>
        <w:rPr>
          <w:rFonts w:ascii="Arial" w:hAnsi="Arial" w:cs="Arial"/>
          <w:b/>
          <w:bCs/>
          <w:sz w:val="40"/>
          <w:szCs w:val="40"/>
        </w:rPr>
      </w:pPr>
    </w:p>
    <w:p w14:paraId="4E394023" w14:textId="23CE70A1" w:rsidR="00D931A3" w:rsidRPr="00137647" w:rsidRDefault="00A81589" w:rsidP="00A81589">
      <w:pPr>
        <w:jc w:val="center"/>
        <w:rPr>
          <w:rFonts w:ascii="Arial" w:hAnsi="Arial" w:cs="Arial"/>
          <w:b/>
          <w:bCs/>
          <w:sz w:val="40"/>
          <w:szCs w:val="40"/>
        </w:rPr>
      </w:pPr>
      <w:r w:rsidRPr="00137647">
        <w:rPr>
          <w:rFonts w:ascii="Arial" w:hAnsi="Arial" w:cs="Arial"/>
          <w:b/>
          <w:bCs/>
          <w:sz w:val="40"/>
          <w:szCs w:val="40"/>
        </w:rPr>
        <w:lastRenderedPageBreak/>
        <w:t>Scott Hayward</w:t>
      </w:r>
    </w:p>
    <w:p w14:paraId="294A2B90" w14:textId="0965002C" w:rsidR="00A81589" w:rsidRPr="00137647" w:rsidRDefault="00A81589" w:rsidP="00A81589">
      <w:pPr>
        <w:jc w:val="center"/>
        <w:rPr>
          <w:rFonts w:ascii="Arial" w:hAnsi="Arial" w:cs="Arial"/>
          <w:sz w:val="32"/>
          <w:szCs w:val="32"/>
        </w:rPr>
      </w:pPr>
      <w:r w:rsidRPr="00137647">
        <w:rPr>
          <w:rFonts w:ascii="Arial" w:hAnsi="Arial" w:cs="Arial"/>
          <w:sz w:val="32"/>
          <w:szCs w:val="32"/>
        </w:rPr>
        <w:t xml:space="preserve">31 Church Gardens, </w:t>
      </w:r>
      <w:proofErr w:type="spellStart"/>
      <w:r w:rsidRPr="00137647">
        <w:rPr>
          <w:rFonts w:ascii="Arial" w:hAnsi="Arial" w:cs="Arial"/>
          <w:sz w:val="32"/>
          <w:szCs w:val="32"/>
        </w:rPr>
        <w:t>Cockett</w:t>
      </w:r>
      <w:proofErr w:type="spellEnd"/>
      <w:r w:rsidRPr="00137647">
        <w:rPr>
          <w:rFonts w:ascii="Arial" w:hAnsi="Arial" w:cs="Arial"/>
          <w:sz w:val="32"/>
          <w:szCs w:val="32"/>
        </w:rPr>
        <w:t>, Swansea SA2 0FE</w:t>
      </w:r>
    </w:p>
    <w:p w14:paraId="02C45AF9" w14:textId="2527042E" w:rsidR="00A81589" w:rsidRPr="00137647" w:rsidRDefault="00A81589" w:rsidP="00A81589">
      <w:pPr>
        <w:jc w:val="center"/>
        <w:rPr>
          <w:rFonts w:ascii="Arial" w:hAnsi="Arial" w:cs="Arial"/>
          <w:sz w:val="32"/>
          <w:szCs w:val="32"/>
        </w:rPr>
      </w:pPr>
      <w:r w:rsidRPr="00137647">
        <w:rPr>
          <w:rFonts w:ascii="Arial" w:hAnsi="Arial" w:cs="Arial"/>
          <w:sz w:val="32"/>
          <w:szCs w:val="32"/>
        </w:rPr>
        <w:t xml:space="preserve">07837901122 </w:t>
      </w:r>
      <w:hyperlink r:id="rId7" w:history="1">
        <w:r w:rsidRPr="00137647">
          <w:rPr>
            <w:rStyle w:val="Hyperlink"/>
            <w:rFonts w:ascii="Arial" w:hAnsi="Arial" w:cs="Arial"/>
            <w:sz w:val="32"/>
            <w:szCs w:val="32"/>
          </w:rPr>
          <w:t>scotthayward_10@hotmail.co.uk</w:t>
        </w:r>
      </w:hyperlink>
    </w:p>
    <w:p w14:paraId="57A816FD" w14:textId="64D8145A" w:rsidR="00A81589" w:rsidRPr="00137647" w:rsidRDefault="00A81589">
      <w:pPr>
        <w:rPr>
          <w:rFonts w:ascii="Arial" w:hAnsi="Arial" w:cs="Arial"/>
        </w:rPr>
      </w:pPr>
    </w:p>
    <w:p w14:paraId="5091B103" w14:textId="61A3D87F" w:rsidR="00A81589" w:rsidRPr="00137647" w:rsidRDefault="00A81589" w:rsidP="0025150F">
      <w:pPr>
        <w:jc w:val="both"/>
        <w:rPr>
          <w:rFonts w:ascii="Arial" w:hAnsi="Arial" w:cs="Arial"/>
          <w:sz w:val="28"/>
          <w:szCs w:val="28"/>
        </w:rPr>
      </w:pPr>
      <w:r w:rsidRPr="00137647">
        <w:rPr>
          <w:rFonts w:ascii="Arial" w:hAnsi="Arial" w:cs="Arial"/>
          <w:sz w:val="28"/>
          <w:szCs w:val="28"/>
        </w:rPr>
        <w:t>Final year of Early Years Education and Care degree, due to graduate July 2020. Projected 2:</w:t>
      </w:r>
      <w:proofErr w:type="gramStart"/>
      <w:r w:rsidR="000A01EC" w:rsidRPr="00137647">
        <w:rPr>
          <w:rFonts w:ascii="Arial" w:hAnsi="Arial" w:cs="Arial"/>
          <w:sz w:val="28"/>
          <w:szCs w:val="28"/>
        </w:rPr>
        <w:t>1</w:t>
      </w:r>
      <w:r w:rsidR="000A01EC">
        <w:rPr>
          <w:rFonts w:ascii="Arial" w:hAnsi="Arial" w:cs="Arial"/>
          <w:sz w:val="28"/>
          <w:szCs w:val="28"/>
        </w:rPr>
        <w:t xml:space="preserve"> </w:t>
      </w:r>
      <w:r w:rsidR="000A01EC" w:rsidRPr="00137647">
        <w:rPr>
          <w:rFonts w:ascii="Arial" w:hAnsi="Arial" w:cs="Arial"/>
          <w:sz w:val="28"/>
          <w:szCs w:val="28"/>
        </w:rPr>
        <w:t>degree</w:t>
      </w:r>
      <w:proofErr w:type="gramEnd"/>
      <w:r w:rsidRPr="00137647">
        <w:rPr>
          <w:rFonts w:ascii="Arial" w:hAnsi="Arial" w:cs="Arial"/>
          <w:sz w:val="28"/>
          <w:szCs w:val="28"/>
        </w:rPr>
        <w:t xml:space="preserve"> classification. Ambition to become a primary school teacher. </w:t>
      </w:r>
    </w:p>
    <w:p w14:paraId="4454B770" w14:textId="3E209FB5" w:rsidR="00A81589" w:rsidRPr="00137647" w:rsidRDefault="00A81589" w:rsidP="0025150F">
      <w:pPr>
        <w:jc w:val="both"/>
        <w:rPr>
          <w:rFonts w:ascii="Arial" w:hAnsi="Arial" w:cs="Arial"/>
          <w:sz w:val="16"/>
          <w:szCs w:val="16"/>
        </w:rPr>
      </w:pPr>
    </w:p>
    <w:p w14:paraId="176F28DE" w14:textId="5D37738B" w:rsidR="00A81589" w:rsidRPr="00137647" w:rsidRDefault="0025150F" w:rsidP="0025150F">
      <w:pPr>
        <w:jc w:val="both"/>
        <w:rPr>
          <w:rFonts w:ascii="Arial" w:hAnsi="Arial" w:cs="Arial"/>
          <w:sz w:val="28"/>
          <w:szCs w:val="28"/>
        </w:rPr>
      </w:pPr>
      <w:r w:rsidRPr="00137647">
        <w:rPr>
          <w:rFonts w:ascii="Arial" w:hAnsi="Arial" w:cs="Arial"/>
          <w:sz w:val="28"/>
          <w:szCs w:val="28"/>
        </w:rPr>
        <w:t xml:space="preserve">Growth mind set to improve my performance and adhere to the needs of the child. A confident individual who is not afraid to take lead of staff and children. </w:t>
      </w:r>
      <w:r w:rsidR="00A81589" w:rsidRPr="00137647">
        <w:rPr>
          <w:rFonts w:ascii="Arial" w:hAnsi="Arial" w:cs="Arial"/>
          <w:sz w:val="28"/>
          <w:szCs w:val="28"/>
        </w:rPr>
        <w:t xml:space="preserve">Believe that a ‘perfect teacher’ does not exist and that reflection on practice is a key part of teaching.  </w:t>
      </w:r>
    </w:p>
    <w:p w14:paraId="49F76069" w14:textId="323A70BD" w:rsidR="0025150F" w:rsidRPr="00137647" w:rsidRDefault="0025150F">
      <w:pPr>
        <w:rPr>
          <w:rFonts w:ascii="Arial" w:hAnsi="Arial" w:cs="Arial"/>
        </w:rPr>
      </w:pPr>
    </w:p>
    <w:p w14:paraId="0703DF46" w14:textId="398CA3EF" w:rsidR="0025150F" w:rsidRPr="00137647" w:rsidRDefault="0025150F">
      <w:pPr>
        <w:rPr>
          <w:rFonts w:ascii="Arial" w:hAnsi="Arial" w:cs="Arial"/>
          <w:b/>
          <w:bCs/>
          <w:sz w:val="36"/>
          <w:szCs w:val="36"/>
        </w:rPr>
      </w:pPr>
      <w:r w:rsidRPr="00137647">
        <w:rPr>
          <w:rFonts w:ascii="Arial" w:hAnsi="Arial" w:cs="Arial"/>
          <w:b/>
          <w:bCs/>
          <w:sz w:val="36"/>
          <w:szCs w:val="36"/>
        </w:rPr>
        <w:t>Education and Qualifications</w:t>
      </w:r>
    </w:p>
    <w:p w14:paraId="6379E9FA" w14:textId="2CAC7852" w:rsidR="0025150F" w:rsidRPr="00137647" w:rsidRDefault="008B6DD9">
      <w:pPr>
        <w:rPr>
          <w:rFonts w:ascii="Arial" w:hAnsi="Arial" w:cs="Arial"/>
          <w:b/>
          <w:bCs/>
          <w:sz w:val="18"/>
          <w:szCs w:val="18"/>
        </w:rPr>
      </w:pPr>
      <w:r w:rsidRPr="00137647">
        <w:rPr>
          <w:rFonts w:ascii="Arial" w:hAnsi="Arial" w:cs="Arial"/>
          <w:b/>
          <w:bCs/>
          <w:noProof/>
          <w:sz w:val="18"/>
          <w:szCs w:val="18"/>
        </w:rPr>
        <mc:AlternateContent>
          <mc:Choice Requires="wps">
            <w:drawing>
              <wp:anchor distT="0" distB="0" distL="114300" distR="114300" simplePos="0" relativeHeight="251659264" behindDoc="0" locked="0" layoutInCell="1" allowOverlap="1" wp14:anchorId="6F909CD4" wp14:editId="1FB0CACA">
                <wp:simplePos x="0" y="0"/>
                <wp:positionH relativeFrom="column">
                  <wp:posOffset>0</wp:posOffset>
                </wp:positionH>
                <wp:positionV relativeFrom="paragraph">
                  <wp:posOffset>43942</wp:posOffset>
                </wp:positionV>
                <wp:extent cx="5760720" cy="0"/>
                <wp:effectExtent l="0" t="0" r="17780" b="12700"/>
                <wp:wrapNone/>
                <wp:docPr id="1" name="Straight Connector 1"/>
                <wp:cNvGraphicFramePr/>
                <a:graphic xmlns:a="http://schemas.openxmlformats.org/drawingml/2006/main">
                  <a:graphicData uri="http://schemas.microsoft.com/office/word/2010/wordprocessingShape">
                    <wps:wsp>
                      <wps:cNvCnPr/>
                      <wps:spPr>
                        <a:xfrm>
                          <a:off x="0" y="0"/>
                          <a:ext cx="5760720"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21010A13" id="Straight Connector 1" o:spid="_x0000_s1026" style="position:absolute;z-index:251659264;visibility:visible;mso-wrap-style:square;mso-wrap-distance-left:9pt;mso-wrap-distance-top:0;mso-wrap-distance-right:9pt;mso-wrap-distance-bottom:0;mso-position-horizontal:absolute;mso-position-horizontal-relative:text;mso-position-vertical:absolute;mso-position-vertical-relative:text" from="0,3.45pt" to="453.6pt,3.4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" strokecolor="black [3200]" strokeweight=".5pt">
                <v:stroke joinstyle="miter"/>
              </v:line>
            </w:pict>
          </mc:Fallback>
        </mc:AlternateContent>
      </w:r>
    </w:p>
    <w:p w14:paraId="6C7F2736" w14:textId="2AC069F9" w:rsidR="0025150F" w:rsidRPr="00137647" w:rsidRDefault="0025150F">
      <w:pPr>
        <w:rPr>
          <w:rFonts w:ascii="Arial" w:hAnsi="Arial" w:cs="Arial"/>
          <w:b/>
          <w:bCs/>
          <w:sz w:val="28"/>
          <w:szCs w:val="28"/>
        </w:rPr>
      </w:pPr>
      <w:r w:rsidRPr="00137647">
        <w:rPr>
          <w:rFonts w:ascii="Arial" w:hAnsi="Arial" w:cs="Arial"/>
          <w:b/>
          <w:bCs/>
          <w:sz w:val="28"/>
          <w:szCs w:val="28"/>
        </w:rPr>
        <w:t>Oct. 2018 – Jun. 2020</w:t>
      </w:r>
    </w:p>
    <w:p w14:paraId="32AE4FD2" w14:textId="2C3F97B2" w:rsidR="0025150F" w:rsidRPr="00137647" w:rsidRDefault="0025150F" w:rsidP="0025150F">
      <w:pPr>
        <w:jc w:val="both"/>
        <w:rPr>
          <w:rFonts w:ascii="Arial" w:hAnsi="Arial" w:cs="Arial"/>
          <w:sz w:val="28"/>
          <w:szCs w:val="28"/>
        </w:rPr>
      </w:pPr>
      <w:r w:rsidRPr="00137647">
        <w:rPr>
          <w:rFonts w:ascii="Arial" w:hAnsi="Arial" w:cs="Arial"/>
          <w:b/>
          <w:bCs/>
          <w:sz w:val="28"/>
          <w:szCs w:val="28"/>
        </w:rPr>
        <w:t>BA (Hons) Early Years Education and Care</w:t>
      </w:r>
      <w:r w:rsidRPr="00137647">
        <w:rPr>
          <w:rFonts w:ascii="Arial" w:hAnsi="Arial" w:cs="Arial"/>
          <w:sz w:val="28"/>
          <w:szCs w:val="28"/>
        </w:rPr>
        <w:t xml:space="preserve"> at University of Wales Trinity Saint David</w:t>
      </w:r>
    </w:p>
    <w:p w14:paraId="1C35611C" w14:textId="46DB2EA3" w:rsidR="0025150F" w:rsidRPr="00137647" w:rsidRDefault="0025150F">
      <w:pPr>
        <w:rPr>
          <w:rFonts w:ascii="Arial" w:hAnsi="Arial" w:cs="Arial"/>
          <w:sz w:val="28"/>
          <w:szCs w:val="28"/>
        </w:rPr>
      </w:pPr>
    </w:p>
    <w:p w14:paraId="6198F748" w14:textId="37889DD9" w:rsidR="0025150F" w:rsidRPr="00137647" w:rsidRDefault="0025150F">
      <w:pPr>
        <w:rPr>
          <w:rFonts w:ascii="Arial" w:hAnsi="Arial" w:cs="Arial"/>
          <w:b/>
          <w:bCs/>
          <w:sz w:val="28"/>
          <w:szCs w:val="28"/>
        </w:rPr>
      </w:pPr>
      <w:r w:rsidRPr="00137647">
        <w:rPr>
          <w:rFonts w:ascii="Arial" w:hAnsi="Arial" w:cs="Arial"/>
          <w:b/>
          <w:bCs/>
          <w:sz w:val="28"/>
          <w:szCs w:val="28"/>
        </w:rPr>
        <w:t>Oct. 2013 – Jun. 2015</w:t>
      </w:r>
    </w:p>
    <w:p w14:paraId="08D3A57C" w14:textId="57F341C8" w:rsidR="005D74E8" w:rsidRPr="00137647" w:rsidRDefault="0025150F" w:rsidP="0025150F">
      <w:pPr>
        <w:jc w:val="both"/>
        <w:rPr>
          <w:rFonts w:ascii="Arial" w:hAnsi="Arial" w:cs="Arial"/>
          <w:sz w:val="28"/>
          <w:szCs w:val="28"/>
        </w:rPr>
      </w:pPr>
      <w:r w:rsidRPr="00137647">
        <w:rPr>
          <w:rFonts w:ascii="Arial" w:hAnsi="Arial" w:cs="Arial"/>
          <w:b/>
          <w:bCs/>
          <w:sz w:val="28"/>
          <w:szCs w:val="28"/>
        </w:rPr>
        <w:t>Diploma of Higher Education in Sports and Exercise Science</w:t>
      </w:r>
      <w:r w:rsidRPr="00137647">
        <w:rPr>
          <w:rFonts w:ascii="Arial" w:hAnsi="Arial" w:cs="Arial"/>
          <w:sz w:val="28"/>
          <w:szCs w:val="28"/>
        </w:rPr>
        <w:t xml:space="preserve"> at Cardiff Metropolitan University </w:t>
      </w:r>
    </w:p>
    <w:p w14:paraId="2A2F77D0" w14:textId="77777777" w:rsidR="00FD70D2" w:rsidRPr="00137647" w:rsidRDefault="00FD70D2" w:rsidP="0025150F">
      <w:pPr>
        <w:jc w:val="both"/>
        <w:rPr>
          <w:rFonts w:ascii="Arial" w:hAnsi="Arial" w:cs="Arial"/>
          <w:sz w:val="28"/>
          <w:szCs w:val="28"/>
        </w:rPr>
      </w:pPr>
    </w:p>
    <w:p w14:paraId="28DDE5DC" w14:textId="77777777" w:rsidR="005D74E8" w:rsidRPr="00137647" w:rsidRDefault="005D74E8" w:rsidP="0025150F">
      <w:pPr>
        <w:jc w:val="both"/>
        <w:rPr>
          <w:rFonts w:ascii="Arial" w:hAnsi="Arial" w:cs="Arial"/>
          <w:b/>
          <w:bCs/>
          <w:sz w:val="28"/>
          <w:szCs w:val="28"/>
        </w:rPr>
      </w:pPr>
      <w:r w:rsidRPr="00137647">
        <w:rPr>
          <w:rFonts w:ascii="Arial" w:hAnsi="Arial" w:cs="Arial"/>
          <w:b/>
          <w:bCs/>
          <w:sz w:val="28"/>
          <w:szCs w:val="28"/>
        </w:rPr>
        <w:t xml:space="preserve">Sept. 2011 – Jul. 2013 </w:t>
      </w:r>
    </w:p>
    <w:p w14:paraId="61E6F579" w14:textId="63C7F9B1" w:rsidR="005D74E8" w:rsidRPr="00137647" w:rsidRDefault="005D74E8" w:rsidP="0025150F">
      <w:pPr>
        <w:jc w:val="both"/>
        <w:rPr>
          <w:rFonts w:ascii="Arial" w:hAnsi="Arial" w:cs="Arial"/>
          <w:sz w:val="28"/>
          <w:szCs w:val="28"/>
        </w:rPr>
      </w:pPr>
      <w:r w:rsidRPr="00137647">
        <w:rPr>
          <w:rFonts w:ascii="Arial" w:hAnsi="Arial" w:cs="Arial"/>
          <w:b/>
          <w:bCs/>
          <w:sz w:val="28"/>
          <w:szCs w:val="28"/>
        </w:rPr>
        <w:t>Extended Diploma in Sport Performance and Excellence</w:t>
      </w:r>
      <w:r w:rsidRPr="00137647">
        <w:rPr>
          <w:rFonts w:ascii="Arial" w:hAnsi="Arial" w:cs="Arial"/>
          <w:sz w:val="28"/>
          <w:szCs w:val="28"/>
        </w:rPr>
        <w:t xml:space="preserve"> at Gower College Swansea. </w:t>
      </w:r>
    </w:p>
    <w:p w14:paraId="09C2F42A" w14:textId="171DA236" w:rsidR="005D74E8" w:rsidRPr="00137647" w:rsidRDefault="005D74E8" w:rsidP="0025150F">
      <w:pPr>
        <w:jc w:val="both"/>
        <w:rPr>
          <w:rFonts w:ascii="Arial" w:hAnsi="Arial" w:cs="Arial"/>
          <w:sz w:val="28"/>
          <w:szCs w:val="28"/>
        </w:rPr>
      </w:pPr>
    </w:p>
    <w:p w14:paraId="66E4B8DF" w14:textId="07E6A08A" w:rsidR="005D74E8" w:rsidRPr="00137647" w:rsidRDefault="005D74E8" w:rsidP="0025150F">
      <w:pPr>
        <w:jc w:val="both"/>
        <w:rPr>
          <w:rFonts w:ascii="Arial" w:hAnsi="Arial" w:cs="Arial"/>
          <w:b/>
          <w:bCs/>
          <w:sz w:val="28"/>
          <w:szCs w:val="28"/>
        </w:rPr>
      </w:pPr>
      <w:r w:rsidRPr="00137647">
        <w:rPr>
          <w:rFonts w:ascii="Arial" w:hAnsi="Arial" w:cs="Arial"/>
          <w:b/>
          <w:bCs/>
          <w:sz w:val="28"/>
          <w:szCs w:val="28"/>
        </w:rPr>
        <w:t>Sep. 2006 – Jun. 2011</w:t>
      </w:r>
    </w:p>
    <w:p w14:paraId="35A989ED" w14:textId="15C1956B" w:rsidR="005D74E8" w:rsidRPr="00137647" w:rsidRDefault="005D74E8" w:rsidP="0025150F">
      <w:pPr>
        <w:jc w:val="both"/>
        <w:rPr>
          <w:rFonts w:ascii="Arial" w:hAnsi="Arial" w:cs="Arial"/>
          <w:sz w:val="28"/>
          <w:szCs w:val="28"/>
        </w:rPr>
      </w:pPr>
      <w:r w:rsidRPr="00137647">
        <w:rPr>
          <w:rFonts w:ascii="Arial" w:hAnsi="Arial" w:cs="Arial"/>
          <w:b/>
          <w:bCs/>
          <w:sz w:val="28"/>
          <w:szCs w:val="28"/>
        </w:rPr>
        <w:t>Secondary School Education</w:t>
      </w:r>
      <w:r w:rsidRPr="00137647">
        <w:rPr>
          <w:rFonts w:ascii="Arial" w:hAnsi="Arial" w:cs="Arial"/>
          <w:sz w:val="28"/>
          <w:szCs w:val="28"/>
        </w:rPr>
        <w:t xml:space="preserve"> at Bishop Vaughan Catholic School</w:t>
      </w:r>
    </w:p>
    <w:p w14:paraId="3E8DE870" w14:textId="77777777" w:rsidR="005D74E8" w:rsidRPr="00137647" w:rsidRDefault="005D74E8" w:rsidP="0025150F">
      <w:pPr>
        <w:jc w:val="both"/>
        <w:rPr>
          <w:rFonts w:ascii="Arial" w:hAnsi="Arial" w:cs="Arial"/>
          <w:sz w:val="28"/>
          <w:szCs w:val="28"/>
        </w:rPr>
      </w:pPr>
    </w:p>
    <w:p w14:paraId="2B00BAAF" w14:textId="3358769C" w:rsidR="008B6DD9" w:rsidRPr="00137647" w:rsidRDefault="005D74E8" w:rsidP="0025150F">
      <w:pPr>
        <w:jc w:val="both"/>
        <w:rPr>
          <w:rFonts w:ascii="Arial" w:hAnsi="Arial" w:cs="Arial"/>
          <w:sz w:val="28"/>
          <w:szCs w:val="28"/>
        </w:rPr>
      </w:pPr>
      <w:r w:rsidRPr="00137647">
        <w:rPr>
          <w:rFonts w:ascii="Arial" w:hAnsi="Arial" w:cs="Arial"/>
          <w:sz w:val="28"/>
          <w:szCs w:val="28"/>
        </w:rPr>
        <w:t xml:space="preserve">GCSEs: English (C), </w:t>
      </w:r>
      <w:r w:rsidR="008B6DD9" w:rsidRPr="00137647">
        <w:rPr>
          <w:rFonts w:ascii="Arial" w:hAnsi="Arial" w:cs="Arial"/>
          <w:sz w:val="28"/>
          <w:szCs w:val="28"/>
        </w:rPr>
        <w:t>Science (B) (C) (B), Mathematics (C), Physical Education (A), Electronics (B), Welsh (C), Religious Studies (F), French (D)</w:t>
      </w:r>
    </w:p>
    <w:p w14:paraId="688609BA" w14:textId="77777777" w:rsidR="00C56AA0" w:rsidRPr="00137647" w:rsidRDefault="00C56AA0" w:rsidP="0025150F">
      <w:pPr>
        <w:jc w:val="both"/>
        <w:rPr>
          <w:rFonts w:ascii="Arial" w:hAnsi="Arial" w:cs="Arial"/>
          <w:sz w:val="28"/>
          <w:szCs w:val="28"/>
        </w:rPr>
      </w:pPr>
    </w:p>
    <w:p w14:paraId="552A8607" w14:textId="4FDAA13B" w:rsidR="008B6DD9" w:rsidRPr="00137647" w:rsidRDefault="008B6DD9" w:rsidP="0025150F">
      <w:pPr>
        <w:jc w:val="both"/>
        <w:rPr>
          <w:rFonts w:ascii="Arial" w:hAnsi="Arial" w:cs="Arial"/>
          <w:b/>
          <w:bCs/>
          <w:sz w:val="36"/>
          <w:szCs w:val="36"/>
        </w:rPr>
      </w:pPr>
      <w:r w:rsidRPr="00137647">
        <w:rPr>
          <w:rFonts w:ascii="Arial" w:hAnsi="Arial" w:cs="Arial"/>
          <w:b/>
          <w:bCs/>
          <w:noProof/>
          <w:sz w:val="20"/>
          <w:szCs w:val="20"/>
        </w:rPr>
        <mc:AlternateContent>
          <mc:Choice Requires="wps">
            <w:drawing>
              <wp:anchor distT="0" distB="0" distL="114300" distR="114300" simplePos="0" relativeHeight="251661312" behindDoc="0" locked="0" layoutInCell="1" allowOverlap="1" wp14:anchorId="514FE7C9" wp14:editId="095A8C5C">
                <wp:simplePos x="0" y="0"/>
                <wp:positionH relativeFrom="column">
                  <wp:posOffset>0</wp:posOffset>
                </wp:positionH>
                <wp:positionV relativeFrom="paragraph">
                  <wp:posOffset>310896</wp:posOffset>
                </wp:positionV>
                <wp:extent cx="5760720" cy="0"/>
                <wp:effectExtent l="0" t="0" r="17780" b="12700"/>
                <wp:wrapNone/>
                <wp:docPr id="2" name="Straight Connector 2"/>
                <wp:cNvGraphicFramePr/>
                <a:graphic xmlns:a="http://schemas.openxmlformats.org/drawingml/2006/main">
                  <a:graphicData uri="http://schemas.microsoft.com/office/word/2010/wordprocessingShape">
                    <wps:wsp>
                      <wps:cNvCnPr/>
                      <wps:spPr>
                        <a:xfrm>
                          <a:off x="0" y="0"/>
                          <a:ext cx="5760720"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6C6B34A8" id="Straight Connector 2" o:spid="_x0000_s1026" style="position:absolute;z-index:251661312;visibility:visible;mso-wrap-style:square;mso-wrap-distance-left:9pt;mso-wrap-distance-top:0;mso-wrap-distance-right:9pt;mso-wrap-distance-bottom:0;mso-position-horizontal:absolute;mso-position-horizontal-relative:text;mso-position-vertical:absolute;mso-position-vertical-relative:text" from="0,24.5pt" to="453.6pt,24.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" strokecolor="black [3200]" strokeweight=".5pt">
                <v:stroke joinstyle="miter"/>
              </v:line>
            </w:pict>
          </mc:Fallback>
        </mc:AlternateContent>
      </w:r>
      <w:r w:rsidRPr="00137647">
        <w:rPr>
          <w:rFonts w:ascii="Arial" w:hAnsi="Arial" w:cs="Arial"/>
          <w:b/>
          <w:bCs/>
          <w:sz w:val="36"/>
          <w:szCs w:val="36"/>
        </w:rPr>
        <w:t xml:space="preserve">Work Experience </w:t>
      </w:r>
    </w:p>
    <w:p w14:paraId="4EA73883" w14:textId="75DC3252" w:rsidR="008B6DD9" w:rsidRPr="00137647" w:rsidRDefault="008B6DD9" w:rsidP="0025150F">
      <w:pPr>
        <w:jc w:val="both"/>
        <w:rPr>
          <w:rFonts w:ascii="Arial" w:hAnsi="Arial" w:cs="Arial"/>
          <w:b/>
          <w:bCs/>
        </w:rPr>
      </w:pPr>
    </w:p>
    <w:p w14:paraId="31F72189" w14:textId="4B53DFB2" w:rsidR="00B70D72" w:rsidRPr="00137647" w:rsidRDefault="00B70D72" w:rsidP="0025150F">
      <w:pPr>
        <w:jc w:val="both"/>
        <w:rPr>
          <w:rFonts w:ascii="Arial" w:hAnsi="Arial" w:cs="Arial"/>
          <w:sz w:val="32"/>
          <w:szCs w:val="32"/>
        </w:rPr>
      </w:pPr>
      <w:r w:rsidRPr="00137647">
        <w:rPr>
          <w:rFonts w:ascii="Arial" w:hAnsi="Arial" w:cs="Arial"/>
          <w:b/>
          <w:bCs/>
          <w:sz w:val="32"/>
          <w:szCs w:val="32"/>
        </w:rPr>
        <w:t xml:space="preserve">2016 to Present – Teaching Assistant </w:t>
      </w:r>
      <w:r w:rsidRPr="00137647">
        <w:rPr>
          <w:rFonts w:ascii="Arial" w:hAnsi="Arial" w:cs="Arial"/>
          <w:sz w:val="32"/>
          <w:szCs w:val="32"/>
        </w:rPr>
        <w:t>(</w:t>
      </w:r>
      <w:proofErr w:type="spellStart"/>
      <w:r w:rsidRPr="00137647">
        <w:rPr>
          <w:rFonts w:ascii="Arial" w:hAnsi="Arial" w:cs="Arial"/>
          <w:sz w:val="32"/>
          <w:szCs w:val="32"/>
        </w:rPr>
        <w:t>Plasmarl</w:t>
      </w:r>
      <w:proofErr w:type="spellEnd"/>
      <w:r w:rsidRPr="00137647">
        <w:rPr>
          <w:rFonts w:ascii="Arial" w:hAnsi="Arial" w:cs="Arial"/>
          <w:sz w:val="32"/>
          <w:szCs w:val="32"/>
        </w:rPr>
        <w:t xml:space="preserve"> Primary </w:t>
      </w:r>
      <w:commentRangeStart w:id="1"/>
      <w:r w:rsidRPr="00137647">
        <w:rPr>
          <w:rFonts w:ascii="Arial" w:hAnsi="Arial" w:cs="Arial"/>
          <w:sz w:val="32"/>
          <w:szCs w:val="32"/>
        </w:rPr>
        <w:t>School</w:t>
      </w:r>
      <w:commentRangeEnd w:id="1"/>
      <w:r w:rsidR="00F86C40">
        <w:rPr>
          <w:rStyle w:val="CommentReference"/>
        </w:rPr>
        <w:commentReference w:id="1"/>
      </w:r>
      <w:r w:rsidRPr="00137647">
        <w:rPr>
          <w:rFonts w:ascii="Arial" w:hAnsi="Arial" w:cs="Arial"/>
          <w:sz w:val="32"/>
          <w:szCs w:val="32"/>
        </w:rPr>
        <w:t>)</w:t>
      </w:r>
    </w:p>
    <w:p w14:paraId="6BB98A1A" w14:textId="343D41A6" w:rsidR="00B70D72" w:rsidRPr="00137647" w:rsidRDefault="00B70D72" w:rsidP="00B70D72">
      <w:pPr>
        <w:pStyle w:val="ListParagraph"/>
        <w:numPr>
          <w:ilvl w:val="0"/>
          <w:numId w:val="1"/>
        </w:numPr>
        <w:jc w:val="both"/>
        <w:rPr>
          <w:rFonts w:ascii="Arial" w:hAnsi="Arial" w:cs="Arial"/>
          <w:sz w:val="28"/>
          <w:szCs w:val="28"/>
        </w:rPr>
      </w:pPr>
      <w:r w:rsidRPr="00137647">
        <w:rPr>
          <w:rFonts w:ascii="Arial" w:hAnsi="Arial" w:cs="Arial"/>
          <w:sz w:val="28"/>
          <w:szCs w:val="28"/>
        </w:rPr>
        <w:t>Teaching Assistant in Year 5/6 class and Year 4/5 class</w:t>
      </w:r>
    </w:p>
    <w:p w14:paraId="572F8224" w14:textId="28CE587E" w:rsidR="00B70D72" w:rsidRPr="00137647" w:rsidRDefault="00B70D72" w:rsidP="00B70D72">
      <w:pPr>
        <w:pStyle w:val="ListParagraph"/>
        <w:numPr>
          <w:ilvl w:val="0"/>
          <w:numId w:val="1"/>
        </w:numPr>
        <w:jc w:val="both"/>
        <w:rPr>
          <w:rFonts w:ascii="Arial" w:hAnsi="Arial" w:cs="Arial"/>
          <w:sz w:val="28"/>
          <w:szCs w:val="28"/>
        </w:rPr>
      </w:pPr>
      <w:r w:rsidRPr="00137647">
        <w:rPr>
          <w:rFonts w:ascii="Arial" w:hAnsi="Arial" w:cs="Arial"/>
          <w:sz w:val="28"/>
          <w:szCs w:val="28"/>
        </w:rPr>
        <w:t>Attendance Officer</w:t>
      </w:r>
    </w:p>
    <w:p w14:paraId="0F25B27E" w14:textId="124A8CA8" w:rsidR="00B70D72" w:rsidRPr="00137647" w:rsidRDefault="00B70D72" w:rsidP="00B70D72">
      <w:pPr>
        <w:pStyle w:val="ListParagraph"/>
        <w:numPr>
          <w:ilvl w:val="0"/>
          <w:numId w:val="1"/>
        </w:numPr>
        <w:jc w:val="both"/>
        <w:rPr>
          <w:rFonts w:ascii="Arial" w:hAnsi="Arial" w:cs="Arial"/>
          <w:sz w:val="28"/>
          <w:szCs w:val="28"/>
        </w:rPr>
      </w:pPr>
      <w:r w:rsidRPr="00137647">
        <w:rPr>
          <w:rFonts w:ascii="Arial" w:hAnsi="Arial" w:cs="Arial"/>
          <w:sz w:val="28"/>
          <w:szCs w:val="28"/>
        </w:rPr>
        <w:t>Football and Athletics Clubs</w:t>
      </w:r>
    </w:p>
    <w:p w14:paraId="5102B47D" w14:textId="78789BF8" w:rsidR="00B70D72" w:rsidRPr="00137647" w:rsidRDefault="00B70D72" w:rsidP="00C56AA0">
      <w:pPr>
        <w:pStyle w:val="ListParagraph"/>
        <w:numPr>
          <w:ilvl w:val="0"/>
          <w:numId w:val="1"/>
        </w:numPr>
        <w:jc w:val="both"/>
        <w:rPr>
          <w:rFonts w:ascii="Arial" w:hAnsi="Arial" w:cs="Arial"/>
          <w:sz w:val="28"/>
          <w:szCs w:val="28"/>
        </w:rPr>
      </w:pPr>
      <w:r w:rsidRPr="00137647">
        <w:rPr>
          <w:rFonts w:ascii="Arial" w:hAnsi="Arial" w:cs="Arial"/>
          <w:sz w:val="28"/>
          <w:szCs w:val="28"/>
        </w:rPr>
        <w:t>Leader of ICT within the school</w:t>
      </w:r>
      <w:r w:rsidR="00C56AA0" w:rsidRPr="00137647">
        <w:rPr>
          <w:rFonts w:ascii="Arial" w:hAnsi="Arial" w:cs="Arial"/>
          <w:sz w:val="28"/>
          <w:szCs w:val="28"/>
        </w:rPr>
        <w:t xml:space="preserve"> and hold ICT lessons for staff </w:t>
      </w:r>
    </w:p>
    <w:p w14:paraId="1DFA8DA1" w14:textId="0DB915C3" w:rsidR="00B70D72" w:rsidRPr="00137647" w:rsidRDefault="00B70D72" w:rsidP="00B70D72">
      <w:pPr>
        <w:pStyle w:val="ListParagraph"/>
        <w:numPr>
          <w:ilvl w:val="0"/>
          <w:numId w:val="1"/>
        </w:numPr>
        <w:jc w:val="both"/>
        <w:rPr>
          <w:rFonts w:ascii="Arial" w:hAnsi="Arial" w:cs="Arial"/>
          <w:sz w:val="28"/>
          <w:szCs w:val="28"/>
        </w:rPr>
      </w:pPr>
      <w:r w:rsidRPr="00137647">
        <w:rPr>
          <w:rFonts w:ascii="Arial" w:hAnsi="Arial" w:cs="Arial"/>
          <w:sz w:val="28"/>
          <w:szCs w:val="28"/>
        </w:rPr>
        <w:lastRenderedPageBreak/>
        <w:t xml:space="preserve">Supply cover for teachers in Year 4/5 and Year 5/6 </w:t>
      </w:r>
    </w:p>
    <w:p w14:paraId="10848FCB" w14:textId="0024E3C0" w:rsidR="00B70D72" w:rsidRPr="00137647" w:rsidRDefault="00B70D72" w:rsidP="00B70D72">
      <w:pPr>
        <w:pStyle w:val="ListParagraph"/>
        <w:numPr>
          <w:ilvl w:val="0"/>
          <w:numId w:val="1"/>
        </w:numPr>
        <w:jc w:val="both"/>
        <w:rPr>
          <w:rFonts w:ascii="Arial" w:hAnsi="Arial" w:cs="Arial"/>
          <w:sz w:val="28"/>
          <w:szCs w:val="28"/>
        </w:rPr>
      </w:pPr>
      <w:r w:rsidRPr="00137647">
        <w:rPr>
          <w:rFonts w:ascii="Arial" w:hAnsi="Arial" w:cs="Arial"/>
          <w:sz w:val="28"/>
          <w:szCs w:val="28"/>
        </w:rPr>
        <w:t>Experience working in the foundation phase and Early Years</w:t>
      </w:r>
    </w:p>
    <w:p w14:paraId="2241DA0D" w14:textId="545339B8" w:rsidR="00B70D72" w:rsidRPr="00137647" w:rsidRDefault="00B70D72" w:rsidP="00B70D72">
      <w:pPr>
        <w:pStyle w:val="ListParagraph"/>
        <w:numPr>
          <w:ilvl w:val="0"/>
          <w:numId w:val="1"/>
        </w:numPr>
        <w:jc w:val="both"/>
        <w:rPr>
          <w:rFonts w:ascii="Arial" w:hAnsi="Arial" w:cs="Arial"/>
          <w:sz w:val="28"/>
          <w:szCs w:val="28"/>
        </w:rPr>
      </w:pPr>
      <w:r w:rsidRPr="00137647">
        <w:rPr>
          <w:rFonts w:ascii="Arial" w:hAnsi="Arial" w:cs="Arial"/>
          <w:sz w:val="28"/>
          <w:szCs w:val="28"/>
        </w:rPr>
        <w:t xml:space="preserve">Experience of having my own </w:t>
      </w:r>
      <w:commentRangeStart w:id="2"/>
      <w:r w:rsidRPr="00137647">
        <w:rPr>
          <w:rFonts w:ascii="Arial" w:hAnsi="Arial" w:cs="Arial"/>
          <w:sz w:val="28"/>
          <w:szCs w:val="28"/>
        </w:rPr>
        <w:t>Mathematics</w:t>
      </w:r>
      <w:commentRangeEnd w:id="2"/>
      <w:r w:rsidR="00F86C40">
        <w:rPr>
          <w:rStyle w:val="CommentReference"/>
        </w:rPr>
        <w:commentReference w:id="2"/>
      </w:r>
      <w:r w:rsidRPr="00137647">
        <w:rPr>
          <w:rFonts w:ascii="Arial" w:hAnsi="Arial" w:cs="Arial"/>
          <w:sz w:val="28"/>
          <w:szCs w:val="28"/>
        </w:rPr>
        <w:t xml:space="preserve"> group and RWI group</w:t>
      </w:r>
    </w:p>
    <w:p w14:paraId="13DA8813" w14:textId="5ABFFD5D" w:rsidR="00B70D72" w:rsidRPr="00137647" w:rsidRDefault="00B70D72" w:rsidP="00B70D72">
      <w:pPr>
        <w:pStyle w:val="ListParagraph"/>
        <w:numPr>
          <w:ilvl w:val="0"/>
          <w:numId w:val="1"/>
        </w:numPr>
        <w:jc w:val="both"/>
        <w:rPr>
          <w:rFonts w:ascii="Arial" w:hAnsi="Arial" w:cs="Arial"/>
          <w:sz w:val="28"/>
          <w:szCs w:val="28"/>
        </w:rPr>
      </w:pPr>
      <w:r w:rsidRPr="00137647">
        <w:rPr>
          <w:rFonts w:ascii="Arial" w:hAnsi="Arial" w:cs="Arial"/>
          <w:sz w:val="28"/>
          <w:szCs w:val="28"/>
        </w:rPr>
        <w:t>Arranged and delivered PE lessons</w:t>
      </w:r>
    </w:p>
    <w:p w14:paraId="1267C309" w14:textId="6A24D6A4" w:rsidR="00B70D72" w:rsidRPr="00137647" w:rsidRDefault="00B70D72" w:rsidP="00B70D72">
      <w:pPr>
        <w:pStyle w:val="ListParagraph"/>
        <w:numPr>
          <w:ilvl w:val="0"/>
          <w:numId w:val="1"/>
        </w:numPr>
        <w:jc w:val="both"/>
        <w:rPr>
          <w:rFonts w:ascii="Arial" w:hAnsi="Arial" w:cs="Arial"/>
          <w:sz w:val="28"/>
          <w:szCs w:val="28"/>
        </w:rPr>
      </w:pPr>
      <w:r w:rsidRPr="00137647">
        <w:rPr>
          <w:rFonts w:ascii="Arial" w:hAnsi="Arial" w:cs="Arial"/>
          <w:sz w:val="28"/>
          <w:szCs w:val="28"/>
        </w:rPr>
        <w:t>Understanding of Key Stage 2</w:t>
      </w:r>
    </w:p>
    <w:p w14:paraId="224B3CF4" w14:textId="5B4E12E3" w:rsidR="00B70D72" w:rsidRPr="00137647" w:rsidRDefault="00B70D72" w:rsidP="00C56AA0">
      <w:pPr>
        <w:pStyle w:val="ListParagraph"/>
        <w:numPr>
          <w:ilvl w:val="0"/>
          <w:numId w:val="1"/>
        </w:numPr>
        <w:jc w:val="both"/>
        <w:rPr>
          <w:rFonts w:ascii="Arial" w:hAnsi="Arial" w:cs="Arial"/>
          <w:sz w:val="28"/>
          <w:szCs w:val="28"/>
        </w:rPr>
      </w:pPr>
      <w:r w:rsidRPr="00137647">
        <w:rPr>
          <w:rFonts w:ascii="Arial" w:hAnsi="Arial" w:cs="Arial"/>
          <w:sz w:val="28"/>
          <w:szCs w:val="28"/>
        </w:rPr>
        <w:t>Understanding of pushing children using marking policy, displays and independent learning</w:t>
      </w:r>
      <w:r w:rsidR="00C56AA0" w:rsidRPr="00137647">
        <w:rPr>
          <w:rFonts w:ascii="Arial" w:hAnsi="Arial" w:cs="Arial"/>
          <w:sz w:val="28"/>
          <w:szCs w:val="28"/>
        </w:rPr>
        <w:t xml:space="preserve"> and how to encourage children to become independent learners through learning areas approach</w:t>
      </w:r>
    </w:p>
    <w:p w14:paraId="33208C2A" w14:textId="4075CE5F" w:rsidR="00B70D72" w:rsidRPr="00137647" w:rsidRDefault="00B70D72" w:rsidP="00B70D72">
      <w:pPr>
        <w:pStyle w:val="ListParagraph"/>
        <w:numPr>
          <w:ilvl w:val="0"/>
          <w:numId w:val="1"/>
        </w:numPr>
        <w:jc w:val="both"/>
        <w:rPr>
          <w:rFonts w:ascii="Arial" w:hAnsi="Arial" w:cs="Arial"/>
          <w:sz w:val="28"/>
          <w:szCs w:val="28"/>
        </w:rPr>
      </w:pPr>
      <w:r w:rsidRPr="00137647">
        <w:rPr>
          <w:rFonts w:ascii="Arial" w:hAnsi="Arial" w:cs="Arial"/>
          <w:sz w:val="28"/>
          <w:szCs w:val="28"/>
        </w:rPr>
        <w:t>Knowledge of the New Curriculum and changes to the ALN</w:t>
      </w:r>
    </w:p>
    <w:p w14:paraId="027AE72F" w14:textId="7930012E" w:rsidR="00C56AA0" w:rsidRPr="00137647" w:rsidRDefault="00C56AA0" w:rsidP="00B70D72">
      <w:pPr>
        <w:pStyle w:val="ListParagraph"/>
        <w:numPr>
          <w:ilvl w:val="0"/>
          <w:numId w:val="1"/>
        </w:numPr>
        <w:jc w:val="both"/>
        <w:rPr>
          <w:rFonts w:ascii="Arial" w:hAnsi="Arial" w:cs="Arial"/>
          <w:sz w:val="28"/>
          <w:szCs w:val="28"/>
        </w:rPr>
      </w:pPr>
      <w:r w:rsidRPr="00137647">
        <w:rPr>
          <w:rFonts w:ascii="Arial" w:hAnsi="Arial" w:cs="Arial"/>
          <w:sz w:val="28"/>
          <w:szCs w:val="28"/>
        </w:rPr>
        <w:t xml:space="preserve">Attending ICT courses and PE courses </w:t>
      </w:r>
    </w:p>
    <w:p w14:paraId="41AA3A7F" w14:textId="088D48CF" w:rsidR="00C56AA0" w:rsidRPr="00137647" w:rsidRDefault="00C56AA0" w:rsidP="00C56AA0">
      <w:pPr>
        <w:jc w:val="both"/>
        <w:rPr>
          <w:rFonts w:ascii="Arial" w:hAnsi="Arial" w:cs="Arial"/>
          <w:sz w:val="32"/>
          <w:szCs w:val="32"/>
        </w:rPr>
      </w:pPr>
    </w:p>
    <w:p w14:paraId="2F2EEC37" w14:textId="28400A5D" w:rsidR="00C56AA0" w:rsidRPr="00137647" w:rsidRDefault="00C56AA0" w:rsidP="00C56AA0">
      <w:pPr>
        <w:jc w:val="both"/>
        <w:rPr>
          <w:rFonts w:ascii="Arial" w:hAnsi="Arial" w:cs="Arial"/>
          <w:b/>
          <w:bCs/>
          <w:sz w:val="36"/>
          <w:szCs w:val="36"/>
        </w:rPr>
      </w:pPr>
      <w:r w:rsidRPr="00137647">
        <w:rPr>
          <w:rFonts w:ascii="Arial" w:hAnsi="Arial" w:cs="Arial"/>
          <w:b/>
          <w:bCs/>
          <w:sz w:val="36"/>
          <w:szCs w:val="36"/>
        </w:rPr>
        <w:t xml:space="preserve">Skills &amp; Other Information </w:t>
      </w:r>
    </w:p>
    <w:p w14:paraId="3BDA54D9" w14:textId="77777777" w:rsidR="00C56AA0" w:rsidRPr="00137647" w:rsidRDefault="00C56AA0" w:rsidP="00C56AA0">
      <w:pPr>
        <w:jc w:val="both"/>
        <w:rPr>
          <w:rFonts w:ascii="Arial" w:hAnsi="Arial" w:cs="Arial"/>
          <w:sz w:val="4"/>
          <w:szCs w:val="4"/>
        </w:rPr>
      </w:pPr>
    </w:p>
    <w:p w14:paraId="6D1B0022" w14:textId="1AFDF000" w:rsidR="00C56AA0" w:rsidRPr="00137647" w:rsidRDefault="00C56AA0" w:rsidP="00C56AA0">
      <w:pPr>
        <w:jc w:val="both"/>
        <w:rPr>
          <w:rFonts w:ascii="Arial" w:hAnsi="Arial" w:cs="Arial"/>
          <w:sz w:val="20"/>
          <w:szCs w:val="20"/>
        </w:rPr>
      </w:pPr>
      <w:r w:rsidRPr="00137647">
        <w:rPr>
          <w:rFonts w:ascii="Arial" w:hAnsi="Arial" w:cs="Arial"/>
          <w:b/>
          <w:bCs/>
          <w:noProof/>
          <w:sz w:val="18"/>
          <w:szCs w:val="18"/>
        </w:rPr>
        <mc:AlternateContent>
          <mc:Choice Requires="wps">
            <w:drawing>
              <wp:anchor distT="0" distB="0" distL="114300" distR="114300" simplePos="0" relativeHeight="251663360" behindDoc="0" locked="0" layoutInCell="1" allowOverlap="1" wp14:anchorId="1AECEF51" wp14:editId="0EA5BC90">
                <wp:simplePos x="0" y="0"/>
                <wp:positionH relativeFrom="column">
                  <wp:posOffset>0</wp:posOffset>
                </wp:positionH>
                <wp:positionV relativeFrom="paragraph">
                  <wp:posOffset>-635</wp:posOffset>
                </wp:positionV>
                <wp:extent cx="5760720" cy="0"/>
                <wp:effectExtent l="0" t="0" r="17780" b="12700"/>
                <wp:wrapNone/>
                <wp:docPr id="3" name="Straight Connector 3"/>
                <wp:cNvGraphicFramePr/>
                <a:graphic xmlns:a="http://schemas.openxmlformats.org/drawingml/2006/main">
                  <a:graphicData uri="http://schemas.microsoft.com/office/word/2010/wordprocessingShape">
                    <wps:wsp>
                      <wps:cNvCnPr/>
                      <wps:spPr>
                        <a:xfrm>
                          <a:off x="0" y="0"/>
                          <a:ext cx="5760720"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297377C1" id="Straight Connector 3" o:spid="_x0000_s1026" style="position:absolute;z-index:251663360;visibility:visible;mso-wrap-style:square;mso-wrap-distance-left:9pt;mso-wrap-distance-top:0;mso-wrap-distance-right:9pt;mso-wrap-distance-bottom:0;mso-position-horizontal:absolute;mso-position-horizontal-relative:text;mso-position-vertical:absolute;mso-position-vertical-relative:text" from="0,-.05pt" to="453.6pt,-.0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" strokecolor="black [3200]" strokeweight=".5pt">
                <v:stroke joinstyle="miter"/>
              </v:line>
            </w:pict>
          </mc:Fallback>
        </mc:AlternateContent>
      </w:r>
    </w:p>
    <w:p w14:paraId="35618069" w14:textId="2CC73ADA" w:rsidR="00C56AA0" w:rsidRPr="00137647" w:rsidRDefault="00C56AA0" w:rsidP="00C56AA0">
      <w:pPr>
        <w:pStyle w:val="ListParagraph"/>
        <w:numPr>
          <w:ilvl w:val="0"/>
          <w:numId w:val="2"/>
        </w:numPr>
        <w:jc w:val="both"/>
        <w:rPr>
          <w:rFonts w:ascii="Arial" w:hAnsi="Arial" w:cs="Arial"/>
          <w:sz w:val="28"/>
          <w:szCs w:val="28"/>
        </w:rPr>
      </w:pPr>
      <w:r w:rsidRPr="00137647">
        <w:rPr>
          <w:rFonts w:ascii="Arial" w:hAnsi="Arial" w:cs="Arial"/>
          <w:sz w:val="28"/>
          <w:szCs w:val="28"/>
        </w:rPr>
        <w:t xml:space="preserve">Full clean driving license </w:t>
      </w:r>
    </w:p>
    <w:p w14:paraId="72299B61" w14:textId="2CB21942" w:rsidR="00C56AA0" w:rsidRPr="00137647" w:rsidRDefault="00C56AA0" w:rsidP="00C56AA0">
      <w:pPr>
        <w:pStyle w:val="ListParagraph"/>
        <w:numPr>
          <w:ilvl w:val="0"/>
          <w:numId w:val="2"/>
        </w:numPr>
        <w:jc w:val="both"/>
        <w:rPr>
          <w:rFonts w:ascii="Arial" w:hAnsi="Arial" w:cs="Arial"/>
          <w:sz w:val="28"/>
          <w:szCs w:val="28"/>
        </w:rPr>
      </w:pPr>
      <w:r w:rsidRPr="00137647">
        <w:rPr>
          <w:rFonts w:ascii="Arial" w:hAnsi="Arial" w:cs="Arial"/>
          <w:sz w:val="28"/>
          <w:szCs w:val="28"/>
        </w:rPr>
        <w:t>Excellent IT skills, Knowledge of using HWB, Microsoft, Coding and iPad apps</w:t>
      </w:r>
    </w:p>
    <w:p w14:paraId="477FD297" w14:textId="7A143E73" w:rsidR="00C56AA0" w:rsidRPr="00137647" w:rsidRDefault="00C56AA0" w:rsidP="00C56AA0">
      <w:pPr>
        <w:pStyle w:val="ListParagraph"/>
        <w:numPr>
          <w:ilvl w:val="0"/>
          <w:numId w:val="2"/>
        </w:numPr>
        <w:jc w:val="both"/>
        <w:rPr>
          <w:rFonts w:ascii="Arial" w:hAnsi="Arial" w:cs="Arial"/>
          <w:sz w:val="28"/>
          <w:szCs w:val="28"/>
        </w:rPr>
      </w:pPr>
      <w:r w:rsidRPr="00137647">
        <w:rPr>
          <w:rFonts w:ascii="Arial" w:hAnsi="Arial" w:cs="Arial"/>
          <w:sz w:val="28"/>
          <w:szCs w:val="28"/>
        </w:rPr>
        <w:t xml:space="preserve">UEFA C Licence Football </w:t>
      </w:r>
      <w:commentRangeStart w:id="3"/>
      <w:r w:rsidRPr="00137647">
        <w:rPr>
          <w:rFonts w:ascii="Arial" w:hAnsi="Arial" w:cs="Arial"/>
          <w:sz w:val="28"/>
          <w:szCs w:val="28"/>
        </w:rPr>
        <w:t>Coach</w:t>
      </w:r>
      <w:commentRangeEnd w:id="3"/>
      <w:r w:rsidR="00F86C40">
        <w:rPr>
          <w:rStyle w:val="CommentReference"/>
        </w:rPr>
        <w:commentReference w:id="3"/>
      </w:r>
    </w:p>
    <w:p w14:paraId="75ACC473" w14:textId="2A646A22" w:rsidR="00FD70D2" w:rsidRPr="00137647" w:rsidRDefault="00FD70D2" w:rsidP="00C56AA0">
      <w:pPr>
        <w:pStyle w:val="ListParagraph"/>
        <w:numPr>
          <w:ilvl w:val="0"/>
          <w:numId w:val="2"/>
        </w:numPr>
        <w:jc w:val="both"/>
        <w:rPr>
          <w:rFonts w:ascii="Arial" w:hAnsi="Arial" w:cs="Arial"/>
          <w:sz w:val="28"/>
          <w:szCs w:val="28"/>
        </w:rPr>
      </w:pPr>
      <w:r w:rsidRPr="00137647">
        <w:rPr>
          <w:rFonts w:ascii="Arial" w:hAnsi="Arial" w:cs="Arial"/>
          <w:sz w:val="28"/>
          <w:szCs w:val="28"/>
        </w:rPr>
        <w:t xml:space="preserve">Excellent knowledge of sporting activities and coaching </w:t>
      </w:r>
    </w:p>
    <w:p w14:paraId="71B36D1A" w14:textId="0B6D6912" w:rsidR="00D85DB6" w:rsidRPr="00137647" w:rsidRDefault="00D85DB6" w:rsidP="00D85DB6">
      <w:pPr>
        <w:jc w:val="both"/>
        <w:rPr>
          <w:rFonts w:ascii="Arial" w:hAnsi="Arial" w:cs="Arial"/>
          <w:sz w:val="28"/>
          <w:szCs w:val="28"/>
        </w:rPr>
      </w:pPr>
    </w:p>
    <w:p w14:paraId="7D80947C" w14:textId="2E18F568" w:rsidR="00D85DB6" w:rsidRPr="00137647" w:rsidRDefault="00D85DB6" w:rsidP="00D85DB6">
      <w:pPr>
        <w:jc w:val="both"/>
        <w:rPr>
          <w:rFonts w:ascii="Arial" w:hAnsi="Arial" w:cs="Arial"/>
          <w:b/>
          <w:bCs/>
          <w:sz w:val="36"/>
          <w:szCs w:val="36"/>
        </w:rPr>
      </w:pPr>
      <w:r w:rsidRPr="00137647">
        <w:rPr>
          <w:rFonts w:ascii="Arial" w:hAnsi="Arial" w:cs="Arial"/>
          <w:b/>
          <w:bCs/>
          <w:sz w:val="36"/>
          <w:szCs w:val="36"/>
        </w:rPr>
        <w:t xml:space="preserve">Interests </w:t>
      </w:r>
    </w:p>
    <w:p w14:paraId="0E8B549A" w14:textId="77777777" w:rsidR="00D85DB6" w:rsidRPr="00137647" w:rsidRDefault="00D85DB6" w:rsidP="00D85DB6">
      <w:pPr>
        <w:jc w:val="both"/>
        <w:rPr>
          <w:rFonts w:ascii="Arial" w:hAnsi="Arial" w:cs="Arial"/>
          <w:sz w:val="6"/>
          <w:szCs w:val="6"/>
        </w:rPr>
      </w:pPr>
    </w:p>
    <w:p w14:paraId="513EE6B6" w14:textId="7525AC88" w:rsidR="00D85DB6" w:rsidRPr="00137647" w:rsidRDefault="00D85DB6" w:rsidP="00D85DB6">
      <w:pPr>
        <w:jc w:val="both"/>
        <w:rPr>
          <w:rFonts w:ascii="Arial" w:hAnsi="Arial" w:cs="Arial"/>
          <w:sz w:val="28"/>
          <w:szCs w:val="28"/>
        </w:rPr>
      </w:pPr>
      <w:r w:rsidRPr="00137647">
        <w:rPr>
          <w:rFonts w:ascii="Arial" w:hAnsi="Arial" w:cs="Arial"/>
          <w:b/>
          <w:bCs/>
          <w:noProof/>
          <w:sz w:val="18"/>
          <w:szCs w:val="18"/>
        </w:rPr>
        <mc:AlternateContent>
          <mc:Choice Requires="wps">
            <w:drawing>
              <wp:anchor distT="0" distB="0" distL="114300" distR="114300" simplePos="0" relativeHeight="251665408" behindDoc="0" locked="0" layoutInCell="1" allowOverlap="1" wp14:anchorId="4158C422" wp14:editId="05692765">
                <wp:simplePos x="0" y="0"/>
                <wp:positionH relativeFrom="column">
                  <wp:posOffset>0</wp:posOffset>
                </wp:positionH>
                <wp:positionV relativeFrom="paragraph">
                  <wp:posOffset>0</wp:posOffset>
                </wp:positionV>
                <wp:extent cx="5760720" cy="0"/>
                <wp:effectExtent l="0" t="0" r="17780" b="12700"/>
                <wp:wrapNone/>
                <wp:docPr id="4" name="Straight Connector 4"/>
                <wp:cNvGraphicFramePr/>
                <a:graphic xmlns:a="http://schemas.openxmlformats.org/drawingml/2006/main">
                  <a:graphicData uri="http://schemas.microsoft.com/office/word/2010/wordprocessingShape">
                    <wps:wsp>
                      <wps:cNvCnPr/>
                      <wps:spPr>
                        <a:xfrm>
                          <a:off x="0" y="0"/>
                          <a:ext cx="5760720"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6CEF5EB9" id="Straight Connector 4" o:spid="_x0000_s1026" style="position:absolute;z-index:251665408;visibility:visible;mso-wrap-style:square;mso-wrap-distance-left:9pt;mso-wrap-distance-top:0;mso-wrap-distance-right:9pt;mso-wrap-distance-bottom:0;mso-position-horizontal:absolute;mso-position-horizontal-relative:text;mso-position-vertical:absolute;mso-position-vertical-relative:text" from="0,0" to="453.6pt,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" strokecolor="black [3200]" strokeweight=".5pt">
                <v:stroke joinstyle="miter"/>
              </v:line>
            </w:pict>
          </mc:Fallback>
        </mc:AlternateContent>
      </w:r>
    </w:p>
    <w:p w14:paraId="76E9E38D" w14:textId="759393EE" w:rsidR="00C56AA0" w:rsidRPr="00137647" w:rsidRDefault="00D85DB6" w:rsidP="00D85DB6">
      <w:pPr>
        <w:pStyle w:val="ListParagraph"/>
        <w:numPr>
          <w:ilvl w:val="0"/>
          <w:numId w:val="3"/>
        </w:numPr>
        <w:jc w:val="both"/>
        <w:rPr>
          <w:rFonts w:ascii="Arial" w:hAnsi="Arial" w:cs="Arial"/>
          <w:sz w:val="28"/>
          <w:szCs w:val="28"/>
        </w:rPr>
      </w:pPr>
      <w:r w:rsidRPr="00137647">
        <w:rPr>
          <w:rFonts w:ascii="Arial" w:hAnsi="Arial" w:cs="Arial"/>
          <w:sz w:val="28"/>
          <w:szCs w:val="28"/>
        </w:rPr>
        <w:t>Sport – Member of Garden Village AFC in the Welsh Football League</w:t>
      </w:r>
    </w:p>
    <w:p w14:paraId="399EFE42" w14:textId="7B8772FF" w:rsidR="00D85DB6" w:rsidRPr="00137647" w:rsidRDefault="00FD70D2" w:rsidP="00D85DB6">
      <w:pPr>
        <w:pStyle w:val="ListParagraph"/>
        <w:numPr>
          <w:ilvl w:val="0"/>
          <w:numId w:val="3"/>
        </w:numPr>
        <w:jc w:val="both"/>
        <w:rPr>
          <w:rFonts w:ascii="Arial" w:hAnsi="Arial" w:cs="Arial"/>
          <w:sz w:val="28"/>
          <w:szCs w:val="28"/>
        </w:rPr>
      </w:pPr>
      <w:r w:rsidRPr="00137647">
        <w:rPr>
          <w:rFonts w:ascii="Arial" w:hAnsi="Arial" w:cs="Arial"/>
          <w:sz w:val="28"/>
          <w:szCs w:val="28"/>
        </w:rPr>
        <w:t>Social – I enjoy socialising with my friends</w:t>
      </w:r>
    </w:p>
    <w:p w14:paraId="1653A1F7" w14:textId="7C67C071" w:rsidR="00FD70D2" w:rsidRPr="00137647" w:rsidRDefault="00FD70D2" w:rsidP="00D85DB6">
      <w:pPr>
        <w:pStyle w:val="ListParagraph"/>
        <w:numPr>
          <w:ilvl w:val="0"/>
          <w:numId w:val="3"/>
        </w:numPr>
        <w:jc w:val="both"/>
        <w:rPr>
          <w:rFonts w:ascii="Arial" w:hAnsi="Arial" w:cs="Arial"/>
          <w:sz w:val="28"/>
          <w:szCs w:val="28"/>
        </w:rPr>
      </w:pPr>
      <w:r w:rsidRPr="00137647">
        <w:rPr>
          <w:rFonts w:ascii="Arial" w:hAnsi="Arial" w:cs="Arial"/>
          <w:sz w:val="28"/>
          <w:szCs w:val="28"/>
        </w:rPr>
        <w:t xml:space="preserve">Health and fitness – I like to exercise and eat healthy  </w:t>
      </w:r>
    </w:p>
    <w:p w14:paraId="0E311728" w14:textId="745043E3" w:rsidR="00FD70D2" w:rsidRPr="00137647" w:rsidRDefault="00FD70D2" w:rsidP="00FD70D2">
      <w:pPr>
        <w:jc w:val="both"/>
        <w:rPr>
          <w:rFonts w:ascii="Arial" w:hAnsi="Arial" w:cs="Arial"/>
          <w:sz w:val="28"/>
          <w:szCs w:val="28"/>
        </w:rPr>
      </w:pPr>
    </w:p>
    <w:p w14:paraId="46495646" w14:textId="191F257F" w:rsidR="00FD70D2" w:rsidRPr="00137647" w:rsidRDefault="00FD70D2" w:rsidP="00FD70D2">
      <w:pPr>
        <w:jc w:val="both"/>
        <w:rPr>
          <w:rFonts w:ascii="Arial" w:hAnsi="Arial" w:cs="Arial"/>
          <w:b/>
          <w:bCs/>
          <w:sz w:val="36"/>
          <w:szCs w:val="36"/>
        </w:rPr>
      </w:pPr>
      <w:r w:rsidRPr="00137647">
        <w:rPr>
          <w:rFonts w:ascii="Arial" w:hAnsi="Arial" w:cs="Arial"/>
          <w:b/>
          <w:bCs/>
          <w:sz w:val="36"/>
          <w:szCs w:val="36"/>
        </w:rPr>
        <w:t>Referees</w:t>
      </w:r>
    </w:p>
    <w:p w14:paraId="6946EA70" w14:textId="77777777" w:rsidR="00FD70D2" w:rsidRPr="00137647" w:rsidRDefault="00FD70D2" w:rsidP="00FD70D2">
      <w:pPr>
        <w:jc w:val="both"/>
        <w:rPr>
          <w:rFonts w:ascii="Arial" w:hAnsi="Arial" w:cs="Arial"/>
          <w:b/>
          <w:bCs/>
          <w:sz w:val="8"/>
          <w:szCs w:val="8"/>
        </w:rPr>
      </w:pPr>
    </w:p>
    <w:p w14:paraId="02F27630" w14:textId="2AACBFC5" w:rsidR="00FD70D2" w:rsidRPr="00137647" w:rsidRDefault="00FD70D2" w:rsidP="00FD70D2">
      <w:pPr>
        <w:jc w:val="both"/>
        <w:rPr>
          <w:rFonts w:ascii="Arial" w:hAnsi="Arial" w:cs="Arial"/>
          <w:b/>
          <w:bCs/>
          <w:sz w:val="36"/>
          <w:szCs w:val="36"/>
        </w:rPr>
      </w:pPr>
      <w:r w:rsidRPr="00137647">
        <w:rPr>
          <w:rFonts w:ascii="Arial" w:hAnsi="Arial" w:cs="Arial"/>
          <w:b/>
          <w:bCs/>
          <w:noProof/>
          <w:sz w:val="18"/>
          <w:szCs w:val="18"/>
        </w:rPr>
        <mc:AlternateContent>
          <mc:Choice Requires="wps">
            <w:drawing>
              <wp:anchor distT="0" distB="0" distL="114300" distR="114300" simplePos="0" relativeHeight="251667456" behindDoc="0" locked="0" layoutInCell="1" allowOverlap="1" wp14:anchorId="62F00EC4" wp14:editId="2E73520A">
                <wp:simplePos x="0" y="0"/>
                <wp:positionH relativeFrom="column">
                  <wp:posOffset>0</wp:posOffset>
                </wp:positionH>
                <wp:positionV relativeFrom="paragraph">
                  <wp:posOffset>-635</wp:posOffset>
                </wp:positionV>
                <wp:extent cx="5760720" cy="0"/>
                <wp:effectExtent l="0" t="0" r="17780" b="12700"/>
                <wp:wrapNone/>
                <wp:docPr id="5" name="Straight Connector 5"/>
                <wp:cNvGraphicFramePr/>
                <a:graphic xmlns:a="http://schemas.openxmlformats.org/drawingml/2006/main">
                  <a:graphicData uri="http://schemas.microsoft.com/office/word/2010/wordprocessingShape">
                    <wps:wsp>
                      <wps:cNvCnPr/>
                      <wps:spPr>
                        <a:xfrm>
                          <a:off x="0" y="0"/>
                          <a:ext cx="5760720"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464582F0" id="Straight Connector 5" o:spid="_x0000_s1026" style="position:absolute;z-index:251667456;visibility:visible;mso-wrap-style:square;mso-wrap-distance-left:9pt;mso-wrap-distance-top:0;mso-wrap-distance-right:9pt;mso-wrap-distance-bottom:0;mso-position-horizontal:absolute;mso-position-horizontal-relative:text;mso-position-vertical:absolute;mso-position-vertical-relative:text" from="0,-.05pt" to="453.6pt,-.0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" strokecolor="black [3200]" strokeweight=".5pt">
                <v:stroke joinstyle="miter"/>
              </v:line>
            </w:pict>
          </mc:Fallback>
        </mc:AlternateContent>
      </w:r>
      <w:r w:rsidRPr="00137647">
        <w:rPr>
          <w:rFonts w:ascii="Arial" w:hAnsi="Arial" w:cs="Arial"/>
          <w:b/>
          <w:bCs/>
          <w:sz w:val="36"/>
          <w:szCs w:val="36"/>
        </w:rPr>
        <w:t xml:space="preserve"> </w:t>
      </w:r>
    </w:p>
    <w:p w14:paraId="114B512A" w14:textId="34F59E17" w:rsidR="00C56AA0" w:rsidRDefault="00C56AA0" w:rsidP="00C56AA0">
      <w:pPr>
        <w:jc w:val="both"/>
        <w:rPr>
          <w:sz w:val="32"/>
          <w:szCs w:val="32"/>
        </w:rPr>
      </w:pPr>
    </w:p>
    <w:p w14:paraId="4DBEAAC7" w14:textId="26AA66A4" w:rsidR="00F464F4" w:rsidRDefault="00F464F4" w:rsidP="00C56AA0">
      <w:pPr>
        <w:jc w:val="both"/>
        <w:rPr>
          <w:sz w:val="32"/>
          <w:szCs w:val="32"/>
        </w:rPr>
      </w:pPr>
    </w:p>
    <w:p w14:paraId="72306CF4" w14:textId="46D0C281" w:rsidR="00F464F4" w:rsidRDefault="00F464F4" w:rsidP="00C56AA0">
      <w:pPr>
        <w:jc w:val="both"/>
        <w:rPr>
          <w:sz w:val="32"/>
          <w:szCs w:val="32"/>
        </w:rPr>
      </w:pPr>
    </w:p>
    <w:p w14:paraId="51C29E10" w14:textId="3236A56E" w:rsidR="00F464F4" w:rsidRDefault="00F464F4" w:rsidP="00C56AA0">
      <w:pPr>
        <w:jc w:val="both"/>
        <w:rPr>
          <w:sz w:val="32"/>
          <w:szCs w:val="32"/>
        </w:rPr>
      </w:pPr>
    </w:p>
    <w:p w14:paraId="757529BA" w14:textId="2ACEAA53" w:rsidR="00F464F4" w:rsidRDefault="00F464F4" w:rsidP="00C56AA0">
      <w:pPr>
        <w:jc w:val="both"/>
        <w:rPr>
          <w:sz w:val="32"/>
          <w:szCs w:val="32"/>
        </w:rPr>
      </w:pPr>
    </w:p>
    <w:p w14:paraId="5568FF67" w14:textId="381AF6AC" w:rsidR="00F464F4" w:rsidRDefault="00F464F4" w:rsidP="00C56AA0">
      <w:pPr>
        <w:jc w:val="both"/>
        <w:rPr>
          <w:sz w:val="32"/>
          <w:szCs w:val="32"/>
        </w:rPr>
      </w:pPr>
    </w:p>
    <w:p w14:paraId="7D75FFAB" w14:textId="32DE457F" w:rsidR="00F464F4" w:rsidRDefault="00F464F4" w:rsidP="00C56AA0">
      <w:pPr>
        <w:jc w:val="both"/>
        <w:rPr>
          <w:sz w:val="32"/>
          <w:szCs w:val="32"/>
        </w:rPr>
      </w:pPr>
    </w:p>
    <w:p w14:paraId="54FC7DDE" w14:textId="77777777" w:rsidR="00650F96" w:rsidRDefault="00650F96" w:rsidP="00C56AA0">
      <w:pPr>
        <w:jc w:val="both"/>
        <w:rPr>
          <w:sz w:val="32"/>
          <w:szCs w:val="32"/>
        </w:rPr>
        <w:sectPr w:rsidR="00650F96" w:rsidSect="0049290D">
          <w:pgSz w:w="11900" w:h="16840"/>
          <w:pgMar w:top="1440" w:right="1440" w:bottom="1440" w:left="1440" w:header="708" w:footer="708" w:gutter="0"/>
          <w:cols w:space="708"/>
          <w:docGrid w:linePitch="360"/>
        </w:sectPr>
      </w:pPr>
    </w:p>
    <w:p w14:paraId="14E95148" w14:textId="77777777" w:rsidR="00650F96" w:rsidRDefault="00650F96" w:rsidP="00650F96">
      <w:pPr>
        <w:jc w:val="center"/>
        <w:rPr>
          <w:sz w:val="32"/>
          <w:szCs w:val="32"/>
        </w:rPr>
      </w:pPr>
      <w:r>
        <w:rPr>
          <w:sz w:val="32"/>
          <w:szCs w:val="32"/>
        </w:rPr>
        <w:lastRenderedPageBreak/>
        <w:t>Personal Development Plan</w:t>
      </w:r>
    </w:p>
    <w:p w14:paraId="141CF514" w14:textId="58266BA5" w:rsidR="00F464F4" w:rsidRDefault="00F464F4" w:rsidP="00C56AA0">
      <w:pPr>
        <w:jc w:val="both"/>
        <w:rPr>
          <w:sz w:val="32"/>
          <w:szCs w:val="32"/>
        </w:rPr>
      </w:pPr>
    </w:p>
    <w:tbl>
      <w:tblPr>
        <w:tblStyle w:val="TableGrid"/>
        <w:tblW w:w="14170" w:type="dxa"/>
        <w:tblLook w:val="04A0" w:firstRow="1" w:lastRow="0" w:firstColumn="1" w:lastColumn="0" w:noHBand="0" w:noVBand="1"/>
      </w:tblPr>
      <w:tblGrid>
        <w:gridCol w:w="2405"/>
        <w:gridCol w:w="3260"/>
        <w:gridCol w:w="3402"/>
        <w:gridCol w:w="3402"/>
        <w:gridCol w:w="1701"/>
      </w:tblGrid>
      <w:tr w:rsidR="00650F96" w14:paraId="00111872" w14:textId="77777777" w:rsidTr="003E4CE6">
        <w:tc>
          <w:tcPr>
            <w:tcW w:w="2405" w:type="dxa"/>
          </w:tcPr>
          <w:p w14:paraId="0004F062" w14:textId="77777777" w:rsidR="00650F96" w:rsidRDefault="00650F96" w:rsidP="003E4CE6">
            <w:pPr>
              <w:rPr>
                <w:rFonts w:ascii="Arial" w:hAnsi="Arial" w:cs="Arial"/>
              </w:rPr>
            </w:pPr>
            <w:r>
              <w:rPr>
                <w:rFonts w:ascii="Arial" w:hAnsi="Arial" w:cs="Arial"/>
              </w:rPr>
              <w:t>Area for further development (provide further details)</w:t>
            </w:r>
          </w:p>
        </w:tc>
        <w:tc>
          <w:tcPr>
            <w:tcW w:w="3260" w:type="dxa"/>
          </w:tcPr>
          <w:p w14:paraId="5886946D" w14:textId="77777777" w:rsidR="00650F96" w:rsidRDefault="00650F96" w:rsidP="003E4CE6">
            <w:pPr>
              <w:rPr>
                <w:rFonts w:ascii="Arial" w:hAnsi="Arial" w:cs="Arial"/>
              </w:rPr>
            </w:pPr>
            <w:r>
              <w:rPr>
                <w:rFonts w:ascii="Arial" w:hAnsi="Arial" w:cs="Arial"/>
              </w:rPr>
              <w:t>Why?</w:t>
            </w:r>
          </w:p>
        </w:tc>
        <w:tc>
          <w:tcPr>
            <w:tcW w:w="3402" w:type="dxa"/>
          </w:tcPr>
          <w:p w14:paraId="3DF8F59D" w14:textId="77777777" w:rsidR="00650F96" w:rsidRDefault="00650F96" w:rsidP="003E4CE6">
            <w:pPr>
              <w:rPr>
                <w:rFonts w:ascii="Arial" w:hAnsi="Arial" w:cs="Arial"/>
              </w:rPr>
            </w:pPr>
            <w:r>
              <w:rPr>
                <w:rFonts w:ascii="Arial" w:hAnsi="Arial" w:cs="Arial"/>
              </w:rPr>
              <w:t>How?</w:t>
            </w:r>
          </w:p>
        </w:tc>
        <w:tc>
          <w:tcPr>
            <w:tcW w:w="3402" w:type="dxa"/>
          </w:tcPr>
          <w:p w14:paraId="12F34B79" w14:textId="77777777" w:rsidR="00650F96" w:rsidRDefault="00650F96" w:rsidP="003E4CE6">
            <w:pPr>
              <w:rPr>
                <w:rFonts w:ascii="Arial" w:hAnsi="Arial" w:cs="Arial"/>
              </w:rPr>
            </w:pPr>
            <w:r>
              <w:rPr>
                <w:rFonts w:ascii="Arial" w:hAnsi="Arial" w:cs="Arial"/>
              </w:rPr>
              <w:t>Who/Where?</w:t>
            </w:r>
          </w:p>
        </w:tc>
        <w:tc>
          <w:tcPr>
            <w:tcW w:w="1701" w:type="dxa"/>
          </w:tcPr>
          <w:p w14:paraId="1AA326B8" w14:textId="77777777" w:rsidR="00650F96" w:rsidRDefault="00650F96" w:rsidP="003E4CE6">
            <w:pPr>
              <w:rPr>
                <w:rFonts w:ascii="Arial" w:hAnsi="Arial" w:cs="Arial"/>
              </w:rPr>
            </w:pPr>
            <w:r>
              <w:rPr>
                <w:rFonts w:ascii="Arial" w:hAnsi="Arial" w:cs="Arial"/>
              </w:rPr>
              <w:t>When?</w:t>
            </w:r>
          </w:p>
        </w:tc>
      </w:tr>
      <w:tr w:rsidR="00650F96" w14:paraId="6AD15A16" w14:textId="77777777" w:rsidTr="003E4CE6">
        <w:tc>
          <w:tcPr>
            <w:tcW w:w="2405" w:type="dxa"/>
          </w:tcPr>
          <w:p w14:paraId="2AE37859" w14:textId="77777777" w:rsidR="00650F96" w:rsidRDefault="00650F96" w:rsidP="003E4CE6">
            <w:pPr>
              <w:pStyle w:val="ListParagraph"/>
              <w:jc w:val="both"/>
              <w:rPr>
                <w:rFonts w:ascii="Arial" w:hAnsi="Arial" w:cs="Arial"/>
              </w:rPr>
            </w:pPr>
          </w:p>
          <w:p w14:paraId="738CCB3E" w14:textId="77777777" w:rsidR="00650F96" w:rsidRDefault="00650F96" w:rsidP="003E4CE6">
            <w:pPr>
              <w:pStyle w:val="ListParagraph"/>
              <w:jc w:val="both"/>
              <w:rPr>
                <w:rFonts w:ascii="Arial" w:hAnsi="Arial" w:cs="Arial"/>
              </w:rPr>
            </w:pPr>
          </w:p>
          <w:p w14:paraId="7B5DF9FD" w14:textId="77777777" w:rsidR="00650F96" w:rsidRDefault="00650F96" w:rsidP="003E4CE6">
            <w:pPr>
              <w:pStyle w:val="ListParagraph"/>
              <w:jc w:val="both"/>
              <w:rPr>
                <w:rFonts w:ascii="Arial" w:hAnsi="Arial" w:cs="Arial"/>
              </w:rPr>
            </w:pPr>
          </w:p>
          <w:p w14:paraId="5F4C5179" w14:textId="77777777" w:rsidR="00650F96" w:rsidRDefault="00650F96" w:rsidP="003E4CE6">
            <w:pPr>
              <w:pStyle w:val="ListParagraph"/>
              <w:jc w:val="both"/>
              <w:rPr>
                <w:rFonts w:ascii="Arial" w:hAnsi="Arial" w:cs="Arial"/>
              </w:rPr>
            </w:pPr>
          </w:p>
          <w:p w14:paraId="0DDE84D3" w14:textId="77777777" w:rsidR="00650F96" w:rsidRDefault="00650F96" w:rsidP="003E4CE6">
            <w:pPr>
              <w:pStyle w:val="ListParagraph"/>
              <w:jc w:val="both"/>
              <w:rPr>
                <w:rFonts w:ascii="Arial" w:hAnsi="Arial" w:cs="Arial"/>
              </w:rPr>
            </w:pPr>
          </w:p>
          <w:p w14:paraId="2C9A3B6A" w14:textId="77777777" w:rsidR="00650F96" w:rsidRDefault="00650F96" w:rsidP="003E4CE6">
            <w:pPr>
              <w:jc w:val="center"/>
              <w:rPr>
                <w:rFonts w:ascii="Arial" w:hAnsi="Arial" w:cs="Arial"/>
              </w:rPr>
            </w:pPr>
            <w:r>
              <w:rPr>
                <w:rFonts w:ascii="Arial" w:hAnsi="Arial" w:cs="Arial"/>
              </w:rPr>
              <w:t>Gaining my Newly Qualified Teaching status through completing a Salaried PGCE.</w:t>
            </w:r>
          </w:p>
          <w:p w14:paraId="33E62428" w14:textId="77777777" w:rsidR="00650F96" w:rsidRDefault="00650F96" w:rsidP="003E4CE6">
            <w:pPr>
              <w:jc w:val="both"/>
              <w:rPr>
                <w:rFonts w:ascii="Arial" w:hAnsi="Arial" w:cs="Arial"/>
              </w:rPr>
            </w:pPr>
          </w:p>
          <w:p w14:paraId="1F05D36C" w14:textId="77777777" w:rsidR="00650F96" w:rsidRPr="001A570B" w:rsidRDefault="00650F96" w:rsidP="003E4CE6">
            <w:pPr>
              <w:jc w:val="both"/>
              <w:rPr>
                <w:rFonts w:ascii="Arial" w:hAnsi="Arial" w:cs="Arial"/>
              </w:rPr>
            </w:pPr>
          </w:p>
        </w:tc>
        <w:tc>
          <w:tcPr>
            <w:tcW w:w="3260" w:type="dxa"/>
          </w:tcPr>
          <w:p w14:paraId="3D8C9540" w14:textId="77777777" w:rsidR="00650F96" w:rsidRDefault="00650F96" w:rsidP="000A01EC">
            <w:pPr>
              <w:rPr>
                <w:rFonts w:ascii="Arial" w:hAnsi="Arial" w:cs="Arial"/>
              </w:rPr>
            </w:pPr>
            <w:r>
              <w:rPr>
                <w:rFonts w:ascii="Arial" w:hAnsi="Arial" w:cs="Arial"/>
              </w:rPr>
              <w:t xml:space="preserve">After completing research on the different routes into teaching. I found a new course running from October 2020. This allows successful applicants to receive a salary whilst completing their teaching training. This is perfect for myself as I already have a vast amount of experience in </w:t>
            </w:r>
            <w:commentRangeStart w:id="4"/>
            <w:r>
              <w:rPr>
                <w:rFonts w:ascii="Arial" w:hAnsi="Arial" w:cs="Arial"/>
              </w:rPr>
              <w:t>teaching</w:t>
            </w:r>
            <w:commentRangeEnd w:id="4"/>
            <w:r w:rsidR="00D45965">
              <w:rPr>
                <w:rStyle w:val="CommentReference"/>
              </w:rPr>
              <w:commentReference w:id="4"/>
            </w:r>
            <w:r>
              <w:rPr>
                <w:rFonts w:ascii="Arial" w:hAnsi="Arial" w:cs="Arial"/>
              </w:rPr>
              <w:t xml:space="preserve"> children in primary school settings. It also meant I was able to financially sustain my outgoings that I have now and still be able to cover my bills for living. </w:t>
            </w:r>
          </w:p>
        </w:tc>
        <w:tc>
          <w:tcPr>
            <w:tcW w:w="3402" w:type="dxa"/>
          </w:tcPr>
          <w:p w14:paraId="554688DF" w14:textId="77777777" w:rsidR="00650F96" w:rsidRPr="004046E7" w:rsidRDefault="00650F96" w:rsidP="000A01EC">
            <w:pPr>
              <w:rPr>
                <w:rFonts w:ascii="Arial" w:hAnsi="Arial" w:cs="Arial"/>
              </w:rPr>
            </w:pPr>
            <w:r>
              <w:rPr>
                <w:rFonts w:ascii="Arial" w:hAnsi="Arial" w:cs="Arial"/>
              </w:rPr>
              <w:t>This will include me submitting an application to the Open University. This must be supported with a relevant degree, GCSE grade B in Mathematics and Literacy along with a C in Science and also two references from current or previous employers.</w:t>
            </w:r>
            <w:r w:rsidRPr="004046E7">
              <w:rPr>
                <w:rFonts w:ascii="Arial" w:hAnsi="Arial" w:cs="Arial"/>
              </w:rPr>
              <w:t xml:space="preserve"> (</w:t>
            </w:r>
            <w:proofErr w:type="spellStart"/>
            <w:r>
              <w:rPr>
                <w:rFonts w:ascii="Arial" w:hAnsi="Arial" w:cs="Arial"/>
              </w:rPr>
              <w:t>G</w:t>
            </w:r>
            <w:r w:rsidRPr="004046E7">
              <w:rPr>
                <w:rFonts w:ascii="Arial" w:hAnsi="Arial" w:cs="Arial"/>
              </w:rPr>
              <w:t>ov.</w:t>
            </w:r>
            <w:r>
              <w:rPr>
                <w:rFonts w:ascii="Arial" w:hAnsi="Arial" w:cs="Arial"/>
              </w:rPr>
              <w:t>W</w:t>
            </w:r>
            <w:r w:rsidRPr="004046E7">
              <w:rPr>
                <w:rFonts w:ascii="Arial" w:hAnsi="Arial" w:cs="Arial"/>
              </w:rPr>
              <w:t>ales</w:t>
            </w:r>
            <w:proofErr w:type="spellEnd"/>
            <w:r w:rsidRPr="004046E7">
              <w:rPr>
                <w:rFonts w:ascii="Arial" w:hAnsi="Arial" w:cs="Arial"/>
              </w:rPr>
              <w:t>, 2019)</w:t>
            </w:r>
          </w:p>
          <w:p w14:paraId="0DFDBDF0" w14:textId="77777777" w:rsidR="00650F96" w:rsidRDefault="00650F96" w:rsidP="000A01EC">
            <w:pPr>
              <w:rPr>
                <w:rFonts w:ascii="Arial" w:hAnsi="Arial" w:cs="Arial"/>
              </w:rPr>
            </w:pPr>
            <w:r>
              <w:rPr>
                <w:rFonts w:ascii="Arial" w:hAnsi="Arial" w:cs="Arial"/>
              </w:rPr>
              <w:t xml:space="preserve"> </w:t>
            </w:r>
          </w:p>
        </w:tc>
        <w:tc>
          <w:tcPr>
            <w:tcW w:w="3402" w:type="dxa"/>
          </w:tcPr>
          <w:p w14:paraId="5A6C5B61" w14:textId="4786D2EE" w:rsidR="00650F96" w:rsidRDefault="00650F96" w:rsidP="000A01EC">
            <w:pPr>
              <w:rPr>
                <w:rFonts w:ascii="Arial" w:hAnsi="Arial" w:cs="Arial"/>
              </w:rPr>
            </w:pPr>
            <w:r>
              <w:rPr>
                <w:rFonts w:ascii="Arial" w:hAnsi="Arial" w:cs="Arial"/>
              </w:rPr>
              <w:t>To complete this I would need to find a school setting who would be happy to support me through my studies and allow me to practice there. Another important factor effecting where I complete the placement is that the school will need to pay me a non-qualified teacher salary.</w:t>
            </w:r>
            <w:r w:rsidR="003E4CE6">
              <w:rPr>
                <w:rFonts w:ascii="Arial" w:hAnsi="Arial" w:cs="Arial"/>
              </w:rPr>
              <w:t xml:space="preserve"> When in the school I will be </w:t>
            </w:r>
            <w:commentRangeStart w:id="5"/>
            <w:r w:rsidR="003E4CE6">
              <w:rPr>
                <w:rFonts w:ascii="Arial" w:hAnsi="Arial" w:cs="Arial"/>
              </w:rPr>
              <w:t>working</w:t>
            </w:r>
            <w:commentRangeEnd w:id="5"/>
            <w:r w:rsidR="003E4CE6">
              <w:rPr>
                <w:rStyle w:val="CommentReference"/>
              </w:rPr>
              <w:commentReference w:id="5"/>
            </w:r>
            <w:r w:rsidR="003E4CE6">
              <w:rPr>
                <w:rFonts w:ascii="Arial" w:hAnsi="Arial" w:cs="Arial"/>
              </w:rPr>
              <w:t xml:space="preserve"> one to one with the school student mentor, who will guide me and help me with planning of lessons and assess the lessons I deliver. </w:t>
            </w:r>
          </w:p>
        </w:tc>
        <w:tc>
          <w:tcPr>
            <w:tcW w:w="1701" w:type="dxa"/>
          </w:tcPr>
          <w:p w14:paraId="09FA851D" w14:textId="77777777" w:rsidR="00650F96" w:rsidRDefault="00650F96" w:rsidP="000A01EC">
            <w:pPr>
              <w:rPr>
                <w:rFonts w:ascii="Arial" w:hAnsi="Arial" w:cs="Arial"/>
              </w:rPr>
            </w:pPr>
            <w:r>
              <w:rPr>
                <w:rFonts w:ascii="Arial" w:hAnsi="Arial" w:cs="Arial"/>
              </w:rPr>
              <w:t xml:space="preserve">Completion of this course will take 12 months. I would look to begin the course in October 2020 and finish the following year. </w:t>
            </w:r>
          </w:p>
        </w:tc>
      </w:tr>
      <w:tr w:rsidR="00650F96" w14:paraId="222519A8" w14:textId="77777777" w:rsidTr="003E4CE6">
        <w:tc>
          <w:tcPr>
            <w:tcW w:w="2405" w:type="dxa"/>
          </w:tcPr>
          <w:p w14:paraId="7C79F2CD" w14:textId="77777777" w:rsidR="00650F96" w:rsidRDefault="00650F96" w:rsidP="003E4CE6">
            <w:pPr>
              <w:rPr>
                <w:rFonts w:ascii="Arial" w:hAnsi="Arial" w:cs="Arial"/>
              </w:rPr>
            </w:pPr>
          </w:p>
          <w:p w14:paraId="6D64A991" w14:textId="77777777" w:rsidR="00650F96" w:rsidRDefault="00650F96" w:rsidP="003E4CE6">
            <w:pPr>
              <w:rPr>
                <w:rFonts w:ascii="Arial" w:hAnsi="Arial" w:cs="Arial"/>
              </w:rPr>
            </w:pPr>
          </w:p>
          <w:p w14:paraId="49CA0CB2" w14:textId="77777777" w:rsidR="00650F96" w:rsidRDefault="00650F96" w:rsidP="003E4CE6">
            <w:pPr>
              <w:rPr>
                <w:rFonts w:ascii="Arial" w:hAnsi="Arial" w:cs="Arial"/>
              </w:rPr>
            </w:pPr>
          </w:p>
          <w:p w14:paraId="6755ED97" w14:textId="77777777" w:rsidR="00650F96" w:rsidRPr="000660B7" w:rsidRDefault="00650F96" w:rsidP="003E4CE6">
            <w:pPr>
              <w:rPr>
                <w:rFonts w:ascii="Arial" w:hAnsi="Arial" w:cs="Arial"/>
              </w:rPr>
            </w:pPr>
          </w:p>
          <w:p w14:paraId="6688AD65" w14:textId="77777777" w:rsidR="00650F96" w:rsidRPr="00787C6B" w:rsidRDefault="00650F96" w:rsidP="003E4CE6">
            <w:pPr>
              <w:ind w:left="360"/>
              <w:rPr>
                <w:rFonts w:ascii="Arial" w:hAnsi="Arial" w:cs="Arial"/>
              </w:rPr>
            </w:pPr>
          </w:p>
          <w:p w14:paraId="2470D8FB" w14:textId="77777777" w:rsidR="00650F96" w:rsidRDefault="00650F96" w:rsidP="003E4CE6">
            <w:pPr>
              <w:jc w:val="center"/>
              <w:rPr>
                <w:rFonts w:ascii="Arial" w:hAnsi="Arial" w:cs="Arial"/>
              </w:rPr>
            </w:pPr>
            <w:r>
              <w:rPr>
                <w:rFonts w:ascii="Arial" w:hAnsi="Arial" w:cs="Arial"/>
              </w:rPr>
              <w:t>Welsh speaking skills.</w:t>
            </w:r>
          </w:p>
          <w:p w14:paraId="1840CE22" w14:textId="77777777" w:rsidR="00650F96" w:rsidRDefault="00650F96" w:rsidP="003E4CE6">
            <w:pPr>
              <w:rPr>
                <w:rFonts w:ascii="Arial" w:hAnsi="Arial" w:cs="Arial"/>
              </w:rPr>
            </w:pPr>
          </w:p>
          <w:p w14:paraId="0930A3A1" w14:textId="77777777" w:rsidR="00650F96" w:rsidRPr="001A570B" w:rsidRDefault="00650F96" w:rsidP="003E4CE6">
            <w:pPr>
              <w:rPr>
                <w:rFonts w:ascii="Arial" w:hAnsi="Arial" w:cs="Arial"/>
              </w:rPr>
            </w:pPr>
          </w:p>
        </w:tc>
        <w:tc>
          <w:tcPr>
            <w:tcW w:w="3260" w:type="dxa"/>
          </w:tcPr>
          <w:p w14:paraId="2A021096" w14:textId="49B6E749" w:rsidR="00650F96" w:rsidRDefault="002426CC" w:rsidP="000A01EC">
            <w:pPr>
              <w:rPr>
                <w:rFonts w:ascii="Arial" w:hAnsi="Arial" w:cs="Arial"/>
              </w:rPr>
            </w:pPr>
            <w:r>
              <w:rPr>
                <w:rFonts w:ascii="Arial" w:hAnsi="Arial" w:cs="Arial"/>
              </w:rPr>
              <w:t xml:space="preserve">It is important to celebrate diversity and promote the Welsh language. Within the setting I currently work in, we use basic Welsh commands like line up and sit down quietly. I would like to complete this course so that I </w:t>
            </w:r>
            <w:r w:rsidR="00DC2582">
              <w:rPr>
                <w:rFonts w:ascii="Arial" w:hAnsi="Arial" w:cs="Arial"/>
              </w:rPr>
              <w:t xml:space="preserve">am </w:t>
            </w:r>
            <w:r>
              <w:rPr>
                <w:rFonts w:ascii="Arial" w:hAnsi="Arial" w:cs="Arial"/>
              </w:rPr>
              <w:t xml:space="preserve">able to teach </w:t>
            </w:r>
            <w:r w:rsidR="000F5D19">
              <w:rPr>
                <w:rFonts w:ascii="Arial" w:hAnsi="Arial" w:cs="Arial"/>
              </w:rPr>
              <w:t>W</w:t>
            </w:r>
            <w:r>
              <w:rPr>
                <w:rFonts w:ascii="Arial" w:hAnsi="Arial" w:cs="Arial"/>
              </w:rPr>
              <w:t xml:space="preserve">elsh lessons as it will be part of my role as a primary school teacher and also because it </w:t>
            </w:r>
            <w:r>
              <w:rPr>
                <w:rFonts w:ascii="Arial" w:hAnsi="Arial" w:cs="Arial"/>
              </w:rPr>
              <w:lastRenderedPageBreak/>
              <w:t xml:space="preserve">will give me the confidence in </w:t>
            </w:r>
            <w:r w:rsidR="000A01EC">
              <w:rPr>
                <w:rFonts w:ascii="Arial" w:hAnsi="Arial" w:cs="Arial"/>
              </w:rPr>
              <w:t xml:space="preserve">the </w:t>
            </w:r>
            <w:r>
              <w:rPr>
                <w:rFonts w:ascii="Arial" w:hAnsi="Arial" w:cs="Arial"/>
              </w:rPr>
              <w:t>class to help the children.</w:t>
            </w:r>
          </w:p>
        </w:tc>
        <w:tc>
          <w:tcPr>
            <w:tcW w:w="3402" w:type="dxa"/>
          </w:tcPr>
          <w:p w14:paraId="2C430DB4" w14:textId="566260A6" w:rsidR="00650F96" w:rsidRDefault="00650F96" w:rsidP="000A01EC">
            <w:pPr>
              <w:rPr>
                <w:rFonts w:ascii="Arial" w:hAnsi="Arial" w:cs="Arial"/>
              </w:rPr>
            </w:pPr>
            <w:r>
              <w:rPr>
                <w:rFonts w:ascii="Arial" w:hAnsi="Arial" w:cs="Arial"/>
              </w:rPr>
              <w:lastRenderedPageBreak/>
              <w:t xml:space="preserve">I could improve my </w:t>
            </w:r>
            <w:r w:rsidR="000F5D19">
              <w:rPr>
                <w:rFonts w:ascii="Arial" w:hAnsi="Arial" w:cs="Arial"/>
              </w:rPr>
              <w:t>W</w:t>
            </w:r>
            <w:r>
              <w:rPr>
                <w:rFonts w:ascii="Arial" w:hAnsi="Arial" w:cs="Arial"/>
              </w:rPr>
              <w:t xml:space="preserve">elsh skills by completing a Welsh Sabbatical course (Wjec.co.uk,2019). This is a no cost course, but it does mean 60 days out of work in which the government will fund the cost of a supply teacher or teaching assistant. </w:t>
            </w:r>
          </w:p>
        </w:tc>
        <w:tc>
          <w:tcPr>
            <w:tcW w:w="3402" w:type="dxa"/>
          </w:tcPr>
          <w:p w14:paraId="2371899C" w14:textId="77777777" w:rsidR="00650F96" w:rsidRDefault="00650F96" w:rsidP="000A01EC">
            <w:pPr>
              <w:rPr>
                <w:rFonts w:ascii="Arial" w:hAnsi="Arial" w:cs="Arial"/>
              </w:rPr>
            </w:pPr>
            <w:r>
              <w:rPr>
                <w:rFonts w:ascii="Arial" w:hAnsi="Arial" w:cs="Arial"/>
              </w:rPr>
              <w:t xml:space="preserve">The course is available at Bangor university, Cardiff University and the University of Wales Trinity Saint David.  </w:t>
            </w:r>
          </w:p>
        </w:tc>
        <w:tc>
          <w:tcPr>
            <w:tcW w:w="1701" w:type="dxa"/>
          </w:tcPr>
          <w:p w14:paraId="31E7BC07" w14:textId="71CAC0C6" w:rsidR="00650F96" w:rsidRPr="00CD50CF" w:rsidRDefault="002426CC" w:rsidP="000A01EC">
            <w:pPr>
              <w:rPr>
                <w:rFonts w:ascii="Arial" w:hAnsi="Arial" w:cs="Arial"/>
              </w:rPr>
            </w:pPr>
            <w:r>
              <w:rPr>
                <w:rFonts w:ascii="Arial" w:hAnsi="Arial" w:cs="Arial"/>
              </w:rPr>
              <w:t xml:space="preserve">This course runs for a 12-week period, Monday to Friday. It will run during term time so I will need the time off school to go and complete it. Completion of </w:t>
            </w:r>
            <w:r>
              <w:rPr>
                <w:rFonts w:ascii="Arial" w:hAnsi="Arial" w:cs="Arial"/>
              </w:rPr>
              <w:lastRenderedPageBreak/>
              <w:t xml:space="preserve">the course would be during my time at a primary school setting. </w:t>
            </w:r>
          </w:p>
        </w:tc>
      </w:tr>
      <w:tr w:rsidR="00650F96" w14:paraId="4E2D08D1" w14:textId="77777777" w:rsidTr="003E4CE6">
        <w:tc>
          <w:tcPr>
            <w:tcW w:w="2405" w:type="dxa"/>
          </w:tcPr>
          <w:p w14:paraId="045615F4" w14:textId="77777777" w:rsidR="00650F96" w:rsidRDefault="00650F96" w:rsidP="003E4CE6">
            <w:pPr>
              <w:rPr>
                <w:rFonts w:ascii="Arial" w:hAnsi="Arial" w:cs="Arial"/>
              </w:rPr>
            </w:pPr>
          </w:p>
          <w:p w14:paraId="7594F5E6" w14:textId="77777777" w:rsidR="00650F96" w:rsidRDefault="00650F96" w:rsidP="003E4CE6">
            <w:pPr>
              <w:rPr>
                <w:rFonts w:ascii="Arial" w:hAnsi="Arial" w:cs="Arial"/>
              </w:rPr>
            </w:pPr>
          </w:p>
          <w:p w14:paraId="6EAA6499" w14:textId="77777777" w:rsidR="00650F96" w:rsidRDefault="00650F96" w:rsidP="003E4CE6">
            <w:pPr>
              <w:rPr>
                <w:rFonts w:ascii="Arial" w:hAnsi="Arial" w:cs="Arial"/>
              </w:rPr>
            </w:pPr>
          </w:p>
          <w:p w14:paraId="19E23F17" w14:textId="77777777" w:rsidR="00650F96" w:rsidRDefault="00650F96" w:rsidP="003E4CE6">
            <w:pPr>
              <w:rPr>
                <w:rFonts w:ascii="Arial" w:hAnsi="Arial" w:cs="Arial"/>
              </w:rPr>
            </w:pPr>
          </w:p>
          <w:p w14:paraId="179B126D" w14:textId="77777777" w:rsidR="00650F96" w:rsidRDefault="00650F96" w:rsidP="003E4CE6">
            <w:pPr>
              <w:jc w:val="center"/>
              <w:rPr>
                <w:rFonts w:ascii="Arial" w:hAnsi="Arial" w:cs="Arial"/>
              </w:rPr>
            </w:pPr>
            <w:r>
              <w:rPr>
                <w:rFonts w:ascii="Arial" w:hAnsi="Arial" w:cs="Arial"/>
              </w:rPr>
              <w:t>Cooking skills.</w:t>
            </w:r>
          </w:p>
          <w:p w14:paraId="331E9480" w14:textId="77777777" w:rsidR="00650F96" w:rsidRPr="001A570B" w:rsidRDefault="00650F96" w:rsidP="003E4CE6">
            <w:pPr>
              <w:rPr>
                <w:rFonts w:ascii="Arial" w:hAnsi="Arial" w:cs="Arial"/>
              </w:rPr>
            </w:pPr>
          </w:p>
        </w:tc>
        <w:tc>
          <w:tcPr>
            <w:tcW w:w="3260" w:type="dxa"/>
          </w:tcPr>
          <w:p w14:paraId="3733AF1E" w14:textId="77777777" w:rsidR="00650F96" w:rsidRDefault="00650F96" w:rsidP="009E7E78">
            <w:pPr>
              <w:rPr>
                <w:rFonts w:ascii="Arial" w:hAnsi="Arial" w:cs="Arial"/>
              </w:rPr>
            </w:pPr>
            <w:r>
              <w:rPr>
                <w:rFonts w:ascii="Arial" w:hAnsi="Arial" w:cs="Arial"/>
              </w:rPr>
              <w:t xml:space="preserve">Cooking is important in the foundation phase because children enjoy the experience and they do not know that they are in fact learning numeracy and literacy skills whilst doing it and also putting their five senses to use </w:t>
            </w:r>
            <w:r w:rsidRPr="00B557F1">
              <w:rPr>
                <w:rFonts w:ascii="Arial" w:hAnsi="Arial" w:cs="Arial"/>
              </w:rPr>
              <w:t>(Early Years Careers, 2019)</w:t>
            </w:r>
            <w:r>
              <w:rPr>
                <w:rFonts w:ascii="Arial" w:hAnsi="Arial" w:cs="Arial"/>
              </w:rPr>
              <w:t xml:space="preserve">. </w:t>
            </w:r>
          </w:p>
        </w:tc>
        <w:tc>
          <w:tcPr>
            <w:tcW w:w="3402" w:type="dxa"/>
          </w:tcPr>
          <w:p w14:paraId="54D1E9B7" w14:textId="77777777" w:rsidR="00650F96" w:rsidRDefault="00650F96" w:rsidP="009E7E78">
            <w:pPr>
              <w:rPr>
                <w:rFonts w:ascii="Arial" w:hAnsi="Arial" w:cs="Arial"/>
              </w:rPr>
            </w:pPr>
            <w:r>
              <w:rPr>
                <w:rFonts w:ascii="Arial" w:hAnsi="Arial" w:cs="Arial"/>
              </w:rPr>
              <w:t xml:space="preserve">There are cooking classes for nearly everything these days. If there was a particular area which I wasn’t particularly strong in like bread making or food hygiene, then there are courses out there to help with those. </w:t>
            </w:r>
          </w:p>
        </w:tc>
        <w:tc>
          <w:tcPr>
            <w:tcW w:w="3402" w:type="dxa"/>
          </w:tcPr>
          <w:p w14:paraId="13FFE6D4" w14:textId="7F55423F" w:rsidR="00650F96" w:rsidRDefault="00650F96" w:rsidP="009E7E78">
            <w:pPr>
              <w:rPr>
                <w:rFonts w:ascii="Arial" w:hAnsi="Arial" w:cs="Arial"/>
              </w:rPr>
            </w:pPr>
            <w:r>
              <w:rPr>
                <w:rFonts w:ascii="Arial" w:hAnsi="Arial" w:cs="Arial"/>
              </w:rPr>
              <w:t xml:space="preserve">Most cooking classes are held in colleges throughout wales. However, there are some bakery’s which offer courses within their shop. </w:t>
            </w:r>
          </w:p>
        </w:tc>
        <w:tc>
          <w:tcPr>
            <w:tcW w:w="1701" w:type="dxa"/>
          </w:tcPr>
          <w:p w14:paraId="5B470238" w14:textId="77777777" w:rsidR="00650F96" w:rsidRDefault="00650F96" w:rsidP="009E7E78">
            <w:pPr>
              <w:rPr>
                <w:rFonts w:ascii="Arial" w:hAnsi="Arial" w:cs="Arial"/>
              </w:rPr>
            </w:pPr>
            <w:r>
              <w:rPr>
                <w:rFonts w:ascii="Arial" w:hAnsi="Arial" w:cs="Arial"/>
              </w:rPr>
              <w:t>This cooking class would need to be completed before starting work as a teacher.</w:t>
            </w:r>
          </w:p>
        </w:tc>
      </w:tr>
      <w:tr w:rsidR="00650F96" w14:paraId="6C718E8B" w14:textId="77777777" w:rsidTr="003E4CE6">
        <w:tc>
          <w:tcPr>
            <w:tcW w:w="2405" w:type="dxa"/>
          </w:tcPr>
          <w:p w14:paraId="30B81809" w14:textId="77777777" w:rsidR="00650F96" w:rsidRDefault="00650F96" w:rsidP="003E4CE6">
            <w:pPr>
              <w:pStyle w:val="ListParagraph"/>
              <w:rPr>
                <w:rFonts w:ascii="Arial" w:hAnsi="Arial" w:cs="Arial"/>
              </w:rPr>
            </w:pPr>
          </w:p>
          <w:p w14:paraId="217EF081" w14:textId="77777777" w:rsidR="00650F96" w:rsidRDefault="00650F96" w:rsidP="003E4CE6">
            <w:pPr>
              <w:pStyle w:val="ListParagraph"/>
              <w:rPr>
                <w:rFonts w:ascii="Arial" w:hAnsi="Arial" w:cs="Arial"/>
              </w:rPr>
            </w:pPr>
          </w:p>
          <w:p w14:paraId="1DDD5989" w14:textId="77777777" w:rsidR="00650F96" w:rsidRDefault="00650F96" w:rsidP="003E4CE6">
            <w:pPr>
              <w:pStyle w:val="ListParagraph"/>
              <w:rPr>
                <w:rFonts w:ascii="Arial" w:hAnsi="Arial" w:cs="Arial"/>
              </w:rPr>
            </w:pPr>
          </w:p>
          <w:p w14:paraId="4FC099FC" w14:textId="77777777" w:rsidR="00650F96" w:rsidRDefault="00650F96" w:rsidP="003E4CE6">
            <w:pPr>
              <w:pStyle w:val="ListParagraph"/>
              <w:rPr>
                <w:rFonts w:ascii="Arial" w:hAnsi="Arial" w:cs="Arial"/>
              </w:rPr>
            </w:pPr>
          </w:p>
          <w:p w14:paraId="2AE041BF" w14:textId="77777777" w:rsidR="00650F96" w:rsidRDefault="00650F96" w:rsidP="003E4CE6">
            <w:pPr>
              <w:pStyle w:val="ListParagraph"/>
              <w:rPr>
                <w:rFonts w:ascii="Arial" w:hAnsi="Arial" w:cs="Arial"/>
              </w:rPr>
            </w:pPr>
          </w:p>
          <w:p w14:paraId="7847171F" w14:textId="77777777" w:rsidR="00650F96" w:rsidRDefault="00650F96" w:rsidP="003E4CE6">
            <w:pPr>
              <w:pStyle w:val="ListParagraph"/>
              <w:rPr>
                <w:rFonts w:ascii="Arial" w:hAnsi="Arial" w:cs="Arial"/>
              </w:rPr>
            </w:pPr>
          </w:p>
          <w:p w14:paraId="5A4EFF30" w14:textId="77777777" w:rsidR="00650F96" w:rsidRDefault="00650F96" w:rsidP="003E4CE6">
            <w:pPr>
              <w:pStyle w:val="ListParagraph"/>
              <w:rPr>
                <w:rFonts w:ascii="Arial" w:hAnsi="Arial" w:cs="Arial"/>
              </w:rPr>
            </w:pPr>
          </w:p>
          <w:p w14:paraId="23A0C941" w14:textId="77777777" w:rsidR="00650F96" w:rsidRDefault="00650F96" w:rsidP="003E4CE6">
            <w:pPr>
              <w:jc w:val="center"/>
              <w:rPr>
                <w:rFonts w:ascii="Arial" w:hAnsi="Arial" w:cs="Arial"/>
              </w:rPr>
            </w:pPr>
            <w:r>
              <w:rPr>
                <w:rFonts w:ascii="Arial" w:hAnsi="Arial" w:cs="Arial"/>
              </w:rPr>
              <w:t>Empathy</w:t>
            </w:r>
          </w:p>
          <w:p w14:paraId="6A557CE8" w14:textId="77777777" w:rsidR="00650F96" w:rsidRDefault="00650F96" w:rsidP="003E4CE6">
            <w:pPr>
              <w:rPr>
                <w:rFonts w:ascii="Arial" w:hAnsi="Arial" w:cs="Arial"/>
              </w:rPr>
            </w:pPr>
          </w:p>
          <w:p w14:paraId="6CA5B642" w14:textId="77777777" w:rsidR="00650F96" w:rsidRPr="001A570B" w:rsidRDefault="00650F96" w:rsidP="003E4CE6">
            <w:pPr>
              <w:rPr>
                <w:rFonts w:ascii="Arial" w:hAnsi="Arial" w:cs="Arial"/>
              </w:rPr>
            </w:pPr>
          </w:p>
        </w:tc>
        <w:tc>
          <w:tcPr>
            <w:tcW w:w="3260" w:type="dxa"/>
          </w:tcPr>
          <w:p w14:paraId="2C4DE3FC" w14:textId="77777777" w:rsidR="00650F96" w:rsidRDefault="00650F96" w:rsidP="000A01EC">
            <w:pPr>
              <w:rPr>
                <w:rFonts w:ascii="Arial" w:hAnsi="Arial" w:cs="Arial"/>
              </w:rPr>
            </w:pPr>
            <w:r>
              <w:rPr>
                <w:rFonts w:ascii="Arial" w:hAnsi="Arial" w:cs="Arial"/>
              </w:rPr>
              <w:t xml:space="preserve">Empathy is the power to understand perspectives other than my own </w:t>
            </w:r>
            <w:r w:rsidRPr="00BA3758">
              <w:rPr>
                <w:rFonts w:ascii="Arial" w:hAnsi="Arial" w:cs="Arial"/>
              </w:rPr>
              <w:t>(</w:t>
            </w:r>
            <w:proofErr w:type="spellStart"/>
            <w:r w:rsidRPr="00BA3758">
              <w:rPr>
                <w:rFonts w:ascii="Arial" w:hAnsi="Arial" w:cs="Arial"/>
              </w:rPr>
              <w:t>TeachHUB</w:t>
            </w:r>
            <w:proofErr w:type="spellEnd"/>
            <w:r w:rsidRPr="00BA3758">
              <w:rPr>
                <w:rFonts w:ascii="Arial" w:hAnsi="Arial" w:cs="Arial"/>
              </w:rPr>
              <w:t>, 2019)</w:t>
            </w:r>
            <w:r>
              <w:rPr>
                <w:rFonts w:ascii="Arial" w:hAnsi="Arial" w:cs="Arial"/>
              </w:rPr>
              <w:t xml:space="preserve">. It is important for children to understand what empathy is. This is because empathy is it helps form relationships with other individuals. It helps children to understand one another’s emotions and feelings. I would need to improve my own understanding of empathy because it is seen as an important set of teaching strategies </w:t>
            </w:r>
            <w:r w:rsidRPr="00BA3758">
              <w:rPr>
                <w:rFonts w:ascii="Arial" w:hAnsi="Arial" w:cs="Arial"/>
              </w:rPr>
              <w:t>(</w:t>
            </w:r>
            <w:proofErr w:type="spellStart"/>
            <w:r w:rsidRPr="00BA3758">
              <w:rPr>
                <w:rFonts w:ascii="Arial" w:hAnsi="Arial" w:cs="Arial"/>
              </w:rPr>
              <w:t>TeachHUB</w:t>
            </w:r>
            <w:proofErr w:type="spellEnd"/>
            <w:r w:rsidRPr="00BA3758">
              <w:rPr>
                <w:rFonts w:ascii="Arial" w:hAnsi="Arial" w:cs="Arial"/>
              </w:rPr>
              <w:t>, 2019)</w:t>
            </w:r>
            <w:r>
              <w:rPr>
                <w:rFonts w:ascii="Arial" w:hAnsi="Arial" w:cs="Arial"/>
              </w:rPr>
              <w:t>.</w:t>
            </w:r>
          </w:p>
        </w:tc>
        <w:tc>
          <w:tcPr>
            <w:tcW w:w="3402" w:type="dxa"/>
          </w:tcPr>
          <w:p w14:paraId="43300480" w14:textId="77777777" w:rsidR="00650F96" w:rsidRDefault="00650F96" w:rsidP="000A01EC">
            <w:pPr>
              <w:rPr>
                <w:rFonts w:ascii="Arial" w:hAnsi="Arial" w:cs="Arial"/>
              </w:rPr>
            </w:pPr>
            <w:r>
              <w:rPr>
                <w:rFonts w:ascii="Arial" w:hAnsi="Arial" w:cs="Arial"/>
              </w:rPr>
              <w:t>To improve my own understanding of empathy, I will inquire to enrolling onto an ‘</w:t>
            </w:r>
            <w:proofErr w:type="spellStart"/>
            <w:r>
              <w:rPr>
                <w:rFonts w:ascii="Arial" w:hAnsi="Arial" w:cs="Arial"/>
              </w:rPr>
              <w:t>EmpathyLab</w:t>
            </w:r>
            <w:proofErr w:type="spellEnd"/>
            <w:r>
              <w:rPr>
                <w:rFonts w:ascii="Arial" w:hAnsi="Arial" w:cs="Arial"/>
              </w:rPr>
              <w:t>’ training day. This will give me a wider knowledge of the topic and allow me to transfer what I know to the children so that they will then become more empathetic towards each other. This course will teach me the triple win framework which has a simultaneous impact on literacy and reading for pleasure, empathy and well-being and finally pro-social attitudes and social activism.</w:t>
            </w:r>
          </w:p>
        </w:tc>
        <w:tc>
          <w:tcPr>
            <w:tcW w:w="3402" w:type="dxa"/>
          </w:tcPr>
          <w:p w14:paraId="2429870E" w14:textId="3CCE6E59" w:rsidR="00650F96" w:rsidRDefault="002426CC" w:rsidP="000A01EC">
            <w:pPr>
              <w:rPr>
                <w:rFonts w:ascii="Arial" w:hAnsi="Arial" w:cs="Arial"/>
              </w:rPr>
            </w:pPr>
            <w:r>
              <w:rPr>
                <w:rFonts w:ascii="Arial" w:hAnsi="Arial" w:cs="Arial"/>
              </w:rPr>
              <w:t xml:space="preserve">I have already had basic training on this matter within my current setting. However, I wish to further my knowledge and </w:t>
            </w:r>
            <w:commentRangeStart w:id="6"/>
            <w:r>
              <w:rPr>
                <w:rFonts w:ascii="Arial" w:hAnsi="Arial" w:cs="Arial"/>
              </w:rPr>
              <w:t>work</w:t>
            </w:r>
            <w:commentRangeEnd w:id="6"/>
            <w:r w:rsidR="00163C46">
              <w:rPr>
                <w:rStyle w:val="CommentReference"/>
              </w:rPr>
              <w:commentReference w:id="6"/>
            </w:r>
            <w:r>
              <w:rPr>
                <w:rFonts w:ascii="Arial" w:hAnsi="Arial" w:cs="Arial"/>
              </w:rPr>
              <w:t xml:space="preserve"> more closely with the Well-Being officer within my school to do that. </w:t>
            </w:r>
          </w:p>
        </w:tc>
        <w:tc>
          <w:tcPr>
            <w:tcW w:w="1701" w:type="dxa"/>
          </w:tcPr>
          <w:p w14:paraId="682EF4C8" w14:textId="6DFB969C" w:rsidR="00650F96" w:rsidRDefault="002426CC" w:rsidP="000A01EC">
            <w:pPr>
              <w:rPr>
                <w:rFonts w:ascii="Arial" w:hAnsi="Arial" w:cs="Arial"/>
              </w:rPr>
            </w:pPr>
            <w:r>
              <w:rPr>
                <w:rFonts w:ascii="Arial" w:hAnsi="Arial" w:cs="Arial"/>
              </w:rPr>
              <w:t xml:space="preserve">This is something can be improved throughout the school year. </w:t>
            </w:r>
          </w:p>
        </w:tc>
      </w:tr>
    </w:tbl>
    <w:p w14:paraId="51C3300A" w14:textId="77777777" w:rsidR="00AD75E7" w:rsidRDefault="00AD75E7" w:rsidP="00650F96">
      <w:pPr>
        <w:rPr>
          <w:sz w:val="32"/>
          <w:szCs w:val="32"/>
        </w:rPr>
      </w:pPr>
    </w:p>
    <w:p w14:paraId="2FA03D15" w14:textId="77777777" w:rsidR="00650F96" w:rsidRPr="00650F96" w:rsidRDefault="00650F96" w:rsidP="00650F96">
      <w:pPr>
        <w:rPr>
          <w:sz w:val="32"/>
          <w:szCs w:val="32"/>
        </w:rPr>
      </w:pPr>
    </w:p>
    <w:p w14:paraId="0A4CCBF0" w14:textId="77777777" w:rsidR="00650F96" w:rsidRDefault="00650F96" w:rsidP="00650F96">
      <w:pPr>
        <w:rPr>
          <w:sz w:val="32"/>
          <w:szCs w:val="32"/>
        </w:rPr>
        <w:sectPr w:rsidR="00650F96" w:rsidSect="00650F96">
          <w:pgSz w:w="16840" w:h="11900" w:orient="landscape"/>
          <w:pgMar w:top="1440" w:right="1440" w:bottom="1440" w:left="1440" w:header="708" w:footer="708" w:gutter="0"/>
          <w:cols w:space="708"/>
          <w:docGrid w:linePitch="360"/>
        </w:sectPr>
      </w:pPr>
    </w:p>
    <w:p w14:paraId="3465EC3F" w14:textId="77777777" w:rsidR="00650F96" w:rsidRPr="00F22B2F" w:rsidRDefault="00650F96" w:rsidP="00650F96">
      <w:pPr>
        <w:tabs>
          <w:tab w:val="left" w:pos="1677"/>
        </w:tabs>
        <w:jc w:val="center"/>
        <w:rPr>
          <w:sz w:val="32"/>
          <w:szCs w:val="32"/>
        </w:rPr>
      </w:pPr>
      <w:r w:rsidRPr="00137647">
        <w:rPr>
          <w:rFonts w:ascii="Arial" w:hAnsi="Arial" w:cs="Arial"/>
          <w:sz w:val="32"/>
          <w:szCs w:val="32"/>
          <w:u w:val="single"/>
        </w:rPr>
        <w:lastRenderedPageBreak/>
        <w:t>Personal Statement</w:t>
      </w:r>
    </w:p>
    <w:p w14:paraId="45250F6B" w14:textId="77777777" w:rsidR="00650F96" w:rsidRPr="00137647" w:rsidRDefault="00650F96" w:rsidP="00650F96">
      <w:pPr>
        <w:tabs>
          <w:tab w:val="left" w:pos="3062"/>
        </w:tabs>
        <w:rPr>
          <w:rFonts w:ascii="Arial" w:hAnsi="Arial" w:cs="Arial"/>
          <w:sz w:val="32"/>
          <w:szCs w:val="32"/>
        </w:rPr>
      </w:pPr>
      <w:r w:rsidRPr="00137647">
        <w:rPr>
          <w:rFonts w:ascii="Arial" w:hAnsi="Arial" w:cs="Arial"/>
          <w:sz w:val="32"/>
          <w:szCs w:val="32"/>
        </w:rPr>
        <w:tab/>
      </w:r>
    </w:p>
    <w:p w14:paraId="39CD503E" w14:textId="77777777" w:rsidR="00650F96" w:rsidRPr="00137647" w:rsidRDefault="00650F96" w:rsidP="00650F96">
      <w:pPr>
        <w:tabs>
          <w:tab w:val="left" w:pos="3062"/>
        </w:tabs>
        <w:jc w:val="both"/>
        <w:rPr>
          <w:rFonts w:ascii="Arial" w:hAnsi="Arial" w:cs="Arial"/>
        </w:rPr>
      </w:pPr>
      <w:r w:rsidRPr="00137647">
        <w:rPr>
          <w:rFonts w:ascii="Arial" w:hAnsi="Arial" w:cs="Arial"/>
        </w:rPr>
        <w:t xml:space="preserve">It has been a long journey to get to the stage of writing a personal statement for an application into teaching. This journey started 7 years ago when I completed my football coaching qualifications to coach within a soccer camp. </w:t>
      </w:r>
      <w:r>
        <w:rPr>
          <w:rFonts w:ascii="Arial" w:hAnsi="Arial" w:cs="Arial"/>
        </w:rPr>
        <w:t xml:space="preserve">During my time as a football </w:t>
      </w:r>
      <w:commentRangeStart w:id="7"/>
      <w:r>
        <w:rPr>
          <w:rFonts w:ascii="Arial" w:hAnsi="Arial" w:cs="Arial"/>
        </w:rPr>
        <w:t>coach</w:t>
      </w:r>
      <w:commentRangeEnd w:id="7"/>
      <w:r w:rsidR="00F86C40">
        <w:rPr>
          <w:rStyle w:val="CommentReference"/>
        </w:rPr>
        <w:commentReference w:id="7"/>
      </w:r>
      <w:r>
        <w:rPr>
          <w:rFonts w:ascii="Arial" w:hAnsi="Arial" w:cs="Arial"/>
        </w:rPr>
        <w:t>, I worked with</w:t>
      </w:r>
      <w:r w:rsidRPr="00137647">
        <w:rPr>
          <w:rFonts w:ascii="Arial" w:hAnsi="Arial" w:cs="Arial"/>
        </w:rPr>
        <w:t xml:space="preserve"> children between the ages of 3 and 11 years old. I began to realise that working with children came natural to me and this was not only noticed by myself, but it was commented on by my work colleagues and parents of the children. My aspirations to become a teacher developed from being a football coach and upon finishing my coaching career, I started to pursue a career in teaching. </w:t>
      </w:r>
    </w:p>
    <w:p w14:paraId="148C223C" w14:textId="77777777" w:rsidR="00650F96" w:rsidRPr="00137647" w:rsidRDefault="00650F96" w:rsidP="00650F96">
      <w:pPr>
        <w:tabs>
          <w:tab w:val="left" w:pos="3062"/>
        </w:tabs>
        <w:jc w:val="both"/>
        <w:rPr>
          <w:rFonts w:ascii="Arial" w:hAnsi="Arial" w:cs="Arial"/>
        </w:rPr>
      </w:pPr>
    </w:p>
    <w:p w14:paraId="5F0A04C1" w14:textId="77777777" w:rsidR="00650F96" w:rsidRPr="00137647" w:rsidRDefault="00650F96" w:rsidP="00650F96">
      <w:pPr>
        <w:tabs>
          <w:tab w:val="left" w:pos="3062"/>
        </w:tabs>
        <w:jc w:val="both"/>
        <w:rPr>
          <w:rFonts w:ascii="Arial" w:hAnsi="Arial" w:cs="Arial"/>
        </w:rPr>
      </w:pPr>
      <w:r w:rsidRPr="00137647">
        <w:rPr>
          <w:rFonts w:ascii="Arial" w:hAnsi="Arial" w:cs="Arial"/>
        </w:rPr>
        <w:t>I believe</w:t>
      </w:r>
      <w:r>
        <w:rPr>
          <w:rFonts w:ascii="Arial" w:hAnsi="Arial" w:cs="Arial"/>
        </w:rPr>
        <w:t>, teaching and football coaching both require similar skills and attributes to allow you to be successful within the role.</w:t>
      </w:r>
      <w:r w:rsidRPr="00137647">
        <w:rPr>
          <w:rFonts w:ascii="Arial" w:hAnsi="Arial" w:cs="Arial"/>
        </w:rPr>
        <w:t xml:space="preserve"> You have a duty of care when the children are with you, they become your priority. </w:t>
      </w:r>
      <w:r>
        <w:rPr>
          <w:rFonts w:ascii="Arial" w:hAnsi="Arial" w:cs="Arial"/>
        </w:rPr>
        <w:t>Ensuring their safety</w:t>
      </w:r>
      <w:r w:rsidRPr="00137647">
        <w:rPr>
          <w:rFonts w:ascii="Arial" w:hAnsi="Arial" w:cs="Arial"/>
        </w:rPr>
        <w:t xml:space="preserve"> within the environment you are in but also ensuring that they are engaged in the activity. The classroom should be a safe and exciting place for the child to learn. This is important because the well-being of the child is an essential aspect of teaching especially within the new curriculum.  Every child has different needs and capabilities</w:t>
      </w:r>
      <w:r>
        <w:rPr>
          <w:rFonts w:ascii="Arial" w:hAnsi="Arial" w:cs="Arial"/>
        </w:rPr>
        <w:t>, and as</w:t>
      </w:r>
      <w:r w:rsidRPr="00137647">
        <w:rPr>
          <w:rFonts w:ascii="Arial" w:hAnsi="Arial" w:cs="Arial"/>
        </w:rPr>
        <w:t xml:space="preserve"> a professional practitioner it is important to be able to adhere to these needs and differentiate tasks so that the children are working at their correct level whilst being challenged. </w:t>
      </w:r>
    </w:p>
    <w:p w14:paraId="1E65395B" w14:textId="77777777" w:rsidR="00650F96" w:rsidRPr="00137647" w:rsidRDefault="00650F96" w:rsidP="00650F96">
      <w:pPr>
        <w:tabs>
          <w:tab w:val="left" w:pos="3062"/>
        </w:tabs>
        <w:jc w:val="both"/>
        <w:rPr>
          <w:rFonts w:ascii="Arial" w:hAnsi="Arial" w:cs="Arial"/>
        </w:rPr>
      </w:pPr>
    </w:p>
    <w:p w14:paraId="2C561859" w14:textId="77777777" w:rsidR="00650F96" w:rsidRPr="00137647" w:rsidRDefault="00650F96" w:rsidP="00650F96">
      <w:pPr>
        <w:tabs>
          <w:tab w:val="left" w:pos="3062"/>
        </w:tabs>
        <w:jc w:val="both"/>
        <w:rPr>
          <w:rFonts w:ascii="Arial" w:hAnsi="Arial" w:cs="Arial"/>
        </w:rPr>
      </w:pPr>
      <w:r w:rsidRPr="00137647">
        <w:rPr>
          <w:rFonts w:ascii="Arial" w:hAnsi="Arial" w:cs="Arial"/>
        </w:rPr>
        <w:t xml:space="preserve">I wish to become a </w:t>
      </w:r>
      <w:r>
        <w:rPr>
          <w:rFonts w:ascii="Arial" w:hAnsi="Arial" w:cs="Arial"/>
        </w:rPr>
        <w:t>P</w:t>
      </w:r>
      <w:r w:rsidRPr="00137647">
        <w:rPr>
          <w:rFonts w:ascii="Arial" w:hAnsi="Arial" w:cs="Arial"/>
        </w:rPr>
        <w:t xml:space="preserve">rimary </w:t>
      </w:r>
      <w:r>
        <w:rPr>
          <w:rFonts w:ascii="Arial" w:hAnsi="Arial" w:cs="Arial"/>
        </w:rPr>
        <w:t>S</w:t>
      </w:r>
      <w:r w:rsidRPr="00137647">
        <w:rPr>
          <w:rFonts w:ascii="Arial" w:hAnsi="Arial" w:cs="Arial"/>
        </w:rPr>
        <w:t xml:space="preserve">chool </w:t>
      </w:r>
      <w:r>
        <w:rPr>
          <w:rFonts w:ascii="Arial" w:hAnsi="Arial" w:cs="Arial"/>
        </w:rPr>
        <w:t>T</w:t>
      </w:r>
      <w:r w:rsidRPr="00137647">
        <w:rPr>
          <w:rFonts w:ascii="Arial" w:hAnsi="Arial" w:cs="Arial"/>
        </w:rPr>
        <w:t>eacher for many reasons. One of these reasons being that unfortunately some children do not have a male figure within their household. Children need that role model to set them on the right path for their future, teaching them the fundamentals of primary school education and also teaching skills to equip them for life. The passion I have for working with children is the reason why I look forward to each and every day. No day is the same and you are always faced with new</w:t>
      </w:r>
      <w:r>
        <w:rPr>
          <w:rFonts w:ascii="Arial" w:hAnsi="Arial" w:cs="Arial"/>
        </w:rPr>
        <w:t xml:space="preserve"> exciting</w:t>
      </w:r>
      <w:r w:rsidRPr="00137647">
        <w:rPr>
          <w:rFonts w:ascii="Arial" w:hAnsi="Arial" w:cs="Arial"/>
        </w:rPr>
        <w:t xml:space="preserve"> challenges. Seeing a child smile because of something you have said or done is a fantastic feeling. With that comes the huge amount of gratitude that children show you as a </w:t>
      </w:r>
      <w:r>
        <w:rPr>
          <w:rFonts w:ascii="Arial" w:hAnsi="Arial" w:cs="Arial"/>
        </w:rPr>
        <w:t>T</w:t>
      </w:r>
      <w:r w:rsidRPr="00137647">
        <w:rPr>
          <w:rFonts w:ascii="Arial" w:hAnsi="Arial" w:cs="Arial"/>
        </w:rPr>
        <w:t xml:space="preserve">eacher or </w:t>
      </w:r>
      <w:r>
        <w:rPr>
          <w:rFonts w:ascii="Arial" w:hAnsi="Arial" w:cs="Arial"/>
        </w:rPr>
        <w:t>T</w:t>
      </w:r>
      <w:r w:rsidRPr="00137647">
        <w:rPr>
          <w:rFonts w:ascii="Arial" w:hAnsi="Arial" w:cs="Arial"/>
        </w:rPr>
        <w:t xml:space="preserve">eaching </w:t>
      </w:r>
      <w:r>
        <w:rPr>
          <w:rFonts w:ascii="Arial" w:hAnsi="Arial" w:cs="Arial"/>
        </w:rPr>
        <w:t>A</w:t>
      </w:r>
      <w:r w:rsidRPr="00137647">
        <w:rPr>
          <w:rFonts w:ascii="Arial" w:hAnsi="Arial" w:cs="Arial"/>
        </w:rPr>
        <w:t xml:space="preserve">ssistant. Hearing a ‘thank you’ for teaching a child how to divide or times a number goes a long way, it shows that you are having a positive impact on that child’s life. </w:t>
      </w:r>
    </w:p>
    <w:p w14:paraId="7DF0E253" w14:textId="77777777" w:rsidR="00650F96" w:rsidRPr="00137647" w:rsidRDefault="00650F96" w:rsidP="00650F96">
      <w:pPr>
        <w:tabs>
          <w:tab w:val="left" w:pos="3062"/>
        </w:tabs>
        <w:jc w:val="both"/>
        <w:rPr>
          <w:rFonts w:ascii="Arial" w:hAnsi="Arial" w:cs="Arial"/>
        </w:rPr>
      </w:pPr>
    </w:p>
    <w:p w14:paraId="1D277BBF" w14:textId="77777777" w:rsidR="00650F96" w:rsidRPr="00137647" w:rsidRDefault="00650F96" w:rsidP="00650F96">
      <w:pPr>
        <w:tabs>
          <w:tab w:val="left" w:pos="3062"/>
        </w:tabs>
        <w:jc w:val="both"/>
        <w:rPr>
          <w:rFonts w:ascii="Arial" w:hAnsi="Arial" w:cs="Arial"/>
        </w:rPr>
      </w:pPr>
      <w:r w:rsidRPr="00137647">
        <w:rPr>
          <w:rFonts w:ascii="Arial" w:hAnsi="Arial" w:cs="Arial"/>
        </w:rPr>
        <w:t xml:space="preserve">There are many changes happening within the education sector. One of these being the ‘New Curriculum’. If I was to be successful in becoming a </w:t>
      </w:r>
      <w:r>
        <w:rPr>
          <w:rFonts w:ascii="Arial" w:hAnsi="Arial" w:cs="Arial"/>
        </w:rPr>
        <w:t>P</w:t>
      </w:r>
      <w:r w:rsidRPr="00137647">
        <w:rPr>
          <w:rFonts w:ascii="Arial" w:hAnsi="Arial" w:cs="Arial"/>
        </w:rPr>
        <w:t xml:space="preserve">rimary </w:t>
      </w:r>
      <w:r>
        <w:rPr>
          <w:rFonts w:ascii="Arial" w:hAnsi="Arial" w:cs="Arial"/>
        </w:rPr>
        <w:t>S</w:t>
      </w:r>
      <w:r w:rsidRPr="00137647">
        <w:rPr>
          <w:rFonts w:ascii="Arial" w:hAnsi="Arial" w:cs="Arial"/>
        </w:rPr>
        <w:t xml:space="preserve">chool </w:t>
      </w:r>
      <w:r>
        <w:rPr>
          <w:rFonts w:ascii="Arial" w:hAnsi="Arial" w:cs="Arial"/>
        </w:rPr>
        <w:t>T</w:t>
      </w:r>
      <w:r w:rsidRPr="00137647">
        <w:rPr>
          <w:rFonts w:ascii="Arial" w:hAnsi="Arial" w:cs="Arial"/>
        </w:rPr>
        <w:t xml:space="preserve">eacher, I know that I would be starting during the introduction of this new curriculum. Therefore, I have made sure I have a good understanding of it and have looked at how I can incorporate that into my teaching. The new curriculum will be child influenced </w:t>
      </w:r>
      <w:r>
        <w:rPr>
          <w:rFonts w:ascii="Arial" w:hAnsi="Arial" w:cs="Arial"/>
        </w:rPr>
        <w:t xml:space="preserve">and will allow </w:t>
      </w:r>
      <w:r w:rsidRPr="00137647">
        <w:rPr>
          <w:rFonts w:ascii="Arial" w:hAnsi="Arial" w:cs="Arial"/>
        </w:rPr>
        <w:t>the children</w:t>
      </w:r>
      <w:r>
        <w:rPr>
          <w:rFonts w:ascii="Arial" w:hAnsi="Arial" w:cs="Arial"/>
        </w:rPr>
        <w:t xml:space="preserve"> to</w:t>
      </w:r>
      <w:r w:rsidRPr="00137647">
        <w:rPr>
          <w:rFonts w:ascii="Arial" w:hAnsi="Arial" w:cs="Arial"/>
        </w:rPr>
        <w:t xml:space="preserve"> have a say</w:t>
      </w:r>
      <w:r>
        <w:rPr>
          <w:rFonts w:ascii="Arial" w:hAnsi="Arial" w:cs="Arial"/>
        </w:rPr>
        <w:t xml:space="preserve"> in what or how they learn</w:t>
      </w:r>
      <w:r w:rsidRPr="00137647">
        <w:rPr>
          <w:rFonts w:ascii="Arial" w:hAnsi="Arial" w:cs="Arial"/>
        </w:rPr>
        <w:t xml:space="preserve"> but </w:t>
      </w:r>
      <w:r>
        <w:rPr>
          <w:rFonts w:ascii="Arial" w:hAnsi="Arial" w:cs="Arial"/>
        </w:rPr>
        <w:t>it will not allow them to</w:t>
      </w:r>
      <w:r w:rsidRPr="00137647">
        <w:rPr>
          <w:rFonts w:ascii="Arial" w:hAnsi="Arial" w:cs="Arial"/>
        </w:rPr>
        <w:t xml:space="preserve"> dictate. </w:t>
      </w:r>
      <w:r>
        <w:rPr>
          <w:rFonts w:ascii="Arial" w:hAnsi="Arial" w:cs="Arial"/>
        </w:rPr>
        <w:t xml:space="preserve">It will begin with four purposes which will be the driver of the curriculum and everything we do as professionals must reflect these purposes. There will also be six areas of learning and experience within this holistic curriculum which will aim to promote collaboration across all subjects and disciplines. Finally, the foundations of this new curriculum are made up of three cross curricular responsibilities and these will be taught through all six of the areas of learning and experience. Children will be taught to use skills across the curriculum which include critical thinking and problem solving, planning and organising, creativity and innovation and personal effectiveness. The new curriculum will encourage the children to become independent learners.  </w:t>
      </w:r>
    </w:p>
    <w:p w14:paraId="0EC30FF4" w14:textId="77777777" w:rsidR="00650F96" w:rsidRPr="00137647" w:rsidRDefault="00650F96" w:rsidP="00650F96">
      <w:pPr>
        <w:tabs>
          <w:tab w:val="left" w:pos="3062"/>
        </w:tabs>
        <w:jc w:val="both"/>
        <w:rPr>
          <w:rFonts w:ascii="Arial" w:hAnsi="Arial" w:cs="Arial"/>
        </w:rPr>
      </w:pPr>
    </w:p>
    <w:p w14:paraId="6C47B4A4" w14:textId="77777777" w:rsidR="00650F96" w:rsidRDefault="00650F96" w:rsidP="00650F96">
      <w:pPr>
        <w:tabs>
          <w:tab w:val="left" w:pos="3062"/>
        </w:tabs>
        <w:jc w:val="both"/>
        <w:rPr>
          <w:rFonts w:ascii="Arial" w:hAnsi="Arial" w:cs="Arial"/>
        </w:rPr>
      </w:pPr>
      <w:r w:rsidRPr="00137647">
        <w:rPr>
          <w:rFonts w:ascii="Arial" w:hAnsi="Arial" w:cs="Arial"/>
        </w:rPr>
        <w:lastRenderedPageBreak/>
        <w:t xml:space="preserve">I have currently spent 4 years working as a </w:t>
      </w:r>
      <w:r>
        <w:rPr>
          <w:rFonts w:ascii="Arial" w:hAnsi="Arial" w:cs="Arial"/>
        </w:rPr>
        <w:t>T</w:t>
      </w:r>
      <w:r w:rsidRPr="00137647">
        <w:rPr>
          <w:rFonts w:ascii="Arial" w:hAnsi="Arial" w:cs="Arial"/>
        </w:rPr>
        <w:t xml:space="preserve">eaching </w:t>
      </w:r>
      <w:r>
        <w:rPr>
          <w:rFonts w:ascii="Arial" w:hAnsi="Arial" w:cs="Arial"/>
        </w:rPr>
        <w:t>A</w:t>
      </w:r>
      <w:r w:rsidRPr="00137647">
        <w:rPr>
          <w:rFonts w:ascii="Arial" w:hAnsi="Arial" w:cs="Arial"/>
        </w:rPr>
        <w:t>ssistant within a primary school setting. Throughout this time, I have improved and developed skills and qualities which I deem to be essential to becoming a teacher. I have learnt the importance of being organised within the classroom and out. I have seen first-hand how comforting it is for children and staff when they can see that I am very approachable and willing to listen and offer advice when asked for. I also have a growth mind set where I always want to do better as I believe there is no such thing as a perfect teache</w:t>
      </w:r>
      <w:r>
        <w:rPr>
          <w:rFonts w:ascii="Arial" w:hAnsi="Arial" w:cs="Arial"/>
        </w:rPr>
        <w:t xml:space="preserve">r and I always welcome </w:t>
      </w:r>
      <w:r w:rsidRPr="00137647">
        <w:rPr>
          <w:rFonts w:ascii="Arial" w:hAnsi="Arial" w:cs="Arial"/>
        </w:rPr>
        <w:t xml:space="preserve">constructive </w:t>
      </w:r>
      <w:commentRangeStart w:id="8"/>
      <w:r w:rsidRPr="00137647">
        <w:rPr>
          <w:rFonts w:ascii="Arial" w:hAnsi="Arial" w:cs="Arial"/>
        </w:rPr>
        <w:t>criticism</w:t>
      </w:r>
      <w:commentRangeEnd w:id="8"/>
      <w:r w:rsidR="0050402A">
        <w:rPr>
          <w:rStyle w:val="CommentReference"/>
        </w:rPr>
        <w:commentReference w:id="8"/>
      </w:r>
      <w:r w:rsidRPr="00137647">
        <w:rPr>
          <w:rFonts w:ascii="Arial" w:hAnsi="Arial" w:cs="Arial"/>
        </w:rPr>
        <w:t xml:space="preserve"> which </w:t>
      </w:r>
      <w:r>
        <w:rPr>
          <w:rFonts w:ascii="Arial" w:hAnsi="Arial" w:cs="Arial"/>
        </w:rPr>
        <w:t>will allow me to improve my practice</w:t>
      </w:r>
      <w:r w:rsidRPr="00137647">
        <w:rPr>
          <w:rFonts w:ascii="Arial" w:hAnsi="Arial" w:cs="Arial"/>
        </w:rPr>
        <w:t xml:space="preserve">. Reflecting on practice is also a good trait to have as it means you are able to identify things that may not have worked as well as you thought and also see the things that were successful. During my time at my workplace, I have become more observant and this does not just mean observing children’s work but also observing them as individuals. Looking at things like their </w:t>
      </w:r>
      <w:commentRangeStart w:id="9"/>
      <w:r w:rsidRPr="00137647">
        <w:rPr>
          <w:rFonts w:ascii="Arial" w:hAnsi="Arial" w:cs="Arial"/>
        </w:rPr>
        <w:t>appearance</w:t>
      </w:r>
      <w:commentRangeEnd w:id="9"/>
      <w:r w:rsidR="0041508F">
        <w:rPr>
          <w:rStyle w:val="CommentReference"/>
        </w:rPr>
        <w:commentReference w:id="9"/>
      </w:r>
      <w:r w:rsidRPr="00137647">
        <w:rPr>
          <w:rFonts w:ascii="Arial" w:hAnsi="Arial" w:cs="Arial"/>
        </w:rPr>
        <w:t xml:space="preserve"> and their emotions they may be displaying. </w:t>
      </w:r>
      <w:r>
        <w:rPr>
          <w:rFonts w:ascii="Arial" w:hAnsi="Arial" w:cs="Arial"/>
        </w:rPr>
        <w:t>I have learnt to be practical and adaptable by thinking on my feet. Examples of this have been when a child has found work too easy and I have been able to alter the work or use the schools marking policy to push the child further and challenge them within the work that they have been doing.</w:t>
      </w:r>
    </w:p>
    <w:p w14:paraId="15E9EFD7" w14:textId="77777777" w:rsidR="00650F96" w:rsidRDefault="00650F96" w:rsidP="00650F96">
      <w:pPr>
        <w:tabs>
          <w:tab w:val="left" w:pos="3062"/>
        </w:tabs>
        <w:jc w:val="both"/>
        <w:rPr>
          <w:rFonts w:ascii="Arial" w:hAnsi="Arial" w:cs="Arial"/>
        </w:rPr>
      </w:pPr>
    </w:p>
    <w:p w14:paraId="4AA2D31C" w14:textId="77777777" w:rsidR="00650F96" w:rsidRPr="00137647" w:rsidRDefault="00650F96" w:rsidP="00650F96">
      <w:pPr>
        <w:tabs>
          <w:tab w:val="left" w:pos="3062"/>
        </w:tabs>
        <w:jc w:val="both"/>
        <w:rPr>
          <w:rFonts w:ascii="Arial" w:hAnsi="Arial" w:cs="Arial"/>
        </w:rPr>
      </w:pPr>
      <w:r>
        <w:rPr>
          <w:rFonts w:ascii="Arial" w:hAnsi="Arial" w:cs="Arial"/>
        </w:rPr>
        <w:t>I have gained valuable experiences whilst working at my school. These experiences include roles and responsibilities in which I have been trusted with during my time at my current workplace. I have been named as the schools ‘Attendance Officer’, observing every child’s attendance and intervening when the school target is not met. This role helped me to understand the importance and the impact that attendance has on a child’s education. I have been given a maths set to teach independently two days a week. Within this responsibility I have realised the importance of differentiating work as all children work at different levels. I also have my own ‘Read Write Inc’ group. I run my own afterschool football club and athletics club, organising football matches and tournaments with numerous schools within the cluster. This helps the children socially and physically as it is important for children to live healthy lifestyles as it can have an impact on their learning. I recently have been given the opportunity to lead ICT within the school. This includes, managing the school website and twitter accounts, managing staff accounts across all platforms, giving staff ideas for ICT lessons, I also hold little drop-in sessions for staff, here I teach them how to use specific apps on iPads and different software on the platform ‘</w:t>
      </w:r>
      <w:proofErr w:type="spellStart"/>
      <w:r>
        <w:rPr>
          <w:rFonts w:ascii="Arial" w:hAnsi="Arial" w:cs="Arial"/>
        </w:rPr>
        <w:t>Hwb</w:t>
      </w:r>
      <w:proofErr w:type="spellEnd"/>
      <w:r>
        <w:rPr>
          <w:rFonts w:ascii="Arial" w:hAnsi="Arial" w:cs="Arial"/>
        </w:rPr>
        <w:t xml:space="preserve">’. I do this so that they then have the confidence to go back into their class to teach their own ICT lesson or support the children when they are working on their ICT skills. I have also attended numerous courses on behalf of my school, these include, coding within the Foundation Phase and Key Stage 2, a PE course which focused on athletics and a course based on diversity within primary schools. These courses have not only given me new knowledge and understanding but they have also allowed me to relay information back to the school. This the has an impact not only staff but the children too as it becomes new knowledge and understanding throughout the school. Lastly, I have been given the chance to accumulate many hours of teaching at my current school. I have covered teachers within Key Stage 2 when they have not been in class. This does not include me planning the work, but it does include me delivering the work that had been planned by the teacher. In doing this, I have gained a large amount of teaching experience in which has benefitted my personal performance a great deal. </w:t>
      </w:r>
    </w:p>
    <w:p w14:paraId="675FD17F" w14:textId="77777777" w:rsidR="00650F96" w:rsidRDefault="00650F96" w:rsidP="00650F96">
      <w:pPr>
        <w:tabs>
          <w:tab w:val="left" w:pos="1642"/>
        </w:tabs>
        <w:rPr>
          <w:sz w:val="32"/>
          <w:szCs w:val="32"/>
        </w:rPr>
      </w:pPr>
    </w:p>
    <w:p w14:paraId="4DE92B85" w14:textId="10AA6812" w:rsidR="00650F96" w:rsidRPr="00650F96" w:rsidRDefault="00650F96" w:rsidP="00650F96">
      <w:pPr>
        <w:rPr>
          <w:sz w:val="32"/>
          <w:szCs w:val="32"/>
        </w:rPr>
        <w:sectPr w:rsidR="00650F96" w:rsidRPr="00650F96" w:rsidSect="00650F96">
          <w:pgSz w:w="11900" w:h="16840"/>
          <w:pgMar w:top="1440" w:right="1440" w:bottom="1440" w:left="1440" w:header="708" w:footer="708" w:gutter="0"/>
          <w:cols w:space="708"/>
          <w:docGrid w:linePitch="360"/>
        </w:sectPr>
      </w:pPr>
    </w:p>
    <w:p w14:paraId="5D18C760" w14:textId="77777777" w:rsidR="003E506B" w:rsidRDefault="003E506B" w:rsidP="003E506B">
      <w:pPr>
        <w:tabs>
          <w:tab w:val="left" w:pos="3062"/>
        </w:tabs>
        <w:jc w:val="center"/>
        <w:rPr>
          <w:rFonts w:ascii="Arial" w:hAnsi="Arial" w:cs="Arial"/>
          <w:sz w:val="32"/>
          <w:szCs w:val="32"/>
          <w:u w:val="single"/>
        </w:rPr>
      </w:pPr>
      <w:r w:rsidRPr="00970842">
        <w:rPr>
          <w:rFonts w:ascii="Arial" w:hAnsi="Arial" w:cs="Arial"/>
          <w:sz w:val="32"/>
          <w:szCs w:val="32"/>
          <w:u w:val="single"/>
        </w:rPr>
        <w:lastRenderedPageBreak/>
        <w:t>Reflection</w:t>
      </w:r>
    </w:p>
    <w:p w14:paraId="1AA5914F" w14:textId="77777777" w:rsidR="003E506B" w:rsidRDefault="003E506B" w:rsidP="003E506B">
      <w:pPr>
        <w:tabs>
          <w:tab w:val="left" w:pos="3062"/>
        </w:tabs>
        <w:jc w:val="center"/>
        <w:rPr>
          <w:rFonts w:ascii="Arial" w:hAnsi="Arial" w:cs="Arial"/>
          <w:sz w:val="32"/>
          <w:szCs w:val="32"/>
          <w:u w:val="single"/>
        </w:rPr>
      </w:pPr>
    </w:p>
    <w:p w14:paraId="5CC43899" w14:textId="77777777" w:rsidR="003E506B" w:rsidRPr="0014762D" w:rsidRDefault="003E506B" w:rsidP="003E506B">
      <w:pPr>
        <w:tabs>
          <w:tab w:val="left" w:pos="3062"/>
        </w:tabs>
        <w:jc w:val="both"/>
        <w:rPr>
          <w:rFonts w:ascii="Arial" w:hAnsi="Arial" w:cs="Arial"/>
        </w:rPr>
      </w:pPr>
      <w:r w:rsidRPr="0014762D">
        <w:rPr>
          <w:rFonts w:ascii="Arial" w:hAnsi="Arial" w:cs="Arial"/>
        </w:rPr>
        <w:t xml:space="preserve">Within this part of my assignment, I am going to reflect on the impact this course has had on me as a Professional Practitioner. To complete my reflection, I am going to use the Gibbs (1988) Reflection Model to look back on the modules I have completed. This model will help me to identify the turning points on where things changed for me and to talk about how the course as impacted on me. </w:t>
      </w:r>
    </w:p>
    <w:p w14:paraId="6EBC288F" w14:textId="77777777" w:rsidR="003E506B" w:rsidRPr="0014762D" w:rsidRDefault="003E506B" w:rsidP="003E506B">
      <w:pPr>
        <w:tabs>
          <w:tab w:val="left" w:pos="3062"/>
        </w:tabs>
        <w:jc w:val="both"/>
        <w:rPr>
          <w:rFonts w:ascii="Arial" w:hAnsi="Arial" w:cs="Arial"/>
        </w:rPr>
      </w:pPr>
    </w:p>
    <w:p w14:paraId="436CF421" w14:textId="77777777" w:rsidR="003E506B" w:rsidRDefault="003E506B" w:rsidP="003E506B">
      <w:pPr>
        <w:tabs>
          <w:tab w:val="left" w:pos="3062"/>
        </w:tabs>
        <w:jc w:val="both"/>
        <w:rPr>
          <w:rFonts w:ascii="Arial" w:hAnsi="Arial" w:cs="Arial"/>
        </w:rPr>
      </w:pPr>
      <w:r w:rsidRPr="0014762D">
        <w:rPr>
          <w:rFonts w:ascii="Arial" w:hAnsi="Arial" w:cs="Arial"/>
        </w:rPr>
        <w:t xml:space="preserve">Prior to starting this course, I had already accumulated a vast amount of experience through working in a primary school. However, I lacked the knowledge needed to further my career and the theory behind the actions taken by professional practitioners. The starting point of my progression within this course was my first module, ‘Academic Skills’. This module helped me to build the foundations for all my assignments by giving me the correct knowledge on how to think critically on a given topic. Finding out who agrees and disagrees with the topic of discussion. Another important aspect that I took away from this module was the focus on ‘Researching’. It taught me how to turn an issue or a problem into a question and how I should always use research as evidence to support my findings. </w:t>
      </w:r>
      <w:r>
        <w:rPr>
          <w:rFonts w:ascii="Arial" w:hAnsi="Arial" w:cs="Arial"/>
        </w:rPr>
        <w:t xml:space="preserve">This has benefited my studies as it has come to natural to me now to always compare two different arguments of a topic which would show that I am not being influenced or biased. It has also helped with me achieving the targets set for the referencing lists within each assignment as I am finding more references all the time. </w:t>
      </w:r>
    </w:p>
    <w:p w14:paraId="45DE6B55" w14:textId="77777777" w:rsidR="003E506B" w:rsidRDefault="003E506B" w:rsidP="003E506B">
      <w:pPr>
        <w:tabs>
          <w:tab w:val="left" w:pos="3062"/>
        </w:tabs>
        <w:jc w:val="both"/>
        <w:rPr>
          <w:rFonts w:ascii="Arial" w:hAnsi="Arial" w:cs="Arial"/>
        </w:rPr>
      </w:pPr>
    </w:p>
    <w:p w14:paraId="00C87174" w14:textId="77777777" w:rsidR="003E506B" w:rsidRDefault="003E506B" w:rsidP="003E506B">
      <w:pPr>
        <w:tabs>
          <w:tab w:val="left" w:pos="3062"/>
        </w:tabs>
        <w:jc w:val="both"/>
        <w:rPr>
          <w:rFonts w:ascii="Arial" w:hAnsi="Arial" w:cs="Arial"/>
        </w:rPr>
      </w:pPr>
      <w:r>
        <w:rPr>
          <w:rFonts w:ascii="Arial" w:hAnsi="Arial" w:cs="Arial"/>
        </w:rPr>
        <w:t xml:space="preserve">A change occurred within my studies during and after the module ‘Reflection in The Early Years’. This is because before the module, I was content with what I was doing as a Practitioner. However, once I had learned about a personal development plan, I was focused on improving my practice. I used my knowledge on how to research and started looking at what skills and abilities I already had and what skills and abilities were needed to become a teacher. The personal development plan was a great tool for me to use to include all the information needed such as what courses I needed to do, how I would complete them, when I would begin them, the cost and the duration. Creating a personal development plan allowed me to analyse my performance and look at what was missing. Without a personal development plan, I would have found myself on a cycle, going around in circles and not progressing. But with this plan, I find myself on a progression ladder, this is backed up with (Cottrell, 2010) saying </w:t>
      </w:r>
      <w:r w:rsidR="00273D77" w:rsidRPr="00273D77">
        <w:rPr>
          <w:rFonts w:ascii="Arial" w:hAnsi="Arial" w:cs="Arial"/>
        </w:rPr>
        <w:t>“Instead of being locked into a routine learning cycle, you enter an upwards learning spiral”.</w:t>
      </w:r>
      <w:r>
        <w:rPr>
          <w:rFonts w:ascii="Arial" w:hAnsi="Arial" w:cs="Arial"/>
        </w:rPr>
        <w:t xml:space="preserve"> Relating this to my personal practice it shows my progression through wanting to finish this course and achieve a place on the salaried PGCE programme which would then lead me to passing my newly qualified teaching status. To be able to construct a personal development plan, I needed to know how to reflect on my practice, my skills and also my abilities. I was able to do this through being taught how to reflect within this module. Through the introduction of the ‘SMART’ tool, I could see the things I did well and also identify the things I was not doing so well or not doing at all. Using ‘SMART’ to help with my personal development plan, it ensured that all the contents in the PDP plan were specific, meaningful, achievable, realistic and timescale. A personal development plan and reflecting on my performance is good way to begin to further my career or purely just improve my practice. (Thompson &amp; Thompson, 2018) say that reflection is a spur to learning and is a solid foundation for continuous professional development. </w:t>
      </w:r>
    </w:p>
    <w:p w14:paraId="24B50CE4" w14:textId="20BC8F3F" w:rsidR="003E506B" w:rsidRDefault="003E506B" w:rsidP="003E506B">
      <w:pPr>
        <w:tabs>
          <w:tab w:val="left" w:pos="3062"/>
        </w:tabs>
        <w:jc w:val="both"/>
        <w:rPr>
          <w:rFonts w:ascii="Arial" w:hAnsi="Arial" w:cs="Arial"/>
        </w:rPr>
      </w:pPr>
      <w:r>
        <w:rPr>
          <w:rFonts w:ascii="Arial" w:hAnsi="Arial" w:cs="Arial"/>
        </w:rPr>
        <w:lastRenderedPageBreak/>
        <w:t>A module that had a big impact on myself as a professional practitioner was the ‘Safeguarding in the Early Years’ module. This is because I had no clear knowledge of the different acts or types of abuse. I was aware of four types, but I felt that I did not know enough about them. The lectures taught me what symptoms to look out for and what behaviours can be caused by the types of abuse. Through the understanding of the symptoms and behaviours it has enabled me to look out for these on a daily basis where before the module I could sadly admit I did not know what to look out for. Another turning point for me within this module was that harm can come from practitioners who fail to act on something they have seen or heard. This comes from the Working Together 1991 definition of abuse. A skill that I have taken away from the module was to remain professional at all times no matter what. The meaning of this is to never let your feelings and emotions effect your practice. I had also learnt about the different professionals that surround the child and which of them to go to when something becomes unacceptable. Something that never crossed my mind before this module was how important it is to safeguard yourself as a professional practitioner, but not just ourselves but parents, carers and other professionals too. Something I found really interesting in this module was the reason behind the requirement of a Disclosure Barring Service. After finding out the story behind it, I can now see why it is so important for professionals to have a DBS</w:t>
      </w:r>
      <w:r w:rsidR="000A01EC">
        <w:rPr>
          <w:rFonts w:ascii="Arial" w:hAnsi="Arial" w:cs="Arial"/>
        </w:rPr>
        <w:t xml:space="preserve"> check</w:t>
      </w:r>
      <w:r>
        <w:rPr>
          <w:rFonts w:ascii="Arial" w:hAnsi="Arial" w:cs="Arial"/>
        </w:rPr>
        <w:t xml:space="preserve"> before working with children. </w:t>
      </w:r>
    </w:p>
    <w:p w14:paraId="3E09D837" w14:textId="77777777" w:rsidR="00F22B2F" w:rsidRDefault="00F22B2F" w:rsidP="00F22B2F">
      <w:pPr>
        <w:tabs>
          <w:tab w:val="center" w:pos="4510"/>
        </w:tabs>
        <w:rPr>
          <w:sz w:val="32"/>
          <w:szCs w:val="32"/>
        </w:rPr>
      </w:pPr>
    </w:p>
    <w:p w14:paraId="5CB45E98" w14:textId="0B73ED49" w:rsidR="003E506B" w:rsidRPr="003E506B" w:rsidRDefault="003E506B" w:rsidP="003E506B">
      <w:pPr>
        <w:rPr>
          <w:sz w:val="32"/>
          <w:szCs w:val="32"/>
        </w:rPr>
        <w:sectPr w:rsidR="003E506B" w:rsidRPr="003E506B" w:rsidSect="00F22B2F">
          <w:pgSz w:w="11900" w:h="16840"/>
          <w:pgMar w:top="1440" w:right="1440" w:bottom="1440" w:left="1440" w:header="708" w:footer="708" w:gutter="0"/>
          <w:cols w:space="708"/>
          <w:docGrid w:linePitch="360"/>
        </w:sectPr>
      </w:pPr>
    </w:p>
    <w:p w14:paraId="0D0E2CE0" w14:textId="41D08EF8" w:rsidR="003E506B" w:rsidRDefault="003E506B" w:rsidP="003E506B">
      <w:pPr>
        <w:jc w:val="both"/>
        <w:rPr>
          <w:rFonts w:ascii="Arial" w:hAnsi="Arial" w:cs="Arial"/>
          <w:sz w:val="32"/>
          <w:szCs w:val="32"/>
          <w:u w:val="single"/>
        </w:rPr>
      </w:pPr>
      <w:r w:rsidRPr="00DC78CC">
        <w:rPr>
          <w:rFonts w:ascii="Arial" w:hAnsi="Arial" w:cs="Arial"/>
          <w:sz w:val="32"/>
          <w:szCs w:val="32"/>
          <w:u w:val="single"/>
        </w:rPr>
        <w:lastRenderedPageBreak/>
        <w:t>Reference List</w:t>
      </w:r>
    </w:p>
    <w:p w14:paraId="6D4178A7" w14:textId="77777777" w:rsidR="003A3DAF" w:rsidRPr="003A3DAF" w:rsidRDefault="003A3DAF" w:rsidP="003E506B">
      <w:pPr>
        <w:jc w:val="both"/>
        <w:rPr>
          <w:rFonts w:ascii="Arial" w:hAnsi="Arial" w:cs="Arial"/>
          <w:sz w:val="32"/>
          <w:szCs w:val="32"/>
          <w:u w:val="single"/>
        </w:rPr>
      </w:pPr>
    </w:p>
    <w:p w14:paraId="02A0E9AC" w14:textId="13EB9E52" w:rsidR="003A3DAF" w:rsidRPr="003A3DAF" w:rsidRDefault="003A3DAF" w:rsidP="003A3DAF">
      <w:pPr>
        <w:rPr>
          <w:rFonts w:ascii="Times New Roman" w:eastAsia="Times New Roman" w:hAnsi="Times New Roman" w:cs="Times New Roman"/>
          <w:sz w:val="28"/>
          <w:szCs w:val="28"/>
          <w:lang w:eastAsia="en-GB"/>
        </w:rPr>
      </w:pPr>
      <w:r w:rsidRPr="003A3DAF">
        <w:rPr>
          <w:rFonts w:ascii="Arial" w:eastAsia="Times New Roman" w:hAnsi="Arial" w:cs="Arial"/>
          <w:color w:val="000000"/>
          <w:sz w:val="21"/>
          <w:szCs w:val="21"/>
          <w:shd w:val="clear" w:color="auto" w:fill="FFFFFF"/>
          <w:lang w:eastAsia="en-GB"/>
        </w:rPr>
        <w:t>A-State Online. (2017) </w:t>
      </w:r>
      <w:r w:rsidRPr="003A3DAF">
        <w:rPr>
          <w:rFonts w:ascii="Arial" w:eastAsia="Times New Roman" w:hAnsi="Arial" w:cs="Arial"/>
          <w:i/>
          <w:iCs/>
          <w:color w:val="000000"/>
          <w:sz w:val="21"/>
          <w:szCs w:val="21"/>
          <w:lang w:eastAsia="en-GB"/>
        </w:rPr>
        <w:t>The Importance of Teacher Collaboration</w:t>
      </w:r>
      <w:r w:rsidRPr="003A3DAF">
        <w:rPr>
          <w:rFonts w:ascii="Arial" w:eastAsia="Times New Roman" w:hAnsi="Arial" w:cs="Arial"/>
          <w:color w:val="000000"/>
          <w:sz w:val="21"/>
          <w:szCs w:val="21"/>
          <w:shd w:val="clear" w:color="auto" w:fill="FFFFFF"/>
          <w:lang w:eastAsia="en-GB"/>
        </w:rPr>
        <w:t>. [online] Available at: https://degree.astate.edu/articles/k-12-education/importance-of-teacher-collaboration.aspx [Accessed 25 Jan. 2020]</w:t>
      </w:r>
    </w:p>
    <w:p w14:paraId="4AF865F6" w14:textId="77777777" w:rsidR="003A3DAF" w:rsidRPr="00DC78CC" w:rsidRDefault="003A3DAF" w:rsidP="003E506B">
      <w:pPr>
        <w:jc w:val="both"/>
        <w:rPr>
          <w:rFonts w:ascii="Arial" w:hAnsi="Arial" w:cs="Arial"/>
          <w:sz w:val="32"/>
          <w:szCs w:val="32"/>
        </w:rPr>
      </w:pPr>
    </w:p>
    <w:p w14:paraId="73DC41E6" w14:textId="1115FF30" w:rsidR="003E506B" w:rsidRDefault="003E506B" w:rsidP="007977A1">
      <w:pPr>
        <w:rPr>
          <w:rFonts w:ascii="Arial" w:hAnsi="Arial" w:cs="Arial"/>
        </w:rPr>
      </w:pPr>
      <w:proofErr w:type="spellStart"/>
      <w:r w:rsidRPr="00F464F4">
        <w:rPr>
          <w:rFonts w:ascii="Arial" w:hAnsi="Arial" w:cs="Arial"/>
        </w:rPr>
        <w:t>Aszkenasy</w:t>
      </w:r>
      <w:proofErr w:type="spellEnd"/>
      <w:r w:rsidRPr="00F464F4">
        <w:rPr>
          <w:rFonts w:ascii="Arial" w:hAnsi="Arial" w:cs="Arial"/>
        </w:rPr>
        <w:t>, J. (2020) How to be organised. [Blog] </w:t>
      </w:r>
      <w:r w:rsidRPr="00F464F4">
        <w:rPr>
          <w:rFonts w:ascii="Arial" w:hAnsi="Arial" w:cs="Arial"/>
          <w:i/>
          <w:iCs/>
        </w:rPr>
        <w:t>Extra Guides</w:t>
      </w:r>
      <w:r w:rsidRPr="00F464F4">
        <w:rPr>
          <w:rFonts w:ascii="Arial" w:hAnsi="Arial" w:cs="Arial"/>
        </w:rPr>
        <w:t>. Available at: https://www.savethestudent.org/extra-guides/how-to-be-organised-in-6-easy-steps.html [Accessed 21 Jan. 2020]</w:t>
      </w:r>
    </w:p>
    <w:p w14:paraId="332B6C72" w14:textId="77777777" w:rsidR="007977A1" w:rsidRDefault="007977A1" w:rsidP="007977A1">
      <w:pPr>
        <w:rPr>
          <w:rFonts w:ascii="Arial" w:hAnsi="Arial" w:cs="Arial"/>
        </w:rPr>
      </w:pPr>
    </w:p>
    <w:p w14:paraId="55D32E21" w14:textId="412DB217" w:rsidR="007977A1" w:rsidRPr="007977A1" w:rsidRDefault="007977A1" w:rsidP="007977A1">
      <w:pPr>
        <w:tabs>
          <w:tab w:val="left" w:pos="3409"/>
        </w:tabs>
        <w:rPr>
          <w:rFonts w:ascii="Arial" w:hAnsi="Arial" w:cs="Arial"/>
        </w:rPr>
      </w:pPr>
      <w:r w:rsidRPr="007977A1">
        <w:rPr>
          <w:rFonts w:ascii="Arial" w:hAnsi="Arial" w:cs="Arial"/>
        </w:rPr>
        <w:t xml:space="preserve">Burton, D. and </w:t>
      </w:r>
      <w:proofErr w:type="spellStart"/>
      <w:r w:rsidRPr="007977A1">
        <w:rPr>
          <w:rFonts w:ascii="Arial" w:hAnsi="Arial" w:cs="Arial"/>
        </w:rPr>
        <w:t>Raedeke</w:t>
      </w:r>
      <w:proofErr w:type="spellEnd"/>
      <w:r w:rsidRPr="007977A1">
        <w:rPr>
          <w:rFonts w:ascii="Arial" w:hAnsi="Arial" w:cs="Arial"/>
        </w:rPr>
        <w:t>, T. (2020) </w:t>
      </w:r>
      <w:r w:rsidRPr="007977A1">
        <w:rPr>
          <w:rFonts w:ascii="Arial" w:hAnsi="Arial" w:cs="Arial"/>
          <w:i/>
          <w:iCs/>
        </w:rPr>
        <w:t>Good communication skills are key to successful coaching</w:t>
      </w:r>
      <w:r w:rsidRPr="007977A1">
        <w:rPr>
          <w:rFonts w:ascii="Arial" w:hAnsi="Arial" w:cs="Arial"/>
        </w:rPr>
        <w:t>. [online] Human Kinetics. Available at: https://us.humankinetics.com/blogs/excerpt/good-communication-skills-are-key-to-successful-coaching [Accessed 25 Jan. 2020]</w:t>
      </w:r>
    </w:p>
    <w:p w14:paraId="63D8FB0E" w14:textId="77777777" w:rsidR="003E506B" w:rsidRDefault="003E506B" w:rsidP="007977A1">
      <w:pPr>
        <w:rPr>
          <w:rFonts w:ascii="Arial" w:hAnsi="Arial" w:cs="Arial"/>
        </w:rPr>
      </w:pPr>
    </w:p>
    <w:p w14:paraId="16243483" w14:textId="77777777" w:rsidR="003E506B" w:rsidRPr="00DC78CC" w:rsidRDefault="003E506B" w:rsidP="007977A1">
      <w:pPr>
        <w:rPr>
          <w:rFonts w:ascii="Arial" w:hAnsi="Arial" w:cs="Arial"/>
        </w:rPr>
      </w:pPr>
      <w:r w:rsidRPr="00273D77">
        <w:rPr>
          <w:rFonts w:ascii="Arial" w:hAnsi="Arial" w:cs="Arial"/>
        </w:rPr>
        <w:t xml:space="preserve">Cottrell, S. (2010) </w:t>
      </w:r>
      <w:r w:rsidRPr="00273D77">
        <w:rPr>
          <w:rFonts w:ascii="Arial" w:hAnsi="Arial" w:cs="Arial"/>
          <w:i/>
          <w:iCs/>
        </w:rPr>
        <w:t>Skills for Success: The Personal Development Planning Handbook (2</w:t>
      </w:r>
      <w:r w:rsidRPr="00273D77">
        <w:rPr>
          <w:rFonts w:ascii="Arial" w:hAnsi="Arial" w:cs="Arial"/>
          <w:i/>
          <w:iCs/>
          <w:vertAlign w:val="superscript"/>
        </w:rPr>
        <w:t>nd</w:t>
      </w:r>
      <w:r w:rsidRPr="00273D77">
        <w:rPr>
          <w:rFonts w:ascii="Arial" w:hAnsi="Arial" w:cs="Arial"/>
          <w:i/>
          <w:iCs/>
        </w:rPr>
        <w:t xml:space="preserve"> Ed./2il Arg.)</w:t>
      </w:r>
      <w:r w:rsidRPr="00273D77">
        <w:rPr>
          <w:rFonts w:ascii="Arial" w:hAnsi="Arial" w:cs="Arial"/>
        </w:rPr>
        <w:t xml:space="preserve"> Basingstoke: Palgrave Macmillan</w:t>
      </w:r>
    </w:p>
    <w:p w14:paraId="05FF32B3" w14:textId="77777777" w:rsidR="003E506B" w:rsidRPr="00F464F4" w:rsidRDefault="003E506B" w:rsidP="007977A1">
      <w:pPr>
        <w:rPr>
          <w:rFonts w:ascii="Arial" w:hAnsi="Arial" w:cs="Arial"/>
        </w:rPr>
      </w:pPr>
    </w:p>
    <w:p w14:paraId="2A48BDD8" w14:textId="1CE2BB07" w:rsidR="003E506B" w:rsidRDefault="003E506B" w:rsidP="007977A1">
      <w:pPr>
        <w:rPr>
          <w:rFonts w:ascii="Arial" w:hAnsi="Arial" w:cs="Arial"/>
        </w:rPr>
      </w:pPr>
      <w:r w:rsidRPr="0071387E">
        <w:rPr>
          <w:rFonts w:ascii="Arial" w:hAnsi="Arial" w:cs="Arial"/>
        </w:rPr>
        <w:t>Early Years Careers. (2019) </w:t>
      </w:r>
      <w:r w:rsidRPr="0071387E">
        <w:rPr>
          <w:rFonts w:ascii="Arial" w:hAnsi="Arial" w:cs="Arial"/>
          <w:i/>
          <w:iCs/>
        </w:rPr>
        <w:t>Why should cooking be taught in nursery settings? - Early Years Careers</w:t>
      </w:r>
      <w:r w:rsidRPr="0071387E">
        <w:rPr>
          <w:rFonts w:ascii="Arial" w:hAnsi="Arial" w:cs="Arial"/>
        </w:rPr>
        <w:t xml:space="preserve">. [online] Available at: http://www.earlyyearscareers.com/eyc/latest-news/why-the-early-years-should-teach-cooking/ [Accessed </w:t>
      </w:r>
      <w:r w:rsidRPr="00DC78CC">
        <w:rPr>
          <w:rFonts w:ascii="Arial" w:hAnsi="Arial" w:cs="Arial"/>
        </w:rPr>
        <w:t>21</w:t>
      </w:r>
      <w:r w:rsidRPr="0071387E">
        <w:rPr>
          <w:rFonts w:ascii="Arial" w:hAnsi="Arial" w:cs="Arial"/>
        </w:rPr>
        <w:t xml:space="preserve"> J</w:t>
      </w:r>
      <w:r w:rsidRPr="00DC78CC">
        <w:rPr>
          <w:rFonts w:ascii="Arial" w:hAnsi="Arial" w:cs="Arial"/>
        </w:rPr>
        <w:t>an</w:t>
      </w:r>
      <w:r w:rsidRPr="0071387E">
        <w:rPr>
          <w:rFonts w:ascii="Arial" w:hAnsi="Arial" w:cs="Arial"/>
        </w:rPr>
        <w:t>. 20</w:t>
      </w:r>
      <w:r w:rsidRPr="00DC78CC">
        <w:rPr>
          <w:rFonts w:ascii="Arial" w:hAnsi="Arial" w:cs="Arial"/>
        </w:rPr>
        <w:t>20</w:t>
      </w:r>
      <w:r w:rsidRPr="0071387E">
        <w:rPr>
          <w:rFonts w:ascii="Arial" w:hAnsi="Arial" w:cs="Arial"/>
        </w:rPr>
        <w:t>]</w:t>
      </w:r>
    </w:p>
    <w:p w14:paraId="02D11375" w14:textId="77777777" w:rsidR="003145F9" w:rsidRDefault="003145F9" w:rsidP="007977A1">
      <w:pPr>
        <w:rPr>
          <w:rFonts w:ascii="Arial" w:hAnsi="Arial" w:cs="Arial"/>
        </w:rPr>
      </w:pPr>
    </w:p>
    <w:p w14:paraId="11C88F6E" w14:textId="26F84102" w:rsidR="003145F9" w:rsidRPr="003145F9" w:rsidRDefault="003145F9" w:rsidP="007977A1">
      <w:pPr>
        <w:tabs>
          <w:tab w:val="left" w:pos="3409"/>
        </w:tabs>
        <w:rPr>
          <w:rFonts w:ascii="Arial" w:hAnsi="Arial" w:cs="Arial"/>
        </w:rPr>
      </w:pPr>
      <w:r w:rsidRPr="003145F9">
        <w:rPr>
          <w:rFonts w:ascii="Arial" w:hAnsi="Arial" w:cs="Arial"/>
        </w:rPr>
        <w:t>Education.gov.gy. (2019) </w:t>
      </w:r>
      <w:r w:rsidRPr="003145F9">
        <w:rPr>
          <w:rFonts w:ascii="Arial" w:hAnsi="Arial" w:cs="Arial"/>
          <w:i/>
          <w:iCs/>
        </w:rPr>
        <w:t>The Importance of Planning for the Classroom</w:t>
      </w:r>
      <w:r w:rsidRPr="003145F9">
        <w:rPr>
          <w:rFonts w:ascii="Arial" w:hAnsi="Arial" w:cs="Arial"/>
        </w:rPr>
        <w:t>. [online] Available at: https://www.education.gov.gy/web/index.php/teachers/tips-for-teaching/item/1875-the-importance-of-planning-for-the-classroom [Accessed 25 Jan. 2020]</w:t>
      </w:r>
    </w:p>
    <w:p w14:paraId="43A7BF84" w14:textId="77777777" w:rsidR="003E506B" w:rsidRDefault="003E506B" w:rsidP="007977A1">
      <w:pPr>
        <w:rPr>
          <w:rFonts w:ascii="Arial" w:hAnsi="Arial" w:cs="Arial"/>
        </w:rPr>
      </w:pPr>
    </w:p>
    <w:p w14:paraId="156AFFB3" w14:textId="0E53267D" w:rsidR="003E506B" w:rsidRPr="00DC78CC" w:rsidRDefault="003E506B" w:rsidP="007977A1">
      <w:pPr>
        <w:tabs>
          <w:tab w:val="left" w:pos="3409"/>
        </w:tabs>
        <w:rPr>
          <w:rFonts w:ascii="Arial" w:hAnsi="Arial" w:cs="Arial"/>
        </w:rPr>
      </w:pPr>
      <w:r w:rsidRPr="00916A6A">
        <w:rPr>
          <w:rFonts w:ascii="Arial" w:hAnsi="Arial" w:cs="Arial"/>
        </w:rPr>
        <w:t>Gibbs, G</w:t>
      </w:r>
      <w:r>
        <w:rPr>
          <w:rFonts w:ascii="Arial" w:hAnsi="Arial" w:cs="Arial"/>
        </w:rPr>
        <w:t>.</w:t>
      </w:r>
      <w:r w:rsidRPr="00916A6A">
        <w:rPr>
          <w:rFonts w:ascii="Arial" w:hAnsi="Arial" w:cs="Arial"/>
        </w:rPr>
        <w:t xml:space="preserve"> (1988) </w:t>
      </w:r>
      <w:r w:rsidRPr="00916A6A">
        <w:rPr>
          <w:rFonts w:ascii="Arial" w:hAnsi="Arial" w:cs="Arial"/>
          <w:i/>
          <w:iCs/>
        </w:rPr>
        <w:t>Learning by doing: a guide to teaching and learning methods</w:t>
      </w:r>
      <w:r w:rsidRPr="00916A6A">
        <w:rPr>
          <w:rFonts w:ascii="Arial" w:hAnsi="Arial" w:cs="Arial"/>
        </w:rPr>
        <w:t>. Oxford: Further Education Unit, Oxford Polytechnic</w:t>
      </w:r>
    </w:p>
    <w:p w14:paraId="44E03A36" w14:textId="77777777" w:rsidR="003E506B" w:rsidRPr="00DC78CC" w:rsidRDefault="003E506B" w:rsidP="007977A1">
      <w:pPr>
        <w:rPr>
          <w:rFonts w:ascii="Arial" w:hAnsi="Arial" w:cs="Arial"/>
        </w:rPr>
      </w:pPr>
    </w:p>
    <w:p w14:paraId="69260EB1" w14:textId="65552401" w:rsidR="003E506B" w:rsidRDefault="003E506B" w:rsidP="007977A1">
      <w:pPr>
        <w:rPr>
          <w:rFonts w:ascii="Arial" w:hAnsi="Arial" w:cs="Arial"/>
        </w:rPr>
      </w:pPr>
      <w:proofErr w:type="spellStart"/>
      <w:r w:rsidRPr="00AD75E7">
        <w:rPr>
          <w:rFonts w:ascii="Arial" w:hAnsi="Arial" w:cs="Arial"/>
        </w:rPr>
        <w:t>Gov.wales</w:t>
      </w:r>
      <w:proofErr w:type="spellEnd"/>
      <w:r w:rsidRPr="00AD75E7">
        <w:rPr>
          <w:rFonts w:ascii="Arial" w:hAnsi="Arial" w:cs="Arial"/>
        </w:rPr>
        <w:t xml:space="preserve"> (2019) </w:t>
      </w:r>
      <w:r w:rsidRPr="00AD75E7">
        <w:rPr>
          <w:rFonts w:ascii="Arial" w:hAnsi="Arial" w:cs="Arial"/>
          <w:i/>
          <w:iCs/>
        </w:rPr>
        <w:t>Graduate Teacher Programme – policy and priorities statement academic year 2019/20</w:t>
      </w:r>
      <w:r w:rsidRPr="00AD75E7">
        <w:rPr>
          <w:rFonts w:ascii="Arial" w:hAnsi="Arial" w:cs="Arial"/>
        </w:rPr>
        <w:t>. OGL, pp.2-6</w:t>
      </w:r>
    </w:p>
    <w:p w14:paraId="3CBF9A6A" w14:textId="1D93A2CF" w:rsidR="00D45965" w:rsidRDefault="00D45965" w:rsidP="007977A1">
      <w:pPr>
        <w:rPr>
          <w:rFonts w:ascii="Arial" w:hAnsi="Arial" w:cs="Arial"/>
        </w:rPr>
      </w:pPr>
    </w:p>
    <w:p w14:paraId="43D9B1EC" w14:textId="48F475B9" w:rsidR="00D45965" w:rsidRPr="00AD75E7" w:rsidRDefault="00D45965" w:rsidP="007977A1">
      <w:pPr>
        <w:rPr>
          <w:rFonts w:ascii="Arial" w:hAnsi="Arial" w:cs="Arial"/>
        </w:rPr>
      </w:pPr>
      <w:r w:rsidRPr="00D45965">
        <w:rPr>
          <w:rFonts w:ascii="Arial" w:hAnsi="Arial" w:cs="Arial"/>
        </w:rPr>
        <w:t>Learning Power Kids. (2019) </w:t>
      </w:r>
      <w:r w:rsidRPr="00D45965">
        <w:rPr>
          <w:rFonts w:ascii="Arial" w:hAnsi="Arial" w:cs="Arial"/>
          <w:i/>
          <w:iCs/>
        </w:rPr>
        <w:t>Collaborative learning within the classroom - Learning power kids</w:t>
      </w:r>
      <w:r w:rsidRPr="00D45965">
        <w:rPr>
          <w:rFonts w:ascii="Arial" w:hAnsi="Arial" w:cs="Arial"/>
        </w:rPr>
        <w:t>. [online] Available at: https://learningpowerkids.com/collaborative-learning/ [Accessed 25 Jan. 2020]</w:t>
      </w:r>
    </w:p>
    <w:p w14:paraId="740E9DC6" w14:textId="77777777" w:rsidR="003E506B" w:rsidRPr="00DC78CC" w:rsidRDefault="003E506B" w:rsidP="007977A1">
      <w:pPr>
        <w:rPr>
          <w:rFonts w:ascii="Arial" w:hAnsi="Arial" w:cs="Arial"/>
        </w:rPr>
      </w:pPr>
    </w:p>
    <w:p w14:paraId="6FC7B056" w14:textId="629D55E1" w:rsidR="003E506B" w:rsidRDefault="003E506B" w:rsidP="007977A1">
      <w:pPr>
        <w:rPr>
          <w:rFonts w:ascii="Arial" w:hAnsi="Arial" w:cs="Arial"/>
        </w:rPr>
      </w:pPr>
      <w:r w:rsidRPr="00F464F4">
        <w:rPr>
          <w:rFonts w:ascii="Arial" w:hAnsi="Arial" w:cs="Arial"/>
        </w:rPr>
        <w:t>Monster Career Advice. (n.d.) </w:t>
      </w:r>
      <w:r w:rsidRPr="00F464F4">
        <w:rPr>
          <w:rFonts w:ascii="Arial" w:hAnsi="Arial" w:cs="Arial"/>
          <w:i/>
          <w:iCs/>
        </w:rPr>
        <w:t xml:space="preserve">Benefits of Keeping Organized </w:t>
      </w:r>
      <w:r w:rsidRPr="00DC78CC">
        <w:rPr>
          <w:rFonts w:ascii="Arial" w:hAnsi="Arial" w:cs="Arial"/>
          <w:i/>
          <w:iCs/>
        </w:rPr>
        <w:t>a</w:t>
      </w:r>
      <w:r w:rsidRPr="00F464F4">
        <w:rPr>
          <w:rFonts w:ascii="Arial" w:hAnsi="Arial" w:cs="Arial"/>
          <w:i/>
          <w:iCs/>
        </w:rPr>
        <w:t>t Work</w:t>
      </w:r>
      <w:r w:rsidRPr="00F464F4">
        <w:rPr>
          <w:rFonts w:ascii="Arial" w:hAnsi="Arial" w:cs="Arial"/>
        </w:rPr>
        <w:t>. [online] Available at: https://www.monster.ca/career-advice/article/benefits-of-keeping-organized-at-work [Accessed 21 Jan. 2020]</w:t>
      </w:r>
    </w:p>
    <w:p w14:paraId="70631133" w14:textId="2397B94E" w:rsidR="003E4CE6" w:rsidRDefault="003E4CE6" w:rsidP="007977A1">
      <w:pPr>
        <w:rPr>
          <w:rFonts w:ascii="Arial" w:hAnsi="Arial" w:cs="Arial"/>
        </w:rPr>
      </w:pPr>
    </w:p>
    <w:p w14:paraId="0EACAED8" w14:textId="38E27488" w:rsidR="003E4CE6" w:rsidRDefault="003E4CE6" w:rsidP="007977A1">
      <w:pPr>
        <w:rPr>
          <w:rFonts w:ascii="Arial" w:hAnsi="Arial" w:cs="Arial"/>
        </w:rPr>
      </w:pPr>
      <w:r w:rsidRPr="003E4CE6">
        <w:rPr>
          <w:rFonts w:ascii="Arial" w:hAnsi="Arial" w:cs="Arial"/>
        </w:rPr>
        <w:t>NEA Today. (2018) </w:t>
      </w:r>
      <w:r w:rsidRPr="003E4CE6">
        <w:rPr>
          <w:rFonts w:ascii="Arial" w:hAnsi="Arial" w:cs="Arial"/>
          <w:i/>
          <w:iCs/>
        </w:rPr>
        <w:t>Benefits of Collaboration - NEA Today</w:t>
      </w:r>
      <w:r w:rsidRPr="003E4CE6">
        <w:rPr>
          <w:rFonts w:ascii="Arial" w:hAnsi="Arial" w:cs="Arial"/>
        </w:rPr>
        <w:t>. [online] Available at: http://neatoday.org/new-educators/benefits-of-collaboration/ [Accessed 25 Jan. 2020]</w:t>
      </w:r>
    </w:p>
    <w:p w14:paraId="44F8789A" w14:textId="0B377EE5" w:rsidR="0041508F" w:rsidRDefault="0041508F" w:rsidP="007977A1">
      <w:pPr>
        <w:rPr>
          <w:rFonts w:ascii="Arial" w:hAnsi="Arial" w:cs="Arial"/>
        </w:rPr>
      </w:pPr>
    </w:p>
    <w:p w14:paraId="3ABF7038" w14:textId="19E9C976" w:rsidR="0041508F" w:rsidRPr="0041508F" w:rsidRDefault="0041508F" w:rsidP="0041508F">
      <w:pPr>
        <w:rPr>
          <w:rFonts w:ascii="Arial" w:hAnsi="Arial" w:cs="Arial"/>
        </w:rPr>
      </w:pPr>
      <w:r w:rsidRPr="0041508F">
        <w:rPr>
          <w:rFonts w:ascii="Arial" w:hAnsi="Arial" w:cs="Arial"/>
        </w:rPr>
        <w:t>Parents as Partners. (2019). [Blog] </w:t>
      </w:r>
      <w:r w:rsidRPr="0041508F">
        <w:rPr>
          <w:rFonts w:ascii="Arial" w:hAnsi="Arial" w:cs="Arial"/>
          <w:i/>
          <w:iCs/>
        </w:rPr>
        <w:t xml:space="preserve">The Importance of Communication </w:t>
      </w:r>
      <w:r>
        <w:rPr>
          <w:rFonts w:ascii="Arial" w:hAnsi="Arial" w:cs="Arial"/>
          <w:i/>
          <w:iCs/>
        </w:rPr>
        <w:t>w</w:t>
      </w:r>
      <w:r w:rsidRPr="0041508F">
        <w:rPr>
          <w:rFonts w:ascii="Arial" w:hAnsi="Arial" w:cs="Arial"/>
          <w:i/>
          <w:iCs/>
        </w:rPr>
        <w:t>ith Parents in EYFS</w:t>
      </w:r>
      <w:r w:rsidRPr="0041508F">
        <w:rPr>
          <w:rFonts w:ascii="Arial" w:hAnsi="Arial" w:cs="Arial"/>
        </w:rPr>
        <w:t>. Available at: https://www.nurseryresources.org/articles/parents-as-partners/communication-with-parents/ [Accessed 25 Jan. 2020]</w:t>
      </w:r>
    </w:p>
    <w:p w14:paraId="5AC4B360" w14:textId="77777777" w:rsidR="003E506B" w:rsidRPr="00DC78CC" w:rsidRDefault="003E506B" w:rsidP="007977A1">
      <w:pPr>
        <w:rPr>
          <w:rFonts w:ascii="Arial" w:hAnsi="Arial" w:cs="Arial"/>
        </w:rPr>
      </w:pPr>
    </w:p>
    <w:p w14:paraId="47224583" w14:textId="1DDBF243" w:rsidR="003E506B" w:rsidRDefault="003E506B" w:rsidP="007977A1">
      <w:pPr>
        <w:rPr>
          <w:rFonts w:ascii="Arial" w:hAnsi="Arial" w:cs="Arial"/>
        </w:rPr>
      </w:pPr>
      <w:proofErr w:type="spellStart"/>
      <w:r w:rsidRPr="0071387E">
        <w:rPr>
          <w:rFonts w:ascii="Arial" w:hAnsi="Arial" w:cs="Arial"/>
        </w:rPr>
        <w:t>TeachHUB</w:t>
      </w:r>
      <w:proofErr w:type="spellEnd"/>
      <w:r w:rsidRPr="0071387E">
        <w:rPr>
          <w:rFonts w:ascii="Arial" w:hAnsi="Arial" w:cs="Arial"/>
        </w:rPr>
        <w:t>. (2019)</w:t>
      </w:r>
      <w:r>
        <w:rPr>
          <w:rFonts w:ascii="Arial" w:hAnsi="Arial" w:cs="Arial"/>
        </w:rPr>
        <w:t xml:space="preserve"> </w:t>
      </w:r>
      <w:r w:rsidRPr="0071387E">
        <w:rPr>
          <w:rFonts w:ascii="Arial" w:hAnsi="Arial" w:cs="Arial"/>
          <w:i/>
          <w:iCs/>
        </w:rPr>
        <w:t>Teaching Strategies: The Importance of Empathy</w:t>
      </w:r>
      <w:r w:rsidRPr="0071387E">
        <w:rPr>
          <w:rFonts w:ascii="Arial" w:hAnsi="Arial" w:cs="Arial"/>
        </w:rPr>
        <w:t xml:space="preserve">. [online] Available at: https://www.teachhub.com/teaching-strategies-importance-empathy [Accessed </w:t>
      </w:r>
      <w:r w:rsidRPr="00DC78CC">
        <w:rPr>
          <w:rFonts w:ascii="Arial" w:hAnsi="Arial" w:cs="Arial"/>
        </w:rPr>
        <w:t>21</w:t>
      </w:r>
      <w:r w:rsidRPr="0071387E">
        <w:rPr>
          <w:rFonts w:ascii="Arial" w:hAnsi="Arial" w:cs="Arial"/>
        </w:rPr>
        <w:t xml:space="preserve"> J</w:t>
      </w:r>
      <w:r w:rsidRPr="00DC78CC">
        <w:rPr>
          <w:rFonts w:ascii="Arial" w:hAnsi="Arial" w:cs="Arial"/>
        </w:rPr>
        <w:t>an</w:t>
      </w:r>
      <w:r w:rsidRPr="0071387E">
        <w:rPr>
          <w:rFonts w:ascii="Arial" w:hAnsi="Arial" w:cs="Arial"/>
        </w:rPr>
        <w:t>. 20</w:t>
      </w:r>
      <w:r w:rsidRPr="00DC78CC">
        <w:rPr>
          <w:rFonts w:ascii="Arial" w:hAnsi="Arial" w:cs="Arial"/>
        </w:rPr>
        <w:t>20</w:t>
      </w:r>
      <w:r w:rsidRPr="0071387E">
        <w:rPr>
          <w:rFonts w:ascii="Arial" w:hAnsi="Arial" w:cs="Arial"/>
        </w:rPr>
        <w:t>]</w:t>
      </w:r>
    </w:p>
    <w:p w14:paraId="08D1920D" w14:textId="77777777" w:rsidR="003E506B" w:rsidRDefault="003E506B" w:rsidP="007977A1">
      <w:pPr>
        <w:rPr>
          <w:rFonts w:ascii="Arial" w:hAnsi="Arial" w:cs="Arial"/>
        </w:rPr>
      </w:pPr>
    </w:p>
    <w:p w14:paraId="6ADCBFEE" w14:textId="77777777" w:rsidR="003E506B" w:rsidRPr="0071387E" w:rsidRDefault="003E506B" w:rsidP="007977A1">
      <w:pPr>
        <w:rPr>
          <w:rFonts w:ascii="Arial" w:hAnsi="Arial" w:cs="Arial"/>
        </w:rPr>
      </w:pPr>
      <w:r w:rsidRPr="00C32601">
        <w:rPr>
          <w:rFonts w:ascii="Arial" w:hAnsi="Arial" w:cs="Arial"/>
        </w:rPr>
        <w:t xml:space="preserve">Thompson, S. &amp; Thompson, N.  (2018) </w:t>
      </w:r>
      <w:r w:rsidRPr="00C32601">
        <w:rPr>
          <w:rFonts w:ascii="Arial" w:hAnsi="Arial" w:cs="Arial"/>
          <w:i/>
          <w:iCs/>
        </w:rPr>
        <w:t>The Critically Reflective Practitioner (2</w:t>
      </w:r>
      <w:r w:rsidRPr="00C32601">
        <w:rPr>
          <w:rFonts w:ascii="Arial" w:hAnsi="Arial" w:cs="Arial"/>
          <w:i/>
          <w:iCs/>
          <w:vertAlign w:val="superscript"/>
        </w:rPr>
        <w:t>nd</w:t>
      </w:r>
      <w:r w:rsidRPr="00C32601">
        <w:rPr>
          <w:rFonts w:ascii="Arial" w:hAnsi="Arial" w:cs="Arial"/>
          <w:i/>
          <w:iCs/>
        </w:rPr>
        <w:t xml:space="preserve"> Ed/2il </w:t>
      </w:r>
      <w:proofErr w:type="spellStart"/>
      <w:r w:rsidRPr="00C32601">
        <w:rPr>
          <w:rFonts w:ascii="Arial" w:hAnsi="Arial" w:cs="Arial"/>
          <w:i/>
          <w:iCs/>
        </w:rPr>
        <w:t>Arg</w:t>
      </w:r>
      <w:proofErr w:type="spellEnd"/>
      <w:r w:rsidRPr="00C32601">
        <w:rPr>
          <w:rFonts w:ascii="Arial" w:hAnsi="Arial" w:cs="Arial"/>
          <w:i/>
          <w:iCs/>
        </w:rPr>
        <w:t>).</w:t>
      </w:r>
      <w:r w:rsidRPr="00C32601">
        <w:rPr>
          <w:rFonts w:ascii="Arial" w:hAnsi="Arial" w:cs="Arial"/>
        </w:rPr>
        <w:t xml:space="preserve"> Basingstoke: Palgrave Macmillan</w:t>
      </w:r>
    </w:p>
    <w:p w14:paraId="31BC0B0B" w14:textId="77777777" w:rsidR="003E506B" w:rsidRPr="00DC78CC" w:rsidRDefault="003E506B" w:rsidP="007977A1">
      <w:pPr>
        <w:rPr>
          <w:rFonts w:ascii="Arial" w:hAnsi="Arial" w:cs="Arial"/>
        </w:rPr>
      </w:pPr>
    </w:p>
    <w:p w14:paraId="7E147830" w14:textId="44BCE64D" w:rsidR="003145F9" w:rsidRPr="00970842" w:rsidRDefault="003E506B" w:rsidP="00603774">
      <w:pPr>
        <w:tabs>
          <w:tab w:val="left" w:pos="3409"/>
        </w:tabs>
        <w:rPr>
          <w:rFonts w:ascii="Arial" w:hAnsi="Arial" w:cs="Arial"/>
        </w:rPr>
        <w:sectPr w:rsidR="003145F9" w:rsidRPr="00970842" w:rsidSect="00933137">
          <w:pgSz w:w="11900" w:h="16840"/>
          <w:pgMar w:top="1440" w:right="1440" w:bottom="1440" w:left="1440" w:header="708" w:footer="708" w:gutter="0"/>
          <w:cols w:space="708"/>
          <w:docGrid w:linePitch="360"/>
        </w:sectPr>
      </w:pPr>
      <w:r w:rsidRPr="00DC78CC">
        <w:rPr>
          <w:rFonts w:ascii="Arial" w:hAnsi="Arial" w:cs="Arial"/>
        </w:rPr>
        <w:t>Wjec.co.uk. (2019) </w:t>
      </w:r>
      <w:r w:rsidRPr="00DC78CC">
        <w:rPr>
          <w:rFonts w:ascii="Arial" w:hAnsi="Arial" w:cs="Arial"/>
          <w:i/>
          <w:iCs/>
        </w:rPr>
        <w:t>The Sabbatical Scheme</w:t>
      </w:r>
      <w:r w:rsidRPr="00DC78CC">
        <w:rPr>
          <w:rFonts w:ascii="Arial" w:hAnsi="Arial" w:cs="Arial"/>
        </w:rPr>
        <w:t>. [online] Available at: https://www.wjec.co.uk/teachers/support-team-for-the-welsh-language-in-education/the-sabbatical-scheme.html [Accessed 21 Jan. 20</w:t>
      </w:r>
      <w:r w:rsidR="00603774">
        <w:rPr>
          <w:rFonts w:ascii="Arial" w:hAnsi="Arial" w:cs="Arial"/>
        </w:rPr>
        <w:t>]</w:t>
      </w:r>
    </w:p>
    <w:p w14:paraId="74A84DE3" w14:textId="4151E08F" w:rsidR="00F464F4" w:rsidRPr="00C56AA0" w:rsidRDefault="00F464F4" w:rsidP="00603774">
      <w:pPr>
        <w:jc w:val="both"/>
        <w:rPr>
          <w:sz w:val="32"/>
          <w:szCs w:val="32"/>
        </w:rPr>
      </w:pPr>
    </w:p>
    <w:sectPr w:rsidR="00F464F4" w:rsidRPr="00C56AA0" w:rsidSect="00AD75E7">
      <w:pgSz w:w="11900" w:h="16840"/>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1" w:author="Scott Hayward" w:date="2020-01-25T15:07:00Z" w:initials="MOU">
    <w:p w14:paraId="183BC86A" w14:textId="189A8C8F" w:rsidR="003E4CE6" w:rsidRDefault="003E4CE6">
      <w:pPr>
        <w:pStyle w:val="CommentText"/>
      </w:pPr>
      <w:r>
        <w:rPr>
          <w:rStyle w:val="CommentReference"/>
        </w:rPr>
        <w:annotationRef/>
      </w:r>
      <w:r>
        <w:t>Whilst working at this school I have demonstrated an excellent level of organisational skills. This has been done through managing all work related to attendance, school website, twitter and ICT. This is important because whilst doing my job as a teaching assistant which takes up my whole day, when I make time to do work for my roles and responsibilities I maintain well organised folders along with organising my time slots in advance of the week starting to plan when I am going to get my work done. Being organised means your stress levels lower and you increase your productivity (Monster Career Advice, n.d.).</w:t>
      </w:r>
    </w:p>
  </w:comment>
  <w:comment w:id="2" w:author="Scott Hayward" w:date="2020-01-25T15:07:00Z" w:initials="MOU">
    <w:p w14:paraId="57FE5B20" w14:textId="5626112A" w:rsidR="003E4CE6" w:rsidRDefault="003E4CE6" w:rsidP="000A01EC">
      <w:pPr>
        <w:pStyle w:val="CommentText"/>
      </w:pPr>
      <w:r>
        <w:rPr>
          <w:rStyle w:val="CommentReference"/>
        </w:rPr>
        <w:annotationRef/>
      </w:r>
      <w:r>
        <w:t xml:space="preserve">Here I show organisational skills as I plan differentiated tasks for the children within my group. The children all work at different levels and abilities therefore meaning only some children work on the same task whilst others complete tasks which are challenge appropriate for them. This is important because lesson planning allows you to include expected outcomes and gives you room to adapt tasks, whether it is to make something more or less challenging. According to </w:t>
      </w:r>
      <w:r w:rsidRPr="003145F9">
        <w:t>(Education.gov.gy, 2019)</w:t>
      </w:r>
      <w:r>
        <w:t xml:space="preserve"> a good lesson plan will include outcomes, objectives and room to make changes along the way. For these reasons it is vital that a professional is organised enough to plan their lessons before that lesson is due to be taught.</w:t>
      </w:r>
    </w:p>
  </w:comment>
  <w:comment w:id="3" w:author="Scott Hayward" w:date="2020-01-25T15:08:00Z" w:initials="MOU">
    <w:p w14:paraId="54E3B69A" w14:textId="77777777" w:rsidR="003E4CE6" w:rsidRDefault="003E4CE6" w:rsidP="00F86C40">
      <w:pPr>
        <w:pStyle w:val="CommentText"/>
      </w:pPr>
      <w:r>
        <w:rPr>
          <w:rStyle w:val="CommentReference"/>
        </w:rPr>
        <w:annotationRef/>
      </w:r>
      <w:r>
        <w:rPr>
          <w:rStyle w:val="CommentReference"/>
        </w:rPr>
        <w:annotationRef/>
      </w:r>
      <w:r>
        <w:t>Organisational skills were demonstrated when completing my UEFA C Licence in football coaching. This course was a yearlong course and it consisted of 12 Sundays from January to December. It required me to complete large assignments and assessments every month. I displayed organisational skills whilst doing this as I had to manage my workload from my workplace too. Doing this whilst studying in University. Having three separate workloads from three separate organisations proved to be difficult but with good organisational skills it made it easier for me to complete. I did this by keeping a diary of all the important dates and used it for reminders. (</w:t>
      </w:r>
      <w:proofErr w:type="spellStart"/>
      <w:r>
        <w:t>Aszkenasy</w:t>
      </w:r>
      <w:proofErr w:type="spellEnd"/>
      <w:r>
        <w:t xml:space="preserve">, 2020) says that using a diary reduces the risk of stress, helps with deadlines and gives the individual warning of upcoming dates. </w:t>
      </w:r>
    </w:p>
    <w:p w14:paraId="2804EF48" w14:textId="3EE11FDE" w:rsidR="003E4CE6" w:rsidRDefault="003E4CE6">
      <w:pPr>
        <w:pStyle w:val="CommentText"/>
      </w:pPr>
    </w:p>
  </w:comment>
  <w:comment w:id="4" w:author="Scott Hayward" w:date="2020-01-25T19:17:00Z" w:initials="MOU">
    <w:p w14:paraId="3B2E4980" w14:textId="13FC2BB1" w:rsidR="00D45965" w:rsidRPr="00D45965" w:rsidRDefault="00D45965" w:rsidP="00D45965">
      <w:pPr>
        <w:rPr>
          <w:rFonts w:ascii="Times New Roman" w:eastAsia="Times New Roman" w:hAnsi="Times New Roman" w:cs="Times New Roman"/>
          <w:lang w:eastAsia="en-GB"/>
        </w:rPr>
      </w:pPr>
      <w:r>
        <w:rPr>
          <w:rStyle w:val="CommentReference"/>
        </w:rPr>
        <w:annotationRef/>
      </w:r>
      <w:r>
        <w:t xml:space="preserve">Collaboration is displayed here where I work with the children in big and small groups. I do this in the schools independent learning approach called ‘Missions and Bubbles’. The group I am working with is the bubble. This is good because it allows the children in a small group to collaborate together to share ideas on the topic and also use the skills of one another to get the work finished. This helps the lower ability children as they are working with higher ability children. </w:t>
      </w:r>
      <w:r w:rsidRPr="00D45965">
        <w:rPr>
          <w:rFonts w:ascii="Arial" w:eastAsia="Times New Roman" w:hAnsi="Arial" w:cs="Arial"/>
          <w:color w:val="000000"/>
          <w:sz w:val="20"/>
          <w:szCs w:val="20"/>
          <w:shd w:val="clear" w:color="auto" w:fill="FFFFFF"/>
          <w:lang w:eastAsia="en-GB"/>
        </w:rPr>
        <w:t>(Learning Power Kids, 2019)</w:t>
      </w:r>
      <w:r>
        <w:rPr>
          <w:rFonts w:ascii="Arial" w:eastAsia="Times New Roman" w:hAnsi="Arial" w:cs="Arial"/>
          <w:color w:val="000000"/>
          <w:sz w:val="20"/>
          <w:szCs w:val="20"/>
          <w:shd w:val="clear" w:color="auto" w:fill="FFFFFF"/>
          <w:lang w:eastAsia="en-GB"/>
        </w:rPr>
        <w:t xml:space="preserve"> say “children who might be branded as low ability make leaps and bounds of progress as they mimic their friends and believe in themselves as learners”.</w:t>
      </w:r>
    </w:p>
  </w:comment>
  <w:comment w:id="5" w:author="Scott Hayward" w:date="2020-01-25T17:35:00Z" w:initials="MOU">
    <w:p w14:paraId="1A56C3E3" w14:textId="61627DB9" w:rsidR="003E4CE6" w:rsidRDefault="003E4CE6">
      <w:pPr>
        <w:pStyle w:val="CommentText"/>
      </w:pPr>
      <w:r>
        <w:rPr>
          <w:rStyle w:val="CommentReference"/>
        </w:rPr>
        <w:annotationRef/>
      </w:r>
      <w:r>
        <w:t xml:space="preserve">When completing the salaried PGCE, I will be based in a school and working closely with the student mentor within the school. This promotes collaboration between myself and the student mentor. This would allow me to talk about the ideas I have for lessons and find out if they are any good. Working in a small group or one to one with experienced teachers gives you the opportunity to turn what you may have thought is a silly idea, into an excellent lesson plan </w:t>
      </w:r>
      <w:r w:rsidRPr="003E4CE6">
        <w:t>(NEA Today, 2018)</w:t>
      </w:r>
      <w:r>
        <w:t>.</w:t>
      </w:r>
    </w:p>
  </w:comment>
  <w:comment w:id="6" w:author="Scott Hayward" w:date="2020-01-25T16:27:00Z" w:initials="MOU">
    <w:p w14:paraId="1E5C5EEC" w14:textId="7BDEA7AB" w:rsidR="003E4CE6" w:rsidRDefault="003E4CE6">
      <w:pPr>
        <w:pStyle w:val="CommentText"/>
      </w:pPr>
      <w:r>
        <w:rPr>
          <w:rStyle w:val="CommentReference"/>
        </w:rPr>
        <w:annotationRef/>
      </w:r>
      <w:r>
        <w:t xml:space="preserve">Here resembles the skill of collaboration. I will aim to collaborate with another member of staff in the school to learn about Empathy. I would do this to ensure I am able to show empathy towards particular children rather than just sympathy. Collaboration allows teachers to contribute more to school improvement and doing this by sharing each other’s skills, qualities and knowledge </w:t>
      </w:r>
      <w:r w:rsidRPr="00163C46">
        <w:t>(A-State Online, 2017)</w:t>
      </w:r>
      <w:r>
        <w:t>.</w:t>
      </w:r>
    </w:p>
  </w:comment>
  <w:comment w:id="7" w:author="Scott Hayward" w:date="2020-01-25T15:06:00Z" w:initials="MOU">
    <w:p w14:paraId="317291BE" w14:textId="67C18E78" w:rsidR="003E4CE6" w:rsidRDefault="003E4CE6">
      <w:pPr>
        <w:pStyle w:val="CommentText"/>
      </w:pPr>
      <w:r>
        <w:rPr>
          <w:rStyle w:val="CommentReference"/>
        </w:rPr>
        <w:annotationRef/>
      </w:r>
      <w:r>
        <w:t xml:space="preserve">During my time as a football coach, good communication was vital for me to successful within the role. This is because my job expectation was to communicate to the children in the right language for them to understand what I wanted them to do and to understand my instructions. It also required me to have drop in sessions with the parents of the children to let them know how their child was doing, the progression of the child and if there were any concerns or worries. Communication with the children differed from communication with parents because more complex wording would only be understood by the parents or adults. Whilst communicating with the children it was important that I considered the emotional effect it would have on them. This meant that I needed to choose my words carefully for the individual that I was talking to. It is vital to be mindful of the emotional impact a message will have on the individual and the effect it will have on their performance </w:t>
      </w:r>
      <w:r w:rsidRPr="007977A1">
        <w:t xml:space="preserve">(Burton and </w:t>
      </w:r>
      <w:proofErr w:type="spellStart"/>
      <w:r w:rsidRPr="007977A1">
        <w:t>Raedeke</w:t>
      </w:r>
      <w:proofErr w:type="spellEnd"/>
      <w:r w:rsidRPr="007977A1">
        <w:t>, 2020)</w:t>
      </w:r>
      <w:r>
        <w:t>.</w:t>
      </w:r>
    </w:p>
  </w:comment>
  <w:comment w:id="8" w:author="Scott Hayward" w:date="2020-01-25T15:52:00Z" w:initials="MOU">
    <w:p w14:paraId="54787106" w14:textId="409A743A" w:rsidR="003E4CE6" w:rsidRDefault="003E4CE6">
      <w:pPr>
        <w:pStyle w:val="CommentText"/>
      </w:pPr>
      <w:r>
        <w:rPr>
          <w:rStyle w:val="CommentReference"/>
        </w:rPr>
        <w:annotationRef/>
      </w:r>
      <w:r>
        <w:t xml:space="preserve">This demonstrates good communication between myself and the staff I work with. This happens when I work in the classroom with the Teacher and when I do cover for Teachers and have another Teaching Assistant to support me. When I finish my practice or teaching, I converse with the member of staff that I was with to ask for feedback on how they thought I performed. Whether it’s positive feedback or constructive criticism. This way I can always improve my practice, continuing the things I am doing well and changing the things that I am not doing so well. </w:t>
      </w:r>
      <w:r w:rsidRPr="0050402A">
        <w:t>(</w:t>
      </w:r>
      <w:proofErr w:type="spellStart"/>
      <w:r w:rsidRPr="0050402A">
        <w:t>Prozesky</w:t>
      </w:r>
      <w:proofErr w:type="spellEnd"/>
      <w:r w:rsidRPr="0050402A">
        <w:t>, 2000)</w:t>
      </w:r>
      <w:r>
        <w:t xml:space="preserve"> tells us that communication is a skill, and we improve skills by getting feedback. We do this by asking colleagues to sit in on our teaching and observe us. </w:t>
      </w:r>
    </w:p>
  </w:comment>
  <w:comment w:id="9" w:author="Scott Hayward" w:date="2020-01-25T15:24:00Z" w:initials="MOU">
    <w:p w14:paraId="69AAF681" w14:textId="599274A0" w:rsidR="003E4CE6" w:rsidRPr="0041508F" w:rsidRDefault="003E4CE6" w:rsidP="0041508F">
      <w:pPr>
        <w:pStyle w:val="CommentText"/>
      </w:pPr>
      <w:r>
        <w:rPr>
          <w:rStyle w:val="CommentReference"/>
        </w:rPr>
        <w:annotationRef/>
      </w:r>
      <w:r>
        <w:t xml:space="preserve">When working with children, the professional should always look out for and take note of a negative change to appearance or behaviour. For example, coming into school with dirty clothes, bruising or displaying a change in behaviour. It is your job as a practitioner to safeguard the child. It is vital for the teacher to build a good relationship with the parent not only for these reasons but also to keep them informed with progress and to support the child’s learning at home. Positive communication with parents and carers will benefit the children. According to </w:t>
      </w:r>
      <w:r w:rsidRPr="0041508F">
        <w:t>(Parents as Partners, 2019)</w:t>
      </w:r>
      <w:r>
        <w:t xml:space="preserve"> good communication can benefit the child by making transitions smooth and paves a way for parents to raise concerns with the teacher.</w:t>
      </w:r>
    </w:p>
    <w:p w14:paraId="5182AE5D" w14:textId="5EBFA0B5" w:rsidR="003E4CE6" w:rsidRDefault="003E4CE6">
      <w:pPr>
        <w:pStyle w:val="CommentText"/>
      </w:pP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183BC86A" w15:done="0"/>
  <w15:commentEx w15:paraId="57FE5B20" w15:done="0"/>
  <w15:commentEx w15:paraId="2804EF48" w15:done="0"/>
  <w15:commentEx w15:paraId="3B2E4980" w15:done="0"/>
  <w15:commentEx w15:paraId="1A56C3E3" w15:done="0"/>
  <w15:commentEx w15:paraId="1E5C5EEC" w15:done="0"/>
  <w15:commentEx w15:paraId="317291BE" w15:done="0"/>
  <w15:commentEx w15:paraId="54787106" w15:done="0"/>
  <w15:commentEx w15:paraId="5182AE5D"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183BC86A" w16cid:durableId="21D6D832"/>
  <w16cid:commentId w16cid:paraId="57FE5B20" w16cid:durableId="21D6D847"/>
  <w16cid:commentId w16cid:paraId="2804EF48" w16cid:durableId="21D6D856"/>
  <w16cid:commentId w16cid:paraId="3B2E4980" w16cid:durableId="21D712C5"/>
  <w16cid:commentId w16cid:paraId="1A56C3E3" w16cid:durableId="21D6FAEE"/>
  <w16cid:commentId w16cid:paraId="1E5C5EEC" w16cid:durableId="21D6EAD5"/>
  <w16cid:commentId w16cid:paraId="317291BE" w16cid:durableId="21D6D802"/>
  <w16cid:commentId w16cid:paraId="54787106" w16cid:durableId="21D6E2A8"/>
  <w16cid:commentId w16cid:paraId="5182AE5D" w16cid:durableId="21D6DC44"/>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C8A113F" w14:textId="77777777" w:rsidR="00E6224F" w:rsidRDefault="00E6224F" w:rsidP="003E506B">
      <w:r>
        <w:separator/>
      </w:r>
    </w:p>
  </w:endnote>
  <w:endnote w:type="continuationSeparator" w:id="0">
    <w:p w14:paraId="52DF3E08" w14:textId="77777777" w:rsidR="00E6224F" w:rsidRDefault="00E6224F" w:rsidP="003E506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8173D14" w14:textId="77777777" w:rsidR="00E6224F" w:rsidRDefault="00E6224F" w:rsidP="003E506B">
      <w:r>
        <w:separator/>
      </w:r>
    </w:p>
  </w:footnote>
  <w:footnote w:type="continuationSeparator" w:id="0">
    <w:p w14:paraId="33080CAD" w14:textId="77777777" w:rsidR="00E6224F" w:rsidRDefault="00E6224F" w:rsidP="003E506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393A37"/>
    <w:multiLevelType w:val="hybridMultilevel"/>
    <w:tmpl w:val="08E46DC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AF14498"/>
    <w:multiLevelType w:val="hybridMultilevel"/>
    <w:tmpl w:val="3E84DE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FF45353"/>
    <w:multiLevelType w:val="hybridMultilevel"/>
    <w:tmpl w:val="B330DE4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8DE61F7"/>
    <w:multiLevelType w:val="hybridMultilevel"/>
    <w:tmpl w:val="FB5EF92A"/>
    <w:lvl w:ilvl="0" w:tplc="4276F4CC">
      <w:start w:val="1"/>
      <w:numFmt w:val="bullet"/>
      <w:lvlText w:val="•"/>
      <w:lvlJc w:val="left"/>
      <w:pPr>
        <w:tabs>
          <w:tab w:val="num" w:pos="720"/>
        </w:tabs>
        <w:ind w:left="720" w:hanging="360"/>
      </w:pPr>
      <w:rPr>
        <w:rFonts w:ascii="Arial" w:hAnsi="Arial" w:hint="default"/>
      </w:rPr>
    </w:lvl>
    <w:lvl w:ilvl="1" w:tplc="01F08F2E" w:tentative="1">
      <w:start w:val="1"/>
      <w:numFmt w:val="bullet"/>
      <w:lvlText w:val="•"/>
      <w:lvlJc w:val="left"/>
      <w:pPr>
        <w:tabs>
          <w:tab w:val="num" w:pos="1440"/>
        </w:tabs>
        <w:ind w:left="1440" w:hanging="360"/>
      </w:pPr>
      <w:rPr>
        <w:rFonts w:ascii="Arial" w:hAnsi="Arial" w:hint="default"/>
      </w:rPr>
    </w:lvl>
    <w:lvl w:ilvl="2" w:tplc="41CA62F0" w:tentative="1">
      <w:start w:val="1"/>
      <w:numFmt w:val="bullet"/>
      <w:lvlText w:val="•"/>
      <w:lvlJc w:val="left"/>
      <w:pPr>
        <w:tabs>
          <w:tab w:val="num" w:pos="2160"/>
        </w:tabs>
        <w:ind w:left="2160" w:hanging="360"/>
      </w:pPr>
      <w:rPr>
        <w:rFonts w:ascii="Arial" w:hAnsi="Arial" w:hint="default"/>
      </w:rPr>
    </w:lvl>
    <w:lvl w:ilvl="3" w:tplc="F25092E4" w:tentative="1">
      <w:start w:val="1"/>
      <w:numFmt w:val="bullet"/>
      <w:lvlText w:val="•"/>
      <w:lvlJc w:val="left"/>
      <w:pPr>
        <w:tabs>
          <w:tab w:val="num" w:pos="2880"/>
        </w:tabs>
        <w:ind w:left="2880" w:hanging="360"/>
      </w:pPr>
      <w:rPr>
        <w:rFonts w:ascii="Arial" w:hAnsi="Arial" w:hint="default"/>
      </w:rPr>
    </w:lvl>
    <w:lvl w:ilvl="4" w:tplc="9D6EFA9A" w:tentative="1">
      <w:start w:val="1"/>
      <w:numFmt w:val="bullet"/>
      <w:lvlText w:val="•"/>
      <w:lvlJc w:val="left"/>
      <w:pPr>
        <w:tabs>
          <w:tab w:val="num" w:pos="3600"/>
        </w:tabs>
        <w:ind w:left="3600" w:hanging="360"/>
      </w:pPr>
      <w:rPr>
        <w:rFonts w:ascii="Arial" w:hAnsi="Arial" w:hint="default"/>
      </w:rPr>
    </w:lvl>
    <w:lvl w:ilvl="5" w:tplc="A9F22DB6" w:tentative="1">
      <w:start w:val="1"/>
      <w:numFmt w:val="bullet"/>
      <w:lvlText w:val="•"/>
      <w:lvlJc w:val="left"/>
      <w:pPr>
        <w:tabs>
          <w:tab w:val="num" w:pos="4320"/>
        </w:tabs>
        <w:ind w:left="4320" w:hanging="360"/>
      </w:pPr>
      <w:rPr>
        <w:rFonts w:ascii="Arial" w:hAnsi="Arial" w:hint="default"/>
      </w:rPr>
    </w:lvl>
    <w:lvl w:ilvl="6" w:tplc="15A60142" w:tentative="1">
      <w:start w:val="1"/>
      <w:numFmt w:val="bullet"/>
      <w:lvlText w:val="•"/>
      <w:lvlJc w:val="left"/>
      <w:pPr>
        <w:tabs>
          <w:tab w:val="num" w:pos="5040"/>
        </w:tabs>
        <w:ind w:left="5040" w:hanging="360"/>
      </w:pPr>
      <w:rPr>
        <w:rFonts w:ascii="Arial" w:hAnsi="Arial" w:hint="default"/>
      </w:rPr>
    </w:lvl>
    <w:lvl w:ilvl="7" w:tplc="7A62941E" w:tentative="1">
      <w:start w:val="1"/>
      <w:numFmt w:val="bullet"/>
      <w:lvlText w:val="•"/>
      <w:lvlJc w:val="left"/>
      <w:pPr>
        <w:tabs>
          <w:tab w:val="num" w:pos="5760"/>
        </w:tabs>
        <w:ind w:left="5760" w:hanging="360"/>
      </w:pPr>
      <w:rPr>
        <w:rFonts w:ascii="Arial" w:hAnsi="Arial" w:hint="default"/>
      </w:rPr>
    </w:lvl>
    <w:lvl w:ilvl="8" w:tplc="F0E4FD3E"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7887138F"/>
    <w:multiLevelType w:val="hybridMultilevel"/>
    <w:tmpl w:val="2EA8451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EA72ECD"/>
    <w:multiLevelType w:val="hybridMultilevel"/>
    <w:tmpl w:val="787C8B04"/>
    <w:lvl w:ilvl="0" w:tplc="B9660706">
      <w:start w:val="1"/>
      <w:numFmt w:val="bullet"/>
      <w:lvlText w:val="•"/>
      <w:lvlJc w:val="left"/>
      <w:pPr>
        <w:tabs>
          <w:tab w:val="num" w:pos="720"/>
        </w:tabs>
        <w:ind w:left="720" w:hanging="360"/>
      </w:pPr>
      <w:rPr>
        <w:rFonts w:ascii="Arial" w:hAnsi="Arial" w:hint="default"/>
      </w:rPr>
    </w:lvl>
    <w:lvl w:ilvl="1" w:tplc="E3A24080" w:tentative="1">
      <w:start w:val="1"/>
      <w:numFmt w:val="bullet"/>
      <w:lvlText w:val="•"/>
      <w:lvlJc w:val="left"/>
      <w:pPr>
        <w:tabs>
          <w:tab w:val="num" w:pos="1440"/>
        </w:tabs>
        <w:ind w:left="1440" w:hanging="360"/>
      </w:pPr>
      <w:rPr>
        <w:rFonts w:ascii="Arial" w:hAnsi="Arial" w:hint="default"/>
      </w:rPr>
    </w:lvl>
    <w:lvl w:ilvl="2" w:tplc="F738CE7A" w:tentative="1">
      <w:start w:val="1"/>
      <w:numFmt w:val="bullet"/>
      <w:lvlText w:val="•"/>
      <w:lvlJc w:val="left"/>
      <w:pPr>
        <w:tabs>
          <w:tab w:val="num" w:pos="2160"/>
        </w:tabs>
        <w:ind w:left="2160" w:hanging="360"/>
      </w:pPr>
      <w:rPr>
        <w:rFonts w:ascii="Arial" w:hAnsi="Arial" w:hint="default"/>
      </w:rPr>
    </w:lvl>
    <w:lvl w:ilvl="3" w:tplc="C6B2478C" w:tentative="1">
      <w:start w:val="1"/>
      <w:numFmt w:val="bullet"/>
      <w:lvlText w:val="•"/>
      <w:lvlJc w:val="left"/>
      <w:pPr>
        <w:tabs>
          <w:tab w:val="num" w:pos="2880"/>
        </w:tabs>
        <w:ind w:left="2880" w:hanging="360"/>
      </w:pPr>
      <w:rPr>
        <w:rFonts w:ascii="Arial" w:hAnsi="Arial" w:hint="default"/>
      </w:rPr>
    </w:lvl>
    <w:lvl w:ilvl="4" w:tplc="138AD8A0" w:tentative="1">
      <w:start w:val="1"/>
      <w:numFmt w:val="bullet"/>
      <w:lvlText w:val="•"/>
      <w:lvlJc w:val="left"/>
      <w:pPr>
        <w:tabs>
          <w:tab w:val="num" w:pos="3600"/>
        </w:tabs>
        <w:ind w:left="3600" w:hanging="360"/>
      </w:pPr>
      <w:rPr>
        <w:rFonts w:ascii="Arial" w:hAnsi="Arial" w:hint="default"/>
      </w:rPr>
    </w:lvl>
    <w:lvl w:ilvl="5" w:tplc="1BE45894" w:tentative="1">
      <w:start w:val="1"/>
      <w:numFmt w:val="bullet"/>
      <w:lvlText w:val="•"/>
      <w:lvlJc w:val="left"/>
      <w:pPr>
        <w:tabs>
          <w:tab w:val="num" w:pos="4320"/>
        </w:tabs>
        <w:ind w:left="4320" w:hanging="360"/>
      </w:pPr>
      <w:rPr>
        <w:rFonts w:ascii="Arial" w:hAnsi="Arial" w:hint="default"/>
      </w:rPr>
    </w:lvl>
    <w:lvl w:ilvl="6" w:tplc="C2829A94" w:tentative="1">
      <w:start w:val="1"/>
      <w:numFmt w:val="bullet"/>
      <w:lvlText w:val="•"/>
      <w:lvlJc w:val="left"/>
      <w:pPr>
        <w:tabs>
          <w:tab w:val="num" w:pos="5040"/>
        </w:tabs>
        <w:ind w:left="5040" w:hanging="360"/>
      </w:pPr>
      <w:rPr>
        <w:rFonts w:ascii="Arial" w:hAnsi="Arial" w:hint="default"/>
      </w:rPr>
    </w:lvl>
    <w:lvl w:ilvl="7" w:tplc="AAEC9160" w:tentative="1">
      <w:start w:val="1"/>
      <w:numFmt w:val="bullet"/>
      <w:lvlText w:val="•"/>
      <w:lvlJc w:val="left"/>
      <w:pPr>
        <w:tabs>
          <w:tab w:val="num" w:pos="5760"/>
        </w:tabs>
        <w:ind w:left="5760" w:hanging="360"/>
      </w:pPr>
      <w:rPr>
        <w:rFonts w:ascii="Arial" w:hAnsi="Arial" w:hint="default"/>
      </w:rPr>
    </w:lvl>
    <w:lvl w:ilvl="8" w:tplc="A4E8C18C" w:tentative="1">
      <w:start w:val="1"/>
      <w:numFmt w:val="bullet"/>
      <w:lvlText w:val="•"/>
      <w:lvlJc w:val="left"/>
      <w:pPr>
        <w:tabs>
          <w:tab w:val="num" w:pos="6480"/>
        </w:tabs>
        <w:ind w:left="6480" w:hanging="360"/>
      </w:pPr>
      <w:rPr>
        <w:rFonts w:ascii="Arial" w:hAnsi="Arial" w:hint="default"/>
      </w:rPr>
    </w:lvl>
  </w:abstractNum>
  <w:num w:numId="1">
    <w:abstractNumId w:val="2"/>
  </w:num>
  <w:num w:numId="2">
    <w:abstractNumId w:val="4"/>
  </w:num>
  <w:num w:numId="3">
    <w:abstractNumId w:val="0"/>
  </w:num>
  <w:num w:numId="4">
    <w:abstractNumId w:val="1"/>
  </w:num>
  <w:num w:numId="5">
    <w:abstractNumId w:val="3"/>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activeWritingStyle w:appName="MSWord" w:lang="en-GB" w:vendorID="64" w:dllVersion="4096"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1589"/>
    <w:rsid w:val="00005E0C"/>
    <w:rsid w:val="000660B7"/>
    <w:rsid w:val="000A01EC"/>
    <w:rsid w:val="000A6295"/>
    <w:rsid w:val="000F5D19"/>
    <w:rsid w:val="00137647"/>
    <w:rsid w:val="0014762D"/>
    <w:rsid w:val="00163C46"/>
    <w:rsid w:val="002426CC"/>
    <w:rsid w:val="0024289B"/>
    <w:rsid w:val="0025150F"/>
    <w:rsid w:val="00273D77"/>
    <w:rsid w:val="00274F45"/>
    <w:rsid w:val="00305D80"/>
    <w:rsid w:val="003145F9"/>
    <w:rsid w:val="00316E42"/>
    <w:rsid w:val="003751B5"/>
    <w:rsid w:val="003A3DAF"/>
    <w:rsid w:val="003E4CE6"/>
    <w:rsid w:val="003E506B"/>
    <w:rsid w:val="0041508F"/>
    <w:rsid w:val="0042118D"/>
    <w:rsid w:val="0048671F"/>
    <w:rsid w:val="0049290D"/>
    <w:rsid w:val="004F390D"/>
    <w:rsid w:val="0050402A"/>
    <w:rsid w:val="005838A6"/>
    <w:rsid w:val="005D74E8"/>
    <w:rsid w:val="00603774"/>
    <w:rsid w:val="00627F44"/>
    <w:rsid w:val="00650F96"/>
    <w:rsid w:val="00674BF2"/>
    <w:rsid w:val="006A0D46"/>
    <w:rsid w:val="0071387E"/>
    <w:rsid w:val="007977A1"/>
    <w:rsid w:val="00841A0F"/>
    <w:rsid w:val="008B6DD9"/>
    <w:rsid w:val="008C089F"/>
    <w:rsid w:val="00921EAD"/>
    <w:rsid w:val="00933137"/>
    <w:rsid w:val="00970842"/>
    <w:rsid w:val="009B6BE4"/>
    <w:rsid w:val="009E6418"/>
    <w:rsid w:val="009E7E78"/>
    <w:rsid w:val="009F0BD5"/>
    <w:rsid w:val="00A81589"/>
    <w:rsid w:val="00A97E58"/>
    <w:rsid w:val="00AC7099"/>
    <w:rsid w:val="00AD71B5"/>
    <w:rsid w:val="00AD75E7"/>
    <w:rsid w:val="00B70D72"/>
    <w:rsid w:val="00B73393"/>
    <w:rsid w:val="00B77AD8"/>
    <w:rsid w:val="00C32601"/>
    <w:rsid w:val="00C56AA0"/>
    <w:rsid w:val="00D04827"/>
    <w:rsid w:val="00D3553B"/>
    <w:rsid w:val="00D45965"/>
    <w:rsid w:val="00D85DB6"/>
    <w:rsid w:val="00D931A3"/>
    <w:rsid w:val="00DC2582"/>
    <w:rsid w:val="00DC78CC"/>
    <w:rsid w:val="00DE3A76"/>
    <w:rsid w:val="00E6224F"/>
    <w:rsid w:val="00E87F1E"/>
    <w:rsid w:val="00F22B2F"/>
    <w:rsid w:val="00F464F4"/>
    <w:rsid w:val="00F85DE0"/>
    <w:rsid w:val="00F86C40"/>
    <w:rsid w:val="00FD70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D12D40"/>
  <w15:chartTrackingRefBased/>
  <w15:docId w15:val="{5E6FE48E-58DE-FC4A-BE05-16BAC5E768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81589"/>
    <w:rPr>
      <w:color w:val="0563C1" w:themeColor="hyperlink"/>
      <w:u w:val="single"/>
    </w:rPr>
  </w:style>
  <w:style w:type="character" w:styleId="UnresolvedMention">
    <w:name w:val="Unresolved Mention"/>
    <w:basedOn w:val="DefaultParagraphFont"/>
    <w:uiPriority w:val="99"/>
    <w:semiHidden/>
    <w:unhideWhenUsed/>
    <w:rsid w:val="00A81589"/>
    <w:rPr>
      <w:color w:val="605E5C"/>
      <w:shd w:val="clear" w:color="auto" w:fill="E1DFDD"/>
    </w:rPr>
  </w:style>
  <w:style w:type="paragraph" w:styleId="ListParagraph">
    <w:name w:val="List Paragraph"/>
    <w:basedOn w:val="Normal"/>
    <w:uiPriority w:val="34"/>
    <w:qFormat/>
    <w:rsid w:val="00B70D72"/>
    <w:pPr>
      <w:ind w:left="720"/>
      <w:contextualSpacing/>
    </w:pPr>
  </w:style>
  <w:style w:type="character" w:styleId="CommentReference">
    <w:name w:val="annotation reference"/>
    <w:basedOn w:val="DefaultParagraphFont"/>
    <w:uiPriority w:val="99"/>
    <w:semiHidden/>
    <w:unhideWhenUsed/>
    <w:rsid w:val="009E6418"/>
    <w:rPr>
      <w:sz w:val="16"/>
      <w:szCs w:val="16"/>
    </w:rPr>
  </w:style>
  <w:style w:type="paragraph" w:styleId="CommentText">
    <w:name w:val="annotation text"/>
    <w:basedOn w:val="Normal"/>
    <w:link w:val="CommentTextChar"/>
    <w:uiPriority w:val="99"/>
    <w:semiHidden/>
    <w:unhideWhenUsed/>
    <w:rsid w:val="009E6418"/>
    <w:rPr>
      <w:sz w:val="20"/>
      <w:szCs w:val="20"/>
    </w:rPr>
  </w:style>
  <w:style w:type="character" w:customStyle="1" w:styleId="CommentTextChar">
    <w:name w:val="Comment Text Char"/>
    <w:basedOn w:val="DefaultParagraphFont"/>
    <w:link w:val="CommentText"/>
    <w:uiPriority w:val="99"/>
    <w:semiHidden/>
    <w:rsid w:val="009E6418"/>
    <w:rPr>
      <w:sz w:val="20"/>
      <w:szCs w:val="20"/>
    </w:rPr>
  </w:style>
  <w:style w:type="paragraph" w:styleId="CommentSubject">
    <w:name w:val="annotation subject"/>
    <w:basedOn w:val="CommentText"/>
    <w:next w:val="CommentText"/>
    <w:link w:val="CommentSubjectChar"/>
    <w:uiPriority w:val="99"/>
    <w:semiHidden/>
    <w:unhideWhenUsed/>
    <w:rsid w:val="009E6418"/>
    <w:rPr>
      <w:b/>
      <w:bCs/>
    </w:rPr>
  </w:style>
  <w:style w:type="character" w:customStyle="1" w:styleId="CommentSubjectChar">
    <w:name w:val="Comment Subject Char"/>
    <w:basedOn w:val="CommentTextChar"/>
    <w:link w:val="CommentSubject"/>
    <w:uiPriority w:val="99"/>
    <w:semiHidden/>
    <w:rsid w:val="009E6418"/>
    <w:rPr>
      <w:b/>
      <w:bCs/>
      <w:sz w:val="20"/>
      <w:szCs w:val="20"/>
    </w:rPr>
  </w:style>
  <w:style w:type="paragraph" w:styleId="BalloonText">
    <w:name w:val="Balloon Text"/>
    <w:basedOn w:val="Normal"/>
    <w:link w:val="BalloonTextChar"/>
    <w:uiPriority w:val="99"/>
    <w:semiHidden/>
    <w:unhideWhenUsed/>
    <w:rsid w:val="009E6418"/>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9E6418"/>
    <w:rPr>
      <w:rFonts w:ascii="Times New Roman" w:hAnsi="Times New Roman" w:cs="Times New Roman"/>
      <w:sz w:val="18"/>
      <w:szCs w:val="18"/>
    </w:rPr>
  </w:style>
  <w:style w:type="table" w:styleId="TableGrid">
    <w:name w:val="Table Grid"/>
    <w:basedOn w:val="TableNormal"/>
    <w:uiPriority w:val="39"/>
    <w:rsid w:val="00F464F4"/>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3E506B"/>
    <w:pPr>
      <w:tabs>
        <w:tab w:val="center" w:pos="4680"/>
        <w:tab w:val="right" w:pos="9360"/>
      </w:tabs>
    </w:pPr>
  </w:style>
  <w:style w:type="character" w:customStyle="1" w:styleId="HeaderChar">
    <w:name w:val="Header Char"/>
    <w:basedOn w:val="DefaultParagraphFont"/>
    <w:link w:val="Header"/>
    <w:uiPriority w:val="99"/>
    <w:rsid w:val="003E506B"/>
  </w:style>
  <w:style w:type="paragraph" w:styleId="Footer">
    <w:name w:val="footer"/>
    <w:basedOn w:val="Normal"/>
    <w:link w:val="FooterChar"/>
    <w:uiPriority w:val="99"/>
    <w:unhideWhenUsed/>
    <w:rsid w:val="003E506B"/>
    <w:pPr>
      <w:tabs>
        <w:tab w:val="center" w:pos="4680"/>
        <w:tab w:val="right" w:pos="9360"/>
      </w:tabs>
    </w:pPr>
  </w:style>
  <w:style w:type="character" w:customStyle="1" w:styleId="FooterChar">
    <w:name w:val="Footer Char"/>
    <w:basedOn w:val="DefaultParagraphFont"/>
    <w:link w:val="Footer"/>
    <w:uiPriority w:val="99"/>
    <w:rsid w:val="003E506B"/>
  </w:style>
  <w:style w:type="character" w:customStyle="1" w:styleId="apple-converted-space">
    <w:name w:val="apple-converted-space"/>
    <w:basedOn w:val="DefaultParagraphFont"/>
    <w:rsid w:val="003A3DA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354983">
      <w:bodyDiv w:val="1"/>
      <w:marLeft w:val="0"/>
      <w:marRight w:val="0"/>
      <w:marTop w:val="0"/>
      <w:marBottom w:val="0"/>
      <w:divBdr>
        <w:top w:val="none" w:sz="0" w:space="0" w:color="auto"/>
        <w:left w:val="none" w:sz="0" w:space="0" w:color="auto"/>
        <w:bottom w:val="none" w:sz="0" w:space="0" w:color="auto"/>
        <w:right w:val="none" w:sz="0" w:space="0" w:color="auto"/>
      </w:divBdr>
    </w:div>
    <w:div w:id="64842744">
      <w:bodyDiv w:val="1"/>
      <w:marLeft w:val="0"/>
      <w:marRight w:val="0"/>
      <w:marTop w:val="0"/>
      <w:marBottom w:val="0"/>
      <w:divBdr>
        <w:top w:val="none" w:sz="0" w:space="0" w:color="auto"/>
        <w:left w:val="none" w:sz="0" w:space="0" w:color="auto"/>
        <w:bottom w:val="none" w:sz="0" w:space="0" w:color="auto"/>
        <w:right w:val="none" w:sz="0" w:space="0" w:color="auto"/>
      </w:divBdr>
    </w:div>
    <w:div w:id="65617687">
      <w:bodyDiv w:val="1"/>
      <w:marLeft w:val="0"/>
      <w:marRight w:val="0"/>
      <w:marTop w:val="0"/>
      <w:marBottom w:val="0"/>
      <w:divBdr>
        <w:top w:val="none" w:sz="0" w:space="0" w:color="auto"/>
        <w:left w:val="none" w:sz="0" w:space="0" w:color="auto"/>
        <w:bottom w:val="none" w:sz="0" w:space="0" w:color="auto"/>
        <w:right w:val="none" w:sz="0" w:space="0" w:color="auto"/>
      </w:divBdr>
    </w:div>
    <w:div w:id="146484618">
      <w:bodyDiv w:val="1"/>
      <w:marLeft w:val="0"/>
      <w:marRight w:val="0"/>
      <w:marTop w:val="0"/>
      <w:marBottom w:val="0"/>
      <w:divBdr>
        <w:top w:val="none" w:sz="0" w:space="0" w:color="auto"/>
        <w:left w:val="none" w:sz="0" w:space="0" w:color="auto"/>
        <w:bottom w:val="none" w:sz="0" w:space="0" w:color="auto"/>
        <w:right w:val="none" w:sz="0" w:space="0" w:color="auto"/>
      </w:divBdr>
    </w:div>
    <w:div w:id="254553006">
      <w:bodyDiv w:val="1"/>
      <w:marLeft w:val="0"/>
      <w:marRight w:val="0"/>
      <w:marTop w:val="0"/>
      <w:marBottom w:val="0"/>
      <w:divBdr>
        <w:top w:val="none" w:sz="0" w:space="0" w:color="auto"/>
        <w:left w:val="none" w:sz="0" w:space="0" w:color="auto"/>
        <w:bottom w:val="none" w:sz="0" w:space="0" w:color="auto"/>
        <w:right w:val="none" w:sz="0" w:space="0" w:color="auto"/>
      </w:divBdr>
    </w:div>
    <w:div w:id="281885952">
      <w:bodyDiv w:val="1"/>
      <w:marLeft w:val="0"/>
      <w:marRight w:val="0"/>
      <w:marTop w:val="0"/>
      <w:marBottom w:val="0"/>
      <w:divBdr>
        <w:top w:val="none" w:sz="0" w:space="0" w:color="auto"/>
        <w:left w:val="none" w:sz="0" w:space="0" w:color="auto"/>
        <w:bottom w:val="none" w:sz="0" w:space="0" w:color="auto"/>
        <w:right w:val="none" w:sz="0" w:space="0" w:color="auto"/>
      </w:divBdr>
    </w:div>
    <w:div w:id="407927396">
      <w:bodyDiv w:val="1"/>
      <w:marLeft w:val="0"/>
      <w:marRight w:val="0"/>
      <w:marTop w:val="0"/>
      <w:marBottom w:val="0"/>
      <w:divBdr>
        <w:top w:val="none" w:sz="0" w:space="0" w:color="auto"/>
        <w:left w:val="none" w:sz="0" w:space="0" w:color="auto"/>
        <w:bottom w:val="none" w:sz="0" w:space="0" w:color="auto"/>
        <w:right w:val="none" w:sz="0" w:space="0" w:color="auto"/>
      </w:divBdr>
    </w:div>
    <w:div w:id="467943610">
      <w:bodyDiv w:val="1"/>
      <w:marLeft w:val="0"/>
      <w:marRight w:val="0"/>
      <w:marTop w:val="0"/>
      <w:marBottom w:val="0"/>
      <w:divBdr>
        <w:top w:val="none" w:sz="0" w:space="0" w:color="auto"/>
        <w:left w:val="none" w:sz="0" w:space="0" w:color="auto"/>
        <w:bottom w:val="none" w:sz="0" w:space="0" w:color="auto"/>
        <w:right w:val="none" w:sz="0" w:space="0" w:color="auto"/>
      </w:divBdr>
    </w:div>
    <w:div w:id="481655306">
      <w:bodyDiv w:val="1"/>
      <w:marLeft w:val="0"/>
      <w:marRight w:val="0"/>
      <w:marTop w:val="0"/>
      <w:marBottom w:val="0"/>
      <w:divBdr>
        <w:top w:val="none" w:sz="0" w:space="0" w:color="auto"/>
        <w:left w:val="none" w:sz="0" w:space="0" w:color="auto"/>
        <w:bottom w:val="none" w:sz="0" w:space="0" w:color="auto"/>
        <w:right w:val="none" w:sz="0" w:space="0" w:color="auto"/>
      </w:divBdr>
    </w:div>
    <w:div w:id="520357230">
      <w:bodyDiv w:val="1"/>
      <w:marLeft w:val="0"/>
      <w:marRight w:val="0"/>
      <w:marTop w:val="0"/>
      <w:marBottom w:val="0"/>
      <w:divBdr>
        <w:top w:val="none" w:sz="0" w:space="0" w:color="auto"/>
        <w:left w:val="none" w:sz="0" w:space="0" w:color="auto"/>
        <w:bottom w:val="none" w:sz="0" w:space="0" w:color="auto"/>
        <w:right w:val="none" w:sz="0" w:space="0" w:color="auto"/>
      </w:divBdr>
    </w:div>
    <w:div w:id="603267918">
      <w:bodyDiv w:val="1"/>
      <w:marLeft w:val="0"/>
      <w:marRight w:val="0"/>
      <w:marTop w:val="0"/>
      <w:marBottom w:val="0"/>
      <w:divBdr>
        <w:top w:val="none" w:sz="0" w:space="0" w:color="auto"/>
        <w:left w:val="none" w:sz="0" w:space="0" w:color="auto"/>
        <w:bottom w:val="none" w:sz="0" w:space="0" w:color="auto"/>
        <w:right w:val="none" w:sz="0" w:space="0" w:color="auto"/>
      </w:divBdr>
    </w:div>
    <w:div w:id="604192421">
      <w:bodyDiv w:val="1"/>
      <w:marLeft w:val="0"/>
      <w:marRight w:val="0"/>
      <w:marTop w:val="0"/>
      <w:marBottom w:val="0"/>
      <w:divBdr>
        <w:top w:val="none" w:sz="0" w:space="0" w:color="auto"/>
        <w:left w:val="none" w:sz="0" w:space="0" w:color="auto"/>
        <w:bottom w:val="none" w:sz="0" w:space="0" w:color="auto"/>
        <w:right w:val="none" w:sz="0" w:space="0" w:color="auto"/>
      </w:divBdr>
    </w:div>
    <w:div w:id="661010464">
      <w:bodyDiv w:val="1"/>
      <w:marLeft w:val="0"/>
      <w:marRight w:val="0"/>
      <w:marTop w:val="0"/>
      <w:marBottom w:val="0"/>
      <w:divBdr>
        <w:top w:val="none" w:sz="0" w:space="0" w:color="auto"/>
        <w:left w:val="none" w:sz="0" w:space="0" w:color="auto"/>
        <w:bottom w:val="none" w:sz="0" w:space="0" w:color="auto"/>
        <w:right w:val="none" w:sz="0" w:space="0" w:color="auto"/>
      </w:divBdr>
    </w:div>
    <w:div w:id="749497278">
      <w:bodyDiv w:val="1"/>
      <w:marLeft w:val="0"/>
      <w:marRight w:val="0"/>
      <w:marTop w:val="0"/>
      <w:marBottom w:val="0"/>
      <w:divBdr>
        <w:top w:val="none" w:sz="0" w:space="0" w:color="auto"/>
        <w:left w:val="none" w:sz="0" w:space="0" w:color="auto"/>
        <w:bottom w:val="none" w:sz="0" w:space="0" w:color="auto"/>
        <w:right w:val="none" w:sz="0" w:space="0" w:color="auto"/>
      </w:divBdr>
    </w:div>
    <w:div w:id="818352704">
      <w:bodyDiv w:val="1"/>
      <w:marLeft w:val="0"/>
      <w:marRight w:val="0"/>
      <w:marTop w:val="0"/>
      <w:marBottom w:val="0"/>
      <w:divBdr>
        <w:top w:val="none" w:sz="0" w:space="0" w:color="auto"/>
        <w:left w:val="none" w:sz="0" w:space="0" w:color="auto"/>
        <w:bottom w:val="none" w:sz="0" w:space="0" w:color="auto"/>
        <w:right w:val="none" w:sz="0" w:space="0" w:color="auto"/>
      </w:divBdr>
    </w:div>
    <w:div w:id="835613156">
      <w:bodyDiv w:val="1"/>
      <w:marLeft w:val="0"/>
      <w:marRight w:val="0"/>
      <w:marTop w:val="0"/>
      <w:marBottom w:val="0"/>
      <w:divBdr>
        <w:top w:val="none" w:sz="0" w:space="0" w:color="auto"/>
        <w:left w:val="none" w:sz="0" w:space="0" w:color="auto"/>
        <w:bottom w:val="none" w:sz="0" w:space="0" w:color="auto"/>
        <w:right w:val="none" w:sz="0" w:space="0" w:color="auto"/>
      </w:divBdr>
      <w:divsChild>
        <w:div w:id="310794084">
          <w:marLeft w:val="360"/>
          <w:marRight w:val="0"/>
          <w:marTop w:val="200"/>
          <w:marBottom w:val="0"/>
          <w:divBdr>
            <w:top w:val="none" w:sz="0" w:space="0" w:color="auto"/>
            <w:left w:val="none" w:sz="0" w:space="0" w:color="auto"/>
            <w:bottom w:val="none" w:sz="0" w:space="0" w:color="auto"/>
            <w:right w:val="none" w:sz="0" w:space="0" w:color="auto"/>
          </w:divBdr>
        </w:div>
      </w:divsChild>
    </w:div>
    <w:div w:id="860972838">
      <w:bodyDiv w:val="1"/>
      <w:marLeft w:val="0"/>
      <w:marRight w:val="0"/>
      <w:marTop w:val="0"/>
      <w:marBottom w:val="0"/>
      <w:divBdr>
        <w:top w:val="none" w:sz="0" w:space="0" w:color="auto"/>
        <w:left w:val="none" w:sz="0" w:space="0" w:color="auto"/>
        <w:bottom w:val="none" w:sz="0" w:space="0" w:color="auto"/>
        <w:right w:val="none" w:sz="0" w:space="0" w:color="auto"/>
      </w:divBdr>
    </w:div>
    <w:div w:id="941374227">
      <w:bodyDiv w:val="1"/>
      <w:marLeft w:val="0"/>
      <w:marRight w:val="0"/>
      <w:marTop w:val="0"/>
      <w:marBottom w:val="0"/>
      <w:divBdr>
        <w:top w:val="none" w:sz="0" w:space="0" w:color="auto"/>
        <w:left w:val="none" w:sz="0" w:space="0" w:color="auto"/>
        <w:bottom w:val="none" w:sz="0" w:space="0" w:color="auto"/>
        <w:right w:val="none" w:sz="0" w:space="0" w:color="auto"/>
      </w:divBdr>
    </w:div>
    <w:div w:id="973486694">
      <w:bodyDiv w:val="1"/>
      <w:marLeft w:val="0"/>
      <w:marRight w:val="0"/>
      <w:marTop w:val="0"/>
      <w:marBottom w:val="0"/>
      <w:divBdr>
        <w:top w:val="none" w:sz="0" w:space="0" w:color="auto"/>
        <w:left w:val="none" w:sz="0" w:space="0" w:color="auto"/>
        <w:bottom w:val="none" w:sz="0" w:space="0" w:color="auto"/>
        <w:right w:val="none" w:sz="0" w:space="0" w:color="auto"/>
      </w:divBdr>
    </w:div>
    <w:div w:id="1157841731">
      <w:bodyDiv w:val="1"/>
      <w:marLeft w:val="0"/>
      <w:marRight w:val="0"/>
      <w:marTop w:val="0"/>
      <w:marBottom w:val="0"/>
      <w:divBdr>
        <w:top w:val="none" w:sz="0" w:space="0" w:color="auto"/>
        <w:left w:val="none" w:sz="0" w:space="0" w:color="auto"/>
        <w:bottom w:val="none" w:sz="0" w:space="0" w:color="auto"/>
        <w:right w:val="none" w:sz="0" w:space="0" w:color="auto"/>
      </w:divBdr>
    </w:div>
    <w:div w:id="1326321992">
      <w:bodyDiv w:val="1"/>
      <w:marLeft w:val="0"/>
      <w:marRight w:val="0"/>
      <w:marTop w:val="0"/>
      <w:marBottom w:val="0"/>
      <w:divBdr>
        <w:top w:val="none" w:sz="0" w:space="0" w:color="auto"/>
        <w:left w:val="none" w:sz="0" w:space="0" w:color="auto"/>
        <w:bottom w:val="none" w:sz="0" w:space="0" w:color="auto"/>
        <w:right w:val="none" w:sz="0" w:space="0" w:color="auto"/>
      </w:divBdr>
    </w:div>
    <w:div w:id="1340693547">
      <w:bodyDiv w:val="1"/>
      <w:marLeft w:val="0"/>
      <w:marRight w:val="0"/>
      <w:marTop w:val="0"/>
      <w:marBottom w:val="0"/>
      <w:divBdr>
        <w:top w:val="none" w:sz="0" w:space="0" w:color="auto"/>
        <w:left w:val="none" w:sz="0" w:space="0" w:color="auto"/>
        <w:bottom w:val="none" w:sz="0" w:space="0" w:color="auto"/>
        <w:right w:val="none" w:sz="0" w:space="0" w:color="auto"/>
      </w:divBdr>
    </w:div>
    <w:div w:id="1437480478">
      <w:bodyDiv w:val="1"/>
      <w:marLeft w:val="0"/>
      <w:marRight w:val="0"/>
      <w:marTop w:val="0"/>
      <w:marBottom w:val="0"/>
      <w:divBdr>
        <w:top w:val="none" w:sz="0" w:space="0" w:color="auto"/>
        <w:left w:val="none" w:sz="0" w:space="0" w:color="auto"/>
        <w:bottom w:val="none" w:sz="0" w:space="0" w:color="auto"/>
        <w:right w:val="none" w:sz="0" w:space="0" w:color="auto"/>
      </w:divBdr>
    </w:div>
    <w:div w:id="1554652462">
      <w:bodyDiv w:val="1"/>
      <w:marLeft w:val="0"/>
      <w:marRight w:val="0"/>
      <w:marTop w:val="0"/>
      <w:marBottom w:val="0"/>
      <w:divBdr>
        <w:top w:val="none" w:sz="0" w:space="0" w:color="auto"/>
        <w:left w:val="none" w:sz="0" w:space="0" w:color="auto"/>
        <w:bottom w:val="none" w:sz="0" w:space="0" w:color="auto"/>
        <w:right w:val="none" w:sz="0" w:space="0" w:color="auto"/>
      </w:divBdr>
    </w:div>
    <w:div w:id="1593271145">
      <w:bodyDiv w:val="1"/>
      <w:marLeft w:val="0"/>
      <w:marRight w:val="0"/>
      <w:marTop w:val="0"/>
      <w:marBottom w:val="0"/>
      <w:divBdr>
        <w:top w:val="none" w:sz="0" w:space="0" w:color="auto"/>
        <w:left w:val="none" w:sz="0" w:space="0" w:color="auto"/>
        <w:bottom w:val="none" w:sz="0" w:space="0" w:color="auto"/>
        <w:right w:val="none" w:sz="0" w:space="0" w:color="auto"/>
      </w:divBdr>
    </w:div>
    <w:div w:id="1610508805">
      <w:bodyDiv w:val="1"/>
      <w:marLeft w:val="0"/>
      <w:marRight w:val="0"/>
      <w:marTop w:val="0"/>
      <w:marBottom w:val="0"/>
      <w:divBdr>
        <w:top w:val="none" w:sz="0" w:space="0" w:color="auto"/>
        <w:left w:val="none" w:sz="0" w:space="0" w:color="auto"/>
        <w:bottom w:val="none" w:sz="0" w:space="0" w:color="auto"/>
        <w:right w:val="none" w:sz="0" w:space="0" w:color="auto"/>
      </w:divBdr>
    </w:div>
    <w:div w:id="1784422369">
      <w:bodyDiv w:val="1"/>
      <w:marLeft w:val="0"/>
      <w:marRight w:val="0"/>
      <w:marTop w:val="0"/>
      <w:marBottom w:val="0"/>
      <w:divBdr>
        <w:top w:val="none" w:sz="0" w:space="0" w:color="auto"/>
        <w:left w:val="none" w:sz="0" w:space="0" w:color="auto"/>
        <w:bottom w:val="none" w:sz="0" w:space="0" w:color="auto"/>
        <w:right w:val="none" w:sz="0" w:space="0" w:color="auto"/>
      </w:divBdr>
    </w:div>
    <w:div w:id="1843625477">
      <w:bodyDiv w:val="1"/>
      <w:marLeft w:val="0"/>
      <w:marRight w:val="0"/>
      <w:marTop w:val="0"/>
      <w:marBottom w:val="0"/>
      <w:divBdr>
        <w:top w:val="none" w:sz="0" w:space="0" w:color="auto"/>
        <w:left w:val="none" w:sz="0" w:space="0" w:color="auto"/>
        <w:bottom w:val="none" w:sz="0" w:space="0" w:color="auto"/>
        <w:right w:val="none" w:sz="0" w:space="0" w:color="auto"/>
      </w:divBdr>
    </w:div>
    <w:div w:id="1906409092">
      <w:bodyDiv w:val="1"/>
      <w:marLeft w:val="0"/>
      <w:marRight w:val="0"/>
      <w:marTop w:val="0"/>
      <w:marBottom w:val="0"/>
      <w:divBdr>
        <w:top w:val="none" w:sz="0" w:space="0" w:color="auto"/>
        <w:left w:val="none" w:sz="0" w:space="0" w:color="auto"/>
        <w:bottom w:val="none" w:sz="0" w:space="0" w:color="auto"/>
        <w:right w:val="none" w:sz="0" w:space="0" w:color="auto"/>
      </w:divBdr>
    </w:div>
    <w:div w:id="1937248636">
      <w:bodyDiv w:val="1"/>
      <w:marLeft w:val="0"/>
      <w:marRight w:val="0"/>
      <w:marTop w:val="0"/>
      <w:marBottom w:val="0"/>
      <w:divBdr>
        <w:top w:val="none" w:sz="0" w:space="0" w:color="auto"/>
        <w:left w:val="none" w:sz="0" w:space="0" w:color="auto"/>
        <w:bottom w:val="none" w:sz="0" w:space="0" w:color="auto"/>
        <w:right w:val="none" w:sz="0" w:space="0" w:color="auto"/>
      </w:divBdr>
    </w:div>
    <w:div w:id="1946233712">
      <w:bodyDiv w:val="1"/>
      <w:marLeft w:val="0"/>
      <w:marRight w:val="0"/>
      <w:marTop w:val="0"/>
      <w:marBottom w:val="0"/>
      <w:divBdr>
        <w:top w:val="none" w:sz="0" w:space="0" w:color="auto"/>
        <w:left w:val="none" w:sz="0" w:space="0" w:color="auto"/>
        <w:bottom w:val="none" w:sz="0" w:space="0" w:color="auto"/>
        <w:right w:val="none" w:sz="0" w:space="0" w:color="auto"/>
      </w:divBdr>
    </w:div>
    <w:div w:id="2012291060">
      <w:bodyDiv w:val="1"/>
      <w:marLeft w:val="0"/>
      <w:marRight w:val="0"/>
      <w:marTop w:val="0"/>
      <w:marBottom w:val="0"/>
      <w:divBdr>
        <w:top w:val="none" w:sz="0" w:space="0" w:color="auto"/>
        <w:left w:val="none" w:sz="0" w:space="0" w:color="auto"/>
        <w:bottom w:val="none" w:sz="0" w:space="0" w:color="auto"/>
        <w:right w:val="none" w:sz="0" w:space="0" w:color="auto"/>
      </w:divBdr>
      <w:divsChild>
        <w:div w:id="2061977555">
          <w:marLeft w:val="360"/>
          <w:marRight w:val="0"/>
          <w:marTop w:val="200"/>
          <w:marBottom w:val="0"/>
          <w:divBdr>
            <w:top w:val="none" w:sz="0" w:space="0" w:color="auto"/>
            <w:left w:val="none" w:sz="0" w:space="0" w:color="auto"/>
            <w:bottom w:val="none" w:sz="0" w:space="0" w:color="auto"/>
            <w:right w:val="none" w:sz="0" w:space="0" w:color="auto"/>
          </w:divBdr>
        </w:div>
      </w:divsChild>
    </w:div>
    <w:div w:id="21166300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omments" Target="comments.xml"/><Relationship Id="rId3" Type="http://schemas.openxmlformats.org/officeDocument/2006/relationships/settings" Target="settings.xml"/><Relationship Id="rId7" Type="http://schemas.openxmlformats.org/officeDocument/2006/relationships/hyperlink" Target="mailto:scotthayward_10@hotmail.co.uk"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microsoft.com/office/2016/09/relationships/commentsIds" Target="commentsIds.xml"/><Relationship Id="rId4" Type="http://schemas.openxmlformats.org/officeDocument/2006/relationships/webSettings" Target="webSettings.xml"/><Relationship Id="rId9" Type="http://schemas.microsoft.com/office/2011/relationships/commentsExtended" Target="commentsExtended.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106</TotalTime>
  <Pages>13</Pages>
  <Words>3656</Words>
  <Characters>18865</Characters>
  <Application>Microsoft Office Word</Application>
  <DocSecurity>0</DocSecurity>
  <Lines>589</Lines>
  <Paragraphs>122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22399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 Hayward (Plasmarl Primary School)</dc:creator>
  <cp:keywords/>
  <dc:description/>
  <cp:lastModifiedBy>Scott Hayward</cp:lastModifiedBy>
  <cp:revision>8</cp:revision>
  <dcterms:created xsi:type="dcterms:W3CDTF">2020-01-25T15:23:00Z</dcterms:created>
  <dcterms:modified xsi:type="dcterms:W3CDTF">2020-01-25T19:26:00Z</dcterms:modified>
</cp:coreProperties>
</file>