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8BF07A" w14:textId="5A854901" w:rsidR="006278A8" w:rsidRDefault="006278A8" w:rsidP="006278A8">
      <w:pPr>
        <w:jc w:val="center"/>
        <w:rPr>
          <w:sz w:val="32"/>
        </w:rPr>
      </w:pPr>
      <w:r>
        <w:rPr>
          <w:noProof/>
        </w:rPr>
        <w:drawing>
          <wp:inline distT="0" distB="0" distL="0" distR="0" wp14:anchorId="10D66191" wp14:editId="0B69AA42">
            <wp:extent cx="2107565" cy="1171575"/>
            <wp:effectExtent l="0" t="0" r="6985" b="9525"/>
            <wp:docPr id="1929072335"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072335" name="Picture 1" descr="A logo with black text&#10;&#10;Description automatically generated"/>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07565" cy="1171575"/>
                    </a:xfrm>
                    <a:prstGeom prst="rect">
                      <a:avLst/>
                    </a:prstGeom>
                    <a:noFill/>
                    <a:ln>
                      <a:noFill/>
                    </a:ln>
                  </pic:spPr>
                </pic:pic>
              </a:graphicData>
            </a:graphic>
          </wp:inline>
        </w:drawing>
      </w:r>
    </w:p>
    <w:p w14:paraId="032EC722" w14:textId="4CA5F7C0" w:rsidR="00892850" w:rsidRPr="00892850" w:rsidRDefault="00892850" w:rsidP="00892850">
      <w:pPr>
        <w:rPr>
          <w:sz w:val="32"/>
        </w:rPr>
      </w:pPr>
      <w:r>
        <w:rPr>
          <w:sz w:val="32"/>
        </w:rPr>
        <w:t xml:space="preserve">                              </w:t>
      </w:r>
      <w:r w:rsidRPr="00892850">
        <w:rPr>
          <w:sz w:val="32"/>
        </w:rPr>
        <w:t>Hospitality &amp; Tourism Management</w:t>
      </w:r>
    </w:p>
    <w:p w14:paraId="2DEE6AAB" w14:textId="71420FFE" w:rsidR="00537014" w:rsidRDefault="00892850" w:rsidP="00892850">
      <w:pPr>
        <w:rPr>
          <w:sz w:val="32"/>
        </w:rPr>
      </w:pPr>
      <w:r>
        <w:rPr>
          <w:sz w:val="32"/>
        </w:rPr>
        <w:t xml:space="preserve">                              </w:t>
      </w:r>
      <w:r w:rsidRPr="00892850">
        <w:rPr>
          <w:sz w:val="32"/>
        </w:rPr>
        <w:t>BA International Hotel Management</w:t>
      </w:r>
    </w:p>
    <w:p w14:paraId="62219870" w14:textId="161E5619" w:rsidR="00892850" w:rsidRDefault="00892850" w:rsidP="00892850">
      <w:pPr>
        <w:jc w:val="center"/>
        <w:rPr>
          <w:sz w:val="32"/>
        </w:rPr>
      </w:pPr>
      <w:r>
        <w:rPr>
          <w:sz w:val="32"/>
        </w:rPr>
        <w:t xml:space="preserve"> Hospitality and Guest Services</w:t>
      </w:r>
      <w:r w:rsidRPr="00892850">
        <w:rPr>
          <w:sz w:val="32"/>
        </w:rPr>
        <w:t xml:space="preserve"> </w:t>
      </w:r>
    </w:p>
    <w:p w14:paraId="588C3E6D" w14:textId="741D2C61" w:rsidR="00537014" w:rsidRDefault="00892850" w:rsidP="00892850">
      <w:pPr>
        <w:jc w:val="center"/>
        <w:rPr>
          <w:sz w:val="32"/>
        </w:rPr>
      </w:pPr>
      <w:r>
        <w:rPr>
          <w:sz w:val="32"/>
        </w:rPr>
        <w:t>BMIH4003</w:t>
      </w:r>
    </w:p>
    <w:p w14:paraId="1D5D66CD" w14:textId="53292612" w:rsidR="00537014" w:rsidRDefault="00892850" w:rsidP="00892850">
      <w:pPr>
        <w:rPr>
          <w:sz w:val="28"/>
        </w:rPr>
      </w:pPr>
      <w:r>
        <w:rPr>
          <w:sz w:val="32"/>
        </w:rPr>
        <w:t xml:space="preserve">                                                </w:t>
      </w:r>
      <w:r>
        <w:rPr>
          <w:sz w:val="28"/>
        </w:rPr>
        <w:t>Assessment 2</w:t>
      </w:r>
    </w:p>
    <w:p w14:paraId="028AD012" w14:textId="2E800A4C" w:rsidR="00892850" w:rsidRDefault="00892850" w:rsidP="00892850">
      <w:pPr>
        <w:rPr>
          <w:sz w:val="28"/>
        </w:rPr>
      </w:pPr>
      <w:r>
        <w:rPr>
          <w:sz w:val="28"/>
        </w:rPr>
        <w:t xml:space="preserve">                                   Student </w:t>
      </w:r>
      <w:proofErr w:type="spellStart"/>
      <w:proofErr w:type="gramStart"/>
      <w:r>
        <w:rPr>
          <w:sz w:val="28"/>
        </w:rPr>
        <w:t>name:Constantin</w:t>
      </w:r>
      <w:proofErr w:type="spellEnd"/>
      <w:proofErr w:type="gramEnd"/>
      <w:r>
        <w:rPr>
          <w:sz w:val="28"/>
        </w:rPr>
        <w:t xml:space="preserve"> Dragos Nenciu</w:t>
      </w:r>
    </w:p>
    <w:p w14:paraId="3F5DCA50" w14:textId="6F3BB2EA" w:rsidR="00892850" w:rsidRDefault="00892850" w:rsidP="00892850">
      <w:pPr>
        <w:rPr>
          <w:sz w:val="28"/>
        </w:rPr>
      </w:pPr>
      <w:r>
        <w:rPr>
          <w:sz w:val="28"/>
        </w:rPr>
        <w:t xml:space="preserve">                                             Student number:2246448</w:t>
      </w:r>
    </w:p>
    <w:p w14:paraId="233D766E" w14:textId="41AC3DB6" w:rsidR="00537014" w:rsidRDefault="00892850">
      <w:pPr>
        <w:jc w:val="center"/>
        <w:rPr>
          <w:sz w:val="32"/>
        </w:rPr>
      </w:pPr>
      <w:r>
        <w:rPr>
          <w:sz w:val="28"/>
        </w:rPr>
        <w:t>Word count:1450</w:t>
      </w:r>
    </w:p>
    <w:p w14:paraId="07F51708" w14:textId="6B12614A" w:rsidR="00537014" w:rsidRDefault="00892850">
      <w:pPr>
        <w:jc w:val="center"/>
        <w:rPr>
          <w:sz w:val="32"/>
        </w:rPr>
      </w:pPr>
      <w:r>
        <w:rPr>
          <w:sz w:val="32"/>
        </w:rPr>
        <w:t>Title:</w:t>
      </w:r>
    </w:p>
    <w:p w14:paraId="608142CE" w14:textId="77777777" w:rsidR="00537014" w:rsidRDefault="00000000">
      <w:pPr>
        <w:jc w:val="center"/>
        <w:rPr>
          <w:sz w:val="28"/>
        </w:rPr>
      </w:pPr>
      <w:r>
        <w:rPr>
          <w:sz w:val="28"/>
        </w:rPr>
        <w:t>The importance of effectively monitoring guest service approaches</w:t>
      </w:r>
    </w:p>
    <w:p w14:paraId="59ECBBD1" w14:textId="77777777" w:rsidR="00537014" w:rsidRDefault="00537014">
      <w:pPr>
        <w:jc w:val="center"/>
        <w:rPr>
          <w:sz w:val="28"/>
        </w:rPr>
      </w:pPr>
    </w:p>
    <w:p w14:paraId="69EE18BD" w14:textId="77777777" w:rsidR="00537014" w:rsidRDefault="00537014">
      <w:pPr>
        <w:jc w:val="center"/>
        <w:rPr>
          <w:sz w:val="28"/>
        </w:rPr>
      </w:pPr>
    </w:p>
    <w:p w14:paraId="6E38065D" w14:textId="77777777" w:rsidR="00537014" w:rsidRDefault="00537014">
      <w:pPr>
        <w:jc w:val="center"/>
        <w:rPr>
          <w:sz w:val="32"/>
        </w:rPr>
      </w:pPr>
    </w:p>
    <w:p w14:paraId="765919B7" w14:textId="77777777" w:rsidR="00537014" w:rsidRDefault="00537014">
      <w:pPr>
        <w:jc w:val="center"/>
        <w:rPr>
          <w:sz w:val="28"/>
        </w:rPr>
      </w:pPr>
    </w:p>
    <w:p w14:paraId="533C6C1A" w14:textId="77777777" w:rsidR="00537014" w:rsidRDefault="00537014">
      <w:pPr>
        <w:jc w:val="center"/>
        <w:rPr>
          <w:sz w:val="28"/>
        </w:rPr>
      </w:pPr>
    </w:p>
    <w:p w14:paraId="500C0D91" w14:textId="77777777" w:rsidR="00537014" w:rsidRDefault="00537014">
      <w:pPr>
        <w:jc w:val="center"/>
        <w:rPr>
          <w:sz w:val="28"/>
        </w:rPr>
      </w:pPr>
    </w:p>
    <w:p w14:paraId="797151A2" w14:textId="77777777" w:rsidR="00537014" w:rsidRDefault="00537014"/>
    <w:p w14:paraId="0B55AB84" w14:textId="77777777" w:rsidR="00537014" w:rsidRDefault="00537014"/>
    <w:p w14:paraId="70A19D93" w14:textId="77777777" w:rsidR="00537014" w:rsidRDefault="00537014"/>
    <w:p w14:paraId="0326FA35" w14:textId="77777777" w:rsidR="00537014" w:rsidRDefault="00537014"/>
    <w:p w14:paraId="095962A7" w14:textId="77777777" w:rsidR="00537014" w:rsidRDefault="00537014"/>
    <w:p w14:paraId="452A5844" w14:textId="77777777" w:rsidR="00537014" w:rsidRDefault="00000000">
      <w:pPr>
        <w:pStyle w:val="Heading1"/>
        <w:spacing w:after="160"/>
      </w:pPr>
      <w:bookmarkStart w:id="0" w:name="_Toc140342939"/>
      <w:r>
        <w:t>Executive summary</w:t>
      </w:r>
      <w:bookmarkEnd w:id="0"/>
    </w:p>
    <w:p w14:paraId="048910FF" w14:textId="7B63C5AB" w:rsidR="00537014" w:rsidRDefault="00000000">
      <w:r>
        <w:t xml:space="preserve">The current state of the hotel industry is not without its challenges, including intense rivalry in the market, high product prices, the recent pandemic, and more. Not all hotels have the same standards and </w:t>
      </w:r>
      <w:r w:rsidR="00892850">
        <w:t>are</w:t>
      </w:r>
      <w:r>
        <w:t xml:space="preserve"> dependent on </w:t>
      </w:r>
      <w:r w:rsidR="00892850">
        <w:t>several</w:t>
      </w:r>
      <w:r>
        <w:t xml:space="preserve"> market variables, including target client location, brand value, and service quality, among others. The hotel </w:t>
      </w:r>
      <w:r w:rsidR="00892850">
        <w:t>categorisation</w:t>
      </w:r>
      <w:r>
        <w:t xml:space="preserve"> and business systems also differ from one another. Certain corporations provide services that are contingent upon the quality of the accommodation and overall experience. One of the UK's most prosperous hotel management businesses </w:t>
      </w:r>
      <w:proofErr w:type="gramStart"/>
      <w:r>
        <w:t>has to</w:t>
      </w:r>
      <w:proofErr w:type="gramEnd"/>
      <w:r>
        <w:t xml:space="preserve"> make some additional improvements to </w:t>
      </w:r>
      <w:r w:rsidR="00892850">
        <w:t>its</w:t>
      </w:r>
      <w:r>
        <w:t xml:space="preserve"> offerings </w:t>
      </w:r>
      <w:r w:rsidR="00892850">
        <w:t>to</w:t>
      </w:r>
      <w:r>
        <w:t xml:space="preserve"> win over consumers' confidence.</w:t>
      </w:r>
    </w:p>
    <w:p w14:paraId="195DCB33" w14:textId="77777777" w:rsidR="00537014" w:rsidRDefault="00537014">
      <w:pPr>
        <w:jc w:val="left"/>
      </w:pPr>
    </w:p>
    <w:sdt>
      <w:sdtPr>
        <w:rPr>
          <w:rFonts w:ascii="Times New Roman" w:eastAsiaTheme="minorHAnsi" w:hAnsi="Times New Roman" w:cstheme="minorBidi"/>
          <w:color w:val="auto"/>
          <w:sz w:val="24"/>
          <w:szCs w:val="22"/>
        </w:rPr>
        <w:id w:val="1660116758"/>
        <w:docPartObj>
          <w:docPartGallery w:val="Table of Contents"/>
          <w:docPartUnique/>
        </w:docPartObj>
      </w:sdtPr>
      <w:sdtContent>
        <w:p w14:paraId="3E491EB9" w14:textId="77777777" w:rsidR="00537014" w:rsidRDefault="00000000">
          <w:pPr>
            <w:pStyle w:val="TOCHeading"/>
            <w:spacing w:after="160" w:line="360" w:lineRule="auto"/>
            <w:jc w:val="center"/>
            <w:rPr>
              <w:rFonts w:ascii="Times New Roman" w:hAnsi="Times New Roman" w:cs="Times New Roman"/>
              <w:color w:val="auto"/>
            </w:rPr>
          </w:pPr>
          <w:r>
            <w:rPr>
              <w:rFonts w:ascii="Times New Roman" w:hAnsi="Times New Roman" w:cs="Times New Roman"/>
              <w:color w:val="auto"/>
            </w:rPr>
            <w:t>Table of Contents</w:t>
          </w:r>
        </w:p>
        <w:p w14:paraId="162C65B8" w14:textId="77777777" w:rsidR="00537014" w:rsidRDefault="00000000">
          <w:pPr>
            <w:pStyle w:val="TOC1"/>
            <w:tabs>
              <w:tab w:val="right" w:leader="dot" w:pos="9350"/>
            </w:tabs>
            <w:spacing w:after="160"/>
            <w:rPr>
              <w:rFonts w:asciiTheme="minorHAnsi" w:eastAsiaTheme="minorEastAsia" w:hAnsiTheme="minorHAnsi"/>
              <w:sz w:val="22"/>
            </w:rPr>
          </w:pPr>
          <w:r>
            <w:fldChar w:fldCharType="begin"/>
          </w:r>
          <w:r>
            <w:rPr>
              <w:rStyle w:val="IndexLink"/>
              <w:webHidden/>
            </w:rPr>
            <w:instrText>TOC \z \o "1-3" \u \h</w:instrText>
          </w:r>
          <w:r>
            <w:rPr>
              <w:rStyle w:val="IndexLink"/>
            </w:rPr>
            <w:fldChar w:fldCharType="separate"/>
          </w:r>
          <w:hyperlink w:anchor="_Toc140342939">
            <w:r>
              <w:rPr>
                <w:rStyle w:val="IndexLink"/>
                <w:webHidden/>
              </w:rPr>
              <w:t>Executive summary</w:t>
            </w:r>
            <w:r>
              <w:rPr>
                <w:webHidden/>
              </w:rPr>
              <w:fldChar w:fldCharType="begin"/>
            </w:r>
            <w:r>
              <w:rPr>
                <w:webHidden/>
              </w:rPr>
              <w:instrText>PAGEREF _Toc140342939 \h</w:instrText>
            </w:r>
            <w:r>
              <w:rPr>
                <w:webHidden/>
              </w:rPr>
            </w:r>
            <w:r>
              <w:rPr>
                <w:webHidden/>
              </w:rPr>
              <w:fldChar w:fldCharType="separate"/>
            </w:r>
            <w:r>
              <w:rPr>
                <w:rStyle w:val="IndexLink"/>
              </w:rPr>
              <w:tab/>
              <w:t>2</w:t>
            </w:r>
            <w:r>
              <w:rPr>
                <w:webHidden/>
              </w:rPr>
              <w:fldChar w:fldCharType="end"/>
            </w:r>
          </w:hyperlink>
        </w:p>
        <w:p w14:paraId="4046F466" w14:textId="77777777" w:rsidR="00537014" w:rsidRDefault="00000000">
          <w:pPr>
            <w:pStyle w:val="TOC1"/>
            <w:tabs>
              <w:tab w:val="right" w:leader="dot" w:pos="9350"/>
            </w:tabs>
            <w:spacing w:after="160"/>
            <w:rPr>
              <w:rFonts w:asciiTheme="minorHAnsi" w:eastAsiaTheme="minorEastAsia" w:hAnsiTheme="minorHAnsi"/>
              <w:sz w:val="22"/>
            </w:rPr>
          </w:pPr>
          <w:hyperlink w:anchor="_Toc140342940">
            <w:r>
              <w:rPr>
                <w:rStyle w:val="IndexLink"/>
                <w:webHidden/>
              </w:rPr>
              <w:t>Introduction</w:t>
            </w:r>
            <w:r>
              <w:rPr>
                <w:webHidden/>
              </w:rPr>
              <w:fldChar w:fldCharType="begin"/>
            </w:r>
            <w:r>
              <w:rPr>
                <w:webHidden/>
              </w:rPr>
              <w:instrText>PAGEREF _Toc140342940 \h</w:instrText>
            </w:r>
            <w:r>
              <w:rPr>
                <w:webHidden/>
              </w:rPr>
            </w:r>
            <w:r>
              <w:rPr>
                <w:webHidden/>
              </w:rPr>
              <w:fldChar w:fldCharType="separate"/>
            </w:r>
            <w:r>
              <w:rPr>
                <w:rStyle w:val="IndexLink"/>
              </w:rPr>
              <w:tab/>
              <w:t>4</w:t>
            </w:r>
            <w:r>
              <w:rPr>
                <w:webHidden/>
              </w:rPr>
              <w:fldChar w:fldCharType="end"/>
            </w:r>
          </w:hyperlink>
        </w:p>
        <w:p w14:paraId="7D1ABB80" w14:textId="77777777" w:rsidR="00537014" w:rsidRDefault="00000000">
          <w:pPr>
            <w:pStyle w:val="TOC1"/>
            <w:tabs>
              <w:tab w:val="right" w:leader="dot" w:pos="9350"/>
            </w:tabs>
            <w:spacing w:after="160"/>
            <w:rPr>
              <w:rFonts w:asciiTheme="minorHAnsi" w:eastAsiaTheme="minorEastAsia" w:hAnsiTheme="minorHAnsi"/>
              <w:sz w:val="22"/>
            </w:rPr>
          </w:pPr>
          <w:hyperlink w:anchor="_Toc140342941">
            <w:r>
              <w:rPr>
                <w:rStyle w:val="IndexLink"/>
                <w:webHidden/>
              </w:rPr>
              <w:t>Hotel standards</w:t>
            </w:r>
            <w:r>
              <w:rPr>
                <w:webHidden/>
              </w:rPr>
              <w:fldChar w:fldCharType="begin"/>
            </w:r>
            <w:r>
              <w:rPr>
                <w:webHidden/>
              </w:rPr>
              <w:instrText>PAGEREF _Toc140342941 \h</w:instrText>
            </w:r>
            <w:r>
              <w:rPr>
                <w:webHidden/>
              </w:rPr>
            </w:r>
            <w:r>
              <w:rPr>
                <w:webHidden/>
              </w:rPr>
              <w:fldChar w:fldCharType="separate"/>
            </w:r>
            <w:r>
              <w:rPr>
                <w:rStyle w:val="IndexLink"/>
              </w:rPr>
              <w:tab/>
              <w:t>5</w:t>
            </w:r>
            <w:r>
              <w:rPr>
                <w:webHidden/>
              </w:rPr>
              <w:fldChar w:fldCharType="end"/>
            </w:r>
          </w:hyperlink>
        </w:p>
        <w:p w14:paraId="05982486" w14:textId="6088E9B6" w:rsidR="00537014" w:rsidRDefault="00000000">
          <w:pPr>
            <w:pStyle w:val="TOC2"/>
            <w:tabs>
              <w:tab w:val="right" w:leader="dot" w:pos="9350"/>
            </w:tabs>
            <w:spacing w:after="160"/>
            <w:rPr>
              <w:rFonts w:asciiTheme="minorHAnsi" w:eastAsiaTheme="minorEastAsia" w:hAnsiTheme="minorHAnsi"/>
              <w:sz w:val="22"/>
            </w:rPr>
          </w:pPr>
          <w:hyperlink w:anchor="_Toc140342942">
            <w:r>
              <w:rPr>
                <w:rStyle w:val="IndexLink"/>
                <w:webHidden/>
              </w:rPr>
              <w:t xml:space="preserve">The </w:t>
            </w:r>
            <w:r w:rsidR="00892850">
              <w:rPr>
                <w:rStyle w:val="IndexLink"/>
                <w:webHidden/>
              </w:rPr>
              <w:t>Brand Consistency Standards</w:t>
            </w:r>
            <w:r>
              <w:rPr>
                <w:webHidden/>
              </w:rPr>
              <w:fldChar w:fldCharType="begin"/>
            </w:r>
            <w:r>
              <w:rPr>
                <w:webHidden/>
              </w:rPr>
              <w:instrText>PAGEREF _Toc140342942 \h</w:instrText>
            </w:r>
            <w:r>
              <w:rPr>
                <w:webHidden/>
              </w:rPr>
            </w:r>
            <w:r>
              <w:rPr>
                <w:webHidden/>
              </w:rPr>
              <w:fldChar w:fldCharType="separate"/>
            </w:r>
            <w:r>
              <w:rPr>
                <w:rStyle w:val="IndexLink"/>
              </w:rPr>
              <w:tab/>
              <w:t>5</w:t>
            </w:r>
            <w:r>
              <w:rPr>
                <w:webHidden/>
              </w:rPr>
              <w:fldChar w:fldCharType="end"/>
            </w:r>
          </w:hyperlink>
        </w:p>
        <w:p w14:paraId="38BDE872" w14:textId="77777777" w:rsidR="00537014" w:rsidRDefault="00000000">
          <w:pPr>
            <w:pStyle w:val="TOC2"/>
            <w:tabs>
              <w:tab w:val="right" w:leader="dot" w:pos="9350"/>
            </w:tabs>
            <w:spacing w:after="160"/>
            <w:rPr>
              <w:rFonts w:asciiTheme="minorHAnsi" w:eastAsiaTheme="minorEastAsia" w:hAnsiTheme="minorHAnsi"/>
              <w:sz w:val="22"/>
            </w:rPr>
          </w:pPr>
          <w:hyperlink w:anchor="_Toc140342943">
            <w:r>
              <w:rPr>
                <w:rStyle w:val="IndexLink"/>
                <w:webHidden/>
              </w:rPr>
              <w:t>Standards for all hotels</w:t>
            </w:r>
            <w:r>
              <w:rPr>
                <w:webHidden/>
              </w:rPr>
              <w:fldChar w:fldCharType="begin"/>
            </w:r>
            <w:r>
              <w:rPr>
                <w:webHidden/>
              </w:rPr>
              <w:instrText>PAGEREF _Toc140342943 \h</w:instrText>
            </w:r>
            <w:r>
              <w:rPr>
                <w:webHidden/>
              </w:rPr>
            </w:r>
            <w:r>
              <w:rPr>
                <w:webHidden/>
              </w:rPr>
              <w:fldChar w:fldCharType="separate"/>
            </w:r>
            <w:r>
              <w:rPr>
                <w:rStyle w:val="IndexLink"/>
              </w:rPr>
              <w:tab/>
              <w:t>6</w:t>
            </w:r>
            <w:r>
              <w:rPr>
                <w:webHidden/>
              </w:rPr>
              <w:fldChar w:fldCharType="end"/>
            </w:r>
          </w:hyperlink>
        </w:p>
        <w:p w14:paraId="688B26FE" w14:textId="77777777" w:rsidR="00537014" w:rsidRDefault="00000000">
          <w:pPr>
            <w:pStyle w:val="TOC1"/>
            <w:tabs>
              <w:tab w:val="right" w:leader="dot" w:pos="9350"/>
            </w:tabs>
            <w:spacing w:after="160"/>
            <w:rPr>
              <w:rFonts w:asciiTheme="minorHAnsi" w:eastAsiaTheme="minorEastAsia" w:hAnsiTheme="minorHAnsi"/>
              <w:sz w:val="22"/>
            </w:rPr>
          </w:pPr>
          <w:hyperlink w:anchor="_Toc140342944">
            <w:r>
              <w:rPr>
                <w:rStyle w:val="IndexLink"/>
                <w:webHidden/>
              </w:rPr>
              <w:t>Reputation management</w:t>
            </w:r>
            <w:r>
              <w:rPr>
                <w:webHidden/>
              </w:rPr>
              <w:fldChar w:fldCharType="begin"/>
            </w:r>
            <w:r>
              <w:rPr>
                <w:webHidden/>
              </w:rPr>
              <w:instrText>PAGEREF _Toc140342944 \h</w:instrText>
            </w:r>
            <w:r>
              <w:rPr>
                <w:webHidden/>
              </w:rPr>
            </w:r>
            <w:r>
              <w:rPr>
                <w:webHidden/>
              </w:rPr>
              <w:fldChar w:fldCharType="separate"/>
            </w:r>
            <w:r>
              <w:rPr>
                <w:rStyle w:val="IndexLink"/>
              </w:rPr>
              <w:tab/>
              <w:t>7</w:t>
            </w:r>
            <w:r>
              <w:rPr>
                <w:webHidden/>
              </w:rPr>
              <w:fldChar w:fldCharType="end"/>
            </w:r>
          </w:hyperlink>
        </w:p>
        <w:p w14:paraId="3D63C659" w14:textId="77777777" w:rsidR="00537014" w:rsidRDefault="00000000">
          <w:pPr>
            <w:pStyle w:val="TOC2"/>
            <w:tabs>
              <w:tab w:val="right" w:leader="dot" w:pos="9350"/>
            </w:tabs>
            <w:spacing w:after="160"/>
            <w:rPr>
              <w:rFonts w:asciiTheme="minorHAnsi" w:eastAsiaTheme="minorEastAsia" w:hAnsiTheme="minorHAnsi"/>
              <w:sz w:val="22"/>
            </w:rPr>
          </w:pPr>
          <w:hyperlink w:anchor="_Toc140342945">
            <w:r>
              <w:rPr>
                <w:rStyle w:val="IndexLink"/>
                <w:webHidden/>
              </w:rPr>
              <w:t>The way to manage the reputation effectively</w:t>
            </w:r>
            <w:r>
              <w:rPr>
                <w:webHidden/>
              </w:rPr>
              <w:fldChar w:fldCharType="begin"/>
            </w:r>
            <w:r>
              <w:rPr>
                <w:webHidden/>
              </w:rPr>
              <w:instrText>PAGEREF _Toc140342945 \h</w:instrText>
            </w:r>
            <w:r>
              <w:rPr>
                <w:webHidden/>
              </w:rPr>
            </w:r>
            <w:r>
              <w:rPr>
                <w:webHidden/>
              </w:rPr>
              <w:fldChar w:fldCharType="separate"/>
            </w:r>
            <w:r>
              <w:rPr>
                <w:rStyle w:val="IndexLink"/>
              </w:rPr>
              <w:tab/>
              <w:t>7</w:t>
            </w:r>
            <w:r>
              <w:rPr>
                <w:webHidden/>
              </w:rPr>
              <w:fldChar w:fldCharType="end"/>
            </w:r>
          </w:hyperlink>
        </w:p>
        <w:p w14:paraId="37BD29A3" w14:textId="77777777" w:rsidR="00537014" w:rsidRDefault="00000000">
          <w:pPr>
            <w:pStyle w:val="TOC2"/>
            <w:tabs>
              <w:tab w:val="right" w:leader="dot" w:pos="9350"/>
            </w:tabs>
            <w:spacing w:after="160"/>
            <w:rPr>
              <w:rFonts w:asciiTheme="minorHAnsi" w:eastAsiaTheme="minorEastAsia" w:hAnsiTheme="minorHAnsi"/>
              <w:sz w:val="22"/>
            </w:rPr>
          </w:pPr>
          <w:hyperlink w:anchor="_Toc140342946">
            <w:r>
              <w:rPr>
                <w:rStyle w:val="IndexLink"/>
                <w:webHidden/>
              </w:rPr>
              <w:t>Importance of effective guest review management</w:t>
            </w:r>
            <w:r>
              <w:rPr>
                <w:webHidden/>
              </w:rPr>
              <w:fldChar w:fldCharType="begin"/>
            </w:r>
            <w:r>
              <w:rPr>
                <w:webHidden/>
              </w:rPr>
              <w:instrText>PAGEREF _Toc140342946 \h</w:instrText>
            </w:r>
            <w:r>
              <w:rPr>
                <w:webHidden/>
              </w:rPr>
            </w:r>
            <w:r>
              <w:rPr>
                <w:webHidden/>
              </w:rPr>
              <w:fldChar w:fldCharType="separate"/>
            </w:r>
            <w:r>
              <w:rPr>
                <w:rStyle w:val="IndexLink"/>
              </w:rPr>
              <w:tab/>
              <w:t>8</w:t>
            </w:r>
            <w:r>
              <w:rPr>
                <w:webHidden/>
              </w:rPr>
              <w:fldChar w:fldCharType="end"/>
            </w:r>
          </w:hyperlink>
        </w:p>
        <w:p w14:paraId="6EF31BDE" w14:textId="77777777" w:rsidR="00537014" w:rsidRDefault="00000000">
          <w:pPr>
            <w:pStyle w:val="TOC2"/>
            <w:tabs>
              <w:tab w:val="right" w:leader="dot" w:pos="9350"/>
            </w:tabs>
            <w:spacing w:after="160"/>
            <w:rPr>
              <w:rFonts w:asciiTheme="minorHAnsi" w:eastAsiaTheme="minorEastAsia" w:hAnsiTheme="minorHAnsi"/>
              <w:sz w:val="22"/>
            </w:rPr>
          </w:pPr>
          <w:hyperlink w:anchor="_Toc140342947">
            <w:r>
              <w:rPr>
                <w:rStyle w:val="IndexLink"/>
                <w:webHidden/>
              </w:rPr>
              <w:t>Impact of a negative review</w:t>
            </w:r>
            <w:r>
              <w:rPr>
                <w:webHidden/>
              </w:rPr>
              <w:fldChar w:fldCharType="begin"/>
            </w:r>
            <w:r>
              <w:rPr>
                <w:webHidden/>
              </w:rPr>
              <w:instrText>PAGEREF _Toc140342947 \h</w:instrText>
            </w:r>
            <w:r>
              <w:rPr>
                <w:webHidden/>
              </w:rPr>
            </w:r>
            <w:r>
              <w:rPr>
                <w:webHidden/>
              </w:rPr>
              <w:fldChar w:fldCharType="separate"/>
            </w:r>
            <w:r>
              <w:rPr>
                <w:rStyle w:val="IndexLink"/>
              </w:rPr>
              <w:tab/>
              <w:t>8</w:t>
            </w:r>
            <w:r>
              <w:rPr>
                <w:webHidden/>
              </w:rPr>
              <w:fldChar w:fldCharType="end"/>
            </w:r>
          </w:hyperlink>
        </w:p>
        <w:p w14:paraId="7F8102B0" w14:textId="77777777" w:rsidR="00537014" w:rsidRDefault="00000000">
          <w:pPr>
            <w:pStyle w:val="TOC1"/>
            <w:tabs>
              <w:tab w:val="right" w:leader="dot" w:pos="9350"/>
            </w:tabs>
            <w:spacing w:after="160"/>
            <w:rPr>
              <w:rFonts w:asciiTheme="minorHAnsi" w:eastAsiaTheme="minorEastAsia" w:hAnsiTheme="minorHAnsi"/>
              <w:sz w:val="22"/>
            </w:rPr>
          </w:pPr>
          <w:hyperlink w:anchor="_Toc140342948">
            <w:r>
              <w:rPr>
                <w:rStyle w:val="IndexLink"/>
                <w:webHidden/>
              </w:rPr>
              <w:t>Service culture</w:t>
            </w:r>
            <w:r>
              <w:rPr>
                <w:webHidden/>
              </w:rPr>
              <w:fldChar w:fldCharType="begin"/>
            </w:r>
            <w:r>
              <w:rPr>
                <w:webHidden/>
              </w:rPr>
              <w:instrText>PAGEREF _Toc140342948 \h</w:instrText>
            </w:r>
            <w:r>
              <w:rPr>
                <w:webHidden/>
              </w:rPr>
            </w:r>
            <w:r>
              <w:rPr>
                <w:webHidden/>
              </w:rPr>
              <w:fldChar w:fldCharType="separate"/>
            </w:r>
            <w:r>
              <w:rPr>
                <w:rStyle w:val="IndexLink"/>
              </w:rPr>
              <w:tab/>
              <w:t>9</w:t>
            </w:r>
            <w:r>
              <w:rPr>
                <w:webHidden/>
              </w:rPr>
              <w:fldChar w:fldCharType="end"/>
            </w:r>
          </w:hyperlink>
        </w:p>
        <w:p w14:paraId="135121A3" w14:textId="77777777" w:rsidR="00537014" w:rsidRDefault="00000000">
          <w:pPr>
            <w:pStyle w:val="TOC2"/>
            <w:tabs>
              <w:tab w:val="right" w:leader="dot" w:pos="9350"/>
            </w:tabs>
            <w:spacing w:after="160"/>
            <w:rPr>
              <w:rFonts w:asciiTheme="minorHAnsi" w:eastAsiaTheme="minorEastAsia" w:hAnsiTheme="minorHAnsi"/>
              <w:sz w:val="22"/>
            </w:rPr>
          </w:pPr>
          <w:hyperlink w:anchor="_Toc140342949">
            <w:r>
              <w:rPr>
                <w:rStyle w:val="IndexLink"/>
                <w:webHidden/>
              </w:rPr>
              <w:t>Difference from the corporate culture</w:t>
            </w:r>
            <w:r>
              <w:rPr>
                <w:webHidden/>
              </w:rPr>
              <w:fldChar w:fldCharType="begin"/>
            </w:r>
            <w:r>
              <w:rPr>
                <w:webHidden/>
              </w:rPr>
              <w:instrText>PAGEREF _Toc140342949 \h</w:instrText>
            </w:r>
            <w:r>
              <w:rPr>
                <w:webHidden/>
              </w:rPr>
            </w:r>
            <w:r>
              <w:rPr>
                <w:webHidden/>
              </w:rPr>
              <w:fldChar w:fldCharType="separate"/>
            </w:r>
            <w:r>
              <w:rPr>
                <w:rStyle w:val="IndexLink"/>
              </w:rPr>
              <w:tab/>
              <w:t>9</w:t>
            </w:r>
            <w:r>
              <w:rPr>
                <w:webHidden/>
              </w:rPr>
              <w:fldChar w:fldCharType="end"/>
            </w:r>
          </w:hyperlink>
        </w:p>
        <w:p w14:paraId="2A841BE5" w14:textId="77777777" w:rsidR="00537014" w:rsidRDefault="00000000">
          <w:pPr>
            <w:pStyle w:val="TOC2"/>
            <w:tabs>
              <w:tab w:val="right" w:leader="dot" w:pos="9350"/>
            </w:tabs>
            <w:spacing w:after="160"/>
            <w:rPr>
              <w:rFonts w:asciiTheme="minorHAnsi" w:eastAsiaTheme="minorEastAsia" w:hAnsiTheme="minorHAnsi"/>
              <w:sz w:val="22"/>
            </w:rPr>
          </w:pPr>
          <w:hyperlink w:anchor="_Toc140342950">
            <w:r>
              <w:rPr>
                <w:rStyle w:val="IndexLink"/>
                <w:webHidden/>
              </w:rPr>
              <w:t>Importance of service culture in the hotel industry</w:t>
            </w:r>
            <w:r>
              <w:rPr>
                <w:webHidden/>
              </w:rPr>
              <w:fldChar w:fldCharType="begin"/>
            </w:r>
            <w:r>
              <w:rPr>
                <w:webHidden/>
              </w:rPr>
              <w:instrText>PAGEREF _Toc140342950 \h</w:instrText>
            </w:r>
            <w:r>
              <w:rPr>
                <w:webHidden/>
              </w:rPr>
            </w:r>
            <w:r>
              <w:rPr>
                <w:webHidden/>
              </w:rPr>
              <w:fldChar w:fldCharType="separate"/>
            </w:r>
            <w:r>
              <w:rPr>
                <w:rStyle w:val="IndexLink"/>
              </w:rPr>
              <w:tab/>
              <w:t>9</w:t>
            </w:r>
            <w:r>
              <w:rPr>
                <w:webHidden/>
              </w:rPr>
              <w:fldChar w:fldCharType="end"/>
            </w:r>
          </w:hyperlink>
        </w:p>
        <w:p w14:paraId="292EE414" w14:textId="77777777" w:rsidR="00537014" w:rsidRDefault="00000000">
          <w:pPr>
            <w:pStyle w:val="TOC1"/>
            <w:tabs>
              <w:tab w:val="right" w:leader="dot" w:pos="9350"/>
            </w:tabs>
            <w:spacing w:after="160"/>
            <w:rPr>
              <w:rFonts w:asciiTheme="minorHAnsi" w:eastAsiaTheme="minorEastAsia" w:hAnsiTheme="minorHAnsi"/>
              <w:sz w:val="22"/>
            </w:rPr>
          </w:pPr>
          <w:hyperlink w:anchor="_Toc140342951">
            <w:r>
              <w:rPr>
                <w:rStyle w:val="IndexLink"/>
                <w:webHidden/>
              </w:rPr>
              <w:t>Recommendation</w:t>
            </w:r>
            <w:r>
              <w:rPr>
                <w:webHidden/>
              </w:rPr>
              <w:fldChar w:fldCharType="begin"/>
            </w:r>
            <w:r>
              <w:rPr>
                <w:webHidden/>
              </w:rPr>
              <w:instrText>PAGEREF _Toc140342951 \h</w:instrText>
            </w:r>
            <w:r>
              <w:rPr>
                <w:webHidden/>
              </w:rPr>
            </w:r>
            <w:r>
              <w:rPr>
                <w:webHidden/>
              </w:rPr>
              <w:fldChar w:fldCharType="separate"/>
            </w:r>
            <w:r>
              <w:rPr>
                <w:rStyle w:val="IndexLink"/>
              </w:rPr>
              <w:tab/>
              <w:t>10</w:t>
            </w:r>
            <w:r>
              <w:rPr>
                <w:webHidden/>
              </w:rPr>
              <w:fldChar w:fldCharType="end"/>
            </w:r>
          </w:hyperlink>
        </w:p>
        <w:p w14:paraId="06F09C79" w14:textId="77777777" w:rsidR="00537014" w:rsidRDefault="00000000">
          <w:pPr>
            <w:pStyle w:val="TOC1"/>
            <w:tabs>
              <w:tab w:val="right" w:leader="dot" w:pos="9350"/>
            </w:tabs>
            <w:spacing w:after="160"/>
            <w:rPr>
              <w:rFonts w:asciiTheme="minorHAnsi" w:eastAsiaTheme="minorEastAsia" w:hAnsiTheme="minorHAnsi"/>
              <w:sz w:val="22"/>
            </w:rPr>
          </w:pPr>
          <w:hyperlink w:anchor="_Toc140342952">
            <w:r>
              <w:rPr>
                <w:rStyle w:val="IndexLink"/>
                <w:webHidden/>
              </w:rPr>
              <w:t>Conclusion</w:t>
            </w:r>
            <w:r>
              <w:rPr>
                <w:webHidden/>
              </w:rPr>
              <w:fldChar w:fldCharType="begin"/>
            </w:r>
            <w:r>
              <w:rPr>
                <w:webHidden/>
              </w:rPr>
              <w:instrText>PAGEREF _Toc140342952 \h</w:instrText>
            </w:r>
            <w:r>
              <w:rPr>
                <w:webHidden/>
              </w:rPr>
            </w:r>
            <w:r>
              <w:rPr>
                <w:webHidden/>
              </w:rPr>
              <w:fldChar w:fldCharType="separate"/>
            </w:r>
            <w:r>
              <w:rPr>
                <w:rStyle w:val="IndexLink"/>
              </w:rPr>
              <w:tab/>
              <w:t>11</w:t>
            </w:r>
            <w:r>
              <w:rPr>
                <w:webHidden/>
              </w:rPr>
              <w:fldChar w:fldCharType="end"/>
            </w:r>
          </w:hyperlink>
        </w:p>
        <w:p w14:paraId="57AF9331" w14:textId="77777777" w:rsidR="00537014" w:rsidRDefault="00000000">
          <w:pPr>
            <w:pStyle w:val="TOC1"/>
            <w:tabs>
              <w:tab w:val="right" w:leader="dot" w:pos="9350"/>
            </w:tabs>
            <w:spacing w:after="160"/>
            <w:rPr>
              <w:rFonts w:asciiTheme="minorHAnsi" w:eastAsiaTheme="minorEastAsia" w:hAnsiTheme="minorHAnsi"/>
              <w:sz w:val="22"/>
            </w:rPr>
          </w:pPr>
          <w:hyperlink w:anchor="_Toc140342953">
            <w:r>
              <w:rPr>
                <w:rStyle w:val="IndexLink"/>
                <w:webHidden/>
              </w:rPr>
              <w:t>References</w:t>
            </w:r>
            <w:r>
              <w:rPr>
                <w:webHidden/>
              </w:rPr>
              <w:fldChar w:fldCharType="begin"/>
            </w:r>
            <w:r>
              <w:rPr>
                <w:webHidden/>
              </w:rPr>
              <w:instrText>PAGEREF _Toc140342953 \h</w:instrText>
            </w:r>
            <w:r>
              <w:rPr>
                <w:webHidden/>
              </w:rPr>
            </w:r>
            <w:r>
              <w:rPr>
                <w:webHidden/>
              </w:rPr>
              <w:fldChar w:fldCharType="separate"/>
            </w:r>
            <w:r>
              <w:rPr>
                <w:rStyle w:val="IndexLink"/>
              </w:rPr>
              <w:tab/>
              <w:t>12</w:t>
            </w:r>
            <w:r>
              <w:rPr>
                <w:webHidden/>
              </w:rPr>
              <w:fldChar w:fldCharType="end"/>
            </w:r>
          </w:hyperlink>
        </w:p>
        <w:p w14:paraId="05AE925A" w14:textId="77777777" w:rsidR="00537014" w:rsidRDefault="00000000">
          <w:r>
            <w:fldChar w:fldCharType="end"/>
          </w:r>
        </w:p>
      </w:sdtContent>
    </w:sdt>
    <w:p w14:paraId="1531281E" w14:textId="77777777" w:rsidR="00537014" w:rsidRDefault="00537014"/>
    <w:p w14:paraId="19DCBAD4" w14:textId="77777777" w:rsidR="00537014" w:rsidRDefault="00537014"/>
    <w:p w14:paraId="43F805C5" w14:textId="77777777" w:rsidR="00537014" w:rsidRDefault="00537014"/>
    <w:p w14:paraId="1D023D98" w14:textId="77777777" w:rsidR="00537014" w:rsidRDefault="00537014"/>
    <w:p w14:paraId="7A01C0B0" w14:textId="77777777" w:rsidR="00537014" w:rsidRDefault="00537014"/>
    <w:p w14:paraId="304A234A" w14:textId="77777777" w:rsidR="00537014" w:rsidRDefault="00000000">
      <w:pPr>
        <w:pStyle w:val="Heading1"/>
        <w:spacing w:after="160"/>
      </w:pPr>
      <w:bookmarkStart w:id="1" w:name="_Toc140342940"/>
      <w:r>
        <w:t>Introduction</w:t>
      </w:r>
      <w:bookmarkEnd w:id="1"/>
    </w:p>
    <w:p w14:paraId="27389165" w14:textId="481B615E" w:rsidR="00537014" w:rsidRDefault="00000000">
      <w:r>
        <w:t xml:space="preserve">The hotel industry's management is the subject of this study.  The study will include topics such as service culture, reputation management, and hotel standards. Businesses must use the right strategies and tactics to operate hotels </w:t>
      </w:r>
      <w:r w:rsidR="00892850">
        <w:t>appropriately</w:t>
      </w:r>
      <w:r>
        <w:t xml:space="preserve">. This section will discuss the criteria that lodging establishments ought to uphold </w:t>
      </w:r>
      <w:r w:rsidR="00892850">
        <w:t>to</w:t>
      </w:r>
      <w:r>
        <w:t xml:space="preserve"> provide their guests </w:t>
      </w:r>
      <w:r w:rsidR="00892850">
        <w:t xml:space="preserve">with </w:t>
      </w:r>
      <w:r>
        <w:t xml:space="preserve">the finest possible service. This section will also address the hotel's service culture and reputation management. Additionally, recommendations for other methodologies will be included in this paper. This will provide them </w:t>
      </w:r>
      <w:r w:rsidR="00892850">
        <w:t xml:space="preserve">with </w:t>
      </w:r>
      <w:r>
        <w:t>a significant competitive edge over competing businesses. According to Petrea et al. (2020), this will also aid the hotel in drawing in additional guests.</w:t>
      </w:r>
    </w:p>
    <w:p w14:paraId="402E9C6B" w14:textId="77777777" w:rsidR="00537014" w:rsidRDefault="00537014"/>
    <w:p w14:paraId="57338EB6" w14:textId="77777777" w:rsidR="00537014" w:rsidRDefault="00537014"/>
    <w:p w14:paraId="6FF6ADC9" w14:textId="77777777" w:rsidR="00537014" w:rsidRDefault="00537014"/>
    <w:p w14:paraId="6575F7C5" w14:textId="77777777" w:rsidR="00537014" w:rsidRDefault="00537014"/>
    <w:p w14:paraId="79AF353A" w14:textId="77777777" w:rsidR="00537014" w:rsidRDefault="00537014"/>
    <w:p w14:paraId="5199EB27" w14:textId="77777777" w:rsidR="00537014" w:rsidRDefault="00537014"/>
    <w:p w14:paraId="18DF2564" w14:textId="77777777" w:rsidR="00537014" w:rsidRDefault="00537014"/>
    <w:p w14:paraId="43AA2839" w14:textId="77777777" w:rsidR="00537014" w:rsidRDefault="00537014"/>
    <w:p w14:paraId="71D5E3B4" w14:textId="77777777" w:rsidR="00537014" w:rsidRDefault="00537014"/>
    <w:p w14:paraId="358D57CB" w14:textId="77777777" w:rsidR="00537014" w:rsidRDefault="00537014"/>
    <w:p w14:paraId="0A6DD3B3" w14:textId="77777777" w:rsidR="00537014" w:rsidRDefault="00537014"/>
    <w:p w14:paraId="325F4269" w14:textId="77777777" w:rsidR="00537014" w:rsidRDefault="00537014"/>
    <w:p w14:paraId="0B837B75" w14:textId="77777777" w:rsidR="00537014" w:rsidRDefault="00537014"/>
    <w:p w14:paraId="4E23EBA7" w14:textId="77777777" w:rsidR="00537014" w:rsidRDefault="00000000">
      <w:pPr>
        <w:pStyle w:val="Heading1"/>
        <w:spacing w:after="160"/>
      </w:pPr>
      <w:bookmarkStart w:id="2" w:name="_Toc140342941"/>
      <w:r>
        <w:t>Hotel standards</w:t>
      </w:r>
      <w:bookmarkEnd w:id="2"/>
    </w:p>
    <w:p w14:paraId="53144FB1" w14:textId="77777777" w:rsidR="00537014" w:rsidRDefault="00000000">
      <w:pPr>
        <w:pStyle w:val="Heading2"/>
        <w:spacing w:after="160"/>
      </w:pPr>
      <w:bookmarkStart w:id="3" w:name="_Toc140342942"/>
      <w:r>
        <w:t>The brand consistency standards</w:t>
      </w:r>
      <w:bookmarkEnd w:id="3"/>
    </w:p>
    <w:p w14:paraId="4D4213F7" w14:textId="77777777" w:rsidR="00537014" w:rsidRDefault="00000000">
      <w:r>
        <w:t>The primary objective of the brand reliability standards is to guarantee that the brand maintains a unique identity across all kinds of associates and businesses. Below are some key justifications for the brand uniformity ideals:</w:t>
      </w:r>
    </w:p>
    <w:p w14:paraId="7B04BC53" w14:textId="77777777" w:rsidR="00537014" w:rsidRDefault="00000000">
      <w:r>
        <w:rPr>
          <w:b/>
          <w:bCs/>
        </w:rPr>
        <w:t>Establish a brand identity:</w:t>
      </w:r>
      <w:r>
        <w:t xml:space="preserve"> The primary goal of the constancy standards is to give The Ritz London a distinctive personality included in this are a particular name, identity, colour, logo, and other elements (Kumar et al., 2020).</w:t>
      </w:r>
    </w:p>
    <w:p w14:paraId="7FB9B4EF" w14:textId="5D731C80" w:rsidR="00537014" w:rsidRDefault="00000000">
      <w:r>
        <w:rPr>
          <w:b/>
          <w:bCs/>
        </w:rPr>
        <w:t>Establish a reliable clientele: "</w:t>
      </w:r>
      <w:r>
        <w:t>Premier Inn's" client base will be greatly enhanced if they can consistently uphold their criteria and keep their word. These will consist of genuineness, appropriate service quality, and other things (</w:t>
      </w:r>
      <w:proofErr w:type="spellStart"/>
      <w:r>
        <w:t>Pizam</w:t>
      </w:r>
      <w:proofErr w:type="spellEnd"/>
      <w:r>
        <w:t xml:space="preserve"> et al., 2016).  </w:t>
      </w:r>
    </w:p>
    <w:p w14:paraId="125F2D89" w14:textId="77777777" w:rsidR="00537014" w:rsidRDefault="00000000">
      <w:r>
        <w:rPr>
          <w:b/>
          <w:bCs/>
        </w:rPr>
        <w:lastRenderedPageBreak/>
        <w:t>Make a distinction from rivals:</w:t>
      </w:r>
      <w:r>
        <w:t xml:space="preserve"> In a congested market, the "Premier Inn" will stand out from the competition thanks to its consistent standards. According to Xu et al. (2020), maintaining brand consistency may provide businesses an additional edge and aid in drawing in more clients.</w:t>
      </w:r>
    </w:p>
    <w:p w14:paraId="6862AC38" w14:textId="7AB9A892" w:rsidR="00537014" w:rsidRDefault="00000000">
      <w:r>
        <w:rPr>
          <w:b/>
          <w:bCs/>
        </w:rPr>
        <w:t>Market policy stimulation:</w:t>
      </w:r>
      <w:r>
        <w:t xml:space="preserve"> "Premier Inn" </w:t>
      </w:r>
      <w:r w:rsidR="00892850">
        <w:t>can</w:t>
      </w:r>
      <w:r>
        <w:t xml:space="preserve"> update its marketing strategy and design procedures thanks to the brand's dependable standards. This will enable them to grow their hotel business's clientele (Stephenson et al., 2018).   </w:t>
      </w:r>
    </w:p>
    <w:p w14:paraId="2C75DD2D" w14:textId="77777777" w:rsidR="00537014" w:rsidRDefault="00537014"/>
    <w:p w14:paraId="40B2D25A" w14:textId="77777777" w:rsidR="00537014" w:rsidRDefault="00537014"/>
    <w:p w14:paraId="273C99B8" w14:textId="77777777" w:rsidR="00537014" w:rsidRDefault="00537014"/>
    <w:p w14:paraId="5AE1E535" w14:textId="77777777" w:rsidR="00537014" w:rsidRDefault="00537014"/>
    <w:p w14:paraId="27231964" w14:textId="77777777" w:rsidR="00537014" w:rsidRDefault="00537014"/>
    <w:p w14:paraId="0891E3D4" w14:textId="77777777" w:rsidR="00537014" w:rsidRDefault="00537014"/>
    <w:p w14:paraId="5FDDEEF7" w14:textId="77777777" w:rsidR="00537014" w:rsidRDefault="00537014"/>
    <w:p w14:paraId="60256759" w14:textId="77777777" w:rsidR="00537014" w:rsidRDefault="00000000">
      <w:pPr>
        <w:pStyle w:val="Heading2"/>
        <w:spacing w:after="160"/>
      </w:pPr>
      <w:bookmarkStart w:id="4" w:name="_Toc140342943"/>
      <w:r>
        <w:t>Standards for all hotels</w:t>
      </w:r>
      <w:bookmarkEnd w:id="4"/>
    </w:p>
    <w:p w14:paraId="15FAB792" w14:textId="163BDAFA" w:rsidR="00537014" w:rsidRDefault="00000000">
      <w:r>
        <w:t xml:space="preserve">Not all hotels have the same standards, and Pan Pacific London is dependent on </w:t>
      </w:r>
      <w:r w:rsidR="00892850">
        <w:t>several</w:t>
      </w:r>
      <w:r>
        <w:t xml:space="preserve"> market variables, including target client location, brand value, and service quality, among others. The hotel </w:t>
      </w:r>
      <w:r w:rsidR="00892850">
        <w:t>categorisation</w:t>
      </w:r>
      <w:r>
        <w:t xml:space="preserve"> and business systems also differ from one another. For instance, the AAA and other businesses provide services based on the quality of the rooms and services as well as the whole experience (Tuomi et al, 2019).   </w:t>
      </w:r>
    </w:p>
    <w:p w14:paraId="4E6127A4" w14:textId="388F0C04" w:rsidR="00537014" w:rsidRDefault="00000000">
      <w:r>
        <w:t xml:space="preserve">Conversely, several hotels provide their patrons </w:t>
      </w:r>
      <w:r w:rsidR="00892850">
        <w:t xml:space="preserve">with </w:t>
      </w:r>
      <w:r>
        <w:t xml:space="preserve">transportation services to and from other tourist destinations. These accommodations include security, cuisine, transportation, tour guides, and more. A conference room, </w:t>
      </w:r>
      <w:r w:rsidR="00892850">
        <w:t xml:space="preserve">a </w:t>
      </w:r>
      <w:r>
        <w:t xml:space="preserve">huge hall, and other formal spaces are among the business amenities offered by some hotels. Even though hotels must adhere to some basic criteria, many of them are the same (Jiang et al, 2020). </w:t>
      </w:r>
    </w:p>
    <w:p w14:paraId="003AA2FC" w14:textId="77777777" w:rsidR="00537014" w:rsidRDefault="00000000">
      <w:pPr>
        <w:jc w:val="center"/>
      </w:pPr>
      <w:r>
        <w:rPr>
          <w:noProof/>
        </w:rPr>
        <w:lastRenderedPageBreak/>
        <w:drawing>
          <wp:inline distT="0" distB="0" distL="0" distR="0" wp14:anchorId="61E78FD1" wp14:editId="0B85231D">
            <wp:extent cx="4638675" cy="3092450"/>
            <wp:effectExtent l="0" t="0" r="0" b="0"/>
            <wp:docPr id="1" name="Picture 3" descr="C:\Users\FB PC\Desktop\62d43df0cc6dd8067dbb60f7_62c0203d50086253d2675184_why-is-your-hotel-reputation-management-importa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C:\Users\FB PC\Desktop\62d43df0cc6dd8067dbb60f7_62c0203d50086253d2675184_why-is-your-hotel-reputation-management-important.png"/>
                    <pic:cNvPicPr>
                      <a:picLocks noChangeAspect="1" noChangeArrowheads="1"/>
                    </pic:cNvPicPr>
                  </pic:nvPicPr>
                  <pic:blipFill>
                    <a:blip r:embed="rId8"/>
                    <a:stretch>
                      <a:fillRect/>
                    </a:stretch>
                  </pic:blipFill>
                  <pic:spPr bwMode="auto">
                    <a:xfrm>
                      <a:off x="0" y="0"/>
                      <a:ext cx="4638675" cy="3092450"/>
                    </a:xfrm>
                    <a:prstGeom prst="rect">
                      <a:avLst/>
                    </a:prstGeom>
                  </pic:spPr>
                </pic:pic>
              </a:graphicData>
            </a:graphic>
          </wp:inline>
        </w:drawing>
      </w:r>
    </w:p>
    <w:p w14:paraId="648B604E" w14:textId="77777777" w:rsidR="00537014" w:rsidRDefault="00000000">
      <w:pPr>
        <w:jc w:val="center"/>
      </w:pPr>
      <w:r>
        <w:t xml:space="preserve">Figure: Hotel standards </w:t>
      </w:r>
      <w:r>
        <w:rPr>
          <w:rFonts w:cs="Times New Roman"/>
          <w:color w:val="222222"/>
          <w:szCs w:val="24"/>
          <w:shd w:val="clear" w:color="auto" w:fill="FFFFFF"/>
        </w:rPr>
        <w:t xml:space="preserve">(Xiang et al, 2017).   </w:t>
      </w:r>
    </w:p>
    <w:p w14:paraId="51FA8A78" w14:textId="77777777" w:rsidR="00537014" w:rsidRDefault="00537014"/>
    <w:p w14:paraId="139F08AB" w14:textId="77777777" w:rsidR="00537014" w:rsidRDefault="00537014"/>
    <w:p w14:paraId="571C5140" w14:textId="77777777" w:rsidR="00537014" w:rsidRDefault="00537014"/>
    <w:p w14:paraId="7465E8E0" w14:textId="77777777" w:rsidR="00537014" w:rsidRDefault="00000000">
      <w:pPr>
        <w:pStyle w:val="Heading1"/>
        <w:spacing w:after="160"/>
      </w:pPr>
      <w:bookmarkStart w:id="5" w:name="_Toc140342944"/>
      <w:r>
        <w:t>Reputation management</w:t>
      </w:r>
      <w:bookmarkEnd w:id="5"/>
    </w:p>
    <w:p w14:paraId="04A3D769" w14:textId="77777777" w:rsidR="00537014" w:rsidRDefault="00000000">
      <w:pPr>
        <w:pStyle w:val="Heading2"/>
        <w:spacing w:after="160"/>
      </w:pPr>
      <w:bookmarkStart w:id="6" w:name="_Toc140342945"/>
      <w:r>
        <w:t xml:space="preserve">The way to manage the reputation </w:t>
      </w:r>
      <w:proofErr w:type="gramStart"/>
      <w:r>
        <w:t>effectively</w:t>
      </w:r>
      <w:bookmarkEnd w:id="6"/>
      <w:proofErr w:type="gramEnd"/>
    </w:p>
    <w:p w14:paraId="1C8B7857" w14:textId="77777777" w:rsidR="00537014" w:rsidRDefault="00000000">
      <w:r>
        <w:t xml:space="preserve">Here are a few tactics for managing hotel reputation management: </w:t>
      </w:r>
    </w:p>
    <w:p w14:paraId="2D9466FE" w14:textId="65AC6841" w:rsidR="00537014" w:rsidRDefault="00000000">
      <w:r>
        <w:rPr>
          <w:b/>
          <w:bCs/>
        </w:rPr>
        <w:t>Give a good-quality service</w:t>
      </w:r>
      <w:r>
        <w:t xml:space="preserve">: Customers in the hotel system may get the proper regression from "Premier Inn." According to Petrea et al. (2020), Pan Pacific London </w:t>
      </w:r>
      <w:r w:rsidR="00892850">
        <w:t>needs</w:t>
      </w:r>
      <w:r>
        <w:t xml:space="preserve"> to prioritize customer happiness and service as a means of cultivating a positive client base. </w:t>
      </w:r>
    </w:p>
    <w:p w14:paraId="313FD965" w14:textId="77777777" w:rsidR="00537014" w:rsidRDefault="00000000">
      <w:r>
        <w:rPr>
          <w:b/>
          <w:bCs/>
        </w:rPr>
        <w:t>Observe the reviews:</w:t>
      </w:r>
      <w:r>
        <w:t xml:space="preserve"> "Premier Inn" should exercise caution, carefully consider the feedback left by its customers, and take appropriate action in response. As Pan Pacific London would be delighted if they get the service they seek, this is a very excellent idea to win the respect and reputation of the clients. (</w:t>
      </w:r>
      <w:proofErr w:type="spellStart"/>
      <w:r>
        <w:t>Xiumei</w:t>
      </w:r>
      <w:proofErr w:type="spellEnd"/>
      <w:r>
        <w:t xml:space="preserve"> and others, 2020)</w:t>
      </w:r>
    </w:p>
    <w:p w14:paraId="7983B73A" w14:textId="77777777" w:rsidR="00537014" w:rsidRDefault="00000000">
      <w:pPr>
        <w:jc w:val="center"/>
      </w:pPr>
      <w:r>
        <w:rPr>
          <w:noProof/>
        </w:rPr>
        <w:lastRenderedPageBreak/>
        <w:drawing>
          <wp:inline distT="0" distB="0" distL="0" distR="0" wp14:anchorId="0DA0CF61" wp14:editId="6D40666C">
            <wp:extent cx="3962400" cy="2365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9"/>
                    <a:stretch>
                      <a:fillRect/>
                    </a:stretch>
                  </pic:blipFill>
                  <pic:spPr bwMode="auto">
                    <a:xfrm>
                      <a:off x="0" y="0"/>
                      <a:ext cx="3962400" cy="2365375"/>
                    </a:xfrm>
                    <a:prstGeom prst="rect">
                      <a:avLst/>
                    </a:prstGeom>
                  </pic:spPr>
                </pic:pic>
              </a:graphicData>
            </a:graphic>
          </wp:inline>
        </w:drawing>
      </w:r>
    </w:p>
    <w:p w14:paraId="4D192D79" w14:textId="77777777" w:rsidR="00537014" w:rsidRDefault="00000000">
      <w:pPr>
        <w:jc w:val="center"/>
      </w:pPr>
      <w:r>
        <w:t>Figure: Reputation management (Jiang et al, 2020).</w:t>
      </w:r>
    </w:p>
    <w:p w14:paraId="59F2491B" w14:textId="77777777" w:rsidR="00537014" w:rsidRDefault="00000000">
      <w:r>
        <w:rPr>
          <w:b/>
          <w:bCs/>
        </w:rPr>
        <w:t>Social media activity:</w:t>
      </w:r>
      <w:r>
        <w:t xml:space="preserve"> One of the most effective channels for marketing and promotion for The Ritz London is social media. By announcing their advance on alluring deals to their patrons, "Premier Inn" may create a powerful and uplifting atmosphere (</w:t>
      </w:r>
      <w:proofErr w:type="spellStart"/>
      <w:r>
        <w:t>Xiumei</w:t>
      </w:r>
      <w:proofErr w:type="spellEnd"/>
      <w:r>
        <w:t xml:space="preserve"> et al, 2020).</w:t>
      </w:r>
    </w:p>
    <w:p w14:paraId="3EEB7BF5" w14:textId="519A2306" w:rsidR="00537014" w:rsidRDefault="00000000">
      <w:r>
        <w:rPr>
          <w:b/>
          <w:bCs/>
        </w:rPr>
        <w:t>Keep a clear image in front of customers:</w:t>
      </w:r>
      <w:r>
        <w:t xml:space="preserve"> "Premier Inn" must maintain a clear image in front of its patrons. This will enable Pan Pacific London to enhance </w:t>
      </w:r>
      <w:r w:rsidR="00892850">
        <w:t>its</w:t>
      </w:r>
      <w:r>
        <w:t xml:space="preserve"> company by gaining a positive reputation with </w:t>
      </w:r>
      <w:r w:rsidR="00892850">
        <w:t>its</w:t>
      </w:r>
      <w:r>
        <w:t xml:space="preserve"> clientele (Jiang et al, 2020). </w:t>
      </w:r>
    </w:p>
    <w:p w14:paraId="6AFF361A" w14:textId="77777777" w:rsidR="00537014" w:rsidRDefault="00000000">
      <w:pPr>
        <w:pStyle w:val="Heading2"/>
        <w:spacing w:after="160"/>
      </w:pPr>
      <w:bookmarkStart w:id="7" w:name="_Toc140342946"/>
      <w:r>
        <w:t>Importance of effective guest review management</w:t>
      </w:r>
      <w:bookmarkEnd w:id="7"/>
    </w:p>
    <w:p w14:paraId="5BCB63F4" w14:textId="77777777" w:rsidR="00537014" w:rsidRDefault="00000000">
      <w:r>
        <w:t xml:space="preserve">Below is a list of the significance of efficient guest review </w:t>
      </w:r>
      <w:proofErr w:type="gramStart"/>
      <w:r>
        <w:t>management.*</w:t>
      </w:r>
      <w:proofErr w:type="gramEnd"/>
      <w:r>
        <w:t xml:space="preserve"> </w:t>
      </w:r>
    </w:p>
    <w:p w14:paraId="24C65FAF" w14:textId="5F7DE6CB" w:rsidR="00537014" w:rsidRDefault="00000000">
      <w:r>
        <w:rPr>
          <w:b/>
          <w:bCs/>
        </w:rPr>
        <w:t xml:space="preserve">Impact </w:t>
      </w:r>
      <w:r w:rsidR="00892850">
        <w:rPr>
          <w:b/>
          <w:bCs/>
        </w:rPr>
        <w:t xml:space="preserve">on </w:t>
      </w:r>
      <w:r>
        <w:rPr>
          <w:b/>
          <w:bCs/>
        </w:rPr>
        <w:t>the choice made by the client:</w:t>
      </w:r>
      <w:r>
        <w:t xml:space="preserve"> Customers' decisions to book are greatly influenced by the case review. These days, individuals who book hotels online do so based on the reviews and ratings that visitors provide. Accordingly, "Premier Inn" will benefit from positive client ratings, which will increase </w:t>
      </w:r>
      <w:r w:rsidR="00892850">
        <w:t>its</w:t>
      </w:r>
      <w:r>
        <w:t xml:space="preserve"> revenue (Jiang et al, 2020).</w:t>
      </w:r>
    </w:p>
    <w:p w14:paraId="69518075" w14:textId="7C0BED82" w:rsidR="00537014" w:rsidRDefault="00000000">
      <w:r>
        <w:rPr>
          <w:b/>
          <w:bCs/>
        </w:rPr>
        <w:t>Develop Confidence:</w:t>
      </w:r>
      <w:r>
        <w:t xml:space="preserve"> Positive evaluation of the Beatles motel from a devoted clientele. The hotel's reviews provide prospective guests </w:t>
      </w:r>
      <w:r w:rsidR="00892850">
        <w:t xml:space="preserve">with </w:t>
      </w:r>
      <w:r>
        <w:t>a good feeling when they search for it, and Pan Pacific London selects the hotel with the finest reviews. (</w:t>
      </w:r>
      <w:proofErr w:type="spellStart"/>
      <w:r>
        <w:t>Xiumei</w:t>
      </w:r>
      <w:proofErr w:type="spellEnd"/>
      <w:r>
        <w:t xml:space="preserve"> and others, 2020)</w:t>
      </w:r>
    </w:p>
    <w:p w14:paraId="76B9F812" w14:textId="77777777" w:rsidR="00537014" w:rsidRDefault="00000000">
      <w:r>
        <w:rPr>
          <w:b/>
          <w:bCs/>
        </w:rPr>
        <w:t>Contribute to improvement:</w:t>
      </w:r>
      <w:r>
        <w:t xml:space="preserve"> They may learn about the drawbacks of the hotel and fill up any gaps thanks to the review. It is a crucial benefit that makes it simple for the hotel to enhance its offerings (</w:t>
      </w:r>
      <w:proofErr w:type="spellStart"/>
      <w:r>
        <w:t>Pizam</w:t>
      </w:r>
      <w:proofErr w:type="spellEnd"/>
      <w:r>
        <w:t xml:space="preserve"> et al., 2016).  </w:t>
      </w:r>
    </w:p>
    <w:p w14:paraId="576EB623" w14:textId="70A3866A" w:rsidR="00537014" w:rsidRDefault="00000000">
      <w:r>
        <w:rPr>
          <w:b/>
          <w:bCs/>
        </w:rPr>
        <w:lastRenderedPageBreak/>
        <w:t>Assure client happiness by</w:t>
      </w:r>
      <w:r>
        <w:t xml:space="preserve"> Because it treats client feedback equally and accommodates their requests, the hotel's review system contributes to the satisfaction of its patrons. (</w:t>
      </w:r>
      <w:proofErr w:type="spellStart"/>
      <w:r>
        <w:t>Xiumei</w:t>
      </w:r>
      <w:proofErr w:type="spellEnd"/>
      <w:r>
        <w:t xml:space="preserve"> and others, 2020)</w:t>
      </w:r>
    </w:p>
    <w:p w14:paraId="4D4E3042" w14:textId="77777777" w:rsidR="00537014" w:rsidRDefault="00537014"/>
    <w:p w14:paraId="4B9E421F" w14:textId="77777777" w:rsidR="00537014" w:rsidRDefault="00000000">
      <w:pPr>
        <w:pStyle w:val="Heading2"/>
        <w:spacing w:after="160"/>
      </w:pPr>
      <w:bookmarkStart w:id="8" w:name="_Toc140342947"/>
      <w:r>
        <w:t>Impact of a negative review</w:t>
      </w:r>
      <w:bookmarkEnd w:id="8"/>
    </w:p>
    <w:p w14:paraId="115B798E" w14:textId="77777777" w:rsidR="00537014" w:rsidRDefault="00000000">
      <w:r>
        <w:t xml:space="preserve">The unfavourable review has several effects. A few of these </w:t>
      </w:r>
      <w:proofErr w:type="gramStart"/>
      <w:r>
        <w:t>include</w:t>
      </w:r>
      <w:proofErr w:type="gramEnd"/>
    </w:p>
    <w:p w14:paraId="7D52EB56" w14:textId="77777777" w:rsidR="00537014" w:rsidRDefault="00000000">
      <w:r>
        <w:t>• The clients' perception of the hotel suffers as a result.</w:t>
      </w:r>
    </w:p>
    <w:p w14:paraId="711B4FA1" w14:textId="77777777" w:rsidR="00537014" w:rsidRDefault="00000000">
      <w:r>
        <w:t>• Patrons aren't inclined to accept the hotel's sons.</w:t>
      </w:r>
    </w:p>
    <w:p w14:paraId="3FCACA66" w14:textId="77777777" w:rsidR="00537014" w:rsidRDefault="00000000">
      <w:r>
        <w:t xml:space="preserve">• According to Stephenson et al. (2018), it seriously impairs the hotel management system.   </w:t>
      </w:r>
    </w:p>
    <w:p w14:paraId="61C38F15" w14:textId="77777777" w:rsidR="00537014" w:rsidRDefault="00000000">
      <w:r>
        <w:t>• It has the power to end the chain of hotel management (Wang Y, 2021).</w:t>
      </w:r>
    </w:p>
    <w:p w14:paraId="26550547" w14:textId="77777777" w:rsidR="00537014" w:rsidRDefault="00000000">
      <w:r>
        <w:t xml:space="preserve">• It also has a significant detrimental effect on The Ritz London's financial situation </w:t>
      </w:r>
    </w:p>
    <w:p w14:paraId="26B836CF" w14:textId="77777777" w:rsidR="00537014" w:rsidRDefault="00537014"/>
    <w:p w14:paraId="041B57A7" w14:textId="77777777" w:rsidR="00537014" w:rsidRDefault="00000000">
      <w:pPr>
        <w:pStyle w:val="Heading1"/>
        <w:spacing w:after="160"/>
      </w:pPr>
      <w:bookmarkStart w:id="9" w:name="_Toc140342948"/>
      <w:r>
        <w:t>Service culture</w:t>
      </w:r>
      <w:bookmarkEnd w:id="9"/>
      <w:r>
        <w:t xml:space="preserve"> </w:t>
      </w:r>
    </w:p>
    <w:p w14:paraId="27FE5AD7" w14:textId="77777777" w:rsidR="00537014" w:rsidRDefault="00000000">
      <w:r>
        <w:t>Service culture encompasses the many advantages and facilities that a corporation, such as The Ritz London, offers to its consumers. These include appropriate service, attitude, and commercial behaviour. Customers benefit from it by feeling better about their poverty and are piqued in interest in The Ritz London. Customer satisfaction and Pan Pacific London's needs form the foundation of a code service culture. A strong service culture has a profound effect on the quality that guests experience at The Ritz London. (</w:t>
      </w:r>
      <w:proofErr w:type="spellStart"/>
      <w:r>
        <w:t>Xiumei</w:t>
      </w:r>
      <w:proofErr w:type="spellEnd"/>
      <w:r>
        <w:t xml:space="preserve"> and others, 2020)</w:t>
      </w:r>
    </w:p>
    <w:p w14:paraId="63EFB448" w14:textId="77777777" w:rsidR="00537014" w:rsidRDefault="00000000">
      <w:pPr>
        <w:pStyle w:val="Heading2"/>
        <w:spacing w:after="160"/>
      </w:pPr>
      <w:bookmarkStart w:id="10" w:name="_Toc140342949"/>
      <w:r>
        <w:t>Difference from the corporate culture</w:t>
      </w:r>
      <w:bookmarkEnd w:id="10"/>
    </w:p>
    <w:p w14:paraId="7DE4279D" w14:textId="77777777" w:rsidR="00537014" w:rsidRDefault="00000000">
      <w:r>
        <w:t>Corporate and service cultures vary greatly from one another. It focuses particularly on providing personal customer service, which covers a variety of topics such as demeanour, delivery methods, attitude, and customer satisfaction. Making a good first impression for The Ritz London at customs is beneficial (Mat et al, 2020).</w:t>
      </w:r>
    </w:p>
    <w:p w14:paraId="34D09CBC" w14:textId="77777777" w:rsidR="00537014" w:rsidRDefault="00000000">
      <w:r>
        <w:lastRenderedPageBreak/>
        <w:t xml:space="preserve">Corporate culture, on the other hand, is concerned with the general conduct and operations of a company. It addresses </w:t>
      </w:r>
      <w:proofErr w:type="gramStart"/>
      <w:r>
        <w:t>all of</w:t>
      </w:r>
      <w:proofErr w:type="gramEnd"/>
      <w:r>
        <w:t xml:space="preserve"> the Ritz London's general conduct and customer service. In addition, it covers customer happiness, staff satisfaction, and customer cooperation, among other things (Xiang et al, 2017).   </w:t>
      </w:r>
    </w:p>
    <w:p w14:paraId="4219A4F3" w14:textId="4C6889D1" w:rsidR="00537014" w:rsidRDefault="00000000">
      <w:r>
        <w:t xml:space="preserve">This customer-focused culture focuses primarily on the consumer and their experience when working with them. Conversely, the whole </w:t>
      </w:r>
      <w:r w:rsidR="00892850">
        <w:t xml:space="preserve">of </w:t>
      </w:r>
      <w:r>
        <w:t xml:space="preserve">The Ritz London is more impacted by corporate culture. </w:t>
      </w:r>
      <w:r>
        <w:rPr>
          <w:rFonts w:cs="Times New Roman"/>
          <w:color w:val="222222"/>
          <w:szCs w:val="24"/>
          <w:shd w:val="clear" w:color="auto" w:fill="FFFFFF"/>
        </w:rPr>
        <w:t xml:space="preserve">(Tuomi et al, 2019).   </w:t>
      </w:r>
    </w:p>
    <w:p w14:paraId="6CD9D125" w14:textId="77777777" w:rsidR="00537014" w:rsidRDefault="00000000">
      <w:pPr>
        <w:pStyle w:val="Heading2"/>
        <w:spacing w:after="160"/>
      </w:pPr>
      <w:bookmarkStart w:id="11" w:name="_Toc140342950"/>
      <w:r>
        <w:t>Importance of service culture in the hotel industry</w:t>
      </w:r>
      <w:bookmarkEnd w:id="11"/>
    </w:p>
    <w:p w14:paraId="7B397498" w14:textId="77777777" w:rsidR="00537014" w:rsidRDefault="00000000">
      <w:r>
        <w:t>Within the hotel sector, the significance of facility culture lies in its ability to enhance customer and visitor happiness.</w:t>
      </w:r>
    </w:p>
    <w:p w14:paraId="663AEAAB" w14:textId="77777777" w:rsidR="00537014" w:rsidRDefault="00000000">
      <w:r>
        <w:t>• Repeat business from happy patrons will come to the Ritz London.</w:t>
      </w:r>
    </w:p>
    <w:p w14:paraId="7D49A145" w14:textId="77777777" w:rsidR="00537014" w:rsidRDefault="00000000">
      <w:r>
        <w:t>• A hotel's ability to attract more guests is another benefit of having a strong service culture. (Petrea and others, 2020)</w:t>
      </w:r>
    </w:p>
    <w:p w14:paraId="0CBCDDA3" w14:textId="77777777" w:rsidR="00537014" w:rsidRDefault="00000000">
      <w:r>
        <w:t>• Hotels may get favourable internet evaluations by fostering an excellent service culture.</w:t>
      </w:r>
    </w:p>
    <w:p w14:paraId="448F7C93" w14:textId="77777777" w:rsidR="00537014" w:rsidRDefault="00000000">
      <w:r>
        <w:t>• They would also be able to significantly improve their economic situation (</w:t>
      </w:r>
      <w:proofErr w:type="spellStart"/>
      <w:r>
        <w:t>Xiumei</w:t>
      </w:r>
      <w:proofErr w:type="spellEnd"/>
      <w:r>
        <w:t xml:space="preserve"> et al., 2020).</w:t>
      </w:r>
    </w:p>
    <w:p w14:paraId="4FAADC62" w14:textId="77777777" w:rsidR="00537014" w:rsidRDefault="00000000">
      <w:pPr>
        <w:pStyle w:val="Heading1"/>
        <w:spacing w:after="160"/>
      </w:pPr>
      <w:bookmarkStart w:id="12" w:name="_Toc140342951"/>
      <w:r>
        <w:t>Recommendation</w:t>
      </w:r>
      <w:bookmarkEnd w:id="12"/>
    </w:p>
    <w:p w14:paraId="68D5724B" w14:textId="372A979D" w:rsidR="00537014" w:rsidRDefault="00000000">
      <w:r>
        <w:t xml:space="preserve">One of the UK's most prosperous </w:t>
      </w:r>
      <w:r w:rsidR="00892850">
        <w:t>hotel-controlling</w:t>
      </w:r>
      <w:r>
        <w:t xml:space="preserve"> businesses is "Premier Inn." Pan Pacific London </w:t>
      </w:r>
      <w:proofErr w:type="gramStart"/>
      <w:r>
        <w:t>has to</w:t>
      </w:r>
      <w:proofErr w:type="gramEnd"/>
      <w:r>
        <w:t xml:space="preserve"> make some additional improvements to their offerings </w:t>
      </w:r>
      <w:r w:rsidR="00892850">
        <w:t>to</w:t>
      </w:r>
      <w:r>
        <w:t xml:space="preserve"> win over consumers' confidence. Here are some suggestions that are offered. </w:t>
      </w:r>
    </w:p>
    <w:p w14:paraId="5F8E8727" w14:textId="4962A89B" w:rsidR="00537014" w:rsidRDefault="00000000">
      <w:r>
        <w:t xml:space="preserve">• </w:t>
      </w:r>
      <w:r w:rsidR="00892850">
        <w:t>To</w:t>
      </w:r>
      <w:r>
        <w:t xml:space="preserve"> draw in more business, "Premier Inn" </w:t>
      </w:r>
      <w:proofErr w:type="gramStart"/>
      <w:r>
        <w:t>has to</w:t>
      </w:r>
      <w:proofErr w:type="gramEnd"/>
      <w:r>
        <w:t xml:space="preserve"> appropriately uphold hotel standards. </w:t>
      </w:r>
    </w:p>
    <w:p w14:paraId="79E3D02F" w14:textId="77777777" w:rsidR="00537014" w:rsidRDefault="00000000">
      <w:r>
        <w:t xml:space="preserve">• Pan Pacific London </w:t>
      </w:r>
      <w:proofErr w:type="gramStart"/>
      <w:r>
        <w:t>has to</w:t>
      </w:r>
      <w:proofErr w:type="gramEnd"/>
      <w:r>
        <w:t xml:space="preserve"> perform a better job of satisfying its patrons by using knowledgeable staff, offering the greatest service possible, and other measures. (Petrea and others, 2020)</w:t>
      </w:r>
    </w:p>
    <w:p w14:paraId="33B6A64B" w14:textId="1F7E25A6" w:rsidR="00537014" w:rsidRDefault="00000000">
      <w:r>
        <w:t xml:space="preserve">• Pan Pacific London should also work to enhance their reputation as this will assist them </w:t>
      </w:r>
      <w:r w:rsidR="00892850">
        <w:t>in drawing</w:t>
      </w:r>
      <w:r>
        <w:t xml:space="preserve"> in new clients.</w:t>
      </w:r>
    </w:p>
    <w:p w14:paraId="0116519C" w14:textId="77777777" w:rsidR="00537014" w:rsidRDefault="00000000">
      <w:r>
        <w:lastRenderedPageBreak/>
        <w:t xml:space="preserve">• Pan Pacific London </w:t>
      </w:r>
      <w:proofErr w:type="gramStart"/>
      <w:r>
        <w:t>has to</w:t>
      </w:r>
      <w:proofErr w:type="gramEnd"/>
      <w:r>
        <w:t xml:space="preserve"> provide quality services to maintain a positive client base and attract potential consumers (Stephenson et al, 2018).   </w:t>
      </w:r>
    </w:p>
    <w:p w14:paraId="5045704A" w14:textId="06BC47C2" w:rsidR="00537014" w:rsidRDefault="00000000">
      <w:r>
        <w:t xml:space="preserve">The current state of the hotel industry is not without its challenges, including intense rivalry in the market, high product prices, the recent pandemic, and more. </w:t>
      </w:r>
      <w:r w:rsidR="00892850">
        <w:t>To</w:t>
      </w:r>
      <w:r>
        <w:t xml:space="preserve"> overcome these challenges, "Premier Inn" must be ready and follow the right procedures as outlined in a strategic plan (</w:t>
      </w:r>
      <w:proofErr w:type="spellStart"/>
      <w:r>
        <w:t>Pizam</w:t>
      </w:r>
      <w:proofErr w:type="spellEnd"/>
      <w:r>
        <w:t xml:space="preserve"> et al., 2016).  </w:t>
      </w:r>
    </w:p>
    <w:p w14:paraId="12F19D94" w14:textId="77777777" w:rsidR="00537014" w:rsidRDefault="00537014"/>
    <w:p w14:paraId="5A36FBC6" w14:textId="77777777" w:rsidR="00537014" w:rsidRDefault="00537014"/>
    <w:p w14:paraId="0A65BFF0" w14:textId="77777777" w:rsidR="00537014" w:rsidRDefault="00537014"/>
    <w:p w14:paraId="7C8107F7" w14:textId="77777777" w:rsidR="00537014" w:rsidRDefault="00537014"/>
    <w:p w14:paraId="7D1B8E41" w14:textId="77777777" w:rsidR="00537014" w:rsidRDefault="00537014"/>
    <w:p w14:paraId="252D59D0" w14:textId="77777777" w:rsidR="00537014" w:rsidRDefault="00537014"/>
    <w:p w14:paraId="57DB4053" w14:textId="77777777" w:rsidR="00537014" w:rsidRDefault="00000000">
      <w:pPr>
        <w:pStyle w:val="Heading1"/>
        <w:spacing w:after="160"/>
      </w:pPr>
      <w:bookmarkStart w:id="13" w:name="_Toc140342952"/>
      <w:r>
        <w:t>Conclusion</w:t>
      </w:r>
      <w:bookmarkEnd w:id="13"/>
      <w:r>
        <w:t xml:space="preserve"> </w:t>
      </w:r>
    </w:p>
    <w:p w14:paraId="113FA019" w14:textId="6A7FC94A" w:rsidR="00537014" w:rsidRDefault="00000000">
      <w:r>
        <w:t xml:space="preserve">Consequently, Premier Inn </w:t>
      </w:r>
      <w:proofErr w:type="gramStart"/>
      <w:r>
        <w:t>has to</w:t>
      </w:r>
      <w:proofErr w:type="gramEnd"/>
      <w:r>
        <w:t xml:space="preserve"> adhere to every strategy covered in the subsequent study </w:t>
      </w:r>
      <w:r w:rsidR="00892850">
        <w:t>to</w:t>
      </w:r>
      <w:r>
        <w:t xml:space="preserve"> stay ahead of any issues and succeed in the hotel management industry. Pan Pacific London should continue to uphold all necessary regulations. </w:t>
      </w:r>
      <w:r w:rsidR="00892850">
        <w:t>For</w:t>
      </w:r>
      <w:r>
        <w:t xml:space="preserve"> The Ritz London to succeed in the UK market, it is also important that they maintain their great reputation and service culture. As a result, Premier Hotel will find it simple to provide their clients </w:t>
      </w:r>
      <w:r w:rsidR="00892850">
        <w:t xml:space="preserve">with </w:t>
      </w:r>
      <w:r>
        <w:t>the greatest services possible and finally increase revenues by attracting more clients (Xu et al, 2020).</w:t>
      </w:r>
    </w:p>
    <w:p w14:paraId="50EDA0CB" w14:textId="77777777" w:rsidR="00537014" w:rsidRDefault="00537014"/>
    <w:p w14:paraId="473E710D" w14:textId="77777777" w:rsidR="00537014" w:rsidRDefault="00537014"/>
    <w:p w14:paraId="4183C961" w14:textId="77777777" w:rsidR="00537014" w:rsidRDefault="00537014"/>
    <w:p w14:paraId="77D156EA" w14:textId="77777777" w:rsidR="00537014" w:rsidRDefault="00537014"/>
    <w:p w14:paraId="3500568E" w14:textId="77777777" w:rsidR="00537014" w:rsidRDefault="00537014"/>
    <w:p w14:paraId="69054FB0" w14:textId="77777777" w:rsidR="00537014" w:rsidRDefault="00537014"/>
    <w:p w14:paraId="0BCF056E" w14:textId="77777777" w:rsidR="00537014" w:rsidRDefault="00537014"/>
    <w:p w14:paraId="2010156B" w14:textId="77777777" w:rsidR="00537014" w:rsidRDefault="00537014"/>
    <w:p w14:paraId="24127626" w14:textId="77777777" w:rsidR="00537014" w:rsidRDefault="00537014"/>
    <w:p w14:paraId="734B6632" w14:textId="77777777" w:rsidR="00537014" w:rsidRDefault="00537014"/>
    <w:p w14:paraId="2E9C7690" w14:textId="77777777" w:rsidR="00537014" w:rsidRDefault="00537014">
      <w:pPr>
        <w:pStyle w:val="Heading1"/>
        <w:spacing w:after="160"/>
      </w:pPr>
    </w:p>
    <w:p w14:paraId="437D4974" w14:textId="77777777" w:rsidR="00537014" w:rsidRDefault="00537014"/>
    <w:p w14:paraId="3877CA7F" w14:textId="77777777" w:rsidR="00537014" w:rsidRDefault="00537014"/>
    <w:p w14:paraId="66A03E6E" w14:textId="77777777" w:rsidR="00537014" w:rsidRDefault="00537014"/>
    <w:p w14:paraId="2C87E910" w14:textId="77777777" w:rsidR="00537014" w:rsidRDefault="00000000">
      <w:pPr>
        <w:spacing w:line="259" w:lineRule="auto"/>
        <w:jc w:val="left"/>
        <w:rPr>
          <w:rFonts w:eastAsiaTheme="majorEastAsia" w:cstheme="majorBidi"/>
          <w:sz w:val="32"/>
          <w:szCs w:val="32"/>
        </w:rPr>
      </w:pPr>
      <w:r>
        <w:br w:type="page"/>
      </w:r>
    </w:p>
    <w:p w14:paraId="7504E240" w14:textId="77777777" w:rsidR="00537014" w:rsidRDefault="00000000">
      <w:pPr>
        <w:pStyle w:val="Heading1"/>
        <w:spacing w:after="160"/>
      </w:pPr>
      <w:bookmarkStart w:id="14" w:name="_Toc140342953"/>
      <w:bookmarkStart w:id="15" w:name="_Toc89178793"/>
      <w:r>
        <w:lastRenderedPageBreak/>
        <w:t>References</w:t>
      </w:r>
      <w:bookmarkEnd w:id="14"/>
      <w:bookmarkEnd w:id="15"/>
    </w:p>
    <w:p w14:paraId="5768B07A" w14:textId="77777777" w:rsidR="00537014" w:rsidRDefault="00000000">
      <w:r>
        <w:t>Jiang, Y. and Wen, J., (2020). Effects of COVID-19 on hotel marketing and management: a perspective article. International Journal of Contemporary Hospitality Management.</w:t>
      </w:r>
    </w:p>
    <w:p w14:paraId="664722A4" w14:textId="77777777" w:rsidR="00537014" w:rsidRDefault="00000000">
      <w:r>
        <w:t>Kumar, D., Singh, D., and Tiwari, M., (2021). ANALYSIS OF FORMULATION, EVALUATION, AND ACCEPTABILITY OF COCKTAILS–A STUDY ON HOTEL MANAGEMENT STUDENTS. European Journal of Molecular &amp; Clinical Medicine, 8(3), pp.1065-1075.Asif</w:t>
      </w:r>
    </w:p>
    <w:p w14:paraId="5208E41D" w14:textId="77777777" w:rsidR="00537014" w:rsidRDefault="00000000">
      <w:r>
        <w:t xml:space="preserve">Mat, N.H.N., </w:t>
      </w:r>
      <w:proofErr w:type="spellStart"/>
      <w:r>
        <w:t>Zabidi</w:t>
      </w:r>
      <w:proofErr w:type="spellEnd"/>
      <w:r>
        <w:t>, Z.N., Yusof, Y., Salleh, H.S., Mohamed, W.N. and Yusof, Y.M., (2020). The nexus of climate change and hotel management in Malaysia: An exploratory study. International Journal of Sustainable Society, 12(1), pp.5-18. MU</w:t>
      </w:r>
    </w:p>
    <w:p w14:paraId="3A241403" w14:textId="77777777" w:rsidR="00537014" w:rsidRDefault="00000000">
      <w:proofErr w:type="spellStart"/>
      <w:r>
        <w:t>Minclaw</w:t>
      </w:r>
      <w:proofErr w:type="spellEnd"/>
      <w:r>
        <w:t xml:space="preserve"> (2023). Available at &lt;&lt; </w:t>
      </w:r>
      <w:hyperlink r:id="rId10">
        <w:r>
          <w:rPr>
            <w:rStyle w:val="InternetLink"/>
            <w:color w:val="auto"/>
          </w:rPr>
          <w:t>https://www.minclaw.com/reputation-management-hotels/</w:t>
        </w:r>
      </w:hyperlink>
      <w:r>
        <w:t>&gt;</w:t>
      </w:r>
      <w:proofErr w:type="gramStart"/>
      <w:r>
        <w:t>&gt;  [</w:t>
      </w:r>
      <w:proofErr w:type="gramEnd"/>
      <w:r>
        <w:t>Accessed- 15 July 2023]</w:t>
      </w:r>
    </w:p>
    <w:p w14:paraId="15208B03" w14:textId="702B69BC" w:rsidR="00537014" w:rsidRDefault="00000000">
      <w:r>
        <w:t xml:space="preserve">Petrea, G., Vlad, C., </w:t>
      </w:r>
      <w:proofErr w:type="spellStart"/>
      <w:r>
        <w:t>Aramă</w:t>
      </w:r>
      <w:proofErr w:type="spellEnd"/>
      <w:r>
        <w:t xml:space="preserve">, C. and Crăciun, M., (2020). A survey on applications for hotel management </w:t>
      </w:r>
      <w:r w:rsidR="00892850">
        <w:t>systems</w:t>
      </w:r>
      <w:r>
        <w:t xml:space="preserve"> and tourists. </w:t>
      </w:r>
      <w:proofErr w:type="spellStart"/>
      <w:r>
        <w:t>Analele</w:t>
      </w:r>
      <w:proofErr w:type="spellEnd"/>
      <w:r>
        <w:t xml:space="preserve"> </w:t>
      </w:r>
      <w:proofErr w:type="spellStart"/>
      <w:r>
        <w:t>Universității</w:t>
      </w:r>
      <w:proofErr w:type="spellEnd"/>
      <w:r>
        <w:t xml:space="preserve">” </w:t>
      </w:r>
      <w:proofErr w:type="spellStart"/>
      <w:r>
        <w:t>Dunărea</w:t>
      </w:r>
      <w:proofErr w:type="spellEnd"/>
      <w:r>
        <w:t xml:space="preserve"> de Jos” din </w:t>
      </w:r>
      <w:proofErr w:type="spellStart"/>
      <w:r>
        <w:t>Galați</w:t>
      </w:r>
      <w:proofErr w:type="spellEnd"/>
      <w:r>
        <w:t xml:space="preserve">. </w:t>
      </w:r>
      <w:proofErr w:type="spellStart"/>
      <w:r>
        <w:t>Fascicula</w:t>
      </w:r>
      <w:proofErr w:type="spellEnd"/>
      <w:r>
        <w:t xml:space="preserve"> II, </w:t>
      </w:r>
      <w:proofErr w:type="spellStart"/>
      <w:r>
        <w:t>Matematică</w:t>
      </w:r>
      <w:proofErr w:type="spellEnd"/>
      <w:r>
        <w:t xml:space="preserve">, </w:t>
      </w:r>
      <w:proofErr w:type="spellStart"/>
      <w:r>
        <w:t>fizică</w:t>
      </w:r>
      <w:proofErr w:type="spellEnd"/>
      <w:r>
        <w:t xml:space="preserve">, </w:t>
      </w:r>
      <w:proofErr w:type="spellStart"/>
      <w:r>
        <w:t>mecanică</w:t>
      </w:r>
      <w:proofErr w:type="spellEnd"/>
      <w:r>
        <w:t xml:space="preserve"> </w:t>
      </w:r>
      <w:proofErr w:type="spellStart"/>
      <w:r>
        <w:t>teoretică</w:t>
      </w:r>
      <w:proofErr w:type="spellEnd"/>
      <w:r>
        <w:t xml:space="preserve">/Annals of the” </w:t>
      </w:r>
      <w:proofErr w:type="spellStart"/>
      <w:r>
        <w:t>Dunarea</w:t>
      </w:r>
      <w:proofErr w:type="spellEnd"/>
      <w:r>
        <w:t xml:space="preserve"> de Jos” University of Galati. Fascicle II, Mathematics, Physics, Theoretical Mechanics, 43(2), pp.94-101.</w:t>
      </w:r>
    </w:p>
    <w:p w14:paraId="1C81B65A" w14:textId="77777777" w:rsidR="00537014" w:rsidRDefault="00000000">
      <w:proofErr w:type="spellStart"/>
      <w:r>
        <w:t>Pizam</w:t>
      </w:r>
      <w:proofErr w:type="spellEnd"/>
      <w:r>
        <w:t>, A., Shapoval, V. and Ellis, T., (2016). Customer satisfaction and its measurement in hospitality enterprises: a revisit and update. International Journal of Contemporary Hospitality Management.</w:t>
      </w:r>
    </w:p>
    <w:p w14:paraId="373D6061" w14:textId="77777777" w:rsidR="00537014" w:rsidRDefault="00000000">
      <w:r>
        <w:t>Stephenson, M.L. and Ali, N., (2018). Deciphering ‘Arab hospitality’. Routledge Handbook on Tourism in the Middle East and North Africa.</w:t>
      </w:r>
    </w:p>
    <w:p w14:paraId="48A7403B" w14:textId="77777777" w:rsidR="00537014" w:rsidRDefault="00000000">
      <w:proofErr w:type="spellStart"/>
      <w:r>
        <w:t>Talawanich</w:t>
      </w:r>
      <w:proofErr w:type="spellEnd"/>
      <w:r>
        <w:t xml:space="preserve">, S. and </w:t>
      </w:r>
      <w:proofErr w:type="spellStart"/>
      <w:r>
        <w:t>Wattanacharoensil</w:t>
      </w:r>
      <w:proofErr w:type="spellEnd"/>
      <w:r>
        <w:t>, W., (2021). Transforming graduates into successful hotel management trainees: Exploring important management trainee competencies. Journal of Teaching in Travel &amp; Tourism, 21(1), pp.43-71.</w:t>
      </w:r>
    </w:p>
    <w:p w14:paraId="5357ECDA" w14:textId="77777777" w:rsidR="00537014" w:rsidRDefault="00000000">
      <w:r>
        <w:t xml:space="preserve">Tuomi, A. and </w:t>
      </w:r>
      <w:proofErr w:type="spellStart"/>
      <w:r>
        <w:t>Tussyadiah</w:t>
      </w:r>
      <w:proofErr w:type="spellEnd"/>
      <w:r>
        <w:t>, I., (2019). ROBOTISED HOSPITALITY-Hack Hospitality-Applications and Implications of AI in Hospitality.</w:t>
      </w:r>
    </w:p>
    <w:p w14:paraId="6F2643BB" w14:textId="77777777" w:rsidR="00537014" w:rsidRDefault="00000000">
      <w:r>
        <w:lastRenderedPageBreak/>
        <w:t>Xiang, Z., Du, Q., Ma, Y. and Fan, W., (2017). A comparative analysis of major online review platforms: Implications for social media analytics in hospitality and tourism. Tourism Management, 58, pp.51-65.</w:t>
      </w:r>
    </w:p>
    <w:p w14:paraId="2A01434A" w14:textId="77777777" w:rsidR="00537014" w:rsidRDefault="00000000">
      <w:r>
        <w:t xml:space="preserve">Xu, S., </w:t>
      </w:r>
      <w:proofErr w:type="spellStart"/>
      <w:r>
        <w:t>Stienmetz</w:t>
      </w:r>
      <w:proofErr w:type="spellEnd"/>
      <w:r>
        <w:t xml:space="preserve">, J. and Ashton, M., (2020). How will service robots redefine leadership in hotel management? A Delphi </w:t>
      </w:r>
      <w:proofErr w:type="gramStart"/>
      <w:r>
        <w:t>approach</w:t>
      </w:r>
      <w:proofErr w:type="gramEnd"/>
      <w:r>
        <w:t>. International Journal of Contemporary Hospitality Management.</w:t>
      </w:r>
    </w:p>
    <w:p w14:paraId="0D7F2628" w14:textId="5C91B677" w:rsidR="00537014" w:rsidRDefault="00000000">
      <w:r>
        <w:t xml:space="preserve">Xue, L.I. and </w:t>
      </w:r>
      <w:proofErr w:type="spellStart"/>
      <w:r>
        <w:t>Xiumei</w:t>
      </w:r>
      <w:proofErr w:type="spellEnd"/>
      <w:r>
        <w:t xml:space="preserve">, Q.U., (2020). Exploration </w:t>
      </w:r>
      <w:r w:rsidR="00892850">
        <w:t>of</w:t>
      </w:r>
      <w:r>
        <w:t xml:space="preserve"> the Reform of Classroom Teaching in Application-oriented Undergraduate Colleges and Universities——Take Hotel Management as an Example</w:t>
      </w:r>
      <w:r w:rsidR="00892850">
        <w:t>—the</w:t>
      </w:r>
      <w:r>
        <w:t xml:space="preserve"> Theory and Practice of Innovation and Entrepreneurship, 3(2), p.60.</w:t>
      </w:r>
    </w:p>
    <w:sectPr w:rsidR="00537014">
      <w:footerReference w:type="default" r:id="rId11"/>
      <w:pgSz w:w="12240" w:h="15840"/>
      <w:pgMar w:top="1440" w:right="1440" w:bottom="1440" w:left="1440" w:header="0" w:footer="720"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8855E6" w14:textId="77777777" w:rsidR="00823209" w:rsidRDefault="00823209">
      <w:pPr>
        <w:spacing w:after="0" w:line="240" w:lineRule="auto"/>
      </w:pPr>
      <w:r>
        <w:separator/>
      </w:r>
    </w:p>
  </w:endnote>
  <w:endnote w:type="continuationSeparator" w:id="0">
    <w:p w14:paraId="293D3A6A" w14:textId="77777777" w:rsidR="00823209" w:rsidRDefault="008232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3394045"/>
      <w:docPartObj>
        <w:docPartGallery w:val="Page Numbers (Bottom of Page)"/>
        <w:docPartUnique/>
      </w:docPartObj>
    </w:sdtPr>
    <w:sdtContent>
      <w:p w14:paraId="55B497AB" w14:textId="77777777" w:rsidR="00537014" w:rsidRDefault="00000000">
        <w:pPr>
          <w:pStyle w:val="Footer"/>
          <w:pBdr>
            <w:top w:val="single" w:sz="4" w:space="1" w:color="D9D9D9"/>
          </w:pBdr>
          <w:jc w:val="right"/>
          <w:rPr>
            <w:b/>
            <w:bCs/>
          </w:rPr>
        </w:pPr>
        <w:r>
          <w:rPr>
            <w:b/>
            <w:bCs/>
          </w:rPr>
          <w:fldChar w:fldCharType="begin"/>
        </w:r>
        <w:r>
          <w:rPr>
            <w:b/>
            <w:bCs/>
          </w:rPr>
          <w:instrText>PAGE</w:instrText>
        </w:r>
        <w:r>
          <w:rPr>
            <w:b/>
            <w:bCs/>
          </w:rPr>
          <w:fldChar w:fldCharType="separate"/>
        </w:r>
        <w:r>
          <w:rPr>
            <w:b/>
            <w:bCs/>
          </w:rPr>
          <w:t>13</w:t>
        </w:r>
        <w:r>
          <w:rPr>
            <w:b/>
            <w:bCs/>
          </w:rPr>
          <w:fldChar w:fldCharType="end"/>
        </w:r>
        <w:r>
          <w:rPr>
            <w:b/>
            <w:bCs/>
          </w:rPr>
          <w:t xml:space="preserve"> | </w:t>
        </w:r>
        <w:r>
          <w:rPr>
            <w:color w:val="808080" w:themeColor="background1" w:themeShade="80"/>
            <w:spacing w:val="60"/>
          </w:rPr>
          <w:t>Page</w:t>
        </w:r>
      </w:p>
    </w:sdtContent>
  </w:sdt>
  <w:p w14:paraId="0C2B5484" w14:textId="77777777" w:rsidR="00537014" w:rsidRDefault="005370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003AE" w14:textId="77777777" w:rsidR="00823209" w:rsidRDefault="00823209">
      <w:pPr>
        <w:spacing w:after="0" w:line="240" w:lineRule="auto"/>
      </w:pPr>
      <w:r>
        <w:separator/>
      </w:r>
    </w:p>
  </w:footnote>
  <w:footnote w:type="continuationSeparator" w:id="0">
    <w:p w14:paraId="6949D0D2" w14:textId="77777777" w:rsidR="00823209" w:rsidRDefault="0082320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37014"/>
    <w:rsid w:val="00057496"/>
    <w:rsid w:val="00537014"/>
    <w:rsid w:val="006278A8"/>
    <w:rsid w:val="00823209"/>
    <w:rsid w:val="008729F4"/>
    <w:rsid w:val="00892850"/>
    <w:rsid w:val="0094172D"/>
    <w:rsid w:val="00EC7116"/>
    <w:rsid w:val="00ED1658"/>
  </w:rsids>
  <m:mathPr>
    <m:mathFont m:val="Cambria Math"/>
    <m:brkBin m:val="before"/>
    <m:brkBinSub m:val="--"/>
    <m:smallFrac m:val="0"/>
    <m:dispDef/>
    <m:lMargin m:val="0"/>
    <m:rMargin m:val="0"/>
    <m:defJc m:val="centerGroup"/>
    <m:wrapIndent m:val="1440"/>
    <m:intLim m:val="subSup"/>
    <m:naryLim m:val="undOvr"/>
  </m:mathPr>
  <w:themeFontLang w:val="en-US" w:eastAsia=""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E17945"/>
  <w15:docId w15:val="{875460B6-BA7E-4D45-AB7A-9B95C2B46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2E5"/>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D33FE"/>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D0033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qFormat/>
    <w:rsid w:val="008E25D2"/>
    <w:rPr>
      <w:rFonts w:ascii="Times New Roman" w:eastAsiaTheme="majorEastAsia" w:hAnsi="Times New Roman" w:cstheme="majorBidi"/>
      <w:sz w:val="28"/>
      <w:szCs w:val="26"/>
    </w:rPr>
  </w:style>
  <w:style w:type="character" w:customStyle="1" w:styleId="HeaderChar">
    <w:name w:val="Header Char"/>
    <w:basedOn w:val="DefaultParagraphFont"/>
    <w:link w:val="Header"/>
    <w:uiPriority w:val="99"/>
    <w:qFormat/>
    <w:rsid w:val="001D567F"/>
    <w:rPr>
      <w:rFonts w:ascii="Times New Roman" w:hAnsi="Times New Roman"/>
      <w:sz w:val="24"/>
    </w:rPr>
  </w:style>
  <w:style w:type="character" w:customStyle="1" w:styleId="FooterChar">
    <w:name w:val="Footer Char"/>
    <w:basedOn w:val="DefaultParagraphFont"/>
    <w:link w:val="Footer"/>
    <w:uiPriority w:val="99"/>
    <w:qFormat/>
    <w:rsid w:val="001D567F"/>
    <w:rPr>
      <w:rFonts w:ascii="Times New Roman" w:hAnsi="Times New Roman"/>
      <w:sz w:val="24"/>
    </w:rPr>
  </w:style>
  <w:style w:type="character" w:customStyle="1" w:styleId="InternetLink">
    <w:name w:val="Internet Link"/>
    <w:basedOn w:val="DefaultParagraphFont"/>
    <w:uiPriority w:val="99"/>
    <w:unhideWhenUsed/>
    <w:rsid w:val="00811A0F"/>
    <w:rPr>
      <w:color w:val="0563C1" w:themeColor="hyperlink"/>
      <w:u w:val="single"/>
    </w:rPr>
  </w:style>
  <w:style w:type="character" w:customStyle="1" w:styleId="BalloonTextChar">
    <w:name w:val="Balloon Text Char"/>
    <w:basedOn w:val="DefaultParagraphFont"/>
    <w:link w:val="BalloonText"/>
    <w:uiPriority w:val="99"/>
    <w:semiHidden/>
    <w:qFormat/>
    <w:rsid w:val="008D6355"/>
    <w:rPr>
      <w:rFonts w:ascii="Tahoma" w:hAnsi="Tahoma" w:cs="Tahoma"/>
      <w:sz w:val="16"/>
      <w:szCs w:val="16"/>
    </w:rPr>
  </w:style>
  <w:style w:type="character" w:customStyle="1" w:styleId="TitleChar">
    <w:name w:val="Title Char"/>
    <w:basedOn w:val="DefaultParagraphFont"/>
    <w:link w:val="Title"/>
    <w:uiPriority w:val="10"/>
    <w:qFormat/>
    <w:rsid w:val="000C5FC3"/>
    <w:rPr>
      <w:rFonts w:ascii="Times New Roman" w:eastAsiaTheme="majorEastAsia" w:hAnsi="Times New Roman" w:cstheme="majorBidi"/>
      <w:spacing w:val="-10"/>
      <w:kern w:val="2"/>
      <w:sz w:val="56"/>
      <w:szCs w:val="56"/>
    </w:rPr>
  </w:style>
  <w:style w:type="character" w:customStyle="1" w:styleId="Heading3Char">
    <w:name w:val="Heading 3 Char"/>
    <w:basedOn w:val="DefaultParagraphFont"/>
    <w:link w:val="Heading3"/>
    <w:uiPriority w:val="9"/>
    <w:qFormat/>
    <w:rsid w:val="008D33FE"/>
    <w:rPr>
      <w:rFonts w:asciiTheme="majorHAnsi" w:eastAsiaTheme="majorEastAsia" w:hAnsiTheme="majorHAnsi" w:cstheme="majorBidi"/>
      <w:b/>
      <w:bCs/>
      <w:color w:val="4472C4" w:themeColor="accent1"/>
      <w:sz w:val="24"/>
      <w:lang w:val="en-GB"/>
    </w:rPr>
  </w:style>
  <w:style w:type="character" w:customStyle="1" w:styleId="ListLabel1">
    <w:name w:val="ListLabel 1"/>
    <w:qFormat/>
    <w:rPr>
      <w:rFonts w:cs="Courier New"/>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rFonts w:cs="Courier New"/>
    </w:rPr>
  </w:style>
  <w:style w:type="character" w:customStyle="1" w:styleId="ListLabel8">
    <w:name w:val="ListLabel 8"/>
    <w:qFormat/>
    <w:rPr>
      <w:rFonts w:cs="Courier New"/>
    </w:rPr>
  </w:style>
  <w:style w:type="character" w:customStyle="1" w:styleId="ListLabel9">
    <w:name w:val="ListLabel 9"/>
    <w:qFormat/>
    <w:rPr>
      <w:rFonts w:cs="Courier New"/>
    </w:rPr>
  </w:style>
  <w:style w:type="character" w:customStyle="1" w:styleId="ListLabel10">
    <w:name w:val="ListLabel 10"/>
    <w:qFormat/>
    <w:rPr>
      <w:rFonts w:cs="Courier New"/>
    </w:rPr>
  </w:style>
  <w:style w:type="character" w:customStyle="1" w:styleId="ListLabel11">
    <w:name w:val="ListLabel 11"/>
    <w:qFormat/>
    <w:rPr>
      <w:rFonts w:cs="Courier New"/>
    </w:rPr>
  </w:style>
  <w:style w:type="character" w:customStyle="1" w:styleId="ListLabel12">
    <w:name w:val="ListLabel 12"/>
    <w:qFormat/>
    <w:rPr>
      <w:rFonts w:cs="Courier New"/>
    </w:rPr>
  </w:style>
  <w:style w:type="character" w:customStyle="1" w:styleId="ListLabel13">
    <w:name w:val="ListLabel 13"/>
    <w:qFormat/>
    <w:rPr>
      <w:rFonts w:cs="Courier New"/>
    </w:rPr>
  </w:style>
  <w:style w:type="character" w:customStyle="1" w:styleId="ListLabel14">
    <w:name w:val="ListLabel 14"/>
    <w:qFormat/>
    <w:rPr>
      <w:rFonts w:cs="Courier New"/>
    </w:rPr>
  </w:style>
  <w:style w:type="character" w:customStyle="1" w:styleId="ListLabel15">
    <w:name w:val="ListLabel 15"/>
    <w:qFormat/>
    <w:rPr>
      <w:rFonts w:cs="Courier New"/>
    </w:rPr>
  </w:style>
  <w:style w:type="character" w:customStyle="1" w:styleId="ListLabel16">
    <w:name w:val="ListLabel 16"/>
    <w:qFormat/>
    <w:rPr>
      <w:rFonts w:cs="Courier New"/>
    </w:rPr>
  </w:style>
  <w:style w:type="character" w:customStyle="1" w:styleId="ListLabel17">
    <w:name w:val="ListLabel 17"/>
    <w:qFormat/>
    <w:rPr>
      <w:rFonts w:cs="Courier New"/>
    </w:rPr>
  </w:style>
  <w:style w:type="character" w:customStyle="1" w:styleId="ListLabel18">
    <w:name w:val="ListLabel 18"/>
    <w:qFormat/>
    <w:rPr>
      <w:rFonts w:cs="Courier New"/>
    </w:rPr>
  </w:style>
  <w:style w:type="character" w:customStyle="1" w:styleId="ListLabel19">
    <w:name w:val="ListLabel 19"/>
    <w:qFormat/>
    <w:rPr>
      <w:rFonts w:cs="Courier New"/>
    </w:rPr>
  </w:style>
  <w:style w:type="character" w:customStyle="1" w:styleId="ListLabel20">
    <w:name w:val="ListLabel 20"/>
    <w:qFormat/>
    <w:rPr>
      <w:rFonts w:cs="Courier New"/>
    </w:rPr>
  </w:style>
  <w:style w:type="character" w:customStyle="1" w:styleId="ListLabel21">
    <w:name w:val="ListLabel 21"/>
    <w:qFormat/>
    <w:rPr>
      <w:rFonts w:cs="Courier New"/>
    </w:rPr>
  </w:style>
  <w:style w:type="character" w:customStyle="1" w:styleId="ListLabel22">
    <w:name w:val="ListLabel 22"/>
    <w:qFormat/>
    <w:rPr>
      <w:rFonts w:cs="Courier New"/>
    </w:rPr>
  </w:style>
  <w:style w:type="character" w:customStyle="1" w:styleId="ListLabel23">
    <w:name w:val="ListLabel 23"/>
    <w:qFormat/>
    <w:rPr>
      <w:rFonts w:cs="Courier New"/>
    </w:rPr>
  </w:style>
  <w:style w:type="character" w:customStyle="1" w:styleId="ListLabel24">
    <w:name w:val="ListLabel 24"/>
    <w:qFormat/>
    <w:rPr>
      <w:rFonts w:cs="Courier New"/>
    </w:rPr>
  </w:style>
  <w:style w:type="character" w:customStyle="1" w:styleId="ListLabel25">
    <w:name w:val="ListLabel 25"/>
    <w:qFormat/>
    <w:rPr>
      <w:rFonts w:cs="Courier New"/>
    </w:rPr>
  </w:style>
  <w:style w:type="character" w:customStyle="1" w:styleId="ListLabel26">
    <w:name w:val="ListLabel 26"/>
    <w:qFormat/>
    <w:rPr>
      <w:rFonts w:cs="Courier New"/>
    </w:rPr>
  </w:style>
  <w:style w:type="character" w:customStyle="1" w:styleId="ListLabel27">
    <w:name w:val="ListLabel 27"/>
    <w:qFormat/>
    <w:rPr>
      <w:rFonts w:cs="Courier New"/>
    </w:rPr>
  </w:style>
  <w:style w:type="character" w:customStyle="1" w:styleId="ListLabel28">
    <w:name w:val="ListLabel 28"/>
    <w:qFormat/>
    <w:rPr>
      <w:rFonts w:cs="Courier New"/>
    </w:rPr>
  </w:style>
  <w:style w:type="character" w:customStyle="1" w:styleId="ListLabel29">
    <w:name w:val="ListLabel 29"/>
    <w:qFormat/>
    <w:rPr>
      <w:rFonts w:cs="Courier New"/>
    </w:rPr>
  </w:style>
  <w:style w:type="character" w:customStyle="1" w:styleId="ListLabel30">
    <w:name w:val="ListLabel 30"/>
    <w:qFormat/>
    <w:rPr>
      <w:rFonts w:cs="Courier New"/>
    </w:rPr>
  </w:style>
  <w:style w:type="character" w:customStyle="1" w:styleId="ListLabel31">
    <w:name w:val="ListLabel 31"/>
    <w:qFormat/>
    <w:rPr>
      <w:color w:val="auto"/>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line="276" w:lineRule="auto"/>
    </w:pPr>
  </w:style>
  <w:style w:type="paragraph" w:styleId="List">
    <w:name w:val="List"/>
    <w:basedOn w:val="BodyText"/>
    <w:rPr>
      <w:rFonts w:cs="Lucida Sans"/>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paragraph" w:customStyle="1" w:styleId="Index">
    <w:name w:val="Index"/>
    <w:basedOn w:val="Normal"/>
    <w:qFormat/>
    <w:pPr>
      <w:suppressLineNumbers/>
    </w:pPr>
    <w:rPr>
      <w:rFonts w:cs="Lucida Sans"/>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paragraph" w:styleId="ListParagraph">
    <w:name w:val="List Paragraph"/>
    <w:basedOn w:val="Normal"/>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paragraph" w:styleId="BalloonText">
    <w:name w:val="Balloon Text"/>
    <w:basedOn w:val="Normal"/>
    <w:link w:val="BalloonTextChar"/>
    <w:uiPriority w:val="99"/>
    <w:semiHidden/>
    <w:unhideWhenUsed/>
    <w:qFormat/>
    <w:rsid w:val="008D6355"/>
    <w:pPr>
      <w:spacing w:after="0" w:line="240" w:lineRule="auto"/>
    </w:pPr>
    <w:rPr>
      <w:rFonts w:ascii="Tahoma" w:hAnsi="Tahoma" w:cs="Tahoma"/>
      <w:sz w:val="16"/>
      <w:szCs w:val="16"/>
    </w:r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
      <w:sz w:val="56"/>
      <w:szCs w:val="56"/>
      <w:lang w:val="en-US"/>
    </w:rPr>
  </w:style>
  <w:style w:type="paragraph" w:styleId="NoSpacing">
    <w:name w:val="No Spacing"/>
    <w:uiPriority w:val="1"/>
    <w:qFormat/>
    <w:rsid w:val="00BB406E"/>
    <w:pPr>
      <w:spacing w:line="360" w:lineRule="auto"/>
      <w:jc w:val="both"/>
    </w:pPr>
    <w:rPr>
      <w:rFonts w:ascii="Times New Roman" w:hAnsi="Times New Roman"/>
      <w:sz w:val="24"/>
    </w:rPr>
  </w:style>
  <w:style w:type="paragraph" w:styleId="NormalWeb">
    <w:name w:val="Normal (Web)"/>
    <w:basedOn w:val="Normal"/>
    <w:uiPriority w:val="99"/>
    <w:unhideWhenUsed/>
    <w:qFormat/>
    <w:rsid w:val="008D33FE"/>
    <w:pPr>
      <w:spacing w:beforeAutospacing="1" w:afterAutospacing="1" w:line="240" w:lineRule="auto"/>
      <w:jc w:val="left"/>
    </w:pPr>
    <w:rPr>
      <w:rFonts w:eastAsia="Times New Roman" w:cs="Times New Roman"/>
      <w:szCs w:val="24"/>
      <w:lang w:val="en-US"/>
    </w:rPr>
  </w:style>
  <w:style w:type="paragraph" w:styleId="TOC3">
    <w:name w:val="toc 3"/>
    <w:basedOn w:val="Normal"/>
    <w:next w:val="Normal"/>
    <w:autoRedefine/>
    <w:uiPriority w:val="39"/>
    <w:unhideWhenUsed/>
    <w:rsid w:val="007715BC"/>
    <w:pPr>
      <w:spacing w:after="100"/>
      <w:ind w:left="480"/>
      <w:jc w:val="left"/>
    </w:pPr>
    <w:rPr>
      <w:rFonts w:cs="Times New Roman"/>
      <w:kern w:val="2"/>
      <w:szCs w:val="24"/>
      <w14:ligatures w14:val="standardContextual"/>
    </w:rPr>
  </w:style>
  <w:style w:type="table" w:styleId="TableGrid">
    <w:name w:val="Table Grid"/>
    <w:basedOn w:val="TableNormal"/>
    <w:uiPriority w:val="39"/>
    <w:rsid w:val="00614F50"/>
    <w:rPr>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51">
    <w:name w:val="Grid Table 4 - Accent 51"/>
    <w:basedOn w:val="TableNormal"/>
    <w:uiPriority w:val="49"/>
    <w:rsid w:val="00CA1BA9"/>
    <w:pPr>
      <w:spacing w:before="120"/>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51">
    <w:name w:val="Plain Table 51"/>
    <w:basedOn w:val="TableNormal"/>
    <w:uiPriority w:val="45"/>
    <w:rsid w:val="00CA1BA9"/>
    <w:pPr>
      <w:spacing w:before="120"/>
    </w:pPr>
    <w:rPr>
      <w:lang w:val="en-GB"/>
    </w:rPr>
    <w:tblPr>
      <w:tblStyleRowBandSize w:val="1"/>
      <w:tblStyleColBandSize w:val="1"/>
    </w:tblPr>
    <w:tblStylePr w:type="firstRow">
      <w:rPr>
        <w:rFonts w:asciiTheme="majorHAnsi" w:eastAsiaTheme="majorEastAsia" w:hAnsiTheme="majorHAnsi" w:cstheme="majorBidi"/>
        <w:i/>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sz w:val="26"/>
      </w:rPr>
      <w:tblPr/>
      <w:tcPr>
        <w:tcBorders>
          <w:left w:val="single" w:sz="4" w:space="0" w:color="000000" w:themeColor="text1"/>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TableGrid1">
    <w:name w:val="Table Grid1"/>
    <w:basedOn w:val="TableNormal"/>
    <w:uiPriority w:val="59"/>
    <w:rsid w:val="008D33FE"/>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1Light-Accent61">
    <w:name w:val="Grid Table 1 Light - Accent 61"/>
    <w:basedOn w:val="TableNormal"/>
    <w:uiPriority w:val="46"/>
    <w:rsid w:val="008D33FE"/>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70AD47" w:themeColor="accent6"/>
        </w:tcBorders>
      </w:tcPr>
    </w:tblStylePr>
    <w:tblStylePr w:type="lastRow">
      <w:rPr>
        <w:b/>
        <w:bCs/>
      </w:rPr>
      <w:tblPr/>
      <w:tcPr>
        <w:tcBorders>
          <w:top w:val="double" w:sz="2" w:space="0" w:color="70AD47" w:themeColor="accent6"/>
        </w:tcBorders>
      </w:tcPr>
    </w:tblStylePr>
    <w:tblStylePr w:type="firstCol">
      <w:rPr>
        <w:b/>
        <w:bCs/>
      </w:rPr>
    </w:tblStylePr>
    <w:tblStylePr w:type="lastCol">
      <w:rPr>
        <w:b/>
        <w:bCs/>
      </w:rPr>
    </w:tblStylePr>
  </w:style>
  <w:style w:type="table" w:customStyle="1" w:styleId="GridTable1Light-Accent610">
    <w:name w:val="Grid Table 1 Light - Accent 61"/>
    <w:basedOn w:val="TableNormal"/>
    <w:uiPriority w:val="46"/>
    <w:rsid w:val="00B86575"/>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70AD47" w:themeColor="accent6"/>
        </w:tcBorders>
      </w:tcPr>
    </w:tblStylePr>
    <w:tblStylePr w:type="lastRow">
      <w:rPr>
        <w:b/>
        <w:bCs/>
      </w:rPr>
      <w:tblPr/>
      <w:tcPr>
        <w:tcBorders>
          <w:top w:val="double" w:sz="2" w:space="0" w:color="70AD47" w:themeColor="accent6"/>
        </w:tcBorders>
      </w:tcPr>
    </w:tblStylePr>
    <w:tblStylePr w:type="firstCol">
      <w:rPr>
        <w:b/>
        <w:bCs/>
      </w:rPr>
    </w:tblStylePr>
    <w:tblStylePr w:type="lastCol">
      <w:rPr>
        <w:b/>
        <w:bCs/>
      </w:rPr>
    </w:tblStylePr>
  </w:style>
  <w:style w:type="table" w:styleId="LightList-Accent5">
    <w:name w:val="Light List Accent 5"/>
    <w:basedOn w:val="TableNormal"/>
    <w:uiPriority w:val="61"/>
    <w:rsid w:val="00E8742B"/>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MediumShading1-Accent4">
    <w:name w:val="Medium Shading 1 Accent 4"/>
    <w:basedOn w:val="TableNormal"/>
    <w:uiPriority w:val="63"/>
    <w:rsid w:val="00E8742B"/>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minclaw.com/reputation-management-hotels/"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C92F29-5AB7-425F-88C4-B97476C625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2889</TotalTime>
  <Pages>13</Pages>
  <Words>2213</Words>
  <Characters>12551</Characters>
  <Application>Microsoft Office Word</Application>
  <DocSecurity>0</DocSecurity>
  <Lines>291</Lines>
  <Paragraphs>124</Paragraphs>
  <ScaleCrop>false</ScaleCrop>
  <Company/>
  <LinksUpToDate>false</LinksUpToDate>
  <CharactersWithSpaces>14640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dc:creator>
  <dc:description/>
  <cp:lastModifiedBy>Dragos Nenciu</cp:lastModifiedBy>
  <cp:revision>1550</cp:revision>
  <dcterms:created xsi:type="dcterms:W3CDTF">2023-03-30T15:45:00Z</dcterms:created>
  <dcterms:modified xsi:type="dcterms:W3CDTF">2023-11-08T13:48:00Z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DocSecurity">
    <vt:i4>0</vt:i4>
  </property>
  <property fmtid="{D5CDD505-2E9C-101B-9397-08002B2CF9AE}" pid="4" name="GrammarlyDocumentId">
    <vt:lpwstr>bd784907-ee8e-4ae2-ade9-0119cd2f3fba</vt:lpwstr>
  </property>
  <property fmtid="{D5CDD505-2E9C-101B-9397-08002B2CF9AE}" pid="5" name="HyperlinksChanged">
    <vt:bool>false</vt:bool>
  </property>
  <property fmtid="{D5CDD505-2E9C-101B-9397-08002B2CF9AE}" pid="6" name="LinksUpToDate">
    <vt:bool>false</vt:bool>
  </property>
  <property fmtid="{D5CDD505-2E9C-101B-9397-08002B2CF9AE}" pid="7" name="NXPowerLiteLastOptimized">
    <vt:lpwstr>214756</vt:lpwstr>
  </property>
  <property fmtid="{D5CDD505-2E9C-101B-9397-08002B2CF9AE}" pid="8" name="NXPowerLiteSettings">
    <vt:lpwstr>C700052003A000</vt:lpwstr>
  </property>
  <property fmtid="{D5CDD505-2E9C-101B-9397-08002B2CF9AE}" pid="9" name="NXPowerLiteVersion">
    <vt:lpwstr>D9.1.7</vt:lpwstr>
  </property>
  <property fmtid="{D5CDD505-2E9C-101B-9397-08002B2CF9AE}" pid="10" name="ScaleCrop">
    <vt:bool>false</vt:bool>
  </property>
  <property fmtid="{D5CDD505-2E9C-101B-9397-08002B2CF9AE}" pid="11" name="ShareDoc">
    <vt:bool>false</vt:bool>
  </property>
</Properties>
</file>