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9727F6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E43DF">
              <w:rPr>
                <w:b/>
                <w:color w:val="auto"/>
                <w:sz w:val="32"/>
              </w:rPr>
              <w:t>Rebecca James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B4BDDE0" w:rsidR="005A1BA3" w:rsidRDefault="009E43DF" w:rsidP="00340E9A">
            <w:pPr>
              <w:overflowPunct/>
              <w:autoSpaceDE/>
              <w:autoSpaceDN/>
              <w:adjustRightInd/>
              <w:ind w:right="237"/>
              <w:textAlignment w:val="auto"/>
              <w:rPr>
                <w:b/>
                <w:color w:val="auto"/>
                <w:sz w:val="32"/>
              </w:rPr>
            </w:pPr>
            <w:r>
              <w:rPr>
                <w:b/>
                <w:color w:val="auto"/>
                <w:sz w:val="32"/>
              </w:rPr>
              <w:t>2016565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2D380A"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3B9FA7D" w14:textId="4313E71D" w:rsidR="00B47258" w:rsidRDefault="00B47258" w:rsidP="00B47258">
      <w:pPr>
        <w:jc w:val="both"/>
        <w:rPr>
          <w:sz w:val="24"/>
          <w:szCs w:val="24"/>
        </w:rPr>
      </w:pPr>
      <w:r>
        <w:rPr>
          <w:sz w:val="24"/>
          <w:szCs w:val="24"/>
        </w:rPr>
        <w:t xml:space="preserve">In this </w:t>
      </w:r>
      <w:r w:rsidR="004153C9">
        <w:rPr>
          <w:sz w:val="24"/>
          <w:szCs w:val="24"/>
        </w:rPr>
        <w:t>essay, I am going to reflect on how I have adapted to becoming a police officer over the last three months and what coping strategies I have put in place to minimise my stress levels and perform well during</w:t>
      </w:r>
      <w:r w:rsidR="00AE064A">
        <w:rPr>
          <w:sz w:val="24"/>
          <w:szCs w:val="24"/>
        </w:rPr>
        <w:t xml:space="preserve"> my</w:t>
      </w:r>
      <w:r w:rsidR="004153C9">
        <w:rPr>
          <w:sz w:val="24"/>
          <w:szCs w:val="24"/>
        </w:rPr>
        <w:t xml:space="preserve"> tutorship.</w:t>
      </w:r>
      <w:r>
        <w:rPr>
          <w:sz w:val="24"/>
          <w:szCs w:val="24"/>
        </w:rPr>
        <w:t xml:space="preserve"> I will be using the Gibbs model of reflection Gibbs </w:t>
      </w:r>
      <w:r w:rsidR="00921656">
        <w:rPr>
          <w:sz w:val="24"/>
          <w:szCs w:val="24"/>
        </w:rPr>
        <w:t>(</w:t>
      </w:r>
      <w:r>
        <w:rPr>
          <w:sz w:val="24"/>
          <w:szCs w:val="24"/>
        </w:rPr>
        <w:t xml:space="preserve">1988) to </w:t>
      </w:r>
      <w:r w:rsidR="00921656">
        <w:rPr>
          <w:sz w:val="24"/>
          <w:szCs w:val="24"/>
        </w:rPr>
        <w:t>help me convey this effectively</w:t>
      </w:r>
      <w:r w:rsidR="0053545B">
        <w:rPr>
          <w:sz w:val="24"/>
          <w:szCs w:val="24"/>
        </w:rPr>
        <w:t xml:space="preserve">. (The University of Edinburgh, </w:t>
      </w:r>
      <w:r w:rsidR="00921656">
        <w:rPr>
          <w:sz w:val="24"/>
          <w:szCs w:val="24"/>
        </w:rPr>
        <w:t>2020)</w:t>
      </w:r>
      <w:r w:rsidR="003A3F23">
        <w:rPr>
          <w:sz w:val="24"/>
          <w:szCs w:val="24"/>
        </w:rPr>
        <w:t>.</w:t>
      </w:r>
    </w:p>
    <w:p w14:paraId="434ACECE" w14:textId="174AAAF0" w:rsidR="009425C3" w:rsidRDefault="00AB20B5" w:rsidP="00B47258">
      <w:pPr>
        <w:jc w:val="both"/>
        <w:rPr>
          <w:sz w:val="24"/>
          <w:szCs w:val="24"/>
        </w:rPr>
      </w:pPr>
      <w:r>
        <w:rPr>
          <w:sz w:val="24"/>
          <w:szCs w:val="24"/>
        </w:rPr>
        <w:tab/>
        <w:t>After</w:t>
      </w:r>
      <w:r w:rsidR="009F3209">
        <w:rPr>
          <w:sz w:val="24"/>
          <w:szCs w:val="24"/>
        </w:rPr>
        <w:t xml:space="preserve"> co</w:t>
      </w:r>
      <w:r>
        <w:rPr>
          <w:sz w:val="24"/>
          <w:szCs w:val="24"/>
        </w:rPr>
        <w:t>mpleting police training, I spent</w:t>
      </w:r>
      <w:r w:rsidR="00C76FD4">
        <w:rPr>
          <w:sz w:val="24"/>
          <w:szCs w:val="24"/>
        </w:rPr>
        <w:t xml:space="preserve"> three months with a tutor who </w:t>
      </w:r>
      <w:r w:rsidR="004153C9">
        <w:rPr>
          <w:sz w:val="24"/>
          <w:szCs w:val="24"/>
        </w:rPr>
        <w:t xml:space="preserve">assessed </w:t>
      </w:r>
      <w:r w:rsidR="00C76FD4">
        <w:rPr>
          <w:sz w:val="24"/>
          <w:szCs w:val="24"/>
        </w:rPr>
        <w:t xml:space="preserve">me </w:t>
      </w:r>
      <w:r w:rsidR="004153C9">
        <w:rPr>
          <w:sz w:val="24"/>
          <w:szCs w:val="24"/>
        </w:rPr>
        <w:t>on many areas of my performance</w:t>
      </w:r>
      <w:r w:rsidR="00437FD8">
        <w:rPr>
          <w:sz w:val="24"/>
          <w:szCs w:val="24"/>
        </w:rPr>
        <w:t xml:space="preserve">, which included </w:t>
      </w:r>
      <w:r w:rsidR="009C156A">
        <w:rPr>
          <w:sz w:val="24"/>
          <w:szCs w:val="24"/>
        </w:rPr>
        <w:t xml:space="preserve">how I managed conflict, my </w:t>
      </w:r>
      <w:r w:rsidR="004153C9">
        <w:rPr>
          <w:sz w:val="24"/>
          <w:szCs w:val="24"/>
        </w:rPr>
        <w:t xml:space="preserve">communication skills and </w:t>
      </w:r>
      <w:r w:rsidR="000E4D44">
        <w:rPr>
          <w:sz w:val="24"/>
          <w:szCs w:val="24"/>
        </w:rPr>
        <w:t>my abi</w:t>
      </w:r>
      <w:r w:rsidR="009425C3">
        <w:rPr>
          <w:sz w:val="24"/>
          <w:szCs w:val="24"/>
        </w:rPr>
        <w:t>lity</w:t>
      </w:r>
      <w:r w:rsidR="00437FD8">
        <w:rPr>
          <w:sz w:val="24"/>
          <w:szCs w:val="24"/>
        </w:rPr>
        <w:t xml:space="preserve"> to process an investigation</w:t>
      </w:r>
      <w:r w:rsidR="009425C3">
        <w:rPr>
          <w:sz w:val="24"/>
          <w:szCs w:val="24"/>
        </w:rPr>
        <w:t>.</w:t>
      </w:r>
      <w:r w:rsidR="00437FD8">
        <w:rPr>
          <w:sz w:val="24"/>
          <w:szCs w:val="24"/>
        </w:rPr>
        <w:t xml:space="preserve"> I attended many difficult incidents and</w:t>
      </w:r>
      <w:r w:rsidR="009425C3">
        <w:rPr>
          <w:sz w:val="24"/>
          <w:szCs w:val="24"/>
        </w:rPr>
        <w:t xml:space="preserve"> </w:t>
      </w:r>
      <w:r w:rsidR="00491197">
        <w:rPr>
          <w:sz w:val="24"/>
          <w:szCs w:val="24"/>
        </w:rPr>
        <w:t xml:space="preserve">I was very aware of how much I needed to learn </w:t>
      </w:r>
      <w:r w:rsidR="009425C3">
        <w:rPr>
          <w:sz w:val="24"/>
          <w:szCs w:val="24"/>
        </w:rPr>
        <w:t>in such a short space of time</w:t>
      </w:r>
      <w:r w:rsidR="00437FD8">
        <w:rPr>
          <w:sz w:val="24"/>
          <w:szCs w:val="24"/>
        </w:rPr>
        <w:t>.</w:t>
      </w:r>
      <w:r w:rsidR="009425C3">
        <w:rPr>
          <w:sz w:val="24"/>
          <w:szCs w:val="24"/>
        </w:rPr>
        <w:t xml:space="preserve"> </w:t>
      </w:r>
      <w:r w:rsidR="00437FD8">
        <w:rPr>
          <w:sz w:val="24"/>
          <w:szCs w:val="24"/>
        </w:rPr>
        <w:t>O</w:t>
      </w:r>
      <w:r w:rsidR="009425C3">
        <w:rPr>
          <w:sz w:val="24"/>
          <w:szCs w:val="24"/>
        </w:rPr>
        <w:t>n top of</w:t>
      </w:r>
      <w:r w:rsidR="00437FD8">
        <w:rPr>
          <w:sz w:val="24"/>
          <w:szCs w:val="24"/>
        </w:rPr>
        <w:t xml:space="preserve"> this, I had university work </w:t>
      </w:r>
      <w:r w:rsidR="00491197">
        <w:rPr>
          <w:sz w:val="24"/>
          <w:szCs w:val="24"/>
        </w:rPr>
        <w:t xml:space="preserve">outstanding and having </w:t>
      </w:r>
      <w:r w:rsidR="009425C3">
        <w:rPr>
          <w:sz w:val="24"/>
          <w:szCs w:val="24"/>
        </w:rPr>
        <w:t>to adapt to the shift pattern. Thi</w:t>
      </w:r>
      <w:r w:rsidR="00437FD8">
        <w:rPr>
          <w:sz w:val="24"/>
          <w:szCs w:val="24"/>
        </w:rPr>
        <w:t>s created a stressful environment</w:t>
      </w:r>
      <w:r w:rsidR="009425C3">
        <w:rPr>
          <w:sz w:val="24"/>
          <w:szCs w:val="24"/>
        </w:rPr>
        <w:t xml:space="preserve"> and required me to develop resilience. </w:t>
      </w:r>
      <w:r w:rsidR="00437FD8">
        <w:rPr>
          <w:sz w:val="24"/>
          <w:szCs w:val="24"/>
        </w:rPr>
        <w:t>Cherry (2021) describes r</w:t>
      </w:r>
      <w:r w:rsidR="009425C3">
        <w:rPr>
          <w:sz w:val="24"/>
          <w:szCs w:val="24"/>
        </w:rPr>
        <w:t>esilience</w:t>
      </w:r>
      <w:r w:rsidR="00437FD8">
        <w:rPr>
          <w:sz w:val="24"/>
          <w:szCs w:val="24"/>
        </w:rPr>
        <w:t xml:space="preserve"> as</w:t>
      </w:r>
      <w:r w:rsidR="009425C3">
        <w:rPr>
          <w:sz w:val="24"/>
          <w:szCs w:val="24"/>
        </w:rPr>
        <w:t xml:space="preserve"> is the ability </w:t>
      </w:r>
      <w:r w:rsidR="00437FD8">
        <w:rPr>
          <w:sz w:val="24"/>
          <w:szCs w:val="24"/>
        </w:rPr>
        <w:t xml:space="preserve">to manage your emotional reaction when handling </w:t>
      </w:r>
      <w:r w:rsidR="009425C3">
        <w:rPr>
          <w:sz w:val="24"/>
          <w:szCs w:val="24"/>
        </w:rPr>
        <w:t>challenging situations</w:t>
      </w:r>
      <w:r w:rsidR="00491197">
        <w:rPr>
          <w:sz w:val="24"/>
          <w:szCs w:val="24"/>
        </w:rPr>
        <w:t xml:space="preserve"> </w:t>
      </w:r>
      <w:r w:rsidR="009425C3">
        <w:rPr>
          <w:sz w:val="24"/>
          <w:szCs w:val="24"/>
        </w:rPr>
        <w:t xml:space="preserve">and </w:t>
      </w:r>
      <w:r w:rsidR="00437FD8">
        <w:rPr>
          <w:sz w:val="24"/>
          <w:szCs w:val="24"/>
        </w:rPr>
        <w:t>having a strong approach</w:t>
      </w:r>
      <w:r w:rsidR="0053545B">
        <w:rPr>
          <w:sz w:val="24"/>
          <w:szCs w:val="24"/>
        </w:rPr>
        <w:t xml:space="preserve"> towards any problems</w:t>
      </w:r>
      <w:r w:rsidR="00437FD8">
        <w:rPr>
          <w:sz w:val="24"/>
          <w:szCs w:val="24"/>
        </w:rPr>
        <w:t xml:space="preserve">. </w:t>
      </w:r>
    </w:p>
    <w:p w14:paraId="12E3A6BD" w14:textId="77777777" w:rsidR="001A7F9D" w:rsidRDefault="0053545B" w:rsidP="0053545B">
      <w:pPr>
        <w:ind w:firstLine="720"/>
        <w:jc w:val="both"/>
        <w:rPr>
          <w:color w:val="auto"/>
          <w:sz w:val="24"/>
          <w:szCs w:val="24"/>
        </w:rPr>
      </w:pPr>
      <w:r>
        <w:rPr>
          <w:sz w:val="24"/>
          <w:szCs w:val="24"/>
        </w:rPr>
        <w:t>To build my resilience I focused on</w:t>
      </w:r>
      <w:r w:rsidR="00AB20B5">
        <w:rPr>
          <w:sz w:val="24"/>
          <w:szCs w:val="24"/>
        </w:rPr>
        <w:t xml:space="preserve"> safeguard</w:t>
      </w:r>
      <w:r>
        <w:rPr>
          <w:sz w:val="24"/>
          <w:szCs w:val="24"/>
        </w:rPr>
        <w:t>ing</w:t>
      </w:r>
      <w:r w:rsidR="00AB20B5">
        <w:rPr>
          <w:sz w:val="24"/>
          <w:szCs w:val="24"/>
        </w:rPr>
        <w:t xml:space="preserve"> my well</w:t>
      </w:r>
      <w:r w:rsidR="009F3209">
        <w:rPr>
          <w:sz w:val="24"/>
          <w:szCs w:val="24"/>
        </w:rPr>
        <w:t>being</w:t>
      </w:r>
      <w:r w:rsidR="00AB20B5">
        <w:rPr>
          <w:sz w:val="24"/>
          <w:szCs w:val="24"/>
        </w:rPr>
        <w:t xml:space="preserve">; </w:t>
      </w:r>
      <w:r w:rsidR="00AB20B5" w:rsidRPr="00AB20B5">
        <w:rPr>
          <w:color w:val="auto"/>
          <w:sz w:val="24"/>
          <w:szCs w:val="24"/>
        </w:rPr>
        <w:t>“</w:t>
      </w:r>
      <w:r w:rsidR="00AB20B5">
        <w:rPr>
          <w:color w:val="auto"/>
          <w:sz w:val="24"/>
          <w:szCs w:val="24"/>
        </w:rPr>
        <w:t xml:space="preserve">Well-being is </w:t>
      </w:r>
      <w:r w:rsidR="00AB20B5" w:rsidRPr="00AB20B5">
        <w:rPr>
          <w:color w:val="auto"/>
          <w:sz w:val="24"/>
          <w:szCs w:val="24"/>
        </w:rPr>
        <w:t>the experience of health, </w:t>
      </w:r>
      <w:hyperlink r:id="rId14" w:tooltip="Psychology Today looks at happiness" w:history="1">
        <w:r w:rsidR="00AB20B5" w:rsidRPr="00AB20B5">
          <w:rPr>
            <w:rStyle w:val="Hyperlink"/>
            <w:color w:val="auto"/>
            <w:sz w:val="24"/>
            <w:szCs w:val="24"/>
            <w:u w:val="none"/>
          </w:rPr>
          <w:t>happiness</w:t>
        </w:r>
      </w:hyperlink>
      <w:r w:rsidR="00AB20B5" w:rsidRPr="00AB20B5">
        <w:rPr>
          <w:color w:val="auto"/>
        </w:rPr>
        <w:t>,</w:t>
      </w:r>
      <w:r w:rsidR="00AB20B5" w:rsidRPr="00AB20B5">
        <w:rPr>
          <w:color w:val="auto"/>
          <w:sz w:val="24"/>
          <w:szCs w:val="24"/>
        </w:rPr>
        <w:t xml:space="preserve"> and prosperity. It includes having good mental health, high life satisfaction, a sense of meaning or purpose, and </w:t>
      </w:r>
      <w:hyperlink r:id="rId15" w:history="1">
        <w:r w:rsidR="00AB20B5" w:rsidRPr="00AB20B5">
          <w:rPr>
            <w:rStyle w:val="Hyperlink"/>
            <w:color w:val="auto"/>
            <w:sz w:val="24"/>
            <w:szCs w:val="24"/>
            <w:u w:val="none"/>
          </w:rPr>
          <w:t>ability to manage stress</w:t>
        </w:r>
      </w:hyperlink>
      <w:r w:rsidR="00AB20B5" w:rsidRPr="00AB20B5">
        <w:rPr>
          <w:color w:val="auto"/>
          <w:sz w:val="24"/>
          <w:szCs w:val="24"/>
        </w:rPr>
        <w:t>”</w:t>
      </w:r>
      <w:r w:rsidR="00AB20B5">
        <w:rPr>
          <w:color w:val="auto"/>
          <w:sz w:val="24"/>
          <w:szCs w:val="24"/>
        </w:rPr>
        <w:t xml:space="preserve"> (Davis, 2019).</w:t>
      </w:r>
      <w:r w:rsidR="00AB20B5" w:rsidRPr="00AB20B5">
        <w:rPr>
          <w:color w:val="auto"/>
          <w:sz w:val="24"/>
          <w:szCs w:val="24"/>
        </w:rPr>
        <w:t xml:space="preserve"> </w:t>
      </w:r>
    </w:p>
    <w:p w14:paraId="66877BC6" w14:textId="0E1D3E17" w:rsidR="00291A10" w:rsidRDefault="0053545B" w:rsidP="0053545B">
      <w:pPr>
        <w:ind w:firstLine="720"/>
        <w:jc w:val="both"/>
        <w:rPr>
          <w:color w:val="auto"/>
          <w:sz w:val="24"/>
          <w:szCs w:val="24"/>
        </w:rPr>
      </w:pPr>
      <w:r>
        <w:rPr>
          <w:sz w:val="24"/>
          <w:szCs w:val="24"/>
        </w:rPr>
        <w:t>One s</w:t>
      </w:r>
      <w:r w:rsidR="009E43DF">
        <w:rPr>
          <w:sz w:val="24"/>
          <w:szCs w:val="24"/>
        </w:rPr>
        <w:t xml:space="preserve">trategy </w:t>
      </w:r>
      <w:r w:rsidR="00AB20B5">
        <w:rPr>
          <w:sz w:val="24"/>
          <w:szCs w:val="24"/>
        </w:rPr>
        <w:t xml:space="preserve">that I put in place to </w:t>
      </w:r>
      <w:r>
        <w:rPr>
          <w:sz w:val="24"/>
          <w:szCs w:val="24"/>
        </w:rPr>
        <w:t xml:space="preserve">do this </w:t>
      </w:r>
      <w:r w:rsidR="00AE064A">
        <w:rPr>
          <w:sz w:val="24"/>
          <w:szCs w:val="24"/>
        </w:rPr>
        <w:t xml:space="preserve">was </w:t>
      </w:r>
      <w:r w:rsidR="009E43DF">
        <w:rPr>
          <w:sz w:val="24"/>
          <w:szCs w:val="24"/>
        </w:rPr>
        <w:t>to star</w:t>
      </w:r>
      <w:r w:rsidR="00EC439B">
        <w:rPr>
          <w:sz w:val="24"/>
          <w:szCs w:val="24"/>
        </w:rPr>
        <w:t xml:space="preserve">t </w:t>
      </w:r>
      <w:r w:rsidR="00AB20B5">
        <w:rPr>
          <w:sz w:val="24"/>
          <w:szCs w:val="24"/>
        </w:rPr>
        <w:t xml:space="preserve">a </w:t>
      </w:r>
      <w:r w:rsidR="00EC439B">
        <w:rPr>
          <w:sz w:val="24"/>
          <w:szCs w:val="24"/>
        </w:rPr>
        <w:t xml:space="preserve">diary that I </w:t>
      </w:r>
      <w:r w:rsidR="009E43DF">
        <w:rPr>
          <w:sz w:val="24"/>
          <w:szCs w:val="24"/>
        </w:rPr>
        <w:t xml:space="preserve">used to record my sleep. </w:t>
      </w:r>
      <w:r w:rsidR="00EC439B">
        <w:rPr>
          <w:sz w:val="24"/>
          <w:szCs w:val="24"/>
        </w:rPr>
        <w:t>The first few weeks in working the new shifts were very challenging for me, it was hard to stay alert</w:t>
      </w:r>
      <w:r w:rsidR="00AE064A">
        <w:rPr>
          <w:sz w:val="24"/>
          <w:szCs w:val="24"/>
        </w:rPr>
        <w:t xml:space="preserve"> and I felt a lot of fatigue. </w:t>
      </w:r>
      <w:r w:rsidR="00EC439B">
        <w:rPr>
          <w:sz w:val="24"/>
          <w:szCs w:val="24"/>
        </w:rPr>
        <w:t>I found keeping this diary helped me to get in to a</w:t>
      </w:r>
      <w:r w:rsidR="00AE064A">
        <w:rPr>
          <w:sz w:val="24"/>
          <w:szCs w:val="24"/>
        </w:rPr>
        <w:t xml:space="preserve"> routine because </w:t>
      </w:r>
      <w:r w:rsidR="00291A10">
        <w:rPr>
          <w:sz w:val="24"/>
          <w:szCs w:val="24"/>
        </w:rPr>
        <w:t>“</w:t>
      </w:r>
      <w:r w:rsidR="00AE064A">
        <w:rPr>
          <w:sz w:val="24"/>
          <w:szCs w:val="24"/>
        </w:rPr>
        <w:t>s</w:t>
      </w:r>
      <w:r w:rsidR="00291A10" w:rsidRPr="00291A10">
        <w:rPr>
          <w:color w:val="auto"/>
          <w:sz w:val="24"/>
          <w:szCs w:val="24"/>
          <w:lang w:eastAsia="zh-TW"/>
        </w:rPr>
        <w:t>leep is a powerful stress reducer. Following a regular sleep routine calms and restores the body, improves concentration, regulates mood, and sharpens judgment and decision-making.</w:t>
      </w:r>
      <w:r w:rsidR="00291A10">
        <w:rPr>
          <w:color w:val="auto"/>
          <w:sz w:val="24"/>
          <w:szCs w:val="24"/>
          <w:lang w:eastAsia="zh-TW"/>
        </w:rPr>
        <w:t>” (Sleep Score Labs, 2016).</w:t>
      </w:r>
      <w:r w:rsidR="00291A10" w:rsidRPr="00291A10">
        <w:rPr>
          <w:color w:val="auto"/>
          <w:sz w:val="24"/>
          <w:szCs w:val="24"/>
          <w:lang w:eastAsia="zh-TW"/>
        </w:rPr>
        <w:t xml:space="preserve"> </w:t>
      </w:r>
    </w:p>
    <w:p w14:paraId="77110C48" w14:textId="7A5E5BF3" w:rsidR="00AE064A" w:rsidRPr="00AE064A" w:rsidRDefault="00291A10" w:rsidP="0053545B">
      <w:pPr>
        <w:rPr>
          <w:color w:val="auto"/>
          <w:sz w:val="24"/>
          <w:szCs w:val="24"/>
          <w:lang w:eastAsia="zh-TW"/>
        </w:rPr>
      </w:pPr>
      <w:r>
        <w:rPr>
          <w:color w:val="auto"/>
          <w:sz w:val="24"/>
          <w:szCs w:val="24"/>
          <w:lang w:eastAsia="zh-TW"/>
        </w:rPr>
        <w:tab/>
        <w:t xml:space="preserve">Improving on my sleeping pattern after work also helped me in other </w:t>
      </w:r>
      <w:r w:rsidR="00113671">
        <w:rPr>
          <w:color w:val="auto"/>
          <w:sz w:val="24"/>
          <w:szCs w:val="24"/>
          <w:lang w:eastAsia="zh-TW"/>
        </w:rPr>
        <w:t xml:space="preserve">areas that </w:t>
      </w:r>
      <w:r w:rsidR="00C73D12">
        <w:rPr>
          <w:color w:val="auto"/>
          <w:sz w:val="24"/>
          <w:szCs w:val="24"/>
          <w:lang w:eastAsia="zh-TW"/>
        </w:rPr>
        <w:t>aided in</w:t>
      </w:r>
      <w:r w:rsidR="00113671">
        <w:rPr>
          <w:color w:val="auto"/>
          <w:sz w:val="24"/>
          <w:szCs w:val="24"/>
          <w:lang w:eastAsia="zh-TW"/>
        </w:rPr>
        <w:t xml:space="preserve"> improving</w:t>
      </w:r>
      <w:r>
        <w:rPr>
          <w:color w:val="auto"/>
          <w:sz w:val="24"/>
          <w:szCs w:val="24"/>
          <w:lang w:eastAsia="zh-TW"/>
        </w:rPr>
        <w:t xml:space="preserve"> my well-being, I found that a healthy diet became easier to maintain and I felt an increased focus whilst in work. After 3 weeks of keeping the sleep diary, I felt much happier within myself and confident that I had worked out a healthy r</w:t>
      </w:r>
      <w:r w:rsidR="0040752D">
        <w:rPr>
          <w:color w:val="auto"/>
          <w:sz w:val="24"/>
          <w:szCs w:val="24"/>
          <w:lang w:eastAsia="zh-TW"/>
        </w:rPr>
        <w:t>outine that worked</w:t>
      </w:r>
      <w:r>
        <w:rPr>
          <w:color w:val="auto"/>
          <w:sz w:val="24"/>
          <w:szCs w:val="24"/>
          <w:lang w:eastAsia="zh-TW"/>
        </w:rPr>
        <w:t xml:space="preserve"> for me. </w:t>
      </w:r>
    </w:p>
    <w:p w14:paraId="5EAE523B" w14:textId="28A828A6" w:rsidR="001A7F9D" w:rsidRDefault="000B7473" w:rsidP="001A7F9D">
      <w:pPr>
        <w:ind w:firstLine="720"/>
        <w:rPr>
          <w:color w:val="auto"/>
          <w:sz w:val="24"/>
          <w:szCs w:val="24"/>
          <w:lang w:eastAsia="zh-TW"/>
        </w:rPr>
      </w:pPr>
      <w:r>
        <w:rPr>
          <w:color w:val="auto"/>
          <w:sz w:val="24"/>
          <w:szCs w:val="24"/>
          <w:lang w:eastAsia="zh-TW"/>
        </w:rPr>
        <w:t xml:space="preserve">Another strategy I used for me to build resilience </w:t>
      </w:r>
      <w:r w:rsidR="0040752D">
        <w:rPr>
          <w:color w:val="auto"/>
          <w:sz w:val="24"/>
          <w:szCs w:val="24"/>
          <w:lang w:eastAsia="zh-TW"/>
        </w:rPr>
        <w:t xml:space="preserve">was to speak with my colleagues and confide in them. </w:t>
      </w:r>
      <w:r w:rsidR="00C00B31">
        <w:rPr>
          <w:color w:val="auto"/>
          <w:sz w:val="24"/>
          <w:szCs w:val="24"/>
          <w:lang w:eastAsia="zh-TW"/>
        </w:rPr>
        <w:t xml:space="preserve">Starting with a new team was very daunting and I was worried I would not be able to talk with them openly but they made me feel </w:t>
      </w:r>
      <w:r w:rsidR="00C00B31">
        <w:rPr>
          <w:color w:val="auto"/>
          <w:sz w:val="24"/>
          <w:szCs w:val="24"/>
          <w:lang w:eastAsia="zh-TW"/>
        </w:rPr>
        <w:lastRenderedPageBreak/>
        <w:t xml:space="preserve">welcome from the start and nothing was too much trouble for them. </w:t>
      </w:r>
      <w:r w:rsidR="006C61A5">
        <w:rPr>
          <w:color w:val="auto"/>
          <w:sz w:val="24"/>
          <w:szCs w:val="24"/>
          <w:lang w:eastAsia="zh-TW"/>
        </w:rPr>
        <w:t>D</w:t>
      </w:r>
      <w:r w:rsidR="0040752D">
        <w:rPr>
          <w:color w:val="auto"/>
          <w:sz w:val="24"/>
          <w:szCs w:val="24"/>
          <w:lang w:eastAsia="zh-TW"/>
        </w:rPr>
        <w:t>e-briefing with my colleagues after each incident I attended really helped</w:t>
      </w:r>
      <w:r w:rsidR="002B6F75">
        <w:rPr>
          <w:color w:val="auto"/>
          <w:sz w:val="24"/>
          <w:szCs w:val="24"/>
          <w:lang w:eastAsia="zh-TW"/>
        </w:rPr>
        <w:t xml:space="preserve"> me to</w:t>
      </w:r>
      <w:r w:rsidR="0040752D">
        <w:rPr>
          <w:color w:val="auto"/>
          <w:sz w:val="24"/>
          <w:szCs w:val="24"/>
          <w:lang w:eastAsia="zh-TW"/>
        </w:rPr>
        <w:t xml:space="preserve"> reflect on how I felt about the incidents </w:t>
      </w:r>
      <w:r>
        <w:rPr>
          <w:color w:val="auto"/>
          <w:sz w:val="24"/>
          <w:szCs w:val="24"/>
          <w:lang w:eastAsia="zh-TW"/>
        </w:rPr>
        <w:t>and how I performed</w:t>
      </w:r>
      <w:r w:rsidR="0040752D">
        <w:rPr>
          <w:color w:val="auto"/>
          <w:sz w:val="24"/>
          <w:szCs w:val="24"/>
          <w:lang w:eastAsia="zh-TW"/>
        </w:rPr>
        <w:t xml:space="preserve"> and what I should do in </w:t>
      </w:r>
      <w:r w:rsidR="002B6F75">
        <w:rPr>
          <w:color w:val="auto"/>
          <w:sz w:val="24"/>
          <w:szCs w:val="24"/>
          <w:lang w:eastAsia="zh-TW"/>
        </w:rPr>
        <w:t xml:space="preserve">the </w:t>
      </w:r>
      <w:r w:rsidR="0040752D">
        <w:rPr>
          <w:color w:val="auto"/>
          <w:sz w:val="24"/>
          <w:szCs w:val="24"/>
          <w:lang w:eastAsia="zh-TW"/>
        </w:rPr>
        <w:t>future</w:t>
      </w:r>
      <w:r w:rsidR="002B6F75">
        <w:rPr>
          <w:color w:val="auto"/>
          <w:sz w:val="24"/>
          <w:szCs w:val="24"/>
          <w:lang w:eastAsia="zh-TW"/>
        </w:rPr>
        <w:t xml:space="preserve"> with similar incidents</w:t>
      </w:r>
      <w:r w:rsidR="00247E3E">
        <w:rPr>
          <w:color w:val="auto"/>
          <w:sz w:val="24"/>
          <w:szCs w:val="24"/>
          <w:lang w:eastAsia="zh-TW"/>
        </w:rPr>
        <w:t>. I quickly learnt that this was part of the organisational culture</w:t>
      </w:r>
      <w:r w:rsidR="001A7F9D">
        <w:rPr>
          <w:color w:val="auto"/>
          <w:sz w:val="24"/>
          <w:szCs w:val="24"/>
          <w:lang w:eastAsia="zh-TW"/>
        </w:rPr>
        <w:t xml:space="preserve"> at South Wales Police</w:t>
      </w:r>
      <w:r w:rsidR="00247E3E">
        <w:rPr>
          <w:color w:val="auto"/>
          <w:sz w:val="24"/>
          <w:szCs w:val="24"/>
          <w:lang w:eastAsia="zh-TW"/>
        </w:rPr>
        <w:t xml:space="preserve"> and it </w:t>
      </w:r>
      <w:r w:rsidR="0040752D">
        <w:rPr>
          <w:color w:val="auto"/>
          <w:sz w:val="24"/>
          <w:szCs w:val="24"/>
          <w:lang w:eastAsia="zh-TW"/>
        </w:rPr>
        <w:t>allowed me to speak freely at the time, which meant I was not harbouring any thoughts before ending a shift and I found everyone to be supportive.</w:t>
      </w:r>
      <w:r w:rsidR="00247E3E">
        <w:rPr>
          <w:color w:val="auto"/>
          <w:sz w:val="24"/>
          <w:szCs w:val="24"/>
          <w:lang w:eastAsia="zh-TW"/>
        </w:rPr>
        <w:t xml:space="preserve"> </w:t>
      </w:r>
      <w:r w:rsidR="001A7F9D">
        <w:rPr>
          <w:color w:val="auto"/>
          <w:sz w:val="24"/>
          <w:szCs w:val="24"/>
          <w:lang w:eastAsia="zh-TW"/>
        </w:rPr>
        <w:t>King (2019) explains how having a good organisational culture helps retain staff and improve the way employees work together</w:t>
      </w:r>
      <w:r w:rsidR="00C00B31">
        <w:rPr>
          <w:color w:val="auto"/>
          <w:sz w:val="24"/>
          <w:szCs w:val="24"/>
          <w:lang w:eastAsia="zh-TW"/>
        </w:rPr>
        <w:t xml:space="preserve"> along with the morale</w:t>
      </w:r>
      <w:r w:rsidR="001A7F9D">
        <w:rPr>
          <w:color w:val="auto"/>
          <w:sz w:val="24"/>
          <w:szCs w:val="24"/>
          <w:lang w:eastAsia="zh-TW"/>
        </w:rPr>
        <w:t xml:space="preserve">. </w:t>
      </w:r>
    </w:p>
    <w:p w14:paraId="5CDB283E" w14:textId="5734BB7D" w:rsidR="002B6F75" w:rsidRDefault="001A7F9D" w:rsidP="001A7F9D">
      <w:pPr>
        <w:ind w:firstLine="720"/>
        <w:rPr>
          <w:color w:val="212121"/>
          <w:sz w:val="24"/>
          <w:szCs w:val="24"/>
          <w:shd w:val="clear" w:color="auto" w:fill="FFFFFF"/>
        </w:rPr>
      </w:pPr>
      <w:r>
        <w:rPr>
          <w:color w:val="212121"/>
          <w:sz w:val="24"/>
          <w:szCs w:val="24"/>
          <w:shd w:val="clear" w:color="auto" w:fill="FFFFFF"/>
        </w:rPr>
        <w:t>I also found confiding in family about my stresses</w:t>
      </w:r>
      <w:r w:rsidR="002B6F75">
        <w:rPr>
          <w:color w:val="212121"/>
          <w:sz w:val="24"/>
          <w:szCs w:val="24"/>
          <w:shd w:val="clear" w:color="auto" w:fill="FFFFFF"/>
        </w:rPr>
        <w:t xml:space="preserve"> to be a vital tool when completing my university work, the work did not come easy to me and I often had disbelief in my own ability to succeed. Howeve</w:t>
      </w:r>
      <w:r>
        <w:rPr>
          <w:color w:val="212121"/>
          <w:sz w:val="24"/>
          <w:szCs w:val="24"/>
          <w:shd w:val="clear" w:color="auto" w:fill="FFFFFF"/>
        </w:rPr>
        <w:t xml:space="preserve">r, it helped me to speak with family members </w:t>
      </w:r>
      <w:r w:rsidR="002B6F75">
        <w:rPr>
          <w:color w:val="212121"/>
          <w:sz w:val="24"/>
          <w:szCs w:val="24"/>
          <w:shd w:val="clear" w:color="auto" w:fill="FFFFFF"/>
        </w:rPr>
        <w:t>ab</w:t>
      </w:r>
      <w:r w:rsidR="00C00B31">
        <w:rPr>
          <w:color w:val="212121"/>
          <w:sz w:val="24"/>
          <w:szCs w:val="24"/>
          <w:shd w:val="clear" w:color="auto" w:fill="FFFFFF"/>
        </w:rPr>
        <w:t xml:space="preserve">out the work </w:t>
      </w:r>
      <w:r>
        <w:rPr>
          <w:color w:val="212121"/>
          <w:sz w:val="24"/>
          <w:szCs w:val="24"/>
          <w:shd w:val="clear" w:color="auto" w:fill="FFFFFF"/>
        </w:rPr>
        <w:t xml:space="preserve">and </w:t>
      </w:r>
      <w:r w:rsidR="00C00B31">
        <w:rPr>
          <w:color w:val="212121"/>
          <w:sz w:val="24"/>
          <w:szCs w:val="24"/>
          <w:shd w:val="clear" w:color="auto" w:fill="FFFFFF"/>
        </w:rPr>
        <w:t xml:space="preserve">this aided </w:t>
      </w:r>
      <w:r w:rsidR="002B6F75">
        <w:rPr>
          <w:color w:val="212121"/>
          <w:sz w:val="24"/>
          <w:szCs w:val="24"/>
          <w:shd w:val="clear" w:color="auto" w:fill="FFFFFF"/>
        </w:rPr>
        <w:t>me</w:t>
      </w:r>
      <w:r w:rsidR="00C00B31">
        <w:rPr>
          <w:color w:val="212121"/>
          <w:sz w:val="24"/>
          <w:szCs w:val="24"/>
          <w:shd w:val="clear" w:color="auto" w:fill="FFFFFF"/>
        </w:rPr>
        <w:t xml:space="preserve"> in</w:t>
      </w:r>
      <w:r w:rsidR="002B6F75">
        <w:rPr>
          <w:color w:val="212121"/>
          <w:sz w:val="24"/>
          <w:szCs w:val="24"/>
          <w:shd w:val="clear" w:color="auto" w:fill="FFFFFF"/>
        </w:rPr>
        <w:t xml:space="preserve"> identify</w:t>
      </w:r>
      <w:r w:rsidR="00C00B31">
        <w:rPr>
          <w:color w:val="212121"/>
          <w:sz w:val="24"/>
          <w:szCs w:val="24"/>
          <w:shd w:val="clear" w:color="auto" w:fill="FFFFFF"/>
        </w:rPr>
        <w:t>ing</w:t>
      </w:r>
      <w:r w:rsidR="002B6F75">
        <w:rPr>
          <w:color w:val="212121"/>
          <w:sz w:val="24"/>
          <w:szCs w:val="24"/>
          <w:shd w:val="clear" w:color="auto" w:fill="FFFFFF"/>
        </w:rPr>
        <w:t xml:space="preserve"> the main areas that I was struggling with and </w:t>
      </w:r>
      <w:r w:rsidR="000B7473">
        <w:rPr>
          <w:color w:val="212121"/>
          <w:sz w:val="24"/>
          <w:szCs w:val="24"/>
          <w:shd w:val="clear" w:color="auto" w:fill="FFFFFF"/>
        </w:rPr>
        <w:t xml:space="preserve">to find </w:t>
      </w:r>
      <w:r w:rsidR="002B6F75">
        <w:rPr>
          <w:color w:val="212121"/>
          <w:sz w:val="24"/>
          <w:szCs w:val="24"/>
          <w:shd w:val="clear" w:color="auto" w:fill="FFFFFF"/>
        </w:rPr>
        <w:t>solution</w:t>
      </w:r>
      <w:r w:rsidR="000B7473">
        <w:rPr>
          <w:color w:val="212121"/>
          <w:sz w:val="24"/>
          <w:szCs w:val="24"/>
          <w:shd w:val="clear" w:color="auto" w:fill="FFFFFF"/>
        </w:rPr>
        <w:t>s</w:t>
      </w:r>
      <w:r w:rsidR="002B6F75">
        <w:rPr>
          <w:color w:val="212121"/>
          <w:sz w:val="24"/>
          <w:szCs w:val="24"/>
          <w:shd w:val="clear" w:color="auto" w:fill="FFFFFF"/>
        </w:rPr>
        <w:t xml:space="preserve"> to overcome these areas.</w:t>
      </w:r>
    </w:p>
    <w:p w14:paraId="447A4361" w14:textId="15A30F6C" w:rsidR="00322202" w:rsidRPr="00322202" w:rsidRDefault="002B6F75" w:rsidP="00291A10">
      <w:pPr>
        <w:rPr>
          <w:color w:val="212121"/>
          <w:sz w:val="24"/>
          <w:szCs w:val="24"/>
          <w:shd w:val="clear" w:color="auto" w:fill="FFFFFF"/>
        </w:rPr>
      </w:pPr>
      <w:r>
        <w:rPr>
          <w:color w:val="212121"/>
          <w:sz w:val="24"/>
          <w:szCs w:val="24"/>
          <w:shd w:val="clear" w:color="auto" w:fill="FFFFFF"/>
        </w:rPr>
        <w:tab/>
        <w:t xml:space="preserve">On reflection, </w:t>
      </w:r>
      <w:r w:rsidR="00322202">
        <w:rPr>
          <w:color w:val="212121"/>
          <w:sz w:val="24"/>
          <w:szCs w:val="24"/>
          <w:shd w:val="clear" w:color="auto" w:fill="FFFFFF"/>
        </w:rPr>
        <w:t xml:space="preserve">I can see how the strategies I have used to minimise my stress levels have resulted in me performing well during my tutorship. It is also evident to me that focusing on my well-being and stress levels have in turn, resulted in me having a strong resilience, both in work and in general day-to-day life. I believe that if I neglected my well-being I would have been overwhelmed with stress and I do not think I would have coped as well as I did in certain incidents that I have attended or with my university work. As a result, I will be continuing to use these coping strategies in the future. </w:t>
      </w:r>
    </w:p>
    <w:p w14:paraId="53B36119" w14:textId="77777777" w:rsidR="00C00B31" w:rsidRDefault="00322202" w:rsidP="00291A10">
      <w:pPr>
        <w:rPr>
          <w:color w:val="auto"/>
          <w:sz w:val="24"/>
          <w:szCs w:val="24"/>
          <w:lang w:eastAsia="zh-TW"/>
        </w:rPr>
      </w:pPr>
      <w:r>
        <w:rPr>
          <w:color w:val="auto"/>
          <w:sz w:val="24"/>
          <w:szCs w:val="24"/>
          <w:lang w:eastAsia="zh-TW"/>
        </w:rPr>
        <w:t xml:space="preserve"> </w:t>
      </w:r>
    </w:p>
    <w:p w14:paraId="7F789FE9" w14:textId="5B904C79" w:rsidR="00322202" w:rsidRPr="002C5434" w:rsidRDefault="00C00B31" w:rsidP="00291A10">
      <w:pPr>
        <w:rPr>
          <w:b/>
          <w:color w:val="auto"/>
          <w:sz w:val="24"/>
          <w:szCs w:val="24"/>
          <w:lang w:eastAsia="zh-TW"/>
        </w:rPr>
      </w:pPr>
      <w:r w:rsidRPr="002C5434">
        <w:rPr>
          <w:b/>
          <w:color w:val="auto"/>
          <w:sz w:val="24"/>
          <w:szCs w:val="24"/>
          <w:lang w:eastAsia="zh-TW"/>
        </w:rPr>
        <w:t>723</w:t>
      </w:r>
      <w:r w:rsidR="002C5434">
        <w:rPr>
          <w:b/>
          <w:color w:val="auto"/>
          <w:sz w:val="24"/>
          <w:szCs w:val="24"/>
          <w:lang w:eastAsia="zh-TW"/>
        </w:rPr>
        <w:t xml:space="preserve"> words</w:t>
      </w:r>
    </w:p>
    <w:p w14:paraId="6E0BEA33" w14:textId="14038804" w:rsidR="0040752D" w:rsidRDefault="0040752D" w:rsidP="00291A10">
      <w:pPr>
        <w:rPr>
          <w:color w:val="auto"/>
          <w:sz w:val="24"/>
          <w:szCs w:val="24"/>
          <w:lang w:eastAsia="zh-TW"/>
        </w:rPr>
      </w:pPr>
      <w:r>
        <w:rPr>
          <w:color w:val="auto"/>
          <w:sz w:val="24"/>
          <w:szCs w:val="24"/>
          <w:lang w:eastAsia="zh-TW"/>
        </w:rPr>
        <w:tab/>
      </w:r>
    </w:p>
    <w:p w14:paraId="70AC57AD" w14:textId="2309ED1B" w:rsidR="00291A10" w:rsidRDefault="00355326" w:rsidP="00291A10">
      <w:pPr>
        <w:rPr>
          <w:color w:val="auto"/>
          <w:sz w:val="24"/>
          <w:szCs w:val="24"/>
          <w:lang w:eastAsia="zh-TW"/>
        </w:rPr>
      </w:pPr>
      <w:r>
        <w:rPr>
          <w:color w:val="auto"/>
          <w:sz w:val="24"/>
          <w:szCs w:val="24"/>
          <w:lang w:eastAsia="zh-TW"/>
        </w:rPr>
        <w:tab/>
      </w:r>
    </w:p>
    <w:p w14:paraId="543926EC" w14:textId="4BCC25C7" w:rsidR="00291A10" w:rsidRPr="00291A10" w:rsidRDefault="00291A10" w:rsidP="00291A10">
      <w:pPr>
        <w:rPr>
          <w:rFonts w:ascii="Times New Roman" w:hAnsi="Times New Roman" w:cs="Times New Roman"/>
          <w:color w:val="auto"/>
          <w:sz w:val="24"/>
          <w:szCs w:val="24"/>
          <w:lang w:eastAsia="zh-TW"/>
        </w:rPr>
      </w:pPr>
      <w:r>
        <w:rPr>
          <w:color w:val="auto"/>
          <w:sz w:val="24"/>
          <w:szCs w:val="24"/>
          <w:lang w:eastAsia="zh-TW"/>
        </w:rPr>
        <w:tab/>
      </w:r>
    </w:p>
    <w:p w14:paraId="423285C4" w14:textId="2CD17819" w:rsidR="00695B31" w:rsidRPr="00D303FF" w:rsidRDefault="00695B31" w:rsidP="00B47258">
      <w:pPr>
        <w:jc w:val="both"/>
        <w:rPr>
          <w:color w:val="auto"/>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DE5866">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FA5132F" w14:textId="1A500B31" w:rsidR="00C00B31" w:rsidRDefault="00C00B31" w:rsidP="00340E9A">
      <w:pPr>
        <w:ind w:right="237"/>
        <w:jc w:val="both"/>
        <w:rPr>
          <w:sz w:val="24"/>
          <w:szCs w:val="24"/>
        </w:rPr>
      </w:pPr>
      <w:r>
        <w:rPr>
          <w:sz w:val="24"/>
          <w:szCs w:val="24"/>
        </w:rPr>
        <w:t>I am writing this essay to explain my role in a policing incident</w:t>
      </w:r>
      <w:r w:rsidR="00364393">
        <w:rPr>
          <w:sz w:val="24"/>
          <w:szCs w:val="24"/>
        </w:rPr>
        <w:t xml:space="preserve"> that</w:t>
      </w:r>
      <w:r>
        <w:rPr>
          <w:sz w:val="24"/>
          <w:szCs w:val="24"/>
        </w:rPr>
        <w:t xml:space="preserve"> I</w:t>
      </w:r>
      <w:r w:rsidR="00364393">
        <w:rPr>
          <w:sz w:val="24"/>
          <w:szCs w:val="24"/>
        </w:rPr>
        <w:t xml:space="preserve"> have</w:t>
      </w:r>
      <w:r>
        <w:rPr>
          <w:sz w:val="24"/>
          <w:szCs w:val="24"/>
        </w:rPr>
        <w:t xml:space="preserve"> attended where I needed to provide support for a vulnerable adult. To help </w:t>
      </w:r>
      <w:r w:rsidR="009D7FB0">
        <w:rPr>
          <w:sz w:val="24"/>
          <w:szCs w:val="24"/>
        </w:rPr>
        <w:t xml:space="preserve">me </w:t>
      </w:r>
      <w:r>
        <w:rPr>
          <w:sz w:val="24"/>
          <w:szCs w:val="24"/>
        </w:rPr>
        <w:t>convey this effectively I will be using the Gibbs reflective</w:t>
      </w:r>
      <w:r w:rsidR="00E67F7E">
        <w:rPr>
          <w:sz w:val="24"/>
          <w:szCs w:val="24"/>
        </w:rPr>
        <w:t xml:space="preserve"> model (1988) cited in </w:t>
      </w:r>
      <w:r>
        <w:rPr>
          <w:sz w:val="24"/>
          <w:szCs w:val="24"/>
        </w:rPr>
        <w:t xml:space="preserve">(The University of Edinburgh, (2020). </w:t>
      </w:r>
    </w:p>
    <w:p w14:paraId="20E09122" w14:textId="1BA054B1" w:rsidR="00624704" w:rsidRDefault="00C00B31" w:rsidP="00340E9A">
      <w:pPr>
        <w:ind w:right="237"/>
        <w:jc w:val="both"/>
        <w:rPr>
          <w:sz w:val="24"/>
          <w:szCs w:val="24"/>
        </w:rPr>
      </w:pPr>
      <w:r>
        <w:rPr>
          <w:sz w:val="24"/>
          <w:szCs w:val="24"/>
        </w:rPr>
        <w:tab/>
      </w:r>
      <w:r w:rsidR="00624704">
        <w:rPr>
          <w:sz w:val="24"/>
          <w:szCs w:val="24"/>
        </w:rPr>
        <w:t xml:space="preserve">I responded to a report of a fraud offence against an elderly adult. The victim was an elderly man who lived with his wife that he cared for; he did this whilst suffering with his own physical disabilities. The victim unfortunately thought he was speaking with the company Virgin media and so he provided his bank details for a new mobile phone that the suspect sold to him. The victim has since realised he was not speaking with Virgin media and money has been taken from his account but no mobile phones have been received. This offence is Fraud by false </w:t>
      </w:r>
      <w:r w:rsidR="00624704">
        <w:rPr>
          <w:sz w:val="24"/>
          <w:szCs w:val="24"/>
        </w:rPr>
        <w:lastRenderedPageBreak/>
        <w:t>representation, contrary to s</w:t>
      </w:r>
      <w:r w:rsidR="000A301E">
        <w:rPr>
          <w:sz w:val="24"/>
          <w:szCs w:val="24"/>
        </w:rPr>
        <w:t>ection 2 of the Fraud Act (2006), explained in</w:t>
      </w:r>
      <w:r w:rsidR="00624704">
        <w:rPr>
          <w:sz w:val="24"/>
          <w:szCs w:val="24"/>
        </w:rPr>
        <w:t xml:space="preserve"> </w:t>
      </w:r>
      <w:r w:rsidR="000A301E">
        <w:rPr>
          <w:sz w:val="24"/>
          <w:szCs w:val="24"/>
        </w:rPr>
        <w:t>(Legislation, 2006).</w:t>
      </w:r>
    </w:p>
    <w:p w14:paraId="79C6F38B" w14:textId="38C9EDA3" w:rsidR="00AA666E" w:rsidRDefault="000A301E" w:rsidP="00340E9A">
      <w:pPr>
        <w:ind w:right="237"/>
        <w:jc w:val="both"/>
        <w:rPr>
          <w:sz w:val="24"/>
          <w:szCs w:val="24"/>
        </w:rPr>
      </w:pPr>
      <w:r>
        <w:rPr>
          <w:sz w:val="24"/>
          <w:szCs w:val="24"/>
        </w:rPr>
        <w:tab/>
        <w:t xml:space="preserve">The victim was very hard of hearing and he presented as confused when we were discussing the incident. I therefore needed to adapt the way I communicated to the victim in order for us both to fully understand each other. I spoke in a higher volume and reduced the pace in which I was talking. I </w:t>
      </w:r>
      <w:r w:rsidR="00DF7B0C">
        <w:rPr>
          <w:sz w:val="24"/>
          <w:szCs w:val="24"/>
        </w:rPr>
        <w:t xml:space="preserve">initially asked open questions but quickly realised the victim was not giving us the information we needed to investigate and so I changed my approach and asked closed questions that were very specific. I also needed to apply active listening skills here as the victim took time to give a full and clear explanation. </w:t>
      </w:r>
      <w:r w:rsidR="00A901DE">
        <w:rPr>
          <w:sz w:val="24"/>
          <w:szCs w:val="24"/>
        </w:rPr>
        <w:tab/>
      </w:r>
      <w:r w:rsidR="00A901DE">
        <w:rPr>
          <w:sz w:val="24"/>
          <w:szCs w:val="24"/>
        </w:rPr>
        <w:tab/>
      </w:r>
      <w:r w:rsidR="00A901DE">
        <w:rPr>
          <w:sz w:val="24"/>
          <w:szCs w:val="24"/>
        </w:rPr>
        <w:tab/>
      </w:r>
      <w:r w:rsidR="00A901DE">
        <w:rPr>
          <w:sz w:val="24"/>
          <w:szCs w:val="24"/>
        </w:rPr>
        <w:tab/>
      </w:r>
    </w:p>
    <w:p w14:paraId="7DFE82F6" w14:textId="23A2E136" w:rsidR="00A901DE" w:rsidRDefault="00A901DE" w:rsidP="00340E9A">
      <w:pPr>
        <w:ind w:right="237"/>
        <w:jc w:val="both"/>
        <w:rPr>
          <w:sz w:val="24"/>
          <w:szCs w:val="24"/>
        </w:rPr>
      </w:pPr>
      <w:r>
        <w:rPr>
          <w:sz w:val="24"/>
          <w:szCs w:val="24"/>
        </w:rPr>
        <w:tab/>
      </w:r>
      <w:r w:rsidR="005859E3">
        <w:rPr>
          <w:sz w:val="24"/>
          <w:szCs w:val="24"/>
        </w:rPr>
        <w:t xml:space="preserve">Climb (2019) has outlined the </w:t>
      </w:r>
      <w:r>
        <w:rPr>
          <w:sz w:val="24"/>
          <w:szCs w:val="24"/>
        </w:rPr>
        <w:t>many benefits to effective communication; it assists with building trust, allows for clarity and understanding for all parties and creates a pathway for resolvi</w:t>
      </w:r>
      <w:r w:rsidR="005859E3">
        <w:rPr>
          <w:sz w:val="24"/>
          <w:szCs w:val="24"/>
        </w:rPr>
        <w:t>ng a problem</w:t>
      </w:r>
      <w:r w:rsidR="0043783B">
        <w:rPr>
          <w:sz w:val="24"/>
          <w:szCs w:val="24"/>
        </w:rPr>
        <w:t xml:space="preserve">. I </w:t>
      </w:r>
      <w:r>
        <w:rPr>
          <w:sz w:val="24"/>
          <w:szCs w:val="24"/>
        </w:rPr>
        <w:t>demonstrated</w:t>
      </w:r>
      <w:r w:rsidR="0043783B">
        <w:rPr>
          <w:sz w:val="24"/>
          <w:szCs w:val="24"/>
        </w:rPr>
        <w:t xml:space="preserve"> this with this victim and as a result, I was able to gather all available information to conduct an investigation and to help the victim.</w:t>
      </w:r>
    </w:p>
    <w:p w14:paraId="200D2EB9" w14:textId="5EC3313F" w:rsidR="0043783B" w:rsidRDefault="0043783B" w:rsidP="00340E9A">
      <w:pPr>
        <w:ind w:right="237"/>
        <w:jc w:val="both"/>
        <w:rPr>
          <w:sz w:val="24"/>
          <w:szCs w:val="24"/>
        </w:rPr>
      </w:pPr>
      <w:r>
        <w:rPr>
          <w:sz w:val="24"/>
          <w:szCs w:val="24"/>
        </w:rPr>
        <w:tab/>
        <w:t>This was a vulnerable victim; he was an elderly indiv</w:t>
      </w:r>
      <w:r w:rsidR="00B706F5">
        <w:rPr>
          <w:sz w:val="24"/>
          <w:szCs w:val="24"/>
        </w:rPr>
        <w:t>idual with caring needs and felt ashamed that he was willing to providing his details over the phone</w:t>
      </w:r>
      <w:r>
        <w:rPr>
          <w:sz w:val="24"/>
          <w:szCs w:val="24"/>
        </w:rPr>
        <w:t xml:space="preserve">. The victim and his wife were very upset from the experience and were afraid to use </w:t>
      </w:r>
      <w:r w:rsidR="00B706F5">
        <w:rPr>
          <w:sz w:val="24"/>
          <w:szCs w:val="24"/>
        </w:rPr>
        <w:t xml:space="preserve">any electronic devices they </w:t>
      </w:r>
      <w:r>
        <w:rPr>
          <w:sz w:val="24"/>
          <w:szCs w:val="24"/>
        </w:rPr>
        <w:t>had in the home</w:t>
      </w:r>
      <w:r w:rsidR="00B706F5">
        <w:rPr>
          <w:sz w:val="24"/>
          <w:szCs w:val="24"/>
        </w:rPr>
        <w:t xml:space="preserve"> as the suspect had made numerous calls to the house</w:t>
      </w:r>
      <w:r>
        <w:rPr>
          <w:sz w:val="24"/>
          <w:szCs w:val="24"/>
        </w:rPr>
        <w:t>. I have a duty of care towards the victim and therefore my priority was to ensure they had</w:t>
      </w:r>
      <w:r w:rsidR="00B706F5">
        <w:rPr>
          <w:sz w:val="24"/>
          <w:szCs w:val="24"/>
        </w:rPr>
        <w:t xml:space="preserve"> the</w:t>
      </w:r>
      <w:r>
        <w:rPr>
          <w:sz w:val="24"/>
          <w:szCs w:val="24"/>
        </w:rPr>
        <w:t xml:space="preserve"> relevant support. The victim’s children were </w:t>
      </w:r>
      <w:r w:rsidR="00B706F5">
        <w:rPr>
          <w:sz w:val="24"/>
          <w:szCs w:val="24"/>
        </w:rPr>
        <w:t>helping him</w:t>
      </w:r>
      <w:r>
        <w:rPr>
          <w:sz w:val="24"/>
          <w:szCs w:val="24"/>
        </w:rPr>
        <w:t xml:space="preserve"> with contact</w:t>
      </w:r>
      <w:r w:rsidR="00B706F5">
        <w:rPr>
          <w:sz w:val="24"/>
          <w:szCs w:val="24"/>
        </w:rPr>
        <w:t>ing</w:t>
      </w:r>
      <w:r>
        <w:rPr>
          <w:sz w:val="24"/>
          <w:szCs w:val="24"/>
        </w:rPr>
        <w:t xml:space="preserve"> the bank and Virgin media</w:t>
      </w:r>
      <w:r w:rsidR="00B706F5">
        <w:rPr>
          <w:sz w:val="24"/>
          <w:szCs w:val="24"/>
        </w:rPr>
        <w:t>, to attempt to rectify their losses.</w:t>
      </w:r>
      <w:r>
        <w:rPr>
          <w:sz w:val="24"/>
          <w:szCs w:val="24"/>
        </w:rPr>
        <w:t xml:space="preserve"> </w:t>
      </w:r>
      <w:r w:rsidR="00B706F5">
        <w:rPr>
          <w:sz w:val="24"/>
          <w:szCs w:val="24"/>
        </w:rPr>
        <w:t>The victim</w:t>
      </w:r>
      <w:r>
        <w:rPr>
          <w:sz w:val="24"/>
          <w:szCs w:val="24"/>
        </w:rPr>
        <w:t xml:space="preserve"> also has carers go to the home once a day and therefore </w:t>
      </w:r>
      <w:r w:rsidR="00B706F5">
        <w:rPr>
          <w:sz w:val="24"/>
          <w:szCs w:val="24"/>
        </w:rPr>
        <w:t xml:space="preserve">the only outstanding risk was the possibility of a repeat incident occurring. </w:t>
      </w:r>
    </w:p>
    <w:p w14:paraId="01452FC8" w14:textId="3C57BB6C" w:rsidR="00B834C0" w:rsidRDefault="00B834C0" w:rsidP="00340E9A">
      <w:pPr>
        <w:ind w:right="237"/>
        <w:jc w:val="both"/>
        <w:rPr>
          <w:sz w:val="24"/>
          <w:szCs w:val="24"/>
        </w:rPr>
      </w:pPr>
      <w:r>
        <w:rPr>
          <w:sz w:val="24"/>
          <w:szCs w:val="24"/>
        </w:rPr>
        <w:tab/>
        <w:t xml:space="preserve">Age UK (2019) explain that elderly individuals are more likely to be a victim of this type of crime purely due to their age and their amount of income, they have evidenced that the statistics in relation to reported fraud incidents have increased dramatically from the previous year. </w:t>
      </w:r>
    </w:p>
    <w:p w14:paraId="400045B5" w14:textId="07A47E44" w:rsidR="005859E3" w:rsidRDefault="005859E3" w:rsidP="005859E3">
      <w:pPr>
        <w:ind w:right="237" w:firstLine="720"/>
        <w:jc w:val="both"/>
        <w:rPr>
          <w:sz w:val="24"/>
          <w:szCs w:val="24"/>
        </w:rPr>
      </w:pPr>
      <w:r>
        <w:rPr>
          <w:sz w:val="24"/>
          <w:szCs w:val="24"/>
        </w:rPr>
        <w:t xml:space="preserve">I started a full investigation to try to locate the person responsible for the fraud, to do this I was required to contact a number of different departments within the police to assist me; one of these included the Force Intelligence unit. They assisted me in making enquiries with Virgin Media to try to identify a suspect from any phone call logs and I needed to complete a data protection request form to send them. </w:t>
      </w:r>
    </w:p>
    <w:p w14:paraId="1C7F0995" w14:textId="549942BC" w:rsidR="005859E3" w:rsidRDefault="005859E3" w:rsidP="005859E3">
      <w:pPr>
        <w:ind w:right="237" w:firstLine="720"/>
        <w:jc w:val="both"/>
        <w:rPr>
          <w:sz w:val="24"/>
          <w:szCs w:val="24"/>
        </w:rPr>
      </w:pPr>
      <w:r>
        <w:rPr>
          <w:sz w:val="24"/>
          <w:szCs w:val="24"/>
        </w:rPr>
        <w:t xml:space="preserve">The victim had support from his family in assisting him contacting the bank; they recorded a Fraud action on his account and cancelled his card so this could not happen again. They sent his bank statements to him so he could see if money was missing and the victim noticed a payment to Amazon that he did not make of £550. This was a further line of enquiry and so a further data protection form was completed and sent to Amazon with the help of the </w:t>
      </w:r>
      <w:r w:rsidR="00A14C11">
        <w:rPr>
          <w:sz w:val="24"/>
          <w:szCs w:val="24"/>
        </w:rPr>
        <w:t>force intelligence unit;</w:t>
      </w:r>
      <w:r>
        <w:rPr>
          <w:sz w:val="24"/>
          <w:szCs w:val="24"/>
        </w:rPr>
        <w:t xml:space="preserve"> I asked them to locate the order completed with the victim’s bank details and if there was any information on who placed this order. </w:t>
      </w:r>
      <w:r w:rsidR="00A14C11">
        <w:rPr>
          <w:sz w:val="24"/>
          <w:szCs w:val="24"/>
        </w:rPr>
        <w:t>Unfortunately, these lines of enquiries were slow-paced processes and it took a long time for the two companies to complete their own enquiries and come back with any results.</w:t>
      </w:r>
    </w:p>
    <w:p w14:paraId="35603D08" w14:textId="3A5DFB4F" w:rsidR="005859E3" w:rsidRDefault="005859E3" w:rsidP="005859E3">
      <w:pPr>
        <w:ind w:right="237" w:firstLine="720"/>
        <w:jc w:val="both"/>
        <w:rPr>
          <w:sz w:val="24"/>
          <w:szCs w:val="24"/>
        </w:rPr>
      </w:pPr>
      <w:r>
        <w:rPr>
          <w:sz w:val="24"/>
          <w:szCs w:val="24"/>
        </w:rPr>
        <w:t xml:space="preserve">Safeguarding the victim was the most important part of my role in this case and so I needed to arrange the relevant support for him. </w:t>
      </w:r>
      <w:r w:rsidR="00B706F5">
        <w:rPr>
          <w:sz w:val="24"/>
          <w:szCs w:val="24"/>
        </w:rPr>
        <w:t>I arranged for the neighbourhood policing team to atte</w:t>
      </w:r>
      <w:r w:rsidR="003925C5">
        <w:rPr>
          <w:sz w:val="24"/>
          <w:szCs w:val="24"/>
        </w:rPr>
        <w:t>nd the victim’s address in the following days</w:t>
      </w:r>
      <w:r w:rsidR="00B706F5">
        <w:rPr>
          <w:sz w:val="24"/>
          <w:szCs w:val="24"/>
        </w:rPr>
        <w:t xml:space="preserve"> after the incident in order for the </w:t>
      </w:r>
      <w:r w:rsidR="00A14C11">
        <w:rPr>
          <w:sz w:val="24"/>
          <w:szCs w:val="24"/>
        </w:rPr>
        <w:t xml:space="preserve">victim to feel safer. I </w:t>
      </w:r>
      <w:r w:rsidR="003925C5">
        <w:rPr>
          <w:sz w:val="24"/>
          <w:szCs w:val="24"/>
        </w:rPr>
        <w:t xml:space="preserve">reported the incident to </w:t>
      </w:r>
      <w:r w:rsidR="00B706F5">
        <w:rPr>
          <w:sz w:val="24"/>
          <w:szCs w:val="24"/>
        </w:rPr>
        <w:t>Action Fraud</w:t>
      </w:r>
      <w:r w:rsidR="003925C5">
        <w:rPr>
          <w:sz w:val="24"/>
          <w:szCs w:val="24"/>
        </w:rPr>
        <w:t xml:space="preserve"> on the victim’s behalf; this is the UK’s reporting centre for all types of fraud</w:t>
      </w:r>
      <w:r w:rsidR="00A14C11">
        <w:rPr>
          <w:sz w:val="24"/>
          <w:szCs w:val="24"/>
        </w:rPr>
        <w:t xml:space="preserve"> </w:t>
      </w:r>
      <w:r w:rsidR="00A14C11">
        <w:rPr>
          <w:sz w:val="24"/>
          <w:szCs w:val="24"/>
        </w:rPr>
        <w:lastRenderedPageBreak/>
        <w:t>and I provided the victim with safeguarding advice and printed him a leaflet that provides tips on how to avoid frauds in the future</w:t>
      </w:r>
      <w:r w:rsidR="003925C5">
        <w:rPr>
          <w:sz w:val="24"/>
          <w:szCs w:val="24"/>
        </w:rPr>
        <w:t xml:space="preserve">. </w:t>
      </w:r>
      <w:r>
        <w:rPr>
          <w:sz w:val="24"/>
          <w:szCs w:val="24"/>
        </w:rPr>
        <w:t>The victim’s well-being was my priority during this investigation and so I completed a victim referral via a public protection notification form that alerts other agencies of the victim’s vulnerability so they can offer further help if accepted. I also called the victim on a regular basis to ensure he has not had any further issues</w:t>
      </w:r>
      <w:r w:rsidR="00A14C11">
        <w:rPr>
          <w:sz w:val="24"/>
          <w:szCs w:val="24"/>
        </w:rPr>
        <w:t xml:space="preserve"> and gave him the status on the investigation</w:t>
      </w:r>
      <w:r>
        <w:rPr>
          <w:sz w:val="24"/>
          <w:szCs w:val="24"/>
        </w:rPr>
        <w:t xml:space="preserve">. </w:t>
      </w:r>
    </w:p>
    <w:p w14:paraId="47B7E572" w14:textId="2BF103E3" w:rsidR="00A35D03" w:rsidRDefault="00A14C11" w:rsidP="00A14C11">
      <w:pPr>
        <w:ind w:right="237" w:firstLine="720"/>
        <w:jc w:val="both"/>
        <w:rPr>
          <w:sz w:val="24"/>
          <w:szCs w:val="24"/>
        </w:rPr>
      </w:pPr>
      <w:r>
        <w:rPr>
          <w:sz w:val="24"/>
          <w:szCs w:val="24"/>
        </w:rPr>
        <w:t>Manikis (2011, p150) looks closely at a victims complaint mechanism and found that t</w:t>
      </w:r>
      <w:r w:rsidR="00A35D03">
        <w:rPr>
          <w:sz w:val="24"/>
          <w:szCs w:val="24"/>
        </w:rPr>
        <w:t>he home office have introduced a code of practice for victims, which outlines certain rights they have when they are a victim of crime and how support agencies should assist the victim. The includes keeping the victim regularly updated during a crime investigation as often the victims will feel let down by supporting agencies an</w:t>
      </w:r>
      <w:r>
        <w:rPr>
          <w:sz w:val="24"/>
          <w:szCs w:val="24"/>
        </w:rPr>
        <w:t xml:space="preserve">d therefore further victimised. </w:t>
      </w:r>
      <w:r w:rsidR="00933412">
        <w:rPr>
          <w:sz w:val="24"/>
          <w:szCs w:val="24"/>
        </w:rPr>
        <w:t xml:space="preserve"> </w:t>
      </w:r>
    </w:p>
    <w:p w14:paraId="52414D73" w14:textId="42B15E74" w:rsidR="00301C39" w:rsidRDefault="008316FA" w:rsidP="00340E9A">
      <w:pPr>
        <w:ind w:right="237"/>
        <w:jc w:val="both"/>
        <w:rPr>
          <w:sz w:val="24"/>
          <w:szCs w:val="24"/>
        </w:rPr>
      </w:pPr>
      <w:r>
        <w:rPr>
          <w:sz w:val="24"/>
          <w:szCs w:val="24"/>
        </w:rPr>
        <w:tab/>
        <w:t xml:space="preserve">The </w:t>
      </w:r>
      <w:r w:rsidR="00A14C11">
        <w:rPr>
          <w:sz w:val="24"/>
          <w:szCs w:val="24"/>
        </w:rPr>
        <w:t xml:space="preserve">victim’s bank returned the </w:t>
      </w:r>
      <w:r w:rsidR="00301C39">
        <w:rPr>
          <w:sz w:val="24"/>
          <w:szCs w:val="24"/>
        </w:rPr>
        <w:t xml:space="preserve">money taken from the </w:t>
      </w:r>
      <w:r>
        <w:rPr>
          <w:sz w:val="24"/>
          <w:szCs w:val="24"/>
        </w:rPr>
        <w:t>victim</w:t>
      </w:r>
      <w:r w:rsidR="00301C39">
        <w:rPr>
          <w:sz w:val="24"/>
          <w:szCs w:val="24"/>
        </w:rPr>
        <w:t xml:space="preserve"> and they put further security measures in place on his account as an attempt to prevent this from happening again. Virgin media and Amazon both came back with negative search results for information on the suspect, as we did not have enough information to assist. Therefore, the investigation in relation to this fraud had ended. I informed the victim of this and he was fully understanding of our position. The victim felt grateful towards the police and other agencies for helping him</w:t>
      </w:r>
      <w:r w:rsidR="00A14C11">
        <w:rPr>
          <w:sz w:val="24"/>
          <w:szCs w:val="24"/>
        </w:rPr>
        <w:t xml:space="preserve"> and said he</w:t>
      </w:r>
      <w:r w:rsidR="00301C39">
        <w:rPr>
          <w:sz w:val="24"/>
          <w:szCs w:val="24"/>
        </w:rPr>
        <w:t xml:space="preserve"> feels he is in a better position to defend himself against fraud attempts in the future. </w:t>
      </w:r>
    </w:p>
    <w:p w14:paraId="64571A65" w14:textId="23B48073" w:rsidR="00301C39" w:rsidRDefault="00301C39" w:rsidP="00340E9A">
      <w:pPr>
        <w:ind w:right="237"/>
        <w:jc w:val="both"/>
        <w:rPr>
          <w:sz w:val="24"/>
          <w:szCs w:val="24"/>
        </w:rPr>
      </w:pPr>
      <w:r>
        <w:rPr>
          <w:sz w:val="24"/>
          <w:szCs w:val="24"/>
        </w:rPr>
        <w:tab/>
        <w:t xml:space="preserve">On reflection of this incident, I am disappointed that I could not get a positive result in locating a suspect but I feel I conducted a thorough investigation and followed all lines of enquiry where possible. I am satisfied with the part I played in assisting the victim as much as I could and considering their vulnerability aspect.  I safeguarded the victim to the best of my ability, along with other support agencies and this has had a positive impact on him. He </w:t>
      </w:r>
      <w:r w:rsidR="00364393">
        <w:rPr>
          <w:sz w:val="24"/>
          <w:szCs w:val="24"/>
        </w:rPr>
        <w:t>now</w:t>
      </w:r>
      <w:r>
        <w:rPr>
          <w:sz w:val="24"/>
          <w:szCs w:val="24"/>
        </w:rPr>
        <w:t xml:space="preserve"> has a better defence against </w:t>
      </w:r>
      <w:r w:rsidR="00364393">
        <w:rPr>
          <w:sz w:val="24"/>
          <w:szCs w:val="24"/>
        </w:rPr>
        <w:t xml:space="preserve">fraud crime and a greater understanding of the signs to look out for, therefore the likelihood of him becoming a repeat victim has decreased. This confirms that the code of practice for victims is effective and does have a positive impact if followed correctly. </w:t>
      </w:r>
    </w:p>
    <w:p w14:paraId="768577DD" w14:textId="77777777" w:rsidR="00301C39" w:rsidRDefault="00301C39" w:rsidP="00340E9A">
      <w:pPr>
        <w:ind w:right="237"/>
        <w:jc w:val="both"/>
        <w:rPr>
          <w:sz w:val="24"/>
          <w:szCs w:val="24"/>
        </w:rPr>
      </w:pPr>
    </w:p>
    <w:p w14:paraId="101AAFE3" w14:textId="008898A6" w:rsidR="00B834C0" w:rsidRPr="002C5434" w:rsidRDefault="00D77F35" w:rsidP="00340E9A">
      <w:pPr>
        <w:ind w:right="237"/>
        <w:jc w:val="both"/>
        <w:rPr>
          <w:b/>
          <w:sz w:val="24"/>
          <w:szCs w:val="24"/>
        </w:rPr>
      </w:pPr>
      <w:r w:rsidRPr="002C5434">
        <w:rPr>
          <w:b/>
          <w:sz w:val="24"/>
          <w:szCs w:val="24"/>
        </w:rPr>
        <w:t>1201</w:t>
      </w:r>
      <w:r w:rsidR="00B834C0" w:rsidRPr="002C5434">
        <w:rPr>
          <w:b/>
          <w:sz w:val="24"/>
          <w:szCs w:val="24"/>
        </w:rPr>
        <w:t xml:space="preserve">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ED2A5EA" w14:textId="2BD69EAA" w:rsidR="00F14BE7" w:rsidRDefault="00F14BE7" w:rsidP="00340E9A">
      <w:pPr>
        <w:ind w:right="237"/>
        <w:jc w:val="both"/>
        <w:rPr>
          <w:sz w:val="24"/>
          <w:szCs w:val="24"/>
        </w:rPr>
      </w:pPr>
      <w:r>
        <w:rPr>
          <w:sz w:val="24"/>
          <w:szCs w:val="24"/>
        </w:rPr>
        <w:t>In this essay, I will be explaining how I have conducted an investigation through interviewing a suspect and what that involved. I will be using the Gibbs (1988) as a guide for writing this essay</w:t>
      </w:r>
      <w:r w:rsidR="00E67F7E">
        <w:rPr>
          <w:sz w:val="24"/>
          <w:szCs w:val="24"/>
        </w:rPr>
        <w:t xml:space="preserve"> cited in (The University of Edinburgh, </w:t>
      </w:r>
      <w:r w:rsidR="003A3F23">
        <w:rPr>
          <w:sz w:val="24"/>
          <w:szCs w:val="24"/>
        </w:rPr>
        <w:t>2020)</w:t>
      </w:r>
      <w:r>
        <w:rPr>
          <w:sz w:val="24"/>
          <w:szCs w:val="24"/>
        </w:rPr>
        <w:t>.</w:t>
      </w:r>
    </w:p>
    <w:p w14:paraId="2D78BBD5" w14:textId="57988F0D" w:rsidR="00F14BE7" w:rsidRDefault="00AF2D1F" w:rsidP="00340E9A">
      <w:pPr>
        <w:ind w:right="237"/>
        <w:jc w:val="both"/>
        <w:rPr>
          <w:sz w:val="24"/>
          <w:szCs w:val="24"/>
        </w:rPr>
      </w:pPr>
      <w:r>
        <w:rPr>
          <w:sz w:val="24"/>
          <w:szCs w:val="24"/>
        </w:rPr>
        <w:tab/>
        <w:t>I began an investigation into this suspect</w:t>
      </w:r>
      <w:r w:rsidR="00F14BE7">
        <w:rPr>
          <w:sz w:val="24"/>
          <w:szCs w:val="24"/>
        </w:rPr>
        <w:t xml:space="preserve"> for committing a theft from a supermarket. </w:t>
      </w:r>
      <w:r>
        <w:rPr>
          <w:sz w:val="24"/>
          <w:szCs w:val="24"/>
        </w:rPr>
        <w:t xml:space="preserve">The suspect was of Romanian ethnicity and spoke limited English. The suspect admitted to the arresting officers that two other Romanians that he did not know had approached him and they offered him money to commit a theft at a supermarket. The suspect lived many miles away from where the crime had been committed and had no means of returning home. He appeared to have no local connections and therefore was quite vulnerable. </w:t>
      </w:r>
    </w:p>
    <w:p w14:paraId="12B4C675" w14:textId="35EED334" w:rsidR="00B53CC2" w:rsidRDefault="00B53CC2" w:rsidP="00340E9A">
      <w:pPr>
        <w:ind w:right="237"/>
        <w:jc w:val="both"/>
        <w:rPr>
          <w:sz w:val="24"/>
          <w:szCs w:val="24"/>
          <w:shd w:val="clear" w:color="auto" w:fill="FFFFFF"/>
        </w:rPr>
      </w:pPr>
      <w:r>
        <w:rPr>
          <w:sz w:val="24"/>
          <w:szCs w:val="24"/>
        </w:rPr>
        <w:tab/>
        <w:t>The theft act 1968 defines theft as, a person who “</w:t>
      </w:r>
      <w:r w:rsidRPr="00AF2D1F">
        <w:rPr>
          <w:sz w:val="24"/>
          <w:szCs w:val="24"/>
          <w:shd w:val="clear" w:color="auto" w:fill="FFFFFF"/>
        </w:rPr>
        <w:t>dishonestly appropriates property belonging to another with the intention of permanently depriving the other of it</w:t>
      </w:r>
      <w:r>
        <w:rPr>
          <w:sz w:val="24"/>
          <w:szCs w:val="24"/>
          <w:shd w:val="clear" w:color="auto" w:fill="FFFFFF"/>
        </w:rPr>
        <w:t xml:space="preserve">” (Legislation, 1968). Within this definition are the points I need to prove this suspect has committed this particular crime and therefore I needed to understand the full movements of the suspect and how to speak with him in interview. </w:t>
      </w:r>
    </w:p>
    <w:p w14:paraId="507B2B3A" w14:textId="58BB5E73" w:rsidR="00DA6082" w:rsidRDefault="00B53CC2" w:rsidP="00340E9A">
      <w:pPr>
        <w:ind w:right="237"/>
        <w:jc w:val="both"/>
        <w:rPr>
          <w:sz w:val="24"/>
          <w:szCs w:val="24"/>
          <w:shd w:val="clear" w:color="auto" w:fill="FFFFFF"/>
        </w:rPr>
      </w:pPr>
      <w:r>
        <w:rPr>
          <w:sz w:val="24"/>
          <w:szCs w:val="24"/>
          <w:shd w:val="clear" w:color="auto" w:fill="FFFFFF"/>
        </w:rPr>
        <w:tab/>
        <w:t>To aid me in conducting a good and successful investi</w:t>
      </w:r>
      <w:r w:rsidR="00A176DE">
        <w:rPr>
          <w:sz w:val="24"/>
          <w:szCs w:val="24"/>
          <w:shd w:val="clear" w:color="auto" w:fill="FFFFFF"/>
        </w:rPr>
        <w:t>gation I used the PEACE interviewing m</w:t>
      </w:r>
      <w:r w:rsidR="008A3B1B">
        <w:rPr>
          <w:sz w:val="24"/>
          <w:szCs w:val="24"/>
          <w:shd w:val="clear" w:color="auto" w:fill="FFFFFF"/>
        </w:rPr>
        <w:t>odel. T</w:t>
      </w:r>
      <w:r w:rsidR="00A176DE">
        <w:rPr>
          <w:sz w:val="24"/>
          <w:szCs w:val="24"/>
          <w:shd w:val="clear" w:color="auto" w:fill="FFFFFF"/>
        </w:rPr>
        <w:t xml:space="preserve">his is </w:t>
      </w:r>
      <w:r w:rsidR="008A3B1B">
        <w:rPr>
          <w:sz w:val="24"/>
          <w:szCs w:val="24"/>
          <w:shd w:val="clear" w:color="auto" w:fill="FFFFFF"/>
        </w:rPr>
        <w:t xml:space="preserve">used to guide you through an interview process, Hutchison (2020) explains what the acronym PEACE </w:t>
      </w:r>
      <w:r w:rsidR="00A176DE">
        <w:rPr>
          <w:sz w:val="24"/>
          <w:szCs w:val="24"/>
          <w:shd w:val="clear" w:color="auto" w:fill="FFFFFF"/>
        </w:rPr>
        <w:t>stands for</w:t>
      </w:r>
      <w:r w:rsidR="008A3B1B">
        <w:rPr>
          <w:sz w:val="24"/>
          <w:szCs w:val="24"/>
          <w:shd w:val="clear" w:color="auto" w:fill="FFFFFF"/>
        </w:rPr>
        <w:t>; Planning and prepping, Engage and explain, A</w:t>
      </w:r>
      <w:r w:rsidR="00A176DE">
        <w:rPr>
          <w:sz w:val="24"/>
          <w:szCs w:val="24"/>
          <w:shd w:val="clear" w:color="auto" w:fill="FFFFFF"/>
        </w:rPr>
        <w:t>ccount</w:t>
      </w:r>
      <w:r w:rsidR="008A3B1B">
        <w:rPr>
          <w:sz w:val="24"/>
          <w:szCs w:val="24"/>
          <w:shd w:val="clear" w:color="auto" w:fill="FFFFFF"/>
        </w:rPr>
        <w:t xml:space="preserve"> clarification and challenge</w:t>
      </w:r>
      <w:r w:rsidR="00A176DE">
        <w:rPr>
          <w:sz w:val="24"/>
          <w:szCs w:val="24"/>
          <w:shd w:val="clear" w:color="auto" w:fill="FFFFFF"/>
        </w:rPr>
        <w:t>,</w:t>
      </w:r>
      <w:r w:rsidR="008A3B1B">
        <w:rPr>
          <w:sz w:val="24"/>
          <w:szCs w:val="24"/>
          <w:shd w:val="clear" w:color="auto" w:fill="FFFFFF"/>
        </w:rPr>
        <w:t xml:space="preserve"> Closure and </w:t>
      </w:r>
      <w:r w:rsidR="008A3B1B">
        <w:rPr>
          <w:sz w:val="24"/>
          <w:szCs w:val="24"/>
          <w:shd w:val="clear" w:color="auto" w:fill="FFFFFF"/>
        </w:rPr>
        <w:lastRenderedPageBreak/>
        <w:t>lastly Evaluation.</w:t>
      </w:r>
      <w:r w:rsidR="00A176DE">
        <w:rPr>
          <w:sz w:val="24"/>
          <w:szCs w:val="24"/>
          <w:shd w:val="clear" w:color="auto" w:fill="FFFFFF"/>
        </w:rPr>
        <w:t xml:space="preserve"> </w:t>
      </w:r>
      <w:r>
        <w:rPr>
          <w:sz w:val="24"/>
          <w:szCs w:val="24"/>
          <w:shd w:val="clear" w:color="auto" w:fill="FFFFFF"/>
        </w:rPr>
        <w:t>This model breaks down each part of conducting an investigation</w:t>
      </w:r>
      <w:r w:rsidR="00DA6082">
        <w:rPr>
          <w:sz w:val="24"/>
          <w:szCs w:val="24"/>
          <w:shd w:val="clear" w:color="auto" w:fill="FFFFFF"/>
        </w:rPr>
        <w:t xml:space="preserve"> when interviewing a suspect and assists with getting as much information as possible.  </w:t>
      </w:r>
    </w:p>
    <w:p w14:paraId="7CDDB097" w14:textId="3D9B2369" w:rsidR="00DA6082" w:rsidRDefault="00DA6082" w:rsidP="00340E9A">
      <w:pPr>
        <w:ind w:right="237"/>
        <w:jc w:val="both"/>
        <w:rPr>
          <w:sz w:val="24"/>
          <w:szCs w:val="24"/>
          <w:shd w:val="clear" w:color="auto" w:fill="FFFFFF"/>
        </w:rPr>
      </w:pPr>
      <w:r>
        <w:rPr>
          <w:sz w:val="24"/>
          <w:szCs w:val="24"/>
          <w:shd w:val="clear" w:color="auto" w:fill="FFFFFF"/>
        </w:rPr>
        <w:tab/>
        <w:t>The</w:t>
      </w:r>
      <w:r w:rsidR="008A3B1B">
        <w:rPr>
          <w:sz w:val="24"/>
          <w:szCs w:val="24"/>
          <w:shd w:val="clear" w:color="auto" w:fill="FFFFFF"/>
        </w:rPr>
        <w:t xml:space="preserve"> planning and prepping part of the interview process is the most important part </w:t>
      </w:r>
      <w:r w:rsidR="00C934FF">
        <w:rPr>
          <w:sz w:val="24"/>
          <w:szCs w:val="24"/>
          <w:shd w:val="clear" w:color="auto" w:fill="FFFFFF"/>
        </w:rPr>
        <w:t xml:space="preserve">of </w:t>
      </w:r>
      <w:r w:rsidR="008A3B1B">
        <w:rPr>
          <w:sz w:val="24"/>
          <w:szCs w:val="24"/>
          <w:shd w:val="clear" w:color="auto" w:fill="FFFFFF"/>
        </w:rPr>
        <w:t>the PEACE model</w:t>
      </w:r>
      <w:r w:rsidR="00C934FF">
        <w:rPr>
          <w:sz w:val="24"/>
          <w:szCs w:val="24"/>
          <w:shd w:val="clear" w:color="auto" w:fill="FFFFFF"/>
        </w:rPr>
        <w:t>,</w:t>
      </w:r>
      <w:r w:rsidR="008A3B1B">
        <w:rPr>
          <w:sz w:val="24"/>
          <w:szCs w:val="24"/>
          <w:shd w:val="clear" w:color="auto" w:fill="FFFFFF"/>
        </w:rPr>
        <w:t xml:space="preserve"> as this is where I needed to gather all the evidence before getting the suspect’s account and t</w:t>
      </w:r>
      <w:r w:rsidR="00D86FE2">
        <w:rPr>
          <w:sz w:val="24"/>
          <w:szCs w:val="24"/>
          <w:shd w:val="clear" w:color="auto" w:fill="FFFFFF"/>
        </w:rPr>
        <w:t>his is the most time consuming asp</w:t>
      </w:r>
      <w:r w:rsidR="008A3B1B">
        <w:rPr>
          <w:sz w:val="24"/>
          <w:szCs w:val="24"/>
          <w:shd w:val="clear" w:color="auto" w:fill="FFFFFF"/>
        </w:rPr>
        <w:t xml:space="preserve">ect of conducting an interview. </w:t>
      </w:r>
      <w:r w:rsidR="00D86FE2">
        <w:rPr>
          <w:sz w:val="24"/>
          <w:szCs w:val="24"/>
          <w:shd w:val="clear" w:color="auto" w:fill="FFFFFF"/>
        </w:rPr>
        <w:t>My first action was to review</w:t>
      </w:r>
      <w:r>
        <w:rPr>
          <w:sz w:val="24"/>
          <w:szCs w:val="24"/>
          <w:shd w:val="clear" w:color="auto" w:fill="FFFFFF"/>
        </w:rPr>
        <w:t xml:space="preserve"> the suspe</w:t>
      </w:r>
      <w:r w:rsidR="00D86FE2">
        <w:rPr>
          <w:sz w:val="24"/>
          <w:szCs w:val="24"/>
          <w:shd w:val="clear" w:color="auto" w:fill="FFFFFF"/>
        </w:rPr>
        <w:t>ct’s case file and understand his</w:t>
      </w:r>
      <w:r>
        <w:rPr>
          <w:sz w:val="24"/>
          <w:szCs w:val="24"/>
          <w:shd w:val="clear" w:color="auto" w:fill="FFFFFF"/>
        </w:rPr>
        <w:t xml:space="preserve"> movements at the time of the offence. The evidence we had at this stage were two witness statements fro</w:t>
      </w:r>
      <w:r w:rsidR="008A3B1B">
        <w:rPr>
          <w:sz w:val="24"/>
          <w:szCs w:val="24"/>
          <w:shd w:val="clear" w:color="auto" w:fill="FFFFFF"/>
        </w:rPr>
        <w:t>m the security guards, a</w:t>
      </w:r>
      <w:r>
        <w:rPr>
          <w:sz w:val="24"/>
          <w:szCs w:val="24"/>
          <w:shd w:val="clear" w:color="auto" w:fill="FFFFFF"/>
        </w:rPr>
        <w:t xml:space="preserve"> statement from the arresting offic</w:t>
      </w:r>
      <w:r w:rsidR="008A3B1B">
        <w:rPr>
          <w:sz w:val="24"/>
          <w:szCs w:val="24"/>
          <w:shd w:val="clear" w:color="auto" w:fill="FFFFFF"/>
        </w:rPr>
        <w:t xml:space="preserve">er and the store’s CCTV footage which I reviewed before preparing the questions I wanted to </w:t>
      </w:r>
      <w:r w:rsidR="00C934FF">
        <w:rPr>
          <w:sz w:val="24"/>
          <w:szCs w:val="24"/>
          <w:shd w:val="clear" w:color="auto" w:fill="FFFFFF"/>
        </w:rPr>
        <w:t xml:space="preserve">ask </w:t>
      </w:r>
      <w:r w:rsidR="008A3B1B">
        <w:rPr>
          <w:sz w:val="24"/>
          <w:szCs w:val="24"/>
          <w:shd w:val="clear" w:color="auto" w:fill="FFFFFF"/>
        </w:rPr>
        <w:t>the suspect</w:t>
      </w:r>
      <w:r>
        <w:rPr>
          <w:sz w:val="24"/>
          <w:szCs w:val="24"/>
          <w:shd w:val="clear" w:color="auto" w:fill="FFFFFF"/>
        </w:rPr>
        <w:t xml:space="preserve">. </w:t>
      </w:r>
    </w:p>
    <w:p w14:paraId="3ED7B7BE" w14:textId="0368AFFB" w:rsidR="00D86FE2" w:rsidRDefault="00DA6082" w:rsidP="00340E9A">
      <w:pPr>
        <w:ind w:right="237"/>
        <w:jc w:val="both"/>
        <w:rPr>
          <w:sz w:val="24"/>
          <w:szCs w:val="24"/>
          <w:shd w:val="clear" w:color="auto" w:fill="FFFFFF"/>
        </w:rPr>
      </w:pPr>
      <w:r>
        <w:rPr>
          <w:sz w:val="24"/>
          <w:szCs w:val="24"/>
          <w:shd w:val="clear" w:color="auto" w:fill="FFFFFF"/>
        </w:rPr>
        <w:tab/>
      </w:r>
      <w:r w:rsidR="008A3B1B">
        <w:rPr>
          <w:sz w:val="24"/>
          <w:szCs w:val="24"/>
          <w:shd w:val="clear" w:color="auto" w:fill="FFFFFF"/>
        </w:rPr>
        <w:t xml:space="preserve">At </w:t>
      </w:r>
      <w:r w:rsidR="006D79D7">
        <w:rPr>
          <w:sz w:val="24"/>
          <w:szCs w:val="24"/>
          <w:shd w:val="clear" w:color="auto" w:fill="FFFFFF"/>
        </w:rPr>
        <w:t>this stage, I was satisfied with the evidence I had retrieved and I was confident the suspect would admit to the offence. However, the PEACE model encourages you to prepare for any scenario and</w:t>
      </w:r>
      <w:r w:rsidR="00D86FE2">
        <w:rPr>
          <w:sz w:val="24"/>
          <w:szCs w:val="24"/>
          <w:shd w:val="clear" w:color="auto" w:fill="FFFFFF"/>
        </w:rPr>
        <w:t xml:space="preserve"> </w:t>
      </w:r>
      <w:r w:rsidR="006D79D7">
        <w:rPr>
          <w:sz w:val="24"/>
          <w:szCs w:val="24"/>
          <w:shd w:val="clear" w:color="auto" w:fill="FFFFFF"/>
        </w:rPr>
        <w:t xml:space="preserve">not </w:t>
      </w:r>
      <w:r w:rsidR="00D86FE2">
        <w:rPr>
          <w:sz w:val="24"/>
          <w:szCs w:val="24"/>
          <w:shd w:val="clear" w:color="auto" w:fill="FFFFFF"/>
        </w:rPr>
        <w:t xml:space="preserve">to </w:t>
      </w:r>
      <w:r w:rsidR="006D79D7">
        <w:rPr>
          <w:sz w:val="24"/>
          <w:szCs w:val="24"/>
          <w:shd w:val="clear" w:color="auto" w:fill="FFFFFF"/>
        </w:rPr>
        <w:t xml:space="preserve">enter an interview with any presumptions. I prepared my questions as though the suspect would answer ‘no comment’, which aided me to cover all of the points to prove for committing theft and this meant I was prepared for any position the suspect would take. </w:t>
      </w:r>
      <w:r w:rsidR="006D79D7">
        <w:rPr>
          <w:sz w:val="24"/>
          <w:szCs w:val="24"/>
          <w:shd w:val="clear" w:color="auto" w:fill="FFFFFF"/>
        </w:rPr>
        <w:tab/>
      </w:r>
    </w:p>
    <w:p w14:paraId="30D16AAB" w14:textId="446444CA" w:rsidR="00013F8E" w:rsidRDefault="00E35496" w:rsidP="00340E9A">
      <w:pPr>
        <w:ind w:right="237"/>
        <w:jc w:val="both"/>
        <w:rPr>
          <w:sz w:val="24"/>
          <w:szCs w:val="24"/>
          <w:shd w:val="clear" w:color="auto" w:fill="FFFFFF"/>
        </w:rPr>
      </w:pPr>
      <w:r>
        <w:rPr>
          <w:sz w:val="24"/>
          <w:szCs w:val="24"/>
          <w:shd w:val="clear" w:color="auto" w:fill="FFFFFF"/>
        </w:rPr>
        <w:tab/>
      </w:r>
      <w:r w:rsidR="0094436B">
        <w:rPr>
          <w:sz w:val="24"/>
          <w:szCs w:val="24"/>
          <w:shd w:val="clear" w:color="auto" w:fill="FFFFFF"/>
        </w:rPr>
        <w:t xml:space="preserve">Bryant (2020, p70) states my responsibilities to the suspect which is outlined in code C of </w:t>
      </w:r>
      <w:r>
        <w:rPr>
          <w:sz w:val="24"/>
          <w:szCs w:val="24"/>
          <w:shd w:val="clear" w:color="auto" w:fill="FFFFFF"/>
        </w:rPr>
        <w:t>t</w:t>
      </w:r>
      <w:r w:rsidR="00020A34">
        <w:rPr>
          <w:sz w:val="24"/>
          <w:szCs w:val="24"/>
          <w:shd w:val="clear" w:color="auto" w:fill="FFFFFF"/>
        </w:rPr>
        <w:t xml:space="preserve">he </w:t>
      </w:r>
      <w:r w:rsidR="0094436B">
        <w:rPr>
          <w:sz w:val="24"/>
          <w:szCs w:val="24"/>
          <w:shd w:val="clear" w:color="auto" w:fill="FFFFFF"/>
        </w:rPr>
        <w:t>p</w:t>
      </w:r>
      <w:r w:rsidR="00020A34">
        <w:rPr>
          <w:sz w:val="24"/>
          <w:szCs w:val="24"/>
          <w:shd w:val="clear" w:color="auto" w:fill="FFFFFF"/>
        </w:rPr>
        <w:t>olice and criminal evid</w:t>
      </w:r>
      <w:r w:rsidR="0094436B">
        <w:rPr>
          <w:sz w:val="24"/>
          <w:szCs w:val="24"/>
          <w:shd w:val="clear" w:color="auto" w:fill="FFFFFF"/>
        </w:rPr>
        <w:t>ence act 1984; this is my</w:t>
      </w:r>
      <w:r w:rsidR="00020A34">
        <w:rPr>
          <w:sz w:val="24"/>
          <w:szCs w:val="24"/>
          <w:shd w:val="clear" w:color="auto" w:fill="FFFFFF"/>
        </w:rPr>
        <w:t xml:space="preserve"> responsibility to the suspect’s welfare, </w:t>
      </w:r>
      <w:r w:rsidR="006A4891">
        <w:rPr>
          <w:sz w:val="24"/>
          <w:szCs w:val="24"/>
          <w:shd w:val="clear" w:color="auto" w:fill="FFFFFF"/>
        </w:rPr>
        <w:t>his legal rights</w:t>
      </w:r>
      <w:r w:rsidR="00020A34">
        <w:rPr>
          <w:sz w:val="24"/>
          <w:szCs w:val="24"/>
          <w:shd w:val="clear" w:color="auto" w:fill="FFFFFF"/>
        </w:rPr>
        <w:t xml:space="preserve"> and ensurin</w:t>
      </w:r>
      <w:r>
        <w:rPr>
          <w:sz w:val="24"/>
          <w:szCs w:val="24"/>
          <w:shd w:val="clear" w:color="auto" w:fill="FFFFFF"/>
        </w:rPr>
        <w:t>g he is secure whilst detained in custody</w:t>
      </w:r>
      <w:r w:rsidR="00D86FE2">
        <w:rPr>
          <w:sz w:val="24"/>
          <w:szCs w:val="24"/>
          <w:shd w:val="clear" w:color="auto" w:fill="FFFFFF"/>
        </w:rPr>
        <w:t>. The suspect accepted his right to legal advice</w:t>
      </w:r>
      <w:r w:rsidR="006A4891">
        <w:rPr>
          <w:sz w:val="24"/>
          <w:szCs w:val="24"/>
          <w:shd w:val="clear" w:color="auto" w:fill="FFFFFF"/>
        </w:rPr>
        <w:t xml:space="preserve"> and so I </w:t>
      </w:r>
      <w:r w:rsidR="0094436B">
        <w:rPr>
          <w:sz w:val="24"/>
          <w:szCs w:val="24"/>
          <w:shd w:val="clear" w:color="auto" w:fill="FFFFFF"/>
        </w:rPr>
        <w:t xml:space="preserve">prepared a solicitor’s briefing, which is a </w:t>
      </w:r>
      <w:r w:rsidR="006A4891">
        <w:rPr>
          <w:sz w:val="24"/>
          <w:szCs w:val="24"/>
          <w:shd w:val="clear" w:color="auto" w:fill="FFFFFF"/>
        </w:rPr>
        <w:t>document</w:t>
      </w:r>
      <w:r w:rsidR="0094436B">
        <w:rPr>
          <w:sz w:val="24"/>
          <w:szCs w:val="24"/>
          <w:shd w:val="clear" w:color="auto" w:fill="FFFFFF"/>
        </w:rPr>
        <w:t xml:space="preserve"> that provides the solicitor with the evidence I have</w:t>
      </w:r>
      <w:r w:rsidR="006A4891">
        <w:rPr>
          <w:sz w:val="24"/>
          <w:szCs w:val="24"/>
          <w:shd w:val="clear" w:color="auto" w:fill="FFFFFF"/>
        </w:rPr>
        <w:t xml:space="preserve"> and the objective</w:t>
      </w:r>
      <w:r w:rsidR="0094436B">
        <w:rPr>
          <w:sz w:val="24"/>
          <w:szCs w:val="24"/>
          <w:shd w:val="clear" w:color="auto" w:fill="FFFFFF"/>
        </w:rPr>
        <w:t>s of the interview.</w:t>
      </w:r>
      <w:r w:rsidR="006A4891">
        <w:rPr>
          <w:sz w:val="24"/>
          <w:szCs w:val="24"/>
          <w:shd w:val="clear" w:color="auto" w:fill="FFFFFF"/>
        </w:rPr>
        <w:t xml:space="preserve"> </w:t>
      </w:r>
      <w:r w:rsidR="00020A34">
        <w:rPr>
          <w:sz w:val="24"/>
          <w:szCs w:val="24"/>
          <w:shd w:val="clear" w:color="auto" w:fill="FFFFFF"/>
        </w:rPr>
        <w:t xml:space="preserve">I </w:t>
      </w:r>
      <w:r w:rsidR="00DA6082">
        <w:rPr>
          <w:sz w:val="24"/>
          <w:szCs w:val="24"/>
          <w:shd w:val="clear" w:color="auto" w:fill="FFFFFF"/>
        </w:rPr>
        <w:t xml:space="preserve">had knowledge that there was a language barrier and </w:t>
      </w:r>
      <w:r w:rsidR="00020A34">
        <w:rPr>
          <w:sz w:val="24"/>
          <w:szCs w:val="24"/>
          <w:shd w:val="clear" w:color="auto" w:fill="FFFFFF"/>
        </w:rPr>
        <w:t xml:space="preserve">therefore </w:t>
      </w:r>
      <w:r w:rsidR="00DA6082">
        <w:rPr>
          <w:sz w:val="24"/>
          <w:szCs w:val="24"/>
          <w:shd w:val="clear" w:color="auto" w:fill="FFFFFF"/>
        </w:rPr>
        <w:t>I arrange</w:t>
      </w:r>
      <w:r w:rsidR="00020A34">
        <w:rPr>
          <w:sz w:val="24"/>
          <w:szCs w:val="24"/>
          <w:shd w:val="clear" w:color="auto" w:fill="FFFFFF"/>
        </w:rPr>
        <w:t xml:space="preserve">d </w:t>
      </w:r>
      <w:r w:rsidR="00D86FE2">
        <w:rPr>
          <w:sz w:val="24"/>
          <w:szCs w:val="24"/>
          <w:shd w:val="clear" w:color="auto" w:fill="FFFFFF"/>
        </w:rPr>
        <w:t>for</w:t>
      </w:r>
      <w:r w:rsidR="00DA6082">
        <w:rPr>
          <w:sz w:val="24"/>
          <w:szCs w:val="24"/>
          <w:shd w:val="clear" w:color="auto" w:fill="FFFFFF"/>
        </w:rPr>
        <w:t xml:space="preserve"> an inte</w:t>
      </w:r>
      <w:r w:rsidR="006A4891">
        <w:rPr>
          <w:sz w:val="24"/>
          <w:szCs w:val="24"/>
          <w:shd w:val="clear" w:color="auto" w:fill="FFFFFF"/>
        </w:rPr>
        <w:t>rpreter to be present at the tim</w:t>
      </w:r>
      <w:r w:rsidR="00DA6082">
        <w:rPr>
          <w:sz w:val="24"/>
          <w:szCs w:val="24"/>
          <w:shd w:val="clear" w:color="auto" w:fill="FFFFFF"/>
        </w:rPr>
        <w:t>e</w:t>
      </w:r>
      <w:r w:rsidR="00020A34">
        <w:rPr>
          <w:sz w:val="24"/>
          <w:szCs w:val="24"/>
          <w:shd w:val="clear" w:color="auto" w:fill="FFFFFF"/>
        </w:rPr>
        <w:t xml:space="preserve"> of interview</w:t>
      </w:r>
      <w:r>
        <w:rPr>
          <w:sz w:val="24"/>
          <w:szCs w:val="24"/>
          <w:shd w:val="clear" w:color="auto" w:fill="FFFFFF"/>
        </w:rPr>
        <w:t>. I also</w:t>
      </w:r>
      <w:r w:rsidR="00013F8E">
        <w:rPr>
          <w:sz w:val="24"/>
          <w:szCs w:val="24"/>
          <w:shd w:val="clear" w:color="auto" w:fill="FFFFFF"/>
        </w:rPr>
        <w:t xml:space="preserve"> arranged with the custody suite for a suitable room to be available at a specific time that was accommodating for all those present</w:t>
      </w:r>
      <w:r w:rsidR="003E6AF8">
        <w:rPr>
          <w:sz w:val="24"/>
          <w:szCs w:val="24"/>
          <w:shd w:val="clear" w:color="auto" w:fill="FFFFFF"/>
        </w:rPr>
        <w:t xml:space="preserve"> and had audio and visual recording equipment</w:t>
      </w:r>
      <w:r w:rsidR="00013F8E">
        <w:rPr>
          <w:sz w:val="24"/>
          <w:szCs w:val="24"/>
          <w:shd w:val="clear" w:color="auto" w:fill="FFFFFF"/>
        </w:rPr>
        <w:t xml:space="preserve">. </w:t>
      </w:r>
    </w:p>
    <w:p w14:paraId="40EE98A8" w14:textId="69F09A21" w:rsidR="006917E6" w:rsidRDefault="006917E6" w:rsidP="00340E9A">
      <w:pPr>
        <w:ind w:right="237"/>
        <w:jc w:val="both"/>
        <w:rPr>
          <w:sz w:val="24"/>
          <w:szCs w:val="24"/>
          <w:shd w:val="clear" w:color="auto" w:fill="FFFFFF"/>
        </w:rPr>
      </w:pPr>
      <w:r>
        <w:rPr>
          <w:sz w:val="24"/>
          <w:szCs w:val="24"/>
          <w:shd w:val="clear" w:color="auto" w:fill="FFFFFF"/>
        </w:rPr>
        <w:tab/>
      </w:r>
      <w:r w:rsidR="0042760F">
        <w:rPr>
          <w:sz w:val="24"/>
          <w:szCs w:val="24"/>
          <w:shd w:val="clear" w:color="auto" w:fill="FFFFFF"/>
        </w:rPr>
        <w:t xml:space="preserve">Once all the planning and prepping was complete, </w:t>
      </w:r>
      <w:r w:rsidR="001A561E">
        <w:rPr>
          <w:sz w:val="24"/>
          <w:szCs w:val="24"/>
          <w:shd w:val="clear" w:color="auto" w:fill="FFFFFF"/>
        </w:rPr>
        <w:t>I pro</w:t>
      </w:r>
      <w:r w:rsidR="0094436B">
        <w:rPr>
          <w:sz w:val="24"/>
          <w:szCs w:val="24"/>
          <w:shd w:val="clear" w:color="auto" w:fill="FFFFFF"/>
        </w:rPr>
        <w:t>ceeded with the interview that</w:t>
      </w:r>
      <w:r w:rsidR="001A561E">
        <w:rPr>
          <w:sz w:val="24"/>
          <w:szCs w:val="24"/>
          <w:shd w:val="clear" w:color="auto" w:fill="FFFFFF"/>
        </w:rPr>
        <w:t xml:space="preserve"> started with me engaging with all persons present</w:t>
      </w:r>
      <w:r w:rsidR="0094436B">
        <w:rPr>
          <w:sz w:val="24"/>
          <w:szCs w:val="24"/>
          <w:shd w:val="clear" w:color="auto" w:fill="FFFFFF"/>
        </w:rPr>
        <w:t>, introducing myself</w:t>
      </w:r>
      <w:r w:rsidR="001A561E">
        <w:rPr>
          <w:sz w:val="24"/>
          <w:szCs w:val="24"/>
          <w:shd w:val="clear" w:color="auto" w:fill="FFFFFF"/>
        </w:rPr>
        <w:t xml:space="preserve"> and explaining the process to the suspect. This was where the interpreter’s presence was essential and my role was</w:t>
      </w:r>
      <w:r w:rsidR="00CB444E">
        <w:rPr>
          <w:sz w:val="24"/>
          <w:szCs w:val="24"/>
          <w:shd w:val="clear" w:color="auto" w:fill="FFFFFF"/>
        </w:rPr>
        <w:t xml:space="preserve"> to</w:t>
      </w:r>
      <w:r w:rsidR="001A561E">
        <w:rPr>
          <w:sz w:val="24"/>
          <w:szCs w:val="24"/>
          <w:shd w:val="clear" w:color="auto" w:fill="FFFFFF"/>
        </w:rPr>
        <w:t xml:space="preserve"> ensure I was clear and precise throughout the interview and </w:t>
      </w:r>
      <w:r w:rsidR="00E67F7E">
        <w:rPr>
          <w:sz w:val="24"/>
          <w:szCs w:val="24"/>
          <w:shd w:val="clear" w:color="auto" w:fill="FFFFFF"/>
        </w:rPr>
        <w:t xml:space="preserve">I </w:t>
      </w:r>
      <w:r w:rsidR="001A561E">
        <w:rPr>
          <w:sz w:val="24"/>
          <w:szCs w:val="24"/>
          <w:shd w:val="clear" w:color="auto" w:fill="FFFFFF"/>
        </w:rPr>
        <w:t>allowed time for the interpreter and the suspect to engage with each other.</w:t>
      </w:r>
      <w:r w:rsidR="00CB444E">
        <w:rPr>
          <w:sz w:val="24"/>
          <w:szCs w:val="24"/>
          <w:shd w:val="clear" w:color="auto" w:fill="FFFFFF"/>
        </w:rPr>
        <w:t xml:space="preserve"> “</w:t>
      </w:r>
      <w:r w:rsidR="00CB444E" w:rsidRPr="00CB444E">
        <w:rPr>
          <w:color w:val="auto"/>
          <w:sz w:val="24"/>
          <w:szCs w:val="24"/>
          <w:shd w:val="clear" w:color="auto" w:fill="FFFFFF"/>
        </w:rPr>
        <w:t>Interviewers who take the time to find out needs and concerns, and take steps to address them, are much more likely to succeed in interviews than those who either do not take the time to identify them or choose to ignore them</w:t>
      </w:r>
      <w:r w:rsidR="00CB444E">
        <w:rPr>
          <w:color w:val="auto"/>
          <w:sz w:val="24"/>
          <w:szCs w:val="24"/>
          <w:shd w:val="clear" w:color="auto" w:fill="FFFFFF"/>
        </w:rPr>
        <w:t>”</w:t>
      </w:r>
      <w:r w:rsidR="001A561E" w:rsidRPr="00CB444E">
        <w:rPr>
          <w:color w:val="auto"/>
          <w:sz w:val="24"/>
          <w:szCs w:val="24"/>
          <w:shd w:val="clear" w:color="auto" w:fill="FFFFFF"/>
        </w:rPr>
        <w:t xml:space="preserve"> </w:t>
      </w:r>
      <w:r w:rsidR="00CB444E">
        <w:rPr>
          <w:color w:val="auto"/>
          <w:sz w:val="24"/>
          <w:szCs w:val="24"/>
          <w:shd w:val="clear" w:color="auto" w:fill="FFFFFF"/>
        </w:rPr>
        <w:t xml:space="preserve">(UKEssays, 2017). </w:t>
      </w:r>
      <w:r w:rsidR="0094436B">
        <w:rPr>
          <w:sz w:val="24"/>
          <w:szCs w:val="24"/>
          <w:shd w:val="clear" w:color="auto" w:fill="FFFFFF"/>
        </w:rPr>
        <w:t>To assist me with this stage I had an aide memoir that outlines the purpose of the interview</w:t>
      </w:r>
      <w:r w:rsidR="00364162">
        <w:rPr>
          <w:sz w:val="24"/>
          <w:szCs w:val="24"/>
          <w:shd w:val="clear" w:color="auto" w:fill="FFFFFF"/>
        </w:rPr>
        <w:t>, what I</w:t>
      </w:r>
      <w:r w:rsidR="0094436B">
        <w:rPr>
          <w:sz w:val="24"/>
          <w:szCs w:val="24"/>
          <w:shd w:val="clear" w:color="auto" w:fill="FFFFFF"/>
        </w:rPr>
        <w:t xml:space="preserve"> expected from all parties present and the suspect’s rights whilst in interview. </w:t>
      </w:r>
    </w:p>
    <w:p w14:paraId="285A8C75" w14:textId="06697F8F" w:rsidR="000F3741" w:rsidRDefault="0094436B" w:rsidP="00340E9A">
      <w:pPr>
        <w:ind w:right="237"/>
        <w:jc w:val="both"/>
        <w:rPr>
          <w:sz w:val="24"/>
          <w:szCs w:val="24"/>
          <w:shd w:val="clear" w:color="auto" w:fill="FFFFFF"/>
        </w:rPr>
      </w:pPr>
      <w:r>
        <w:rPr>
          <w:sz w:val="24"/>
          <w:szCs w:val="24"/>
          <w:shd w:val="clear" w:color="auto" w:fill="FFFFFF"/>
        </w:rPr>
        <w:tab/>
        <w:t xml:space="preserve">The account </w:t>
      </w:r>
      <w:r w:rsidR="00364162">
        <w:rPr>
          <w:sz w:val="24"/>
          <w:szCs w:val="24"/>
          <w:shd w:val="clear" w:color="auto" w:fill="FFFFFF"/>
        </w:rPr>
        <w:t xml:space="preserve">stage </w:t>
      </w:r>
      <w:r>
        <w:rPr>
          <w:sz w:val="24"/>
          <w:szCs w:val="24"/>
          <w:shd w:val="clear" w:color="auto" w:fill="FFFFFF"/>
        </w:rPr>
        <w:t>of this model gives the</w:t>
      </w:r>
      <w:r w:rsidR="00364162">
        <w:rPr>
          <w:sz w:val="24"/>
          <w:szCs w:val="24"/>
          <w:shd w:val="clear" w:color="auto" w:fill="FFFFFF"/>
        </w:rPr>
        <w:t xml:space="preserve"> suspect a chance to explain what happened during the offence</w:t>
      </w:r>
      <w:r w:rsidR="000F3741">
        <w:rPr>
          <w:sz w:val="24"/>
          <w:szCs w:val="24"/>
          <w:shd w:val="clear" w:color="auto" w:fill="FFFFFF"/>
        </w:rPr>
        <w:t>. My role here was to communicate effectively</w:t>
      </w:r>
      <w:r w:rsidR="004C2208">
        <w:rPr>
          <w:sz w:val="24"/>
          <w:szCs w:val="24"/>
          <w:shd w:val="clear" w:color="auto" w:fill="FFFFFF"/>
        </w:rPr>
        <w:t xml:space="preserve"> in order to get the best possible outcome;</w:t>
      </w:r>
      <w:r w:rsidR="000F3741">
        <w:rPr>
          <w:sz w:val="24"/>
          <w:szCs w:val="24"/>
          <w:shd w:val="clear" w:color="auto" w:fill="FFFFFF"/>
        </w:rPr>
        <w:t xml:space="preserve"> I did this by asking</w:t>
      </w:r>
      <w:r w:rsidR="00364162">
        <w:rPr>
          <w:sz w:val="24"/>
          <w:szCs w:val="24"/>
          <w:shd w:val="clear" w:color="auto" w:fill="FFFFFF"/>
        </w:rPr>
        <w:t xml:space="preserve"> open questions as this often promotes the suspect to speak freely and without interruption</w:t>
      </w:r>
      <w:r w:rsidR="004C2208">
        <w:rPr>
          <w:sz w:val="24"/>
          <w:szCs w:val="24"/>
          <w:shd w:val="clear" w:color="auto" w:fill="FFFFFF"/>
        </w:rPr>
        <w:t>, I remained professional and allowed time for the interpreter and the suspect to speak.</w:t>
      </w:r>
      <w:r w:rsidR="000F3741">
        <w:rPr>
          <w:sz w:val="24"/>
          <w:szCs w:val="24"/>
          <w:shd w:val="clear" w:color="auto" w:fill="FFFFFF"/>
        </w:rPr>
        <w:t xml:space="preserve"> </w:t>
      </w:r>
      <w:r w:rsidR="000F3741" w:rsidRPr="000F3741">
        <w:rPr>
          <w:sz w:val="24"/>
          <w:szCs w:val="24"/>
          <w:shd w:val="clear" w:color="auto" w:fill="FFFFFF"/>
        </w:rPr>
        <w:t>“</w:t>
      </w:r>
      <w:hyperlink r:id="rId22" w:history="1">
        <w:r w:rsidR="000F3741" w:rsidRPr="000F3741">
          <w:rPr>
            <w:rStyle w:val="Hyperlink"/>
            <w:color w:val="auto"/>
            <w:sz w:val="24"/>
            <w:szCs w:val="24"/>
            <w:u w:val="none"/>
            <w:shd w:val="clear" w:color="auto" w:fill="FFFFFF"/>
          </w:rPr>
          <w:t>Open ended questions</w:t>
        </w:r>
      </w:hyperlink>
      <w:r w:rsidR="000F3741" w:rsidRPr="000F3741">
        <w:rPr>
          <w:sz w:val="24"/>
          <w:szCs w:val="24"/>
          <w:shd w:val="clear" w:color="auto" w:fill="FFFFFF"/>
        </w:rPr>
        <w:t> demand that respondents give replies in their own words and are intended to evoke more data than is conceivable in close-ended questions or a multiple choice question”</w:t>
      </w:r>
      <w:r w:rsidR="00CB444E">
        <w:rPr>
          <w:sz w:val="24"/>
          <w:szCs w:val="24"/>
          <w:shd w:val="clear" w:color="auto" w:fill="FFFFFF"/>
        </w:rPr>
        <w:t xml:space="preserve"> </w:t>
      </w:r>
      <w:r w:rsidR="000F3741">
        <w:rPr>
          <w:sz w:val="24"/>
          <w:szCs w:val="24"/>
          <w:shd w:val="clear" w:color="auto" w:fill="FFFFFF"/>
        </w:rPr>
        <w:t>(Questionpro, n.d)</w:t>
      </w:r>
      <w:r w:rsidR="00CB444E">
        <w:rPr>
          <w:sz w:val="24"/>
          <w:szCs w:val="24"/>
          <w:shd w:val="clear" w:color="auto" w:fill="FFFFFF"/>
        </w:rPr>
        <w:t>. The suspect was forthcoming with his account and I believe the actions I have taken in regards his welfare and his rights have assisted with this.</w:t>
      </w:r>
    </w:p>
    <w:p w14:paraId="5E829F2F" w14:textId="7E678429" w:rsidR="0094436B" w:rsidRDefault="00364162" w:rsidP="000F3741">
      <w:pPr>
        <w:ind w:right="237" w:firstLine="720"/>
        <w:jc w:val="both"/>
        <w:rPr>
          <w:sz w:val="24"/>
          <w:szCs w:val="24"/>
          <w:shd w:val="clear" w:color="auto" w:fill="FFFFFF"/>
        </w:rPr>
      </w:pPr>
      <w:r>
        <w:rPr>
          <w:sz w:val="24"/>
          <w:szCs w:val="24"/>
          <w:shd w:val="clear" w:color="auto" w:fill="FFFFFF"/>
        </w:rPr>
        <w:lastRenderedPageBreak/>
        <w:t>Once I cla</w:t>
      </w:r>
      <w:r w:rsidR="003E6AF8">
        <w:rPr>
          <w:sz w:val="24"/>
          <w:szCs w:val="24"/>
          <w:shd w:val="clear" w:color="auto" w:fill="FFFFFF"/>
        </w:rPr>
        <w:t xml:space="preserve">rified the suspect’s </w:t>
      </w:r>
      <w:r w:rsidR="004C2208">
        <w:rPr>
          <w:sz w:val="24"/>
          <w:szCs w:val="24"/>
          <w:shd w:val="clear" w:color="auto" w:fill="FFFFFF"/>
        </w:rPr>
        <w:t>account,</w:t>
      </w:r>
      <w:r w:rsidR="003E6AF8">
        <w:rPr>
          <w:sz w:val="24"/>
          <w:szCs w:val="24"/>
          <w:shd w:val="clear" w:color="auto" w:fill="FFFFFF"/>
        </w:rPr>
        <w:t xml:space="preserve"> I moved on to challenge this. T</w:t>
      </w:r>
      <w:r>
        <w:rPr>
          <w:sz w:val="24"/>
          <w:szCs w:val="24"/>
          <w:shd w:val="clear" w:color="auto" w:fill="FFFFFF"/>
        </w:rPr>
        <w:t xml:space="preserve">he suspect admitted to me that he committed the theft but explained he did this for </w:t>
      </w:r>
      <w:r w:rsidR="000F3741">
        <w:rPr>
          <w:sz w:val="24"/>
          <w:szCs w:val="24"/>
          <w:shd w:val="clear" w:color="auto" w:fill="FFFFFF"/>
        </w:rPr>
        <w:t xml:space="preserve">the benefit of </w:t>
      </w:r>
      <w:r>
        <w:rPr>
          <w:sz w:val="24"/>
          <w:szCs w:val="24"/>
          <w:shd w:val="clear" w:color="auto" w:fill="FFFFFF"/>
        </w:rPr>
        <w:t>two other individuals and so I need</w:t>
      </w:r>
      <w:r w:rsidR="00C934FF">
        <w:rPr>
          <w:sz w:val="24"/>
          <w:szCs w:val="24"/>
          <w:shd w:val="clear" w:color="auto" w:fill="FFFFFF"/>
        </w:rPr>
        <w:t>ed to attempt to identify</w:t>
      </w:r>
      <w:r>
        <w:rPr>
          <w:sz w:val="24"/>
          <w:szCs w:val="24"/>
          <w:shd w:val="clear" w:color="auto" w:fill="FFFFFF"/>
        </w:rPr>
        <w:t xml:space="preserve"> these individua</w:t>
      </w:r>
      <w:r w:rsidR="003E6AF8">
        <w:rPr>
          <w:sz w:val="24"/>
          <w:szCs w:val="24"/>
          <w:shd w:val="clear" w:color="auto" w:fill="FFFFFF"/>
        </w:rPr>
        <w:t>ls as a further line of enquiry</w:t>
      </w:r>
      <w:r>
        <w:rPr>
          <w:sz w:val="24"/>
          <w:szCs w:val="24"/>
          <w:shd w:val="clear" w:color="auto" w:fill="FFFFFF"/>
        </w:rPr>
        <w:t xml:space="preserve">. </w:t>
      </w:r>
      <w:r w:rsidR="000F3741">
        <w:rPr>
          <w:sz w:val="24"/>
          <w:szCs w:val="24"/>
          <w:shd w:val="clear" w:color="auto" w:fill="FFFFFF"/>
        </w:rPr>
        <w:t>I followed my prepared</w:t>
      </w:r>
      <w:r w:rsidR="004C2208">
        <w:rPr>
          <w:sz w:val="24"/>
          <w:szCs w:val="24"/>
          <w:shd w:val="clear" w:color="auto" w:fill="FFFFFF"/>
        </w:rPr>
        <w:t xml:space="preserve"> questions to guide </w:t>
      </w:r>
      <w:r w:rsidR="00C934FF">
        <w:rPr>
          <w:sz w:val="24"/>
          <w:szCs w:val="24"/>
          <w:shd w:val="clear" w:color="auto" w:fill="FFFFFF"/>
        </w:rPr>
        <w:t xml:space="preserve">me </w:t>
      </w:r>
      <w:r w:rsidR="004C2208">
        <w:rPr>
          <w:sz w:val="24"/>
          <w:szCs w:val="24"/>
          <w:shd w:val="clear" w:color="auto" w:fill="FFFFFF"/>
        </w:rPr>
        <w:t>thr</w:t>
      </w:r>
      <w:r w:rsidR="00C934FF">
        <w:rPr>
          <w:sz w:val="24"/>
          <w:szCs w:val="24"/>
          <w:shd w:val="clear" w:color="auto" w:fill="FFFFFF"/>
        </w:rPr>
        <w:t>ough this whilst keeping a clear and concise tone; however,</w:t>
      </w:r>
      <w:r w:rsidR="003E6AF8">
        <w:rPr>
          <w:sz w:val="24"/>
          <w:szCs w:val="24"/>
          <w:shd w:val="clear" w:color="auto" w:fill="FFFFFF"/>
        </w:rPr>
        <w:t xml:space="preserve"> the suspect would not give me any further information</w:t>
      </w:r>
      <w:r w:rsidR="000F3741">
        <w:rPr>
          <w:sz w:val="24"/>
          <w:szCs w:val="24"/>
          <w:shd w:val="clear" w:color="auto" w:fill="FFFFFF"/>
        </w:rPr>
        <w:t>.</w:t>
      </w:r>
    </w:p>
    <w:p w14:paraId="3B507D96" w14:textId="065D5A7D" w:rsidR="009177C0" w:rsidRDefault="003E6AF8" w:rsidP="000F3741">
      <w:pPr>
        <w:ind w:right="237" w:firstLine="720"/>
        <w:jc w:val="both"/>
        <w:rPr>
          <w:sz w:val="24"/>
          <w:szCs w:val="24"/>
          <w:shd w:val="clear" w:color="auto" w:fill="FFFFFF"/>
        </w:rPr>
      </w:pPr>
      <w:r>
        <w:rPr>
          <w:sz w:val="24"/>
          <w:szCs w:val="24"/>
          <w:shd w:val="clear" w:color="auto" w:fill="FFFFFF"/>
        </w:rPr>
        <w:t xml:space="preserve">I now reached the closure stage of the </w:t>
      </w:r>
      <w:r w:rsidR="00C934FF">
        <w:rPr>
          <w:sz w:val="24"/>
          <w:szCs w:val="24"/>
          <w:shd w:val="clear" w:color="auto" w:fill="FFFFFF"/>
        </w:rPr>
        <w:t>model, which</w:t>
      </w:r>
      <w:r>
        <w:rPr>
          <w:sz w:val="24"/>
          <w:szCs w:val="24"/>
          <w:shd w:val="clear" w:color="auto" w:fill="FFFFFF"/>
        </w:rPr>
        <w:t xml:space="preserve"> allows me to summa</w:t>
      </w:r>
      <w:r w:rsidR="00C934FF">
        <w:rPr>
          <w:sz w:val="24"/>
          <w:szCs w:val="24"/>
          <w:shd w:val="clear" w:color="auto" w:fill="FFFFFF"/>
        </w:rPr>
        <w:t>rise the suspects account and</w:t>
      </w:r>
      <w:r>
        <w:rPr>
          <w:sz w:val="24"/>
          <w:szCs w:val="24"/>
          <w:shd w:val="clear" w:color="auto" w:fill="FFFFFF"/>
        </w:rPr>
        <w:t xml:space="preserve"> gives them opportunity to</w:t>
      </w:r>
      <w:r w:rsidR="00E67F7E">
        <w:rPr>
          <w:sz w:val="24"/>
          <w:szCs w:val="24"/>
          <w:shd w:val="clear" w:color="auto" w:fill="FFFFFF"/>
        </w:rPr>
        <w:t xml:space="preserve"> add or retract any information. I</w:t>
      </w:r>
      <w:r w:rsidR="009177C0">
        <w:rPr>
          <w:sz w:val="24"/>
          <w:szCs w:val="24"/>
          <w:shd w:val="clear" w:color="auto" w:fill="FFFFFF"/>
        </w:rPr>
        <w:t xml:space="preserve"> would also look to provide the suspect with the next steps</w:t>
      </w:r>
      <w:r w:rsidR="00C934FF">
        <w:rPr>
          <w:sz w:val="24"/>
          <w:szCs w:val="24"/>
          <w:shd w:val="clear" w:color="auto" w:fill="FFFFFF"/>
        </w:rPr>
        <w:t>,</w:t>
      </w:r>
      <w:r w:rsidR="009177C0">
        <w:rPr>
          <w:sz w:val="24"/>
          <w:szCs w:val="24"/>
          <w:shd w:val="clear" w:color="auto" w:fill="FFFFFF"/>
        </w:rPr>
        <w:t xml:space="preserve"> but I needed to evaluate the information before I could do this and so I concluded the interview and the suspect returned to his cell. </w:t>
      </w:r>
    </w:p>
    <w:p w14:paraId="288A91F3" w14:textId="549F3F00" w:rsidR="00A4719D" w:rsidRDefault="00A4719D" w:rsidP="000F3741">
      <w:pPr>
        <w:ind w:right="237" w:firstLine="720"/>
        <w:jc w:val="both"/>
        <w:rPr>
          <w:sz w:val="24"/>
          <w:szCs w:val="24"/>
          <w:shd w:val="clear" w:color="auto" w:fill="FFFFFF"/>
        </w:rPr>
      </w:pPr>
      <w:r>
        <w:rPr>
          <w:sz w:val="24"/>
          <w:szCs w:val="24"/>
          <w:shd w:val="clear" w:color="auto" w:fill="FFFFFF"/>
        </w:rPr>
        <w:t xml:space="preserve">The evaluation process includes assessing my own performance during the interview and if the information I </w:t>
      </w:r>
      <w:r w:rsidR="00CB444E">
        <w:rPr>
          <w:sz w:val="24"/>
          <w:szCs w:val="24"/>
          <w:shd w:val="clear" w:color="auto" w:fill="FFFFFF"/>
        </w:rPr>
        <w:t xml:space="preserve">have </w:t>
      </w:r>
      <w:r>
        <w:rPr>
          <w:sz w:val="24"/>
          <w:szCs w:val="24"/>
          <w:shd w:val="clear" w:color="auto" w:fill="FFFFFF"/>
        </w:rPr>
        <w:t>gathered from the suspect would be enough to result in a conviction. In this case, there</w:t>
      </w:r>
      <w:r w:rsidR="00262A8F">
        <w:rPr>
          <w:sz w:val="24"/>
          <w:szCs w:val="24"/>
          <w:shd w:val="clear" w:color="auto" w:fill="FFFFFF"/>
        </w:rPr>
        <w:t xml:space="preserve"> was </w:t>
      </w:r>
      <w:r>
        <w:rPr>
          <w:sz w:val="24"/>
          <w:szCs w:val="24"/>
          <w:shd w:val="clear" w:color="auto" w:fill="FFFFFF"/>
        </w:rPr>
        <w:t>goo</w:t>
      </w:r>
      <w:r w:rsidR="00262A8F">
        <w:rPr>
          <w:sz w:val="24"/>
          <w:szCs w:val="24"/>
          <w:shd w:val="clear" w:color="auto" w:fill="FFFFFF"/>
        </w:rPr>
        <w:t>d evidence to confirm the suspect was responsible for committing the offence</w:t>
      </w:r>
      <w:r w:rsidR="00E67F7E">
        <w:rPr>
          <w:sz w:val="24"/>
          <w:szCs w:val="24"/>
          <w:shd w:val="clear" w:color="auto" w:fill="FFFFFF"/>
        </w:rPr>
        <w:t xml:space="preserve"> and I covered all of the points to prove for this offence</w:t>
      </w:r>
      <w:r w:rsidR="00262A8F">
        <w:rPr>
          <w:sz w:val="24"/>
          <w:szCs w:val="24"/>
          <w:shd w:val="clear" w:color="auto" w:fill="FFFFFF"/>
        </w:rPr>
        <w:t xml:space="preserve">. </w:t>
      </w:r>
      <w:r>
        <w:rPr>
          <w:sz w:val="24"/>
          <w:szCs w:val="24"/>
          <w:shd w:val="clear" w:color="auto" w:fill="FFFFFF"/>
        </w:rPr>
        <w:t>I needed to make a decision o</w:t>
      </w:r>
      <w:r w:rsidR="00262A8F">
        <w:rPr>
          <w:sz w:val="24"/>
          <w:szCs w:val="24"/>
          <w:shd w:val="clear" w:color="auto" w:fill="FFFFFF"/>
        </w:rPr>
        <w:t>n how to proceed and this required me to review all possible outcomes. The suspect was not eligible for a caution because of previous convictions and therefore I needed to charge him and require him to attend court. I was however</w:t>
      </w:r>
      <w:r w:rsidR="00C934FF">
        <w:rPr>
          <w:sz w:val="24"/>
          <w:szCs w:val="24"/>
          <w:shd w:val="clear" w:color="auto" w:fill="FFFFFF"/>
        </w:rPr>
        <w:t>,</w:t>
      </w:r>
      <w:r w:rsidR="00262A8F">
        <w:rPr>
          <w:sz w:val="24"/>
          <w:szCs w:val="24"/>
          <w:shd w:val="clear" w:color="auto" w:fill="FFFFFF"/>
        </w:rPr>
        <w:t xml:space="preserve"> aware of the fact the suspect did not live locally and had no means to return here for court, therefore I made the decision to remand the suspect in custody until his court date which I explained to him with his interpreter present and I made his solicitor aware of this. </w:t>
      </w:r>
    </w:p>
    <w:p w14:paraId="7BD7D977" w14:textId="353A9D9D" w:rsidR="00A4719D" w:rsidRDefault="005D554C" w:rsidP="004C2208">
      <w:pPr>
        <w:ind w:right="237" w:firstLine="720"/>
        <w:jc w:val="both"/>
        <w:rPr>
          <w:sz w:val="24"/>
          <w:szCs w:val="24"/>
          <w:shd w:val="clear" w:color="auto" w:fill="FFFFFF"/>
        </w:rPr>
      </w:pPr>
      <w:r>
        <w:rPr>
          <w:sz w:val="24"/>
          <w:szCs w:val="24"/>
          <w:shd w:val="clear" w:color="auto" w:fill="FFFFFF"/>
        </w:rPr>
        <w:t>On reflection</w:t>
      </w:r>
      <w:r w:rsidR="00A4719D">
        <w:rPr>
          <w:sz w:val="24"/>
          <w:szCs w:val="24"/>
          <w:shd w:val="clear" w:color="auto" w:fill="FFFFFF"/>
        </w:rPr>
        <w:t xml:space="preserve">, </w:t>
      </w:r>
      <w:r>
        <w:rPr>
          <w:sz w:val="24"/>
          <w:szCs w:val="24"/>
          <w:shd w:val="clear" w:color="auto" w:fill="FFFFFF"/>
        </w:rPr>
        <w:t xml:space="preserve">I can conclude that </w:t>
      </w:r>
      <w:r w:rsidR="00A4719D">
        <w:rPr>
          <w:sz w:val="24"/>
          <w:szCs w:val="24"/>
          <w:shd w:val="clear" w:color="auto" w:fill="FFFFFF"/>
        </w:rPr>
        <w:t xml:space="preserve">this model assisted me greatly in conducting a thorough and </w:t>
      </w:r>
      <w:r w:rsidR="00CB444E">
        <w:rPr>
          <w:sz w:val="24"/>
          <w:szCs w:val="24"/>
          <w:shd w:val="clear" w:color="auto" w:fill="FFFFFF"/>
        </w:rPr>
        <w:t>effective</w:t>
      </w:r>
      <w:r w:rsidR="00A4719D">
        <w:rPr>
          <w:sz w:val="24"/>
          <w:szCs w:val="24"/>
          <w:shd w:val="clear" w:color="auto" w:fill="FFFFFF"/>
        </w:rPr>
        <w:t xml:space="preserve"> investigation before and during the suspect’s interview. However, during my planning stage I failed to review the suspect’s previous convictions and therefore was unable to answer the solicitor’s queries into the next steps we would be taking against the suspect</w:t>
      </w:r>
      <w:r w:rsidR="00262A8F">
        <w:rPr>
          <w:sz w:val="24"/>
          <w:szCs w:val="24"/>
          <w:shd w:val="clear" w:color="auto" w:fill="FFFFFF"/>
        </w:rPr>
        <w:t xml:space="preserve"> at the time of interview. This did not compromise</w:t>
      </w:r>
      <w:r w:rsidR="00A4719D">
        <w:rPr>
          <w:sz w:val="24"/>
          <w:szCs w:val="24"/>
          <w:shd w:val="clear" w:color="auto" w:fill="FFFFFF"/>
        </w:rPr>
        <w:t xml:space="preserve"> the case against the </w:t>
      </w:r>
      <w:r w:rsidR="004C2208">
        <w:rPr>
          <w:sz w:val="24"/>
          <w:szCs w:val="24"/>
          <w:shd w:val="clear" w:color="auto" w:fill="FFFFFF"/>
        </w:rPr>
        <w:t>suspect;</w:t>
      </w:r>
      <w:r w:rsidR="00A4719D">
        <w:rPr>
          <w:sz w:val="24"/>
          <w:szCs w:val="24"/>
          <w:shd w:val="clear" w:color="auto" w:fill="FFFFFF"/>
        </w:rPr>
        <w:t xml:space="preserve"> however, it is something I will note for future to allow for a smoother process. </w:t>
      </w:r>
      <w:r w:rsidR="00CB444E">
        <w:rPr>
          <w:sz w:val="24"/>
          <w:szCs w:val="24"/>
          <w:shd w:val="clear" w:color="auto" w:fill="FFFFFF"/>
        </w:rPr>
        <w:t>The PEACE model is a simple process to follow and I will refer to this in all interviews I conduct going forward, as I believe it ensures success and efficiency for any investigation.</w:t>
      </w:r>
    </w:p>
    <w:p w14:paraId="7C02DA7F" w14:textId="77777777" w:rsidR="009177C0" w:rsidRDefault="009177C0" w:rsidP="000F3741">
      <w:pPr>
        <w:ind w:right="237" w:firstLine="720"/>
        <w:jc w:val="both"/>
        <w:rPr>
          <w:sz w:val="24"/>
          <w:szCs w:val="24"/>
          <w:shd w:val="clear" w:color="auto" w:fill="FFFFFF"/>
        </w:rPr>
      </w:pPr>
    </w:p>
    <w:p w14:paraId="4F48E2F4" w14:textId="3D10FF28" w:rsidR="00D86FE2" w:rsidRDefault="00D86FE2" w:rsidP="00340E9A">
      <w:pPr>
        <w:ind w:right="237"/>
        <w:jc w:val="both"/>
        <w:rPr>
          <w:sz w:val="24"/>
          <w:szCs w:val="24"/>
          <w:shd w:val="clear" w:color="auto" w:fill="FFFFFF"/>
        </w:rPr>
      </w:pPr>
      <w:r>
        <w:rPr>
          <w:sz w:val="24"/>
          <w:szCs w:val="24"/>
          <w:shd w:val="clear" w:color="auto" w:fill="FFFFFF"/>
        </w:rPr>
        <w:tab/>
      </w:r>
    </w:p>
    <w:p w14:paraId="416EFA95" w14:textId="0245C10E" w:rsidR="00025650" w:rsidRPr="002C5434" w:rsidRDefault="00A65C8F" w:rsidP="00340E9A">
      <w:pPr>
        <w:ind w:right="237"/>
        <w:jc w:val="both"/>
        <w:rPr>
          <w:b/>
          <w:sz w:val="24"/>
          <w:szCs w:val="24"/>
        </w:rPr>
      </w:pPr>
      <w:r w:rsidRPr="002C5434">
        <w:rPr>
          <w:b/>
          <w:sz w:val="24"/>
          <w:szCs w:val="24"/>
        </w:rPr>
        <w:t>1270</w:t>
      </w:r>
      <w:r w:rsidR="00013F8E" w:rsidRPr="002C5434">
        <w:rPr>
          <w:b/>
          <w:sz w:val="24"/>
          <w:szCs w:val="24"/>
        </w:rPr>
        <w:t xml:space="preserve"> words</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2D4A8232" w:rsidR="00025650" w:rsidRDefault="00E67F7E" w:rsidP="00340E9A">
      <w:pPr>
        <w:ind w:right="237"/>
        <w:jc w:val="both"/>
        <w:rPr>
          <w:sz w:val="24"/>
          <w:szCs w:val="24"/>
        </w:rPr>
      </w:pPr>
      <w:r>
        <w:rPr>
          <w:sz w:val="24"/>
          <w:szCs w:val="24"/>
        </w:rPr>
        <w:t>In this essay, I will be discussing my involvement in an anti-social behaviour incident, I will talk about the investigation I conducted and how I looked to resolve this. To write this essay effectively I will be using the Gibbs reflective model (1988) cited in (The University of Edinburgh, 2020).</w:t>
      </w:r>
    </w:p>
    <w:p w14:paraId="1E7191AB" w14:textId="10E8BFDC" w:rsidR="00AF541B" w:rsidRDefault="00AF541B" w:rsidP="00340E9A">
      <w:pPr>
        <w:ind w:right="237"/>
        <w:jc w:val="both"/>
        <w:rPr>
          <w:sz w:val="24"/>
          <w:szCs w:val="24"/>
        </w:rPr>
      </w:pPr>
      <w:r>
        <w:rPr>
          <w:sz w:val="24"/>
          <w:szCs w:val="24"/>
        </w:rPr>
        <w:tab/>
        <w:t xml:space="preserve">A number of residents living on a busy main road had called the police reporting a disturbance in their area involving a large number of vehicles. When I </w:t>
      </w:r>
      <w:r>
        <w:rPr>
          <w:sz w:val="24"/>
          <w:szCs w:val="24"/>
        </w:rPr>
        <w:lastRenderedPageBreak/>
        <w:t>attended, I seen there were approximately</w:t>
      </w:r>
      <w:r w:rsidR="008D48EF">
        <w:rPr>
          <w:sz w:val="24"/>
          <w:szCs w:val="24"/>
        </w:rPr>
        <w:t xml:space="preserve"> </w:t>
      </w:r>
      <w:r>
        <w:rPr>
          <w:sz w:val="24"/>
          <w:szCs w:val="24"/>
        </w:rPr>
        <w:t xml:space="preserve">200 vehicles in a </w:t>
      </w:r>
      <w:r w:rsidR="005449D7">
        <w:rPr>
          <w:sz w:val="24"/>
          <w:szCs w:val="24"/>
        </w:rPr>
        <w:t xml:space="preserve">large </w:t>
      </w:r>
      <w:r>
        <w:rPr>
          <w:sz w:val="24"/>
          <w:szCs w:val="24"/>
        </w:rPr>
        <w:t xml:space="preserve">car park, the drivers were playing load music and revving their engines, which was causing an nuisance to the community therefore this was noted as an anti-social behaviour incident. </w:t>
      </w:r>
    </w:p>
    <w:p w14:paraId="4E41ECE1" w14:textId="2CC67E08" w:rsidR="005449D7" w:rsidRDefault="00E67F7E" w:rsidP="00340E9A">
      <w:pPr>
        <w:ind w:right="237"/>
        <w:jc w:val="both"/>
        <w:rPr>
          <w:sz w:val="24"/>
          <w:szCs w:val="24"/>
        </w:rPr>
      </w:pPr>
      <w:r>
        <w:rPr>
          <w:sz w:val="24"/>
          <w:szCs w:val="24"/>
        </w:rPr>
        <w:tab/>
      </w:r>
      <w:r w:rsidR="00AF541B">
        <w:rPr>
          <w:sz w:val="24"/>
          <w:szCs w:val="24"/>
        </w:rPr>
        <w:t>T</w:t>
      </w:r>
      <w:r w:rsidR="00A319BD">
        <w:rPr>
          <w:sz w:val="24"/>
          <w:szCs w:val="24"/>
        </w:rPr>
        <w:t xml:space="preserve">he anti-social behaviour, crime and policing act 2014 </w:t>
      </w:r>
      <w:r w:rsidR="00AF541B">
        <w:rPr>
          <w:sz w:val="24"/>
          <w:szCs w:val="24"/>
        </w:rPr>
        <w:t xml:space="preserve">defines anti-social behaviour as </w:t>
      </w:r>
      <w:r w:rsidR="00ED79DB">
        <w:rPr>
          <w:sz w:val="24"/>
          <w:szCs w:val="24"/>
        </w:rPr>
        <w:t>“Conduct that has caused, or is likely to cause, harassment, alarm or distress to any person</w:t>
      </w:r>
      <w:r w:rsidR="00A319BD">
        <w:rPr>
          <w:sz w:val="24"/>
          <w:szCs w:val="24"/>
        </w:rPr>
        <w:t xml:space="preserve"> or conduct capable of causing a nuisance or annoyance to a person in relation to that person’s occupation of residential premises</w:t>
      </w:r>
      <w:r w:rsidR="00ED79DB">
        <w:rPr>
          <w:sz w:val="24"/>
          <w:szCs w:val="24"/>
        </w:rPr>
        <w:t xml:space="preserve">.” </w:t>
      </w:r>
      <w:r w:rsidR="00A319BD">
        <w:rPr>
          <w:sz w:val="24"/>
          <w:szCs w:val="24"/>
        </w:rPr>
        <w:t xml:space="preserve">(Legislation, 2014). </w:t>
      </w:r>
      <w:r w:rsidR="008B33CF">
        <w:rPr>
          <w:sz w:val="24"/>
          <w:szCs w:val="24"/>
        </w:rPr>
        <w:t xml:space="preserve">This </w:t>
      </w:r>
      <w:r w:rsidR="00A319BD">
        <w:rPr>
          <w:sz w:val="24"/>
          <w:szCs w:val="24"/>
        </w:rPr>
        <w:t>definition is very broad and as a result,</w:t>
      </w:r>
      <w:r w:rsidR="002D74BE">
        <w:rPr>
          <w:sz w:val="24"/>
          <w:szCs w:val="24"/>
        </w:rPr>
        <w:t xml:space="preserve"> </w:t>
      </w:r>
      <w:r w:rsidR="00A319BD">
        <w:rPr>
          <w:sz w:val="24"/>
          <w:szCs w:val="24"/>
        </w:rPr>
        <w:t xml:space="preserve">a </w:t>
      </w:r>
      <w:r w:rsidR="002D74BE">
        <w:rPr>
          <w:sz w:val="24"/>
          <w:szCs w:val="24"/>
        </w:rPr>
        <w:t xml:space="preserve">wide </w:t>
      </w:r>
      <w:r w:rsidR="00A319BD">
        <w:rPr>
          <w:sz w:val="24"/>
          <w:szCs w:val="24"/>
        </w:rPr>
        <w:t>range of behaviours or offences can co</w:t>
      </w:r>
      <w:r w:rsidR="00E128A2">
        <w:rPr>
          <w:sz w:val="24"/>
          <w:szCs w:val="24"/>
        </w:rPr>
        <w:t>me under anti-social behaviour.</w:t>
      </w:r>
    </w:p>
    <w:p w14:paraId="55DDC7CE" w14:textId="7FCF9E49" w:rsidR="008D48EF" w:rsidRDefault="008D48EF" w:rsidP="00340E9A">
      <w:pPr>
        <w:ind w:right="237"/>
        <w:jc w:val="both"/>
        <w:rPr>
          <w:sz w:val="24"/>
          <w:szCs w:val="24"/>
        </w:rPr>
      </w:pPr>
      <w:r>
        <w:rPr>
          <w:sz w:val="24"/>
          <w:szCs w:val="24"/>
        </w:rPr>
        <w:tab/>
        <w:t>The initial actions my colleagues and I took were to speak with the individuals involved and give them words of advice regarding the disturbance they are causing. The majority of individuals were respectful to our approach and understood that the loud engines and music was not appropriate for the local residents. However, some of the drivers continued to rev their engines and display anti-social behaviour with their vehicles in front of us. We took positive action against these individuals by issuing a Section 59 notice, this is comes under the police reform act 2002 and is issued when “vehicles are used in a manner that causes alarm, distress or annoyance to members of the public.” It is a warning issued to them and if they receive another within a two-year period, we could seize the vehicle (Legislation, 2002).</w:t>
      </w:r>
    </w:p>
    <w:p w14:paraId="5AF86615" w14:textId="1B4DB6AE" w:rsidR="00D705D5" w:rsidRDefault="00D705D5" w:rsidP="00340E9A">
      <w:pPr>
        <w:ind w:right="237"/>
        <w:jc w:val="both"/>
        <w:rPr>
          <w:sz w:val="24"/>
          <w:szCs w:val="24"/>
        </w:rPr>
      </w:pPr>
      <w:r>
        <w:rPr>
          <w:sz w:val="24"/>
          <w:szCs w:val="24"/>
        </w:rPr>
        <w:tab/>
        <w:t xml:space="preserve">When looking at this as an isolated incident, I would say we conducted a good patrol of the area and reached a good result in reacting to the anti-social behaviour, once the vehicles had left the area we decided to close the incident and take no further action. However, this is a good example where expedience bias has influenced our decision-making </w:t>
      </w:r>
      <w:r w:rsidRPr="00D705D5">
        <w:rPr>
          <w:color w:val="auto"/>
          <w:sz w:val="24"/>
          <w:szCs w:val="24"/>
        </w:rPr>
        <w:t>“</w:t>
      </w:r>
      <w:r w:rsidRPr="00D705D5">
        <w:rPr>
          <w:color w:val="auto"/>
          <w:sz w:val="24"/>
          <w:szCs w:val="24"/>
          <w:shd w:val="clear" w:color="auto" w:fill="FFFFFF"/>
        </w:rPr>
        <w:t>Humans have a built-in need for certainty—to know what is going on. A downside of that need is the tendency to </w:t>
      </w:r>
      <w:hyperlink r:id="rId23" w:history="1">
        <w:r w:rsidRPr="00D705D5">
          <w:rPr>
            <w:rStyle w:val="Hyperlink"/>
            <w:color w:val="auto"/>
            <w:sz w:val="24"/>
            <w:szCs w:val="24"/>
            <w:shd w:val="clear" w:color="auto" w:fill="FFFFFF"/>
          </w:rPr>
          <w:t>rush to judgment</w:t>
        </w:r>
      </w:hyperlink>
      <w:r w:rsidRPr="00D705D5">
        <w:rPr>
          <w:color w:val="auto"/>
          <w:sz w:val="24"/>
          <w:szCs w:val="24"/>
          <w:shd w:val="clear" w:color="auto" w:fill="FFFFFF"/>
        </w:rPr>
        <w:t> without fully considering all the facts.</w:t>
      </w:r>
      <w:r>
        <w:rPr>
          <w:color w:val="auto"/>
          <w:sz w:val="24"/>
          <w:szCs w:val="24"/>
          <w:shd w:val="clear" w:color="auto" w:fill="FFFFFF"/>
        </w:rPr>
        <w:t>” (Weller, 2019).</w:t>
      </w:r>
    </w:p>
    <w:p w14:paraId="4E45010B" w14:textId="6D5AD23A" w:rsidR="00175902" w:rsidRDefault="00AF541B" w:rsidP="00340E9A">
      <w:pPr>
        <w:ind w:right="237"/>
        <w:jc w:val="both"/>
        <w:rPr>
          <w:sz w:val="24"/>
          <w:szCs w:val="24"/>
        </w:rPr>
      </w:pPr>
      <w:r>
        <w:rPr>
          <w:sz w:val="24"/>
          <w:szCs w:val="24"/>
        </w:rPr>
        <w:tab/>
      </w:r>
      <w:r w:rsidR="00D705D5">
        <w:rPr>
          <w:sz w:val="24"/>
          <w:szCs w:val="24"/>
        </w:rPr>
        <w:t>A further call came in the next evening with the same circumstances and it became known</w:t>
      </w:r>
      <w:r w:rsidR="00AA385F">
        <w:rPr>
          <w:sz w:val="24"/>
          <w:szCs w:val="24"/>
        </w:rPr>
        <w:t xml:space="preserve"> us</w:t>
      </w:r>
      <w:r w:rsidR="00D705D5">
        <w:rPr>
          <w:sz w:val="24"/>
          <w:szCs w:val="24"/>
        </w:rPr>
        <w:t xml:space="preserve"> that the p</w:t>
      </w:r>
      <w:r>
        <w:rPr>
          <w:sz w:val="24"/>
          <w:szCs w:val="24"/>
        </w:rPr>
        <w:t>olice have been required to attend this location on a regular basis in recent weeks and therefore a problem was escalating. The residents in the</w:t>
      </w:r>
      <w:r w:rsidR="005449D7">
        <w:rPr>
          <w:sz w:val="24"/>
          <w:szCs w:val="24"/>
        </w:rPr>
        <w:t xml:space="preserve"> area were becoming </w:t>
      </w:r>
      <w:r>
        <w:rPr>
          <w:sz w:val="24"/>
          <w:szCs w:val="24"/>
        </w:rPr>
        <w:t xml:space="preserve">more agitated and </w:t>
      </w:r>
      <w:r w:rsidR="005449D7">
        <w:rPr>
          <w:sz w:val="24"/>
          <w:szCs w:val="24"/>
        </w:rPr>
        <w:t>were losi</w:t>
      </w:r>
      <w:r w:rsidR="00721410">
        <w:rPr>
          <w:sz w:val="24"/>
          <w:szCs w:val="24"/>
        </w:rPr>
        <w:t>ng patience with the situation</w:t>
      </w:r>
      <w:r w:rsidR="00175902">
        <w:rPr>
          <w:sz w:val="24"/>
          <w:szCs w:val="24"/>
        </w:rPr>
        <w:t xml:space="preserve"> and some were even considering moving from the area due to this being a regular occurrence,</w:t>
      </w:r>
      <w:r w:rsidR="00721410">
        <w:rPr>
          <w:sz w:val="24"/>
          <w:szCs w:val="24"/>
        </w:rPr>
        <w:t xml:space="preserve"> </w:t>
      </w:r>
      <w:r w:rsidR="005449D7">
        <w:rPr>
          <w:sz w:val="24"/>
          <w:szCs w:val="24"/>
        </w:rPr>
        <w:t>because of this we needed to find a solution to tackling the behaviour</w:t>
      </w:r>
      <w:r w:rsidR="00D705D5">
        <w:rPr>
          <w:sz w:val="24"/>
          <w:szCs w:val="24"/>
        </w:rPr>
        <w:t xml:space="preserve"> and preventing further incidents</w:t>
      </w:r>
      <w:r w:rsidR="005449D7">
        <w:rPr>
          <w:sz w:val="24"/>
          <w:szCs w:val="24"/>
        </w:rPr>
        <w:t xml:space="preserve">. </w:t>
      </w:r>
    </w:p>
    <w:p w14:paraId="09D82CC5" w14:textId="77777777" w:rsidR="006B4654" w:rsidRDefault="00460203" w:rsidP="00175902">
      <w:pPr>
        <w:ind w:right="237" w:firstLine="720"/>
        <w:jc w:val="both"/>
        <w:rPr>
          <w:sz w:val="24"/>
          <w:szCs w:val="24"/>
        </w:rPr>
      </w:pPr>
      <w:r>
        <w:rPr>
          <w:sz w:val="24"/>
          <w:szCs w:val="24"/>
        </w:rPr>
        <w:t>To do this I referred back to the</w:t>
      </w:r>
      <w:r w:rsidR="00175902">
        <w:rPr>
          <w:sz w:val="24"/>
          <w:szCs w:val="24"/>
        </w:rPr>
        <w:t xml:space="preserve"> police problem-solving model OSARA; this </w:t>
      </w:r>
      <w:r w:rsidR="00E77D14">
        <w:rPr>
          <w:sz w:val="24"/>
          <w:szCs w:val="24"/>
        </w:rPr>
        <w:t>acronym stands for Objective, Scanning, Analysis, Response and Assessment</w:t>
      </w:r>
      <w:r w:rsidR="006B4654">
        <w:rPr>
          <w:sz w:val="24"/>
          <w:szCs w:val="24"/>
        </w:rPr>
        <w:t xml:space="preserve"> and assists us in looking into the problem thoroughly and understanding the possible consequences of our actions and if our approach works. </w:t>
      </w:r>
      <w:r w:rsidR="00E77D14">
        <w:rPr>
          <w:sz w:val="24"/>
          <w:szCs w:val="24"/>
        </w:rPr>
        <w:t>The Objective we want</w:t>
      </w:r>
      <w:r w:rsidR="00E6386C">
        <w:rPr>
          <w:sz w:val="24"/>
          <w:szCs w:val="24"/>
        </w:rPr>
        <w:t>ed</w:t>
      </w:r>
      <w:r w:rsidR="00E77D14">
        <w:rPr>
          <w:sz w:val="24"/>
          <w:szCs w:val="24"/>
        </w:rPr>
        <w:t xml:space="preserve"> to ac</w:t>
      </w:r>
      <w:r w:rsidR="00E6386C">
        <w:rPr>
          <w:sz w:val="24"/>
          <w:szCs w:val="24"/>
        </w:rPr>
        <w:t xml:space="preserve">hieve in this instance was to stop the gathering of these vehicles in this residential area and allow the residents to feel happier in their own homes. </w:t>
      </w:r>
    </w:p>
    <w:p w14:paraId="42A2BB41" w14:textId="54E1FF1B" w:rsidR="00FA7939" w:rsidRDefault="00E6386C" w:rsidP="00175902">
      <w:pPr>
        <w:ind w:right="237" w:firstLine="720"/>
        <w:jc w:val="both"/>
        <w:rPr>
          <w:sz w:val="24"/>
          <w:szCs w:val="24"/>
        </w:rPr>
      </w:pPr>
      <w:r>
        <w:rPr>
          <w:sz w:val="24"/>
          <w:szCs w:val="24"/>
        </w:rPr>
        <w:t>The first action we took to reach a resolution was to scan the main issues; this involves gathering all information and ev</w:t>
      </w:r>
      <w:r w:rsidR="006B4654">
        <w:rPr>
          <w:sz w:val="24"/>
          <w:szCs w:val="24"/>
        </w:rPr>
        <w:t>idence surrounding the activity but also looking into evidence based policing</w:t>
      </w:r>
      <w:r w:rsidR="005F4A0D">
        <w:rPr>
          <w:sz w:val="24"/>
          <w:szCs w:val="24"/>
        </w:rPr>
        <w:t>.</w:t>
      </w:r>
      <w:r w:rsidR="009E28F7">
        <w:rPr>
          <w:sz w:val="24"/>
          <w:szCs w:val="24"/>
        </w:rPr>
        <w:t xml:space="preserve"> Alfredo (2020) looks into how evidence based policing is applied</w:t>
      </w:r>
      <w:r w:rsidR="00FA7939">
        <w:rPr>
          <w:sz w:val="24"/>
          <w:szCs w:val="24"/>
        </w:rPr>
        <w:t xml:space="preserve"> and explains that this is from</w:t>
      </w:r>
      <w:r w:rsidR="009E28F7">
        <w:rPr>
          <w:sz w:val="24"/>
          <w:szCs w:val="24"/>
        </w:rPr>
        <w:t xml:space="preserve"> research of past </w:t>
      </w:r>
      <w:r w:rsidR="005F4A0D">
        <w:rPr>
          <w:sz w:val="24"/>
          <w:szCs w:val="24"/>
        </w:rPr>
        <w:t xml:space="preserve">incidents, where the resolution is analysed on how effective it was and if crime has reduced as a result, which then creates adequate police procedures. </w:t>
      </w:r>
      <w:r w:rsidR="00FA7939">
        <w:rPr>
          <w:sz w:val="24"/>
          <w:szCs w:val="24"/>
        </w:rPr>
        <w:t xml:space="preserve">On of South Wales police procedures in to exercise the GET OUT acronym in Anti-social behaviour incidents. The police training provided learning on this outlines actions you should take in </w:t>
      </w:r>
      <w:r w:rsidR="00FA7939">
        <w:rPr>
          <w:sz w:val="24"/>
          <w:szCs w:val="24"/>
        </w:rPr>
        <w:lastRenderedPageBreak/>
        <w:t xml:space="preserve">these incidents; Go and speak to victims, examine the scene, take all details of victims/witnesses, offer advice, update the occurrence, take immediate action. </w:t>
      </w:r>
    </w:p>
    <w:p w14:paraId="6CD49F33" w14:textId="58044782" w:rsidR="00460203" w:rsidRDefault="00FA7939" w:rsidP="00FA7939">
      <w:pPr>
        <w:ind w:right="237" w:firstLine="720"/>
        <w:jc w:val="both"/>
        <w:rPr>
          <w:sz w:val="24"/>
          <w:szCs w:val="24"/>
        </w:rPr>
      </w:pPr>
      <w:r>
        <w:rPr>
          <w:sz w:val="24"/>
          <w:szCs w:val="24"/>
        </w:rPr>
        <w:t xml:space="preserve">Go and speak to the victims/callers, we spoke </w:t>
      </w:r>
      <w:r w:rsidR="00E6386C">
        <w:rPr>
          <w:sz w:val="24"/>
          <w:szCs w:val="24"/>
        </w:rPr>
        <w:t>directly with the community about the problems they were experiencing and what affects this was having on them</w:t>
      </w:r>
      <w:r>
        <w:rPr>
          <w:sz w:val="24"/>
          <w:szCs w:val="24"/>
        </w:rPr>
        <w:t xml:space="preserve">, this involved house to house and street </w:t>
      </w:r>
      <w:r w:rsidR="00AE6804">
        <w:rPr>
          <w:sz w:val="24"/>
          <w:szCs w:val="24"/>
        </w:rPr>
        <w:t>engagement</w:t>
      </w:r>
      <w:r w:rsidR="00E6386C">
        <w:rPr>
          <w:sz w:val="24"/>
          <w:szCs w:val="24"/>
        </w:rPr>
        <w:t xml:space="preserve">. We also deployed neighbourhood-policing teams to the area to continue communication and show a police presence within the community; this also assisted in gathering intelligence on the movements of the vehicles.  </w:t>
      </w:r>
    </w:p>
    <w:p w14:paraId="6C47DCF2" w14:textId="0011DB82" w:rsidR="00E6386C" w:rsidRDefault="00E6386C" w:rsidP="00175902">
      <w:pPr>
        <w:ind w:right="237" w:firstLine="720"/>
        <w:jc w:val="both"/>
        <w:rPr>
          <w:sz w:val="24"/>
          <w:szCs w:val="24"/>
        </w:rPr>
      </w:pPr>
      <w:r>
        <w:rPr>
          <w:sz w:val="24"/>
          <w:szCs w:val="24"/>
        </w:rPr>
        <w:t>The analysis stage involved us understanding the problem and getting to the root cause. The information we gathered suggested the vehicles would attend the area only on the weekends from around 8pm onwards. Intelligence also suggested there was a burger van who serves at the car park until midnight on these days, which attracts many customers and has added to the problem</w:t>
      </w:r>
      <w:r w:rsidR="00251565">
        <w:rPr>
          <w:sz w:val="24"/>
          <w:szCs w:val="24"/>
        </w:rPr>
        <w:t>. The main annoyance for the residents is the noise coming from the vehicles and the loud music but residents also feel intimidated when entering there street with the amount of vehicles and young people around, as a result this stops the residents leaving their homes.</w:t>
      </w:r>
    </w:p>
    <w:p w14:paraId="37097A34" w14:textId="4993DD9F" w:rsidR="00251565" w:rsidRDefault="00251565" w:rsidP="00251565">
      <w:pPr>
        <w:ind w:right="237" w:firstLine="720"/>
        <w:jc w:val="both"/>
        <w:rPr>
          <w:sz w:val="24"/>
          <w:szCs w:val="24"/>
        </w:rPr>
      </w:pPr>
      <w:r>
        <w:rPr>
          <w:sz w:val="24"/>
          <w:szCs w:val="24"/>
        </w:rPr>
        <w:t xml:space="preserve">We took several actions in order to respond with a solution, firstly we looked to provide a large police presence on the weekends to discourage any large crowds, and help the community feel safer. </w:t>
      </w:r>
      <w:r w:rsidR="00E128A2">
        <w:rPr>
          <w:sz w:val="24"/>
          <w:szCs w:val="24"/>
        </w:rPr>
        <w:t>Often when police attended, the vehicles wo</w:t>
      </w:r>
      <w:r>
        <w:rPr>
          <w:sz w:val="24"/>
          <w:szCs w:val="24"/>
        </w:rPr>
        <w:t>uld disperse quickly and so</w:t>
      </w:r>
      <w:r w:rsidR="00E128A2">
        <w:rPr>
          <w:sz w:val="24"/>
          <w:szCs w:val="24"/>
        </w:rPr>
        <w:t xml:space="preserve"> we asked for assistance from the traffic unit</w:t>
      </w:r>
      <w:r>
        <w:rPr>
          <w:sz w:val="24"/>
          <w:szCs w:val="24"/>
        </w:rPr>
        <w:t>s</w:t>
      </w:r>
      <w:r w:rsidR="00A65C8F">
        <w:rPr>
          <w:sz w:val="24"/>
          <w:szCs w:val="24"/>
        </w:rPr>
        <w:t xml:space="preserve"> to address any vehicles that have illegal modifications or </w:t>
      </w:r>
      <w:r>
        <w:rPr>
          <w:sz w:val="24"/>
          <w:szCs w:val="24"/>
        </w:rPr>
        <w:t xml:space="preserve">were </w:t>
      </w:r>
      <w:r w:rsidR="00A65C8F">
        <w:rPr>
          <w:sz w:val="24"/>
          <w:szCs w:val="24"/>
        </w:rPr>
        <w:t>not driving in accordance with the law</w:t>
      </w:r>
      <w:r>
        <w:rPr>
          <w:sz w:val="24"/>
          <w:szCs w:val="24"/>
        </w:rPr>
        <w:t xml:space="preserve">. Upon assessing the response, we found it did have a positive affect and the amount of cars and noise in the area did decrease, however, this is only a temporary fix and was not sustainable for a long period due the demand on the police for attendance to other incidents. </w:t>
      </w:r>
    </w:p>
    <w:p w14:paraId="5E2BC77C" w14:textId="4293D940" w:rsidR="00251565" w:rsidRDefault="00460203" w:rsidP="00251565">
      <w:pPr>
        <w:ind w:right="237" w:firstLine="720"/>
        <w:jc w:val="both"/>
        <w:rPr>
          <w:sz w:val="24"/>
          <w:szCs w:val="24"/>
        </w:rPr>
      </w:pPr>
      <w:r>
        <w:rPr>
          <w:sz w:val="24"/>
          <w:szCs w:val="24"/>
        </w:rPr>
        <w:t xml:space="preserve">A </w:t>
      </w:r>
      <w:r w:rsidR="00251565">
        <w:rPr>
          <w:sz w:val="24"/>
          <w:szCs w:val="24"/>
        </w:rPr>
        <w:t xml:space="preserve">further </w:t>
      </w:r>
      <w:r>
        <w:rPr>
          <w:sz w:val="24"/>
          <w:szCs w:val="24"/>
        </w:rPr>
        <w:t xml:space="preserve">resolution was to </w:t>
      </w:r>
      <w:r w:rsidR="00251565">
        <w:rPr>
          <w:sz w:val="24"/>
          <w:szCs w:val="24"/>
        </w:rPr>
        <w:t xml:space="preserve">speak with the owner of the burger van and address the licencing they hold for serving customers in this area and at that time of night. The owner understood our position but unfortunately was not co-operative with changing their serving times and they licensing held was valid so we had no powers in relation to this issue. </w:t>
      </w:r>
      <w:r w:rsidR="00697FE6">
        <w:rPr>
          <w:sz w:val="24"/>
          <w:szCs w:val="24"/>
        </w:rPr>
        <w:t xml:space="preserve">On assessment, this approach did not work and so a different response was required. </w:t>
      </w:r>
    </w:p>
    <w:p w14:paraId="4C811AD3" w14:textId="29711FC1" w:rsidR="00025650" w:rsidRDefault="00697FE6" w:rsidP="00251565">
      <w:pPr>
        <w:ind w:right="237" w:firstLine="720"/>
        <w:jc w:val="both"/>
        <w:rPr>
          <w:sz w:val="24"/>
          <w:szCs w:val="24"/>
        </w:rPr>
      </w:pPr>
      <w:r>
        <w:rPr>
          <w:sz w:val="24"/>
          <w:szCs w:val="24"/>
        </w:rPr>
        <w:t xml:space="preserve">Therefore, we addressed this issue with the local council and </w:t>
      </w:r>
      <w:r w:rsidR="003838D1">
        <w:rPr>
          <w:sz w:val="24"/>
          <w:szCs w:val="24"/>
        </w:rPr>
        <w:t>discuss</w:t>
      </w:r>
      <w:r>
        <w:rPr>
          <w:sz w:val="24"/>
          <w:szCs w:val="24"/>
        </w:rPr>
        <w:t>ed</w:t>
      </w:r>
      <w:r w:rsidR="003838D1">
        <w:rPr>
          <w:sz w:val="24"/>
          <w:szCs w:val="24"/>
        </w:rPr>
        <w:t xml:space="preserve"> the </w:t>
      </w:r>
      <w:r>
        <w:rPr>
          <w:sz w:val="24"/>
          <w:szCs w:val="24"/>
        </w:rPr>
        <w:t>problems occurring in the area, the council were aware of the problems through complaints received from the residents and previous referrals made to them by the police. The council decided to activate a public spaces protection</w:t>
      </w:r>
      <w:r w:rsidR="00AE6804">
        <w:rPr>
          <w:sz w:val="24"/>
          <w:szCs w:val="24"/>
        </w:rPr>
        <w:t xml:space="preserve"> order</w:t>
      </w:r>
      <w:r>
        <w:rPr>
          <w:sz w:val="24"/>
          <w:szCs w:val="24"/>
        </w:rPr>
        <w:t xml:space="preserve">, which can be issued by the council after consultation with the police. This order allows restrictions in place to avoid any public spaces being used inappropriately. The decision was made to </w:t>
      </w:r>
      <w:r w:rsidR="003838D1">
        <w:rPr>
          <w:sz w:val="24"/>
          <w:szCs w:val="24"/>
        </w:rPr>
        <w:t>put barriers in place in order to restrict access to t</w:t>
      </w:r>
      <w:r>
        <w:rPr>
          <w:sz w:val="24"/>
          <w:szCs w:val="24"/>
        </w:rPr>
        <w:t xml:space="preserve">he car park during the evening. </w:t>
      </w:r>
      <w:r>
        <w:rPr>
          <w:sz w:val="24"/>
          <w:szCs w:val="24"/>
        </w:rPr>
        <w:tab/>
      </w:r>
    </w:p>
    <w:p w14:paraId="7BB89ACE" w14:textId="27440C00" w:rsidR="00697FE6" w:rsidRDefault="00697FE6" w:rsidP="00251565">
      <w:pPr>
        <w:ind w:right="237" w:firstLine="720"/>
        <w:jc w:val="both"/>
        <w:rPr>
          <w:sz w:val="24"/>
          <w:szCs w:val="24"/>
        </w:rPr>
      </w:pPr>
      <w:r>
        <w:rPr>
          <w:sz w:val="24"/>
          <w:szCs w:val="24"/>
        </w:rPr>
        <w:t xml:space="preserve">On assessment of this approach, the vehicle activity around the neighbourhood has decreased dramatically and we no longer get reports of large car meetings in the car park. The burger van still looks to serve customers, however the customers leave the area shortly after being served and no further complaints have been received. Our neighbourhood-policing teams still regularly patrol the area and the residents have expressed how grateful they are for the barriers in place. </w:t>
      </w:r>
      <w:r w:rsidR="008A3B62">
        <w:rPr>
          <w:sz w:val="24"/>
          <w:szCs w:val="24"/>
        </w:rPr>
        <w:t>Law teacher wrote:</w:t>
      </w:r>
    </w:p>
    <w:p w14:paraId="0DAA38C8" w14:textId="645C77FA" w:rsidR="008A3B62" w:rsidRDefault="008A3B62" w:rsidP="00251565">
      <w:pPr>
        <w:ind w:right="237" w:firstLine="720"/>
        <w:jc w:val="both"/>
        <w:rPr>
          <w:color w:val="212529"/>
          <w:sz w:val="24"/>
          <w:szCs w:val="24"/>
          <w:shd w:val="clear" w:color="auto" w:fill="FFFFFF"/>
        </w:rPr>
      </w:pPr>
      <w:r w:rsidRPr="008A3B62">
        <w:rPr>
          <w:color w:val="212529"/>
          <w:sz w:val="24"/>
          <w:szCs w:val="24"/>
          <w:shd w:val="clear" w:color="auto" w:fill="FFFFFF"/>
        </w:rPr>
        <w:t xml:space="preserve">Community policing helps build up and strengthen the community. It also links the police and the community together. The partnership that develops over time can ultimately help the police find the underlying causes of crime within the </w:t>
      </w:r>
      <w:r w:rsidRPr="008A3B62">
        <w:rPr>
          <w:color w:val="212529"/>
          <w:sz w:val="24"/>
          <w:szCs w:val="24"/>
          <w:shd w:val="clear" w:color="auto" w:fill="FFFFFF"/>
        </w:rPr>
        <w:lastRenderedPageBreak/>
        <w:t>neighborhood. By getting the community involved, the police have more resources available to t</w:t>
      </w:r>
      <w:r w:rsidR="00AA385F">
        <w:rPr>
          <w:color w:val="212529"/>
          <w:sz w:val="24"/>
          <w:szCs w:val="24"/>
          <w:shd w:val="clear" w:color="auto" w:fill="FFFFFF"/>
        </w:rPr>
        <w:t xml:space="preserve">hem to help in crime prevention </w:t>
      </w:r>
      <w:r w:rsidR="007376C6">
        <w:rPr>
          <w:color w:val="212529"/>
          <w:sz w:val="24"/>
          <w:szCs w:val="24"/>
          <w:shd w:val="clear" w:color="auto" w:fill="FFFFFF"/>
        </w:rPr>
        <w:t>(LawTeacher, 2019).</w:t>
      </w:r>
    </w:p>
    <w:p w14:paraId="76CF339A" w14:textId="0ECE1005" w:rsidR="00F5668A" w:rsidRPr="008A3B62" w:rsidRDefault="00F5668A" w:rsidP="00251565">
      <w:pPr>
        <w:ind w:right="237" w:firstLine="720"/>
        <w:jc w:val="both"/>
        <w:rPr>
          <w:color w:val="212529"/>
          <w:sz w:val="24"/>
          <w:szCs w:val="24"/>
          <w:shd w:val="clear" w:color="auto" w:fill="FFFFFF"/>
        </w:rPr>
      </w:pPr>
      <w:r>
        <w:rPr>
          <w:color w:val="212529"/>
          <w:sz w:val="24"/>
          <w:szCs w:val="24"/>
          <w:shd w:val="clear" w:color="auto" w:fill="FFFFFF"/>
        </w:rPr>
        <w:t>A f</w:t>
      </w:r>
      <w:r w:rsidR="007376C6">
        <w:rPr>
          <w:color w:val="212529"/>
          <w:sz w:val="24"/>
          <w:szCs w:val="24"/>
          <w:shd w:val="clear" w:color="auto" w:fill="FFFFFF"/>
        </w:rPr>
        <w:t>urther problem-solving model under the problem orientated policing is the problem analysis triangle,</w:t>
      </w:r>
      <w:r w:rsidR="007376C6" w:rsidRPr="007376C6">
        <w:rPr>
          <w:bCs/>
          <w:color w:val="191919"/>
          <w:sz w:val="24"/>
          <w:szCs w:val="24"/>
          <w:shd w:val="clear" w:color="auto" w:fill="FFFFFF"/>
        </w:rPr>
        <w:t xml:space="preserve"> </w:t>
      </w:r>
      <w:r w:rsidR="007376C6">
        <w:rPr>
          <w:bCs/>
          <w:color w:val="191919"/>
          <w:sz w:val="24"/>
          <w:szCs w:val="24"/>
          <w:shd w:val="clear" w:color="auto" w:fill="FFFFFF"/>
        </w:rPr>
        <w:t>“</w:t>
      </w:r>
      <w:r w:rsidR="007376C6" w:rsidRPr="007376C6">
        <w:rPr>
          <w:bCs/>
          <w:color w:val="191919"/>
          <w:sz w:val="24"/>
          <w:szCs w:val="24"/>
          <w:shd w:val="clear" w:color="auto" w:fill="FFFFFF"/>
        </w:rPr>
        <w:t>This idea assumes that crime or disorder results when (1) likely offenders and (2) suitable targets come together in (</w:t>
      </w:r>
      <w:r w:rsidR="007376C6">
        <w:rPr>
          <w:bCs/>
          <w:color w:val="191919"/>
          <w:sz w:val="24"/>
          <w:szCs w:val="24"/>
          <w:shd w:val="clear" w:color="auto" w:fill="FFFFFF"/>
        </w:rPr>
        <w:t>3) time and space” (Arizona State University, n.d). The three elements together create the reoccurring problem of anti-s</w:t>
      </w:r>
      <w:r w:rsidR="002C5434">
        <w:rPr>
          <w:bCs/>
          <w:color w:val="191919"/>
          <w:sz w:val="24"/>
          <w:szCs w:val="24"/>
          <w:shd w:val="clear" w:color="auto" w:fill="FFFFFF"/>
        </w:rPr>
        <w:t xml:space="preserve">ocial behaviour however, by us </w:t>
      </w:r>
      <w:r w:rsidR="007376C6">
        <w:rPr>
          <w:bCs/>
          <w:color w:val="191919"/>
          <w:sz w:val="24"/>
          <w:szCs w:val="24"/>
          <w:shd w:val="clear" w:color="auto" w:fill="FFFFFF"/>
        </w:rPr>
        <w:t>eliminating the third aspect, time and space the disorders</w:t>
      </w:r>
      <w:r w:rsidR="002C5434">
        <w:rPr>
          <w:bCs/>
          <w:color w:val="191919"/>
          <w:sz w:val="24"/>
          <w:szCs w:val="24"/>
          <w:shd w:val="clear" w:color="auto" w:fill="FFFFFF"/>
        </w:rPr>
        <w:t xml:space="preserve"> are no longer occurring</w:t>
      </w:r>
      <w:r w:rsidR="007376C6">
        <w:rPr>
          <w:bCs/>
          <w:color w:val="191919"/>
          <w:sz w:val="24"/>
          <w:szCs w:val="24"/>
          <w:shd w:val="clear" w:color="auto" w:fill="FFFFFF"/>
        </w:rPr>
        <w:t xml:space="preserve">. </w:t>
      </w:r>
      <w:r w:rsidR="002C5434">
        <w:rPr>
          <w:bCs/>
          <w:color w:val="191919"/>
          <w:sz w:val="24"/>
          <w:szCs w:val="24"/>
          <w:shd w:val="clear" w:color="auto" w:fill="FFFFFF"/>
        </w:rPr>
        <w:t xml:space="preserve"> </w:t>
      </w:r>
    </w:p>
    <w:p w14:paraId="13AEAFCB" w14:textId="13B55EEF" w:rsidR="005F4A0D" w:rsidRDefault="00AA385F" w:rsidP="00251565">
      <w:pPr>
        <w:ind w:right="237" w:firstLine="720"/>
        <w:jc w:val="both"/>
        <w:rPr>
          <w:sz w:val="24"/>
          <w:szCs w:val="24"/>
        </w:rPr>
      </w:pPr>
      <w:r>
        <w:rPr>
          <w:sz w:val="24"/>
          <w:szCs w:val="24"/>
        </w:rPr>
        <w:t>On reflection, I</w:t>
      </w:r>
      <w:r w:rsidR="005F4A0D">
        <w:rPr>
          <w:sz w:val="24"/>
          <w:szCs w:val="24"/>
        </w:rPr>
        <w:t xml:space="preserve"> </w:t>
      </w:r>
      <w:r>
        <w:rPr>
          <w:sz w:val="24"/>
          <w:szCs w:val="24"/>
        </w:rPr>
        <w:t xml:space="preserve">see how important it is for police to conduct a thorough investigation on all calls they respond to. Our initial response seemed adequate at the time but if we had spoken to members of the community who reported the </w:t>
      </w:r>
      <w:r w:rsidR="00AE6804">
        <w:rPr>
          <w:sz w:val="24"/>
          <w:szCs w:val="24"/>
        </w:rPr>
        <w:t>behaviour,</w:t>
      </w:r>
      <w:r>
        <w:rPr>
          <w:sz w:val="24"/>
          <w:szCs w:val="24"/>
        </w:rPr>
        <w:t xml:space="preserve"> we may have understood then that this is an ongoing </w:t>
      </w:r>
      <w:r w:rsidR="00AE6804">
        <w:rPr>
          <w:sz w:val="24"/>
          <w:szCs w:val="24"/>
        </w:rPr>
        <w:t>issue and needed further action taken</w:t>
      </w:r>
      <w:r>
        <w:rPr>
          <w:sz w:val="24"/>
          <w:szCs w:val="24"/>
        </w:rPr>
        <w:t xml:space="preserve"> than just the dispersal. This highlights the importance of communication between the police and the public as this influences whether we hold a good relationship wi</w:t>
      </w:r>
      <w:r w:rsidR="00AE6804">
        <w:rPr>
          <w:sz w:val="24"/>
          <w:szCs w:val="24"/>
        </w:rPr>
        <w:t xml:space="preserve">th them and prevents the public from viewing the police in a negative way. </w:t>
      </w:r>
    </w:p>
    <w:p w14:paraId="69A25BCC" w14:textId="6925B9E9" w:rsidR="00AE6804" w:rsidRDefault="00AE6804" w:rsidP="00251565">
      <w:pPr>
        <w:ind w:right="237" w:firstLine="720"/>
        <w:jc w:val="both"/>
        <w:rPr>
          <w:sz w:val="24"/>
          <w:szCs w:val="24"/>
        </w:rPr>
      </w:pPr>
      <w:r>
        <w:rPr>
          <w:sz w:val="24"/>
          <w:szCs w:val="24"/>
        </w:rPr>
        <w:t xml:space="preserve">The police procedures we have in place are there to assist us and if the GETOUT procedure adhered to at the start of this behaviour arising, it could have been resolved sooner and the residents within the community could have had a better experience with the police. However, I believe the actions we eventually took have resulted in a positive outcome for both the residents and the police and has contributed to reducing demand. </w:t>
      </w:r>
      <w:r w:rsidR="00F5668A">
        <w:rPr>
          <w:sz w:val="24"/>
          <w:szCs w:val="24"/>
        </w:rPr>
        <w:t xml:space="preserve">The resident’s faith in the police and the council has been restored and it shows how working with partner agencies to come reach a resolution is the most effective approach. </w:t>
      </w:r>
      <w:r>
        <w:rPr>
          <w:sz w:val="24"/>
          <w:szCs w:val="24"/>
        </w:rPr>
        <w:t>In future I will look apply the police procedures within the first instance of an anti-social behaviour incident</w:t>
      </w:r>
      <w:r w:rsidR="002C5434">
        <w:rPr>
          <w:sz w:val="24"/>
          <w:szCs w:val="24"/>
        </w:rPr>
        <w:t xml:space="preserve"> in order for the victims to feel less impact and to prevent the situation from escalating.</w:t>
      </w:r>
      <w:r>
        <w:rPr>
          <w:sz w:val="24"/>
          <w:szCs w:val="24"/>
        </w:rPr>
        <w:t xml:space="preserve"> </w:t>
      </w:r>
    </w:p>
    <w:p w14:paraId="2E098600" w14:textId="77777777" w:rsidR="005F4A0D" w:rsidRPr="00270EEB" w:rsidRDefault="005F4A0D" w:rsidP="00251565">
      <w:pPr>
        <w:ind w:right="237" w:firstLine="720"/>
        <w:jc w:val="both"/>
        <w:rPr>
          <w:sz w:val="24"/>
          <w:szCs w:val="24"/>
        </w:rPr>
      </w:pPr>
    </w:p>
    <w:p w14:paraId="0FEEFB0E" w14:textId="7A93D156" w:rsidR="00025650" w:rsidRDefault="00025650" w:rsidP="00340E9A">
      <w:pPr>
        <w:ind w:right="237"/>
        <w:jc w:val="both"/>
        <w:rPr>
          <w:sz w:val="24"/>
          <w:szCs w:val="24"/>
        </w:rPr>
      </w:pPr>
    </w:p>
    <w:p w14:paraId="13D2BB2B" w14:textId="5D48245A" w:rsidR="00175902" w:rsidRDefault="00175902" w:rsidP="00340E9A">
      <w:pPr>
        <w:ind w:right="237"/>
        <w:jc w:val="both"/>
        <w:rPr>
          <w:sz w:val="24"/>
          <w:szCs w:val="24"/>
        </w:rPr>
      </w:pPr>
    </w:p>
    <w:p w14:paraId="53C57CDF" w14:textId="32077362" w:rsidR="00025650" w:rsidRPr="002C5434" w:rsidRDefault="002C5434" w:rsidP="00340E9A">
      <w:pPr>
        <w:ind w:right="237"/>
        <w:jc w:val="both"/>
        <w:rPr>
          <w:b/>
          <w:sz w:val="24"/>
          <w:szCs w:val="24"/>
        </w:rPr>
      </w:pPr>
      <w:r w:rsidRPr="002C5434">
        <w:rPr>
          <w:b/>
          <w:sz w:val="24"/>
          <w:szCs w:val="24"/>
        </w:rPr>
        <w:t>1620</w:t>
      </w:r>
      <w:r w:rsidR="00E128A2" w:rsidRPr="002C5434">
        <w:rPr>
          <w:b/>
          <w:sz w:val="24"/>
          <w:szCs w:val="24"/>
        </w:rPr>
        <w:t xml:space="preserve"> words</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DE5866">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1406FFC1" w:rsidR="00390074" w:rsidRDefault="00390074" w:rsidP="5848403C">
      <w:pPr>
        <w:ind w:right="237"/>
        <w:jc w:val="both"/>
        <w:rPr>
          <w:b/>
          <w:bCs/>
          <w:sz w:val="24"/>
          <w:szCs w:val="24"/>
        </w:rPr>
      </w:pPr>
    </w:p>
    <w:p w14:paraId="6B8E431C" w14:textId="468FE469" w:rsidR="00B834C0" w:rsidRDefault="00B834C0" w:rsidP="5848403C">
      <w:pPr>
        <w:ind w:right="237"/>
        <w:jc w:val="both"/>
        <w:rPr>
          <w:bCs/>
          <w:sz w:val="24"/>
          <w:szCs w:val="24"/>
        </w:rPr>
      </w:pPr>
      <w:r w:rsidRPr="00B834C0">
        <w:rPr>
          <w:bCs/>
          <w:sz w:val="24"/>
          <w:szCs w:val="24"/>
        </w:rPr>
        <w:t>Age UK</w:t>
      </w:r>
      <w:r>
        <w:rPr>
          <w:bCs/>
          <w:sz w:val="24"/>
          <w:szCs w:val="24"/>
        </w:rPr>
        <w:t xml:space="preserve">. (2019) </w:t>
      </w:r>
      <w:r>
        <w:rPr>
          <w:bCs/>
          <w:i/>
          <w:sz w:val="24"/>
          <w:szCs w:val="24"/>
        </w:rPr>
        <w:t xml:space="preserve">Older persons become victim of fraud every 40 seconds </w:t>
      </w:r>
      <w:r>
        <w:rPr>
          <w:bCs/>
          <w:sz w:val="24"/>
          <w:szCs w:val="24"/>
        </w:rPr>
        <w:t>[online]</w:t>
      </w:r>
    </w:p>
    <w:p w14:paraId="193A754D" w14:textId="74A04E15" w:rsidR="00B834C0" w:rsidRDefault="00B834C0" w:rsidP="5848403C">
      <w:pPr>
        <w:ind w:right="237"/>
        <w:jc w:val="both"/>
        <w:rPr>
          <w:bCs/>
          <w:sz w:val="24"/>
          <w:szCs w:val="24"/>
        </w:rPr>
      </w:pPr>
      <w:r>
        <w:rPr>
          <w:bCs/>
          <w:sz w:val="24"/>
          <w:szCs w:val="24"/>
        </w:rPr>
        <w:t>Available:</w:t>
      </w:r>
      <w:hyperlink r:id="rId30" w:anchor=":~:text=The%20Survey%20found%20that%20almost%20one%20in%2012,over%20800%2C000%20older%20people%20in%20England%20and%20Wales" w:history="1">
        <w:r w:rsidRPr="00BA69F1">
          <w:rPr>
            <w:rStyle w:val="Hyperlink"/>
            <w:bCs/>
            <w:sz w:val="24"/>
            <w:szCs w:val="24"/>
          </w:rPr>
          <w:t>https://www.ageuk.org.uk/latest-press/articles/2019/july/older-person-becomes-fraud-victim-every-40-seconds/#:~:text=The%20Survey%20found%20that%20almost%20one%20in%2012,over%20800%2C000%20older%20people%20in%20England%20and%20Wales</w:t>
        </w:r>
      </w:hyperlink>
      <w:r w:rsidRPr="00B834C0">
        <w:rPr>
          <w:bCs/>
          <w:sz w:val="24"/>
          <w:szCs w:val="24"/>
        </w:rPr>
        <w:t>.</w:t>
      </w:r>
    </w:p>
    <w:p w14:paraId="00164941" w14:textId="249AB591" w:rsidR="00B834C0" w:rsidRDefault="00B834C0" w:rsidP="5848403C">
      <w:pPr>
        <w:ind w:right="237"/>
        <w:jc w:val="both"/>
        <w:rPr>
          <w:bCs/>
          <w:sz w:val="24"/>
          <w:szCs w:val="24"/>
        </w:rPr>
      </w:pPr>
      <w:r>
        <w:rPr>
          <w:bCs/>
          <w:sz w:val="24"/>
          <w:szCs w:val="24"/>
        </w:rPr>
        <w:t>(Accessed: 10 June 2021)</w:t>
      </w:r>
    </w:p>
    <w:p w14:paraId="08388A47" w14:textId="76849539" w:rsidR="00B834C0" w:rsidRDefault="00B834C0" w:rsidP="5848403C">
      <w:pPr>
        <w:ind w:right="237"/>
        <w:jc w:val="both"/>
        <w:rPr>
          <w:bCs/>
          <w:sz w:val="24"/>
          <w:szCs w:val="24"/>
        </w:rPr>
      </w:pPr>
    </w:p>
    <w:p w14:paraId="575DAB62" w14:textId="0D6CAE1C" w:rsidR="005F4A0D" w:rsidRPr="005F4A0D" w:rsidRDefault="005F4A0D" w:rsidP="5848403C">
      <w:pPr>
        <w:ind w:right="237"/>
        <w:jc w:val="both"/>
        <w:rPr>
          <w:bCs/>
          <w:sz w:val="24"/>
          <w:szCs w:val="24"/>
        </w:rPr>
      </w:pPr>
      <w:r w:rsidRPr="005F4A0D">
        <w:rPr>
          <w:bCs/>
          <w:sz w:val="24"/>
          <w:szCs w:val="24"/>
        </w:rPr>
        <w:t xml:space="preserve">Alfredo, D. (2020) </w:t>
      </w:r>
      <w:r w:rsidRPr="005F4A0D">
        <w:rPr>
          <w:bCs/>
          <w:i/>
          <w:sz w:val="24"/>
          <w:szCs w:val="24"/>
        </w:rPr>
        <w:t xml:space="preserve">The advantages and disadvantages of evidence-based policing. </w:t>
      </w:r>
      <w:r w:rsidRPr="005F4A0D">
        <w:rPr>
          <w:bCs/>
          <w:sz w:val="24"/>
          <w:szCs w:val="24"/>
        </w:rPr>
        <w:t>[online]</w:t>
      </w:r>
    </w:p>
    <w:p w14:paraId="1D60264A" w14:textId="4D561028" w:rsidR="005F4A0D" w:rsidRPr="005F4A0D" w:rsidRDefault="005F4A0D" w:rsidP="005F4A0D">
      <w:pPr>
        <w:pStyle w:val="NoSpacing"/>
        <w:rPr>
          <w:sz w:val="24"/>
          <w:szCs w:val="24"/>
        </w:rPr>
      </w:pPr>
      <w:r w:rsidRPr="005F4A0D">
        <w:rPr>
          <w:sz w:val="24"/>
          <w:szCs w:val="24"/>
        </w:rPr>
        <w:t xml:space="preserve">Available at: </w:t>
      </w:r>
      <w:hyperlink r:id="rId31" w:history="1">
        <w:r w:rsidRPr="005F4A0D">
          <w:rPr>
            <w:rStyle w:val="Hyperlink"/>
            <w:bCs/>
            <w:sz w:val="24"/>
            <w:szCs w:val="24"/>
          </w:rPr>
          <w:t>https://www.ehow.co.uk/info_8495574_advantages-disadvantages-evidencebased-policing.html</w:t>
        </w:r>
      </w:hyperlink>
    </w:p>
    <w:p w14:paraId="25951AF5" w14:textId="4B4AB71D" w:rsidR="005F4A0D" w:rsidRPr="005F4A0D" w:rsidRDefault="005F4A0D" w:rsidP="5848403C">
      <w:pPr>
        <w:ind w:right="237"/>
        <w:jc w:val="both"/>
        <w:rPr>
          <w:bCs/>
          <w:sz w:val="24"/>
          <w:szCs w:val="24"/>
        </w:rPr>
      </w:pPr>
      <w:r w:rsidRPr="005F4A0D">
        <w:rPr>
          <w:bCs/>
          <w:sz w:val="24"/>
          <w:szCs w:val="24"/>
        </w:rPr>
        <w:t>(Accessed: 13 June 2021)</w:t>
      </w:r>
    </w:p>
    <w:p w14:paraId="0C5FC07C" w14:textId="19BA7ECD" w:rsidR="005F4A0D" w:rsidRDefault="005F4A0D" w:rsidP="5848403C">
      <w:pPr>
        <w:ind w:right="237"/>
        <w:jc w:val="both"/>
        <w:rPr>
          <w:bCs/>
          <w:sz w:val="24"/>
          <w:szCs w:val="24"/>
        </w:rPr>
      </w:pPr>
    </w:p>
    <w:p w14:paraId="229F4FC6" w14:textId="02CB95ED" w:rsidR="002C5434" w:rsidRPr="002C5434" w:rsidRDefault="002C5434" w:rsidP="5848403C">
      <w:pPr>
        <w:ind w:right="237"/>
        <w:jc w:val="both"/>
        <w:rPr>
          <w:bCs/>
          <w:sz w:val="24"/>
          <w:szCs w:val="24"/>
        </w:rPr>
      </w:pPr>
      <w:r>
        <w:rPr>
          <w:bCs/>
          <w:sz w:val="24"/>
          <w:szCs w:val="24"/>
        </w:rPr>
        <w:t xml:space="preserve">Arizona State University. (n.d) </w:t>
      </w:r>
      <w:r>
        <w:rPr>
          <w:bCs/>
          <w:i/>
          <w:sz w:val="24"/>
          <w:szCs w:val="24"/>
        </w:rPr>
        <w:t xml:space="preserve">The problem analysis triangle </w:t>
      </w:r>
      <w:r>
        <w:rPr>
          <w:bCs/>
          <w:sz w:val="24"/>
          <w:szCs w:val="24"/>
        </w:rPr>
        <w:t>[online]</w:t>
      </w:r>
    </w:p>
    <w:p w14:paraId="0E578ED0" w14:textId="71DF3D64" w:rsidR="002C5434" w:rsidRDefault="002C5434" w:rsidP="002C5434">
      <w:pPr>
        <w:pStyle w:val="NoSpacing"/>
        <w:rPr>
          <w:sz w:val="24"/>
          <w:szCs w:val="24"/>
        </w:rPr>
      </w:pPr>
      <w:r w:rsidRPr="002C5434">
        <w:rPr>
          <w:sz w:val="24"/>
          <w:szCs w:val="24"/>
        </w:rPr>
        <w:t xml:space="preserve">Available at: </w:t>
      </w:r>
      <w:hyperlink r:id="rId32" w:anchor=":~:text=The%20problem%20analysis%20triangle%20%28sometimes%20referred%20to%20as,the%20absence%20of%20capable%20guardians%20for%20that%20target" w:history="1">
        <w:r w:rsidRPr="002C5434">
          <w:rPr>
            <w:rStyle w:val="Hyperlink"/>
            <w:sz w:val="24"/>
            <w:szCs w:val="24"/>
          </w:rPr>
          <w:t>https://popcenter.asu.edu/content/problem-analysis-triangle-0#:~:text=The%20problem%20analysis%20triangle%20%28sometimes%20referred%20to%20as,the%20absence%20of%20capable%20guardians%20for%20that%20target</w:t>
        </w:r>
      </w:hyperlink>
      <w:r w:rsidRPr="002C5434">
        <w:rPr>
          <w:sz w:val="24"/>
          <w:szCs w:val="24"/>
        </w:rPr>
        <w:t xml:space="preserve">. </w:t>
      </w:r>
    </w:p>
    <w:p w14:paraId="1C43095C" w14:textId="0762B873" w:rsidR="002C5434" w:rsidRPr="002C5434" w:rsidRDefault="002C5434" w:rsidP="002C5434">
      <w:pPr>
        <w:pStyle w:val="NoSpacing"/>
        <w:rPr>
          <w:sz w:val="24"/>
          <w:szCs w:val="24"/>
        </w:rPr>
      </w:pPr>
      <w:r>
        <w:rPr>
          <w:sz w:val="24"/>
          <w:szCs w:val="24"/>
        </w:rPr>
        <w:t>(Accessed on: 14 June 2021)</w:t>
      </w:r>
    </w:p>
    <w:p w14:paraId="5E93FD0B" w14:textId="77777777" w:rsidR="002C5434" w:rsidRPr="002C5434" w:rsidRDefault="002C5434" w:rsidP="002C5434">
      <w:pPr>
        <w:pStyle w:val="NoSpacing"/>
      </w:pPr>
    </w:p>
    <w:p w14:paraId="0ECDC6CF" w14:textId="1A987858" w:rsidR="00E35496" w:rsidRDefault="00E35496" w:rsidP="5848403C">
      <w:pPr>
        <w:ind w:right="237"/>
        <w:jc w:val="both"/>
        <w:rPr>
          <w:bCs/>
          <w:sz w:val="24"/>
          <w:szCs w:val="24"/>
        </w:rPr>
      </w:pPr>
      <w:r>
        <w:rPr>
          <w:bCs/>
          <w:sz w:val="24"/>
          <w:szCs w:val="24"/>
        </w:rPr>
        <w:t xml:space="preserve">Bryant, R and Bryant, S. (2020) </w:t>
      </w:r>
      <w:r>
        <w:rPr>
          <w:bCs/>
          <w:i/>
          <w:sz w:val="24"/>
          <w:szCs w:val="24"/>
        </w:rPr>
        <w:t xml:space="preserve">Blackstone’s handbook for policing students. </w:t>
      </w:r>
      <w:r>
        <w:rPr>
          <w:bCs/>
          <w:sz w:val="24"/>
          <w:szCs w:val="24"/>
        </w:rPr>
        <w:t>14</w:t>
      </w:r>
      <w:r>
        <w:rPr>
          <w:bCs/>
          <w:sz w:val="24"/>
          <w:szCs w:val="24"/>
          <w:vertAlign w:val="superscript"/>
        </w:rPr>
        <w:t xml:space="preserve">th </w:t>
      </w:r>
      <w:r>
        <w:rPr>
          <w:bCs/>
          <w:sz w:val="24"/>
          <w:szCs w:val="24"/>
        </w:rPr>
        <w:t>ED. United states of America: Oxford University Press.</w:t>
      </w:r>
    </w:p>
    <w:p w14:paraId="664D93DE" w14:textId="77777777" w:rsidR="00E35496" w:rsidRPr="00E35496" w:rsidRDefault="00E35496" w:rsidP="5848403C">
      <w:pPr>
        <w:ind w:right="237"/>
        <w:jc w:val="both"/>
        <w:rPr>
          <w:bCs/>
          <w:sz w:val="24"/>
          <w:szCs w:val="24"/>
        </w:rPr>
      </w:pPr>
    </w:p>
    <w:p w14:paraId="7D1ED2D0" w14:textId="42F30553" w:rsidR="00113671" w:rsidRDefault="0053545B" w:rsidP="00113671">
      <w:pPr>
        <w:pStyle w:val="NoSpacing"/>
        <w:rPr>
          <w:sz w:val="24"/>
          <w:szCs w:val="24"/>
        </w:rPr>
      </w:pPr>
      <w:r>
        <w:rPr>
          <w:sz w:val="24"/>
          <w:szCs w:val="24"/>
        </w:rPr>
        <w:t>Cherry, K. (2021</w:t>
      </w:r>
      <w:r w:rsidR="00113671">
        <w:rPr>
          <w:sz w:val="24"/>
          <w:szCs w:val="24"/>
        </w:rPr>
        <w:t xml:space="preserve">) </w:t>
      </w:r>
      <w:r w:rsidR="00113671" w:rsidRPr="00113671">
        <w:rPr>
          <w:i/>
          <w:sz w:val="24"/>
          <w:szCs w:val="24"/>
        </w:rPr>
        <w:t>What is Resilience?</w:t>
      </w:r>
      <w:r w:rsidR="00113671">
        <w:rPr>
          <w:i/>
          <w:sz w:val="24"/>
          <w:szCs w:val="24"/>
        </w:rPr>
        <w:t xml:space="preserve"> </w:t>
      </w:r>
      <w:r w:rsidR="00113671">
        <w:rPr>
          <w:sz w:val="24"/>
          <w:szCs w:val="24"/>
        </w:rPr>
        <w:t>[online]</w:t>
      </w:r>
    </w:p>
    <w:p w14:paraId="228A6595" w14:textId="77777777" w:rsidR="00113671" w:rsidRDefault="00113671" w:rsidP="00113671">
      <w:pPr>
        <w:pStyle w:val="NoSpacing"/>
        <w:rPr>
          <w:sz w:val="24"/>
          <w:szCs w:val="24"/>
        </w:rPr>
      </w:pPr>
      <w:r>
        <w:rPr>
          <w:sz w:val="24"/>
          <w:szCs w:val="24"/>
        </w:rPr>
        <w:t xml:space="preserve">Available at: </w:t>
      </w:r>
      <w:hyperlink r:id="rId33" w:history="1">
        <w:r w:rsidRPr="00C843B9">
          <w:rPr>
            <w:rStyle w:val="Hyperlink"/>
            <w:sz w:val="24"/>
            <w:szCs w:val="24"/>
          </w:rPr>
          <w:t>https://www.verywellmind.com/what-is-resilience-2795059</w:t>
        </w:r>
      </w:hyperlink>
    </w:p>
    <w:p w14:paraId="3267CDE3" w14:textId="77777777" w:rsidR="00113671" w:rsidRPr="00113671" w:rsidRDefault="00113671" w:rsidP="00113671">
      <w:pPr>
        <w:pStyle w:val="NoSpacing"/>
        <w:rPr>
          <w:sz w:val="24"/>
          <w:szCs w:val="24"/>
        </w:rPr>
      </w:pPr>
      <w:r>
        <w:rPr>
          <w:sz w:val="24"/>
          <w:szCs w:val="24"/>
        </w:rPr>
        <w:t>(Accessed: 02 June 2021)</w:t>
      </w:r>
    </w:p>
    <w:p w14:paraId="0BD8D58F" w14:textId="4928C638" w:rsidR="00113671" w:rsidRDefault="00113671" w:rsidP="5848403C">
      <w:pPr>
        <w:ind w:right="237"/>
        <w:jc w:val="both"/>
        <w:rPr>
          <w:b/>
          <w:bCs/>
          <w:sz w:val="24"/>
          <w:szCs w:val="24"/>
        </w:rPr>
      </w:pPr>
    </w:p>
    <w:p w14:paraId="3C493360" w14:textId="3F02996B" w:rsidR="0043783B" w:rsidRDefault="0043783B" w:rsidP="5848403C">
      <w:pPr>
        <w:ind w:right="237"/>
        <w:jc w:val="both"/>
        <w:rPr>
          <w:bCs/>
          <w:sz w:val="24"/>
          <w:szCs w:val="24"/>
        </w:rPr>
      </w:pPr>
      <w:r w:rsidRPr="0043783B">
        <w:rPr>
          <w:bCs/>
          <w:sz w:val="24"/>
          <w:szCs w:val="24"/>
        </w:rPr>
        <w:t>CLIMB. (2019)</w:t>
      </w:r>
      <w:r>
        <w:rPr>
          <w:bCs/>
          <w:sz w:val="24"/>
          <w:szCs w:val="24"/>
        </w:rPr>
        <w:t xml:space="preserve"> </w:t>
      </w:r>
      <w:r>
        <w:rPr>
          <w:bCs/>
          <w:i/>
          <w:sz w:val="24"/>
          <w:szCs w:val="24"/>
        </w:rPr>
        <w:t xml:space="preserve">7 Benefits of effective communication in personal and professional settings. </w:t>
      </w:r>
      <w:r>
        <w:rPr>
          <w:bCs/>
          <w:sz w:val="24"/>
          <w:szCs w:val="24"/>
        </w:rPr>
        <w:t>[online]</w:t>
      </w:r>
    </w:p>
    <w:p w14:paraId="46D77E05" w14:textId="50F158CA" w:rsidR="0043783B" w:rsidRDefault="0043783B" w:rsidP="0043783B">
      <w:pPr>
        <w:tabs>
          <w:tab w:val="left" w:pos="2215"/>
        </w:tabs>
        <w:ind w:right="237"/>
        <w:jc w:val="both"/>
        <w:rPr>
          <w:bCs/>
          <w:sz w:val="24"/>
          <w:szCs w:val="24"/>
        </w:rPr>
      </w:pPr>
      <w:r>
        <w:rPr>
          <w:bCs/>
          <w:sz w:val="24"/>
          <w:szCs w:val="24"/>
        </w:rPr>
        <w:t xml:space="preserve">Available at: </w:t>
      </w:r>
      <w:hyperlink r:id="rId34" w:history="1">
        <w:r w:rsidRPr="00BA69F1">
          <w:rPr>
            <w:rStyle w:val="Hyperlink"/>
            <w:bCs/>
            <w:sz w:val="24"/>
            <w:szCs w:val="24"/>
          </w:rPr>
          <w:t>https://climb.pcc.edu/blog/the-7-benefits-of-effective-communication-in-personal-and-professional-settings</w:t>
        </w:r>
      </w:hyperlink>
    </w:p>
    <w:p w14:paraId="7AF52898" w14:textId="77777777" w:rsidR="0043783B" w:rsidRDefault="0043783B" w:rsidP="0043783B">
      <w:pPr>
        <w:tabs>
          <w:tab w:val="left" w:pos="2215"/>
        </w:tabs>
        <w:ind w:right="237"/>
        <w:jc w:val="both"/>
        <w:rPr>
          <w:bCs/>
          <w:sz w:val="24"/>
          <w:szCs w:val="24"/>
        </w:rPr>
      </w:pPr>
      <w:r>
        <w:rPr>
          <w:bCs/>
          <w:sz w:val="24"/>
          <w:szCs w:val="24"/>
        </w:rPr>
        <w:t>(Accessed: 10 June 2021)</w:t>
      </w:r>
    </w:p>
    <w:p w14:paraId="61C486EB" w14:textId="7F4E53E3" w:rsidR="0043783B" w:rsidRPr="0043783B" w:rsidRDefault="0043783B" w:rsidP="0043783B">
      <w:pPr>
        <w:tabs>
          <w:tab w:val="left" w:pos="2215"/>
        </w:tabs>
        <w:ind w:right="237"/>
        <w:jc w:val="both"/>
        <w:rPr>
          <w:bCs/>
          <w:sz w:val="24"/>
          <w:szCs w:val="24"/>
        </w:rPr>
      </w:pPr>
      <w:r>
        <w:rPr>
          <w:bCs/>
          <w:sz w:val="24"/>
          <w:szCs w:val="24"/>
        </w:rPr>
        <w:tab/>
      </w:r>
    </w:p>
    <w:p w14:paraId="2133C83F" w14:textId="1743C882" w:rsidR="00AB20B5" w:rsidRDefault="00AB20B5" w:rsidP="5848403C">
      <w:pPr>
        <w:ind w:right="237"/>
        <w:jc w:val="both"/>
        <w:rPr>
          <w:bCs/>
          <w:sz w:val="24"/>
          <w:szCs w:val="24"/>
        </w:rPr>
      </w:pPr>
      <w:r>
        <w:rPr>
          <w:bCs/>
          <w:sz w:val="24"/>
          <w:szCs w:val="24"/>
        </w:rPr>
        <w:t xml:space="preserve">Davis, T. (2019) </w:t>
      </w:r>
      <w:r>
        <w:rPr>
          <w:bCs/>
          <w:i/>
          <w:sz w:val="24"/>
          <w:szCs w:val="24"/>
        </w:rPr>
        <w:t>What is well-being?</w:t>
      </w:r>
      <w:r>
        <w:rPr>
          <w:bCs/>
          <w:sz w:val="24"/>
          <w:szCs w:val="24"/>
        </w:rPr>
        <w:t xml:space="preserve"> [online]</w:t>
      </w:r>
    </w:p>
    <w:p w14:paraId="1E6FD98D" w14:textId="6B666428" w:rsidR="00AB20B5" w:rsidRDefault="00AB20B5" w:rsidP="00AB20B5">
      <w:pPr>
        <w:pStyle w:val="NoSpacing"/>
        <w:rPr>
          <w:sz w:val="24"/>
          <w:szCs w:val="24"/>
        </w:rPr>
      </w:pPr>
      <w:r w:rsidRPr="00AB20B5">
        <w:rPr>
          <w:sz w:val="24"/>
          <w:szCs w:val="24"/>
        </w:rPr>
        <w:t>Available at</w:t>
      </w:r>
      <w:r>
        <w:rPr>
          <w:sz w:val="24"/>
          <w:szCs w:val="24"/>
        </w:rPr>
        <w:t xml:space="preserve"> </w:t>
      </w:r>
      <w:r w:rsidRPr="00AB20B5">
        <w:rPr>
          <w:sz w:val="24"/>
          <w:szCs w:val="24"/>
        </w:rPr>
        <w:t>:</w:t>
      </w:r>
      <w:hyperlink r:id="rId35" w:history="1">
        <w:r w:rsidRPr="00AB20B5">
          <w:rPr>
            <w:rStyle w:val="Hyperlink"/>
            <w:bCs/>
            <w:sz w:val="24"/>
            <w:szCs w:val="24"/>
          </w:rPr>
          <w:t>https://www.psychologytoday.com/us/blog/click-here-happiness/201901/what-is-well-being-definition-types-and-well-being-skills</w:t>
        </w:r>
      </w:hyperlink>
    </w:p>
    <w:p w14:paraId="521D37D6" w14:textId="620A07BE" w:rsidR="00AB20B5" w:rsidRPr="00AB20B5" w:rsidRDefault="00AB20B5" w:rsidP="00AB20B5">
      <w:pPr>
        <w:pStyle w:val="NoSpacing"/>
        <w:rPr>
          <w:sz w:val="24"/>
          <w:szCs w:val="24"/>
        </w:rPr>
      </w:pPr>
      <w:r>
        <w:rPr>
          <w:sz w:val="24"/>
          <w:szCs w:val="24"/>
        </w:rPr>
        <w:t>(Accessed:  7 June 2021)</w:t>
      </w:r>
    </w:p>
    <w:p w14:paraId="3B289A00" w14:textId="77777777" w:rsidR="00AB20B5" w:rsidRPr="00AB20B5" w:rsidRDefault="00AB20B5" w:rsidP="5848403C">
      <w:pPr>
        <w:ind w:right="237"/>
        <w:jc w:val="both"/>
        <w:rPr>
          <w:bCs/>
          <w:sz w:val="24"/>
          <w:szCs w:val="24"/>
        </w:rPr>
      </w:pPr>
    </w:p>
    <w:p w14:paraId="3130BC3C" w14:textId="0D839A62" w:rsidR="00CC205C" w:rsidRDefault="000E4D44" w:rsidP="000E4D44">
      <w:pPr>
        <w:pStyle w:val="NoSpacing"/>
        <w:rPr>
          <w:sz w:val="24"/>
          <w:szCs w:val="24"/>
        </w:rPr>
      </w:pPr>
      <w:r>
        <w:rPr>
          <w:sz w:val="24"/>
          <w:szCs w:val="24"/>
        </w:rPr>
        <w:lastRenderedPageBreak/>
        <w:t xml:space="preserve">Gibbs, G. (1988) </w:t>
      </w:r>
      <w:r>
        <w:rPr>
          <w:i/>
          <w:sz w:val="24"/>
          <w:szCs w:val="24"/>
        </w:rPr>
        <w:t xml:space="preserve">Learning by doing: A guide to teaching and learning methods. </w:t>
      </w:r>
      <w:r w:rsidRPr="001D290C">
        <w:rPr>
          <w:sz w:val="24"/>
          <w:szCs w:val="24"/>
        </w:rPr>
        <w:t>London: Further Education Unit</w:t>
      </w:r>
    </w:p>
    <w:p w14:paraId="0CC65947" w14:textId="29B6EC98" w:rsidR="008A3B1B" w:rsidRDefault="008A3B1B" w:rsidP="000E4D44">
      <w:pPr>
        <w:pStyle w:val="NoSpacing"/>
        <w:rPr>
          <w:sz w:val="24"/>
          <w:szCs w:val="24"/>
        </w:rPr>
      </w:pPr>
    </w:p>
    <w:p w14:paraId="699F5843" w14:textId="42D771D5" w:rsidR="008A3B1B" w:rsidRDefault="008A3B1B" w:rsidP="000E4D44">
      <w:pPr>
        <w:pStyle w:val="NoSpacing"/>
        <w:rPr>
          <w:sz w:val="24"/>
          <w:szCs w:val="24"/>
        </w:rPr>
      </w:pPr>
      <w:r>
        <w:rPr>
          <w:sz w:val="24"/>
          <w:szCs w:val="24"/>
        </w:rPr>
        <w:t xml:space="preserve">Hutchison, T. (2020) </w:t>
      </w:r>
      <w:r>
        <w:rPr>
          <w:i/>
          <w:sz w:val="24"/>
          <w:szCs w:val="24"/>
        </w:rPr>
        <w:t xml:space="preserve">The PEACE investigative interviewing model. </w:t>
      </w:r>
      <w:r>
        <w:rPr>
          <w:sz w:val="24"/>
          <w:szCs w:val="24"/>
        </w:rPr>
        <w:t>[online]</w:t>
      </w:r>
    </w:p>
    <w:p w14:paraId="5E36D5D0" w14:textId="452415BA" w:rsidR="008A3B1B" w:rsidRDefault="008A3B1B" w:rsidP="000E4D44">
      <w:pPr>
        <w:pStyle w:val="NoSpacing"/>
        <w:rPr>
          <w:sz w:val="24"/>
          <w:szCs w:val="24"/>
        </w:rPr>
      </w:pPr>
      <w:r>
        <w:rPr>
          <w:sz w:val="24"/>
          <w:szCs w:val="24"/>
        </w:rPr>
        <w:t xml:space="preserve">Available at: </w:t>
      </w:r>
      <w:hyperlink r:id="rId36" w:history="1">
        <w:r w:rsidRPr="00BA40F6">
          <w:rPr>
            <w:rStyle w:val="Hyperlink"/>
            <w:sz w:val="24"/>
            <w:szCs w:val="24"/>
          </w:rPr>
          <w:t>https://www.iilpm.com/the-peace-investigative-interviewing-model/</w:t>
        </w:r>
      </w:hyperlink>
      <w:r>
        <w:rPr>
          <w:sz w:val="24"/>
          <w:szCs w:val="24"/>
        </w:rPr>
        <w:t xml:space="preserve"> </w:t>
      </w:r>
    </w:p>
    <w:p w14:paraId="146250AC" w14:textId="1B630331" w:rsidR="008A3B1B" w:rsidRPr="008A3B1B" w:rsidRDefault="008A3B1B" w:rsidP="000E4D44">
      <w:pPr>
        <w:pStyle w:val="NoSpacing"/>
        <w:rPr>
          <w:sz w:val="24"/>
          <w:szCs w:val="24"/>
        </w:rPr>
      </w:pPr>
      <w:r>
        <w:rPr>
          <w:sz w:val="24"/>
          <w:szCs w:val="24"/>
        </w:rPr>
        <w:t>(Accessed: 07 June 2021)</w:t>
      </w:r>
    </w:p>
    <w:p w14:paraId="031B6ADE" w14:textId="483935F2" w:rsidR="000E4D44" w:rsidRDefault="000E4D44" w:rsidP="5848403C">
      <w:pPr>
        <w:ind w:right="237"/>
        <w:jc w:val="both"/>
        <w:rPr>
          <w:b/>
          <w:bCs/>
          <w:sz w:val="24"/>
          <w:szCs w:val="24"/>
        </w:rPr>
      </w:pPr>
    </w:p>
    <w:p w14:paraId="55D74E6B" w14:textId="754FB712" w:rsidR="001A7F9D" w:rsidRDefault="001A7F9D" w:rsidP="5848403C">
      <w:pPr>
        <w:ind w:right="237"/>
        <w:jc w:val="both"/>
        <w:rPr>
          <w:bCs/>
          <w:sz w:val="24"/>
          <w:szCs w:val="24"/>
        </w:rPr>
      </w:pPr>
      <w:r>
        <w:rPr>
          <w:bCs/>
          <w:sz w:val="24"/>
          <w:szCs w:val="24"/>
        </w:rPr>
        <w:t>King,</w:t>
      </w:r>
      <w:r w:rsidRPr="001A7F9D">
        <w:rPr>
          <w:bCs/>
          <w:sz w:val="24"/>
          <w:szCs w:val="24"/>
        </w:rPr>
        <w:t xml:space="preserve"> J</w:t>
      </w:r>
      <w:r>
        <w:rPr>
          <w:bCs/>
          <w:sz w:val="24"/>
          <w:szCs w:val="24"/>
        </w:rPr>
        <w:t>.</w:t>
      </w:r>
      <w:r w:rsidRPr="001A7F9D">
        <w:rPr>
          <w:bCs/>
          <w:sz w:val="24"/>
          <w:szCs w:val="24"/>
        </w:rPr>
        <w:t xml:space="preserve"> (2019)</w:t>
      </w:r>
      <w:r>
        <w:rPr>
          <w:bCs/>
          <w:sz w:val="24"/>
          <w:szCs w:val="24"/>
        </w:rPr>
        <w:t xml:space="preserve"> </w:t>
      </w:r>
      <w:r>
        <w:rPr>
          <w:bCs/>
          <w:i/>
          <w:sz w:val="24"/>
          <w:szCs w:val="24"/>
        </w:rPr>
        <w:t xml:space="preserve">Organisational Culture </w:t>
      </w:r>
      <w:r>
        <w:rPr>
          <w:bCs/>
          <w:sz w:val="24"/>
          <w:szCs w:val="24"/>
        </w:rPr>
        <w:t>[online]</w:t>
      </w:r>
    </w:p>
    <w:p w14:paraId="0E2F32B1" w14:textId="7AC17C8E" w:rsidR="001A7F9D" w:rsidRDefault="001A7F9D" w:rsidP="5848403C">
      <w:pPr>
        <w:ind w:right="237"/>
        <w:jc w:val="both"/>
        <w:rPr>
          <w:bCs/>
          <w:sz w:val="24"/>
          <w:szCs w:val="24"/>
        </w:rPr>
      </w:pPr>
      <w:r>
        <w:rPr>
          <w:bCs/>
          <w:sz w:val="24"/>
          <w:szCs w:val="24"/>
        </w:rPr>
        <w:t xml:space="preserve">Available at: </w:t>
      </w:r>
      <w:hyperlink r:id="rId37" w:history="1">
        <w:r w:rsidRPr="00BA69F1">
          <w:rPr>
            <w:rStyle w:val="Hyperlink"/>
            <w:bCs/>
            <w:sz w:val="24"/>
            <w:szCs w:val="24"/>
          </w:rPr>
          <w:t>https://www.westfieldhealth.com/blog/organisational-culture-what-is-it-and-why-is-it-important</w:t>
        </w:r>
      </w:hyperlink>
    </w:p>
    <w:p w14:paraId="554B2CF9" w14:textId="58F60C6C" w:rsidR="001A7F9D" w:rsidRDefault="001A7F9D" w:rsidP="5848403C">
      <w:pPr>
        <w:ind w:right="237"/>
        <w:jc w:val="both"/>
        <w:rPr>
          <w:bCs/>
          <w:sz w:val="24"/>
          <w:szCs w:val="24"/>
        </w:rPr>
      </w:pPr>
      <w:r>
        <w:rPr>
          <w:bCs/>
          <w:sz w:val="24"/>
          <w:szCs w:val="24"/>
        </w:rPr>
        <w:t>(Accessed: 10 June 2021)</w:t>
      </w:r>
    </w:p>
    <w:p w14:paraId="72477628" w14:textId="77777777" w:rsidR="00AA385F" w:rsidRPr="001A7F9D" w:rsidRDefault="00AA385F" w:rsidP="5848403C">
      <w:pPr>
        <w:ind w:right="237"/>
        <w:jc w:val="both"/>
        <w:rPr>
          <w:bCs/>
          <w:sz w:val="24"/>
          <w:szCs w:val="24"/>
        </w:rPr>
      </w:pPr>
    </w:p>
    <w:p w14:paraId="2FE744E5" w14:textId="05876230" w:rsidR="000A301E" w:rsidRDefault="00AA385F" w:rsidP="5848403C">
      <w:pPr>
        <w:ind w:right="237"/>
        <w:jc w:val="both"/>
        <w:rPr>
          <w:bCs/>
          <w:sz w:val="24"/>
          <w:szCs w:val="24"/>
        </w:rPr>
      </w:pPr>
      <w:r>
        <w:rPr>
          <w:bCs/>
          <w:sz w:val="24"/>
          <w:szCs w:val="24"/>
        </w:rPr>
        <w:t xml:space="preserve">Lawteaccher. (2019) </w:t>
      </w:r>
      <w:r>
        <w:rPr>
          <w:bCs/>
          <w:i/>
          <w:sz w:val="24"/>
          <w:szCs w:val="24"/>
        </w:rPr>
        <w:t xml:space="preserve">Advantages and Dusadvantages of community policing </w:t>
      </w:r>
      <w:r>
        <w:rPr>
          <w:bCs/>
          <w:sz w:val="24"/>
          <w:szCs w:val="24"/>
        </w:rPr>
        <w:t>[online]</w:t>
      </w:r>
    </w:p>
    <w:p w14:paraId="35CE733A" w14:textId="1885517E" w:rsidR="00AA385F" w:rsidRDefault="00AA385F" w:rsidP="5848403C">
      <w:pPr>
        <w:ind w:right="237"/>
        <w:jc w:val="both"/>
        <w:rPr>
          <w:bCs/>
          <w:sz w:val="24"/>
          <w:szCs w:val="24"/>
        </w:rPr>
      </w:pPr>
      <w:r>
        <w:rPr>
          <w:bCs/>
          <w:sz w:val="24"/>
          <w:szCs w:val="24"/>
        </w:rPr>
        <w:t xml:space="preserve">Available at: </w:t>
      </w:r>
      <w:hyperlink r:id="rId38" w:anchor="citethis" w:history="1">
        <w:r w:rsidRPr="00E66C9D">
          <w:rPr>
            <w:rStyle w:val="Hyperlink"/>
            <w:bCs/>
            <w:sz w:val="24"/>
            <w:szCs w:val="24"/>
          </w:rPr>
          <w:t>https://www.lawteacher.net/free-law-essays/criminology/advantages-and-disadvantages-of-community-policing.php#citethis</w:t>
        </w:r>
      </w:hyperlink>
    </w:p>
    <w:p w14:paraId="484E9DE8" w14:textId="779F4539" w:rsidR="00AA385F" w:rsidRDefault="00AA385F" w:rsidP="5848403C">
      <w:pPr>
        <w:ind w:right="237"/>
        <w:jc w:val="both"/>
        <w:rPr>
          <w:bCs/>
          <w:sz w:val="24"/>
          <w:szCs w:val="24"/>
        </w:rPr>
      </w:pPr>
      <w:r>
        <w:rPr>
          <w:bCs/>
          <w:sz w:val="24"/>
          <w:szCs w:val="24"/>
        </w:rPr>
        <w:t>(Accessed: 13 June 2021)</w:t>
      </w:r>
    </w:p>
    <w:p w14:paraId="342F90F9" w14:textId="77777777" w:rsidR="00AA385F" w:rsidRPr="00AA385F" w:rsidRDefault="00AA385F" w:rsidP="5848403C">
      <w:pPr>
        <w:ind w:right="237"/>
        <w:jc w:val="both"/>
        <w:rPr>
          <w:bCs/>
          <w:sz w:val="24"/>
          <w:szCs w:val="24"/>
        </w:rPr>
      </w:pPr>
    </w:p>
    <w:p w14:paraId="43BD76BF" w14:textId="0A26AB4F" w:rsidR="00963BE8" w:rsidRDefault="00963BE8" w:rsidP="5848403C">
      <w:pPr>
        <w:ind w:right="237"/>
        <w:jc w:val="both"/>
        <w:rPr>
          <w:bCs/>
          <w:sz w:val="24"/>
          <w:szCs w:val="24"/>
        </w:rPr>
      </w:pPr>
      <w:r>
        <w:rPr>
          <w:bCs/>
          <w:sz w:val="24"/>
          <w:szCs w:val="24"/>
        </w:rPr>
        <w:t xml:space="preserve">Legislation. (2014) </w:t>
      </w:r>
      <w:r>
        <w:rPr>
          <w:bCs/>
          <w:i/>
          <w:sz w:val="24"/>
          <w:szCs w:val="24"/>
        </w:rPr>
        <w:t>Anti-social Behaviour, Crime and Policing Act 2014</w:t>
      </w:r>
      <w:r>
        <w:rPr>
          <w:bCs/>
          <w:sz w:val="24"/>
          <w:szCs w:val="24"/>
        </w:rPr>
        <w:t xml:space="preserve"> [online]</w:t>
      </w:r>
    </w:p>
    <w:p w14:paraId="0886A715" w14:textId="50964AC6" w:rsidR="00963BE8" w:rsidRDefault="00963BE8" w:rsidP="5848403C">
      <w:pPr>
        <w:ind w:right="237"/>
        <w:jc w:val="both"/>
        <w:rPr>
          <w:bCs/>
          <w:sz w:val="24"/>
          <w:szCs w:val="24"/>
        </w:rPr>
      </w:pPr>
      <w:r>
        <w:rPr>
          <w:bCs/>
          <w:sz w:val="24"/>
          <w:szCs w:val="24"/>
        </w:rPr>
        <w:t xml:space="preserve">Available at: </w:t>
      </w:r>
      <w:hyperlink r:id="rId39" w:history="1">
        <w:r w:rsidRPr="00276FE1">
          <w:rPr>
            <w:rStyle w:val="Hyperlink"/>
            <w:bCs/>
            <w:sz w:val="24"/>
            <w:szCs w:val="24"/>
          </w:rPr>
          <w:t>https://www.legislation.gov.uk/ukpga/2014/12/section/2/enacted</w:t>
        </w:r>
      </w:hyperlink>
    </w:p>
    <w:p w14:paraId="6F8D4632" w14:textId="575A870C" w:rsidR="00963BE8" w:rsidRDefault="00963BE8" w:rsidP="5848403C">
      <w:pPr>
        <w:ind w:right="237"/>
        <w:jc w:val="both"/>
        <w:rPr>
          <w:bCs/>
          <w:sz w:val="24"/>
          <w:szCs w:val="24"/>
        </w:rPr>
      </w:pPr>
      <w:r>
        <w:rPr>
          <w:bCs/>
          <w:sz w:val="24"/>
          <w:szCs w:val="24"/>
        </w:rPr>
        <w:t>(Accessed: 13 June 2021)</w:t>
      </w:r>
    </w:p>
    <w:p w14:paraId="46FBC9C6" w14:textId="77777777" w:rsidR="00963BE8" w:rsidRPr="00963BE8" w:rsidRDefault="00963BE8" w:rsidP="5848403C">
      <w:pPr>
        <w:ind w:right="237"/>
        <w:jc w:val="both"/>
        <w:rPr>
          <w:bCs/>
          <w:sz w:val="24"/>
          <w:szCs w:val="24"/>
        </w:rPr>
      </w:pPr>
    </w:p>
    <w:p w14:paraId="65FE980A" w14:textId="30C4B9FF" w:rsidR="000A301E" w:rsidRDefault="000A301E" w:rsidP="5848403C">
      <w:pPr>
        <w:ind w:right="237"/>
        <w:jc w:val="both"/>
        <w:rPr>
          <w:bCs/>
          <w:sz w:val="24"/>
          <w:szCs w:val="24"/>
        </w:rPr>
      </w:pPr>
      <w:r>
        <w:rPr>
          <w:bCs/>
          <w:sz w:val="24"/>
          <w:szCs w:val="24"/>
        </w:rPr>
        <w:t xml:space="preserve">Legislation. (2006) </w:t>
      </w:r>
      <w:r>
        <w:rPr>
          <w:bCs/>
          <w:i/>
          <w:sz w:val="24"/>
          <w:szCs w:val="24"/>
        </w:rPr>
        <w:t xml:space="preserve">Fraud Act 2006 </w:t>
      </w:r>
      <w:r>
        <w:rPr>
          <w:bCs/>
          <w:sz w:val="24"/>
          <w:szCs w:val="24"/>
        </w:rPr>
        <w:t>[online]</w:t>
      </w:r>
    </w:p>
    <w:p w14:paraId="06203AC4" w14:textId="05FC2502" w:rsidR="000A301E" w:rsidRDefault="000A301E" w:rsidP="5848403C">
      <w:pPr>
        <w:ind w:right="237"/>
        <w:jc w:val="both"/>
        <w:rPr>
          <w:bCs/>
          <w:sz w:val="24"/>
          <w:szCs w:val="24"/>
        </w:rPr>
      </w:pPr>
      <w:r>
        <w:rPr>
          <w:bCs/>
          <w:sz w:val="24"/>
          <w:szCs w:val="24"/>
        </w:rPr>
        <w:t xml:space="preserve">Available at: </w:t>
      </w:r>
      <w:hyperlink r:id="rId40" w:history="1">
        <w:r w:rsidRPr="00BA69F1">
          <w:rPr>
            <w:rStyle w:val="Hyperlink"/>
            <w:bCs/>
            <w:sz w:val="24"/>
            <w:szCs w:val="24"/>
          </w:rPr>
          <w:t>https://www.legislation.gov.uk/ukpga/2006/35/section/2</w:t>
        </w:r>
      </w:hyperlink>
    </w:p>
    <w:p w14:paraId="08DD59C7" w14:textId="43428B1B" w:rsidR="000A301E" w:rsidRDefault="000A301E" w:rsidP="5848403C">
      <w:pPr>
        <w:ind w:right="237"/>
        <w:jc w:val="both"/>
        <w:rPr>
          <w:bCs/>
          <w:sz w:val="24"/>
          <w:szCs w:val="24"/>
        </w:rPr>
      </w:pPr>
      <w:r>
        <w:rPr>
          <w:bCs/>
          <w:sz w:val="24"/>
          <w:szCs w:val="24"/>
        </w:rPr>
        <w:t>(Accessed: 10 June 2021)</w:t>
      </w:r>
    </w:p>
    <w:p w14:paraId="6ADF67F1" w14:textId="31135F96" w:rsidR="000A301E" w:rsidRDefault="000A301E" w:rsidP="5848403C">
      <w:pPr>
        <w:ind w:right="237"/>
        <w:jc w:val="both"/>
        <w:rPr>
          <w:bCs/>
          <w:sz w:val="24"/>
          <w:szCs w:val="24"/>
        </w:rPr>
      </w:pPr>
    </w:p>
    <w:p w14:paraId="4F46BFBA" w14:textId="3C26441B" w:rsidR="008D48EF" w:rsidRDefault="008D48EF" w:rsidP="5848403C">
      <w:pPr>
        <w:ind w:right="237"/>
        <w:jc w:val="both"/>
        <w:rPr>
          <w:bCs/>
          <w:sz w:val="24"/>
          <w:szCs w:val="24"/>
        </w:rPr>
      </w:pPr>
      <w:r>
        <w:rPr>
          <w:bCs/>
          <w:sz w:val="24"/>
          <w:szCs w:val="24"/>
        </w:rPr>
        <w:t xml:space="preserve">Legislation. (2002) </w:t>
      </w:r>
      <w:r>
        <w:rPr>
          <w:bCs/>
          <w:i/>
          <w:sz w:val="24"/>
          <w:szCs w:val="24"/>
        </w:rPr>
        <w:t xml:space="preserve">Police reform act 2002 </w:t>
      </w:r>
      <w:r>
        <w:rPr>
          <w:bCs/>
          <w:sz w:val="24"/>
          <w:szCs w:val="24"/>
        </w:rPr>
        <w:t>[online]</w:t>
      </w:r>
    </w:p>
    <w:p w14:paraId="230F995A" w14:textId="10817858" w:rsidR="008D48EF" w:rsidRDefault="008D48EF" w:rsidP="5848403C">
      <w:pPr>
        <w:ind w:right="237"/>
        <w:jc w:val="both"/>
        <w:rPr>
          <w:bCs/>
          <w:sz w:val="24"/>
          <w:szCs w:val="24"/>
        </w:rPr>
      </w:pPr>
      <w:r>
        <w:rPr>
          <w:bCs/>
          <w:sz w:val="24"/>
          <w:szCs w:val="24"/>
        </w:rPr>
        <w:t xml:space="preserve">Available at: </w:t>
      </w:r>
      <w:hyperlink r:id="rId41" w:history="1">
        <w:r w:rsidRPr="00E66C9D">
          <w:rPr>
            <w:rStyle w:val="Hyperlink"/>
            <w:bCs/>
            <w:sz w:val="24"/>
            <w:szCs w:val="24"/>
          </w:rPr>
          <w:t>https://www.legislation.gov.uk/ukpga/2002/30/section/59</w:t>
        </w:r>
      </w:hyperlink>
    </w:p>
    <w:p w14:paraId="494D522F" w14:textId="61323AC9" w:rsidR="008D48EF" w:rsidRDefault="008D48EF" w:rsidP="5848403C">
      <w:pPr>
        <w:ind w:right="237"/>
        <w:jc w:val="both"/>
        <w:rPr>
          <w:bCs/>
          <w:sz w:val="24"/>
          <w:szCs w:val="24"/>
        </w:rPr>
      </w:pPr>
      <w:r>
        <w:rPr>
          <w:bCs/>
          <w:sz w:val="24"/>
          <w:szCs w:val="24"/>
        </w:rPr>
        <w:t>(Accessed: 13 June 2021)</w:t>
      </w:r>
    </w:p>
    <w:p w14:paraId="5F062382" w14:textId="77777777" w:rsidR="008D48EF" w:rsidRPr="008D48EF" w:rsidRDefault="008D48EF" w:rsidP="5848403C">
      <w:pPr>
        <w:ind w:right="237"/>
        <w:jc w:val="both"/>
        <w:rPr>
          <w:bCs/>
          <w:sz w:val="24"/>
          <w:szCs w:val="24"/>
        </w:rPr>
      </w:pPr>
    </w:p>
    <w:p w14:paraId="23B19C14" w14:textId="073022CB" w:rsidR="00CC205C" w:rsidRPr="00CC205C" w:rsidRDefault="00CC205C" w:rsidP="5848403C">
      <w:pPr>
        <w:ind w:right="237"/>
        <w:jc w:val="both"/>
        <w:rPr>
          <w:bCs/>
          <w:sz w:val="24"/>
          <w:szCs w:val="24"/>
        </w:rPr>
      </w:pPr>
      <w:r w:rsidRPr="00CC205C">
        <w:rPr>
          <w:bCs/>
          <w:sz w:val="24"/>
          <w:szCs w:val="24"/>
        </w:rPr>
        <w:t>Legislation</w:t>
      </w:r>
      <w:r>
        <w:rPr>
          <w:bCs/>
          <w:sz w:val="24"/>
          <w:szCs w:val="24"/>
        </w:rPr>
        <w:t>.</w:t>
      </w:r>
      <w:r w:rsidRPr="00CC205C">
        <w:rPr>
          <w:bCs/>
          <w:sz w:val="24"/>
          <w:szCs w:val="24"/>
        </w:rPr>
        <w:t xml:space="preserve"> (1968) </w:t>
      </w:r>
      <w:r w:rsidRPr="00CC205C">
        <w:rPr>
          <w:bCs/>
          <w:i/>
          <w:sz w:val="24"/>
          <w:szCs w:val="24"/>
        </w:rPr>
        <w:t>Theft Act 1968</w:t>
      </w:r>
      <w:r>
        <w:rPr>
          <w:bCs/>
          <w:i/>
          <w:sz w:val="24"/>
          <w:szCs w:val="24"/>
        </w:rPr>
        <w:t xml:space="preserve"> </w:t>
      </w:r>
      <w:r>
        <w:rPr>
          <w:bCs/>
          <w:sz w:val="24"/>
          <w:szCs w:val="24"/>
        </w:rPr>
        <w:t>[online]</w:t>
      </w:r>
    </w:p>
    <w:p w14:paraId="178D8E51" w14:textId="3DF8AD08" w:rsidR="00CC205C" w:rsidRDefault="00CC205C" w:rsidP="5848403C">
      <w:pPr>
        <w:ind w:right="237"/>
        <w:jc w:val="both"/>
        <w:rPr>
          <w:bCs/>
          <w:sz w:val="24"/>
          <w:szCs w:val="24"/>
        </w:rPr>
      </w:pPr>
      <w:r>
        <w:rPr>
          <w:bCs/>
          <w:sz w:val="24"/>
          <w:szCs w:val="24"/>
        </w:rPr>
        <w:t xml:space="preserve">Available at: </w:t>
      </w:r>
      <w:hyperlink r:id="rId42" w:history="1">
        <w:r w:rsidRPr="00E532D3">
          <w:rPr>
            <w:rStyle w:val="Hyperlink"/>
            <w:bCs/>
            <w:sz w:val="24"/>
            <w:szCs w:val="24"/>
          </w:rPr>
          <w:t>https://www.legislation.gov.uk/ukpga/1968/60/crossheading/definition-of-theft</w:t>
        </w:r>
      </w:hyperlink>
    </w:p>
    <w:p w14:paraId="2D294CB5" w14:textId="5ABC6DC9" w:rsidR="00CC205C" w:rsidRDefault="00CC205C" w:rsidP="5848403C">
      <w:pPr>
        <w:ind w:right="237"/>
        <w:jc w:val="both"/>
        <w:rPr>
          <w:bCs/>
          <w:sz w:val="24"/>
          <w:szCs w:val="24"/>
        </w:rPr>
      </w:pPr>
      <w:r>
        <w:rPr>
          <w:bCs/>
          <w:sz w:val="24"/>
          <w:szCs w:val="24"/>
        </w:rPr>
        <w:t>(Accessed: 02 June 2021)</w:t>
      </w:r>
    </w:p>
    <w:p w14:paraId="23E86E6F" w14:textId="31460BE3" w:rsidR="00CC205C" w:rsidRDefault="00CC205C" w:rsidP="5848403C">
      <w:pPr>
        <w:ind w:right="237"/>
        <w:jc w:val="both"/>
        <w:rPr>
          <w:bCs/>
          <w:sz w:val="24"/>
          <w:szCs w:val="24"/>
        </w:rPr>
      </w:pPr>
    </w:p>
    <w:p w14:paraId="6742C2DA" w14:textId="0A352CB4" w:rsidR="00A35D03" w:rsidRDefault="00D77F35" w:rsidP="5848403C">
      <w:pPr>
        <w:ind w:right="237"/>
        <w:jc w:val="both"/>
        <w:rPr>
          <w:bCs/>
          <w:sz w:val="24"/>
          <w:szCs w:val="24"/>
        </w:rPr>
      </w:pPr>
      <w:r>
        <w:rPr>
          <w:bCs/>
          <w:sz w:val="24"/>
          <w:szCs w:val="24"/>
        </w:rPr>
        <w:t>Ma</w:t>
      </w:r>
      <w:r w:rsidR="00A35D03">
        <w:rPr>
          <w:bCs/>
          <w:sz w:val="24"/>
          <w:szCs w:val="24"/>
        </w:rPr>
        <w:t>nikis, Marie. (2011) ‘navigating through an obstacle course: The complaints mechanism for victims of crime in England and Wales’</w:t>
      </w:r>
      <w:r w:rsidR="00933412">
        <w:rPr>
          <w:bCs/>
          <w:sz w:val="24"/>
          <w:szCs w:val="24"/>
        </w:rPr>
        <w:t>,</w:t>
      </w:r>
      <w:r w:rsidR="00A35D03">
        <w:rPr>
          <w:bCs/>
          <w:sz w:val="24"/>
          <w:szCs w:val="24"/>
        </w:rPr>
        <w:t xml:space="preserve"> </w:t>
      </w:r>
      <w:r w:rsidR="00A35D03">
        <w:rPr>
          <w:bCs/>
          <w:i/>
          <w:sz w:val="24"/>
          <w:szCs w:val="24"/>
        </w:rPr>
        <w:t>Criminology and Criminal Justice</w:t>
      </w:r>
      <w:r w:rsidR="00933412">
        <w:rPr>
          <w:bCs/>
          <w:i/>
          <w:sz w:val="24"/>
          <w:szCs w:val="24"/>
        </w:rPr>
        <w:t>,</w:t>
      </w:r>
      <w:r w:rsidR="00A35D03">
        <w:rPr>
          <w:bCs/>
          <w:i/>
          <w:sz w:val="24"/>
          <w:szCs w:val="24"/>
        </w:rPr>
        <w:t xml:space="preserve"> </w:t>
      </w:r>
      <w:r w:rsidR="00A35D03">
        <w:rPr>
          <w:bCs/>
          <w:sz w:val="24"/>
          <w:szCs w:val="24"/>
        </w:rPr>
        <w:t>12(2)</w:t>
      </w:r>
      <w:r w:rsidR="00933412">
        <w:rPr>
          <w:bCs/>
          <w:sz w:val="24"/>
          <w:szCs w:val="24"/>
        </w:rPr>
        <w:t xml:space="preserve">, pp 149-173 </w:t>
      </w:r>
    </w:p>
    <w:p w14:paraId="48997FEC" w14:textId="37F7A80D" w:rsidR="00933412" w:rsidRPr="00933412" w:rsidRDefault="00933412" w:rsidP="5848403C">
      <w:pPr>
        <w:ind w:right="237"/>
        <w:jc w:val="both"/>
        <w:rPr>
          <w:bCs/>
          <w:sz w:val="24"/>
          <w:szCs w:val="24"/>
        </w:rPr>
      </w:pPr>
      <w:r w:rsidRPr="00933412">
        <w:rPr>
          <w:sz w:val="24"/>
          <w:szCs w:val="24"/>
        </w:rPr>
        <w:t>DOI: 10.1177/1748895811424765</w:t>
      </w:r>
    </w:p>
    <w:p w14:paraId="783B8EAB" w14:textId="77777777" w:rsidR="00A35D03" w:rsidRDefault="00A35D03" w:rsidP="5848403C">
      <w:pPr>
        <w:ind w:right="237"/>
        <w:jc w:val="both"/>
        <w:rPr>
          <w:bCs/>
          <w:sz w:val="24"/>
          <w:szCs w:val="24"/>
        </w:rPr>
      </w:pPr>
    </w:p>
    <w:p w14:paraId="7484A7DD" w14:textId="7B1A73BE" w:rsidR="000F3741" w:rsidRDefault="000F3741" w:rsidP="5848403C">
      <w:pPr>
        <w:ind w:right="237"/>
        <w:jc w:val="both"/>
        <w:rPr>
          <w:bCs/>
          <w:sz w:val="24"/>
          <w:szCs w:val="24"/>
        </w:rPr>
      </w:pPr>
      <w:r>
        <w:rPr>
          <w:bCs/>
          <w:sz w:val="24"/>
          <w:szCs w:val="24"/>
        </w:rPr>
        <w:t xml:space="preserve">QuestionPro. (n.d) </w:t>
      </w:r>
      <w:r>
        <w:rPr>
          <w:bCs/>
          <w:i/>
          <w:sz w:val="24"/>
          <w:szCs w:val="24"/>
        </w:rPr>
        <w:t xml:space="preserve">5 Reasons why you need open ended questions </w:t>
      </w:r>
      <w:r>
        <w:rPr>
          <w:bCs/>
          <w:sz w:val="24"/>
          <w:szCs w:val="24"/>
        </w:rPr>
        <w:t>[online]</w:t>
      </w:r>
    </w:p>
    <w:p w14:paraId="40D741F3" w14:textId="02F553A0" w:rsidR="000F3741" w:rsidRDefault="000F3741" w:rsidP="5848403C">
      <w:pPr>
        <w:ind w:right="237"/>
        <w:jc w:val="both"/>
        <w:rPr>
          <w:bCs/>
          <w:sz w:val="24"/>
          <w:szCs w:val="24"/>
        </w:rPr>
      </w:pPr>
      <w:r>
        <w:rPr>
          <w:bCs/>
          <w:sz w:val="24"/>
          <w:szCs w:val="24"/>
        </w:rPr>
        <w:t xml:space="preserve">Available at: </w:t>
      </w:r>
      <w:hyperlink r:id="rId43" w:history="1">
        <w:r w:rsidRPr="00BA40F6">
          <w:rPr>
            <w:rStyle w:val="Hyperlink"/>
            <w:bCs/>
            <w:sz w:val="24"/>
            <w:szCs w:val="24"/>
          </w:rPr>
          <w:t>https://www.questionpro.com/blog/reasons-open-ended-questions/</w:t>
        </w:r>
      </w:hyperlink>
    </w:p>
    <w:p w14:paraId="5D4C447A" w14:textId="5E04B7F9" w:rsidR="000F3741" w:rsidRDefault="000F3741" w:rsidP="5848403C">
      <w:pPr>
        <w:ind w:right="237"/>
        <w:jc w:val="both"/>
        <w:rPr>
          <w:bCs/>
          <w:sz w:val="24"/>
          <w:szCs w:val="24"/>
        </w:rPr>
      </w:pPr>
      <w:r>
        <w:rPr>
          <w:bCs/>
          <w:sz w:val="24"/>
          <w:szCs w:val="24"/>
        </w:rPr>
        <w:t>(Accessed: 7 June 2021)</w:t>
      </w:r>
    </w:p>
    <w:p w14:paraId="7612C298" w14:textId="77777777" w:rsidR="000F3741" w:rsidRPr="000F3741" w:rsidRDefault="000F3741" w:rsidP="5848403C">
      <w:pPr>
        <w:ind w:right="237"/>
        <w:jc w:val="both"/>
        <w:rPr>
          <w:bCs/>
          <w:sz w:val="24"/>
          <w:szCs w:val="24"/>
        </w:rPr>
      </w:pPr>
    </w:p>
    <w:p w14:paraId="6D9AB8D6" w14:textId="38E49368" w:rsidR="00291A10" w:rsidRDefault="00291A10" w:rsidP="00093721">
      <w:pPr>
        <w:pStyle w:val="NoSpacing"/>
        <w:rPr>
          <w:sz w:val="24"/>
          <w:szCs w:val="24"/>
        </w:rPr>
      </w:pPr>
      <w:r>
        <w:rPr>
          <w:sz w:val="24"/>
          <w:szCs w:val="24"/>
        </w:rPr>
        <w:t xml:space="preserve">Sleep Score Labs. (2016) </w:t>
      </w:r>
      <w:r>
        <w:rPr>
          <w:i/>
          <w:sz w:val="24"/>
          <w:szCs w:val="24"/>
        </w:rPr>
        <w:t xml:space="preserve">How does sleep reduce stress </w:t>
      </w:r>
      <w:r>
        <w:rPr>
          <w:sz w:val="24"/>
          <w:szCs w:val="24"/>
        </w:rPr>
        <w:t>[online]</w:t>
      </w:r>
    </w:p>
    <w:p w14:paraId="0CB53F4B" w14:textId="77478768" w:rsidR="00291A10" w:rsidRDefault="00291A10" w:rsidP="00093721">
      <w:pPr>
        <w:pStyle w:val="NoSpacing"/>
        <w:rPr>
          <w:sz w:val="24"/>
          <w:szCs w:val="24"/>
        </w:rPr>
      </w:pPr>
      <w:r>
        <w:rPr>
          <w:sz w:val="24"/>
          <w:szCs w:val="24"/>
        </w:rPr>
        <w:t xml:space="preserve">Available at: </w:t>
      </w:r>
      <w:hyperlink r:id="rId44" w:history="1">
        <w:r w:rsidRPr="009E53E9">
          <w:rPr>
            <w:rStyle w:val="Hyperlink"/>
            <w:sz w:val="24"/>
            <w:szCs w:val="24"/>
          </w:rPr>
          <w:t>https://www.sleepscore.com/how-to-rest-your-way-to-less-stress/</w:t>
        </w:r>
      </w:hyperlink>
      <w:r>
        <w:rPr>
          <w:sz w:val="24"/>
          <w:szCs w:val="24"/>
        </w:rPr>
        <w:t xml:space="preserve"> </w:t>
      </w:r>
    </w:p>
    <w:p w14:paraId="0E22AA81" w14:textId="6DDFE4BB" w:rsidR="00291A10" w:rsidRDefault="00291A10" w:rsidP="00093721">
      <w:pPr>
        <w:pStyle w:val="NoSpacing"/>
        <w:rPr>
          <w:sz w:val="24"/>
          <w:szCs w:val="24"/>
        </w:rPr>
      </w:pPr>
      <w:r>
        <w:rPr>
          <w:sz w:val="24"/>
          <w:szCs w:val="24"/>
        </w:rPr>
        <w:t>(Accessed: 26 May 2021)</w:t>
      </w:r>
    </w:p>
    <w:p w14:paraId="4156BBF1" w14:textId="61A84B6B" w:rsidR="00CB444E" w:rsidRDefault="00CB444E" w:rsidP="00093721">
      <w:pPr>
        <w:pStyle w:val="NoSpacing"/>
        <w:rPr>
          <w:sz w:val="24"/>
          <w:szCs w:val="24"/>
        </w:rPr>
      </w:pPr>
    </w:p>
    <w:p w14:paraId="10622F6D" w14:textId="1767F668" w:rsidR="00921656" w:rsidRDefault="00921656" w:rsidP="00093721">
      <w:pPr>
        <w:pStyle w:val="NoSpacing"/>
        <w:rPr>
          <w:sz w:val="24"/>
          <w:szCs w:val="24"/>
        </w:rPr>
      </w:pPr>
      <w:r>
        <w:rPr>
          <w:sz w:val="24"/>
          <w:szCs w:val="24"/>
        </w:rPr>
        <w:t xml:space="preserve">The University of Edinburgh. (2020) </w:t>
      </w:r>
      <w:r>
        <w:rPr>
          <w:i/>
          <w:sz w:val="24"/>
          <w:szCs w:val="24"/>
        </w:rPr>
        <w:t xml:space="preserve">Gibbs Reflective Cycle </w:t>
      </w:r>
      <w:r>
        <w:rPr>
          <w:sz w:val="24"/>
          <w:szCs w:val="24"/>
        </w:rPr>
        <w:t>[online]</w:t>
      </w:r>
    </w:p>
    <w:p w14:paraId="0A64A337" w14:textId="79B97B07" w:rsidR="00921656" w:rsidRDefault="00921656" w:rsidP="00093721">
      <w:pPr>
        <w:pStyle w:val="NoSpacing"/>
        <w:rPr>
          <w:sz w:val="24"/>
          <w:szCs w:val="24"/>
        </w:rPr>
      </w:pPr>
      <w:r>
        <w:rPr>
          <w:sz w:val="24"/>
          <w:szCs w:val="24"/>
        </w:rPr>
        <w:lastRenderedPageBreak/>
        <w:t xml:space="preserve">Available at: </w:t>
      </w:r>
      <w:hyperlink r:id="rId45" w:history="1">
        <w:r w:rsidRPr="00CB17F7">
          <w:rPr>
            <w:rStyle w:val="Hyperlink"/>
            <w:sz w:val="24"/>
            <w:szCs w:val="24"/>
          </w:rPr>
          <w:t>https://www.ed.ac.uk/reflection/reflectors-toolkit/reflecting-on-experience/gibbs-reflective-cycle</w:t>
        </w:r>
      </w:hyperlink>
    </w:p>
    <w:p w14:paraId="5603BB59" w14:textId="4AAD2DD6" w:rsidR="00921656" w:rsidRDefault="00921656" w:rsidP="00093721">
      <w:pPr>
        <w:pStyle w:val="NoSpacing"/>
        <w:rPr>
          <w:sz w:val="24"/>
          <w:szCs w:val="24"/>
        </w:rPr>
      </w:pPr>
      <w:r>
        <w:rPr>
          <w:sz w:val="24"/>
          <w:szCs w:val="24"/>
        </w:rPr>
        <w:t>(Accessed: 26 May 2021)</w:t>
      </w:r>
    </w:p>
    <w:p w14:paraId="70C449D3" w14:textId="77777777" w:rsidR="00921656" w:rsidRPr="00921656" w:rsidRDefault="00921656" w:rsidP="00093721">
      <w:pPr>
        <w:pStyle w:val="NoSpacing"/>
        <w:rPr>
          <w:sz w:val="24"/>
          <w:szCs w:val="24"/>
        </w:rPr>
      </w:pPr>
    </w:p>
    <w:p w14:paraId="4AFC128D" w14:textId="404B4BE8" w:rsidR="00CB444E" w:rsidRDefault="00CB444E" w:rsidP="00093721">
      <w:pPr>
        <w:pStyle w:val="NoSpacing"/>
        <w:rPr>
          <w:sz w:val="24"/>
          <w:szCs w:val="24"/>
        </w:rPr>
      </w:pPr>
      <w:r>
        <w:rPr>
          <w:sz w:val="24"/>
          <w:szCs w:val="24"/>
        </w:rPr>
        <w:t>UKEssays. (2017)</w:t>
      </w:r>
      <w:r w:rsidRPr="00CB444E">
        <w:rPr>
          <w:sz w:val="24"/>
          <w:szCs w:val="24"/>
        </w:rPr>
        <w:t xml:space="preserve">. </w:t>
      </w:r>
      <w:r w:rsidRPr="00CB444E">
        <w:rPr>
          <w:i/>
          <w:sz w:val="24"/>
          <w:szCs w:val="24"/>
        </w:rPr>
        <w:t>The PEACE Investigative Interviewing</w:t>
      </w:r>
      <w:r w:rsidRPr="00CB444E">
        <w:rPr>
          <w:sz w:val="24"/>
          <w:szCs w:val="24"/>
        </w:rPr>
        <w:t xml:space="preserve">. [online]. </w:t>
      </w:r>
    </w:p>
    <w:p w14:paraId="1CB52CE1" w14:textId="01B54A37" w:rsidR="00CB444E" w:rsidRDefault="008A3B62" w:rsidP="00093721">
      <w:pPr>
        <w:pStyle w:val="NoSpacing"/>
        <w:rPr>
          <w:sz w:val="24"/>
          <w:szCs w:val="24"/>
        </w:rPr>
      </w:pPr>
      <w:r>
        <w:rPr>
          <w:sz w:val="24"/>
          <w:szCs w:val="24"/>
        </w:rPr>
        <w:t>Available at</w:t>
      </w:r>
      <w:r w:rsidR="00CB444E" w:rsidRPr="00CB444E">
        <w:rPr>
          <w:sz w:val="24"/>
          <w:szCs w:val="24"/>
        </w:rPr>
        <w:t xml:space="preserve">: </w:t>
      </w:r>
      <w:hyperlink r:id="rId46" w:history="1">
        <w:r w:rsidR="00CB444E" w:rsidRPr="00BA40F6">
          <w:rPr>
            <w:rStyle w:val="Hyperlink"/>
            <w:sz w:val="24"/>
            <w:szCs w:val="24"/>
          </w:rPr>
          <w:t>https://www.ukessays.com/essays/psychology/the-peace-investigative-interviewing-psychology-essay.php?vref=1</w:t>
        </w:r>
      </w:hyperlink>
      <w:r w:rsidR="00CB444E" w:rsidRPr="00CB444E">
        <w:rPr>
          <w:sz w:val="24"/>
          <w:szCs w:val="24"/>
        </w:rPr>
        <w:t xml:space="preserve"> </w:t>
      </w:r>
    </w:p>
    <w:p w14:paraId="150F476C" w14:textId="481AF8BC" w:rsidR="00CB444E" w:rsidRDefault="00CB444E" w:rsidP="00093721">
      <w:pPr>
        <w:pStyle w:val="NoSpacing"/>
        <w:rPr>
          <w:sz w:val="24"/>
          <w:szCs w:val="24"/>
        </w:rPr>
      </w:pPr>
      <w:r>
        <w:rPr>
          <w:sz w:val="24"/>
          <w:szCs w:val="24"/>
        </w:rPr>
        <w:t>(</w:t>
      </w:r>
      <w:r w:rsidRPr="00CB444E">
        <w:rPr>
          <w:sz w:val="24"/>
          <w:szCs w:val="24"/>
        </w:rPr>
        <w:t>Accessed</w:t>
      </w:r>
      <w:r>
        <w:rPr>
          <w:sz w:val="24"/>
          <w:szCs w:val="24"/>
        </w:rPr>
        <w:t>: 7 June 2021)</w:t>
      </w:r>
    </w:p>
    <w:p w14:paraId="4DC51B83" w14:textId="6BD018D0" w:rsidR="008A3B62" w:rsidRDefault="008A3B62" w:rsidP="00093721">
      <w:pPr>
        <w:pStyle w:val="NoSpacing"/>
        <w:rPr>
          <w:sz w:val="24"/>
          <w:szCs w:val="24"/>
        </w:rPr>
      </w:pPr>
    </w:p>
    <w:p w14:paraId="2954C904" w14:textId="62AF8484" w:rsidR="008A3B62" w:rsidRDefault="008A3B62" w:rsidP="00093721">
      <w:pPr>
        <w:pStyle w:val="NoSpacing"/>
        <w:rPr>
          <w:sz w:val="24"/>
          <w:szCs w:val="24"/>
        </w:rPr>
      </w:pPr>
      <w:r>
        <w:rPr>
          <w:sz w:val="24"/>
          <w:szCs w:val="24"/>
        </w:rPr>
        <w:t xml:space="preserve">Weller, C (2019) </w:t>
      </w:r>
      <w:r>
        <w:rPr>
          <w:i/>
          <w:sz w:val="24"/>
          <w:szCs w:val="24"/>
        </w:rPr>
        <w:t xml:space="preserve">The 5 biggest biases that affect decision-making </w:t>
      </w:r>
      <w:r>
        <w:rPr>
          <w:sz w:val="24"/>
          <w:szCs w:val="24"/>
        </w:rPr>
        <w:t>[online]</w:t>
      </w:r>
    </w:p>
    <w:p w14:paraId="027BADEC" w14:textId="733F0BC0" w:rsidR="008A3B62" w:rsidRDefault="008A3B62" w:rsidP="00093721">
      <w:pPr>
        <w:pStyle w:val="NoSpacing"/>
        <w:rPr>
          <w:sz w:val="24"/>
          <w:szCs w:val="24"/>
        </w:rPr>
      </w:pPr>
      <w:r>
        <w:rPr>
          <w:sz w:val="24"/>
          <w:szCs w:val="24"/>
        </w:rPr>
        <w:t xml:space="preserve">Available at: </w:t>
      </w:r>
      <w:hyperlink r:id="rId47" w:anchor=":~:text=The%205%20Biggest%20Biases%20That%20Affect%20Decision-Making%201,loss%20more%20than%20we%20seek%20out%20gain.%20" w:history="1">
        <w:r w:rsidRPr="00E66C9D">
          <w:rPr>
            <w:rStyle w:val="Hyperlink"/>
            <w:sz w:val="24"/>
            <w:szCs w:val="24"/>
          </w:rPr>
          <w:t>https://neuroleadership.com/your-brain-at-work/seeds-model-biases-affect-decision-making/#:~:text=The%205%20Biggest%20Biases%20That%20Affect%20Decision-Making%201,loss%20more%20than%20we%20seek%20out%20gain.%20</w:t>
        </w:r>
      </w:hyperlink>
    </w:p>
    <w:p w14:paraId="6856CE48" w14:textId="2375EEC7" w:rsidR="008A3B62" w:rsidRPr="008A3B62" w:rsidRDefault="008A3B62" w:rsidP="00093721">
      <w:pPr>
        <w:pStyle w:val="NoSpacing"/>
        <w:rPr>
          <w:sz w:val="24"/>
          <w:szCs w:val="24"/>
        </w:rPr>
      </w:pPr>
      <w:r>
        <w:rPr>
          <w:sz w:val="24"/>
          <w:szCs w:val="24"/>
        </w:rPr>
        <w:t>(Accessed: 13 June 2021)</w:t>
      </w:r>
    </w:p>
    <w:p w14:paraId="64E3E65A" w14:textId="6D508884" w:rsidR="00291A10" w:rsidRPr="00294868" w:rsidRDefault="00BC5725" w:rsidP="00291A10">
      <w:pPr>
        <w:pStyle w:val="NoSpacing"/>
      </w:pPr>
      <w:r w:rsidRPr="5848403C">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6D3BD4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2C5434">
        <w:rPr>
          <w:rFonts w:eastAsia="Arial"/>
          <w:color w:val="000000" w:themeColor="text1"/>
          <w:sz w:val="24"/>
          <w:szCs w:val="24"/>
        </w:rPr>
        <w:t xml:space="preserve">  Rebecca James </w:t>
      </w:r>
      <w:r w:rsidRPr="5848403C">
        <w:rPr>
          <w:rFonts w:eastAsia="Arial"/>
          <w:color w:val="000000" w:themeColor="text1"/>
          <w:sz w:val="24"/>
          <w:szCs w:val="24"/>
        </w:rPr>
        <w:t>(Learner</w:t>
      </w:r>
      <w:r w:rsidR="002C5434">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35934457" w:rsidR="5848403C" w:rsidRDefault="002C5434" w:rsidP="5848403C">
      <w:pPr>
        <w:jc w:val="both"/>
        <w:rPr>
          <w:rFonts w:eastAsia="Arial"/>
          <w:color w:val="000000" w:themeColor="text1"/>
          <w:sz w:val="24"/>
          <w:szCs w:val="24"/>
        </w:rPr>
      </w:pPr>
      <w:r>
        <w:rPr>
          <w:rFonts w:eastAsia="Arial"/>
          <w:color w:val="000000" w:themeColor="text1"/>
          <w:sz w:val="24"/>
          <w:szCs w:val="24"/>
        </w:rPr>
        <w:t>Date: 14/06/2021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DE5866">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pPr>
      <w:bookmarkStart w:id="18" w:name="_GoBack"/>
      <w:bookmarkEnd w:id="18"/>
    </w:p>
    <w:p w14:paraId="6C39F012" w14:textId="3850EA65" w:rsidR="5848403C" w:rsidRDefault="00644B5B" w:rsidP="5848403C">
      <w:r>
        <w:rPr>
          <w:noProof/>
        </w:rPr>
        <w:lastRenderedPageBreak/>
        <w:drawing>
          <wp:inline distT="0" distB="0" distL="0" distR="0" wp14:anchorId="133CFB63" wp14:editId="1E257E62">
            <wp:extent cx="5731510" cy="43053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4305300"/>
                    </a:xfrm>
                    <a:prstGeom prst="rect">
                      <a:avLst/>
                    </a:prstGeom>
                  </pic:spPr>
                </pic:pic>
              </a:graphicData>
            </a:graphic>
          </wp:inline>
        </w:drawing>
      </w:r>
    </w:p>
    <w:sectPr w:rsidR="5848403C" w:rsidSect="00DE5866">
      <w:headerReference w:type="even" r:id="rId55"/>
      <w:headerReference w:type="default" r:id="rId56"/>
      <w:footerReference w:type="even" r:id="rId57"/>
      <w:footerReference w:type="default" r:id="rId58"/>
      <w:headerReference w:type="first" r:id="rId59"/>
      <w:footerReference w:type="first" r:id="rId6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2D380A" w:rsidRDefault="002D380A">
      <w:r>
        <w:separator/>
      </w:r>
    </w:p>
  </w:endnote>
  <w:endnote w:type="continuationSeparator" w:id="0">
    <w:p w14:paraId="2FD44551" w14:textId="77777777" w:rsidR="002D380A" w:rsidRDefault="002D3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E7990" w14:textId="4DE6481D" w:rsidR="002D380A" w:rsidRDefault="00644B5B" w:rsidP="00644B5B">
    <w:pPr>
      <w:pStyle w:val="Footer"/>
      <w:rPr>
        <w:sz w:val="17"/>
      </w:rPr>
    </w:pPr>
    <w:bookmarkStart w:id="2" w:name="TITUS1FooterEvenPages"/>
    <w:r>
      <w:rPr>
        <w:sz w:val="17"/>
      </w:rPr>
      <w:t> </w:t>
    </w:r>
  </w:p>
  <w:bookmarkEnd w:id="2"/>
  <w:p w14:paraId="6CD00467" w14:textId="64CBD257" w:rsidR="002D380A" w:rsidRDefault="002D380A" w:rsidP="00DE5866">
    <w:pPr>
      <w:pStyle w:val="Footer"/>
      <w:jc w:val="right"/>
    </w:pPr>
    <w:r>
      <w:fldChar w:fldCharType="begin"/>
    </w:r>
    <w:r>
      <w:instrText xml:space="preserve"> PAGE   \* MERGEFORMAT </w:instrText>
    </w:r>
    <w:r>
      <w:fldChar w:fldCharType="separate"/>
    </w:r>
    <w:r w:rsidR="00644B5B">
      <w:rPr>
        <w:noProof/>
      </w:rPr>
      <w:t>6</w:t>
    </w:r>
    <w:r>
      <w:rPr>
        <w:noProof/>
      </w:rPr>
      <w:fldChar w:fldCharType="end"/>
    </w:r>
  </w:p>
  <w:p w14:paraId="0345E4F9" w14:textId="77777777" w:rsidR="002D380A" w:rsidRPr="00BB5EAA" w:rsidRDefault="002D380A" w:rsidP="00DE5866">
    <w:pPr>
      <w:pStyle w:val="Footer"/>
      <w:ind w:right="360"/>
      <w:jc w:val="center"/>
    </w:pPr>
  </w:p>
  <w:p w14:paraId="7C77C285" w14:textId="77777777" w:rsidR="002D380A" w:rsidRDefault="002D38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47F0E" w14:textId="30A665C8" w:rsidR="002D380A" w:rsidRDefault="00644B5B" w:rsidP="00644B5B">
    <w:pPr>
      <w:pStyle w:val="Footer"/>
      <w:rPr>
        <w:sz w:val="17"/>
      </w:rPr>
    </w:pPr>
    <w:bookmarkStart w:id="3" w:name="TITUS1FooterPrimary"/>
    <w:r>
      <w:rPr>
        <w:sz w:val="17"/>
      </w:rPr>
      <w:t> </w:t>
    </w:r>
  </w:p>
  <w:bookmarkEnd w:id="3"/>
  <w:p w14:paraId="50521BFA" w14:textId="7C5AF4D7" w:rsidR="002D380A" w:rsidRDefault="002D380A">
    <w:pPr>
      <w:pStyle w:val="Footer"/>
      <w:jc w:val="right"/>
    </w:pPr>
    <w:r>
      <w:fldChar w:fldCharType="begin"/>
    </w:r>
    <w:r>
      <w:instrText xml:space="preserve"> PAGE   \* MERGEFORMAT </w:instrText>
    </w:r>
    <w:r>
      <w:fldChar w:fldCharType="separate"/>
    </w:r>
    <w:r w:rsidR="00644B5B">
      <w:rPr>
        <w:noProof/>
      </w:rPr>
      <w:t>7</w:t>
    </w:r>
    <w:r>
      <w:rPr>
        <w:noProof/>
      </w:rPr>
      <w:fldChar w:fldCharType="end"/>
    </w:r>
  </w:p>
  <w:p w14:paraId="790812FF" w14:textId="77777777" w:rsidR="002D380A" w:rsidRPr="00BB5EAA" w:rsidRDefault="002D380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033F4" w14:textId="12D265A9" w:rsidR="002D380A" w:rsidRDefault="00644B5B" w:rsidP="00644B5B">
    <w:pPr>
      <w:pStyle w:val="Footer"/>
      <w:rPr>
        <w:sz w:val="17"/>
      </w:rPr>
    </w:pPr>
    <w:bookmarkStart w:id="5" w:name="TITUS1FooterFirstPage"/>
    <w:r>
      <w:rPr>
        <w:sz w:val="17"/>
      </w:rPr>
      <w:t> </w:t>
    </w:r>
  </w:p>
  <w:bookmarkEnd w:id="5"/>
  <w:p w14:paraId="43E7B577" w14:textId="6560E808" w:rsidR="002D380A" w:rsidRDefault="002D380A" w:rsidP="00DE5866">
    <w:pPr>
      <w:pStyle w:val="Footer"/>
      <w:jc w:val="right"/>
    </w:pPr>
    <w:r>
      <w:fldChar w:fldCharType="begin"/>
    </w:r>
    <w:r>
      <w:instrText xml:space="preserve"> PAGE   \* MERGEFORMAT </w:instrText>
    </w:r>
    <w:r>
      <w:fldChar w:fldCharType="separate"/>
    </w:r>
    <w:r w:rsidR="00644B5B">
      <w:rPr>
        <w:noProof/>
      </w:rPr>
      <w:t>1</w:t>
    </w:r>
    <w:r>
      <w:rPr>
        <w:noProof/>
      </w:rPr>
      <w:fldChar w:fldCharType="end"/>
    </w:r>
  </w:p>
  <w:p w14:paraId="2B2977DD" w14:textId="77777777" w:rsidR="002D380A" w:rsidRPr="00BB5EAA" w:rsidRDefault="002D380A" w:rsidP="00DE5866">
    <w:pPr>
      <w:pStyle w:val="Footer"/>
      <w:ind w:right="360"/>
      <w:jc w:val="center"/>
    </w:pPr>
  </w:p>
  <w:p w14:paraId="28D8DC25" w14:textId="77777777" w:rsidR="002D380A" w:rsidRDefault="002D3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88C34" w14:textId="29F70CCF" w:rsidR="002D380A" w:rsidRDefault="00644B5B" w:rsidP="00644B5B">
    <w:pPr>
      <w:pStyle w:val="Footer"/>
      <w:rPr>
        <w:sz w:val="17"/>
      </w:rPr>
    </w:pPr>
    <w:bookmarkStart w:id="8" w:name="TITUS2FooterEvenPages"/>
    <w:r>
      <w:rPr>
        <w:sz w:val="17"/>
      </w:rPr>
      <w:t> </w:t>
    </w:r>
  </w:p>
  <w:bookmarkEnd w:id="8"/>
  <w:p w14:paraId="2113DD1B" w14:textId="77777777" w:rsidR="002D380A" w:rsidRDefault="002D380A" w:rsidP="00DE5866">
    <w:pPr>
      <w:pStyle w:val="Footer"/>
      <w:jc w:val="right"/>
    </w:pPr>
  </w:p>
  <w:p w14:paraId="28E7635C" w14:textId="3344B37A" w:rsidR="002D380A" w:rsidRDefault="002D380A" w:rsidP="00DE5866">
    <w:pPr>
      <w:pStyle w:val="Footer"/>
      <w:jc w:val="right"/>
    </w:pPr>
    <w:r>
      <w:fldChar w:fldCharType="begin"/>
    </w:r>
    <w:r>
      <w:instrText xml:space="preserve"> PAGE   \* MERGEFORMAT </w:instrText>
    </w:r>
    <w:r>
      <w:fldChar w:fldCharType="separate"/>
    </w:r>
    <w:r w:rsidR="00644B5B">
      <w:rPr>
        <w:noProof/>
      </w:rPr>
      <w:t>16</w:t>
    </w:r>
    <w:r>
      <w:rPr>
        <w:noProof/>
      </w:rPr>
      <w:fldChar w:fldCharType="end"/>
    </w:r>
  </w:p>
  <w:p w14:paraId="4FDB8A4D" w14:textId="77777777" w:rsidR="002D380A" w:rsidRPr="00BB5EAA" w:rsidRDefault="002D380A" w:rsidP="00DE5866">
    <w:pPr>
      <w:pStyle w:val="Footer"/>
      <w:ind w:right="360"/>
      <w:jc w:val="center"/>
    </w:pPr>
  </w:p>
  <w:p w14:paraId="3455898F" w14:textId="77777777" w:rsidR="002D380A" w:rsidRDefault="002D3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57013" w14:textId="33DD18C2" w:rsidR="002D380A" w:rsidRDefault="00644B5B" w:rsidP="00644B5B">
    <w:pPr>
      <w:pStyle w:val="Footer"/>
      <w:rPr>
        <w:sz w:val="17"/>
      </w:rPr>
    </w:pPr>
    <w:bookmarkStart w:id="9" w:name="TITUS2FooterPrimary"/>
    <w:r>
      <w:rPr>
        <w:sz w:val="17"/>
      </w:rPr>
      <w:t> </w:t>
    </w:r>
  </w:p>
  <w:bookmarkEnd w:id="9"/>
  <w:p w14:paraId="4422CE5B" w14:textId="77777777" w:rsidR="002D380A" w:rsidRDefault="002D380A">
    <w:pPr>
      <w:pStyle w:val="Footer"/>
      <w:jc w:val="right"/>
    </w:pPr>
  </w:p>
  <w:p w14:paraId="29895508" w14:textId="3324EFAC" w:rsidR="002D380A" w:rsidRDefault="002D380A">
    <w:pPr>
      <w:pStyle w:val="Footer"/>
      <w:jc w:val="right"/>
    </w:pPr>
    <w:r>
      <w:fldChar w:fldCharType="begin"/>
    </w:r>
    <w:r>
      <w:instrText xml:space="preserve"> PAGE   \* MERGEFORMAT </w:instrText>
    </w:r>
    <w:r>
      <w:fldChar w:fldCharType="separate"/>
    </w:r>
    <w:r w:rsidR="00644B5B">
      <w:rPr>
        <w:noProof/>
      </w:rPr>
      <w:t>17</w:t>
    </w:r>
    <w:r>
      <w:rPr>
        <w:noProof/>
      </w:rPr>
      <w:fldChar w:fldCharType="end"/>
    </w:r>
  </w:p>
  <w:p w14:paraId="148FDC5D" w14:textId="77777777" w:rsidR="002D380A" w:rsidRPr="00BB5EAA" w:rsidRDefault="002D380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37C88" w14:textId="3736DCDF" w:rsidR="002D380A" w:rsidRDefault="00644B5B" w:rsidP="00644B5B">
    <w:pPr>
      <w:pStyle w:val="Footer"/>
      <w:rPr>
        <w:sz w:val="17"/>
      </w:rPr>
    </w:pPr>
    <w:bookmarkStart w:id="11" w:name="TITUS2FooterFirstPage"/>
    <w:r>
      <w:rPr>
        <w:sz w:val="17"/>
      </w:rPr>
      <w:t> </w:t>
    </w:r>
  </w:p>
  <w:bookmarkEnd w:id="11"/>
  <w:p w14:paraId="742014FB" w14:textId="77777777" w:rsidR="002D380A" w:rsidRDefault="002D380A" w:rsidP="00DE5866">
    <w:pPr>
      <w:pStyle w:val="Footer"/>
      <w:jc w:val="right"/>
    </w:pPr>
  </w:p>
  <w:p w14:paraId="3A2D472C" w14:textId="0375D831" w:rsidR="002D380A" w:rsidRDefault="002D380A" w:rsidP="00DE5866">
    <w:pPr>
      <w:pStyle w:val="Footer"/>
      <w:jc w:val="right"/>
    </w:pPr>
    <w:r>
      <w:fldChar w:fldCharType="begin"/>
    </w:r>
    <w:r>
      <w:instrText xml:space="preserve"> PAGE   \* MERGEFORMAT </w:instrText>
    </w:r>
    <w:r>
      <w:fldChar w:fldCharType="separate"/>
    </w:r>
    <w:r w:rsidR="00644B5B">
      <w:rPr>
        <w:noProof/>
      </w:rPr>
      <w:t>8</w:t>
    </w:r>
    <w:r>
      <w:rPr>
        <w:noProof/>
      </w:rPr>
      <w:fldChar w:fldCharType="end"/>
    </w:r>
  </w:p>
  <w:p w14:paraId="76102DAF" w14:textId="77777777" w:rsidR="002D380A" w:rsidRPr="00BB5EAA" w:rsidRDefault="002D380A" w:rsidP="00DE5866">
    <w:pPr>
      <w:pStyle w:val="Footer"/>
      <w:ind w:right="360"/>
      <w:jc w:val="center"/>
    </w:pPr>
  </w:p>
  <w:p w14:paraId="678545AF" w14:textId="77777777" w:rsidR="002D380A" w:rsidRDefault="002D380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4BBEC" w14:textId="029425D6" w:rsidR="002D380A" w:rsidRDefault="00644B5B" w:rsidP="00644B5B">
    <w:pPr>
      <w:pStyle w:val="Footer"/>
      <w:rPr>
        <w:sz w:val="17"/>
      </w:rPr>
    </w:pPr>
    <w:bookmarkStart w:id="14" w:name="TITUS3FooterEvenPages"/>
    <w:r>
      <w:rPr>
        <w:sz w:val="17"/>
      </w:rPr>
      <w:t> </w:t>
    </w:r>
  </w:p>
  <w:bookmarkEnd w:id="14"/>
  <w:p w14:paraId="1354E175" w14:textId="77777777" w:rsidR="002D380A" w:rsidRDefault="002D380A" w:rsidP="00DE5866">
    <w:pPr>
      <w:pStyle w:val="Footer"/>
      <w:jc w:val="right"/>
    </w:pPr>
  </w:p>
  <w:p w14:paraId="6A59FEEF" w14:textId="2D08EA47" w:rsidR="002D380A" w:rsidRDefault="002D380A" w:rsidP="00DE5866">
    <w:pPr>
      <w:pStyle w:val="Footer"/>
      <w:jc w:val="right"/>
    </w:pPr>
    <w:r>
      <w:fldChar w:fldCharType="begin"/>
    </w:r>
    <w:r>
      <w:instrText xml:space="preserve"> PAGE   \* MERGEFORMAT </w:instrText>
    </w:r>
    <w:r>
      <w:fldChar w:fldCharType="separate"/>
    </w:r>
    <w:r w:rsidR="00644B5B">
      <w:rPr>
        <w:noProof/>
      </w:rPr>
      <w:t>20</w:t>
    </w:r>
    <w:r>
      <w:rPr>
        <w:noProof/>
      </w:rPr>
      <w:fldChar w:fldCharType="end"/>
    </w:r>
  </w:p>
  <w:p w14:paraId="19960B7E" w14:textId="77777777" w:rsidR="002D380A" w:rsidRPr="00BB5EAA" w:rsidRDefault="002D380A" w:rsidP="00DE5866">
    <w:pPr>
      <w:pStyle w:val="Footer"/>
      <w:ind w:right="360"/>
      <w:jc w:val="center"/>
    </w:pPr>
  </w:p>
  <w:p w14:paraId="2C438D22" w14:textId="77777777" w:rsidR="002D380A" w:rsidRDefault="002D380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B824C" w14:textId="3FB16880" w:rsidR="002D380A" w:rsidRDefault="00644B5B" w:rsidP="00644B5B">
    <w:pPr>
      <w:pStyle w:val="Footer"/>
      <w:rPr>
        <w:sz w:val="17"/>
      </w:rPr>
    </w:pPr>
    <w:bookmarkStart w:id="15" w:name="TITUS3FooterPrimary"/>
    <w:r>
      <w:rPr>
        <w:sz w:val="17"/>
      </w:rPr>
      <w:t> </w:t>
    </w:r>
  </w:p>
  <w:bookmarkEnd w:id="15"/>
  <w:p w14:paraId="61BAFB02" w14:textId="77777777" w:rsidR="002D380A" w:rsidRDefault="002D380A">
    <w:pPr>
      <w:pStyle w:val="Footer"/>
      <w:jc w:val="right"/>
    </w:pPr>
  </w:p>
  <w:p w14:paraId="14E27128" w14:textId="0BBC3827" w:rsidR="002D380A" w:rsidRDefault="002D380A">
    <w:pPr>
      <w:pStyle w:val="Footer"/>
      <w:jc w:val="right"/>
    </w:pPr>
    <w:r>
      <w:fldChar w:fldCharType="begin"/>
    </w:r>
    <w:r>
      <w:instrText xml:space="preserve"> PAGE   \* MERGEFORMAT </w:instrText>
    </w:r>
    <w:r>
      <w:fldChar w:fldCharType="separate"/>
    </w:r>
    <w:r w:rsidR="00644B5B">
      <w:rPr>
        <w:noProof/>
      </w:rPr>
      <w:t>21</w:t>
    </w:r>
    <w:r>
      <w:rPr>
        <w:noProof/>
      </w:rPr>
      <w:fldChar w:fldCharType="end"/>
    </w:r>
  </w:p>
  <w:p w14:paraId="4E1BD350" w14:textId="77777777" w:rsidR="002D380A" w:rsidRPr="00BB5EAA" w:rsidRDefault="002D380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370A8" w14:textId="440F48CE" w:rsidR="002D380A" w:rsidRDefault="00644B5B" w:rsidP="00644B5B">
    <w:pPr>
      <w:pStyle w:val="Footer"/>
      <w:rPr>
        <w:sz w:val="17"/>
      </w:rPr>
    </w:pPr>
    <w:bookmarkStart w:id="17" w:name="TITUS3FooterFirstPage"/>
    <w:r>
      <w:rPr>
        <w:sz w:val="17"/>
      </w:rPr>
      <w:t> </w:t>
    </w:r>
  </w:p>
  <w:bookmarkEnd w:id="17"/>
  <w:p w14:paraId="2780D491" w14:textId="77777777" w:rsidR="002D380A" w:rsidRDefault="002D380A" w:rsidP="00DE5866">
    <w:pPr>
      <w:pStyle w:val="Footer"/>
      <w:jc w:val="right"/>
    </w:pPr>
  </w:p>
  <w:p w14:paraId="1A25D3DF" w14:textId="0522BBF8" w:rsidR="002D380A" w:rsidRDefault="002D380A" w:rsidP="00DE5866">
    <w:pPr>
      <w:pStyle w:val="Footer"/>
      <w:jc w:val="right"/>
    </w:pPr>
    <w:r>
      <w:fldChar w:fldCharType="begin"/>
    </w:r>
    <w:r>
      <w:instrText xml:space="preserve"> PAGE   \* MERGEFORMAT </w:instrText>
    </w:r>
    <w:r>
      <w:fldChar w:fldCharType="separate"/>
    </w:r>
    <w:r w:rsidR="00644B5B">
      <w:rPr>
        <w:noProof/>
      </w:rPr>
      <w:t>18</w:t>
    </w:r>
    <w:r>
      <w:rPr>
        <w:noProof/>
      </w:rPr>
      <w:fldChar w:fldCharType="end"/>
    </w:r>
  </w:p>
  <w:p w14:paraId="383DC8C9" w14:textId="77777777" w:rsidR="002D380A" w:rsidRPr="00BB5EAA" w:rsidRDefault="002D380A" w:rsidP="00DE5866">
    <w:pPr>
      <w:pStyle w:val="Footer"/>
      <w:ind w:right="360"/>
      <w:jc w:val="center"/>
    </w:pPr>
  </w:p>
  <w:p w14:paraId="788B7852" w14:textId="77777777" w:rsidR="002D380A" w:rsidRDefault="002D380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7039E" w14:textId="511CF5A0" w:rsidR="002D380A" w:rsidRDefault="00644B5B" w:rsidP="00644B5B">
    <w:pPr>
      <w:pStyle w:val="Footer"/>
      <w:rPr>
        <w:sz w:val="17"/>
      </w:rPr>
    </w:pPr>
    <w:bookmarkStart w:id="21" w:name="TITUS4FooterEvenPages"/>
    <w:r>
      <w:rPr>
        <w:sz w:val="17"/>
      </w:rPr>
      <w:t> </w:t>
    </w:r>
  </w:p>
  <w:bookmarkEnd w:id="21"/>
  <w:p w14:paraId="3B945196" w14:textId="77777777" w:rsidR="002D380A" w:rsidRDefault="002D380A" w:rsidP="00DE5866">
    <w:pPr>
      <w:pStyle w:val="Footer"/>
      <w:jc w:val="right"/>
    </w:pPr>
  </w:p>
  <w:p w14:paraId="6FB2AABF" w14:textId="77777777" w:rsidR="002D380A" w:rsidRDefault="002D380A" w:rsidP="00DE5866">
    <w:pPr>
      <w:pStyle w:val="Footer"/>
      <w:jc w:val="right"/>
    </w:pPr>
    <w:r>
      <w:fldChar w:fldCharType="begin"/>
    </w:r>
    <w:r>
      <w:instrText xml:space="preserve"> PAGE   \* MERGEFORMAT </w:instrText>
    </w:r>
    <w:r>
      <w:fldChar w:fldCharType="separate"/>
    </w:r>
    <w:r>
      <w:rPr>
        <w:noProof/>
      </w:rPr>
      <w:t>6</w:t>
    </w:r>
    <w:r>
      <w:rPr>
        <w:noProof/>
      </w:rPr>
      <w:fldChar w:fldCharType="end"/>
    </w:r>
  </w:p>
  <w:p w14:paraId="344D663C" w14:textId="77777777" w:rsidR="002D380A" w:rsidRPr="00BB5EAA" w:rsidRDefault="002D380A" w:rsidP="00DE5866">
    <w:pPr>
      <w:pStyle w:val="Footer"/>
      <w:ind w:right="360"/>
      <w:jc w:val="center"/>
    </w:pPr>
  </w:p>
  <w:p w14:paraId="1857E796" w14:textId="77777777" w:rsidR="002D380A" w:rsidRDefault="002D380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209DB" w14:textId="1B503E10" w:rsidR="002D380A" w:rsidRDefault="00644B5B" w:rsidP="00644B5B">
    <w:pPr>
      <w:pStyle w:val="Footer"/>
      <w:rPr>
        <w:sz w:val="17"/>
      </w:rPr>
    </w:pPr>
    <w:bookmarkStart w:id="22" w:name="TITUS4FooterPrimary"/>
    <w:r>
      <w:rPr>
        <w:sz w:val="17"/>
      </w:rPr>
      <w:t> </w:t>
    </w:r>
  </w:p>
  <w:bookmarkEnd w:id="22"/>
  <w:p w14:paraId="7A464B8C" w14:textId="77777777" w:rsidR="002D380A" w:rsidRDefault="002D380A">
    <w:pPr>
      <w:pStyle w:val="Footer"/>
      <w:jc w:val="right"/>
    </w:pPr>
  </w:p>
  <w:p w14:paraId="2F00C2D8" w14:textId="77777777" w:rsidR="002D380A" w:rsidRDefault="002D380A">
    <w:pPr>
      <w:pStyle w:val="Footer"/>
      <w:jc w:val="right"/>
    </w:pPr>
    <w:r>
      <w:fldChar w:fldCharType="begin"/>
    </w:r>
    <w:r>
      <w:instrText xml:space="preserve"> PAGE   \* MERGEFORMAT </w:instrText>
    </w:r>
    <w:r>
      <w:fldChar w:fldCharType="separate"/>
    </w:r>
    <w:r>
      <w:rPr>
        <w:noProof/>
      </w:rPr>
      <w:t>5</w:t>
    </w:r>
    <w:r>
      <w:rPr>
        <w:noProof/>
      </w:rPr>
      <w:fldChar w:fldCharType="end"/>
    </w:r>
  </w:p>
  <w:p w14:paraId="4B3F995C" w14:textId="77777777" w:rsidR="002D380A" w:rsidRPr="00BB5EAA" w:rsidRDefault="002D380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C930D" w14:textId="07263201" w:rsidR="002D380A" w:rsidRDefault="00644B5B" w:rsidP="00644B5B">
    <w:pPr>
      <w:pStyle w:val="Footer"/>
      <w:rPr>
        <w:sz w:val="17"/>
      </w:rPr>
    </w:pPr>
    <w:bookmarkStart w:id="24" w:name="TITUS4FooterFirstPage"/>
    <w:r>
      <w:rPr>
        <w:sz w:val="17"/>
      </w:rPr>
      <w:t> </w:t>
    </w:r>
  </w:p>
  <w:bookmarkEnd w:id="24"/>
  <w:p w14:paraId="6BB8EAC6" w14:textId="77777777" w:rsidR="002D380A" w:rsidRDefault="002D380A" w:rsidP="00DE5866">
    <w:pPr>
      <w:pStyle w:val="Footer"/>
      <w:jc w:val="right"/>
    </w:pPr>
  </w:p>
  <w:p w14:paraId="17620BED" w14:textId="07E11C7E" w:rsidR="002D380A" w:rsidRDefault="002D380A" w:rsidP="00DE5866">
    <w:pPr>
      <w:pStyle w:val="Footer"/>
      <w:jc w:val="right"/>
    </w:pPr>
    <w:r>
      <w:fldChar w:fldCharType="begin"/>
    </w:r>
    <w:r>
      <w:instrText xml:space="preserve"> PAGE   \* MERGEFORMAT </w:instrText>
    </w:r>
    <w:r>
      <w:fldChar w:fldCharType="separate"/>
    </w:r>
    <w:r w:rsidR="00644B5B">
      <w:rPr>
        <w:noProof/>
      </w:rPr>
      <w:t>22</w:t>
    </w:r>
    <w:r>
      <w:rPr>
        <w:noProof/>
      </w:rPr>
      <w:fldChar w:fldCharType="end"/>
    </w:r>
  </w:p>
  <w:p w14:paraId="27705167" w14:textId="77777777" w:rsidR="002D380A" w:rsidRPr="00BB5EAA" w:rsidRDefault="002D380A" w:rsidP="00DE5866">
    <w:pPr>
      <w:pStyle w:val="Footer"/>
      <w:ind w:right="360"/>
      <w:jc w:val="center"/>
    </w:pPr>
  </w:p>
  <w:p w14:paraId="713F2144" w14:textId="77777777" w:rsidR="002D380A" w:rsidRDefault="002D3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2D380A" w:rsidRDefault="002D380A">
      <w:r>
        <w:separator/>
      </w:r>
    </w:p>
  </w:footnote>
  <w:footnote w:type="continuationSeparator" w:id="0">
    <w:p w14:paraId="458DDD75" w14:textId="77777777" w:rsidR="002D380A" w:rsidRDefault="002D3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6A014" w14:textId="34149B1F" w:rsidR="002D380A" w:rsidRDefault="00644B5B" w:rsidP="00644B5B">
    <w:pPr>
      <w:pStyle w:val="Header"/>
      <w:rPr>
        <w:sz w:val="17"/>
      </w:rPr>
    </w:pPr>
    <w:bookmarkStart w:id="0" w:name="TITUS1HeaderEvenPages"/>
    <w:r>
      <w:rPr>
        <w:sz w:val="17"/>
      </w:rPr>
      <w:t> </w:t>
    </w:r>
  </w:p>
  <w:bookmarkEnd w:id="0"/>
  <w:p w14:paraId="1EA47474" w14:textId="77777777" w:rsidR="002D380A" w:rsidRDefault="002D380A" w:rsidP="00355326">
    <w:pPr>
      <w:pStyle w:val="Header"/>
    </w:pPr>
  </w:p>
  <w:p w14:paraId="3057F99F" w14:textId="77777777" w:rsidR="002D380A" w:rsidRDefault="002D38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31749" w14:textId="42F27E24" w:rsidR="002D380A" w:rsidRDefault="00644B5B" w:rsidP="00644B5B">
    <w:pPr>
      <w:pStyle w:val="Header"/>
      <w:rPr>
        <w:sz w:val="17"/>
      </w:rPr>
    </w:pPr>
    <w:bookmarkStart w:id="1" w:name="TITUS1HeaderPrimary"/>
    <w:r>
      <w:rPr>
        <w:sz w:val="17"/>
      </w:rPr>
      <w:t> </w:t>
    </w:r>
  </w:p>
  <w:bookmarkEnd w:id="1"/>
  <w:p w14:paraId="5116141E" w14:textId="77777777" w:rsidR="002D380A" w:rsidRDefault="002D38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6057A" w14:textId="5689F01F" w:rsidR="002D380A" w:rsidRDefault="00644B5B" w:rsidP="00644B5B">
    <w:pPr>
      <w:pStyle w:val="Header"/>
      <w:rPr>
        <w:sz w:val="17"/>
      </w:rPr>
    </w:pPr>
    <w:bookmarkStart w:id="4" w:name="TITUS1HeaderFirstPage"/>
    <w:r>
      <w:rPr>
        <w:sz w:val="17"/>
      </w:rPr>
      <w:t> </w:t>
    </w:r>
  </w:p>
  <w:bookmarkEnd w:id="4"/>
  <w:p w14:paraId="176AC2C5" w14:textId="77777777" w:rsidR="002D380A" w:rsidRDefault="002D38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B6D7F" w14:textId="3C6A9BCB" w:rsidR="002D380A" w:rsidRDefault="00644B5B" w:rsidP="00644B5B">
    <w:pPr>
      <w:pStyle w:val="Header"/>
      <w:rPr>
        <w:sz w:val="17"/>
      </w:rPr>
    </w:pPr>
    <w:bookmarkStart w:id="6" w:name="TITUS2HeaderEvenPages"/>
    <w:r>
      <w:rPr>
        <w:sz w:val="17"/>
      </w:rPr>
      <w:t> </w:t>
    </w:r>
  </w:p>
  <w:bookmarkEnd w:id="6"/>
  <w:p w14:paraId="1D5E8168" w14:textId="77777777" w:rsidR="002D380A" w:rsidRDefault="002D380A" w:rsidP="00DE5866">
    <w:pPr>
      <w:pStyle w:val="Header"/>
    </w:pPr>
  </w:p>
  <w:p w14:paraId="019F1A6E" w14:textId="77777777" w:rsidR="002D380A" w:rsidRDefault="002D380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8843F" w14:textId="43843E94" w:rsidR="002D380A" w:rsidRDefault="00644B5B" w:rsidP="00644B5B">
    <w:pPr>
      <w:pStyle w:val="Header"/>
      <w:rPr>
        <w:sz w:val="17"/>
      </w:rPr>
    </w:pPr>
    <w:bookmarkStart w:id="7" w:name="TITUS2HeaderPrimary"/>
    <w:r>
      <w:rPr>
        <w:sz w:val="17"/>
      </w:rPr>
      <w:t> </w:t>
    </w:r>
  </w:p>
  <w:bookmarkEnd w:id="7"/>
  <w:p w14:paraId="0ED3A9C0" w14:textId="77777777" w:rsidR="002D380A" w:rsidRDefault="002D380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53C3C" w14:textId="0E9374FE" w:rsidR="002D380A" w:rsidRDefault="00644B5B" w:rsidP="00644B5B">
    <w:pPr>
      <w:pStyle w:val="Header"/>
      <w:rPr>
        <w:sz w:val="17"/>
      </w:rPr>
    </w:pPr>
    <w:bookmarkStart w:id="10" w:name="TITUS2HeaderFirstPage"/>
    <w:r>
      <w:rPr>
        <w:sz w:val="17"/>
      </w:rPr>
      <w:t> </w:t>
    </w:r>
  </w:p>
  <w:bookmarkEnd w:id="10"/>
  <w:p w14:paraId="3E1E9B8F" w14:textId="77777777" w:rsidR="002D380A" w:rsidRDefault="002D380A" w:rsidP="00DE5866">
    <w:pPr>
      <w:pStyle w:val="Header"/>
    </w:pPr>
  </w:p>
  <w:p w14:paraId="7E854AF1" w14:textId="77777777" w:rsidR="002D380A" w:rsidRDefault="002D380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22330" w14:textId="2CDD4657" w:rsidR="002D380A" w:rsidRDefault="00644B5B" w:rsidP="00644B5B">
    <w:pPr>
      <w:pStyle w:val="Header"/>
      <w:rPr>
        <w:sz w:val="17"/>
      </w:rPr>
    </w:pPr>
    <w:bookmarkStart w:id="12" w:name="TITUS3HeaderEvenPages"/>
    <w:r>
      <w:rPr>
        <w:sz w:val="17"/>
      </w:rPr>
      <w:t> </w:t>
    </w:r>
  </w:p>
  <w:bookmarkEnd w:id="12"/>
  <w:p w14:paraId="6AF5E782" w14:textId="77777777" w:rsidR="002D380A" w:rsidRDefault="002D380A" w:rsidP="00DE5866">
    <w:pPr>
      <w:pStyle w:val="Header"/>
    </w:pPr>
  </w:p>
  <w:p w14:paraId="1E0CD4F0" w14:textId="77777777" w:rsidR="002D380A" w:rsidRDefault="002D380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D159D" w14:textId="5C43AEE7" w:rsidR="002D380A" w:rsidRDefault="00644B5B" w:rsidP="00644B5B">
    <w:pPr>
      <w:pStyle w:val="Header"/>
      <w:rPr>
        <w:sz w:val="17"/>
      </w:rPr>
    </w:pPr>
    <w:bookmarkStart w:id="13" w:name="TITUS3HeaderPrimary"/>
    <w:r>
      <w:rPr>
        <w:sz w:val="17"/>
      </w:rPr>
      <w:t> </w:t>
    </w:r>
  </w:p>
  <w:bookmarkEnd w:id="13"/>
  <w:p w14:paraId="2DB67D96" w14:textId="77777777" w:rsidR="002D380A" w:rsidRDefault="002D380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31632" w14:textId="3973CB14" w:rsidR="002D380A" w:rsidRDefault="00644B5B" w:rsidP="00644B5B">
    <w:pPr>
      <w:pStyle w:val="Header"/>
      <w:rPr>
        <w:sz w:val="17"/>
      </w:rPr>
    </w:pPr>
    <w:bookmarkStart w:id="16" w:name="TITUS3HeaderFirstPage"/>
    <w:r>
      <w:rPr>
        <w:sz w:val="17"/>
      </w:rPr>
      <w:t> </w:t>
    </w:r>
  </w:p>
  <w:bookmarkEnd w:id="16"/>
  <w:p w14:paraId="26762AF8" w14:textId="77777777" w:rsidR="002D380A" w:rsidRDefault="002D380A" w:rsidP="00DE5866">
    <w:pPr>
      <w:pStyle w:val="Header"/>
    </w:pPr>
  </w:p>
  <w:p w14:paraId="33D6ADB6" w14:textId="77777777" w:rsidR="002D380A" w:rsidRDefault="002D380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A385A" w14:textId="1CF0F76A" w:rsidR="002D380A" w:rsidRDefault="00644B5B" w:rsidP="00644B5B">
    <w:pPr>
      <w:pStyle w:val="Header"/>
      <w:rPr>
        <w:sz w:val="17"/>
      </w:rPr>
    </w:pPr>
    <w:bookmarkStart w:id="19" w:name="TITUS4HeaderEvenPages"/>
    <w:r>
      <w:rPr>
        <w:sz w:val="17"/>
      </w:rPr>
      <w:t> </w:t>
    </w:r>
  </w:p>
  <w:bookmarkEnd w:id="19"/>
  <w:p w14:paraId="0E24F204" w14:textId="77777777" w:rsidR="002D380A" w:rsidRDefault="002D380A" w:rsidP="00DE5866">
    <w:pPr>
      <w:pStyle w:val="Header"/>
    </w:pPr>
  </w:p>
  <w:p w14:paraId="4A7098A8" w14:textId="77777777" w:rsidR="002D380A" w:rsidRDefault="002D380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325C1" w14:textId="7E0A932B" w:rsidR="002D380A" w:rsidRDefault="00644B5B" w:rsidP="00644B5B">
    <w:pPr>
      <w:pStyle w:val="Header"/>
      <w:rPr>
        <w:sz w:val="17"/>
      </w:rPr>
    </w:pPr>
    <w:bookmarkStart w:id="20" w:name="TITUS4HeaderPrimary"/>
    <w:r>
      <w:rPr>
        <w:sz w:val="17"/>
      </w:rPr>
      <w:t> </w:t>
    </w:r>
  </w:p>
  <w:bookmarkEnd w:id="20"/>
  <w:p w14:paraId="2C13B962" w14:textId="77777777" w:rsidR="002D380A" w:rsidRDefault="002D380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F0FBE" w14:textId="0D507AEF" w:rsidR="002D380A" w:rsidRDefault="00644B5B" w:rsidP="00644B5B">
    <w:pPr>
      <w:pStyle w:val="Header"/>
      <w:rPr>
        <w:sz w:val="17"/>
      </w:rPr>
    </w:pPr>
    <w:bookmarkStart w:id="23" w:name="TITUS4HeaderFirstPage"/>
    <w:r>
      <w:rPr>
        <w:sz w:val="17"/>
      </w:rPr>
      <w:t> </w:t>
    </w:r>
  </w:p>
  <w:bookmarkEnd w:id="23"/>
  <w:p w14:paraId="57B41D3C" w14:textId="77777777" w:rsidR="002D380A" w:rsidRDefault="002D380A" w:rsidP="00DE5866">
    <w:pPr>
      <w:pStyle w:val="Header"/>
    </w:pPr>
  </w:p>
  <w:p w14:paraId="3CF23757" w14:textId="77777777" w:rsidR="002D380A" w:rsidRDefault="002D38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3F8E"/>
    <w:rsid w:val="00020A34"/>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474"/>
    <w:rsid w:val="00083D99"/>
    <w:rsid w:val="00084EA6"/>
    <w:rsid w:val="00085699"/>
    <w:rsid w:val="00087891"/>
    <w:rsid w:val="00091F52"/>
    <w:rsid w:val="00092970"/>
    <w:rsid w:val="00092BC7"/>
    <w:rsid w:val="00093720"/>
    <w:rsid w:val="00093721"/>
    <w:rsid w:val="000938E6"/>
    <w:rsid w:val="00093B3C"/>
    <w:rsid w:val="0009488C"/>
    <w:rsid w:val="00095C1B"/>
    <w:rsid w:val="00096DEA"/>
    <w:rsid w:val="000A301E"/>
    <w:rsid w:val="000A4240"/>
    <w:rsid w:val="000A469A"/>
    <w:rsid w:val="000B1E96"/>
    <w:rsid w:val="000B631B"/>
    <w:rsid w:val="000B7473"/>
    <w:rsid w:val="000C378F"/>
    <w:rsid w:val="000C6892"/>
    <w:rsid w:val="000C6FFE"/>
    <w:rsid w:val="000D0BB6"/>
    <w:rsid w:val="000D4604"/>
    <w:rsid w:val="000D7BE9"/>
    <w:rsid w:val="000E26B0"/>
    <w:rsid w:val="000E4D44"/>
    <w:rsid w:val="000F1599"/>
    <w:rsid w:val="000F1769"/>
    <w:rsid w:val="000F3741"/>
    <w:rsid w:val="000F6196"/>
    <w:rsid w:val="000F7ECD"/>
    <w:rsid w:val="00101075"/>
    <w:rsid w:val="00102E64"/>
    <w:rsid w:val="0010312C"/>
    <w:rsid w:val="00106DC7"/>
    <w:rsid w:val="0011237D"/>
    <w:rsid w:val="00112391"/>
    <w:rsid w:val="00113671"/>
    <w:rsid w:val="00113DB1"/>
    <w:rsid w:val="00114F52"/>
    <w:rsid w:val="0012135C"/>
    <w:rsid w:val="001347F8"/>
    <w:rsid w:val="00137BB5"/>
    <w:rsid w:val="00137E05"/>
    <w:rsid w:val="001447F6"/>
    <w:rsid w:val="00147DE3"/>
    <w:rsid w:val="00150794"/>
    <w:rsid w:val="001608C4"/>
    <w:rsid w:val="00171418"/>
    <w:rsid w:val="00175902"/>
    <w:rsid w:val="00184D7A"/>
    <w:rsid w:val="00190913"/>
    <w:rsid w:val="001961CF"/>
    <w:rsid w:val="001A561E"/>
    <w:rsid w:val="001A59BB"/>
    <w:rsid w:val="001A6A51"/>
    <w:rsid w:val="001A79C4"/>
    <w:rsid w:val="001A7F9D"/>
    <w:rsid w:val="001B331A"/>
    <w:rsid w:val="001C0E74"/>
    <w:rsid w:val="001C6CEC"/>
    <w:rsid w:val="001D0A79"/>
    <w:rsid w:val="001D1C68"/>
    <w:rsid w:val="001D229F"/>
    <w:rsid w:val="001D6162"/>
    <w:rsid w:val="001E7592"/>
    <w:rsid w:val="001F3878"/>
    <w:rsid w:val="001F4552"/>
    <w:rsid w:val="001F6939"/>
    <w:rsid w:val="00201199"/>
    <w:rsid w:val="002019EB"/>
    <w:rsid w:val="002030F2"/>
    <w:rsid w:val="00205051"/>
    <w:rsid w:val="00211F65"/>
    <w:rsid w:val="0022001B"/>
    <w:rsid w:val="00220D06"/>
    <w:rsid w:val="002219BA"/>
    <w:rsid w:val="002246A0"/>
    <w:rsid w:val="00224AF9"/>
    <w:rsid w:val="00230439"/>
    <w:rsid w:val="00235176"/>
    <w:rsid w:val="00236061"/>
    <w:rsid w:val="002376EC"/>
    <w:rsid w:val="0024100E"/>
    <w:rsid w:val="00241C1B"/>
    <w:rsid w:val="0024288B"/>
    <w:rsid w:val="00247E3E"/>
    <w:rsid w:val="00251565"/>
    <w:rsid w:val="00255D8E"/>
    <w:rsid w:val="00262A8F"/>
    <w:rsid w:val="002657E9"/>
    <w:rsid w:val="0026665E"/>
    <w:rsid w:val="00270EEB"/>
    <w:rsid w:val="0027147E"/>
    <w:rsid w:val="00274DE8"/>
    <w:rsid w:val="002761F4"/>
    <w:rsid w:val="002775E1"/>
    <w:rsid w:val="00277979"/>
    <w:rsid w:val="002808EB"/>
    <w:rsid w:val="0028095D"/>
    <w:rsid w:val="00281818"/>
    <w:rsid w:val="00291A10"/>
    <w:rsid w:val="00291ADD"/>
    <w:rsid w:val="00294868"/>
    <w:rsid w:val="00295CA1"/>
    <w:rsid w:val="002A291A"/>
    <w:rsid w:val="002A5604"/>
    <w:rsid w:val="002A6C26"/>
    <w:rsid w:val="002B1701"/>
    <w:rsid w:val="002B23C3"/>
    <w:rsid w:val="002B3C74"/>
    <w:rsid w:val="002B443A"/>
    <w:rsid w:val="002B5B35"/>
    <w:rsid w:val="002B6F75"/>
    <w:rsid w:val="002C256A"/>
    <w:rsid w:val="002C496D"/>
    <w:rsid w:val="002C5434"/>
    <w:rsid w:val="002D05EB"/>
    <w:rsid w:val="002D2F29"/>
    <w:rsid w:val="002D2FD3"/>
    <w:rsid w:val="002D380A"/>
    <w:rsid w:val="002D74BE"/>
    <w:rsid w:val="002E7017"/>
    <w:rsid w:val="002F4F6E"/>
    <w:rsid w:val="003015C3"/>
    <w:rsid w:val="00301C39"/>
    <w:rsid w:val="0030698D"/>
    <w:rsid w:val="0030778C"/>
    <w:rsid w:val="0031350A"/>
    <w:rsid w:val="00316815"/>
    <w:rsid w:val="003168CA"/>
    <w:rsid w:val="00321255"/>
    <w:rsid w:val="00322202"/>
    <w:rsid w:val="0032230D"/>
    <w:rsid w:val="00322A0B"/>
    <w:rsid w:val="00335FC5"/>
    <w:rsid w:val="00340E9A"/>
    <w:rsid w:val="003516C0"/>
    <w:rsid w:val="00352E59"/>
    <w:rsid w:val="00354DBE"/>
    <w:rsid w:val="00355210"/>
    <w:rsid w:val="00355326"/>
    <w:rsid w:val="00364162"/>
    <w:rsid w:val="00364393"/>
    <w:rsid w:val="00365DF9"/>
    <w:rsid w:val="00372DB4"/>
    <w:rsid w:val="0037490C"/>
    <w:rsid w:val="00375AF5"/>
    <w:rsid w:val="003761BD"/>
    <w:rsid w:val="003769F6"/>
    <w:rsid w:val="003838D1"/>
    <w:rsid w:val="00385414"/>
    <w:rsid w:val="00390074"/>
    <w:rsid w:val="003925C5"/>
    <w:rsid w:val="0039762B"/>
    <w:rsid w:val="003A0C37"/>
    <w:rsid w:val="003A1B6B"/>
    <w:rsid w:val="003A2F82"/>
    <w:rsid w:val="003A3F23"/>
    <w:rsid w:val="003A46C0"/>
    <w:rsid w:val="003A600E"/>
    <w:rsid w:val="003A6513"/>
    <w:rsid w:val="003B16C7"/>
    <w:rsid w:val="003C19F1"/>
    <w:rsid w:val="003C4186"/>
    <w:rsid w:val="003C458C"/>
    <w:rsid w:val="003C6185"/>
    <w:rsid w:val="003D0D2D"/>
    <w:rsid w:val="003D4710"/>
    <w:rsid w:val="003E16D7"/>
    <w:rsid w:val="003E197E"/>
    <w:rsid w:val="003E6AF8"/>
    <w:rsid w:val="004046F0"/>
    <w:rsid w:val="0040668F"/>
    <w:rsid w:val="0040752D"/>
    <w:rsid w:val="00412677"/>
    <w:rsid w:val="004153C9"/>
    <w:rsid w:val="00416B5D"/>
    <w:rsid w:val="00417925"/>
    <w:rsid w:val="0042760F"/>
    <w:rsid w:val="004348AE"/>
    <w:rsid w:val="004376C0"/>
    <w:rsid w:val="0043783B"/>
    <w:rsid w:val="00437FD8"/>
    <w:rsid w:val="0044115F"/>
    <w:rsid w:val="0044223A"/>
    <w:rsid w:val="00446792"/>
    <w:rsid w:val="00446F80"/>
    <w:rsid w:val="00450C83"/>
    <w:rsid w:val="00451851"/>
    <w:rsid w:val="00453343"/>
    <w:rsid w:val="00460203"/>
    <w:rsid w:val="004608B9"/>
    <w:rsid w:val="00460ADB"/>
    <w:rsid w:val="00465947"/>
    <w:rsid w:val="00470BB1"/>
    <w:rsid w:val="004718F7"/>
    <w:rsid w:val="00473153"/>
    <w:rsid w:val="004743AF"/>
    <w:rsid w:val="00482C17"/>
    <w:rsid w:val="00491197"/>
    <w:rsid w:val="004911B4"/>
    <w:rsid w:val="0049196A"/>
    <w:rsid w:val="004923DA"/>
    <w:rsid w:val="00493434"/>
    <w:rsid w:val="004962F9"/>
    <w:rsid w:val="004968E2"/>
    <w:rsid w:val="004A2A49"/>
    <w:rsid w:val="004B600B"/>
    <w:rsid w:val="004B6822"/>
    <w:rsid w:val="004B69F6"/>
    <w:rsid w:val="004B78FD"/>
    <w:rsid w:val="004C2208"/>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545B"/>
    <w:rsid w:val="00536FA9"/>
    <w:rsid w:val="005414F4"/>
    <w:rsid w:val="005449D7"/>
    <w:rsid w:val="00546187"/>
    <w:rsid w:val="005463F1"/>
    <w:rsid w:val="00557D77"/>
    <w:rsid w:val="00562EAA"/>
    <w:rsid w:val="00563B58"/>
    <w:rsid w:val="005640C4"/>
    <w:rsid w:val="00564C53"/>
    <w:rsid w:val="0056684C"/>
    <w:rsid w:val="00571847"/>
    <w:rsid w:val="00574A0C"/>
    <w:rsid w:val="00576E4C"/>
    <w:rsid w:val="0057780F"/>
    <w:rsid w:val="00581E0A"/>
    <w:rsid w:val="005859E3"/>
    <w:rsid w:val="00586D89"/>
    <w:rsid w:val="00587F1A"/>
    <w:rsid w:val="005916B8"/>
    <w:rsid w:val="005A1B4C"/>
    <w:rsid w:val="005A1BA3"/>
    <w:rsid w:val="005A545C"/>
    <w:rsid w:val="005B4607"/>
    <w:rsid w:val="005C1567"/>
    <w:rsid w:val="005C6CE5"/>
    <w:rsid w:val="005D3F07"/>
    <w:rsid w:val="005D554C"/>
    <w:rsid w:val="005D583E"/>
    <w:rsid w:val="005E13EA"/>
    <w:rsid w:val="005E53BD"/>
    <w:rsid w:val="005F4A0D"/>
    <w:rsid w:val="00601C05"/>
    <w:rsid w:val="00606E27"/>
    <w:rsid w:val="00607E1A"/>
    <w:rsid w:val="006108C9"/>
    <w:rsid w:val="00615C7E"/>
    <w:rsid w:val="0062158D"/>
    <w:rsid w:val="00624704"/>
    <w:rsid w:val="00630F39"/>
    <w:rsid w:val="006326D1"/>
    <w:rsid w:val="00632E0A"/>
    <w:rsid w:val="00633165"/>
    <w:rsid w:val="00636B6C"/>
    <w:rsid w:val="006447DE"/>
    <w:rsid w:val="00644B5B"/>
    <w:rsid w:val="0065276E"/>
    <w:rsid w:val="00654329"/>
    <w:rsid w:val="00654CEC"/>
    <w:rsid w:val="00655507"/>
    <w:rsid w:val="006712A7"/>
    <w:rsid w:val="006733CC"/>
    <w:rsid w:val="00674FC2"/>
    <w:rsid w:val="00677E42"/>
    <w:rsid w:val="00682334"/>
    <w:rsid w:val="00684453"/>
    <w:rsid w:val="00684B16"/>
    <w:rsid w:val="006917E6"/>
    <w:rsid w:val="00695B31"/>
    <w:rsid w:val="00696F65"/>
    <w:rsid w:val="00697FE6"/>
    <w:rsid w:val="006A4891"/>
    <w:rsid w:val="006A7A6D"/>
    <w:rsid w:val="006B4654"/>
    <w:rsid w:val="006B5E67"/>
    <w:rsid w:val="006C2EB5"/>
    <w:rsid w:val="006C61A5"/>
    <w:rsid w:val="006D18A3"/>
    <w:rsid w:val="006D5970"/>
    <w:rsid w:val="006D79D7"/>
    <w:rsid w:val="006E481E"/>
    <w:rsid w:val="006E795F"/>
    <w:rsid w:val="006F408E"/>
    <w:rsid w:val="00700249"/>
    <w:rsid w:val="007010F7"/>
    <w:rsid w:val="0070604C"/>
    <w:rsid w:val="007069CD"/>
    <w:rsid w:val="007110E6"/>
    <w:rsid w:val="00711A70"/>
    <w:rsid w:val="00712E6F"/>
    <w:rsid w:val="00712E90"/>
    <w:rsid w:val="00713B7E"/>
    <w:rsid w:val="007204AE"/>
    <w:rsid w:val="00721410"/>
    <w:rsid w:val="0072678F"/>
    <w:rsid w:val="00727C4C"/>
    <w:rsid w:val="00734809"/>
    <w:rsid w:val="007376C6"/>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6FA"/>
    <w:rsid w:val="00831DC3"/>
    <w:rsid w:val="008322C7"/>
    <w:rsid w:val="00834F1D"/>
    <w:rsid w:val="00836FEC"/>
    <w:rsid w:val="00841F9D"/>
    <w:rsid w:val="008420E1"/>
    <w:rsid w:val="00843D58"/>
    <w:rsid w:val="00843EBA"/>
    <w:rsid w:val="00844D98"/>
    <w:rsid w:val="00846D84"/>
    <w:rsid w:val="0085230E"/>
    <w:rsid w:val="0085355E"/>
    <w:rsid w:val="008550A1"/>
    <w:rsid w:val="00856EEF"/>
    <w:rsid w:val="00861035"/>
    <w:rsid w:val="00861038"/>
    <w:rsid w:val="00865008"/>
    <w:rsid w:val="008651BC"/>
    <w:rsid w:val="00866B50"/>
    <w:rsid w:val="008708F1"/>
    <w:rsid w:val="00880539"/>
    <w:rsid w:val="008859E8"/>
    <w:rsid w:val="0088737B"/>
    <w:rsid w:val="00892716"/>
    <w:rsid w:val="00893067"/>
    <w:rsid w:val="008933DE"/>
    <w:rsid w:val="00895FCE"/>
    <w:rsid w:val="00897F3E"/>
    <w:rsid w:val="008A1BA8"/>
    <w:rsid w:val="008A21B4"/>
    <w:rsid w:val="008A3B1B"/>
    <w:rsid w:val="008A3B62"/>
    <w:rsid w:val="008A4576"/>
    <w:rsid w:val="008B07DE"/>
    <w:rsid w:val="008B28E7"/>
    <w:rsid w:val="008B33CF"/>
    <w:rsid w:val="008B42E7"/>
    <w:rsid w:val="008C14C7"/>
    <w:rsid w:val="008C2FFB"/>
    <w:rsid w:val="008C6EEA"/>
    <w:rsid w:val="008D48EF"/>
    <w:rsid w:val="008D5813"/>
    <w:rsid w:val="008D634E"/>
    <w:rsid w:val="008D778A"/>
    <w:rsid w:val="008E01E5"/>
    <w:rsid w:val="008F22BD"/>
    <w:rsid w:val="009079BD"/>
    <w:rsid w:val="00912BD9"/>
    <w:rsid w:val="009177C0"/>
    <w:rsid w:val="00920E5B"/>
    <w:rsid w:val="00921656"/>
    <w:rsid w:val="00926436"/>
    <w:rsid w:val="0093018C"/>
    <w:rsid w:val="00932CCA"/>
    <w:rsid w:val="00933412"/>
    <w:rsid w:val="009425C3"/>
    <w:rsid w:val="0094436B"/>
    <w:rsid w:val="009544C0"/>
    <w:rsid w:val="00954FA4"/>
    <w:rsid w:val="00956AE9"/>
    <w:rsid w:val="00963BE8"/>
    <w:rsid w:val="00964CC6"/>
    <w:rsid w:val="00991FDA"/>
    <w:rsid w:val="009927A1"/>
    <w:rsid w:val="0099774D"/>
    <w:rsid w:val="009A5F3B"/>
    <w:rsid w:val="009B0B61"/>
    <w:rsid w:val="009B28C0"/>
    <w:rsid w:val="009B7136"/>
    <w:rsid w:val="009B7806"/>
    <w:rsid w:val="009C156A"/>
    <w:rsid w:val="009C3AC2"/>
    <w:rsid w:val="009D4365"/>
    <w:rsid w:val="009D4E3B"/>
    <w:rsid w:val="009D7BC9"/>
    <w:rsid w:val="009D7FB0"/>
    <w:rsid w:val="009E1982"/>
    <w:rsid w:val="009E28F7"/>
    <w:rsid w:val="009E43DF"/>
    <w:rsid w:val="009E4D2C"/>
    <w:rsid w:val="009F0978"/>
    <w:rsid w:val="009F3209"/>
    <w:rsid w:val="009F3AEC"/>
    <w:rsid w:val="00A00081"/>
    <w:rsid w:val="00A015F7"/>
    <w:rsid w:val="00A0686D"/>
    <w:rsid w:val="00A10D56"/>
    <w:rsid w:val="00A12AAE"/>
    <w:rsid w:val="00A14C11"/>
    <w:rsid w:val="00A16DD1"/>
    <w:rsid w:val="00A176DE"/>
    <w:rsid w:val="00A22441"/>
    <w:rsid w:val="00A23F3B"/>
    <w:rsid w:val="00A24406"/>
    <w:rsid w:val="00A25F64"/>
    <w:rsid w:val="00A27CC2"/>
    <w:rsid w:val="00A319BD"/>
    <w:rsid w:val="00A3273B"/>
    <w:rsid w:val="00A35D03"/>
    <w:rsid w:val="00A40ED6"/>
    <w:rsid w:val="00A470EE"/>
    <w:rsid w:val="00A4719D"/>
    <w:rsid w:val="00A4722D"/>
    <w:rsid w:val="00A47621"/>
    <w:rsid w:val="00A479CD"/>
    <w:rsid w:val="00A50CFC"/>
    <w:rsid w:val="00A54D67"/>
    <w:rsid w:val="00A55A3F"/>
    <w:rsid w:val="00A56BC4"/>
    <w:rsid w:val="00A652F6"/>
    <w:rsid w:val="00A65C8F"/>
    <w:rsid w:val="00A732EA"/>
    <w:rsid w:val="00A7489E"/>
    <w:rsid w:val="00A8015F"/>
    <w:rsid w:val="00A80BD2"/>
    <w:rsid w:val="00A85039"/>
    <w:rsid w:val="00A851F7"/>
    <w:rsid w:val="00A901DE"/>
    <w:rsid w:val="00A906AA"/>
    <w:rsid w:val="00A94C5E"/>
    <w:rsid w:val="00A96C22"/>
    <w:rsid w:val="00AA241A"/>
    <w:rsid w:val="00AA252C"/>
    <w:rsid w:val="00AA385F"/>
    <w:rsid w:val="00AA666E"/>
    <w:rsid w:val="00AB20B5"/>
    <w:rsid w:val="00AB5518"/>
    <w:rsid w:val="00AC01D4"/>
    <w:rsid w:val="00AC4A04"/>
    <w:rsid w:val="00AD336F"/>
    <w:rsid w:val="00AD3550"/>
    <w:rsid w:val="00AE064A"/>
    <w:rsid w:val="00AE2564"/>
    <w:rsid w:val="00AE301F"/>
    <w:rsid w:val="00AE3302"/>
    <w:rsid w:val="00AE6804"/>
    <w:rsid w:val="00AE7077"/>
    <w:rsid w:val="00AF2D1F"/>
    <w:rsid w:val="00AF541B"/>
    <w:rsid w:val="00AF61C2"/>
    <w:rsid w:val="00AF6CC6"/>
    <w:rsid w:val="00B011CD"/>
    <w:rsid w:val="00B0296A"/>
    <w:rsid w:val="00B12295"/>
    <w:rsid w:val="00B137BE"/>
    <w:rsid w:val="00B17FA0"/>
    <w:rsid w:val="00B24344"/>
    <w:rsid w:val="00B26769"/>
    <w:rsid w:val="00B31C91"/>
    <w:rsid w:val="00B3747F"/>
    <w:rsid w:val="00B43194"/>
    <w:rsid w:val="00B46E9F"/>
    <w:rsid w:val="00B47258"/>
    <w:rsid w:val="00B47734"/>
    <w:rsid w:val="00B50FBA"/>
    <w:rsid w:val="00B53CC2"/>
    <w:rsid w:val="00B558EB"/>
    <w:rsid w:val="00B577D3"/>
    <w:rsid w:val="00B60466"/>
    <w:rsid w:val="00B6548F"/>
    <w:rsid w:val="00B66369"/>
    <w:rsid w:val="00B706F5"/>
    <w:rsid w:val="00B7502A"/>
    <w:rsid w:val="00B77305"/>
    <w:rsid w:val="00B82CC2"/>
    <w:rsid w:val="00B834C0"/>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0B31"/>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63DF"/>
    <w:rsid w:val="00C7108B"/>
    <w:rsid w:val="00C73D12"/>
    <w:rsid w:val="00C76FD4"/>
    <w:rsid w:val="00C8089F"/>
    <w:rsid w:val="00C836CC"/>
    <w:rsid w:val="00C87A74"/>
    <w:rsid w:val="00C90A71"/>
    <w:rsid w:val="00C91574"/>
    <w:rsid w:val="00C91BC2"/>
    <w:rsid w:val="00C92C71"/>
    <w:rsid w:val="00C934FF"/>
    <w:rsid w:val="00C93F8F"/>
    <w:rsid w:val="00CA2745"/>
    <w:rsid w:val="00CA3593"/>
    <w:rsid w:val="00CA7F4F"/>
    <w:rsid w:val="00CB258E"/>
    <w:rsid w:val="00CB3C8F"/>
    <w:rsid w:val="00CB444E"/>
    <w:rsid w:val="00CB75CE"/>
    <w:rsid w:val="00CC02F1"/>
    <w:rsid w:val="00CC11A6"/>
    <w:rsid w:val="00CC135E"/>
    <w:rsid w:val="00CC205C"/>
    <w:rsid w:val="00CD5D3F"/>
    <w:rsid w:val="00CF1E90"/>
    <w:rsid w:val="00CF3DB3"/>
    <w:rsid w:val="00D052BC"/>
    <w:rsid w:val="00D07026"/>
    <w:rsid w:val="00D11C62"/>
    <w:rsid w:val="00D22C8F"/>
    <w:rsid w:val="00D303FF"/>
    <w:rsid w:val="00D33491"/>
    <w:rsid w:val="00D44F8E"/>
    <w:rsid w:val="00D44FD0"/>
    <w:rsid w:val="00D5733C"/>
    <w:rsid w:val="00D6037A"/>
    <w:rsid w:val="00D607EF"/>
    <w:rsid w:val="00D60F88"/>
    <w:rsid w:val="00D625E7"/>
    <w:rsid w:val="00D646BD"/>
    <w:rsid w:val="00D70239"/>
    <w:rsid w:val="00D705D5"/>
    <w:rsid w:val="00D71201"/>
    <w:rsid w:val="00D720C7"/>
    <w:rsid w:val="00D77A04"/>
    <w:rsid w:val="00D77F35"/>
    <w:rsid w:val="00D81D06"/>
    <w:rsid w:val="00D8652C"/>
    <w:rsid w:val="00D86FE2"/>
    <w:rsid w:val="00D876E6"/>
    <w:rsid w:val="00D93CA6"/>
    <w:rsid w:val="00D94C3D"/>
    <w:rsid w:val="00D951B9"/>
    <w:rsid w:val="00DA1025"/>
    <w:rsid w:val="00DA22EC"/>
    <w:rsid w:val="00DA5860"/>
    <w:rsid w:val="00DA6082"/>
    <w:rsid w:val="00DB2767"/>
    <w:rsid w:val="00DC418E"/>
    <w:rsid w:val="00DC4729"/>
    <w:rsid w:val="00DD233A"/>
    <w:rsid w:val="00DE556F"/>
    <w:rsid w:val="00DE5866"/>
    <w:rsid w:val="00DF7B0C"/>
    <w:rsid w:val="00E03B6D"/>
    <w:rsid w:val="00E128A2"/>
    <w:rsid w:val="00E17160"/>
    <w:rsid w:val="00E35496"/>
    <w:rsid w:val="00E35BEC"/>
    <w:rsid w:val="00E42DC4"/>
    <w:rsid w:val="00E50821"/>
    <w:rsid w:val="00E50EF8"/>
    <w:rsid w:val="00E51F91"/>
    <w:rsid w:val="00E6386C"/>
    <w:rsid w:val="00E66D20"/>
    <w:rsid w:val="00E67F7E"/>
    <w:rsid w:val="00E7086E"/>
    <w:rsid w:val="00E7374A"/>
    <w:rsid w:val="00E73C41"/>
    <w:rsid w:val="00E7598F"/>
    <w:rsid w:val="00E76F60"/>
    <w:rsid w:val="00E77D14"/>
    <w:rsid w:val="00E83D90"/>
    <w:rsid w:val="00E83F28"/>
    <w:rsid w:val="00E83F91"/>
    <w:rsid w:val="00E9107A"/>
    <w:rsid w:val="00E91F62"/>
    <w:rsid w:val="00E929FD"/>
    <w:rsid w:val="00E93240"/>
    <w:rsid w:val="00E9479B"/>
    <w:rsid w:val="00EA4D48"/>
    <w:rsid w:val="00EB2173"/>
    <w:rsid w:val="00EB62E6"/>
    <w:rsid w:val="00EC439B"/>
    <w:rsid w:val="00ED1B30"/>
    <w:rsid w:val="00ED250E"/>
    <w:rsid w:val="00ED528D"/>
    <w:rsid w:val="00ED79DB"/>
    <w:rsid w:val="00EE1AC1"/>
    <w:rsid w:val="00EE39D6"/>
    <w:rsid w:val="00EE413C"/>
    <w:rsid w:val="00EE52AD"/>
    <w:rsid w:val="00F00945"/>
    <w:rsid w:val="00F01F92"/>
    <w:rsid w:val="00F10A08"/>
    <w:rsid w:val="00F13770"/>
    <w:rsid w:val="00F139CF"/>
    <w:rsid w:val="00F14BE7"/>
    <w:rsid w:val="00F22AC5"/>
    <w:rsid w:val="00F254D1"/>
    <w:rsid w:val="00F32B82"/>
    <w:rsid w:val="00F4043E"/>
    <w:rsid w:val="00F40CB5"/>
    <w:rsid w:val="00F41BBC"/>
    <w:rsid w:val="00F43B9D"/>
    <w:rsid w:val="00F444F0"/>
    <w:rsid w:val="00F50847"/>
    <w:rsid w:val="00F53F27"/>
    <w:rsid w:val="00F546D1"/>
    <w:rsid w:val="00F5668A"/>
    <w:rsid w:val="00F63D5B"/>
    <w:rsid w:val="00F6513F"/>
    <w:rsid w:val="00F66272"/>
    <w:rsid w:val="00F66399"/>
    <w:rsid w:val="00F709C0"/>
    <w:rsid w:val="00F927A1"/>
    <w:rsid w:val="00F92E4D"/>
    <w:rsid w:val="00FA3764"/>
    <w:rsid w:val="00FA56ED"/>
    <w:rsid w:val="00FA7939"/>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093721"/>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footer" Target="footer4.xml"/><Relationship Id="rId39" Type="http://schemas.openxmlformats.org/officeDocument/2006/relationships/hyperlink" Target="https://www.legislation.gov.uk/ukpga/2014/12/section/2/enacted" TargetMode="External"/><Relationship Id="rId21" Type="http://schemas.openxmlformats.org/officeDocument/2006/relationships/footer" Target="footer3.xml"/><Relationship Id="rId34" Type="http://schemas.openxmlformats.org/officeDocument/2006/relationships/hyperlink" Target="https://climb.pcc.edu/blog/the-7-benefits-of-effective-communication-in-personal-and-professional-settings" TargetMode="External"/><Relationship Id="rId42" Type="http://schemas.openxmlformats.org/officeDocument/2006/relationships/hyperlink" Target="https://www.legislation.gov.uk/ukpga/1968/60/crossheading/definition-of-theft" TargetMode="External"/><Relationship Id="rId47" Type="http://schemas.openxmlformats.org/officeDocument/2006/relationships/hyperlink" Target="https://neuroleadership.com/your-brain-at-work/seeds-model-biases-affect-decision-making/" TargetMode="External"/><Relationship Id="rId50" Type="http://schemas.openxmlformats.org/officeDocument/2006/relationships/footer" Target="footer7.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oter" Target="footer6.xml"/><Relationship Id="rId41" Type="http://schemas.openxmlformats.org/officeDocument/2006/relationships/hyperlink" Target="https://www.legislation.gov.uk/ukpga/2002/30/section/59" TargetMode="External"/><Relationship Id="rId54" Type="http://schemas.openxmlformats.org/officeDocument/2006/relationships/image" Target="media/image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hyperlink" Target="https://popcenter.asu.edu/content/problem-analysis-triangle-0" TargetMode="External"/><Relationship Id="rId37" Type="http://schemas.openxmlformats.org/officeDocument/2006/relationships/hyperlink" Target="https://www.westfieldhealth.com/blog/organisational-culture-what-is-it-and-why-is-it-important" TargetMode="External"/><Relationship Id="rId40" Type="http://schemas.openxmlformats.org/officeDocument/2006/relationships/hyperlink" Target="https://www.legislation.gov.uk/ukpga/2006/35/section/2" TargetMode="External"/><Relationship Id="rId45" Type="http://schemas.openxmlformats.org/officeDocument/2006/relationships/hyperlink" Target="https://www.ed.ac.uk/reflection/reflectors-toolkit/reflecting-on-experience/gibbs-reflective-cycle" TargetMode="External"/><Relationship Id="rId53" Type="http://schemas.openxmlformats.org/officeDocument/2006/relationships/footer" Target="footer9.xml"/><Relationship Id="rId58"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yperlink" Target="https://www.berkeleywellbeing.com/anti-stress.html" TargetMode="External"/><Relationship Id="rId23" Type="http://schemas.openxmlformats.org/officeDocument/2006/relationships/hyperlink" Target="https://neuroleadership.com/your-brain-at-work/quartz-why-the-typical-performance-review-is-overwhelmingly-biased/" TargetMode="External"/><Relationship Id="rId28" Type="http://schemas.openxmlformats.org/officeDocument/2006/relationships/header" Target="header6.xml"/><Relationship Id="rId36" Type="http://schemas.openxmlformats.org/officeDocument/2006/relationships/hyperlink" Target="https://www.iilpm.com/the-peace-investigative-interviewing-model/" TargetMode="External"/><Relationship Id="rId49" Type="http://schemas.openxmlformats.org/officeDocument/2006/relationships/header" Target="header8.xml"/><Relationship Id="rId57" Type="http://schemas.openxmlformats.org/officeDocument/2006/relationships/footer" Target="foot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ehow.co.uk/info_8495574_advantages-disadvantages-evidencebased-policing.html" TargetMode="External"/><Relationship Id="rId44" Type="http://schemas.openxmlformats.org/officeDocument/2006/relationships/hyperlink" Target="https://www.sleepscore.com/how-to-rest-your-way-to-less-stress/" TargetMode="External"/><Relationship Id="rId52" Type="http://schemas.openxmlformats.org/officeDocument/2006/relationships/header" Target="header9.xml"/><Relationship Id="rId60"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us/basics/happiness" TargetMode="External"/><Relationship Id="rId22" Type="http://schemas.openxmlformats.org/officeDocument/2006/relationships/hyperlink" Target="https://www.questionpro.com/open-ended-questions.html" TargetMode="External"/><Relationship Id="rId27" Type="http://schemas.openxmlformats.org/officeDocument/2006/relationships/footer" Target="footer5.xml"/><Relationship Id="rId30" Type="http://schemas.openxmlformats.org/officeDocument/2006/relationships/hyperlink" Target="https://www.ageuk.org.uk/latest-press/articles/2019/july/older-person-becomes-fraud-victim-every-40-seconds/" TargetMode="External"/><Relationship Id="rId35" Type="http://schemas.openxmlformats.org/officeDocument/2006/relationships/hyperlink" Target="https://www.psychologytoday.com/us/blog/click-here-happiness/201901/what-is-well-being-definition-types-and-well-being-skills" TargetMode="External"/><Relationship Id="rId43" Type="http://schemas.openxmlformats.org/officeDocument/2006/relationships/hyperlink" Target="https://www.questionpro.com/blog/reasons-open-ended-questions/" TargetMode="External"/><Relationship Id="rId48" Type="http://schemas.openxmlformats.org/officeDocument/2006/relationships/header" Target="header7.xm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eader" Target="header5.xml"/><Relationship Id="rId33" Type="http://schemas.openxmlformats.org/officeDocument/2006/relationships/hyperlink" Target="https://www.verywellmind.com/what-is-resilience-2795059" TargetMode="External"/><Relationship Id="rId38" Type="http://schemas.openxmlformats.org/officeDocument/2006/relationships/hyperlink" Target="https://www.lawteacher.net/free-law-essays/criminology/advantages-and-disadvantages-of-community-policing.php" TargetMode="External"/><Relationship Id="rId46" Type="http://schemas.openxmlformats.org/officeDocument/2006/relationships/hyperlink" Target="https://www.ukessays.com/essays/psychology/the-peace-investigative-interviewing-psychology-essay.php?vref=1"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1ecf5648-3750-43f5-867d-bfaa16e6e17e"/>
    <ds:schemaRef ds:uri="2e89cfda-a374-4413-9f0d-8b601eddeb70"/>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558AE534-4DC4-4124-8DF3-D1865E9C8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22</Pages>
  <Words>7045</Words>
  <Characters>40160</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James,Rebecca swp6758</cp:lastModifiedBy>
  <cp:revision>24</cp:revision>
  <cp:lastPrinted>2021-06-14T20:41:00Z</cp:lastPrinted>
  <dcterms:created xsi:type="dcterms:W3CDTF">2021-05-23T22:53:00Z</dcterms:created>
  <dcterms:modified xsi:type="dcterms:W3CDTF">2021-06-14T20:48:00Z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aef3f94f-8f0e-482b-96ca-47722d2d554c</vt:lpwstr>
  </property>
  <property fmtid="{D5CDD505-2E9C-101B-9397-08002B2CF9AE}" pid="4" name="Classification">
    <vt:lpwstr>OFFICIAL</vt:lpwstr>
  </property>
  <property fmtid="{D5CDD505-2E9C-101B-9397-08002B2CF9AE}" pid="5" name="Visibility">
    <vt:lpwstr>NOT VISIBLE</vt:lpwstr>
  </property>
</Properties>
</file>