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DDC" w:rsidRDefault="00CB2DDC" w:rsidP="00CB2DDC">
      <w:pPr>
        <w:rPr>
          <w:rFonts w:ascii="Verdana" w:hAnsi="Verdana"/>
          <w:sz w:val="40"/>
          <w:szCs w:val="40"/>
        </w:rPr>
      </w:pPr>
      <w:bookmarkStart w:id="0" w:name="_Hlk7635383"/>
      <w:bookmarkEnd w:id="0"/>
      <w:r>
        <w:rPr>
          <w:rFonts w:ascii="Verdana" w:hAnsi="Verdana"/>
          <w:sz w:val="40"/>
          <w:szCs w:val="40"/>
        </w:rPr>
        <w:t>Student Name: Svetlana Dimitrova</w:t>
      </w:r>
    </w:p>
    <w:p w:rsidR="00CB2DDC" w:rsidRDefault="00CB2DDC" w:rsidP="00CB2DDC">
      <w:pPr>
        <w:rPr>
          <w:rFonts w:ascii="Verdana" w:hAnsi="Verdana"/>
          <w:sz w:val="40"/>
          <w:szCs w:val="40"/>
        </w:rPr>
      </w:pPr>
      <w:r>
        <w:rPr>
          <w:rFonts w:ascii="Verdana" w:hAnsi="Verdana"/>
          <w:sz w:val="40"/>
          <w:szCs w:val="40"/>
        </w:rPr>
        <w:t>Student Number: 1714890</w:t>
      </w:r>
    </w:p>
    <w:p w:rsidR="00CB2DDC" w:rsidRDefault="00CB2DDC" w:rsidP="00CB2DDC">
      <w:pPr>
        <w:rPr>
          <w:rFonts w:ascii="Verdana" w:hAnsi="Verdana"/>
          <w:sz w:val="40"/>
          <w:szCs w:val="40"/>
        </w:rPr>
      </w:pPr>
      <w:r>
        <w:rPr>
          <w:rFonts w:ascii="Verdana" w:hAnsi="Verdana"/>
          <w:sz w:val="40"/>
          <w:szCs w:val="40"/>
        </w:rPr>
        <w:t>Module Number: BMSK 4003</w:t>
      </w:r>
    </w:p>
    <w:p w:rsidR="00CB2DDC" w:rsidRDefault="00CB2DDC" w:rsidP="00CB2DDC">
      <w:pPr>
        <w:rPr>
          <w:rFonts w:ascii="Verdana" w:hAnsi="Verdana"/>
          <w:sz w:val="40"/>
          <w:szCs w:val="40"/>
        </w:rPr>
      </w:pPr>
      <w:r>
        <w:rPr>
          <w:rFonts w:ascii="Verdana" w:hAnsi="Verdana"/>
          <w:sz w:val="40"/>
          <w:szCs w:val="40"/>
        </w:rPr>
        <w:t xml:space="preserve">Module Title: Digital Skills and Research Methods </w:t>
      </w:r>
    </w:p>
    <w:p w:rsidR="00CB2DDC" w:rsidRDefault="00CB2DDC" w:rsidP="00CB2DDC">
      <w:pPr>
        <w:rPr>
          <w:rFonts w:ascii="Verdana" w:hAnsi="Verdana"/>
          <w:sz w:val="40"/>
          <w:szCs w:val="40"/>
        </w:rPr>
      </w:pPr>
      <w:r>
        <w:rPr>
          <w:rFonts w:ascii="Verdana" w:hAnsi="Verdana"/>
          <w:sz w:val="40"/>
          <w:szCs w:val="40"/>
        </w:rPr>
        <w:t>Lecturer Name:</w:t>
      </w:r>
      <w:r w:rsidRPr="00CB2DDC">
        <w:rPr>
          <w:rFonts w:ascii="Helvetica" w:hAnsi="Helvetica"/>
          <w:color w:val="444950"/>
          <w:sz w:val="20"/>
          <w:szCs w:val="20"/>
          <w:shd w:val="clear" w:color="auto" w:fill="F1F0F0"/>
        </w:rPr>
        <w:t xml:space="preserve"> </w:t>
      </w:r>
      <w:proofErr w:type="spellStart"/>
      <w:r w:rsidRPr="00CB2DDC">
        <w:rPr>
          <w:rFonts w:ascii="Verdana" w:hAnsi="Verdana"/>
          <w:sz w:val="40"/>
          <w:szCs w:val="40"/>
        </w:rPr>
        <w:t>Dr.</w:t>
      </w:r>
      <w:proofErr w:type="spellEnd"/>
      <w:r w:rsidRPr="00CB2DDC">
        <w:rPr>
          <w:rFonts w:ascii="Verdana" w:hAnsi="Verdana"/>
          <w:sz w:val="40"/>
          <w:szCs w:val="40"/>
        </w:rPr>
        <w:t xml:space="preserve"> </w:t>
      </w:r>
      <w:proofErr w:type="spellStart"/>
      <w:r w:rsidRPr="00CB2DDC">
        <w:rPr>
          <w:rFonts w:ascii="Verdana" w:hAnsi="Verdana"/>
          <w:sz w:val="40"/>
          <w:szCs w:val="40"/>
        </w:rPr>
        <w:t>Olusoyi</w:t>
      </w:r>
      <w:proofErr w:type="spellEnd"/>
      <w:r w:rsidRPr="00CB2DDC">
        <w:rPr>
          <w:rFonts w:ascii="Verdana" w:hAnsi="Verdana"/>
          <w:sz w:val="40"/>
          <w:szCs w:val="40"/>
        </w:rPr>
        <w:t xml:space="preserve"> </w:t>
      </w:r>
      <w:proofErr w:type="spellStart"/>
      <w:r w:rsidRPr="00CB2DDC">
        <w:rPr>
          <w:rFonts w:ascii="Verdana" w:hAnsi="Verdana"/>
          <w:sz w:val="40"/>
          <w:szCs w:val="40"/>
        </w:rPr>
        <w:t>Ashye</w:t>
      </w:r>
      <w:proofErr w:type="spellEnd"/>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CB2DDC" w:rsidRDefault="00CB2DDC" w:rsidP="00CB2DDC">
      <w:pPr>
        <w:jc w:val="center"/>
        <w:rPr>
          <w:rFonts w:ascii="Arial" w:hAnsi="Arial" w:cs="Arial"/>
          <w:color w:val="222222"/>
        </w:rPr>
      </w:pPr>
    </w:p>
    <w:p w:rsidR="00EF2D46" w:rsidRDefault="00EF2D46" w:rsidP="00CB2DDC">
      <w:pPr>
        <w:jc w:val="center"/>
        <w:rPr>
          <w:rFonts w:ascii="Verdana" w:hAnsi="Verdana"/>
          <w:b/>
        </w:rPr>
      </w:pPr>
      <w:r>
        <w:rPr>
          <w:rFonts w:ascii="Arial" w:hAnsi="Arial" w:cs="Arial"/>
          <w:color w:val="222222"/>
        </w:rPr>
        <w:lastRenderedPageBreak/>
        <w:br/>
      </w:r>
      <w:r>
        <w:rPr>
          <w:rFonts w:ascii="Arial" w:hAnsi="Arial" w:cs="Arial"/>
          <w:color w:val="222222"/>
        </w:rPr>
        <w:br/>
      </w:r>
      <w:r w:rsidRPr="00EF2D46">
        <w:rPr>
          <w:rFonts w:ascii="Verdana" w:hAnsi="Verdana"/>
          <w:b/>
        </w:rPr>
        <w:t>HOW E-COMMERCE IMPACT ON TRADITIONAL BUSINESS</w:t>
      </w:r>
    </w:p>
    <w:p w:rsidR="008131C0" w:rsidRDefault="008131C0" w:rsidP="000E4623">
      <w:pPr>
        <w:jc w:val="center"/>
        <w:rPr>
          <w:rFonts w:ascii="Verdana" w:hAnsi="Verdana"/>
        </w:rPr>
      </w:pPr>
    </w:p>
    <w:p w:rsidR="004A438C" w:rsidRDefault="004A438C" w:rsidP="000E4623">
      <w:pPr>
        <w:jc w:val="center"/>
        <w:rPr>
          <w:rFonts w:ascii="Verdana" w:hAnsi="Verdana"/>
        </w:rPr>
      </w:pPr>
    </w:p>
    <w:p w:rsidR="004A438C" w:rsidRPr="004A438C" w:rsidRDefault="004A438C" w:rsidP="004A438C">
      <w:pPr>
        <w:jc w:val="both"/>
        <w:rPr>
          <w:rFonts w:ascii="Verdana" w:hAnsi="Verdana"/>
          <w:b/>
        </w:rPr>
      </w:pPr>
      <w:r w:rsidRPr="004A438C">
        <w:rPr>
          <w:rFonts w:ascii="Verdana" w:hAnsi="Verdana"/>
          <w:b/>
        </w:rPr>
        <w:t>ABSTRACT</w:t>
      </w:r>
    </w:p>
    <w:p w:rsidR="00D918F3" w:rsidRDefault="004A438C" w:rsidP="004A438C">
      <w:pPr>
        <w:jc w:val="both"/>
        <w:rPr>
          <w:rFonts w:ascii="Verdana" w:hAnsi="Verdana"/>
        </w:rPr>
      </w:pPr>
      <w:r w:rsidRPr="004A438C">
        <w:rPr>
          <w:rFonts w:ascii="Verdana" w:hAnsi="Verdana"/>
        </w:rPr>
        <w:t>The purpose of this report is to explore the impact of e-commerce on</w:t>
      </w:r>
      <w:r>
        <w:rPr>
          <w:rFonts w:ascii="Verdana" w:hAnsi="Verdana"/>
        </w:rPr>
        <w:t xml:space="preserve"> </w:t>
      </w:r>
      <w:r w:rsidRPr="004A438C">
        <w:rPr>
          <w:rFonts w:ascii="Verdana" w:hAnsi="Verdana"/>
        </w:rPr>
        <w:t>traditional business. This work describes e-commerce and explores the positive and negative processes. Investigation was performed using primary and secondary methods. This study shows that traditionally in stores is spending more money than online. However, online costs are rising faster than store sales</w:t>
      </w:r>
      <w:r w:rsidR="0082341E" w:rsidRPr="0082341E">
        <w:rPr>
          <w:rFonts w:ascii="Verdana" w:hAnsi="Verdana"/>
        </w:rPr>
        <w:t xml:space="preserve">, which has a positive effect on the increase in all retail sales over the last decade. Retail has the largest growth in online sales than stores where there has been an increase in retailers with no presence in stores in recent years. </w:t>
      </w:r>
      <w:r w:rsidR="00D918F3">
        <w:rPr>
          <w:rFonts w:ascii="Verdana" w:hAnsi="Verdana"/>
        </w:rPr>
        <w:t>P</w:t>
      </w:r>
      <w:r w:rsidR="00D918F3" w:rsidRPr="00D918F3">
        <w:rPr>
          <w:rFonts w:ascii="Verdana" w:hAnsi="Verdana"/>
        </w:rPr>
        <w:t>ursue</w:t>
      </w:r>
      <w:r w:rsidR="00D918F3">
        <w:rPr>
          <w:rFonts w:ascii="Verdana" w:hAnsi="Verdana"/>
        </w:rPr>
        <w:t xml:space="preserve">d </w:t>
      </w:r>
      <w:r w:rsidR="0082341E" w:rsidRPr="0082341E">
        <w:rPr>
          <w:rFonts w:ascii="Verdana" w:hAnsi="Verdana"/>
        </w:rPr>
        <w:t xml:space="preserve">non-food stores, </w:t>
      </w:r>
      <w:r w:rsidR="00D918F3">
        <w:rPr>
          <w:rFonts w:ascii="Verdana" w:hAnsi="Verdana"/>
        </w:rPr>
        <w:t>as</w:t>
      </w:r>
      <w:r w:rsidR="0082341E" w:rsidRPr="0082341E">
        <w:rPr>
          <w:rFonts w:ascii="Verdana" w:hAnsi="Verdana"/>
        </w:rPr>
        <w:t xml:space="preserve"> combined growth in department stores, other non-food stores, clothing and household goods. </w:t>
      </w:r>
      <w:r w:rsidR="00D918F3" w:rsidRPr="00D918F3">
        <w:rPr>
          <w:rFonts w:ascii="Verdana" w:hAnsi="Verdana"/>
        </w:rPr>
        <w:t>From our store sales, we find that growth in all sectors is less pronounced, although most of the money spent is still in stores.</w:t>
      </w:r>
    </w:p>
    <w:p w:rsidR="004A438C" w:rsidRDefault="004A438C" w:rsidP="004A438C">
      <w:pPr>
        <w:jc w:val="both"/>
        <w:rPr>
          <w:rFonts w:ascii="Verdana" w:hAnsi="Verdana"/>
        </w:rPr>
      </w:pPr>
      <w:bookmarkStart w:id="1" w:name="_GoBack"/>
      <w:bookmarkEnd w:id="1"/>
      <w:r w:rsidRPr="004A438C">
        <w:rPr>
          <w:rFonts w:ascii="Verdana" w:hAnsi="Verdana"/>
        </w:rPr>
        <w:t>Keywords: e-commerce, impact, problems, benefits, business, sales</w:t>
      </w: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sdt>
      <w:sdtPr>
        <w:rPr>
          <w:rFonts w:asciiTheme="minorHAnsi" w:eastAsiaTheme="minorHAnsi" w:hAnsiTheme="minorHAnsi" w:cstheme="minorBidi"/>
          <w:color w:val="auto"/>
          <w:sz w:val="22"/>
          <w:szCs w:val="22"/>
          <w:lang w:val="bg-BG" w:eastAsia="en-US"/>
        </w:rPr>
        <w:id w:val="734750820"/>
        <w:docPartObj>
          <w:docPartGallery w:val="Table of Contents"/>
          <w:docPartUnique/>
        </w:docPartObj>
      </w:sdtPr>
      <w:sdtEndPr>
        <w:rPr>
          <w:b/>
          <w:bCs/>
        </w:rPr>
      </w:sdtEndPr>
      <w:sdtContent>
        <w:p w:rsidR="004A438C" w:rsidRDefault="004A438C">
          <w:pPr>
            <w:pStyle w:val="a8"/>
            <w:rPr>
              <w:lang w:val="bg-BG"/>
            </w:rPr>
          </w:pPr>
        </w:p>
        <w:p w:rsidR="004A438C" w:rsidRDefault="004A438C">
          <w:pPr>
            <w:pStyle w:val="a8"/>
            <w:rPr>
              <w:rFonts w:ascii="Verdana" w:hAnsi="Verdana"/>
              <w:b/>
              <w:color w:val="auto"/>
              <w:sz w:val="22"/>
              <w:szCs w:val="22"/>
            </w:rPr>
          </w:pPr>
          <w:r w:rsidRPr="004A438C">
            <w:rPr>
              <w:rFonts w:ascii="Verdana" w:hAnsi="Verdana"/>
              <w:b/>
              <w:color w:val="auto"/>
              <w:sz w:val="22"/>
              <w:szCs w:val="22"/>
            </w:rPr>
            <w:t>CONTENT</w:t>
          </w:r>
        </w:p>
        <w:p w:rsidR="004A438C" w:rsidRDefault="004A438C" w:rsidP="004A438C">
          <w:pPr>
            <w:rPr>
              <w:lang w:eastAsia="en-GB"/>
            </w:rPr>
          </w:pPr>
        </w:p>
        <w:p w:rsidR="004A438C" w:rsidRDefault="004A438C" w:rsidP="004A438C">
          <w:pPr>
            <w:rPr>
              <w:lang w:eastAsia="en-GB"/>
            </w:rPr>
          </w:pPr>
        </w:p>
        <w:p w:rsidR="004A438C" w:rsidRPr="004A438C" w:rsidRDefault="004A438C" w:rsidP="004A438C">
          <w:pPr>
            <w:rPr>
              <w:lang w:eastAsia="en-GB"/>
            </w:rPr>
          </w:pPr>
        </w:p>
        <w:p w:rsidR="00CB2DDC" w:rsidRDefault="004A438C">
          <w:pPr>
            <w:pStyle w:val="11"/>
            <w:tabs>
              <w:tab w:val="right" w:leader="dot" w:pos="9062"/>
            </w:tabs>
            <w:rPr>
              <w:rFonts w:eastAsiaTheme="minorEastAsia"/>
              <w:noProof/>
              <w:lang w:eastAsia="en-GB"/>
            </w:rPr>
          </w:pPr>
          <w:r>
            <w:rPr>
              <w:b/>
              <w:bCs/>
              <w:lang w:val="bg-BG"/>
            </w:rPr>
            <w:fldChar w:fldCharType="begin"/>
          </w:r>
          <w:r>
            <w:rPr>
              <w:b/>
              <w:bCs/>
              <w:lang w:val="bg-BG"/>
            </w:rPr>
            <w:instrText xml:space="preserve"> TOC \o "1-3" \h \z \u </w:instrText>
          </w:r>
          <w:r>
            <w:rPr>
              <w:b/>
              <w:bCs/>
              <w:lang w:val="bg-BG"/>
            </w:rPr>
            <w:fldChar w:fldCharType="separate"/>
          </w:r>
          <w:hyperlink w:anchor="_Toc7710579" w:history="1">
            <w:r w:rsidR="00CB2DDC" w:rsidRPr="0079635F">
              <w:rPr>
                <w:rStyle w:val="a3"/>
                <w:rFonts w:ascii="Verdana" w:hAnsi="Verdana"/>
                <w:b/>
                <w:noProof/>
              </w:rPr>
              <w:t>INTRODUCTION</w:t>
            </w:r>
            <w:r w:rsidR="00CB2DDC">
              <w:rPr>
                <w:noProof/>
                <w:webHidden/>
              </w:rPr>
              <w:tab/>
            </w:r>
            <w:r w:rsidR="00CB2DDC">
              <w:rPr>
                <w:noProof/>
                <w:webHidden/>
              </w:rPr>
              <w:fldChar w:fldCharType="begin"/>
            </w:r>
            <w:r w:rsidR="00CB2DDC">
              <w:rPr>
                <w:noProof/>
                <w:webHidden/>
              </w:rPr>
              <w:instrText xml:space="preserve"> PAGEREF _Toc7710579 \h </w:instrText>
            </w:r>
            <w:r w:rsidR="00CB2DDC">
              <w:rPr>
                <w:noProof/>
                <w:webHidden/>
              </w:rPr>
            </w:r>
            <w:r w:rsidR="00CB2DDC">
              <w:rPr>
                <w:noProof/>
                <w:webHidden/>
              </w:rPr>
              <w:fldChar w:fldCharType="separate"/>
            </w:r>
            <w:r w:rsidR="00CB2DDC">
              <w:rPr>
                <w:noProof/>
                <w:webHidden/>
              </w:rPr>
              <w:t>4</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0" w:history="1">
            <w:r w:rsidR="00CB2DDC" w:rsidRPr="0079635F">
              <w:rPr>
                <w:rStyle w:val="a3"/>
                <w:rFonts w:ascii="Verdana" w:hAnsi="Verdana"/>
                <w:b/>
                <w:noProof/>
              </w:rPr>
              <w:t>LITERATURE REVIEW</w:t>
            </w:r>
            <w:r w:rsidR="00CB2DDC">
              <w:rPr>
                <w:noProof/>
                <w:webHidden/>
              </w:rPr>
              <w:tab/>
            </w:r>
            <w:r w:rsidR="00CB2DDC">
              <w:rPr>
                <w:noProof/>
                <w:webHidden/>
              </w:rPr>
              <w:fldChar w:fldCharType="begin"/>
            </w:r>
            <w:r w:rsidR="00CB2DDC">
              <w:rPr>
                <w:noProof/>
                <w:webHidden/>
              </w:rPr>
              <w:instrText xml:space="preserve"> PAGEREF _Toc7710580 \h </w:instrText>
            </w:r>
            <w:r w:rsidR="00CB2DDC">
              <w:rPr>
                <w:noProof/>
                <w:webHidden/>
              </w:rPr>
            </w:r>
            <w:r w:rsidR="00CB2DDC">
              <w:rPr>
                <w:noProof/>
                <w:webHidden/>
              </w:rPr>
              <w:fldChar w:fldCharType="separate"/>
            </w:r>
            <w:r w:rsidR="00CB2DDC">
              <w:rPr>
                <w:noProof/>
                <w:webHidden/>
              </w:rPr>
              <w:t>4</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1" w:history="1">
            <w:r w:rsidR="00CB2DDC" w:rsidRPr="0079635F">
              <w:rPr>
                <w:rStyle w:val="a3"/>
                <w:rFonts w:ascii="Verdana" w:hAnsi="Verdana"/>
                <w:b/>
                <w:noProof/>
              </w:rPr>
              <w:t>RESEARCH METODOLOGY</w:t>
            </w:r>
            <w:r w:rsidR="00CB2DDC">
              <w:rPr>
                <w:noProof/>
                <w:webHidden/>
              </w:rPr>
              <w:tab/>
            </w:r>
            <w:r w:rsidR="00CB2DDC">
              <w:rPr>
                <w:noProof/>
                <w:webHidden/>
              </w:rPr>
              <w:fldChar w:fldCharType="begin"/>
            </w:r>
            <w:r w:rsidR="00CB2DDC">
              <w:rPr>
                <w:noProof/>
                <w:webHidden/>
              </w:rPr>
              <w:instrText xml:space="preserve"> PAGEREF _Toc7710581 \h </w:instrText>
            </w:r>
            <w:r w:rsidR="00CB2DDC">
              <w:rPr>
                <w:noProof/>
                <w:webHidden/>
              </w:rPr>
            </w:r>
            <w:r w:rsidR="00CB2DDC">
              <w:rPr>
                <w:noProof/>
                <w:webHidden/>
              </w:rPr>
              <w:fldChar w:fldCharType="separate"/>
            </w:r>
            <w:r w:rsidR="00CB2DDC">
              <w:rPr>
                <w:noProof/>
                <w:webHidden/>
              </w:rPr>
              <w:t>6</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2" w:history="1">
            <w:r w:rsidR="00CB2DDC" w:rsidRPr="0079635F">
              <w:rPr>
                <w:rStyle w:val="a3"/>
                <w:rFonts w:ascii="Verdana" w:hAnsi="Verdana"/>
                <w:b/>
                <w:noProof/>
              </w:rPr>
              <w:t>DATA ANALYSIS AND FIDINGS</w:t>
            </w:r>
            <w:r w:rsidR="00CB2DDC">
              <w:rPr>
                <w:noProof/>
                <w:webHidden/>
              </w:rPr>
              <w:tab/>
            </w:r>
            <w:r w:rsidR="00CB2DDC">
              <w:rPr>
                <w:noProof/>
                <w:webHidden/>
              </w:rPr>
              <w:fldChar w:fldCharType="begin"/>
            </w:r>
            <w:r w:rsidR="00CB2DDC">
              <w:rPr>
                <w:noProof/>
                <w:webHidden/>
              </w:rPr>
              <w:instrText xml:space="preserve"> PAGEREF _Toc7710582 \h </w:instrText>
            </w:r>
            <w:r w:rsidR="00CB2DDC">
              <w:rPr>
                <w:noProof/>
                <w:webHidden/>
              </w:rPr>
            </w:r>
            <w:r w:rsidR="00CB2DDC">
              <w:rPr>
                <w:noProof/>
                <w:webHidden/>
              </w:rPr>
              <w:fldChar w:fldCharType="separate"/>
            </w:r>
            <w:r w:rsidR="00CB2DDC">
              <w:rPr>
                <w:noProof/>
                <w:webHidden/>
              </w:rPr>
              <w:t>6</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3" w:history="1">
            <w:r w:rsidR="00CB2DDC" w:rsidRPr="0079635F">
              <w:rPr>
                <w:rStyle w:val="a3"/>
                <w:rFonts w:ascii="Verdana" w:hAnsi="Verdana"/>
                <w:b/>
                <w:noProof/>
              </w:rPr>
              <w:t>CONCLUSION</w:t>
            </w:r>
            <w:r w:rsidR="00CB2DDC">
              <w:rPr>
                <w:noProof/>
                <w:webHidden/>
              </w:rPr>
              <w:tab/>
            </w:r>
            <w:r w:rsidR="00CB2DDC">
              <w:rPr>
                <w:noProof/>
                <w:webHidden/>
              </w:rPr>
              <w:fldChar w:fldCharType="begin"/>
            </w:r>
            <w:r w:rsidR="00CB2DDC">
              <w:rPr>
                <w:noProof/>
                <w:webHidden/>
              </w:rPr>
              <w:instrText xml:space="preserve"> PAGEREF _Toc7710583 \h </w:instrText>
            </w:r>
            <w:r w:rsidR="00CB2DDC">
              <w:rPr>
                <w:noProof/>
                <w:webHidden/>
              </w:rPr>
            </w:r>
            <w:r w:rsidR="00CB2DDC">
              <w:rPr>
                <w:noProof/>
                <w:webHidden/>
              </w:rPr>
              <w:fldChar w:fldCharType="separate"/>
            </w:r>
            <w:r w:rsidR="00CB2DDC">
              <w:rPr>
                <w:noProof/>
                <w:webHidden/>
              </w:rPr>
              <w:t>8</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4" w:history="1">
            <w:r w:rsidR="00CB2DDC" w:rsidRPr="0079635F">
              <w:rPr>
                <w:rStyle w:val="a3"/>
                <w:rFonts w:ascii="Verdana" w:hAnsi="Verdana"/>
                <w:b/>
                <w:noProof/>
              </w:rPr>
              <w:t>REFERENCE LIST</w:t>
            </w:r>
            <w:r w:rsidR="00CB2DDC">
              <w:rPr>
                <w:noProof/>
                <w:webHidden/>
              </w:rPr>
              <w:tab/>
            </w:r>
            <w:r w:rsidR="00CB2DDC">
              <w:rPr>
                <w:noProof/>
                <w:webHidden/>
              </w:rPr>
              <w:fldChar w:fldCharType="begin"/>
            </w:r>
            <w:r w:rsidR="00CB2DDC">
              <w:rPr>
                <w:noProof/>
                <w:webHidden/>
              </w:rPr>
              <w:instrText xml:space="preserve"> PAGEREF _Toc7710584 \h </w:instrText>
            </w:r>
            <w:r w:rsidR="00CB2DDC">
              <w:rPr>
                <w:noProof/>
                <w:webHidden/>
              </w:rPr>
            </w:r>
            <w:r w:rsidR="00CB2DDC">
              <w:rPr>
                <w:noProof/>
                <w:webHidden/>
              </w:rPr>
              <w:fldChar w:fldCharType="separate"/>
            </w:r>
            <w:r w:rsidR="00CB2DDC">
              <w:rPr>
                <w:noProof/>
                <w:webHidden/>
              </w:rPr>
              <w:t>9</w:t>
            </w:r>
            <w:r w:rsidR="00CB2DDC">
              <w:rPr>
                <w:noProof/>
                <w:webHidden/>
              </w:rPr>
              <w:fldChar w:fldCharType="end"/>
            </w:r>
          </w:hyperlink>
        </w:p>
        <w:p w:rsidR="00CB2DDC" w:rsidRDefault="00D918F3">
          <w:pPr>
            <w:pStyle w:val="11"/>
            <w:tabs>
              <w:tab w:val="right" w:leader="dot" w:pos="9062"/>
            </w:tabs>
            <w:rPr>
              <w:rFonts w:eastAsiaTheme="minorEastAsia"/>
              <w:noProof/>
              <w:lang w:eastAsia="en-GB"/>
            </w:rPr>
          </w:pPr>
          <w:hyperlink w:anchor="_Toc7710585" w:history="1">
            <w:r w:rsidR="00CB2DDC" w:rsidRPr="0079635F">
              <w:rPr>
                <w:rStyle w:val="a3"/>
                <w:rFonts w:ascii="Verdana" w:hAnsi="Verdana"/>
                <w:b/>
                <w:noProof/>
                <w:lang w:eastAsia="en-GB"/>
              </w:rPr>
              <w:t>APENDIX</w:t>
            </w:r>
            <w:r w:rsidR="00CB2DDC">
              <w:rPr>
                <w:noProof/>
                <w:webHidden/>
              </w:rPr>
              <w:tab/>
            </w:r>
            <w:r w:rsidR="00CB2DDC">
              <w:rPr>
                <w:noProof/>
                <w:webHidden/>
              </w:rPr>
              <w:fldChar w:fldCharType="begin"/>
            </w:r>
            <w:r w:rsidR="00CB2DDC">
              <w:rPr>
                <w:noProof/>
                <w:webHidden/>
              </w:rPr>
              <w:instrText xml:space="preserve"> PAGEREF _Toc7710585 \h </w:instrText>
            </w:r>
            <w:r w:rsidR="00CB2DDC">
              <w:rPr>
                <w:noProof/>
                <w:webHidden/>
              </w:rPr>
            </w:r>
            <w:r w:rsidR="00CB2DDC">
              <w:rPr>
                <w:noProof/>
                <w:webHidden/>
              </w:rPr>
              <w:fldChar w:fldCharType="separate"/>
            </w:r>
            <w:r w:rsidR="00CB2DDC">
              <w:rPr>
                <w:noProof/>
                <w:webHidden/>
              </w:rPr>
              <w:t>10</w:t>
            </w:r>
            <w:r w:rsidR="00CB2DDC">
              <w:rPr>
                <w:noProof/>
                <w:webHidden/>
              </w:rPr>
              <w:fldChar w:fldCharType="end"/>
            </w:r>
          </w:hyperlink>
        </w:p>
        <w:p w:rsidR="004A438C" w:rsidRDefault="004A438C">
          <w:r>
            <w:rPr>
              <w:b/>
              <w:bCs/>
              <w:lang w:val="bg-BG"/>
            </w:rPr>
            <w:fldChar w:fldCharType="end"/>
          </w:r>
        </w:p>
      </w:sdtContent>
    </w:sdt>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4A438C" w:rsidRDefault="004A438C" w:rsidP="004A438C">
      <w:pPr>
        <w:jc w:val="both"/>
        <w:rPr>
          <w:rFonts w:ascii="Verdana" w:hAnsi="Verdana"/>
        </w:rPr>
      </w:pPr>
    </w:p>
    <w:p w:rsidR="00EF2D46" w:rsidRPr="008131C0" w:rsidRDefault="008131C0" w:rsidP="008131C0">
      <w:pPr>
        <w:pStyle w:val="1"/>
        <w:rPr>
          <w:rFonts w:ascii="Verdana" w:hAnsi="Verdana"/>
          <w:b/>
          <w:color w:val="auto"/>
          <w:sz w:val="22"/>
          <w:szCs w:val="22"/>
        </w:rPr>
      </w:pPr>
      <w:bookmarkStart w:id="2" w:name="_Toc7710579"/>
      <w:r w:rsidRPr="008131C0">
        <w:rPr>
          <w:rFonts w:ascii="Verdana" w:hAnsi="Verdana"/>
          <w:b/>
          <w:color w:val="auto"/>
          <w:sz w:val="22"/>
          <w:szCs w:val="22"/>
        </w:rPr>
        <w:t>INTRODUCTION</w:t>
      </w:r>
      <w:bookmarkEnd w:id="2"/>
    </w:p>
    <w:p w:rsidR="008131C0" w:rsidRPr="008131C0" w:rsidRDefault="008131C0" w:rsidP="008131C0"/>
    <w:p w:rsidR="000E4623" w:rsidRDefault="00655FEC" w:rsidP="000E4623">
      <w:pPr>
        <w:jc w:val="both"/>
        <w:rPr>
          <w:rFonts w:ascii="Verdana" w:hAnsi="Verdana"/>
        </w:rPr>
      </w:pPr>
      <w:r w:rsidRPr="00655FEC">
        <w:rPr>
          <w:rFonts w:ascii="Verdana" w:hAnsi="Verdana"/>
        </w:rPr>
        <w:t xml:space="preserve">The impact of e-commerce on the business is enormous and </w:t>
      </w:r>
      <w:r w:rsidR="00B26DD1">
        <w:rPr>
          <w:rFonts w:ascii="Verdana" w:hAnsi="Verdana"/>
        </w:rPr>
        <w:t xml:space="preserve">it is </w:t>
      </w:r>
      <w:r w:rsidR="00E3793A">
        <w:rPr>
          <w:rFonts w:ascii="Verdana" w:hAnsi="Verdana"/>
        </w:rPr>
        <w:t>impossible to</w:t>
      </w:r>
      <w:r w:rsidRPr="00655FEC">
        <w:rPr>
          <w:rFonts w:ascii="Verdana" w:hAnsi="Verdana"/>
        </w:rPr>
        <w:t xml:space="preserve"> be fully explained in </w:t>
      </w:r>
      <w:r w:rsidR="00E3793A">
        <w:rPr>
          <w:rFonts w:ascii="Verdana" w:hAnsi="Verdana"/>
        </w:rPr>
        <w:t xml:space="preserve">a small piece </w:t>
      </w:r>
      <w:r w:rsidRPr="00655FEC">
        <w:rPr>
          <w:rFonts w:ascii="Verdana" w:hAnsi="Verdana"/>
        </w:rPr>
        <w:t xml:space="preserve">like this </w:t>
      </w:r>
      <w:r w:rsidR="00E3793A">
        <w:rPr>
          <w:rFonts w:ascii="Verdana" w:hAnsi="Verdana"/>
        </w:rPr>
        <w:t>report</w:t>
      </w:r>
      <w:r w:rsidRPr="00655FEC">
        <w:rPr>
          <w:rFonts w:ascii="Verdana" w:hAnsi="Verdana"/>
        </w:rPr>
        <w:t xml:space="preserve">. Impact is expected to increase with the entrance of the Internet into </w:t>
      </w:r>
      <w:r>
        <w:rPr>
          <w:rFonts w:ascii="Verdana" w:hAnsi="Verdana"/>
        </w:rPr>
        <w:t>come up</w:t>
      </w:r>
      <w:r w:rsidRPr="00655FEC">
        <w:rPr>
          <w:rFonts w:ascii="Verdana" w:hAnsi="Verdana"/>
        </w:rPr>
        <w:t xml:space="preserve"> markets. </w:t>
      </w:r>
      <w:r w:rsidR="000E4623" w:rsidRPr="000E4623">
        <w:rPr>
          <w:rFonts w:ascii="Verdana" w:hAnsi="Verdana"/>
        </w:rPr>
        <w:t xml:space="preserve">So, what is e-commerce? E-commerce is an online business that includes everything </w:t>
      </w:r>
      <w:proofErr w:type="gramStart"/>
      <w:r w:rsidR="000E4623" w:rsidRPr="000E4623">
        <w:rPr>
          <w:rFonts w:ascii="Verdana" w:hAnsi="Verdana"/>
        </w:rPr>
        <w:t>at the present time</w:t>
      </w:r>
      <w:proofErr w:type="gramEnd"/>
      <w:r w:rsidR="000E4623" w:rsidRPr="000E4623">
        <w:rPr>
          <w:rFonts w:ascii="Verdana" w:hAnsi="Verdana"/>
        </w:rPr>
        <w:t xml:space="preserve">, such as retail, banking, stock and bond trading, and so on. Along with the emergence of e-commerce, its effect is obvious, especially on traditional companies. </w:t>
      </w:r>
    </w:p>
    <w:p w:rsidR="005B0357" w:rsidRDefault="00902DCE" w:rsidP="005B0357">
      <w:pPr>
        <w:jc w:val="both"/>
        <w:rPr>
          <w:rFonts w:ascii="Verdana" w:hAnsi="Verdana"/>
        </w:rPr>
      </w:pPr>
      <w:r w:rsidRPr="00902DCE">
        <w:rPr>
          <w:rFonts w:ascii="Verdana" w:hAnsi="Verdana"/>
        </w:rPr>
        <w:t xml:space="preserve">The e-business </w:t>
      </w:r>
      <w:r w:rsidR="00B62716">
        <w:rPr>
          <w:rFonts w:ascii="Verdana" w:hAnsi="Verdana"/>
        </w:rPr>
        <w:t>replace</w:t>
      </w:r>
      <w:r w:rsidRPr="00902DCE">
        <w:rPr>
          <w:rFonts w:ascii="Verdana" w:hAnsi="Verdana"/>
        </w:rPr>
        <w:t xml:space="preserve"> the</w:t>
      </w:r>
      <w:r w:rsidR="005C262B" w:rsidRPr="005C262B">
        <w:rPr>
          <w:rFonts w:ascii="Verdana" w:hAnsi="Verdana"/>
        </w:rPr>
        <w:t xml:space="preserve"> </w:t>
      </w:r>
      <w:r w:rsidR="005C262B" w:rsidRPr="00902DCE">
        <w:rPr>
          <w:rFonts w:ascii="Verdana" w:hAnsi="Verdana"/>
        </w:rPr>
        <w:t>vision</w:t>
      </w:r>
      <w:r w:rsidR="005C262B">
        <w:rPr>
          <w:rFonts w:ascii="Verdana" w:hAnsi="Verdana"/>
        </w:rPr>
        <w:t>,</w:t>
      </w:r>
      <w:r w:rsidRPr="00902DCE">
        <w:rPr>
          <w:rFonts w:ascii="Verdana" w:hAnsi="Verdana"/>
        </w:rPr>
        <w:t xml:space="preserve"> mission</w:t>
      </w:r>
      <w:r w:rsidR="005C262B">
        <w:rPr>
          <w:rFonts w:ascii="Verdana" w:hAnsi="Verdana"/>
        </w:rPr>
        <w:t xml:space="preserve"> </w:t>
      </w:r>
      <w:r w:rsidRPr="00902DCE">
        <w:rPr>
          <w:rFonts w:ascii="Verdana" w:hAnsi="Verdana"/>
        </w:rPr>
        <w:t xml:space="preserve">and strategies that companies use to </w:t>
      </w:r>
      <w:r w:rsidR="005C262B" w:rsidRPr="005C262B">
        <w:rPr>
          <w:rFonts w:ascii="Verdana" w:hAnsi="Verdana"/>
        </w:rPr>
        <w:t>accomplish</w:t>
      </w:r>
      <w:r w:rsidRPr="00902DCE">
        <w:rPr>
          <w:rFonts w:ascii="Verdana" w:hAnsi="Verdana"/>
        </w:rPr>
        <w:t xml:space="preserve"> their</w:t>
      </w:r>
      <w:r w:rsidR="005C262B">
        <w:rPr>
          <w:rFonts w:ascii="Verdana" w:hAnsi="Verdana"/>
        </w:rPr>
        <w:t xml:space="preserve"> aim</w:t>
      </w:r>
      <w:r w:rsidRPr="00902DCE">
        <w:rPr>
          <w:rFonts w:ascii="Verdana" w:hAnsi="Verdana"/>
        </w:rPr>
        <w:t xml:space="preserve">. Before starting to engage in e-business, we need to realize that using electronic technology </w:t>
      </w:r>
      <w:r w:rsidR="005C262B">
        <w:rPr>
          <w:rFonts w:ascii="Verdana" w:hAnsi="Verdana"/>
        </w:rPr>
        <w:t>needs</w:t>
      </w:r>
      <w:r w:rsidRPr="00902DCE">
        <w:rPr>
          <w:rFonts w:ascii="Verdana" w:hAnsi="Verdana"/>
        </w:rPr>
        <w:t xml:space="preserve"> a</w:t>
      </w:r>
      <w:r w:rsidR="005C262B">
        <w:rPr>
          <w:rFonts w:ascii="Verdana" w:hAnsi="Verdana"/>
        </w:rPr>
        <w:t>n</w:t>
      </w:r>
      <w:r w:rsidRPr="00902DCE">
        <w:rPr>
          <w:rFonts w:ascii="Verdana" w:hAnsi="Verdana"/>
        </w:rPr>
        <w:t xml:space="preserve"> </w:t>
      </w:r>
      <w:r w:rsidR="005C262B">
        <w:rPr>
          <w:rFonts w:ascii="Verdana" w:hAnsi="Verdana"/>
        </w:rPr>
        <w:t xml:space="preserve">important </w:t>
      </w:r>
      <w:r w:rsidR="005C262B" w:rsidRPr="005C262B">
        <w:rPr>
          <w:rFonts w:ascii="Verdana" w:hAnsi="Verdana"/>
        </w:rPr>
        <w:t>analysis</w:t>
      </w:r>
      <w:r w:rsidRPr="00902DCE">
        <w:rPr>
          <w:rFonts w:ascii="Verdana" w:hAnsi="Verdana"/>
        </w:rPr>
        <w:t xml:space="preserve"> of the </w:t>
      </w:r>
      <w:r w:rsidR="005C262B">
        <w:rPr>
          <w:rFonts w:ascii="Verdana" w:hAnsi="Verdana"/>
        </w:rPr>
        <w:t xml:space="preserve">technique </w:t>
      </w:r>
      <w:r w:rsidRPr="00902DCE">
        <w:rPr>
          <w:rFonts w:ascii="Verdana" w:hAnsi="Verdana"/>
        </w:rPr>
        <w:t xml:space="preserve">we do business. Many companies understand </w:t>
      </w:r>
      <w:r w:rsidR="00E3793A">
        <w:rPr>
          <w:rFonts w:ascii="Verdana" w:hAnsi="Verdana"/>
        </w:rPr>
        <w:t>this is the better method</w:t>
      </w:r>
      <w:r w:rsidRPr="00902DCE">
        <w:rPr>
          <w:rFonts w:ascii="Verdana" w:hAnsi="Verdana"/>
        </w:rPr>
        <w:t xml:space="preserve"> to increase productivity, offer new and original services and </w:t>
      </w:r>
      <w:r w:rsidR="00873318">
        <w:rPr>
          <w:rFonts w:ascii="Verdana" w:hAnsi="Verdana"/>
        </w:rPr>
        <w:t>boots</w:t>
      </w:r>
      <w:r w:rsidRPr="00902DCE">
        <w:rPr>
          <w:rFonts w:ascii="Verdana" w:hAnsi="Verdana"/>
        </w:rPr>
        <w:t xml:space="preserve"> the </w:t>
      </w:r>
      <w:r w:rsidR="00873318">
        <w:rPr>
          <w:rFonts w:ascii="Verdana" w:hAnsi="Verdana"/>
        </w:rPr>
        <w:t xml:space="preserve">status </w:t>
      </w:r>
      <w:r w:rsidRPr="00902DCE">
        <w:rPr>
          <w:rFonts w:ascii="Verdana" w:hAnsi="Verdana"/>
        </w:rPr>
        <w:t xml:space="preserve">of their business. </w:t>
      </w:r>
      <w:r w:rsidR="005B0357">
        <w:rPr>
          <w:rFonts w:ascii="Verdana" w:hAnsi="Verdana"/>
        </w:rPr>
        <w:t xml:space="preserve">The </w:t>
      </w:r>
      <w:r w:rsidRPr="00902DCE">
        <w:rPr>
          <w:rFonts w:ascii="Verdana" w:hAnsi="Verdana"/>
        </w:rPr>
        <w:t>successful</w:t>
      </w:r>
      <w:r w:rsidR="005B0357">
        <w:rPr>
          <w:rFonts w:ascii="Verdana" w:hAnsi="Verdana"/>
        </w:rPr>
        <w:t xml:space="preserve"> c</w:t>
      </w:r>
      <w:r w:rsidR="005B0357" w:rsidRPr="00902DCE">
        <w:rPr>
          <w:rFonts w:ascii="Verdana" w:hAnsi="Verdana"/>
        </w:rPr>
        <w:t>ompanies</w:t>
      </w:r>
      <w:r w:rsidRPr="00902DCE">
        <w:rPr>
          <w:rFonts w:ascii="Verdana" w:hAnsi="Verdana"/>
        </w:rPr>
        <w:t xml:space="preserve"> in e-business understand this </w:t>
      </w:r>
      <w:r w:rsidR="00873318">
        <w:rPr>
          <w:rFonts w:ascii="Verdana" w:hAnsi="Verdana"/>
        </w:rPr>
        <w:t>is</w:t>
      </w:r>
      <w:r w:rsidRPr="00902DCE">
        <w:rPr>
          <w:rFonts w:ascii="Verdana" w:hAnsi="Verdana"/>
        </w:rPr>
        <w:t xml:space="preserve"> a</w:t>
      </w:r>
      <w:r w:rsidR="005B0357">
        <w:rPr>
          <w:rFonts w:ascii="Verdana" w:hAnsi="Verdana"/>
        </w:rPr>
        <w:t>n</w:t>
      </w:r>
      <w:r w:rsidRPr="00902DCE">
        <w:rPr>
          <w:rFonts w:ascii="Verdana" w:hAnsi="Verdana"/>
        </w:rPr>
        <w:t xml:space="preserve"> </w:t>
      </w:r>
      <w:r w:rsidR="005B0357" w:rsidRPr="005B0357">
        <w:rPr>
          <w:rFonts w:ascii="Verdana" w:hAnsi="Verdana"/>
        </w:rPr>
        <w:t>absolutely</w:t>
      </w:r>
      <w:r w:rsidRPr="00902DCE">
        <w:rPr>
          <w:rFonts w:ascii="Verdana" w:hAnsi="Verdana"/>
        </w:rPr>
        <w:t xml:space="preserve"> </w:t>
      </w:r>
      <w:r w:rsidR="00873318">
        <w:rPr>
          <w:rFonts w:ascii="Verdana" w:hAnsi="Verdana"/>
        </w:rPr>
        <w:t>gamechanger and</w:t>
      </w:r>
      <w:r w:rsidRPr="00902DCE">
        <w:rPr>
          <w:rFonts w:ascii="Verdana" w:hAnsi="Verdana"/>
        </w:rPr>
        <w:t xml:space="preserve"> a new </w:t>
      </w:r>
      <w:r w:rsidR="00873318" w:rsidRPr="00873318">
        <w:rPr>
          <w:rFonts w:ascii="Verdana" w:hAnsi="Verdana"/>
        </w:rPr>
        <w:t xml:space="preserve">generator </w:t>
      </w:r>
      <w:r w:rsidR="005B0357">
        <w:rPr>
          <w:rFonts w:ascii="Verdana" w:hAnsi="Verdana"/>
        </w:rPr>
        <w:t>for</w:t>
      </w:r>
      <w:r w:rsidRPr="00902DCE">
        <w:rPr>
          <w:rFonts w:ascii="Verdana" w:hAnsi="Verdana"/>
        </w:rPr>
        <w:t xml:space="preserve"> the old models</w:t>
      </w:r>
      <w:r w:rsidR="005B0357">
        <w:rPr>
          <w:rFonts w:ascii="Verdana" w:hAnsi="Verdana"/>
        </w:rPr>
        <w:t xml:space="preserve"> as well</w:t>
      </w:r>
      <w:r w:rsidRPr="00902DCE">
        <w:rPr>
          <w:rFonts w:ascii="Verdana" w:hAnsi="Verdana"/>
        </w:rPr>
        <w:t xml:space="preserve">. </w:t>
      </w:r>
      <w:bookmarkStart w:id="3" w:name="_Toc7710580"/>
      <w:r w:rsidR="005B0357" w:rsidRPr="005B0357">
        <w:rPr>
          <w:rFonts w:ascii="Verdana" w:hAnsi="Verdana"/>
        </w:rPr>
        <w:t>In e-business, many physical activities are replaced by electronic ones, with traditional production chains becoming virtual chains.</w:t>
      </w:r>
    </w:p>
    <w:p w:rsidR="005B0357" w:rsidRDefault="005B0357" w:rsidP="005B0357">
      <w:pPr>
        <w:jc w:val="both"/>
        <w:rPr>
          <w:rFonts w:ascii="Verdana" w:hAnsi="Verdana"/>
          <w:b/>
        </w:rPr>
      </w:pPr>
    </w:p>
    <w:p w:rsidR="001A3F20" w:rsidRPr="005B0357" w:rsidRDefault="00F860C1" w:rsidP="005B0357">
      <w:pPr>
        <w:pStyle w:val="1"/>
        <w:rPr>
          <w:rFonts w:ascii="Verdana" w:hAnsi="Verdana"/>
          <w:b/>
          <w:color w:val="auto"/>
          <w:sz w:val="22"/>
          <w:szCs w:val="22"/>
        </w:rPr>
      </w:pPr>
      <w:r w:rsidRPr="005B0357">
        <w:rPr>
          <w:rFonts w:ascii="Verdana" w:hAnsi="Verdana"/>
          <w:b/>
          <w:color w:val="auto"/>
          <w:sz w:val="22"/>
          <w:szCs w:val="22"/>
        </w:rPr>
        <w:t>LITERATURE REVIEW</w:t>
      </w:r>
      <w:bookmarkEnd w:id="3"/>
      <w:r w:rsidRPr="005B0357">
        <w:rPr>
          <w:rFonts w:ascii="Verdana" w:hAnsi="Verdana"/>
          <w:b/>
          <w:color w:val="auto"/>
          <w:sz w:val="22"/>
          <w:szCs w:val="22"/>
        </w:rPr>
        <w:t xml:space="preserve"> </w:t>
      </w:r>
    </w:p>
    <w:p w:rsidR="007F7B8A" w:rsidRPr="007F7B8A" w:rsidRDefault="007F7B8A" w:rsidP="00895B6A">
      <w:pPr>
        <w:jc w:val="both"/>
      </w:pPr>
    </w:p>
    <w:p w:rsidR="00ED1050" w:rsidRDefault="00B555BB" w:rsidP="00CA3781">
      <w:pPr>
        <w:jc w:val="both"/>
        <w:rPr>
          <w:rFonts w:ascii="Verdana" w:hAnsi="Verdana"/>
        </w:rPr>
      </w:pPr>
      <w:r w:rsidRPr="007F7B8A">
        <w:rPr>
          <w:rFonts w:ascii="Verdana" w:hAnsi="Verdana"/>
        </w:rPr>
        <w:t xml:space="preserve">This section evaluates research activities related to the impact of online businesses in different areas. </w:t>
      </w:r>
      <w:r w:rsidR="00CA3781" w:rsidRPr="00CA3781">
        <w:rPr>
          <w:rFonts w:ascii="Verdana" w:hAnsi="Verdana"/>
        </w:rPr>
        <w:t xml:space="preserve">Getting a good overall picture of e-commerce is necessary for the </w:t>
      </w:r>
      <w:r w:rsidR="00E3511F" w:rsidRPr="00CA3781">
        <w:rPr>
          <w:rFonts w:ascii="Verdana" w:hAnsi="Verdana"/>
        </w:rPr>
        <w:t xml:space="preserve">selected </w:t>
      </w:r>
      <w:r w:rsidR="00E3511F">
        <w:rPr>
          <w:rFonts w:ascii="Verdana" w:hAnsi="Verdana"/>
        </w:rPr>
        <w:t>quality</w:t>
      </w:r>
      <w:r w:rsidR="00CA3781" w:rsidRPr="00CA3781">
        <w:rPr>
          <w:rFonts w:ascii="Verdana" w:hAnsi="Verdana"/>
        </w:rPr>
        <w:t xml:space="preserve"> method. Theoretical review and past research allow </w:t>
      </w:r>
      <w:r w:rsidR="00C11982" w:rsidRPr="00CA3781">
        <w:rPr>
          <w:rFonts w:ascii="Verdana" w:hAnsi="Verdana"/>
        </w:rPr>
        <w:t>for raising</w:t>
      </w:r>
      <w:r w:rsidR="00CA3781" w:rsidRPr="00CA3781">
        <w:rPr>
          <w:rFonts w:ascii="Verdana" w:hAnsi="Verdana"/>
        </w:rPr>
        <w:t xml:space="preserve"> knowledge and better formulating questions for the </w:t>
      </w:r>
      <w:r w:rsidR="00E3511F">
        <w:rPr>
          <w:rFonts w:ascii="Verdana" w:hAnsi="Verdana"/>
        </w:rPr>
        <w:t>survey</w:t>
      </w:r>
      <w:r w:rsidR="00CA3781" w:rsidRPr="00CA3781">
        <w:rPr>
          <w:rFonts w:ascii="Verdana" w:hAnsi="Verdana"/>
        </w:rPr>
        <w:t>. At the same time, the analysis and conclusion will be more accurate. That was the first reason we use secondary data in my thesis.</w:t>
      </w:r>
      <w:r w:rsidR="00C11982">
        <w:rPr>
          <w:rFonts w:ascii="Verdana" w:hAnsi="Verdana"/>
        </w:rPr>
        <w:t xml:space="preserve"> </w:t>
      </w:r>
      <w:r w:rsidR="00E3511F" w:rsidRPr="00E3511F">
        <w:rPr>
          <w:rFonts w:ascii="Verdana" w:hAnsi="Verdana"/>
        </w:rPr>
        <w:t xml:space="preserve">Primary data in this thesis was obtained from survey conducted with random people. </w:t>
      </w:r>
      <w:r w:rsidRPr="007F7B8A">
        <w:rPr>
          <w:rFonts w:ascii="Verdana" w:hAnsi="Verdana"/>
        </w:rPr>
        <w:t>This research project was designed for a "quality research" approach, focusing on the positive and negative impact of online businesses. The aim was to focus on exploring how the world around us is changing, thanks to the online business, and how quickly it enters</w:t>
      </w:r>
      <w:r w:rsidR="007F7B8A">
        <w:rPr>
          <w:rFonts w:ascii="Verdana" w:hAnsi="Verdana"/>
        </w:rPr>
        <w:t xml:space="preserve"> in our</w:t>
      </w:r>
      <w:r w:rsidRPr="007F7B8A">
        <w:rPr>
          <w:rFonts w:ascii="Verdana" w:hAnsi="Verdana"/>
        </w:rPr>
        <w:t xml:space="preserve"> everyday life</w:t>
      </w:r>
      <w:r w:rsidR="007F7B8A">
        <w:rPr>
          <w:rFonts w:ascii="Verdana" w:hAnsi="Verdana"/>
        </w:rPr>
        <w:t xml:space="preserve">. </w:t>
      </w:r>
      <w:r w:rsidR="00895B6A" w:rsidRPr="00895B6A">
        <w:rPr>
          <w:rFonts w:ascii="Verdana" w:hAnsi="Verdana"/>
        </w:rPr>
        <w:t xml:space="preserve">Consumers have more choices than before, about how to shop. they have instant access to pricing and availability information on their mobile devices, they also have the "click and collect" option to pick up </w:t>
      </w:r>
      <w:r w:rsidR="00895B6A">
        <w:rPr>
          <w:rFonts w:ascii="Verdana" w:hAnsi="Verdana"/>
        </w:rPr>
        <w:t>goods</w:t>
      </w:r>
      <w:r w:rsidR="00895B6A" w:rsidRPr="00895B6A">
        <w:rPr>
          <w:rFonts w:ascii="Verdana" w:hAnsi="Verdana"/>
        </w:rPr>
        <w:t xml:space="preserve"> sent for storage or send them directly to the home. How does all this affect the store experience?</w:t>
      </w:r>
      <w:r w:rsidR="00895B6A">
        <w:rPr>
          <w:rFonts w:ascii="Verdana" w:hAnsi="Verdana"/>
        </w:rPr>
        <w:t xml:space="preserve"> </w:t>
      </w:r>
      <w:r w:rsidR="00ED1050" w:rsidRPr="00ED1050">
        <w:rPr>
          <w:rFonts w:ascii="Verdana" w:hAnsi="Verdana"/>
        </w:rPr>
        <w:t xml:space="preserve">Primary data collected through surveys was the results of users. </w:t>
      </w:r>
      <w:r w:rsidR="004E3394">
        <w:rPr>
          <w:rFonts w:ascii="Verdana" w:hAnsi="Verdana"/>
        </w:rPr>
        <w:t xml:space="preserve">The </w:t>
      </w:r>
      <w:r w:rsidR="00895B6A">
        <w:rPr>
          <w:rFonts w:ascii="Verdana" w:hAnsi="Verdana"/>
        </w:rPr>
        <w:t>purpose of the survey was to find a</w:t>
      </w:r>
      <w:r w:rsidR="004E3394" w:rsidRPr="004E3394">
        <w:rPr>
          <w:rFonts w:ascii="Verdana" w:hAnsi="Verdana"/>
        </w:rPr>
        <w:t>re buyers ready to queue or prefer online</w:t>
      </w:r>
      <w:r w:rsidR="00895B6A">
        <w:rPr>
          <w:rFonts w:ascii="Verdana" w:hAnsi="Verdana"/>
        </w:rPr>
        <w:t xml:space="preserve"> shopping and i</w:t>
      </w:r>
      <w:r w:rsidR="004E3394" w:rsidRPr="004E3394">
        <w:rPr>
          <w:rFonts w:ascii="Verdana" w:hAnsi="Verdana"/>
        </w:rPr>
        <w:t>s there a sustainable business model for both</w:t>
      </w:r>
      <w:r w:rsidR="00895B6A">
        <w:rPr>
          <w:rFonts w:ascii="Verdana" w:hAnsi="Verdana"/>
        </w:rPr>
        <w:t xml:space="preserve">. </w:t>
      </w:r>
    </w:p>
    <w:p w:rsidR="00E3511F" w:rsidRDefault="00E3511F" w:rsidP="00CA3781">
      <w:pPr>
        <w:jc w:val="both"/>
        <w:rPr>
          <w:rFonts w:ascii="Verdana" w:hAnsi="Verdana"/>
        </w:rPr>
      </w:pPr>
    </w:p>
    <w:p w:rsidR="00E3511F" w:rsidRDefault="00E3511F" w:rsidP="00CA3781">
      <w:pPr>
        <w:jc w:val="both"/>
        <w:rPr>
          <w:rFonts w:ascii="Verdana" w:hAnsi="Verdana"/>
        </w:rPr>
      </w:pPr>
    </w:p>
    <w:p w:rsidR="004E3394" w:rsidRPr="005C26A2" w:rsidRDefault="004E3394" w:rsidP="005C26A2">
      <w:pPr>
        <w:rPr>
          <w:rFonts w:ascii="Verdana" w:hAnsi="Verdana"/>
          <w:b/>
        </w:rPr>
      </w:pPr>
      <w:r w:rsidRPr="005C26A2">
        <w:rPr>
          <w:rFonts w:ascii="Verdana" w:hAnsi="Verdana"/>
          <w:b/>
        </w:rPr>
        <w:lastRenderedPageBreak/>
        <w:t>Benefits of e-Commerce to Society</w:t>
      </w:r>
    </w:p>
    <w:p w:rsidR="004E3394" w:rsidRPr="00A73C59" w:rsidRDefault="00137864" w:rsidP="004E3394">
      <w:pPr>
        <w:jc w:val="both"/>
        <w:rPr>
          <w:rFonts w:ascii="Verdana" w:hAnsi="Verdana"/>
        </w:rPr>
      </w:pPr>
      <w:r>
        <w:rPr>
          <w:rFonts w:ascii="Verdana" w:hAnsi="Verdana"/>
        </w:rPr>
        <w:t>“</w:t>
      </w:r>
      <w:r w:rsidR="004E3394" w:rsidRPr="00A73C59">
        <w:rPr>
          <w:rFonts w:ascii="Verdana" w:hAnsi="Verdana"/>
        </w:rPr>
        <w:t>If we buy from an online store, we spend low operating costs; we have a better quality of service and, therefore, additional costs can save us unnecessary costs. For example, if our goods or services are downloadable, shipping costs will be completely cancelled. With every online business, more and more coupons and deals cannot be avoided, which is quite awesome for customers.</w:t>
      </w:r>
      <w:r w:rsidR="004E3394">
        <w:rPr>
          <w:rFonts w:ascii="Verdana" w:hAnsi="Verdana"/>
        </w:rPr>
        <w:t xml:space="preserve"> </w:t>
      </w:r>
      <w:r w:rsidR="004E3394" w:rsidRPr="00A73C59">
        <w:rPr>
          <w:rFonts w:ascii="Verdana" w:hAnsi="Verdana"/>
        </w:rPr>
        <w:t>If we buy from an online store, we spend low operating costs; we have a better quality of service and, therefore, additional costs can save us unnecessary costs. For example, if our goods or services are downloadable, shipping costs will be completely cancelled. With every online business, more and more coupons and deals cannot be avoided, which is quite awesome for customers.</w:t>
      </w:r>
      <w:r>
        <w:rPr>
          <w:rFonts w:ascii="Verdana" w:hAnsi="Verdana"/>
        </w:rPr>
        <w:t>”</w:t>
      </w:r>
      <w:r w:rsidR="004E3394">
        <w:rPr>
          <w:rFonts w:ascii="Verdana" w:hAnsi="Verdana"/>
        </w:rPr>
        <w:t xml:space="preserve"> </w:t>
      </w:r>
      <w:hyperlink r:id="rId8" w:history="1">
        <w:r w:rsidR="004E3394" w:rsidRPr="00A73C59">
          <w:rPr>
            <w:rStyle w:val="a3"/>
            <w:rFonts w:ascii="Verdana" w:hAnsi="Verdana"/>
          </w:rPr>
          <w:t>acowebs.com</w:t>
        </w:r>
      </w:hyperlink>
      <w:r w:rsidR="004E3394">
        <w:rPr>
          <w:rFonts w:ascii="Verdana" w:hAnsi="Verdana"/>
        </w:rPr>
        <w:t xml:space="preserve"> </w:t>
      </w:r>
      <w:r w:rsidR="004E3394" w:rsidRPr="00A73C59">
        <w:rPr>
          <w:rFonts w:ascii="Verdana" w:hAnsi="Verdana"/>
        </w:rPr>
        <w:t>Feb 19, 2019</w:t>
      </w:r>
    </w:p>
    <w:p w:rsidR="00055B0F" w:rsidRPr="00C73E8C" w:rsidRDefault="00055B0F" w:rsidP="00055B0F">
      <w:pPr>
        <w:jc w:val="both"/>
        <w:rPr>
          <w:rFonts w:ascii="Verdana" w:hAnsi="Verdana"/>
        </w:rPr>
      </w:pPr>
      <w:r w:rsidRPr="00C73E8C">
        <w:rPr>
          <w:rFonts w:ascii="Verdana" w:hAnsi="Verdana"/>
          <w:b/>
          <w:bCs/>
        </w:rPr>
        <w:t>The impacts of e-commerce of the employment and the social divide</w:t>
      </w:r>
    </w:p>
    <w:p w:rsidR="00055B0F" w:rsidRPr="00055B0F" w:rsidRDefault="00137864" w:rsidP="00055B0F">
      <w:pPr>
        <w:jc w:val="both"/>
        <w:rPr>
          <w:rFonts w:ascii="Verdana" w:hAnsi="Verdana"/>
        </w:rPr>
      </w:pPr>
      <w:r>
        <w:rPr>
          <w:rFonts w:ascii="Verdana" w:hAnsi="Verdana"/>
        </w:rPr>
        <w:t>“</w:t>
      </w:r>
      <w:r w:rsidR="00055B0F" w:rsidRPr="00055B0F">
        <w:rPr>
          <w:rFonts w:ascii="Verdana" w:hAnsi="Verdana"/>
        </w:rPr>
        <w:t>E-commerce has affects upon the social divide. The first main impact on the social divide is regarding online shopping. If a business such as Comfy Coffee is to offer online deals which are cheaper than the shops then people who do not have a credit or debit card cannot buy online, which means they miss out on cheaper products which in turns leave them with less money. This impacts the Comfy Coffee business as we will be losing potential customers and even having an in direct relation to them being poorer. It creates a bigger social divide as people without the internet cannot access the online store for cheaper deals.</w:t>
      </w:r>
    </w:p>
    <w:p w:rsidR="00055B0F" w:rsidRPr="001F36E1" w:rsidRDefault="00055B0F" w:rsidP="00055B0F">
      <w:pPr>
        <w:jc w:val="both"/>
        <w:rPr>
          <w:rStyle w:val="author"/>
          <w:color w:val="444444"/>
          <w:sz w:val="21"/>
          <w:szCs w:val="21"/>
          <w:shd w:val="clear" w:color="auto" w:fill="FFFFFF"/>
          <w:lang w:val="bg-BG"/>
        </w:rPr>
      </w:pPr>
      <w:r w:rsidRPr="00055B0F">
        <w:rPr>
          <w:rFonts w:ascii="Verdana" w:hAnsi="Verdana"/>
        </w:rPr>
        <w:t>The high has and can provide many jobs, in the case of Comfy Coffee, people need to be hired in store and out to manage the import of goods and the creation of products and the service of customers. Without physical stores some of the cost can be cut resulting in cheaper online products which is a benefit to those who can and like shopping online but a negative to those who don’t. Not only that but jobs are taken away from people who may need them if there are not any physical stores and the potential customers to those stores are also lost. Some people will like going to the Comfy Coffee store on the way to work or college to get something to drink rather than order in and make it at home as it can be quicker to do that.</w:t>
      </w:r>
      <w:r w:rsidR="00137864">
        <w:rPr>
          <w:rFonts w:ascii="Verdana" w:hAnsi="Verdana"/>
        </w:rPr>
        <w:t>”</w:t>
      </w:r>
      <w:r w:rsidRPr="00055B0F">
        <w:rPr>
          <w:rStyle w:val="a3"/>
          <w:rFonts w:ascii="Helvetica" w:hAnsi="Helvetica"/>
          <w:color w:val="444444"/>
          <w:sz w:val="21"/>
          <w:szCs w:val="21"/>
          <w:shd w:val="clear" w:color="auto" w:fill="FFFFFF"/>
        </w:rPr>
        <w:t xml:space="preserve"> </w:t>
      </w:r>
      <w:r w:rsidR="001F36E1" w:rsidRPr="001F36E1">
        <w:rPr>
          <w:rStyle w:val="a3"/>
          <w:rFonts w:ascii="Verdana" w:hAnsi="Verdana"/>
          <w:i/>
          <w:color w:val="auto"/>
          <w:u w:val="none"/>
          <w:shd w:val="clear" w:color="auto" w:fill="FFFFFF"/>
        </w:rPr>
        <w:t>(Foulkes</w:t>
      </w:r>
      <w:r w:rsidR="001F36E1">
        <w:rPr>
          <w:rStyle w:val="a3"/>
          <w:rFonts w:ascii="Verdana" w:hAnsi="Verdana"/>
          <w:i/>
          <w:color w:val="auto"/>
          <w:u w:val="none"/>
          <w:shd w:val="clear" w:color="auto" w:fill="FFFFFF"/>
        </w:rPr>
        <w:t>,</w:t>
      </w:r>
      <w:r w:rsidR="001F36E1" w:rsidRPr="001F36E1">
        <w:rPr>
          <w:rStyle w:val="a3"/>
          <w:rFonts w:ascii="Verdana" w:hAnsi="Verdana"/>
          <w:i/>
          <w:color w:val="auto"/>
          <w:u w:val="none"/>
          <w:shd w:val="clear" w:color="auto" w:fill="FFFFFF"/>
        </w:rPr>
        <w:t xml:space="preserve"> 2015)</w:t>
      </w:r>
    </w:p>
    <w:p w:rsidR="00C73E8C" w:rsidRPr="00C73E8C" w:rsidRDefault="00C73E8C" w:rsidP="00C73E8C">
      <w:pPr>
        <w:jc w:val="both"/>
        <w:rPr>
          <w:rFonts w:ascii="Verdana" w:hAnsi="Verdana"/>
          <w:b/>
        </w:rPr>
      </w:pPr>
      <w:r w:rsidRPr="00C73E8C">
        <w:rPr>
          <w:rFonts w:ascii="Verdana" w:hAnsi="Verdana"/>
          <w:b/>
        </w:rPr>
        <w:t>The Impact of ICT and E-Commerce Activities on Employment in Europe</w:t>
      </w:r>
    </w:p>
    <w:p w:rsidR="00C73E8C" w:rsidRPr="00C73E8C" w:rsidRDefault="00137864" w:rsidP="007C468E">
      <w:pPr>
        <w:jc w:val="both"/>
        <w:rPr>
          <w:rFonts w:ascii="Verdana" w:hAnsi="Verdana"/>
        </w:rPr>
      </w:pPr>
      <w:r>
        <w:rPr>
          <w:rFonts w:ascii="Verdana" w:hAnsi="Verdana" w:cs="Arial"/>
          <w:color w:val="333333"/>
          <w:shd w:val="clear" w:color="auto" w:fill="FFFFFF"/>
        </w:rPr>
        <w:t>“</w:t>
      </w:r>
      <w:r w:rsidR="005A7CC6" w:rsidRPr="00C73E8C">
        <w:rPr>
          <w:rFonts w:ascii="Verdana" w:hAnsi="Verdana" w:cs="Arial"/>
          <w:color w:val="333333"/>
          <w:shd w:val="clear" w:color="auto" w:fill="FFFFFF"/>
        </w:rPr>
        <w:t>This study presents new empirical evidence regarding the impact of ICT/e-commerce activities on labour demand. The data is based on new and unique data for 10 European countries for the period 2002-2010. A key feature of the empirical analysis is the use of several types of advanced ICT activities, such as enterprise resource planning (ERP) systems,</w:t>
      </w:r>
      <w:r w:rsidR="00C73E8C">
        <w:rPr>
          <w:rFonts w:ascii="Verdana" w:hAnsi="Verdana" w:cs="Arial"/>
          <w:color w:val="333333"/>
          <w:shd w:val="clear" w:color="auto" w:fill="FFFFFF"/>
        </w:rPr>
        <w:t xml:space="preserve"> </w:t>
      </w:r>
      <w:r w:rsidR="005A7CC6" w:rsidRPr="00C73E8C">
        <w:rPr>
          <w:rFonts w:ascii="Verdana" w:hAnsi="Verdana" w:cs="Arial"/>
          <w:color w:val="333333"/>
          <w:shd w:val="clear" w:color="auto" w:fill="FFFFFF"/>
        </w:rPr>
        <w:t>mobile internet access, and e-commerce practices. The main result of the study is that the increase in ICT/e-commerce activities over time has not led to a decline in jobs. This holds true for both manufacturing and service industries, as well as for SMEs and large firms. For ERP systems and websites, there is some evidence of positive effects. These findings do not support the hypothesis that ICT utilization is leading to labour substitution overall. In fact, ICT activities appear to be rather neutral to employment. The results are robust not only to the model specification, but also the estimation method applied.</w:t>
      </w:r>
      <w:r>
        <w:rPr>
          <w:rFonts w:ascii="Verdana" w:hAnsi="Verdana" w:cs="Arial"/>
          <w:color w:val="333333"/>
          <w:shd w:val="clear" w:color="auto" w:fill="FFFFFF"/>
        </w:rPr>
        <w:t>”</w:t>
      </w:r>
      <w:r w:rsidR="00C73E8C">
        <w:rPr>
          <w:rFonts w:ascii="Verdana" w:hAnsi="Verdana"/>
        </w:rPr>
        <w:t xml:space="preserve"> (</w:t>
      </w:r>
      <w:proofErr w:type="spellStart"/>
      <w:r w:rsidR="00C73E8C" w:rsidRPr="00C73E8C">
        <w:rPr>
          <w:rFonts w:ascii="Verdana" w:hAnsi="Verdana"/>
        </w:rPr>
        <w:t>Biagi</w:t>
      </w:r>
      <w:proofErr w:type="spellEnd"/>
      <w:r w:rsidR="00C73E8C" w:rsidRPr="00C73E8C">
        <w:rPr>
          <w:rFonts w:ascii="Verdana" w:hAnsi="Verdana"/>
        </w:rPr>
        <w:t>, Federico &amp; Falk, Martin, 2017</w:t>
      </w:r>
      <w:r w:rsidR="00C73E8C">
        <w:rPr>
          <w:rFonts w:ascii="Verdana" w:hAnsi="Verdana"/>
        </w:rPr>
        <w:t>)</w:t>
      </w:r>
    </w:p>
    <w:p w:rsidR="001A3F20" w:rsidRDefault="007C468E">
      <w:pPr>
        <w:rPr>
          <w:rFonts w:ascii="Verdana" w:hAnsi="Verdana"/>
          <w:b/>
        </w:rPr>
      </w:pPr>
      <w:r w:rsidRPr="007C468E">
        <w:rPr>
          <w:rFonts w:ascii="Verdana" w:hAnsi="Verdana"/>
          <w:b/>
        </w:rPr>
        <w:lastRenderedPageBreak/>
        <w:t>Benefits of e-commerce on economy</w:t>
      </w:r>
    </w:p>
    <w:p w:rsidR="00990278" w:rsidRPr="00990278" w:rsidRDefault="00137864" w:rsidP="00990278">
      <w:pPr>
        <w:jc w:val="both"/>
        <w:rPr>
          <w:rFonts w:ascii="Verdana" w:hAnsi="Verdana"/>
          <w:b/>
          <w:i/>
        </w:rPr>
      </w:pPr>
      <w:r>
        <w:rPr>
          <w:rFonts w:ascii="Verdana" w:hAnsi="Verdana"/>
        </w:rPr>
        <w:t>“</w:t>
      </w:r>
      <w:r w:rsidR="007C468E" w:rsidRPr="007C468E">
        <w:rPr>
          <w:rFonts w:ascii="Verdana" w:hAnsi="Verdana"/>
        </w:rPr>
        <w:t xml:space="preserve">The benefits of e-commerce on economy are classified into three groups: firms, prices, productivity. A combination of technological and market forces </w:t>
      </w:r>
      <w:proofErr w:type="gramStart"/>
      <w:r w:rsidR="007C468E" w:rsidRPr="007C468E">
        <w:rPr>
          <w:rFonts w:ascii="Verdana" w:hAnsi="Verdana"/>
        </w:rPr>
        <w:t>have</w:t>
      </w:r>
      <w:proofErr w:type="gramEnd"/>
      <w:r w:rsidR="007C468E" w:rsidRPr="007C468E">
        <w:rPr>
          <w:rFonts w:ascii="Verdana" w:hAnsi="Verdana"/>
        </w:rPr>
        <w:t xml:space="preserve"> compelled companies to examine and reinvent their supply chain strategies. To stay competitive, firms have searched for greater coordination and collaboration among supply chain partners to wring out the inefficiencies that might exist within firm transactions. Many of the transactions can be done externally, via electronic markets. The Internet and its applications have thus served to enhance the process to increase efficiencies in supply chain </w:t>
      </w:r>
      <w:proofErr w:type="gramStart"/>
      <w:r w:rsidR="007C468E" w:rsidRPr="007C468E">
        <w:rPr>
          <w:rFonts w:ascii="Verdana" w:hAnsi="Verdana"/>
        </w:rPr>
        <w:t>management</w:t>
      </w:r>
      <w:r>
        <w:rPr>
          <w:rFonts w:ascii="Verdana" w:hAnsi="Verdana"/>
        </w:rPr>
        <w:t>“</w:t>
      </w:r>
      <w:proofErr w:type="gramEnd"/>
      <w:r w:rsidR="00990278" w:rsidRPr="00990278">
        <w:rPr>
          <w:rFonts w:ascii="Verdana" w:hAnsi="Verdana"/>
          <w:i/>
        </w:rPr>
        <w:t>(</w:t>
      </w:r>
      <w:r w:rsidR="00990278" w:rsidRPr="00990278">
        <w:rPr>
          <w:rFonts w:ascii="Verdana" w:hAnsi="Verdana"/>
          <w:i/>
          <w:color w:val="323232"/>
        </w:rPr>
        <w:t>ECLAS, Washington Office, April 2002, pp 1-30)</w:t>
      </w:r>
    </w:p>
    <w:p w:rsidR="007C468E" w:rsidRDefault="00990278" w:rsidP="007C468E">
      <w:pPr>
        <w:jc w:val="both"/>
        <w:rPr>
          <w:rFonts w:ascii="Verdana" w:hAnsi="Verdana"/>
        </w:rPr>
      </w:pPr>
      <w:r>
        <w:rPr>
          <w:rFonts w:ascii="Verdana" w:hAnsi="Verdana"/>
        </w:rPr>
        <w:t xml:space="preserve"> </w:t>
      </w:r>
    </w:p>
    <w:p w:rsidR="00990278" w:rsidRDefault="00990278" w:rsidP="007C468E">
      <w:pPr>
        <w:jc w:val="both"/>
        <w:rPr>
          <w:rFonts w:ascii="Verdana" w:hAnsi="Verdana"/>
          <w:b/>
        </w:rPr>
      </w:pPr>
    </w:p>
    <w:p w:rsidR="00AA77E2" w:rsidRPr="007C468E" w:rsidRDefault="00AA77E2">
      <w:pPr>
        <w:rPr>
          <w:rFonts w:ascii="Verdana" w:hAnsi="Verdana"/>
        </w:rPr>
      </w:pPr>
    </w:p>
    <w:p w:rsidR="001A3F20" w:rsidRDefault="00473DB9" w:rsidP="00907671">
      <w:pPr>
        <w:pStyle w:val="1"/>
        <w:rPr>
          <w:rFonts w:ascii="Verdana" w:hAnsi="Verdana"/>
          <w:b/>
          <w:color w:val="auto"/>
          <w:sz w:val="22"/>
          <w:szCs w:val="22"/>
        </w:rPr>
      </w:pPr>
      <w:bookmarkStart w:id="4" w:name="_Toc7710581"/>
      <w:r w:rsidRPr="00907671">
        <w:rPr>
          <w:rFonts w:ascii="Verdana" w:hAnsi="Verdana"/>
          <w:b/>
          <w:color w:val="auto"/>
          <w:sz w:val="22"/>
          <w:szCs w:val="22"/>
        </w:rPr>
        <w:t>RE</w:t>
      </w:r>
      <w:r w:rsidR="00AA77E2" w:rsidRPr="00907671">
        <w:rPr>
          <w:rFonts w:ascii="Verdana" w:hAnsi="Verdana"/>
          <w:b/>
          <w:color w:val="auto"/>
          <w:sz w:val="22"/>
          <w:szCs w:val="22"/>
        </w:rPr>
        <w:t>SEARCH METODOLOGY</w:t>
      </w:r>
      <w:bookmarkEnd w:id="4"/>
    </w:p>
    <w:p w:rsidR="00215424" w:rsidRPr="00215424" w:rsidRDefault="00215424" w:rsidP="00215424"/>
    <w:p w:rsidR="00907671" w:rsidRDefault="00215424" w:rsidP="00215424">
      <w:pPr>
        <w:jc w:val="both"/>
        <w:rPr>
          <w:rFonts w:ascii="Verdana" w:hAnsi="Verdana"/>
        </w:rPr>
      </w:pPr>
      <w:r w:rsidRPr="00215424">
        <w:rPr>
          <w:rFonts w:ascii="Verdana" w:hAnsi="Verdana"/>
        </w:rPr>
        <w:t>Methods of data collection are presented in different directions and forms, depending on the type of study and the results expected to be obtained from it.</w:t>
      </w:r>
    </w:p>
    <w:p w:rsidR="00215424" w:rsidRDefault="00215424" w:rsidP="00215424">
      <w:pPr>
        <w:jc w:val="both"/>
        <w:rPr>
          <w:rFonts w:ascii="Verdana" w:hAnsi="Verdana"/>
        </w:rPr>
      </w:pPr>
      <w:r>
        <w:rPr>
          <w:rFonts w:ascii="Verdana" w:hAnsi="Verdana"/>
        </w:rPr>
        <w:t xml:space="preserve">We know two types of data collection – primary and secondary. </w:t>
      </w:r>
      <w:r w:rsidR="004A699B" w:rsidRPr="00AD1EF6">
        <w:rPr>
          <w:rFonts w:ascii="Verdana" w:hAnsi="Verdana"/>
          <w:i/>
        </w:rPr>
        <w:t>(Bryman &amp; Bell 2007)</w:t>
      </w:r>
      <w:r w:rsidR="004A699B" w:rsidRPr="004A699B">
        <w:rPr>
          <w:rFonts w:ascii="Verdana" w:hAnsi="Verdana"/>
        </w:rPr>
        <w:t xml:space="preserve">. </w:t>
      </w:r>
      <w:r w:rsidRPr="00215424">
        <w:rPr>
          <w:rFonts w:ascii="Verdana" w:hAnsi="Verdana"/>
        </w:rPr>
        <w:t xml:space="preserve">Secondary data </w:t>
      </w:r>
      <w:r>
        <w:rPr>
          <w:rFonts w:ascii="Verdana" w:hAnsi="Verdana"/>
        </w:rPr>
        <w:t xml:space="preserve">is </w:t>
      </w:r>
      <w:r w:rsidRPr="00215424">
        <w:rPr>
          <w:rFonts w:ascii="Verdana" w:hAnsi="Verdana"/>
        </w:rPr>
        <w:t xml:space="preserve">collected and processed on another occasion, are stored and available </w:t>
      </w:r>
      <w:r w:rsidR="0088276E" w:rsidRPr="00215424">
        <w:rPr>
          <w:rFonts w:ascii="Verdana" w:hAnsi="Verdana"/>
        </w:rPr>
        <w:t>to researcher</w:t>
      </w:r>
      <w:r w:rsidRPr="00215424">
        <w:rPr>
          <w:rFonts w:ascii="Verdana" w:hAnsi="Verdana"/>
        </w:rPr>
        <w:t>. A golden rule in each survey is that before we begin collecting primary data, we must exhaust all the possibilities for finding secondary data.</w:t>
      </w:r>
      <w:r w:rsidR="0088276E">
        <w:rPr>
          <w:rFonts w:ascii="Verdana" w:hAnsi="Verdana"/>
        </w:rPr>
        <w:t xml:space="preserve"> </w:t>
      </w:r>
      <w:r w:rsidR="0088276E" w:rsidRPr="0088276E">
        <w:rPr>
          <w:rFonts w:ascii="Verdana" w:hAnsi="Verdana"/>
        </w:rPr>
        <w:t>Primary data is collected and performed using the methods of observation, quality, experimentation and consultation known by sociological research, because the object of the study is the user, the individual.</w:t>
      </w:r>
      <w:r w:rsidR="0088276E">
        <w:rPr>
          <w:rFonts w:ascii="Verdana" w:hAnsi="Verdana"/>
        </w:rPr>
        <w:t xml:space="preserve"> </w:t>
      </w:r>
      <w:r w:rsidR="0088276E" w:rsidRPr="0088276E">
        <w:rPr>
          <w:rFonts w:ascii="Verdana" w:hAnsi="Verdana"/>
        </w:rPr>
        <w:t>In this report I have used both primary and secondary data.</w:t>
      </w:r>
      <w:r w:rsidR="0088276E">
        <w:rPr>
          <w:rFonts w:ascii="Verdana" w:hAnsi="Verdana"/>
        </w:rPr>
        <w:t xml:space="preserve"> </w:t>
      </w:r>
      <w:r w:rsidR="0088276E" w:rsidRPr="0088276E">
        <w:rPr>
          <w:rFonts w:ascii="Verdana" w:hAnsi="Verdana"/>
        </w:rPr>
        <w:t>For this reason, in this article I first study the literature, then handling my own conclusion and present the results</w:t>
      </w:r>
      <w:r w:rsidR="0088276E">
        <w:rPr>
          <w:rFonts w:ascii="Verdana" w:hAnsi="Verdana"/>
        </w:rPr>
        <w:t xml:space="preserve">. </w:t>
      </w:r>
    </w:p>
    <w:p w:rsidR="00215424" w:rsidRPr="00907671" w:rsidRDefault="00215424">
      <w:pPr>
        <w:rPr>
          <w:rFonts w:ascii="Verdana" w:hAnsi="Verdana"/>
        </w:rPr>
      </w:pPr>
    </w:p>
    <w:p w:rsidR="00AA77E2" w:rsidRPr="00AA77E2" w:rsidRDefault="00AA77E2">
      <w:pPr>
        <w:rPr>
          <w:rFonts w:ascii="Verdana" w:hAnsi="Verdana"/>
          <w:b/>
        </w:rPr>
      </w:pPr>
    </w:p>
    <w:p w:rsidR="001A3F20" w:rsidRDefault="00B172C9" w:rsidP="00B172C9">
      <w:pPr>
        <w:pStyle w:val="1"/>
        <w:rPr>
          <w:rFonts w:ascii="Verdana" w:hAnsi="Verdana"/>
          <w:b/>
          <w:color w:val="auto"/>
          <w:sz w:val="22"/>
          <w:szCs w:val="22"/>
        </w:rPr>
      </w:pPr>
      <w:bookmarkStart w:id="5" w:name="_Toc7710582"/>
      <w:r w:rsidRPr="003E7D05">
        <w:rPr>
          <w:rFonts w:ascii="Verdana" w:hAnsi="Verdana"/>
          <w:b/>
          <w:color w:val="auto"/>
          <w:sz w:val="22"/>
          <w:szCs w:val="22"/>
        </w:rPr>
        <w:t>DATA ANAL</w:t>
      </w:r>
      <w:r w:rsidR="003E7D05" w:rsidRPr="003E7D05">
        <w:rPr>
          <w:rFonts w:ascii="Verdana" w:hAnsi="Verdana"/>
          <w:b/>
          <w:color w:val="auto"/>
          <w:sz w:val="22"/>
          <w:szCs w:val="22"/>
        </w:rPr>
        <w:t>YSIS AND FIDINGS</w:t>
      </w:r>
      <w:bookmarkEnd w:id="5"/>
    </w:p>
    <w:p w:rsidR="003E7D05" w:rsidRPr="003E7D05" w:rsidRDefault="003E7D05" w:rsidP="0051384F">
      <w:pPr>
        <w:jc w:val="both"/>
      </w:pPr>
    </w:p>
    <w:p w:rsidR="003E7D05" w:rsidRDefault="003E7D05" w:rsidP="0051384F">
      <w:pPr>
        <w:jc w:val="both"/>
        <w:rPr>
          <w:rFonts w:ascii="Verdana" w:hAnsi="Verdana"/>
        </w:rPr>
      </w:pPr>
      <w:r w:rsidRPr="003E7D05">
        <w:rPr>
          <w:rFonts w:ascii="Verdana" w:hAnsi="Verdana"/>
        </w:rPr>
        <w:t>This section presents the findings of primary and secondary sources. First, there will be information o</w:t>
      </w:r>
      <w:r w:rsidR="00922EF4">
        <w:rPr>
          <w:rFonts w:ascii="Verdana" w:hAnsi="Verdana"/>
        </w:rPr>
        <w:t>f</w:t>
      </w:r>
      <w:r w:rsidRPr="003E7D05">
        <w:rPr>
          <w:rFonts w:ascii="Verdana" w:hAnsi="Verdana"/>
        </w:rPr>
        <w:t xml:space="preserve"> the </w:t>
      </w:r>
      <w:r w:rsidR="00E000AB">
        <w:rPr>
          <w:rFonts w:ascii="Verdana" w:hAnsi="Verdana"/>
        </w:rPr>
        <w:t>impact</w:t>
      </w:r>
      <w:r w:rsidRPr="003E7D05">
        <w:rPr>
          <w:rFonts w:ascii="Verdana" w:hAnsi="Verdana"/>
        </w:rPr>
        <w:t xml:space="preserve"> of e-commerce </w:t>
      </w:r>
      <w:r w:rsidR="00E000AB">
        <w:rPr>
          <w:rFonts w:ascii="Verdana" w:hAnsi="Verdana"/>
        </w:rPr>
        <w:t>on traditional business</w:t>
      </w:r>
      <w:r w:rsidRPr="003E7D05">
        <w:rPr>
          <w:rFonts w:ascii="Verdana" w:hAnsi="Verdana"/>
        </w:rPr>
        <w:t xml:space="preserve">. This helps to get a more accurate picture of the problem and respond to research issues. Then the findings of the </w:t>
      </w:r>
      <w:r w:rsidR="00E000AB">
        <w:rPr>
          <w:rFonts w:ascii="Verdana" w:hAnsi="Verdana"/>
        </w:rPr>
        <w:t>survey</w:t>
      </w:r>
      <w:r w:rsidRPr="003E7D05">
        <w:rPr>
          <w:rFonts w:ascii="Verdana" w:hAnsi="Verdana"/>
        </w:rPr>
        <w:t xml:space="preserve"> will be presented. Then is the summary.</w:t>
      </w:r>
      <w:r w:rsidR="003E664F">
        <w:rPr>
          <w:rFonts w:ascii="Verdana" w:hAnsi="Verdana"/>
        </w:rPr>
        <w:t xml:space="preserve"> </w:t>
      </w:r>
      <w:r w:rsidR="003E664F" w:rsidRPr="003E664F">
        <w:rPr>
          <w:rFonts w:ascii="Verdana" w:hAnsi="Verdana"/>
        </w:rPr>
        <w:t xml:space="preserve">The company reaches customers outside of the current geographic area in which it operates. Obtaining this opportunity ensures that the company is already part of the global market. Sales stimulation also leads to increased revenue. Through the site, we </w:t>
      </w:r>
      <w:r w:rsidR="0051384F" w:rsidRPr="003E664F">
        <w:rPr>
          <w:rFonts w:ascii="Verdana" w:hAnsi="Verdana"/>
        </w:rPr>
        <w:t>can</w:t>
      </w:r>
      <w:r w:rsidR="003E664F" w:rsidRPr="003E664F">
        <w:rPr>
          <w:rFonts w:ascii="Verdana" w:hAnsi="Verdana"/>
        </w:rPr>
        <w:t xml:space="preserve"> provide rich product information. By trusting our future customers and providing them with all the information they need to </w:t>
      </w:r>
      <w:r w:rsidR="0051384F" w:rsidRPr="003E664F">
        <w:rPr>
          <w:rFonts w:ascii="Verdana" w:hAnsi="Verdana"/>
        </w:rPr>
        <w:t>decide</w:t>
      </w:r>
      <w:r w:rsidR="003E664F" w:rsidRPr="003E664F">
        <w:rPr>
          <w:rFonts w:ascii="Verdana" w:hAnsi="Verdana"/>
        </w:rPr>
        <w:t xml:space="preserve">, we will increase our chances to repel us with the same confidence and make our purchase from our e-shop. Revenue can also be earned from advertising. It can be done through </w:t>
      </w:r>
      <w:r w:rsidR="003E664F" w:rsidRPr="003E664F">
        <w:rPr>
          <w:rFonts w:ascii="Verdana" w:hAnsi="Verdana"/>
        </w:rPr>
        <w:lastRenderedPageBreak/>
        <w:t>banners, advertisements to other sites, and so on. Although the amount of monthly earnings is relatively low, adding it to other sources of profit contributes to making the site a winner.</w:t>
      </w:r>
      <w:r w:rsidR="0051384F">
        <w:rPr>
          <w:rFonts w:ascii="Verdana" w:hAnsi="Verdana"/>
        </w:rPr>
        <w:t xml:space="preserve"> </w:t>
      </w:r>
    </w:p>
    <w:p w:rsidR="00DC78ED" w:rsidRDefault="007214F6" w:rsidP="0051384F">
      <w:pPr>
        <w:jc w:val="both"/>
        <w:rPr>
          <w:rFonts w:ascii="Verdana" w:hAnsi="Verdana"/>
        </w:rPr>
      </w:pPr>
      <w:r>
        <w:rPr>
          <w:rFonts w:ascii="Verdana" w:hAnsi="Verdana"/>
          <w:noProof/>
        </w:rPr>
        <w:drawing>
          <wp:anchor distT="0" distB="0" distL="114300" distR="114300" simplePos="0" relativeHeight="251658240" behindDoc="0" locked="0" layoutInCell="1" allowOverlap="1" wp14:anchorId="5D11F20D">
            <wp:simplePos x="0" y="0"/>
            <wp:positionH relativeFrom="margin">
              <wp:align>left</wp:align>
            </wp:positionH>
            <wp:positionV relativeFrom="paragraph">
              <wp:posOffset>288290</wp:posOffset>
            </wp:positionV>
            <wp:extent cx="3248025" cy="2171700"/>
            <wp:effectExtent l="0" t="0" r="9525" b="0"/>
            <wp:wrapTopAndBottom/>
            <wp:docPr id="2" name="Диаграма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86486D">
        <w:rPr>
          <w:rFonts w:ascii="Verdana" w:hAnsi="Verdana"/>
        </w:rPr>
        <w:t xml:space="preserve">Graph. 1 </w:t>
      </w:r>
    </w:p>
    <w:p w:rsidR="00DC78ED" w:rsidRDefault="00DC78ED" w:rsidP="0051384F">
      <w:pPr>
        <w:jc w:val="both"/>
        <w:rPr>
          <w:rFonts w:ascii="Verdana" w:hAnsi="Verdana"/>
        </w:rPr>
      </w:pPr>
    </w:p>
    <w:p w:rsidR="00DC78ED" w:rsidRDefault="00DC78ED" w:rsidP="0051384F">
      <w:pPr>
        <w:jc w:val="both"/>
        <w:rPr>
          <w:rFonts w:ascii="Verdana" w:hAnsi="Verdana"/>
        </w:rPr>
      </w:pPr>
    </w:p>
    <w:p w:rsidR="00DC78ED" w:rsidRDefault="00DC78ED" w:rsidP="0051384F">
      <w:pPr>
        <w:jc w:val="both"/>
        <w:rPr>
          <w:rFonts w:ascii="Verdana" w:hAnsi="Verdana"/>
        </w:rPr>
      </w:pPr>
    </w:p>
    <w:p w:rsidR="00DC78ED" w:rsidRDefault="00606A3E" w:rsidP="0051384F">
      <w:pPr>
        <w:jc w:val="both"/>
        <w:rPr>
          <w:rFonts w:ascii="Verdana" w:hAnsi="Verdana"/>
        </w:rPr>
      </w:pPr>
      <w:r>
        <w:rPr>
          <w:rFonts w:ascii="Verdana" w:hAnsi="Verdana"/>
        </w:rPr>
        <w:t xml:space="preserve">Graph 2 </w:t>
      </w:r>
    </w:p>
    <w:p w:rsidR="007214F6" w:rsidRDefault="00606A3E" w:rsidP="0051384F">
      <w:pPr>
        <w:jc w:val="both"/>
        <w:rPr>
          <w:rFonts w:ascii="Verdana" w:hAnsi="Verdana"/>
        </w:rPr>
      </w:pPr>
      <w:r>
        <w:rPr>
          <w:rFonts w:ascii="Verdana" w:hAnsi="Verdana"/>
          <w:noProof/>
        </w:rPr>
        <w:drawing>
          <wp:inline distT="0" distB="0" distL="0" distR="0" wp14:anchorId="1B222704" wp14:editId="083F92FB">
            <wp:extent cx="3619500" cy="2514600"/>
            <wp:effectExtent l="0" t="0" r="0" b="0"/>
            <wp:docPr id="3" name="Диаграма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6486D" w:rsidRDefault="0086486D"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907671" w:rsidRDefault="00907671" w:rsidP="0051384F">
      <w:pPr>
        <w:jc w:val="both"/>
        <w:rPr>
          <w:rFonts w:ascii="Verdana" w:hAnsi="Verdana"/>
        </w:rPr>
      </w:pPr>
    </w:p>
    <w:p w:rsidR="0086486D" w:rsidRDefault="00BE0DDF" w:rsidP="0051384F">
      <w:pPr>
        <w:jc w:val="both"/>
        <w:rPr>
          <w:rFonts w:ascii="Verdana" w:hAnsi="Verdana"/>
        </w:rPr>
      </w:pPr>
      <w:r>
        <w:rPr>
          <w:rFonts w:ascii="Verdana" w:hAnsi="Verdana"/>
        </w:rPr>
        <w:t xml:space="preserve">Graph 3 </w:t>
      </w:r>
    </w:p>
    <w:p w:rsidR="0086486D" w:rsidRDefault="00BE0DDF" w:rsidP="0051384F">
      <w:pPr>
        <w:jc w:val="both"/>
        <w:rPr>
          <w:rFonts w:ascii="Verdana" w:hAnsi="Verdana"/>
        </w:rPr>
      </w:pPr>
      <w:r>
        <w:rPr>
          <w:rFonts w:ascii="Verdana" w:hAnsi="Verdana"/>
          <w:noProof/>
        </w:rPr>
        <w:drawing>
          <wp:inline distT="0" distB="0" distL="0" distR="0" wp14:anchorId="4E44F32A" wp14:editId="46317709">
            <wp:extent cx="3629025" cy="2533650"/>
            <wp:effectExtent l="0" t="0" r="9525" b="0"/>
            <wp:docPr id="4" name="Диаграма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6486D" w:rsidRPr="00473022" w:rsidRDefault="00473022" w:rsidP="0051384F">
      <w:pPr>
        <w:jc w:val="both"/>
        <w:rPr>
          <w:rFonts w:ascii="Verdana" w:hAnsi="Verdana"/>
          <w:sz w:val="16"/>
          <w:szCs w:val="16"/>
        </w:rPr>
      </w:pPr>
      <w:r>
        <w:rPr>
          <w:rFonts w:ascii="Verdana" w:hAnsi="Verdana"/>
          <w:sz w:val="16"/>
          <w:szCs w:val="16"/>
        </w:rPr>
        <w:t>*T</w:t>
      </w:r>
      <w:r w:rsidRPr="00473022">
        <w:rPr>
          <w:rFonts w:ascii="Verdana" w:hAnsi="Verdana"/>
          <w:sz w:val="16"/>
          <w:szCs w:val="16"/>
        </w:rPr>
        <w:t>he sum of percentages is more than 100%,</w:t>
      </w:r>
      <w:r>
        <w:rPr>
          <w:rFonts w:ascii="Verdana" w:hAnsi="Verdana"/>
          <w:sz w:val="16"/>
          <w:szCs w:val="16"/>
        </w:rPr>
        <w:t xml:space="preserve"> </w:t>
      </w:r>
      <w:r w:rsidRPr="00473022">
        <w:rPr>
          <w:rFonts w:ascii="Verdana" w:hAnsi="Verdana"/>
          <w:sz w:val="16"/>
          <w:szCs w:val="16"/>
        </w:rPr>
        <w:t>as respondents indicated more than one option</w:t>
      </w:r>
    </w:p>
    <w:p w:rsidR="00473022" w:rsidRDefault="00473022" w:rsidP="0051384F">
      <w:pPr>
        <w:jc w:val="both"/>
        <w:rPr>
          <w:rFonts w:ascii="Verdana" w:hAnsi="Verdana"/>
        </w:rPr>
      </w:pPr>
    </w:p>
    <w:p w:rsidR="007214F6" w:rsidRPr="00F01929" w:rsidRDefault="00473022" w:rsidP="0051384F">
      <w:pPr>
        <w:jc w:val="both"/>
        <w:rPr>
          <w:rFonts w:ascii="Verdana" w:hAnsi="Verdana"/>
          <w:i/>
        </w:rPr>
      </w:pPr>
      <w:r w:rsidRPr="00473022">
        <w:rPr>
          <w:rFonts w:ascii="Verdana" w:hAnsi="Verdana"/>
        </w:rPr>
        <w:t>100 respondents</w:t>
      </w:r>
      <w:r>
        <w:rPr>
          <w:rFonts w:ascii="Verdana" w:hAnsi="Verdana"/>
        </w:rPr>
        <w:t xml:space="preserve"> </w:t>
      </w:r>
      <w:r w:rsidRPr="00473022">
        <w:rPr>
          <w:rFonts w:ascii="Verdana" w:hAnsi="Verdana"/>
          <w:i/>
        </w:rPr>
        <w:t>(graph1)</w:t>
      </w:r>
      <w:r>
        <w:rPr>
          <w:rFonts w:ascii="Verdana" w:hAnsi="Verdana"/>
        </w:rPr>
        <w:t xml:space="preserve"> </w:t>
      </w:r>
      <w:r w:rsidRPr="00473022">
        <w:rPr>
          <w:rFonts w:ascii="Verdana" w:hAnsi="Verdana"/>
        </w:rPr>
        <w:t>aged between 18 and 65+</w:t>
      </w:r>
      <w:r>
        <w:rPr>
          <w:rFonts w:ascii="Verdana" w:hAnsi="Verdana"/>
        </w:rPr>
        <w:t xml:space="preserve"> </w:t>
      </w:r>
      <w:r w:rsidRPr="00473022">
        <w:rPr>
          <w:rFonts w:ascii="Verdana" w:hAnsi="Verdana"/>
          <w:i/>
        </w:rPr>
        <w:t>(graph 2)</w:t>
      </w:r>
      <w:r w:rsidRPr="00473022">
        <w:rPr>
          <w:rFonts w:ascii="Verdana" w:hAnsi="Verdana"/>
        </w:rPr>
        <w:t xml:space="preserve"> participated in the survey, and the sample was not representative. However, I hope the actual results are close to mine.</w:t>
      </w:r>
      <w:r w:rsidR="00241326">
        <w:rPr>
          <w:rFonts w:ascii="Verdana" w:hAnsi="Verdana"/>
        </w:rPr>
        <w:t xml:space="preserve"> </w:t>
      </w:r>
      <w:r w:rsidR="00F01929" w:rsidRPr="00F3337B">
        <w:rPr>
          <w:rFonts w:ascii="Verdana" w:hAnsi="Verdana"/>
        </w:rPr>
        <w:t>T</w:t>
      </w:r>
      <w:r w:rsidR="00F01929">
        <w:rPr>
          <w:rFonts w:ascii="Verdana" w:hAnsi="Verdana"/>
        </w:rPr>
        <w:t>he</w:t>
      </w:r>
      <w:r w:rsidR="00F3337B" w:rsidRPr="00F3337B">
        <w:rPr>
          <w:rFonts w:ascii="Verdana" w:hAnsi="Verdana"/>
        </w:rPr>
        <w:t xml:space="preserve"> data </w:t>
      </w:r>
      <w:r w:rsidR="00F01929">
        <w:rPr>
          <w:rFonts w:ascii="Verdana" w:hAnsi="Verdana"/>
        </w:rPr>
        <w:t>has been</w:t>
      </w:r>
      <w:r w:rsidR="00F3337B" w:rsidRPr="00F3337B">
        <w:rPr>
          <w:rFonts w:ascii="Verdana" w:hAnsi="Verdana"/>
        </w:rPr>
        <w:t xml:space="preserve"> given on a willing basis and</w:t>
      </w:r>
      <w:r w:rsidR="00F01929">
        <w:rPr>
          <w:rFonts w:ascii="Verdana" w:hAnsi="Verdana"/>
        </w:rPr>
        <w:t xml:space="preserve"> it</w:t>
      </w:r>
      <w:r w:rsidR="00F3337B" w:rsidRPr="00F3337B">
        <w:rPr>
          <w:rFonts w:ascii="Verdana" w:hAnsi="Verdana"/>
        </w:rPr>
        <w:t xml:space="preserve"> </w:t>
      </w:r>
      <w:r w:rsidR="00F01929">
        <w:rPr>
          <w:rFonts w:ascii="Verdana" w:hAnsi="Verdana"/>
        </w:rPr>
        <w:t xml:space="preserve">is only </w:t>
      </w:r>
      <w:r w:rsidR="00F3337B" w:rsidRPr="00F3337B">
        <w:rPr>
          <w:rFonts w:ascii="Verdana" w:hAnsi="Verdana"/>
        </w:rPr>
        <w:t>for scientific purposes and will not be used for any other purpose</w:t>
      </w:r>
      <w:r w:rsidR="00F01929">
        <w:rPr>
          <w:rFonts w:ascii="Verdana" w:hAnsi="Verdana"/>
        </w:rPr>
        <w:t xml:space="preserve">. </w:t>
      </w:r>
      <w:r w:rsidR="00F01929" w:rsidRPr="00F01929">
        <w:rPr>
          <w:rFonts w:ascii="Verdana" w:hAnsi="Verdana"/>
          <w:i/>
        </w:rPr>
        <w:t>The Data Protection Act and GDPR 1988</w:t>
      </w:r>
      <w:r w:rsidR="00F01929">
        <w:rPr>
          <w:rFonts w:ascii="Verdana" w:hAnsi="Verdana"/>
          <w:i/>
        </w:rPr>
        <w:t xml:space="preserve"> </w:t>
      </w:r>
    </w:p>
    <w:p w:rsidR="007214F6" w:rsidRDefault="007214F6" w:rsidP="0051384F">
      <w:pPr>
        <w:jc w:val="both"/>
        <w:rPr>
          <w:rFonts w:ascii="Verdana" w:hAnsi="Verdana"/>
        </w:rPr>
      </w:pPr>
    </w:p>
    <w:p w:rsidR="00473022" w:rsidRDefault="00473022" w:rsidP="0051384F">
      <w:pPr>
        <w:jc w:val="both"/>
        <w:rPr>
          <w:rFonts w:ascii="Verdana" w:hAnsi="Verdana"/>
        </w:rPr>
      </w:pPr>
    </w:p>
    <w:p w:rsidR="00EB61EA" w:rsidRDefault="00FD2B74" w:rsidP="00EB61EA">
      <w:pPr>
        <w:pStyle w:val="1"/>
        <w:rPr>
          <w:rFonts w:ascii="Verdana" w:hAnsi="Verdana"/>
          <w:b/>
          <w:color w:val="auto"/>
          <w:sz w:val="22"/>
          <w:szCs w:val="22"/>
        </w:rPr>
      </w:pPr>
      <w:bookmarkStart w:id="6" w:name="_Toc7710583"/>
      <w:r>
        <w:rPr>
          <w:rFonts w:ascii="Verdana" w:hAnsi="Verdana"/>
          <w:b/>
          <w:color w:val="auto"/>
          <w:sz w:val="22"/>
          <w:szCs w:val="22"/>
        </w:rPr>
        <w:t>CONCLUSION</w:t>
      </w:r>
      <w:bookmarkEnd w:id="6"/>
      <w:r>
        <w:rPr>
          <w:rFonts w:ascii="Verdana" w:hAnsi="Verdana"/>
          <w:b/>
          <w:color w:val="auto"/>
          <w:sz w:val="22"/>
          <w:szCs w:val="22"/>
        </w:rPr>
        <w:t xml:space="preserve"> </w:t>
      </w:r>
    </w:p>
    <w:p w:rsidR="00FD2B74" w:rsidRPr="00FD2B74" w:rsidRDefault="00FD2B74" w:rsidP="00FD2B74"/>
    <w:p w:rsidR="0046675E" w:rsidRPr="0046675E" w:rsidRDefault="00FD2B74" w:rsidP="00475AFD">
      <w:pPr>
        <w:jc w:val="both"/>
        <w:rPr>
          <w:rFonts w:ascii="Verdana" w:hAnsi="Verdana"/>
          <w:b/>
        </w:rPr>
      </w:pPr>
      <w:r w:rsidRPr="0046675E">
        <w:rPr>
          <w:rFonts w:ascii="Verdana" w:hAnsi="Verdana"/>
        </w:rPr>
        <w:t xml:space="preserve">This study shows that e-commerce businesses are rapidly </w:t>
      </w:r>
      <w:r w:rsidR="003C37F5" w:rsidRPr="0046675E">
        <w:rPr>
          <w:rFonts w:ascii="Verdana" w:hAnsi="Verdana"/>
        </w:rPr>
        <w:t>progress</w:t>
      </w:r>
      <w:r w:rsidRPr="0046675E">
        <w:rPr>
          <w:rFonts w:ascii="Verdana" w:hAnsi="Verdana"/>
        </w:rPr>
        <w:t xml:space="preserve"> momentum and </w:t>
      </w:r>
      <w:r w:rsidR="003C37F5" w:rsidRPr="0046675E">
        <w:rPr>
          <w:rFonts w:ascii="Verdana" w:hAnsi="Verdana"/>
        </w:rPr>
        <w:t>developing</w:t>
      </w:r>
      <w:r w:rsidRPr="0046675E">
        <w:rPr>
          <w:rFonts w:ascii="Verdana" w:hAnsi="Verdana"/>
        </w:rPr>
        <w:t xml:space="preserve"> the way they do business. E-commerce has hit the business positively and negatively. On the one hand, e-commerce makes it </w:t>
      </w:r>
      <w:r w:rsidR="003C37F5" w:rsidRPr="0046675E">
        <w:rPr>
          <w:rFonts w:ascii="Verdana" w:hAnsi="Verdana"/>
        </w:rPr>
        <w:t>much accessible</w:t>
      </w:r>
      <w:r w:rsidRPr="0046675E">
        <w:rPr>
          <w:rFonts w:ascii="Verdana" w:hAnsi="Verdana"/>
        </w:rPr>
        <w:t xml:space="preserve"> for businesses to</w:t>
      </w:r>
      <w:r w:rsidR="003C37F5" w:rsidRPr="003C37F5">
        <w:t xml:space="preserve"> </w:t>
      </w:r>
      <w:r w:rsidR="003C37F5" w:rsidRPr="0046675E">
        <w:rPr>
          <w:rFonts w:ascii="Verdana" w:hAnsi="Verdana"/>
        </w:rPr>
        <w:t xml:space="preserve">influence </w:t>
      </w:r>
      <w:r w:rsidRPr="0046675E">
        <w:rPr>
          <w:rFonts w:ascii="Verdana" w:hAnsi="Verdana"/>
        </w:rPr>
        <w:t xml:space="preserve">a </w:t>
      </w:r>
      <w:r w:rsidR="003C37F5" w:rsidRPr="0046675E">
        <w:rPr>
          <w:rFonts w:ascii="Verdana" w:hAnsi="Verdana"/>
        </w:rPr>
        <w:t xml:space="preserve">far-reaching </w:t>
      </w:r>
      <w:r w:rsidRPr="0046675E">
        <w:rPr>
          <w:rFonts w:ascii="Verdana" w:hAnsi="Verdana"/>
        </w:rPr>
        <w:t xml:space="preserve">audience at less cost than would be </w:t>
      </w:r>
      <w:r w:rsidR="003C37F5" w:rsidRPr="0046675E">
        <w:rPr>
          <w:rFonts w:ascii="Verdana" w:hAnsi="Verdana"/>
        </w:rPr>
        <w:t>needed</w:t>
      </w:r>
      <w:r w:rsidRPr="0046675E">
        <w:rPr>
          <w:rFonts w:ascii="Verdana" w:hAnsi="Verdana"/>
        </w:rPr>
        <w:t xml:space="preserve"> if the </w:t>
      </w:r>
      <w:r w:rsidR="003C37F5" w:rsidRPr="0046675E">
        <w:rPr>
          <w:rFonts w:ascii="Verdana" w:hAnsi="Verdana"/>
        </w:rPr>
        <w:t xml:space="preserve">old-fashioned </w:t>
      </w:r>
      <w:r w:rsidRPr="0046675E">
        <w:rPr>
          <w:rFonts w:ascii="Verdana" w:hAnsi="Verdana"/>
        </w:rPr>
        <w:t xml:space="preserve">method were </w:t>
      </w:r>
      <w:r w:rsidR="003C37F5" w:rsidRPr="0046675E">
        <w:rPr>
          <w:rFonts w:ascii="Verdana" w:hAnsi="Verdana"/>
        </w:rPr>
        <w:t>used</w:t>
      </w:r>
      <w:r w:rsidRPr="0046675E">
        <w:rPr>
          <w:rFonts w:ascii="Verdana" w:hAnsi="Verdana"/>
        </w:rPr>
        <w:t xml:space="preserve">. There is no </w:t>
      </w:r>
      <w:r w:rsidR="003C37F5" w:rsidRPr="0046675E">
        <w:rPr>
          <w:rFonts w:ascii="Verdana" w:hAnsi="Verdana"/>
        </w:rPr>
        <w:t>necessary for</w:t>
      </w:r>
      <w:r w:rsidRPr="0046675E">
        <w:rPr>
          <w:rFonts w:ascii="Verdana" w:hAnsi="Verdana"/>
        </w:rPr>
        <w:t xml:space="preserve"> e-commerce to </w:t>
      </w:r>
      <w:r w:rsidR="00E845C1" w:rsidRPr="0046675E">
        <w:rPr>
          <w:rFonts w:ascii="Verdana" w:hAnsi="Verdana"/>
        </w:rPr>
        <w:t>obtain costly</w:t>
      </w:r>
      <w:r w:rsidRPr="0046675E">
        <w:rPr>
          <w:rFonts w:ascii="Verdana" w:hAnsi="Verdana"/>
        </w:rPr>
        <w:t xml:space="preserve"> </w:t>
      </w:r>
      <w:r w:rsidR="00E845C1" w:rsidRPr="0046675E">
        <w:rPr>
          <w:rFonts w:ascii="Verdana" w:hAnsi="Verdana"/>
        </w:rPr>
        <w:t>high-</w:t>
      </w:r>
      <w:r w:rsidRPr="0046675E">
        <w:rPr>
          <w:rFonts w:ascii="Verdana" w:hAnsi="Verdana"/>
        </w:rPr>
        <w:t>street s</w:t>
      </w:r>
      <w:r w:rsidR="00E845C1" w:rsidRPr="0046675E">
        <w:rPr>
          <w:rFonts w:ascii="Verdana" w:hAnsi="Verdana"/>
        </w:rPr>
        <w:t>hops</w:t>
      </w:r>
      <w:r w:rsidRPr="0046675E">
        <w:rPr>
          <w:rFonts w:ascii="Verdana" w:hAnsi="Verdana"/>
        </w:rPr>
        <w:t xml:space="preserve">. </w:t>
      </w:r>
      <w:r w:rsidR="00E845C1" w:rsidRPr="0046675E">
        <w:rPr>
          <w:rFonts w:ascii="Verdana" w:hAnsi="Verdana"/>
        </w:rPr>
        <w:t>Ecommerce allows practically unlimited sales without having to pay expensive rents for retail space. No matter how many locations a company wants to sell, it can do it with a single online store, without management worrying that property and rent prices have risen in recent years.</w:t>
      </w:r>
      <w:r w:rsidRPr="0046675E">
        <w:rPr>
          <w:rFonts w:ascii="Verdana" w:hAnsi="Verdana"/>
        </w:rPr>
        <w:t xml:space="preserve"> Plus, once your website works, you will reach a broad customer base. </w:t>
      </w:r>
      <w:r w:rsidR="0046675E" w:rsidRPr="0046675E">
        <w:rPr>
          <w:rFonts w:ascii="Verdana" w:hAnsi="Verdana"/>
        </w:rPr>
        <w:t xml:space="preserve">Ensure that you have good partner of transporting to customers. </w:t>
      </w:r>
      <w:r w:rsidRPr="0046675E">
        <w:rPr>
          <w:rFonts w:ascii="Verdana" w:hAnsi="Verdana"/>
        </w:rPr>
        <w:t xml:space="preserve">On the other hand, many of the companies that have already been built find it </w:t>
      </w:r>
      <w:r w:rsidR="0046675E" w:rsidRPr="0046675E">
        <w:rPr>
          <w:rFonts w:ascii="Verdana" w:hAnsi="Verdana"/>
          <w:bCs/>
        </w:rPr>
        <w:t>exhausting</w:t>
      </w:r>
      <w:r w:rsidR="0046675E" w:rsidRPr="0046675E">
        <w:rPr>
          <w:rFonts w:ascii="Verdana" w:hAnsi="Verdana"/>
        </w:rPr>
        <w:t xml:space="preserve"> </w:t>
      </w:r>
      <w:r w:rsidRPr="0046675E">
        <w:rPr>
          <w:rFonts w:ascii="Verdana" w:hAnsi="Verdana"/>
        </w:rPr>
        <w:t xml:space="preserve">than ever to </w:t>
      </w:r>
      <w:r w:rsidR="0046675E" w:rsidRPr="0046675E">
        <w:rPr>
          <w:rFonts w:ascii="Verdana" w:hAnsi="Verdana"/>
        </w:rPr>
        <w:t>manage</w:t>
      </w:r>
      <w:r w:rsidRPr="0046675E">
        <w:rPr>
          <w:rFonts w:ascii="Verdana" w:hAnsi="Verdana"/>
        </w:rPr>
        <w:t xml:space="preserve"> their market</w:t>
      </w:r>
      <w:r w:rsidR="0046675E" w:rsidRPr="0046675E">
        <w:rPr>
          <w:rFonts w:ascii="Verdana" w:hAnsi="Verdana"/>
        </w:rPr>
        <w:t>s</w:t>
      </w:r>
      <w:bookmarkStart w:id="7" w:name="_Toc7710584"/>
      <w:r w:rsidR="0046675E">
        <w:rPr>
          <w:rFonts w:ascii="Verdana" w:hAnsi="Verdana"/>
        </w:rPr>
        <w:t xml:space="preserve">. </w:t>
      </w:r>
      <w:r w:rsidR="0046675E" w:rsidRPr="0046675E">
        <w:rPr>
          <w:rFonts w:ascii="Verdana" w:hAnsi="Verdana"/>
        </w:rPr>
        <w:t xml:space="preserve">Competition is too big on the market, so old </w:t>
      </w:r>
      <w:r w:rsidR="0046675E">
        <w:rPr>
          <w:rFonts w:ascii="Verdana" w:hAnsi="Verdana"/>
        </w:rPr>
        <w:t xml:space="preserve">schools’ </w:t>
      </w:r>
      <w:r w:rsidR="0046675E" w:rsidRPr="0046675E">
        <w:rPr>
          <w:rFonts w:ascii="Verdana" w:hAnsi="Verdana"/>
        </w:rPr>
        <w:t xml:space="preserve">companies need to adapt quickly to </w:t>
      </w:r>
      <w:r w:rsidR="0046675E">
        <w:rPr>
          <w:rFonts w:ascii="Verdana" w:hAnsi="Verdana"/>
        </w:rPr>
        <w:t xml:space="preserve">the </w:t>
      </w:r>
      <w:r w:rsidR="0046675E" w:rsidRPr="0046675E">
        <w:rPr>
          <w:rFonts w:ascii="Verdana" w:hAnsi="Verdana"/>
        </w:rPr>
        <w:t>new trends.</w:t>
      </w:r>
    </w:p>
    <w:p w:rsidR="00C73E8C" w:rsidRPr="0046675E" w:rsidRDefault="00C73E8C" w:rsidP="0046675E">
      <w:pPr>
        <w:pStyle w:val="1"/>
        <w:rPr>
          <w:rFonts w:ascii="Verdana" w:hAnsi="Verdana"/>
          <w:b/>
          <w:color w:val="auto"/>
          <w:sz w:val="22"/>
          <w:szCs w:val="22"/>
        </w:rPr>
      </w:pPr>
      <w:r w:rsidRPr="0046675E">
        <w:rPr>
          <w:rFonts w:ascii="Verdana" w:hAnsi="Verdana"/>
          <w:b/>
          <w:color w:val="auto"/>
          <w:sz w:val="22"/>
          <w:szCs w:val="22"/>
        </w:rPr>
        <w:lastRenderedPageBreak/>
        <w:t>REFERENCE LIST</w:t>
      </w:r>
      <w:bookmarkEnd w:id="7"/>
      <w:r w:rsidRPr="0046675E">
        <w:rPr>
          <w:rFonts w:ascii="Verdana" w:hAnsi="Verdana"/>
          <w:b/>
          <w:color w:val="auto"/>
          <w:sz w:val="22"/>
          <w:szCs w:val="22"/>
        </w:rPr>
        <w:t xml:space="preserve"> </w:t>
      </w:r>
    </w:p>
    <w:p w:rsidR="001F36E1" w:rsidRPr="001F36E1" w:rsidRDefault="001F36E1" w:rsidP="001F36E1"/>
    <w:p w:rsidR="004A438C" w:rsidRPr="001F36E1" w:rsidRDefault="001F36E1" w:rsidP="001F36E1">
      <w:pPr>
        <w:rPr>
          <w:rFonts w:ascii="Verdana" w:hAnsi="Verdana"/>
          <w:b/>
          <w:i/>
        </w:rPr>
      </w:pPr>
      <w:r w:rsidRPr="001F36E1">
        <w:rPr>
          <w:rFonts w:ascii="Verdana" w:hAnsi="Verdana"/>
          <w:i/>
        </w:rPr>
        <w:t xml:space="preserve">Benefits of e-Commerce to Society Feb 19, 2019 available: </w:t>
      </w:r>
      <w:hyperlink r:id="rId12" w:history="1">
        <w:r w:rsidRPr="001F36E1">
          <w:rPr>
            <w:rStyle w:val="a3"/>
            <w:rFonts w:ascii="Verdana" w:hAnsi="Verdana"/>
            <w:i/>
          </w:rPr>
          <w:t>https://acowebs.com/impact-ecommerce-society/</w:t>
        </w:r>
      </w:hyperlink>
      <w:r w:rsidR="004A438C" w:rsidRPr="001F36E1">
        <w:rPr>
          <w:rFonts w:ascii="Verdana" w:hAnsi="Verdana"/>
          <w:i/>
        </w:rPr>
        <w:t xml:space="preserve"> </w:t>
      </w:r>
    </w:p>
    <w:p w:rsidR="001F36E1" w:rsidRPr="001F36E1" w:rsidRDefault="001F36E1" w:rsidP="001F36E1">
      <w:pPr>
        <w:jc w:val="both"/>
        <w:rPr>
          <w:rFonts w:ascii="Verdana" w:hAnsi="Verdana"/>
          <w:i/>
        </w:rPr>
      </w:pPr>
      <w:r w:rsidRPr="001F36E1">
        <w:rPr>
          <w:rFonts w:ascii="Verdana" w:hAnsi="Verdana"/>
          <w:bCs/>
          <w:i/>
        </w:rPr>
        <w:t>The impacts of e-commerce of the employment and the social divide</w:t>
      </w:r>
    </w:p>
    <w:p w:rsidR="00C73E8C" w:rsidRPr="001F36E1" w:rsidRDefault="00990278" w:rsidP="00C73E8C">
      <w:pPr>
        <w:rPr>
          <w:rFonts w:ascii="Verdana" w:hAnsi="Verdana"/>
          <w:i/>
        </w:rPr>
      </w:pPr>
      <w:r w:rsidRPr="00990278">
        <w:rPr>
          <w:rStyle w:val="a3"/>
          <w:rFonts w:ascii="Verdana" w:hAnsi="Verdana"/>
          <w:i/>
          <w:color w:val="auto"/>
          <w:sz w:val="21"/>
          <w:szCs w:val="21"/>
          <w:u w:val="none"/>
          <w:shd w:val="clear" w:color="auto" w:fill="FFFFFF"/>
        </w:rPr>
        <w:t xml:space="preserve">Available : </w:t>
      </w:r>
      <w:hyperlink r:id="rId13" w:history="1">
        <w:r w:rsidR="001F36E1" w:rsidRPr="001F36E1">
          <w:rPr>
            <w:rStyle w:val="a3"/>
            <w:rFonts w:ascii="Verdana" w:hAnsi="Verdana"/>
            <w:i/>
            <w:color w:val="1185D7"/>
            <w:sz w:val="21"/>
            <w:szCs w:val="21"/>
            <w:shd w:val="clear" w:color="auto" w:fill="FFFFFF"/>
          </w:rPr>
          <w:t>February 27, 2015</w:t>
        </w:r>
      </w:hyperlink>
      <w:r w:rsidR="001F36E1" w:rsidRPr="001F36E1">
        <w:rPr>
          <w:rFonts w:ascii="Verdana" w:hAnsi="Verdana"/>
          <w:i/>
          <w:color w:val="444444"/>
          <w:sz w:val="21"/>
          <w:szCs w:val="21"/>
          <w:shd w:val="clear" w:color="auto" w:fill="FFFFFF"/>
        </w:rPr>
        <w:t> </w:t>
      </w:r>
      <w:hyperlink r:id="rId14" w:history="1">
        <w:r w:rsidR="001F36E1" w:rsidRPr="001F36E1">
          <w:rPr>
            <w:rStyle w:val="a3"/>
            <w:rFonts w:ascii="Verdana" w:hAnsi="Verdana"/>
            <w:i/>
            <w:color w:val="1185D7"/>
            <w:sz w:val="21"/>
            <w:szCs w:val="21"/>
            <w:shd w:val="clear" w:color="auto" w:fill="FFFFFF"/>
          </w:rPr>
          <w:t>jackfoulkesu8</w:t>
        </w:r>
      </w:hyperlink>
    </w:p>
    <w:p w:rsidR="00C73E8C" w:rsidRPr="00AF6752" w:rsidRDefault="00C73E8C" w:rsidP="00C73E8C">
      <w:pPr>
        <w:rPr>
          <w:rFonts w:ascii="Verdana" w:hAnsi="Verdana"/>
          <w:i/>
        </w:rPr>
      </w:pPr>
      <w:proofErr w:type="spellStart"/>
      <w:r w:rsidRPr="00AF6752">
        <w:rPr>
          <w:rFonts w:ascii="Verdana" w:hAnsi="Verdana"/>
          <w:i/>
        </w:rPr>
        <w:t>Biagi</w:t>
      </w:r>
      <w:proofErr w:type="spellEnd"/>
      <w:r w:rsidRPr="00AF6752">
        <w:rPr>
          <w:rFonts w:ascii="Verdana" w:hAnsi="Verdana"/>
          <w:i/>
        </w:rPr>
        <w:t>, Federico &amp; Falk, Martin, 2017. "</w:t>
      </w:r>
      <w:hyperlink r:id="rId15" w:history="1">
        <w:r w:rsidRPr="00AF6752">
          <w:rPr>
            <w:rStyle w:val="a3"/>
            <w:rFonts w:ascii="Verdana" w:hAnsi="Verdana"/>
            <w:bCs/>
            <w:i/>
            <w:color w:val="auto"/>
          </w:rPr>
          <w:t>The Impact of ICT and E-Commerce Activities on Employment in Europe</w:t>
        </w:r>
      </w:hyperlink>
      <w:r w:rsidRPr="00AF6752">
        <w:rPr>
          <w:rFonts w:ascii="Verdana" w:hAnsi="Verdana"/>
          <w:i/>
        </w:rPr>
        <w:t>," </w:t>
      </w:r>
      <w:hyperlink r:id="rId16" w:history="1">
        <w:r w:rsidRPr="00AF6752">
          <w:rPr>
            <w:rStyle w:val="a3"/>
            <w:rFonts w:ascii="Verdana" w:hAnsi="Verdana"/>
            <w:i/>
            <w:color w:val="auto"/>
          </w:rPr>
          <w:t>Ratio Working Papers</w:t>
        </w:r>
      </w:hyperlink>
      <w:r w:rsidRPr="00AF6752">
        <w:rPr>
          <w:rFonts w:ascii="Verdana" w:hAnsi="Verdana"/>
          <w:i/>
        </w:rPr>
        <w:t> 285, The Ratio Institute.</w:t>
      </w:r>
    </w:p>
    <w:p w:rsidR="00990278" w:rsidRPr="00990278" w:rsidRDefault="00990278" w:rsidP="00990278">
      <w:pPr>
        <w:rPr>
          <w:rFonts w:ascii="Verdana" w:hAnsi="Verdana"/>
          <w:i/>
          <w:color w:val="323232"/>
        </w:rPr>
      </w:pPr>
      <w:r w:rsidRPr="00990278">
        <w:rPr>
          <w:rFonts w:ascii="Verdana" w:hAnsi="Verdana"/>
          <w:i/>
          <w:color w:val="323232"/>
        </w:rPr>
        <w:t>ECLAC. </w:t>
      </w:r>
      <w:r w:rsidRPr="00990278">
        <w:rPr>
          <w:rStyle w:val="a5"/>
          <w:rFonts w:ascii="Verdana" w:hAnsi="Verdana"/>
          <w:i w:val="0"/>
          <w:color w:val="323232"/>
        </w:rPr>
        <w:t>Electronic Commerce, International Trade and Employment: Review of The Issues</w:t>
      </w:r>
      <w:r w:rsidRPr="00990278">
        <w:rPr>
          <w:rFonts w:ascii="Verdana" w:hAnsi="Verdana"/>
          <w:i/>
          <w:color w:val="323232"/>
        </w:rPr>
        <w:t>. UN, Economic commission for Latin America and the Caribbean ECLAS, Washington Office, April 2002, pp 1-30.</w:t>
      </w:r>
    </w:p>
    <w:p w:rsidR="00C73E8C" w:rsidRPr="00990278" w:rsidRDefault="004A699B" w:rsidP="004C0BEB">
      <w:pPr>
        <w:jc w:val="both"/>
        <w:rPr>
          <w:rFonts w:ascii="Verdana" w:hAnsi="Verdana"/>
          <w:i/>
        </w:rPr>
      </w:pPr>
      <w:r w:rsidRPr="00990278">
        <w:rPr>
          <w:rFonts w:ascii="Verdana" w:hAnsi="Verdana"/>
          <w:i/>
        </w:rPr>
        <w:t>Bryman, A. &amp; Bell, E. (2007). Business research methods. 2.ed. Oxford University Press.</w:t>
      </w:r>
    </w:p>
    <w:p w:rsidR="00C73E8C" w:rsidRDefault="00C73E8C" w:rsidP="004A699B">
      <w:pPr>
        <w:jc w:val="both"/>
        <w:rPr>
          <w:rFonts w:ascii="Verdana" w:hAnsi="Verdana"/>
        </w:rPr>
      </w:pPr>
    </w:p>
    <w:p w:rsidR="00C73E8C" w:rsidRDefault="00C73E8C">
      <w:pPr>
        <w:rPr>
          <w:rFonts w:ascii="Verdana" w:hAnsi="Verdana"/>
        </w:rPr>
      </w:pPr>
    </w:p>
    <w:p w:rsidR="00C73E8C" w:rsidRDefault="00C73E8C">
      <w:pPr>
        <w:rPr>
          <w:rFonts w:ascii="Verdana" w:hAnsi="Verdana"/>
        </w:rPr>
      </w:pPr>
    </w:p>
    <w:p w:rsidR="00C73E8C" w:rsidRDefault="00C73E8C">
      <w:pPr>
        <w:rPr>
          <w:rFonts w:ascii="Verdana" w:hAnsi="Verdana"/>
        </w:rPr>
      </w:pPr>
    </w:p>
    <w:p w:rsidR="00C73E8C" w:rsidRDefault="00C73E8C">
      <w:pPr>
        <w:rPr>
          <w:rFonts w:ascii="Verdana" w:hAnsi="Verdana"/>
        </w:rPr>
      </w:pPr>
    </w:p>
    <w:p w:rsidR="00C73E8C" w:rsidRDefault="00C73E8C">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990278" w:rsidRDefault="00990278">
      <w:pPr>
        <w:rPr>
          <w:rFonts w:ascii="Verdana" w:hAnsi="Verdana"/>
        </w:rPr>
      </w:pPr>
    </w:p>
    <w:p w:rsidR="00A32BB7" w:rsidRPr="004A438C" w:rsidRDefault="00A32BB7" w:rsidP="004A438C">
      <w:pPr>
        <w:pStyle w:val="1"/>
        <w:rPr>
          <w:rFonts w:ascii="Verdana" w:hAnsi="Verdana"/>
          <w:b/>
          <w:color w:val="auto"/>
          <w:sz w:val="22"/>
          <w:szCs w:val="22"/>
          <w:lang w:eastAsia="en-GB"/>
        </w:rPr>
      </w:pPr>
      <w:bookmarkStart w:id="8" w:name="_Toc7710585"/>
      <w:r w:rsidRPr="004A438C">
        <w:rPr>
          <w:rFonts w:ascii="Verdana" w:hAnsi="Verdana"/>
          <w:b/>
          <w:color w:val="auto"/>
          <w:sz w:val="22"/>
          <w:szCs w:val="22"/>
          <w:lang w:eastAsia="en-GB"/>
        </w:rPr>
        <w:lastRenderedPageBreak/>
        <w:t>APENDIX</w:t>
      </w:r>
      <w:bookmarkEnd w:id="8"/>
    </w:p>
    <w:p w:rsidR="00A32BB7" w:rsidRDefault="00A32BB7" w:rsidP="00A32BB7">
      <w:pPr>
        <w:pBdr>
          <w:bottom w:val="single" w:sz="6" w:space="1" w:color="auto"/>
        </w:pBdr>
        <w:spacing w:after="0" w:line="240" w:lineRule="auto"/>
        <w:jc w:val="both"/>
        <w:rPr>
          <w:rFonts w:ascii="Verdana" w:eastAsia="Times New Roman" w:hAnsi="Verdana" w:cs="Arial"/>
          <w:b/>
          <w:lang w:eastAsia="en-GB"/>
        </w:rPr>
      </w:pPr>
    </w:p>
    <w:p w:rsidR="00A32BB7" w:rsidRPr="00A32BB7" w:rsidRDefault="00A32BB7" w:rsidP="00A32BB7">
      <w:pPr>
        <w:pBdr>
          <w:bottom w:val="single" w:sz="6" w:space="1" w:color="auto"/>
        </w:pBdr>
        <w:spacing w:after="0" w:line="240" w:lineRule="auto"/>
        <w:jc w:val="both"/>
        <w:rPr>
          <w:rFonts w:ascii="Verdana" w:eastAsia="Times New Roman" w:hAnsi="Verdana" w:cs="Arial"/>
          <w:b/>
          <w:lang w:eastAsia="en-GB"/>
        </w:rPr>
      </w:pPr>
    </w:p>
    <w:p w:rsidR="001A3F20" w:rsidRPr="00A32BB7" w:rsidRDefault="001A3F20" w:rsidP="00A32BB7">
      <w:pPr>
        <w:pBdr>
          <w:bottom w:val="single" w:sz="6" w:space="1" w:color="auto"/>
        </w:pBdr>
        <w:spacing w:after="0" w:line="240" w:lineRule="auto"/>
        <w:jc w:val="both"/>
        <w:rPr>
          <w:rFonts w:ascii="Arial" w:eastAsia="Times New Roman" w:hAnsi="Arial" w:cs="Arial"/>
          <w:sz w:val="16"/>
          <w:szCs w:val="16"/>
          <w:lang w:eastAsia="en-GB"/>
        </w:rPr>
      </w:pPr>
      <w:r w:rsidRPr="001A3F20">
        <w:rPr>
          <w:rFonts w:ascii="Arial" w:eastAsia="Times New Roman" w:hAnsi="Arial" w:cs="Arial"/>
          <w:vanish/>
          <w:sz w:val="16"/>
          <w:szCs w:val="16"/>
          <w:lang w:eastAsia="en-GB"/>
        </w:rPr>
        <w:t>Начало на формуляра</w:t>
      </w:r>
      <w:r w:rsidRPr="001A3F20">
        <w:rPr>
          <w:rFonts w:ascii="inherit" w:eastAsia="Times New Roman" w:hAnsi="inherit" w:cs="Times New Roman"/>
          <w:b/>
          <w:bCs/>
          <w:color w:val="000000"/>
          <w:sz w:val="24"/>
          <w:szCs w:val="24"/>
          <w:bdr w:val="none" w:sz="0" w:space="0" w:color="auto" w:frame="1"/>
          <w:lang w:eastAsia="en-GB"/>
        </w:rPr>
        <w:t>1. Are you male or female?</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2" type="#_x0000_t75" style="width:20.25pt;height:18pt" o:ole="">
            <v:imagedata r:id="rId17" o:title=""/>
          </v:shape>
          <w:control r:id="rId18" w:name="DefaultOcxName" w:shapeid="_x0000_i1082"/>
        </w:object>
      </w:r>
      <w:r w:rsidRPr="001A3F20">
        <w:rPr>
          <w:rFonts w:ascii="inherit" w:eastAsia="Times New Roman" w:hAnsi="inherit" w:cs="Times New Roman"/>
          <w:color w:val="000000"/>
          <w:sz w:val="21"/>
          <w:szCs w:val="21"/>
          <w:bdr w:val="none" w:sz="0" w:space="0" w:color="auto" w:frame="1"/>
          <w:lang w:eastAsia="en-GB"/>
        </w:rPr>
        <w:t>Male</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085" type="#_x0000_t75" style="width:20.25pt;height:18pt" o:ole="">
            <v:imagedata r:id="rId17" o:title=""/>
          </v:shape>
          <w:control r:id="rId19" w:name="DefaultOcxName1" w:shapeid="_x0000_i1085"/>
        </w:object>
      </w:r>
      <w:r w:rsidRPr="001A3F20">
        <w:rPr>
          <w:rFonts w:ascii="inherit" w:eastAsia="Times New Roman" w:hAnsi="inherit" w:cs="Times New Roman"/>
          <w:color w:val="000000"/>
          <w:sz w:val="21"/>
          <w:szCs w:val="21"/>
          <w:bdr w:val="none" w:sz="0" w:space="0" w:color="auto" w:frame="1"/>
          <w:lang w:eastAsia="en-GB"/>
        </w:rPr>
        <w:t>Female</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2. What is your age?</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088" type="#_x0000_t75" style="width:20.25pt;height:18pt" o:ole="">
            <v:imagedata r:id="rId17" o:title=""/>
          </v:shape>
          <w:control r:id="rId20" w:name="DefaultOcxName2" w:shapeid="_x0000_i1088"/>
        </w:object>
      </w:r>
      <w:r w:rsidRPr="001A3F20">
        <w:rPr>
          <w:rFonts w:ascii="inherit" w:eastAsia="Times New Roman" w:hAnsi="inherit" w:cs="Times New Roman"/>
          <w:color w:val="000000"/>
          <w:sz w:val="21"/>
          <w:szCs w:val="21"/>
          <w:bdr w:val="none" w:sz="0" w:space="0" w:color="auto" w:frame="1"/>
          <w:lang w:eastAsia="en-GB"/>
        </w:rPr>
        <w:t>18 to 24</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091" type="#_x0000_t75" style="width:20.25pt;height:18pt" o:ole="">
            <v:imagedata r:id="rId17" o:title=""/>
          </v:shape>
          <w:control r:id="rId21" w:name="DefaultOcxName3" w:shapeid="_x0000_i1091"/>
        </w:object>
      </w:r>
      <w:r w:rsidRPr="001A3F20">
        <w:rPr>
          <w:rFonts w:ascii="inherit" w:eastAsia="Times New Roman" w:hAnsi="inherit" w:cs="Times New Roman"/>
          <w:color w:val="000000"/>
          <w:sz w:val="21"/>
          <w:szCs w:val="21"/>
          <w:bdr w:val="none" w:sz="0" w:space="0" w:color="auto" w:frame="1"/>
          <w:lang w:eastAsia="en-GB"/>
        </w:rPr>
        <w:t>25 to 34</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094" type="#_x0000_t75" style="width:20.25pt;height:18pt" o:ole="">
            <v:imagedata r:id="rId17" o:title=""/>
          </v:shape>
          <w:control r:id="rId22" w:name="DefaultOcxName4" w:shapeid="_x0000_i1094"/>
        </w:object>
      </w:r>
      <w:r w:rsidRPr="001A3F20">
        <w:rPr>
          <w:rFonts w:ascii="inherit" w:eastAsia="Times New Roman" w:hAnsi="inherit" w:cs="Times New Roman"/>
          <w:color w:val="000000"/>
          <w:sz w:val="21"/>
          <w:szCs w:val="21"/>
          <w:bdr w:val="none" w:sz="0" w:space="0" w:color="auto" w:frame="1"/>
          <w:lang w:eastAsia="en-GB"/>
        </w:rPr>
        <w:t>35 to 44</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097" type="#_x0000_t75" style="width:20.25pt;height:18pt" o:ole="">
            <v:imagedata r:id="rId17" o:title=""/>
          </v:shape>
          <w:control r:id="rId23" w:name="DefaultOcxName5" w:shapeid="_x0000_i1097"/>
        </w:object>
      </w:r>
      <w:r w:rsidRPr="001A3F20">
        <w:rPr>
          <w:rFonts w:ascii="inherit" w:eastAsia="Times New Roman" w:hAnsi="inherit" w:cs="Times New Roman"/>
          <w:color w:val="000000"/>
          <w:sz w:val="21"/>
          <w:szCs w:val="21"/>
          <w:bdr w:val="none" w:sz="0" w:space="0" w:color="auto" w:frame="1"/>
          <w:lang w:eastAsia="en-GB"/>
        </w:rPr>
        <w:t>45 to 54</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00" type="#_x0000_t75" style="width:20.25pt;height:18pt" o:ole="">
            <v:imagedata r:id="rId17" o:title=""/>
          </v:shape>
          <w:control r:id="rId24" w:name="DefaultOcxName6" w:shapeid="_x0000_i1100"/>
        </w:object>
      </w:r>
      <w:r w:rsidRPr="001A3F20">
        <w:rPr>
          <w:rFonts w:ascii="inherit" w:eastAsia="Times New Roman" w:hAnsi="inherit" w:cs="Times New Roman"/>
          <w:color w:val="000000"/>
          <w:sz w:val="21"/>
          <w:szCs w:val="21"/>
          <w:bdr w:val="none" w:sz="0" w:space="0" w:color="auto" w:frame="1"/>
          <w:lang w:eastAsia="en-GB"/>
        </w:rPr>
        <w:t>55 to 64</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03" type="#_x0000_t75" style="width:20.25pt;height:18pt" o:ole="">
            <v:imagedata r:id="rId17" o:title=""/>
          </v:shape>
          <w:control r:id="rId25" w:name="DefaultOcxName7" w:shapeid="_x0000_i1103"/>
        </w:object>
      </w:r>
      <w:r w:rsidRPr="001A3F20">
        <w:rPr>
          <w:rFonts w:ascii="inherit" w:eastAsia="Times New Roman" w:hAnsi="inherit" w:cs="Times New Roman"/>
          <w:color w:val="000000"/>
          <w:sz w:val="21"/>
          <w:szCs w:val="21"/>
          <w:bdr w:val="none" w:sz="0" w:space="0" w:color="auto" w:frame="1"/>
          <w:lang w:eastAsia="en-GB"/>
        </w:rPr>
        <w:t>65 or over</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3. Where do you prefer to shop?</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06" type="#_x0000_t75" style="width:20.25pt;height:18pt" o:ole="">
            <v:imagedata r:id="rId17" o:title=""/>
          </v:shape>
          <w:control r:id="rId26" w:name="DefaultOcxName8" w:shapeid="_x0000_i1106"/>
        </w:object>
      </w:r>
      <w:r w:rsidRPr="001A3F20">
        <w:rPr>
          <w:rFonts w:ascii="inherit" w:eastAsia="Times New Roman" w:hAnsi="inherit" w:cs="Times New Roman"/>
          <w:color w:val="000000"/>
          <w:sz w:val="21"/>
          <w:szCs w:val="21"/>
          <w:bdr w:val="none" w:sz="0" w:space="0" w:color="auto" w:frame="1"/>
          <w:lang w:eastAsia="en-GB"/>
        </w:rPr>
        <w:t>Online</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09" type="#_x0000_t75" style="width:20.25pt;height:18pt" o:ole="">
            <v:imagedata r:id="rId17" o:title=""/>
          </v:shape>
          <w:control r:id="rId27" w:name="DefaultOcxName9" w:shapeid="_x0000_i1109"/>
        </w:object>
      </w:r>
      <w:r w:rsidRPr="001A3F20">
        <w:rPr>
          <w:rFonts w:ascii="inherit" w:eastAsia="Times New Roman" w:hAnsi="inherit" w:cs="Times New Roman"/>
          <w:color w:val="000000"/>
          <w:sz w:val="21"/>
          <w:szCs w:val="21"/>
          <w:bdr w:val="none" w:sz="0" w:space="0" w:color="auto" w:frame="1"/>
          <w:lang w:eastAsia="en-GB"/>
        </w:rPr>
        <w:t>In stores</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4. What are your reasons behind this choice? (select all that apply)</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12" type="#_x0000_t75" style="width:20.25pt;height:18pt" o:ole="">
            <v:imagedata r:id="rId28" o:title=""/>
          </v:shape>
          <w:control r:id="rId29" w:name="DefaultOcxName10" w:shapeid="_x0000_i1112"/>
        </w:object>
      </w:r>
      <w:r w:rsidRPr="001A3F20">
        <w:rPr>
          <w:rFonts w:ascii="inherit" w:eastAsia="Times New Roman" w:hAnsi="inherit" w:cs="Times New Roman"/>
          <w:color w:val="000000"/>
          <w:sz w:val="21"/>
          <w:szCs w:val="21"/>
          <w:bdr w:val="none" w:sz="0" w:space="0" w:color="auto" w:frame="1"/>
          <w:lang w:eastAsia="en-GB"/>
        </w:rPr>
        <w:t>Price</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15" type="#_x0000_t75" style="width:20.25pt;height:18pt" o:ole="">
            <v:imagedata r:id="rId28" o:title=""/>
          </v:shape>
          <w:control r:id="rId30" w:name="DefaultOcxName11" w:shapeid="_x0000_i1115"/>
        </w:object>
      </w:r>
      <w:r w:rsidRPr="001A3F20">
        <w:rPr>
          <w:rFonts w:ascii="inherit" w:eastAsia="Times New Roman" w:hAnsi="inherit" w:cs="Times New Roman"/>
          <w:color w:val="000000"/>
          <w:sz w:val="21"/>
          <w:szCs w:val="21"/>
          <w:bdr w:val="none" w:sz="0" w:space="0" w:color="auto" w:frame="1"/>
          <w:lang w:eastAsia="en-GB"/>
        </w:rPr>
        <w:t>Time constraints</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18" type="#_x0000_t75" style="width:20.25pt;height:18pt" o:ole="">
            <v:imagedata r:id="rId28" o:title=""/>
          </v:shape>
          <w:control r:id="rId31" w:name="DefaultOcxName12" w:shapeid="_x0000_i1118"/>
        </w:object>
      </w:r>
      <w:r w:rsidRPr="001A3F20">
        <w:rPr>
          <w:rFonts w:ascii="inherit" w:eastAsia="Times New Roman" w:hAnsi="inherit" w:cs="Times New Roman"/>
          <w:color w:val="000000"/>
          <w:sz w:val="21"/>
          <w:szCs w:val="21"/>
          <w:bdr w:val="none" w:sz="0" w:space="0" w:color="auto" w:frame="1"/>
          <w:lang w:eastAsia="en-GB"/>
        </w:rPr>
        <w:t>Convenience</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21" type="#_x0000_t75" style="width:20.25pt;height:18pt" o:ole="">
            <v:imagedata r:id="rId28" o:title=""/>
          </v:shape>
          <w:control r:id="rId32" w:name="DefaultOcxName13" w:shapeid="_x0000_i1121"/>
        </w:object>
      </w:r>
      <w:r w:rsidRPr="001A3F20">
        <w:rPr>
          <w:rFonts w:ascii="inherit" w:eastAsia="Times New Roman" w:hAnsi="inherit" w:cs="Times New Roman"/>
          <w:color w:val="000000"/>
          <w:sz w:val="21"/>
          <w:szCs w:val="21"/>
          <w:bdr w:val="none" w:sz="0" w:space="0" w:color="auto" w:frame="1"/>
          <w:lang w:eastAsia="en-GB"/>
        </w:rPr>
        <w:t>Environment</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24" type="#_x0000_t75" style="width:20.25pt;height:18pt" o:ole="">
            <v:imagedata r:id="rId28" o:title=""/>
          </v:shape>
          <w:control r:id="rId33" w:name="DefaultOcxName14" w:shapeid="_x0000_i1124"/>
        </w:object>
      </w:r>
      <w:r w:rsidRPr="001A3F20">
        <w:rPr>
          <w:rFonts w:ascii="inherit" w:eastAsia="Times New Roman" w:hAnsi="inherit" w:cs="Times New Roman"/>
          <w:color w:val="000000"/>
          <w:sz w:val="21"/>
          <w:szCs w:val="21"/>
          <w:bdr w:val="none" w:sz="0" w:space="0" w:color="auto" w:frame="1"/>
          <w:lang w:eastAsia="en-GB"/>
        </w:rPr>
        <w:t>Additional costs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27" type="#_x0000_t75" style="width:20.25pt;height:18pt" o:ole="">
            <v:imagedata r:id="rId28" o:title=""/>
          </v:shape>
          <w:control r:id="rId34" w:name="DefaultOcxName15" w:shapeid="_x0000_i1127"/>
        </w:object>
      </w:r>
      <w:r w:rsidRPr="001A3F20">
        <w:rPr>
          <w:rFonts w:ascii="inherit" w:eastAsia="Times New Roman" w:hAnsi="inherit" w:cs="Times New Roman"/>
          <w:color w:val="000000"/>
          <w:sz w:val="21"/>
          <w:szCs w:val="21"/>
          <w:bdr w:val="none" w:sz="0" w:space="0" w:color="auto" w:frame="1"/>
          <w:lang w:eastAsia="en-GB"/>
        </w:rPr>
        <w:t>Not having to queue</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5. Would you agree that high street / main street retailers need to make changes to the overall shopping experience to compete with online competitors?</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30" type="#_x0000_t75" style="width:20.25pt;height:18pt" o:ole="">
            <v:imagedata r:id="rId17" o:title=""/>
          </v:shape>
          <w:control r:id="rId35" w:name="DefaultOcxName16" w:shapeid="_x0000_i1130"/>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33" type="#_x0000_t75" style="width:20.25pt;height:18pt" o:ole="">
            <v:imagedata r:id="rId17" o:title=""/>
          </v:shape>
          <w:control r:id="rId36" w:name="DefaultOcxName17" w:shapeid="_x0000_i1133"/>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6. Have you ever used a high street / main street store as a showroom to view a product before purchasing online?</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36" type="#_x0000_t75" style="width:20.25pt;height:18pt" o:ole="">
            <v:imagedata r:id="rId17" o:title=""/>
          </v:shape>
          <w:control r:id="rId37" w:name="DefaultOcxName18" w:shapeid="_x0000_i1136"/>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39" type="#_x0000_t75" style="width:20.25pt;height:18pt" o:ole="">
            <v:imagedata r:id="rId17" o:title=""/>
          </v:shape>
          <w:control r:id="rId38" w:name="DefaultOcxName19" w:shapeid="_x0000_i1139"/>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7. Have you ever used your mobile phone while in a store to check the price of a product with a rival online retailer?</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42" type="#_x0000_t75" style="width:20.25pt;height:18pt" o:ole="">
            <v:imagedata r:id="rId17" o:title=""/>
          </v:shape>
          <w:control r:id="rId39" w:name="DefaultOcxName20" w:shapeid="_x0000_i1142"/>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45" type="#_x0000_t75" style="width:20.25pt;height:18pt" o:ole="">
            <v:imagedata r:id="rId17" o:title=""/>
          </v:shape>
          <w:control r:id="rId40" w:name="DefaultOcxName21" w:shapeid="_x0000_i1145"/>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lastRenderedPageBreak/>
        <w:t>8. Would you be interested in joining a queue or holding your place in a line without having to be physically present?</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48" type="#_x0000_t75" style="width:20.25pt;height:18pt" o:ole="">
            <v:imagedata r:id="rId17" o:title=""/>
          </v:shape>
          <w:control r:id="rId41" w:name="DefaultOcxName22" w:shapeid="_x0000_i1148"/>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51" type="#_x0000_t75" style="width:20.25pt;height:18pt" o:ole="">
            <v:imagedata r:id="rId17" o:title=""/>
          </v:shape>
          <w:control r:id="rId42" w:name="DefaultOcxName23" w:shapeid="_x0000_i1151"/>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9. Would you be interested in a mobile app that could show you which branch/office/shop had the shortest lines in your area?</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54" type="#_x0000_t75" style="width:20.25pt;height:18pt" o:ole="">
            <v:imagedata r:id="rId17" o:title=""/>
          </v:shape>
          <w:control r:id="rId43" w:name="DefaultOcxName24" w:shapeid="_x0000_i1154"/>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57" type="#_x0000_t75" style="width:20.25pt;height:18pt" o:ole="">
            <v:imagedata r:id="rId17" o:title=""/>
          </v:shape>
          <w:control r:id="rId44" w:name="DefaultOcxName25" w:shapeid="_x0000_i1157"/>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spacing w:after="0" w:line="240" w:lineRule="auto"/>
        <w:outlineLvl w:val="3"/>
        <w:rPr>
          <w:rFonts w:ascii="inherit" w:eastAsia="Times New Roman" w:hAnsi="inherit" w:cs="Times New Roman"/>
          <w:b/>
          <w:bCs/>
          <w:color w:val="000000"/>
          <w:sz w:val="24"/>
          <w:szCs w:val="24"/>
          <w:lang w:eastAsia="en-GB"/>
        </w:rPr>
      </w:pPr>
      <w:r w:rsidRPr="001A3F20">
        <w:rPr>
          <w:rFonts w:ascii="inherit" w:eastAsia="Times New Roman" w:hAnsi="inherit" w:cs="Times New Roman"/>
          <w:b/>
          <w:bCs/>
          <w:color w:val="000000"/>
          <w:sz w:val="24"/>
          <w:szCs w:val="24"/>
          <w:bdr w:val="none" w:sz="0" w:space="0" w:color="auto" w:frame="1"/>
          <w:lang w:eastAsia="en-GB"/>
        </w:rPr>
        <w:t>10. If high street / main street retailers do not up their game, do you agree that physical stores will continue to close at a rapid rate over the coming years?</w:t>
      </w:r>
    </w:p>
    <w:p w:rsidR="001A3F20" w:rsidRPr="001A3F20" w:rsidRDefault="001A3F20" w:rsidP="001A3F20">
      <w:pPr>
        <w:spacing w:after="0"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60" type="#_x0000_t75" style="width:20.25pt;height:18pt" o:ole="">
            <v:imagedata r:id="rId17" o:title=""/>
          </v:shape>
          <w:control r:id="rId45" w:name="DefaultOcxName26" w:shapeid="_x0000_i1160"/>
        </w:object>
      </w:r>
      <w:r w:rsidRPr="001A3F20">
        <w:rPr>
          <w:rFonts w:ascii="inherit" w:eastAsia="Times New Roman" w:hAnsi="inherit" w:cs="Times New Roman"/>
          <w:color w:val="000000"/>
          <w:sz w:val="21"/>
          <w:szCs w:val="21"/>
          <w:bdr w:val="none" w:sz="0" w:space="0" w:color="auto" w:frame="1"/>
          <w:lang w:eastAsia="en-GB"/>
        </w:rPr>
        <w:t>Yes</w:t>
      </w:r>
    </w:p>
    <w:p w:rsidR="001A3F20" w:rsidRPr="001A3F20" w:rsidRDefault="001A3F20" w:rsidP="001A3F20">
      <w:pPr>
        <w:spacing w:line="240" w:lineRule="auto"/>
        <w:rPr>
          <w:rFonts w:ascii="inherit" w:eastAsia="Times New Roman" w:hAnsi="inherit" w:cs="Times New Roman"/>
          <w:color w:val="000000"/>
          <w:sz w:val="21"/>
          <w:szCs w:val="21"/>
          <w:lang w:eastAsia="en-GB"/>
        </w:rPr>
      </w:pPr>
      <w:r w:rsidRPr="001A3F20">
        <w:rPr>
          <w:rFonts w:ascii="inherit" w:eastAsia="Times New Roman" w:hAnsi="inherit" w:cs="Times New Roman"/>
          <w:color w:val="000000"/>
          <w:sz w:val="21"/>
          <w:szCs w:val="21"/>
        </w:rPr>
        <w:object w:dxaOrig="225" w:dyaOrig="225">
          <v:shape id="_x0000_i1163" type="#_x0000_t75" style="width:20.25pt;height:18pt" o:ole="">
            <v:imagedata r:id="rId17" o:title=""/>
          </v:shape>
          <w:control r:id="rId46" w:name="DefaultOcxName27" w:shapeid="_x0000_i1163"/>
        </w:object>
      </w:r>
      <w:r w:rsidRPr="001A3F20">
        <w:rPr>
          <w:rFonts w:ascii="inherit" w:eastAsia="Times New Roman" w:hAnsi="inherit" w:cs="Times New Roman"/>
          <w:color w:val="000000"/>
          <w:sz w:val="21"/>
          <w:szCs w:val="21"/>
          <w:bdr w:val="none" w:sz="0" w:space="0" w:color="auto" w:frame="1"/>
          <w:lang w:eastAsia="en-GB"/>
        </w:rPr>
        <w:t>No</w:t>
      </w:r>
    </w:p>
    <w:p w:rsidR="001A3F20" w:rsidRPr="001A3F20" w:rsidRDefault="001A3F20" w:rsidP="001A3F20">
      <w:pPr>
        <w:pBdr>
          <w:top w:val="single" w:sz="6" w:space="1" w:color="auto"/>
        </w:pBdr>
        <w:spacing w:after="0" w:line="240" w:lineRule="auto"/>
        <w:jc w:val="center"/>
        <w:rPr>
          <w:rFonts w:ascii="Arial" w:eastAsia="Times New Roman" w:hAnsi="Arial" w:cs="Arial"/>
          <w:vanish/>
          <w:sz w:val="16"/>
          <w:szCs w:val="16"/>
          <w:lang w:eastAsia="en-GB"/>
        </w:rPr>
      </w:pPr>
      <w:r w:rsidRPr="001A3F20">
        <w:rPr>
          <w:rFonts w:ascii="Arial" w:eastAsia="Times New Roman" w:hAnsi="Arial" w:cs="Arial"/>
          <w:vanish/>
          <w:sz w:val="16"/>
          <w:szCs w:val="16"/>
          <w:lang w:eastAsia="en-GB"/>
        </w:rPr>
        <w:t>Край на формуляра</w:t>
      </w:r>
    </w:p>
    <w:p w:rsidR="001A3F20" w:rsidRPr="00902DCE" w:rsidRDefault="001A3F20">
      <w:pPr>
        <w:rPr>
          <w:rFonts w:ascii="Verdana" w:hAnsi="Verdana"/>
        </w:rPr>
      </w:pPr>
    </w:p>
    <w:sectPr w:rsidR="001A3F20" w:rsidRPr="00902DCE" w:rsidSect="00483715">
      <w:footerReference w:type="default" r:id="rId4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438C" w:rsidRDefault="004A438C" w:rsidP="004A438C">
      <w:pPr>
        <w:spacing w:after="0" w:line="240" w:lineRule="auto"/>
      </w:pPr>
      <w:r>
        <w:separator/>
      </w:r>
    </w:p>
  </w:endnote>
  <w:endnote w:type="continuationSeparator" w:id="0">
    <w:p w:rsidR="004A438C" w:rsidRDefault="004A438C" w:rsidP="004A4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Verdana">
    <w:panose1 w:val="020B0604030504040204"/>
    <w:charset w:val="CC"/>
    <w:family w:val="swiss"/>
    <w:pitch w:val="variable"/>
    <w:sig w:usb0="A10006FF" w:usb1="4000205B" w:usb2="00000010" w:usb3="00000000" w:csb0="0000019F" w:csb1="00000000"/>
  </w:font>
  <w:font w:name="Helvetica">
    <w:panose1 w:val="020B0604020202020204"/>
    <w:charset w:val="CC"/>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176647"/>
      <w:docPartObj>
        <w:docPartGallery w:val="Page Numbers (Bottom of Page)"/>
        <w:docPartUnique/>
      </w:docPartObj>
    </w:sdtPr>
    <w:sdtEndPr/>
    <w:sdtContent>
      <w:p w:rsidR="004A438C" w:rsidRDefault="004A438C">
        <w:pPr>
          <w:pStyle w:val="ab"/>
          <w:jc w:val="center"/>
        </w:pPr>
        <w:r>
          <w:fldChar w:fldCharType="begin"/>
        </w:r>
        <w:r>
          <w:instrText>PAGE   \* MERGEFORMAT</w:instrText>
        </w:r>
        <w:r>
          <w:fldChar w:fldCharType="separate"/>
        </w:r>
        <w:r>
          <w:rPr>
            <w:lang w:val="bg-BG"/>
          </w:rPr>
          <w:t>2</w:t>
        </w:r>
        <w:r>
          <w:fldChar w:fldCharType="end"/>
        </w:r>
      </w:p>
    </w:sdtContent>
  </w:sdt>
  <w:p w:rsidR="004A438C" w:rsidRDefault="004A438C">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438C" w:rsidRDefault="004A438C" w:rsidP="004A438C">
      <w:pPr>
        <w:spacing w:after="0" w:line="240" w:lineRule="auto"/>
      </w:pPr>
      <w:r>
        <w:separator/>
      </w:r>
    </w:p>
  </w:footnote>
  <w:footnote w:type="continuationSeparator" w:id="0">
    <w:p w:rsidR="004A438C" w:rsidRDefault="004A438C" w:rsidP="004A4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B1966"/>
    <w:multiLevelType w:val="multilevel"/>
    <w:tmpl w:val="1D883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CE"/>
    <w:rsid w:val="00055B0F"/>
    <w:rsid w:val="000D1A76"/>
    <w:rsid w:val="000E4623"/>
    <w:rsid w:val="00137864"/>
    <w:rsid w:val="001A3F20"/>
    <w:rsid w:val="001F36E1"/>
    <w:rsid w:val="00215424"/>
    <w:rsid w:val="00241326"/>
    <w:rsid w:val="0028125F"/>
    <w:rsid w:val="002E0B1E"/>
    <w:rsid w:val="00376BE1"/>
    <w:rsid w:val="003B0023"/>
    <w:rsid w:val="003C37F5"/>
    <w:rsid w:val="003E664F"/>
    <w:rsid w:val="003E7D05"/>
    <w:rsid w:val="0046675E"/>
    <w:rsid w:val="00473022"/>
    <w:rsid w:val="00473DB9"/>
    <w:rsid w:val="004744E9"/>
    <w:rsid w:val="00475AFD"/>
    <w:rsid w:val="00483715"/>
    <w:rsid w:val="004A438C"/>
    <w:rsid w:val="004A699B"/>
    <w:rsid w:val="004C0BEB"/>
    <w:rsid w:val="004E3394"/>
    <w:rsid w:val="0051384F"/>
    <w:rsid w:val="00597424"/>
    <w:rsid w:val="005A7CC6"/>
    <w:rsid w:val="005B0357"/>
    <w:rsid w:val="005C262B"/>
    <w:rsid w:val="005C26A2"/>
    <w:rsid w:val="00606A3E"/>
    <w:rsid w:val="00655FEC"/>
    <w:rsid w:val="006E33DB"/>
    <w:rsid w:val="007214F6"/>
    <w:rsid w:val="007547CE"/>
    <w:rsid w:val="007C468E"/>
    <w:rsid w:val="007F7B8A"/>
    <w:rsid w:val="008131C0"/>
    <w:rsid w:val="00820BF1"/>
    <w:rsid w:val="0082341E"/>
    <w:rsid w:val="00824A1E"/>
    <w:rsid w:val="0086486D"/>
    <w:rsid w:val="00867B1A"/>
    <w:rsid w:val="00873318"/>
    <w:rsid w:val="0088276E"/>
    <w:rsid w:val="00895B6A"/>
    <w:rsid w:val="008D1448"/>
    <w:rsid w:val="00902DCE"/>
    <w:rsid w:val="00907671"/>
    <w:rsid w:val="00922EF4"/>
    <w:rsid w:val="00990278"/>
    <w:rsid w:val="009A7461"/>
    <w:rsid w:val="00A32BB7"/>
    <w:rsid w:val="00A73C59"/>
    <w:rsid w:val="00AA77E2"/>
    <w:rsid w:val="00AD1EF6"/>
    <w:rsid w:val="00AE6020"/>
    <w:rsid w:val="00AF6752"/>
    <w:rsid w:val="00B172C9"/>
    <w:rsid w:val="00B26DD1"/>
    <w:rsid w:val="00B555BB"/>
    <w:rsid w:val="00B62716"/>
    <w:rsid w:val="00B94C25"/>
    <w:rsid w:val="00BE0DDF"/>
    <w:rsid w:val="00C11982"/>
    <w:rsid w:val="00C73E8C"/>
    <w:rsid w:val="00CA3781"/>
    <w:rsid w:val="00CB2DDC"/>
    <w:rsid w:val="00D918F3"/>
    <w:rsid w:val="00DC78ED"/>
    <w:rsid w:val="00E000AB"/>
    <w:rsid w:val="00E200F5"/>
    <w:rsid w:val="00E3511F"/>
    <w:rsid w:val="00E3793A"/>
    <w:rsid w:val="00E845C1"/>
    <w:rsid w:val="00EB61EA"/>
    <w:rsid w:val="00ED1050"/>
    <w:rsid w:val="00EF2D46"/>
    <w:rsid w:val="00F01929"/>
    <w:rsid w:val="00F3337B"/>
    <w:rsid w:val="00F64D11"/>
    <w:rsid w:val="00F6628E"/>
    <w:rsid w:val="00F860C1"/>
    <w:rsid w:val="00FD1B0D"/>
    <w:rsid w:val="00FD2B74"/>
  </w:rsids>
  <m:mathPr>
    <m:mathFont m:val="Cambria Math"/>
    <m:brkBin m:val="before"/>
    <m:brkBinSub m:val="--"/>
    <m:smallFrac m:val="0"/>
    <m:dispDef/>
    <m:lMargin m:val="0"/>
    <m:rMargin m:val="0"/>
    <m:defJc m:val="centerGroup"/>
    <m:wrapIndent m:val="1440"/>
    <m:intLim m:val="subSup"/>
    <m:naryLim m:val="undOvr"/>
  </m:mathPr>
  <w:themeFontLang w:val="bg-BG"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54"/>
    <o:shapelayout v:ext="edit">
      <o:idmap v:ext="edit" data="1"/>
    </o:shapelayout>
  </w:shapeDefaults>
  <w:decimalSymbol w:val=","/>
  <w:listSeparator w:val=";"/>
  <w14:docId w14:val="3750A75D"/>
  <w15:chartTrackingRefBased/>
  <w15:docId w15:val="{2F859166-DE6B-423A-86A3-146E2267B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AE60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73C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link w:val="30"/>
    <w:uiPriority w:val="9"/>
    <w:qFormat/>
    <w:rsid w:val="001A3F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4">
    <w:name w:val="heading 4"/>
    <w:basedOn w:val="a"/>
    <w:link w:val="40"/>
    <w:uiPriority w:val="9"/>
    <w:qFormat/>
    <w:rsid w:val="001A3F2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6628E"/>
    <w:rPr>
      <w:color w:val="0563C1" w:themeColor="hyperlink"/>
      <w:u w:val="single"/>
    </w:rPr>
  </w:style>
  <w:style w:type="character" w:styleId="a4">
    <w:name w:val="Unresolved Mention"/>
    <w:basedOn w:val="a0"/>
    <w:uiPriority w:val="99"/>
    <w:semiHidden/>
    <w:unhideWhenUsed/>
    <w:rsid w:val="00F6628E"/>
    <w:rPr>
      <w:color w:val="605E5C"/>
      <w:shd w:val="clear" w:color="auto" w:fill="E1DFDD"/>
    </w:rPr>
  </w:style>
  <w:style w:type="character" w:customStyle="1" w:styleId="30">
    <w:name w:val="Заглавие 3 Знак"/>
    <w:basedOn w:val="a0"/>
    <w:link w:val="3"/>
    <w:uiPriority w:val="9"/>
    <w:rsid w:val="001A3F20"/>
    <w:rPr>
      <w:rFonts w:ascii="Times New Roman" w:eastAsia="Times New Roman" w:hAnsi="Times New Roman" w:cs="Times New Roman"/>
      <w:b/>
      <w:bCs/>
      <w:sz w:val="27"/>
      <w:szCs w:val="27"/>
      <w:lang w:eastAsia="en-GB"/>
    </w:rPr>
  </w:style>
  <w:style w:type="character" w:customStyle="1" w:styleId="40">
    <w:name w:val="Заглавие 4 Знак"/>
    <w:basedOn w:val="a0"/>
    <w:link w:val="4"/>
    <w:uiPriority w:val="9"/>
    <w:rsid w:val="001A3F20"/>
    <w:rPr>
      <w:rFonts w:ascii="Times New Roman" w:eastAsia="Times New Roman" w:hAnsi="Times New Roman" w:cs="Times New Roman"/>
      <w:b/>
      <w:bCs/>
      <w:sz w:val="24"/>
      <w:szCs w:val="24"/>
      <w:lang w:eastAsia="en-GB"/>
    </w:rPr>
  </w:style>
  <w:style w:type="paragraph" w:styleId="z-">
    <w:name w:val="HTML Top of Form"/>
    <w:basedOn w:val="a"/>
    <w:next w:val="a"/>
    <w:link w:val="z-0"/>
    <w:hidden/>
    <w:uiPriority w:val="99"/>
    <w:semiHidden/>
    <w:unhideWhenUsed/>
    <w:rsid w:val="001A3F2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0">
    <w:name w:val="z-Начало формуляр Знак"/>
    <w:basedOn w:val="a0"/>
    <w:link w:val="z-"/>
    <w:uiPriority w:val="99"/>
    <w:semiHidden/>
    <w:rsid w:val="001A3F20"/>
    <w:rPr>
      <w:rFonts w:ascii="Arial" w:eastAsia="Times New Roman" w:hAnsi="Arial" w:cs="Arial"/>
      <w:vanish/>
      <w:sz w:val="16"/>
      <w:szCs w:val="16"/>
      <w:lang w:eastAsia="en-GB"/>
    </w:rPr>
  </w:style>
  <w:style w:type="character" w:customStyle="1" w:styleId="question-number">
    <w:name w:val="question-number"/>
    <w:basedOn w:val="a0"/>
    <w:rsid w:val="001A3F20"/>
  </w:style>
  <w:style w:type="character" w:customStyle="1" w:styleId="question-dot">
    <w:name w:val="question-dot"/>
    <w:basedOn w:val="a0"/>
    <w:rsid w:val="001A3F20"/>
  </w:style>
  <w:style w:type="character" w:customStyle="1" w:styleId="user-generated">
    <w:name w:val="user-generated"/>
    <w:basedOn w:val="a0"/>
    <w:rsid w:val="001A3F20"/>
  </w:style>
  <w:style w:type="character" w:customStyle="1" w:styleId="radio-button-label-text">
    <w:name w:val="radio-button-label-text"/>
    <w:basedOn w:val="a0"/>
    <w:rsid w:val="001A3F20"/>
  </w:style>
  <w:style w:type="character" w:customStyle="1" w:styleId="required-asterisk">
    <w:name w:val="required-asterisk"/>
    <w:basedOn w:val="a0"/>
    <w:rsid w:val="001A3F20"/>
  </w:style>
  <w:style w:type="character" w:customStyle="1" w:styleId="checkbox-button-label-text">
    <w:name w:val="checkbox-button-label-text"/>
    <w:basedOn w:val="a0"/>
    <w:rsid w:val="001A3F20"/>
  </w:style>
  <w:style w:type="paragraph" w:styleId="z-1">
    <w:name w:val="HTML Bottom of Form"/>
    <w:basedOn w:val="a"/>
    <w:next w:val="a"/>
    <w:link w:val="z-2"/>
    <w:hidden/>
    <w:uiPriority w:val="99"/>
    <w:semiHidden/>
    <w:unhideWhenUsed/>
    <w:rsid w:val="001A3F2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2">
    <w:name w:val="z-Край формуляр Знак"/>
    <w:basedOn w:val="a0"/>
    <w:link w:val="z-1"/>
    <w:uiPriority w:val="99"/>
    <w:semiHidden/>
    <w:rsid w:val="001A3F20"/>
    <w:rPr>
      <w:rFonts w:ascii="Arial" w:eastAsia="Times New Roman" w:hAnsi="Arial" w:cs="Arial"/>
      <w:vanish/>
      <w:sz w:val="16"/>
      <w:szCs w:val="16"/>
      <w:lang w:eastAsia="en-GB"/>
    </w:rPr>
  </w:style>
  <w:style w:type="character" w:customStyle="1" w:styleId="10">
    <w:name w:val="Заглавие 1 Знак"/>
    <w:basedOn w:val="a0"/>
    <w:link w:val="1"/>
    <w:uiPriority w:val="9"/>
    <w:rsid w:val="00AE6020"/>
    <w:rPr>
      <w:rFonts w:asciiTheme="majorHAnsi" w:eastAsiaTheme="majorEastAsia" w:hAnsiTheme="majorHAnsi" w:cstheme="majorBidi"/>
      <w:color w:val="2F5496" w:themeColor="accent1" w:themeShade="BF"/>
      <w:sz w:val="32"/>
      <w:szCs w:val="32"/>
    </w:rPr>
  </w:style>
  <w:style w:type="character" w:customStyle="1" w:styleId="posted-on">
    <w:name w:val="posted-on"/>
    <w:basedOn w:val="a0"/>
    <w:rsid w:val="00055B0F"/>
  </w:style>
  <w:style w:type="character" w:customStyle="1" w:styleId="author">
    <w:name w:val="author"/>
    <w:basedOn w:val="a0"/>
    <w:rsid w:val="00055B0F"/>
  </w:style>
  <w:style w:type="character" w:styleId="a5">
    <w:name w:val="Emphasis"/>
    <w:basedOn w:val="a0"/>
    <w:uiPriority w:val="20"/>
    <w:qFormat/>
    <w:rsid w:val="007C468E"/>
    <w:rPr>
      <w:i/>
      <w:iCs/>
    </w:rPr>
  </w:style>
  <w:style w:type="character" w:customStyle="1" w:styleId="20">
    <w:name w:val="Заглавие 2 Знак"/>
    <w:basedOn w:val="a0"/>
    <w:link w:val="2"/>
    <w:uiPriority w:val="9"/>
    <w:rsid w:val="00A73C59"/>
    <w:rPr>
      <w:rFonts w:asciiTheme="majorHAnsi" w:eastAsiaTheme="majorEastAsia" w:hAnsiTheme="majorHAnsi" w:cstheme="majorBidi"/>
      <w:color w:val="2F5496" w:themeColor="accent1" w:themeShade="BF"/>
      <w:sz w:val="26"/>
      <w:szCs w:val="26"/>
    </w:rPr>
  </w:style>
  <w:style w:type="character" w:styleId="a6">
    <w:name w:val="Strong"/>
    <w:basedOn w:val="a0"/>
    <w:uiPriority w:val="22"/>
    <w:qFormat/>
    <w:rsid w:val="00A73C59"/>
    <w:rPr>
      <w:b/>
      <w:bCs/>
    </w:rPr>
  </w:style>
  <w:style w:type="paragraph" w:styleId="a7">
    <w:name w:val="Normal (Web)"/>
    <w:basedOn w:val="a"/>
    <w:uiPriority w:val="99"/>
    <w:semiHidden/>
    <w:unhideWhenUsed/>
    <w:rsid w:val="00A73C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8">
    <w:name w:val="TOC Heading"/>
    <w:basedOn w:val="1"/>
    <w:next w:val="a"/>
    <w:uiPriority w:val="39"/>
    <w:unhideWhenUsed/>
    <w:qFormat/>
    <w:rsid w:val="004A438C"/>
    <w:pPr>
      <w:outlineLvl w:val="9"/>
    </w:pPr>
    <w:rPr>
      <w:lang w:eastAsia="en-GB"/>
    </w:rPr>
  </w:style>
  <w:style w:type="paragraph" w:styleId="11">
    <w:name w:val="toc 1"/>
    <w:basedOn w:val="a"/>
    <w:next w:val="a"/>
    <w:autoRedefine/>
    <w:uiPriority w:val="39"/>
    <w:unhideWhenUsed/>
    <w:rsid w:val="004A438C"/>
    <w:pPr>
      <w:spacing w:after="100"/>
    </w:pPr>
  </w:style>
  <w:style w:type="paragraph" w:styleId="a9">
    <w:name w:val="header"/>
    <w:basedOn w:val="a"/>
    <w:link w:val="aa"/>
    <w:uiPriority w:val="99"/>
    <w:unhideWhenUsed/>
    <w:rsid w:val="004A438C"/>
    <w:pPr>
      <w:tabs>
        <w:tab w:val="center" w:pos="4536"/>
        <w:tab w:val="right" w:pos="9072"/>
      </w:tabs>
      <w:spacing w:after="0" w:line="240" w:lineRule="auto"/>
    </w:pPr>
  </w:style>
  <w:style w:type="character" w:customStyle="1" w:styleId="aa">
    <w:name w:val="Горен колонтитул Знак"/>
    <w:basedOn w:val="a0"/>
    <w:link w:val="a9"/>
    <w:uiPriority w:val="99"/>
    <w:rsid w:val="004A438C"/>
  </w:style>
  <w:style w:type="paragraph" w:styleId="ab">
    <w:name w:val="footer"/>
    <w:basedOn w:val="a"/>
    <w:link w:val="ac"/>
    <w:uiPriority w:val="99"/>
    <w:unhideWhenUsed/>
    <w:rsid w:val="004A438C"/>
    <w:pPr>
      <w:tabs>
        <w:tab w:val="center" w:pos="4536"/>
        <w:tab w:val="right" w:pos="9072"/>
      </w:tabs>
      <w:spacing w:after="0" w:line="240" w:lineRule="auto"/>
    </w:pPr>
  </w:style>
  <w:style w:type="character" w:customStyle="1" w:styleId="ac">
    <w:name w:val="Долен колонтитул Знак"/>
    <w:basedOn w:val="a0"/>
    <w:link w:val="ab"/>
    <w:uiPriority w:val="99"/>
    <w:rsid w:val="004A438C"/>
  </w:style>
  <w:style w:type="character" w:styleId="ad">
    <w:name w:val="FollowedHyperlink"/>
    <w:basedOn w:val="a0"/>
    <w:uiPriority w:val="99"/>
    <w:semiHidden/>
    <w:unhideWhenUsed/>
    <w:rsid w:val="001F36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90901">
      <w:bodyDiv w:val="1"/>
      <w:marLeft w:val="0"/>
      <w:marRight w:val="0"/>
      <w:marTop w:val="0"/>
      <w:marBottom w:val="0"/>
      <w:divBdr>
        <w:top w:val="none" w:sz="0" w:space="0" w:color="auto"/>
        <w:left w:val="none" w:sz="0" w:space="0" w:color="auto"/>
        <w:bottom w:val="none" w:sz="0" w:space="0" w:color="auto"/>
        <w:right w:val="none" w:sz="0" w:space="0" w:color="auto"/>
      </w:divBdr>
      <w:divsChild>
        <w:div w:id="480075308">
          <w:marLeft w:val="0"/>
          <w:marRight w:val="0"/>
          <w:marTop w:val="0"/>
          <w:marBottom w:val="240"/>
          <w:divBdr>
            <w:top w:val="none" w:sz="0" w:space="0" w:color="auto"/>
            <w:left w:val="none" w:sz="0" w:space="0" w:color="auto"/>
            <w:bottom w:val="none" w:sz="0" w:space="0" w:color="auto"/>
            <w:right w:val="none" w:sz="0" w:space="0" w:color="auto"/>
          </w:divBdr>
          <w:divsChild>
            <w:div w:id="605621641">
              <w:marLeft w:val="0"/>
              <w:marRight w:val="0"/>
              <w:marTop w:val="0"/>
              <w:marBottom w:val="450"/>
              <w:divBdr>
                <w:top w:val="none" w:sz="0" w:space="0" w:color="auto"/>
                <w:left w:val="none" w:sz="0" w:space="0" w:color="auto"/>
                <w:bottom w:val="none" w:sz="0" w:space="0" w:color="auto"/>
                <w:right w:val="none" w:sz="0" w:space="0" w:color="auto"/>
              </w:divBdr>
              <w:divsChild>
                <w:div w:id="2021198549">
                  <w:marLeft w:val="0"/>
                  <w:marRight w:val="0"/>
                  <w:marTop w:val="0"/>
                  <w:marBottom w:val="0"/>
                  <w:divBdr>
                    <w:top w:val="none" w:sz="0" w:space="0" w:color="auto"/>
                    <w:left w:val="none" w:sz="0" w:space="0" w:color="auto"/>
                    <w:bottom w:val="none" w:sz="0" w:space="0" w:color="auto"/>
                    <w:right w:val="none" w:sz="0" w:space="0" w:color="auto"/>
                  </w:divBdr>
                  <w:divsChild>
                    <w:div w:id="1246381614">
                      <w:marLeft w:val="0"/>
                      <w:marRight w:val="0"/>
                      <w:marTop w:val="0"/>
                      <w:marBottom w:val="0"/>
                      <w:divBdr>
                        <w:top w:val="none" w:sz="0" w:space="0" w:color="auto"/>
                        <w:left w:val="none" w:sz="0" w:space="0" w:color="auto"/>
                        <w:bottom w:val="none" w:sz="0" w:space="0" w:color="auto"/>
                        <w:right w:val="none" w:sz="0" w:space="0" w:color="auto"/>
                      </w:divBdr>
                      <w:divsChild>
                        <w:div w:id="846946876">
                          <w:marLeft w:val="0"/>
                          <w:marRight w:val="0"/>
                          <w:marTop w:val="0"/>
                          <w:marBottom w:val="0"/>
                          <w:divBdr>
                            <w:top w:val="none" w:sz="0" w:space="0" w:color="auto"/>
                            <w:left w:val="none" w:sz="0" w:space="0" w:color="auto"/>
                            <w:bottom w:val="none" w:sz="0" w:space="0" w:color="auto"/>
                            <w:right w:val="none" w:sz="0" w:space="0" w:color="auto"/>
                          </w:divBdr>
                          <w:divsChild>
                            <w:div w:id="845943070">
                              <w:marLeft w:val="0"/>
                              <w:marRight w:val="0"/>
                              <w:marTop w:val="0"/>
                              <w:marBottom w:val="0"/>
                              <w:divBdr>
                                <w:top w:val="none" w:sz="0" w:space="0" w:color="auto"/>
                                <w:left w:val="none" w:sz="0" w:space="0" w:color="auto"/>
                                <w:bottom w:val="none" w:sz="0" w:space="0" w:color="auto"/>
                                <w:right w:val="none" w:sz="0" w:space="0" w:color="auto"/>
                              </w:divBdr>
                              <w:divsChild>
                                <w:div w:id="467406324">
                                  <w:marLeft w:val="0"/>
                                  <w:marRight w:val="0"/>
                                  <w:marTop w:val="0"/>
                                  <w:marBottom w:val="0"/>
                                  <w:divBdr>
                                    <w:top w:val="none" w:sz="0" w:space="0" w:color="auto"/>
                                    <w:left w:val="none" w:sz="0" w:space="0" w:color="auto"/>
                                    <w:bottom w:val="none" w:sz="0" w:space="0" w:color="auto"/>
                                    <w:right w:val="none" w:sz="0" w:space="0" w:color="auto"/>
                                  </w:divBdr>
                                  <w:divsChild>
                                    <w:div w:id="1548227042">
                                      <w:marLeft w:val="0"/>
                                      <w:marRight w:val="0"/>
                                      <w:marTop w:val="0"/>
                                      <w:marBottom w:val="0"/>
                                      <w:divBdr>
                                        <w:top w:val="none" w:sz="0" w:space="0" w:color="auto"/>
                                        <w:left w:val="none" w:sz="0" w:space="0" w:color="auto"/>
                                        <w:bottom w:val="none" w:sz="0" w:space="0" w:color="auto"/>
                                        <w:right w:val="none" w:sz="0" w:space="0" w:color="auto"/>
                                      </w:divBdr>
                                    </w:div>
                                  </w:divsChild>
                                </w:div>
                                <w:div w:id="531310956">
                                  <w:marLeft w:val="0"/>
                                  <w:marRight w:val="0"/>
                                  <w:marTop w:val="0"/>
                                  <w:marBottom w:val="0"/>
                                  <w:divBdr>
                                    <w:top w:val="none" w:sz="0" w:space="0" w:color="auto"/>
                                    <w:left w:val="none" w:sz="0" w:space="0" w:color="auto"/>
                                    <w:bottom w:val="none" w:sz="0" w:space="0" w:color="auto"/>
                                    <w:right w:val="none" w:sz="0" w:space="0" w:color="auto"/>
                                  </w:divBdr>
                                  <w:divsChild>
                                    <w:div w:id="1130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660463">
              <w:marLeft w:val="0"/>
              <w:marRight w:val="0"/>
              <w:marTop w:val="0"/>
              <w:marBottom w:val="450"/>
              <w:divBdr>
                <w:top w:val="none" w:sz="0" w:space="0" w:color="auto"/>
                <w:left w:val="none" w:sz="0" w:space="0" w:color="auto"/>
                <w:bottom w:val="none" w:sz="0" w:space="0" w:color="auto"/>
                <w:right w:val="none" w:sz="0" w:space="0" w:color="auto"/>
              </w:divBdr>
              <w:divsChild>
                <w:div w:id="2000226649">
                  <w:marLeft w:val="0"/>
                  <w:marRight w:val="0"/>
                  <w:marTop w:val="0"/>
                  <w:marBottom w:val="0"/>
                  <w:divBdr>
                    <w:top w:val="none" w:sz="0" w:space="0" w:color="auto"/>
                    <w:left w:val="none" w:sz="0" w:space="0" w:color="auto"/>
                    <w:bottom w:val="none" w:sz="0" w:space="0" w:color="auto"/>
                    <w:right w:val="none" w:sz="0" w:space="0" w:color="auto"/>
                  </w:divBdr>
                  <w:divsChild>
                    <w:div w:id="2144303539">
                      <w:marLeft w:val="0"/>
                      <w:marRight w:val="0"/>
                      <w:marTop w:val="0"/>
                      <w:marBottom w:val="0"/>
                      <w:divBdr>
                        <w:top w:val="none" w:sz="0" w:space="0" w:color="auto"/>
                        <w:left w:val="none" w:sz="0" w:space="0" w:color="auto"/>
                        <w:bottom w:val="none" w:sz="0" w:space="0" w:color="auto"/>
                        <w:right w:val="none" w:sz="0" w:space="0" w:color="auto"/>
                      </w:divBdr>
                      <w:divsChild>
                        <w:div w:id="533426871">
                          <w:marLeft w:val="0"/>
                          <w:marRight w:val="0"/>
                          <w:marTop w:val="0"/>
                          <w:marBottom w:val="0"/>
                          <w:divBdr>
                            <w:top w:val="none" w:sz="0" w:space="0" w:color="auto"/>
                            <w:left w:val="none" w:sz="0" w:space="0" w:color="auto"/>
                            <w:bottom w:val="none" w:sz="0" w:space="0" w:color="auto"/>
                            <w:right w:val="none" w:sz="0" w:space="0" w:color="auto"/>
                          </w:divBdr>
                          <w:divsChild>
                            <w:div w:id="801580919">
                              <w:marLeft w:val="0"/>
                              <w:marRight w:val="0"/>
                              <w:marTop w:val="0"/>
                              <w:marBottom w:val="0"/>
                              <w:divBdr>
                                <w:top w:val="none" w:sz="0" w:space="0" w:color="auto"/>
                                <w:left w:val="none" w:sz="0" w:space="0" w:color="auto"/>
                                <w:bottom w:val="none" w:sz="0" w:space="0" w:color="auto"/>
                                <w:right w:val="none" w:sz="0" w:space="0" w:color="auto"/>
                              </w:divBdr>
                              <w:divsChild>
                                <w:div w:id="690960092">
                                  <w:marLeft w:val="0"/>
                                  <w:marRight w:val="0"/>
                                  <w:marTop w:val="0"/>
                                  <w:marBottom w:val="0"/>
                                  <w:divBdr>
                                    <w:top w:val="none" w:sz="0" w:space="0" w:color="auto"/>
                                    <w:left w:val="none" w:sz="0" w:space="0" w:color="auto"/>
                                    <w:bottom w:val="none" w:sz="0" w:space="0" w:color="auto"/>
                                    <w:right w:val="none" w:sz="0" w:space="0" w:color="auto"/>
                                  </w:divBdr>
                                  <w:divsChild>
                                    <w:div w:id="1108547817">
                                      <w:marLeft w:val="0"/>
                                      <w:marRight w:val="0"/>
                                      <w:marTop w:val="0"/>
                                      <w:marBottom w:val="0"/>
                                      <w:divBdr>
                                        <w:top w:val="none" w:sz="0" w:space="0" w:color="auto"/>
                                        <w:left w:val="none" w:sz="0" w:space="0" w:color="auto"/>
                                        <w:bottom w:val="none" w:sz="0" w:space="0" w:color="auto"/>
                                        <w:right w:val="none" w:sz="0" w:space="0" w:color="auto"/>
                                      </w:divBdr>
                                    </w:div>
                                  </w:divsChild>
                                </w:div>
                                <w:div w:id="1308053131">
                                  <w:marLeft w:val="0"/>
                                  <w:marRight w:val="0"/>
                                  <w:marTop w:val="0"/>
                                  <w:marBottom w:val="0"/>
                                  <w:divBdr>
                                    <w:top w:val="none" w:sz="0" w:space="0" w:color="auto"/>
                                    <w:left w:val="none" w:sz="0" w:space="0" w:color="auto"/>
                                    <w:bottom w:val="none" w:sz="0" w:space="0" w:color="auto"/>
                                    <w:right w:val="none" w:sz="0" w:space="0" w:color="auto"/>
                                  </w:divBdr>
                                  <w:divsChild>
                                    <w:div w:id="1044673569">
                                      <w:marLeft w:val="0"/>
                                      <w:marRight w:val="0"/>
                                      <w:marTop w:val="0"/>
                                      <w:marBottom w:val="0"/>
                                      <w:divBdr>
                                        <w:top w:val="none" w:sz="0" w:space="0" w:color="auto"/>
                                        <w:left w:val="none" w:sz="0" w:space="0" w:color="auto"/>
                                        <w:bottom w:val="none" w:sz="0" w:space="0" w:color="auto"/>
                                        <w:right w:val="none" w:sz="0" w:space="0" w:color="auto"/>
                                      </w:divBdr>
                                    </w:div>
                                  </w:divsChild>
                                </w:div>
                                <w:div w:id="365375730">
                                  <w:marLeft w:val="0"/>
                                  <w:marRight w:val="0"/>
                                  <w:marTop w:val="0"/>
                                  <w:marBottom w:val="0"/>
                                  <w:divBdr>
                                    <w:top w:val="none" w:sz="0" w:space="0" w:color="auto"/>
                                    <w:left w:val="none" w:sz="0" w:space="0" w:color="auto"/>
                                    <w:bottom w:val="none" w:sz="0" w:space="0" w:color="auto"/>
                                    <w:right w:val="none" w:sz="0" w:space="0" w:color="auto"/>
                                  </w:divBdr>
                                  <w:divsChild>
                                    <w:div w:id="1265919771">
                                      <w:marLeft w:val="0"/>
                                      <w:marRight w:val="0"/>
                                      <w:marTop w:val="0"/>
                                      <w:marBottom w:val="0"/>
                                      <w:divBdr>
                                        <w:top w:val="none" w:sz="0" w:space="0" w:color="auto"/>
                                        <w:left w:val="none" w:sz="0" w:space="0" w:color="auto"/>
                                        <w:bottom w:val="none" w:sz="0" w:space="0" w:color="auto"/>
                                        <w:right w:val="none" w:sz="0" w:space="0" w:color="auto"/>
                                      </w:divBdr>
                                    </w:div>
                                  </w:divsChild>
                                </w:div>
                                <w:div w:id="282154883">
                                  <w:marLeft w:val="0"/>
                                  <w:marRight w:val="0"/>
                                  <w:marTop w:val="0"/>
                                  <w:marBottom w:val="0"/>
                                  <w:divBdr>
                                    <w:top w:val="none" w:sz="0" w:space="0" w:color="auto"/>
                                    <w:left w:val="none" w:sz="0" w:space="0" w:color="auto"/>
                                    <w:bottom w:val="none" w:sz="0" w:space="0" w:color="auto"/>
                                    <w:right w:val="none" w:sz="0" w:space="0" w:color="auto"/>
                                  </w:divBdr>
                                  <w:divsChild>
                                    <w:div w:id="1168908084">
                                      <w:marLeft w:val="0"/>
                                      <w:marRight w:val="0"/>
                                      <w:marTop w:val="0"/>
                                      <w:marBottom w:val="0"/>
                                      <w:divBdr>
                                        <w:top w:val="none" w:sz="0" w:space="0" w:color="auto"/>
                                        <w:left w:val="none" w:sz="0" w:space="0" w:color="auto"/>
                                        <w:bottom w:val="none" w:sz="0" w:space="0" w:color="auto"/>
                                        <w:right w:val="none" w:sz="0" w:space="0" w:color="auto"/>
                                      </w:divBdr>
                                    </w:div>
                                  </w:divsChild>
                                </w:div>
                                <w:div w:id="1899323781">
                                  <w:marLeft w:val="0"/>
                                  <w:marRight w:val="0"/>
                                  <w:marTop w:val="0"/>
                                  <w:marBottom w:val="0"/>
                                  <w:divBdr>
                                    <w:top w:val="none" w:sz="0" w:space="0" w:color="auto"/>
                                    <w:left w:val="none" w:sz="0" w:space="0" w:color="auto"/>
                                    <w:bottom w:val="none" w:sz="0" w:space="0" w:color="auto"/>
                                    <w:right w:val="none" w:sz="0" w:space="0" w:color="auto"/>
                                  </w:divBdr>
                                  <w:divsChild>
                                    <w:div w:id="1818496167">
                                      <w:marLeft w:val="0"/>
                                      <w:marRight w:val="0"/>
                                      <w:marTop w:val="0"/>
                                      <w:marBottom w:val="0"/>
                                      <w:divBdr>
                                        <w:top w:val="none" w:sz="0" w:space="0" w:color="auto"/>
                                        <w:left w:val="none" w:sz="0" w:space="0" w:color="auto"/>
                                        <w:bottom w:val="none" w:sz="0" w:space="0" w:color="auto"/>
                                        <w:right w:val="none" w:sz="0" w:space="0" w:color="auto"/>
                                      </w:divBdr>
                                    </w:div>
                                  </w:divsChild>
                                </w:div>
                                <w:div w:id="1302491832">
                                  <w:marLeft w:val="0"/>
                                  <w:marRight w:val="0"/>
                                  <w:marTop w:val="0"/>
                                  <w:marBottom w:val="0"/>
                                  <w:divBdr>
                                    <w:top w:val="none" w:sz="0" w:space="0" w:color="auto"/>
                                    <w:left w:val="none" w:sz="0" w:space="0" w:color="auto"/>
                                    <w:bottom w:val="none" w:sz="0" w:space="0" w:color="auto"/>
                                    <w:right w:val="none" w:sz="0" w:space="0" w:color="auto"/>
                                  </w:divBdr>
                                  <w:divsChild>
                                    <w:div w:id="148736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117407">
              <w:marLeft w:val="0"/>
              <w:marRight w:val="0"/>
              <w:marTop w:val="0"/>
              <w:marBottom w:val="450"/>
              <w:divBdr>
                <w:top w:val="none" w:sz="0" w:space="0" w:color="auto"/>
                <w:left w:val="none" w:sz="0" w:space="0" w:color="auto"/>
                <w:bottom w:val="none" w:sz="0" w:space="0" w:color="auto"/>
                <w:right w:val="none" w:sz="0" w:space="0" w:color="auto"/>
              </w:divBdr>
              <w:divsChild>
                <w:div w:id="1245841034">
                  <w:marLeft w:val="0"/>
                  <w:marRight w:val="0"/>
                  <w:marTop w:val="0"/>
                  <w:marBottom w:val="0"/>
                  <w:divBdr>
                    <w:top w:val="none" w:sz="0" w:space="0" w:color="auto"/>
                    <w:left w:val="none" w:sz="0" w:space="0" w:color="auto"/>
                    <w:bottom w:val="none" w:sz="0" w:space="0" w:color="auto"/>
                    <w:right w:val="none" w:sz="0" w:space="0" w:color="auto"/>
                  </w:divBdr>
                  <w:divsChild>
                    <w:div w:id="1166476330">
                      <w:marLeft w:val="0"/>
                      <w:marRight w:val="0"/>
                      <w:marTop w:val="0"/>
                      <w:marBottom w:val="0"/>
                      <w:divBdr>
                        <w:top w:val="none" w:sz="0" w:space="0" w:color="auto"/>
                        <w:left w:val="none" w:sz="0" w:space="0" w:color="auto"/>
                        <w:bottom w:val="none" w:sz="0" w:space="0" w:color="auto"/>
                        <w:right w:val="none" w:sz="0" w:space="0" w:color="auto"/>
                      </w:divBdr>
                      <w:divsChild>
                        <w:div w:id="1822388564">
                          <w:marLeft w:val="0"/>
                          <w:marRight w:val="0"/>
                          <w:marTop w:val="0"/>
                          <w:marBottom w:val="0"/>
                          <w:divBdr>
                            <w:top w:val="none" w:sz="0" w:space="0" w:color="auto"/>
                            <w:left w:val="none" w:sz="0" w:space="0" w:color="auto"/>
                            <w:bottom w:val="none" w:sz="0" w:space="0" w:color="auto"/>
                            <w:right w:val="none" w:sz="0" w:space="0" w:color="auto"/>
                          </w:divBdr>
                          <w:divsChild>
                            <w:div w:id="2072389718">
                              <w:marLeft w:val="0"/>
                              <w:marRight w:val="0"/>
                              <w:marTop w:val="0"/>
                              <w:marBottom w:val="0"/>
                              <w:divBdr>
                                <w:top w:val="none" w:sz="0" w:space="0" w:color="auto"/>
                                <w:left w:val="none" w:sz="0" w:space="0" w:color="auto"/>
                                <w:bottom w:val="none" w:sz="0" w:space="0" w:color="auto"/>
                                <w:right w:val="none" w:sz="0" w:space="0" w:color="auto"/>
                              </w:divBdr>
                              <w:divsChild>
                                <w:div w:id="1290090240">
                                  <w:marLeft w:val="0"/>
                                  <w:marRight w:val="0"/>
                                  <w:marTop w:val="0"/>
                                  <w:marBottom w:val="0"/>
                                  <w:divBdr>
                                    <w:top w:val="none" w:sz="0" w:space="0" w:color="auto"/>
                                    <w:left w:val="none" w:sz="0" w:space="0" w:color="auto"/>
                                    <w:bottom w:val="none" w:sz="0" w:space="0" w:color="auto"/>
                                    <w:right w:val="none" w:sz="0" w:space="0" w:color="auto"/>
                                  </w:divBdr>
                                  <w:divsChild>
                                    <w:div w:id="928004062">
                                      <w:marLeft w:val="0"/>
                                      <w:marRight w:val="0"/>
                                      <w:marTop w:val="0"/>
                                      <w:marBottom w:val="0"/>
                                      <w:divBdr>
                                        <w:top w:val="none" w:sz="0" w:space="0" w:color="auto"/>
                                        <w:left w:val="none" w:sz="0" w:space="0" w:color="auto"/>
                                        <w:bottom w:val="none" w:sz="0" w:space="0" w:color="auto"/>
                                        <w:right w:val="none" w:sz="0" w:space="0" w:color="auto"/>
                                      </w:divBdr>
                                    </w:div>
                                  </w:divsChild>
                                </w:div>
                                <w:div w:id="694968320">
                                  <w:marLeft w:val="0"/>
                                  <w:marRight w:val="0"/>
                                  <w:marTop w:val="0"/>
                                  <w:marBottom w:val="0"/>
                                  <w:divBdr>
                                    <w:top w:val="none" w:sz="0" w:space="0" w:color="auto"/>
                                    <w:left w:val="none" w:sz="0" w:space="0" w:color="auto"/>
                                    <w:bottom w:val="none" w:sz="0" w:space="0" w:color="auto"/>
                                    <w:right w:val="none" w:sz="0" w:space="0" w:color="auto"/>
                                  </w:divBdr>
                                  <w:divsChild>
                                    <w:div w:id="48359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513311">
              <w:marLeft w:val="0"/>
              <w:marRight w:val="0"/>
              <w:marTop w:val="0"/>
              <w:marBottom w:val="450"/>
              <w:divBdr>
                <w:top w:val="none" w:sz="0" w:space="0" w:color="auto"/>
                <w:left w:val="none" w:sz="0" w:space="0" w:color="auto"/>
                <w:bottom w:val="none" w:sz="0" w:space="0" w:color="auto"/>
                <w:right w:val="none" w:sz="0" w:space="0" w:color="auto"/>
              </w:divBdr>
              <w:divsChild>
                <w:div w:id="860554819">
                  <w:marLeft w:val="0"/>
                  <w:marRight w:val="0"/>
                  <w:marTop w:val="0"/>
                  <w:marBottom w:val="0"/>
                  <w:divBdr>
                    <w:top w:val="none" w:sz="0" w:space="0" w:color="auto"/>
                    <w:left w:val="none" w:sz="0" w:space="0" w:color="auto"/>
                    <w:bottom w:val="none" w:sz="0" w:space="0" w:color="auto"/>
                    <w:right w:val="none" w:sz="0" w:space="0" w:color="auto"/>
                  </w:divBdr>
                  <w:divsChild>
                    <w:div w:id="1747802513">
                      <w:marLeft w:val="0"/>
                      <w:marRight w:val="0"/>
                      <w:marTop w:val="0"/>
                      <w:marBottom w:val="0"/>
                      <w:divBdr>
                        <w:top w:val="none" w:sz="0" w:space="0" w:color="auto"/>
                        <w:left w:val="none" w:sz="0" w:space="0" w:color="auto"/>
                        <w:bottom w:val="none" w:sz="0" w:space="0" w:color="auto"/>
                        <w:right w:val="none" w:sz="0" w:space="0" w:color="auto"/>
                      </w:divBdr>
                      <w:divsChild>
                        <w:div w:id="1007830777">
                          <w:marLeft w:val="0"/>
                          <w:marRight w:val="0"/>
                          <w:marTop w:val="0"/>
                          <w:marBottom w:val="0"/>
                          <w:divBdr>
                            <w:top w:val="none" w:sz="0" w:space="0" w:color="auto"/>
                            <w:left w:val="none" w:sz="0" w:space="0" w:color="auto"/>
                            <w:bottom w:val="none" w:sz="0" w:space="0" w:color="auto"/>
                            <w:right w:val="none" w:sz="0" w:space="0" w:color="auto"/>
                          </w:divBdr>
                          <w:divsChild>
                            <w:div w:id="1832912377">
                              <w:marLeft w:val="0"/>
                              <w:marRight w:val="0"/>
                              <w:marTop w:val="0"/>
                              <w:marBottom w:val="0"/>
                              <w:divBdr>
                                <w:top w:val="none" w:sz="0" w:space="0" w:color="auto"/>
                                <w:left w:val="none" w:sz="0" w:space="0" w:color="auto"/>
                                <w:bottom w:val="none" w:sz="0" w:space="0" w:color="auto"/>
                                <w:right w:val="none" w:sz="0" w:space="0" w:color="auto"/>
                              </w:divBdr>
                              <w:divsChild>
                                <w:div w:id="63141254">
                                  <w:marLeft w:val="0"/>
                                  <w:marRight w:val="0"/>
                                  <w:marTop w:val="0"/>
                                  <w:marBottom w:val="0"/>
                                  <w:divBdr>
                                    <w:top w:val="none" w:sz="0" w:space="0" w:color="auto"/>
                                    <w:left w:val="none" w:sz="0" w:space="0" w:color="auto"/>
                                    <w:bottom w:val="none" w:sz="0" w:space="0" w:color="auto"/>
                                    <w:right w:val="none" w:sz="0" w:space="0" w:color="auto"/>
                                  </w:divBdr>
                                  <w:divsChild>
                                    <w:div w:id="1198280766">
                                      <w:marLeft w:val="0"/>
                                      <w:marRight w:val="0"/>
                                      <w:marTop w:val="0"/>
                                      <w:marBottom w:val="0"/>
                                      <w:divBdr>
                                        <w:top w:val="none" w:sz="0" w:space="0" w:color="auto"/>
                                        <w:left w:val="none" w:sz="0" w:space="0" w:color="auto"/>
                                        <w:bottom w:val="none" w:sz="0" w:space="0" w:color="auto"/>
                                        <w:right w:val="none" w:sz="0" w:space="0" w:color="auto"/>
                                      </w:divBdr>
                                    </w:div>
                                  </w:divsChild>
                                </w:div>
                                <w:div w:id="1087190056">
                                  <w:marLeft w:val="0"/>
                                  <w:marRight w:val="0"/>
                                  <w:marTop w:val="0"/>
                                  <w:marBottom w:val="0"/>
                                  <w:divBdr>
                                    <w:top w:val="none" w:sz="0" w:space="0" w:color="auto"/>
                                    <w:left w:val="none" w:sz="0" w:space="0" w:color="auto"/>
                                    <w:bottom w:val="none" w:sz="0" w:space="0" w:color="auto"/>
                                    <w:right w:val="none" w:sz="0" w:space="0" w:color="auto"/>
                                  </w:divBdr>
                                  <w:divsChild>
                                    <w:div w:id="1264454955">
                                      <w:marLeft w:val="0"/>
                                      <w:marRight w:val="0"/>
                                      <w:marTop w:val="0"/>
                                      <w:marBottom w:val="0"/>
                                      <w:divBdr>
                                        <w:top w:val="none" w:sz="0" w:space="0" w:color="auto"/>
                                        <w:left w:val="none" w:sz="0" w:space="0" w:color="auto"/>
                                        <w:bottom w:val="none" w:sz="0" w:space="0" w:color="auto"/>
                                        <w:right w:val="none" w:sz="0" w:space="0" w:color="auto"/>
                                      </w:divBdr>
                                    </w:div>
                                  </w:divsChild>
                                </w:div>
                                <w:div w:id="446193703">
                                  <w:marLeft w:val="0"/>
                                  <w:marRight w:val="0"/>
                                  <w:marTop w:val="0"/>
                                  <w:marBottom w:val="0"/>
                                  <w:divBdr>
                                    <w:top w:val="none" w:sz="0" w:space="0" w:color="auto"/>
                                    <w:left w:val="none" w:sz="0" w:space="0" w:color="auto"/>
                                    <w:bottom w:val="none" w:sz="0" w:space="0" w:color="auto"/>
                                    <w:right w:val="none" w:sz="0" w:space="0" w:color="auto"/>
                                  </w:divBdr>
                                  <w:divsChild>
                                    <w:div w:id="14693891">
                                      <w:marLeft w:val="0"/>
                                      <w:marRight w:val="0"/>
                                      <w:marTop w:val="0"/>
                                      <w:marBottom w:val="0"/>
                                      <w:divBdr>
                                        <w:top w:val="none" w:sz="0" w:space="0" w:color="auto"/>
                                        <w:left w:val="none" w:sz="0" w:space="0" w:color="auto"/>
                                        <w:bottom w:val="none" w:sz="0" w:space="0" w:color="auto"/>
                                        <w:right w:val="none" w:sz="0" w:space="0" w:color="auto"/>
                                      </w:divBdr>
                                    </w:div>
                                  </w:divsChild>
                                </w:div>
                                <w:div w:id="1395083904">
                                  <w:marLeft w:val="0"/>
                                  <w:marRight w:val="0"/>
                                  <w:marTop w:val="0"/>
                                  <w:marBottom w:val="0"/>
                                  <w:divBdr>
                                    <w:top w:val="none" w:sz="0" w:space="0" w:color="auto"/>
                                    <w:left w:val="none" w:sz="0" w:space="0" w:color="auto"/>
                                    <w:bottom w:val="none" w:sz="0" w:space="0" w:color="auto"/>
                                    <w:right w:val="none" w:sz="0" w:space="0" w:color="auto"/>
                                  </w:divBdr>
                                  <w:divsChild>
                                    <w:div w:id="1665744265">
                                      <w:marLeft w:val="0"/>
                                      <w:marRight w:val="0"/>
                                      <w:marTop w:val="0"/>
                                      <w:marBottom w:val="0"/>
                                      <w:divBdr>
                                        <w:top w:val="none" w:sz="0" w:space="0" w:color="auto"/>
                                        <w:left w:val="none" w:sz="0" w:space="0" w:color="auto"/>
                                        <w:bottom w:val="none" w:sz="0" w:space="0" w:color="auto"/>
                                        <w:right w:val="none" w:sz="0" w:space="0" w:color="auto"/>
                                      </w:divBdr>
                                    </w:div>
                                  </w:divsChild>
                                </w:div>
                                <w:div w:id="1999651111">
                                  <w:marLeft w:val="0"/>
                                  <w:marRight w:val="0"/>
                                  <w:marTop w:val="0"/>
                                  <w:marBottom w:val="0"/>
                                  <w:divBdr>
                                    <w:top w:val="none" w:sz="0" w:space="0" w:color="auto"/>
                                    <w:left w:val="none" w:sz="0" w:space="0" w:color="auto"/>
                                    <w:bottom w:val="none" w:sz="0" w:space="0" w:color="auto"/>
                                    <w:right w:val="none" w:sz="0" w:space="0" w:color="auto"/>
                                  </w:divBdr>
                                  <w:divsChild>
                                    <w:div w:id="568149143">
                                      <w:marLeft w:val="0"/>
                                      <w:marRight w:val="0"/>
                                      <w:marTop w:val="0"/>
                                      <w:marBottom w:val="0"/>
                                      <w:divBdr>
                                        <w:top w:val="none" w:sz="0" w:space="0" w:color="auto"/>
                                        <w:left w:val="none" w:sz="0" w:space="0" w:color="auto"/>
                                        <w:bottom w:val="none" w:sz="0" w:space="0" w:color="auto"/>
                                        <w:right w:val="none" w:sz="0" w:space="0" w:color="auto"/>
                                      </w:divBdr>
                                    </w:div>
                                  </w:divsChild>
                                </w:div>
                                <w:div w:id="1190950840">
                                  <w:marLeft w:val="0"/>
                                  <w:marRight w:val="0"/>
                                  <w:marTop w:val="0"/>
                                  <w:marBottom w:val="0"/>
                                  <w:divBdr>
                                    <w:top w:val="none" w:sz="0" w:space="0" w:color="auto"/>
                                    <w:left w:val="none" w:sz="0" w:space="0" w:color="auto"/>
                                    <w:bottom w:val="none" w:sz="0" w:space="0" w:color="auto"/>
                                    <w:right w:val="none" w:sz="0" w:space="0" w:color="auto"/>
                                  </w:divBdr>
                                  <w:divsChild>
                                    <w:div w:id="44146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4757385">
              <w:marLeft w:val="0"/>
              <w:marRight w:val="0"/>
              <w:marTop w:val="0"/>
              <w:marBottom w:val="450"/>
              <w:divBdr>
                <w:top w:val="none" w:sz="0" w:space="0" w:color="auto"/>
                <w:left w:val="none" w:sz="0" w:space="0" w:color="auto"/>
                <w:bottom w:val="none" w:sz="0" w:space="0" w:color="auto"/>
                <w:right w:val="none" w:sz="0" w:space="0" w:color="auto"/>
              </w:divBdr>
              <w:divsChild>
                <w:div w:id="684400767">
                  <w:marLeft w:val="0"/>
                  <w:marRight w:val="0"/>
                  <w:marTop w:val="0"/>
                  <w:marBottom w:val="0"/>
                  <w:divBdr>
                    <w:top w:val="none" w:sz="0" w:space="0" w:color="auto"/>
                    <w:left w:val="none" w:sz="0" w:space="0" w:color="auto"/>
                    <w:bottom w:val="none" w:sz="0" w:space="0" w:color="auto"/>
                    <w:right w:val="none" w:sz="0" w:space="0" w:color="auto"/>
                  </w:divBdr>
                  <w:divsChild>
                    <w:div w:id="1665426994">
                      <w:marLeft w:val="0"/>
                      <w:marRight w:val="0"/>
                      <w:marTop w:val="0"/>
                      <w:marBottom w:val="0"/>
                      <w:divBdr>
                        <w:top w:val="none" w:sz="0" w:space="0" w:color="auto"/>
                        <w:left w:val="none" w:sz="0" w:space="0" w:color="auto"/>
                        <w:bottom w:val="none" w:sz="0" w:space="0" w:color="auto"/>
                        <w:right w:val="none" w:sz="0" w:space="0" w:color="auto"/>
                      </w:divBdr>
                      <w:divsChild>
                        <w:div w:id="288056493">
                          <w:marLeft w:val="0"/>
                          <w:marRight w:val="0"/>
                          <w:marTop w:val="0"/>
                          <w:marBottom w:val="0"/>
                          <w:divBdr>
                            <w:top w:val="none" w:sz="0" w:space="0" w:color="auto"/>
                            <w:left w:val="none" w:sz="0" w:space="0" w:color="auto"/>
                            <w:bottom w:val="none" w:sz="0" w:space="0" w:color="auto"/>
                            <w:right w:val="none" w:sz="0" w:space="0" w:color="auto"/>
                          </w:divBdr>
                          <w:divsChild>
                            <w:div w:id="597367110">
                              <w:marLeft w:val="0"/>
                              <w:marRight w:val="0"/>
                              <w:marTop w:val="0"/>
                              <w:marBottom w:val="0"/>
                              <w:divBdr>
                                <w:top w:val="none" w:sz="0" w:space="0" w:color="auto"/>
                                <w:left w:val="none" w:sz="0" w:space="0" w:color="auto"/>
                                <w:bottom w:val="none" w:sz="0" w:space="0" w:color="auto"/>
                                <w:right w:val="none" w:sz="0" w:space="0" w:color="auto"/>
                              </w:divBdr>
                              <w:divsChild>
                                <w:div w:id="1419669406">
                                  <w:marLeft w:val="0"/>
                                  <w:marRight w:val="0"/>
                                  <w:marTop w:val="0"/>
                                  <w:marBottom w:val="0"/>
                                  <w:divBdr>
                                    <w:top w:val="none" w:sz="0" w:space="0" w:color="auto"/>
                                    <w:left w:val="none" w:sz="0" w:space="0" w:color="auto"/>
                                    <w:bottom w:val="none" w:sz="0" w:space="0" w:color="auto"/>
                                    <w:right w:val="none" w:sz="0" w:space="0" w:color="auto"/>
                                  </w:divBdr>
                                  <w:divsChild>
                                    <w:div w:id="937450511">
                                      <w:marLeft w:val="0"/>
                                      <w:marRight w:val="0"/>
                                      <w:marTop w:val="0"/>
                                      <w:marBottom w:val="0"/>
                                      <w:divBdr>
                                        <w:top w:val="none" w:sz="0" w:space="0" w:color="auto"/>
                                        <w:left w:val="none" w:sz="0" w:space="0" w:color="auto"/>
                                        <w:bottom w:val="none" w:sz="0" w:space="0" w:color="auto"/>
                                        <w:right w:val="none" w:sz="0" w:space="0" w:color="auto"/>
                                      </w:divBdr>
                                    </w:div>
                                  </w:divsChild>
                                </w:div>
                                <w:div w:id="1863856522">
                                  <w:marLeft w:val="0"/>
                                  <w:marRight w:val="0"/>
                                  <w:marTop w:val="0"/>
                                  <w:marBottom w:val="0"/>
                                  <w:divBdr>
                                    <w:top w:val="none" w:sz="0" w:space="0" w:color="auto"/>
                                    <w:left w:val="none" w:sz="0" w:space="0" w:color="auto"/>
                                    <w:bottom w:val="none" w:sz="0" w:space="0" w:color="auto"/>
                                    <w:right w:val="none" w:sz="0" w:space="0" w:color="auto"/>
                                  </w:divBdr>
                                  <w:divsChild>
                                    <w:div w:id="40167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9923076">
              <w:marLeft w:val="0"/>
              <w:marRight w:val="0"/>
              <w:marTop w:val="0"/>
              <w:marBottom w:val="450"/>
              <w:divBdr>
                <w:top w:val="none" w:sz="0" w:space="0" w:color="auto"/>
                <w:left w:val="none" w:sz="0" w:space="0" w:color="auto"/>
                <w:bottom w:val="none" w:sz="0" w:space="0" w:color="auto"/>
                <w:right w:val="none" w:sz="0" w:space="0" w:color="auto"/>
              </w:divBdr>
              <w:divsChild>
                <w:div w:id="1628663286">
                  <w:marLeft w:val="0"/>
                  <w:marRight w:val="0"/>
                  <w:marTop w:val="0"/>
                  <w:marBottom w:val="0"/>
                  <w:divBdr>
                    <w:top w:val="none" w:sz="0" w:space="0" w:color="auto"/>
                    <w:left w:val="none" w:sz="0" w:space="0" w:color="auto"/>
                    <w:bottom w:val="none" w:sz="0" w:space="0" w:color="auto"/>
                    <w:right w:val="none" w:sz="0" w:space="0" w:color="auto"/>
                  </w:divBdr>
                  <w:divsChild>
                    <w:div w:id="1776513545">
                      <w:marLeft w:val="0"/>
                      <w:marRight w:val="0"/>
                      <w:marTop w:val="0"/>
                      <w:marBottom w:val="0"/>
                      <w:divBdr>
                        <w:top w:val="none" w:sz="0" w:space="0" w:color="auto"/>
                        <w:left w:val="none" w:sz="0" w:space="0" w:color="auto"/>
                        <w:bottom w:val="none" w:sz="0" w:space="0" w:color="auto"/>
                        <w:right w:val="none" w:sz="0" w:space="0" w:color="auto"/>
                      </w:divBdr>
                      <w:divsChild>
                        <w:div w:id="770706799">
                          <w:marLeft w:val="0"/>
                          <w:marRight w:val="0"/>
                          <w:marTop w:val="0"/>
                          <w:marBottom w:val="0"/>
                          <w:divBdr>
                            <w:top w:val="none" w:sz="0" w:space="0" w:color="auto"/>
                            <w:left w:val="none" w:sz="0" w:space="0" w:color="auto"/>
                            <w:bottom w:val="none" w:sz="0" w:space="0" w:color="auto"/>
                            <w:right w:val="none" w:sz="0" w:space="0" w:color="auto"/>
                          </w:divBdr>
                          <w:divsChild>
                            <w:div w:id="1238050219">
                              <w:marLeft w:val="0"/>
                              <w:marRight w:val="0"/>
                              <w:marTop w:val="0"/>
                              <w:marBottom w:val="0"/>
                              <w:divBdr>
                                <w:top w:val="none" w:sz="0" w:space="0" w:color="auto"/>
                                <w:left w:val="none" w:sz="0" w:space="0" w:color="auto"/>
                                <w:bottom w:val="none" w:sz="0" w:space="0" w:color="auto"/>
                                <w:right w:val="none" w:sz="0" w:space="0" w:color="auto"/>
                              </w:divBdr>
                              <w:divsChild>
                                <w:div w:id="1853564997">
                                  <w:marLeft w:val="0"/>
                                  <w:marRight w:val="0"/>
                                  <w:marTop w:val="0"/>
                                  <w:marBottom w:val="0"/>
                                  <w:divBdr>
                                    <w:top w:val="none" w:sz="0" w:space="0" w:color="auto"/>
                                    <w:left w:val="none" w:sz="0" w:space="0" w:color="auto"/>
                                    <w:bottom w:val="none" w:sz="0" w:space="0" w:color="auto"/>
                                    <w:right w:val="none" w:sz="0" w:space="0" w:color="auto"/>
                                  </w:divBdr>
                                  <w:divsChild>
                                    <w:div w:id="235629148">
                                      <w:marLeft w:val="0"/>
                                      <w:marRight w:val="0"/>
                                      <w:marTop w:val="0"/>
                                      <w:marBottom w:val="0"/>
                                      <w:divBdr>
                                        <w:top w:val="none" w:sz="0" w:space="0" w:color="auto"/>
                                        <w:left w:val="none" w:sz="0" w:space="0" w:color="auto"/>
                                        <w:bottom w:val="none" w:sz="0" w:space="0" w:color="auto"/>
                                        <w:right w:val="none" w:sz="0" w:space="0" w:color="auto"/>
                                      </w:divBdr>
                                    </w:div>
                                  </w:divsChild>
                                </w:div>
                                <w:div w:id="1869560534">
                                  <w:marLeft w:val="0"/>
                                  <w:marRight w:val="0"/>
                                  <w:marTop w:val="0"/>
                                  <w:marBottom w:val="0"/>
                                  <w:divBdr>
                                    <w:top w:val="none" w:sz="0" w:space="0" w:color="auto"/>
                                    <w:left w:val="none" w:sz="0" w:space="0" w:color="auto"/>
                                    <w:bottom w:val="none" w:sz="0" w:space="0" w:color="auto"/>
                                    <w:right w:val="none" w:sz="0" w:space="0" w:color="auto"/>
                                  </w:divBdr>
                                  <w:divsChild>
                                    <w:div w:id="188706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8063615">
              <w:marLeft w:val="0"/>
              <w:marRight w:val="0"/>
              <w:marTop w:val="0"/>
              <w:marBottom w:val="450"/>
              <w:divBdr>
                <w:top w:val="none" w:sz="0" w:space="0" w:color="auto"/>
                <w:left w:val="none" w:sz="0" w:space="0" w:color="auto"/>
                <w:bottom w:val="none" w:sz="0" w:space="0" w:color="auto"/>
                <w:right w:val="none" w:sz="0" w:space="0" w:color="auto"/>
              </w:divBdr>
              <w:divsChild>
                <w:div w:id="1471554251">
                  <w:marLeft w:val="0"/>
                  <w:marRight w:val="0"/>
                  <w:marTop w:val="0"/>
                  <w:marBottom w:val="0"/>
                  <w:divBdr>
                    <w:top w:val="none" w:sz="0" w:space="0" w:color="auto"/>
                    <w:left w:val="none" w:sz="0" w:space="0" w:color="auto"/>
                    <w:bottom w:val="none" w:sz="0" w:space="0" w:color="auto"/>
                    <w:right w:val="none" w:sz="0" w:space="0" w:color="auto"/>
                  </w:divBdr>
                  <w:divsChild>
                    <w:div w:id="168063530">
                      <w:marLeft w:val="0"/>
                      <w:marRight w:val="0"/>
                      <w:marTop w:val="0"/>
                      <w:marBottom w:val="0"/>
                      <w:divBdr>
                        <w:top w:val="none" w:sz="0" w:space="0" w:color="auto"/>
                        <w:left w:val="none" w:sz="0" w:space="0" w:color="auto"/>
                        <w:bottom w:val="none" w:sz="0" w:space="0" w:color="auto"/>
                        <w:right w:val="none" w:sz="0" w:space="0" w:color="auto"/>
                      </w:divBdr>
                      <w:divsChild>
                        <w:div w:id="192768781">
                          <w:marLeft w:val="0"/>
                          <w:marRight w:val="0"/>
                          <w:marTop w:val="0"/>
                          <w:marBottom w:val="0"/>
                          <w:divBdr>
                            <w:top w:val="none" w:sz="0" w:space="0" w:color="auto"/>
                            <w:left w:val="none" w:sz="0" w:space="0" w:color="auto"/>
                            <w:bottom w:val="none" w:sz="0" w:space="0" w:color="auto"/>
                            <w:right w:val="none" w:sz="0" w:space="0" w:color="auto"/>
                          </w:divBdr>
                          <w:divsChild>
                            <w:div w:id="250428801">
                              <w:marLeft w:val="0"/>
                              <w:marRight w:val="0"/>
                              <w:marTop w:val="0"/>
                              <w:marBottom w:val="0"/>
                              <w:divBdr>
                                <w:top w:val="none" w:sz="0" w:space="0" w:color="auto"/>
                                <w:left w:val="none" w:sz="0" w:space="0" w:color="auto"/>
                                <w:bottom w:val="none" w:sz="0" w:space="0" w:color="auto"/>
                                <w:right w:val="none" w:sz="0" w:space="0" w:color="auto"/>
                              </w:divBdr>
                              <w:divsChild>
                                <w:div w:id="704253671">
                                  <w:marLeft w:val="0"/>
                                  <w:marRight w:val="0"/>
                                  <w:marTop w:val="0"/>
                                  <w:marBottom w:val="0"/>
                                  <w:divBdr>
                                    <w:top w:val="none" w:sz="0" w:space="0" w:color="auto"/>
                                    <w:left w:val="none" w:sz="0" w:space="0" w:color="auto"/>
                                    <w:bottom w:val="none" w:sz="0" w:space="0" w:color="auto"/>
                                    <w:right w:val="none" w:sz="0" w:space="0" w:color="auto"/>
                                  </w:divBdr>
                                  <w:divsChild>
                                    <w:div w:id="1181118343">
                                      <w:marLeft w:val="0"/>
                                      <w:marRight w:val="0"/>
                                      <w:marTop w:val="0"/>
                                      <w:marBottom w:val="0"/>
                                      <w:divBdr>
                                        <w:top w:val="none" w:sz="0" w:space="0" w:color="auto"/>
                                        <w:left w:val="none" w:sz="0" w:space="0" w:color="auto"/>
                                        <w:bottom w:val="none" w:sz="0" w:space="0" w:color="auto"/>
                                        <w:right w:val="none" w:sz="0" w:space="0" w:color="auto"/>
                                      </w:divBdr>
                                    </w:div>
                                  </w:divsChild>
                                </w:div>
                                <w:div w:id="111630419">
                                  <w:marLeft w:val="0"/>
                                  <w:marRight w:val="0"/>
                                  <w:marTop w:val="0"/>
                                  <w:marBottom w:val="0"/>
                                  <w:divBdr>
                                    <w:top w:val="none" w:sz="0" w:space="0" w:color="auto"/>
                                    <w:left w:val="none" w:sz="0" w:space="0" w:color="auto"/>
                                    <w:bottom w:val="none" w:sz="0" w:space="0" w:color="auto"/>
                                    <w:right w:val="none" w:sz="0" w:space="0" w:color="auto"/>
                                  </w:divBdr>
                                  <w:divsChild>
                                    <w:div w:id="89484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2744822">
              <w:marLeft w:val="0"/>
              <w:marRight w:val="0"/>
              <w:marTop w:val="0"/>
              <w:marBottom w:val="450"/>
              <w:divBdr>
                <w:top w:val="none" w:sz="0" w:space="0" w:color="auto"/>
                <w:left w:val="none" w:sz="0" w:space="0" w:color="auto"/>
                <w:bottom w:val="none" w:sz="0" w:space="0" w:color="auto"/>
                <w:right w:val="none" w:sz="0" w:space="0" w:color="auto"/>
              </w:divBdr>
              <w:divsChild>
                <w:div w:id="1183593264">
                  <w:marLeft w:val="0"/>
                  <w:marRight w:val="0"/>
                  <w:marTop w:val="0"/>
                  <w:marBottom w:val="0"/>
                  <w:divBdr>
                    <w:top w:val="none" w:sz="0" w:space="0" w:color="auto"/>
                    <w:left w:val="none" w:sz="0" w:space="0" w:color="auto"/>
                    <w:bottom w:val="none" w:sz="0" w:space="0" w:color="auto"/>
                    <w:right w:val="none" w:sz="0" w:space="0" w:color="auto"/>
                  </w:divBdr>
                  <w:divsChild>
                    <w:div w:id="1878154558">
                      <w:marLeft w:val="0"/>
                      <w:marRight w:val="0"/>
                      <w:marTop w:val="0"/>
                      <w:marBottom w:val="0"/>
                      <w:divBdr>
                        <w:top w:val="none" w:sz="0" w:space="0" w:color="auto"/>
                        <w:left w:val="none" w:sz="0" w:space="0" w:color="auto"/>
                        <w:bottom w:val="none" w:sz="0" w:space="0" w:color="auto"/>
                        <w:right w:val="none" w:sz="0" w:space="0" w:color="auto"/>
                      </w:divBdr>
                      <w:divsChild>
                        <w:div w:id="1454667323">
                          <w:marLeft w:val="0"/>
                          <w:marRight w:val="0"/>
                          <w:marTop w:val="0"/>
                          <w:marBottom w:val="0"/>
                          <w:divBdr>
                            <w:top w:val="none" w:sz="0" w:space="0" w:color="auto"/>
                            <w:left w:val="none" w:sz="0" w:space="0" w:color="auto"/>
                            <w:bottom w:val="none" w:sz="0" w:space="0" w:color="auto"/>
                            <w:right w:val="none" w:sz="0" w:space="0" w:color="auto"/>
                          </w:divBdr>
                          <w:divsChild>
                            <w:div w:id="485512630">
                              <w:marLeft w:val="0"/>
                              <w:marRight w:val="0"/>
                              <w:marTop w:val="0"/>
                              <w:marBottom w:val="0"/>
                              <w:divBdr>
                                <w:top w:val="none" w:sz="0" w:space="0" w:color="auto"/>
                                <w:left w:val="none" w:sz="0" w:space="0" w:color="auto"/>
                                <w:bottom w:val="none" w:sz="0" w:space="0" w:color="auto"/>
                                <w:right w:val="none" w:sz="0" w:space="0" w:color="auto"/>
                              </w:divBdr>
                              <w:divsChild>
                                <w:div w:id="59405150">
                                  <w:marLeft w:val="0"/>
                                  <w:marRight w:val="0"/>
                                  <w:marTop w:val="0"/>
                                  <w:marBottom w:val="0"/>
                                  <w:divBdr>
                                    <w:top w:val="none" w:sz="0" w:space="0" w:color="auto"/>
                                    <w:left w:val="none" w:sz="0" w:space="0" w:color="auto"/>
                                    <w:bottom w:val="none" w:sz="0" w:space="0" w:color="auto"/>
                                    <w:right w:val="none" w:sz="0" w:space="0" w:color="auto"/>
                                  </w:divBdr>
                                  <w:divsChild>
                                    <w:div w:id="2138839268">
                                      <w:marLeft w:val="0"/>
                                      <w:marRight w:val="0"/>
                                      <w:marTop w:val="0"/>
                                      <w:marBottom w:val="0"/>
                                      <w:divBdr>
                                        <w:top w:val="none" w:sz="0" w:space="0" w:color="auto"/>
                                        <w:left w:val="none" w:sz="0" w:space="0" w:color="auto"/>
                                        <w:bottom w:val="none" w:sz="0" w:space="0" w:color="auto"/>
                                        <w:right w:val="none" w:sz="0" w:space="0" w:color="auto"/>
                                      </w:divBdr>
                                    </w:div>
                                  </w:divsChild>
                                </w:div>
                                <w:div w:id="677854793">
                                  <w:marLeft w:val="0"/>
                                  <w:marRight w:val="0"/>
                                  <w:marTop w:val="0"/>
                                  <w:marBottom w:val="0"/>
                                  <w:divBdr>
                                    <w:top w:val="none" w:sz="0" w:space="0" w:color="auto"/>
                                    <w:left w:val="none" w:sz="0" w:space="0" w:color="auto"/>
                                    <w:bottom w:val="none" w:sz="0" w:space="0" w:color="auto"/>
                                    <w:right w:val="none" w:sz="0" w:space="0" w:color="auto"/>
                                  </w:divBdr>
                                  <w:divsChild>
                                    <w:div w:id="37273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2938657">
              <w:marLeft w:val="0"/>
              <w:marRight w:val="0"/>
              <w:marTop w:val="0"/>
              <w:marBottom w:val="450"/>
              <w:divBdr>
                <w:top w:val="none" w:sz="0" w:space="0" w:color="auto"/>
                <w:left w:val="none" w:sz="0" w:space="0" w:color="auto"/>
                <w:bottom w:val="none" w:sz="0" w:space="0" w:color="auto"/>
                <w:right w:val="none" w:sz="0" w:space="0" w:color="auto"/>
              </w:divBdr>
              <w:divsChild>
                <w:div w:id="1144128761">
                  <w:marLeft w:val="0"/>
                  <w:marRight w:val="0"/>
                  <w:marTop w:val="0"/>
                  <w:marBottom w:val="0"/>
                  <w:divBdr>
                    <w:top w:val="none" w:sz="0" w:space="0" w:color="auto"/>
                    <w:left w:val="none" w:sz="0" w:space="0" w:color="auto"/>
                    <w:bottom w:val="none" w:sz="0" w:space="0" w:color="auto"/>
                    <w:right w:val="none" w:sz="0" w:space="0" w:color="auto"/>
                  </w:divBdr>
                  <w:divsChild>
                    <w:div w:id="564335536">
                      <w:marLeft w:val="0"/>
                      <w:marRight w:val="0"/>
                      <w:marTop w:val="0"/>
                      <w:marBottom w:val="0"/>
                      <w:divBdr>
                        <w:top w:val="none" w:sz="0" w:space="0" w:color="auto"/>
                        <w:left w:val="none" w:sz="0" w:space="0" w:color="auto"/>
                        <w:bottom w:val="none" w:sz="0" w:space="0" w:color="auto"/>
                        <w:right w:val="none" w:sz="0" w:space="0" w:color="auto"/>
                      </w:divBdr>
                      <w:divsChild>
                        <w:div w:id="120610129">
                          <w:marLeft w:val="0"/>
                          <w:marRight w:val="0"/>
                          <w:marTop w:val="0"/>
                          <w:marBottom w:val="0"/>
                          <w:divBdr>
                            <w:top w:val="none" w:sz="0" w:space="0" w:color="auto"/>
                            <w:left w:val="none" w:sz="0" w:space="0" w:color="auto"/>
                            <w:bottom w:val="none" w:sz="0" w:space="0" w:color="auto"/>
                            <w:right w:val="none" w:sz="0" w:space="0" w:color="auto"/>
                          </w:divBdr>
                          <w:divsChild>
                            <w:div w:id="1750074735">
                              <w:marLeft w:val="0"/>
                              <w:marRight w:val="0"/>
                              <w:marTop w:val="0"/>
                              <w:marBottom w:val="0"/>
                              <w:divBdr>
                                <w:top w:val="none" w:sz="0" w:space="0" w:color="auto"/>
                                <w:left w:val="none" w:sz="0" w:space="0" w:color="auto"/>
                                <w:bottom w:val="none" w:sz="0" w:space="0" w:color="auto"/>
                                <w:right w:val="none" w:sz="0" w:space="0" w:color="auto"/>
                              </w:divBdr>
                              <w:divsChild>
                                <w:div w:id="1716082883">
                                  <w:marLeft w:val="0"/>
                                  <w:marRight w:val="0"/>
                                  <w:marTop w:val="0"/>
                                  <w:marBottom w:val="0"/>
                                  <w:divBdr>
                                    <w:top w:val="none" w:sz="0" w:space="0" w:color="auto"/>
                                    <w:left w:val="none" w:sz="0" w:space="0" w:color="auto"/>
                                    <w:bottom w:val="none" w:sz="0" w:space="0" w:color="auto"/>
                                    <w:right w:val="none" w:sz="0" w:space="0" w:color="auto"/>
                                  </w:divBdr>
                                  <w:divsChild>
                                    <w:div w:id="1857116776">
                                      <w:marLeft w:val="0"/>
                                      <w:marRight w:val="0"/>
                                      <w:marTop w:val="0"/>
                                      <w:marBottom w:val="0"/>
                                      <w:divBdr>
                                        <w:top w:val="none" w:sz="0" w:space="0" w:color="auto"/>
                                        <w:left w:val="none" w:sz="0" w:space="0" w:color="auto"/>
                                        <w:bottom w:val="none" w:sz="0" w:space="0" w:color="auto"/>
                                        <w:right w:val="none" w:sz="0" w:space="0" w:color="auto"/>
                                      </w:divBdr>
                                    </w:div>
                                  </w:divsChild>
                                </w:div>
                                <w:div w:id="1463423297">
                                  <w:marLeft w:val="0"/>
                                  <w:marRight w:val="0"/>
                                  <w:marTop w:val="0"/>
                                  <w:marBottom w:val="0"/>
                                  <w:divBdr>
                                    <w:top w:val="none" w:sz="0" w:space="0" w:color="auto"/>
                                    <w:left w:val="none" w:sz="0" w:space="0" w:color="auto"/>
                                    <w:bottom w:val="none" w:sz="0" w:space="0" w:color="auto"/>
                                    <w:right w:val="none" w:sz="0" w:space="0" w:color="auto"/>
                                  </w:divBdr>
                                  <w:divsChild>
                                    <w:div w:id="158846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6909140">
              <w:marLeft w:val="0"/>
              <w:marRight w:val="0"/>
              <w:marTop w:val="0"/>
              <w:marBottom w:val="450"/>
              <w:divBdr>
                <w:top w:val="none" w:sz="0" w:space="0" w:color="auto"/>
                <w:left w:val="none" w:sz="0" w:space="0" w:color="auto"/>
                <w:bottom w:val="none" w:sz="0" w:space="0" w:color="auto"/>
                <w:right w:val="none" w:sz="0" w:space="0" w:color="auto"/>
              </w:divBdr>
              <w:divsChild>
                <w:div w:id="453671488">
                  <w:marLeft w:val="0"/>
                  <w:marRight w:val="0"/>
                  <w:marTop w:val="0"/>
                  <w:marBottom w:val="0"/>
                  <w:divBdr>
                    <w:top w:val="none" w:sz="0" w:space="0" w:color="auto"/>
                    <w:left w:val="none" w:sz="0" w:space="0" w:color="auto"/>
                    <w:bottom w:val="none" w:sz="0" w:space="0" w:color="auto"/>
                    <w:right w:val="none" w:sz="0" w:space="0" w:color="auto"/>
                  </w:divBdr>
                  <w:divsChild>
                    <w:div w:id="1759790119">
                      <w:marLeft w:val="0"/>
                      <w:marRight w:val="0"/>
                      <w:marTop w:val="0"/>
                      <w:marBottom w:val="0"/>
                      <w:divBdr>
                        <w:top w:val="none" w:sz="0" w:space="0" w:color="auto"/>
                        <w:left w:val="none" w:sz="0" w:space="0" w:color="auto"/>
                        <w:bottom w:val="none" w:sz="0" w:space="0" w:color="auto"/>
                        <w:right w:val="none" w:sz="0" w:space="0" w:color="auto"/>
                      </w:divBdr>
                      <w:divsChild>
                        <w:div w:id="174928478">
                          <w:marLeft w:val="0"/>
                          <w:marRight w:val="0"/>
                          <w:marTop w:val="0"/>
                          <w:marBottom w:val="0"/>
                          <w:divBdr>
                            <w:top w:val="none" w:sz="0" w:space="0" w:color="auto"/>
                            <w:left w:val="none" w:sz="0" w:space="0" w:color="auto"/>
                            <w:bottom w:val="none" w:sz="0" w:space="0" w:color="auto"/>
                            <w:right w:val="none" w:sz="0" w:space="0" w:color="auto"/>
                          </w:divBdr>
                          <w:divsChild>
                            <w:div w:id="170292512">
                              <w:marLeft w:val="0"/>
                              <w:marRight w:val="0"/>
                              <w:marTop w:val="0"/>
                              <w:marBottom w:val="0"/>
                              <w:divBdr>
                                <w:top w:val="none" w:sz="0" w:space="0" w:color="auto"/>
                                <w:left w:val="none" w:sz="0" w:space="0" w:color="auto"/>
                                <w:bottom w:val="none" w:sz="0" w:space="0" w:color="auto"/>
                                <w:right w:val="none" w:sz="0" w:space="0" w:color="auto"/>
                              </w:divBdr>
                              <w:divsChild>
                                <w:div w:id="2033720060">
                                  <w:marLeft w:val="0"/>
                                  <w:marRight w:val="0"/>
                                  <w:marTop w:val="0"/>
                                  <w:marBottom w:val="0"/>
                                  <w:divBdr>
                                    <w:top w:val="none" w:sz="0" w:space="0" w:color="auto"/>
                                    <w:left w:val="none" w:sz="0" w:space="0" w:color="auto"/>
                                    <w:bottom w:val="none" w:sz="0" w:space="0" w:color="auto"/>
                                    <w:right w:val="none" w:sz="0" w:space="0" w:color="auto"/>
                                  </w:divBdr>
                                  <w:divsChild>
                                    <w:div w:id="1003164449">
                                      <w:marLeft w:val="0"/>
                                      <w:marRight w:val="0"/>
                                      <w:marTop w:val="0"/>
                                      <w:marBottom w:val="0"/>
                                      <w:divBdr>
                                        <w:top w:val="none" w:sz="0" w:space="0" w:color="auto"/>
                                        <w:left w:val="none" w:sz="0" w:space="0" w:color="auto"/>
                                        <w:bottom w:val="none" w:sz="0" w:space="0" w:color="auto"/>
                                        <w:right w:val="none" w:sz="0" w:space="0" w:color="auto"/>
                                      </w:divBdr>
                                    </w:div>
                                  </w:divsChild>
                                </w:div>
                                <w:div w:id="272905480">
                                  <w:marLeft w:val="0"/>
                                  <w:marRight w:val="0"/>
                                  <w:marTop w:val="0"/>
                                  <w:marBottom w:val="0"/>
                                  <w:divBdr>
                                    <w:top w:val="none" w:sz="0" w:space="0" w:color="auto"/>
                                    <w:left w:val="none" w:sz="0" w:space="0" w:color="auto"/>
                                    <w:bottom w:val="none" w:sz="0" w:space="0" w:color="auto"/>
                                    <w:right w:val="none" w:sz="0" w:space="0" w:color="auto"/>
                                  </w:divBdr>
                                  <w:divsChild>
                                    <w:div w:id="100266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6941773">
          <w:marLeft w:val="0"/>
          <w:marRight w:val="0"/>
          <w:marTop w:val="450"/>
          <w:marBottom w:val="600"/>
          <w:divBdr>
            <w:top w:val="none" w:sz="0" w:space="0" w:color="auto"/>
            <w:left w:val="none" w:sz="0" w:space="0" w:color="auto"/>
            <w:bottom w:val="none" w:sz="0" w:space="0" w:color="auto"/>
            <w:right w:val="none" w:sz="0" w:space="0" w:color="auto"/>
          </w:divBdr>
        </w:div>
      </w:divsChild>
    </w:div>
    <w:div w:id="448357918">
      <w:bodyDiv w:val="1"/>
      <w:marLeft w:val="0"/>
      <w:marRight w:val="0"/>
      <w:marTop w:val="0"/>
      <w:marBottom w:val="0"/>
      <w:divBdr>
        <w:top w:val="none" w:sz="0" w:space="0" w:color="auto"/>
        <w:left w:val="none" w:sz="0" w:space="0" w:color="auto"/>
        <w:bottom w:val="none" w:sz="0" w:space="0" w:color="auto"/>
        <w:right w:val="none" w:sz="0" w:space="0" w:color="auto"/>
      </w:divBdr>
    </w:div>
    <w:div w:id="671421364">
      <w:bodyDiv w:val="1"/>
      <w:marLeft w:val="0"/>
      <w:marRight w:val="0"/>
      <w:marTop w:val="0"/>
      <w:marBottom w:val="0"/>
      <w:divBdr>
        <w:top w:val="none" w:sz="0" w:space="0" w:color="auto"/>
        <w:left w:val="none" w:sz="0" w:space="0" w:color="auto"/>
        <w:bottom w:val="none" w:sz="0" w:space="0" w:color="auto"/>
        <w:right w:val="none" w:sz="0" w:space="0" w:color="auto"/>
      </w:divBdr>
    </w:div>
    <w:div w:id="753822047">
      <w:bodyDiv w:val="1"/>
      <w:marLeft w:val="0"/>
      <w:marRight w:val="0"/>
      <w:marTop w:val="0"/>
      <w:marBottom w:val="0"/>
      <w:divBdr>
        <w:top w:val="none" w:sz="0" w:space="0" w:color="auto"/>
        <w:left w:val="none" w:sz="0" w:space="0" w:color="auto"/>
        <w:bottom w:val="none" w:sz="0" w:space="0" w:color="auto"/>
        <w:right w:val="none" w:sz="0" w:space="0" w:color="auto"/>
      </w:divBdr>
    </w:div>
    <w:div w:id="871306882">
      <w:bodyDiv w:val="1"/>
      <w:marLeft w:val="0"/>
      <w:marRight w:val="0"/>
      <w:marTop w:val="0"/>
      <w:marBottom w:val="0"/>
      <w:divBdr>
        <w:top w:val="none" w:sz="0" w:space="0" w:color="auto"/>
        <w:left w:val="none" w:sz="0" w:space="0" w:color="auto"/>
        <w:bottom w:val="none" w:sz="0" w:space="0" w:color="auto"/>
        <w:right w:val="none" w:sz="0" w:space="0" w:color="auto"/>
      </w:divBdr>
    </w:div>
    <w:div w:id="1088649609">
      <w:bodyDiv w:val="1"/>
      <w:marLeft w:val="0"/>
      <w:marRight w:val="0"/>
      <w:marTop w:val="0"/>
      <w:marBottom w:val="0"/>
      <w:divBdr>
        <w:top w:val="none" w:sz="0" w:space="0" w:color="auto"/>
        <w:left w:val="none" w:sz="0" w:space="0" w:color="auto"/>
        <w:bottom w:val="none" w:sz="0" w:space="0" w:color="auto"/>
        <w:right w:val="none" w:sz="0" w:space="0" w:color="auto"/>
      </w:divBdr>
    </w:div>
    <w:div w:id="1144002916">
      <w:bodyDiv w:val="1"/>
      <w:marLeft w:val="0"/>
      <w:marRight w:val="0"/>
      <w:marTop w:val="0"/>
      <w:marBottom w:val="0"/>
      <w:divBdr>
        <w:top w:val="none" w:sz="0" w:space="0" w:color="auto"/>
        <w:left w:val="none" w:sz="0" w:space="0" w:color="auto"/>
        <w:bottom w:val="none" w:sz="0" w:space="0" w:color="auto"/>
        <w:right w:val="none" w:sz="0" w:space="0" w:color="auto"/>
      </w:divBdr>
    </w:div>
    <w:div w:id="1182476763">
      <w:bodyDiv w:val="1"/>
      <w:marLeft w:val="0"/>
      <w:marRight w:val="0"/>
      <w:marTop w:val="0"/>
      <w:marBottom w:val="0"/>
      <w:divBdr>
        <w:top w:val="none" w:sz="0" w:space="0" w:color="auto"/>
        <w:left w:val="none" w:sz="0" w:space="0" w:color="auto"/>
        <w:bottom w:val="none" w:sz="0" w:space="0" w:color="auto"/>
        <w:right w:val="none" w:sz="0" w:space="0" w:color="auto"/>
      </w:divBdr>
    </w:div>
    <w:div w:id="1247567805">
      <w:bodyDiv w:val="1"/>
      <w:marLeft w:val="0"/>
      <w:marRight w:val="0"/>
      <w:marTop w:val="0"/>
      <w:marBottom w:val="0"/>
      <w:divBdr>
        <w:top w:val="none" w:sz="0" w:space="0" w:color="auto"/>
        <w:left w:val="none" w:sz="0" w:space="0" w:color="auto"/>
        <w:bottom w:val="none" w:sz="0" w:space="0" w:color="auto"/>
        <w:right w:val="none" w:sz="0" w:space="0" w:color="auto"/>
      </w:divBdr>
    </w:div>
    <w:div w:id="1313604930">
      <w:bodyDiv w:val="1"/>
      <w:marLeft w:val="0"/>
      <w:marRight w:val="0"/>
      <w:marTop w:val="0"/>
      <w:marBottom w:val="0"/>
      <w:divBdr>
        <w:top w:val="none" w:sz="0" w:space="0" w:color="auto"/>
        <w:left w:val="none" w:sz="0" w:space="0" w:color="auto"/>
        <w:bottom w:val="none" w:sz="0" w:space="0" w:color="auto"/>
        <w:right w:val="none" w:sz="0" w:space="0" w:color="auto"/>
      </w:divBdr>
    </w:div>
    <w:div w:id="1519614137">
      <w:bodyDiv w:val="1"/>
      <w:marLeft w:val="0"/>
      <w:marRight w:val="0"/>
      <w:marTop w:val="0"/>
      <w:marBottom w:val="0"/>
      <w:divBdr>
        <w:top w:val="none" w:sz="0" w:space="0" w:color="auto"/>
        <w:left w:val="none" w:sz="0" w:space="0" w:color="auto"/>
        <w:bottom w:val="none" w:sz="0" w:space="0" w:color="auto"/>
        <w:right w:val="none" w:sz="0" w:space="0" w:color="auto"/>
      </w:divBdr>
    </w:div>
    <w:div w:id="1908370719">
      <w:bodyDiv w:val="1"/>
      <w:marLeft w:val="0"/>
      <w:marRight w:val="0"/>
      <w:marTop w:val="0"/>
      <w:marBottom w:val="0"/>
      <w:divBdr>
        <w:top w:val="none" w:sz="0" w:space="0" w:color="auto"/>
        <w:left w:val="none" w:sz="0" w:space="0" w:color="auto"/>
        <w:bottom w:val="none" w:sz="0" w:space="0" w:color="auto"/>
        <w:right w:val="none" w:sz="0" w:space="0" w:color="auto"/>
      </w:divBdr>
    </w:div>
    <w:div w:id="214388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acku8t1.wordpress.com/2015/02/27/the-impacts-of-e-commerce-of-the-employment-and-the-social-divide/" TargetMode="External"/><Relationship Id="rId18" Type="http://schemas.openxmlformats.org/officeDocument/2006/relationships/control" Target="activeX/activeX1.xml"/><Relationship Id="rId26" Type="http://schemas.openxmlformats.org/officeDocument/2006/relationships/control" Target="activeX/activeX9.xml"/><Relationship Id="rId39" Type="http://schemas.openxmlformats.org/officeDocument/2006/relationships/control" Target="activeX/activeX21.xml"/><Relationship Id="rId3" Type="http://schemas.openxmlformats.org/officeDocument/2006/relationships/styles" Target="styles.xml"/><Relationship Id="rId21" Type="http://schemas.openxmlformats.org/officeDocument/2006/relationships/control" Target="activeX/activeX4.xml"/><Relationship Id="rId34" Type="http://schemas.openxmlformats.org/officeDocument/2006/relationships/control" Target="activeX/activeX16.xml"/><Relationship Id="rId42" Type="http://schemas.openxmlformats.org/officeDocument/2006/relationships/control" Target="activeX/activeX24.xm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cowebs.com/impact-ecommerce-society/" TargetMode="External"/><Relationship Id="rId17" Type="http://schemas.openxmlformats.org/officeDocument/2006/relationships/image" Target="media/image1.wmf"/><Relationship Id="rId25" Type="http://schemas.openxmlformats.org/officeDocument/2006/relationships/control" Target="activeX/activeX8.xml"/><Relationship Id="rId33" Type="http://schemas.openxmlformats.org/officeDocument/2006/relationships/control" Target="activeX/activeX15.xml"/><Relationship Id="rId38" Type="http://schemas.openxmlformats.org/officeDocument/2006/relationships/control" Target="activeX/activeX20.xml"/><Relationship Id="rId46" Type="http://schemas.openxmlformats.org/officeDocument/2006/relationships/control" Target="activeX/activeX28.xml"/><Relationship Id="rId2" Type="http://schemas.openxmlformats.org/officeDocument/2006/relationships/numbering" Target="numbering.xml"/><Relationship Id="rId16" Type="http://schemas.openxmlformats.org/officeDocument/2006/relationships/hyperlink" Target="https://ideas.repec.org/s/hhs/ratioi.html" TargetMode="External"/><Relationship Id="rId20" Type="http://schemas.openxmlformats.org/officeDocument/2006/relationships/control" Target="activeX/activeX3.xml"/><Relationship Id="rId29" Type="http://schemas.openxmlformats.org/officeDocument/2006/relationships/control" Target="activeX/activeX11.xml"/><Relationship Id="rId41" Type="http://schemas.openxmlformats.org/officeDocument/2006/relationships/control" Target="activeX/activeX2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ontrol" Target="activeX/activeX7.xml"/><Relationship Id="rId32" Type="http://schemas.openxmlformats.org/officeDocument/2006/relationships/control" Target="activeX/activeX14.xml"/><Relationship Id="rId37" Type="http://schemas.openxmlformats.org/officeDocument/2006/relationships/control" Target="activeX/activeX19.xml"/><Relationship Id="rId40" Type="http://schemas.openxmlformats.org/officeDocument/2006/relationships/control" Target="activeX/activeX22.xml"/><Relationship Id="rId45" Type="http://schemas.openxmlformats.org/officeDocument/2006/relationships/control" Target="activeX/activeX27.xml"/><Relationship Id="rId5" Type="http://schemas.openxmlformats.org/officeDocument/2006/relationships/webSettings" Target="webSettings.xml"/><Relationship Id="rId15" Type="http://schemas.openxmlformats.org/officeDocument/2006/relationships/hyperlink" Target="https://ideas.repec.org/p/hhs/ratioi/0285.html" TargetMode="External"/><Relationship Id="rId23" Type="http://schemas.openxmlformats.org/officeDocument/2006/relationships/control" Target="activeX/activeX6.xml"/><Relationship Id="rId28" Type="http://schemas.openxmlformats.org/officeDocument/2006/relationships/image" Target="media/image2.wmf"/><Relationship Id="rId36" Type="http://schemas.openxmlformats.org/officeDocument/2006/relationships/control" Target="activeX/activeX18.xml"/><Relationship Id="rId49"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ontrol" Target="activeX/activeX2.xml"/><Relationship Id="rId31" Type="http://schemas.openxmlformats.org/officeDocument/2006/relationships/control" Target="activeX/activeX13.xml"/><Relationship Id="rId44" Type="http://schemas.openxmlformats.org/officeDocument/2006/relationships/control" Target="activeX/activeX26.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jacku8t1.wordpress.com/author/jackfoulkesu8t1/" TargetMode="External"/><Relationship Id="rId22" Type="http://schemas.openxmlformats.org/officeDocument/2006/relationships/control" Target="activeX/activeX5.xml"/><Relationship Id="rId27" Type="http://schemas.openxmlformats.org/officeDocument/2006/relationships/control" Target="activeX/activeX10.xml"/><Relationship Id="rId30" Type="http://schemas.openxmlformats.org/officeDocument/2006/relationships/control" Target="activeX/activeX12.xml"/><Relationship Id="rId35" Type="http://schemas.openxmlformats.org/officeDocument/2006/relationships/control" Target="activeX/activeX17.xml"/><Relationship Id="rId43" Type="http://schemas.openxmlformats.org/officeDocument/2006/relationships/control" Target="activeX/activeX25.xml"/><Relationship Id="rId48" Type="http://schemas.openxmlformats.org/officeDocument/2006/relationships/fontTable" Target="fontTable.xml"/><Relationship Id="rId8" Type="http://schemas.openxmlformats.org/officeDocument/2006/relationships/hyperlink" Target="https://acowebs.com/"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Лист1!$B$1</c:f>
              <c:strCache>
                <c:ptCount val="1"/>
                <c:pt idx="0">
                  <c:v>participants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BFD-4F2B-A1B1-78D4017C7C9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BFD-4F2B-A1B1-78D4017C7C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Лист1!$A$2:$A$5</c:f>
              <c:strCache>
                <c:ptCount val="2"/>
                <c:pt idx="0">
                  <c:v>women</c:v>
                </c:pt>
                <c:pt idx="1">
                  <c:v>men </c:v>
                </c:pt>
              </c:strCache>
            </c:strRef>
          </c:cat>
          <c:val>
            <c:numRef>
              <c:f>Лист1!$B$2:$B$5</c:f>
              <c:numCache>
                <c:formatCode>General</c:formatCode>
                <c:ptCount val="2"/>
                <c:pt idx="0">
                  <c:v>49</c:v>
                </c:pt>
                <c:pt idx="1">
                  <c:v>51</c:v>
                </c:pt>
              </c:numCache>
            </c:numRef>
          </c:val>
          <c:extLst>
            <c:ext xmlns:c16="http://schemas.microsoft.com/office/drawing/2014/chart" uri="{C3380CC4-5D6E-409C-BE32-E72D297353CC}">
              <c16:uniqueId val="{00000004-9BFD-4F2B-A1B1-78D4017C7C9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Лист1!$B$1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805-4DF7-A885-A1EA2BC046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805-4DF7-A885-A1EA2BC0465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805-4DF7-A885-A1EA2BC0465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805-4DF7-A885-A1EA2BC0465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805-4DF7-A885-A1EA2BC0465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805-4DF7-A885-A1EA2BC0465E}"/>
              </c:ext>
            </c:extLst>
          </c:dPt>
          <c:cat>
            <c:strRef>
              <c:f>Лист1!$A$2:$A$7</c:f>
              <c:strCache>
                <c:ptCount val="6"/>
                <c:pt idx="0">
                  <c:v>18-24</c:v>
                </c:pt>
                <c:pt idx="1">
                  <c:v>25-34</c:v>
                </c:pt>
                <c:pt idx="2">
                  <c:v>35-44</c:v>
                </c:pt>
                <c:pt idx="3">
                  <c:v>45-54</c:v>
                </c:pt>
                <c:pt idx="4">
                  <c:v>55-64</c:v>
                </c:pt>
                <c:pt idx="5">
                  <c:v>65+</c:v>
                </c:pt>
              </c:strCache>
            </c:strRef>
          </c:cat>
          <c:val>
            <c:numRef>
              <c:f>Лист1!$B$2:$B$7</c:f>
              <c:numCache>
                <c:formatCode>General</c:formatCode>
                <c:ptCount val="6"/>
                <c:pt idx="0">
                  <c:v>6.2</c:v>
                </c:pt>
                <c:pt idx="1">
                  <c:v>2</c:v>
                </c:pt>
                <c:pt idx="2">
                  <c:v>1.4</c:v>
                </c:pt>
                <c:pt idx="3">
                  <c:v>0.6</c:v>
                </c:pt>
                <c:pt idx="4">
                  <c:v>0.8</c:v>
                </c:pt>
                <c:pt idx="5">
                  <c:v>0.1</c:v>
                </c:pt>
              </c:numCache>
            </c:numRef>
          </c:val>
          <c:extLst>
            <c:ext xmlns:c16="http://schemas.microsoft.com/office/drawing/2014/chart" uri="{C3380CC4-5D6E-409C-BE32-E72D297353CC}">
              <c16:uniqueId val="{0000000C-3805-4DF7-A885-A1EA2BC0465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5919978506623677E-2"/>
          <c:y val="8.0200501253132828E-2"/>
          <c:w val="0.80103002872672413"/>
          <c:h val="0.57986935843545873"/>
        </c:manualLayout>
      </c:layout>
      <c:barChart>
        <c:barDir val="col"/>
        <c:grouping val="clustered"/>
        <c:varyColors val="0"/>
        <c:ser>
          <c:idx val="0"/>
          <c:order val="0"/>
          <c:tx>
            <c:strRef>
              <c:f>Лист1!$B$1</c:f>
              <c:strCache>
                <c:ptCount val="1"/>
                <c:pt idx="0">
                  <c:v>1</c:v>
                </c:pt>
              </c:strCache>
            </c:strRef>
          </c:tx>
          <c:spPr>
            <a:solidFill>
              <a:schemeClr val="accent1"/>
            </a:solidFill>
            <a:ln>
              <a:noFill/>
            </a:ln>
            <a:effectLst/>
          </c:spPr>
          <c:invertIfNegative val="0"/>
          <c:cat>
            <c:strRef>
              <c:f>Лист1!$A$2:$A$7</c:f>
              <c:strCache>
                <c:ptCount val="6"/>
                <c:pt idx="0">
                  <c:v>Price</c:v>
                </c:pt>
                <c:pt idx="1">
                  <c:v>Time </c:v>
                </c:pt>
                <c:pt idx="2">
                  <c:v>Convenience</c:v>
                </c:pt>
                <c:pt idx="3">
                  <c:v>Environment</c:v>
                </c:pt>
                <c:pt idx="4">
                  <c:v>Additional costs</c:v>
                </c:pt>
                <c:pt idx="5">
                  <c:v>Not having to queue</c:v>
                </c:pt>
              </c:strCache>
            </c:strRef>
          </c:cat>
          <c:val>
            <c:numRef>
              <c:f>Лист1!$B$2:$B$7</c:f>
              <c:numCache>
                <c:formatCode>General</c:formatCode>
                <c:ptCount val="6"/>
                <c:pt idx="0">
                  <c:v>4.3</c:v>
                </c:pt>
                <c:pt idx="1">
                  <c:v>4.4000000000000004</c:v>
                </c:pt>
                <c:pt idx="2">
                  <c:v>3.5</c:v>
                </c:pt>
                <c:pt idx="3">
                  <c:v>1</c:v>
                </c:pt>
                <c:pt idx="4">
                  <c:v>4.5</c:v>
                </c:pt>
                <c:pt idx="5">
                  <c:v>7</c:v>
                </c:pt>
              </c:numCache>
            </c:numRef>
          </c:val>
          <c:extLst>
            <c:ext xmlns:c16="http://schemas.microsoft.com/office/drawing/2014/chart" uri="{C3380CC4-5D6E-409C-BE32-E72D297353CC}">
              <c16:uniqueId val="{00000000-3976-4E35-8FF4-0BC01507FF16}"/>
            </c:ext>
          </c:extLst>
        </c:ser>
        <c:ser>
          <c:idx val="1"/>
          <c:order val="1"/>
          <c:tx>
            <c:strRef>
              <c:f>Лист1!$C$1</c:f>
              <c:strCache>
                <c:ptCount val="1"/>
                <c:pt idx="0">
                  <c:v>2</c:v>
                </c:pt>
              </c:strCache>
            </c:strRef>
          </c:tx>
          <c:spPr>
            <a:solidFill>
              <a:schemeClr val="accent2"/>
            </a:solidFill>
            <a:ln>
              <a:noFill/>
            </a:ln>
            <a:effectLst/>
          </c:spPr>
          <c:invertIfNegative val="0"/>
          <c:cat>
            <c:strRef>
              <c:f>Лист1!$A$2:$A$7</c:f>
              <c:strCache>
                <c:ptCount val="6"/>
                <c:pt idx="0">
                  <c:v>Price</c:v>
                </c:pt>
                <c:pt idx="1">
                  <c:v>Time </c:v>
                </c:pt>
                <c:pt idx="2">
                  <c:v>Convenience</c:v>
                </c:pt>
                <c:pt idx="3">
                  <c:v>Environment</c:v>
                </c:pt>
                <c:pt idx="4">
                  <c:v>Additional costs</c:v>
                </c:pt>
                <c:pt idx="5">
                  <c:v>Not having to queue</c:v>
                </c:pt>
              </c:strCache>
            </c:strRef>
          </c:cat>
          <c:val>
            <c:numRef>
              <c:f>Лист1!$C$2:$C$7</c:f>
              <c:numCache>
                <c:formatCode>General</c:formatCode>
                <c:ptCount val="6"/>
                <c:pt idx="0">
                  <c:v>2.4</c:v>
                </c:pt>
                <c:pt idx="1">
                  <c:v>2</c:v>
                </c:pt>
                <c:pt idx="2">
                  <c:v>1.8</c:v>
                </c:pt>
                <c:pt idx="3">
                  <c:v>4.8</c:v>
                </c:pt>
                <c:pt idx="4">
                  <c:v>1</c:v>
                </c:pt>
                <c:pt idx="5">
                  <c:v>2</c:v>
                </c:pt>
              </c:numCache>
            </c:numRef>
          </c:val>
          <c:extLst>
            <c:ext xmlns:c16="http://schemas.microsoft.com/office/drawing/2014/chart" uri="{C3380CC4-5D6E-409C-BE32-E72D297353CC}">
              <c16:uniqueId val="{00000001-3976-4E35-8FF4-0BC01507FF16}"/>
            </c:ext>
          </c:extLst>
        </c:ser>
        <c:ser>
          <c:idx val="2"/>
          <c:order val="2"/>
          <c:tx>
            <c:strRef>
              <c:f>Лист1!$D$1</c:f>
              <c:strCache>
                <c:ptCount val="1"/>
                <c:pt idx="0">
                  <c:v>Колона1</c:v>
                </c:pt>
              </c:strCache>
            </c:strRef>
          </c:tx>
          <c:spPr>
            <a:solidFill>
              <a:schemeClr val="accent3"/>
            </a:solidFill>
            <a:ln>
              <a:noFill/>
            </a:ln>
            <a:effectLst/>
          </c:spPr>
          <c:invertIfNegative val="0"/>
          <c:cat>
            <c:strRef>
              <c:f>Лист1!$A$2:$A$7</c:f>
              <c:strCache>
                <c:ptCount val="6"/>
                <c:pt idx="0">
                  <c:v>Price</c:v>
                </c:pt>
                <c:pt idx="1">
                  <c:v>Time </c:v>
                </c:pt>
                <c:pt idx="2">
                  <c:v>Convenience</c:v>
                </c:pt>
                <c:pt idx="3">
                  <c:v>Environment</c:v>
                </c:pt>
                <c:pt idx="4">
                  <c:v>Additional costs</c:v>
                </c:pt>
                <c:pt idx="5">
                  <c:v>Not having to queue</c:v>
                </c:pt>
              </c:strCache>
            </c:strRef>
          </c:cat>
          <c:val>
            <c:numRef>
              <c:f>Лист1!$D$2:$D$7</c:f>
              <c:numCache>
                <c:formatCode>General</c:formatCode>
                <c:ptCount val="6"/>
                <c:pt idx="0">
                  <c:v>0</c:v>
                </c:pt>
                <c:pt idx="1">
                  <c:v>0</c:v>
                </c:pt>
                <c:pt idx="2">
                  <c:v>0</c:v>
                </c:pt>
                <c:pt idx="3">
                  <c:v>0</c:v>
                </c:pt>
              </c:numCache>
            </c:numRef>
          </c:val>
          <c:extLst>
            <c:ext xmlns:c16="http://schemas.microsoft.com/office/drawing/2014/chart" uri="{C3380CC4-5D6E-409C-BE32-E72D297353CC}">
              <c16:uniqueId val="{00000002-3976-4E35-8FF4-0BC01507FF16}"/>
            </c:ext>
          </c:extLst>
        </c:ser>
        <c:dLbls>
          <c:showLegendKey val="0"/>
          <c:showVal val="0"/>
          <c:showCatName val="0"/>
          <c:showSerName val="0"/>
          <c:showPercent val="0"/>
          <c:showBubbleSize val="0"/>
        </c:dLbls>
        <c:gapWidth val="219"/>
        <c:overlap val="-27"/>
        <c:axId val="199638784"/>
        <c:axId val="162849408"/>
      </c:barChart>
      <c:catAx>
        <c:axId val="199638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49408"/>
        <c:crosses val="autoZero"/>
        <c:auto val="1"/>
        <c:lblAlgn val="ctr"/>
        <c:lblOffset val="100"/>
        <c:noMultiLvlLbl val="0"/>
      </c:catAx>
      <c:valAx>
        <c:axId val="162849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638784"/>
        <c:crosses val="autoZero"/>
        <c:crossBetween val="between"/>
      </c:valAx>
      <c:spPr>
        <a:noFill/>
        <a:ln>
          <a:noFill/>
        </a:ln>
        <a:effectLst/>
      </c:spPr>
    </c:plotArea>
    <c:legend>
      <c:legendPos val="r"/>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0F5939-977B-4D4E-976A-F7B8A9BD4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11</Pages>
  <Words>2279</Words>
  <Characters>12995</Characters>
  <Application>Microsoft Office Word</Application>
  <DocSecurity>0</DocSecurity>
  <Lines>108</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Dimitrova</cp:lastModifiedBy>
  <cp:revision>31</cp:revision>
  <dcterms:created xsi:type="dcterms:W3CDTF">2019-05-01T06:50:00Z</dcterms:created>
  <dcterms:modified xsi:type="dcterms:W3CDTF">2019-05-02T18:22:00Z</dcterms:modified>
</cp:coreProperties>
</file>