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1B6B38" w14:textId="77777777" w:rsidR="00F235DE" w:rsidRDefault="00F235DE" w:rsidP="00F235DE">
      <w:pPr>
        <w:spacing w:line="360" w:lineRule="auto"/>
        <w:jc w:val="center"/>
        <w:rPr>
          <w:rFonts w:ascii="Times New Roman" w:eastAsia="Times New Roman" w:hAnsi="Times New Roman" w:cs="Times New Roman"/>
          <w:b/>
          <w:sz w:val="32"/>
          <w:szCs w:val="32"/>
        </w:rPr>
      </w:pPr>
    </w:p>
    <w:p w14:paraId="161B6B39" w14:textId="77777777" w:rsidR="00F235DE" w:rsidRDefault="00F235DE" w:rsidP="00F235DE">
      <w:pPr>
        <w:spacing w:line="360" w:lineRule="auto"/>
        <w:jc w:val="center"/>
        <w:rPr>
          <w:rFonts w:ascii="Times New Roman" w:eastAsia="Times New Roman" w:hAnsi="Times New Roman" w:cs="Times New Roman"/>
          <w:b/>
          <w:sz w:val="32"/>
          <w:szCs w:val="32"/>
        </w:rPr>
      </w:pPr>
    </w:p>
    <w:p w14:paraId="161B6B3A" w14:textId="77777777" w:rsidR="00F235DE" w:rsidRDefault="00F235DE" w:rsidP="00F235DE">
      <w:pPr>
        <w:spacing w:line="360" w:lineRule="auto"/>
        <w:jc w:val="center"/>
        <w:rPr>
          <w:rFonts w:ascii="Times New Roman" w:eastAsia="Times New Roman" w:hAnsi="Times New Roman" w:cs="Times New Roman"/>
          <w:b/>
          <w:sz w:val="32"/>
          <w:szCs w:val="32"/>
        </w:rPr>
      </w:pPr>
    </w:p>
    <w:p w14:paraId="161B6B3B" w14:textId="77777777" w:rsidR="00F235DE" w:rsidRDefault="00F235DE" w:rsidP="00F235DE">
      <w:pPr>
        <w:spacing w:line="360" w:lineRule="auto"/>
        <w:jc w:val="center"/>
        <w:rPr>
          <w:rFonts w:ascii="Times New Roman" w:eastAsia="Times New Roman" w:hAnsi="Times New Roman" w:cs="Times New Roman"/>
          <w:b/>
          <w:sz w:val="32"/>
          <w:szCs w:val="32"/>
        </w:rPr>
      </w:pPr>
    </w:p>
    <w:p w14:paraId="161B6B3C" w14:textId="77777777" w:rsidR="00F235DE" w:rsidRDefault="00F235DE" w:rsidP="00F235DE">
      <w:pPr>
        <w:spacing w:line="360" w:lineRule="auto"/>
        <w:jc w:val="center"/>
        <w:rPr>
          <w:rFonts w:ascii="Times New Roman" w:eastAsia="Times New Roman" w:hAnsi="Times New Roman" w:cs="Times New Roman"/>
          <w:b/>
          <w:sz w:val="32"/>
          <w:szCs w:val="32"/>
        </w:rPr>
      </w:pPr>
    </w:p>
    <w:p w14:paraId="161B6B3D" w14:textId="77777777" w:rsidR="00F235DE" w:rsidRDefault="00F235DE" w:rsidP="00F235DE">
      <w:pPr>
        <w:spacing w:line="360" w:lineRule="auto"/>
        <w:jc w:val="center"/>
        <w:rPr>
          <w:rFonts w:ascii="Times New Roman" w:eastAsia="Times New Roman" w:hAnsi="Times New Roman" w:cs="Times New Roman"/>
          <w:b/>
          <w:sz w:val="32"/>
          <w:szCs w:val="32"/>
        </w:rPr>
      </w:pPr>
    </w:p>
    <w:p w14:paraId="161B6B3E" w14:textId="77777777" w:rsidR="00F235DE" w:rsidRDefault="00F235DE" w:rsidP="00F235DE">
      <w:pPr>
        <w:spacing w:line="360" w:lineRule="auto"/>
        <w:jc w:val="center"/>
        <w:rPr>
          <w:rFonts w:ascii="Times New Roman" w:eastAsia="Times New Roman" w:hAnsi="Times New Roman" w:cs="Times New Roman"/>
          <w:b/>
          <w:sz w:val="32"/>
          <w:szCs w:val="32"/>
        </w:rPr>
      </w:pPr>
    </w:p>
    <w:p w14:paraId="161B6B3F" w14:textId="77777777" w:rsidR="00F235DE" w:rsidRDefault="00F235DE" w:rsidP="00F235DE">
      <w:pPr>
        <w:spacing w:line="360" w:lineRule="auto"/>
        <w:jc w:val="center"/>
        <w:rPr>
          <w:rFonts w:ascii="Times New Roman" w:eastAsia="Times New Roman" w:hAnsi="Times New Roman" w:cs="Times New Roman"/>
          <w:b/>
          <w:sz w:val="32"/>
          <w:szCs w:val="32"/>
        </w:rPr>
      </w:pPr>
    </w:p>
    <w:p w14:paraId="161B6B40" w14:textId="77777777" w:rsidR="00F235DE" w:rsidRDefault="00F235DE" w:rsidP="00F235DE">
      <w:pPr>
        <w:spacing w:line="360" w:lineRule="auto"/>
        <w:jc w:val="center"/>
        <w:rPr>
          <w:rFonts w:ascii="Times New Roman" w:eastAsia="Times New Roman" w:hAnsi="Times New Roman" w:cs="Times New Roman"/>
          <w:b/>
          <w:sz w:val="32"/>
          <w:szCs w:val="32"/>
        </w:rPr>
      </w:pPr>
    </w:p>
    <w:p w14:paraId="161B6B41" w14:textId="77777777" w:rsidR="00F235DE" w:rsidRDefault="00F235DE" w:rsidP="00F235DE">
      <w:pPr>
        <w:spacing w:line="360" w:lineRule="auto"/>
        <w:jc w:val="center"/>
        <w:rPr>
          <w:rFonts w:ascii="Times New Roman" w:eastAsia="Times New Roman" w:hAnsi="Times New Roman" w:cs="Times New Roman"/>
          <w:b/>
          <w:sz w:val="32"/>
          <w:szCs w:val="32"/>
        </w:rPr>
      </w:pPr>
    </w:p>
    <w:p w14:paraId="161B6B42" w14:textId="77777777" w:rsidR="00F235DE" w:rsidRDefault="00F235DE" w:rsidP="00F235DE">
      <w:pPr>
        <w:spacing w:line="360" w:lineRule="auto"/>
        <w:jc w:val="center"/>
        <w:rPr>
          <w:rFonts w:ascii="Times New Roman" w:eastAsia="Times New Roman" w:hAnsi="Times New Roman" w:cs="Times New Roman"/>
          <w:b/>
          <w:sz w:val="32"/>
          <w:szCs w:val="32"/>
        </w:rPr>
      </w:pPr>
    </w:p>
    <w:p w14:paraId="6F3E8A90" w14:textId="77777777" w:rsidR="00A86B8E" w:rsidRDefault="00BE0F2D" w:rsidP="00F235DE">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PRESENTATION – STRATEGIES FOR EFFECTIVE COMMUNICATION IN A BUSINESS SETTING</w:t>
      </w:r>
    </w:p>
    <w:p w14:paraId="3529BA23" w14:textId="0AA168E2" w:rsidR="00E10B32" w:rsidRDefault="00A86B8E" w:rsidP="00F235DE">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Student </w:t>
      </w:r>
      <w:r w:rsidR="001F3164">
        <w:rPr>
          <w:rFonts w:ascii="Times New Roman" w:eastAsia="Times New Roman" w:hAnsi="Times New Roman" w:cs="Times New Roman"/>
          <w:b/>
          <w:sz w:val="32"/>
          <w:szCs w:val="32"/>
        </w:rPr>
        <w:t>number</w:t>
      </w:r>
      <w:r>
        <w:rPr>
          <w:rFonts w:ascii="Times New Roman" w:eastAsia="Times New Roman" w:hAnsi="Times New Roman" w:cs="Times New Roman"/>
          <w:b/>
          <w:sz w:val="32"/>
          <w:szCs w:val="32"/>
        </w:rPr>
        <w:t xml:space="preserve"> : </w:t>
      </w:r>
      <w:r w:rsidR="001F3164">
        <w:rPr>
          <w:rFonts w:ascii="Times New Roman" w:eastAsia="Times New Roman" w:hAnsi="Times New Roman" w:cs="Times New Roman"/>
          <w:b/>
          <w:sz w:val="32"/>
          <w:szCs w:val="32"/>
        </w:rPr>
        <w:t>1911518</w:t>
      </w:r>
    </w:p>
    <w:p w14:paraId="7CBAAF98" w14:textId="3C11C66B" w:rsidR="001F3164" w:rsidRDefault="001F3164" w:rsidP="00F235DE">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Student name: Eduard Valentin Tischler</w:t>
      </w:r>
    </w:p>
    <w:p w14:paraId="410FAAE5" w14:textId="42766D02" w:rsidR="001F3164" w:rsidRDefault="006C186A" w:rsidP="00F235DE">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Module : 4002</w:t>
      </w:r>
    </w:p>
    <w:p w14:paraId="544C8079" w14:textId="22140E2A" w:rsidR="006C186A" w:rsidRDefault="006C186A" w:rsidP="00F235DE">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Lecture name : Dale Clarke</w:t>
      </w:r>
    </w:p>
    <w:p w14:paraId="161B6B43" w14:textId="63B4A94D" w:rsidR="00C84331" w:rsidRDefault="00BE0F2D" w:rsidP="00F235DE">
      <w:pPr>
        <w:spacing w:line="360" w:lineRule="auto"/>
        <w:jc w:val="center"/>
        <w:rPr>
          <w:rFonts w:ascii="Times New Roman" w:eastAsia="Times New Roman" w:hAnsi="Times New Roman" w:cs="Times New Roman"/>
          <w:b/>
          <w:sz w:val="32"/>
          <w:szCs w:val="32"/>
        </w:rPr>
      </w:pPr>
      <w:r>
        <w:br w:type="page"/>
      </w:r>
    </w:p>
    <w:sdt>
      <w:sdtPr>
        <w:rPr>
          <w:rFonts w:ascii="Arial" w:eastAsia="Arial" w:hAnsi="Arial" w:cs="Arial"/>
          <w:b w:val="0"/>
          <w:bCs w:val="0"/>
          <w:color w:val="auto"/>
          <w:sz w:val="22"/>
          <w:szCs w:val="22"/>
          <w:lang w:val="en-GB" w:eastAsia="en-US"/>
        </w:rPr>
        <w:id w:val="-1497800358"/>
        <w:docPartObj>
          <w:docPartGallery w:val="Table of Contents"/>
          <w:docPartUnique/>
        </w:docPartObj>
      </w:sdtPr>
      <w:sdtEndPr>
        <w:rPr>
          <w:noProof/>
        </w:rPr>
      </w:sdtEndPr>
      <w:sdtContent>
        <w:p w14:paraId="161B6B44" w14:textId="77777777" w:rsidR="00F235DE" w:rsidRPr="00F235DE" w:rsidRDefault="00F235DE" w:rsidP="00F235DE">
          <w:pPr>
            <w:pStyle w:val="TOCHeading"/>
            <w:jc w:val="center"/>
            <w:rPr>
              <w:rFonts w:ascii="Times New Roman" w:hAnsi="Times New Roman" w:cs="Times New Roman"/>
              <w:color w:val="000000" w:themeColor="text1"/>
            </w:rPr>
          </w:pPr>
          <w:r w:rsidRPr="00F235DE">
            <w:rPr>
              <w:rFonts w:ascii="Times New Roman" w:hAnsi="Times New Roman" w:cs="Times New Roman"/>
              <w:color w:val="000000" w:themeColor="text1"/>
            </w:rPr>
            <w:t>Table of Contents</w:t>
          </w:r>
        </w:p>
        <w:p w14:paraId="161B6B45" w14:textId="77777777" w:rsidR="00F235DE" w:rsidRPr="00F235DE" w:rsidRDefault="00F235DE" w:rsidP="00F235DE">
          <w:pPr>
            <w:pStyle w:val="TOC1"/>
            <w:tabs>
              <w:tab w:val="right" w:leader="dot" w:pos="9350"/>
            </w:tabs>
            <w:spacing w:line="360" w:lineRule="auto"/>
            <w:rPr>
              <w:rFonts w:ascii="Times New Roman" w:hAnsi="Times New Roman" w:cs="Times New Roman"/>
              <w:noProof/>
              <w:sz w:val="24"/>
              <w:szCs w:val="24"/>
            </w:rPr>
          </w:pPr>
          <w:r w:rsidRPr="00F235DE">
            <w:rPr>
              <w:rFonts w:ascii="Times New Roman" w:hAnsi="Times New Roman" w:cs="Times New Roman"/>
              <w:sz w:val="24"/>
              <w:szCs w:val="24"/>
            </w:rPr>
            <w:fldChar w:fldCharType="begin"/>
          </w:r>
          <w:r w:rsidRPr="00F235DE">
            <w:rPr>
              <w:rFonts w:ascii="Times New Roman" w:hAnsi="Times New Roman" w:cs="Times New Roman"/>
              <w:sz w:val="24"/>
              <w:szCs w:val="24"/>
            </w:rPr>
            <w:instrText xml:space="preserve"> TOC \o "1-3" \h \z \u </w:instrText>
          </w:r>
          <w:r w:rsidRPr="00F235DE">
            <w:rPr>
              <w:rFonts w:ascii="Times New Roman" w:hAnsi="Times New Roman" w:cs="Times New Roman"/>
              <w:sz w:val="24"/>
              <w:szCs w:val="24"/>
            </w:rPr>
            <w:fldChar w:fldCharType="separate"/>
          </w:r>
          <w:hyperlink w:anchor="_Toc88300669" w:history="1">
            <w:r w:rsidRPr="00F235DE">
              <w:rPr>
                <w:rStyle w:val="Hyperlink"/>
                <w:rFonts w:ascii="Times New Roman" w:hAnsi="Times New Roman" w:cs="Times New Roman"/>
                <w:noProof/>
                <w:sz w:val="24"/>
                <w:szCs w:val="24"/>
              </w:rPr>
              <w:t>Introduction</w:t>
            </w:r>
            <w:r w:rsidRPr="00F235DE">
              <w:rPr>
                <w:rFonts w:ascii="Times New Roman" w:hAnsi="Times New Roman" w:cs="Times New Roman"/>
                <w:noProof/>
                <w:webHidden/>
                <w:sz w:val="24"/>
                <w:szCs w:val="24"/>
              </w:rPr>
              <w:tab/>
            </w:r>
            <w:r w:rsidRPr="00F235DE">
              <w:rPr>
                <w:rFonts w:ascii="Times New Roman" w:hAnsi="Times New Roman" w:cs="Times New Roman"/>
                <w:noProof/>
                <w:webHidden/>
                <w:sz w:val="24"/>
                <w:szCs w:val="24"/>
              </w:rPr>
              <w:fldChar w:fldCharType="begin"/>
            </w:r>
            <w:r w:rsidRPr="00F235DE">
              <w:rPr>
                <w:rFonts w:ascii="Times New Roman" w:hAnsi="Times New Roman" w:cs="Times New Roman"/>
                <w:noProof/>
                <w:webHidden/>
                <w:sz w:val="24"/>
                <w:szCs w:val="24"/>
              </w:rPr>
              <w:instrText xml:space="preserve"> PAGEREF _Toc88300669 \h </w:instrText>
            </w:r>
            <w:r w:rsidRPr="00F235DE">
              <w:rPr>
                <w:rFonts w:ascii="Times New Roman" w:hAnsi="Times New Roman" w:cs="Times New Roman"/>
                <w:noProof/>
                <w:webHidden/>
                <w:sz w:val="24"/>
                <w:szCs w:val="24"/>
              </w:rPr>
            </w:r>
            <w:r w:rsidRPr="00F235DE">
              <w:rPr>
                <w:rFonts w:ascii="Times New Roman" w:hAnsi="Times New Roman" w:cs="Times New Roman"/>
                <w:noProof/>
                <w:webHidden/>
                <w:sz w:val="24"/>
                <w:szCs w:val="24"/>
              </w:rPr>
              <w:fldChar w:fldCharType="separate"/>
            </w:r>
            <w:r w:rsidRPr="00F235DE">
              <w:rPr>
                <w:rFonts w:ascii="Times New Roman" w:hAnsi="Times New Roman" w:cs="Times New Roman"/>
                <w:noProof/>
                <w:webHidden/>
                <w:sz w:val="24"/>
                <w:szCs w:val="24"/>
              </w:rPr>
              <w:t>3</w:t>
            </w:r>
            <w:r w:rsidRPr="00F235DE">
              <w:rPr>
                <w:rFonts w:ascii="Times New Roman" w:hAnsi="Times New Roman" w:cs="Times New Roman"/>
                <w:noProof/>
                <w:webHidden/>
                <w:sz w:val="24"/>
                <w:szCs w:val="24"/>
              </w:rPr>
              <w:fldChar w:fldCharType="end"/>
            </w:r>
          </w:hyperlink>
        </w:p>
        <w:p w14:paraId="161B6B46" w14:textId="77777777" w:rsidR="00F235DE" w:rsidRPr="00F235DE" w:rsidRDefault="00EE4301" w:rsidP="00F235DE">
          <w:pPr>
            <w:pStyle w:val="TOC1"/>
            <w:tabs>
              <w:tab w:val="right" w:leader="dot" w:pos="9350"/>
            </w:tabs>
            <w:spacing w:line="360" w:lineRule="auto"/>
            <w:rPr>
              <w:rFonts w:ascii="Times New Roman" w:hAnsi="Times New Roman" w:cs="Times New Roman"/>
              <w:noProof/>
              <w:sz w:val="24"/>
              <w:szCs w:val="24"/>
            </w:rPr>
          </w:pPr>
          <w:hyperlink w:anchor="_Toc88300670" w:history="1">
            <w:r w:rsidR="00F235DE" w:rsidRPr="00F235DE">
              <w:rPr>
                <w:rStyle w:val="Hyperlink"/>
                <w:rFonts w:ascii="Times New Roman" w:hAnsi="Times New Roman" w:cs="Times New Roman"/>
                <w:noProof/>
                <w:sz w:val="24"/>
                <w:szCs w:val="24"/>
              </w:rPr>
              <w:t>How might the firm use the theories related to the models of Communication?</w:t>
            </w:r>
            <w:r w:rsidR="00F235DE" w:rsidRPr="00F235DE">
              <w:rPr>
                <w:rFonts w:ascii="Times New Roman" w:hAnsi="Times New Roman" w:cs="Times New Roman"/>
                <w:noProof/>
                <w:webHidden/>
                <w:sz w:val="24"/>
                <w:szCs w:val="24"/>
              </w:rPr>
              <w:tab/>
            </w:r>
            <w:r w:rsidR="00F235DE" w:rsidRPr="00F235DE">
              <w:rPr>
                <w:rFonts w:ascii="Times New Roman" w:hAnsi="Times New Roman" w:cs="Times New Roman"/>
                <w:noProof/>
                <w:webHidden/>
                <w:sz w:val="24"/>
                <w:szCs w:val="24"/>
              </w:rPr>
              <w:fldChar w:fldCharType="begin"/>
            </w:r>
            <w:r w:rsidR="00F235DE" w:rsidRPr="00F235DE">
              <w:rPr>
                <w:rFonts w:ascii="Times New Roman" w:hAnsi="Times New Roman" w:cs="Times New Roman"/>
                <w:noProof/>
                <w:webHidden/>
                <w:sz w:val="24"/>
                <w:szCs w:val="24"/>
              </w:rPr>
              <w:instrText xml:space="preserve"> PAGEREF _Toc88300670 \h </w:instrText>
            </w:r>
            <w:r w:rsidR="00F235DE" w:rsidRPr="00F235DE">
              <w:rPr>
                <w:rFonts w:ascii="Times New Roman" w:hAnsi="Times New Roman" w:cs="Times New Roman"/>
                <w:noProof/>
                <w:webHidden/>
                <w:sz w:val="24"/>
                <w:szCs w:val="24"/>
              </w:rPr>
            </w:r>
            <w:r w:rsidR="00F235DE" w:rsidRPr="00F235DE">
              <w:rPr>
                <w:rFonts w:ascii="Times New Roman" w:hAnsi="Times New Roman" w:cs="Times New Roman"/>
                <w:noProof/>
                <w:webHidden/>
                <w:sz w:val="24"/>
                <w:szCs w:val="24"/>
              </w:rPr>
              <w:fldChar w:fldCharType="separate"/>
            </w:r>
            <w:r w:rsidR="00F235DE" w:rsidRPr="00F235DE">
              <w:rPr>
                <w:rFonts w:ascii="Times New Roman" w:hAnsi="Times New Roman" w:cs="Times New Roman"/>
                <w:noProof/>
                <w:webHidden/>
                <w:sz w:val="24"/>
                <w:szCs w:val="24"/>
              </w:rPr>
              <w:t>3</w:t>
            </w:r>
            <w:r w:rsidR="00F235DE" w:rsidRPr="00F235DE">
              <w:rPr>
                <w:rFonts w:ascii="Times New Roman" w:hAnsi="Times New Roman" w:cs="Times New Roman"/>
                <w:noProof/>
                <w:webHidden/>
                <w:sz w:val="24"/>
                <w:szCs w:val="24"/>
              </w:rPr>
              <w:fldChar w:fldCharType="end"/>
            </w:r>
          </w:hyperlink>
        </w:p>
        <w:p w14:paraId="161B6B47" w14:textId="77777777" w:rsidR="00F235DE" w:rsidRPr="00F235DE" w:rsidRDefault="00EE4301" w:rsidP="00F235DE">
          <w:pPr>
            <w:pStyle w:val="TOC1"/>
            <w:tabs>
              <w:tab w:val="right" w:leader="dot" w:pos="9350"/>
            </w:tabs>
            <w:spacing w:line="360" w:lineRule="auto"/>
            <w:rPr>
              <w:rFonts w:ascii="Times New Roman" w:hAnsi="Times New Roman" w:cs="Times New Roman"/>
              <w:noProof/>
              <w:sz w:val="24"/>
              <w:szCs w:val="24"/>
            </w:rPr>
          </w:pPr>
          <w:hyperlink w:anchor="_Toc88300671" w:history="1">
            <w:r w:rsidR="00F235DE" w:rsidRPr="00F235DE">
              <w:rPr>
                <w:rStyle w:val="Hyperlink"/>
                <w:rFonts w:ascii="Times New Roman" w:hAnsi="Times New Roman" w:cs="Times New Roman"/>
                <w:noProof/>
                <w:sz w:val="24"/>
                <w:szCs w:val="24"/>
              </w:rPr>
              <w:t>Theories relating to group dynamics, team working</w:t>
            </w:r>
            <w:r w:rsidR="00F235DE" w:rsidRPr="00F235DE">
              <w:rPr>
                <w:rFonts w:ascii="Times New Roman" w:hAnsi="Times New Roman" w:cs="Times New Roman"/>
                <w:noProof/>
                <w:webHidden/>
                <w:sz w:val="24"/>
                <w:szCs w:val="24"/>
              </w:rPr>
              <w:tab/>
            </w:r>
            <w:r w:rsidR="00F235DE" w:rsidRPr="00F235DE">
              <w:rPr>
                <w:rFonts w:ascii="Times New Roman" w:hAnsi="Times New Roman" w:cs="Times New Roman"/>
                <w:noProof/>
                <w:webHidden/>
                <w:sz w:val="24"/>
                <w:szCs w:val="24"/>
              </w:rPr>
              <w:fldChar w:fldCharType="begin"/>
            </w:r>
            <w:r w:rsidR="00F235DE" w:rsidRPr="00F235DE">
              <w:rPr>
                <w:rFonts w:ascii="Times New Roman" w:hAnsi="Times New Roman" w:cs="Times New Roman"/>
                <w:noProof/>
                <w:webHidden/>
                <w:sz w:val="24"/>
                <w:szCs w:val="24"/>
              </w:rPr>
              <w:instrText xml:space="preserve"> PAGEREF _Toc88300671 \h </w:instrText>
            </w:r>
            <w:r w:rsidR="00F235DE" w:rsidRPr="00F235DE">
              <w:rPr>
                <w:rFonts w:ascii="Times New Roman" w:hAnsi="Times New Roman" w:cs="Times New Roman"/>
                <w:noProof/>
                <w:webHidden/>
                <w:sz w:val="24"/>
                <w:szCs w:val="24"/>
              </w:rPr>
            </w:r>
            <w:r w:rsidR="00F235DE" w:rsidRPr="00F235DE">
              <w:rPr>
                <w:rFonts w:ascii="Times New Roman" w:hAnsi="Times New Roman" w:cs="Times New Roman"/>
                <w:noProof/>
                <w:webHidden/>
                <w:sz w:val="24"/>
                <w:szCs w:val="24"/>
              </w:rPr>
              <w:fldChar w:fldCharType="separate"/>
            </w:r>
            <w:r w:rsidR="00F235DE" w:rsidRPr="00F235DE">
              <w:rPr>
                <w:rFonts w:ascii="Times New Roman" w:hAnsi="Times New Roman" w:cs="Times New Roman"/>
                <w:noProof/>
                <w:webHidden/>
                <w:sz w:val="24"/>
                <w:szCs w:val="24"/>
              </w:rPr>
              <w:t>4</w:t>
            </w:r>
            <w:r w:rsidR="00F235DE" w:rsidRPr="00F235DE">
              <w:rPr>
                <w:rFonts w:ascii="Times New Roman" w:hAnsi="Times New Roman" w:cs="Times New Roman"/>
                <w:noProof/>
                <w:webHidden/>
                <w:sz w:val="24"/>
                <w:szCs w:val="24"/>
              </w:rPr>
              <w:fldChar w:fldCharType="end"/>
            </w:r>
          </w:hyperlink>
        </w:p>
        <w:p w14:paraId="161B6B48" w14:textId="77777777" w:rsidR="00F235DE" w:rsidRPr="00F235DE" w:rsidRDefault="00EE4301" w:rsidP="00F235DE">
          <w:pPr>
            <w:pStyle w:val="TOC1"/>
            <w:tabs>
              <w:tab w:val="right" w:leader="dot" w:pos="9350"/>
            </w:tabs>
            <w:spacing w:line="360" w:lineRule="auto"/>
            <w:rPr>
              <w:rFonts w:ascii="Times New Roman" w:hAnsi="Times New Roman" w:cs="Times New Roman"/>
              <w:noProof/>
              <w:sz w:val="24"/>
              <w:szCs w:val="24"/>
            </w:rPr>
          </w:pPr>
          <w:hyperlink w:anchor="_Toc88300672" w:history="1">
            <w:r w:rsidR="00F235DE" w:rsidRPr="00F235DE">
              <w:rPr>
                <w:rStyle w:val="Hyperlink"/>
                <w:rFonts w:ascii="Times New Roman" w:hAnsi="Times New Roman" w:cs="Times New Roman"/>
                <w:noProof/>
                <w:sz w:val="24"/>
                <w:szCs w:val="24"/>
              </w:rPr>
              <w:t>The channels of communication that the organisation can use</w:t>
            </w:r>
            <w:r w:rsidR="00F235DE" w:rsidRPr="00F235DE">
              <w:rPr>
                <w:rFonts w:ascii="Times New Roman" w:hAnsi="Times New Roman" w:cs="Times New Roman"/>
                <w:noProof/>
                <w:webHidden/>
                <w:sz w:val="24"/>
                <w:szCs w:val="24"/>
              </w:rPr>
              <w:tab/>
            </w:r>
            <w:r w:rsidR="00F235DE" w:rsidRPr="00F235DE">
              <w:rPr>
                <w:rFonts w:ascii="Times New Roman" w:hAnsi="Times New Roman" w:cs="Times New Roman"/>
                <w:noProof/>
                <w:webHidden/>
                <w:sz w:val="24"/>
                <w:szCs w:val="24"/>
              </w:rPr>
              <w:fldChar w:fldCharType="begin"/>
            </w:r>
            <w:r w:rsidR="00F235DE" w:rsidRPr="00F235DE">
              <w:rPr>
                <w:rFonts w:ascii="Times New Roman" w:hAnsi="Times New Roman" w:cs="Times New Roman"/>
                <w:noProof/>
                <w:webHidden/>
                <w:sz w:val="24"/>
                <w:szCs w:val="24"/>
              </w:rPr>
              <w:instrText xml:space="preserve"> PAGEREF _Toc88300672 \h </w:instrText>
            </w:r>
            <w:r w:rsidR="00F235DE" w:rsidRPr="00F235DE">
              <w:rPr>
                <w:rFonts w:ascii="Times New Roman" w:hAnsi="Times New Roman" w:cs="Times New Roman"/>
                <w:noProof/>
                <w:webHidden/>
                <w:sz w:val="24"/>
                <w:szCs w:val="24"/>
              </w:rPr>
            </w:r>
            <w:r w:rsidR="00F235DE" w:rsidRPr="00F235DE">
              <w:rPr>
                <w:rFonts w:ascii="Times New Roman" w:hAnsi="Times New Roman" w:cs="Times New Roman"/>
                <w:noProof/>
                <w:webHidden/>
                <w:sz w:val="24"/>
                <w:szCs w:val="24"/>
              </w:rPr>
              <w:fldChar w:fldCharType="separate"/>
            </w:r>
            <w:r w:rsidR="00F235DE" w:rsidRPr="00F235DE">
              <w:rPr>
                <w:rFonts w:ascii="Times New Roman" w:hAnsi="Times New Roman" w:cs="Times New Roman"/>
                <w:noProof/>
                <w:webHidden/>
                <w:sz w:val="24"/>
                <w:szCs w:val="24"/>
              </w:rPr>
              <w:t>4</w:t>
            </w:r>
            <w:r w:rsidR="00F235DE" w:rsidRPr="00F235DE">
              <w:rPr>
                <w:rFonts w:ascii="Times New Roman" w:hAnsi="Times New Roman" w:cs="Times New Roman"/>
                <w:noProof/>
                <w:webHidden/>
                <w:sz w:val="24"/>
                <w:szCs w:val="24"/>
              </w:rPr>
              <w:fldChar w:fldCharType="end"/>
            </w:r>
          </w:hyperlink>
        </w:p>
        <w:p w14:paraId="161B6B49" w14:textId="77777777" w:rsidR="00F235DE" w:rsidRPr="00F235DE" w:rsidRDefault="00EE4301" w:rsidP="00F235DE">
          <w:pPr>
            <w:pStyle w:val="TOC1"/>
            <w:tabs>
              <w:tab w:val="right" w:leader="dot" w:pos="9350"/>
            </w:tabs>
            <w:spacing w:line="360" w:lineRule="auto"/>
            <w:rPr>
              <w:rFonts w:ascii="Times New Roman" w:hAnsi="Times New Roman" w:cs="Times New Roman"/>
              <w:noProof/>
              <w:sz w:val="24"/>
              <w:szCs w:val="24"/>
            </w:rPr>
          </w:pPr>
          <w:hyperlink w:anchor="_Toc88300673" w:history="1">
            <w:r w:rsidR="00F235DE" w:rsidRPr="00F235DE">
              <w:rPr>
                <w:rStyle w:val="Hyperlink"/>
                <w:rFonts w:ascii="Times New Roman" w:hAnsi="Times New Roman" w:cs="Times New Roman"/>
                <w:noProof/>
                <w:sz w:val="24"/>
                <w:szCs w:val="24"/>
              </w:rPr>
              <w:t>Channels that can be used to improve Communication</w:t>
            </w:r>
            <w:r w:rsidR="00F235DE" w:rsidRPr="00F235DE">
              <w:rPr>
                <w:rFonts w:ascii="Times New Roman" w:hAnsi="Times New Roman" w:cs="Times New Roman"/>
                <w:noProof/>
                <w:webHidden/>
                <w:sz w:val="24"/>
                <w:szCs w:val="24"/>
              </w:rPr>
              <w:tab/>
            </w:r>
            <w:r w:rsidR="00F235DE" w:rsidRPr="00F235DE">
              <w:rPr>
                <w:rFonts w:ascii="Times New Roman" w:hAnsi="Times New Roman" w:cs="Times New Roman"/>
                <w:noProof/>
                <w:webHidden/>
                <w:sz w:val="24"/>
                <w:szCs w:val="24"/>
              </w:rPr>
              <w:fldChar w:fldCharType="begin"/>
            </w:r>
            <w:r w:rsidR="00F235DE" w:rsidRPr="00F235DE">
              <w:rPr>
                <w:rFonts w:ascii="Times New Roman" w:hAnsi="Times New Roman" w:cs="Times New Roman"/>
                <w:noProof/>
                <w:webHidden/>
                <w:sz w:val="24"/>
                <w:szCs w:val="24"/>
              </w:rPr>
              <w:instrText xml:space="preserve"> PAGEREF _Toc88300673 \h </w:instrText>
            </w:r>
            <w:r w:rsidR="00F235DE" w:rsidRPr="00F235DE">
              <w:rPr>
                <w:rFonts w:ascii="Times New Roman" w:hAnsi="Times New Roman" w:cs="Times New Roman"/>
                <w:noProof/>
                <w:webHidden/>
                <w:sz w:val="24"/>
                <w:szCs w:val="24"/>
              </w:rPr>
            </w:r>
            <w:r w:rsidR="00F235DE" w:rsidRPr="00F235DE">
              <w:rPr>
                <w:rFonts w:ascii="Times New Roman" w:hAnsi="Times New Roman" w:cs="Times New Roman"/>
                <w:noProof/>
                <w:webHidden/>
                <w:sz w:val="24"/>
                <w:szCs w:val="24"/>
              </w:rPr>
              <w:fldChar w:fldCharType="separate"/>
            </w:r>
            <w:r w:rsidR="00F235DE" w:rsidRPr="00F235DE">
              <w:rPr>
                <w:rFonts w:ascii="Times New Roman" w:hAnsi="Times New Roman" w:cs="Times New Roman"/>
                <w:noProof/>
                <w:webHidden/>
                <w:sz w:val="24"/>
                <w:szCs w:val="24"/>
              </w:rPr>
              <w:t>5</w:t>
            </w:r>
            <w:r w:rsidR="00F235DE" w:rsidRPr="00F235DE">
              <w:rPr>
                <w:rFonts w:ascii="Times New Roman" w:hAnsi="Times New Roman" w:cs="Times New Roman"/>
                <w:noProof/>
                <w:webHidden/>
                <w:sz w:val="24"/>
                <w:szCs w:val="24"/>
              </w:rPr>
              <w:fldChar w:fldCharType="end"/>
            </w:r>
          </w:hyperlink>
        </w:p>
        <w:p w14:paraId="161B6B4A" w14:textId="77777777" w:rsidR="00F235DE" w:rsidRPr="00F235DE" w:rsidRDefault="00EE4301" w:rsidP="00F235DE">
          <w:pPr>
            <w:pStyle w:val="TOC1"/>
            <w:tabs>
              <w:tab w:val="right" w:leader="dot" w:pos="9350"/>
            </w:tabs>
            <w:spacing w:line="360" w:lineRule="auto"/>
            <w:rPr>
              <w:rFonts w:ascii="Times New Roman" w:hAnsi="Times New Roman" w:cs="Times New Roman"/>
              <w:noProof/>
              <w:sz w:val="24"/>
              <w:szCs w:val="24"/>
            </w:rPr>
          </w:pPr>
          <w:hyperlink w:anchor="_Toc88300674" w:history="1">
            <w:r w:rsidR="00F235DE" w:rsidRPr="00F235DE">
              <w:rPr>
                <w:rStyle w:val="Hyperlink"/>
                <w:rFonts w:ascii="Times New Roman" w:hAnsi="Times New Roman" w:cs="Times New Roman"/>
                <w:noProof/>
                <w:sz w:val="24"/>
                <w:szCs w:val="24"/>
              </w:rPr>
              <w:t>Types of barriers that could prevent effective Communication amid the external stakeholders and organisation</w:t>
            </w:r>
            <w:r w:rsidR="00F235DE" w:rsidRPr="00F235DE">
              <w:rPr>
                <w:rFonts w:ascii="Times New Roman" w:hAnsi="Times New Roman" w:cs="Times New Roman"/>
                <w:noProof/>
                <w:webHidden/>
                <w:sz w:val="24"/>
                <w:szCs w:val="24"/>
              </w:rPr>
              <w:tab/>
            </w:r>
            <w:r w:rsidR="00F235DE" w:rsidRPr="00F235DE">
              <w:rPr>
                <w:rFonts w:ascii="Times New Roman" w:hAnsi="Times New Roman" w:cs="Times New Roman"/>
                <w:noProof/>
                <w:webHidden/>
                <w:sz w:val="24"/>
                <w:szCs w:val="24"/>
              </w:rPr>
              <w:fldChar w:fldCharType="begin"/>
            </w:r>
            <w:r w:rsidR="00F235DE" w:rsidRPr="00F235DE">
              <w:rPr>
                <w:rFonts w:ascii="Times New Roman" w:hAnsi="Times New Roman" w:cs="Times New Roman"/>
                <w:noProof/>
                <w:webHidden/>
                <w:sz w:val="24"/>
                <w:szCs w:val="24"/>
              </w:rPr>
              <w:instrText xml:space="preserve"> PAGEREF _Toc88300674 \h </w:instrText>
            </w:r>
            <w:r w:rsidR="00F235DE" w:rsidRPr="00F235DE">
              <w:rPr>
                <w:rFonts w:ascii="Times New Roman" w:hAnsi="Times New Roman" w:cs="Times New Roman"/>
                <w:noProof/>
                <w:webHidden/>
                <w:sz w:val="24"/>
                <w:szCs w:val="24"/>
              </w:rPr>
            </w:r>
            <w:r w:rsidR="00F235DE" w:rsidRPr="00F235DE">
              <w:rPr>
                <w:rFonts w:ascii="Times New Roman" w:hAnsi="Times New Roman" w:cs="Times New Roman"/>
                <w:noProof/>
                <w:webHidden/>
                <w:sz w:val="24"/>
                <w:szCs w:val="24"/>
              </w:rPr>
              <w:fldChar w:fldCharType="separate"/>
            </w:r>
            <w:r w:rsidR="00F235DE" w:rsidRPr="00F235DE">
              <w:rPr>
                <w:rFonts w:ascii="Times New Roman" w:hAnsi="Times New Roman" w:cs="Times New Roman"/>
                <w:noProof/>
                <w:webHidden/>
                <w:sz w:val="24"/>
                <w:szCs w:val="24"/>
              </w:rPr>
              <w:t>5</w:t>
            </w:r>
            <w:r w:rsidR="00F235DE" w:rsidRPr="00F235DE">
              <w:rPr>
                <w:rFonts w:ascii="Times New Roman" w:hAnsi="Times New Roman" w:cs="Times New Roman"/>
                <w:noProof/>
                <w:webHidden/>
                <w:sz w:val="24"/>
                <w:szCs w:val="24"/>
              </w:rPr>
              <w:fldChar w:fldCharType="end"/>
            </w:r>
          </w:hyperlink>
        </w:p>
        <w:p w14:paraId="161B6B4B" w14:textId="77777777" w:rsidR="00F235DE" w:rsidRPr="00F235DE" w:rsidRDefault="00EE4301" w:rsidP="00F235DE">
          <w:pPr>
            <w:pStyle w:val="TOC1"/>
            <w:tabs>
              <w:tab w:val="right" w:leader="dot" w:pos="9350"/>
            </w:tabs>
            <w:spacing w:line="360" w:lineRule="auto"/>
            <w:rPr>
              <w:rFonts w:ascii="Times New Roman" w:hAnsi="Times New Roman" w:cs="Times New Roman"/>
              <w:noProof/>
              <w:sz w:val="24"/>
              <w:szCs w:val="24"/>
            </w:rPr>
          </w:pPr>
          <w:hyperlink w:anchor="_Toc88300675" w:history="1">
            <w:r w:rsidR="00F235DE" w:rsidRPr="00F235DE">
              <w:rPr>
                <w:rStyle w:val="Hyperlink"/>
                <w:rFonts w:ascii="Times New Roman" w:hAnsi="Times New Roman" w:cs="Times New Roman"/>
                <w:noProof/>
                <w:sz w:val="24"/>
                <w:szCs w:val="24"/>
              </w:rPr>
              <w:t>Impact of Effective communication on the business process of the organisation</w:t>
            </w:r>
            <w:r w:rsidR="00F235DE" w:rsidRPr="00F235DE">
              <w:rPr>
                <w:rFonts w:ascii="Times New Roman" w:hAnsi="Times New Roman" w:cs="Times New Roman"/>
                <w:noProof/>
                <w:webHidden/>
                <w:sz w:val="24"/>
                <w:szCs w:val="24"/>
              </w:rPr>
              <w:tab/>
            </w:r>
            <w:r w:rsidR="00F235DE" w:rsidRPr="00F235DE">
              <w:rPr>
                <w:rFonts w:ascii="Times New Roman" w:hAnsi="Times New Roman" w:cs="Times New Roman"/>
                <w:noProof/>
                <w:webHidden/>
                <w:sz w:val="24"/>
                <w:szCs w:val="24"/>
              </w:rPr>
              <w:fldChar w:fldCharType="begin"/>
            </w:r>
            <w:r w:rsidR="00F235DE" w:rsidRPr="00F235DE">
              <w:rPr>
                <w:rFonts w:ascii="Times New Roman" w:hAnsi="Times New Roman" w:cs="Times New Roman"/>
                <w:noProof/>
                <w:webHidden/>
                <w:sz w:val="24"/>
                <w:szCs w:val="24"/>
              </w:rPr>
              <w:instrText xml:space="preserve"> PAGEREF _Toc88300675 \h </w:instrText>
            </w:r>
            <w:r w:rsidR="00F235DE" w:rsidRPr="00F235DE">
              <w:rPr>
                <w:rFonts w:ascii="Times New Roman" w:hAnsi="Times New Roman" w:cs="Times New Roman"/>
                <w:noProof/>
                <w:webHidden/>
                <w:sz w:val="24"/>
                <w:szCs w:val="24"/>
              </w:rPr>
            </w:r>
            <w:r w:rsidR="00F235DE" w:rsidRPr="00F235DE">
              <w:rPr>
                <w:rFonts w:ascii="Times New Roman" w:hAnsi="Times New Roman" w:cs="Times New Roman"/>
                <w:noProof/>
                <w:webHidden/>
                <w:sz w:val="24"/>
                <w:szCs w:val="24"/>
              </w:rPr>
              <w:fldChar w:fldCharType="separate"/>
            </w:r>
            <w:r w:rsidR="00F235DE" w:rsidRPr="00F235DE">
              <w:rPr>
                <w:rFonts w:ascii="Times New Roman" w:hAnsi="Times New Roman" w:cs="Times New Roman"/>
                <w:noProof/>
                <w:webHidden/>
                <w:sz w:val="24"/>
                <w:szCs w:val="24"/>
              </w:rPr>
              <w:t>6</w:t>
            </w:r>
            <w:r w:rsidR="00F235DE" w:rsidRPr="00F235DE">
              <w:rPr>
                <w:rFonts w:ascii="Times New Roman" w:hAnsi="Times New Roman" w:cs="Times New Roman"/>
                <w:noProof/>
                <w:webHidden/>
                <w:sz w:val="24"/>
                <w:szCs w:val="24"/>
              </w:rPr>
              <w:fldChar w:fldCharType="end"/>
            </w:r>
          </w:hyperlink>
        </w:p>
        <w:p w14:paraId="161B6B4C" w14:textId="77777777" w:rsidR="00F235DE" w:rsidRPr="00F235DE" w:rsidRDefault="00EE4301" w:rsidP="00F235DE">
          <w:pPr>
            <w:pStyle w:val="TOC1"/>
            <w:tabs>
              <w:tab w:val="right" w:leader="dot" w:pos="9350"/>
            </w:tabs>
            <w:spacing w:line="360" w:lineRule="auto"/>
            <w:rPr>
              <w:rFonts w:ascii="Times New Roman" w:hAnsi="Times New Roman" w:cs="Times New Roman"/>
              <w:noProof/>
              <w:sz w:val="24"/>
              <w:szCs w:val="24"/>
            </w:rPr>
          </w:pPr>
          <w:hyperlink w:anchor="_Toc88300676" w:history="1">
            <w:r w:rsidR="00F235DE" w:rsidRPr="00F235DE">
              <w:rPr>
                <w:rStyle w:val="Hyperlink"/>
                <w:rFonts w:ascii="Times New Roman" w:hAnsi="Times New Roman" w:cs="Times New Roman"/>
                <w:noProof/>
                <w:sz w:val="24"/>
                <w:szCs w:val="24"/>
              </w:rPr>
              <w:t>Conclusion</w:t>
            </w:r>
            <w:r w:rsidR="00F235DE" w:rsidRPr="00F235DE">
              <w:rPr>
                <w:rFonts w:ascii="Times New Roman" w:hAnsi="Times New Roman" w:cs="Times New Roman"/>
                <w:noProof/>
                <w:webHidden/>
                <w:sz w:val="24"/>
                <w:szCs w:val="24"/>
              </w:rPr>
              <w:tab/>
            </w:r>
            <w:r w:rsidR="00F235DE" w:rsidRPr="00F235DE">
              <w:rPr>
                <w:rFonts w:ascii="Times New Roman" w:hAnsi="Times New Roman" w:cs="Times New Roman"/>
                <w:noProof/>
                <w:webHidden/>
                <w:sz w:val="24"/>
                <w:szCs w:val="24"/>
              </w:rPr>
              <w:fldChar w:fldCharType="begin"/>
            </w:r>
            <w:r w:rsidR="00F235DE" w:rsidRPr="00F235DE">
              <w:rPr>
                <w:rFonts w:ascii="Times New Roman" w:hAnsi="Times New Roman" w:cs="Times New Roman"/>
                <w:noProof/>
                <w:webHidden/>
                <w:sz w:val="24"/>
                <w:szCs w:val="24"/>
              </w:rPr>
              <w:instrText xml:space="preserve"> PAGEREF _Toc88300676 \h </w:instrText>
            </w:r>
            <w:r w:rsidR="00F235DE" w:rsidRPr="00F235DE">
              <w:rPr>
                <w:rFonts w:ascii="Times New Roman" w:hAnsi="Times New Roman" w:cs="Times New Roman"/>
                <w:noProof/>
                <w:webHidden/>
                <w:sz w:val="24"/>
                <w:szCs w:val="24"/>
              </w:rPr>
            </w:r>
            <w:r w:rsidR="00F235DE" w:rsidRPr="00F235DE">
              <w:rPr>
                <w:rFonts w:ascii="Times New Roman" w:hAnsi="Times New Roman" w:cs="Times New Roman"/>
                <w:noProof/>
                <w:webHidden/>
                <w:sz w:val="24"/>
                <w:szCs w:val="24"/>
              </w:rPr>
              <w:fldChar w:fldCharType="separate"/>
            </w:r>
            <w:r w:rsidR="00F235DE" w:rsidRPr="00F235DE">
              <w:rPr>
                <w:rFonts w:ascii="Times New Roman" w:hAnsi="Times New Roman" w:cs="Times New Roman"/>
                <w:noProof/>
                <w:webHidden/>
                <w:sz w:val="24"/>
                <w:szCs w:val="24"/>
              </w:rPr>
              <w:t>6</w:t>
            </w:r>
            <w:r w:rsidR="00F235DE" w:rsidRPr="00F235DE">
              <w:rPr>
                <w:rFonts w:ascii="Times New Roman" w:hAnsi="Times New Roman" w:cs="Times New Roman"/>
                <w:noProof/>
                <w:webHidden/>
                <w:sz w:val="24"/>
                <w:szCs w:val="24"/>
              </w:rPr>
              <w:fldChar w:fldCharType="end"/>
            </w:r>
          </w:hyperlink>
        </w:p>
        <w:p w14:paraId="161B6B4D" w14:textId="77777777" w:rsidR="00F235DE" w:rsidRPr="00F235DE" w:rsidRDefault="00EE4301" w:rsidP="00F235DE">
          <w:pPr>
            <w:pStyle w:val="TOC1"/>
            <w:tabs>
              <w:tab w:val="right" w:leader="dot" w:pos="9350"/>
            </w:tabs>
            <w:spacing w:line="360" w:lineRule="auto"/>
            <w:rPr>
              <w:rFonts w:ascii="Times New Roman" w:hAnsi="Times New Roman" w:cs="Times New Roman"/>
              <w:noProof/>
              <w:sz w:val="24"/>
              <w:szCs w:val="24"/>
            </w:rPr>
          </w:pPr>
          <w:hyperlink w:anchor="_Toc88300677" w:history="1">
            <w:r w:rsidR="00F235DE" w:rsidRPr="00F235DE">
              <w:rPr>
                <w:rStyle w:val="Hyperlink"/>
                <w:rFonts w:ascii="Times New Roman" w:hAnsi="Times New Roman" w:cs="Times New Roman"/>
                <w:noProof/>
                <w:sz w:val="24"/>
                <w:szCs w:val="24"/>
              </w:rPr>
              <w:t>Teamwork Evaluation</w:t>
            </w:r>
            <w:r w:rsidR="00F235DE" w:rsidRPr="00F235DE">
              <w:rPr>
                <w:rFonts w:ascii="Times New Roman" w:hAnsi="Times New Roman" w:cs="Times New Roman"/>
                <w:noProof/>
                <w:webHidden/>
                <w:sz w:val="24"/>
                <w:szCs w:val="24"/>
              </w:rPr>
              <w:tab/>
            </w:r>
            <w:r w:rsidR="00F235DE" w:rsidRPr="00F235DE">
              <w:rPr>
                <w:rFonts w:ascii="Times New Roman" w:hAnsi="Times New Roman" w:cs="Times New Roman"/>
                <w:noProof/>
                <w:webHidden/>
                <w:sz w:val="24"/>
                <w:szCs w:val="24"/>
              </w:rPr>
              <w:fldChar w:fldCharType="begin"/>
            </w:r>
            <w:r w:rsidR="00F235DE" w:rsidRPr="00F235DE">
              <w:rPr>
                <w:rFonts w:ascii="Times New Roman" w:hAnsi="Times New Roman" w:cs="Times New Roman"/>
                <w:noProof/>
                <w:webHidden/>
                <w:sz w:val="24"/>
                <w:szCs w:val="24"/>
              </w:rPr>
              <w:instrText xml:space="preserve"> PAGEREF _Toc88300677 \h </w:instrText>
            </w:r>
            <w:r w:rsidR="00F235DE" w:rsidRPr="00F235DE">
              <w:rPr>
                <w:rFonts w:ascii="Times New Roman" w:hAnsi="Times New Roman" w:cs="Times New Roman"/>
                <w:noProof/>
                <w:webHidden/>
                <w:sz w:val="24"/>
                <w:szCs w:val="24"/>
              </w:rPr>
            </w:r>
            <w:r w:rsidR="00F235DE" w:rsidRPr="00F235DE">
              <w:rPr>
                <w:rFonts w:ascii="Times New Roman" w:hAnsi="Times New Roman" w:cs="Times New Roman"/>
                <w:noProof/>
                <w:webHidden/>
                <w:sz w:val="24"/>
                <w:szCs w:val="24"/>
              </w:rPr>
              <w:fldChar w:fldCharType="separate"/>
            </w:r>
            <w:r w:rsidR="00F235DE" w:rsidRPr="00F235DE">
              <w:rPr>
                <w:rFonts w:ascii="Times New Roman" w:hAnsi="Times New Roman" w:cs="Times New Roman"/>
                <w:noProof/>
                <w:webHidden/>
                <w:sz w:val="24"/>
                <w:szCs w:val="24"/>
              </w:rPr>
              <w:t>6</w:t>
            </w:r>
            <w:r w:rsidR="00F235DE" w:rsidRPr="00F235DE">
              <w:rPr>
                <w:rFonts w:ascii="Times New Roman" w:hAnsi="Times New Roman" w:cs="Times New Roman"/>
                <w:noProof/>
                <w:webHidden/>
                <w:sz w:val="24"/>
                <w:szCs w:val="24"/>
              </w:rPr>
              <w:fldChar w:fldCharType="end"/>
            </w:r>
          </w:hyperlink>
        </w:p>
        <w:p w14:paraId="161B6B4E" w14:textId="77777777" w:rsidR="00F235DE" w:rsidRPr="00F235DE" w:rsidRDefault="00EE4301" w:rsidP="00F235DE">
          <w:pPr>
            <w:pStyle w:val="TOC1"/>
            <w:tabs>
              <w:tab w:val="right" w:leader="dot" w:pos="9350"/>
            </w:tabs>
            <w:spacing w:line="360" w:lineRule="auto"/>
            <w:rPr>
              <w:rFonts w:ascii="Times New Roman" w:hAnsi="Times New Roman" w:cs="Times New Roman"/>
              <w:noProof/>
              <w:sz w:val="24"/>
              <w:szCs w:val="24"/>
            </w:rPr>
          </w:pPr>
          <w:hyperlink w:anchor="_Toc88300678" w:history="1">
            <w:r w:rsidR="00F235DE" w:rsidRPr="00F235DE">
              <w:rPr>
                <w:rStyle w:val="Hyperlink"/>
                <w:rFonts w:ascii="Times New Roman" w:hAnsi="Times New Roman" w:cs="Times New Roman"/>
                <w:noProof/>
                <w:sz w:val="24"/>
                <w:szCs w:val="24"/>
              </w:rPr>
              <w:t>References</w:t>
            </w:r>
            <w:r w:rsidR="00F235DE" w:rsidRPr="00F235DE">
              <w:rPr>
                <w:rFonts w:ascii="Times New Roman" w:hAnsi="Times New Roman" w:cs="Times New Roman"/>
                <w:noProof/>
                <w:webHidden/>
                <w:sz w:val="24"/>
                <w:szCs w:val="24"/>
              </w:rPr>
              <w:tab/>
            </w:r>
            <w:r w:rsidR="00F235DE" w:rsidRPr="00F235DE">
              <w:rPr>
                <w:rFonts w:ascii="Times New Roman" w:hAnsi="Times New Roman" w:cs="Times New Roman"/>
                <w:noProof/>
                <w:webHidden/>
                <w:sz w:val="24"/>
                <w:szCs w:val="24"/>
              </w:rPr>
              <w:fldChar w:fldCharType="begin"/>
            </w:r>
            <w:r w:rsidR="00F235DE" w:rsidRPr="00F235DE">
              <w:rPr>
                <w:rFonts w:ascii="Times New Roman" w:hAnsi="Times New Roman" w:cs="Times New Roman"/>
                <w:noProof/>
                <w:webHidden/>
                <w:sz w:val="24"/>
                <w:szCs w:val="24"/>
              </w:rPr>
              <w:instrText xml:space="preserve"> PAGEREF _Toc88300678 \h </w:instrText>
            </w:r>
            <w:r w:rsidR="00F235DE" w:rsidRPr="00F235DE">
              <w:rPr>
                <w:rFonts w:ascii="Times New Roman" w:hAnsi="Times New Roman" w:cs="Times New Roman"/>
                <w:noProof/>
                <w:webHidden/>
                <w:sz w:val="24"/>
                <w:szCs w:val="24"/>
              </w:rPr>
            </w:r>
            <w:r w:rsidR="00F235DE" w:rsidRPr="00F235DE">
              <w:rPr>
                <w:rFonts w:ascii="Times New Roman" w:hAnsi="Times New Roman" w:cs="Times New Roman"/>
                <w:noProof/>
                <w:webHidden/>
                <w:sz w:val="24"/>
                <w:szCs w:val="24"/>
              </w:rPr>
              <w:fldChar w:fldCharType="separate"/>
            </w:r>
            <w:r w:rsidR="00F235DE" w:rsidRPr="00F235DE">
              <w:rPr>
                <w:rFonts w:ascii="Times New Roman" w:hAnsi="Times New Roman" w:cs="Times New Roman"/>
                <w:noProof/>
                <w:webHidden/>
                <w:sz w:val="24"/>
                <w:szCs w:val="24"/>
              </w:rPr>
              <w:t>8</w:t>
            </w:r>
            <w:r w:rsidR="00F235DE" w:rsidRPr="00F235DE">
              <w:rPr>
                <w:rFonts w:ascii="Times New Roman" w:hAnsi="Times New Roman" w:cs="Times New Roman"/>
                <w:noProof/>
                <w:webHidden/>
                <w:sz w:val="24"/>
                <w:szCs w:val="24"/>
              </w:rPr>
              <w:fldChar w:fldCharType="end"/>
            </w:r>
          </w:hyperlink>
        </w:p>
        <w:p w14:paraId="161B6B4F" w14:textId="77777777" w:rsidR="00F235DE" w:rsidRDefault="00F235DE" w:rsidP="00F235DE">
          <w:pPr>
            <w:spacing w:line="360" w:lineRule="auto"/>
          </w:pPr>
          <w:r w:rsidRPr="00F235DE">
            <w:rPr>
              <w:rFonts w:ascii="Times New Roman" w:hAnsi="Times New Roman" w:cs="Times New Roman"/>
              <w:b/>
              <w:bCs/>
              <w:noProof/>
              <w:sz w:val="24"/>
              <w:szCs w:val="24"/>
            </w:rPr>
            <w:fldChar w:fldCharType="end"/>
          </w:r>
        </w:p>
      </w:sdtContent>
    </w:sdt>
    <w:p w14:paraId="161B6B50" w14:textId="77777777" w:rsidR="00C84331" w:rsidRDefault="00BE0F2D" w:rsidP="00F235DE">
      <w:pPr>
        <w:spacing w:line="360" w:lineRule="auto"/>
        <w:jc w:val="both"/>
        <w:rPr>
          <w:rFonts w:ascii="Times New Roman" w:eastAsia="Times New Roman" w:hAnsi="Times New Roman" w:cs="Times New Roman"/>
          <w:b/>
          <w:sz w:val="28"/>
          <w:szCs w:val="28"/>
        </w:rPr>
      </w:pPr>
      <w:r>
        <w:br w:type="page"/>
      </w:r>
    </w:p>
    <w:p w14:paraId="161B6B51" w14:textId="77777777" w:rsidR="00C84331" w:rsidRDefault="00BE0F2D" w:rsidP="00F235DE">
      <w:pPr>
        <w:pStyle w:val="Heading1"/>
        <w:rPr>
          <w:b w:val="0"/>
        </w:rPr>
      </w:pPr>
      <w:bookmarkStart w:id="0" w:name="_Toc88300669"/>
      <w:r>
        <w:lastRenderedPageBreak/>
        <w:t>Introduction</w:t>
      </w:r>
      <w:bookmarkEnd w:id="0"/>
    </w:p>
    <w:p w14:paraId="161B6B52" w14:textId="77777777" w:rsidR="00C84331" w:rsidRDefault="00BE0F2D" w:rsidP="00F235DE">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Effective Communication in a team helps to develop a common purpose within different team members that could allow team members to reach individual goals.</w:t>
      </w:r>
    </w:p>
    <w:p w14:paraId="161B6B53" w14:textId="77777777" w:rsidR="00C84331" w:rsidRDefault="00BE0F2D" w:rsidP="00F235DE">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Understanding the importance of effective communication can be stated that it helps the employees form a sense of friendly environment and strong relationship.</w:t>
      </w:r>
    </w:p>
    <w:p w14:paraId="161B6B54" w14:textId="77777777" w:rsidR="00C84331" w:rsidRDefault="00BE0F2D" w:rsidP="00F235DE">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Marks and Spencer is a famous British retailer that keeps its focus on its own </w:t>
      </w:r>
      <w:r w:rsidR="00F235DE">
        <w:rPr>
          <w:rFonts w:ascii="Times New Roman" w:eastAsia="Times New Roman" w:hAnsi="Times New Roman" w:cs="Times New Roman"/>
          <w:sz w:val="24"/>
          <w:szCs w:val="24"/>
        </w:rPr>
        <w:t>labelled</w:t>
      </w:r>
      <w:r>
        <w:rPr>
          <w:rFonts w:ascii="Times New Roman" w:eastAsia="Times New Roman" w:hAnsi="Times New Roman" w:cs="Times New Roman"/>
          <w:sz w:val="24"/>
          <w:szCs w:val="24"/>
        </w:rPr>
        <w:t xml:space="preserve"> business that consists of Clothing and Home, Bank and Service and Food (Home. 2021) </w:t>
      </w:r>
    </w:p>
    <w:p w14:paraId="161B6B55" w14:textId="77777777" w:rsidR="00C84331" w:rsidRDefault="00BE0F2D" w:rsidP="00F235DE">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firm has spontaneously expanded its market across the country and all around the world.</w:t>
      </w:r>
    </w:p>
    <w:p w14:paraId="161B6B56" w14:textId="77777777" w:rsidR="00C84331" w:rsidRDefault="00BE0F2D" w:rsidP="00F235D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chosen firm has shown its priorities over employee's relationships and improved working interface where Communication plays an effective role. The concerned study will highlight different communication strategies, team building theories that should be taken into consideration by the firm. Moreover, different communication channels, different communication barriers, and the impact of effective communication on the organisation. </w:t>
      </w:r>
    </w:p>
    <w:p w14:paraId="161B6B57" w14:textId="77777777" w:rsidR="00C84331" w:rsidRDefault="00BE0F2D" w:rsidP="00F235DE">
      <w:pPr>
        <w:pStyle w:val="Heading1"/>
      </w:pPr>
      <w:bookmarkStart w:id="1" w:name="_Toc88300670"/>
      <w:r>
        <w:t>How might the firm use the theories related to the models of Communication?</w:t>
      </w:r>
      <w:bookmarkEnd w:id="1"/>
    </w:p>
    <w:p w14:paraId="161B6B58" w14:textId="77777777" w:rsidR="00C84331" w:rsidRDefault="00BE0F2D" w:rsidP="00F235DE">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Several features are coincided within Communication </w:t>
      </w:r>
    </w:p>
    <w:p w14:paraId="161B6B59" w14:textId="77777777" w:rsidR="00C84331" w:rsidRDefault="00BE0F2D" w:rsidP="00F235DE">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Fraley  and Shaver (2021), Attachment Theory is considered as evolutionary psychological and ethological theory </w:t>
      </w:r>
    </w:p>
    <w:p w14:paraId="161B6B5A" w14:textId="77777777" w:rsidR="00C84331" w:rsidRDefault="00BE0F2D" w:rsidP="00F235DE">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is mostly concerned with individual relationships among the employees</w:t>
      </w:r>
    </w:p>
    <w:p w14:paraId="161B6B5B" w14:textId="77777777" w:rsidR="00C84331" w:rsidRDefault="00BE0F2D" w:rsidP="00F235DE">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For instance, M&amp;S always keeps its focus on colleagues, local stakeholders to understand their changing needs (Our Communities. 2021)</w:t>
      </w:r>
    </w:p>
    <w:p w14:paraId="161B6B5C" w14:textId="77777777" w:rsidR="00C84331" w:rsidRDefault="00BE0F2D" w:rsidP="00F235DE">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 the other hand, Attribution Theory depicts effective concern about the ways by which ordinary people could explain the reasons for events and </w:t>
      </w:r>
      <w:r w:rsidR="00F235DE">
        <w:rPr>
          <w:rFonts w:ascii="Times New Roman" w:eastAsia="Times New Roman" w:hAnsi="Times New Roman" w:cs="Times New Roman"/>
          <w:sz w:val="24"/>
          <w:szCs w:val="24"/>
        </w:rPr>
        <w:t>behaviour</w:t>
      </w:r>
    </w:p>
    <w:p w14:paraId="161B6B5D" w14:textId="77777777" w:rsidR="00C84331" w:rsidRDefault="00BE0F2D" w:rsidP="00F235DE">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With its implementation in the company, it can be highlighted that M&amp;S always listen to their stakeholders and successfully identify their shared objectives for business with them </w:t>
      </w:r>
    </w:p>
    <w:p w14:paraId="161B6B5E" w14:textId="77777777" w:rsidR="00C84331" w:rsidRDefault="00BE0F2D" w:rsidP="00F235DE">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Communication has played an effective role in M&amp;S</w:t>
      </w:r>
    </w:p>
    <w:p w14:paraId="161B6B5F" w14:textId="77777777" w:rsidR="00C84331" w:rsidRDefault="00BE0F2D" w:rsidP="00F235D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above-identified communication theories have enough impact on the business success of M&amp;S.</w:t>
      </w:r>
    </w:p>
    <w:p w14:paraId="161B6B60" w14:textId="77777777" w:rsidR="00C84331" w:rsidRDefault="00BE0F2D" w:rsidP="00F235DE">
      <w:pPr>
        <w:pStyle w:val="Heading1"/>
      </w:pPr>
      <w:bookmarkStart w:id="2" w:name="_Toc88300671"/>
      <w:r>
        <w:lastRenderedPageBreak/>
        <w:t>Theories relating to group dynamics, team working</w:t>
      </w:r>
      <w:bookmarkEnd w:id="2"/>
    </w:p>
    <w:p w14:paraId="161B6B61" w14:textId="77777777" w:rsidR="00C84331" w:rsidRDefault="00BE0F2D" w:rsidP="00F235DE">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Apart from Communication, there are two more important aspects related to organisational growth: Team Working and Group Dynamics.</w:t>
      </w:r>
    </w:p>
    <w:p w14:paraId="161B6B62" w14:textId="77777777" w:rsidR="00C84331" w:rsidRDefault="00BE0F2D" w:rsidP="00F235DE">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opined by Solomon (2020), Tuckman has first introduced the theory of Group Dynamics. </w:t>
      </w:r>
    </w:p>
    <w:p w14:paraId="161B6B63" w14:textId="77777777" w:rsidR="00C84331" w:rsidRDefault="00BE0F2D" w:rsidP="00F235DE">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Tuckman's theory has five stages of group development such as forming, norming, storming, adjoining and performing.</w:t>
      </w:r>
    </w:p>
    <w:p w14:paraId="161B6B64" w14:textId="77777777" w:rsidR="00C84331" w:rsidRDefault="00BE0F2D" w:rsidP="00F235DE">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Forming determines the purpose and uncertainties that should be addressed </w:t>
      </w:r>
      <w:r w:rsidR="00F235DE">
        <w:rPr>
          <w:rFonts w:ascii="Times New Roman" w:eastAsia="Times New Roman" w:hAnsi="Times New Roman" w:cs="Times New Roman"/>
          <w:sz w:val="24"/>
          <w:szCs w:val="24"/>
        </w:rPr>
        <w:t>similarly;</w:t>
      </w:r>
      <w:r>
        <w:rPr>
          <w:rFonts w:ascii="Times New Roman" w:eastAsia="Times New Roman" w:hAnsi="Times New Roman" w:cs="Times New Roman"/>
          <w:sz w:val="24"/>
          <w:szCs w:val="24"/>
        </w:rPr>
        <w:t xml:space="preserve"> norming depicts individual differences among members.</w:t>
      </w:r>
    </w:p>
    <w:p w14:paraId="161B6B65" w14:textId="77777777" w:rsidR="00C84331" w:rsidRDefault="00BE0F2D" w:rsidP="00F235DE">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Storming determines the highest level of conflict and disagreement among team members and in the phase of performing group attains a sense of cohesiveness.</w:t>
      </w:r>
    </w:p>
    <w:p w14:paraId="161B6B66" w14:textId="77777777" w:rsidR="00C84331" w:rsidRDefault="00BE0F2D" w:rsidP="00F235DE">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Adjourning determines the deserving outcome and salaries for the members</w:t>
      </w:r>
    </w:p>
    <w:p w14:paraId="161B6B67" w14:textId="77777777" w:rsidR="00C84331" w:rsidRDefault="00BE0F2D" w:rsidP="00F235DE">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implementation of this theory in M&amp;S has helped to initiate different groups of stakeholders </w:t>
      </w:r>
    </w:p>
    <w:p w14:paraId="161B6B68" w14:textId="77777777" w:rsidR="00C84331" w:rsidRDefault="00BE0F2D" w:rsidP="00F235DE">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famous theory of Team Working is Belbin's Theory</w:t>
      </w:r>
    </w:p>
    <w:p w14:paraId="161B6B69" w14:textId="77777777" w:rsidR="00C84331" w:rsidRDefault="00BE0F2D" w:rsidP="00F235DE">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states that by the understanding individual roles of the members in a team, one can boost up the strengths and could deal with the weakness</w:t>
      </w:r>
    </w:p>
    <w:p w14:paraId="161B6B6A" w14:textId="77777777" w:rsidR="00C84331" w:rsidRDefault="00BE0F2D" w:rsidP="00F235DE">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company has implemented the theory to integrate team collaboration</w:t>
      </w:r>
    </w:p>
    <w:p w14:paraId="161B6B6B" w14:textId="77777777" w:rsidR="00C84331" w:rsidRDefault="00BE0F2D" w:rsidP="00F235DE">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For instance, M&amp;S recognise the individual priorities of the employees and offer them safe and healthy workforce </w:t>
      </w:r>
    </w:p>
    <w:p w14:paraId="161B6B6C" w14:textId="77777777" w:rsidR="00C84331" w:rsidRDefault="00BE0F2D" w:rsidP="00F235DE">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Moreover, by promoting diversity the internal bond among them could be improved by mitigating cultural differences (Our People. 2021)</w:t>
      </w:r>
    </w:p>
    <w:p w14:paraId="161B6B6D" w14:textId="77777777" w:rsidR="00C84331" w:rsidRDefault="00BE0F2D" w:rsidP="00F235DE">
      <w:pPr>
        <w:pStyle w:val="Heading1"/>
      </w:pPr>
      <w:bookmarkStart w:id="3" w:name="_Toc88300672"/>
      <w:r>
        <w:t>The channels of communication that the organisation can use</w:t>
      </w:r>
      <w:bookmarkEnd w:id="3"/>
      <w:r>
        <w:t xml:space="preserve"> </w:t>
      </w:r>
    </w:p>
    <w:p w14:paraId="161B6B6E" w14:textId="77777777" w:rsidR="00C84331" w:rsidRDefault="00BE0F2D" w:rsidP="00F235DE">
      <w:pPr>
        <w:numPr>
          <w:ilvl w:val="0"/>
          <w:numId w:val="7"/>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There are different types of communication channels that M&amp;S can use</w:t>
      </w:r>
    </w:p>
    <w:p w14:paraId="161B6B6F" w14:textId="77777777" w:rsidR="00C84331" w:rsidRDefault="00BE0F2D" w:rsidP="00F235DE">
      <w:pPr>
        <w:numPr>
          <w:ilvl w:val="0"/>
          <w:numId w:val="7"/>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Communication channels can be categorised into three types such as written, verbal and non-verbal </w:t>
      </w:r>
    </w:p>
    <w:p w14:paraId="161B6B70" w14:textId="77777777" w:rsidR="00C84331" w:rsidRDefault="00BE0F2D" w:rsidP="00F235DE">
      <w:pPr>
        <w:numPr>
          <w:ilvl w:val="0"/>
          <w:numId w:val="7"/>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Different individual characteristics make diverse use of different channels</w:t>
      </w:r>
    </w:p>
    <w:p w14:paraId="161B6B71" w14:textId="77777777" w:rsidR="00C84331" w:rsidRDefault="00BE0F2D" w:rsidP="00F235DE">
      <w:pPr>
        <w:numPr>
          <w:ilvl w:val="0"/>
          <w:numId w:val="7"/>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After examining the individual characteristics, it can be stated that verbal and written Communication is effective</w:t>
      </w:r>
    </w:p>
    <w:p w14:paraId="161B6B72" w14:textId="77777777" w:rsidR="00C84331" w:rsidRDefault="00BE0F2D" w:rsidP="00F235DE">
      <w:pPr>
        <w:numPr>
          <w:ilvl w:val="0"/>
          <w:numId w:val="7"/>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For instance, in Marks and Spencer, the primary plan is to make people happy and satisfied in coming to work and to offer a workplace that is free of discrimination</w:t>
      </w:r>
    </w:p>
    <w:p w14:paraId="161B6B73" w14:textId="77777777" w:rsidR="00C84331" w:rsidRDefault="00BE0F2D" w:rsidP="00F235DE">
      <w:pPr>
        <w:numPr>
          <w:ilvl w:val="0"/>
          <w:numId w:val="7"/>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With the help of Verbal Communication, employee relations could be strengthened</w:t>
      </w:r>
    </w:p>
    <w:p w14:paraId="161B6B74" w14:textId="77777777" w:rsidR="00C84331" w:rsidRDefault="00BE0F2D" w:rsidP="00F235DE">
      <w:pPr>
        <w:numPr>
          <w:ilvl w:val="0"/>
          <w:numId w:val="7"/>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Moreover, with the help of professional appreciation through mail or chats, an effective and sophisticated working environment could be generated as well</w:t>
      </w:r>
    </w:p>
    <w:p w14:paraId="161B6B75" w14:textId="77777777" w:rsidR="00C84331" w:rsidRDefault="00BE0F2D" w:rsidP="00F235D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this phenomenon, employees would be able to respect each other and value others. </w:t>
      </w:r>
    </w:p>
    <w:p w14:paraId="161B6B76" w14:textId="77777777" w:rsidR="00C84331" w:rsidRDefault="00BE0F2D" w:rsidP="00F235DE">
      <w:pPr>
        <w:pStyle w:val="Heading1"/>
      </w:pPr>
      <w:bookmarkStart w:id="4" w:name="_Toc88300673"/>
      <w:r>
        <w:t>Channels that can be used to improve Communication</w:t>
      </w:r>
      <w:bookmarkEnd w:id="4"/>
    </w:p>
    <w:p w14:paraId="161B6B77" w14:textId="77777777" w:rsidR="00C84331" w:rsidRDefault="00BE0F2D" w:rsidP="00F235DE">
      <w:pPr>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Apart from the above identified communication channels the use of Digital Communication Channels can be used to improve the current situation</w:t>
      </w:r>
    </w:p>
    <w:p w14:paraId="161B6B78" w14:textId="77777777" w:rsidR="00C84331" w:rsidRDefault="00BE0F2D" w:rsidP="00F235DE">
      <w:pPr>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 opined by Blackburn</w:t>
      </w:r>
      <w:r>
        <w:rPr>
          <w:rFonts w:ascii="Times New Roman" w:eastAsia="Times New Roman" w:hAnsi="Times New Roman" w:cs="Times New Roman"/>
          <w:i/>
          <w:sz w:val="24"/>
          <w:szCs w:val="24"/>
        </w:rPr>
        <w:t xml:space="preserve"> et al. </w:t>
      </w:r>
      <w:r>
        <w:rPr>
          <w:rFonts w:ascii="Times New Roman" w:eastAsia="Times New Roman" w:hAnsi="Times New Roman" w:cs="Times New Roman"/>
          <w:sz w:val="24"/>
          <w:szCs w:val="24"/>
        </w:rPr>
        <w:t>(2020), Digital channels extend the communication opportunities among employees from face to face conversation to video conferencing</w:t>
      </w:r>
    </w:p>
    <w:p w14:paraId="161B6B79" w14:textId="77777777" w:rsidR="00C84331" w:rsidRDefault="00BE0F2D" w:rsidP="00F235DE">
      <w:pPr>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M&amp;S has decided to organise online survey annually to note their changing needs and level of interest in doing their jobs</w:t>
      </w:r>
    </w:p>
    <w:p w14:paraId="161B6B7A" w14:textId="77777777" w:rsidR="00C84331" w:rsidRDefault="00BE0F2D" w:rsidP="00F235D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Considering the Pandemic situation through video conferencing, online discussions, meetings, telephonic conversation, and email would be highly effective to have a strong relationship with the workers. </w:t>
      </w:r>
    </w:p>
    <w:p w14:paraId="161B6B7B" w14:textId="77777777" w:rsidR="00C84331" w:rsidRDefault="00BE0F2D" w:rsidP="00F235DE">
      <w:pPr>
        <w:pStyle w:val="Heading1"/>
      </w:pPr>
      <w:bookmarkStart w:id="5" w:name="_Toc88300674"/>
      <w:r>
        <w:t>Types of barriers that could prevent effective Communication amid the external stakeholders and organisation</w:t>
      </w:r>
      <w:bookmarkEnd w:id="5"/>
    </w:p>
    <w:p w14:paraId="161B6B7C" w14:textId="77777777" w:rsidR="00C84331" w:rsidRDefault="00BE0F2D" w:rsidP="00F235DE">
      <w:pPr>
        <w:numPr>
          <w:ilvl w:val="0"/>
          <w:numId w:val="6"/>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There are different types of barriers that could impact effective Communication</w:t>
      </w:r>
    </w:p>
    <w:p w14:paraId="161B6B7D" w14:textId="77777777" w:rsidR="00C84331" w:rsidRDefault="00BE0F2D" w:rsidP="00F235DE">
      <w:pPr>
        <w:numPr>
          <w:ilvl w:val="0"/>
          <w:numId w:val="6"/>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Lack of trust and transparency among the organisation and stakeholders might create issues in having Communication</w:t>
      </w:r>
    </w:p>
    <w:p w14:paraId="161B6B7E" w14:textId="77777777" w:rsidR="00C84331" w:rsidRDefault="00BE0F2D" w:rsidP="00F235DE">
      <w:pPr>
        <w:numPr>
          <w:ilvl w:val="0"/>
          <w:numId w:val="6"/>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Internal conflict in the workplace, level of dissatisfaction and disagreement among the members would create difficulties in having strong Communication</w:t>
      </w:r>
    </w:p>
    <w:p w14:paraId="161B6B7F" w14:textId="77777777" w:rsidR="00C84331" w:rsidRDefault="00BE0F2D" w:rsidP="00F235DE">
      <w:pPr>
        <w:numPr>
          <w:ilvl w:val="0"/>
          <w:numId w:val="6"/>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M&amp;S has shown the necessity of developing an application that could enable the team members in tracking the distribution of sales and could supervise individual roles (Microsoft Tech Community Resource Center. 2021)</w:t>
      </w:r>
    </w:p>
    <w:p w14:paraId="161B6B80" w14:textId="77777777" w:rsidR="00C84331" w:rsidRDefault="00BE0F2D" w:rsidP="00F235DE">
      <w:pPr>
        <w:pStyle w:val="Heading1"/>
      </w:pPr>
      <w:bookmarkStart w:id="6" w:name="_Toc88300675"/>
      <w:r>
        <w:lastRenderedPageBreak/>
        <w:t>Impact of Effective communication on the business process of the organisation</w:t>
      </w:r>
      <w:bookmarkEnd w:id="6"/>
    </w:p>
    <w:p w14:paraId="161B6B81" w14:textId="77777777" w:rsidR="00C84331" w:rsidRDefault="00BE0F2D" w:rsidP="00F235DE">
      <w:pPr>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Effective Communication contributes in the organisational success</w:t>
      </w:r>
    </w:p>
    <w:p w14:paraId="161B6B82" w14:textId="77777777" w:rsidR="00C84331" w:rsidRDefault="00BE0F2D" w:rsidP="00F235DE">
      <w:pPr>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By rendering the followed principles of M&amp;S, it has been recognised that a sense of cultural integration is offered to the employees</w:t>
      </w:r>
    </w:p>
    <w:p w14:paraId="161B6B83" w14:textId="77777777" w:rsidR="00C84331" w:rsidRDefault="00BE0F2D" w:rsidP="00F235DE">
      <w:pPr>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helps to build employees satisfaction, engagement and morale within the business interface</w:t>
      </w:r>
    </w:p>
    <w:p w14:paraId="161B6B84" w14:textId="77777777" w:rsidR="00C84331" w:rsidRDefault="00BE0F2D" w:rsidP="00F235DE">
      <w:pPr>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Effective Communication helps the workers to understand different terms and conditions of employment</w:t>
      </w:r>
    </w:p>
    <w:p w14:paraId="161B6B85" w14:textId="77777777" w:rsidR="00C84331" w:rsidRDefault="00BE0F2D" w:rsidP="00F235DE">
      <w:pPr>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could drive loyalty and commitment</w:t>
      </w:r>
    </w:p>
    <w:p w14:paraId="161B6B86" w14:textId="77777777" w:rsidR="00C84331" w:rsidRDefault="00BE0F2D" w:rsidP="00F235DE">
      <w:pPr>
        <w:pStyle w:val="Heading1"/>
      </w:pPr>
      <w:bookmarkStart w:id="7" w:name="_Toc88300676"/>
      <w:r>
        <w:t>Conclusion</w:t>
      </w:r>
      <w:bookmarkEnd w:id="7"/>
      <w:r>
        <w:t xml:space="preserve"> </w:t>
      </w:r>
    </w:p>
    <w:p w14:paraId="161B6B87" w14:textId="77777777" w:rsidR="00C84331" w:rsidRDefault="00BE0F2D" w:rsidP="00F235DE">
      <w:pPr>
        <w:numPr>
          <w:ilvl w:val="0"/>
          <w:numId w:val="8"/>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can be concluded that Communication reflects teamwork and workplace success</w:t>
      </w:r>
    </w:p>
    <w:p w14:paraId="161B6B88" w14:textId="77777777" w:rsidR="00C84331" w:rsidRDefault="00BE0F2D" w:rsidP="00F235DE">
      <w:pPr>
        <w:numPr>
          <w:ilvl w:val="0"/>
          <w:numId w:val="8"/>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Marks and Spencer has taken its prior role in improving principles of Communication</w:t>
      </w:r>
    </w:p>
    <w:p w14:paraId="161B6B89" w14:textId="77777777" w:rsidR="00C84331" w:rsidRDefault="00BE0F2D" w:rsidP="00F235DE">
      <w:pPr>
        <w:numPr>
          <w:ilvl w:val="0"/>
          <w:numId w:val="8"/>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Workplace diversity and individual relationship with the workers have boost up the growth and development</w:t>
      </w:r>
    </w:p>
    <w:p w14:paraId="161B6B8A" w14:textId="77777777" w:rsidR="00C84331" w:rsidRDefault="00BE0F2D" w:rsidP="00F235DE">
      <w:pPr>
        <w:numPr>
          <w:ilvl w:val="0"/>
          <w:numId w:val="8"/>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Different communication strategies and impacts of effective Communication have been discussed above</w:t>
      </w:r>
    </w:p>
    <w:p w14:paraId="161B6B8B" w14:textId="77777777" w:rsidR="00C84331" w:rsidRDefault="00BE0F2D" w:rsidP="00F235DE">
      <w:pPr>
        <w:pStyle w:val="Heading1"/>
      </w:pPr>
      <w:bookmarkStart w:id="8" w:name="_Toc88300677"/>
      <w:r>
        <w:t>Teamwork Evaluation</w:t>
      </w:r>
      <w:bookmarkEnd w:id="8"/>
      <w:r>
        <w:t xml:space="preserve"> </w:t>
      </w:r>
    </w:p>
    <w:p w14:paraId="161B6B8C" w14:textId="77777777" w:rsidR="00C84331" w:rsidRDefault="00C84331" w:rsidP="00F235DE">
      <w:pPr>
        <w:spacing w:line="360" w:lineRule="auto"/>
        <w:jc w:val="both"/>
        <w:rPr>
          <w:rFonts w:ascii="Times New Roman" w:eastAsia="Times New Roman" w:hAnsi="Times New Roman" w:cs="Times New Roman"/>
          <w:sz w:val="24"/>
          <w:szCs w:val="24"/>
        </w:rPr>
      </w:pPr>
    </w:p>
    <w:tbl>
      <w:tblPr>
        <w:tblStyle w:val="Table1"/>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C84331" w14:paraId="161B6B8F" w14:textId="77777777">
        <w:tc>
          <w:tcPr>
            <w:tcW w:w="4680" w:type="dxa"/>
            <w:shd w:val="clear" w:color="auto" w:fill="auto"/>
            <w:tcMar>
              <w:top w:w="100" w:type="dxa"/>
              <w:left w:w="100" w:type="dxa"/>
              <w:bottom w:w="100" w:type="dxa"/>
              <w:right w:w="100" w:type="dxa"/>
            </w:tcMar>
          </w:tcPr>
          <w:p w14:paraId="161B6B8D" w14:textId="77777777" w:rsidR="00C84331" w:rsidRDefault="00BE0F2D" w:rsidP="00F235DE">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Teamwork Evaluation </w:t>
            </w:r>
          </w:p>
        </w:tc>
        <w:tc>
          <w:tcPr>
            <w:tcW w:w="4680" w:type="dxa"/>
            <w:shd w:val="clear" w:color="auto" w:fill="auto"/>
            <w:tcMar>
              <w:top w:w="100" w:type="dxa"/>
              <w:left w:w="100" w:type="dxa"/>
              <w:bottom w:w="100" w:type="dxa"/>
              <w:right w:w="100" w:type="dxa"/>
            </w:tcMar>
          </w:tcPr>
          <w:p w14:paraId="161B6B8E" w14:textId="77777777" w:rsidR="00C84331" w:rsidRDefault="00BE0F2D" w:rsidP="00F235DE">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Response </w:t>
            </w:r>
          </w:p>
        </w:tc>
      </w:tr>
      <w:tr w:rsidR="00C84331" w14:paraId="161B6B92" w14:textId="77777777">
        <w:tc>
          <w:tcPr>
            <w:tcW w:w="4680" w:type="dxa"/>
            <w:shd w:val="clear" w:color="auto" w:fill="auto"/>
            <w:tcMar>
              <w:top w:w="100" w:type="dxa"/>
              <w:left w:w="100" w:type="dxa"/>
              <w:bottom w:w="100" w:type="dxa"/>
              <w:right w:w="100" w:type="dxa"/>
            </w:tcMar>
          </w:tcPr>
          <w:p w14:paraId="161B6B90" w14:textId="77777777" w:rsidR="00C84331" w:rsidRDefault="00BE0F2D" w:rsidP="00F235DE">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Who was in your team? </w:t>
            </w:r>
          </w:p>
        </w:tc>
        <w:tc>
          <w:tcPr>
            <w:tcW w:w="4680" w:type="dxa"/>
            <w:shd w:val="clear" w:color="auto" w:fill="auto"/>
            <w:tcMar>
              <w:top w:w="100" w:type="dxa"/>
              <w:left w:w="100" w:type="dxa"/>
              <w:bottom w:w="100" w:type="dxa"/>
              <w:right w:w="100" w:type="dxa"/>
            </w:tcMar>
          </w:tcPr>
          <w:p w14:paraId="161B6B91" w14:textId="39F4D35B" w:rsidR="00C84331" w:rsidRDefault="00421DC7" w:rsidP="00421DC7">
            <w:pPr>
              <w:widowControl w:val="0"/>
              <w:pBdr>
                <w:top w:val="nil"/>
                <w:left w:val="nil"/>
                <w:bottom w:val="nil"/>
                <w:right w:val="nil"/>
                <w:between w:val="nil"/>
              </w:pBdr>
              <w:tabs>
                <w:tab w:val="left" w:pos="1644"/>
              </w:tabs>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Cristina Florina Simion,Delia Miclea</w:t>
            </w:r>
          </w:p>
        </w:tc>
      </w:tr>
      <w:tr w:rsidR="00C84331" w14:paraId="161B6B95" w14:textId="77777777">
        <w:tc>
          <w:tcPr>
            <w:tcW w:w="4680" w:type="dxa"/>
            <w:shd w:val="clear" w:color="auto" w:fill="auto"/>
            <w:tcMar>
              <w:top w:w="100" w:type="dxa"/>
              <w:left w:w="100" w:type="dxa"/>
              <w:bottom w:w="100" w:type="dxa"/>
              <w:right w:w="100" w:type="dxa"/>
            </w:tcMar>
          </w:tcPr>
          <w:p w14:paraId="161B6B93" w14:textId="77777777" w:rsidR="00C84331" w:rsidRDefault="00BE0F2D" w:rsidP="00F235DE">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What were the key strengths of your team? </w:t>
            </w:r>
          </w:p>
        </w:tc>
        <w:tc>
          <w:tcPr>
            <w:tcW w:w="4680" w:type="dxa"/>
            <w:shd w:val="clear" w:color="auto" w:fill="auto"/>
            <w:tcMar>
              <w:top w:w="100" w:type="dxa"/>
              <w:left w:w="100" w:type="dxa"/>
              <w:bottom w:w="100" w:type="dxa"/>
              <w:right w:w="100" w:type="dxa"/>
            </w:tcMar>
          </w:tcPr>
          <w:p w14:paraId="161B6B94" w14:textId="77777777" w:rsidR="00C84331" w:rsidRDefault="00BE0F2D" w:rsidP="00F235D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Effective Communication, Teamwork</w:t>
            </w:r>
          </w:p>
        </w:tc>
      </w:tr>
      <w:tr w:rsidR="00C84331" w14:paraId="161B6B98" w14:textId="77777777">
        <w:tc>
          <w:tcPr>
            <w:tcW w:w="4680" w:type="dxa"/>
            <w:shd w:val="clear" w:color="auto" w:fill="auto"/>
            <w:tcMar>
              <w:top w:w="100" w:type="dxa"/>
              <w:left w:w="100" w:type="dxa"/>
              <w:bottom w:w="100" w:type="dxa"/>
              <w:right w:w="100" w:type="dxa"/>
            </w:tcMar>
          </w:tcPr>
          <w:p w14:paraId="161B6B96" w14:textId="77777777" w:rsidR="00C84331" w:rsidRDefault="00BE0F2D" w:rsidP="00F235DE">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What were the challenges that you overcame as a team?</w:t>
            </w:r>
          </w:p>
        </w:tc>
        <w:tc>
          <w:tcPr>
            <w:tcW w:w="4680" w:type="dxa"/>
            <w:shd w:val="clear" w:color="auto" w:fill="auto"/>
            <w:tcMar>
              <w:top w:w="100" w:type="dxa"/>
              <w:left w:w="100" w:type="dxa"/>
              <w:bottom w:w="100" w:type="dxa"/>
              <w:right w:w="100" w:type="dxa"/>
            </w:tcMar>
          </w:tcPr>
          <w:p w14:paraId="161B6B97" w14:textId="77777777" w:rsidR="00C84331" w:rsidRDefault="00BE0F2D" w:rsidP="00F235D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Lack of effective decision making process and lack of understanding </w:t>
            </w:r>
          </w:p>
        </w:tc>
      </w:tr>
      <w:tr w:rsidR="00C84331" w14:paraId="161B6B9B" w14:textId="77777777">
        <w:tc>
          <w:tcPr>
            <w:tcW w:w="4680" w:type="dxa"/>
            <w:shd w:val="clear" w:color="auto" w:fill="auto"/>
            <w:tcMar>
              <w:top w:w="100" w:type="dxa"/>
              <w:left w:w="100" w:type="dxa"/>
              <w:bottom w:w="100" w:type="dxa"/>
              <w:right w:w="100" w:type="dxa"/>
            </w:tcMar>
          </w:tcPr>
          <w:p w14:paraId="161B6B99" w14:textId="77777777" w:rsidR="00C84331" w:rsidRDefault="00BE0F2D" w:rsidP="00F235DE">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What would you do differently if you worked as a team again?</w:t>
            </w:r>
          </w:p>
        </w:tc>
        <w:tc>
          <w:tcPr>
            <w:tcW w:w="4680" w:type="dxa"/>
            <w:shd w:val="clear" w:color="auto" w:fill="auto"/>
            <w:tcMar>
              <w:top w:w="100" w:type="dxa"/>
              <w:left w:w="100" w:type="dxa"/>
              <w:bottom w:w="100" w:type="dxa"/>
              <w:right w:w="100" w:type="dxa"/>
            </w:tcMar>
          </w:tcPr>
          <w:p w14:paraId="161B6B9A" w14:textId="77777777" w:rsidR="00C84331" w:rsidRDefault="00BE0F2D" w:rsidP="00F235D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will improve my decision making skills</w:t>
            </w:r>
          </w:p>
        </w:tc>
      </w:tr>
      <w:tr w:rsidR="00C84331" w14:paraId="161B6B9E" w14:textId="77777777">
        <w:tc>
          <w:tcPr>
            <w:tcW w:w="4680" w:type="dxa"/>
            <w:shd w:val="clear" w:color="auto" w:fill="auto"/>
            <w:tcMar>
              <w:top w:w="100" w:type="dxa"/>
              <w:left w:w="100" w:type="dxa"/>
              <w:bottom w:w="100" w:type="dxa"/>
              <w:right w:w="100" w:type="dxa"/>
            </w:tcMar>
          </w:tcPr>
          <w:p w14:paraId="161B6B9C" w14:textId="77777777" w:rsidR="00C84331" w:rsidRDefault="00BE0F2D" w:rsidP="00F235DE">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How would you rate your team working? Out of 10? </w:t>
            </w:r>
          </w:p>
        </w:tc>
        <w:tc>
          <w:tcPr>
            <w:tcW w:w="4680" w:type="dxa"/>
            <w:shd w:val="clear" w:color="auto" w:fill="auto"/>
            <w:tcMar>
              <w:top w:w="100" w:type="dxa"/>
              <w:left w:w="100" w:type="dxa"/>
              <w:bottom w:w="100" w:type="dxa"/>
              <w:right w:w="100" w:type="dxa"/>
            </w:tcMar>
          </w:tcPr>
          <w:p w14:paraId="161B6B9D" w14:textId="77777777" w:rsidR="00C84331" w:rsidRDefault="00BE0F2D" w:rsidP="00F235D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8</w:t>
            </w:r>
          </w:p>
        </w:tc>
      </w:tr>
    </w:tbl>
    <w:p w14:paraId="161B6B9F" w14:textId="77777777" w:rsidR="00F235DE" w:rsidRDefault="00F235DE" w:rsidP="00F235DE">
      <w:pPr>
        <w:spacing w:line="360" w:lineRule="auto"/>
        <w:jc w:val="both"/>
        <w:rPr>
          <w:rFonts w:ascii="Times New Roman" w:eastAsia="Times New Roman" w:hAnsi="Times New Roman" w:cs="Times New Roman"/>
          <w:sz w:val="24"/>
          <w:szCs w:val="24"/>
        </w:rPr>
      </w:pPr>
    </w:p>
    <w:p w14:paraId="161B6BA0" w14:textId="77777777" w:rsidR="00F235DE" w:rsidRDefault="00F235DE">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161B6BA1" w14:textId="77777777" w:rsidR="00C84331" w:rsidRDefault="00F235DE" w:rsidP="00F235DE">
      <w:pPr>
        <w:pStyle w:val="Heading1"/>
      </w:pPr>
      <w:bookmarkStart w:id="9" w:name="_Toc88300678"/>
      <w:r>
        <w:lastRenderedPageBreak/>
        <w:t>References</w:t>
      </w:r>
      <w:bookmarkEnd w:id="9"/>
    </w:p>
    <w:p w14:paraId="161B6BA2" w14:textId="77777777" w:rsidR="00F235DE" w:rsidRPr="00A623D5" w:rsidRDefault="00F235DE" w:rsidP="00F235DE">
      <w:pPr>
        <w:spacing w:line="360" w:lineRule="auto"/>
        <w:jc w:val="both"/>
        <w:rPr>
          <w:rFonts w:ascii="Times New Roman" w:hAnsi="Times New Roman" w:cs="Times New Roman"/>
          <w:sz w:val="24"/>
          <w:szCs w:val="24"/>
        </w:rPr>
      </w:pPr>
      <w:r w:rsidRPr="00A623D5">
        <w:rPr>
          <w:rFonts w:ascii="Times New Roman" w:hAnsi="Times New Roman" w:cs="Times New Roman"/>
          <w:sz w:val="24"/>
          <w:szCs w:val="24"/>
        </w:rPr>
        <w:t>Blackburn, S., LaBerge, L., O’Toole, C. and Schneider, J., 2020. Digital strategy in a time of crisis. McKinsey Digital, April, 22.</w:t>
      </w:r>
    </w:p>
    <w:p w14:paraId="161B6BA3" w14:textId="77777777" w:rsidR="00F235DE" w:rsidRDefault="00F235DE" w:rsidP="00F235DE">
      <w:pPr>
        <w:spacing w:line="360" w:lineRule="auto"/>
        <w:jc w:val="both"/>
        <w:rPr>
          <w:rFonts w:ascii="Times New Roman" w:hAnsi="Times New Roman" w:cs="Times New Roman"/>
          <w:sz w:val="24"/>
          <w:szCs w:val="24"/>
        </w:rPr>
      </w:pPr>
      <w:r w:rsidRPr="00A623D5">
        <w:rPr>
          <w:rFonts w:ascii="Times New Roman" w:hAnsi="Times New Roman" w:cs="Times New Roman"/>
          <w:sz w:val="24"/>
          <w:szCs w:val="24"/>
        </w:rPr>
        <w:t>Fraley, R.C. and Shaver, P.R., 2021. Attachment theory and its place in contemporary personality theory and research.</w:t>
      </w:r>
    </w:p>
    <w:p w14:paraId="161B6BA4" w14:textId="77777777" w:rsidR="00F235DE" w:rsidRDefault="00F235DE" w:rsidP="00F235DE">
      <w:pPr>
        <w:spacing w:line="360" w:lineRule="auto"/>
        <w:jc w:val="both"/>
        <w:rPr>
          <w:rFonts w:ascii="Times New Roman" w:hAnsi="Times New Roman" w:cs="Times New Roman"/>
          <w:sz w:val="24"/>
          <w:szCs w:val="24"/>
        </w:rPr>
      </w:pPr>
      <w:r w:rsidRPr="00A623D5">
        <w:rPr>
          <w:rFonts w:ascii="Times New Roman" w:hAnsi="Times New Roman" w:cs="Times New Roman"/>
          <w:sz w:val="24"/>
          <w:szCs w:val="24"/>
        </w:rPr>
        <w:t>Home. 2021. Home. [online] Available at: &lt;https://corporate.marksandspencer.com/?intid=gft_company&gt; [Accessed 20 November 2021].</w:t>
      </w:r>
    </w:p>
    <w:p w14:paraId="161B6BA5" w14:textId="77777777" w:rsidR="00F235DE" w:rsidRDefault="00F235DE" w:rsidP="00F235DE">
      <w:pPr>
        <w:spacing w:line="360" w:lineRule="auto"/>
        <w:jc w:val="both"/>
        <w:rPr>
          <w:rFonts w:ascii="Times New Roman" w:hAnsi="Times New Roman" w:cs="Times New Roman"/>
          <w:sz w:val="24"/>
          <w:szCs w:val="24"/>
        </w:rPr>
      </w:pPr>
      <w:r w:rsidRPr="00A623D5">
        <w:rPr>
          <w:rFonts w:ascii="Times New Roman" w:hAnsi="Times New Roman" w:cs="Times New Roman"/>
          <w:sz w:val="24"/>
          <w:szCs w:val="24"/>
        </w:rPr>
        <w:t>Microsoft Tech Community Resource Center. 2021. Marks &amp; Spencer streamlines companywide communication with Microsoft PowerApps and SharePoint lists - Microsoft Tech Community Resource Center. [online] Available at: &lt;https://resources.techcommunity.microsoft.com/case-studies/marks-spencer-streamlines-companywide-communication-with-microsoft-powerapps-and-sharepoint-lists/&gt; [Accessed 20 November 2021].</w:t>
      </w:r>
    </w:p>
    <w:p w14:paraId="161B6BA6" w14:textId="77777777" w:rsidR="00F235DE" w:rsidRDefault="00F235DE" w:rsidP="00F235DE">
      <w:pPr>
        <w:spacing w:line="360" w:lineRule="auto"/>
        <w:jc w:val="both"/>
        <w:rPr>
          <w:rFonts w:ascii="Times New Roman" w:hAnsi="Times New Roman" w:cs="Times New Roman"/>
          <w:sz w:val="24"/>
          <w:szCs w:val="24"/>
        </w:rPr>
      </w:pPr>
      <w:r w:rsidRPr="00A623D5">
        <w:rPr>
          <w:rFonts w:ascii="Times New Roman" w:hAnsi="Times New Roman" w:cs="Times New Roman"/>
          <w:sz w:val="24"/>
          <w:szCs w:val="24"/>
        </w:rPr>
        <w:t>Our Communities. 2021. Our Communities. [online] Available at: &lt;https://corporate.marksandspencer.com/sustainability/our-communities&gt; [Accessed 20 November 2021].</w:t>
      </w:r>
    </w:p>
    <w:p w14:paraId="161B6BA7" w14:textId="77777777" w:rsidR="00F235DE" w:rsidRDefault="00F235DE" w:rsidP="00F235DE">
      <w:pPr>
        <w:spacing w:line="360" w:lineRule="auto"/>
        <w:jc w:val="both"/>
        <w:rPr>
          <w:rFonts w:ascii="Times New Roman" w:hAnsi="Times New Roman" w:cs="Times New Roman"/>
          <w:sz w:val="24"/>
          <w:szCs w:val="24"/>
        </w:rPr>
      </w:pPr>
      <w:r w:rsidRPr="00A623D5">
        <w:rPr>
          <w:rFonts w:ascii="Times New Roman" w:hAnsi="Times New Roman" w:cs="Times New Roman"/>
          <w:sz w:val="24"/>
          <w:szCs w:val="24"/>
        </w:rPr>
        <w:t>Our People. 2021. Our People. [online] Available at: &lt;https://corporate.marksandspencer.com/sustainability/our-people&gt; [Accessed 20 November 2021].</w:t>
      </w:r>
    </w:p>
    <w:p w14:paraId="161B6BA8" w14:textId="77777777" w:rsidR="00F235DE" w:rsidRDefault="00F235DE" w:rsidP="00F235DE">
      <w:pPr>
        <w:spacing w:line="360" w:lineRule="auto"/>
        <w:jc w:val="both"/>
        <w:rPr>
          <w:rFonts w:ascii="Times New Roman" w:hAnsi="Times New Roman" w:cs="Times New Roman"/>
          <w:sz w:val="24"/>
          <w:szCs w:val="24"/>
        </w:rPr>
      </w:pPr>
      <w:r w:rsidRPr="00A623D5">
        <w:rPr>
          <w:rFonts w:ascii="Times New Roman" w:hAnsi="Times New Roman" w:cs="Times New Roman"/>
          <w:sz w:val="24"/>
          <w:szCs w:val="24"/>
        </w:rPr>
        <w:t>Solomon, D.B., 2020. The Worth of Steady Digital Team Formation Strategy A Case Study of Bruce Tuckman's Model in Software Industry. Advance: Social Sciences &amp; Humanities.</w:t>
      </w:r>
    </w:p>
    <w:p w14:paraId="161B6BA9" w14:textId="77777777" w:rsidR="00F235DE" w:rsidRDefault="00F235DE" w:rsidP="00F235DE">
      <w:pPr>
        <w:spacing w:line="360" w:lineRule="auto"/>
        <w:jc w:val="both"/>
        <w:rPr>
          <w:rFonts w:ascii="Times New Roman" w:eastAsia="Times New Roman" w:hAnsi="Times New Roman" w:cs="Times New Roman"/>
          <w:sz w:val="24"/>
          <w:szCs w:val="24"/>
        </w:rPr>
      </w:pPr>
    </w:p>
    <w:sectPr w:rsidR="00F235DE" w:rsidSect="00F235DE">
      <w:foot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F724DE" w14:textId="77777777" w:rsidR="00EE4301" w:rsidRDefault="00EE4301" w:rsidP="00F235DE">
      <w:pPr>
        <w:spacing w:line="240" w:lineRule="auto"/>
      </w:pPr>
      <w:r>
        <w:separator/>
      </w:r>
    </w:p>
  </w:endnote>
  <w:endnote w:type="continuationSeparator" w:id="0">
    <w:p w14:paraId="4B60C6A8" w14:textId="77777777" w:rsidR="00EE4301" w:rsidRDefault="00EE4301" w:rsidP="00F235D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rPr>
      <w:id w:val="-74436397"/>
      <w:docPartObj>
        <w:docPartGallery w:val="Page Numbers (Bottom of Page)"/>
        <w:docPartUnique/>
      </w:docPartObj>
    </w:sdtPr>
    <w:sdtEndPr/>
    <w:sdtContent>
      <w:sdt>
        <w:sdtPr>
          <w:rPr>
            <w:rFonts w:ascii="Times New Roman" w:hAnsi="Times New Roman" w:cs="Times New Roman"/>
          </w:rPr>
          <w:id w:val="860082579"/>
          <w:docPartObj>
            <w:docPartGallery w:val="Page Numbers (Top of Page)"/>
            <w:docPartUnique/>
          </w:docPartObj>
        </w:sdtPr>
        <w:sdtEndPr/>
        <w:sdtContent>
          <w:p w14:paraId="161B6BAE" w14:textId="77777777" w:rsidR="00F235DE" w:rsidRPr="00F235DE" w:rsidRDefault="00F235DE">
            <w:pPr>
              <w:pStyle w:val="Footer"/>
              <w:jc w:val="right"/>
              <w:rPr>
                <w:rFonts w:ascii="Times New Roman" w:hAnsi="Times New Roman" w:cs="Times New Roman"/>
              </w:rPr>
            </w:pPr>
            <w:r w:rsidRPr="00F235DE">
              <w:rPr>
                <w:rFonts w:ascii="Times New Roman" w:hAnsi="Times New Roman" w:cs="Times New Roman"/>
              </w:rPr>
              <w:t xml:space="preserve">Page </w:t>
            </w:r>
            <w:r w:rsidRPr="00F235DE">
              <w:rPr>
                <w:rFonts w:ascii="Times New Roman" w:hAnsi="Times New Roman" w:cs="Times New Roman"/>
                <w:b/>
                <w:bCs/>
                <w:sz w:val="24"/>
                <w:szCs w:val="24"/>
              </w:rPr>
              <w:fldChar w:fldCharType="begin"/>
            </w:r>
            <w:r w:rsidRPr="00F235DE">
              <w:rPr>
                <w:rFonts w:ascii="Times New Roman" w:hAnsi="Times New Roman" w:cs="Times New Roman"/>
                <w:b/>
                <w:bCs/>
              </w:rPr>
              <w:instrText xml:space="preserve"> PAGE </w:instrText>
            </w:r>
            <w:r w:rsidRPr="00F235DE">
              <w:rPr>
                <w:rFonts w:ascii="Times New Roman" w:hAnsi="Times New Roman" w:cs="Times New Roman"/>
                <w:b/>
                <w:bCs/>
                <w:sz w:val="24"/>
                <w:szCs w:val="24"/>
              </w:rPr>
              <w:fldChar w:fldCharType="separate"/>
            </w:r>
            <w:r>
              <w:rPr>
                <w:rFonts w:ascii="Times New Roman" w:hAnsi="Times New Roman" w:cs="Times New Roman"/>
                <w:b/>
                <w:bCs/>
                <w:noProof/>
              </w:rPr>
              <w:t>3</w:t>
            </w:r>
            <w:r w:rsidRPr="00F235DE">
              <w:rPr>
                <w:rFonts w:ascii="Times New Roman" w:hAnsi="Times New Roman" w:cs="Times New Roman"/>
                <w:b/>
                <w:bCs/>
                <w:sz w:val="24"/>
                <w:szCs w:val="24"/>
              </w:rPr>
              <w:fldChar w:fldCharType="end"/>
            </w:r>
            <w:r w:rsidRPr="00F235DE">
              <w:rPr>
                <w:rFonts w:ascii="Times New Roman" w:hAnsi="Times New Roman" w:cs="Times New Roman"/>
              </w:rPr>
              <w:t xml:space="preserve"> of </w:t>
            </w:r>
            <w:r w:rsidRPr="00F235DE">
              <w:rPr>
                <w:rFonts w:ascii="Times New Roman" w:hAnsi="Times New Roman" w:cs="Times New Roman"/>
                <w:b/>
                <w:bCs/>
                <w:sz w:val="24"/>
                <w:szCs w:val="24"/>
              </w:rPr>
              <w:fldChar w:fldCharType="begin"/>
            </w:r>
            <w:r w:rsidRPr="00F235DE">
              <w:rPr>
                <w:rFonts w:ascii="Times New Roman" w:hAnsi="Times New Roman" w:cs="Times New Roman"/>
                <w:b/>
                <w:bCs/>
              </w:rPr>
              <w:instrText xml:space="preserve"> NUMPAGES  </w:instrText>
            </w:r>
            <w:r w:rsidRPr="00F235DE">
              <w:rPr>
                <w:rFonts w:ascii="Times New Roman" w:hAnsi="Times New Roman" w:cs="Times New Roman"/>
                <w:b/>
                <w:bCs/>
                <w:sz w:val="24"/>
                <w:szCs w:val="24"/>
              </w:rPr>
              <w:fldChar w:fldCharType="separate"/>
            </w:r>
            <w:r>
              <w:rPr>
                <w:rFonts w:ascii="Times New Roman" w:hAnsi="Times New Roman" w:cs="Times New Roman"/>
                <w:b/>
                <w:bCs/>
                <w:noProof/>
              </w:rPr>
              <w:t>8</w:t>
            </w:r>
            <w:r w:rsidRPr="00F235DE">
              <w:rPr>
                <w:rFonts w:ascii="Times New Roman" w:hAnsi="Times New Roman" w:cs="Times New Roman"/>
                <w:b/>
                <w:bCs/>
                <w:sz w:val="24"/>
                <w:szCs w:val="24"/>
              </w:rPr>
              <w:fldChar w:fldCharType="end"/>
            </w:r>
          </w:p>
        </w:sdtContent>
      </w:sdt>
    </w:sdtContent>
  </w:sdt>
  <w:p w14:paraId="161B6BAF" w14:textId="77777777" w:rsidR="00F235DE" w:rsidRDefault="00F235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0D9EB5" w14:textId="77777777" w:rsidR="00EE4301" w:rsidRDefault="00EE4301" w:rsidP="00F235DE">
      <w:pPr>
        <w:spacing w:line="240" w:lineRule="auto"/>
      </w:pPr>
      <w:r>
        <w:separator/>
      </w:r>
    </w:p>
  </w:footnote>
  <w:footnote w:type="continuationSeparator" w:id="0">
    <w:p w14:paraId="79EDD34C" w14:textId="77777777" w:rsidR="00EE4301" w:rsidRDefault="00EE4301" w:rsidP="00F235D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7B7CBD"/>
    <w:multiLevelType w:val="hybridMultilevel"/>
    <w:tmpl w:val="00000000"/>
    <w:lvl w:ilvl="0" w:tplc="56FA2342">
      <w:start w:val="1"/>
      <w:numFmt w:val="bullet"/>
      <w:lvlText w:val="●"/>
      <w:lvlJc w:val="left"/>
      <w:pPr>
        <w:ind w:left="720" w:hanging="360"/>
      </w:pPr>
      <w:rPr>
        <w:u w:val="none"/>
      </w:rPr>
    </w:lvl>
    <w:lvl w:ilvl="1" w:tplc="1098FFB2">
      <w:start w:val="1"/>
      <w:numFmt w:val="bullet"/>
      <w:lvlText w:val="○"/>
      <w:lvlJc w:val="left"/>
      <w:pPr>
        <w:ind w:left="1440" w:hanging="360"/>
      </w:pPr>
      <w:rPr>
        <w:u w:val="none"/>
      </w:rPr>
    </w:lvl>
    <w:lvl w:ilvl="2" w:tplc="1694892C">
      <w:start w:val="1"/>
      <w:numFmt w:val="bullet"/>
      <w:lvlText w:val="■"/>
      <w:lvlJc w:val="left"/>
      <w:pPr>
        <w:ind w:left="2160" w:hanging="360"/>
      </w:pPr>
      <w:rPr>
        <w:u w:val="none"/>
      </w:rPr>
    </w:lvl>
    <w:lvl w:ilvl="3" w:tplc="ED961D90">
      <w:start w:val="1"/>
      <w:numFmt w:val="bullet"/>
      <w:lvlText w:val="●"/>
      <w:lvlJc w:val="left"/>
      <w:pPr>
        <w:ind w:left="2880" w:hanging="360"/>
      </w:pPr>
      <w:rPr>
        <w:u w:val="none"/>
      </w:rPr>
    </w:lvl>
    <w:lvl w:ilvl="4" w:tplc="73920F66">
      <w:start w:val="1"/>
      <w:numFmt w:val="bullet"/>
      <w:lvlText w:val="○"/>
      <w:lvlJc w:val="left"/>
      <w:pPr>
        <w:ind w:left="3600" w:hanging="360"/>
      </w:pPr>
      <w:rPr>
        <w:u w:val="none"/>
      </w:rPr>
    </w:lvl>
    <w:lvl w:ilvl="5" w:tplc="1CF895BA">
      <w:start w:val="1"/>
      <w:numFmt w:val="bullet"/>
      <w:lvlText w:val="■"/>
      <w:lvlJc w:val="left"/>
      <w:pPr>
        <w:ind w:left="4320" w:hanging="360"/>
      </w:pPr>
      <w:rPr>
        <w:u w:val="none"/>
      </w:rPr>
    </w:lvl>
    <w:lvl w:ilvl="6" w:tplc="7F18366E">
      <w:start w:val="1"/>
      <w:numFmt w:val="bullet"/>
      <w:lvlText w:val="●"/>
      <w:lvlJc w:val="left"/>
      <w:pPr>
        <w:ind w:left="5040" w:hanging="360"/>
      </w:pPr>
      <w:rPr>
        <w:u w:val="none"/>
      </w:rPr>
    </w:lvl>
    <w:lvl w:ilvl="7" w:tplc="90B85992">
      <w:start w:val="1"/>
      <w:numFmt w:val="bullet"/>
      <w:lvlText w:val="○"/>
      <w:lvlJc w:val="left"/>
      <w:pPr>
        <w:ind w:left="5760" w:hanging="360"/>
      </w:pPr>
      <w:rPr>
        <w:u w:val="none"/>
      </w:rPr>
    </w:lvl>
    <w:lvl w:ilvl="8" w:tplc="D18A1FC2">
      <w:start w:val="1"/>
      <w:numFmt w:val="bullet"/>
      <w:lvlText w:val="■"/>
      <w:lvlJc w:val="left"/>
      <w:pPr>
        <w:ind w:left="6480" w:hanging="360"/>
      </w:pPr>
      <w:rPr>
        <w:u w:val="none"/>
      </w:rPr>
    </w:lvl>
  </w:abstractNum>
  <w:abstractNum w:abstractNumId="1" w15:restartNumberingAfterBreak="0">
    <w:nsid w:val="1763E20D"/>
    <w:multiLevelType w:val="hybridMultilevel"/>
    <w:tmpl w:val="00000000"/>
    <w:lvl w:ilvl="0" w:tplc="C8C24AC2">
      <w:start w:val="1"/>
      <w:numFmt w:val="bullet"/>
      <w:lvlText w:val="●"/>
      <w:lvlJc w:val="left"/>
      <w:pPr>
        <w:ind w:left="720" w:hanging="360"/>
      </w:pPr>
      <w:rPr>
        <w:u w:val="none"/>
      </w:rPr>
    </w:lvl>
    <w:lvl w:ilvl="1" w:tplc="842C001C">
      <w:start w:val="1"/>
      <w:numFmt w:val="bullet"/>
      <w:lvlText w:val="○"/>
      <w:lvlJc w:val="left"/>
      <w:pPr>
        <w:ind w:left="1440" w:hanging="360"/>
      </w:pPr>
      <w:rPr>
        <w:u w:val="none"/>
      </w:rPr>
    </w:lvl>
    <w:lvl w:ilvl="2" w:tplc="688663BE">
      <w:start w:val="1"/>
      <w:numFmt w:val="bullet"/>
      <w:lvlText w:val="■"/>
      <w:lvlJc w:val="left"/>
      <w:pPr>
        <w:ind w:left="2160" w:hanging="360"/>
      </w:pPr>
      <w:rPr>
        <w:u w:val="none"/>
      </w:rPr>
    </w:lvl>
    <w:lvl w:ilvl="3" w:tplc="E43C86D0">
      <w:start w:val="1"/>
      <w:numFmt w:val="bullet"/>
      <w:lvlText w:val="●"/>
      <w:lvlJc w:val="left"/>
      <w:pPr>
        <w:ind w:left="2880" w:hanging="360"/>
      </w:pPr>
      <w:rPr>
        <w:u w:val="none"/>
      </w:rPr>
    </w:lvl>
    <w:lvl w:ilvl="4" w:tplc="76D8DBE2">
      <w:start w:val="1"/>
      <w:numFmt w:val="bullet"/>
      <w:lvlText w:val="○"/>
      <w:lvlJc w:val="left"/>
      <w:pPr>
        <w:ind w:left="3600" w:hanging="360"/>
      </w:pPr>
      <w:rPr>
        <w:u w:val="none"/>
      </w:rPr>
    </w:lvl>
    <w:lvl w:ilvl="5" w:tplc="F1BAF390">
      <w:start w:val="1"/>
      <w:numFmt w:val="bullet"/>
      <w:lvlText w:val="■"/>
      <w:lvlJc w:val="left"/>
      <w:pPr>
        <w:ind w:left="4320" w:hanging="360"/>
      </w:pPr>
      <w:rPr>
        <w:u w:val="none"/>
      </w:rPr>
    </w:lvl>
    <w:lvl w:ilvl="6" w:tplc="896ED3B6">
      <w:start w:val="1"/>
      <w:numFmt w:val="bullet"/>
      <w:lvlText w:val="●"/>
      <w:lvlJc w:val="left"/>
      <w:pPr>
        <w:ind w:left="5040" w:hanging="360"/>
      </w:pPr>
      <w:rPr>
        <w:u w:val="none"/>
      </w:rPr>
    </w:lvl>
    <w:lvl w:ilvl="7" w:tplc="994678C2">
      <w:start w:val="1"/>
      <w:numFmt w:val="bullet"/>
      <w:lvlText w:val="○"/>
      <w:lvlJc w:val="left"/>
      <w:pPr>
        <w:ind w:left="5760" w:hanging="360"/>
      </w:pPr>
      <w:rPr>
        <w:u w:val="none"/>
      </w:rPr>
    </w:lvl>
    <w:lvl w:ilvl="8" w:tplc="24AE8492">
      <w:start w:val="1"/>
      <w:numFmt w:val="bullet"/>
      <w:lvlText w:val="■"/>
      <w:lvlJc w:val="left"/>
      <w:pPr>
        <w:ind w:left="6480" w:hanging="360"/>
      </w:pPr>
      <w:rPr>
        <w:u w:val="none"/>
      </w:rPr>
    </w:lvl>
  </w:abstractNum>
  <w:abstractNum w:abstractNumId="2" w15:restartNumberingAfterBreak="0">
    <w:nsid w:val="46863F5B"/>
    <w:multiLevelType w:val="hybridMultilevel"/>
    <w:tmpl w:val="00000000"/>
    <w:lvl w:ilvl="0" w:tplc="8294F5E2">
      <w:start w:val="1"/>
      <w:numFmt w:val="bullet"/>
      <w:lvlText w:val="●"/>
      <w:lvlJc w:val="left"/>
      <w:pPr>
        <w:ind w:left="720" w:hanging="360"/>
      </w:pPr>
      <w:rPr>
        <w:u w:val="none"/>
      </w:rPr>
    </w:lvl>
    <w:lvl w:ilvl="1" w:tplc="6D2A5954">
      <w:start w:val="1"/>
      <w:numFmt w:val="bullet"/>
      <w:lvlText w:val="○"/>
      <w:lvlJc w:val="left"/>
      <w:pPr>
        <w:ind w:left="1440" w:hanging="360"/>
      </w:pPr>
      <w:rPr>
        <w:u w:val="none"/>
      </w:rPr>
    </w:lvl>
    <w:lvl w:ilvl="2" w:tplc="753C11B0">
      <w:start w:val="1"/>
      <w:numFmt w:val="bullet"/>
      <w:lvlText w:val="■"/>
      <w:lvlJc w:val="left"/>
      <w:pPr>
        <w:ind w:left="2160" w:hanging="360"/>
      </w:pPr>
      <w:rPr>
        <w:u w:val="none"/>
      </w:rPr>
    </w:lvl>
    <w:lvl w:ilvl="3" w:tplc="0226B8AC">
      <w:start w:val="1"/>
      <w:numFmt w:val="bullet"/>
      <w:lvlText w:val="●"/>
      <w:lvlJc w:val="left"/>
      <w:pPr>
        <w:ind w:left="2880" w:hanging="360"/>
      </w:pPr>
      <w:rPr>
        <w:u w:val="none"/>
      </w:rPr>
    </w:lvl>
    <w:lvl w:ilvl="4" w:tplc="18840568">
      <w:start w:val="1"/>
      <w:numFmt w:val="bullet"/>
      <w:lvlText w:val="○"/>
      <w:lvlJc w:val="left"/>
      <w:pPr>
        <w:ind w:left="3600" w:hanging="360"/>
      </w:pPr>
      <w:rPr>
        <w:u w:val="none"/>
      </w:rPr>
    </w:lvl>
    <w:lvl w:ilvl="5" w:tplc="C0CE214A">
      <w:start w:val="1"/>
      <w:numFmt w:val="bullet"/>
      <w:lvlText w:val="■"/>
      <w:lvlJc w:val="left"/>
      <w:pPr>
        <w:ind w:left="4320" w:hanging="360"/>
      </w:pPr>
      <w:rPr>
        <w:u w:val="none"/>
      </w:rPr>
    </w:lvl>
    <w:lvl w:ilvl="6" w:tplc="98240660">
      <w:start w:val="1"/>
      <w:numFmt w:val="bullet"/>
      <w:lvlText w:val="●"/>
      <w:lvlJc w:val="left"/>
      <w:pPr>
        <w:ind w:left="5040" w:hanging="360"/>
      </w:pPr>
      <w:rPr>
        <w:u w:val="none"/>
      </w:rPr>
    </w:lvl>
    <w:lvl w:ilvl="7" w:tplc="D88AD0DE">
      <w:start w:val="1"/>
      <w:numFmt w:val="bullet"/>
      <w:lvlText w:val="○"/>
      <w:lvlJc w:val="left"/>
      <w:pPr>
        <w:ind w:left="5760" w:hanging="360"/>
      </w:pPr>
      <w:rPr>
        <w:u w:val="none"/>
      </w:rPr>
    </w:lvl>
    <w:lvl w:ilvl="8" w:tplc="70862360">
      <w:start w:val="1"/>
      <w:numFmt w:val="bullet"/>
      <w:lvlText w:val="■"/>
      <w:lvlJc w:val="left"/>
      <w:pPr>
        <w:ind w:left="6480" w:hanging="360"/>
      </w:pPr>
      <w:rPr>
        <w:u w:val="none"/>
      </w:rPr>
    </w:lvl>
  </w:abstractNum>
  <w:abstractNum w:abstractNumId="3" w15:restartNumberingAfterBreak="0">
    <w:nsid w:val="4B0A6F28"/>
    <w:multiLevelType w:val="hybridMultilevel"/>
    <w:tmpl w:val="00000000"/>
    <w:lvl w:ilvl="0" w:tplc="E9E477C6">
      <w:start w:val="1"/>
      <w:numFmt w:val="bullet"/>
      <w:lvlText w:val="●"/>
      <w:lvlJc w:val="left"/>
      <w:pPr>
        <w:ind w:left="720" w:hanging="360"/>
      </w:pPr>
      <w:rPr>
        <w:u w:val="none"/>
      </w:rPr>
    </w:lvl>
    <w:lvl w:ilvl="1" w:tplc="61D223E6">
      <w:start w:val="1"/>
      <w:numFmt w:val="bullet"/>
      <w:lvlText w:val="○"/>
      <w:lvlJc w:val="left"/>
      <w:pPr>
        <w:ind w:left="1440" w:hanging="360"/>
      </w:pPr>
      <w:rPr>
        <w:u w:val="none"/>
      </w:rPr>
    </w:lvl>
    <w:lvl w:ilvl="2" w:tplc="ADC04594">
      <w:start w:val="1"/>
      <w:numFmt w:val="bullet"/>
      <w:lvlText w:val="■"/>
      <w:lvlJc w:val="left"/>
      <w:pPr>
        <w:ind w:left="2160" w:hanging="360"/>
      </w:pPr>
      <w:rPr>
        <w:u w:val="none"/>
      </w:rPr>
    </w:lvl>
    <w:lvl w:ilvl="3" w:tplc="94B09DF8">
      <w:start w:val="1"/>
      <w:numFmt w:val="bullet"/>
      <w:lvlText w:val="●"/>
      <w:lvlJc w:val="left"/>
      <w:pPr>
        <w:ind w:left="2880" w:hanging="360"/>
      </w:pPr>
      <w:rPr>
        <w:u w:val="none"/>
      </w:rPr>
    </w:lvl>
    <w:lvl w:ilvl="4" w:tplc="E460DB40">
      <w:start w:val="1"/>
      <w:numFmt w:val="bullet"/>
      <w:lvlText w:val="○"/>
      <w:lvlJc w:val="left"/>
      <w:pPr>
        <w:ind w:left="3600" w:hanging="360"/>
      </w:pPr>
      <w:rPr>
        <w:u w:val="none"/>
      </w:rPr>
    </w:lvl>
    <w:lvl w:ilvl="5" w:tplc="D82A5B74">
      <w:start w:val="1"/>
      <w:numFmt w:val="bullet"/>
      <w:lvlText w:val="■"/>
      <w:lvlJc w:val="left"/>
      <w:pPr>
        <w:ind w:left="4320" w:hanging="360"/>
      </w:pPr>
      <w:rPr>
        <w:u w:val="none"/>
      </w:rPr>
    </w:lvl>
    <w:lvl w:ilvl="6" w:tplc="E71EF2C6">
      <w:start w:val="1"/>
      <w:numFmt w:val="bullet"/>
      <w:lvlText w:val="●"/>
      <w:lvlJc w:val="left"/>
      <w:pPr>
        <w:ind w:left="5040" w:hanging="360"/>
      </w:pPr>
      <w:rPr>
        <w:u w:val="none"/>
      </w:rPr>
    </w:lvl>
    <w:lvl w:ilvl="7" w:tplc="19C03C8E">
      <w:start w:val="1"/>
      <w:numFmt w:val="bullet"/>
      <w:lvlText w:val="○"/>
      <w:lvlJc w:val="left"/>
      <w:pPr>
        <w:ind w:left="5760" w:hanging="360"/>
      </w:pPr>
      <w:rPr>
        <w:u w:val="none"/>
      </w:rPr>
    </w:lvl>
    <w:lvl w:ilvl="8" w:tplc="90EC20A4">
      <w:start w:val="1"/>
      <w:numFmt w:val="bullet"/>
      <w:lvlText w:val="■"/>
      <w:lvlJc w:val="left"/>
      <w:pPr>
        <w:ind w:left="6480" w:hanging="360"/>
      </w:pPr>
      <w:rPr>
        <w:u w:val="none"/>
      </w:rPr>
    </w:lvl>
  </w:abstractNum>
  <w:abstractNum w:abstractNumId="4" w15:restartNumberingAfterBreak="0">
    <w:nsid w:val="4BB60B3A"/>
    <w:multiLevelType w:val="hybridMultilevel"/>
    <w:tmpl w:val="00000000"/>
    <w:lvl w:ilvl="0" w:tplc="937EF48C">
      <w:start w:val="1"/>
      <w:numFmt w:val="bullet"/>
      <w:lvlText w:val="●"/>
      <w:lvlJc w:val="left"/>
      <w:pPr>
        <w:ind w:left="720" w:hanging="360"/>
      </w:pPr>
      <w:rPr>
        <w:u w:val="none"/>
      </w:rPr>
    </w:lvl>
    <w:lvl w:ilvl="1" w:tplc="55E829B0">
      <w:start w:val="1"/>
      <w:numFmt w:val="bullet"/>
      <w:lvlText w:val="○"/>
      <w:lvlJc w:val="left"/>
      <w:pPr>
        <w:ind w:left="1440" w:hanging="360"/>
      </w:pPr>
      <w:rPr>
        <w:u w:val="none"/>
      </w:rPr>
    </w:lvl>
    <w:lvl w:ilvl="2" w:tplc="885C9A50">
      <w:start w:val="1"/>
      <w:numFmt w:val="bullet"/>
      <w:lvlText w:val="■"/>
      <w:lvlJc w:val="left"/>
      <w:pPr>
        <w:ind w:left="2160" w:hanging="360"/>
      </w:pPr>
      <w:rPr>
        <w:u w:val="none"/>
      </w:rPr>
    </w:lvl>
    <w:lvl w:ilvl="3" w:tplc="86D6669E">
      <w:start w:val="1"/>
      <w:numFmt w:val="bullet"/>
      <w:lvlText w:val="●"/>
      <w:lvlJc w:val="left"/>
      <w:pPr>
        <w:ind w:left="2880" w:hanging="360"/>
      </w:pPr>
      <w:rPr>
        <w:u w:val="none"/>
      </w:rPr>
    </w:lvl>
    <w:lvl w:ilvl="4" w:tplc="42A05412">
      <w:start w:val="1"/>
      <w:numFmt w:val="bullet"/>
      <w:lvlText w:val="○"/>
      <w:lvlJc w:val="left"/>
      <w:pPr>
        <w:ind w:left="3600" w:hanging="360"/>
      </w:pPr>
      <w:rPr>
        <w:u w:val="none"/>
      </w:rPr>
    </w:lvl>
    <w:lvl w:ilvl="5" w:tplc="BE0A368A">
      <w:start w:val="1"/>
      <w:numFmt w:val="bullet"/>
      <w:lvlText w:val="■"/>
      <w:lvlJc w:val="left"/>
      <w:pPr>
        <w:ind w:left="4320" w:hanging="360"/>
      </w:pPr>
      <w:rPr>
        <w:u w:val="none"/>
      </w:rPr>
    </w:lvl>
    <w:lvl w:ilvl="6" w:tplc="AEBCCD6E">
      <w:start w:val="1"/>
      <w:numFmt w:val="bullet"/>
      <w:lvlText w:val="●"/>
      <w:lvlJc w:val="left"/>
      <w:pPr>
        <w:ind w:left="5040" w:hanging="360"/>
      </w:pPr>
      <w:rPr>
        <w:u w:val="none"/>
      </w:rPr>
    </w:lvl>
    <w:lvl w:ilvl="7" w:tplc="B344CD22">
      <w:start w:val="1"/>
      <w:numFmt w:val="bullet"/>
      <w:lvlText w:val="○"/>
      <w:lvlJc w:val="left"/>
      <w:pPr>
        <w:ind w:left="5760" w:hanging="360"/>
      </w:pPr>
      <w:rPr>
        <w:u w:val="none"/>
      </w:rPr>
    </w:lvl>
    <w:lvl w:ilvl="8" w:tplc="07FA3D06">
      <w:start w:val="1"/>
      <w:numFmt w:val="bullet"/>
      <w:lvlText w:val="■"/>
      <w:lvlJc w:val="left"/>
      <w:pPr>
        <w:ind w:left="6480" w:hanging="360"/>
      </w:pPr>
      <w:rPr>
        <w:u w:val="none"/>
      </w:rPr>
    </w:lvl>
  </w:abstractNum>
  <w:abstractNum w:abstractNumId="5" w15:restartNumberingAfterBreak="0">
    <w:nsid w:val="6B02235C"/>
    <w:multiLevelType w:val="hybridMultilevel"/>
    <w:tmpl w:val="00000000"/>
    <w:lvl w:ilvl="0" w:tplc="67BAD0AA">
      <w:start w:val="1"/>
      <w:numFmt w:val="bullet"/>
      <w:lvlText w:val="●"/>
      <w:lvlJc w:val="left"/>
      <w:pPr>
        <w:ind w:left="720" w:hanging="360"/>
      </w:pPr>
      <w:rPr>
        <w:u w:val="none"/>
      </w:rPr>
    </w:lvl>
    <w:lvl w:ilvl="1" w:tplc="9DDA2652">
      <w:start w:val="1"/>
      <w:numFmt w:val="bullet"/>
      <w:lvlText w:val="○"/>
      <w:lvlJc w:val="left"/>
      <w:pPr>
        <w:ind w:left="1440" w:hanging="360"/>
      </w:pPr>
      <w:rPr>
        <w:u w:val="none"/>
      </w:rPr>
    </w:lvl>
    <w:lvl w:ilvl="2" w:tplc="5C4E9C94">
      <w:start w:val="1"/>
      <w:numFmt w:val="bullet"/>
      <w:lvlText w:val="■"/>
      <w:lvlJc w:val="left"/>
      <w:pPr>
        <w:ind w:left="2160" w:hanging="360"/>
      </w:pPr>
      <w:rPr>
        <w:u w:val="none"/>
      </w:rPr>
    </w:lvl>
    <w:lvl w:ilvl="3" w:tplc="8B44508A">
      <w:start w:val="1"/>
      <w:numFmt w:val="bullet"/>
      <w:lvlText w:val="●"/>
      <w:lvlJc w:val="left"/>
      <w:pPr>
        <w:ind w:left="2880" w:hanging="360"/>
      </w:pPr>
      <w:rPr>
        <w:u w:val="none"/>
      </w:rPr>
    </w:lvl>
    <w:lvl w:ilvl="4" w:tplc="403EDBDA">
      <w:start w:val="1"/>
      <w:numFmt w:val="bullet"/>
      <w:lvlText w:val="○"/>
      <w:lvlJc w:val="left"/>
      <w:pPr>
        <w:ind w:left="3600" w:hanging="360"/>
      </w:pPr>
      <w:rPr>
        <w:u w:val="none"/>
      </w:rPr>
    </w:lvl>
    <w:lvl w:ilvl="5" w:tplc="DCFC7196">
      <w:start w:val="1"/>
      <w:numFmt w:val="bullet"/>
      <w:lvlText w:val="■"/>
      <w:lvlJc w:val="left"/>
      <w:pPr>
        <w:ind w:left="4320" w:hanging="360"/>
      </w:pPr>
      <w:rPr>
        <w:u w:val="none"/>
      </w:rPr>
    </w:lvl>
    <w:lvl w:ilvl="6" w:tplc="FA6CBB06">
      <w:start w:val="1"/>
      <w:numFmt w:val="bullet"/>
      <w:lvlText w:val="●"/>
      <w:lvlJc w:val="left"/>
      <w:pPr>
        <w:ind w:left="5040" w:hanging="360"/>
      </w:pPr>
      <w:rPr>
        <w:u w:val="none"/>
      </w:rPr>
    </w:lvl>
    <w:lvl w:ilvl="7" w:tplc="5BE60D0A">
      <w:start w:val="1"/>
      <w:numFmt w:val="bullet"/>
      <w:lvlText w:val="○"/>
      <w:lvlJc w:val="left"/>
      <w:pPr>
        <w:ind w:left="5760" w:hanging="360"/>
      </w:pPr>
      <w:rPr>
        <w:u w:val="none"/>
      </w:rPr>
    </w:lvl>
    <w:lvl w:ilvl="8" w:tplc="A8F4018E">
      <w:start w:val="1"/>
      <w:numFmt w:val="bullet"/>
      <w:lvlText w:val="■"/>
      <w:lvlJc w:val="left"/>
      <w:pPr>
        <w:ind w:left="6480" w:hanging="360"/>
      </w:pPr>
      <w:rPr>
        <w:u w:val="none"/>
      </w:rPr>
    </w:lvl>
  </w:abstractNum>
  <w:abstractNum w:abstractNumId="6" w15:restartNumberingAfterBreak="0">
    <w:nsid w:val="6F6B93DB"/>
    <w:multiLevelType w:val="hybridMultilevel"/>
    <w:tmpl w:val="00000000"/>
    <w:lvl w:ilvl="0" w:tplc="19DA494C">
      <w:start w:val="1"/>
      <w:numFmt w:val="bullet"/>
      <w:lvlText w:val="●"/>
      <w:lvlJc w:val="left"/>
      <w:pPr>
        <w:ind w:left="720" w:hanging="360"/>
      </w:pPr>
      <w:rPr>
        <w:u w:val="none"/>
      </w:rPr>
    </w:lvl>
    <w:lvl w:ilvl="1" w:tplc="6422D84C">
      <w:start w:val="1"/>
      <w:numFmt w:val="bullet"/>
      <w:lvlText w:val="○"/>
      <w:lvlJc w:val="left"/>
      <w:pPr>
        <w:ind w:left="1440" w:hanging="360"/>
      </w:pPr>
      <w:rPr>
        <w:u w:val="none"/>
      </w:rPr>
    </w:lvl>
    <w:lvl w:ilvl="2" w:tplc="5B24E5BA">
      <w:start w:val="1"/>
      <w:numFmt w:val="bullet"/>
      <w:lvlText w:val="■"/>
      <w:lvlJc w:val="left"/>
      <w:pPr>
        <w:ind w:left="2160" w:hanging="360"/>
      </w:pPr>
      <w:rPr>
        <w:u w:val="none"/>
      </w:rPr>
    </w:lvl>
    <w:lvl w:ilvl="3" w:tplc="9E6639C6">
      <w:start w:val="1"/>
      <w:numFmt w:val="bullet"/>
      <w:lvlText w:val="●"/>
      <w:lvlJc w:val="left"/>
      <w:pPr>
        <w:ind w:left="2880" w:hanging="360"/>
      </w:pPr>
      <w:rPr>
        <w:u w:val="none"/>
      </w:rPr>
    </w:lvl>
    <w:lvl w:ilvl="4" w:tplc="EDFA57CE">
      <w:start w:val="1"/>
      <w:numFmt w:val="bullet"/>
      <w:lvlText w:val="○"/>
      <w:lvlJc w:val="left"/>
      <w:pPr>
        <w:ind w:left="3600" w:hanging="360"/>
      </w:pPr>
      <w:rPr>
        <w:u w:val="none"/>
      </w:rPr>
    </w:lvl>
    <w:lvl w:ilvl="5" w:tplc="F1760216">
      <w:start w:val="1"/>
      <w:numFmt w:val="bullet"/>
      <w:lvlText w:val="■"/>
      <w:lvlJc w:val="left"/>
      <w:pPr>
        <w:ind w:left="4320" w:hanging="360"/>
      </w:pPr>
      <w:rPr>
        <w:u w:val="none"/>
      </w:rPr>
    </w:lvl>
    <w:lvl w:ilvl="6" w:tplc="4B4AE8D6">
      <w:start w:val="1"/>
      <w:numFmt w:val="bullet"/>
      <w:lvlText w:val="●"/>
      <w:lvlJc w:val="left"/>
      <w:pPr>
        <w:ind w:left="5040" w:hanging="360"/>
      </w:pPr>
      <w:rPr>
        <w:u w:val="none"/>
      </w:rPr>
    </w:lvl>
    <w:lvl w:ilvl="7" w:tplc="D9BA6A82">
      <w:start w:val="1"/>
      <w:numFmt w:val="bullet"/>
      <w:lvlText w:val="○"/>
      <w:lvlJc w:val="left"/>
      <w:pPr>
        <w:ind w:left="5760" w:hanging="360"/>
      </w:pPr>
      <w:rPr>
        <w:u w:val="none"/>
      </w:rPr>
    </w:lvl>
    <w:lvl w:ilvl="8" w:tplc="5E7878C8">
      <w:start w:val="1"/>
      <w:numFmt w:val="bullet"/>
      <w:lvlText w:val="■"/>
      <w:lvlJc w:val="left"/>
      <w:pPr>
        <w:ind w:left="6480" w:hanging="360"/>
      </w:pPr>
      <w:rPr>
        <w:u w:val="none"/>
      </w:rPr>
    </w:lvl>
  </w:abstractNum>
  <w:abstractNum w:abstractNumId="7" w15:restartNumberingAfterBreak="0">
    <w:nsid w:val="7FE9434D"/>
    <w:multiLevelType w:val="hybridMultilevel"/>
    <w:tmpl w:val="00000000"/>
    <w:lvl w:ilvl="0" w:tplc="922C3796">
      <w:start w:val="1"/>
      <w:numFmt w:val="bullet"/>
      <w:lvlText w:val="●"/>
      <w:lvlJc w:val="left"/>
      <w:pPr>
        <w:ind w:left="720" w:hanging="360"/>
      </w:pPr>
      <w:rPr>
        <w:u w:val="none"/>
      </w:rPr>
    </w:lvl>
    <w:lvl w:ilvl="1" w:tplc="DCE02B56">
      <w:start w:val="1"/>
      <w:numFmt w:val="bullet"/>
      <w:lvlText w:val="○"/>
      <w:lvlJc w:val="left"/>
      <w:pPr>
        <w:ind w:left="1440" w:hanging="360"/>
      </w:pPr>
      <w:rPr>
        <w:u w:val="none"/>
      </w:rPr>
    </w:lvl>
    <w:lvl w:ilvl="2" w:tplc="0BD0A4F0">
      <w:start w:val="1"/>
      <w:numFmt w:val="bullet"/>
      <w:lvlText w:val="■"/>
      <w:lvlJc w:val="left"/>
      <w:pPr>
        <w:ind w:left="2160" w:hanging="360"/>
      </w:pPr>
      <w:rPr>
        <w:u w:val="none"/>
      </w:rPr>
    </w:lvl>
    <w:lvl w:ilvl="3" w:tplc="114E3718">
      <w:start w:val="1"/>
      <w:numFmt w:val="bullet"/>
      <w:lvlText w:val="●"/>
      <w:lvlJc w:val="left"/>
      <w:pPr>
        <w:ind w:left="2880" w:hanging="360"/>
      </w:pPr>
      <w:rPr>
        <w:u w:val="none"/>
      </w:rPr>
    </w:lvl>
    <w:lvl w:ilvl="4" w:tplc="E9C83980">
      <w:start w:val="1"/>
      <w:numFmt w:val="bullet"/>
      <w:lvlText w:val="○"/>
      <w:lvlJc w:val="left"/>
      <w:pPr>
        <w:ind w:left="3600" w:hanging="360"/>
      </w:pPr>
      <w:rPr>
        <w:u w:val="none"/>
      </w:rPr>
    </w:lvl>
    <w:lvl w:ilvl="5" w:tplc="2EDE86E6">
      <w:start w:val="1"/>
      <w:numFmt w:val="bullet"/>
      <w:lvlText w:val="■"/>
      <w:lvlJc w:val="left"/>
      <w:pPr>
        <w:ind w:left="4320" w:hanging="360"/>
      </w:pPr>
      <w:rPr>
        <w:u w:val="none"/>
      </w:rPr>
    </w:lvl>
    <w:lvl w:ilvl="6" w:tplc="A9909D7E">
      <w:start w:val="1"/>
      <w:numFmt w:val="bullet"/>
      <w:lvlText w:val="●"/>
      <w:lvlJc w:val="left"/>
      <w:pPr>
        <w:ind w:left="5040" w:hanging="360"/>
      </w:pPr>
      <w:rPr>
        <w:u w:val="none"/>
      </w:rPr>
    </w:lvl>
    <w:lvl w:ilvl="7" w:tplc="5B460796">
      <w:start w:val="1"/>
      <w:numFmt w:val="bullet"/>
      <w:lvlText w:val="○"/>
      <w:lvlJc w:val="left"/>
      <w:pPr>
        <w:ind w:left="5760" w:hanging="360"/>
      </w:pPr>
      <w:rPr>
        <w:u w:val="none"/>
      </w:rPr>
    </w:lvl>
    <w:lvl w:ilvl="8" w:tplc="4E58F518">
      <w:start w:val="1"/>
      <w:numFmt w:val="bullet"/>
      <w:lvlText w:val="■"/>
      <w:lvlJc w:val="left"/>
      <w:pPr>
        <w:ind w:left="6480" w:hanging="360"/>
      </w:pPr>
      <w:rPr>
        <w:u w:val="none"/>
      </w:rPr>
    </w:lvl>
  </w:abstractNum>
  <w:num w:numId="1">
    <w:abstractNumId w:val="6"/>
  </w:num>
  <w:num w:numId="2">
    <w:abstractNumId w:val="1"/>
  </w:num>
  <w:num w:numId="3">
    <w:abstractNumId w:val="5"/>
  </w:num>
  <w:num w:numId="4">
    <w:abstractNumId w:val="3"/>
  </w:num>
  <w:num w:numId="5">
    <w:abstractNumId w:val="4"/>
  </w:num>
  <w:num w:numId="6">
    <w:abstractNumId w:val="2"/>
  </w:num>
  <w:num w:numId="7">
    <w:abstractNumId w:val="0"/>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C84331"/>
    <w:rsid w:val="001F3164"/>
    <w:rsid w:val="00421DC7"/>
    <w:rsid w:val="006C186A"/>
    <w:rsid w:val="00A86B8E"/>
    <w:rsid w:val="00BE0F2D"/>
    <w:rsid w:val="00C84331"/>
    <w:rsid w:val="00E10B32"/>
    <w:rsid w:val="00EE4301"/>
    <w:rsid w:val="00F235D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1B6B38"/>
  <w15:docId w15:val="{1B19F693-91A0-4891-BC4A-8ACAFF6F5E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F235DE"/>
    <w:pPr>
      <w:keepNext/>
      <w:keepLines/>
      <w:spacing w:before="400" w:after="120" w:line="360" w:lineRule="auto"/>
      <w:outlineLvl w:val="0"/>
    </w:pPr>
    <w:rPr>
      <w:rFonts w:ascii="Times New Roman" w:hAnsi="Times New Roman"/>
      <w:b/>
      <w:sz w:val="28"/>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Table1">
    <w:name w:val="Table1"/>
    <w:basedOn w:val="TableNormal"/>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semiHidden/>
    <w:unhideWhenUsed/>
    <w:qFormat/>
    <w:rsid w:val="00F235DE"/>
    <w:pPr>
      <w:spacing w:before="480" w:after="0" w:line="276" w:lineRule="auto"/>
      <w:outlineLvl w:val="9"/>
    </w:pPr>
    <w:rPr>
      <w:rFonts w:asciiTheme="majorHAnsi" w:eastAsiaTheme="majorEastAsia" w:hAnsiTheme="majorHAnsi" w:cstheme="majorBidi"/>
      <w:bCs/>
      <w:color w:val="365F91" w:themeColor="accent1" w:themeShade="BF"/>
      <w:szCs w:val="28"/>
      <w:lang w:val="en-US" w:eastAsia="ja-JP"/>
    </w:rPr>
  </w:style>
  <w:style w:type="paragraph" w:styleId="TOC1">
    <w:name w:val="toc 1"/>
    <w:basedOn w:val="Normal"/>
    <w:next w:val="Normal"/>
    <w:autoRedefine/>
    <w:uiPriority w:val="39"/>
    <w:unhideWhenUsed/>
    <w:rsid w:val="00F235DE"/>
    <w:pPr>
      <w:spacing w:after="100"/>
    </w:pPr>
  </w:style>
  <w:style w:type="character" w:styleId="Hyperlink">
    <w:name w:val="Hyperlink"/>
    <w:basedOn w:val="DefaultParagraphFont"/>
    <w:uiPriority w:val="99"/>
    <w:unhideWhenUsed/>
    <w:rsid w:val="00F235DE"/>
    <w:rPr>
      <w:color w:val="0000FF" w:themeColor="hyperlink"/>
      <w:u w:val="single"/>
    </w:rPr>
  </w:style>
  <w:style w:type="paragraph" w:styleId="BalloonText">
    <w:name w:val="Balloon Text"/>
    <w:basedOn w:val="Normal"/>
    <w:link w:val="BalloonTextChar"/>
    <w:uiPriority w:val="99"/>
    <w:semiHidden/>
    <w:unhideWhenUsed/>
    <w:rsid w:val="00F235D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235DE"/>
    <w:rPr>
      <w:rFonts w:ascii="Tahoma" w:hAnsi="Tahoma" w:cs="Tahoma"/>
      <w:sz w:val="16"/>
      <w:szCs w:val="16"/>
      <w:lang w:val="en-GB"/>
    </w:rPr>
  </w:style>
  <w:style w:type="paragraph" w:styleId="Header">
    <w:name w:val="header"/>
    <w:basedOn w:val="Normal"/>
    <w:link w:val="HeaderChar"/>
    <w:uiPriority w:val="99"/>
    <w:unhideWhenUsed/>
    <w:rsid w:val="00F235DE"/>
    <w:pPr>
      <w:tabs>
        <w:tab w:val="center" w:pos="4513"/>
        <w:tab w:val="right" w:pos="9026"/>
      </w:tabs>
      <w:spacing w:line="240" w:lineRule="auto"/>
    </w:pPr>
  </w:style>
  <w:style w:type="character" w:customStyle="1" w:styleId="HeaderChar">
    <w:name w:val="Header Char"/>
    <w:basedOn w:val="DefaultParagraphFont"/>
    <w:link w:val="Header"/>
    <w:uiPriority w:val="99"/>
    <w:rsid w:val="00F235DE"/>
    <w:rPr>
      <w:lang w:val="en-GB"/>
    </w:rPr>
  </w:style>
  <w:style w:type="paragraph" w:styleId="Footer">
    <w:name w:val="footer"/>
    <w:basedOn w:val="Normal"/>
    <w:link w:val="FooterChar"/>
    <w:uiPriority w:val="99"/>
    <w:unhideWhenUsed/>
    <w:rsid w:val="00F235DE"/>
    <w:pPr>
      <w:tabs>
        <w:tab w:val="center" w:pos="4513"/>
        <w:tab w:val="right" w:pos="9026"/>
      </w:tabs>
      <w:spacing w:line="240" w:lineRule="auto"/>
    </w:pPr>
  </w:style>
  <w:style w:type="character" w:customStyle="1" w:styleId="FooterChar">
    <w:name w:val="Footer Char"/>
    <w:basedOn w:val="DefaultParagraphFont"/>
    <w:link w:val="Footer"/>
    <w:uiPriority w:val="99"/>
    <w:rsid w:val="00F235DE"/>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C5E9AE9-908B-4CF6-8F6A-C564C1BEBD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8</Pages>
  <Words>1432</Words>
  <Characters>8163</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HOME</dc:creator>
  <cp:lastModifiedBy>Eduard Valentin Tischler</cp:lastModifiedBy>
  <cp:revision>7</cp:revision>
  <dcterms:created xsi:type="dcterms:W3CDTF">2021-11-20T06:13:00Z</dcterms:created>
  <dcterms:modified xsi:type="dcterms:W3CDTF">2021-11-22T20:35:00Z</dcterms:modified>
</cp:coreProperties>
</file>