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4C2" w:rsidRDefault="00814480" w:rsidP="008664C2">
      <w:pPr>
        <w:rPr>
          <w:b/>
        </w:rPr>
      </w:pPr>
      <w:r w:rsidRPr="00814480">
        <w:rPr>
          <w:b/>
        </w:rPr>
        <w:t xml:space="preserve">Using the pupil profile given, identify how specific aspects of the child’s holistic development could be met within an educational setting. Underpin this with references to relevant theories, research and examples of excellent practice. </w:t>
      </w:r>
      <w:r>
        <w:rPr>
          <w:b/>
        </w:rPr>
        <w:t xml:space="preserve"> </w:t>
      </w:r>
    </w:p>
    <w:p w:rsidR="00922732" w:rsidRDefault="00922732" w:rsidP="008664C2">
      <w:pPr>
        <w:rPr>
          <w:b/>
        </w:rPr>
      </w:pPr>
    </w:p>
    <w:p w:rsidR="00922732" w:rsidRDefault="00922732" w:rsidP="008664C2">
      <w:pPr>
        <w:rPr>
          <w:b/>
        </w:rPr>
      </w:pPr>
      <w:r>
        <w:rPr>
          <w:b/>
        </w:rPr>
        <w:t>Holly Davies 2203801</w:t>
      </w:r>
    </w:p>
    <w:p w:rsidR="00814480" w:rsidRDefault="00814480">
      <w:pPr>
        <w:rPr>
          <w:b/>
        </w:rPr>
      </w:pPr>
    </w:p>
    <w:p w:rsidR="002D417A" w:rsidRDefault="00234D44">
      <w:r>
        <w:t>Holistic development can be factored down into a variety of segments. It considers each part of a child and the d</w:t>
      </w:r>
      <w:r w:rsidR="002D417A">
        <w:t xml:space="preserve">ifferent environments that could potentially </w:t>
      </w:r>
      <w:r w:rsidR="004F0593">
        <w:t>a</w:t>
      </w:r>
      <w:r w:rsidR="002D417A">
        <w:t>ffect their overall</w:t>
      </w:r>
      <w:r w:rsidR="00082319">
        <w:t xml:space="preserve"> physical, social, emotional or cognitive development. </w:t>
      </w:r>
    </w:p>
    <w:p w:rsidR="009768CB" w:rsidRDefault="002D417A">
      <w:r>
        <w:t>Holistic development</w:t>
      </w:r>
      <w:r w:rsidR="00F61A39">
        <w:t xml:space="preserve"> contributes to </w:t>
      </w:r>
      <w:r>
        <w:t xml:space="preserve">ensuring that the child’s individual needs are at the core of each </w:t>
      </w:r>
      <w:r w:rsidR="00025EBA">
        <w:t xml:space="preserve">lesson planned </w:t>
      </w:r>
      <w:r>
        <w:t xml:space="preserve">within the classroom. For this to occur it is essential that the teacher has a mastery understanding on </w:t>
      </w:r>
      <w:r w:rsidR="00082319">
        <w:t>child development as a whole, which will enable her to become an advocate for her pupils and ensure that the children’s rights ar</w:t>
      </w:r>
      <w:r w:rsidR="001042B0">
        <w:t xml:space="preserve">e the center of their learning. Alongside this, the child will then be enabled to reach their full academic potential with masses of support </w:t>
      </w:r>
      <w:r w:rsidR="009768CB">
        <w:t xml:space="preserve">and concern </w:t>
      </w:r>
      <w:r w:rsidR="001042B0">
        <w:t xml:space="preserve">for their overall wellbeing </w:t>
      </w:r>
      <w:r w:rsidR="00025EBA">
        <w:t>(Welsh Government, 2015).</w:t>
      </w:r>
      <w:r w:rsidR="00A709BA">
        <w:t xml:space="preserve"> </w:t>
      </w:r>
    </w:p>
    <w:p w:rsidR="002E6077" w:rsidRDefault="002E6077">
      <w:r>
        <w:t xml:space="preserve">In this day and age the primary school teacher has elevated from being seen as an educator, and can now be portrayed as a role model, supporter and protector for each and every child. </w:t>
      </w:r>
    </w:p>
    <w:p w:rsidR="008664C2" w:rsidRDefault="008664C2"/>
    <w:p w:rsidR="008664C2" w:rsidRDefault="00790886" w:rsidP="008664C2">
      <w:r>
        <w:t>Ella is a four-year-old</w:t>
      </w:r>
      <w:r w:rsidR="008664C2">
        <w:t xml:space="preserve"> reception pupil. She has been part of the class for 6 months and is known to have supportive, present parents. Throughout her profile it is suggested that she has limited progression in many aspects of her development. As her teacher I will ident</w:t>
      </w:r>
      <w:r w:rsidR="00CA3A02">
        <w:t>ify where Ella currently is physically, socially and emotionally</w:t>
      </w:r>
      <w:r w:rsidR="008664C2">
        <w:t xml:space="preserve"> within her growth. I will use relevant theories </w:t>
      </w:r>
      <w:r>
        <w:t xml:space="preserve">and resources </w:t>
      </w:r>
      <w:r w:rsidR="008664C2">
        <w:t>that will p</w:t>
      </w:r>
      <w:r w:rsidR="005B44FC">
        <w:t xml:space="preserve">ermit me to generate pedagogies, within the learning environment, </w:t>
      </w:r>
      <w:r w:rsidR="008664C2">
        <w:t xml:space="preserve">suited to her individual needs of holistic development. </w:t>
      </w:r>
    </w:p>
    <w:p w:rsidR="00CA3A02" w:rsidRDefault="00CA3A02"/>
    <w:p w:rsidR="008E06DC" w:rsidRDefault="00F44566" w:rsidP="00F44566">
      <w:r>
        <w:t xml:space="preserve">Beginning with Ella’s physical development, the pupil profile displays that she is unable to hop on one foot consistently. Although it does not state the period of time Ella is able to </w:t>
      </w:r>
      <w:r w:rsidR="00334B48">
        <w:t xml:space="preserve">attempt to </w:t>
      </w:r>
      <w:r>
        <w:t xml:space="preserve">hop for, it is suggested that at the age of four a child should have the ability to hop for an average of five continuous seconds. This should be completed without the reliance of adult support or supervision and whilst maintaining a stable balance </w:t>
      </w:r>
      <w:r w:rsidR="00334B48">
        <w:t xml:space="preserve">(healthy children, 2009). </w:t>
      </w:r>
      <w:r w:rsidR="003B7266">
        <w:t>Although this recommendation is suggested to be a normal milestone at the age of four, it is important</w:t>
      </w:r>
      <w:r w:rsidR="00892E3A">
        <w:t xml:space="preserve"> that </w:t>
      </w:r>
      <w:r w:rsidR="00427325">
        <w:t xml:space="preserve">a </w:t>
      </w:r>
      <w:r w:rsidR="003B7266">
        <w:t>holistic approach toward</w:t>
      </w:r>
      <w:r w:rsidR="00092673">
        <w:t>s Ella’s development is taken, with regards to opposing views</w:t>
      </w:r>
      <w:r w:rsidR="00593F87">
        <w:t xml:space="preserve"> of those wi</w:t>
      </w:r>
      <w:r w:rsidR="00427325">
        <w:t xml:space="preserve">thin the United Kingdom and less reliance taken on </w:t>
      </w:r>
      <w:r w:rsidR="00593F87">
        <w:t>America</w:t>
      </w:r>
      <w:r w:rsidR="00EB2100">
        <w:t>n sources.</w:t>
      </w:r>
      <w:r w:rsidR="00092673">
        <w:t xml:space="preserve"> </w:t>
      </w:r>
      <w:r w:rsidR="005226DC">
        <w:t>In j</w:t>
      </w:r>
      <w:r w:rsidR="004904F1">
        <w:t>uxtapose to this statistic the W</w:t>
      </w:r>
      <w:r w:rsidR="005226DC">
        <w:t>elsh government states that, f</w:t>
      </w:r>
      <w:r w:rsidR="00092673">
        <w:t>or f</w:t>
      </w:r>
      <w:r w:rsidR="003B7266">
        <w:t xml:space="preserve">oundation phase children </w:t>
      </w:r>
      <w:r w:rsidR="00092673">
        <w:t xml:space="preserve">to progress it is essential that they are encouraged to advance at an individual distinctive pace to develop their own awareness of their learning needs (Welsh Government, 2017). </w:t>
      </w:r>
      <w:r w:rsidR="002F1864">
        <w:t>This suggests that for Ella to gain the most out of her development, myself a</w:t>
      </w:r>
      <w:r w:rsidR="00427325">
        <w:t xml:space="preserve">s her teacher should consider John Holt’s (1985) </w:t>
      </w:r>
      <w:r w:rsidR="002F1864">
        <w:t>humanistic approach towards her learning. This meaning that Ella is aware of what she would like to achieve, and holds an understanding on how she wi</w:t>
      </w:r>
      <w:r w:rsidR="00593F87">
        <w:t xml:space="preserve">shes to do so, with the required support of a more knowledgeable other. </w:t>
      </w:r>
    </w:p>
    <w:p w:rsidR="00373385" w:rsidRDefault="008E06DC">
      <w:r>
        <w:lastRenderedPageBreak/>
        <w:t>Another point to be taken fro</w:t>
      </w:r>
      <w:r w:rsidR="00EF5604">
        <w:t xml:space="preserve">m Ella’s profile is that </w:t>
      </w:r>
      <w:r w:rsidR="00B20B8D">
        <w:t>she is yet to discover a dominant hand and is unable to imitate zigzag scribbles. This shows me that both her gross and fine motor skills are deemed to be underdeveloped. It is suggested that a c</w:t>
      </w:r>
      <w:r w:rsidR="002F1864">
        <w:t>hild should most certainly</w:t>
      </w:r>
      <w:r w:rsidR="00CF0D1C">
        <w:t xml:space="preserve"> possess</w:t>
      </w:r>
      <w:r w:rsidR="00B20B8D">
        <w:t xml:space="preserve"> a hand prefe</w:t>
      </w:r>
      <w:r w:rsidR="005B44FC">
        <w:t xml:space="preserve">rence by the age </w:t>
      </w:r>
      <w:r w:rsidR="00CF0D1C">
        <w:t xml:space="preserve">of two to three, along with the ability to hold a pencil in dynamic tripod grip (Oxford health, 2014). </w:t>
      </w:r>
    </w:p>
    <w:p w:rsidR="004904F1" w:rsidRDefault="00CF0D1C">
      <w:r>
        <w:t xml:space="preserve">When considering how I can aid Ella in her physical development, </w:t>
      </w:r>
      <w:r w:rsidR="002F1864">
        <w:t xml:space="preserve">it is essential </w:t>
      </w:r>
      <w:r w:rsidR="004904F1">
        <w:t>that myself as her teacher</w:t>
      </w:r>
      <w:r w:rsidR="002F1864">
        <w:t xml:space="preserve"> am able to recognize the link between the b</w:t>
      </w:r>
      <w:r w:rsidR="0067094B">
        <w:t xml:space="preserve">rain and the body, and how they conspire to promote </w:t>
      </w:r>
      <w:r w:rsidR="00EB2100">
        <w:t xml:space="preserve">not just physical </w:t>
      </w:r>
      <w:r w:rsidR="0067094B">
        <w:t>development</w:t>
      </w:r>
      <w:r w:rsidR="00EB2100">
        <w:t>, but child development as a whole</w:t>
      </w:r>
      <w:r w:rsidR="0067094B">
        <w:t xml:space="preserve">. </w:t>
      </w:r>
    </w:p>
    <w:p w:rsidR="00FC0BEF" w:rsidRDefault="009E5D1E">
      <w:r>
        <w:t>To begin with I would arrange various physical activities to improve Ella’s spatial development. This is where the child understands the use of space</w:t>
      </w:r>
      <w:r w:rsidR="00FC0BEF">
        <w:t xml:space="preserve"> (Johnston. A and Halocha. J 2010). </w:t>
      </w:r>
      <w:r w:rsidR="005214CD">
        <w:t>The pupil profile shows that Ella can use spatial awareness to place puzzles together, however this would aid her cognitive not physical development. Therefore progressing her spatial development</w:t>
      </w:r>
      <w:r>
        <w:t xml:space="preserve"> would be highly beneficial towards Ella as it also states within the profile that she is unsteady on her feet. </w:t>
      </w:r>
      <w:r w:rsidR="00FC0BEF">
        <w:t>Alongside this I would set targets for Ella to achieve using a variety of different approaches</w:t>
      </w:r>
      <w:r w:rsidR="004904F1">
        <w:t>, that are up to date and used in schools today</w:t>
      </w:r>
      <w:r w:rsidR="00FC0BEF">
        <w:t xml:space="preserve">. </w:t>
      </w:r>
      <w:r w:rsidR="00593F87">
        <w:t>To improve Ella’s balance</w:t>
      </w:r>
      <w:r w:rsidR="00EB2100">
        <w:t>,</w:t>
      </w:r>
      <w:r w:rsidR="003C22B0">
        <w:t xml:space="preserve"> I would conduct</w:t>
      </w:r>
      <w:r w:rsidR="0071652B">
        <w:t xml:space="preserve"> strategies</w:t>
      </w:r>
      <w:r w:rsidR="00593F87">
        <w:t xml:space="preserve"> </w:t>
      </w:r>
      <w:r w:rsidR="003C22B0">
        <w:t xml:space="preserve">I have witnessed take place on bridging, </w:t>
      </w:r>
      <w:r w:rsidR="00593F87">
        <w:t xml:space="preserve">such as </w:t>
      </w:r>
      <w:r w:rsidR="003C22B0">
        <w:t>hopscotch an</w:t>
      </w:r>
      <w:r w:rsidR="00747942">
        <w:t>d tightrope walking, as they can be</w:t>
      </w:r>
      <w:r w:rsidR="003C22B0">
        <w:t xml:space="preserve"> </w:t>
      </w:r>
      <w:r w:rsidR="002A2A78">
        <w:t xml:space="preserve">useful </w:t>
      </w:r>
      <w:r w:rsidR="00747942">
        <w:t>since they hold</w:t>
      </w:r>
      <w:r w:rsidR="00EB2100">
        <w:t xml:space="preserve"> the ability to enhance her confidence whils</w:t>
      </w:r>
      <w:r w:rsidR="00021BFD">
        <w:t xml:space="preserve">t in a safe, secure environment, </w:t>
      </w:r>
      <w:r w:rsidR="00EB2100">
        <w:t>such as a sports hall. I would also act as the more knowledgeable other</w:t>
      </w:r>
      <w:r w:rsidR="00427325">
        <w:t xml:space="preserve"> (MKO)</w:t>
      </w:r>
      <w:r w:rsidR="00EB2100">
        <w:t xml:space="preserve"> within each learning situation, where Ella can rely on me for guidance when needed. According to Vygotsky’s</w:t>
      </w:r>
      <w:r w:rsidR="001F247C">
        <w:t xml:space="preserve"> (1934)</w:t>
      </w:r>
      <w:r w:rsidR="00EB2100">
        <w:t xml:space="preserve"> </w:t>
      </w:r>
      <w:r w:rsidR="00427325">
        <w:t xml:space="preserve">socio-cultural theory on the </w:t>
      </w:r>
      <w:r w:rsidR="00EB2100">
        <w:t>zone of proximal development (ZPD)</w:t>
      </w:r>
      <w:r w:rsidR="00427325">
        <w:t>,</w:t>
      </w:r>
      <w:r w:rsidR="00EB2100">
        <w:t xml:space="preserve"> </w:t>
      </w:r>
      <w:r w:rsidR="004904F1">
        <w:t>a child reaches the highest level of success when they are learning through encouragement and guidance from their peers. A task too easy allows the child to become bored, therefore myself motivating Ella to continue walking two feet to a step will not aid in her progress. However, if I were to instruct Ella to walk down the staircase one foot to a step straight away, Vygotsky suggests that she will be left frustrated</w:t>
      </w:r>
      <w:r w:rsidR="001F247C">
        <w:t>. The highest level of substantial and sustained progress is developed when the child is alwa</w:t>
      </w:r>
      <w:r w:rsidR="00427325">
        <w:t>ys able, with the aid of a MKO (</w:t>
      </w:r>
      <w:r w:rsidR="003C22B0">
        <w:t>McLeod</w:t>
      </w:r>
      <w:r w:rsidR="00427325">
        <w:t xml:space="preserve">, S 2022). </w:t>
      </w:r>
    </w:p>
    <w:p w:rsidR="00CF0D1C" w:rsidRDefault="00CF0D1C"/>
    <w:p w:rsidR="005214CD" w:rsidRDefault="00747942" w:rsidP="005214CD">
      <w:r>
        <w:t>Ella’s pupil profile states that she shows little to no care and respect for others within her class</w:t>
      </w:r>
      <w:r w:rsidR="00611C08">
        <w:t xml:space="preserve"> and plays on her own the majority of the time</w:t>
      </w:r>
      <w:r w:rsidR="00F84AC3">
        <w:t>. Albert Bandura (2021) proposed the theory that a child displays behavi</w:t>
      </w:r>
      <w:r w:rsidR="00611C08">
        <w:t>ors in which they have previously observed. Bandura conducted an experiment in 1963 that portrayed children imitating acts of aggression that they had just witness take place on a bobo doll. Each child who had seen the aggressive behavior was soon to copy when left alone with the doll. Bandura then wanted to see if rewards or punishments would have an impact on the level of aggression the children displayed. Overall his findings concluded that a child seeing another get rewarded does not enable them to want to learn, it is</w:t>
      </w:r>
      <w:r w:rsidR="00B27CCE">
        <w:t xml:space="preserve"> in fact the fear of punishment (Hollis LP 2019).</w:t>
      </w:r>
      <w:r w:rsidR="00611C08">
        <w:t xml:space="preserve"> </w:t>
      </w:r>
      <w:r w:rsidR="00B27CCE">
        <w:t>Relating this to Ella it is highly likely that she has seen these types of behavior come from a clos</w:t>
      </w:r>
      <w:r w:rsidR="00021BFD">
        <w:t>e family member such as her mum. Therefore Ella deems these behaviors as acceptable.</w:t>
      </w:r>
    </w:p>
    <w:p w:rsidR="006C01D1" w:rsidRDefault="006C01D1" w:rsidP="005214CD">
      <w:r>
        <w:t xml:space="preserve">Another theorist to consider when looking at Ella’s social development is Erik Erikson. Erikson formed a pyramid of eight personality stages that each person will experience from birth up until death. The third stage of his theory relates to children between the ages of three to five, meaning Ella. Within this stage he believes a child is experiencing initiative versus guilt, where they </w:t>
      </w:r>
      <w:r w:rsidR="000C767F">
        <w:t xml:space="preserve">begin to feel secure in their ability to lead others and initiate forms of play with one another (Capps, D 2015). From the pupil profile given I am able to identify that Ella has not reached this stage within her social development, as she rarely initiates play or conversation and also seeks to be cared for via her peers. </w:t>
      </w:r>
    </w:p>
    <w:p w:rsidR="000C767F" w:rsidRDefault="000C767F" w:rsidP="005214CD">
      <w:r>
        <w:t xml:space="preserve">When considering what I can do to improve Ella’s social development I believe it is important to </w:t>
      </w:r>
      <w:r w:rsidR="00041A66">
        <w:t xml:space="preserve">relate back to the approaches I have witnessed on bridging days. Within the school there were a variety of different role-play areas. Within these areas an array of resources were made available to the children, such as fancy dress costumes and child sized objects such as kitchens. From my observations the </w:t>
      </w:r>
      <w:r w:rsidR="00B92ACF">
        <w:t>child-sized</w:t>
      </w:r>
      <w:r w:rsidR="00041A66">
        <w:t xml:space="preserve"> </w:t>
      </w:r>
      <w:r w:rsidR="008D1951">
        <w:t>furniture portrays a great tool for conversation</w:t>
      </w:r>
      <w:r w:rsidR="00B92ACF">
        <w:t xml:space="preserve"> within the group of children. This </w:t>
      </w:r>
      <w:r w:rsidR="00021BFD">
        <w:t>allowed</w:t>
      </w:r>
      <w:r w:rsidR="00B92ACF">
        <w:t xml:space="preserve"> me to witness the findings of Maria Montessori (1952</w:t>
      </w:r>
      <w:proofErr w:type="gramStart"/>
      <w:r w:rsidR="00B92ACF">
        <w:t>)</w:t>
      </w:r>
      <w:proofErr w:type="gramEnd"/>
      <w:r w:rsidR="00B92ACF">
        <w:t xml:space="preserve"> as she believed a child is able to initiate play through a prepared environment. Montessori’s findings occurred in the early twentieth century and are still being used by humanist teachers and schools today. As Ella’s teacher I would create </w:t>
      </w:r>
      <w:r w:rsidR="00C30C6F">
        <w:t xml:space="preserve">what is known as a ‘child’s house’ where I give her options for stimulation and individual social development. This will allow Ella to be given opportunities to progress through play and communication with her peers. </w:t>
      </w:r>
    </w:p>
    <w:p w:rsidR="00C30C6F" w:rsidRDefault="00C30C6F" w:rsidP="005214CD">
      <w:r>
        <w:t xml:space="preserve">Another approach I could take as her teacher would be to introduce Emotional literacy support assistants (ELSA). ELSA trained members of staff enable a child’s self-esteem and confidence to thrive. Therefore if Ella’s reasoning for lack of social interaction were due to her being timid, these sessions would be highly beneficial. </w:t>
      </w:r>
    </w:p>
    <w:p w:rsidR="00C30C6F" w:rsidRDefault="00C30C6F" w:rsidP="005214CD">
      <w:r>
        <w:t xml:space="preserve">Finally, I would look closer at Ella’s speech. It states within the profile that she is able to speak in sentences of five to six words. To improve this it would be useful for myself to read to Ella on occasion and later ask her questions about the book to improve her overall social development and understanding. </w:t>
      </w:r>
    </w:p>
    <w:p w:rsidR="00B94727" w:rsidRDefault="00B94727" w:rsidP="005214CD"/>
    <w:p w:rsidR="00B94727" w:rsidRDefault="006A52AA" w:rsidP="005214CD">
      <w:r>
        <w:t xml:space="preserve">Within the pupil profile there are many factors suggesting that Ella may need intervention with regards to her emotional development. It states that she is not always happy to part from her mum each morning. </w:t>
      </w:r>
      <w:r w:rsidR="000F0131">
        <w:t>John Bowlby (1990) is the founder of the attachment theory. Within this theory Bowlby states that a when a child is born, they are pre-programmed to form attachments with the narrative to survive. The way in which a child forms these attachments will have a gargantuan impact on their social and emotional development later on in life (May, DS and Solomon, M 1989). Bowlby’s theory agrees with Erikson’s first personality phase within his pyramid. Stating</w:t>
      </w:r>
      <w:r w:rsidR="006D7409">
        <w:t xml:space="preserve"> that a new</w:t>
      </w:r>
      <w:r w:rsidR="000F0131">
        <w:t xml:space="preserve">born baby’s aim is to attach in the hope of survival. </w:t>
      </w:r>
      <w:r w:rsidR="006D7409">
        <w:t xml:space="preserve">From researching Bowlby’s theory on attachment I can see that Ella may be anxious/ambivalent. This form of insecure occurs when a baby is over reliant on a caregiver and is left weak when fending for him or herself. This could potentially explain why Ella enjoys other children caring for her when in school and has heavy reliance on adult direction. </w:t>
      </w:r>
    </w:p>
    <w:p w:rsidR="00C30C6F" w:rsidRDefault="00D753D0" w:rsidP="00F84AC3">
      <w:r>
        <w:t xml:space="preserve">The pupil profile also shows that Ella has limited understanding on how decisions may affect herself and others. </w:t>
      </w:r>
      <w:r w:rsidR="00F84AC3">
        <w:t xml:space="preserve">Although this may seem that Ella is not progressing correctly within her emotional development and cannot obtain stable friendships, theorists such as Jean Piaget (1980) would disagree. Piaget believed there were four developmental stages, which would escort a child from birth to adulthood. Relating this theory to Ella, he proposed that between the ages of two to seven years a child is within the pre-operational phase. Within this phase the child is considered to be egocentric. They are unable to fathom any other beings feelings aside from their own (PACEY 2016). </w:t>
      </w:r>
      <w:r w:rsidR="00390196">
        <w:t xml:space="preserve">Therefore, according to Piaget, Ella is showing the tendencies of an average four year old. </w:t>
      </w:r>
      <w:r w:rsidR="00F84AC3">
        <w:t>Piaget’s theory can also be used in relation to Ella’s lacked ability to share, as discussed before she has no recognition for other people’s thoughts or feelings.</w:t>
      </w:r>
      <w:r w:rsidR="00390196">
        <w:t xml:space="preserve"> </w:t>
      </w:r>
    </w:p>
    <w:p w:rsidR="00390196" w:rsidRDefault="00390196" w:rsidP="00F84AC3">
      <w:r>
        <w:t xml:space="preserve">As Ella’s teacher it is vital for me to identify these issues and use different approaches to improve her emotional development. </w:t>
      </w:r>
    </w:p>
    <w:p w:rsidR="00390196" w:rsidRDefault="00390196" w:rsidP="00F84AC3">
      <w:r>
        <w:t>I believe introducing PATHS sessions into Ella’s routine would be highly beneficial. Promoting alternative thinking strategies would be a great way to help Ella come to the understanding that her actions can have a detrimental effect on another child’s wellbeing. It will also make Ell</w:t>
      </w:r>
      <w:r w:rsidR="00021BFD">
        <w:t>a more aware on her own thoughts and feelings</w:t>
      </w:r>
      <w:r>
        <w:t xml:space="preserve"> and how she can inf</w:t>
      </w:r>
      <w:r w:rsidR="001336DC">
        <w:t>orm others on what she is thinking</w:t>
      </w:r>
      <w:r>
        <w:t xml:space="preserve">. </w:t>
      </w:r>
    </w:p>
    <w:p w:rsidR="005214CD" w:rsidRDefault="00390196">
      <w:r>
        <w:t>From bridging days, I can imply that the best way to deal with Ella becoming upset when leaving her mother is to show consistency. Ella is only four years old and still requires nurture from caregivers such as myself. If I</w:t>
      </w:r>
      <w:r w:rsidR="001336DC">
        <w:t xml:space="preserve"> can greet Ella every morning with a smile on my face</w:t>
      </w:r>
      <w:r>
        <w:t xml:space="preserve"> </w:t>
      </w:r>
      <w:r w:rsidR="00303D8D">
        <w:t xml:space="preserve">I believe she will feel more secure as a routine is being established. Therefore her overall emotional development will improve. </w:t>
      </w:r>
    </w:p>
    <w:p w:rsidR="00303D8D" w:rsidRDefault="00303D8D"/>
    <w:p w:rsidR="00303D8D" w:rsidRDefault="00303D8D">
      <w:r>
        <w:t>In retrospect it is clear that although Ella is deemed to be underdeveloped within the three aspects of her holistic development, it is important to remember each child develops at their own pace. Theories are an essential way of enabling a teacher to grasp an in depth understanding on child development and ways in which a child will learn. However</w:t>
      </w:r>
      <w:r w:rsidR="001336DC">
        <w:t>, as her</w:t>
      </w:r>
      <w:r>
        <w:t xml:space="preserve"> teacher I have a duty to holistically look at Ella and personally decide which approaches will benefit her. Overall, I believe not one teacher can claim to solidly be a humanist, constructivist or behaviorist as each approach holds elements of advantage. </w:t>
      </w:r>
      <w:bookmarkStart w:id="0" w:name="_GoBack"/>
      <w:bookmarkEnd w:id="0"/>
    </w:p>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p w:rsidR="00303D8D" w:rsidRDefault="00303D8D" w:rsidP="00303D8D">
      <w:r>
        <w:t xml:space="preserve">Reference list </w:t>
      </w:r>
    </w:p>
    <w:p w:rsidR="00303D8D" w:rsidRDefault="00303D8D" w:rsidP="00303D8D"/>
    <w:p w:rsidR="00303D8D" w:rsidRDefault="00303D8D" w:rsidP="00303D8D">
      <w:r>
        <w:t xml:space="preserve">Welsh government (2015)  ‘foundation phase framework’ Available at: </w:t>
      </w:r>
      <w:hyperlink r:id="rId5" w:history="1">
        <w:r w:rsidRPr="008B108E">
          <w:rPr>
            <w:rStyle w:val="Hyperlink"/>
          </w:rPr>
          <w:t>https://hwb.gov.wales/storage/d5d8e39c-b534-40cb-a3f5-7e2e126d8077/foundation-phase-framework.pdf</w:t>
        </w:r>
      </w:hyperlink>
      <w:r>
        <w:t xml:space="preserve"> (accessed: 20th October 2022) </w:t>
      </w:r>
    </w:p>
    <w:p w:rsidR="00303D8D" w:rsidRDefault="00303D8D" w:rsidP="00303D8D">
      <w:r>
        <w:t xml:space="preserve">Healthy children (2009) ‘developmental milestones 3-4 years’ Available at: </w:t>
      </w:r>
      <w:hyperlink r:id="rId6" w:history="1">
        <w:r w:rsidRPr="008B108E">
          <w:rPr>
            <w:rStyle w:val="Hyperlink"/>
          </w:rPr>
          <w:t>https://www.healthychildren.org/English/ages-stages/preschool/Pages/Developmental-Milestones-3-to-4-Year-Olds.aspx</w:t>
        </w:r>
      </w:hyperlink>
      <w:r>
        <w:t xml:space="preserve"> (accessed 20th October 2022)  </w:t>
      </w:r>
    </w:p>
    <w:p w:rsidR="00303D8D" w:rsidRDefault="00303D8D" w:rsidP="00303D8D">
      <w:r>
        <w:t>Welsh Government (2017) ‘</w:t>
      </w:r>
      <w:r>
        <w:tab/>
        <w:t xml:space="preserve">Physical development’ Available at: </w:t>
      </w:r>
      <w:hyperlink r:id="rId7" w:history="1">
        <w:r w:rsidRPr="008B108E">
          <w:rPr>
            <w:rStyle w:val="Hyperlink"/>
          </w:rPr>
          <w:t>www.wales.gov.uk</w:t>
        </w:r>
      </w:hyperlink>
      <w:r>
        <w:t xml:space="preserve"> (accessed 20</w:t>
      </w:r>
      <w:r w:rsidRPr="00C57710">
        <w:rPr>
          <w:vertAlign w:val="superscript"/>
        </w:rPr>
        <w:t>th</w:t>
      </w:r>
      <w:r>
        <w:t xml:space="preserve"> October 2022) </w:t>
      </w:r>
    </w:p>
    <w:p w:rsidR="00303D8D" w:rsidRDefault="00303D8D" w:rsidP="00303D8D">
      <w:r>
        <w:t xml:space="preserve">Oxford health (2014) ‘hand dominance development’ Available at: </w:t>
      </w:r>
      <w:hyperlink r:id="rId8" w:history="1">
        <w:r w:rsidRPr="008B108E">
          <w:rPr>
            <w:rStyle w:val="Hyperlink"/>
          </w:rPr>
          <w:t>https://www.oxfordhealth.nhs.uk/wp-content/uploads/2014/05/Fine-Motor-Development-Hand-Dominance-Development-Secondary-Children1.doc</w:t>
        </w:r>
      </w:hyperlink>
      <w:r>
        <w:t xml:space="preserve"> (accessed 20th October 2022) </w:t>
      </w:r>
    </w:p>
    <w:p w:rsidR="00303D8D" w:rsidRDefault="00303D8D" w:rsidP="00303D8D">
      <w:r>
        <w:t xml:space="preserve">Johnston, A and Halocha, J  (2010) ‘early childhood and primary education’ </w:t>
      </w:r>
    </w:p>
    <w:p w:rsidR="00303D8D" w:rsidRDefault="00303D8D" w:rsidP="00303D8D">
      <w:proofErr w:type="spellStart"/>
      <w:r>
        <w:t>Mcleod</w:t>
      </w:r>
      <w:proofErr w:type="spellEnd"/>
      <w:r>
        <w:t xml:space="preserve">, S, PHD (2022) ‘simply psychology’ Available at: </w:t>
      </w:r>
      <w:hyperlink r:id="rId9" w:history="1">
        <w:r w:rsidRPr="008B108E">
          <w:rPr>
            <w:rStyle w:val="Hyperlink"/>
          </w:rPr>
          <w:t>https://www.simplypsychology.org/vygotsky.html</w:t>
        </w:r>
      </w:hyperlink>
      <w:r>
        <w:t xml:space="preserve"> (accessed 20th October 2022) </w:t>
      </w:r>
    </w:p>
    <w:p w:rsidR="00303D8D" w:rsidRDefault="00303D8D" w:rsidP="00303D8D">
      <w:r>
        <w:t xml:space="preserve">Hollis LP (2019) ‘banduras bobo doll experiment’ Available at: </w:t>
      </w:r>
      <w:hyperlink r:id="rId10" w:history="1">
        <w:r w:rsidRPr="008B108E">
          <w:rPr>
            <w:rStyle w:val="Hyperlink"/>
          </w:rPr>
          <w:t>http://www.jspte.org/Volume4/JSPTEv4p085-102Hollis5662.pdf</w:t>
        </w:r>
      </w:hyperlink>
      <w:r>
        <w:t xml:space="preserve"> (accessed 22nd October 2022) </w:t>
      </w:r>
    </w:p>
    <w:p w:rsidR="00303D8D" w:rsidRDefault="00303D8D" w:rsidP="00303D8D">
      <w:r>
        <w:t>Capps, D (2015) ‘the resourceful self’</w:t>
      </w:r>
    </w:p>
    <w:p w:rsidR="00303D8D" w:rsidRDefault="00303D8D" w:rsidP="00303D8D">
      <w:r>
        <w:t xml:space="preserve">May, DS and Solomon, M (1989) ‘attachment theory’ </w:t>
      </w:r>
    </w:p>
    <w:p w:rsidR="00303D8D" w:rsidRDefault="00303D8D" w:rsidP="00303D8D">
      <w:r>
        <w:t xml:space="preserve">Professional association for childcare and early years (2016) ‘theories of child development’ Available at: </w:t>
      </w:r>
      <w:hyperlink r:id="rId11" w:history="1">
        <w:r w:rsidRPr="008B108E">
          <w:rPr>
            <w:rStyle w:val="Hyperlink"/>
          </w:rPr>
          <w:t>https://www.pacey.org.uk/Pacey/media/Website-files/PACEY%20member%2</w:t>
        </w:r>
        <w:r w:rsidRPr="008B108E">
          <w:rPr>
            <w:rStyle w:val="Hyperlink"/>
          </w:rPr>
          <w:t>0</w:t>
        </w:r>
        <w:r w:rsidRPr="008B108E">
          <w:rPr>
            <w:rStyle w:val="Hyperlink"/>
          </w:rPr>
          <w:t>practice%20guides%20(PDFs)/PG28-Theories-of-child-development.pdf</w:t>
        </w:r>
      </w:hyperlink>
      <w:r>
        <w:t xml:space="preserve"> (accessed 22nd October 2022)</w:t>
      </w:r>
    </w:p>
    <w:p w:rsidR="00303D8D" w:rsidRPr="00814480" w:rsidRDefault="00303D8D"/>
    <w:sectPr w:rsidR="00303D8D" w:rsidRPr="00814480" w:rsidSect="00E64A0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480"/>
    <w:rsid w:val="00021BFD"/>
    <w:rsid w:val="00025EBA"/>
    <w:rsid w:val="00034476"/>
    <w:rsid w:val="00041A66"/>
    <w:rsid w:val="00082319"/>
    <w:rsid w:val="00092673"/>
    <w:rsid w:val="000A68F5"/>
    <w:rsid w:val="000B2C3C"/>
    <w:rsid w:val="000C767F"/>
    <w:rsid w:val="000F0131"/>
    <w:rsid w:val="001042B0"/>
    <w:rsid w:val="001336DC"/>
    <w:rsid w:val="001A79C5"/>
    <w:rsid w:val="001B1D8C"/>
    <w:rsid w:val="001F247C"/>
    <w:rsid w:val="00234D44"/>
    <w:rsid w:val="002A2A78"/>
    <w:rsid w:val="002D417A"/>
    <w:rsid w:val="002E6077"/>
    <w:rsid w:val="002F1864"/>
    <w:rsid w:val="00303D8D"/>
    <w:rsid w:val="00334B48"/>
    <w:rsid w:val="00373385"/>
    <w:rsid w:val="00390196"/>
    <w:rsid w:val="003B7266"/>
    <w:rsid w:val="003C22B0"/>
    <w:rsid w:val="00427325"/>
    <w:rsid w:val="004904F1"/>
    <w:rsid w:val="004F0593"/>
    <w:rsid w:val="005214CD"/>
    <w:rsid w:val="005226DC"/>
    <w:rsid w:val="0053068D"/>
    <w:rsid w:val="00583B66"/>
    <w:rsid w:val="00593F87"/>
    <w:rsid w:val="005B44FC"/>
    <w:rsid w:val="005E0133"/>
    <w:rsid w:val="00611C08"/>
    <w:rsid w:val="0067094B"/>
    <w:rsid w:val="006A52AA"/>
    <w:rsid w:val="006C01D1"/>
    <w:rsid w:val="006D7409"/>
    <w:rsid w:val="0071652B"/>
    <w:rsid w:val="00747942"/>
    <w:rsid w:val="00790886"/>
    <w:rsid w:val="008037E9"/>
    <w:rsid w:val="00814480"/>
    <w:rsid w:val="008664C2"/>
    <w:rsid w:val="00892E3A"/>
    <w:rsid w:val="008D1951"/>
    <w:rsid w:val="008D5685"/>
    <w:rsid w:val="008E06DC"/>
    <w:rsid w:val="008E4C06"/>
    <w:rsid w:val="008F36DA"/>
    <w:rsid w:val="00922732"/>
    <w:rsid w:val="009768CB"/>
    <w:rsid w:val="009A2B5A"/>
    <w:rsid w:val="009E5D1E"/>
    <w:rsid w:val="00A25FE1"/>
    <w:rsid w:val="00A516C0"/>
    <w:rsid w:val="00A709BA"/>
    <w:rsid w:val="00AA6185"/>
    <w:rsid w:val="00AC0636"/>
    <w:rsid w:val="00B20B8D"/>
    <w:rsid w:val="00B27CCE"/>
    <w:rsid w:val="00B35F31"/>
    <w:rsid w:val="00B92ACF"/>
    <w:rsid w:val="00B94727"/>
    <w:rsid w:val="00BC1A4A"/>
    <w:rsid w:val="00C30C6F"/>
    <w:rsid w:val="00CA32F9"/>
    <w:rsid w:val="00CA3A02"/>
    <w:rsid w:val="00CF0D1C"/>
    <w:rsid w:val="00D753D0"/>
    <w:rsid w:val="00DA09AB"/>
    <w:rsid w:val="00E51306"/>
    <w:rsid w:val="00E64A07"/>
    <w:rsid w:val="00E97689"/>
    <w:rsid w:val="00EB2100"/>
    <w:rsid w:val="00EF5604"/>
    <w:rsid w:val="00F20190"/>
    <w:rsid w:val="00F44566"/>
    <w:rsid w:val="00F61A39"/>
    <w:rsid w:val="00F83A50"/>
    <w:rsid w:val="00F84AC3"/>
    <w:rsid w:val="00FB7218"/>
    <w:rsid w:val="00FC0B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09CA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D8D"/>
    <w:rPr>
      <w:color w:val="0000FF" w:themeColor="hyperlink"/>
      <w:u w:val="single"/>
    </w:rPr>
  </w:style>
  <w:style w:type="character" w:styleId="FollowedHyperlink">
    <w:name w:val="FollowedHyperlink"/>
    <w:basedOn w:val="DefaultParagraphFont"/>
    <w:uiPriority w:val="99"/>
    <w:semiHidden/>
    <w:unhideWhenUsed/>
    <w:rsid w:val="00303D8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D8D"/>
    <w:rPr>
      <w:color w:val="0000FF" w:themeColor="hyperlink"/>
      <w:u w:val="single"/>
    </w:rPr>
  </w:style>
  <w:style w:type="character" w:styleId="FollowedHyperlink">
    <w:name w:val="FollowedHyperlink"/>
    <w:basedOn w:val="DefaultParagraphFont"/>
    <w:uiPriority w:val="99"/>
    <w:semiHidden/>
    <w:unhideWhenUsed/>
    <w:rsid w:val="00303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pacey.org.uk/Pacey/media/Website-files/PACEY%20member%20practice%20guides%20(PDFs)/PG28-Theories-of-child-development.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hwb.gov.wales/storage/d5d8e39c-b534-40cb-a3f5-7e2e126d8077/foundation-phase-framework.pdf" TargetMode="External"/><Relationship Id="rId6" Type="http://schemas.openxmlformats.org/officeDocument/2006/relationships/hyperlink" Target="https://www.healthychildren.org/English/ages-stages/preschool/Pages/Developmental-Milestones-3-to-4-Year-Olds.aspx" TargetMode="External"/><Relationship Id="rId7" Type="http://schemas.openxmlformats.org/officeDocument/2006/relationships/hyperlink" Target="http://www.wales.gov.uk" TargetMode="External"/><Relationship Id="rId8" Type="http://schemas.openxmlformats.org/officeDocument/2006/relationships/hyperlink" Target="https://www.oxfordhealth.nhs.uk/wp-content/uploads/2014/05/Fine-Motor-Development-Hand-Dominance-Development-Secondary-Children1.doc" TargetMode="External"/><Relationship Id="rId9" Type="http://schemas.openxmlformats.org/officeDocument/2006/relationships/hyperlink" Target="https://www.simplypsychology.org/vygotsky.html" TargetMode="External"/><Relationship Id="rId10" Type="http://schemas.openxmlformats.org/officeDocument/2006/relationships/hyperlink" Target="http://www.jspte.org/Volume4/JSPTEv4p085-102Hollis566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2195</Words>
  <Characters>12513</Characters>
  <Application>Microsoft Macintosh Word</Application>
  <DocSecurity>0</DocSecurity>
  <Lines>104</Lines>
  <Paragraphs>29</Paragraphs>
  <ScaleCrop>false</ScaleCrop>
  <Company>Home</Company>
  <LinksUpToDate>false</LinksUpToDate>
  <CharactersWithSpaces>14679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Davies</dc:creator>
  <cp:keywords/>
  <dc:description/>
  <cp:lastModifiedBy>Holly Davies</cp:lastModifiedBy>
  <cp:revision>2</cp:revision>
  <dcterms:created xsi:type="dcterms:W3CDTF">2022-10-27T14:49:00Z</dcterms:created>
  <dcterms:modified xsi:type="dcterms:W3CDTF">2022-10-27T14:49:00Z</dcterms:modified>
</cp:coreProperties>
</file>