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31C" w:rsidRDefault="0006331C" w:rsidP="0006331C">
      <w:pPr>
        <w:jc w:val="center"/>
        <w:rPr>
          <w:rFonts w:ascii="Times New Roman" w:hAnsi="Times New Roman" w:cs="Times New Roman"/>
          <w:b/>
          <w:sz w:val="28"/>
          <w:szCs w:val="28"/>
          <w:lang w:val="en-GB"/>
        </w:rPr>
      </w:pPr>
      <w:r w:rsidRPr="0006331C">
        <w:rPr>
          <w:rFonts w:ascii="Times New Roman" w:hAnsi="Times New Roman" w:cs="Times New Roman"/>
          <w:b/>
          <w:noProof/>
          <w:sz w:val="28"/>
          <w:szCs w:val="28"/>
        </w:rPr>
        <w:drawing>
          <wp:inline distT="0" distB="0" distL="0" distR="0">
            <wp:extent cx="2855595" cy="569595"/>
            <wp:effectExtent l="19050" t="0" r="1905" b="0"/>
            <wp:docPr id="2" name="Picture 1" descr="Logo of UWTSD Moodle 20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f UWTSD Moodle 2021/22"/>
                    <pic:cNvPicPr>
                      <a:picLocks noChangeAspect="1" noChangeArrowheads="1"/>
                    </pic:cNvPicPr>
                  </pic:nvPicPr>
                  <pic:blipFill>
                    <a:blip r:embed="rId7"/>
                    <a:srcRect/>
                    <a:stretch>
                      <a:fillRect/>
                    </a:stretch>
                  </pic:blipFill>
                  <pic:spPr bwMode="auto">
                    <a:xfrm>
                      <a:off x="0" y="0"/>
                      <a:ext cx="2855595" cy="569595"/>
                    </a:xfrm>
                    <a:prstGeom prst="rect">
                      <a:avLst/>
                    </a:prstGeom>
                    <a:noFill/>
                    <a:ln w="9525">
                      <a:noFill/>
                      <a:miter lim="800000"/>
                      <a:headEnd/>
                      <a:tailEnd/>
                    </a:ln>
                  </pic:spPr>
                </pic:pic>
              </a:graphicData>
            </a:graphic>
          </wp:inline>
        </w:drawing>
      </w:r>
    </w:p>
    <w:p w:rsidR="00946DD3" w:rsidRDefault="00946DD3" w:rsidP="0006331C">
      <w:pPr>
        <w:jc w:val="center"/>
        <w:rPr>
          <w:rFonts w:ascii="Times New Roman" w:hAnsi="Times New Roman" w:cs="Times New Roman"/>
          <w:b/>
          <w:sz w:val="48"/>
          <w:szCs w:val="48"/>
        </w:rPr>
      </w:pPr>
    </w:p>
    <w:p w:rsidR="0006331C" w:rsidRPr="0025552D" w:rsidRDefault="000E3D23" w:rsidP="0006331C">
      <w:pPr>
        <w:jc w:val="center"/>
        <w:rPr>
          <w:rFonts w:ascii="Times New Roman" w:hAnsi="Times New Roman" w:cs="Times New Roman"/>
          <w:b/>
          <w:sz w:val="48"/>
          <w:szCs w:val="48"/>
        </w:rPr>
      </w:pPr>
      <w:r>
        <w:rPr>
          <w:rFonts w:ascii="Times New Roman" w:hAnsi="Times New Roman" w:cs="Times New Roman"/>
          <w:b/>
          <w:sz w:val="48"/>
          <w:szCs w:val="48"/>
        </w:rPr>
        <w:t>Program</w:t>
      </w:r>
      <w:r w:rsidR="0006331C" w:rsidRPr="0025552D">
        <w:rPr>
          <w:rFonts w:ascii="Times New Roman" w:hAnsi="Times New Roman" w:cs="Times New Roman"/>
          <w:b/>
          <w:sz w:val="48"/>
          <w:szCs w:val="48"/>
        </w:rPr>
        <w:t>: BA Business Management</w:t>
      </w:r>
    </w:p>
    <w:p w:rsidR="0006331C" w:rsidRDefault="0006331C" w:rsidP="0006331C">
      <w:pPr>
        <w:jc w:val="center"/>
        <w:rPr>
          <w:b/>
          <w:sz w:val="28"/>
          <w:szCs w:val="28"/>
        </w:rPr>
      </w:pPr>
    </w:p>
    <w:p w:rsidR="0006331C" w:rsidRPr="0025552D" w:rsidRDefault="0006331C" w:rsidP="0025552D">
      <w:pPr>
        <w:jc w:val="center"/>
        <w:rPr>
          <w:rFonts w:ascii="Times New Roman" w:hAnsi="Times New Roman" w:cs="Times New Roman"/>
          <w:b/>
          <w:sz w:val="40"/>
          <w:szCs w:val="40"/>
          <w:lang w:val="en-GB"/>
        </w:rPr>
      </w:pPr>
      <w:r w:rsidRPr="0025552D">
        <w:rPr>
          <w:rFonts w:ascii="Times New Roman" w:hAnsi="Times New Roman" w:cs="Times New Roman"/>
          <w:b/>
          <w:sz w:val="40"/>
          <w:szCs w:val="40"/>
        </w:rPr>
        <w:t xml:space="preserve">Module: </w:t>
      </w:r>
      <w:r w:rsidRPr="0025552D">
        <w:rPr>
          <w:rFonts w:ascii="Times New Roman" w:hAnsi="Times New Roman" w:cs="Times New Roman"/>
          <w:b/>
          <w:sz w:val="40"/>
          <w:szCs w:val="40"/>
          <w:lang w:val="en-GB"/>
        </w:rPr>
        <w:t xml:space="preserve"> Accounting  Fundamentals</w:t>
      </w:r>
    </w:p>
    <w:p w:rsidR="0006331C" w:rsidRPr="0025552D" w:rsidRDefault="0006331C" w:rsidP="0025552D">
      <w:pPr>
        <w:jc w:val="center"/>
        <w:rPr>
          <w:rFonts w:ascii="Times New Roman" w:hAnsi="Times New Roman" w:cs="Times New Roman"/>
          <w:b/>
          <w:sz w:val="40"/>
          <w:szCs w:val="40"/>
          <w:lang w:val="en-GB"/>
        </w:rPr>
      </w:pPr>
      <w:r w:rsidRPr="0025552D">
        <w:rPr>
          <w:rFonts w:ascii="Times New Roman" w:hAnsi="Times New Roman" w:cs="Times New Roman"/>
          <w:b/>
          <w:sz w:val="40"/>
          <w:szCs w:val="40"/>
        </w:rPr>
        <w:t xml:space="preserve">Module code: </w:t>
      </w:r>
      <w:r w:rsidRPr="0025552D">
        <w:rPr>
          <w:rFonts w:ascii="Times New Roman" w:hAnsi="Times New Roman" w:cs="Times New Roman"/>
          <w:b/>
          <w:sz w:val="40"/>
          <w:szCs w:val="40"/>
          <w:lang w:val="en-GB"/>
        </w:rPr>
        <w:t>LCBB4001</w:t>
      </w:r>
    </w:p>
    <w:p w:rsidR="0006331C" w:rsidRPr="00DE1E8D" w:rsidRDefault="0006331C" w:rsidP="0006331C">
      <w:pPr>
        <w:rPr>
          <w:b/>
          <w:sz w:val="28"/>
          <w:szCs w:val="28"/>
        </w:rPr>
      </w:pPr>
    </w:p>
    <w:p w:rsidR="0006331C" w:rsidRPr="0025552D" w:rsidRDefault="0006331C" w:rsidP="0006331C">
      <w:pPr>
        <w:rPr>
          <w:rFonts w:ascii="Times New Roman" w:hAnsi="Times New Roman" w:cs="Times New Roman"/>
          <w:b/>
          <w:sz w:val="36"/>
          <w:szCs w:val="36"/>
        </w:rPr>
      </w:pPr>
      <w:r>
        <w:rPr>
          <w:b/>
          <w:sz w:val="28"/>
          <w:szCs w:val="28"/>
        </w:rPr>
        <w:t xml:space="preserve"> </w:t>
      </w:r>
      <w:r w:rsidR="0025552D">
        <w:rPr>
          <w:b/>
          <w:sz w:val="28"/>
          <w:szCs w:val="28"/>
        </w:rPr>
        <w:t xml:space="preserve">                              </w:t>
      </w:r>
      <w:r w:rsidRPr="0025552D">
        <w:rPr>
          <w:rFonts w:ascii="Times New Roman" w:hAnsi="Times New Roman" w:cs="Times New Roman"/>
          <w:b/>
          <w:sz w:val="36"/>
          <w:szCs w:val="36"/>
        </w:rPr>
        <w:t>Lecturer</w:t>
      </w:r>
      <w:r w:rsidR="00335F03">
        <w:rPr>
          <w:rFonts w:ascii="Times New Roman" w:hAnsi="Times New Roman" w:cs="Times New Roman"/>
          <w:b/>
          <w:sz w:val="36"/>
          <w:szCs w:val="36"/>
        </w:rPr>
        <w:t>:</w:t>
      </w:r>
      <w:r w:rsidR="000E3D23">
        <w:rPr>
          <w:rFonts w:ascii="Times New Roman" w:hAnsi="Times New Roman" w:cs="Times New Roman"/>
          <w:b/>
          <w:sz w:val="36"/>
          <w:szCs w:val="36"/>
        </w:rPr>
        <w:t xml:space="preserve"> </w:t>
      </w:r>
      <w:r w:rsidR="00335F03">
        <w:rPr>
          <w:rFonts w:ascii="Times New Roman" w:hAnsi="Times New Roman" w:cs="Times New Roman"/>
          <w:b/>
          <w:sz w:val="36"/>
          <w:szCs w:val="36"/>
        </w:rPr>
        <w:t>Naadeem Mirza</w:t>
      </w:r>
      <w:r w:rsidRPr="0025552D">
        <w:rPr>
          <w:rFonts w:ascii="Times New Roman" w:hAnsi="Times New Roman" w:cs="Times New Roman"/>
          <w:b/>
          <w:sz w:val="36"/>
          <w:szCs w:val="36"/>
        </w:rPr>
        <w:t xml:space="preserve"> </w:t>
      </w:r>
    </w:p>
    <w:p w:rsidR="0006331C" w:rsidRPr="0006331C" w:rsidRDefault="0006331C" w:rsidP="0006331C">
      <w:pPr>
        <w:rPr>
          <w:rFonts w:ascii="Times New Roman" w:hAnsi="Times New Roman" w:cs="Times New Roman"/>
          <w:color w:val="373A3C"/>
          <w:sz w:val="20"/>
          <w:szCs w:val="20"/>
          <w:shd w:val="clear" w:color="auto" w:fill="F9F9F9"/>
        </w:rPr>
      </w:pPr>
    </w:p>
    <w:p w:rsidR="0006331C" w:rsidRPr="0025552D" w:rsidRDefault="0006331C" w:rsidP="0025552D">
      <w:pPr>
        <w:jc w:val="center"/>
        <w:rPr>
          <w:rFonts w:ascii="Times New Roman" w:hAnsi="Times New Roman" w:cs="Times New Roman"/>
          <w:b/>
          <w:sz w:val="40"/>
          <w:szCs w:val="40"/>
        </w:rPr>
      </w:pPr>
      <w:r w:rsidRPr="0025552D">
        <w:rPr>
          <w:rFonts w:ascii="Times New Roman" w:hAnsi="Times New Roman" w:cs="Times New Roman"/>
          <w:b/>
          <w:sz w:val="40"/>
          <w:szCs w:val="40"/>
        </w:rPr>
        <w:t>Assignment Title: Assessment 1</w:t>
      </w:r>
    </w:p>
    <w:p w:rsidR="0025552D" w:rsidRDefault="0025552D" w:rsidP="0025552D">
      <w:pPr>
        <w:jc w:val="center"/>
        <w:rPr>
          <w:rFonts w:ascii="Times New Roman" w:hAnsi="Times New Roman" w:cs="Times New Roman"/>
          <w:b/>
          <w:sz w:val="32"/>
          <w:szCs w:val="32"/>
        </w:rPr>
      </w:pPr>
    </w:p>
    <w:p w:rsidR="0025552D" w:rsidRPr="0025552D" w:rsidRDefault="0025552D" w:rsidP="0025552D">
      <w:pPr>
        <w:jc w:val="center"/>
        <w:rPr>
          <w:rFonts w:ascii="Times New Roman" w:hAnsi="Times New Roman" w:cs="Times New Roman"/>
          <w:b/>
          <w:sz w:val="32"/>
          <w:szCs w:val="32"/>
        </w:rPr>
      </w:pPr>
    </w:p>
    <w:p w:rsidR="0006331C" w:rsidRPr="0025552D" w:rsidRDefault="0006331C" w:rsidP="0006331C">
      <w:pPr>
        <w:pStyle w:val="Heading1"/>
        <w:rPr>
          <w:rFonts w:ascii="Times New Roman" w:hAnsi="Times New Roman" w:cs="Times New Roman"/>
          <w:color w:val="000000"/>
          <w:sz w:val="32"/>
          <w:szCs w:val="32"/>
        </w:rPr>
      </w:pPr>
      <w:r w:rsidRPr="0006331C">
        <w:rPr>
          <w:rFonts w:ascii="Times New Roman" w:hAnsi="Times New Roman" w:cs="Times New Roman"/>
          <w:color w:val="000000"/>
          <w:sz w:val="24"/>
          <w:szCs w:val="24"/>
        </w:rPr>
        <w:t xml:space="preserve">                        </w:t>
      </w:r>
      <w:r w:rsidRPr="0025552D">
        <w:rPr>
          <w:rFonts w:ascii="Times New Roman" w:hAnsi="Times New Roman" w:cs="Times New Roman"/>
          <w:color w:val="000000"/>
          <w:sz w:val="32"/>
          <w:szCs w:val="32"/>
        </w:rPr>
        <w:t xml:space="preserve">Student Name: </w:t>
      </w:r>
      <w:r w:rsidRPr="0025552D">
        <w:rPr>
          <w:rFonts w:ascii="Times New Roman" w:eastAsia="Times New Roman" w:hAnsi="Times New Roman" w:cs="Times New Roman"/>
          <w:color w:val="000000"/>
          <w:sz w:val="32"/>
          <w:szCs w:val="32"/>
        </w:rPr>
        <w:t>Aysidora Asenova Stavreva</w:t>
      </w:r>
    </w:p>
    <w:p w:rsidR="0006331C" w:rsidRPr="0025552D" w:rsidRDefault="0006331C" w:rsidP="0006331C">
      <w:pPr>
        <w:pStyle w:val="Heading1"/>
        <w:rPr>
          <w:rFonts w:ascii="Times New Roman" w:hAnsi="Times New Roman" w:cs="Times New Roman"/>
          <w:color w:val="000000"/>
          <w:sz w:val="32"/>
          <w:szCs w:val="32"/>
        </w:rPr>
      </w:pPr>
      <w:r w:rsidRPr="0025552D">
        <w:rPr>
          <w:rFonts w:ascii="Times New Roman" w:hAnsi="Times New Roman" w:cs="Times New Roman"/>
          <w:color w:val="000000"/>
          <w:sz w:val="32"/>
          <w:szCs w:val="32"/>
        </w:rPr>
        <w:t xml:space="preserve">                        Student ID: 2030536</w:t>
      </w:r>
    </w:p>
    <w:p w:rsidR="0006331C" w:rsidRDefault="0006331C" w:rsidP="0006331C">
      <w:pPr>
        <w:pStyle w:val="BodyText"/>
        <w:rPr>
          <w:lang w:val="en-GB"/>
        </w:rPr>
      </w:pPr>
      <w:r>
        <w:rPr>
          <w:lang w:val="en-GB"/>
        </w:rPr>
        <w:t xml:space="preserve">                               </w:t>
      </w:r>
    </w:p>
    <w:p w:rsidR="0006331C" w:rsidRDefault="0006331C" w:rsidP="0006331C">
      <w:pPr>
        <w:pStyle w:val="BodyText"/>
        <w:rPr>
          <w:lang w:val="en-GB"/>
        </w:rPr>
      </w:pPr>
    </w:p>
    <w:p w:rsidR="0006331C" w:rsidRDefault="0006331C" w:rsidP="0006331C">
      <w:pPr>
        <w:pStyle w:val="BodyText"/>
        <w:rPr>
          <w:lang w:val="en-GB"/>
        </w:rPr>
      </w:pPr>
    </w:p>
    <w:p w:rsidR="0006331C" w:rsidRDefault="0006331C" w:rsidP="0006331C">
      <w:pPr>
        <w:pStyle w:val="BodyText"/>
        <w:rPr>
          <w:lang w:val="en-GB"/>
        </w:rPr>
      </w:pPr>
    </w:p>
    <w:p w:rsidR="0006331C" w:rsidRDefault="0006331C" w:rsidP="0006331C">
      <w:pPr>
        <w:pStyle w:val="BodyText"/>
        <w:rPr>
          <w:lang w:val="en-GB"/>
        </w:rPr>
      </w:pPr>
    </w:p>
    <w:p w:rsidR="0006331C" w:rsidRDefault="0006331C" w:rsidP="0025552D">
      <w:pPr>
        <w:pStyle w:val="BodyText"/>
        <w:jc w:val="center"/>
        <w:rPr>
          <w:rFonts w:ascii="Times New Roman" w:hAnsi="Times New Roman" w:cs="Times New Roman"/>
          <w:b/>
          <w:sz w:val="28"/>
          <w:szCs w:val="28"/>
          <w:lang w:val="en-GB"/>
        </w:rPr>
      </w:pPr>
      <w:r w:rsidRPr="0025552D">
        <w:rPr>
          <w:rFonts w:ascii="Times New Roman" w:hAnsi="Times New Roman" w:cs="Times New Roman"/>
          <w:b/>
          <w:sz w:val="28"/>
          <w:szCs w:val="28"/>
          <w:lang w:val="en-GB"/>
        </w:rPr>
        <w:t>Date:</w:t>
      </w:r>
      <w:r w:rsidRPr="0025552D">
        <w:rPr>
          <w:rFonts w:ascii="Times New Roman" w:hAnsi="Times New Roman" w:cs="Times New Roman"/>
          <w:b/>
          <w:sz w:val="28"/>
          <w:szCs w:val="28"/>
          <w:lang w:val="bg-BG"/>
        </w:rPr>
        <w:t xml:space="preserve"> 2</w:t>
      </w:r>
      <w:r w:rsidRPr="0025552D">
        <w:rPr>
          <w:rFonts w:ascii="Times New Roman" w:hAnsi="Times New Roman" w:cs="Times New Roman"/>
          <w:b/>
          <w:sz w:val="28"/>
          <w:szCs w:val="28"/>
          <w:lang w:val="en-GB"/>
        </w:rPr>
        <w:t>.09.22   City: London</w:t>
      </w:r>
    </w:p>
    <w:p w:rsidR="0025552D" w:rsidRDefault="0025552D">
      <w:pPr>
        <w:rPr>
          <w:rFonts w:ascii="Times New Roman" w:hAnsi="Times New Roman" w:cs="Times New Roman"/>
          <w:b/>
          <w:sz w:val="28"/>
          <w:szCs w:val="28"/>
          <w:lang w:val="en-GB"/>
        </w:rPr>
      </w:pPr>
    </w:p>
    <w:p w:rsidR="00EA1BEE" w:rsidRPr="009A0AC5" w:rsidRDefault="00C445FF">
      <w:pPr>
        <w:rPr>
          <w:rFonts w:ascii="Times New Roman" w:hAnsi="Times New Roman" w:cs="Times New Roman"/>
          <w:b/>
          <w:sz w:val="28"/>
          <w:szCs w:val="28"/>
          <w:lang w:val="en-GB"/>
        </w:rPr>
      </w:pPr>
      <w:r w:rsidRPr="009A0AC5">
        <w:rPr>
          <w:rFonts w:ascii="Times New Roman" w:hAnsi="Times New Roman" w:cs="Times New Roman"/>
          <w:b/>
          <w:sz w:val="28"/>
          <w:szCs w:val="28"/>
          <w:lang w:val="en-GB"/>
        </w:rPr>
        <w:lastRenderedPageBreak/>
        <w:t>QUESTION</w:t>
      </w:r>
      <w:r w:rsidR="009A0AC5">
        <w:rPr>
          <w:rFonts w:ascii="Times New Roman" w:hAnsi="Times New Roman" w:cs="Times New Roman"/>
          <w:b/>
          <w:sz w:val="28"/>
          <w:szCs w:val="28"/>
          <w:lang w:val="en-GB"/>
        </w:rPr>
        <w:t xml:space="preserve"> </w:t>
      </w:r>
      <w:r w:rsidRPr="009A0AC5">
        <w:rPr>
          <w:rFonts w:ascii="Times New Roman" w:hAnsi="Times New Roman" w:cs="Times New Roman"/>
          <w:b/>
          <w:sz w:val="28"/>
          <w:szCs w:val="28"/>
          <w:lang w:val="en-GB"/>
        </w:rPr>
        <w:t>1</w:t>
      </w:r>
    </w:p>
    <w:p w:rsidR="00C445FF" w:rsidRPr="00B04A2B" w:rsidRDefault="00C445FF">
      <w:pPr>
        <w:rPr>
          <w:rFonts w:ascii="Times New Roman" w:hAnsi="Times New Roman" w:cs="Times New Roman"/>
          <w:lang w:val="en-GB"/>
        </w:rPr>
      </w:pPr>
      <w:r w:rsidRPr="00B04A2B">
        <w:rPr>
          <w:rFonts w:ascii="Times New Roman" w:hAnsi="Times New Roman" w:cs="Times New Roman"/>
          <w:lang w:val="en-GB"/>
        </w:rPr>
        <w:t xml:space="preserve">The </w:t>
      </w:r>
      <w:r w:rsidR="00BB780B" w:rsidRPr="00B04A2B">
        <w:rPr>
          <w:rFonts w:ascii="Times New Roman" w:hAnsi="Times New Roman" w:cs="Times New Roman"/>
          <w:lang w:val="en-GB"/>
        </w:rPr>
        <w:t xml:space="preserve">following balances relate to Wales plc for the year ended </w:t>
      </w:r>
      <w:r w:rsidR="009D7C2E">
        <w:rPr>
          <w:rFonts w:ascii="Times New Roman" w:hAnsi="Times New Roman" w:cs="Times New Roman"/>
          <w:lang w:val="en-GB"/>
        </w:rPr>
        <w:t xml:space="preserve"> </w:t>
      </w:r>
      <w:r w:rsidR="00BB780B" w:rsidRPr="00B04A2B">
        <w:rPr>
          <w:rFonts w:ascii="Times New Roman" w:hAnsi="Times New Roman" w:cs="Times New Roman"/>
          <w:lang w:val="en-GB"/>
        </w:rPr>
        <w:t xml:space="preserve"> 31</w:t>
      </w:r>
      <w:r w:rsidR="00BB780B" w:rsidRPr="00B04A2B">
        <w:rPr>
          <w:rFonts w:ascii="Times New Roman" w:hAnsi="Times New Roman" w:cs="Times New Roman"/>
          <w:vertAlign w:val="superscript"/>
          <w:lang w:val="en-GB"/>
        </w:rPr>
        <w:t>st</w:t>
      </w:r>
      <w:r w:rsidR="009D7C2E">
        <w:rPr>
          <w:rFonts w:ascii="Times New Roman" w:hAnsi="Times New Roman" w:cs="Times New Roman"/>
          <w:vertAlign w:val="superscript"/>
          <w:lang w:val="en-GB"/>
        </w:rPr>
        <w:t xml:space="preserve"> </w:t>
      </w:r>
      <w:r w:rsidR="009D7C2E">
        <w:rPr>
          <w:rFonts w:ascii="Times New Roman" w:hAnsi="Times New Roman" w:cs="Times New Roman"/>
          <w:lang w:val="en-GB"/>
        </w:rPr>
        <w:t xml:space="preserve"> Dec</w:t>
      </w:r>
      <w:r w:rsidR="00BB780B" w:rsidRPr="00B04A2B">
        <w:rPr>
          <w:rFonts w:ascii="Times New Roman" w:hAnsi="Times New Roman" w:cs="Times New Roman"/>
          <w:lang w:val="en-GB"/>
        </w:rPr>
        <w:t>ember 2021:</w:t>
      </w:r>
    </w:p>
    <w:p w:rsidR="00BB780B" w:rsidRDefault="00B04A2B">
      <w:pPr>
        <w:rPr>
          <w:rFonts w:ascii="Times New Roman" w:hAnsi="Times New Roman" w:cs="Times New Roman"/>
          <w:lang w:val="en-GB"/>
        </w:rPr>
      </w:pPr>
      <w:r w:rsidRPr="00B04A2B">
        <w:rPr>
          <w:rFonts w:ascii="Times New Roman" w:hAnsi="Times New Roman" w:cs="Times New Roman"/>
          <w:lang w:val="en-GB"/>
        </w:rPr>
        <w:t>a)</w:t>
      </w:r>
    </w:p>
    <w:p w:rsidR="00B04A2B" w:rsidRPr="009A0AC5" w:rsidRDefault="00B04A2B">
      <w:pPr>
        <w:rPr>
          <w:rFonts w:ascii="Times New Roman" w:hAnsi="Times New Roman" w:cs="Times New Roman"/>
          <w:b/>
          <w:sz w:val="32"/>
          <w:szCs w:val="32"/>
          <w:lang w:val="en-GB"/>
        </w:rPr>
      </w:pPr>
      <w:r w:rsidRPr="009A0AC5">
        <w:rPr>
          <w:rFonts w:ascii="Times New Roman" w:hAnsi="Times New Roman" w:cs="Times New Roman"/>
          <w:b/>
          <w:sz w:val="32"/>
          <w:szCs w:val="32"/>
          <w:lang w:val="en-GB"/>
        </w:rPr>
        <w:t>Income statement</w:t>
      </w:r>
    </w:p>
    <w:p w:rsidR="00B04A2B" w:rsidRPr="009A0AC5" w:rsidRDefault="00B04A2B">
      <w:pPr>
        <w:rPr>
          <w:rFonts w:ascii="Times New Roman" w:hAnsi="Times New Roman" w:cs="Times New Roman"/>
          <w:b/>
          <w:sz w:val="28"/>
          <w:szCs w:val="28"/>
          <w:lang w:val="en-GB"/>
        </w:rPr>
      </w:pPr>
      <w:r w:rsidRPr="009A0AC5">
        <w:rPr>
          <w:rFonts w:ascii="Times New Roman" w:hAnsi="Times New Roman" w:cs="Times New Roman"/>
          <w:b/>
          <w:sz w:val="28"/>
          <w:szCs w:val="28"/>
          <w:lang w:val="en-GB"/>
        </w:rPr>
        <w:t xml:space="preserve">Income statement </w:t>
      </w:r>
      <w:r w:rsidR="00541483" w:rsidRPr="009A0AC5">
        <w:rPr>
          <w:rFonts w:ascii="Times New Roman" w:hAnsi="Times New Roman" w:cs="Times New Roman"/>
          <w:b/>
          <w:sz w:val="28"/>
          <w:szCs w:val="28"/>
          <w:lang w:val="en-GB"/>
        </w:rPr>
        <w:t>Wales plc for the year ended 31</w:t>
      </w:r>
      <w:r w:rsidRPr="009A0AC5">
        <w:rPr>
          <w:rFonts w:ascii="Times New Roman" w:hAnsi="Times New Roman" w:cs="Times New Roman"/>
          <w:b/>
          <w:sz w:val="28"/>
          <w:szCs w:val="28"/>
          <w:lang w:val="en-GB"/>
        </w:rPr>
        <w:t>st December 2021</w:t>
      </w:r>
    </w:p>
    <w:p w:rsidR="00541483" w:rsidRDefault="00541483">
      <w:pPr>
        <w:rPr>
          <w:rFonts w:ascii="Times New Roman" w:hAnsi="Times New Roman" w:cs="Times New Roman"/>
          <w:sz w:val="28"/>
          <w:szCs w:val="28"/>
          <w:lang w:val="en-GB"/>
        </w:rPr>
      </w:pPr>
    </w:p>
    <w:p w:rsidR="00541483" w:rsidRDefault="00541483">
      <w:pPr>
        <w:rPr>
          <w:rFonts w:ascii="Times New Roman" w:hAnsi="Times New Roman" w:cs="Times New Roman"/>
          <w:sz w:val="28"/>
          <w:szCs w:val="28"/>
          <w:lang w:val="en-GB"/>
        </w:rPr>
      </w:pPr>
      <w:r>
        <w:rPr>
          <w:rFonts w:ascii="Times New Roman" w:hAnsi="Times New Roman" w:cs="Times New Roman"/>
          <w:sz w:val="28"/>
          <w:szCs w:val="28"/>
          <w:lang w:val="en-GB"/>
        </w:rPr>
        <w:t xml:space="preserve">Revenue                                     </w:t>
      </w:r>
      <w:r w:rsidR="00335F03">
        <w:rPr>
          <w:rFonts w:ascii="Times New Roman" w:hAnsi="Times New Roman" w:cs="Times New Roman"/>
          <w:sz w:val="28"/>
          <w:szCs w:val="28"/>
          <w:lang w:val="en-GB"/>
        </w:rPr>
        <w:t xml:space="preserve"> </w:t>
      </w:r>
      <w:r>
        <w:rPr>
          <w:rFonts w:ascii="Times New Roman" w:hAnsi="Times New Roman" w:cs="Times New Roman"/>
          <w:sz w:val="28"/>
          <w:szCs w:val="28"/>
          <w:lang w:val="en-GB"/>
        </w:rPr>
        <w:t>2021</w:t>
      </w:r>
    </w:p>
    <w:p w:rsidR="00541483" w:rsidRDefault="00541483">
      <w:pPr>
        <w:rPr>
          <w:rFonts w:ascii="Times New Roman" w:hAnsi="Times New Roman" w:cs="Times New Roman"/>
          <w:sz w:val="28"/>
          <w:szCs w:val="28"/>
          <w:lang w:val="en-GB"/>
        </w:rPr>
      </w:pPr>
      <w:r>
        <w:rPr>
          <w:rFonts w:ascii="Times New Roman" w:hAnsi="Times New Roman" w:cs="Times New Roman"/>
          <w:sz w:val="28"/>
          <w:szCs w:val="28"/>
          <w:lang w:val="en-GB"/>
        </w:rPr>
        <w:t xml:space="preserve">Revenue                                    </w:t>
      </w:r>
      <w:r w:rsidR="00335F03">
        <w:rPr>
          <w:rFonts w:ascii="Times New Roman" w:hAnsi="Times New Roman" w:cs="Times New Roman"/>
          <w:sz w:val="28"/>
          <w:szCs w:val="28"/>
          <w:lang w:val="en-GB"/>
        </w:rPr>
        <w:t xml:space="preserve"> </w:t>
      </w:r>
      <w:r>
        <w:rPr>
          <w:rFonts w:ascii="Times New Roman" w:hAnsi="Times New Roman" w:cs="Times New Roman"/>
          <w:sz w:val="28"/>
          <w:szCs w:val="28"/>
          <w:lang w:val="en-GB"/>
        </w:rPr>
        <w:t xml:space="preserve"> 800,000</w:t>
      </w:r>
    </w:p>
    <w:p w:rsidR="00541483" w:rsidRDefault="00541483">
      <w:pPr>
        <w:rPr>
          <w:rFonts w:ascii="Times New Roman" w:hAnsi="Times New Roman" w:cs="Times New Roman"/>
          <w:sz w:val="28"/>
          <w:szCs w:val="28"/>
          <w:lang w:val="en-GB"/>
        </w:rPr>
      </w:pPr>
      <w:r>
        <w:rPr>
          <w:rFonts w:ascii="Times New Roman" w:hAnsi="Times New Roman" w:cs="Times New Roman"/>
          <w:sz w:val="28"/>
          <w:szCs w:val="28"/>
          <w:lang w:val="en-GB"/>
        </w:rPr>
        <w:t xml:space="preserve">Cost of sales                              </w:t>
      </w:r>
      <w:r w:rsidR="00335F03">
        <w:rPr>
          <w:rFonts w:ascii="Times New Roman" w:hAnsi="Times New Roman" w:cs="Times New Roman"/>
          <w:sz w:val="28"/>
          <w:szCs w:val="28"/>
          <w:lang w:val="en-GB"/>
        </w:rPr>
        <w:t xml:space="preserve">  </w:t>
      </w:r>
      <w:r>
        <w:rPr>
          <w:rFonts w:ascii="Times New Roman" w:hAnsi="Times New Roman" w:cs="Times New Roman"/>
          <w:sz w:val="28"/>
          <w:szCs w:val="28"/>
          <w:lang w:val="en-GB"/>
        </w:rPr>
        <w:t>578,650</w:t>
      </w:r>
    </w:p>
    <w:p w:rsidR="00541483" w:rsidRDefault="00541483">
      <w:pPr>
        <w:rPr>
          <w:rFonts w:ascii="Times New Roman" w:hAnsi="Times New Roman" w:cs="Times New Roman"/>
          <w:sz w:val="28"/>
          <w:szCs w:val="28"/>
          <w:lang w:val="en-GB"/>
        </w:rPr>
      </w:pPr>
      <w:r w:rsidRPr="00541483">
        <w:rPr>
          <w:rFonts w:ascii="Times New Roman" w:hAnsi="Times New Roman" w:cs="Times New Roman"/>
          <w:b/>
          <w:sz w:val="28"/>
          <w:szCs w:val="28"/>
          <w:lang w:val="en-GB"/>
        </w:rPr>
        <w:t>Gross profit</w:t>
      </w:r>
      <w:r>
        <w:rPr>
          <w:rFonts w:ascii="Times New Roman" w:hAnsi="Times New Roman" w:cs="Times New Roman"/>
          <w:sz w:val="28"/>
          <w:szCs w:val="28"/>
          <w:lang w:val="en-GB"/>
        </w:rPr>
        <w:t xml:space="preserve">                               </w:t>
      </w:r>
      <w:r w:rsidR="00335F03">
        <w:rPr>
          <w:rFonts w:ascii="Times New Roman" w:hAnsi="Times New Roman" w:cs="Times New Roman"/>
          <w:sz w:val="28"/>
          <w:szCs w:val="28"/>
          <w:lang w:val="en-GB"/>
        </w:rPr>
        <w:t xml:space="preserve"> </w:t>
      </w:r>
      <w:r>
        <w:rPr>
          <w:rFonts w:ascii="Times New Roman" w:hAnsi="Times New Roman" w:cs="Times New Roman"/>
          <w:sz w:val="28"/>
          <w:szCs w:val="28"/>
          <w:lang w:val="en-GB"/>
        </w:rPr>
        <w:t>221,350</w:t>
      </w:r>
    </w:p>
    <w:p w:rsidR="00541483" w:rsidRDefault="00541483">
      <w:pPr>
        <w:rPr>
          <w:rFonts w:ascii="Times New Roman" w:hAnsi="Times New Roman" w:cs="Times New Roman"/>
          <w:sz w:val="28"/>
          <w:szCs w:val="28"/>
          <w:lang w:val="en-GB"/>
        </w:rPr>
      </w:pPr>
      <w:r w:rsidRPr="00541483">
        <w:rPr>
          <w:rFonts w:ascii="Times New Roman" w:hAnsi="Times New Roman" w:cs="Times New Roman"/>
          <w:sz w:val="28"/>
          <w:szCs w:val="28"/>
          <w:lang w:val="en-GB"/>
        </w:rPr>
        <w:t>Di</w:t>
      </w:r>
      <w:r>
        <w:rPr>
          <w:rFonts w:ascii="Times New Roman" w:hAnsi="Times New Roman" w:cs="Times New Roman"/>
          <w:sz w:val="28"/>
          <w:szCs w:val="28"/>
          <w:lang w:val="en-GB"/>
        </w:rPr>
        <w:t>stribution costs                          28,000</w:t>
      </w:r>
    </w:p>
    <w:p w:rsidR="003E3FA5" w:rsidRDefault="003E3FA5">
      <w:pPr>
        <w:rPr>
          <w:rFonts w:ascii="Times New Roman" w:hAnsi="Times New Roman" w:cs="Times New Roman"/>
          <w:sz w:val="28"/>
          <w:szCs w:val="28"/>
          <w:lang w:val="en-GB"/>
        </w:rPr>
      </w:pPr>
      <w:r>
        <w:rPr>
          <w:rFonts w:ascii="Times New Roman" w:hAnsi="Times New Roman" w:cs="Times New Roman"/>
          <w:sz w:val="28"/>
          <w:szCs w:val="28"/>
          <w:lang w:val="en-GB"/>
        </w:rPr>
        <w:t>Administration expenses               30,000</w:t>
      </w:r>
    </w:p>
    <w:p w:rsidR="003E3FA5" w:rsidRDefault="003E3FA5">
      <w:pPr>
        <w:rPr>
          <w:rFonts w:ascii="Times New Roman" w:hAnsi="Times New Roman" w:cs="Times New Roman"/>
          <w:sz w:val="28"/>
          <w:szCs w:val="28"/>
          <w:lang w:val="en-GB"/>
        </w:rPr>
      </w:pPr>
      <w:r w:rsidRPr="003E3FA5">
        <w:rPr>
          <w:rFonts w:ascii="Times New Roman" w:hAnsi="Times New Roman" w:cs="Times New Roman"/>
          <w:b/>
          <w:sz w:val="28"/>
          <w:szCs w:val="28"/>
          <w:lang w:val="en-GB"/>
        </w:rPr>
        <w:t>Operating  profit</w:t>
      </w:r>
      <w:r>
        <w:rPr>
          <w:rFonts w:ascii="Times New Roman" w:hAnsi="Times New Roman" w:cs="Times New Roman"/>
          <w:sz w:val="28"/>
          <w:szCs w:val="28"/>
          <w:lang w:val="en-GB"/>
        </w:rPr>
        <w:t xml:space="preserve">                        </w:t>
      </w:r>
      <w:r w:rsidR="00335F03">
        <w:rPr>
          <w:rFonts w:ascii="Times New Roman" w:hAnsi="Times New Roman" w:cs="Times New Roman"/>
          <w:sz w:val="28"/>
          <w:szCs w:val="28"/>
          <w:lang w:val="en-GB"/>
        </w:rPr>
        <w:t>163</w:t>
      </w:r>
      <w:r>
        <w:rPr>
          <w:rFonts w:ascii="Times New Roman" w:hAnsi="Times New Roman" w:cs="Times New Roman"/>
          <w:sz w:val="28"/>
          <w:szCs w:val="28"/>
          <w:lang w:val="en-GB"/>
        </w:rPr>
        <w:t>,350</w:t>
      </w:r>
    </w:p>
    <w:p w:rsidR="003E3FA5" w:rsidRDefault="003E3FA5">
      <w:pPr>
        <w:rPr>
          <w:rFonts w:ascii="Times New Roman" w:hAnsi="Times New Roman" w:cs="Times New Roman"/>
          <w:sz w:val="28"/>
          <w:szCs w:val="28"/>
          <w:lang w:val="en-GB"/>
        </w:rPr>
      </w:pPr>
      <w:r>
        <w:rPr>
          <w:rFonts w:ascii="Times New Roman" w:hAnsi="Times New Roman" w:cs="Times New Roman"/>
          <w:sz w:val="28"/>
          <w:szCs w:val="28"/>
          <w:lang w:val="en-GB"/>
        </w:rPr>
        <w:t>Incom</w:t>
      </w:r>
      <w:r w:rsidR="009A1317">
        <w:rPr>
          <w:rFonts w:ascii="Times New Roman" w:hAnsi="Times New Roman" w:cs="Times New Roman"/>
          <w:sz w:val="28"/>
          <w:szCs w:val="28"/>
          <w:lang w:val="en-GB"/>
        </w:rPr>
        <w:t xml:space="preserve">e from investments             </w:t>
      </w:r>
      <w:r>
        <w:rPr>
          <w:rFonts w:ascii="Times New Roman" w:hAnsi="Times New Roman" w:cs="Times New Roman"/>
          <w:sz w:val="28"/>
          <w:szCs w:val="28"/>
          <w:lang w:val="en-GB"/>
        </w:rPr>
        <w:t>170,125</w:t>
      </w:r>
    </w:p>
    <w:p w:rsidR="009A1317" w:rsidRDefault="009A1317">
      <w:pPr>
        <w:rPr>
          <w:rFonts w:ascii="Times New Roman" w:hAnsi="Times New Roman" w:cs="Times New Roman"/>
          <w:sz w:val="28"/>
          <w:szCs w:val="28"/>
          <w:lang w:val="en-GB"/>
        </w:rPr>
      </w:pPr>
      <w:r>
        <w:rPr>
          <w:rFonts w:ascii="Times New Roman" w:hAnsi="Times New Roman" w:cs="Times New Roman"/>
          <w:sz w:val="28"/>
          <w:szCs w:val="28"/>
          <w:lang w:val="en-GB"/>
        </w:rPr>
        <w:t>Finance costs                                   57,000</w:t>
      </w:r>
    </w:p>
    <w:p w:rsidR="009A1317" w:rsidRDefault="00EB6F03">
      <w:pPr>
        <w:rPr>
          <w:rFonts w:ascii="Times New Roman" w:hAnsi="Times New Roman" w:cs="Times New Roman"/>
          <w:sz w:val="28"/>
          <w:szCs w:val="28"/>
          <w:lang w:val="en-GB"/>
        </w:rPr>
      </w:pPr>
      <w:r>
        <w:rPr>
          <w:rFonts w:ascii="Times New Roman" w:hAnsi="Times New Roman" w:cs="Times New Roman"/>
          <w:sz w:val="28"/>
          <w:szCs w:val="28"/>
          <w:lang w:val="en-GB"/>
        </w:rPr>
        <w:t>Profit before tax                            408,475</w:t>
      </w:r>
    </w:p>
    <w:p w:rsidR="00543C60" w:rsidRDefault="00543C60">
      <w:pPr>
        <w:rPr>
          <w:rFonts w:ascii="Times New Roman" w:hAnsi="Times New Roman" w:cs="Times New Roman"/>
          <w:sz w:val="28"/>
          <w:szCs w:val="28"/>
          <w:lang w:val="en-GB"/>
        </w:rPr>
      </w:pPr>
      <w:r>
        <w:rPr>
          <w:rFonts w:ascii="Times New Roman" w:hAnsi="Times New Roman" w:cs="Times New Roman"/>
          <w:sz w:val="28"/>
          <w:szCs w:val="28"/>
          <w:lang w:val="en-GB"/>
        </w:rPr>
        <w:t>Taxation                          20%         81,695</w:t>
      </w:r>
    </w:p>
    <w:p w:rsidR="00543C60" w:rsidRDefault="00543C60">
      <w:pPr>
        <w:rPr>
          <w:rFonts w:ascii="Times New Roman" w:hAnsi="Times New Roman" w:cs="Times New Roman"/>
          <w:sz w:val="28"/>
          <w:szCs w:val="28"/>
          <w:lang w:val="en-GB"/>
        </w:rPr>
      </w:pPr>
      <w:r w:rsidRPr="00543C60">
        <w:rPr>
          <w:rFonts w:ascii="Times New Roman" w:hAnsi="Times New Roman" w:cs="Times New Roman"/>
          <w:b/>
          <w:sz w:val="28"/>
          <w:szCs w:val="28"/>
          <w:lang w:val="en-GB"/>
        </w:rPr>
        <w:t>Profit for the period</w:t>
      </w:r>
      <w:r>
        <w:rPr>
          <w:rFonts w:ascii="Times New Roman" w:hAnsi="Times New Roman" w:cs="Times New Roman"/>
          <w:sz w:val="28"/>
          <w:szCs w:val="28"/>
          <w:lang w:val="en-GB"/>
        </w:rPr>
        <w:t xml:space="preserve">                      326,780</w:t>
      </w:r>
    </w:p>
    <w:p w:rsidR="00543C60" w:rsidRDefault="00543C60">
      <w:pPr>
        <w:rPr>
          <w:rFonts w:ascii="Times New Roman" w:hAnsi="Times New Roman" w:cs="Times New Roman"/>
          <w:sz w:val="28"/>
          <w:szCs w:val="28"/>
          <w:lang w:val="en-GB"/>
        </w:rPr>
      </w:pPr>
    </w:p>
    <w:p w:rsidR="00543C60" w:rsidRDefault="00543C60">
      <w:pPr>
        <w:rPr>
          <w:rFonts w:ascii="Times New Roman" w:hAnsi="Times New Roman" w:cs="Times New Roman"/>
          <w:sz w:val="28"/>
          <w:szCs w:val="28"/>
          <w:lang w:val="en-GB"/>
        </w:rPr>
      </w:pPr>
    </w:p>
    <w:p w:rsidR="009A0AC5" w:rsidRDefault="009A0AC5">
      <w:pPr>
        <w:rPr>
          <w:rFonts w:ascii="Times New Roman" w:hAnsi="Times New Roman" w:cs="Times New Roman"/>
          <w:b/>
          <w:sz w:val="28"/>
          <w:szCs w:val="28"/>
          <w:lang w:val="en-GB"/>
        </w:rPr>
      </w:pPr>
    </w:p>
    <w:p w:rsidR="009A0AC5" w:rsidRDefault="009A0AC5">
      <w:pPr>
        <w:rPr>
          <w:rFonts w:ascii="Times New Roman" w:hAnsi="Times New Roman" w:cs="Times New Roman"/>
          <w:b/>
          <w:sz w:val="28"/>
          <w:szCs w:val="28"/>
          <w:lang w:val="en-GB"/>
        </w:rPr>
      </w:pPr>
    </w:p>
    <w:p w:rsidR="00335F03" w:rsidRDefault="00335F03">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p>
    <w:p w:rsidR="00543C60" w:rsidRDefault="00543C60">
      <w:pPr>
        <w:rPr>
          <w:rFonts w:ascii="Times New Roman" w:hAnsi="Times New Roman" w:cs="Times New Roman"/>
          <w:b/>
          <w:sz w:val="32"/>
          <w:szCs w:val="32"/>
          <w:lang w:val="en-GB"/>
        </w:rPr>
      </w:pPr>
      <w:r w:rsidRPr="009A0AC5">
        <w:rPr>
          <w:rFonts w:ascii="Times New Roman" w:hAnsi="Times New Roman" w:cs="Times New Roman"/>
          <w:b/>
          <w:sz w:val="32"/>
          <w:szCs w:val="32"/>
          <w:lang w:val="en-GB"/>
        </w:rPr>
        <w:lastRenderedPageBreak/>
        <w:t>Stat</w:t>
      </w:r>
      <w:r w:rsidR="000C46C6" w:rsidRPr="009A0AC5">
        <w:rPr>
          <w:rFonts w:ascii="Times New Roman" w:hAnsi="Times New Roman" w:cs="Times New Roman"/>
          <w:b/>
          <w:sz w:val="32"/>
          <w:szCs w:val="32"/>
          <w:lang w:val="en-GB"/>
        </w:rPr>
        <w:t>e</w:t>
      </w:r>
      <w:r w:rsidRPr="009A0AC5">
        <w:rPr>
          <w:rFonts w:ascii="Times New Roman" w:hAnsi="Times New Roman" w:cs="Times New Roman"/>
          <w:b/>
          <w:sz w:val="32"/>
          <w:szCs w:val="32"/>
          <w:lang w:val="en-GB"/>
        </w:rPr>
        <w:t>ment</w:t>
      </w:r>
      <w:r w:rsidR="007270F3" w:rsidRPr="009A0AC5">
        <w:rPr>
          <w:rFonts w:ascii="Times New Roman" w:hAnsi="Times New Roman" w:cs="Times New Roman"/>
          <w:b/>
          <w:sz w:val="32"/>
          <w:szCs w:val="32"/>
          <w:lang w:val="en-GB"/>
        </w:rPr>
        <w:t xml:space="preserve"> of financial position</w:t>
      </w:r>
    </w:p>
    <w:p w:rsidR="009A0AC5" w:rsidRDefault="009A0AC5">
      <w:pPr>
        <w:rPr>
          <w:rFonts w:ascii="Times New Roman" w:hAnsi="Times New Roman" w:cs="Times New Roman"/>
          <w:b/>
          <w:sz w:val="32"/>
          <w:szCs w:val="32"/>
          <w:lang w:val="en-GB"/>
        </w:rPr>
      </w:pPr>
    </w:p>
    <w:p w:rsidR="009A0AC5" w:rsidRDefault="009A0AC5">
      <w:pPr>
        <w:rPr>
          <w:rFonts w:ascii="Times New Roman" w:hAnsi="Times New Roman" w:cs="Times New Roman"/>
          <w:b/>
          <w:sz w:val="32"/>
          <w:szCs w:val="32"/>
          <w:lang w:val="en-GB"/>
        </w:rPr>
      </w:pPr>
      <w:r w:rsidRPr="009A0AC5">
        <w:rPr>
          <w:rFonts w:ascii="Times New Roman" w:hAnsi="Times New Roman" w:cs="Times New Roman"/>
          <w:b/>
          <w:sz w:val="32"/>
          <w:szCs w:val="32"/>
          <w:lang w:val="en-GB"/>
        </w:rPr>
        <w:t>Assets</w:t>
      </w:r>
    </w:p>
    <w:p w:rsidR="009A0AC5" w:rsidRPr="000A61EB" w:rsidRDefault="009A0AC5">
      <w:pPr>
        <w:rPr>
          <w:rFonts w:ascii="Times New Roman" w:hAnsi="Times New Roman" w:cs="Times New Roman"/>
          <w:b/>
          <w:sz w:val="28"/>
          <w:szCs w:val="28"/>
          <w:lang w:val="en-GB"/>
        </w:rPr>
      </w:pPr>
      <w:r w:rsidRPr="000A61EB">
        <w:rPr>
          <w:rFonts w:ascii="Times New Roman" w:hAnsi="Times New Roman" w:cs="Times New Roman"/>
          <w:b/>
          <w:sz w:val="28"/>
          <w:szCs w:val="28"/>
          <w:lang w:val="en-GB"/>
        </w:rPr>
        <w:t>Non current assets</w:t>
      </w:r>
    </w:p>
    <w:p w:rsidR="009A0AC5" w:rsidRDefault="009A0AC5">
      <w:pPr>
        <w:rPr>
          <w:rFonts w:ascii="Times New Roman" w:hAnsi="Times New Roman" w:cs="Times New Roman"/>
          <w:sz w:val="28"/>
          <w:szCs w:val="28"/>
          <w:lang w:val="en-GB"/>
        </w:rPr>
      </w:pPr>
      <w:r>
        <w:rPr>
          <w:rFonts w:ascii="Times New Roman" w:hAnsi="Times New Roman" w:cs="Times New Roman"/>
          <w:sz w:val="28"/>
          <w:szCs w:val="28"/>
          <w:lang w:val="en-GB"/>
        </w:rPr>
        <w:t>Property, plant, equipment       650,000</w:t>
      </w:r>
    </w:p>
    <w:p w:rsidR="009A0AC5" w:rsidRDefault="009A0AC5">
      <w:pPr>
        <w:rPr>
          <w:rFonts w:ascii="Times New Roman" w:hAnsi="Times New Roman" w:cs="Times New Roman"/>
          <w:sz w:val="28"/>
          <w:szCs w:val="28"/>
          <w:lang w:val="en-GB"/>
        </w:rPr>
      </w:pPr>
      <w:r>
        <w:rPr>
          <w:rFonts w:ascii="Times New Roman" w:hAnsi="Times New Roman" w:cs="Times New Roman"/>
          <w:sz w:val="28"/>
          <w:szCs w:val="28"/>
          <w:lang w:val="en-GB"/>
        </w:rPr>
        <w:t>Intangible assets                        800,000</w:t>
      </w:r>
    </w:p>
    <w:p w:rsidR="009A0AC5" w:rsidRPr="000A61EB" w:rsidRDefault="009A0AC5">
      <w:pPr>
        <w:rPr>
          <w:rFonts w:ascii="Times New Roman" w:hAnsi="Times New Roman" w:cs="Times New Roman"/>
          <w:b/>
          <w:sz w:val="28"/>
          <w:szCs w:val="28"/>
          <w:lang w:val="en-GB"/>
        </w:rPr>
      </w:pPr>
      <w:r w:rsidRPr="000A61EB">
        <w:rPr>
          <w:rFonts w:ascii="Times New Roman" w:hAnsi="Times New Roman" w:cs="Times New Roman"/>
          <w:b/>
          <w:sz w:val="28"/>
          <w:szCs w:val="28"/>
          <w:lang w:val="en-GB"/>
        </w:rPr>
        <w:t>Current assets</w:t>
      </w:r>
    </w:p>
    <w:p w:rsidR="009A0AC5" w:rsidRDefault="009A0AC5">
      <w:pPr>
        <w:rPr>
          <w:rFonts w:ascii="Times New Roman" w:hAnsi="Times New Roman" w:cs="Times New Roman"/>
          <w:sz w:val="28"/>
          <w:szCs w:val="28"/>
          <w:lang w:val="en-GB"/>
        </w:rPr>
      </w:pPr>
      <w:r>
        <w:rPr>
          <w:rFonts w:ascii="Times New Roman" w:hAnsi="Times New Roman" w:cs="Times New Roman"/>
          <w:sz w:val="28"/>
          <w:szCs w:val="28"/>
          <w:lang w:val="en-GB"/>
        </w:rPr>
        <w:t>Inventories                                330,600</w:t>
      </w:r>
    </w:p>
    <w:p w:rsidR="009A0AC5" w:rsidRDefault="009A0AC5">
      <w:pPr>
        <w:rPr>
          <w:rFonts w:ascii="Times New Roman" w:hAnsi="Times New Roman" w:cs="Times New Roman"/>
          <w:sz w:val="28"/>
          <w:szCs w:val="28"/>
          <w:lang w:val="en-GB"/>
        </w:rPr>
      </w:pPr>
      <w:r>
        <w:rPr>
          <w:rFonts w:ascii="Times New Roman" w:hAnsi="Times New Roman" w:cs="Times New Roman"/>
          <w:sz w:val="28"/>
          <w:szCs w:val="28"/>
          <w:lang w:val="en-GB"/>
        </w:rPr>
        <w:t>Trade receivable                       170,125</w:t>
      </w:r>
    </w:p>
    <w:p w:rsidR="004A5565" w:rsidRDefault="009A0AC5">
      <w:pPr>
        <w:rPr>
          <w:rFonts w:ascii="Times New Roman" w:hAnsi="Times New Roman" w:cs="Times New Roman"/>
          <w:sz w:val="28"/>
          <w:szCs w:val="28"/>
          <w:lang w:val="en-GB"/>
        </w:rPr>
      </w:pPr>
      <w:r>
        <w:rPr>
          <w:rFonts w:ascii="Times New Roman" w:hAnsi="Times New Roman" w:cs="Times New Roman"/>
          <w:sz w:val="28"/>
          <w:szCs w:val="28"/>
          <w:lang w:val="en-GB"/>
        </w:rPr>
        <w:t>Cash                                            76,250</w:t>
      </w:r>
    </w:p>
    <w:p w:rsidR="004A5565" w:rsidRDefault="004A5565">
      <w:pPr>
        <w:rPr>
          <w:rFonts w:ascii="Times New Roman" w:hAnsi="Times New Roman" w:cs="Times New Roman"/>
          <w:sz w:val="28"/>
          <w:szCs w:val="28"/>
          <w:lang w:val="en-GB"/>
        </w:rPr>
      </w:pPr>
      <w:r>
        <w:rPr>
          <w:rFonts w:ascii="Times New Roman" w:hAnsi="Times New Roman" w:cs="Times New Roman"/>
          <w:sz w:val="28"/>
          <w:szCs w:val="28"/>
          <w:lang w:val="en-GB"/>
        </w:rPr>
        <w:t xml:space="preserve">                                                ________</w:t>
      </w:r>
    </w:p>
    <w:p w:rsidR="009A0AC5" w:rsidRDefault="009A0AC5">
      <w:pPr>
        <w:rPr>
          <w:rFonts w:ascii="Times New Roman" w:hAnsi="Times New Roman" w:cs="Times New Roman"/>
          <w:sz w:val="28"/>
          <w:szCs w:val="28"/>
          <w:lang w:val="en-GB"/>
        </w:rPr>
      </w:pPr>
      <w:r w:rsidRPr="000A61EB">
        <w:rPr>
          <w:rFonts w:ascii="Times New Roman" w:hAnsi="Times New Roman" w:cs="Times New Roman"/>
          <w:b/>
          <w:sz w:val="28"/>
          <w:szCs w:val="28"/>
          <w:lang w:val="en-GB"/>
        </w:rPr>
        <w:t>Total assets</w:t>
      </w:r>
      <w:r>
        <w:rPr>
          <w:rFonts w:ascii="Times New Roman" w:hAnsi="Times New Roman" w:cs="Times New Roman"/>
          <w:sz w:val="28"/>
          <w:szCs w:val="28"/>
          <w:lang w:val="en-GB"/>
        </w:rPr>
        <w:t xml:space="preserve">                             1</w:t>
      </w:r>
      <w:r w:rsidR="004A5565">
        <w:rPr>
          <w:rFonts w:ascii="Times New Roman" w:hAnsi="Times New Roman" w:cs="Times New Roman"/>
          <w:sz w:val="28"/>
          <w:szCs w:val="28"/>
          <w:lang w:val="en-GB"/>
        </w:rPr>
        <w:t>,</w:t>
      </w:r>
      <w:r>
        <w:rPr>
          <w:rFonts w:ascii="Times New Roman" w:hAnsi="Times New Roman" w:cs="Times New Roman"/>
          <w:sz w:val="28"/>
          <w:szCs w:val="28"/>
          <w:lang w:val="en-GB"/>
        </w:rPr>
        <w:t>226</w:t>
      </w:r>
      <w:r w:rsidR="004A5565">
        <w:rPr>
          <w:rFonts w:ascii="Times New Roman" w:hAnsi="Times New Roman" w:cs="Times New Roman"/>
          <w:sz w:val="28"/>
          <w:szCs w:val="28"/>
          <w:lang w:val="en-GB"/>
        </w:rPr>
        <w:t>,975</w:t>
      </w:r>
    </w:p>
    <w:p w:rsidR="004A5565" w:rsidRDefault="004A5565">
      <w:pPr>
        <w:rPr>
          <w:rFonts w:ascii="Times New Roman" w:hAnsi="Times New Roman" w:cs="Times New Roman"/>
          <w:sz w:val="28"/>
          <w:szCs w:val="28"/>
          <w:lang w:val="en-GB"/>
        </w:rPr>
      </w:pPr>
    </w:p>
    <w:p w:rsidR="004A5565" w:rsidRDefault="004A5565">
      <w:pPr>
        <w:rPr>
          <w:rFonts w:ascii="Times New Roman" w:hAnsi="Times New Roman" w:cs="Times New Roman"/>
          <w:sz w:val="28"/>
          <w:szCs w:val="28"/>
          <w:lang w:val="en-GB"/>
        </w:rPr>
      </w:pPr>
    </w:p>
    <w:p w:rsidR="004A5565" w:rsidRPr="000A61EB" w:rsidRDefault="004A5565">
      <w:pPr>
        <w:rPr>
          <w:rFonts w:ascii="Times New Roman" w:hAnsi="Times New Roman" w:cs="Times New Roman"/>
          <w:b/>
          <w:sz w:val="28"/>
          <w:szCs w:val="28"/>
          <w:lang w:val="en-GB"/>
        </w:rPr>
      </w:pPr>
      <w:r w:rsidRPr="000A61EB">
        <w:rPr>
          <w:rFonts w:ascii="Times New Roman" w:hAnsi="Times New Roman" w:cs="Times New Roman"/>
          <w:b/>
          <w:sz w:val="28"/>
          <w:szCs w:val="28"/>
          <w:lang w:val="en-GB"/>
        </w:rPr>
        <w:t>LIABILITIES</w:t>
      </w:r>
    </w:p>
    <w:p w:rsidR="004A5565" w:rsidRDefault="004A5565">
      <w:pPr>
        <w:rPr>
          <w:rFonts w:ascii="Times New Roman" w:hAnsi="Times New Roman" w:cs="Times New Roman"/>
          <w:sz w:val="28"/>
          <w:szCs w:val="28"/>
          <w:lang w:val="en-GB"/>
        </w:rPr>
      </w:pPr>
      <w:r>
        <w:rPr>
          <w:rFonts w:ascii="Times New Roman" w:hAnsi="Times New Roman" w:cs="Times New Roman"/>
          <w:sz w:val="28"/>
          <w:szCs w:val="28"/>
          <w:lang w:val="en-GB"/>
        </w:rPr>
        <w:t>Current liabilities                       188,625</w:t>
      </w:r>
    </w:p>
    <w:p w:rsidR="004A5565" w:rsidRDefault="004A5565">
      <w:pPr>
        <w:rPr>
          <w:rFonts w:ascii="Times New Roman" w:hAnsi="Times New Roman" w:cs="Times New Roman"/>
          <w:sz w:val="28"/>
          <w:szCs w:val="28"/>
          <w:lang w:val="en-GB"/>
        </w:rPr>
      </w:pPr>
      <w:r>
        <w:rPr>
          <w:rFonts w:ascii="Times New Roman" w:hAnsi="Times New Roman" w:cs="Times New Roman"/>
          <w:sz w:val="28"/>
          <w:szCs w:val="28"/>
          <w:lang w:val="en-GB"/>
        </w:rPr>
        <w:t>Non current liabilities                 578,650</w:t>
      </w:r>
    </w:p>
    <w:p w:rsidR="004A5565" w:rsidRDefault="004A5565">
      <w:pPr>
        <w:rPr>
          <w:rFonts w:ascii="Times New Roman" w:hAnsi="Times New Roman" w:cs="Times New Roman"/>
          <w:sz w:val="28"/>
          <w:szCs w:val="28"/>
          <w:lang w:val="en-GB"/>
        </w:rPr>
      </w:pPr>
      <w:r>
        <w:rPr>
          <w:rFonts w:ascii="Times New Roman" w:hAnsi="Times New Roman" w:cs="Times New Roman"/>
          <w:sz w:val="28"/>
          <w:szCs w:val="28"/>
          <w:lang w:val="en-GB"/>
        </w:rPr>
        <w:t xml:space="preserve">                                                    _______</w:t>
      </w:r>
    </w:p>
    <w:p w:rsidR="004A5565" w:rsidRDefault="004A5565">
      <w:pPr>
        <w:rPr>
          <w:rFonts w:ascii="Times New Roman" w:hAnsi="Times New Roman" w:cs="Times New Roman"/>
          <w:sz w:val="28"/>
          <w:szCs w:val="28"/>
          <w:lang w:val="en-GB"/>
        </w:rPr>
      </w:pPr>
      <w:r w:rsidRPr="000A61EB">
        <w:rPr>
          <w:rFonts w:ascii="Times New Roman" w:hAnsi="Times New Roman" w:cs="Times New Roman"/>
          <w:b/>
          <w:sz w:val="28"/>
          <w:szCs w:val="28"/>
          <w:lang w:val="en-GB"/>
        </w:rPr>
        <w:t>Total liabilities</w:t>
      </w:r>
      <w:r>
        <w:rPr>
          <w:rFonts w:ascii="Times New Roman" w:hAnsi="Times New Roman" w:cs="Times New Roman"/>
          <w:sz w:val="28"/>
          <w:szCs w:val="28"/>
          <w:lang w:val="en-GB"/>
        </w:rPr>
        <w:t xml:space="preserve">                           767,275</w:t>
      </w:r>
    </w:p>
    <w:p w:rsidR="00D513D4" w:rsidRDefault="00D513D4">
      <w:pPr>
        <w:rPr>
          <w:rFonts w:ascii="Times New Roman" w:hAnsi="Times New Roman" w:cs="Times New Roman"/>
          <w:sz w:val="28"/>
          <w:szCs w:val="28"/>
          <w:lang w:val="en-GB"/>
        </w:rPr>
      </w:pPr>
    </w:p>
    <w:p w:rsidR="00D513D4" w:rsidRDefault="00D513D4">
      <w:pPr>
        <w:rPr>
          <w:rFonts w:ascii="Times New Roman" w:hAnsi="Times New Roman" w:cs="Times New Roman"/>
          <w:sz w:val="28"/>
          <w:szCs w:val="28"/>
          <w:lang w:val="en-GB"/>
        </w:rPr>
      </w:pPr>
    </w:p>
    <w:p w:rsidR="00D513D4" w:rsidRDefault="00D513D4">
      <w:pPr>
        <w:rPr>
          <w:rFonts w:ascii="Times New Roman" w:hAnsi="Times New Roman" w:cs="Times New Roman"/>
          <w:sz w:val="28"/>
          <w:szCs w:val="28"/>
          <w:lang w:val="en-GB"/>
        </w:rPr>
      </w:pPr>
    </w:p>
    <w:p w:rsidR="00D513D4" w:rsidRPr="000A61EB" w:rsidRDefault="00D513D4">
      <w:pPr>
        <w:rPr>
          <w:rFonts w:ascii="Times New Roman" w:hAnsi="Times New Roman" w:cs="Times New Roman"/>
          <w:b/>
          <w:sz w:val="28"/>
          <w:szCs w:val="28"/>
          <w:lang w:val="en-GB"/>
        </w:rPr>
      </w:pPr>
      <w:r w:rsidRPr="000A61EB">
        <w:rPr>
          <w:rFonts w:ascii="Times New Roman" w:hAnsi="Times New Roman" w:cs="Times New Roman"/>
          <w:b/>
          <w:sz w:val="28"/>
          <w:szCs w:val="28"/>
          <w:lang w:val="en-GB"/>
        </w:rPr>
        <w:lastRenderedPageBreak/>
        <w:t>EQUITY</w:t>
      </w:r>
    </w:p>
    <w:p w:rsidR="00D513D4" w:rsidRDefault="00D513D4">
      <w:pPr>
        <w:rPr>
          <w:rFonts w:ascii="Times New Roman" w:hAnsi="Times New Roman" w:cs="Times New Roman"/>
          <w:sz w:val="28"/>
          <w:szCs w:val="28"/>
          <w:lang w:val="en-GB"/>
        </w:rPr>
      </w:pPr>
      <w:r>
        <w:rPr>
          <w:rFonts w:ascii="Times New Roman" w:hAnsi="Times New Roman" w:cs="Times New Roman"/>
          <w:sz w:val="28"/>
          <w:szCs w:val="28"/>
          <w:lang w:val="en-GB"/>
        </w:rPr>
        <w:t>Share capital                             500,000</w:t>
      </w:r>
    </w:p>
    <w:p w:rsidR="00D513D4" w:rsidRDefault="00D513D4">
      <w:pPr>
        <w:rPr>
          <w:rFonts w:ascii="Times New Roman" w:hAnsi="Times New Roman" w:cs="Times New Roman"/>
          <w:sz w:val="28"/>
          <w:szCs w:val="28"/>
          <w:lang w:val="en-GB"/>
        </w:rPr>
      </w:pPr>
      <w:r>
        <w:rPr>
          <w:rFonts w:ascii="Times New Roman" w:hAnsi="Times New Roman" w:cs="Times New Roman"/>
          <w:sz w:val="28"/>
          <w:szCs w:val="28"/>
          <w:lang w:val="en-GB"/>
        </w:rPr>
        <w:t>Share premium                        X</w:t>
      </w:r>
    </w:p>
    <w:p w:rsidR="00D513D4" w:rsidRDefault="00D513D4">
      <w:pPr>
        <w:rPr>
          <w:rFonts w:ascii="Times New Roman" w:hAnsi="Times New Roman" w:cs="Times New Roman"/>
          <w:sz w:val="28"/>
          <w:szCs w:val="28"/>
          <w:lang w:val="en-GB"/>
        </w:rPr>
      </w:pPr>
      <w:r>
        <w:rPr>
          <w:rFonts w:ascii="Times New Roman" w:hAnsi="Times New Roman" w:cs="Times New Roman"/>
          <w:sz w:val="28"/>
          <w:szCs w:val="28"/>
          <w:lang w:val="en-GB"/>
        </w:rPr>
        <w:t xml:space="preserve">Other reserves                         X  </w:t>
      </w:r>
    </w:p>
    <w:p w:rsidR="00D513D4" w:rsidRDefault="00D513D4">
      <w:pPr>
        <w:rPr>
          <w:rFonts w:ascii="Times New Roman" w:hAnsi="Times New Roman" w:cs="Times New Roman"/>
          <w:sz w:val="28"/>
          <w:szCs w:val="28"/>
          <w:lang w:val="en-GB"/>
        </w:rPr>
      </w:pPr>
      <w:r>
        <w:rPr>
          <w:rFonts w:ascii="Times New Roman" w:hAnsi="Times New Roman" w:cs="Times New Roman"/>
          <w:sz w:val="28"/>
          <w:szCs w:val="28"/>
          <w:lang w:val="en-GB"/>
        </w:rPr>
        <w:t>Retained earnings                    132,000</w:t>
      </w:r>
    </w:p>
    <w:p w:rsidR="00D513D4" w:rsidRDefault="00D513D4">
      <w:pPr>
        <w:rPr>
          <w:rFonts w:ascii="Times New Roman" w:hAnsi="Times New Roman" w:cs="Times New Roman"/>
          <w:sz w:val="28"/>
          <w:szCs w:val="28"/>
          <w:lang w:val="en-GB"/>
        </w:rPr>
      </w:pPr>
      <w:r>
        <w:rPr>
          <w:rFonts w:ascii="Times New Roman" w:hAnsi="Times New Roman" w:cs="Times New Roman"/>
          <w:sz w:val="28"/>
          <w:szCs w:val="28"/>
          <w:lang w:val="en-GB"/>
        </w:rPr>
        <w:t xml:space="preserve">                                                 ________</w:t>
      </w:r>
    </w:p>
    <w:p w:rsidR="00D513D4" w:rsidRDefault="00D513D4">
      <w:pPr>
        <w:rPr>
          <w:rFonts w:ascii="Times New Roman" w:hAnsi="Times New Roman" w:cs="Times New Roman"/>
          <w:sz w:val="28"/>
          <w:szCs w:val="28"/>
          <w:lang w:val="en-GB"/>
        </w:rPr>
      </w:pPr>
      <w:r w:rsidRPr="000A61EB">
        <w:rPr>
          <w:rFonts w:ascii="Times New Roman" w:hAnsi="Times New Roman" w:cs="Times New Roman"/>
          <w:b/>
          <w:sz w:val="28"/>
          <w:szCs w:val="28"/>
          <w:lang w:val="en-GB"/>
        </w:rPr>
        <w:t>Total Equity</w:t>
      </w:r>
      <w:r>
        <w:rPr>
          <w:rFonts w:ascii="Times New Roman" w:hAnsi="Times New Roman" w:cs="Times New Roman"/>
          <w:sz w:val="28"/>
          <w:szCs w:val="28"/>
          <w:lang w:val="en-GB"/>
        </w:rPr>
        <w:t xml:space="preserve">                             632,000</w:t>
      </w:r>
    </w:p>
    <w:p w:rsidR="00D513D4" w:rsidRDefault="00D513D4">
      <w:pPr>
        <w:rPr>
          <w:rFonts w:ascii="Times New Roman" w:hAnsi="Times New Roman" w:cs="Times New Roman"/>
          <w:sz w:val="28"/>
          <w:szCs w:val="28"/>
          <w:lang w:val="en-GB"/>
        </w:rPr>
      </w:pPr>
    </w:p>
    <w:p w:rsidR="00D513D4" w:rsidRDefault="000A61EB">
      <w:pPr>
        <w:rPr>
          <w:rFonts w:ascii="Times New Roman" w:hAnsi="Times New Roman" w:cs="Times New Roman"/>
          <w:sz w:val="28"/>
          <w:szCs w:val="28"/>
          <w:lang w:val="en-GB"/>
        </w:rPr>
      </w:pPr>
      <w:r w:rsidRPr="002B4FD4">
        <w:rPr>
          <w:rFonts w:ascii="Times New Roman" w:hAnsi="Times New Roman" w:cs="Times New Roman"/>
          <w:sz w:val="28"/>
          <w:szCs w:val="28"/>
          <w:lang w:val="en-GB"/>
        </w:rPr>
        <w:t>b) Way does the Statement of  financial position balance?</w:t>
      </w:r>
    </w:p>
    <w:p w:rsidR="002B4FD4" w:rsidRPr="002B4FD4" w:rsidRDefault="002B4FD4" w:rsidP="002B4FD4">
      <w:pPr>
        <w:rPr>
          <w:rFonts w:ascii="Times New Roman" w:hAnsi="Times New Roman" w:cs="Times New Roman"/>
          <w:sz w:val="28"/>
          <w:szCs w:val="28"/>
          <w:lang w:val="bg-BG"/>
        </w:rPr>
      </w:pPr>
      <w:r w:rsidRPr="002B4FD4">
        <w:rPr>
          <w:rFonts w:ascii="Times New Roman" w:hAnsi="Times New Roman" w:cs="Times New Roman"/>
          <w:sz w:val="28"/>
          <w:szCs w:val="28"/>
          <w:lang w:val="bg-BG"/>
        </w:rPr>
        <w:t>The balance is a means of economic grouping and periodic summary reflection in monetary terms of the state of the assets, capital and liabilities of the reporting unit at a given time.</w:t>
      </w:r>
    </w:p>
    <w:p w:rsidR="002B4FD4" w:rsidRPr="002B4FD4" w:rsidRDefault="002B4FD4" w:rsidP="002B4FD4">
      <w:pPr>
        <w:rPr>
          <w:rFonts w:ascii="Times New Roman" w:hAnsi="Times New Roman" w:cs="Times New Roman"/>
          <w:sz w:val="28"/>
          <w:szCs w:val="28"/>
          <w:lang w:val="bg-BG"/>
        </w:rPr>
      </w:pPr>
      <w:r w:rsidRPr="002B4FD4">
        <w:rPr>
          <w:rFonts w:ascii="Times New Roman" w:hAnsi="Times New Roman" w:cs="Times New Roman"/>
          <w:sz w:val="28"/>
          <w:szCs w:val="28"/>
          <w:lang w:val="bg-BG"/>
        </w:rPr>
        <w:t>The activity of each enterprise begins with the presentation of the accounting balance sheet and ends with current reporting.</w:t>
      </w:r>
    </w:p>
    <w:p w:rsidR="002B4FD4" w:rsidRPr="002B4FD4" w:rsidRDefault="002B4FD4" w:rsidP="002B4FD4">
      <w:pPr>
        <w:rPr>
          <w:rFonts w:ascii="Times New Roman" w:hAnsi="Times New Roman" w:cs="Times New Roman"/>
          <w:sz w:val="28"/>
          <w:szCs w:val="28"/>
          <w:lang w:val="bg-BG"/>
        </w:rPr>
      </w:pPr>
      <w:r w:rsidRPr="002B4FD4">
        <w:rPr>
          <w:rFonts w:ascii="Times New Roman" w:hAnsi="Times New Roman" w:cs="Times New Roman"/>
          <w:sz w:val="28"/>
          <w:szCs w:val="28"/>
          <w:lang w:val="bg-BG"/>
        </w:rPr>
        <w:t>BALANCE - a summary of the property status of the reporting unit at the end of a given reporting period, expressed on the one hand in its material manifestation, and on the other according to its legal origin, i.e. the sources of its formation. The balance sheet deals with the following concepts relating to property:</w:t>
      </w:r>
    </w:p>
    <w:p w:rsidR="002B4FD4" w:rsidRPr="002B4FD4" w:rsidRDefault="00335F03" w:rsidP="002B4FD4">
      <w:pPr>
        <w:rPr>
          <w:rFonts w:ascii="Times New Roman" w:hAnsi="Times New Roman" w:cs="Times New Roman"/>
          <w:sz w:val="28"/>
          <w:szCs w:val="28"/>
          <w:lang w:val="bg-BG"/>
        </w:rPr>
      </w:pPr>
      <w:r>
        <w:rPr>
          <w:rFonts w:ascii="Times New Roman" w:hAnsi="Times New Roman" w:cs="Times New Roman"/>
          <w:sz w:val="28"/>
          <w:szCs w:val="28"/>
          <w:lang w:val="bg-BG"/>
        </w:rPr>
        <w:t xml:space="preserve">- </w:t>
      </w:r>
      <w:r>
        <w:rPr>
          <w:rFonts w:ascii="Times New Roman" w:hAnsi="Times New Roman" w:cs="Times New Roman"/>
          <w:sz w:val="28"/>
          <w:szCs w:val="28"/>
          <w:lang w:val="en-GB"/>
        </w:rPr>
        <w:t>A</w:t>
      </w:r>
      <w:r w:rsidR="002B4FD4" w:rsidRPr="002B4FD4">
        <w:rPr>
          <w:rFonts w:ascii="Times New Roman" w:hAnsi="Times New Roman" w:cs="Times New Roman"/>
          <w:sz w:val="28"/>
          <w:szCs w:val="28"/>
          <w:lang w:val="bg-BG"/>
        </w:rPr>
        <w:t>ssets;</w:t>
      </w:r>
    </w:p>
    <w:p w:rsidR="002B4FD4" w:rsidRPr="002B4FD4" w:rsidRDefault="00335F03" w:rsidP="002B4FD4">
      <w:pPr>
        <w:rPr>
          <w:rFonts w:ascii="Times New Roman" w:hAnsi="Times New Roman" w:cs="Times New Roman"/>
          <w:sz w:val="28"/>
          <w:szCs w:val="28"/>
          <w:lang w:val="bg-BG"/>
        </w:rPr>
      </w:pPr>
      <w:r>
        <w:rPr>
          <w:rFonts w:ascii="Times New Roman" w:hAnsi="Times New Roman" w:cs="Times New Roman"/>
          <w:sz w:val="28"/>
          <w:szCs w:val="28"/>
          <w:lang w:val="bg-BG"/>
        </w:rPr>
        <w:t xml:space="preserve">- </w:t>
      </w:r>
      <w:r>
        <w:rPr>
          <w:rFonts w:ascii="Times New Roman" w:hAnsi="Times New Roman" w:cs="Times New Roman"/>
          <w:sz w:val="28"/>
          <w:szCs w:val="28"/>
          <w:lang w:val="en-GB"/>
        </w:rPr>
        <w:t>L</w:t>
      </w:r>
      <w:r w:rsidR="002B4FD4" w:rsidRPr="002B4FD4">
        <w:rPr>
          <w:rFonts w:ascii="Times New Roman" w:hAnsi="Times New Roman" w:cs="Times New Roman"/>
          <w:sz w:val="28"/>
          <w:szCs w:val="28"/>
          <w:lang w:val="bg-BG"/>
        </w:rPr>
        <w:t>iabilities;</w:t>
      </w:r>
    </w:p>
    <w:p w:rsidR="00A65BA5" w:rsidRDefault="00335F03" w:rsidP="002B4FD4">
      <w:pPr>
        <w:rPr>
          <w:rFonts w:ascii="Times New Roman" w:hAnsi="Times New Roman" w:cs="Times New Roman"/>
          <w:sz w:val="28"/>
          <w:szCs w:val="28"/>
          <w:lang w:val="bg-BG"/>
        </w:rPr>
      </w:pPr>
      <w:r>
        <w:rPr>
          <w:rFonts w:ascii="Times New Roman" w:hAnsi="Times New Roman" w:cs="Times New Roman"/>
          <w:sz w:val="28"/>
          <w:szCs w:val="28"/>
          <w:lang w:val="bg-BG"/>
        </w:rPr>
        <w:t xml:space="preserve">- </w:t>
      </w:r>
      <w:r>
        <w:rPr>
          <w:rFonts w:ascii="Times New Roman" w:hAnsi="Times New Roman" w:cs="Times New Roman"/>
          <w:sz w:val="28"/>
          <w:szCs w:val="28"/>
          <w:lang w:val="en-GB"/>
        </w:rPr>
        <w:t>C</w:t>
      </w:r>
      <w:r w:rsidR="002B4FD4" w:rsidRPr="002B4FD4">
        <w:rPr>
          <w:rFonts w:ascii="Times New Roman" w:hAnsi="Times New Roman" w:cs="Times New Roman"/>
          <w:sz w:val="28"/>
          <w:szCs w:val="28"/>
          <w:lang w:val="bg-BG"/>
        </w:rPr>
        <w:t>apital /net property/;</w:t>
      </w:r>
    </w:p>
    <w:p w:rsidR="009A0AC5" w:rsidRPr="001B4C63" w:rsidRDefault="001B4C63">
      <w:pPr>
        <w:rPr>
          <w:rFonts w:ascii="Times New Roman" w:hAnsi="Times New Roman" w:cs="Times New Roman"/>
          <w:sz w:val="28"/>
          <w:szCs w:val="28"/>
          <w:lang w:val="bg-BG"/>
        </w:rPr>
      </w:pPr>
      <w:r w:rsidRPr="001B4C63">
        <w:rPr>
          <w:rFonts w:ascii="Times New Roman" w:hAnsi="Times New Roman" w:cs="Times New Roman"/>
          <w:sz w:val="28"/>
          <w:szCs w:val="28"/>
          <w:lang w:val="bg-BG"/>
        </w:rPr>
        <w:t>The balance, as its name indicates, has a balance between income and expenses, plus and minus. If there is no balance then there is an error in the balance and it must be found and corrected according to all international standards.</w:t>
      </w:r>
    </w:p>
    <w:p w:rsidR="001B4C63" w:rsidRDefault="001B4C63">
      <w:pPr>
        <w:rPr>
          <w:rFonts w:ascii="Times New Roman" w:hAnsi="Times New Roman" w:cs="Times New Roman"/>
          <w:sz w:val="28"/>
          <w:szCs w:val="28"/>
          <w:lang w:val="bg-BG"/>
        </w:rPr>
      </w:pPr>
    </w:p>
    <w:p w:rsidR="00B04A2B" w:rsidRDefault="000A61EB">
      <w:pPr>
        <w:rPr>
          <w:rFonts w:ascii="Times New Roman" w:hAnsi="Times New Roman" w:cs="Times New Roman"/>
          <w:b/>
          <w:sz w:val="32"/>
          <w:szCs w:val="32"/>
          <w:lang w:val="bg-BG"/>
        </w:rPr>
      </w:pPr>
      <w:r w:rsidRPr="000A61EB">
        <w:rPr>
          <w:rFonts w:ascii="Times New Roman" w:hAnsi="Times New Roman" w:cs="Times New Roman"/>
          <w:b/>
          <w:sz w:val="32"/>
          <w:szCs w:val="32"/>
          <w:lang w:val="en-GB"/>
        </w:rPr>
        <w:lastRenderedPageBreak/>
        <w:t>QUESTION 2</w:t>
      </w:r>
    </w:p>
    <w:p w:rsidR="001B4C63" w:rsidRDefault="001B4C63" w:rsidP="001B4C63">
      <w:pPr>
        <w:pStyle w:val="ListParagraph"/>
        <w:numPr>
          <w:ilvl w:val="0"/>
          <w:numId w:val="2"/>
        </w:numPr>
        <w:rPr>
          <w:rFonts w:ascii="Times New Roman" w:hAnsi="Times New Roman" w:cs="Times New Roman"/>
          <w:b/>
          <w:sz w:val="28"/>
          <w:szCs w:val="28"/>
          <w:lang w:val="en-GB"/>
        </w:rPr>
      </w:pPr>
      <w:r w:rsidRPr="001B4C63">
        <w:rPr>
          <w:rFonts w:ascii="Times New Roman" w:hAnsi="Times New Roman" w:cs="Times New Roman"/>
          <w:b/>
          <w:sz w:val="28"/>
          <w:szCs w:val="28"/>
          <w:lang w:val="en-GB"/>
        </w:rPr>
        <w:t xml:space="preserve"> Ratios for Sweets pls</w:t>
      </w:r>
      <w:r w:rsidR="000113DD">
        <w:rPr>
          <w:rFonts w:ascii="Times New Roman" w:hAnsi="Times New Roman" w:cs="Times New Roman"/>
          <w:b/>
          <w:sz w:val="28"/>
          <w:szCs w:val="28"/>
          <w:lang w:val="en-GB"/>
        </w:rPr>
        <w:t>.</w:t>
      </w:r>
      <w:r w:rsidRPr="001B4C63">
        <w:rPr>
          <w:rFonts w:ascii="Times New Roman" w:hAnsi="Times New Roman" w:cs="Times New Roman"/>
          <w:b/>
          <w:sz w:val="28"/>
          <w:szCs w:val="28"/>
          <w:lang w:val="en-GB"/>
        </w:rPr>
        <w:t xml:space="preserve"> for 2021 and 2020</w:t>
      </w:r>
      <w:r>
        <w:rPr>
          <w:rFonts w:ascii="Times New Roman" w:hAnsi="Times New Roman" w:cs="Times New Roman"/>
          <w:b/>
          <w:sz w:val="28"/>
          <w:szCs w:val="28"/>
          <w:lang w:val="en-GB"/>
        </w:rPr>
        <w:t>:</w:t>
      </w:r>
    </w:p>
    <w:p w:rsidR="001B4C63" w:rsidRPr="00F04A2C" w:rsidRDefault="001B4C63" w:rsidP="00F04A2C">
      <w:pPr>
        <w:pStyle w:val="ListParagraph"/>
        <w:numPr>
          <w:ilvl w:val="0"/>
          <w:numId w:val="4"/>
        </w:numPr>
        <w:rPr>
          <w:rFonts w:ascii="Times New Roman" w:hAnsi="Times New Roman" w:cs="Times New Roman"/>
          <w:b/>
          <w:sz w:val="28"/>
          <w:szCs w:val="28"/>
          <w:lang w:val="en-GB"/>
        </w:rPr>
      </w:pPr>
      <w:r w:rsidRPr="00F04A2C">
        <w:rPr>
          <w:rFonts w:ascii="Times New Roman" w:hAnsi="Times New Roman" w:cs="Times New Roman"/>
          <w:b/>
          <w:sz w:val="28"/>
          <w:szCs w:val="28"/>
          <w:lang w:val="en-GB"/>
        </w:rPr>
        <w:t>ROCE%</w:t>
      </w:r>
      <w:r w:rsidR="00F03F83" w:rsidRPr="00F04A2C">
        <w:rPr>
          <w:rFonts w:ascii="Times New Roman" w:hAnsi="Times New Roman" w:cs="Times New Roman"/>
          <w:b/>
          <w:sz w:val="28"/>
          <w:szCs w:val="28"/>
          <w:lang w:val="bg-BG"/>
        </w:rPr>
        <w:t>=</w:t>
      </w:r>
      <w:r w:rsidR="00F03F83" w:rsidRPr="00F04A2C">
        <w:rPr>
          <w:rFonts w:ascii="Times New Roman" w:hAnsi="Times New Roman" w:cs="Times New Roman"/>
          <w:b/>
          <w:sz w:val="28"/>
          <w:szCs w:val="28"/>
          <w:lang w:val="en-GB"/>
        </w:rPr>
        <w:t>(</w:t>
      </w:r>
      <w:r w:rsidR="00F03F83" w:rsidRPr="00F04A2C">
        <w:rPr>
          <w:rFonts w:ascii="Times New Roman" w:hAnsi="Times New Roman" w:cs="Times New Roman"/>
          <w:b/>
          <w:sz w:val="28"/>
          <w:szCs w:val="28"/>
          <w:lang w:val="bg-BG"/>
        </w:rPr>
        <w:t xml:space="preserve"> Profit before intrest</w:t>
      </w:r>
      <w:r w:rsidR="00F03F83" w:rsidRPr="00F04A2C">
        <w:rPr>
          <w:rFonts w:ascii="Times New Roman" w:hAnsi="Times New Roman" w:cs="Times New Roman"/>
          <w:b/>
          <w:sz w:val="28"/>
          <w:szCs w:val="28"/>
          <w:lang w:val="en-GB"/>
        </w:rPr>
        <w:t xml:space="preserve"> </w:t>
      </w:r>
      <w:r w:rsidR="00F03F83" w:rsidRPr="00F04A2C">
        <w:rPr>
          <w:rFonts w:ascii="Times New Roman" w:hAnsi="Times New Roman" w:cs="Times New Roman"/>
          <w:b/>
          <w:sz w:val="28"/>
          <w:szCs w:val="28"/>
          <w:lang w:val="bg-BG"/>
        </w:rPr>
        <w:t>/</w:t>
      </w:r>
      <w:r w:rsidR="00F03F83" w:rsidRPr="00F04A2C">
        <w:rPr>
          <w:rFonts w:ascii="Times New Roman" w:hAnsi="Times New Roman" w:cs="Times New Roman"/>
          <w:b/>
          <w:sz w:val="28"/>
          <w:szCs w:val="28"/>
          <w:lang w:val="en-GB"/>
        </w:rPr>
        <w:t xml:space="preserve"> </w:t>
      </w:r>
      <w:r w:rsidR="00F03F83" w:rsidRPr="00F04A2C">
        <w:rPr>
          <w:rFonts w:ascii="Times New Roman" w:hAnsi="Times New Roman" w:cs="Times New Roman"/>
          <w:b/>
          <w:sz w:val="28"/>
          <w:szCs w:val="28"/>
          <w:lang w:val="bg-BG"/>
        </w:rPr>
        <w:t>assets employed)</w:t>
      </w:r>
      <w:r w:rsidR="00F03F83" w:rsidRPr="00F04A2C">
        <w:rPr>
          <w:rFonts w:ascii="Times New Roman" w:hAnsi="Times New Roman" w:cs="Times New Roman"/>
          <w:b/>
          <w:sz w:val="28"/>
          <w:szCs w:val="28"/>
          <w:lang w:val="en-GB"/>
        </w:rPr>
        <w:t>x 100</w:t>
      </w:r>
    </w:p>
    <w:p w:rsidR="007A612F" w:rsidRDefault="00193EF9">
      <w:pPr>
        <w:rPr>
          <w:rFonts w:ascii="Times New Roman" w:hAnsi="Times New Roman" w:cs="Times New Roman"/>
          <w:b/>
          <w:sz w:val="28"/>
          <w:szCs w:val="28"/>
          <w:lang w:val="bg-BG"/>
        </w:rPr>
      </w:pPr>
      <w:r>
        <w:rPr>
          <w:rFonts w:ascii="Times New Roman" w:hAnsi="Times New Roman" w:cs="Times New Roman"/>
          <w:b/>
          <w:sz w:val="28"/>
          <w:szCs w:val="28"/>
          <w:lang w:val="en-GB"/>
        </w:rPr>
        <w:t xml:space="preserve">      </w:t>
      </w:r>
      <w:r w:rsidR="00F03F83">
        <w:rPr>
          <w:rFonts w:ascii="Times New Roman" w:hAnsi="Times New Roman" w:cs="Times New Roman"/>
          <w:b/>
          <w:sz w:val="28"/>
          <w:szCs w:val="28"/>
          <w:lang w:val="en-GB"/>
        </w:rPr>
        <w:t>ROCE% 2021</w:t>
      </w:r>
      <w:r w:rsidR="00F03F83">
        <w:rPr>
          <w:rFonts w:ascii="Times New Roman" w:hAnsi="Times New Roman" w:cs="Times New Roman"/>
          <w:b/>
          <w:sz w:val="28"/>
          <w:szCs w:val="28"/>
          <w:lang w:val="bg-BG"/>
        </w:rPr>
        <w:t>=</w:t>
      </w:r>
      <w:r w:rsidR="000113DD">
        <w:rPr>
          <w:rFonts w:ascii="Times New Roman" w:hAnsi="Times New Roman" w:cs="Times New Roman"/>
          <w:b/>
          <w:sz w:val="28"/>
          <w:szCs w:val="28"/>
          <w:lang w:val="en-GB"/>
        </w:rPr>
        <w:t xml:space="preserve"> </w:t>
      </w:r>
      <w:r w:rsidR="00532EC0">
        <w:rPr>
          <w:rFonts w:ascii="Times New Roman" w:hAnsi="Times New Roman" w:cs="Times New Roman"/>
          <w:b/>
          <w:sz w:val="28"/>
          <w:szCs w:val="28"/>
          <w:lang w:val="en-GB"/>
        </w:rPr>
        <w:t>(</w:t>
      </w:r>
      <w:r w:rsidR="00F03F83">
        <w:rPr>
          <w:rFonts w:ascii="Times New Roman" w:hAnsi="Times New Roman" w:cs="Times New Roman"/>
          <w:b/>
          <w:sz w:val="28"/>
          <w:szCs w:val="28"/>
          <w:lang w:val="bg-BG"/>
        </w:rPr>
        <w:t>431/</w:t>
      </w:r>
      <w:r w:rsidR="00F03F83">
        <w:rPr>
          <w:rFonts w:ascii="Times New Roman" w:hAnsi="Times New Roman" w:cs="Times New Roman"/>
          <w:b/>
          <w:sz w:val="28"/>
          <w:szCs w:val="28"/>
          <w:lang w:val="en-GB"/>
        </w:rPr>
        <w:t>2303)</w:t>
      </w:r>
      <w:r w:rsidR="000113DD">
        <w:rPr>
          <w:rFonts w:ascii="Times New Roman" w:hAnsi="Times New Roman" w:cs="Times New Roman"/>
          <w:b/>
          <w:sz w:val="28"/>
          <w:szCs w:val="28"/>
          <w:lang w:val="en-GB"/>
        </w:rPr>
        <w:t xml:space="preserve"> </w:t>
      </w:r>
      <w:r w:rsidR="00532EC0">
        <w:rPr>
          <w:rFonts w:ascii="Times New Roman" w:hAnsi="Times New Roman" w:cs="Times New Roman"/>
          <w:b/>
          <w:sz w:val="28"/>
          <w:szCs w:val="28"/>
          <w:lang w:val="en-GB"/>
        </w:rPr>
        <w:t>x</w:t>
      </w:r>
      <w:r w:rsidR="000113DD">
        <w:rPr>
          <w:rFonts w:ascii="Times New Roman" w:hAnsi="Times New Roman" w:cs="Times New Roman"/>
          <w:b/>
          <w:sz w:val="28"/>
          <w:szCs w:val="28"/>
          <w:lang w:val="en-GB"/>
        </w:rPr>
        <w:t xml:space="preserve"> </w:t>
      </w:r>
      <w:r w:rsidR="00532EC0">
        <w:rPr>
          <w:rFonts w:ascii="Times New Roman" w:hAnsi="Times New Roman" w:cs="Times New Roman"/>
          <w:b/>
          <w:sz w:val="28"/>
          <w:szCs w:val="28"/>
          <w:lang w:val="en-GB"/>
        </w:rPr>
        <w:t>100</w:t>
      </w:r>
      <w:r w:rsidR="000113DD">
        <w:rPr>
          <w:rFonts w:ascii="Times New Roman" w:hAnsi="Times New Roman" w:cs="Times New Roman"/>
          <w:b/>
          <w:sz w:val="28"/>
          <w:szCs w:val="28"/>
          <w:lang w:val="en-GB"/>
        </w:rPr>
        <w:t xml:space="preserve"> </w:t>
      </w:r>
      <w:r w:rsidR="00532EC0">
        <w:rPr>
          <w:rFonts w:ascii="Times New Roman" w:hAnsi="Times New Roman" w:cs="Times New Roman"/>
          <w:b/>
          <w:sz w:val="28"/>
          <w:szCs w:val="28"/>
          <w:lang w:val="bg-BG"/>
        </w:rPr>
        <w:t>=18%</w:t>
      </w:r>
    </w:p>
    <w:p w:rsidR="00532EC0" w:rsidRDefault="00193EF9" w:rsidP="00532EC0">
      <w:pPr>
        <w:rPr>
          <w:rFonts w:ascii="Times New Roman" w:hAnsi="Times New Roman" w:cs="Times New Roman"/>
          <w:b/>
          <w:sz w:val="28"/>
          <w:szCs w:val="28"/>
          <w:lang w:val="bg-BG"/>
        </w:rPr>
      </w:pPr>
      <w:r>
        <w:rPr>
          <w:rFonts w:ascii="Times New Roman" w:hAnsi="Times New Roman" w:cs="Times New Roman"/>
          <w:b/>
          <w:sz w:val="28"/>
          <w:szCs w:val="28"/>
          <w:lang w:val="en-GB"/>
        </w:rPr>
        <w:t xml:space="preserve">      </w:t>
      </w:r>
      <w:r w:rsidR="00532EC0">
        <w:rPr>
          <w:rFonts w:ascii="Times New Roman" w:hAnsi="Times New Roman" w:cs="Times New Roman"/>
          <w:b/>
          <w:sz w:val="28"/>
          <w:szCs w:val="28"/>
          <w:lang w:val="en-GB"/>
        </w:rPr>
        <w:t>ROCE% 202</w:t>
      </w:r>
      <w:r w:rsidR="00532EC0">
        <w:rPr>
          <w:rFonts w:ascii="Times New Roman" w:hAnsi="Times New Roman" w:cs="Times New Roman"/>
          <w:b/>
          <w:sz w:val="28"/>
          <w:szCs w:val="28"/>
          <w:lang w:val="bg-BG"/>
        </w:rPr>
        <w:t>0=</w:t>
      </w:r>
      <w:r w:rsidR="000113DD">
        <w:rPr>
          <w:rFonts w:ascii="Times New Roman" w:hAnsi="Times New Roman" w:cs="Times New Roman"/>
          <w:b/>
          <w:sz w:val="28"/>
          <w:szCs w:val="28"/>
          <w:lang w:val="en-GB"/>
        </w:rPr>
        <w:t xml:space="preserve"> </w:t>
      </w:r>
      <w:r w:rsidR="00532EC0">
        <w:rPr>
          <w:rFonts w:ascii="Times New Roman" w:hAnsi="Times New Roman" w:cs="Times New Roman"/>
          <w:b/>
          <w:sz w:val="28"/>
          <w:szCs w:val="28"/>
          <w:lang w:val="en-GB"/>
        </w:rPr>
        <w:t>(</w:t>
      </w:r>
      <w:r w:rsidR="00532EC0">
        <w:rPr>
          <w:rFonts w:ascii="Times New Roman" w:hAnsi="Times New Roman" w:cs="Times New Roman"/>
          <w:b/>
          <w:sz w:val="28"/>
          <w:szCs w:val="28"/>
          <w:lang w:val="bg-BG"/>
        </w:rPr>
        <w:t>366/</w:t>
      </w:r>
      <w:r w:rsidR="00532EC0">
        <w:rPr>
          <w:rFonts w:ascii="Times New Roman" w:hAnsi="Times New Roman" w:cs="Times New Roman"/>
          <w:b/>
          <w:sz w:val="28"/>
          <w:szCs w:val="28"/>
          <w:lang w:val="en-GB"/>
        </w:rPr>
        <w:t>23</w:t>
      </w:r>
      <w:r w:rsidR="00532EC0">
        <w:rPr>
          <w:rFonts w:ascii="Times New Roman" w:hAnsi="Times New Roman" w:cs="Times New Roman"/>
          <w:b/>
          <w:sz w:val="28"/>
          <w:szCs w:val="28"/>
          <w:lang w:val="bg-BG"/>
        </w:rPr>
        <w:t>56</w:t>
      </w:r>
      <w:r w:rsidR="00532EC0">
        <w:rPr>
          <w:rFonts w:ascii="Times New Roman" w:hAnsi="Times New Roman" w:cs="Times New Roman"/>
          <w:b/>
          <w:sz w:val="28"/>
          <w:szCs w:val="28"/>
          <w:lang w:val="en-GB"/>
        </w:rPr>
        <w:t>)</w:t>
      </w:r>
      <w:r w:rsidR="009D7C2E">
        <w:rPr>
          <w:rFonts w:ascii="Times New Roman" w:hAnsi="Times New Roman" w:cs="Times New Roman"/>
          <w:b/>
          <w:sz w:val="28"/>
          <w:szCs w:val="28"/>
          <w:lang w:val="en-GB"/>
        </w:rPr>
        <w:t xml:space="preserve"> </w:t>
      </w:r>
      <w:r w:rsidR="00532EC0">
        <w:rPr>
          <w:rFonts w:ascii="Times New Roman" w:hAnsi="Times New Roman" w:cs="Times New Roman"/>
          <w:b/>
          <w:sz w:val="28"/>
          <w:szCs w:val="28"/>
          <w:lang w:val="en-GB"/>
        </w:rPr>
        <w:t>x</w:t>
      </w:r>
      <w:r w:rsidR="000113DD">
        <w:rPr>
          <w:rFonts w:ascii="Times New Roman" w:hAnsi="Times New Roman" w:cs="Times New Roman"/>
          <w:b/>
          <w:sz w:val="28"/>
          <w:szCs w:val="28"/>
          <w:lang w:val="en-GB"/>
        </w:rPr>
        <w:t xml:space="preserve"> </w:t>
      </w:r>
      <w:r w:rsidR="00532EC0">
        <w:rPr>
          <w:rFonts w:ascii="Times New Roman" w:hAnsi="Times New Roman" w:cs="Times New Roman"/>
          <w:b/>
          <w:sz w:val="28"/>
          <w:szCs w:val="28"/>
          <w:lang w:val="en-GB"/>
        </w:rPr>
        <w:t>100</w:t>
      </w:r>
      <w:r w:rsidR="000113DD">
        <w:rPr>
          <w:rFonts w:ascii="Times New Roman" w:hAnsi="Times New Roman" w:cs="Times New Roman"/>
          <w:b/>
          <w:sz w:val="28"/>
          <w:szCs w:val="28"/>
          <w:lang w:val="en-GB"/>
        </w:rPr>
        <w:t xml:space="preserve"> </w:t>
      </w:r>
      <w:r w:rsidR="00532EC0">
        <w:rPr>
          <w:rFonts w:ascii="Times New Roman" w:hAnsi="Times New Roman" w:cs="Times New Roman"/>
          <w:b/>
          <w:sz w:val="28"/>
          <w:szCs w:val="28"/>
          <w:lang w:val="bg-BG"/>
        </w:rPr>
        <w:t>=15%</w:t>
      </w:r>
    </w:p>
    <w:p w:rsidR="000A61EB" w:rsidRPr="000113DD" w:rsidRDefault="00532EC0" w:rsidP="000113DD">
      <w:pPr>
        <w:pStyle w:val="ListParagraph"/>
        <w:numPr>
          <w:ilvl w:val="0"/>
          <w:numId w:val="4"/>
        </w:numPr>
        <w:rPr>
          <w:rFonts w:ascii="Times New Roman" w:hAnsi="Times New Roman" w:cs="Times New Roman"/>
          <w:b/>
          <w:sz w:val="28"/>
          <w:szCs w:val="28"/>
          <w:lang w:val="en-GB"/>
        </w:rPr>
      </w:pPr>
      <w:r w:rsidRPr="000113DD">
        <w:rPr>
          <w:rFonts w:ascii="Times New Roman" w:hAnsi="Times New Roman" w:cs="Times New Roman"/>
          <w:b/>
          <w:sz w:val="28"/>
          <w:szCs w:val="28"/>
          <w:lang w:val="en-GB"/>
        </w:rPr>
        <w:t xml:space="preserve">ROE % </w:t>
      </w:r>
      <w:r w:rsidR="00335F03" w:rsidRPr="000113DD">
        <w:rPr>
          <w:rFonts w:ascii="Times New Roman" w:hAnsi="Times New Roman" w:cs="Times New Roman"/>
          <w:b/>
          <w:sz w:val="28"/>
          <w:szCs w:val="28"/>
          <w:lang w:val="en-GB"/>
        </w:rPr>
        <w:t xml:space="preserve">=(Earning/Ordinary </w:t>
      </w:r>
      <w:r w:rsidRPr="000113DD">
        <w:rPr>
          <w:rFonts w:ascii="Times New Roman" w:hAnsi="Times New Roman" w:cs="Times New Roman"/>
          <w:b/>
          <w:sz w:val="28"/>
          <w:szCs w:val="28"/>
          <w:lang w:val="en-GB"/>
        </w:rPr>
        <w:t xml:space="preserve"> share capital and reserves)x 100</w:t>
      </w:r>
    </w:p>
    <w:p w:rsidR="00532EC0" w:rsidRPr="00335F03" w:rsidRDefault="00335F03" w:rsidP="00335F03">
      <w:pPr>
        <w:rPr>
          <w:rFonts w:ascii="Times New Roman" w:hAnsi="Times New Roman" w:cs="Times New Roman"/>
          <w:b/>
          <w:sz w:val="28"/>
          <w:szCs w:val="28"/>
          <w:lang w:val="en-GB"/>
        </w:rPr>
      </w:pPr>
      <w:r>
        <w:rPr>
          <w:rFonts w:ascii="Times New Roman" w:hAnsi="Times New Roman" w:cs="Times New Roman"/>
          <w:b/>
          <w:sz w:val="28"/>
          <w:szCs w:val="28"/>
          <w:lang w:val="en-GB"/>
        </w:rPr>
        <w:t xml:space="preserve">      </w:t>
      </w:r>
      <w:r w:rsidR="00532EC0" w:rsidRPr="00335F03">
        <w:rPr>
          <w:rFonts w:ascii="Times New Roman" w:hAnsi="Times New Roman" w:cs="Times New Roman"/>
          <w:b/>
          <w:sz w:val="28"/>
          <w:szCs w:val="28"/>
          <w:lang w:val="en-GB"/>
        </w:rPr>
        <w:t>ROE% 2021=</w:t>
      </w:r>
      <w:r w:rsidR="000113DD">
        <w:rPr>
          <w:rFonts w:ascii="Times New Roman" w:hAnsi="Times New Roman" w:cs="Times New Roman"/>
          <w:b/>
          <w:sz w:val="28"/>
          <w:szCs w:val="28"/>
          <w:lang w:val="en-GB"/>
        </w:rPr>
        <w:t xml:space="preserve"> </w:t>
      </w:r>
      <w:r w:rsidR="00532EC0" w:rsidRPr="00335F03">
        <w:rPr>
          <w:rFonts w:ascii="Times New Roman" w:hAnsi="Times New Roman" w:cs="Times New Roman"/>
          <w:b/>
          <w:sz w:val="28"/>
          <w:szCs w:val="28"/>
          <w:lang w:val="en-GB"/>
        </w:rPr>
        <w:t>(6738/300)100</w:t>
      </w:r>
      <w:r w:rsidR="009D7C2E">
        <w:rPr>
          <w:rFonts w:ascii="Times New Roman" w:hAnsi="Times New Roman" w:cs="Times New Roman"/>
          <w:b/>
          <w:sz w:val="28"/>
          <w:szCs w:val="28"/>
          <w:lang w:val="en-GB"/>
        </w:rPr>
        <w:t xml:space="preserve"> </w:t>
      </w:r>
      <w:r w:rsidR="00532EC0" w:rsidRPr="00335F03">
        <w:rPr>
          <w:rFonts w:ascii="Times New Roman" w:hAnsi="Times New Roman" w:cs="Times New Roman"/>
          <w:b/>
          <w:sz w:val="28"/>
          <w:szCs w:val="28"/>
          <w:lang w:val="en-GB"/>
        </w:rPr>
        <w:t>=</w:t>
      </w:r>
      <w:r w:rsidR="009D7C2E">
        <w:rPr>
          <w:rFonts w:ascii="Times New Roman" w:hAnsi="Times New Roman" w:cs="Times New Roman"/>
          <w:b/>
          <w:sz w:val="28"/>
          <w:szCs w:val="28"/>
          <w:lang w:val="en-GB"/>
        </w:rPr>
        <w:t xml:space="preserve"> </w:t>
      </w:r>
      <w:r w:rsidR="00532EC0" w:rsidRPr="00335F03">
        <w:rPr>
          <w:rFonts w:ascii="Times New Roman" w:hAnsi="Times New Roman" w:cs="Times New Roman"/>
          <w:b/>
          <w:sz w:val="28"/>
          <w:szCs w:val="28"/>
          <w:lang w:val="en-GB"/>
        </w:rPr>
        <w:t>22%</w:t>
      </w:r>
    </w:p>
    <w:p w:rsidR="00532EC0" w:rsidRPr="00335F03" w:rsidRDefault="00335F03" w:rsidP="00335F03">
      <w:pPr>
        <w:rPr>
          <w:rFonts w:ascii="Times New Roman" w:hAnsi="Times New Roman" w:cs="Times New Roman"/>
          <w:b/>
          <w:sz w:val="28"/>
          <w:szCs w:val="28"/>
          <w:lang w:val="en-GB"/>
        </w:rPr>
      </w:pPr>
      <w:r>
        <w:rPr>
          <w:rFonts w:ascii="Times New Roman" w:hAnsi="Times New Roman" w:cs="Times New Roman"/>
          <w:b/>
          <w:sz w:val="28"/>
          <w:szCs w:val="28"/>
          <w:lang w:val="en-GB"/>
        </w:rPr>
        <w:t xml:space="preserve">      </w:t>
      </w:r>
      <w:r w:rsidR="00532EC0" w:rsidRPr="00335F03">
        <w:rPr>
          <w:rFonts w:ascii="Times New Roman" w:hAnsi="Times New Roman" w:cs="Times New Roman"/>
          <w:b/>
          <w:sz w:val="28"/>
          <w:szCs w:val="28"/>
          <w:lang w:val="en-GB"/>
        </w:rPr>
        <w:t>ROE%2020=</w:t>
      </w:r>
      <w:r w:rsidR="000113DD">
        <w:rPr>
          <w:rFonts w:ascii="Times New Roman" w:hAnsi="Times New Roman" w:cs="Times New Roman"/>
          <w:b/>
          <w:sz w:val="28"/>
          <w:szCs w:val="28"/>
          <w:lang w:val="en-GB"/>
        </w:rPr>
        <w:t xml:space="preserve"> </w:t>
      </w:r>
      <w:r w:rsidR="009D7C2E">
        <w:rPr>
          <w:rFonts w:ascii="Times New Roman" w:hAnsi="Times New Roman" w:cs="Times New Roman"/>
          <w:b/>
          <w:sz w:val="28"/>
          <w:szCs w:val="28"/>
          <w:lang w:val="en-GB"/>
        </w:rPr>
        <w:t>(</w:t>
      </w:r>
      <w:r w:rsidR="00532EC0" w:rsidRPr="00335F03">
        <w:rPr>
          <w:rFonts w:ascii="Times New Roman" w:hAnsi="Times New Roman" w:cs="Times New Roman"/>
          <w:b/>
          <w:sz w:val="28"/>
          <w:szCs w:val="28"/>
          <w:lang w:val="en-GB"/>
        </w:rPr>
        <w:t>6441</w:t>
      </w:r>
      <w:r w:rsidR="004C74F2" w:rsidRPr="00335F03">
        <w:rPr>
          <w:rFonts w:ascii="Times New Roman" w:hAnsi="Times New Roman" w:cs="Times New Roman"/>
          <w:b/>
          <w:sz w:val="28"/>
          <w:szCs w:val="28"/>
          <w:lang w:val="en-GB"/>
        </w:rPr>
        <w:t>/300</w:t>
      </w:r>
      <w:r w:rsidR="009D7C2E">
        <w:rPr>
          <w:rFonts w:ascii="Times New Roman" w:hAnsi="Times New Roman" w:cs="Times New Roman"/>
          <w:b/>
          <w:sz w:val="28"/>
          <w:szCs w:val="28"/>
          <w:lang w:val="en-GB"/>
        </w:rPr>
        <w:t>)</w:t>
      </w:r>
      <w:r w:rsidR="004C74F2" w:rsidRPr="00335F03">
        <w:rPr>
          <w:rFonts w:ascii="Times New Roman" w:hAnsi="Times New Roman" w:cs="Times New Roman"/>
          <w:b/>
          <w:sz w:val="28"/>
          <w:szCs w:val="28"/>
          <w:lang w:val="en-GB"/>
        </w:rPr>
        <w:t>x100</w:t>
      </w:r>
      <w:r w:rsidR="009D7C2E">
        <w:rPr>
          <w:rFonts w:ascii="Times New Roman" w:hAnsi="Times New Roman" w:cs="Times New Roman"/>
          <w:b/>
          <w:sz w:val="28"/>
          <w:szCs w:val="28"/>
          <w:lang w:val="en-GB"/>
        </w:rPr>
        <w:t xml:space="preserve"> </w:t>
      </w:r>
      <w:r w:rsidR="004C74F2" w:rsidRPr="00335F03">
        <w:rPr>
          <w:rFonts w:ascii="Times New Roman" w:hAnsi="Times New Roman" w:cs="Times New Roman"/>
          <w:b/>
          <w:sz w:val="28"/>
          <w:szCs w:val="28"/>
          <w:lang w:val="en-GB"/>
        </w:rPr>
        <w:t>=</w:t>
      </w:r>
      <w:r w:rsidR="009D7C2E">
        <w:rPr>
          <w:rFonts w:ascii="Times New Roman" w:hAnsi="Times New Roman" w:cs="Times New Roman"/>
          <w:b/>
          <w:sz w:val="28"/>
          <w:szCs w:val="28"/>
          <w:lang w:val="en-GB"/>
        </w:rPr>
        <w:t xml:space="preserve"> </w:t>
      </w:r>
      <w:r w:rsidR="004C74F2" w:rsidRPr="00335F03">
        <w:rPr>
          <w:rFonts w:ascii="Times New Roman" w:hAnsi="Times New Roman" w:cs="Times New Roman"/>
          <w:b/>
          <w:sz w:val="28"/>
          <w:szCs w:val="28"/>
          <w:lang w:val="en-GB"/>
        </w:rPr>
        <w:t>21%</w:t>
      </w:r>
    </w:p>
    <w:p w:rsidR="004C74F2" w:rsidRPr="000113DD" w:rsidRDefault="004C74F2" w:rsidP="000113DD">
      <w:pPr>
        <w:pStyle w:val="ListParagraph"/>
        <w:numPr>
          <w:ilvl w:val="0"/>
          <w:numId w:val="4"/>
        </w:numPr>
        <w:rPr>
          <w:rFonts w:ascii="Times New Roman" w:hAnsi="Times New Roman" w:cs="Times New Roman"/>
          <w:b/>
          <w:sz w:val="32"/>
          <w:szCs w:val="32"/>
          <w:lang w:val="en-GB"/>
        </w:rPr>
      </w:pPr>
      <w:r w:rsidRPr="000113DD">
        <w:rPr>
          <w:rFonts w:ascii="Times New Roman" w:hAnsi="Times New Roman" w:cs="Times New Roman"/>
          <w:b/>
          <w:sz w:val="32"/>
          <w:szCs w:val="32"/>
          <w:lang w:val="en-GB"/>
        </w:rPr>
        <w:t>EPS</w:t>
      </w:r>
      <w:r w:rsidR="000113DD" w:rsidRPr="000113DD">
        <w:rPr>
          <w:rFonts w:ascii="Times New Roman" w:hAnsi="Times New Roman" w:cs="Times New Roman"/>
          <w:b/>
          <w:sz w:val="32"/>
          <w:szCs w:val="32"/>
          <w:lang w:val="en-GB"/>
        </w:rPr>
        <w:t xml:space="preserve"> </w:t>
      </w:r>
      <w:r w:rsidRPr="000113DD">
        <w:rPr>
          <w:rFonts w:ascii="Times New Roman" w:hAnsi="Times New Roman" w:cs="Times New Roman"/>
          <w:b/>
          <w:sz w:val="32"/>
          <w:szCs w:val="32"/>
          <w:lang w:val="en-GB"/>
        </w:rPr>
        <w:t>=Earnings/number of ordinary shares</w:t>
      </w:r>
    </w:p>
    <w:p w:rsidR="004C74F2" w:rsidRPr="00335F03" w:rsidRDefault="00335F03" w:rsidP="00335F03">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r w:rsidR="004C74F2" w:rsidRPr="00335F03">
        <w:rPr>
          <w:rFonts w:ascii="Times New Roman" w:hAnsi="Times New Roman" w:cs="Times New Roman"/>
          <w:b/>
          <w:sz w:val="32"/>
          <w:szCs w:val="32"/>
          <w:lang w:val="en-GB"/>
        </w:rPr>
        <w:t>EPS2021=6738/58593=0.11</w:t>
      </w:r>
    </w:p>
    <w:p w:rsidR="004C74F2" w:rsidRPr="00335F03" w:rsidRDefault="00335F03" w:rsidP="00335F03">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r w:rsidR="004C74F2" w:rsidRPr="00335F03">
        <w:rPr>
          <w:rFonts w:ascii="Times New Roman" w:hAnsi="Times New Roman" w:cs="Times New Roman"/>
          <w:b/>
          <w:sz w:val="32"/>
          <w:szCs w:val="32"/>
          <w:lang w:val="en-GB"/>
        </w:rPr>
        <w:t>EPS2020=6441/75000=0.08</w:t>
      </w:r>
    </w:p>
    <w:p w:rsidR="00193EF9" w:rsidRDefault="00193EF9" w:rsidP="004C74F2">
      <w:pPr>
        <w:pStyle w:val="ListParagraph"/>
        <w:rPr>
          <w:rFonts w:ascii="Times New Roman" w:hAnsi="Times New Roman" w:cs="Times New Roman"/>
          <w:b/>
          <w:sz w:val="32"/>
          <w:szCs w:val="32"/>
          <w:lang w:val="en-GB"/>
        </w:rPr>
      </w:pPr>
    </w:p>
    <w:p w:rsidR="004C74F2" w:rsidRPr="00335F03" w:rsidRDefault="00335F03" w:rsidP="00335F03">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r w:rsidR="00193EF9" w:rsidRPr="00335F03">
        <w:rPr>
          <w:rFonts w:ascii="Times New Roman" w:hAnsi="Times New Roman" w:cs="Times New Roman"/>
          <w:b/>
          <w:sz w:val="32"/>
          <w:szCs w:val="32"/>
          <w:lang w:val="en-GB"/>
        </w:rPr>
        <w:t>4.</w:t>
      </w:r>
      <w:r w:rsidR="000113DD">
        <w:rPr>
          <w:rFonts w:ascii="Times New Roman" w:hAnsi="Times New Roman" w:cs="Times New Roman"/>
          <w:b/>
          <w:sz w:val="32"/>
          <w:szCs w:val="32"/>
          <w:lang w:val="en-GB"/>
        </w:rPr>
        <w:t xml:space="preserve"> </w:t>
      </w:r>
      <w:r w:rsidR="004C74F2" w:rsidRPr="00335F03">
        <w:rPr>
          <w:rFonts w:ascii="Times New Roman" w:hAnsi="Times New Roman" w:cs="Times New Roman"/>
          <w:b/>
          <w:sz w:val="32"/>
          <w:szCs w:val="32"/>
          <w:lang w:val="en-GB"/>
        </w:rPr>
        <w:t>Net profit margin %= (Net profit/Total revenue) 100</w:t>
      </w:r>
    </w:p>
    <w:p w:rsidR="004C74F2" w:rsidRPr="00335F03" w:rsidRDefault="00335F03" w:rsidP="00335F03">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r w:rsidR="004C74F2" w:rsidRPr="00335F03">
        <w:rPr>
          <w:rFonts w:ascii="Times New Roman" w:hAnsi="Times New Roman" w:cs="Times New Roman"/>
          <w:b/>
          <w:sz w:val="32"/>
          <w:szCs w:val="32"/>
          <w:lang w:val="en-GB"/>
        </w:rPr>
        <w:t>Net profit margin % 2021</w:t>
      </w:r>
      <w:r w:rsidR="007011DF" w:rsidRPr="00335F03">
        <w:rPr>
          <w:rFonts w:ascii="Times New Roman" w:hAnsi="Times New Roman" w:cs="Times New Roman"/>
          <w:b/>
          <w:sz w:val="32"/>
          <w:szCs w:val="32"/>
          <w:lang w:val="en-GB"/>
        </w:rPr>
        <w:t>=</w:t>
      </w:r>
      <w:r w:rsidR="000113DD">
        <w:rPr>
          <w:rFonts w:ascii="Times New Roman" w:hAnsi="Times New Roman" w:cs="Times New Roman"/>
          <w:b/>
          <w:sz w:val="32"/>
          <w:szCs w:val="32"/>
          <w:lang w:val="en-GB"/>
        </w:rPr>
        <w:t xml:space="preserve"> </w:t>
      </w:r>
      <w:r w:rsidR="007011DF" w:rsidRPr="00335F03">
        <w:rPr>
          <w:rFonts w:ascii="Times New Roman" w:hAnsi="Times New Roman" w:cs="Times New Roman"/>
          <w:b/>
          <w:sz w:val="32"/>
          <w:szCs w:val="32"/>
          <w:lang w:val="en-GB"/>
        </w:rPr>
        <w:t>(431/6,738)100=6,39%</w:t>
      </w:r>
    </w:p>
    <w:p w:rsidR="007011DF" w:rsidRPr="00335F03" w:rsidRDefault="00335F03" w:rsidP="00335F03">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r w:rsidR="007011DF" w:rsidRPr="00335F03">
        <w:rPr>
          <w:rFonts w:ascii="Times New Roman" w:hAnsi="Times New Roman" w:cs="Times New Roman"/>
          <w:b/>
          <w:sz w:val="32"/>
          <w:szCs w:val="32"/>
          <w:lang w:val="en-GB"/>
        </w:rPr>
        <w:t>Net profit margin % 2020=</w:t>
      </w:r>
      <w:r w:rsidR="000113DD">
        <w:rPr>
          <w:rFonts w:ascii="Times New Roman" w:hAnsi="Times New Roman" w:cs="Times New Roman"/>
          <w:b/>
          <w:sz w:val="32"/>
          <w:szCs w:val="32"/>
          <w:lang w:val="en-GB"/>
        </w:rPr>
        <w:t xml:space="preserve"> </w:t>
      </w:r>
      <w:r w:rsidR="007011DF" w:rsidRPr="00335F03">
        <w:rPr>
          <w:rFonts w:ascii="Times New Roman" w:hAnsi="Times New Roman" w:cs="Times New Roman"/>
          <w:b/>
          <w:sz w:val="32"/>
          <w:szCs w:val="32"/>
          <w:lang w:val="en-GB"/>
        </w:rPr>
        <w:t>(366/6,441)100=5.68 %</w:t>
      </w:r>
    </w:p>
    <w:p w:rsidR="007011DF" w:rsidRDefault="007011DF" w:rsidP="007011DF">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r w:rsidR="00054A47">
        <w:rPr>
          <w:rFonts w:ascii="Times New Roman" w:hAnsi="Times New Roman" w:cs="Times New Roman"/>
          <w:b/>
          <w:sz w:val="32"/>
          <w:szCs w:val="32"/>
          <w:lang w:val="en-GB"/>
        </w:rPr>
        <w:t xml:space="preserve">  </w:t>
      </w:r>
    </w:p>
    <w:p w:rsidR="007011DF" w:rsidRDefault="00395183" w:rsidP="007011DF">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r w:rsidR="00193EF9">
        <w:rPr>
          <w:rFonts w:ascii="Times New Roman" w:hAnsi="Times New Roman" w:cs="Times New Roman"/>
          <w:b/>
          <w:sz w:val="32"/>
          <w:szCs w:val="32"/>
          <w:lang w:val="en-GB"/>
        </w:rPr>
        <w:t>5.</w:t>
      </w:r>
      <w:r w:rsidR="000113DD">
        <w:rPr>
          <w:rFonts w:ascii="Times New Roman" w:hAnsi="Times New Roman" w:cs="Times New Roman"/>
          <w:b/>
          <w:sz w:val="32"/>
          <w:szCs w:val="32"/>
          <w:lang w:val="en-GB"/>
        </w:rPr>
        <w:t xml:space="preserve"> </w:t>
      </w:r>
      <w:r w:rsidR="007011DF">
        <w:rPr>
          <w:rFonts w:ascii="Times New Roman" w:hAnsi="Times New Roman" w:cs="Times New Roman"/>
          <w:b/>
          <w:sz w:val="32"/>
          <w:szCs w:val="32"/>
          <w:lang w:val="en-GB"/>
        </w:rPr>
        <w:t>Asset Turnover= Turnover/</w:t>
      </w:r>
      <w:r w:rsidR="008A2EDF">
        <w:rPr>
          <w:rFonts w:ascii="Times New Roman" w:hAnsi="Times New Roman" w:cs="Times New Roman"/>
          <w:b/>
          <w:sz w:val="32"/>
          <w:szCs w:val="32"/>
          <w:lang w:val="en-GB"/>
        </w:rPr>
        <w:t>Assets employed</w:t>
      </w:r>
    </w:p>
    <w:p w:rsidR="007011DF" w:rsidRDefault="00395183" w:rsidP="007011DF">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r w:rsidR="00335F03">
        <w:rPr>
          <w:rFonts w:ascii="Times New Roman" w:hAnsi="Times New Roman" w:cs="Times New Roman"/>
          <w:b/>
          <w:sz w:val="32"/>
          <w:szCs w:val="32"/>
          <w:lang w:val="en-GB"/>
        </w:rPr>
        <w:t xml:space="preserve">  </w:t>
      </w:r>
      <w:r w:rsidR="000113DD">
        <w:rPr>
          <w:rFonts w:ascii="Times New Roman" w:hAnsi="Times New Roman" w:cs="Times New Roman"/>
          <w:b/>
          <w:sz w:val="32"/>
          <w:szCs w:val="32"/>
          <w:lang w:val="en-GB"/>
        </w:rPr>
        <w:t xml:space="preserve"> </w:t>
      </w:r>
      <w:r w:rsidR="007011DF">
        <w:rPr>
          <w:rFonts w:ascii="Times New Roman" w:hAnsi="Times New Roman" w:cs="Times New Roman"/>
          <w:b/>
          <w:sz w:val="32"/>
          <w:szCs w:val="32"/>
          <w:lang w:val="en-GB"/>
        </w:rPr>
        <w:t>Asset Turnover</w:t>
      </w:r>
      <w:r w:rsidR="00556F6F">
        <w:rPr>
          <w:rFonts w:ascii="Times New Roman" w:hAnsi="Times New Roman" w:cs="Times New Roman"/>
          <w:b/>
          <w:sz w:val="32"/>
          <w:szCs w:val="32"/>
          <w:lang w:val="en-GB"/>
        </w:rPr>
        <w:t xml:space="preserve"> </w:t>
      </w:r>
      <w:r w:rsidR="008A2EDF">
        <w:rPr>
          <w:rFonts w:ascii="Times New Roman" w:hAnsi="Times New Roman" w:cs="Times New Roman"/>
          <w:b/>
          <w:sz w:val="32"/>
          <w:szCs w:val="32"/>
          <w:lang w:val="en-GB"/>
        </w:rPr>
        <w:t>2021=6,738/9,7</w:t>
      </w:r>
      <w:r>
        <w:rPr>
          <w:rFonts w:ascii="Times New Roman" w:hAnsi="Times New Roman" w:cs="Times New Roman"/>
          <w:b/>
          <w:sz w:val="32"/>
          <w:szCs w:val="32"/>
          <w:lang w:val="en-GB"/>
        </w:rPr>
        <w:t>36=0.69</w:t>
      </w:r>
    </w:p>
    <w:p w:rsidR="007011DF" w:rsidRDefault="00395183" w:rsidP="007011DF">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r w:rsidR="00335F03">
        <w:rPr>
          <w:rFonts w:ascii="Times New Roman" w:hAnsi="Times New Roman" w:cs="Times New Roman"/>
          <w:b/>
          <w:sz w:val="32"/>
          <w:szCs w:val="32"/>
          <w:lang w:val="en-GB"/>
        </w:rPr>
        <w:t xml:space="preserve">  </w:t>
      </w:r>
      <w:r w:rsidR="000113DD">
        <w:rPr>
          <w:rFonts w:ascii="Times New Roman" w:hAnsi="Times New Roman" w:cs="Times New Roman"/>
          <w:b/>
          <w:sz w:val="32"/>
          <w:szCs w:val="32"/>
          <w:lang w:val="en-GB"/>
        </w:rPr>
        <w:t xml:space="preserve"> </w:t>
      </w:r>
      <w:r w:rsidR="007011DF">
        <w:rPr>
          <w:rFonts w:ascii="Times New Roman" w:hAnsi="Times New Roman" w:cs="Times New Roman"/>
          <w:b/>
          <w:sz w:val="32"/>
          <w:szCs w:val="32"/>
          <w:lang w:val="en-GB"/>
        </w:rPr>
        <w:t>Asset Turnover</w:t>
      </w:r>
      <w:r w:rsidR="00556F6F">
        <w:rPr>
          <w:rFonts w:ascii="Times New Roman" w:hAnsi="Times New Roman" w:cs="Times New Roman"/>
          <w:b/>
          <w:sz w:val="32"/>
          <w:szCs w:val="32"/>
          <w:lang w:val="en-GB"/>
        </w:rPr>
        <w:t xml:space="preserve"> </w:t>
      </w:r>
      <w:r w:rsidR="008A2EDF">
        <w:rPr>
          <w:rFonts w:ascii="Times New Roman" w:hAnsi="Times New Roman" w:cs="Times New Roman"/>
          <w:b/>
          <w:sz w:val="32"/>
          <w:szCs w:val="32"/>
          <w:lang w:val="en-GB"/>
        </w:rPr>
        <w:t>2020=</w:t>
      </w:r>
      <w:r>
        <w:rPr>
          <w:rFonts w:ascii="Times New Roman" w:hAnsi="Times New Roman" w:cs="Times New Roman"/>
          <w:b/>
          <w:sz w:val="32"/>
          <w:szCs w:val="32"/>
          <w:lang w:val="en-GB"/>
        </w:rPr>
        <w:t>6,441/10,087=0.64</w:t>
      </w:r>
    </w:p>
    <w:p w:rsidR="00193EF9" w:rsidRDefault="00193EF9" w:rsidP="00054A47">
      <w:pPr>
        <w:rPr>
          <w:rFonts w:ascii="Times New Roman" w:hAnsi="Times New Roman" w:cs="Times New Roman"/>
          <w:b/>
          <w:sz w:val="32"/>
          <w:szCs w:val="32"/>
          <w:lang w:val="en-GB"/>
        </w:rPr>
      </w:pPr>
    </w:p>
    <w:p w:rsidR="00054A47" w:rsidRDefault="00054A47" w:rsidP="00054A47">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r w:rsidR="00193EF9">
        <w:rPr>
          <w:rFonts w:ascii="Times New Roman" w:hAnsi="Times New Roman" w:cs="Times New Roman"/>
          <w:b/>
          <w:sz w:val="32"/>
          <w:szCs w:val="32"/>
          <w:lang w:val="en-GB"/>
        </w:rPr>
        <w:t>6.</w:t>
      </w:r>
      <w:r>
        <w:rPr>
          <w:rFonts w:ascii="Times New Roman" w:hAnsi="Times New Roman" w:cs="Times New Roman"/>
          <w:b/>
          <w:sz w:val="32"/>
          <w:szCs w:val="32"/>
          <w:lang w:val="en-GB"/>
        </w:rPr>
        <w:t xml:space="preserve"> </w:t>
      </w:r>
      <w:r w:rsidRPr="00054A47">
        <w:rPr>
          <w:rFonts w:ascii="Times New Roman" w:hAnsi="Times New Roman" w:cs="Times New Roman"/>
          <w:b/>
          <w:sz w:val="32"/>
          <w:szCs w:val="32"/>
          <w:lang w:val="en-GB"/>
        </w:rPr>
        <w:t>Stock holding days</w:t>
      </w:r>
      <w:r>
        <w:rPr>
          <w:rFonts w:ascii="Times New Roman" w:hAnsi="Times New Roman" w:cs="Times New Roman"/>
          <w:b/>
          <w:sz w:val="32"/>
          <w:szCs w:val="32"/>
          <w:lang w:val="en-GB"/>
        </w:rPr>
        <w:t>=</w:t>
      </w:r>
      <w:r w:rsidR="000113DD">
        <w:rPr>
          <w:rFonts w:ascii="Times New Roman" w:hAnsi="Times New Roman" w:cs="Times New Roman"/>
          <w:b/>
          <w:sz w:val="32"/>
          <w:szCs w:val="32"/>
          <w:lang w:val="en-GB"/>
        </w:rPr>
        <w:t xml:space="preserve"> </w:t>
      </w:r>
      <w:r>
        <w:rPr>
          <w:rFonts w:ascii="Times New Roman" w:hAnsi="Times New Roman" w:cs="Times New Roman"/>
          <w:b/>
          <w:sz w:val="32"/>
          <w:szCs w:val="32"/>
          <w:lang w:val="en-GB"/>
        </w:rPr>
        <w:t>(Inventory/Cost of sales)</w:t>
      </w:r>
      <w:r w:rsidR="000113DD">
        <w:rPr>
          <w:rFonts w:ascii="Times New Roman" w:hAnsi="Times New Roman" w:cs="Times New Roman"/>
          <w:b/>
          <w:sz w:val="32"/>
          <w:szCs w:val="32"/>
          <w:lang w:val="en-GB"/>
        </w:rPr>
        <w:t xml:space="preserve"> </w:t>
      </w:r>
      <w:r>
        <w:rPr>
          <w:rFonts w:ascii="Times New Roman" w:hAnsi="Times New Roman" w:cs="Times New Roman"/>
          <w:b/>
          <w:sz w:val="32"/>
          <w:szCs w:val="32"/>
          <w:lang w:val="en-GB"/>
        </w:rPr>
        <w:t>x</w:t>
      </w:r>
      <w:r w:rsidR="000113DD">
        <w:rPr>
          <w:rFonts w:ascii="Times New Roman" w:hAnsi="Times New Roman" w:cs="Times New Roman"/>
          <w:b/>
          <w:sz w:val="32"/>
          <w:szCs w:val="32"/>
          <w:lang w:val="en-GB"/>
        </w:rPr>
        <w:t xml:space="preserve"> </w:t>
      </w:r>
      <w:r>
        <w:rPr>
          <w:rFonts w:ascii="Times New Roman" w:hAnsi="Times New Roman" w:cs="Times New Roman"/>
          <w:b/>
          <w:sz w:val="32"/>
          <w:szCs w:val="32"/>
          <w:lang w:val="en-GB"/>
        </w:rPr>
        <w:t>365</w:t>
      </w:r>
    </w:p>
    <w:p w:rsidR="00054A47" w:rsidRDefault="00054A47" w:rsidP="00054A47">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r w:rsidR="00335F03">
        <w:rPr>
          <w:rFonts w:ascii="Times New Roman" w:hAnsi="Times New Roman" w:cs="Times New Roman"/>
          <w:b/>
          <w:sz w:val="32"/>
          <w:szCs w:val="32"/>
          <w:lang w:val="en-GB"/>
        </w:rPr>
        <w:t xml:space="preserve">  </w:t>
      </w:r>
      <w:r w:rsidRPr="00054A47">
        <w:rPr>
          <w:rFonts w:ascii="Times New Roman" w:hAnsi="Times New Roman" w:cs="Times New Roman"/>
          <w:b/>
          <w:sz w:val="32"/>
          <w:szCs w:val="32"/>
          <w:lang w:val="en-GB"/>
        </w:rPr>
        <w:t>Stock holding days</w:t>
      </w:r>
      <w:r>
        <w:rPr>
          <w:rFonts w:ascii="Times New Roman" w:hAnsi="Times New Roman" w:cs="Times New Roman"/>
          <w:b/>
          <w:sz w:val="32"/>
          <w:szCs w:val="32"/>
          <w:lang w:val="en-GB"/>
        </w:rPr>
        <w:t>2021=</w:t>
      </w:r>
      <w:r w:rsidR="000113DD">
        <w:rPr>
          <w:rFonts w:ascii="Times New Roman" w:hAnsi="Times New Roman" w:cs="Times New Roman"/>
          <w:b/>
          <w:sz w:val="32"/>
          <w:szCs w:val="32"/>
          <w:lang w:val="en-GB"/>
        </w:rPr>
        <w:t xml:space="preserve"> </w:t>
      </w:r>
      <w:r>
        <w:rPr>
          <w:rFonts w:ascii="Times New Roman" w:hAnsi="Times New Roman" w:cs="Times New Roman"/>
          <w:b/>
          <w:sz w:val="32"/>
          <w:szCs w:val="32"/>
          <w:lang w:val="en-GB"/>
        </w:rPr>
        <w:t>(708/3235)</w:t>
      </w:r>
      <w:r w:rsidR="000113DD">
        <w:rPr>
          <w:rFonts w:ascii="Times New Roman" w:hAnsi="Times New Roman" w:cs="Times New Roman"/>
          <w:b/>
          <w:sz w:val="32"/>
          <w:szCs w:val="32"/>
          <w:lang w:val="en-GB"/>
        </w:rPr>
        <w:t xml:space="preserve"> </w:t>
      </w:r>
      <w:r>
        <w:rPr>
          <w:rFonts w:ascii="Times New Roman" w:hAnsi="Times New Roman" w:cs="Times New Roman"/>
          <w:b/>
          <w:sz w:val="32"/>
          <w:szCs w:val="32"/>
          <w:lang w:val="en-GB"/>
        </w:rPr>
        <w:t>x</w:t>
      </w:r>
      <w:r w:rsidR="000113DD">
        <w:rPr>
          <w:rFonts w:ascii="Times New Roman" w:hAnsi="Times New Roman" w:cs="Times New Roman"/>
          <w:b/>
          <w:sz w:val="32"/>
          <w:szCs w:val="32"/>
          <w:lang w:val="en-GB"/>
        </w:rPr>
        <w:t xml:space="preserve"> </w:t>
      </w:r>
      <w:r>
        <w:rPr>
          <w:rFonts w:ascii="Times New Roman" w:hAnsi="Times New Roman" w:cs="Times New Roman"/>
          <w:b/>
          <w:sz w:val="32"/>
          <w:szCs w:val="32"/>
          <w:lang w:val="en-GB"/>
        </w:rPr>
        <w:t>365=80</w:t>
      </w:r>
      <w:r w:rsidR="00335F03">
        <w:rPr>
          <w:rFonts w:ascii="Times New Roman" w:hAnsi="Times New Roman" w:cs="Times New Roman"/>
          <w:b/>
          <w:sz w:val="32"/>
          <w:szCs w:val="32"/>
          <w:lang w:val="en-GB"/>
        </w:rPr>
        <w:t xml:space="preserve"> days</w:t>
      </w:r>
    </w:p>
    <w:p w:rsidR="00054A47" w:rsidRDefault="00054A47" w:rsidP="00054A47">
      <w:pPr>
        <w:rPr>
          <w:rFonts w:ascii="Times New Roman" w:hAnsi="Times New Roman" w:cs="Times New Roman"/>
          <w:b/>
          <w:sz w:val="32"/>
          <w:szCs w:val="32"/>
          <w:lang w:val="en-GB"/>
        </w:rPr>
      </w:pPr>
      <w:r>
        <w:rPr>
          <w:rFonts w:ascii="Times New Roman" w:hAnsi="Times New Roman" w:cs="Times New Roman"/>
          <w:b/>
          <w:sz w:val="32"/>
          <w:szCs w:val="32"/>
          <w:lang w:val="en-GB"/>
        </w:rPr>
        <w:lastRenderedPageBreak/>
        <w:t xml:space="preserve">     </w:t>
      </w:r>
      <w:r w:rsidR="00335F03">
        <w:rPr>
          <w:rFonts w:ascii="Times New Roman" w:hAnsi="Times New Roman" w:cs="Times New Roman"/>
          <w:b/>
          <w:sz w:val="32"/>
          <w:szCs w:val="32"/>
          <w:lang w:val="en-GB"/>
        </w:rPr>
        <w:t xml:space="preserve">  </w:t>
      </w:r>
      <w:r>
        <w:rPr>
          <w:rFonts w:ascii="Times New Roman" w:hAnsi="Times New Roman" w:cs="Times New Roman"/>
          <w:b/>
          <w:sz w:val="32"/>
          <w:szCs w:val="32"/>
          <w:lang w:val="en-GB"/>
        </w:rPr>
        <w:t xml:space="preserve"> </w:t>
      </w:r>
      <w:r w:rsidRPr="00054A47">
        <w:rPr>
          <w:rFonts w:ascii="Times New Roman" w:hAnsi="Times New Roman" w:cs="Times New Roman"/>
          <w:b/>
          <w:sz w:val="32"/>
          <w:szCs w:val="32"/>
          <w:lang w:val="en-GB"/>
        </w:rPr>
        <w:t>Stock holding days</w:t>
      </w:r>
      <w:r>
        <w:rPr>
          <w:rFonts w:ascii="Times New Roman" w:hAnsi="Times New Roman" w:cs="Times New Roman"/>
          <w:b/>
          <w:sz w:val="32"/>
          <w:szCs w:val="32"/>
          <w:lang w:val="en-GB"/>
        </w:rPr>
        <w:t>2020=</w:t>
      </w:r>
      <w:r w:rsidR="006F1CA1">
        <w:rPr>
          <w:rFonts w:ascii="Times New Roman" w:hAnsi="Times New Roman" w:cs="Times New Roman"/>
          <w:b/>
          <w:sz w:val="32"/>
          <w:szCs w:val="32"/>
          <w:lang w:val="en-GB"/>
        </w:rPr>
        <w:t xml:space="preserve"> </w:t>
      </w:r>
      <w:r>
        <w:rPr>
          <w:rFonts w:ascii="Times New Roman" w:hAnsi="Times New Roman" w:cs="Times New Roman"/>
          <w:b/>
          <w:sz w:val="32"/>
          <w:szCs w:val="32"/>
          <w:lang w:val="en-GB"/>
        </w:rPr>
        <w:t>(659/3096)</w:t>
      </w:r>
      <w:r w:rsidR="00F33094">
        <w:rPr>
          <w:rFonts w:ascii="Times New Roman" w:hAnsi="Times New Roman" w:cs="Times New Roman"/>
          <w:b/>
          <w:sz w:val="32"/>
          <w:szCs w:val="32"/>
          <w:lang w:val="en-GB"/>
        </w:rPr>
        <w:t xml:space="preserve"> </w:t>
      </w:r>
      <w:r>
        <w:rPr>
          <w:rFonts w:ascii="Times New Roman" w:hAnsi="Times New Roman" w:cs="Times New Roman"/>
          <w:b/>
          <w:sz w:val="32"/>
          <w:szCs w:val="32"/>
          <w:lang w:val="en-GB"/>
        </w:rPr>
        <w:t>x</w:t>
      </w:r>
      <w:r w:rsidR="00F33094">
        <w:rPr>
          <w:rFonts w:ascii="Times New Roman" w:hAnsi="Times New Roman" w:cs="Times New Roman"/>
          <w:b/>
          <w:sz w:val="32"/>
          <w:szCs w:val="32"/>
          <w:lang w:val="en-GB"/>
        </w:rPr>
        <w:t xml:space="preserve"> </w:t>
      </w:r>
      <w:r>
        <w:rPr>
          <w:rFonts w:ascii="Times New Roman" w:hAnsi="Times New Roman" w:cs="Times New Roman"/>
          <w:b/>
          <w:sz w:val="32"/>
          <w:szCs w:val="32"/>
          <w:lang w:val="en-GB"/>
        </w:rPr>
        <w:t>365=77</w:t>
      </w:r>
      <w:r w:rsidR="00335F03">
        <w:rPr>
          <w:rFonts w:ascii="Times New Roman" w:hAnsi="Times New Roman" w:cs="Times New Roman"/>
          <w:b/>
          <w:sz w:val="32"/>
          <w:szCs w:val="32"/>
          <w:lang w:val="en-GB"/>
        </w:rPr>
        <w:t xml:space="preserve"> days</w:t>
      </w:r>
    </w:p>
    <w:p w:rsidR="00B93591" w:rsidRDefault="00B93591" w:rsidP="00054A47">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7. Debtors collection period= (Trade receivables/credit sales)</w:t>
      </w:r>
      <w:r w:rsidR="00F33094">
        <w:rPr>
          <w:rFonts w:ascii="Times New Roman" w:hAnsi="Times New Roman" w:cs="Times New Roman"/>
          <w:b/>
          <w:sz w:val="32"/>
          <w:szCs w:val="32"/>
          <w:lang w:val="en-GB"/>
        </w:rPr>
        <w:t xml:space="preserve"> </w:t>
      </w:r>
      <w:r>
        <w:rPr>
          <w:rFonts w:ascii="Times New Roman" w:hAnsi="Times New Roman" w:cs="Times New Roman"/>
          <w:b/>
          <w:sz w:val="32"/>
          <w:szCs w:val="32"/>
          <w:lang w:val="en-GB"/>
        </w:rPr>
        <w:t>x</w:t>
      </w:r>
      <w:r w:rsidR="00335F03">
        <w:rPr>
          <w:rFonts w:ascii="Times New Roman" w:hAnsi="Times New Roman" w:cs="Times New Roman"/>
          <w:b/>
          <w:sz w:val="32"/>
          <w:szCs w:val="32"/>
          <w:lang w:val="en-GB"/>
        </w:rPr>
        <w:t xml:space="preserve"> </w:t>
      </w:r>
      <w:r>
        <w:rPr>
          <w:rFonts w:ascii="Times New Roman" w:hAnsi="Times New Roman" w:cs="Times New Roman"/>
          <w:b/>
          <w:sz w:val="32"/>
          <w:szCs w:val="32"/>
          <w:lang w:val="en-GB"/>
        </w:rPr>
        <w:t>365</w:t>
      </w:r>
    </w:p>
    <w:p w:rsidR="00B93591" w:rsidRDefault="00B93591" w:rsidP="00054A47">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Debtors collection period 2021=</w:t>
      </w:r>
      <w:r w:rsidR="006F1CA1">
        <w:rPr>
          <w:rFonts w:ascii="Times New Roman" w:hAnsi="Times New Roman" w:cs="Times New Roman"/>
          <w:b/>
          <w:sz w:val="32"/>
          <w:szCs w:val="32"/>
          <w:lang w:val="en-GB"/>
        </w:rPr>
        <w:t xml:space="preserve"> </w:t>
      </w:r>
      <w:r>
        <w:rPr>
          <w:rFonts w:ascii="Times New Roman" w:hAnsi="Times New Roman" w:cs="Times New Roman"/>
          <w:b/>
          <w:sz w:val="32"/>
          <w:szCs w:val="32"/>
          <w:lang w:val="en-GB"/>
        </w:rPr>
        <w:t>(1,249/3235)</w:t>
      </w:r>
      <w:r w:rsidR="00F33094">
        <w:rPr>
          <w:rFonts w:ascii="Times New Roman" w:hAnsi="Times New Roman" w:cs="Times New Roman"/>
          <w:b/>
          <w:sz w:val="32"/>
          <w:szCs w:val="32"/>
          <w:lang w:val="en-GB"/>
        </w:rPr>
        <w:t xml:space="preserve"> </w:t>
      </w:r>
      <w:r>
        <w:rPr>
          <w:rFonts w:ascii="Times New Roman" w:hAnsi="Times New Roman" w:cs="Times New Roman"/>
          <w:b/>
          <w:sz w:val="32"/>
          <w:szCs w:val="32"/>
          <w:lang w:val="en-GB"/>
        </w:rPr>
        <w:t>x</w:t>
      </w:r>
      <w:r w:rsidR="00F33094">
        <w:rPr>
          <w:rFonts w:ascii="Times New Roman" w:hAnsi="Times New Roman" w:cs="Times New Roman"/>
          <w:b/>
          <w:sz w:val="32"/>
          <w:szCs w:val="32"/>
          <w:lang w:val="en-GB"/>
        </w:rPr>
        <w:t xml:space="preserve"> </w:t>
      </w:r>
      <w:r>
        <w:rPr>
          <w:rFonts w:ascii="Times New Roman" w:hAnsi="Times New Roman" w:cs="Times New Roman"/>
          <w:b/>
          <w:sz w:val="32"/>
          <w:szCs w:val="32"/>
          <w:lang w:val="en-GB"/>
        </w:rPr>
        <w:t>365</w:t>
      </w:r>
      <w:r w:rsidR="00F33094">
        <w:rPr>
          <w:rFonts w:ascii="Times New Roman" w:hAnsi="Times New Roman" w:cs="Times New Roman"/>
          <w:b/>
          <w:sz w:val="32"/>
          <w:szCs w:val="32"/>
          <w:lang w:val="en-GB"/>
        </w:rPr>
        <w:t xml:space="preserve"> </w:t>
      </w:r>
      <w:r>
        <w:rPr>
          <w:rFonts w:ascii="Times New Roman" w:hAnsi="Times New Roman" w:cs="Times New Roman"/>
          <w:b/>
          <w:sz w:val="32"/>
          <w:szCs w:val="32"/>
          <w:lang w:val="en-GB"/>
        </w:rPr>
        <w:t>=140 days</w:t>
      </w:r>
    </w:p>
    <w:p w:rsidR="00B93591" w:rsidRDefault="00B93591" w:rsidP="00054A47">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Debtors collection period 2020=</w:t>
      </w:r>
      <w:r w:rsidR="006F1CA1">
        <w:rPr>
          <w:rFonts w:ascii="Times New Roman" w:hAnsi="Times New Roman" w:cs="Times New Roman"/>
          <w:b/>
          <w:sz w:val="32"/>
          <w:szCs w:val="32"/>
          <w:lang w:val="en-GB"/>
        </w:rPr>
        <w:t xml:space="preserve"> </w:t>
      </w:r>
      <w:r>
        <w:rPr>
          <w:rFonts w:ascii="Times New Roman" w:hAnsi="Times New Roman" w:cs="Times New Roman"/>
          <w:b/>
          <w:sz w:val="32"/>
          <w:szCs w:val="32"/>
          <w:lang w:val="en-GB"/>
        </w:rPr>
        <w:t>(1,287/3096)</w:t>
      </w:r>
      <w:r w:rsidR="00F33094">
        <w:rPr>
          <w:rFonts w:ascii="Times New Roman" w:hAnsi="Times New Roman" w:cs="Times New Roman"/>
          <w:b/>
          <w:sz w:val="32"/>
          <w:szCs w:val="32"/>
          <w:lang w:val="en-GB"/>
        </w:rPr>
        <w:t xml:space="preserve"> </w:t>
      </w:r>
      <w:r>
        <w:rPr>
          <w:rFonts w:ascii="Times New Roman" w:hAnsi="Times New Roman" w:cs="Times New Roman"/>
          <w:b/>
          <w:sz w:val="32"/>
          <w:szCs w:val="32"/>
          <w:lang w:val="en-GB"/>
        </w:rPr>
        <w:t>x</w:t>
      </w:r>
      <w:r w:rsidR="00F33094">
        <w:rPr>
          <w:rFonts w:ascii="Times New Roman" w:hAnsi="Times New Roman" w:cs="Times New Roman"/>
          <w:b/>
          <w:sz w:val="32"/>
          <w:szCs w:val="32"/>
          <w:lang w:val="en-GB"/>
        </w:rPr>
        <w:t xml:space="preserve"> </w:t>
      </w:r>
      <w:r>
        <w:rPr>
          <w:rFonts w:ascii="Times New Roman" w:hAnsi="Times New Roman" w:cs="Times New Roman"/>
          <w:b/>
          <w:sz w:val="32"/>
          <w:szCs w:val="32"/>
          <w:lang w:val="en-GB"/>
        </w:rPr>
        <w:t>365</w:t>
      </w:r>
      <w:r w:rsidR="00F33094">
        <w:rPr>
          <w:rFonts w:ascii="Times New Roman" w:hAnsi="Times New Roman" w:cs="Times New Roman"/>
          <w:b/>
          <w:sz w:val="32"/>
          <w:szCs w:val="32"/>
          <w:lang w:val="en-GB"/>
        </w:rPr>
        <w:t xml:space="preserve"> </w:t>
      </w:r>
      <w:r>
        <w:rPr>
          <w:rFonts w:ascii="Times New Roman" w:hAnsi="Times New Roman" w:cs="Times New Roman"/>
          <w:b/>
          <w:sz w:val="32"/>
          <w:szCs w:val="32"/>
          <w:lang w:val="en-GB"/>
        </w:rPr>
        <w:t>=151 days</w:t>
      </w:r>
    </w:p>
    <w:p w:rsidR="00893171" w:rsidRDefault="00033F49" w:rsidP="00054A47">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r w:rsidR="00893171">
        <w:rPr>
          <w:rFonts w:ascii="Times New Roman" w:hAnsi="Times New Roman" w:cs="Times New Roman"/>
          <w:b/>
          <w:sz w:val="32"/>
          <w:szCs w:val="32"/>
          <w:lang w:val="en-GB"/>
        </w:rPr>
        <w:t>8. Current ratio= Current assets/Current liabilities</w:t>
      </w:r>
    </w:p>
    <w:p w:rsidR="00893171" w:rsidRDefault="00033F49" w:rsidP="00054A47">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r w:rsidR="00893171">
        <w:rPr>
          <w:rFonts w:ascii="Times New Roman" w:hAnsi="Times New Roman" w:cs="Times New Roman"/>
          <w:b/>
          <w:sz w:val="32"/>
          <w:szCs w:val="32"/>
          <w:lang w:val="en-GB"/>
        </w:rPr>
        <w:t>Current ratio2021=2,303/2,511=0.91</w:t>
      </w:r>
    </w:p>
    <w:p w:rsidR="00893171" w:rsidRDefault="00033F49" w:rsidP="00054A47">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r w:rsidR="00335F03">
        <w:rPr>
          <w:rFonts w:ascii="Times New Roman" w:hAnsi="Times New Roman" w:cs="Times New Roman"/>
          <w:b/>
          <w:sz w:val="32"/>
          <w:szCs w:val="32"/>
          <w:lang w:val="en-GB"/>
        </w:rPr>
        <w:t xml:space="preserve"> </w:t>
      </w:r>
      <w:r w:rsidR="00893171">
        <w:rPr>
          <w:rFonts w:ascii="Times New Roman" w:hAnsi="Times New Roman" w:cs="Times New Roman"/>
          <w:b/>
          <w:sz w:val="32"/>
          <w:szCs w:val="32"/>
          <w:lang w:val="en-GB"/>
        </w:rPr>
        <w:t>Current ratio2020</w:t>
      </w:r>
      <w:r w:rsidR="00AD7EE9">
        <w:rPr>
          <w:rFonts w:ascii="Times New Roman" w:hAnsi="Times New Roman" w:cs="Times New Roman"/>
          <w:b/>
          <w:sz w:val="32"/>
          <w:szCs w:val="32"/>
          <w:lang w:val="en-GB"/>
        </w:rPr>
        <w:t>=2,355/3,046=0.77</w:t>
      </w:r>
    </w:p>
    <w:p w:rsidR="00AD7EE9" w:rsidRDefault="00033F49" w:rsidP="00054A47">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r w:rsidR="00AD7EE9">
        <w:rPr>
          <w:rFonts w:ascii="Times New Roman" w:hAnsi="Times New Roman" w:cs="Times New Roman"/>
          <w:b/>
          <w:sz w:val="32"/>
          <w:szCs w:val="32"/>
          <w:lang w:val="en-GB"/>
        </w:rPr>
        <w:t>9.Gearing ratio %=(debt/(debt</w:t>
      </w:r>
      <w:r w:rsidR="00DB4A6B">
        <w:rPr>
          <w:rFonts w:ascii="Times New Roman" w:hAnsi="Times New Roman" w:cs="Times New Roman"/>
          <w:b/>
          <w:sz w:val="32"/>
          <w:szCs w:val="32"/>
          <w:lang w:val="en-GB"/>
        </w:rPr>
        <w:t xml:space="preserve"> </w:t>
      </w:r>
      <w:r w:rsidR="00AD7EE9">
        <w:rPr>
          <w:rFonts w:ascii="Times New Roman" w:hAnsi="Times New Roman" w:cs="Times New Roman"/>
          <w:b/>
          <w:sz w:val="32"/>
          <w:szCs w:val="32"/>
          <w:lang w:val="en-GB"/>
        </w:rPr>
        <w:t>+</w:t>
      </w:r>
      <w:r w:rsidR="00DB4A6B">
        <w:rPr>
          <w:rFonts w:ascii="Times New Roman" w:hAnsi="Times New Roman" w:cs="Times New Roman"/>
          <w:b/>
          <w:sz w:val="32"/>
          <w:szCs w:val="32"/>
          <w:lang w:val="en-GB"/>
        </w:rPr>
        <w:t xml:space="preserve"> </w:t>
      </w:r>
      <w:r w:rsidR="00AD7EE9">
        <w:rPr>
          <w:rFonts w:ascii="Times New Roman" w:hAnsi="Times New Roman" w:cs="Times New Roman"/>
          <w:b/>
          <w:sz w:val="32"/>
          <w:szCs w:val="32"/>
          <w:lang w:val="en-GB"/>
        </w:rPr>
        <w:t>equity)) x100</w:t>
      </w:r>
    </w:p>
    <w:p w:rsidR="00893171" w:rsidRDefault="00893171" w:rsidP="00054A47">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r w:rsidR="00033F49">
        <w:rPr>
          <w:rFonts w:ascii="Times New Roman" w:hAnsi="Times New Roman" w:cs="Times New Roman"/>
          <w:b/>
          <w:sz w:val="32"/>
          <w:szCs w:val="32"/>
          <w:lang w:val="en-GB"/>
        </w:rPr>
        <w:t xml:space="preserve">    </w:t>
      </w:r>
      <w:r w:rsidR="00DB4A6B">
        <w:rPr>
          <w:rFonts w:ascii="Times New Roman" w:hAnsi="Times New Roman" w:cs="Times New Roman"/>
          <w:b/>
          <w:sz w:val="32"/>
          <w:szCs w:val="32"/>
          <w:lang w:val="en-GB"/>
        </w:rPr>
        <w:t xml:space="preserve"> </w:t>
      </w:r>
      <w:r w:rsidR="00AD7EE9">
        <w:rPr>
          <w:rFonts w:ascii="Times New Roman" w:hAnsi="Times New Roman" w:cs="Times New Roman"/>
          <w:b/>
          <w:sz w:val="32"/>
          <w:szCs w:val="32"/>
          <w:lang w:val="en-GB"/>
        </w:rPr>
        <w:t>Gearing ratio2021=2,912/10,087=0.29</w:t>
      </w:r>
    </w:p>
    <w:p w:rsidR="00AD7EE9" w:rsidRDefault="00033F49" w:rsidP="00054A47">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r w:rsidR="00DB4A6B">
        <w:rPr>
          <w:rFonts w:ascii="Times New Roman" w:hAnsi="Times New Roman" w:cs="Times New Roman"/>
          <w:b/>
          <w:sz w:val="32"/>
          <w:szCs w:val="32"/>
          <w:lang w:val="en-GB"/>
        </w:rPr>
        <w:t xml:space="preserve"> </w:t>
      </w:r>
      <w:r w:rsidR="00AD7EE9">
        <w:rPr>
          <w:rFonts w:ascii="Times New Roman" w:hAnsi="Times New Roman" w:cs="Times New Roman"/>
          <w:b/>
          <w:sz w:val="32"/>
          <w:szCs w:val="32"/>
          <w:lang w:val="en-GB"/>
        </w:rPr>
        <w:t>Gearing ratio2020=3,088/9,736=0.32</w:t>
      </w:r>
    </w:p>
    <w:p w:rsidR="00AD7EE9" w:rsidRDefault="00033F49" w:rsidP="00054A47">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r w:rsidR="00AD7EE9">
        <w:rPr>
          <w:rFonts w:ascii="Times New Roman" w:hAnsi="Times New Roman" w:cs="Times New Roman"/>
          <w:b/>
          <w:sz w:val="32"/>
          <w:szCs w:val="32"/>
          <w:lang w:val="en-GB"/>
        </w:rPr>
        <w:t>10.</w:t>
      </w:r>
      <w:r w:rsidR="00DB4A6B">
        <w:rPr>
          <w:rFonts w:ascii="Times New Roman" w:hAnsi="Times New Roman" w:cs="Times New Roman"/>
          <w:b/>
          <w:sz w:val="32"/>
          <w:szCs w:val="32"/>
          <w:lang w:val="en-GB"/>
        </w:rPr>
        <w:t xml:space="preserve"> </w:t>
      </w:r>
      <w:r w:rsidR="00AD7EE9">
        <w:rPr>
          <w:rFonts w:ascii="Times New Roman" w:hAnsi="Times New Roman" w:cs="Times New Roman"/>
          <w:b/>
          <w:sz w:val="32"/>
          <w:szCs w:val="32"/>
          <w:lang w:val="en-GB"/>
        </w:rPr>
        <w:t>Int</w:t>
      </w:r>
      <w:r w:rsidR="00DB4A6B">
        <w:rPr>
          <w:rFonts w:ascii="Times New Roman" w:hAnsi="Times New Roman" w:cs="Times New Roman"/>
          <w:b/>
          <w:sz w:val="32"/>
          <w:szCs w:val="32"/>
          <w:lang w:val="en-GB"/>
        </w:rPr>
        <w:t>e</w:t>
      </w:r>
      <w:r w:rsidR="00AD7EE9">
        <w:rPr>
          <w:rFonts w:ascii="Times New Roman" w:hAnsi="Times New Roman" w:cs="Times New Roman"/>
          <w:b/>
          <w:sz w:val="32"/>
          <w:szCs w:val="32"/>
          <w:lang w:val="en-GB"/>
        </w:rPr>
        <w:t>rest cover=Profit before int</w:t>
      </w:r>
      <w:r w:rsidR="00080303">
        <w:rPr>
          <w:rFonts w:ascii="Times New Roman" w:hAnsi="Times New Roman" w:cs="Times New Roman"/>
          <w:b/>
          <w:sz w:val="32"/>
          <w:szCs w:val="32"/>
          <w:lang w:val="en-GB"/>
        </w:rPr>
        <w:t>e</w:t>
      </w:r>
      <w:r w:rsidR="00AD7EE9">
        <w:rPr>
          <w:rFonts w:ascii="Times New Roman" w:hAnsi="Times New Roman" w:cs="Times New Roman"/>
          <w:b/>
          <w:sz w:val="32"/>
          <w:szCs w:val="32"/>
          <w:lang w:val="en-GB"/>
        </w:rPr>
        <w:t>rest/Int</w:t>
      </w:r>
      <w:r w:rsidR="00080303">
        <w:rPr>
          <w:rFonts w:ascii="Times New Roman" w:hAnsi="Times New Roman" w:cs="Times New Roman"/>
          <w:b/>
          <w:sz w:val="32"/>
          <w:szCs w:val="32"/>
          <w:lang w:val="en-GB"/>
        </w:rPr>
        <w:t>e</w:t>
      </w:r>
      <w:r w:rsidR="00AD7EE9">
        <w:rPr>
          <w:rFonts w:ascii="Times New Roman" w:hAnsi="Times New Roman" w:cs="Times New Roman"/>
          <w:b/>
          <w:sz w:val="32"/>
          <w:szCs w:val="32"/>
          <w:lang w:val="en-GB"/>
        </w:rPr>
        <w:t>rest charges</w:t>
      </w:r>
    </w:p>
    <w:p w:rsidR="00080303" w:rsidRDefault="00033F49" w:rsidP="00054A47">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r w:rsidR="00DB4A6B">
        <w:rPr>
          <w:rFonts w:ascii="Times New Roman" w:hAnsi="Times New Roman" w:cs="Times New Roman"/>
          <w:b/>
          <w:sz w:val="32"/>
          <w:szCs w:val="32"/>
          <w:lang w:val="en-GB"/>
        </w:rPr>
        <w:t xml:space="preserve">   </w:t>
      </w:r>
      <w:r>
        <w:rPr>
          <w:rFonts w:ascii="Times New Roman" w:hAnsi="Times New Roman" w:cs="Times New Roman"/>
          <w:b/>
          <w:sz w:val="32"/>
          <w:szCs w:val="32"/>
          <w:lang w:val="en-GB"/>
        </w:rPr>
        <w:t xml:space="preserve"> </w:t>
      </w:r>
      <w:r w:rsidR="00080303">
        <w:rPr>
          <w:rFonts w:ascii="Times New Roman" w:hAnsi="Times New Roman" w:cs="Times New Roman"/>
          <w:b/>
          <w:sz w:val="32"/>
          <w:szCs w:val="32"/>
          <w:lang w:val="en-GB"/>
        </w:rPr>
        <w:t>Int</w:t>
      </w:r>
      <w:r w:rsidR="00DB4A6B">
        <w:rPr>
          <w:rFonts w:ascii="Times New Roman" w:hAnsi="Times New Roman" w:cs="Times New Roman"/>
          <w:b/>
          <w:sz w:val="32"/>
          <w:szCs w:val="32"/>
          <w:lang w:val="en-GB"/>
        </w:rPr>
        <w:t>e</w:t>
      </w:r>
      <w:r w:rsidR="00080303">
        <w:rPr>
          <w:rFonts w:ascii="Times New Roman" w:hAnsi="Times New Roman" w:cs="Times New Roman"/>
          <w:b/>
          <w:sz w:val="32"/>
          <w:szCs w:val="32"/>
          <w:lang w:val="en-GB"/>
        </w:rPr>
        <w:t>rest cover2021=805/226=3.56</w:t>
      </w:r>
    </w:p>
    <w:p w:rsidR="00080303" w:rsidRDefault="00033F49" w:rsidP="00054A47">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r w:rsidR="00DB4A6B">
        <w:rPr>
          <w:rFonts w:ascii="Times New Roman" w:hAnsi="Times New Roman" w:cs="Times New Roman"/>
          <w:b/>
          <w:sz w:val="32"/>
          <w:szCs w:val="32"/>
          <w:lang w:val="en-GB"/>
        </w:rPr>
        <w:t xml:space="preserve">  </w:t>
      </w:r>
      <w:r w:rsidR="00080303">
        <w:rPr>
          <w:rFonts w:ascii="Times New Roman" w:hAnsi="Times New Roman" w:cs="Times New Roman"/>
          <w:b/>
          <w:sz w:val="32"/>
          <w:szCs w:val="32"/>
          <w:lang w:val="en-GB"/>
        </w:rPr>
        <w:t>Int</w:t>
      </w:r>
      <w:r w:rsidR="00DB4A6B">
        <w:rPr>
          <w:rFonts w:ascii="Times New Roman" w:hAnsi="Times New Roman" w:cs="Times New Roman"/>
          <w:b/>
          <w:sz w:val="32"/>
          <w:szCs w:val="32"/>
          <w:lang w:val="en-GB"/>
        </w:rPr>
        <w:t>e</w:t>
      </w:r>
      <w:r w:rsidR="00080303">
        <w:rPr>
          <w:rFonts w:ascii="Times New Roman" w:hAnsi="Times New Roman" w:cs="Times New Roman"/>
          <w:b/>
          <w:sz w:val="32"/>
          <w:szCs w:val="32"/>
          <w:lang w:val="en-GB"/>
        </w:rPr>
        <w:t>rest cover2020=699/181=3.86</w:t>
      </w:r>
    </w:p>
    <w:p w:rsidR="00B93591" w:rsidRDefault="00B93591" w:rsidP="00054A47">
      <w:pPr>
        <w:rPr>
          <w:rFonts w:ascii="Times New Roman" w:hAnsi="Times New Roman" w:cs="Times New Roman"/>
          <w:b/>
          <w:sz w:val="32"/>
          <w:szCs w:val="32"/>
          <w:lang w:val="en-GB"/>
        </w:rPr>
      </w:pPr>
    </w:p>
    <w:p w:rsidR="00054A47" w:rsidRPr="00054A47" w:rsidRDefault="00B93591" w:rsidP="00054A47">
      <w:pPr>
        <w:rPr>
          <w:rFonts w:ascii="Times New Roman" w:hAnsi="Times New Roman" w:cs="Times New Roman"/>
          <w:b/>
          <w:sz w:val="32"/>
          <w:szCs w:val="32"/>
          <w:lang w:val="en-GB"/>
        </w:rPr>
      </w:pPr>
      <w:r>
        <w:rPr>
          <w:rFonts w:ascii="Times New Roman" w:hAnsi="Times New Roman" w:cs="Times New Roman"/>
          <w:b/>
          <w:sz w:val="32"/>
          <w:szCs w:val="32"/>
          <w:lang w:val="en-GB"/>
        </w:rPr>
        <w:t xml:space="preserve">    </w:t>
      </w:r>
    </w:p>
    <w:p w:rsidR="00054A47" w:rsidRPr="00054A47" w:rsidRDefault="00054A47" w:rsidP="00054A47">
      <w:pPr>
        <w:pStyle w:val="ListParagraph"/>
        <w:rPr>
          <w:rFonts w:ascii="Times New Roman" w:hAnsi="Times New Roman" w:cs="Times New Roman"/>
          <w:b/>
          <w:sz w:val="32"/>
          <w:szCs w:val="32"/>
          <w:lang w:val="en-GB"/>
        </w:rPr>
      </w:pPr>
    </w:p>
    <w:p w:rsidR="00395183" w:rsidRDefault="00395183" w:rsidP="007011DF">
      <w:pPr>
        <w:rPr>
          <w:rFonts w:ascii="Times New Roman" w:hAnsi="Times New Roman" w:cs="Times New Roman"/>
          <w:b/>
          <w:sz w:val="32"/>
          <w:szCs w:val="32"/>
          <w:lang w:val="en-GB"/>
        </w:rPr>
      </w:pPr>
    </w:p>
    <w:p w:rsidR="00395183" w:rsidRPr="007011DF" w:rsidRDefault="00395183" w:rsidP="007011DF">
      <w:pPr>
        <w:rPr>
          <w:rFonts w:ascii="Times New Roman" w:hAnsi="Times New Roman" w:cs="Times New Roman"/>
          <w:b/>
          <w:sz w:val="32"/>
          <w:szCs w:val="32"/>
          <w:lang w:val="en-GB"/>
        </w:rPr>
      </w:pPr>
    </w:p>
    <w:p w:rsidR="007011DF" w:rsidRDefault="007011DF" w:rsidP="004C74F2">
      <w:pPr>
        <w:pStyle w:val="ListParagraph"/>
        <w:rPr>
          <w:rFonts w:ascii="Times New Roman" w:hAnsi="Times New Roman" w:cs="Times New Roman"/>
          <w:b/>
          <w:sz w:val="32"/>
          <w:szCs w:val="32"/>
          <w:lang w:val="en-GB"/>
        </w:rPr>
      </w:pPr>
    </w:p>
    <w:p w:rsidR="007011DF" w:rsidRPr="004C74F2" w:rsidRDefault="007011DF" w:rsidP="004C74F2">
      <w:pPr>
        <w:pStyle w:val="ListParagraph"/>
        <w:rPr>
          <w:rFonts w:ascii="Times New Roman" w:hAnsi="Times New Roman" w:cs="Times New Roman"/>
          <w:b/>
          <w:sz w:val="32"/>
          <w:szCs w:val="32"/>
          <w:lang w:val="en-GB"/>
        </w:rPr>
      </w:pPr>
    </w:p>
    <w:p w:rsidR="004C74F2" w:rsidRDefault="004C74F2" w:rsidP="004C74F2">
      <w:pPr>
        <w:pStyle w:val="ListParagraph"/>
        <w:rPr>
          <w:rFonts w:ascii="Times New Roman" w:hAnsi="Times New Roman" w:cs="Times New Roman"/>
          <w:b/>
          <w:sz w:val="32"/>
          <w:szCs w:val="32"/>
          <w:lang w:val="en-GB"/>
        </w:rPr>
      </w:pPr>
    </w:p>
    <w:p w:rsidR="004C74F2" w:rsidRPr="004C74F2" w:rsidRDefault="004C74F2" w:rsidP="004C74F2">
      <w:pPr>
        <w:pStyle w:val="ListParagraph"/>
        <w:rPr>
          <w:rFonts w:ascii="Times New Roman" w:hAnsi="Times New Roman" w:cs="Times New Roman"/>
          <w:b/>
          <w:sz w:val="32"/>
          <w:szCs w:val="32"/>
          <w:lang w:val="en-GB"/>
        </w:rPr>
      </w:pPr>
    </w:p>
    <w:p w:rsidR="000A61EB" w:rsidRDefault="004A3BAD">
      <w:pPr>
        <w:rPr>
          <w:rFonts w:ascii="Times New Roman" w:hAnsi="Times New Roman" w:cs="Times New Roman"/>
          <w:b/>
          <w:sz w:val="32"/>
          <w:szCs w:val="32"/>
          <w:lang w:val="en-GB"/>
        </w:rPr>
      </w:pPr>
      <w:r>
        <w:rPr>
          <w:rFonts w:ascii="Times New Roman" w:hAnsi="Times New Roman" w:cs="Times New Roman"/>
          <w:b/>
          <w:sz w:val="32"/>
          <w:szCs w:val="32"/>
          <w:lang w:val="en-GB"/>
        </w:rPr>
        <w:lastRenderedPageBreak/>
        <w:t>Referen</w:t>
      </w:r>
      <w:r w:rsidR="00CF43F8">
        <w:rPr>
          <w:rFonts w:ascii="Times New Roman" w:hAnsi="Times New Roman" w:cs="Times New Roman"/>
          <w:b/>
          <w:sz w:val="32"/>
          <w:szCs w:val="32"/>
          <w:lang w:val="en-GB"/>
        </w:rPr>
        <w:t>ce</w:t>
      </w:r>
      <w:r>
        <w:rPr>
          <w:rFonts w:ascii="Times New Roman" w:hAnsi="Times New Roman" w:cs="Times New Roman"/>
          <w:b/>
          <w:sz w:val="32"/>
          <w:szCs w:val="32"/>
          <w:lang w:val="en-GB"/>
        </w:rPr>
        <w:t>s</w:t>
      </w:r>
      <w:r w:rsidR="00CF43F8">
        <w:rPr>
          <w:rFonts w:ascii="Times New Roman" w:hAnsi="Times New Roman" w:cs="Times New Roman"/>
          <w:b/>
          <w:sz w:val="32"/>
          <w:szCs w:val="32"/>
          <w:lang w:val="en-GB"/>
        </w:rPr>
        <w:t>:</w:t>
      </w:r>
    </w:p>
    <w:p w:rsidR="00202D29" w:rsidRDefault="00202D29">
      <w:pPr>
        <w:rPr>
          <w:rFonts w:ascii="Times New Roman" w:hAnsi="Times New Roman" w:cs="Times New Roman"/>
          <w:b/>
          <w:sz w:val="32"/>
          <w:szCs w:val="32"/>
          <w:lang w:val="en-GB"/>
        </w:rPr>
      </w:pPr>
      <w:r>
        <w:rPr>
          <w:rFonts w:ascii="Times New Roman" w:hAnsi="Times New Roman" w:cs="Times New Roman"/>
          <w:sz w:val="24"/>
          <w:szCs w:val="24"/>
        </w:rPr>
        <w:br/>
        <w:t xml:space="preserve">1. Sangster. (2018a). </w:t>
      </w:r>
      <w:r>
        <w:rPr>
          <w:rFonts w:ascii="Times New Roman" w:hAnsi="Times New Roman" w:cs="Times New Roman"/>
          <w:i/>
          <w:iCs/>
          <w:sz w:val="24"/>
          <w:szCs w:val="24"/>
        </w:rPr>
        <w:t xml:space="preserve">Frank Wood’s business accounting 1 [electronic resource] </w:t>
      </w:r>
      <w:r>
        <w:rPr>
          <w:rFonts w:ascii="Times New Roman" w:hAnsi="Times New Roman" w:cs="Times New Roman"/>
          <w:sz w:val="24"/>
          <w:szCs w:val="24"/>
        </w:rPr>
        <w:t xml:space="preserve"> (Gordon &amp; F. Wood, Eds.; 14th ed., p. 1 online resource (xxii, 780 p</w:t>
      </w:r>
      <w:r>
        <w:rPr>
          <w:rFonts w:ascii="Times New Roman" w:hAnsi="Times New Roman" w:cs="Times New Roman"/>
          <w:sz w:val="24"/>
          <w:szCs w:val="24"/>
        </w:rPr>
        <w:br/>
        <w:t xml:space="preserve">2.Wood. (2011). </w:t>
      </w:r>
      <w:r>
        <w:rPr>
          <w:rFonts w:ascii="Times New Roman" w:hAnsi="Times New Roman" w:cs="Times New Roman"/>
          <w:i/>
          <w:iCs/>
          <w:sz w:val="24"/>
          <w:szCs w:val="24"/>
        </w:rPr>
        <w:t>Frank Wood’s Business accounting 1</w:t>
      </w:r>
      <w:r>
        <w:rPr>
          <w:rFonts w:ascii="Times New Roman" w:hAnsi="Times New Roman" w:cs="Times New Roman"/>
          <w:sz w:val="24"/>
          <w:szCs w:val="24"/>
        </w:rPr>
        <w:t xml:space="preserve"> (Sangster, Ed.). Financial Times Prentice Hall/Pearson.</w:t>
      </w:r>
      <w:r>
        <w:rPr>
          <w:rFonts w:ascii="Times New Roman" w:hAnsi="Times New Roman" w:cs="Times New Roman"/>
          <w:sz w:val="24"/>
          <w:szCs w:val="24"/>
        </w:rPr>
        <w:br/>
        <w:t xml:space="preserve">3.Wood. (2012). </w:t>
      </w:r>
      <w:r>
        <w:rPr>
          <w:rFonts w:ascii="Times New Roman" w:hAnsi="Times New Roman" w:cs="Times New Roman"/>
          <w:i/>
          <w:iCs/>
          <w:sz w:val="24"/>
          <w:szCs w:val="24"/>
        </w:rPr>
        <w:t>Frank Wood’s business accounting [electronic resource] : Volume 2.</w:t>
      </w:r>
      <w:r>
        <w:rPr>
          <w:rFonts w:ascii="Times New Roman" w:hAnsi="Times New Roman" w:cs="Times New Roman"/>
          <w:sz w:val="24"/>
          <w:szCs w:val="24"/>
        </w:rPr>
        <w:t xml:space="preserve"> (Sangster &amp; F. Wood, Eds.; 12th ed. /, p. 1 online resource (864 p.)). Financial Times Prentice Hall.</w:t>
      </w:r>
      <w:r>
        <w:rPr>
          <w:rFonts w:ascii="Times New Roman" w:hAnsi="Times New Roman" w:cs="Times New Roman"/>
          <w:sz w:val="24"/>
          <w:szCs w:val="24"/>
        </w:rPr>
        <w:br/>
        <w:t xml:space="preserve">4. Atrill. (2019). </w:t>
      </w:r>
      <w:r>
        <w:rPr>
          <w:rFonts w:ascii="Times New Roman" w:hAnsi="Times New Roman" w:cs="Times New Roman"/>
          <w:i/>
          <w:iCs/>
          <w:sz w:val="24"/>
          <w:szCs w:val="24"/>
        </w:rPr>
        <w:t xml:space="preserve">Accounting and finance for non-specialists </w:t>
      </w:r>
      <w:r>
        <w:rPr>
          <w:rFonts w:ascii="Times New Roman" w:hAnsi="Times New Roman" w:cs="Times New Roman"/>
          <w:sz w:val="24"/>
          <w:szCs w:val="24"/>
        </w:rPr>
        <w:t xml:space="preserve"> (McLaney, Ed.; Eleventh edition., p. 1 online resource (xxi, 589 p.)  </w:t>
      </w:r>
      <w:r>
        <w:rPr>
          <w:rFonts w:ascii="Times New Roman" w:hAnsi="Times New Roman" w:cs="Times New Roman"/>
          <w:sz w:val="24"/>
          <w:szCs w:val="24"/>
        </w:rPr>
        <w:br/>
        <w:t xml:space="preserve">5. Dyson. (2010). </w:t>
      </w:r>
      <w:r>
        <w:rPr>
          <w:rFonts w:ascii="Times New Roman" w:hAnsi="Times New Roman" w:cs="Times New Roman"/>
          <w:i/>
          <w:iCs/>
          <w:sz w:val="24"/>
          <w:szCs w:val="24"/>
        </w:rPr>
        <w:t>Accounting for non-accounting students</w:t>
      </w:r>
      <w:r>
        <w:rPr>
          <w:rFonts w:ascii="Times New Roman" w:hAnsi="Times New Roman" w:cs="Times New Roman"/>
          <w:sz w:val="24"/>
          <w:szCs w:val="24"/>
        </w:rPr>
        <w:t>. Financial Times Prentice Hall.</w:t>
      </w:r>
      <w:r>
        <w:rPr>
          <w:rFonts w:ascii="Times New Roman" w:hAnsi="Times New Roman" w:cs="Times New Roman"/>
          <w:sz w:val="24"/>
          <w:szCs w:val="24"/>
        </w:rPr>
        <w:br/>
        <w:t xml:space="preserve">6. Atrill. (2016b). </w:t>
      </w:r>
      <w:r>
        <w:rPr>
          <w:rFonts w:ascii="Times New Roman" w:hAnsi="Times New Roman" w:cs="Times New Roman"/>
          <w:i/>
          <w:iCs/>
          <w:sz w:val="24"/>
          <w:szCs w:val="24"/>
        </w:rPr>
        <w:t xml:space="preserve">Accounting and finance for non-specialists </w:t>
      </w:r>
      <w:r>
        <w:rPr>
          <w:rFonts w:ascii="Times New Roman" w:hAnsi="Times New Roman" w:cs="Times New Roman"/>
          <w:sz w:val="24"/>
          <w:szCs w:val="24"/>
        </w:rPr>
        <w:t xml:space="preserve"> (McLaney, Ed.; Tenth edition., p. 1 online resource (569 pages)). Pearson.</w:t>
      </w:r>
      <w:r>
        <w:rPr>
          <w:rFonts w:ascii="Times New Roman" w:hAnsi="Times New Roman" w:cs="Times New Roman"/>
          <w:sz w:val="24"/>
          <w:szCs w:val="24"/>
        </w:rPr>
        <w:br/>
        <w:t xml:space="preserve">7. Drury. (2018). </w:t>
      </w:r>
      <w:r>
        <w:rPr>
          <w:rFonts w:ascii="Times New Roman" w:hAnsi="Times New Roman" w:cs="Times New Roman"/>
          <w:i/>
          <w:iCs/>
          <w:sz w:val="24"/>
          <w:szCs w:val="24"/>
        </w:rPr>
        <w:t xml:space="preserve">Management and cost accounting </w:t>
      </w:r>
      <w:r>
        <w:rPr>
          <w:rFonts w:ascii="Times New Roman" w:hAnsi="Times New Roman" w:cs="Times New Roman"/>
          <w:sz w:val="24"/>
          <w:szCs w:val="24"/>
        </w:rPr>
        <w:t xml:space="preserve"> (10th edition.). Cengage.</w:t>
      </w:r>
      <w:r>
        <w:rPr>
          <w:rFonts w:ascii="Times New Roman" w:hAnsi="Times New Roman" w:cs="Times New Roman"/>
          <w:sz w:val="24"/>
          <w:szCs w:val="24"/>
        </w:rPr>
        <w:br/>
        <w:t xml:space="preserve">8. Weetman. (2013). </w:t>
      </w:r>
      <w:r>
        <w:rPr>
          <w:rFonts w:ascii="Times New Roman" w:hAnsi="Times New Roman" w:cs="Times New Roman"/>
          <w:i/>
          <w:iCs/>
          <w:sz w:val="24"/>
          <w:szCs w:val="24"/>
        </w:rPr>
        <w:t xml:space="preserve">Financial accounting [electronic resource] / an introduction </w:t>
      </w:r>
      <w:r>
        <w:rPr>
          <w:rFonts w:ascii="Times New Roman" w:hAnsi="Times New Roman" w:cs="Times New Roman"/>
          <w:sz w:val="24"/>
          <w:szCs w:val="24"/>
        </w:rPr>
        <w:t xml:space="preserve"> (6th edition., p. 1 online resource (528 pages)). Pearson.</w:t>
      </w:r>
      <w:r>
        <w:rPr>
          <w:rFonts w:ascii="Times New Roman" w:hAnsi="Times New Roman" w:cs="Times New Roman"/>
          <w:sz w:val="24"/>
          <w:szCs w:val="24"/>
        </w:rPr>
        <w:br/>
        <w:t xml:space="preserve">9.Atrill. (2017). </w:t>
      </w:r>
      <w:r>
        <w:rPr>
          <w:rFonts w:ascii="Times New Roman" w:hAnsi="Times New Roman" w:cs="Times New Roman"/>
          <w:i/>
          <w:iCs/>
          <w:sz w:val="24"/>
          <w:szCs w:val="24"/>
        </w:rPr>
        <w:t xml:space="preserve">Accounting and finance for non-specialists </w:t>
      </w:r>
      <w:r>
        <w:rPr>
          <w:rFonts w:ascii="Times New Roman" w:hAnsi="Times New Roman" w:cs="Times New Roman"/>
          <w:sz w:val="24"/>
          <w:szCs w:val="24"/>
        </w:rPr>
        <w:t xml:space="preserve"> (McLaney, Ed.; Tenth edition., p. 1 online resource (569 pages)). Pearson.</w:t>
      </w:r>
      <w:r>
        <w:rPr>
          <w:rFonts w:ascii="Times New Roman" w:hAnsi="Times New Roman" w:cs="Times New Roman"/>
          <w:sz w:val="24"/>
          <w:szCs w:val="24"/>
        </w:rPr>
        <w:br/>
        <w:t xml:space="preserve">10.Atrill. (2016c). </w:t>
      </w:r>
      <w:r>
        <w:rPr>
          <w:rFonts w:ascii="Times New Roman" w:hAnsi="Times New Roman" w:cs="Times New Roman"/>
          <w:i/>
          <w:iCs/>
          <w:sz w:val="24"/>
          <w:szCs w:val="24"/>
        </w:rPr>
        <w:t xml:space="preserve">Accounting and finance for non-specialists </w:t>
      </w:r>
      <w:r>
        <w:rPr>
          <w:rFonts w:ascii="Times New Roman" w:hAnsi="Times New Roman" w:cs="Times New Roman"/>
          <w:sz w:val="24"/>
          <w:szCs w:val="24"/>
        </w:rPr>
        <w:t xml:space="preserve"> (McLaney, Ed.; Tenth edition., p. 1 online resource (569 pages)). Pearson.</w:t>
      </w:r>
      <w:r>
        <w:rPr>
          <w:rFonts w:ascii="Times New Roman" w:hAnsi="Times New Roman" w:cs="Times New Roman"/>
          <w:sz w:val="24"/>
          <w:szCs w:val="24"/>
        </w:rPr>
        <w:br/>
      </w:r>
      <w:r w:rsidR="004A3BAD">
        <w:rPr>
          <w:rFonts w:ascii="Times New Roman" w:hAnsi="Times New Roman" w:cs="Times New Roman"/>
          <w:sz w:val="24"/>
          <w:szCs w:val="24"/>
        </w:rPr>
        <w:t>11.</w:t>
      </w:r>
      <w:r>
        <w:rPr>
          <w:rFonts w:ascii="Times New Roman" w:hAnsi="Times New Roman" w:cs="Times New Roman"/>
          <w:sz w:val="24"/>
          <w:szCs w:val="24"/>
        </w:rPr>
        <w:t xml:space="preserve">Atrill. (2016a). </w:t>
      </w:r>
      <w:r>
        <w:rPr>
          <w:rFonts w:ascii="Times New Roman" w:hAnsi="Times New Roman" w:cs="Times New Roman"/>
          <w:i/>
          <w:iCs/>
          <w:sz w:val="24"/>
          <w:szCs w:val="24"/>
        </w:rPr>
        <w:t xml:space="preserve">Financial accounting for decision makers [electronic resource] </w:t>
      </w:r>
      <w:r>
        <w:rPr>
          <w:rFonts w:ascii="Times New Roman" w:hAnsi="Times New Roman" w:cs="Times New Roman"/>
          <w:sz w:val="24"/>
          <w:szCs w:val="24"/>
        </w:rPr>
        <w:t xml:space="preserve"> (McLaney, Ed.; 8th ed., p. 1 online resource (xx, 585 p.) :). Pearson.</w:t>
      </w:r>
      <w:r>
        <w:rPr>
          <w:rFonts w:ascii="Times New Roman" w:hAnsi="Times New Roman" w:cs="Times New Roman"/>
          <w:sz w:val="24"/>
          <w:szCs w:val="24"/>
        </w:rPr>
        <w:br/>
      </w:r>
      <w:r w:rsidR="004A3BAD">
        <w:rPr>
          <w:rFonts w:ascii="Times New Roman" w:hAnsi="Times New Roman" w:cs="Times New Roman"/>
          <w:sz w:val="24"/>
          <w:szCs w:val="24"/>
        </w:rPr>
        <w:t>12.</w:t>
      </w:r>
      <w:r>
        <w:rPr>
          <w:rFonts w:ascii="Times New Roman" w:hAnsi="Times New Roman" w:cs="Times New Roman"/>
          <w:sz w:val="24"/>
          <w:szCs w:val="24"/>
        </w:rPr>
        <w:t xml:space="preserve">Jones. (2006). </w:t>
      </w:r>
      <w:r>
        <w:rPr>
          <w:rFonts w:ascii="Times New Roman" w:hAnsi="Times New Roman" w:cs="Times New Roman"/>
          <w:i/>
          <w:iCs/>
          <w:sz w:val="24"/>
          <w:szCs w:val="24"/>
        </w:rPr>
        <w:t xml:space="preserve">Accounting </w:t>
      </w:r>
      <w:r>
        <w:rPr>
          <w:rFonts w:ascii="Times New Roman" w:hAnsi="Times New Roman" w:cs="Times New Roman"/>
          <w:sz w:val="24"/>
          <w:szCs w:val="24"/>
        </w:rPr>
        <w:t xml:space="preserve"> (2nd ed.). Wiley.</w:t>
      </w:r>
      <w:r>
        <w:rPr>
          <w:rFonts w:ascii="Times New Roman" w:hAnsi="Times New Roman" w:cs="Times New Roman"/>
          <w:sz w:val="24"/>
          <w:szCs w:val="24"/>
        </w:rPr>
        <w:br/>
      </w:r>
      <w:r>
        <w:rPr>
          <w:rFonts w:ascii="Times New Roman" w:hAnsi="Times New Roman" w:cs="Times New Roman"/>
          <w:sz w:val="24"/>
          <w:szCs w:val="24"/>
        </w:rPr>
        <w:br/>
      </w:r>
      <w:r w:rsidR="004A3BAD">
        <w:rPr>
          <w:rFonts w:ascii="Times New Roman" w:hAnsi="Times New Roman" w:cs="Times New Roman"/>
          <w:sz w:val="24"/>
          <w:szCs w:val="24"/>
        </w:rPr>
        <w:t>13.</w:t>
      </w:r>
      <w:r>
        <w:rPr>
          <w:rFonts w:ascii="Times New Roman" w:hAnsi="Times New Roman" w:cs="Times New Roman"/>
          <w:sz w:val="24"/>
          <w:szCs w:val="24"/>
        </w:rPr>
        <w:t xml:space="preserve">Lucey. (2009a). </w:t>
      </w:r>
      <w:r>
        <w:rPr>
          <w:rFonts w:ascii="Times New Roman" w:hAnsi="Times New Roman" w:cs="Times New Roman"/>
          <w:i/>
          <w:iCs/>
          <w:sz w:val="24"/>
          <w:szCs w:val="24"/>
        </w:rPr>
        <w:t xml:space="preserve">Costing </w:t>
      </w:r>
      <w:r>
        <w:rPr>
          <w:rFonts w:ascii="Times New Roman" w:hAnsi="Times New Roman" w:cs="Times New Roman"/>
          <w:sz w:val="24"/>
          <w:szCs w:val="24"/>
        </w:rPr>
        <w:t xml:space="preserve"> (7th ed.). South-Western </w:t>
      </w:r>
      <w:r w:rsidR="00946DD3">
        <w:rPr>
          <w:rFonts w:ascii="Times New Roman" w:hAnsi="Times New Roman" w:cs="Times New Roman"/>
          <w:sz w:val="24"/>
          <w:szCs w:val="24"/>
        </w:rPr>
        <w:t xml:space="preserve"> </w:t>
      </w:r>
      <w:r>
        <w:rPr>
          <w:rFonts w:ascii="Times New Roman" w:hAnsi="Times New Roman" w:cs="Times New Roman"/>
          <w:sz w:val="24"/>
          <w:szCs w:val="24"/>
        </w:rPr>
        <w:t>Cengage Learning.</w:t>
      </w:r>
      <w:r>
        <w:rPr>
          <w:rFonts w:ascii="Times New Roman" w:hAnsi="Times New Roman" w:cs="Times New Roman"/>
          <w:sz w:val="24"/>
          <w:szCs w:val="24"/>
        </w:rPr>
        <w:br/>
      </w:r>
      <w:r>
        <w:rPr>
          <w:rFonts w:ascii="Times New Roman" w:hAnsi="Times New Roman" w:cs="Times New Roman"/>
          <w:sz w:val="24"/>
          <w:szCs w:val="24"/>
        </w:rPr>
        <w:br/>
      </w:r>
      <w:r w:rsidR="004A3BAD">
        <w:rPr>
          <w:rFonts w:ascii="Times New Roman" w:hAnsi="Times New Roman" w:cs="Times New Roman"/>
          <w:sz w:val="24"/>
          <w:szCs w:val="24"/>
        </w:rPr>
        <w:t xml:space="preserve">14. </w:t>
      </w:r>
      <w:r>
        <w:rPr>
          <w:rFonts w:ascii="Times New Roman" w:hAnsi="Times New Roman" w:cs="Times New Roman"/>
          <w:sz w:val="24"/>
          <w:szCs w:val="24"/>
        </w:rPr>
        <w:t xml:space="preserve">Lucey. (2009b). </w:t>
      </w:r>
      <w:r>
        <w:rPr>
          <w:rFonts w:ascii="Times New Roman" w:hAnsi="Times New Roman" w:cs="Times New Roman"/>
          <w:i/>
          <w:iCs/>
          <w:sz w:val="24"/>
          <w:szCs w:val="24"/>
        </w:rPr>
        <w:t xml:space="preserve">Costing </w:t>
      </w:r>
      <w:r>
        <w:rPr>
          <w:rFonts w:ascii="Times New Roman" w:hAnsi="Times New Roman" w:cs="Times New Roman"/>
          <w:sz w:val="24"/>
          <w:szCs w:val="24"/>
        </w:rPr>
        <w:t xml:space="preserve"> (7th ed.).</w:t>
      </w:r>
      <w:r w:rsidR="004A3BAD">
        <w:rPr>
          <w:rFonts w:ascii="Times New Roman" w:hAnsi="Times New Roman" w:cs="Times New Roman"/>
          <w:sz w:val="24"/>
          <w:szCs w:val="24"/>
        </w:rPr>
        <w:t xml:space="preserve"> South-Western</w:t>
      </w:r>
      <w:r w:rsidR="00946DD3">
        <w:rPr>
          <w:rFonts w:ascii="Times New Roman" w:hAnsi="Times New Roman" w:cs="Times New Roman"/>
          <w:sz w:val="24"/>
          <w:szCs w:val="24"/>
        </w:rPr>
        <w:t xml:space="preserve"> </w:t>
      </w:r>
      <w:r w:rsidR="004A3BAD">
        <w:rPr>
          <w:rFonts w:ascii="Times New Roman" w:hAnsi="Times New Roman" w:cs="Times New Roman"/>
          <w:sz w:val="24"/>
          <w:szCs w:val="24"/>
        </w:rPr>
        <w:t xml:space="preserve"> Cengage Learning.</w:t>
      </w:r>
      <w:r>
        <w:rPr>
          <w:rFonts w:ascii="Times New Roman" w:hAnsi="Times New Roman" w:cs="Times New Roman"/>
          <w:sz w:val="24"/>
          <w:szCs w:val="24"/>
        </w:rPr>
        <w:br/>
      </w:r>
      <w:r>
        <w:rPr>
          <w:rFonts w:ascii="Times New Roman" w:hAnsi="Times New Roman" w:cs="Times New Roman"/>
          <w:sz w:val="24"/>
          <w:szCs w:val="24"/>
        </w:rPr>
        <w:br/>
      </w:r>
      <w:r w:rsidR="004A3BAD">
        <w:rPr>
          <w:rFonts w:ascii="Times New Roman" w:hAnsi="Times New Roman" w:cs="Times New Roman"/>
          <w:sz w:val="24"/>
          <w:szCs w:val="24"/>
        </w:rPr>
        <w:t>15.</w:t>
      </w:r>
      <w:r>
        <w:rPr>
          <w:rFonts w:ascii="Times New Roman" w:hAnsi="Times New Roman" w:cs="Times New Roman"/>
          <w:sz w:val="24"/>
          <w:szCs w:val="24"/>
        </w:rPr>
        <w:t xml:space="preserve">Lucey. (2009c). </w:t>
      </w:r>
      <w:r>
        <w:rPr>
          <w:rFonts w:ascii="Times New Roman" w:hAnsi="Times New Roman" w:cs="Times New Roman"/>
          <w:i/>
          <w:iCs/>
          <w:sz w:val="24"/>
          <w:szCs w:val="24"/>
        </w:rPr>
        <w:t xml:space="preserve">Costing </w:t>
      </w:r>
      <w:r>
        <w:rPr>
          <w:rFonts w:ascii="Times New Roman" w:hAnsi="Times New Roman" w:cs="Times New Roman"/>
          <w:sz w:val="24"/>
          <w:szCs w:val="24"/>
        </w:rPr>
        <w:t xml:space="preserve"> (7th ed.). South-Western </w:t>
      </w:r>
      <w:r w:rsidR="00946DD3">
        <w:rPr>
          <w:rFonts w:ascii="Times New Roman" w:hAnsi="Times New Roman" w:cs="Times New Roman"/>
          <w:sz w:val="24"/>
          <w:szCs w:val="24"/>
        </w:rPr>
        <w:t xml:space="preserve">   </w:t>
      </w:r>
      <w:r>
        <w:rPr>
          <w:rFonts w:ascii="Times New Roman" w:hAnsi="Times New Roman" w:cs="Times New Roman"/>
          <w:sz w:val="24"/>
          <w:szCs w:val="24"/>
        </w:rPr>
        <w:t>Cengage Learning.</w:t>
      </w:r>
      <w:r>
        <w:rPr>
          <w:rFonts w:ascii="Times New Roman" w:hAnsi="Times New Roman" w:cs="Times New Roman"/>
          <w:sz w:val="24"/>
          <w:szCs w:val="24"/>
        </w:rPr>
        <w:br/>
      </w:r>
      <w:r>
        <w:rPr>
          <w:rFonts w:ascii="Times New Roman" w:hAnsi="Times New Roman" w:cs="Times New Roman"/>
          <w:sz w:val="24"/>
          <w:szCs w:val="24"/>
        </w:rPr>
        <w:br/>
      </w:r>
      <w:r w:rsidR="004A3BAD">
        <w:rPr>
          <w:rFonts w:ascii="Times New Roman" w:hAnsi="Times New Roman" w:cs="Times New Roman"/>
          <w:sz w:val="24"/>
          <w:szCs w:val="24"/>
        </w:rPr>
        <w:t>16.</w:t>
      </w:r>
      <w:r>
        <w:rPr>
          <w:rFonts w:ascii="Times New Roman" w:hAnsi="Times New Roman" w:cs="Times New Roman"/>
          <w:sz w:val="24"/>
          <w:szCs w:val="24"/>
        </w:rPr>
        <w:t xml:space="preserve">Sangster. (2018b). </w:t>
      </w:r>
      <w:r>
        <w:rPr>
          <w:rFonts w:ascii="Times New Roman" w:hAnsi="Times New Roman" w:cs="Times New Roman"/>
          <w:i/>
          <w:iCs/>
          <w:sz w:val="24"/>
          <w:szCs w:val="24"/>
        </w:rPr>
        <w:t xml:space="preserve">Frank Wood’s business accounting 1 [electronic resource] </w:t>
      </w:r>
      <w:r>
        <w:rPr>
          <w:rFonts w:ascii="Times New Roman" w:hAnsi="Times New Roman" w:cs="Times New Roman"/>
          <w:sz w:val="24"/>
          <w:szCs w:val="24"/>
        </w:rPr>
        <w:t xml:space="preserve"> (Gordon &amp; F. Wood, Eds.; 14th ed., p. 1 online resource (xxii, 780 p.) :). Pearson.</w:t>
      </w:r>
    </w:p>
    <w:p w:rsidR="00CF43F8" w:rsidRPr="000A61EB" w:rsidRDefault="00CF43F8">
      <w:pPr>
        <w:rPr>
          <w:rFonts w:ascii="Times New Roman" w:hAnsi="Times New Roman" w:cs="Times New Roman"/>
          <w:b/>
          <w:sz w:val="32"/>
          <w:szCs w:val="32"/>
          <w:lang w:val="en-GB"/>
        </w:rPr>
      </w:pPr>
    </w:p>
    <w:sectPr w:rsidR="00CF43F8" w:rsidRPr="000A61EB" w:rsidSect="00EA1BEE">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3AEB" w:rsidRDefault="00DB3AEB" w:rsidP="000C46C6">
      <w:pPr>
        <w:spacing w:after="0" w:line="240" w:lineRule="auto"/>
      </w:pPr>
      <w:r>
        <w:separator/>
      </w:r>
    </w:p>
  </w:endnote>
  <w:endnote w:type="continuationSeparator" w:id="1">
    <w:p w:rsidR="00DB3AEB" w:rsidRDefault="00DB3AEB" w:rsidP="000C46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3AEB" w:rsidRDefault="00DB3AEB" w:rsidP="000C46C6">
      <w:pPr>
        <w:spacing w:after="0" w:line="240" w:lineRule="auto"/>
      </w:pPr>
      <w:r>
        <w:separator/>
      </w:r>
    </w:p>
  </w:footnote>
  <w:footnote w:type="continuationSeparator" w:id="1">
    <w:p w:rsidR="00DB3AEB" w:rsidRDefault="00DB3AEB" w:rsidP="000C46C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715AB"/>
    <w:multiLevelType w:val="multilevel"/>
    <w:tmpl w:val="053669B6"/>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3DF3AFD"/>
    <w:multiLevelType w:val="hybridMultilevel"/>
    <w:tmpl w:val="76C4A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DF66C1"/>
    <w:multiLevelType w:val="hybridMultilevel"/>
    <w:tmpl w:val="8E34073E"/>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64A1505F"/>
    <w:multiLevelType w:val="hybridMultilevel"/>
    <w:tmpl w:val="E87EB894"/>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445FF"/>
    <w:rsid w:val="000113DD"/>
    <w:rsid w:val="00033F49"/>
    <w:rsid w:val="00054A47"/>
    <w:rsid w:val="0006331C"/>
    <w:rsid w:val="00080303"/>
    <w:rsid w:val="000A61EB"/>
    <w:rsid w:val="000C46C6"/>
    <w:rsid w:val="000E3D23"/>
    <w:rsid w:val="001568E7"/>
    <w:rsid w:val="00193EF9"/>
    <w:rsid w:val="001B4C63"/>
    <w:rsid w:val="00202D29"/>
    <w:rsid w:val="0025552D"/>
    <w:rsid w:val="002B1A91"/>
    <w:rsid w:val="002B4FD4"/>
    <w:rsid w:val="002C3002"/>
    <w:rsid w:val="00335F03"/>
    <w:rsid w:val="00395183"/>
    <w:rsid w:val="003E3FA5"/>
    <w:rsid w:val="0042021E"/>
    <w:rsid w:val="0049328F"/>
    <w:rsid w:val="004A3BAD"/>
    <w:rsid w:val="004A5565"/>
    <w:rsid w:val="004C74F2"/>
    <w:rsid w:val="00532EC0"/>
    <w:rsid w:val="00541483"/>
    <w:rsid w:val="00543C60"/>
    <w:rsid w:val="00556F6F"/>
    <w:rsid w:val="005E0525"/>
    <w:rsid w:val="006F1CA1"/>
    <w:rsid w:val="007011DF"/>
    <w:rsid w:val="007270F3"/>
    <w:rsid w:val="007A612F"/>
    <w:rsid w:val="00893171"/>
    <w:rsid w:val="008A2EDF"/>
    <w:rsid w:val="00946DD3"/>
    <w:rsid w:val="009A0AC5"/>
    <w:rsid w:val="009A1317"/>
    <w:rsid w:val="009D7C2E"/>
    <w:rsid w:val="00A65BA5"/>
    <w:rsid w:val="00AD7EE9"/>
    <w:rsid w:val="00B04A2B"/>
    <w:rsid w:val="00B93591"/>
    <w:rsid w:val="00BB780B"/>
    <w:rsid w:val="00C445FF"/>
    <w:rsid w:val="00CF43F8"/>
    <w:rsid w:val="00D513D4"/>
    <w:rsid w:val="00DB3AEB"/>
    <w:rsid w:val="00DB4A6B"/>
    <w:rsid w:val="00DE49AB"/>
    <w:rsid w:val="00EA1BEE"/>
    <w:rsid w:val="00EB6F03"/>
    <w:rsid w:val="00F03F83"/>
    <w:rsid w:val="00F04A2C"/>
    <w:rsid w:val="00F33094"/>
    <w:rsid w:val="00F36F39"/>
    <w:rsid w:val="00F72669"/>
    <w:rsid w:val="00FD58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1BEE"/>
  </w:style>
  <w:style w:type="paragraph" w:styleId="Heading1">
    <w:name w:val="heading 1"/>
    <w:basedOn w:val="Normal"/>
    <w:next w:val="BodyText"/>
    <w:link w:val="Heading1Char"/>
    <w:qFormat/>
    <w:rsid w:val="0006331C"/>
    <w:pPr>
      <w:keepNext/>
      <w:numPr>
        <w:numId w:val="1"/>
      </w:numPr>
      <w:suppressAutoHyphens/>
      <w:spacing w:before="240" w:after="120" w:line="259" w:lineRule="auto"/>
      <w:outlineLvl w:val="0"/>
    </w:pPr>
    <w:rPr>
      <w:rFonts w:ascii="Liberation Sans" w:eastAsia="Microsoft YaHei" w:hAnsi="Liberation Sans" w:cs="Arial"/>
      <w:b/>
      <w:bCs/>
      <w:sz w:val="36"/>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C46C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C46C6"/>
  </w:style>
  <w:style w:type="paragraph" w:styleId="Footer">
    <w:name w:val="footer"/>
    <w:basedOn w:val="Normal"/>
    <w:link w:val="FooterChar"/>
    <w:uiPriority w:val="99"/>
    <w:semiHidden/>
    <w:unhideWhenUsed/>
    <w:rsid w:val="000C46C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C46C6"/>
  </w:style>
  <w:style w:type="paragraph" w:styleId="BalloonText">
    <w:name w:val="Balloon Text"/>
    <w:basedOn w:val="Normal"/>
    <w:link w:val="BalloonTextChar"/>
    <w:uiPriority w:val="99"/>
    <w:semiHidden/>
    <w:unhideWhenUsed/>
    <w:rsid w:val="000633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331C"/>
    <w:rPr>
      <w:rFonts w:ascii="Tahoma" w:hAnsi="Tahoma" w:cs="Tahoma"/>
      <w:sz w:val="16"/>
      <w:szCs w:val="16"/>
    </w:rPr>
  </w:style>
  <w:style w:type="character" w:customStyle="1" w:styleId="Heading1Char">
    <w:name w:val="Heading 1 Char"/>
    <w:basedOn w:val="DefaultParagraphFont"/>
    <w:link w:val="Heading1"/>
    <w:rsid w:val="0006331C"/>
    <w:rPr>
      <w:rFonts w:ascii="Liberation Sans" w:eastAsia="Microsoft YaHei" w:hAnsi="Liberation Sans" w:cs="Arial"/>
      <w:b/>
      <w:bCs/>
      <w:sz w:val="36"/>
      <w:szCs w:val="36"/>
      <w:lang w:val="en-GB"/>
    </w:rPr>
  </w:style>
  <w:style w:type="paragraph" w:styleId="BodyText">
    <w:name w:val="Body Text"/>
    <w:basedOn w:val="Normal"/>
    <w:link w:val="BodyTextChar"/>
    <w:uiPriority w:val="99"/>
    <w:unhideWhenUsed/>
    <w:rsid w:val="0006331C"/>
    <w:pPr>
      <w:spacing w:after="120"/>
    </w:pPr>
  </w:style>
  <w:style w:type="character" w:customStyle="1" w:styleId="BodyTextChar">
    <w:name w:val="Body Text Char"/>
    <w:basedOn w:val="DefaultParagraphFont"/>
    <w:link w:val="BodyText"/>
    <w:uiPriority w:val="99"/>
    <w:rsid w:val="0006331C"/>
  </w:style>
  <w:style w:type="paragraph" w:styleId="HTMLPreformatted">
    <w:name w:val="HTML Preformatted"/>
    <w:basedOn w:val="Normal"/>
    <w:link w:val="HTMLPreformattedChar"/>
    <w:uiPriority w:val="99"/>
    <w:semiHidden/>
    <w:unhideWhenUsed/>
    <w:rsid w:val="00A65B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A65BA5"/>
    <w:rPr>
      <w:rFonts w:ascii="Courier New" w:eastAsia="Times New Roman" w:hAnsi="Courier New" w:cs="Courier New"/>
      <w:sz w:val="20"/>
      <w:szCs w:val="20"/>
    </w:rPr>
  </w:style>
  <w:style w:type="character" w:customStyle="1" w:styleId="y2iqfc">
    <w:name w:val="y2iqfc"/>
    <w:basedOn w:val="DefaultParagraphFont"/>
    <w:rsid w:val="00A65BA5"/>
  </w:style>
  <w:style w:type="paragraph" w:styleId="ListParagraph">
    <w:name w:val="List Paragraph"/>
    <w:basedOn w:val="Normal"/>
    <w:uiPriority w:val="34"/>
    <w:qFormat/>
    <w:rsid w:val="001B4C63"/>
    <w:pPr>
      <w:ind w:left="720"/>
      <w:contextualSpacing/>
    </w:pPr>
  </w:style>
  <w:style w:type="character" w:styleId="Emphasis">
    <w:name w:val="Emphasis"/>
    <w:basedOn w:val="DefaultParagraphFont"/>
    <w:uiPriority w:val="20"/>
    <w:qFormat/>
    <w:rsid w:val="00335F03"/>
    <w:rPr>
      <w:i/>
      <w:iCs/>
    </w:rPr>
  </w:style>
  <w:style w:type="character" w:customStyle="1" w:styleId="last-name">
    <w:name w:val="last-name"/>
    <w:basedOn w:val="DefaultParagraphFont"/>
    <w:rsid w:val="00CF43F8"/>
  </w:style>
</w:styles>
</file>

<file path=word/webSettings.xml><?xml version="1.0" encoding="utf-8"?>
<w:webSettings xmlns:r="http://schemas.openxmlformats.org/officeDocument/2006/relationships" xmlns:w="http://schemas.openxmlformats.org/wordprocessingml/2006/main">
  <w:divs>
    <w:div w:id="896934953">
      <w:bodyDiv w:val="1"/>
      <w:marLeft w:val="0"/>
      <w:marRight w:val="0"/>
      <w:marTop w:val="0"/>
      <w:marBottom w:val="0"/>
      <w:divBdr>
        <w:top w:val="none" w:sz="0" w:space="0" w:color="auto"/>
        <w:left w:val="none" w:sz="0" w:space="0" w:color="auto"/>
        <w:bottom w:val="none" w:sz="0" w:space="0" w:color="auto"/>
        <w:right w:val="none" w:sz="0" w:space="0" w:color="auto"/>
      </w:divBdr>
      <w:divsChild>
        <w:div w:id="2017808111">
          <w:marLeft w:val="0"/>
          <w:marRight w:val="0"/>
          <w:marTop w:val="0"/>
          <w:marBottom w:val="0"/>
          <w:divBdr>
            <w:top w:val="none" w:sz="0" w:space="0" w:color="auto"/>
            <w:left w:val="none" w:sz="0" w:space="0" w:color="auto"/>
            <w:bottom w:val="none" w:sz="0" w:space="0" w:color="auto"/>
            <w:right w:val="none" w:sz="0" w:space="0" w:color="auto"/>
          </w:divBdr>
          <w:divsChild>
            <w:div w:id="291325766">
              <w:marLeft w:val="0"/>
              <w:marRight w:val="0"/>
              <w:marTop w:val="0"/>
              <w:marBottom w:val="0"/>
              <w:divBdr>
                <w:top w:val="none" w:sz="0" w:space="0" w:color="auto"/>
                <w:left w:val="none" w:sz="0" w:space="0" w:color="auto"/>
                <w:bottom w:val="none" w:sz="0" w:space="0" w:color="auto"/>
                <w:right w:val="none" w:sz="0" w:space="0" w:color="auto"/>
              </w:divBdr>
              <w:divsChild>
                <w:div w:id="6554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678527">
          <w:marLeft w:val="0"/>
          <w:marRight w:val="0"/>
          <w:marTop w:val="0"/>
          <w:marBottom w:val="0"/>
          <w:divBdr>
            <w:top w:val="none" w:sz="0" w:space="0" w:color="auto"/>
            <w:left w:val="none" w:sz="0" w:space="0" w:color="auto"/>
            <w:bottom w:val="none" w:sz="0" w:space="0" w:color="auto"/>
            <w:right w:val="none" w:sz="0" w:space="0" w:color="auto"/>
          </w:divBdr>
          <w:divsChild>
            <w:div w:id="1750883237">
              <w:marLeft w:val="0"/>
              <w:marRight w:val="0"/>
              <w:marTop w:val="0"/>
              <w:marBottom w:val="0"/>
              <w:divBdr>
                <w:top w:val="none" w:sz="0" w:space="0" w:color="auto"/>
                <w:left w:val="none" w:sz="0" w:space="0" w:color="auto"/>
                <w:bottom w:val="none" w:sz="0" w:space="0" w:color="auto"/>
                <w:right w:val="none" w:sz="0" w:space="0" w:color="auto"/>
              </w:divBdr>
              <w:divsChild>
                <w:div w:id="876510722">
                  <w:marLeft w:val="0"/>
                  <w:marRight w:val="150"/>
                  <w:marTop w:val="0"/>
                  <w:marBottom w:val="0"/>
                  <w:divBdr>
                    <w:top w:val="none" w:sz="0" w:space="0" w:color="auto"/>
                    <w:left w:val="none" w:sz="0" w:space="0" w:color="auto"/>
                    <w:bottom w:val="none" w:sz="0" w:space="0" w:color="auto"/>
                    <w:right w:val="none" w:sz="0" w:space="0" w:color="auto"/>
                  </w:divBdr>
                </w:div>
                <w:div w:id="107527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180404">
          <w:marLeft w:val="0"/>
          <w:marRight w:val="0"/>
          <w:marTop w:val="0"/>
          <w:marBottom w:val="0"/>
          <w:divBdr>
            <w:top w:val="none" w:sz="0" w:space="0" w:color="auto"/>
            <w:left w:val="none" w:sz="0" w:space="0" w:color="auto"/>
            <w:bottom w:val="none" w:sz="0" w:space="0" w:color="auto"/>
            <w:right w:val="none" w:sz="0" w:space="0" w:color="auto"/>
          </w:divBdr>
          <w:divsChild>
            <w:div w:id="1893619632">
              <w:marLeft w:val="0"/>
              <w:marRight w:val="0"/>
              <w:marTop w:val="0"/>
              <w:marBottom w:val="0"/>
              <w:divBdr>
                <w:top w:val="none" w:sz="0" w:space="0" w:color="auto"/>
                <w:left w:val="none" w:sz="0" w:space="0" w:color="auto"/>
                <w:bottom w:val="none" w:sz="0" w:space="0" w:color="auto"/>
                <w:right w:val="none" w:sz="0" w:space="0" w:color="auto"/>
              </w:divBdr>
              <w:divsChild>
                <w:div w:id="24645365">
                  <w:marLeft w:val="0"/>
                  <w:marRight w:val="150"/>
                  <w:marTop w:val="0"/>
                  <w:marBottom w:val="0"/>
                  <w:divBdr>
                    <w:top w:val="none" w:sz="0" w:space="0" w:color="auto"/>
                    <w:left w:val="none" w:sz="0" w:space="0" w:color="auto"/>
                    <w:bottom w:val="none" w:sz="0" w:space="0" w:color="auto"/>
                    <w:right w:val="none" w:sz="0" w:space="0" w:color="auto"/>
                  </w:divBdr>
                </w:div>
                <w:div w:id="137739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610386">
          <w:marLeft w:val="0"/>
          <w:marRight w:val="0"/>
          <w:marTop w:val="0"/>
          <w:marBottom w:val="0"/>
          <w:divBdr>
            <w:top w:val="none" w:sz="0" w:space="0" w:color="auto"/>
            <w:left w:val="none" w:sz="0" w:space="0" w:color="auto"/>
            <w:bottom w:val="none" w:sz="0" w:space="0" w:color="auto"/>
            <w:right w:val="none" w:sz="0" w:space="0" w:color="auto"/>
          </w:divBdr>
          <w:divsChild>
            <w:div w:id="1917670180">
              <w:marLeft w:val="0"/>
              <w:marRight w:val="0"/>
              <w:marTop w:val="0"/>
              <w:marBottom w:val="0"/>
              <w:divBdr>
                <w:top w:val="none" w:sz="0" w:space="0" w:color="auto"/>
                <w:left w:val="none" w:sz="0" w:space="0" w:color="auto"/>
                <w:bottom w:val="none" w:sz="0" w:space="0" w:color="auto"/>
                <w:right w:val="none" w:sz="0" w:space="0" w:color="auto"/>
              </w:divBdr>
              <w:divsChild>
                <w:div w:id="1176504434">
                  <w:marLeft w:val="0"/>
                  <w:marRight w:val="150"/>
                  <w:marTop w:val="0"/>
                  <w:marBottom w:val="0"/>
                  <w:divBdr>
                    <w:top w:val="none" w:sz="0" w:space="0" w:color="auto"/>
                    <w:left w:val="none" w:sz="0" w:space="0" w:color="auto"/>
                    <w:bottom w:val="none" w:sz="0" w:space="0" w:color="auto"/>
                    <w:right w:val="none" w:sz="0" w:space="0" w:color="auto"/>
                  </w:divBdr>
                </w:div>
                <w:div w:id="2038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743957">
          <w:marLeft w:val="0"/>
          <w:marRight w:val="0"/>
          <w:marTop w:val="0"/>
          <w:marBottom w:val="0"/>
          <w:divBdr>
            <w:top w:val="none" w:sz="0" w:space="0" w:color="auto"/>
            <w:left w:val="none" w:sz="0" w:space="0" w:color="auto"/>
            <w:bottom w:val="none" w:sz="0" w:space="0" w:color="auto"/>
            <w:right w:val="none" w:sz="0" w:space="0" w:color="auto"/>
          </w:divBdr>
          <w:divsChild>
            <w:div w:id="106462812">
              <w:marLeft w:val="0"/>
              <w:marRight w:val="0"/>
              <w:marTop w:val="0"/>
              <w:marBottom w:val="0"/>
              <w:divBdr>
                <w:top w:val="none" w:sz="0" w:space="0" w:color="auto"/>
                <w:left w:val="none" w:sz="0" w:space="0" w:color="auto"/>
                <w:bottom w:val="none" w:sz="0" w:space="0" w:color="auto"/>
                <w:right w:val="none" w:sz="0" w:space="0" w:color="auto"/>
              </w:divBdr>
              <w:divsChild>
                <w:div w:id="705789891">
                  <w:marLeft w:val="0"/>
                  <w:marRight w:val="150"/>
                  <w:marTop w:val="0"/>
                  <w:marBottom w:val="0"/>
                  <w:divBdr>
                    <w:top w:val="none" w:sz="0" w:space="0" w:color="auto"/>
                    <w:left w:val="none" w:sz="0" w:space="0" w:color="auto"/>
                    <w:bottom w:val="none" w:sz="0" w:space="0" w:color="auto"/>
                    <w:right w:val="none" w:sz="0" w:space="0" w:color="auto"/>
                  </w:divBdr>
                </w:div>
                <w:div w:id="5440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559758">
          <w:marLeft w:val="0"/>
          <w:marRight w:val="0"/>
          <w:marTop w:val="0"/>
          <w:marBottom w:val="0"/>
          <w:divBdr>
            <w:top w:val="none" w:sz="0" w:space="0" w:color="auto"/>
            <w:left w:val="none" w:sz="0" w:space="0" w:color="auto"/>
            <w:bottom w:val="none" w:sz="0" w:space="0" w:color="auto"/>
            <w:right w:val="none" w:sz="0" w:space="0" w:color="auto"/>
          </w:divBdr>
          <w:divsChild>
            <w:div w:id="12465536">
              <w:marLeft w:val="0"/>
              <w:marRight w:val="0"/>
              <w:marTop w:val="0"/>
              <w:marBottom w:val="0"/>
              <w:divBdr>
                <w:top w:val="none" w:sz="0" w:space="0" w:color="auto"/>
                <w:left w:val="none" w:sz="0" w:space="0" w:color="auto"/>
                <w:bottom w:val="none" w:sz="0" w:space="0" w:color="auto"/>
                <w:right w:val="none" w:sz="0" w:space="0" w:color="auto"/>
              </w:divBdr>
              <w:divsChild>
                <w:div w:id="317930175">
                  <w:marLeft w:val="0"/>
                  <w:marRight w:val="150"/>
                  <w:marTop w:val="0"/>
                  <w:marBottom w:val="0"/>
                  <w:divBdr>
                    <w:top w:val="none" w:sz="0" w:space="0" w:color="auto"/>
                    <w:left w:val="none" w:sz="0" w:space="0" w:color="auto"/>
                    <w:bottom w:val="none" w:sz="0" w:space="0" w:color="auto"/>
                    <w:right w:val="none" w:sz="0" w:space="0" w:color="auto"/>
                  </w:divBdr>
                </w:div>
                <w:div w:id="113764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978819">
          <w:marLeft w:val="0"/>
          <w:marRight w:val="0"/>
          <w:marTop w:val="0"/>
          <w:marBottom w:val="0"/>
          <w:divBdr>
            <w:top w:val="none" w:sz="0" w:space="0" w:color="auto"/>
            <w:left w:val="none" w:sz="0" w:space="0" w:color="auto"/>
            <w:bottom w:val="none" w:sz="0" w:space="0" w:color="auto"/>
            <w:right w:val="none" w:sz="0" w:space="0" w:color="auto"/>
          </w:divBdr>
          <w:divsChild>
            <w:div w:id="1250233664">
              <w:marLeft w:val="0"/>
              <w:marRight w:val="0"/>
              <w:marTop w:val="0"/>
              <w:marBottom w:val="0"/>
              <w:divBdr>
                <w:top w:val="none" w:sz="0" w:space="0" w:color="auto"/>
                <w:left w:val="none" w:sz="0" w:space="0" w:color="auto"/>
                <w:bottom w:val="none" w:sz="0" w:space="0" w:color="auto"/>
                <w:right w:val="none" w:sz="0" w:space="0" w:color="auto"/>
              </w:divBdr>
              <w:divsChild>
                <w:div w:id="1278292259">
                  <w:marLeft w:val="0"/>
                  <w:marRight w:val="150"/>
                  <w:marTop w:val="0"/>
                  <w:marBottom w:val="0"/>
                  <w:divBdr>
                    <w:top w:val="none" w:sz="0" w:space="0" w:color="auto"/>
                    <w:left w:val="none" w:sz="0" w:space="0" w:color="auto"/>
                    <w:bottom w:val="none" w:sz="0" w:space="0" w:color="auto"/>
                    <w:right w:val="none" w:sz="0" w:space="0" w:color="auto"/>
                  </w:divBdr>
                </w:div>
                <w:div w:id="30455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15515">
          <w:marLeft w:val="0"/>
          <w:marRight w:val="0"/>
          <w:marTop w:val="0"/>
          <w:marBottom w:val="0"/>
          <w:divBdr>
            <w:top w:val="none" w:sz="0" w:space="0" w:color="auto"/>
            <w:left w:val="none" w:sz="0" w:space="0" w:color="auto"/>
            <w:bottom w:val="none" w:sz="0" w:space="0" w:color="auto"/>
            <w:right w:val="none" w:sz="0" w:space="0" w:color="auto"/>
          </w:divBdr>
          <w:divsChild>
            <w:div w:id="1492409827">
              <w:marLeft w:val="0"/>
              <w:marRight w:val="0"/>
              <w:marTop w:val="0"/>
              <w:marBottom w:val="0"/>
              <w:divBdr>
                <w:top w:val="none" w:sz="0" w:space="0" w:color="auto"/>
                <w:left w:val="none" w:sz="0" w:space="0" w:color="auto"/>
                <w:bottom w:val="none" w:sz="0" w:space="0" w:color="auto"/>
                <w:right w:val="none" w:sz="0" w:space="0" w:color="auto"/>
              </w:divBdr>
              <w:divsChild>
                <w:div w:id="929584092">
                  <w:marLeft w:val="0"/>
                  <w:marRight w:val="150"/>
                  <w:marTop w:val="0"/>
                  <w:marBottom w:val="0"/>
                  <w:divBdr>
                    <w:top w:val="none" w:sz="0" w:space="0" w:color="auto"/>
                    <w:left w:val="none" w:sz="0" w:space="0" w:color="auto"/>
                    <w:bottom w:val="none" w:sz="0" w:space="0" w:color="auto"/>
                    <w:right w:val="none" w:sz="0" w:space="0" w:color="auto"/>
                  </w:divBdr>
                </w:div>
                <w:div w:id="112816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635710">
      <w:bodyDiv w:val="1"/>
      <w:marLeft w:val="0"/>
      <w:marRight w:val="0"/>
      <w:marTop w:val="0"/>
      <w:marBottom w:val="0"/>
      <w:divBdr>
        <w:top w:val="none" w:sz="0" w:space="0" w:color="auto"/>
        <w:left w:val="none" w:sz="0" w:space="0" w:color="auto"/>
        <w:bottom w:val="none" w:sz="0" w:space="0" w:color="auto"/>
        <w:right w:val="none" w:sz="0" w:space="0" w:color="auto"/>
      </w:divBdr>
    </w:div>
    <w:div w:id="1983848052">
      <w:bodyDiv w:val="1"/>
      <w:marLeft w:val="0"/>
      <w:marRight w:val="0"/>
      <w:marTop w:val="0"/>
      <w:marBottom w:val="0"/>
      <w:divBdr>
        <w:top w:val="none" w:sz="0" w:space="0" w:color="auto"/>
        <w:left w:val="none" w:sz="0" w:space="0" w:color="auto"/>
        <w:bottom w:val="none" w:sz="0" w:space="0" w:color="auto"/>
        <w:right w:val="none" w:sz="0" w:space="0" w:color="auto"/>
      </w:divBdr>
      <w:divsChild>
        <w:div w:id="1455564405">
          <w:marLeft w:val="0"/>
          <w:marRight w:val="0"/>
          <w:marTop w:val="0"/>
          <w:marBottom w:val="0"/>
          <w:divBdr>
            <w:top w:val="none" w:sz="0" w:space="0" w:color="auto"/>
            <w:left w:val="none" w:sz="0" w:space="0" w:color="auto"/>
            <w:bottom w:val="none" w:sz="0" w:space="0" w:color="auto"/>
            <w:right w:val="none" w:sz="0" w:space="0" w:color="auto"/>
          </w:divBdr>
          <w:divsChild>
            <w:div w:id="401871252">
              <w:marLeft w:val="0"/>
              <w:marRight w:val="0"/>
              <w:marTop w:val="0"/>
              <w:marBottom w:val="0"/>
              <w:divBdr>
                <w:top w:val="none" w:sz="0" w:space="0" w:color="auto"/>
                <w:left w:val="none" w:sz="0" w:space="0" w:color="auto"/>
                <w:bottom w:val="none" w:sz="0" w:space="0" w:color="auto"/>
                <w:right w:val="none" w:sz="0" w:space="0" w:color="auto"/>
              </w:divBdr>
              <w:divsChild>
                <w:div w:id="1913737357">
                  <w:marLeft w:val="0"/>
                  <w:marRight w:val="150"/>
                  <w:marTop w:val="0"/>
                  <w:marBottom w:val="0"/>
                  <w:divBdr>
                    <w:top w:val="none" w:sz="0" w:space="0" w:color="auto"/>
                    <w:left w:val="none" w:sz="0" w:space="0" w:color="auto"/>
                    <w:bottom w:val="none" w:sz="0" w:space="0" w:color="auto"/>
                    <w:right w:val="none" w:sz="0" w:space="0" w:color="auto"/>
                  </w:divBdr>
                </w:div>
                <w:div w:id="110750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534433">
          <w:marLeft w:val="0"/>
          <w:marRight w:val="0"/>
          <w:marTop w:val="0"/>
          <w:marBottom w:val="0"/>
          <w:divBdr>
            <w:top w:val="none" w:sz="0" w:space="0" w:color="auto"/>
            <w:left w:val="none" w:sz="0" w:space="0" w:color="auto"/>
            <w:bottom w:val="none" w:sz="0" w:space="0" w:color="auto"/>
            <w:right w:val="none" w:sz="0" w:space="0" w:color="auto"/>
          </w:divBdr>
          <w:divsChild>
            <w:div w:id="1735007198">
              <w:marLeft w:val="0"/>
              <w:marRight w:val="0"/>
              <w:marTop w:val="0"/>
              <w:marBottom w:val="0"/>
              <w:divBdr>
                <w:top w:val="none" w:sz="0" w:space="0" w:color="auto"/>
                <w:left w:val="none" w:sz="0" w:space="0" w:color="auto"/>
                <w:bottom w:val="none" w:sz="0" w:space="0" w:color="auto"/>
                <w:right w:val="none" w:sz="0" w:space="0" w:color="auto"/>
              </w:divBdr>
              <w:divsChild>
                <w:div w:id="1487011846">
                  <w:marLeft w:val="0"/>
                  <w:marRight w:val="150"/>
                  <w:marTop w:val="0"/>
                  <w:marBottom w:val="0"/>
                  <w:divBdr>
                    <w:top w:val="none" w:sz="0" w:space="0" w:color="auto"/>
                    <w:left w:val="none" w:sz="0" w:space="0" w:color="auto"/>
                    <w:bottom w:val="none" w:sz="0" w:space="0" w:color="auto"/>
                    <w:right w:val="none" w:sz="0" w:space="0" w:color="auto"/>
                  </w:divBdr>
                </w:div>
                <w:div w:id="184500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13320">
          <w:marLeft w:val="0"/>
          <w:marRight w:val="0"/>
          <w:marTop w:val="0"/>
          <w:marBottom w:val="0"/>
          <w:divBdr>
            <w:top w:val="none" w:sz="0" w:space="0" w:color="auto"/>
            <w:left w:val="none" w:sz="0" w:space="0" w:color="auto"/>
            <w:bottom w:val="none" w:sz="0" w:space="0" w:color="auto"/>
            <w:right w:val="none" w:sz="0" w:space="0" w:color="auto"/>
          </w:divBdr>
          <w:divsChild>
            <w:div w:id="833254705">
              <w:marLeft w:val="0"/>
              <w:marRight w:val="0"/>
              <w:marTop w:val="0"/>
              <w:marBottom w:val="0"/>
              <w:divBdr>
                <w:top w:val="none" w:sz="0" w:space="0" w:color="auto"/>
                <w:left w:val="none" w:sz="0" w:space="0" w:color="auto"/>
                <w:bottom w:val="none" w:sz="0" w:space="0" w:color="auto"/>
                <w:right w:val="none" w:sz="0" w:space="0" w:color="auto"/>
              </w:divBdr>
              <w:divsChild>
                <w:div w:id="1891646398">
                  <w:marLeft w:val="0"/>
                  <w:marRight w:val="150"/>
                  <w:marTop w:val="0"/>
                  <w:marBottom w:val="0"/>
                  <w:divBdr>
                    <w:top w:val="none" w:sz="0" w:space="0" w:color="auto"/>
                    <w:left w:val="none" w:sz="0" w:space="0" w:color="auto"/>
                    <w:bottom w:val="none" w:sz="0" w:space="0" w:color="auto"/>
                    <w:right w:val="none" w:sz="0" w:space="0" w:color="auto"/>
                  </w:divBdr>
                </w:div>
                <w:div w:id="20286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951397">
          <w:marLeft w:val="0"/>
          <w:marRight w:val="0"/>
          <w:marTop w:val="0"/>
          <w:marBottom w:val="0"/>
          <w:divBdr>
            <w:top w:val="none" w:sz="0" w:space="0" w:color="auto"/>
            <w:left w:val="none" w:sz="0" w:space="0" w:color="auto"/>
            <w:bottom w:val="none" w:sz="0" w:space="0" w:color="auto"/>
            <w:right w:val="none" w:sz="0" w:space="0" w:color="auto"/>
          </w:divBdr>
          <w:divsChild>
            <w:div w:id="900559738">
              <w:marLeft w:val="0"/>
              <w:marRight w:val="0"/>
              <w:marTop w:val="0"/>
              <w:marBottom w:val="0"/>
              <w:divBdr>
                <w:top w:val="none" w:sz="0" w:space="0" w:color="auto"/>
                <w:left w:val="none" w:sz="0" w:space="0" w:color="auto"/>
                <w:bottom w:val="none" w:sz="0" w:space="0" w:color="auto"/>
                <w:right w:val="none" w:sz="0" w:space="0" w:color="auto"/>
              </w:divBdr>
              <w:divsChild>
                <w:div w:id="2043506654">
                  <w:marLeft w:val="0"/>
                  <w:marRight w:val="150"/>
                  <w:marTop w:val="0"/>
                  <w:marBottom w:val="0"/>
                  <w:divBdr>
                    <w:top w:val="none" w:sz="0" w:space="0" w:color="auto"/>
                    <w:left w:val="none" w:sz="0" w:space="0" w:color="auto"/>
                    <w:bottom w:val="none" w:sz="0" w:space="0" w:color="auto"/>
                    <w:right w:val="none" w:sz="0" w:space="0" w:color="auto"/>
                  </w:divBdr>
                </w:div>
                <w:div w:id="140853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251907">
          <w:marLeft w:val="0"/>
          <w:marRight w:val="0"/>
          <w:marTop w:val="0"/>
          <w:marBottom w:val="0"/>
          <w:divBdr>
            <w:top w:val="none" w:sz="0" w:space="0" w:color="auto"/>
            <w:left w:val="none" w:sz="0" w:space="0" w:color="auto"/>
            <w:bottom w:val="none" w:sz="0" w:space="0" w:color="auto"/>
            <w:right w:val="none" w:sz="0" w:space="0" w:color="auto"/>
          </w:divBdr>
          <w:divsChild>
            <w:div w:id="1063063777">
              <w:marLeft w:val="0"/>
              <w:marRight w:val="0"/>
              <w:marTop w:val="0"/>
              <w:marBottom w:val="0"/>
              <w:divBdr>
                <w:top w:val="none" w:sz="0" w:space="0" w:color="auto"/>
                <w:left w:val="none" w:sz="0" w:space="0" w:color="auto"/>
                <w:bottom w:val="none" w:sz="0" w:space="0" w:color="auto"/>
                <w:right w:val="none" w:sz="0" w:space="0" w:color="auto"/>
              </w:divBdr>
              <w:divsChild>
                <w:div w:id="1059475624">
                  <w:marLeft w:val="0"/>
                  <w:marRight w:val="150"/>
                  <w:marTop w:val="0"/>
                  <w:marBottom w:val="0"/>
                  <w:divBdr>
                    <w:top w:val="none" w:sz="0" w:space="0" w:color="auto"/>
                    <w:left w:val="none" w:sz="0" w:space="0" w:color="auto"/>
                    <w:bottom w:val="none" w:sz="0" w:space="0" w:color="auto"/>
                    <w:right w:val="none" w:sz="0" w:space="0" w:color="auto"/>
                  </w:divBdr>
                </w:div>
                <w:div w:id="164943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377</TotalTime>
  <Pages>7</Pages>
  <Words>973</Words>
  <Characters>5549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23</cp:revision>
  <dcterms:created xsi:type="dcterms:W3CDTF">2022-09-01T21:03:00Z</dcterms:created>
  <dcterms:modified xsi:type="dcterms:W3CDTF">2022-09-02T08:16:00Z</dcterms:modified>
</cp:coreProperties>
</file>