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729F5" w14:textId="77777777" w:rsidR="00F73C45" w:rsidRPr="008F026B" w:rsidRDefault="00F73C45" w:rsidP="00F73C45">
      <w:pPr>
        <w:spacing w:line="480" w:lineRule="auto"/>
      </w:pPr>
    </w:p>
    <w:p w14:paraId="29418115" w14:textId="77777777" w:rsidR="00F73C45" w:rsidRPr="008F026B" w:rsidRDefault="00F73C45" w:rsidP="00F73C45">
      <w:pPr>
        <w:spacing w:line="480" w:lineRule="auto"/>
      </w:pPr>
    </w:p>
    <w:p w14:paraId="5101DDD1" w14:textId="77777777" w:rsidR="00F73C45" w:rsidRPr="008F026B" w:rsidRDefault="00F73C45" w:rsidP="00F73C45">
      <w:pPr>
        <w:spacing w:line="480" w:lineRule="auto"/>
      </w:pPr>
    </w:p>
    <w:p w14:paraId="4FA776F0" w14:textId="77777777" w:rsidR="00F73C45" w:rsidRPr="008F026B" w:rsidRDefault="00F73C45" w:rsidP="00F73C45">
      <w:pPr>
        <w:spacing w:line="480" w:lineRule="auto"/>
      </w:pPr>
    </w:p>
    <w:p w14:paraId="668AB11F" w14:textId="77777777" w:rsidR="00F73C45" w:rsidRPr="008F026B" w:rsidRDefault="00F73C45" w:rsidP="00F73C45">
      <w:pPr>
        <w:spacing w:line="480" w:lineRule="auto"/>
      </w:pPr>
    </w:p>
    <w:p w14:paraId="69F3729D" w14:textId="77777777" w:rsidR="00F73C45" w:rsidRPr="002675A0" w:rsidRDefault="00F73C45" w:rsidP="00F73C45">
      <w:pPr>
        <w:spacing w:line="480" w:lineRule="auto"/>
        <w:rPr>
          <w:b/>
          <w:bCs/>
          <w:sz w:val="44"/>
          <w:szCs w:val="44"/>
        </w:rPr>
      </w:pPr>
    </w:p>
    <w:p w14:paraId="3B80DDC2" w14:textId="18341BFB" w:rsidR="00F73C45" w:rsidRPr="002675A0" w:rsidRDefault="002064AA" w:rsidP="00F73C45">
      <w:pPr>
        <w:tabs>
          <w:tab w:val="left" w:pos="4136"/>
        </w:tabs>
        <w:spacing w:line="480" w:lineRule="auto"/>
        <w:jc w:val="center"/>
        <w:rPr>
          <w:b/>
          <w:bCs/>
          <w:sz w:val="44"/>
          <w:szCs w:val="44"/>
        </w:rPr>
      </w:pPr>
      <w:r w:rsidRPr="002675A0">
        <w:rPr>
          <w:b/>
          <w:bCs/>
          <w:sz w:val="44"/>
          <w:szCs w:val="44"/>
        </w:rPr>
        <w:t>The Role Learning Styles in Personality Development</w:t>
      </w:r>
    </w:p>
    <w:p w14:paraId="3C89EDAF" w14:textId="77777777" w:rsidR="006E3034" w:rsidRDefault="006E3034" w:rsidP="006E3034">
      <w:pPr>
        <w:tabs>
          <w:tab w:val="left" w:pos="4136"/>
        </w:tabs>
        <w:spacing w:line="480" w:lineRule="auto"/>
        <w:jc w:val="right"/>
        <w:rPr>
          <w:b/>
          <w:bCs/>
          <w:sz w:val="28"/>
          <w:szCs w:val="28"/>
          <w:lang w:val="en-GB"/>
        </w:rPr>
      </w:pPr>
    </w:p>
    <w:p w14:paraId="7181F16A" w14:textId="77777777" w:rsidR="006E3034" w:rsidRDefault="006E3034" w:rsidP="006E3034">
      <w:pPr>
        <w:tabs>
          <w:tab w:val="left" w:pos="4136"/>
        </w:tabs>
        <w:spacing w:line="480" w:lineRule="auto"/>
        <w:jc w:val="right"/>
        <w:rPr>
          <w:b/>
          <w:bCs/>
          <w:sz w:val="28"/>
          <w:szCs w:val="28"/>
          <w:lang w:val="en-GB"/>
        </w:rPr>
      </w:pPr>
    </w:p>
    <w:p w14:paraId="18D26590" w14:textId="77777777" w:rsidR="006E3034" w:rsidRDefault="006E3034" w:rsidP="006E3034">
      <w:pPr>
        <w:tabs>
          <w:tab w:val="left" w:pos="4136"/>
        </w:tabs>
        <w:spacing w:line="480" w:lineRule="auto"/>
        <w:jc w:val="right"/>
        <w:rPr>
          <w:b/>
          <w:bCs/>
          <w:sz w:val="28"/>
          <w:szCs w:val="28"/>
          <w:lang w:val="en-GB"/>
        </w:rPr>
      </w:pPr>
    </w:p>
    <w:p w14:paraId="3B35C02F" w14:textId="77777777" w:rsidR="006E3034" w:rsidRDefault="006E3034" w:rsidP="006E3034">
      <w:pPr>
        <w:tabs>
          <w:tab w:val="left" w:pos="4136"/>
        </w:tabs>
        <w:spacing w:line="480" w:lineRule="auto"/>
        <w:jc w:val="right"/>
        <w:rPr>
          <w:b/>
          <w:bCs/>
          <w:sz w:val="28"/>
          <w:szCs w:val="28"/>
          <w:lang w:val="en-GB"/>
        </w:rPr>
      </w:pPr>
    </w:p>
    <w:p w14:paraId="4F1BEEDD" w14:textId="77777777" w:rsidR="006E3034" w:rsidRDefault="006E3034" w:rsidP="006E3034">
      <w:pPr>
        <w:tabs>
          <w:tab w:val="left" w:pos="4136"/>
        </w:tabs>
        <w:spacing w:line="480" w:lineRule="auto"/>
        <w:jc w:val="right"/>
        <w:rPr>
          <w:b/>
          <w:bCs/>
          <w:sz w:val="28"/>
          <w:szCs w:val="28"/>
          <w:lang w:val="en-GB"/>
        </w:rPr>
      </w:pPr>
    </w:p>
    <w:p w14:paraId="1BA8AE41" w14:textId="77777777" w:rsidR="006E3034" w:rsidRDefault="006E3034" w:rsidP="006E3034">
      <w:pPr>
        <w:tabs>
          <w:tab w:val="left" w:pos="4136"/>
        </w:tabs>
        <w:spacing w:line="480" w:lineRule="auto"/>
        <w:jc w:val="right"/>
        <w:rPr>
          <w:b/>
          <w:bCs/>
          <w:sz w:val="28"/>
          <w:szCs w:val="28"/>
          <w:lang w:val="en-GB"/>
        </w:rPr>
      </w:pPr>
    </w:p>
    <w:p w14:paraId="40EBA66C" w14:textId="7DA7710B" w:rsidR="006E3034" w:rsidRDefault="006E3034" w:rsidP="006E3034">
      <w:pPr>
        <w:tabs>
          <w:tab w:val="left" w:pos="4136"/>
        </w:tabs>
        <w:spacing w:line="480" w:lineRule="auto"/>
        <w:jc w:val="right"/>
        <w:rPr>
          <w:b/>
          <w:bCs/>
          <w:sz w:val="28"/>
          <w:szCs w:val="28"/>
          <w:lang w:val="en-GB"/>
        </w:rPr>
      </w:pPr>
      <w:r>
        <w:rPr>
          <w:b/>
          <w:bCs/>
          <w:sz w:val="28"/>
          <w:szCs w:val="28"/>
          <w:lang w:val="en-GB"/>
        </w:rPr>
        <w:t xml:space="preserve">Dumitru Catalin </w:t>
      </w:r>
      <w:proofErr w:type="spellStart"/>
      <w:r>
        <w:rPr>
          <w:b/>
          <w:bCs/>
          <w:sz w:val="28"/>
          <w:szCs w:val="28"/>
          <w:lang w:val="en-GB"/>
        </w:rPr>
        <w:t>Bracau</w:t>
      </w:r>
      <w:proofErr w:type="spellEnd"/>
    </w:p>
    <w:p w14:paraId="2B5C54AD" w14:textId="77777777" w:rsidR="006E3034" w:rsidRDefault="006E3034" w:rsidP="006E3034">
      <w:pPr>
        <w:tabs>
          <w:tab w:val="left" w:pos="4136"/>
        </w:tabs>
        <w:spacing w:line="480" w:lineRule="auto"/>
        <w:jc w:val="right"/>
        <w:rPr>
          <w:sz w:val="28"/>
          <w:szCs w:val="28"/>
          <w:lang w:val="en-GB"/>
        </w:rPr>
      </w:pPr>
      <w:r>
        <w:rPr>
          <w:sz w:val="28"/>
          <w:szCs w:val="28"/>
          <w:lang w:val="en-GB"/>
        </w:rPr>
        <w:t>University of Wales Trinity Saint David</w:t>
      </w:r>
    </w:p>
    <w:p w14:paraId="102949B7" w14:textId="797F91BD" w:rsidR="006E3034" w:rsidRDefault="006E3034" w:rsidP="006E3034">
      <w:pPr>
        <w:tabs>
          <w:tab w:val="left" w:pos="4136"/>
        </w:tabs>
        <w:spacing w:line="480" w:lineRule="auto"/>
        <w:jc w:val="right"/>
        <w:rPr>
          <w:sz w:val="28"/>
          <w:szCs w:val="28"/>
          <w:lang w:val="en-GB"/>
        </w:rPr>
      </w:pPr>
      <w:r>
        <w:rPr>
          <w:sz w:val="28"/>
          <w:szCs w:val="28"/>
          <w:lang w:val="en-GB"/>
        </w:rPr>
        <w:t>27</w:t>
      </w:r>
      <w:r>
        <w:rPr>
          <w:sz w:val="28"/>
          <w:szCs w:val="28"/>
          <w:vertAlign w:val="superscript"/>
          <w:lang w:val="en-GB"/>
        </w:rPr>
        <w:t>th</w:t>
      </w:r>
      <w:r>
        <w:rPr>
          <w:sz w:val="28"/>
          <w:szCs w:val="28"/>
          <w:lang w:val="en-GB"/>
        </w:rPr>
        <w:t xml:space="preserve"> of November 2020</w:t>
      </w:r>
    </w:p>
    <w:p w14:paraId="13EF2513" w14:textId="77777777" w:rsidR="00B62226" w:rsidRDefault="002064AA" w:rsidP="00B62226">
      <w:pPr>
        <w:spacing w:line="480" w:lineRule="auto"/>
        <w:rPr>
          <w:b/>
          <w:i/>
        </w:rPr>
      </w:pPr>
      <w:r w:rsidRPr="008F026B">
        <w:br w:type="page"/>
      </w:r>
      <w:r w:rsidRPr="00B62226">
        <w:rPr>
          <w:b/>
          <w:i/>
        </w:rPr>
        <w:lastRenderedPageBreak/>
        <w:t>Table of Contents</w:t>
      </w:r>
    </w:p>
    <w:sdt>
      <w:sdtPr>
        <w:rPr>
          <w:rFonts w:ascii="Times New Roman" w:eastAsia="Times New Roman" w:hAnsi="Times New Roman" w:cs="Times New Roman"/>
          <w:color w:val="auto"/>
          <w:sz w:val="24"/>
          <w:szCs w:val="24"/>
        </w:rPr>
        <w:id w:val="-1018003150"/>
        <w:docPartObj>
          <w:docPartGallery w:val="Table of Contents"/>
          <w:docPartUnique/>
        </w:docPartObj>
      </w:sdtPr>
      <w:sdtEndPr>
        <w:rPr>
          <w:b/>
          <w:bCs/>
          <w:noProof/>
        </w:rPr>
      </w:sdtEndPr>
      <w:sdtContent>
        <w:p w14:paraId="586E108F" w14:textId="77777777" w:rsidR="007725B9" w:rsidRPr="007725B9" w:rsidRDefault="002064AA">
          <w:pPr>
            <w:pStyle w:val="TOCHeading"/>
            <w:rPr>
              <w:rFonts w:ascii="Times New Roman" w:hAnsi="Times New Roman" w:cs="Times New Roman"/>
              <w:b/>
              <w:color w:val="000000" w:themeColor="text1"/>
              <w:sz w:val="24"/>
              <w:szCs w:val="24"/>
            </w:rPr>
          </w:pPr>
          <w:r w:rsidRPr="007725B9">
            <w:rPr>
              <w:rFonts w:ascii="Times New Roman" w:hAnsi="Times New Roman" w:cs="Times New Roman"/>
              <w:b/>
              <w:color w:val="000000" w:themeColor="text1"/>
              <w:sz w:val="24"/>
              <w:szCs w:val="24"/>
            </w:rPr>
            <w:t>Contents</w:t>
          </w:r>
        </w:p>
        <w:p w14:paraId="66D97EF4" w14:textId="17F29785" w:rsidR="00893D4C" w:rsidRDefault="002064AA">
          <w:pPr>
            <w:pStyle w:val="TOC1"/>
            <w:tabs>
              <w:tab w:val="right" w:leader="dot" w:pos="8601"/>
            </w:tabs>
            <w:rPr>
              <w:rFonts w:asciiTheme="minorHAnsi" w:eastAsiaTheme="minorEastAsia" w:hAnsiTheme="minorHAnsi" w:cstheme="minorBidi"/>
              <w:noProof/>
              <w:sz w:val="22"/>
              <w:szCs w:val="22"/>
            </w:rPr>
          </w:pPr>
          <w:r w:rsidRPr="007725B9">
            <w:rPr>
              <w:b/>
              <w:bCs/>
              <w:noProof/>
            </w:rPr>
            <w:fldChar w:fldCharType="begin"/>
          </w:r>
          <w:r w:rsidRPr="007725B9">
            <w:rPr>
              <w:b/>
              <w:bCs/>
              <w:noProof/>
            </w:rPr>
            <w:instrText xml:space="preserve"> TOC \o "1-3" \h \z \u </w:instrText>
          </w:r>
          <w:r w:rsidRPr="007725B9">
            <w:rPr>
              <w:b/>
              <w:bCs/>
              <w:noProof/>
            </w:rPr>
            <w:fldChar w:fldCharType="separate"/>
          </w:r>
          <w:hyperlink w:anchor="_Toc56132486" w:history="1">
            <w:r w:rsidRPr="0005706D">
              <w:rPr>
                <w:rStyle w:val="Hyperlink"/>
                <w:noProof/>
              </w:rPr>
              <w:t>Executive Summary</w:t>
            </w:r>
            <w:r>
              <w:rPr>
                <w:noProof/>
                <w:webHidden/>
              </w:rPr>
              <w:tab/>
            </w:r>
            <w:r>
              <w:rPr>
                <w:noProof/>
                <w:webHidden/>
              </w:rPr>
              <w:fldChar w:fldCharType="begin"/>
            </w:r>
            <w:r>
              <w:rPr>
                <w:noProof/>
                <w:webHidden/>
              </w:rPr>
              <w:instrText xml:space="preserve"> PAGEREF _Toc56132486 \h </w:instrText>
            </w:r>
            <w:r>
              <w:rPr>
                <w:noProof/>
                <w:webHidden/>
              </w:rPr>
            </w:r>
            <w:r>
              <w:rPr>
                <w:noProof/>
                <w:webHidden/>
              </w:rPr>
              <w:fldChar w:fldCharType="separate"/>
            </w:r>
            <w:r>
              <w:rPr>
                <w:noProof/>
                <w:webHidden/>
              </w:rPr>
              <w:t>3</w:t>
            </w:r>
            <w:r>
              <w:rPr>
                <w:noProof/>
                <w:webHidden/>
              </w:rPr>
              <w:fldChar w:fldCharType="end"/>
            </w:r>
          </w:hyperlink>
        </w:p>
        <w:p w14:paraId="40E83E44" w14:textId="00EF99DD"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87" w:history="1">
            <w:r w:rsidR="002064AA" w:rsidRPr="0005706D">
              <w:rPr>
                <w:rStyle w:val="Hyperlink"/>
                <w:noProof/>
              </w:rPr>
              <w:t>Terms of Reference</w:t>
            </w:r>
            <w:r w:rsidR="002064AA">
              <w:rPr>
                <w:noProof/>
                <w:webHidden/>
              </w:rPr>
              <w:tab/>
            </w:r>
            <w:r w:rsidR="002064AA">
              <w:rPr>
                <w:noProof/>
                <w:webHidden/>
              </w:rPr>
              <w:fldChar w:fldCharType="begin"/>
            </w:r>
            <w:r w:rsidR="002064AA">
              <w:rPr>
                <w:noProof/>
                <w:webHidden/>
              </w:rPr>
              <w:instrText xml:space="preserve"> PAGEREF _Toc56132487 \h </w:instrText>
            </w:r>
            <w:r w:rsidR="002064AA">
              <w:rPr>
                <w:noProof/>
                <w:webHidden/>
              </w:rPr>
            </w:r>
            <w:r w:rsidR="002064AA">
              <w:rPr>
                <w:noProof/>
                <w:webHidden/>
              </w:rPr>
              <w:fldChar w:fldCharType="separate"/>
            </w:r>
            <w:r w:rsidR="002064AA">
              <w:rPr>
                <w:noProof/>
                <w:webHidden/>
              </w:rPr>
              <w:t>4</w:t>
            </w:r>
            <w:r w:rsidR="002064AA">
              <w:rPr>
                <w:noProof/>
                <w:webHidden/>
              </w:rPr>
              <w:fldChar w:fldCharType="end"/>
            </w:r>
          </w:hyperlink>
        </w:p>
        <w:p w14:paraId="28A99890" w14:textId="391C2143"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88" w:history="1">
            <w:r w:rsidR="002064AA" w:rsidRPr="0005706D">
              <w:rPr>
                <w:rStyle w:val="Hyperlink"/>
                <w:noProof/>
              </w:rPr>
              <w:t>Procedure</w:t>
            </w:r>
            <w:r w:rsidR="002064AA">
              <w:rPr>
                <w:noProof/>
                <w:webHidden/>
              </w:rPr>
              <w:tab/>
            </w:r>
            <w:r w:rsidR="002064AA">
              <w:rPr>
                <w:noProof/>
                <w:webHidden/>
              </w:rPr>
              <w:fldChar w:fldCharType="begin"/>
            </w:r>
            <w:r w:rsidR="002064AA">
              <w:rPr>
                <w:noProof/>
                <w:webHidden/>
              </w:rPr>
              <w:instrText xml:space="preserve"> PAGEREF _Toc56132488 \h </w:instrText>
            </w:r>
            <w:r w:rsidR="002064AA">
              <w:rPr>
                <w:noProof/>
                <w:webHidden/>
              </w:rPr>
            </w:r>
            <w:r w:rsidR="002064AA">
              <w:rPr>
                <w:noProof/>
                <w:webHidden/>
              </w:rPr>
              <w:fldChar w:fldCharType="separate"/>
            </w:r>
            <w:r w:rsidR="002064AA">
              <w:rPr>
                <w:noProof/>
                <w:webHidden/>
              </w:rPr>
              <w:t>4</w:t>
            </w:r>
            <w:r w:rsidR="002064AA">
              <w:rPr>
                <w:noProof/>
                <w:webHidden/>
              </w:rPr>
              <w:fldChar w:fldCharType="end"/>
            </w:r>
          </w:hyperlink>
        </w:p>
        <w:p w14:paraId="0D4E8855" w14:textId="6A9DC429"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89" w:history="1">
            <w:r w:rsidR="002064AA" w:rsidRPr="0005706D">
              <w:rPr>
                <w:rStyle w:val="Hyperlink"/>
                <w:noProof/>
              </w:rPr>
              <w:t>Introduction</w:t>
            </w:r>
            <w:r w:rsidR="002064AA">
              <w:rPr>
                <w:noProof/>
                <w:webHidden/>
              </w:rPr>
              <w:tab/>
            </w:r>
            <w:r w:rsidR="002064AA">
              <w:rPr>
                <w:noProof/>
                <w:webHidden/>
              </w:rPr>
              <w:fldChar w:fldCharType="begin"/>
            </w:r>
            <w:r w:rsidR="002064AA">
              <w:rPr>
                <w:noProof/>
                <w:webHidden/>
              </w:rPr>
              <w:instrText xml:space="preserve"> PAGEREF _Toc56132489 \h </w:instrText>
            </w:r>
            <w:r w:rsidR="002064AA">
              <w:rPr>
                <w:noProof/>
                <w:webHidden/>
              </w:rPr>
            </w:r>
            <w:r w:rsidR="002064AA">
              <w:rPr>
                <w:noProof/>
                <w:webHidden/>
              </w:rPr>
              <w:fldChar w:fldCharType="separate"/>
            </w:r>
            <w:r w:rsidR="002064AA">
              <w:rPr>
                <w:noProof/>
                <w:webHidden/>
              </w:rPr>
              <w:t>5</w:t>
            </w:r>
            <w:r w:rsidR="002064AA">
              <w:rPr>
                <w:noProof/>
                <w:webHidden/>
              </w:rPr>
              <w:fldChar w:fldCharType="end"/>
            </w:r>
          </w:hyperlink>
        </w:p>
        <w:p w14:paraId="18D0EB50" w14:textId="1149A4B7"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0" w:history="1">
            <w:r w:rsidR="002064AA" w:rsidRPr="0005706D">
              <w:rPr>
                <w:rStyle w:val="Hyperlink"/>
                <w:noProof/>
              </w:rPr>
              <w:t>Findings</w:t>
            </w:r>
            <w:r w:rsidR="002064AA">
              <w:rPr>
                <w:noProof/>
                <w:webHidden/>
              </w:rPr>
              <w:tab/>
            </w:r>
            <w:r w:rsidR="002064AA">
              <w:rPr>
                <w:noProof/>
                <w:webHidden/>
              </w:rPr>
              <w:fldChar w:fldCharType="begin"/>
            </w:r>
            <w:r w:rsidR="002064AA">
              <w:rPr>
                <w:noProof/>
                <w:webHidden/>
              </w:rPr>
              <w:instrText xml:space="preserve"> PAGEREF _Toc56132490 \h </w:instrText>
            </w:r>
            <w:r w:rsidR="002064AA">
              <w:rPr>
                <w:noProof/>
                <w:webHidden/>
              </w:rPr>
            </w:r>
            <w:r w:rsidR="002064AA">
              <w:rPr>
                <w:noProof/>
                <w:webHidden/>
              </w:rPr>
              <w:fldChar w:fldCharType="separate"/>
            </w:r>
            <w:r w:rsidR="002064AA">
              <w:rPr>
                <w:noProof/>
                <w:webHidden/>
              </w:rPr>
              <w:t>6</w:t>
            </w:r>
            <w:r w:rsidR="002064AA">
              <w:rPr>
                <w:noProof/>
                <w:webHidden/>
              </w:rPr>
              <w:fldChar w:fldCharType="end"/>
            </w:r>
          </w:hyperlink>
        </w:p>
        <w:p w14:paraId="21E02C03" w14:textId="38274260"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1" w:history="1">
            <w:r w:rsidR="002064AA" w:rsidRPr="0005706D">
              <w:rPr>
                <w:rStyle w:val="Hyperlink"/>
                <w:noProof/>
              </w:rPr>
              <w:t>Learning Outcomes</w:t>
            </w:r>
            <w:r w:rsidR="002064AA">
              <w:rPr>
                <w:noProof/>
                <w:webHidden/>
              </w:rPr>
              <w:tab/>
            </w:r>
            <w:r w:rsidR="002064AA">
              <w:rPr>
                <w:noProof/>
                <w:webHidden/>
              </w:rPr>
              <w:fldChar w:fldCharType="begin"/>
            </w:r>
            <w:r w:rsidR="002064AA">
              <w:rPr>
                <w:noProof/>
                <w:webHidden/>
              </w:rPr>
              <w:instrText xml:space="preserve"> PAGEREF _Toc56132491 \h </w:instrText>
            </w:r>
            <w:r w:rsidR="002064AA">
              <w:rPr>
                <w:noProof/>
                <w:webHidden/>
              </w:rPr>
            </w:r>
            <w:r w:rsidR="002064AA">
              <w:rPr>
                <w:noProof/>
                <w:webHidden/>
              </w:rPr>
              <w:fldChar w:fldCharType="separate"/>
            </w:r>
            <w:r w:rsidR="002064AA">
              <w:rPr>
                <w:noProof/>
                <w:webHidden/>
              </w:rPr>
              <w:t>6</w:t>
            </w:r>
            <w:r w:rsidR="002064AA">
              <w:rPr>
                <w:noProof/>
                <w:webHidden/>
              </w:rPr>
              <w:fldChar w:fldCharType="end"/>
            </w:r>
          </w:hyperlink>
        </w:p>
        <w:p w14:paraId="300541AA" w14:textId="707C20F5"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2" w:history="1">
            <w:r w:rsidR="002064AA" w:rsidRPr="0005706D">
              <w:rPr>
                <w:rStyle w:val="Hyperlink"/>
                <w:noProof/>
              </w:rPr>
              <w:t>Obstacles &amp; Challenges</w:t>
            </w:r>
            <w:r w:rsidR="002064AA">
              <w:rPr>
                <w:noProof/>
                <w:webHidden/>
              </w:rPr>
              <w:tab/>
            </w:r>
            <w:r w:rsidR="002064AA">
              <w:rPr>
                <w:noProof/>
                <w:webHidden/>
              </w:rPr>
              <w:fldChar w:fldCharType="begin"/>
            </w:r>
            <w:r w:rsidR="002064AA">
              <w:rPr>
                <w:noProof/>
                <w:webHidden/>
              </w:rPr>
              <w:instrText xml:space="preserve"> PAGEREF _Toc56132492 \h </w:instrText>
            </w:r>
            <w:r w:rsidR="002064AA">
              <w:rPr>
                <w:noProof/>
                <w:webHidden/>
              </w:rPr>
            </w:r>
            <w:r w:rsidR="002064AA">
              <w:rPr>
                <w:noProof/>
                <w:webHidden/>
              </w:rPr>
              <w:fldChar w:fldCharType="separate"/>
            </w:r>
            <w:r w:rsidR="002064AA">
              <w:rPr>
                <w:noProof/>
                <w:webHidden/>
              </w:rPr>
              <w:t>7</w:t>
            </w:r>
            <w:r w:rsidR="002064AA">
              <w:rPr>
                <w:noProof/>
                <w:webHidden/>
              </w:rPr>
              <w:fldChar w:fldCharType="end"/>
            </w:r>
          </w:hyperlink>
        </w:p>
        <w:p w14:paraId="54B4D0AD" w14:textId="156967FD"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3" w:history="1">
            <w:r w:rsidR="002064AA" w:rsidRPr="0005706D">
              <w:rPr>
                <w:rStyle w:val="Hyperlink"/>
                <w:noProof/>
              </w:rPr>
              <w:t>Role in Personal Development</w:t>
            </w:r>
            <w:r w:rsidR="002064AA">
              <w:rPr>
                <w:noProof/>
                <w:webHidden/>
              </w:rPr>
              <w:tab/>
            </w:r>
            <w:r w:rsidR="002064AA">
              <w:rPr>
                <w:noProof/>
                <w:webHidden/>
              </w:rPr>
              <w:fldChar w:fldCharType="begin"/>
            </w:r>
            <w:r w:rsidR="002064AA">
              <w:rPr>
                <w:noProof/>
                <w:webHidden/>
              </w:rPr>
              <w:instrText xml:space="preserve"> PAGEREF _Toc56132493 \h </w:instrText>
            </w:r>
            <w:r w:rsidR="002064AA">
              <w:rPr>
                <w:noProof/>
                <w:webHidden/>
              </w:rPr>
            </w:r>
            <w:r w:rsidR="002064AA">
              <w:rPr>
                <w:noProof/>
                <w:webHidden/>
              </w:rPr>
              <w:fldChar w:fldCharType="separate"/>
            </w:r>
            <w:r w:rsidR="002064AA">
              <w:rPr>
                <w:noProof/>
                <w:webHidden/>
              </w:rPr>
              <w:t>7</w:t>
            </w:r>
            <w:r w:rsidR="002064AA">
              <w:rPr>
                <w:noProof/>
                <w:webHidden/>
              </w:rPr>
              <w:fldChar w:fldCharType="end"/>
            </w:r>
          </w:hyperlink>
        </w:p>
        <w:p w14:paraId="37B66659" w14:textId="59020A7E"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4" w:history="1">
            <w:r w:rsidR="002064AA" w:rsidRPr="0005706D">
              <w:rPr>
                <w:rStyle w:val="Hyperlink"/>
                <w:noProof/>
              </w:rPr>
              <w:t>Research</w:t>
            </w:r>
            <w:r w:rsidR="002064AA">
              <w:rPr>
                <w:noProof/>
                <w:webHidden/>
              </w:rPr>
              <w:tab/>
            </w:r>
            <w:r w:rsidR="002064AA">
              <w:rPr>
                <w:noProof/>
                <w:webHidden/>
              </w:rPr>
              <w:fldChar w:fldCharType="begin"/>
            </w:r>
            <w:r w:rsidR="002064AA">
              <w:rPr>
                <w:noProof/>
                <w:webHidden/>
              </w:rPr>
              <w:instrText xml:space="preserve"> PAGEREF _Toc56132494 \h </w:instrText>
            </w:r>
            <w:r w:rsidR="002064AA">
              <w:rPr>
                <w:noProof/>
                <w:webHidden/>
              </w:rPr>
            </w:r>
            <w:r w:rsidR="002064AA">
              <w:rPr>
                <w:noProof/>
                <w:webHidden/>
              </w:rPr>
              <w:fldChar w:fldCharType="separate"/>
            </w:r>
            <w:r w:rsidR="002064AA">
              <w:rPr>
                <w:noProof/>
                <w:webHidden/>
              </w:rPr>
              <w:t>8</w:t>
            </w:r>
            <w:r w:rsidR="002064AA">
              <w:rPr>
                <w:noProof/>
                <w:webHidden/>
              </w:rPr>
              <w:fldChar w:fldCharType="end"/>
            </w:r>
          </w:hyperlink>
        </w:p>
        <w:p w14:paraId="6B813494" w14:textId="793DE784"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5" w:history="1">
            <w:r w:rsidR="002064AA" w:rsidRPr="0005706D">
              <w:rPr>
                <w:rStyle w:val="Hyperlink"/>
                <w:noProof/>
              </w:rPr>
              <w:t>SMART Goal</w:t>
            </w:r>
            <w:r w:rsidR="002064AA">
              <w:rPr>
                <w:noProof/>
                <w:webHidden/>
              </w:rPr>
              <w:tab/>
            </w:r>
            <w:r w:rsidR="002064AA">
              <w:rPr>
                <w:noProof/>
                <w:webHidden/>
              </w:rPr>
              <w:fldChar w:fldCharType="begin"/>
            </w:r>
            <w:r w:rsidR="002064AA">
              <w:rPr>
                <w:noProof/>
                <w:webHidden/>
              </w:rPr>
              <w:instrText xml:space="preserve"> PAGEREF _Toc56132495 \h </w:instrText>
            </w:r>
            <w:r w:rsidR="002064AA">
              <w:rPr>
                <w:noProof/>
                <w:webHidden/>
              </w:rPr>
            </w:r>
            <w:r w:rsidR="002064AA">
              <w:rPr>
                <w:noProof/>
                <w:webHidden/>
              </w:rPr>
              <w:fldChar w:fldCharType="separate"/>
            </w:r>
            <w:r w:rsidR="002064AA">
              <w:rPr>
                <w:noProof/>
                <w:webHidden/>
              </w:rPr>
              <w:t>8</w:t>
            </w:r>
            <w:r w:rsidR="002064AA">
              <w:rPr>
                <w:noProof/>
                <w:webHidden/>
              </w:rPr>
              <w:fldChar w:fldCharType="end"/>
            </w:r>
          </w:hyperlink>
        </w:p>
        <w:p w14:paraId="56CB0035" w14:textId="0EA0EA95"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6" w:history="1">
            <w:r w:rsidR="002064AA" w:rsidRPr="0005706D">
              <w:rPr>
                <w:rStyle w:val="Hyperlink"/>
                <w:noProof/>
              </w:rPr>
              <w:t>My Ambition</w:t>
            </w:r>
            <w:r w:rsidR="002064AA">
              <w:rPr>
                <w:noProof/>
                <w:webHidden/>
              </w:rPr>
              <w:tab/>
            </w:r>
            <w:r w:rsidR="002064AA">
              <w:rPr>
                <w:noProof/>
                <w:webHidden/>
              </w:rPr>
              <w:fldChar w:fldCharType="begin"/>
            </w:r>
            <w:r w:rsidR="002064AA">
              <w:rPr>
                <w:noProof/>
                <w:webHidden/>
              </w:rPr>
              <w:instrText xml:space="preserve"> PAGEREF _Toc56132496 \h </w:instrText>
            </w:r>
            <w:r w:rsidR="002064AA">
              <w:rPr>
                <w:noProof/>
                <w:webHidden/>
              </w:rPr>
            </w:r>
            <w:r w:rsidR="002064AA">
              <w:rPr>
                <w:noProof/>
                <w:webHidden/>
              </w:rPr>
              <w:fldChar w:fldCharType="separate"/>
            </w:r>
            <w:r w:rsidR="002064AA">
              <w:rPr>
                <w:noProof/>
                <w:webHidden/>
              </w:rPr>
              <w:t>10</w:t>
            </w:r>
            <w:r w:rsidR="002064AA">
              <w:rPr>
                <w:noProof/>
                <w:webHidden/>
              </w:rPr>
              <w:fldChar w:fldCharType="end"/>
            </w:r>
          </w:hyperlink>
        </w:p>
        <w:p w14:paraId="44D3E791" w14:textId="6D4CBBD3"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7" w:history="1">
            <w:r w:rsidR="002064AA" w:rsidRPr="0005706D">
              <w:rPr>
                <w:rStyle w:val="Hyperlink"/>
                <w:noProof/>
              </w:rPr>
              <w:t>SWOT Analysis</w:t>
            </w:r>
            <w:r w:rsidR="002064AA">
              <w:rPr>
                <w:noProof/>
                <w:webHidden/>
              </w:rPr>
              <w:tab/>
            </w:r>
            <w:r w:rsidR="002064AA">
              <w:rPr>
                <w:noProof/>
                <w:webHidden/>
              </w:rPr>
              <w:fldChar w:fldCharType="begin"/>
            </w:r>
            <w:r w:rsidR="002064AA">
              <w:rPr>
                <w:noProof/>
                <w:webHidden/>
              </w:rPr>
              <w:instrText xml:space="preserve"> PAGEREF _Toc56132497 \h </w:instrText>
            </w:r>
            <w:r w:rsidR="002064AA">
              <w:rPr>
                <w:noProof/>
                <w:webHidden/>
              </w:rPr>
            </w:r>
            <w:r w:rsidR="002064AA">
              <w:rPr>
                <w:noProof/>
                <w:webHidden/>
              </w:rPr>
              <w:fldChar w:fldCharType="separate"/>
            </w:r>
            <w:r w:rsidR="002064AA">
              <w:rPr>
                <w:noProof/>
                <w:webHidden/>
              </w:rPr>
              <w:t>10</w:t>
            </w:r>
            <w:r w:rsidR="002064AA">
              <w:rPr>
                <w:noProof/>
                <w:webHidden/>
              </w:rPr>
              <w:fldChar w:fldCharType="end"/>
            </w:r>
          </w:hyperlink>
        </w:p>
        <w:p w14:paraId="10677840" w14:textId="2DF3DCF5"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8" w:history="1">
            <w:r w:rsidR="002064AA" w:rsidRPr="0005706D">
              <w:rPr>
                <w:rStyle w:val="Hyperlink"/>
                <w:noProof/>
              </w:rPr>
              <w:t>Learning Style Questionnaires</w:t>
            </w:r>
            <w:r w:rsidR="002064AA">
              <w:rPr>
                <w:noProof/>
                <w:webHidden/>
              </w:rPr>
              <w:tab/>
            </w:r>
            <w:r w:rsidR="002064AA">
              <w:rPr>
                <w:noProof/>
                <w:webHidden/>
              </w:rPr>
              <w:fldChar w:fldCharType="begin"/>
            </w:r>
            <w:r w:rsidR="002064AA">
              <w:rPr>
                <w:noProof/>
                <w:webHidden/>
              </w:rPr>
              <w:instrText xml:space="preserve"> PAGEREF _Toc56132498 \h </w:instrText>
            </w:r>
            <w:r w:rsidR="002064AA">
              <w:rPr>
                <w:noProof/>
                <w:webHidden/>
              </w:rPr>
            </w:r>
            <w:r w:rsidR="002064AA">
              <w:rPr>
                <w:noProof/>
                <w:webHidden/>
              </w:rPr>
              <w:fldChar w:fldCharType="separate"/>
            </w:r>
            <w:r w:rsidR="002064AA">
              <w:rPr>
                <w:noProof/>
                <w:webHidden/>
              </w:rPr>
              <w:t>11</w:t>
            </w:r>
            <w:r w:rsidR="002064AA">
              <w:rPr>
                <w:noProof/>
                <w:webHidden/>
              </w:rPr>
              <w:fldChar w:fldCharType="end"/>
            </w:r>
          </w:hyperlink>
        </w:p>
        <w:p w14:paraId="6C7CE92B" w14:textId="2E81ED75"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499" w:history="1">
            <w:r w:rsidR="002064AA" w:rsidRPr="0005706D">
              <w:rPr>
                <w:rStyle w:val="Hyperlink"/>
                <w:noProof/>
              </w:rPr>
              <w:t>Employability Skills</w:t>
            </w:r>
            <w:r w:rsidR="002064AA">
              <w:rPr>
                <w:noProof/>
                <w:webHidden/>
              </w:rPr>
              <w:tab/>
            </w:r>
            <w:r w:rsidR="002064AA">
              <w:rPr>
                <w:noProof/>
                <w:webHidden/>
              </w:rPr>
              <w:fldChar w:fldCharType="begin"/>
            </w:r>
            <w:r w:rsidR="002064AA">
              <w:rPr>
                <w:noProof/>
                <w:webHidden/>
              </w:rPr>
              <w:instrText xml:space="preserve"> PAGEREF _Toc56132499 \h </w:instrText>
            </w:r>
            <w:r w:rsidR="002064AA">
              <w:rPr>
                <w:noProof/>
                <w:webHidden/>
              </w:rPr>
            </w:r>
            <w:r w:rsidR="002064AA">
              <w:rPr>
                <w:noProof/>
                <w:webHidden/>
              </w:rPr>
              <w:fldChar w:fldCharType="separate"/>
            </w:r>
            <w:r w:rsidR="002064AA">
              <w:rPr>
                <w:noProof/>
                <w:webHidden/>
              </w:rPr>
              <w:t>12</w:t>
            </w:r>
            <w:r w:rsidR="002064AA">
              <w:rPr>
                <w:noProof/>
                <w:webHidden/>
              </w:rPr>
              <w:fldChar w:fldCharType="end"/>
            </w:r>
          </w:hyperlink>
        </w:p>
        <w:p w14:paraId="0F0A0020" w14:textId="1CE295EB"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500" w:history="1">
            <w:r w:rsidR="002064AA" w:rsidRPr="0005706D">
              <w:rPr>
                <w:rStyle w:val="Hyperlink"/>
                <w:noProof/>
              </w:rPr>
              <w:t>Personal Development Plan</w:t>
            </w:r>
            <w:r w:rsidR="002064AA">
              <w:rPr>
                <w:noProof/>
                <w:webHidden/>
              </w:rPr>
              <w:tab/>
            </w:r>
            <w:r w:rsidR="002064AA">
              <w:rPr>
                <w:noProof/>
                <w:webHidden/>
              </w:rPr>
              <w:fldChar w:fldCharType="begin"/>
            </w:r>
            <w:r w:rsidR="002064AA">
              <w:rPr>
                <w:noProof/>
                <w:webHidden/>
              </w:rPr>
              <w:instrText xml:space="preserve"> PAGEREF _Toc56132500 \h </w:instrText>
            </w:r>
            <w:r w:rsidR="002064AA">
              <w:rPr>
                <w:noProof/>
                <w:webHidden/>
              </w:rPr>
            </w:r>
            <w:r w:rsidR="002064AA">
              <w:rPr>
                <w:noProof/>
                <w:webHidden/>
              </w:rPr>
              <w:fldChar w:fldCharType="separate"/>
            </w:r>
            <w:r w:rsidR="002064AA">
              <w:rPr>
                <w:noProof/>
                <w:webHidden/>
              </w:rPr>
              <w:t>13</w:t>
            </w:r>
            <w:r w:rsidR="002064AA">
              <w:rPr>
                <w:noProof/>
                <w:webHidden/>
              </w:rPr>
              <w:fldChar w:fldCharType="end"/>
            </w:r>
          </w:hyperlink>
        </w:p>
        <w:p w14:paraId="0DB37583" w14:textId="091E8330"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501" w:history="1">
            <w:r w:rsidR="002064AA" w:rsidRPr="0005706D">
              <w:rPr>
                <w:rStyle w:val="Hyperlink"/>
                <w:noProof/>
              </w:rPr>
              <w:t>Conclusion</w:t>
            </w:r>
            <w:r w:rsidR="002064AA">
              <w:rPr>
                <w:noProof/>
                <w:webHidden/>
              </w:rPr>
              <w:tab/>
            </w:r>
            <w:r w:rsidR="002064AA">
              <w:rPr>
                <w:noProof/>
                <w:webHidden/>
              </w:rPr>
              <w:fldChar w:fldCharType="begin"/>
            </w:r>
            <w:r w:rsidR="002064AA">
              <w:rPr>
                <w:noProof/>
                <w:webHidden/>
              </w:rPr>
              <w:instrText xml:space="preserve"> PAGEREF _Toc56132501 \h </w:instrText>
            </w:r>
            <w:r w:rsidR="002064AA">
              <w:rPr>
                <w:noProof/>
                <w:webHidden/>
              </w:rPr>
            </w:r>
            <w:r w:rsidR="002064AA">
              <w:rPr>
                <w:noProof/>
                <w:webHidden/>
              </w:rPr>
              <w:fldChar w:fldCharType="separate"/>
            </w:r>
            <w:r w:rsidR="002064AA">
              <w:rPr>
                <w:noProof/>
                <w:webHidden/>
              </w:rPr>
              <w:t>14</w:t>
            </w:r>
            <w:r w:rsidR="002064AA">
              <w:rPr>
                <w:noProof/>
                <w:webHidden/>
              </w:rPr>
              <w:fldChar w:fldCharType="end"/>
            </w:r>
          </w:hyperlink>
        </w:p>
        <w:p w14:paraId="38AFEAAC" w14:textId="75D5D4C4"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502" w:history="1">
            <w:r w:rsidR="002064AA" w:rsidRPr="0005706D">
              <w:rPr>
                <w:rStyle w:val="Hyperlink"/>
                <w:noProof/>
              </w:rPr>
              <w:t>Bibliography</w:t>
            </w:r>
            <w:r w:rsidR="002064AA">
              <w:rPr>
                <w:noProof/>
                <w:webHidden/>
              </w:rPr>
              <w:tab/>
            </w:r>
            <w:r w:rsidR="002064AA">
              <w:rPr>
                <w:noProof/>
                <w:webHidden/>
              </w:rPr>
              <w:fldChar w:fldCharType="begin"/>
            </w:r>
            <w:r w:rsidR="002064AA">
              <w:rPr>
                <w:noProof/>
                <w:webHidden/>
              </w:rPr>
              <w:instrText xml:space="preserve"> PAGEREF _Toc56132502 \h </w:instrText>
            </w:r>
            <w:r w:rsidR="002064AA">
              <w:rPr>
                <w:noProof/>
                <w:webHidden/>
              </w:rPr>
            </w:r>
            <w:r w:rsidR="002064AA">
              <w:rPr>
                <w:noProof/>
                <w:webHidden/>
              </w:rPr>
              <w:fldChar w:fldCharType="separate"/>
            </w:r>
            <w:r w:rsidR="002064AA">
              <w:rPr>
                <w:noProof/>
                <w:webHidden/>
              </w:rPr>
              <w:t>15</w:t>
            </w:r>
            <w:r w:rsidR="002064AA">
              <w:rPr>
                <w:noProof/>
                <w:webHidden/>
              </w:rPr>
              <w:fldChar w:fldCharType="end"/>
            </w:r>
          </w:hyperlink>
        </w:p>
        <w:p w14:paraId="4FCA9848" w14:textId="3CE55CB0"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503" w:history="1">
            <w:r w:rsidR="002064AA" w:rsidRPr="0005706D">
              <w:rPr>
                <w:rStyle w:val="Hyperlink"/>
                <w:noProof/>
              </w:rPr>
              <w:t>Appendix</w:t>
            </w:r>
            <w:r w:rsidR="002064AA">
              <w:rPr>
                <w:noProof/>
                <w:webHidden/>
              </w:rPr>
              <w:tab/>
            </w:r>
            <w:r w:rsidR="002064AA">
              <w:rPr>
                <w:noProof/>
                <w:webHidden/>
              </w:rPr>
              <w:fldChar w:fldCharType="begin"/>
            </w:r>
            <w:r w:rsidR="002064AA">
              <w:rPr>
                <w:noProof/>
                <w:webHidden/>
              </w:rPr>
              <w:instrText xml:space="preserve"> PAGEREF _Toc56132503 \h </w:instrText>
            </w:r>
            <w:r w:rsidR="002064AA">
              <w:rPr>
                <w:noProof/>
                <w:webHidden/>
              </w:rPr>
            </w:r>
            <w:r w:rsidR="002064AA">
              <w:rPr>
                <w:noProof/>
                <w:webHidden/>
              </w:rPr>
              <w:fldChar w:fldCharType="separate"/>
            </w:r>
            <w:r w:rsidR="002064AA">
              <w:rPr>
                <w:noProof/>
                <w:webHidden/>
              </w:rPr>
              <w:t>17</w:t>
            </w:r>
            <w:r w:rsidR="002064AA">
              <w:rPr>
                <w:noProof/>
                <w:webHidden/>
              </w:rPr>
              <w:fldChar w:fldCharType="end"/>
            </w:r>
          </w:hyperlink>
        </w:p>
        <w:p w14:paraId="2A40ED28" w14:textId="04DC39C7" w:rsidR="00893D4C" w:rsidRDefault="008F02AD">
          <w:pPr>
            <w:pStyle w:val="TOC1"/>
            <w:tabs>
              <w:tab w:val="right" w:leader="dot" w:pos="8601"/>
            </w:tabs>
            <w:rPr>
              <w:rFonts w:asciiTheme="minorHAnsi" w:eastAsiaTheme="minorEastAsia" w:hAnsiTheme="minorHAnsi" w:cstheme="minorBidi"/>
              <w:noProof/>
              <w:sz w:val="22"/>
              <w:szCs w:val="22"/>
            </w:rPr>
          </w:pPr>
          <w:hyperlink w:anchor="_Toc56132504" w:history="1">
            <w:r w:rsidR="002064AA" w:rsidRPr="0005706D">
              <w:rPr>
                <w:rStyle w:val="Hyperlink"/>
                <w:noProof/>
              </w:rPr>
              <w:t>Acknowledgements</w:t>
            </w:r>
            <w:r w:rsidR="002064AA">
              <w:rPr>
                <w:noProof/>
                <w:webHidden/>
              </w:rPr>
              <w:tab/>
            </w:r>
            <w:r w:rsidR="002064AA">
              <w:rPr>
                <w:noProof/>
                <w:webHidden/>
              </w:rPr>
              <w:fldChar w:fldCharType="begin"/>
            </w:r>
            <w:r w:rsidR="002064AA">
              <w:rPr>
                <w:noProof/>
                <w:webHidden/>
              </w:rPr>
              <w:instrText xml:space="preserve"> PAGEREF _Toc56132504 \h </w:instrText>
            </w:r>
            <w:r w:rsidR="002064AA">
              <w:rPr>
                <w:noProof/>
                <w:webHidden/>
              </w:rPr>
            </w:r>
            <w:r w:rsidR="002064AA">
              <w:rPr>
                <w:noProof/>
                <w:webHidden/>
              </w:rPr>
              <w:fldChar w:fldCharType="separate"/>
            </w:r>
            <w:r w:rsidR="002064AA">
              <w:rPr>
                <w:noProof/>
                <w:webHidden/>
              </w:rPr>
              <w:t>18</w:t>
            </w:r>
            <w:r w:rsidR="002064AA">
              <w:rPr>
                <w:noProof/>
                <w:webHidden/>
              </w:rPr>
              <w:fldChar w:fldCharType="end"/>
            </w:r>
          </w:hyperlink>
        </w:p>
        <w:p w14:paraId="5310B353" w14:textId="17D6D9B2" w:rsidR="007725B9" w:rsidRDefault="002064AA">
          <w:r w:rsidRPr="007725B9">
            <w:rPr>
              <w:b/>
              <w:bCs/>
              <w:noProof/>
            </w:rPr>
            <w:fldChar w:fldCharType="end"/>
          </w:r>
        </w:p>
      </w:sdtContent>
    </w:sdt>
    <w:p w14:paraId="42BC5377" w14:textId="77777777" w:rsidR="007725B9" w:rsidRPr="007725B9" w:rsidRDefault="007725B9" w:rsidP="00B62226">
      <w:pPr>
        <w:spacing w:line="480" w:lineRule="auto"/>
        <w:rPr>
          <w:b/>
        </w:rPr>
      </w:pPr>
    </w:p>
    <w:p w14:paraId="4DDACDAD" w14:textId="77777777" w:rsidR="00B62226" w:rsidRPr="00B62226" w:rsidRDefault="002064AA" w:rsidP="00B62226">
      <w:pPr>
        <w:spacing w:line="480" w:lineRule="auto"/>
        <w:rPr>
          <w:b/>
          <w:i/>
        </w:rPr>
      </w:pPr>
      <w:r w:rsidRPr="00B62226">
        <w:rPr>
          <w:b/>
          <w:i/>
        </w:rPr>
        <w:br w:type="page"/>
      </w:r>
    </w:p>
    <w:p w14:paraId="5E1150B2" w14:textId="77777777" w:rsidR="008148E1" w:rsidRPr="00150F83" w:rsidRDefault="002064AA" w:rsidP="002C506C">
      <w:pPr>
        <w:pStyle w:val="Heading1"/>
      </w:pPr>
      <w:bookmarkStart w:id="0" w:name="_Toc56132486"/>
      <w:r w:rsidRPr="00150F83">
        <w:lastRenderedPageBreak/>
        <w:t>Executive Summary</w:t>
      </w:r>
      <w:bookmarkEnd w:id="0"/>
    </w:p>
    <w:p w14:paraId="59519740" w14:textId="7462B833" w:rsidR="00FF0180" w:rsidRPr="00150F83" w:rsidRDefault="002064AA" w:rsidP="008148E1">
      <w:pPr>
        <w:spacing w:line="480" w:lineRule="auto"/>
        <w:rPr>
          <w:b/>
          <w:i/>
        </w:rPr>
      </w:pPr>
      <w:r w:rsidRPr="00150F83">
        <w:tab/>
      </w:r>
      <w:r w:rsidR="00A02D5B">
        <w:t>I decided on the roadmap of my career after attending these personality development lectures</w:t>
      </w:r>
      <w:r w:rsidR="00931CE6">
        <w:t>; these lectures</w:t>
      </w:r>
      <w:r w:rsidRPr="000A308B">
        <w:t xml:space="preserve"> </w:t>
      </w:r>
      <w:r w:rsidR="00FD20AA" w:rsidRPr="000A308B">
        <w:t>provided</w:t>
      </w:r>
      <w:r w:rsidRPr="000A308B">
        <w:t xml:space="preserve"> sufficient information regarding the </w:t>
      </w:r>
      <w:r w:rsidR="00F35253">
        <w:t>technical aspects of the career development proces</w:t>
      </w:r>
      <w:r w:rsidRPr="000A308B">
        <w:t>s</w:t>
      </w:r>
      <w:r w:rsidR="006C440B" w:rsidRPr="000A308B">
        <w:t xml:space="preserve">. </w:t>
      </w:r>
      <w:r w:rsidR="00DC339A" w:rsidRPr="000A308B">
        <w:t xml:space="preserve">The lectures </w:t>
      </w:r>
      <w:r w:rsidR="000A308B" w:rsidRPr="000A308B">
        <w:t>introduced me to</w:t>
      </w:r>
      <w:r w:rsidR="00DC339A" w:rsidRPr="000A308B">
        <w:t xml:space="preserve"> </w:t>
      </w:r>
      <w:r w:rsidR="00931CE6">
        <w:t xml:space="preserve">the </w:t>
      </w:r>
      <w:r w:rsidR="00DC339A" w:rsidRPr="000A308B">
        <w:t>Vark learning style and Gibbs and Kolb learning styles.</w:t>
      </w:r>
      <w:r w:rsidR="00DC339A" w:rsidRPr="00150F83">
        <w:t xml:space="preserve"> </w:t>
      </w:r>
      <w:r w:rsidR="006C440B" w:rsidRPr="00150F83">
        <w:t xml:space="preserve">This learning process is not as easy as it seems </w:t>
      </w:r>
      <w:r w:rsidR="00931CE6">
        <w:t>because the students in this process face</w:t>
      </w:r>
      <w:r w:rsidR="00E33666">
        <w:t xml:space="preserve"> many challenge</w:t>
      </w:r>
      <w:r w:rsidR="006C440B" w:rsidRPr="00150F83">
        <w:t xml:space="preserve">s. The main challenges in this regard are the lack of guidance from colleagues, cultural diversity, and </w:t>
      </w:r>
      <w:r w:rsidR="00943E20" w:rsidRPr="00150F83">
        <w:t>excessive workload. Identification of smart goals refers to the clarification of the ideas, focusing on the efforts, productive utilization of resources and time, and enhanc</w:t>
      </w:r>
      <w:r w:rsidR="00007318">
        <w:t>ing</w:t>
      </w:r>
      <w:r w:rsidR="00943E20" w:rsidRPr="00150F83">
        <w:t xml:space="preserve"> the chances of accomplishing the desired goals</w:t>
      </w:r>
      <w:r w:rsidR="0092049D" w:rsidRPr="00150F83">
        <w:t xml:space="preserve">. </w:t>
      </w:r>
      <w:r w:rsidR="001D0B70" w:rsidRPr="00150F83">
        <w:t>I want to become an entrepreneur</w:t>
      </w:r>
      <w:r w:rsidR="009249EF">
        <w:t>,</w:t>
      </w:r>
      <w:r w:rsidR="001D0B70" w:rsidRPr="00150F83">
        <w:t xml:space="preserve"> </w:t>
      </w:r>
      <w:r w:rsidR="00C73830" w:rsidRPr="00150F83">
        <w:t>and m</w:t>
      </w:r>
      <w:r w:rsidR="001D0B70" w:rsidRPr="00150F83">
        <w:t xml:space="preserve">y primary aim is to build a </w:t>
      </w:r>
      <w:r w:rsidR="00A02D5B">
        <w:t>hiking</w:t>
      </w:r>
      <w:r w:rsidR="001D0B70" w:rsidRPr="00150F83">
        <w:t xml:space="preserve"> resort that provides additional facilities to the customers along with conventional </w:t>
      </w:r>
      <w:r w:rsidR="00A02D5B">
        <w:t>hiking</w:t>
      </w:r>
      <w:r w:rsidR="001D0B70" w:rsidRPr="00150F83">
        <w:t>.</w:t>
      </w:r>
      <w:r w:rsidR="005817B9" w:rsidRPr="00150F83">
        <w:t xml:space="preserve"> </w:t>
      </w:r>
      <w:r w:rsidR="005817B9" w:rsidRPr="00EF1B40">
        <w:t>The employees I will be hiring should have the skills that are related to the knowledge, attitudes, and skills, how the individual would utilize such assets, and how he will depict them to employers in a contemporary context</w:t>
      </w:r>
      <w:r w:rsidR="00427104" w:rsidRPr="00EF1B40">
        <w:t>.</w:t>
      </w:r>
      <w:r w:rsidR="00427104" w:rsidRPr="00150F83">
        <w:t xml:space="preserve"> </w:t>
      </w:r>
    </w:p>
    <w:p w14:paraId="2A24633E" w14:textId="77777777" w:rsidR="00FF0180" w:rsidRPr="00150F83" w:rsidRDefault="002064AA">
      <w:pPr>
        <w:spacing w:line="480" w:lineRule="auto"/>
        <w:jc w:val="center"/>
        <w:rPr>
          <w:b/>
          <w:i/>
        </w:rPr>
      </w:pPr>
      <w:r w:rsidRPr="00150F83">
        <w:rPr>
          <w:b/>
          <w:i/>
        </w:rPr>
        <w:br w:type="page"/>
      </w:r>
    </w:p>
    <w:p w14:paraId="51001811" w14:textId="77777777" w:rsidR="008148E1" w:rsidRPr="00150F83" w:rsidRDefault="008148E1" w:rsidP="008148E1">
      <w:pPr>
        <w:spacing w:line="480" w:lineRule="auto"/>
        <w:rPr>
          <w:b/>
          <w:i/>
        </w:rPr>
      </w:pPr>
    </w:p>
    <w:p w14:paraId="187B32A0" w14:textId="77777777" w:rsidR="00A02D5B" w:rsidRDefault="002064AA" w:rsidP="00A02D5B">
      <w:pPr>
        <w:tabs>
          <w:tab w:val="left" w:pos="4136"/>
        </w:tabs>
        <w:spacing w:line="480" w:lineRule="auto"/>
        <w:jc w:val="center"/>
      </w:pPr>
      <w:r>
        <w:t>The Role Learning Styles in Personality Development</w:t>
      </w:r>
    </w:p>
    <w:p w14:paraId="6EC822B0" w14:textId="77777777" w:rsidR="00A02D5B" w:rsidRDefault="002064AA" w:rsidP="00495F90">
      <w:pPr>
        <w:pStyle w:val="Heading1"/>
      </w:pPr>
      <w:bookmarkStart w:id="1" w:name="_Toc56132487"/>
      <w:r w:rsidRPr="00A02D5B">
        <w:t>Terms of Reference</w:t>
      </w:r>
      <w:bookmarkEnd w:id="1"/>
    </w:p>
    <w:p w14:paraId="36D4ABAB" w14:textId="33C13DC3" w:rsidR="00A02D5B" w:rsidRDefault="002064AA" w:rsidP="00CC37F3">
      <w:pPr>
        <w:spacing w:line="480" w:lineRule="auto"/>
        <w:ind w:left="142" w:firstLine="709"/>
      </w:pPr>
      <w:r w:rsidRPr="008C0CAE">
        <w:t>This</w:t>
      </w:r>
      <w:r w:rsidR="008C0CAE">
        <w:t xml:space="preserve"> report has been written on the request of our instructor who wants its students to explore the effectiveness of different learning styles and their role in personality development. The purpose of the report is to provide an overview of different learning styles such as Vark, and Gibbs and Kolb learning styles. This report has investigated the factors due to due to which these learning styles are effective in enhancing the skills of a person and in helping the students to make the right professional decision.</w:t>
      </w:r>
    </w:p>
    <w:p w14:paraId="5A66D55E" w14:textId="2A555701" w:rsidR="008C0CAE" w:rsidRDefault="002064AA" w:rsidP="00CC37F3">
      <w:pPr>
        <w:spacing w:line="480" w:lineRule="auto"/>
        <w:ind w:left="142" w:firstLine="709"/>
      </w:pPr>
      <w:r>
        <w:t xml:space="preserve">The report has discussed different aspects of the research topic. First of </w:t>
      </w:r>
      <w:proofErr w:type="gramStart"/>
      <w:r>
        <w:t>all</w:t>
      </w:r>
      <w:proofErr w:type="gramEnd"/>
      <w:r w:rsidR="00CC37F3">
        <w:t xml:space="preserve"> the effectiveness</w:t>
      </w:r>
      <w:r>
        <w:t xml:space="preserve"> of learning style is highlighted how it has helped me in my personality development. The destructive and constructive aspects of </w:t>
      </w:r>
      <w:r w:rsidR="00CC37F3">
        <w:t>my chosen career have also been discussed. Further personality development plan and recommendations have also been provided. The report ends with a conclusion and an acknowledgement section.</w:t>
      </w:r>
    </w:p>
    <w:p w14:paraId="26F78FF7" w14:textId="70A04F60" w:rsidR="00CC37F3" w:rsidRDefault="002064AA" w:rsidP="00495F90">
      <w:pPr>
        <w:pStyle w:val="Heading1"/>
      </w:pPr>
      <w:bookmarkStart w:id="2" w:name="_Toc56132488"/>
      <w:r w:rsidRPr="00CC37F3">
        <w:t>Procedure</w:t>
      </w:r>
      <w:bookmarkEnd w:id="2"/>
    </w:p>
    <w:p w14:paraId="45FFFC6D" w14:textId="2E649922" w:rsidR="00CC37F3" w:rsidRDefault="002064AA" w:rsidP="00CC37F3">
      <w:pPr>
        <w:spacing w:line="480" w:lineRule="auto"/>
        <w:rPr>
          <w:bCs/>
        </w:rPr>
      </w:pPr>
      <w:r>
        <w:rPr>
          <w:b/>
          <w:bCs/>
          <w:i/>
          <w:iCs/>
        </w:rPr>
        <w:tab/>
      </w:r>
      <w:r>
        <w:t xml:space="preserve">Different procedures have been implemented to research </w:t>
      </w:r>
      <w:proofErr w:type="gramStart"/>
      <w:r>
        <w:t>in order to</w:t>
      </w:r>
      <w:proofErr w:type="gramEnd"/>
      <w:r>
        <w:t xml:space="preserve"> write this report. </w:t>
      </w:r>
      <w:r>
        <w:rPr>
          <w:bCs/>
        </w:rPr>
        <w:t>The q</w:t>
      </w:r>
      <w:r w:rsidRPr="00150F83">
        <w:rPr>
          <w:bCs/>
        </w:rPr>
        <w:t>uestionnaires of different learning styles were applied</w:t>
      </w:r>
      <w:r>
        <w:rPr>
          <w:bCs/>
        </w:rPr>
        <w:t xml:space="preserve">. </w:t>
      </w:r>
      <w:r w:rsidRPr="00150F83">
        <w:rPr>
          <w:bCs/>
        </w:rPr>
        <w:t xml:space="preserve">These questionnaires </w:t>
      </w:r>
      <w:r>
        <w:rPr>
          <w:bCs/>
        </w:rPr>
        <w:t>included</w:t>
      </w:r>
      <w:r w:rsidRPr="00150F83">
        <w:rPr>
          <w:bCs/>
        </w:rPr>
        <w:t xml:space="preserve"> some standardized questions that </w:t>
      </w:r>
      <w:r>
        <w:rPr>
          <w:bCs/>
        </w:rPr>
        <w:t xml:space="preserve">can help a student in finding out additional </w:t>
      </w:r>
      <w:r w:rsidRPr="00150F83">
        <w:rPr>
          <w:bCs/>
        </w:rPr>
        <w:t xml:space="preserve">skills and the </w:t>
      </w:r>
      <w:r>
        <w:rPr>
          <w:bCs/>
        </w:rPr>
        <w:t xml:space="preserve">field </w:t>
      </w:r>
      <w:r w:rsidRPr="00150F83">
        <w:rPr>
          <w:bCs/>
        </w:rPr>
        <w:t>of interest.</w:t>
      </w:r>
      <w:r>
        <w:rPr>
          <w:bCs/>
        </w:rPr>
        <w:t xml:space="preserve"> The</w:t>
      </w:r>
      <w:r w:rsidRPr="001A7D90">
        <w:rPr>
          <w:bCs/>
        </w:rPr>
        <w:t xml:space="preserve"> questionnaires had covered all the necessary aspects for the goal identification related to personality development.</w:t>
      </w:r>
      <w:r>
        <w:rPr>
          <w:bCs/>
        </w:rPr>
        <w:t xml:space="preserve"> Furthermore, different research articles, newspapers, websites, journals, and interviews have also been explored in this regard. </w:t>
      </w:r>
    </w:p>
    <w:p w14:paraId="64536BEA" w14:textId="0D292F3D" w:rsidR="00F15058" w:rsidRPr="00F15058" w:rsidRDefault="002064AA" w:rsidP="00495F90">
      <w:pPr>
        <w:pStyle w:val="Heading1"/>
      </w:pPr>
      <w:bookmarkStart w:id="3" w:name="_Toc56132489"/>
      <w:r w:rsidRPr="00F15058">
        <w:lastRenderedPageBreak/>
        <w:t>Introduction</w:t>
      </w:r>
      <w:bookmarkEnd w:id="3"/>
    </w:p>
    <w:p w14:paraId="276EB9DC" w14:textId="77777777" w:rsidR="0058541E" w:rsidRDefault="002064AA" w:rsidP="00F15058">
      <w:pPr>
        <w:spacing w:line="480" w:lineRule="auto"/>
      </w:pPr>
      <w:r>
        <w:rPr>
          <w:b/>
          <w:bCs/>
          <w:i/>
          <w:iCs/>
        </w:rPr>
        <w:tab/>
      </w:r>
      <w:r>
        <w:t xml:space="preserve">Personality development is a term that refers to the provision of adequate education and training that is required by an individual to be successful in his or her career. In the modern world, the competition in the markets has increased exponentially and if a person wants to survive in these tough conditions then he or she must have some additional skills. These professional development programs can help the people in boosting up their skills along with learning some additional skills. These programs can be conducted in the shape of college studies, coaching, consultation, mentoring, and providing certifications.  </w:t>
      </w:r>
    </w:p>
    <w:p w14:paraId="7FFDB5FB" w14:textId="77777777" w:rsidR="003866FB" w:rsidRDefault="002064AA" w:rsidP="003866FB">
      <w:pPr>
        <w:spacing w:line="480" w:lineRule="auto"/>
        <w:rPr>
          <w:b/>
          <w:bCs/>
          <w:i/>
          <w:iCs/>
        </w:rPr>
      </w:pPr>
      <w:r>
        <w:t xml:space="preserve"> Employability skills are the skills that are required by an individual to make progress in its career or to acquire permanent retention in its job. These are the skills that go beyond academic qualifications and experience. The increased number of unemployed graduates has provided an opportunity for employers to select the best employees as possible because now they have more choices. In this tough scenario, a candidate must have additional skills </w:t>
      </w:r>
      <w:proofErr w:type="gramStart"/>
      <w:r>
        <w:t>in order to</w:t>
      </w:r>
      <w:proofErr w:type="gramEnd"/>
      <w:r>
        <w:t xml:space="preserve"> get priority while shortlisting of candidates. These skills generally include soft skills such as communication skills, writing skills, and customer dealing skills.</w:t>
      </w:r>
    </w:p>
    <w:p w14:paraId="5810E8BE" w14:textId="77777777" w:rsidR="003866FB" w:rsidRDefault="003866FB" w:rsidP="003866FB">
      <w:pPr>
        <w:spacing w:line="480" w:lineRule="auto"/>
        <w:rPr>
          <w:b/>
          <w:bCs/>
          <w:i/>
          <w:iCs/>
        </w:rPr>
      </w:pPr>
    </w:p>
    <w:p w14:paraId="54D97739" w14:textId="77777777" w:rsidR="003866FB" w:rsidRDefault="003866FB" w:rsidP="003866FB">
      <w:pPr>
        <w:spacing w:line="480" w:lineRule="auto"/>
        <w:rPr>
          <w:b/>
          <w:bCs/>
          <w:i/>
          <w:iCs/>
        </w:rPr>
      </w:pPr>
    </w:p>
    <w:p w14:paraId="13C2EAC0" w14:textId="77777777" w:rsidR="003866FB" w:rsidRDefault="003866FB" w:rsidP="003866FB">
      <w:pPr>
        <w:spacing w:line="480" w:lineRule="auto"/>
        <w:rPr>
          <w:b/>
          <w:bCs/>
          <w:i/>
          <w:iCs/>
        </w:rPr>
      </w:pPr>
    </w:p>
    <w:p w14:paraId="21FC50D7" w14:textId="61C3275C" w:rsidR="003866FB" w:rsidRDefault="003866FB" w:rsidP="003866FB">
      <w:pPr>
        <w:spacing w:line="480" w:lineRule="auto"/>
        <w:rPr>
          <w:b/>
          <w:bCs/>
          <w:i/>
          <w:iCs/>
        </w:rPr>
      </w:pPr>
    </w:p>
    <w:p w14:paraId="16C9F155" w14:textId="1DFE39CE" w:rsidR="006E3034" w:rsidRDefault="006E3034" w:rsidP="003866FB">
      <w:pPr>
        <w:spacing w:line="480" w:lineRule="auto"/>
        <w:rPr>
          <w:b/>
          <w:bCs/>
          <w:i/>
          <w:iCs/>
        </w:rPr>
      </w:pPr>
    </w:p>
    <w:p w14:paraId="3CFC6117" w14:textId="77777777" w:rsidR="006E3034" w:rsidRDefault="006E3034" w:rsidP="003866FB">
      <w:pPr>
        <w:spacing w:line="480" w:lineRule="auto"/>
        <w:rPr>
          <w:b/>
          <w:bCs/>
          <w:i/>
          <w:iCs/>
        </w:rPr>
      </w:pPr>
    </w:p>
    <w:p w14:paraId="718321C0" w14:textId="0ED2FBB2" w:rsidR="00A02D5B" w:rsidRPr="003866FB" w:rsidRDefault="002064AA" w:rsidP="00495F90">
      <w:pPr>
        <w:pStyle w:val="Heading1"/>
      </w:pPr>
      <w:bookmarkStart w:id="4" w:name="_Toc56132490"/>
      <w:r>
        <w:lastRenderedPageBreak/>
        <w:t>Findings</w:t>
      </w:r>
      <w:bookmarkEnd w:id="4"/>
    </w:p>
    <w:p w14:paraId="4A667EB4" w14:textId="785F3B13" w:rsidR="00F73C45" w:rsidRPr="00150F83" w:rsidRDefault="002064AA" w:rsidP="002C506C">
      <w:pPr>
        <w:pStyle w:val="Heading1"/>
      </w:pPr>
      <w:bookmarkStart w:id="5" w:name="_Toc56132491"/>
      <w:r>
        <w:t>Learning Outcomes</w:t>
      </w:r>
      <w:bookmarkEnd w:id="5"/>
    </w:p>
    <w:p w14:paraId="5917A37E" w14:textId="74294C48" w:rsidR="00AE4F34" w:rsidRPr="00150F83" w:rsidRDefault="002064AA" w:rsidP="00706D53">
      <w:pPr>
        <w:spacing w:line="480" w:lineRule="auto"/>
      </w:pPr>
      <w:r w:rsidRPr="00150F83">
        <w:rPr>
          <w:b/>
        </w:rPr>
        <w:tab/>
      </w:r>
      <w:r w:rsidR="005764AF" w:rsidRPr="00B064EE">
        <w:t xml:space="preserve">The professional career development lectures proved to be quite helpful for me to decide </w:t>
      </w:r>
      <w:r w:rsidR="00931CE6">
        <w:t>my career pathway</w:t>
      </w:r>
      <w:r w:rsidR="009F1CB1">
        <w:t xml:space="preserve"> as they</w:t>
      </w:r>
      <w:r w:rsidR="004D44AB" w:rsidRPr="00B064EE">
        <w:t xml:space="preserve"> provide</w:t>
      </w:r>
      <w:r w:rsidR="009F1CB1">
        <w:t>d</w:t>
      </w:r>
      <w:r w:rsidR="004D44AB" w:rsidRPr="00B064EE">
        <w:t xml:space="preserve"> </w:t>
      </w:r>
      <w:r w:rsidR="00677AE8" w:rsidRPr="00B064EE">
        <w:t>sufficient information regarding the technical aspects of the career development process</w:t>
      </w:r>
      <w:r w:rsidR="00211FAC" w:rsidRPr="00150F83">
        <w:t xml:space="preserve"> </w:t>
      </w:r>
      <w:r w:rsidR="00211FAC" w:rsidRPr="00150F83">
        <w:fldChar w:fldCharType="begin"/>
      </w:r>
      <w:r w:rsidR="00211FAC" w:rsidRPr="00150F83">
        <w:instrText xml:space="preserve"> ADDIN ZOTERO_ITEM CSL_CITATION {"citationID":"dBzEhQNj","properties":{"formattedCitation":"(Kaufman, 1974)","plainCitation":"(Kaufman, 1974)","noteIndex":0},"citationItems":[{"id":309,"uris":["http://zotero.org/users/local/QFuMc7n2/items/HWXTHAZY"],"uri":["http://zotero.org/users/local/QFuMc7n2/items/HWXTHAZY"],"itemData":{"id":309,"type":"article-journal","title":"Obsolescence &amp; Professional Career Development.","author":[{"family":"Kaufman","given":"Harold G."}],"issued":{"date-parts":[["1974"]]}}}],"schema":"https://github.com/citation-style-language/schema/raw/master/csl-citation.json"} </w:instrText>
      </w:r>
      <w:r w:rsidR="00211FAC" w:rsidRPr="00150F83">
        <w:fldChar w:fldCharType="separate"/>
      </w:r>
      <w:r w:rsidR="00211FAC" w:rsidRPr="00150F83">
        <w:t>(Kaufman, 1974)</w:t>
      </w:r>
      <w:r w:rsidR="00211FAC" w:rsidRPr="00150F83">
        <w:fldChar w:fldCharType="end"/>
      </w:r>
      <w:r w:rsidR="00677AE8" w:rsidRPr="00150F83">
        <w:t>.</w:t>
      </w:r>
      <w:r w:rsidR="00C54573" w:rsidRPr="00150F83">
        <w:t xml:space="preserve"> Th</w:t>
      </w:r>
      <w:r w:rsidR="00906E8B" w:rsidRPr="00150F83">
        <w:t xml:space="preserve">ese lectures consist of education and mentorship </w:t>
      </w:r>
      <w:r w:rsidR="00931CE6">
        <w:t>required by the students</w:t>
      </w:r>
      <w:r w:rsidR="00906E8B" w:rsidRPr="00150F83">
        <w:t xml:space="preserve"> to </w:t>
      </w:r>
      <w:r w:rsidR="00906E8B" w:rsidRPr="00F27D48">
        <w:t xml:space="preserve">decide the </w:t>
      </w:r>
      <w:r w:rsidR="00F27D48" w:rsidRPr="00F27D48">
        <w:t>direction</w:t>
      </w:r>
      <w:r w:rsidR="00906E8B" w:rsidRPr="00F27D48">
        <w:t xml:space="preserve"> of their career</w:t>
      </w:r>
      <w:r w:rsidR="00F27D48" w:rsidRPr="00F27D48">
        <w:t>s</w:t>
      </w:r>
      <w:r w:rsidR="00C43346">
        <w:t xml:space="preserve">. </w:t>
      </w:r>
      <w:r w:rsidR="006F3031" w:rsidRPr="00150F83">
        <w:t>These lectures have provide</w:t>
      </w:r>
      <w:r w:rsidR="0076139C" w:rsidRPr="00150F83">
        <w:t xml:space="preserve">d adequate knowledge </w:t>
      </w:r>
      <w:r w:rsidR="00F35253">
        <w:t>of</w:t>
      </w:r>
      <w:r w:rsidR="0076139C" w:rsidRPr="00150F83">
        <w:t xml:space="preserve"> </w:t>
      </w:r>
      <w:r w:rsidR="009F1CB1">
        <w:t>different</w:t>
      </w:r>
      <w:r w:rsidR="00F67815" w:rsidRPr="00150F83">
        <w:t xml:space="preserve"> learning styles. </w:t>
      </w:r>
      <w:r w:rsidR="00A005BE" w:rsidRPr="00150F83">
        <w:t xml:space="preserve">The </w:t>
      </w:r>
      <w:r w:rsidR="003414A9">
        <w:t>V</w:t>
      </w:r>
      <w:r w:rsidR="00A47EC6" w:rsidRPr="00150F83">
        <w:t xml:space="preserve">ark model consists of different learning styles which are known as </w:t>
      </w:r>
      <w:r w:rsidR="00516ECB" w:rsidRPr="00150F83">
        <w:t>auditory, reading/writing, v</w:t>
      </w:r>
      <w:r w:rsidR="004F23F8" w:rsidRPr="00150F83">
        <w:t>isual, and kinesthetic style</w:t>
      </w:r>
      <w:r w:rsidR="008F39EB" w:rsidRPr="00150F83">
        <w:fldChar w:fldCharType="begin"/>
      </w:r>
      <w:r w:rsidR="008F39EB" w:rsidRPr="00150F83">
        <w:instrText xml:space="preserve"> ADDIN ZOTERO_ITEM CSL_CITATION {"citationID":"K3H2uobZ","properties":{"formattedCitation":"(Marcy, 2001)","plainCitation":"(Marcy, 2001)","noteIndex":0},"citationItems":[{"id":304,"uris":["http://zotero.org/users/local/QFuMc7n2/items/YD435CJJ"],"uri":["http://zotero.org/users/local/QFuMc7n2/items/YD435CJJ"],"itemData":{"id":304,"type":"article-journal","container-title":"Perspectives on Physician Assistant Education","issue":"2","page":"117-120","title":"Adult Learning Styles: How the VARK© learning style inventory can be used to improve student learning","volume":"12","author":[{"family":"Marcy","given":"Vanessa"}],"issued":{"date-parts":[["2001"]]}}}],"schema":"https://github.com/citation-style-language/schema/raw/master/csl-citation.json"} </w:instrText>
      </w:r>
      <w:r w:rsidR="008F39EB" w:rsidRPr="00150F83">
        <w:fldChar w:fldCharType="separate"/>
      </w:r>
      <w:r w:rsidR="008F39EB" w:rsidRPr="00150F83">
        <w:t>(Marcy, 2001)</w:t>
      </w:r>
      <w:r w:rsidR="008F39EB" w:rsidRPr="00150F83">
        <w:fldChar w:fldCharType="end"/>
      </w:r>
      <w:r w:rsidR="004F23F8" w:rsidRPr="00150F83">
        <w:t>. Gibbs and Kolb</w:t>
      </w:r>
      <w:r w:rsidR="00931CE6">
        <w:t>'s</w:t>
      </w:r>
      <w:r w:rsidR="004F23F8" w:rsidRPr="00150F83">
        <w:t xml:space="preserve"> style</w:t>
      </w:r>
      <w:r w:rsidR="002324E8">
        <w:t xml:space="preserve"> </w:t>
      </w:r>
      <w:r w:rsidR="009F47D6" w:rsidRPr="00150F83">
        <w:t xml:space="preserve">covers six stages that include a description of the experience, feelings </w:t>
      </w:r>
      <w:r w:rsidR="00B72C68" w:rsidRPr="00150F83">
        <w:t xml:space="preserve">about the experience, evaluation of the experience, analysis of the situation, </w:t>
      </w:r>
      <w:r w:rsidR="00896377" w:rsidRPr="00150F83">
        <w:t xml:space="preserve">conclusion, and the action </w:t>
      </w:r>
      <w:r w:rsidR="005067D2" w:rsidRPr="00150F83">
        <w:t xml:space="preserve">plan. </w:t>
      </w:r>
      <w:r w:rsidR="003704DD" w:rsidRPr="00150F83">
        <w:t>I have grasped every concept of these learning styles</w:t>
      </w:r>
      <w:r w:rsidR="003414A9">
        <w:t>,</w:t>
      </w:r>
      <w:r w:rsidR="003704DD" w:rsidRPr="00150F83">
        <w:t xml:space="preserve"> </w:t>
      </w:r>
      <w:r w:rsidR="00DB156F" w:rsidRPr="00150F83">
        <w:t>and it has helped</w:t>
      </w:r>
      <w:r w:rsidR="00575F49" w:rsidRPr="00150F83">
        <w:t xml:space="preserve"> me</w:t>
      </w:r>
      <w:r w:rsidR="00DB156F" w:rsidRPr="00150F83">
        <w:t xml:space="preserve"> in designing my career strategies. </w:t>
      </w:r>
      <w:r w:rsidR="00575F49" w:rsidRPr="00150F83">
        <w:t xml:space="preserve">Furthermore, </w:t>
      </w:r>
      <w:r w:rsidR="00E7079E" w:rsidRPr="00150F83">
        <w:t>t</w:t>
      </w:r>
      <w:r w:rsidR="004D0B05" w:rsidRPr="00150F83">
        <w:t xml:space="preserve">hese lectures </w:t>
      </w:r>
      <w:r w:rsidR="00085743" w:rsidRPr="00150F83">
        <w:t xml:space="preserve">included </w:t>
      </w:r>
      <w:r w:rsidR="004C299C" w:rsidRPr="00150F83">
        <w:t xml:space="preserve">self-assessment exercises, planning, </w:t>
      </w:r>
      <w:r w:rsidR="0070163C" w:rsidRPr="00150F83">
        <w:t>and career exploration</w:t>
      </w:r>
      <w:r w:rsidR="003414A9">
        <w:t xml:space="preserve"> </w:t>
      </w:r>
      <w:r w:rsidR="008F39EB" w:rsidRPr="00150F83">
        <w:fldChar w:fldCharType="begin"/>
      </w:r>
      <w:r w:rsidR="008F39EB" w:rsidRPr="00150F83">
        <w:instrText xml:space="preserve"> ADDIN ZOTERO_ITEM CSL_CITATION {"citationID":"hUANMJNM","properties":{"formattedCitation":"(Paterson and Chapman, 2013)","plainCitation":"(Paterson and Chapman, 2013)","noteIndex":0},"citationItems":[{"id":306,"uris":["http://zotero.org/users/local/QFuMc7n2/items/TEZ2BTWT"],"uri":["http://zotero.org/users/local/QFuMc7n2/items/TEZ2BTWT"],"itemData":{"id":306,"type":"article-journal","container-title":"Physical Therapy in Sport","issue":"3","page":"133-138","title":"Enhancing skills of critical reflection to evidence learning in professional practice","volume":"14","author":[{"family":"Paterson","given":"Colin"},{"family":"Chapman","given":"Judith"}],"issued":{"date-parts":[["2013"]]}}}],"schema":"https://github.com/citation-style-language/schema/raw/master/csl-citation.json"} </w:instrText>
      </w:r>
      <w:r w:rsidR="008F39EB" w:rsidRPr="00150F83">
        <w:fldChar w:fldCharType="separate"/>
      </w:r>
      <w:r w:rsidR="008F39EB" w:rsidRPr="00150F83">
        <w:t>(Paterson and Chapman, 2013)</w:t>
      </w:r>
      <w:r w:rsidR="008F39EB" w:rsidRPr="00150F83">
        <w:fldChar w:fldCharType="end"/>
      </w:r>
      <w:r w:rsidR="0070163C" w:rsidRPr="00150F83">
        <w:t xml:space="preserve">. </w:t>
      </w:r>
      <w:r w:rsidR="0070163C" w:rsidRPr="00EF1B40">
        <w:t>After attending these lectures</w:t>
      </w:r>
      <w:r w:rsidR="003414A9" w:rsidRPr="00EF1B40">
        <w:t>,</w:t>
      </w:r>
      <w:r w:rsidR="0070163C" w:rsidRPr="00EF1B40">
        <w:t xml:space="preserve"> I </w:t>
      </w:r>
      <w:r w:rsidR="00C80231" w:rsidRPr="00EF1B40">
        <w:t>feel that I have developed some additional skills that are required to secure a respectable position in the workplace</w:t>
      </w:r>
      <w:r w:rsidR="00C80231" w:rsidRPr="00150F83">
        <w:t>.</w:t>
      </w:r>
      <w:r w:rsidR="00126F19" w:rsidRPr="00150F83">
        <w:t xml:space="preserve"> These sessions have explored</w:t>
      </w:r>
      <w:r w:rsidR="00521553" w:rsidRPr="00150F83">
        <w:t xml:space="preserve"> diverse career opportunities and</w:t>
      </w:r>
      <w:r w:rsidR="00126F19" w:rsidRPr="00150F83">
        <w:t xml:space="preserve"> have provided adequate information </w:t>
      </w:r>
      <w:r w:rsidR="00087F33" w:rsidRPr="00150F83">
        <w:t xml:space="preserve">that is required by a student </w:t>
      </w:r>
      <w:r w:rsidR="005D73BF" w:rsidRPr="00150F83">
        <w:t>to choose the right career.</w:t>
      </w:r>
    </w:p>
    <w:p w14:paraId="7AE80C62" w14:textId="77777777" w:rsidR="00F53A37" w:rsidRPr="00150F83" w:rsidRDefault="002064AA">
      <w:pPr>
        <w:spacing w:line="480" w:lineRule="auto"/>
        <w:jc w:val="center"/>
        <w:rPr>
          <w:b/>
          <w:i/>
        </w:rPr>
      </w:pPr>
      <w:r w:rsidRPr="00150F83">
        <w:rPr>
          <w:b/>
          <w:i/>
        </w:rPr>
        <w:br w:type="page"/>
      </w:r>
    </w:p>
    <w:p w14:paraId="33301638" w14:textId="05044D83" w:rsidR="00BB076F" w:rsidRPr="00150F83" w:rsidRDefault="002064AA" w:rsidP="002C506C">
      <w:pPr>
        <w:pStyle w:val="Heading1"/>
      </w:pPr>
      <w:bookmarkStart w:id="6" w:name="_Toc56132492"/>
      <w:r>
        <w:lastRenderedPageBreak/>
        <w:t>Obstacles &amp; Challenges</w:t>
      </w:r>
      <w:bookmarkEnd w:id="6"/>
    </w:p>
    <w:p w14:paraId="56D13DAE" w14:textId="74AB5DDA" w:rsidR="00CB6538" w:rsidRPr="00150F83" w:rsidRDefault="002064AA" w:rsidP="00BB076F">
      <w:pPr>
        <w:spacing w:line="480" w:lineRule="auto"/>
      </w:pPr>
      <w:r w:rsidRPr="00150F83">
        <w:rPr>
          <w:b/>
          <w:i/>
        </w:rPr>
        <w:tab/>
      </w:r>
      <w:r w:rsidR="00E842E6" w:rsidRPr="00EF1B40">
        <w:t>The learning process is not as easy as it seems to be because many challenges are being faced by the students in this process</w:t>
      </w:r>
      <w:r w:rsidR="00A72D9E" w:rsidRPr="00150F83">
        <w:t xml:space="preserve"> </w:t>
      </w:r>
      <w:r w:rsidR="00A72D9E" w:rsidRPr="00150F83">
        <w:fldChar w:fldCharType="begin"/>
      </w:r>
      <w:r w:rsidR="00A72D9E" w:rsidRPr="00150F83">
        <w:instrText xml:space="preserve"> ADDIN ZOTERO_ITEM CSL_CITATION {"citationID":"u36aepyD","properties":{"formattedCitation":"(Voogt et al., 2013)","plainCitation":"(Voogt et al., 2013)","noteIndex":0},"citationItems":[{"id":307,"uris":["http://zotero.org/users/local/QFuMc7n2/items/6W9Z3GBF"],"uri":["http://zotero.org/users/local/QFuMc7n2/items/6W9Z3GBF"],"itemData":{"id":307,"type":"article-journal","container-title":"Journal of computer assisted learning","issue":"5","page":"403-413","title":"Challenges to learning and schooling in the digital networked world of the 21st century","volume":"29","author":[{"family":"Voogt","given":"Joke"},{"family":"Erstad","given":"Ola"},{"family":"Dede","given":"Chris"},{"family":"Mishra","given":"Punya"}],"issued":{"date-parts":[["2013"]]}}}],"schema":"https://github.com/citation-style-language/schema/raw/master/csl-citation.json"} </w:instrText>
      </w:r>
      <w:r w:rsidR="00A72D9E" w:rsidRPr="00150F83">
        <w:fldChar w:fldCharType="separate"/>
      </w:r>
      <w:r w:rsidR="00A72D9E" w:rsidRPr="00150F83">
        <w:t>(Voogt et al., 2013)</w:t>
      </w:r>
      <w:r w:rsidR="00A72D9E" w:rsidRPr="00150F83">
        <w:fldChar w:fldCharType="end"/>
      </w:r>
      <w:r w:rsidR="00E842E6" w:rsidRPr="00150F83">
        <w:t xml:space="preserve">. </w:t>
      </w:r>
      <w:r w:rsidR="00AB3AD5" w:rsidRPr="00150F83">
        <w:t xml:space="preserve">The </w:t>
      </w:r>
      <w:r w:rsidR="00F53A37" w:rsidRPr="00150F83">
        <w:t>main challenge</w:t>
      </w:r>
      <w:r w:rsidR="00784D83" w:rsidRPr="00150F83">
        <w:t>s in this regard are</w:t>
      </w:r>
      <w:r w:rsidR="00F53A37" w:rsidRPr="00150F83">
        <w:t xml:space="preserve"> the </w:t>
      </w:r>
      <w:r w:rsidR="00784D83" w:rsidRPr="00150F83">
        <w:t xml:space="preserve">lack of guidance from colleagues, cultural diversity, and </w:t>
      </w:r>
      <w:r w:rsidR="004663B9" w:rsidRPr="00150F83">
        <w:t xml:space="preserve">excessive workload. The </w:t>
      </w:r>
      <w:r w:rsidR="00060015" w:rsidRPr="00150F83">
        <w:t xml:space="preserve">lack of communication between the instructor and the </w:t>
      </w:r>
      <w:r w:rsidR="00092239" w:rsidRPr="00150F83">
        <w:t>students can also be considered a</w:t>
      </w:r>
      <w:r w:rsidR="00931CE6">
        <w:t>n obstacle in</w:t>
      </w:r>
      <w:r w:rsidR="00092239" w:rsidRPr="00150F83">
        <w:t xml:space="preserve"> effective learning</w:t>
      </w:r>
      <w:r w:rsidR="00A72D9E" w:rsidRPr="00150F83">
        <w:t xml:space="preserve"> </w:t>
      </w:r>
      <w:r w:rsidR="00A72D9E" w:rsidRPr="00150F83">
        <w:fldChar w:fldCharType="begin"/>
      </w:r>
      <w:r w:rsidR="00A72D9E" w:rsidRPr="00150F83">
        <w:instrText xml:space="preserve"> ADDIN ZOTERO_ITEM CSL_CITATION {"citationID":"pBuqRXLC","properties":{"formattedCitation":"(\\uc0\\u214{}zgan, 2016)","plainCitation":"(Özgan, 2016)","noteIndex":0},"citationItems":[{"id":308,"uris":["http://zotero.org/users/local/QFuMc7n2/items/M2TACWFC"],"uri":["http://zotero.org/users/local/QFuMc7n2/items/M2TACWFC"],"itemData":{"id":308,"type":"article-journal","container-title":"Educational Research and Reviews","issue":"4","page":"146-152","title":"The Usage of Domination Strategies in Conflicts between the Teachers and Students: A Case Study.","volume":"11","author":[{"family":"Özgan","given":"Habib"}],"issued":{"date-parts":[["2016"]]}}}],"schema":"https://github.com/citation-style-language/schema/raw/master/csl-citation.json"} </w:instrText>
      </w:r>
      <w:r w:rsidR="00A72D9E" w:rsidRPr="00150F83">
        <w:fldChar w:fldCharType="separate"/>
      </w:r>
      <w:r w:rsidR="00A72D9E" w:rsidRPr="00150F83">
        <w:t>(Özgan, 2016)</w:t>
      </w:r>
      <w:r w:rsidR="00A72D9E" w:rsidRPr="00150F83">
        <w:fldChar w:fldCharType="end"/>
      </w:r>
      <w:r w:rsidR="00092239" w:rsidRPr="00150F83">
        <w:t>. These issues can be countered by adoptin</w:t>
      </w:r>
      <w:r w:rsidR="001102AF" w:rsidRPr="00150F83">
        <w:t xml:space="preserve">g effective learning styles. The </w:t>
      </w:r>
      <w:r w:rsidR="009324C1">
        <w:t>V</w:t>
      </w:r>
      <w:r w:rsidR="001102AF" w:rsidRPr="00150F83">
        <w:t>ark method</w:t>
      </w:r>
      <w:r w:rsidR="00795541" w:rsidRPr="00150F83">
        <w:t xml:space="preserve"> and </w:t>
      </w:r>
      <w:r w:rsidR="001233AE">
        <w:t xml:space="preserve">the </w:t>
      </w:r>
      <w:r w:rsidR="00F95857" w:rsidRPr="00150F83">
        <w:t xml:space="preserve">Gibbs method </w:t>
      </w:r>
      <w:r w:rsidR="00744D00" w:rsidRPr="00150F83">
        <w:t>can be used to o</w:t>
      </w:r>
      <w:r w:rsidR="009815A5">
        <w:t xml:space="preserve">vercome the challenges that I faced while learning the skills. </w:t>
      </w:r>
      <w:r w:rsidR="00411428" w:rsidRPr="00150F83">
        <w:t xml:space="preserve">Implementation of </w:t>
      </w:r>
      <w:r w:rsidR="00931CE6">
        <w:t xml:space="preserve">the </w:t>
      </w:r>
      <w:r w:rsidR="00411428" w:rsidRPr="00150F83">
        <w:t xml:space="preserve">Gibbs and Kolb method can play a vital role in producing favourable outcomes </w:t>
      </w:r>
      <w:r w:rsidR="00ED05C2" w:rsidRPr="00150F83">
        <w:t xml:space="preserve">for the students because this learning approach </w:t>
      </w:r>
      <w:r w:rsidR="00196C22" w:rsidRPr="00150F83">
        <w:t>is composed of steps that are eas</w:t>
      </w:r>
      <w:r w:rsidR="00931CE6">
        <w:t>y to understand for students</w:t>
      </w:r>
      <w:r w:rsidR="00196C22" w:rsidRPr="00150F83">
        <w:t>. These steps</w:t>
      </w:r>
      <w:r w:rsidR="007E62AF" w:rsidRPr="00150F83">
        <w:t xml:space="preserve"> can</w:t>
      </w:r>
      <w:r w:rsidR="00196C22" w:rsidRPr="00150F83">
        <w:t xml:space="preserve"> play a key role in </w:t>
      </w:r>
      <w:r w:rsidR="007D4061" w:rsidRPr="00150F83">
        <w:t>making th</w:t>
      </w:r>
      <w:r w:rsidR="0035349F" w:rsidRPr="00150F83">
        <w:t xml:space="preserve">is learning approach effective. </w:t>
      </w:r>
      <w:r w:rsidR="002D41E2" w:rsidRPr="00150F83">
        <w:t xml:space="preserve">I had faced all these challenges </w:t>
      </w:r>
      <w:r w:rsidR="00C43518" w:rsidRPr="00150F83">
        <w:t>during this course</w:t>
      </w:r>
      <w:r w:rsidR="001233AE">
        <w:t>,</w:t>
      </w:r>
      <w:r w:rsidR="00C43518" w:rsidRPr="00150F83">
        <w:t xml:space="preserve"> but I </w:t>
      </w:r>
      <w:r w:rsidR="00655E7C" w:rsidRPr="00150F83">
        <w:t>overc</w:t>
      </w:r>
      <w:r w:rsidR="001233AE">
        <w:t>a</w:t>
      </w:r>
      <w:r w:rsidR="00655E7C" w:rsidRPr="00150F83">
        <w:t xml:space="preserve">me these </w:t>
      </w:r>
      <w:r w:rsidR="00C43518" w:rsidRPr="00150F83">
        <w:t>difficulties with the help of self-motivation and hard work</w:t>
      </w:r>
      <w:r w:rsidR="001233AE">
        <w:t xml:space="preserve"> </w:t>
      </w:r>
      <w:r w:rsidR="00C54201" w:rsidRPr="00150F83">
        <w:fldChar w:fldCharType="begin"/>
      </w:r>
      <w:r w:rsidR="00C54201" w:rsidRPr="00150F83">
        <w:instrText xml:space="preserve"> ADDIN ZOTERO_ITEM CSL_CITATION {"citationID":"G5eQgC0k","properties":{"formattedCitation":"(Coad, 1996)","plainCitation":"(Coad, 1996)","noteIndex":0},"citationItems":[{"id":310,"uris":["http://zotero.org/users/local/QFuMc7n2/items/TXFL83MI"],"uri":["http://zotero.org/users/local/QFuMc7n2/items/TXFL83MI"],"itemData":{"id":310,"type":"article-journal","container-title":"Management Accounting Research","issue":"4","page":"387-408","title":"Smart work and hard work: explicating a learning orientation in strategic management accounting","volume":"7","author":[{"family":"Coad","given":"Alan"}],"issued":{"date-parts":[["1996"]]}}}],"schema":"https://github.com/citation-style-language/schema/raw/master/csl-citation.json"} </w:instrText>
      </w:r>
      <w:r w:rsidR="00C54201" w:rsidRPr="00150F83">
        <w:fldChar w:fldCharType="separate"/>
      </w:r>
      <w:r w:rsidR="00C54201" w:rsidRPr="00150F83">
        <w:t>(Coad, 1996)</w:t>
      </w:r>
      <w:r w:rsidR="00C54201" w:rsidRPr="00150F83">
        <w:fldChar w:fldCharType="end"/>
      </w:r>
      <w:r w:rsidR="00655E7C" w:rsidRPr="00150F83">
        <w:t xml:space="preserve">. </w:t>
      </w:r>
      <w:r w:rsidR="0060758B" w:rsidRPr="00150F83">
        <w:t xml:space="preserve">The </w:t>
      </w:r>
      <w:r w:rsidR="001233AE">
        <w:t>V</w:t>
      </w:r>
      <w:r w:rsidR="0060758B" w:rsidRPr="00150F83">
        <w:t>ark and Gibbs method</w:t>
      </w:r>
      <w:r w:rsidR="0084416C" w:rsidRPr="00150F83">
        <w:t>s</w:t>
      </w:r>
      <w:r w:rsidR="0060758B" w:rsidRPr="00150F83">
        <w:t xml:space="preserve"> are helpful for an individual to learn the desired skills effectively. </w:t>
      </w:r>
      <w:r w:rsidR="00023DA8" w:rsidRPr="00150F83">
        <w:t>I was fortunate enough to implement these strategies to achieve my goals and utilize them to decide the roadmap of my career.</w:t>
      </w:r>
    </w:p>
    <w:p w14:paraId="34382629" w14:textId="078442A1" w:rsidR="00490207" w:rsidRPr="00150F83" w:rsidRDefault="002064AA" w:rsidP="002C506C">
      <w:pPr>
        <w:pStyle w:val="Heading1"/>
      </w:pPr>
      <w:bookmarkStart w:id="7" w:name="_Toc56132493"/>
      <w:r>
        <w:t>Role</w:t>
      </w:r>
      <w:r w:rsidR="0078438A" w:rsidRPr="00150F83">
        <w:t xml:space="preserve"> in Personal Development</w:t>
      </w:r>
      <w:bookmarkEnd w:id="7"/>
    </w:p>
    <w:p w14:paraId="691CC696" w14:textId="08D8B6B2" w:rsidR="00490207" w:rsidRPr="00150F83" w:rsidRDefault="002064AA" w:rsidP="00490207">
      <w:pPr>
        <w:spacing w:line="480" w:lineRule="auto"/>
      </w:pPr>
      <w:r w:rsidRPr="00150F83">
        <w:tab/>
      </w:r>
      <w:r w:rsidR="00072D1F" w:rsidRPr="00150F83">
        <w:t xml:space="preserve">These learning styles can prove to be </w:t>
      </w:r>
      <w:proofErr w:type="gramStart"/>
      <w:r w:rsidR="00072D1F" w:rsidRPr="00150F83">
        <w:t>very helpful</w:t>
      </w:r>
      <w:proofErr w:type="gramEnd"/>
      <w:r w:rsidR="00072D1F" w:rsidRPr="00150F83">
        <w:t xml:space="preserve"> for an individual to decide the roadmap of its career. </w:t>
      </w:r>
      <w:r w:rsidR="00321740" w:rsidRPr="00150F83">
        <w:t xml:space="preserve">They have also helped me in my </w:t>
      </w:r>
      <w:r w:rsidR="00DE714F" w:rsidRPr="00150F83">
        <w:t xml:space="preserve">career development journey because these strategies can help the students </w:t>
      </w:r>
      <w:r w:rsidR="009D68DB" w:rsidRPr="00150F83">
        <w:t>identify their skills and area of interest</w:t>
      </w:r>
      <w:r w:rsidR="00931CE6">
        <w:t>,</w:t>
      </w:r>
      <w:r w:rsidR="009D68DB" w:rsidRPr="00150F83">
        <w:t xml:space="preserve"> which in return can be very productive to decide that what kind of career they should choose for their professional life. </w:t>
      </w:r>
      <w:r w:rsidR="00685E98" w:rsidRPr="00150F83">
        <w:t xml:space="preserve">These learning styles can have positive impacts on the career building of an individual. </w:t>
      </w:r>
      <w:r w:rsidR="00DB3ECD" w:rsidRPr="00150F83">
        <w:t xml:space="preserve">The primary aim of these styles is to encourage students </w:t>
      </w:r>
      <w:r w:rsidR="00DB3ECD" w:rsidRPr="00150F83">
        <w:lastRenderedPageBreak/>
        <w:t>toward con</w:t>
      </w:r>
      <w:r w:rsidR="00A64397" w:rsidRPr="00150F83">
        <w:t>crete learning. I was fortunate enough to implement the skills that I have learned through these effective styles</w:t>
      </w:r>
      <w:r w:rsidR="001233AE">
        <w:t>,</w:t>
      </w:r>
      <w:r w:rsidR="00A64397" w:rsidRPr="00150F83">
        <w:t xml:space="preserve"> and it is helping</w:t>
      </w:r>
      <w:r w:rsidR="000965A6" w:rsidRPr="00150F83">
        <w:t xml:space="preserve"> me</w:t>
      </w:r>
      <w:r w:rsidR="00A64397" w:rsidRPr="00150F83">
        <w:t xml:space="preserve"> a lot in building my career and </w:t>
      </w:r>
      <w:r w:rsidR="001233AE">
        <w:t>deciding then</w:t>
      </w:r>
      <w:r w:rsidR="00A64397" w:rsidRPr="00150F83">
        <w:t xml:space="preserve"> what is right for me and what is not. </w:t>
      </w:r>
      <w:r w:rsidR="000D6A50">
        <w:t xml:space="preserve">A suitable career path can </w:t>
      </w:r>
      <w:r w:rsidR="0004220C">
        <w:t xml:space="preserve">be </w:t>
      </w:r>
      <w:r w:rsidR="000D6A50">
        <w:t>followed by adopting these styles</w:t>
      </w:r>
      <w:r w:rsidR="00BA05E1">
        <w:t xml:space="preserve"> because they have </w:t>
      </w:r>
      <w:r w:rsidR="007A071D" w:rsidRPr="00150F83">
        <w:t xml:space="preserve">provided me with adequate knowledge and </w:t>
      </w:r>
      <w:r w:rsidR="00BA05E1">
        <w:t xml:space="preserve">additional skills in this regard. </w:t>
      </w:r>
      <w:r w:rsidR="00F70B18" w:rsidRPr="00150F83">
        <w:t xml:space="preserve">So, </w:t>
      </w:r>
      <w:r w:rsidR="00995640" w:rsidRPr="00150F83">
        <w:t>it</w:t>
      </w:r>
      <w:r w:rsidR="00F70B18" w:rsidRPr="00150F83">
        <w:t xml:space="preserve"> can be concluded from my personal experience that the</w:t>
      </w:r>
      <w:r w:rsidR="00EE65B2">
        <w:t>se</w:t>
      </w:r>
      <w:r w:rsidR="00F70B18" w:rsidRPr="00150F83">
        <w:t xml:space="preserve"> unique learning styles can have a constructive influence </w:t>
      </w:r>
      <w:r w:rsidR="00931CE6">
        <w:t>o</w:t>
      </w:r>
      <w:r w:rsidR="00F70B18" w:rsidRPr="00150F83">
        <w:t xml:space="preserve">n </w:t>
      </w:r>
      <w:r w:rsidR="00931CE6">
        <w:t>an individual's career building and personality development</w:t>
      </w:r>
      <w:r w:rsidR="00F70B18" w:rsidRPr="00150F83">
        <w:t xml:space="preserve">.  </w:t>
      </w:r>
    </w:p>
    <w:p w14:paraId="0FFB6494" w14:textId="3D988243" w:rsidR="000B65C5" w:rsidRPr="00150F83" w:rsidRDefault="002064AA" w:rsidP="002C506C">
      <w:pPr>
        <w:pStyle w:val="Heading1"/>
      </w:pPr>
      <w:bookmarkStart w:id="8" w:name="_Toc56132494"/>
      <w:r>
        <w:t>Research</w:t>
      </w:r>
      <w:bookmarkEnd w:id="8"/>
      <w:r>
        <w:t xml:space="preserve"> </w:t>
      </w:r>
    </w:p>
    <w:p w14:paraId="50BA68B2" w14:textId="07ABC963" w:rsidR="00707555" w:rsidRPr="00150F83" w:rsidRDefault="002064AA" w:rsidP="000B65C5">
      <w:pPr>
        <w:spacing w:line="480" w:lineRule="auto"/>
      </w:pPr>
      <w:r w:rsidRPr="00150F83">
        <w:rPr>
          <w:b/>
          <w:i/>
        </w:rPr>
        <w:tab/>
      </w:r>
      <w:r w:rsidR="00AA70A1" w:rsidRPr="00150F83">
        <w:t>After learning all these strategies, I have conducted further research that can</w:t>
      </w:r>
      <w:r w:rsidR="00CE1066" w:rsidRPr="00150F83">
        <w:t xml:space="preserve"> </w:t>
      </w:r>
      <w:r w:rsidR="00AA70A1" w:rsidRPr="00150F83">
        <w:t xml:space="preserve">help improve my skills </w:t>
      </w:r>
      <w:r w:rsidR="000B2338" w:rsidRPr="00150F83">
        <w:t>and develop my personality</w:t>
      </w:r>
      <w:r w:rsidR="00C832FB" w:rsidRPr="00150F83">
        <w:t xml:space="preserve">. </w:t>
      </w:r>
      <w:r w:rsidR="00E52926">
        <w:t xml:space="preserve">Researches have proven that </w:t>
      </w:r>
      <w:r w:rsidR="00C832FB" w:rsidRPr="00707555">
        <w:t xml:space="preserve">effective learning </w:t>
      </w:r>
      <w:r w:rsidR="00E52926" w:rsidRPr="00707555">
        <w:t xml:space="preserve">has a considerable impact </w:t>
      </w:r>
      <w:r w:rsidR="00C832FB" w:rsidRPr="00707555">
        <w:t>on personal d</w:t>
      </w:r>
      <w:r w:rsidR="00CE2ACD" w:rsidRPr="00707555">
        <w:t>evelopment in different fields</w:t>
      </w:r>
      <w:r w:rsidR="0004220C" w:rsidRPr="0004220C">
        <w:t xml:space="preserve"> </w:t>
      </w:r>
      <w:r w:rsidR="0004220C" w:rsidRPr="00150F83">
        <w:fldChar w:fldCharType="begin"/>
      </w:r>
      <w:r w:rsidR="0004220C" w:rsidRPr="00150F83">
        <w:instrText xml:space="preserve"> ADDIN ZOTERO_ITEM CSL_CITATION {"citationID":"Dmkjz7Ee","properties":{"formattedCitation":"(Phelan and Sharpley, 2012)","plainCitation":"(Phelan and Sharpley, 2012)","noteIndex":0},"citationItems":[{"id":312,"uris":["http://zotero.org/users/local/QFuMc7n2/items/FWSFIVQQ"],"uri":["http://zotero.org/users/local/QFuMc7n2/items/FWSFIVQQ"],"itemData":{"id":312,"type":"article-journal","container-title":"Local Economy","issue":"2","page":"103-118","title":"Exploring entrepreneurial skills and competencies in farm tourism","volume":"27","author":[{"family":"Phelan","given":"Chris"},{"family":"Sharpley","given":"Richard"}],"issued":{"date-parts":[["2012"]]}}}],"schema":"https://github.com/citation-style-language/schema/raw/master/csl-citation.json"} </w:instrText>
      </w:r>
      <w:r w:rsidR="0004220C" w:rsidRPr="00150F83">
        <w:fldChar w:fldCharType="separate"/>
      </w:r>
      <w:r w:rsidR="0004220C" w:rsidRPr="00150F83">
        <w:t>(Phelan and Sharpley, 2012)</w:t>
      </w:r>
      <w:r w:rsidR="0004220C" w:rsidRPr="00150F83">
        <w:fldChar w:fldCharType="end"/>
      </w:r>
      <w:r w:rsidR="00CE2ACD" w:rsidRPr="00150F83">
        <w:t xml:space="preserve">. </w:t>
      </w:r>
      <w:r w:rsidR="00074FA0" w:rsidRPr="00150F83">
        <w:t>I have examined the different learning styles that are applied by individuals belonging to different fields</w:t>
      </w:r>
      <w:r w:rsidR="00931CE6">
        <w:t>,</w:t>
      </w:r>
      <w:r w:rsidR="00074FA0" w:rsidRPr="00150F83">
        <w:t xml:space="preserve"> such as busines</w:t>
      </w:r>
      <w:r w:rsidR="008C1875" w:rsidRPr="00150F83">
        <w:t>sme</w:t>
      </w:r>
      <w:r w:rsidR="00074FA0" w:rsidRPr="00150F83">
        <w:t>n, nurses,</w:t>
      </w:r>
      <w:r w:rsidR="008C1875" w:rsidRPr="00150F83">
        <w:t xml:space="preserve"> and engineers. </w:t>
      </w:r>
      <w:r w:rsidR="000024B2" w:rsidRPr="00150F83">
        <w:t xml:space="preserve">Furthermore, </w:t>
      </w:r>
      <w:r w:rsidR="000024B2" w:rsidRPr="00EF1B40">
        <w:t xml:space="preserve">I have also worked </w:t>
      </w:r>
      <w:r w:rsidR="00B301F4" w:rsidRPr="00EF1B40">
        <w:t>on additional skills that would be helpful for me in develop</w:t>
      </w:r>
      <w:r w:rsidR="0072438B" w:rsidRPr="00EF1B40">
        <w:t>ing m</w:t>
      </w:r>
      <w:r w:rsidR="00161AD2" w:rsidRPr="00EF1B40">
        <w:t>y career in an efficient manner</w:t>
      </w:r>
      <w:r w:rsidR="000665F5">
        <w:t xml:space="preserve">  </w:t>
      </w:r>
      <w:r w:rsidR="00FE4527" w:rsidRPr="00150F83">
        <w:fldChar w:fldCharType="begin"/>
      </w:r>
      <w:r w:rsidR="00FE4527" w:rsidRPr="00150F83">
        <w:instrText xml:space="preserve"> ADDIN ZOTERO_ITEM CSL_CITATION {"citationID":"Dmkjz7Ee","properties":{"formattedCitation":"(Phelan and Sharpley, 2012)","plainCitation":"(Phelan and Sharpley, 2012)","noteIndex":0},"citationItems":[{"id":312,"uris":["http://zotero.org/users/local/QFuMc7n2/items/FWSFIVQQ"],"uri":["http://zotero.org/users/local/QFuMc7n2/items/FWSFIVQQ"],"itemData":{"id":312,"type":"article-journal","container-title":"Local Economy","issue":"2","page":"103-118","title":"Exploring entrepreneurial skills and competencies in farm tourism","volume":"27","author":[{"family":"Phelan","given":"Chris"},{"family":"Sharpley","given":"Richard"}],"issued":{"date-parts":[["2012"]]}}}],"schema":"https://github.com/citation-style-language/schema/raw/master/csl-citation.json"} </w:instrText>
      </w:r>
      <w:r w:rsidR="00FE4527" w:rsidRPr="00150F83">
        <w:fldChar w:fldCharType="separate"/>
      </w:r>
      <w:r w:rsidR="00FE4527" w:rsidRPr="00150F83">
        <w:t>(Phelan and Sharpley, 2012)</w:t>
      </w:r>
      <w:r w:rsidR="00FE4527" w:rsidRPr="00150F83">
        <w:fldChar w:fldCharType="end"/>
      </w:r>
      <w:r w:rsidR="00161AD2" w:rsidRPr="00150F83">
        <w:t>.</w:t>
      </w:r>
      <w:r w:rsidR="00FE4527" w:rsidRPr="00150F83">
        <w:t xml:space="preserve"> My ambition is to become an entrepreneur</w:t>
      </w:r>
      <w:r w:rsidR="001D6C72">
        <w:t>,</w:t>
      </w:r>
      <w:r w:rsidR="00FE4527" w:rsidRPr="00150F83">
        <w:t xml:space="preserve"> so I have worked hard to polish my entrepreneurial skills</w:t>
      </w:r>
      <w:r w:rsidR="00993598" w:rsidRPr="00150F83">
        <w:t xml:space="preserve">. For this, I have </w:t>
      </w:r>
      <w:r w:rsidR="00710798" w:rsidRPr="00150F83">
        <w:t>researched how I can improve my entrepreneurial skills by exploring the previously conducted work in this regard.</w:t>
      </w:r>
    </w:p>
    <w:p w14:paraId="64326AA5" w14:textId="1ECA0E12" w:rsidR="00104EDA" w:rsidRPr="00150F83" w:rsidRDefault="002064AA" w:rsidP="002C506C">
      <w:pPr>
        <w:pStyle w:val="Heading1"/>
      </w:pPr>
      <w:bookmarkStart w:id="9" w:name="_Toc56132495"/>
      <w:r w:rsidRPr="00150F83">
        <w:t>SMART Goal</w:t>
      </w:r>
      <w:bookmarkEnd w:id="9"/>
    </w:p>
    <w:p w14:paraId="7D321BEC" w14:textId="3738A5F9" w:rsidR="0023445F" w:rsidRPr="00150F83" w:rsidRDefault="002064AA" w:rsidP="00104EDA">
      <w:pPr>
        <w:spacing w:line="480" w:lineRule="auto"/>
      </w:pPr>
      <w:r w:rsidRPr="00150F83">
        <w:tab/>
      </w:r>
      <w:r w:rsidR="000C5897" w:rsidRPr="00EF1B40">
        <w:t xml:space="preserve">Identification of smart goals is a term that refers to the clarification of the ideas, </w:t>
      </w:r>
      <w:r w:rsidR="00227D0C" w:rsidRPr="00EF1B40">
        <w:t xml:space="preserve">focusing on the efforts, productive utilization of resources </w:t>
      </w:r>
      <w:r w:rsidR="00B802E4" w:rsidRPr="00EF1B40">
        <w:t>and time, and enhanc</w:t>
      </w:r>
      <w:r w:rsidR="00BA110F" w:rsidRPr="00EF1B40">
        <w:t>ing</w:t>
      </w:r>
      <w:r w:rsidR="00B802E4" w:rsidRPr="00EF1B40">
        <w:t xml:space="preserve"> the chances of accomplishing the desired goals</w:t>
      </w:r>
      <w:r w:rsidR="00C459F0" w:rsidRPr="00150F83">
        <w:t xml:space="preserve"> </w:t>
      </w:r>
      <w:r w:rsidR="00C459F0" w:rsidRPr="00150F83">
        <w:fldChar w:fldCharType="begin"/>
      </w:r>
      <w:r w:rsidR="00C459F0" w:rsidRPr="00150F83">
        <w:instrText xml:space="preserve"> ADDIN ZOTERO_ITEM CSL_CITATION {"citationID":"WmPJ3UAb","properties":{"formattedCitation":"(Lawlor, 2012)","plainCitation":"(Lawlor, 2012)","noteIndex":0},"citationItems":[{"id":313,"uris":["http://zotero.org/users/local/QFuMc7n2/items/E34SYLQ2"],"uri":["http://zotero.org/users/local/QFuMc7n2/items/E34SYLQ2"],"itemData":{"id":313,"type":"paper-conference","container-title":"Developments in business simulation and experiential learning: Proceedings of the annual ABSEL conference","title":"Smart goals: How the application of smart goals can contribute to achievement of student learning outcomes","volume":"39","author":[{"family":"Lawlor","given":"K. Blaine"}],"issued":{"date-parts":[["2012"]]}}}],"schema":"https://github.com/citation-style-language/schema/raw/master/csl-citation.json"} </w:instrText>
      </w:r>
      <w:r w:rsidR="00C459F0" w:rsidRPr="00150F83">
        <w:fldChar w:fldCharType="separate"/>
      </w:r>
      <w:r w:rsidR="00C459F0" w:rsidRPr="00150F83">
        <w:t>(Lawlor, 2012)</w:t>
      </w:r>
      <w:r w:rsidR="00C459F0" w:rsidRPr="00150F83">
        <w:fldChar w:fldCharType="end"/>
      </w:r>
      <w:r w:rsidR="00B802E4" w:rsidRPr="00150F83">
        <w:t xml:space="preserve">. The smart goal identification </w:t>
      </w:r>
      <w:r w:rsidR="00B802E4" w:rsidRPr="00150F83">
        <w:lastRenderedPageBreak/>
        <w:t>is c</w:t>
      </w:r>
      <w:r w:rsidR="000F7A2A" w:rsidRPr="00150F83">
        <w:t>omposed of different steps</w:t>
      </w:r>
      <w:r w:rsidR="00BA110F">
        <w:t>,</w:t>
      </w:r>
      <w:r w:rsidR="000F7A2A" w:rsidRPr="00150F83">
        <w:t xml:space="preserve"> and these steps include </w:t>
      </w:r>
      <w:r w:rsidR="00273A51">
        <w:t>s</w:t>
      </w:r>
      <w:r w:rsidR="000F7A2A" w:rsidRPr="00150F83">
        <w:t>pecific, measurable, achievable, relevant, and time-bound steps.</w:t>
      </w:r>
    </w:p>
    <w:p w14:paraId="170239F1" w14:textId="78638133" w:rsidR="00C80DE9" w:rsidRPr="00150F83" w:rsidRDefault="002064AA" w:rsidP="00495F90">
      <w:pPr>
        <w:pStyle w:val="ListParagraph"/>
        <w:numPr>
          <w:ilvl w:val="1"/>
          <w:numId w:val="2"/>
        </w:numPr>
        <w:spacing w:line="480" w:lineRule="auto"/>
      </w:pPr>
      <w:r w:rsidRPr="00150F83">
        <w:t xml:space="preserve">The goals that are to be achieved should </w:t>
      </w:r>
      <w:r w:rsidR="008929E4" w:rsidRPr="00150F83">
        <w:t xml:space="preserve">be sensible, </w:t>
      </w:r>
      <w:proofErr w:type="gramStart"/>
      <w:r w:rsidR="008929E4" w:rsidRPr="00150F83">
        <w:t>significant</w:t>
      </w:r>
      <w:proofErr w:type="gramEnd"/>
      <w:r w:rsidR="008929E4" w:rsidRPr="00150F83">
        <w:t xml:space="preserve"> and simple. </w:t>
      </w:r>
    </w:p>
    <w:p w14:paraId="79808B3C" w14:textId="509E098D" w:rsidR="008929E4" w:rsidRPr="00150F83" w:rsidRDefault="002064AA" w:rsidP="00495F90">
      <w:pPr>
        <w:pStyle w:val="ListParagraph"/>
        <w:numPr>
          <w:ilvl w:val="1"/>
          <w:numId w:val="2"/>
        </w:numPr>
        <w:spacing w:line="480" w:lineRule="auto"/>
      </w:pPr>
      <w:r w:rsidRPr="00150F83">
        <w:t xml:space="preserve">The goals should be measurable such as they </w:t>
      </w:r>
      <w:r w:rsidR="002916BF" w:rsidRPr="00150F83">
        <w:t>should be meaningful and motivating.</w:t>
      </w:r>
    </w:p>
    <w:p w14:paraId="34F73571" w14:textId="4B7D5794" w:rsidR="0076512B" w:rsidRPr="00150F83" w:rsidRDefault="002064AA" w:rsidP="00495F90">
      <w:pPr>
        <w:pStyle w:val="ListParagraph"/>
        <w:numPr>
          <w:ilvl w:val="1"/>
          <w:numId w:val="2"/>
        </w:numPr>
        <w:spacing w:line="480" w:lineRule="auto"/>
      </w:pPr>
      <w:r w:rsidRPr="00150F83">
        <w:t xml:space="preserve">The goals which are required to be accomplished </w:t>
      </w:r>
      <w:r w:rsidR="0051661A" w:rsidRPr="00150F83">
        <w:t xml:space="preserve">should be attainable. </w:t>
      </w:r>
    </w:p>
    <w:p w14:paraId="0534D2A2" w14:textId="646120AE" w:rsidR="0051661A" w:rsidRPr="00150F83" w:rsidRDefault="002064AA" w:rsidP="00495F90">
      <w:pPr>
        <w:pStyle w:val="ListParagraph"/>
        <w:numPr>
          <w:ilvl w:val="1"/>
          <w:numId w:val="2"/>
        </w:numPr>
        <w:spacing w:line="480" w:lineRule="auto"/>
      </w:pPr>
      <w:r w:rsidRPr="00150F83">
        <w:t xml:space="preserve">The desired goals of an individual </w:t>
      </w:r>
      <w:r w:rsidR="00937F4D" w:rsidRPr="00150F83">
        <w:t xml:space="preserve">should be relevant to the skill set of that </w:t>
      </w:r>
      <w:proofErr w:type="gramStart"/>
      <w:r w:rsidR="00937F4D" w:rsidRPr="00150F83">
        <w:t>particular individual</w:t>
      </w:r>
      <w:proofErr w:type="gramEnd"/>
      <w:r w:rsidR="00937F4D" w:rsidRPr="00150F83">
        <w:t xml:space="preserve">. These goals should be reasonable, results-based, and realistic. </w:t>
      </w:r>
    </w:p>
    <w:p w14:paraId="360D945F" w14:textId="47A8396C" w:rsidR="00937F4D" w:rsidRPr="00150F83" w:rsidRDefault="002064AA" w:rsidP="00495F90">
      <w:pPr>
        <w:pStyle w:val="ListParagraph"/>
        <w:numPr>
          <w:ilvl w:val="1"/>
          <w:numId w:val="2"/>
        </w:numPr>
        <w:spacing w:line="480" w:lineRule="auto"/>
      </w:pPr>
      <w:r w:rsidRPr="00150F83">
        <w:t>Time is an important constraint that should be considered while planning the career roadmap</w:t>
      </w:r>
      <w:r w:rsidR="00820D88" w:rsidRPr="00150F83">
        <w:t>. The desired target should be time-sensitive, time-limited, and time-based.</w:t>
      </w:r>
    </w:p>
    <w:p w14:paraId="4201DD46" w14:textId="77777777" w:rsidR="00764FF6" w:rsidRPr="00150F83" w:rsidRDefault="002064AA">
      <w:pPr>
        <w:spacing w:line="480" w:lineRule="auto"/>
        <w:jc w:val="center"/>
        <w:rPr>
          <w:b/>
          <w:i/>
        </w:rPr>
      </w:pPr>
      <w:r w:rsidRPr="00150F83">
        <w:rPr>
          <w:b/>
          <w:i/>
        </w:rPr>
        <w:br w:type="page"/>
      </w:r>
    </w:p>
    <w:p w14:paraId="5C929B52" w14:textId="00A313A4" w:rsidR="003726F0" w:rsidRPr="00150F83" w:rsidRDefault="002064AA" w:rsidP="00372628">
      <w:pPr>
        <w:pStyle w:val="Heading1"/>
      </w:pPr>
      <w:bookmarkStart w:id="10" w:name="_Toc56132496"/>
      <w:r w:rsidRPr="00150F83">
        <w:lastRenderedPageBreak/>
        <w:t xml:space="preserve">My </w:t>
      </w:r>
      <w:r w:rsidR="00495F90">
        <w:t>Ambition</w:t>
      </w:r>
      <w:bookmarkEnd w:id="10"/>
    </w:p>
    <w:p w14:paraId="7F5D9145" w14:textId="6B69526E" w:rsidR="003726F0" w:rsidRPr="00150F83" w:rsidRDefault="002064AA" w:rsidP="00104EDA">
      <w:pPr>
        <w:spacing w:line="480" w:lineRule="auto"/>
      </w:pPr>
      <w:r w:rsidRPr="00150F83">
        <w:tab/>
      </w:r>
      <w:r w:rsidR="00B16DD5" w:rsidRPr="00150F83">
        <w:t>My goal is to become an entrepreneur</w:t>
      </w:r>
      <w:r w:rsidR="002D32BB">
        <w:t>,</w:t>
      </w:r>
      <w:r w:rsidR="00B16DD5" w:rsidRPr="00150F83">
        <w:t xml:space="preserve"> and for this, I have been exploring the smart goal identification strategies to achieve the desired</w:t>
      </w:r>
      <w:r w:rsidR="00764FF6" w:rsidRPr="00150F83">
        <w:t xml:space="preserve"> goal.</w:t>
      </w:r>
      <w:r w:rsidR="00B55D35" w:rsidRPr="00150F83">
        <w:t xml:space="preserve"> </w:t>
      </w:r>
      <w:r w:rsidR="002B50BF" w:rsidRPr="00150F83">
        <w:t>The</w:t>
      </w:r>
      <w:r w:rsidR="00764FF6" w:rsidRPr="00150F83">
        <w:t xml:space="preserve"> learning styles that were introduced in the lectures helped choose the right career for me. </w:t>
      </w:r>
      <w:r w:rsidR="00FA1A2C" w:rsidRPr="00150F83">
        <w:t xml:space="preserve">An effective learning style can play a vital role in motivating the students to achieve their </w:t>
      </w:r>
      <w:r w:rsidR="00BA7D97" w:rsidRPr="00150F83">
        <w:t xml:space="preserve">targets and decide the </w:t>
      </w:r>
      <w:r w:rsidR="00E17F54" w:rsidRPr="00150F83">
        <w:t>right career for them. I have applied all the smart goal strategies</w:t>
      </w:r>
      <w:r w:rsidR="002D32BB">
        <w:t>,</w:t>
      </w:r>
      <w:r w:rsidR="00E17F54" w:rsidRPr="00150F83">
        <w:t xml:space="preserve"> and I believe that my target is specific, measurable, achievable, relevant, and </w:t>
      </w:r>
      <w:proofErr w:type="gramStart"/>
      <w:r w:rsidR="00E17F54" w:rsidRPr="00150F83">
        <w:t>time-bound</w:t>
      </w:r>
      <w:proofErr w:type="gramEnd"/>
      <w:r w:rsidR="00E17F54" w:rsidRPr="00150F83">
        <w:t xml:space="preserve">. </w:t>
      </w:r>
      <w:r w:rsidR="00D65390" w:rsidRPr="00150F83">
        <w:t xml:space="preserve">My primary aim is to build a </w:t>
      </w:r>
      <w:r w:rsidR="004F1B01">
        <w:t>hiking</w:t>
      </w:r>
      <w:r w:rsidR="00D65390" w:rsidRPr="00150F83">
        <w:t xml:space="preserve"> resort that provides additional facilities to the customers</w:t>
      </w:r>
      <w:r w:rsidR="002D32BB">
        <w:t>,</w:t>
      </w:r>
      <w:r w:rsidR="00D65390" w:rsidRPr="00150F83">
        <w:t xml:space="preserve"> along with conventional </w:t>
      </w:r>
      <w:r w:rsidR="004F1B01">
        <w:t>hiking</w:t>
      </w:r>
      <w:r w:rsidR="00D65390" w:rsidRPr="00150F83">
        <w:t xml:space="preserve">. However, </w:t>
      </w:r>
      <w:r w:rsidR="008C062C">
        <w:t>the unavailability of a suitable location for the business is one of the key challenges.</w:t>
      </w:r>
      <w:r w:rsidR="00D65390" w:rsidRPr="00150F83">
        <w:t xml:space="preserve"> </w:t>
      </w:r>
      <w:r w:rsidR="008C062C">
        <w:t>T</w:t>
      </w:r>
      <w:r w:rsidR="00A2689C" w:rsidRPr="00150F83">
        <w:t xml:space="preserve">he implementation of effective strategies can be </w:t>
      </w:r>
      <w:r w:rsidR="002D32BB">
        <w:t>of</w:t>
      </w:r>
      <w:r w:rsidR="00A2689C" w:rsidRPr="00150F83">
        <w:t xml:space="preserve"> help </w:t>
      </w:r>
      <w:r w:rsidR="002D32BB">
        <w:t>in</w:t>
      </w:r>
      <w:r w:rsidR="00A2689C" w:rsidRPr="00150F83">
        <w:t xml:space="preserve"> overcom</w:t>
      </w:r>
      <w:r w:rsidR="002D32BB">
        <w:t>ing</w:t>
      </w:r>
      <w:r w:rsidR="00A2689C" w:rsidRPr="00150F83">
        <w:t xml:space="preserve"> this challenge.</w:t>
      </w:r>
      <w:r w:rsidR="00EA79EE" w:rsidRPr="00150F83">
        <w:t xml:space="preserve"> </w:t>
      </w:r>
      <w:r w:rsidR="00EA79EE" w:rsidRPr="00150F83">
        <w:rPr>
          <w:color w:val="000000" w:themeColor="text1"/>
        </w:rPr>
        <w:t xml:space="preserve">This resort </w:t>
      </w:r>
      <w:r w:rsidR="002D32BB">
        <w:rPr>
          <w:color w:val="000000" w:themeColor="text1"/>
        </w:rPr>
        <w:t>might</w:t>
      </w:r>
      <w:r w:rsidR="001E0D88" w:rsidRPr="00150F83">
        <w:rPr>
          <w:color w:val="000000" w:themeColor="text1"/>
        </w:rPr>
        <w:t xml:space="preserve"> face</w:t>
      </w:r>
      <w:r w:rsidR="00EA79EE" w:rsidRPr="00150F83">
        <w:rPr>
          <w:color w:val="000000" w:themeColor="text1"/>
        </w:rPr>
        <w:t xml:space="preserve"> a lot of com</w:t>
      </w:r>
      <w:r w:rsidR="001E0D88" w:rsidRPr="00150F83">
        <w:rPr>
          <w:color w:val="000000" w:themeColor="text1"/>
        </w:rPr>
        <w:t xml:space="preserve">petition in the market as its location is </w:t>
      </w:r>
      <w:r w:rsidR="00EA79EE" w:rsidRPr="00150F83">
        <w:rPr>
          <w:color w:val="000000" w:themeColor="text1"/>
        </w:rPr>
        <w:t xml:space="preserve">surrounded by </w:t>
      </w:r>
      <w:proofErr w:type="gramStart"/>
      <w:r w:rsidR="00EA79EE" w:rsidRPr="00150F83">
        <w:rPr>
          <w:color w:val="000000" w:themeColor="text1"/>
        </w:rPr>
        <w:t>a number of</w:t>
      </w:r>
      <w:proofErr w:type="gramEnd"/>
      <w:r w:rsidR="00EA79EE" w:rsidRPr="00150F83">
        <w:rPr>
          <w:color w:val="000000" w:themeColor="text1"/>
        </w:rPr>
        <w:t xml:space="preserve"> mountains which are located in such places that are suitable for the customers.</w:t>
      </w:r>
    </w:p>
    <w:p w14:paraId="439B0744" w14:textId="77777777" w:rsidR="00A2689C" w:rsidRPr="00150F83" w:rsidRDefault="002064AA" w:rsidP="009F2CA5">
      <w:pPr>
        <w:pStyle w:val="Heading1"/>
      </w:pPr>
      <w:bookmarkStart w:id="11" w:name="_Toc56132497"/>
      <w:r w:rsidRPr="00150F83">
        <w:t>SWOT Analysis</w:t>
      </w:r>
      <w:bookmarkEnd w:id="11"/>
    </w:p>
    <w:p w14:paraId="2D7297A4" w14:textId="77777777" w:rsidR="001E0D88" w:rsidRPr="00150F83" w:rsidRDefault="002064AA" w:rsidP="00130D66">
      <w:pPr>
        <w:spacing w:line="480" w:lineRule="auto"/>
        <w:rPr>
          <w:bCs/>
          <w:i/>
        </w:rPr>
      </w:pPr>
      <w:r w:rsidRPr="00150F83">
        <w:rPr>
          <w:bCs/>
          <w:i/>
        </w:rPr>
        <w:t>Internal Analysis - Strengths and Weaknesses</w:t>
      </w:r>
    </w:p>
    <w:p w14:paraId="2030438D" w14:textId="092D5342" w:rsidR="00D23B5F" w:rsidRPr="00150F83" w:rsidRDefault="002064AA" w:rsidP="00D23B5F">
      <w:pPr>
        <w:spacing w:line="480" w:lineRule="auto"/>
        <w:ind w:firstLine="720"/>
      </w:pPr>
      <w:r w:rsidRPr="00150F83">
        <w:t xml:space="preserve">Strengths and weaknesses are the internal parameters that can be controlled by the company. These factors can include the facilities that are being provided by the company as strengths </w:t>
      </w:r>
      <w:r w:rsidRPr="00150F83">
        <w:fldChar w:fldCharType="begin"/>
      </w:r>
      <w:r w:rsidR="001B75ED" w:rsidRPr="00150F83">
        <w:instrText xml:space="preserve"> ADDIN ZOTERO_ITEM CSL_CITATION {"citationID":"mNcpG4Fx","properties":{"formattedCitation":"({\\i{}What Is a SWOT Analysis, and How to Do It Right (With Examples)}, 2018)","plainCitation":"(What Is a SWOT Analysis, and How to Do It Right (With Examples), 2018)","dontUpdate":true,"noteIndex":0},"citationItems":[{"id":"HCsk98df/nwUGFjHO","uris":["http://zotero.org/users/local/Rikt0hlu/items/BGPFLTGD"],"uri":["http://zotero.org/users/local/Rikt0hlu/items/BGPFLTGD"],"itemData":{"id":160,"type":"webpage","abstract":"SWOT stands for Strengths, Weaknesses, Opportunities, and Threats. A SWOT analysis is a simple, powerful tool to help you develop your business strategy.","container-title":"LivePlan Blog","language":"en","title":"What Is a SWOT Analysis, and How to Do It Right (With Examples)","URL":"https://www.liveplan.com/blog/what-is-a-swot-analysis-and-how-to-do-it-right-with-examples/","accessed":{"date-parts":[["2020",10,26]]},"issued":{"date-parts":[["2018",4,5]]}}}],"schema":"https://github.com/citation-style-language/schema/raw/master/csl-citation.json"} </w:instrText>
      </w:r>
      <w:r w:rsidRPr="00150F83">
        <w:fldChar w:fldCharType="separate"/>
      </w:r>
      <w:r w:rsidRPr="00150F83">
        <w:t>(What Is a SWOT Analysis, 2018)</w:t>
      </w:r>
      <w:r w:rsidRPr="00150F83">
        <w:fldChar w:fldCharType="end"/>
      </w:r>
      <w:r w:rsidR="00931CE6">
        <w:t>,</w:t>
      </w:r>
      <w:r w:rsidRPr="00150F83">
        <w:t xml:space="preserve"> whereas the factors such as high pricing of its product, lack of teamwork, and inefficient strategies can be considered as the weakness of a company.</w:t>
      </w:r>
      <w:r w:rsidR="004217B9" w:rsidRPr="00150F83">
        <w:t xml:space="preserve"> </w:t>
      </w:r>
      <w:r w:rsidR="00FC1DA5">
        <w:t xml:space="preserve">The additional facilities </w:t>
      </w:r>
      <w:r w:rsidR="00931CE6">
        <w:t>offered to the customers can be considered</w:t>
      </w:r>
      <w:r w:rsidR="00E2434F" w:rsidRPr="00150F83">
        <w:t xml:space="preserve"> the strength of the business. </w:t>
      </w:r>
      <w:r w:rsidRPr="00150F83">
        <w:t xml:space="preserve">The company has </w:t>
      </w:r>
      <w:r w:rsidR="00CD18BB" w:rsidRPr="00150F83">
        <w:t>to keep the prices high initially</w:t>
      </w:r>
      <w:r w:rsidR="007940CC">
        <w:t>,</w:t>
      </w:r>
      <w:r w:rsidR="00CD18BB" w:rsidRPr="00150F83">
        <w:t xml:space="preserve"> </w:t>
      </w:r>
      <w:r w:rsidR="001B3BEA" w:rsidRPr="00150F83">
        <w:t xml:space="preserve">and </w:t>
      </w:r>
      <w:r w:rsidR="006E4F01" w:rsidRPr="00150F83">
        <w:t>it can</w:t>
      </w:r>
      <w:r w:rsidRPr="00150F83">
        <w:t xml:space="preserve"> be a core reason of decrement in the number of customers</w:t>
      </w:r>
      <w:r w:rsidR="007940CC">
        <w:t>,</w:t>
      </w:r>
      <w:r w:rsidRPr="00150F83">
        <w:t xml:space="preserve"> but this weakness is considered as a controlled weakness as it can be eradicated by implementing </w:t>
      </w:r>
      <w:r w:rsidRPr="00150F83">
        <w:lastRenderedPageBreak/>
        <w:t>efficient strategies</w:t>
      </w:r>
      <w:r w:rsidR="006E4F01" w:rsidRPr="00150F83">
        <w:t xml:space="preserve"> which have been learned in the lectures</w:t>
      </w:r>
      <w:r w:rsidRPr="00150F83">
        <w:t xml:space="preserve">. These weaknesses can prove very costly </w:t>
      </w:r>
      <w:proofErr w:type="gramStart"/>
      <w:r w:rsidRPr="00150F83">
        <w:t>in order to</w:t>
      </w:r>
      <w:proofErr w:type="gramEnd"/>
      <w:r w:rsidRPr="00150F83">
        <w:t xml:space="preserve"> run this business and achieve the desired profit. These weaknesses can be countered by designing customer-friendly strategies </w:t>
      </w:r>
      <w:r w:rsidR="00931CE6">
        <w:t>that</w:t>
      </w:r>
      <w:r w:rsidRPr="00150F83">
        <w:t xml:space="preserve"> can attract the maximum number of customers.</w:t>
      </w:r>
      <w:r w:rsidR="001B3BEA" w:rsidRPr="00150F83">
        <w:t xml:space="preserve"> </w:t>
      </w:r>
    </w:p>
    <w:p w14:paraId="769C2AF2" w14:textId="77777777" w:rsidR="00130D66" w:rsidRPr="00150F83" w:rsidRDefault="002064AA" w:rsidP="00201B06">
      <w:pPr>
        <w:spacing w:line="480" w:lineRule="auto"/>
        <w:rPr>
          <w:bCs/>
          <w:i/>
        </w:rPr>
      </w:pPr>
      <w:r w:rsidRPr="00150F83">
        <w:rPr>
          <w:bCs/>
          <w:i/>
        </w:rPr>
        <w:t>External Analysis – Opportunities and Threats</w:t>
      </w:r>
    </w:p>
    <w:p w14:paraId="7DE61258" w14:textId="77777777" w:rsidR="004F1B01" w:rsidRDefault="002064AA" w:rsidP="004F1B01">
      <w:pPr>
        <w:spacing w:line="480" w:lineRule="auto"/>
      </w:pPr>
      <w:r w:rsidRPr="00150F83">
        <w:rPr>
          <w:bCs/>
        </w:rPr>
        <w:tab/>
      </w:r>
      <w:r w:rsidRPr="00150F83">
        <w:rPr>
          <w:color w:val="000000" w:themeColor="text1"/>
          <w:shd w:val="clear" w:color="auto" w:fill="FFFFFF"/>
        </w:rPr>
        <w:t xml:space="preserve">Opportunities and threats are the external parameters that are outside of your company. You can take advantage of opportunities and protect against threats, but these parameters cannot be changed to change them. These factors may include competitors, prices of required equipment, and </w:t>
      </w:r>
      <w:r w:rsidR="00931CE6">
        <w:rPr>
          <w:color w:val="000000" w:themeColor="text1"/>
          <w:shd w:val="clear" w:color="auto" w:fill="FFFFFF"/>
        </w:rPr>
        <w:t xml:space="preserve">the </w:t>
      </w:r>
      <w:r w:rsidRPr="00150F83">
        <w:rPr>
          <w:color w:val="000000" w:themeColor="text1"/>
          <w:shd w:val="clear" w:color="auto" w:fill="FFFFFF"/>
        </w:rPr>
        <w:t xml:space="preserve">nature of the customers </w:t>
      </w:r>
      <w:r w:rsidR="00FC1DA5" w:rsidRPr="00150F83">
        <w:fldChar w:fldCharType="begin"/>
      </w:r>
      <w:r w:rsidR="00FC1DA5" w:rsidRPr="00150F83">
        <w:instrText xml:space="preserve"> ADDIN ZOTERO_ITEM CSL_CITATION {"citationID":"mNcpG4Fx","properties":{"formattedCitation":"({\\i{}What Is a SWOT Analysis, and How to Do It Right (With Examples)}, 2018)","plainCitation":"(What Is a SWOT Analysis, and How to Do It Right (With Examples), 2018)","dontUpdate":true,"noteIndex":0},"citationItems":[{"id":"HCsk98df/nwUGFjHO","uris":["http://zotero.org/users/local/Rikt0hlu/items/BGPFLTGD"],"uri":["http://zotero.org/users/local/Rikt0hlu/items/BGPFLTGD"],"itemData":{"id":160,"type":"webpage","abstract":"SWOT stands for Strengths, Weaknesses, Opportunities, and Threats. A SWOT analysis is a simple, powerful tool to help you develop your business strategy.","container-title":"LivePlan Blog","language":"en","title":"What Is a SWOT Analysis, and How to Do It Right (With Examples)","URL":"https://www.liveplan.com/blog/what-is-a-swot-analysis-and-how-to-do-it-right-with-examples/","accessed":{"date-parts":[["2020",10,26]]},"issued":{"date-parts":[["2018",4,5]]}}}],"schema":"https://github.com/citation-style-language/schema/raw/master/csl-citation.json"} </w:instrText>
      </w:r>
      <w:r w:rsidR="00FC1DA5" w:rsidRPr="00150F83">
        <w:fldChar w:fldCharType="separate"/>
      </w:r>
      <w:r w:rsidR="00FC1DA5" w:rsidRPr="00150F83">
        <w:t>(What Is a SWOT Analysis, 2018)</w:t>
      </w:r>
      <w:r w:rsidR="00FC1DA5" w:rsidRPr="00150F83">
        <w:fldChar w:fldCharType="end"/>
      </w:r>
      <w:r w:rsidRPr="00150F83">
        <w:rPr>
          <w:color w:val="3F484B"/>
          <w:shd w:val="clear" w:color="auto" w:fill="FFFFFF"/>
        </w:rPr>
        <w:t>.</w:t>
      </w:r>
      <w:r w:rsidRPr="00150F83">
        <w:rPr>
          <w:b/>
          <w:bCs/>
        </w:rPr>
        <w:t xml:space="preserve"> </w:t>
      </w:r>
      <w:r w:rsidRPr="00150F83">
        <w:t>This business can be a lucrative one as it highly depends upon the weather. It can be difficult to keep the business running during rainy days</w:t>
      </w:r>
      <w:r w:rsidRPr="00B868AF">
        <w:t xml:space="preserve"> </w:t>
      </w:r>
      <w:r w:rsidR="00B868AF" w:rsidRPr="00B868AF">
        <w:t>which</w:t>
      </w:r>
      <w:r w:rsidRPr="00B868AF">
        <w:t xml:space="preserve"> can put a considerable amount of pressure on the company.</w:t>
      </w:r>
      <w:r w:rsidRPr="00150F83">
        <w:t xml:space="preserve"> </w:t>
      </w:r>
      <w:r w:rsidR="0040001C">
        <w:rPr>
          <w:color w:val="000000" w:themeColor="text1"/>
        </w:rPr>
        <w:t xml:space="preserve">Competition is also a considerable threat </w:t>
      </w:r>
      <w:r w:rsidR="00931CE6">
        <w:rPr>
          <w:color w:val="000000" w:themeColor="text1"/>
        </w:rPr>
        <w:t>to</w:t>
      </w:r>
      <w:r w:rsidR="0040001C">
        <w:rPr>
          <w:color w:val="000000" w:themeColor="text1"/>
        </w:rPr>
        <w:t xml:space="preserve"> the business. </w:t>
      </w:r>
      <w:r w:rsidRPr="00150F83">
        <w:rPr>
          <w:color w:val="000000" w:themeColor="text1"/>
        </w:rPr>
        <w:t xml:space="preserve">These competing mountains are also located at suitable places due to which it is convenient for the customers to choose these places as their picnic point. </w:t>
      </w:r>
      <w:r w:rsidRPr="00150F83">
        <w:t>These are</w:t>
      </w:r>
      <w:r w:rsidR="0004220C">
        <w:t xml:space="preserve"> the</w:t>
      </w:r>
      <w:r w:rsidRPr="00150F83">
        <w:t xml:space="preserve"> uncontrolled</w:t>
      </w:r>
      <w:r w:rsidR="0004220C">
        <w:t xml:space="preserve"> </w:t>
      </w:r>
      <w:r w:rsidR="0004220C" w:rsidRPr="00150F83">
        <w:t>factors</w:t>
      </w:r>
      <w:r w:rsidR="0004220C">
        <w:t xml:space="preserve"> that </w:t>
      </w:r>
      <w:r w:rsidRPr="00150F83">
        <w:t xml:space="preserve">can act as a major threat </w:t>
      </w:r>
      <w:r w:rsidR="005F209F">
        <w:t>to</w:t>
      </w:r>
      <w:r w:rsidRPr="00150F83">
        <w:t xml:space="preserve"> the company.</w:t>
      </w:r>
    </w:p>
    <w:p w14:paraId="70EBCC11" w14:textId="7E5AB765" w:rsidR="00201B06" w:rsidRPr="00150F83" w:rsidRDefault="002064AA" w:rsidP="004F1B01">
      <w:pPr>
        <w:pStyle w:val="Heading1"/>
      </w:pPr>
      <w:bookmarkStart w:id="12" w:name="_Toc56132498"/>
      <w:r w:rsidRPr="00150F83">
        <w:t>Learning Style Questionnaires</w:t>
      </w:r>
      <w:bookmarkEnd w:id="12"/>
    </w:p>
    <w:p w14:paraId="21009726" w14:textId="0F5B41C8" w:rsidR="004F1B01" w:rsidRDefault="002064AA" w:rsidP="00201B06">
      <w:pPr>
        <w:spacing w:line="480" w:lineRule="auto"/>
        <w:rPr>
          <w:bCs/>
        </w:rPr>
      </w:pPr>
      <w:r w:rsidRPr="00150F83">
        <w:rPr>
          <w:b/>
          <w:bCs/>
          <w:i/>
        </w:rPr>
        <w:tab/>
      </w:r>
      <w:r w:rsidR="00AF5444" w:rsidRPr="00150F83">
        <w:rPr>
          <w:bCs/>
        </w:rPr>
        <w:t>Questionnaires of different learning styles were applied</w:t>
      </w:r>
      <w:r w:rsidR="005F209F">
        <w:rPr>
          <w:bCs/>
        </w:rPr>
        <w:t>,</w:t>
      </w:r>
      <w:r w:rsidR="00AF5444" w:rsidRPr="00150F83">
        <w:rPr>
          <w:bCs/>
        </w:rPr>
        <w:t xml:space="preserve"> but the </w:t>
      </w:r>
      <w:r w:rsidR="00931CE6">
        <w:rPr>
          <w:bCs/>
        </w:rPr>
        <w:t>Vark and Gibbs and Kolb learning styles were the most prominent on</w:t>
      </w:r>
      <w:r w:rsidR="00AF5444" w:rsidRPr="00150F83">
        <w:rPr>
          <w:bCs/>
        </w:rPr>
        <w:t>es</w:t>
      </w:r>
      <w:r w:rsidR="00BC0507" w:rsidRPr="00150F83">
        <w:rPr>
          <w:bCs/>
        </w:rPr>
        <w:t xml:space="preserve">. These questionnaires were composed of some standardized questions that </w:t>
      </w:r>
      <w:r w:rsidR="00931CE6">
        <w:rPr>
          <w:bCs/>
        </w:rPr>
        <w:t>help an individual</w:t>
      </w:r>
      <w:r w:rsidR="00BC0507" w:rsidRPr="00150F83">
        <w:rPr>
          <w:bCs/>
        </w:rPr>
        <w:t xml:space="preserve"> identify its </w:t>
      </w:r>
      <w:r w:rsidR="000A5493" w:rsidRPr="00150F83">
        <w:rPr>
          <w:bCs/>
        </w:rPr>
        <w:t>hidden s</w:t>
      </w:r>
      <w:r w:rsidR="00653E37" w:rsidRPr="00150F83">
        <w:rPr>
          <w:bCs/>
        </w:rPr>
        <w:t xml:space="preserve">kills and the area of interest. </w:t>
      </w:r>
      <w:r w:rsidR="00E72D20" w:rsidRPr="001A7D90">
        <w:rPr>
          <w:bCs/>
        </w:rPr>
        <w:t>In my opinion</w:t>
      </w:r>
      <w:r w:rsidR="00653E37" w:rsidRPr="001A7D90">
        <w:rPr>
          <w:bCs/>
        </w:rPr>
        <w:t xml:space="preserve">, these questionnaires had covered </w:t>
      </w:r>
      <w:r w:rsidR="004A5336" w:rsidRPr="001A7D90">
        <w:rPr>
          <w:bCs/>
        </w:rPr>
        <w:t xml:space="preserve">all the </w:t>
      </w:r>
      <w:r w:rsidR="00653E37" w:rsidRPr="001A7D90">
        <w:rPr>
          <w:bCs/>
        </w:rPr>
        <w:t>necessary</w:t>
      </w:r>
      <w:r w:rsidR="004A5336" w:rsidRPr="001A7D90">
        <w:rPr>
          <w:bCs/>
        </w:rPr>
        <w:t xml:space="preserve"> aspects for the goal identification related to personality development.</w:t>
      </w:r>
    </w:p>
    <w:p w14:paraId="52A497AA" w14:textId="0B353DF1" w:rsidR="00BB1B4A" w:rsidRPr="00150F83" w:rsidRDefault="002064AA" w:rsidP="00495F90">
      <w:pPr>
        <w:spacing w:line="480" w:lineRule="auto"/>
        <w:jc w:val="center"/>
        <w:rPr>
          <w:bCs/>
        </w:rPr>
      </w:pPr>
      <w:r>
        <w:rPr>
          <w:bCs/>
        </w:rPr>
        <w:br w:type="page"/>
      </w:r>
    </w:p>
    <w:p w14:paraId="2EB340BB" w14:textId="77777777" w:rsidR="00B14403" w:rsidRPr="00150F83" w:rsidRDefault="002064AA" w:rsidP="009F2CA5">
      <w:pPr>
        <w:pStyle w:val="Heading1"/>
      </w:pPr>
      <w:bookmarkStart w:id="13" w:name="_Toc56132499"/>
      <w:r w:rsidRPr="00150F83">
        <w:lastRenderedPageBreak/>
        <w:t>Employability Skills</w:t>
      </w:r>
      <w:bookmarkEnd w:id="13"/>
    </w:p>
    <w:p w14:paraId="2DC71B0E" w14:textId="74A7B901" w:rsidR="00515058" w:rsidRPr="00150F83" w:rsidRDefault="002064AA" w:rsidP="00EE65B2">
      <w:pPr>
        <w:pStyle w:val="NormalWeb"/>
        <w:shd w:val="clear" w:color="auto" w:fill="FFFFFF"/>
        <w:spacing w:before="0" w:beforeAutospacing="0" w:after="0" w:afterAutospacing="0" w:line="480" w:lineRule="auto"/>
        <w:ind w:firstLine="720"/>
      </w:pPr>
      <w:r>
        <w:t xml:space="preserve">The </w:t>
      </w:r>
      <w:r w:rsidRPr="00150F83">
        <w:t>job</w:t>
      </w:r>
      <w:r w:rsidR="0078438A" w:rsidRPr="00150F83">
        <w:t xml:space="preserve"> market has become highly competitive in an overall different perspective. </w:t>
      </w:r>
      <w:r w:rsidR="00931CE6">
        <w:t>Employers not merely demand subject matter expertise in the digital era but</w:t>
      </w:r>
      <w:r w:rsidR="0078438A" w:rsidRPr="00150F83">
        <w:t xml:space="preserve"> also want employability skills as an important component of potential employees</w:t>
      </w:r>
      <w:r w:rsidR="00DB0F0F">
        <w:t>’</w:t>
      </w:r>
      <w:r w:rsidR="0078438A" w:rsidRPr="00150F83">
        <w:t xml:space="preserve"> competency. Formerly, it was easier for software experts to land job opportunities, but now it is</w:t>
      </w:r>
      <w:r w:rsidR="00931CE6">
        <w:t xml:space="preserve"> not easy</w:t>
      </w:r>
      <w:r w:rsidR="0078438A" w:rsidRPr="00150F83">
        <w:t xml:space="preserve"> to </w:t>
      </w:r>
      <w:r w:rsidR="00931CE6">
        <w:t>succeed</w:t>
      </w:r>
      <w:r w:rsidR="0078438A" w:rsidRPr="00150F83">
        <w:t xml:space="preserve"> in their employment. The main reason behind this change is the rapid evolution of technology. Hence, the employers are primarily focusing on employability skills in the recruitment and selection process to pick out the best candidate aligned with their demands. Employability skills move beyond experience and qualifications; they are transferable skills required by a person to make him employable</w:t>
      </w:r>
      <w:r w:rsidR="00EE2769" w:rsidRPr="00150F83">
        <w:t xml:space="preserve"> </w:t>
      </w:r>
      <w:r w:rsidR="00EE2769" w:rsidRPr="00150F83">
        <w:fldChar w:fldCharType="begin"/>
      </w:r>
      <w:r w:rsidR="00EE2769" w:rsidRPr="00150F83">
        <w:instrText xml:space="preserve"> ADDIN ZOTERO_ITEM CSL_CITATION {"citationID":"4NqEYOV9","properties":{"formattedCitation":"(Singh and Singh, 2008)","plainCitation":"(Singh and Singh, 2008)","noteIndex":0},"citationItems":[{"id":315,"uris":["http://zotero.org/users/local/QFuMc7n2/items/AFVCMB8E"],"uri":["http://zotero.org/users/local/QFuMc7n2/items/AFVCMB8E"],"itemData":{"id":315,"type":"article-journal","abstract":"The main aim of this study was to identify the perception of employers concerning the employability skills needed in the job market and graduates’ perception of the employability skills that they currently possessed. Eleven variables that make up employability skills based on past research were examined in this study. However, only seven factors, which were the result of factor analysis, were considered. Data were collected through two different sets of questionnaires intended to gauge employers’ and graduates’ perceptions, respectively. The results of this study revealed that employers preferred to hire graduates from public universities. Moreover, graduates and employers placed similar importance in terms of the ranking of employability skills, where both employers and graduates perceived the order of importance of employability skills to be the same. However, there was a difference between employers’ and graduates’ perceptions for all seven employability factors, where employers rated graduates much lower in terms of mean rank. The results of this study also suggest that younger employers tend to be more favourable to graduates’ employability skills. The higher the job position of the employer within the organization, the higher are the expectations of graduates. Finally, recommendations were also included in this study.","issue":"1","language":"en","page":"31","source":"Zotero","title":"MALAYSIAN GRADUATES’ EMPLOYABILITY SKILLS","volume":"4","author":[{"family":"Singh","given":"Gurvinder Kaur Gurcharan"},{"family":"Singh","given":"Sharan Kaur Garib"}],"issued":{"date-parts":[["2008"]]}}}],"schema":"https://github.com/citation-style-language/schema/raw/master/csl-citation.json"} </w:instrText>
      </w:r>
      <w:r w:rsidR="00EE2769" w:rsidRPr="00150F83">
        <w:fldChar w:fldCharType="separate"/>
      </w:r>
      <w:r w:rsidR="00EE2769" w:rsidRPr="00150F83">
        <w:t>(Singh and Singh, 2008)</w:t>
      </w:r>
      <w:r w:rsidR="00EE2769" w:rsidRPr="00150F83">
        <w:fldChar w:fldCharType="end"/>
      </w:r>
      <w:r w:rsidR="0078438A" w:rsidRPr="00150F83">
        <w:t xml:space="preserve">. These skills are related to the knowledge, attitudes, and skills, how the individual would utilize such assets, and how he will depict them to employers in a contemporary context </w:t>
      </w:r>
      <w:r w:rsidR="0078438A" w:rsidRPr="00150F83">
        <w:fldChar w:fldCharType="begin"/>
      </w:r>
      <w:r w:rsidR="001B75ED" w:rsidRPr="00150F83">
        <w:instrText xml:space="preserve"> ADDIN ZOTERO_ITEM CSL_CITATION {"citationID":"Pg4xFMjR","properties":{"formattedCitation":"(Di Gregorio et al., 2019)","plainCitation":"(Di Gregorio et al., 2019)","noteIndex":0},"citationItems":[{"id":"HCsk98df/cRxMxIQN","uris":["http://zotero.org/users/local/xIchZSgu/items/UN3PP3B2"],"uri":["http://zotero.org/users/local/xIchZSgu/items/UN3PP3B2"],"itemData":{"id":326,"type":"article-journal","container-title":"European management journal","ISSN":"0263-2373","issue":"3","journalAbbreviation":"European management journal","note":"publisher: Elsevier","page":"251-258","title":"Employability skills for future marketing professionals","volume":"37","author":[{"family":"Di Gregorio","given":"Angelo"},{"family":"Maggioni","given":"Isabella"},{"family":"Mauri","given":"Chiara"},{"family":"Mazzucchelli","given":"Alice"}],"issued":{"date-parts":[["2019"]]}}}],"schema":"https://github.com/citation-style-language/schema/raw/master/csl-citation.json"} </w:instrText>
      </w:r>
      <w:r w:rsidR="0078438A" w:rsidRPr="00150F83">
        <w:fldChar w:fldCharType="separate"/>
      </w:r>
      <w:r w:rsidR="0078438A" w:rsidRPr="00150F83">
        <w:t>(Di Gregorio et al., 2019)</w:t>
      </w:r>
      <w:r w:rsidR="0078438A" w:rsidRPr="00150F83">
        <w:fldChar w:fldCharType="end"/>
      </w:r>
      <w:r w:rsidR="0078438A" w:rsidRPr="00150F83">
        <w:t xml:space="preserve">. Effective employability skills allow exchanging innovative ideas that introduce creative practices in the workplace and might improve overall business performance. Individuals can gain a wealth of knowledge out there through accessing and talking to professionals in the specific industry. It is a crucial step in the professional development that makes a person stand out from a bunch of people. It not only makes a person more visible in the organization rather also makes him more observable to the appropriate people. Networking opens new doors of opportunities that could advance the career of a person. </w:t>
      </w:r>
    </w:p>
    <w:p w14:paraId="4A65A8C0" w14:textId="1C5330BE" w:rsidR="00A940F0" w:rsidRPr="00150F83" w:rsidRDefault="002064AA" w:rsidP="00EE65B2">
      <w:pPr>
        <w:spacing w:line="480" w:lineRule="auto"/>
        <w:ind w:firstLine="720"/>
      </w:pPr>
      <w:r w:rsidRPr="00150F83">
        <w:t xml:space="preserve">Developing new employability skills is quite helpful for business units </w:t>
      </w:r>
      <w:r w:rsidR="00931CE6">
        <w:t>to make better-informed decisions</w:t>
      </w:r>
      <w:r w:rsidRPr="00150F83">
        <w:t xml:space="preserve"> aligned with precise organizational objectives. It would significantly lead to </w:t>
      </w:r>
      <w:r w:rsidR="00931CE6">
        <w:t>new opportunities for businesses, lower costs, and</w:t>
      </w:r>
      <w:r w:rsidRPr="00150F83">
        <w:t xml:space="preserve"> recognize </w:t>
      </w:r>
      <w:r w:rsidRPr="00150F83">
        <w:lastRenderedPageBreak/>
        <w:t xml:space="preserve">inefficient procedures that require reengineering. These skills will encourage teamwork to sustain the competitive edge and dashboards that could empower teams to be pivotal and establish long-term cultural improvements that meet organizational behaviour. This will also create value for a business and </w:t>
      </w:r>
      <w:proofErr w:type="gramStart"/>
      <w:r w:rsidRPr="00150F83">
        <w:t xml:space="preserve">make </w:t>
      </w:r>
      <w:r w:rsidR="00FF5604">
        <w:t>an</w:t>
      </w:r>
      <w:r w:rsidRPr="00150F83">
        <w:t xml:space="preserve"> effort</w:t>
      </w:r>
      <w:proofErr w:type="gramEnd"/>
      <w:r w:rsidRPr="00150F83">
        <w:t xml:space="preserve"> truly worthy in the long run. For instance, </w:t>
      </w:r>
      <w:r w:rsidR="00931CE6">
        <w:t>project management skills have solved key challenges and are quite important as it has ensured to deliver real value that is aligned with the business's objective</w:t>
      </w:r>
      <w:r w:rsidRPr="00150F83">
        <w:t>s. Every organization has strategic goals</w:t>
      </w:r>
      <w:r w:rsidR="00B8222E">
        <w:t>,</w:t>
      </w:r>
      <w:r w:rsidRPr="00150F83">
        <w:t xml:space="preserve"> and the project management has enabled objectivity and consistency to architect projects properly so that they would match within the wider context of strategic frameworks of business </w:t>
      </w:r>
      <w:r w:rsidRPr="00150F83">
        <w:fldChar w:fldCharType="begin"/>
      </w:r>
      <w:r w:rsidR="001B75ED" w:rsidRPr="00150F83">
        <w:instrText xml:space="preserve"> ADDIN ZOTERO_ITEM CSL_CITATION {"citationID":"k7rjK3bR","properties":{"formattedCitation":"(Olivares et al., 2019)","plainCitation":"(Olivares et al., 2019)","noteIndex":0},"citationItems":[{"id":"HCsk98df/ISd6h9Bg","uris":["http://zotero.org/users/local/xIchZSgu/items/3QDLYXBT"],"uri":["http://zotero.org/users/local/xIchZSgu/items/3QDLYXBT"],"itemData":{"id":327,"type":"article-journal","container-title":"Higher Education, Skills and Work-Based Learning","ISSN":"2042-3896","journalAbbreviation":"Higher Education, Skills and Work-Based Learning","note":"publisher: Emerald Publishing Limited","title":"Action learning: challenges that impact employability skills","author":[{"family":"Olivares","given":"Silvia Lizett"},{"family":"Adame","given":"Eduardo"},{"family":"Treviño","given":"José Ignacio"},{"family":"López","given":"Mildred Vanessa"},{"family":"Turrubiates","given":"Miriam Lizzeth"}],"issued":{"date-parts":[["2019"]]}}}],"schema":"https://github.com/citation-style-language/schema/raw/master/csl-citation.json"} </w:instrText>
      </w:r>
      <w:r w:rsidRPr="00150F83">
        <w:fldChar w:fldCharType="separate"/>
      </w:r>
      <w:r w:rsidRPr="00150F83">
        <w:t>(Olivares et al., 2019)</w:t>
      </w:r>
      <w:r w:rsidRPr="00150F83">
        <w:fldChar w:fldCharType="end"/>
      </w:r>
      <w:r w:rsidRPr="00150F83">
        <w:t xml:space="preserve">. Effective project management helps to closely align the objectives of projects with the strategic objectives of the company. These skills play a crucial role </w:t>
      </w:r>
      <w:r w:rsidR="00931CE6">
        <w:t>in enhancing</w:t>
      </w:r>
      <w:r w:rsidRPr="00150F83">
        <w:t xml:space="preserve"> leadership</w:t>
      </w:r>
      <w:r w:rsidR="00931CE6">
        <w:t>,</w:t>
      </w:r>
      <w:r w:rsidRPr="00150F83">
        <w:t xml:space="preserve"> which </w:t>
      </w:r>
      <w:r w:rsidRPr="00B636AB">
        <w:t xml:space="preserve">allows a team </w:t>
      </w:r>
      <w:r w:rsidR="00B636AB" w:rsidRPr="00B636AB">
        <w:t xml:space="preserve">to </w:t>
      </w:r>
      <w:r w:rsidRPr="00B636AB">
        <w:t>perform outstanding work. It</w:t>
      </w:r>
      <w:r w:rsidRPr="00150F83">
        <w:t xml:space="preserve"> provides leadership to motivate team members and remove hurdles by giving a clear direction. It also ensures accountability because </w:t>
      </w:r>
      <w:r w:rsidR="00931CE6">
        <w:t>risk management</w:t>
      </w:r>
      <w:r w:rsidRPr="00150F83">
        <w:t xml:space="preserve"> is critical for the success of a new information system. This vigorous tool helps to identify, manage, and mitigate the risk that would prevent potential pitfalls. </w:t>
      </w:r>
    </w:p>
    <w:p w14:paraId="39079E39" w14:textId="650B76B9" w:rsidR="00A8535F" w:rsidRPr="00150F83" w:rsidRDefault="002064AA" w:rsidP="00EE65B2">
      <w:pPr>
        <w:spacing w:line="480" w:lineRule="auto"/>
        <w:ind w:firstLine="720"/>
      </w:pPr>
      <w:r w:rsidRPr="00150F83">
        <w:t>Being an employer, I would analyze my employees based on the above</w:t>
      </w:r>
      <w:r w:rsidR="00F3443B">
        <w:t>-</w:t>
      </w:r>
      <w:r w:rsidR="005C247F" w:rsidRPr="00150F83">
        <w:t>discussed skills because</w:t>
      </w:r>
      <w:r w:rsidR="00F3443B">
        <w:t>,</w:t>
      </w:r>
      <w:r w:rsidR="005C247F" w:rsidRPr="00150F83">
        <w:t xml:space="preserve"> without these skills</w:t>
      </w:r>
      <w:r w:rsidR="00F3443B">
        <w:t>,</w:t>
      </w:r>
      <w:r w:rsidR="005C247F" w:rsidRPr="00150F83">
        <w:t xml:space="preserve"> it would be impossible for the company to achieve the desired smart goal</w:t>
      </w:r>
      <w:r w:rsidR="008C726E" w:rsidRPr="00150F83">
        <w:t>.</w:t>
      </w:r>
    </w:p>
    <w:p w14:paraId="744DCDB1" w14:textId="77777777" w:rsidR="008C726E" w:rsidRPr="00150F83" w:rsidRDefault="002064AA" w:rsidP="00EE65B2">
      <w:pPr>
        <w:pStyle w:val="Heading1"/>
      </w:pPr>
      <w:bookmarkStart w:id="14" w:name="_Toc56132500"/>
      <w:r w:rsidRPr="00150F83">
        <w:t>Personal Development Plan</w:t>
      </w:r>
      <w:bookmarkEnd w:id="14"/>
    </w:p>
    <w:p w14:paraId="67D8E919" w14:textId="26505142" w:rsidR="00A83539" w:rsidRDefault="002064AA" w:rsidP="00EE65B2">
      <w:pPr>
        <w:spacing w:line="480" w:lineRule="auto"/>
        <w:ind w:firstLine="720"/>
      </w:pPr>
      <w:r w:rsidRPr="00150F83">
        <w:t>The personal skills and knowledge could be evaluated by creating a competency map. Everything holds an initial point</w:t>
      </w:r>
      <w:r w:rsidR="00F3443B">
        <w:t>,</w:t>
      </w:r>
      <w:r w:rsidRPr="00150F83">
        <w:t xml:space="preserve"> so a competency map highlights the abilities and skills required for </w:t>
      </w:r>
      <w:r w:rsidR="00931CE6">
        <w:t>a</w:t>
      </w:r>
      <w:r w:rsidRPr="00150F83">
        <w:t xml:space="preserve"> particular position. It cultivates the talents against the competency standards for seeking advancement</w:t>
      </w:r>
      <w:r w:rsidR="000A111C" w:rsidRPr="00150F83">
        <w:t xml:space="preserve"> </w:t>
      </w:r>
      <w:r w:rsidR="000A111C" w:rsidRPr="00150F83">
        <w:fldChar w:fldCharType="begin"/>
      </w:r>
      <w:r w:rsidR="000A111C" w:rsidRPr="00150F83">
        <w:instrText xml:space="preserve"> ADDIN ZOTERO_ITEM CSL_CITATION {"citationID":"fNTgA7CY","properties":{"formattedCitation":"(Beausaert et al., 2011)","plainCitation":"(Beausaert et al., 2011)","noteIndex":0},"citationItems":[{"id":316,"uris":["http://zotero.org/users/local/QFuMc7n2/items/EZKNVKH7"],"uri":["http://zotero.org/users/local/QFuMc7n2/items/EZKNVKH7"],"itemData":{"id":316,"type":"article-journal","abstract":"Confronted with the speed of technological advancements and increasing global competition, organizations have come to realize that their employees' continuous learning drives business success. A popular tool to support and enhance continuous learning is the personal development plan (PDP). Despite its popularity, empirical evidence of the effectiveness of the PDP is scarce. To date, most of the research on the practice of the PDP is conducted within educational (students) and health (general practitioners) settings and not within business environments. Moreover, research methodology is restricted to qualitative methods and survey research is rare. For that reason, we developed and validated a questionnaire to assess PDP practice. To develop the questionnaire, we relied on literature on portfolio assessment in the educational context and the workplace (health and education); to validate it, we collected data in three independent organizations. To assess the factor structure of the questionnaire, exploratory principal component factor analyses with direct oblimin rotation were conducted on data sets from two organizations. Factor reliability was computed using Cronbach's alpha coefficient. The principal component analysis resulted in a 35-item questionnaire containing five factors each with high internal validity. Cronbach's alphas ranged between 0.63 and 0.91. Next, a confirmatory factor analysis was conducted on an independent sample of 287 employees, working in a third organization. The results from this analysis were used to further refine the instrument. The present instrument provides a reliable and valid measure of the employee's perception of the PDP practice in the workplace, consisting of four scales and 19 items.","container-title":"International Journal of Training and Development","DOI":"https://doi.org/10.1111/j.1468-2419.2011.00375.x","ISSN":"1468-2419","issue":"4","language":"en","page":"249-270","source":"Wiley Online Library","title":"The Personal Development Plan Practice Questionnaire: the development and validation of an instrument to assess the employee's perception of personal development plan practice","title-short":"The Personal Development Plan Practice Questionnaire","volume":"15","author":[{"family":"Beausaert","given":"Simon"},{"family":"Segers","given":"Mien"},{"family":"Gijselaers","given":"Wim"}],"issued":{"date-parts":[["2011"]]}}}],"schema":"https://github.com/citation-style-language/schema/raw/master/csl-citation.json"} </w:instrText>
      </w:r>
      <w:r w:rsidR="000A111C" w:rsidRPr="00150F83">
        <w:fldChar w:fldCharType="separate"/>
      </w:r>
      <w:r w:rsidR="000A111C" w:rsidRPr="00150F83">
        <w:t>(Beausaert et al., 2011)</w:t>
      </w:r>
      <w:r w:rsidR="000A111C" w:rsidRPr="00150F83">
        <w:fldChar w:fldCharType="end"/>
      </w:r>
      <w:r w:rsidRPr="00150F83">
        <w:t xml:space="preserve">. It is essential and the most </w:t>
      </w:r>
      <w:r w:rsidRPr="00150F83">
        <w:lastRenderedPageBreak/>
        <w:t xml:space="preserve">challenging because it is </w:t>
      </w:r>
      <w:r w:rsidR="00931CE6">
        <w:t>im</w:t>
      </w:r>
      <w:r w:rsidRPr="00150F83">
        <w:t xml:space="preserve">possible to assess personal knowledge and skills that have not been defined clearly. Besides, self-assessment is required in the evaluation of a competency-based learning framework. It crucially depends on self-assessment as a means of measuring skills growth </w:t>
      </w:r>
      <w:r w:rsidRPr="00150F83">
        <w:fldChar w:fldCharType="begin"/>
      </w:r>
      <w:r w:rsidR="001B75ED" w:rsidRPr="00150F83">
        <w:instrText xml:space="preserve"> ADDIN ZOTERO_ITEM CSL_CITATION {"citationID":"6JRfBakg","properties":{"formattedCitation":"(O\\uc0\\u8217{}Connor and Bodicoat, 2017)","plainCitation":"(O’Connor and Bodicoat, 2017)","noteIndex":0},"citationItems":[{"id":"HCsk98df/70lxR7YO","uris":["http://zotero.org/users/local/xIchZSgu/items/MNR5SH8H"],"uri":["http://zotero.org/users/local/xIchZSgu/items/MNR5SH8H"],"itemData":{"id":339,"type":"article-journal","container-title":"British Journal of Sociology of Education","ISSN":"0142-5692","issue":"4","journalAbbreviation":"British Journal of Sociology of Education","note":"publisher: Taylor &amp; Francis","page":"435-449","title":"Exploitation or opportunity? Student perceptions of internships in enhancing employability skills","volume":"38","author":[{"family":"O’Connor","given":"Henrietta"},{"family":"Bodicoat","given":"Maxine"}],"issued":{"date-parts":[["2017"]]}}}],"schema":"https://github.com/citation-style-language/schema/raw/master/csl-citation.json"} </w:instrText>
      </w:r>
      <w:r w:rsidRPr="00150F83">
        <w:fldChar w:fldCharType="separate"/>
      </w:r>
      <w:r w:rsidRPr="00150F83">
        <w:t>(O’Connor and Bodicoat, 2017)</w:t>
      </w:r>
      <w:r w:rsidRPr="00150F83">
        <w:fldChar w:fldCharType="end"/>
      </w:r>
      <w:r w:rsidRPr="00150F83">
        <w:t xml:space="preserve">. An employee or potential job candidate who is extremely serious about his career development would </w:t>
      </w:r>
      <w:proofErr w:type="gramStart"/>
      <w:r w:rsidRPr="00150F83">
        <w:t>more often than not</w:t>
      </w:r>
      <w:proofErr w:type="gramEnd"/>
      <w:r w:rsidRPr="00150F83">
        <w:t xml:space="preserve"> reliably assess his performance a</w:t>
      </w:r>
      <w:r w:rsidR="00931CE6">
        <w:t>nd</w:t>
      </w:r>
      <w:r w:rsidRPr="00150F83">
        <w:t xml:space="preserve"> target areas for improvement. Also, skill gap analysis is used to determine if there </w:t>
      </w:r>
      <w:r w:rsidR="00931CE6">
        <w:t>are gaps among employees' existing skills and those needed to meet the requirements of the organization's business</w:t>
      </w:r>
      <w:r w:rsidRPr="00150F83">
        <w:t>. This analysis could be conducted on an individual level to determine if those gaps could be filled through acquiring additional knowledge or not. Lastly, an individual can even use performance tests to gauge his eligibility for a particular position.</w:t>
      </w:r>
    </w:p>
    <w:p w14:paraId="724A0D24" w14:textId="0A150607" w:rsidR="004F1B01" w:rsidRDefault="002064AA" w:rsidP="00495F90">
      <w:pPr>
        <w:pStyle w:val="Heading1"/>
      </w:pPr>
      <w:bookmarkStart w:id="15" w:name="_Toc56132501"/>
      <w:r w:rsidRPr="004F1B01">
        <w:t>Conclusion</w:t>
      </w:r>
      <w:bookmarkEnd w:id="15"/>
    </w:p>
    <w:p w14:paraId="795AAA9D" w14:textId="78AFEBCA" w:rsidR="00515058" w:rsidRPr="00150F83" w:rsidRDefault="002064AA" w:rsidP="006858B2">
      <w:pPr>
        <w:spacing w:line="480" w:lineRule="auto"/>
      </w:pPr>
      <w:r>
        <w:rPr>
          <w:b/>
          <w:bCs/>
          <w:i/>
          <w:iCs/>
        </w:rPr>
        <w:tab/>
      </w:r>
      <w:r>
        <w:t xml:space="preserve">The findings of the research have revealed that the learning styles can have a constructive effect in developing the career of an individual. The primary aim of these personality development programs is to provide adequate exposure to the students </w:t>
      </w:r>
      <w:proofErr w:type="gramStart"/>
      <w:r>
        <w:t>in order to</w:t>
      </w:r>
      <w:proofErr w:type="gramEnd"/>
      <w:r>
        <w:t xml:space="preserve"> enhance their skills and to choose the right career for themselves. These lectures have helped me a lot in extracting my hidden skills and in developing the employability skills that are required in the job market nowadays.</w:t>
      </w:r>
      <w:r w:rsidR="00A02E52">
        <w:t xml:space="preserve"> I have decided that </w:t>
      </w:r>
      <w:proofErr w:type="gramStart"/>
      <w:r w:rsidR="00A02E52">
        <w:t>I’ll</w:t>
      </w:r>
      <w:proofErr w:type="gramEnd"/>
      <w:r w:rsidR="00A02E52">
        <w:t xml:space="preserve"> become an entrepreneur and my main objective is to build a hiking resort. There some challenges in running this business but they can be catered by the help of the skills that I have learned due to these learning styles.</w:t>
      </w:r>
    </w:p>
    <w:p w14:paraId="2E38547E" w14:textId="18F51C0A" w:rsidR="00495F90" w:rsidRDefault="002064AA">
      <w:pPr>
        <w:spacing w:line="480" w:lineRule="auto"/>
        <w:jc w:val="center"/>
      </w:pPr>
      <w:r>
        <w:br w:type="page"/>
      </w:r>
    </w:p>
    <w:p w14:paraId="0E4162DC" w14:textId="77777777" w:rsidR="00515058" w:rsidRPr="00150F83" w:rsidRDefault="00515058" w:rsidP="00EE65B2">
      <w:pPr>
        <w:pStyle w:val="NormalWeb"/>
        <w:shd w:val="clear" w:color="auto" w:fill="FFFFFF"/>
        <w:spacing w:before="0" w:beforeAutospacing="0" w:after="0" w:afterAutospacing="0" w:line="480" w:lineRule="auto"/>
        <w:ind w:firstLine="720"/>
      </w:pPr>
    </w:p>
    <w:p w14:paraId="5043CA99" w14:textId="77777777" w:rsidR="00E64495" w:rsidRDefault="002064AA" w:rsidP="001B75ED">
      <w:pPr>
        <w:pStyle w:val="Heading1"/>
      </w:pPr>
      <w:bookmarkStart w:id="16" w:name="_Toc56132502"/>
      <w:r>
        <w:t>Bibliography</w:t>
      </w:r>
      <w:bookmarkEnd w:id="16"/>
    </w:p>
    <w:p w14:paraId="53C03ABB" w14:textId="77777777" w:rsidR="000A111C" w:rsidRPr="000A111C" w:rsidRDefault="002064AA" w:rsidP="000A111C">
      <w:pPr>
        <w:pStyle w:val="Bibliography"/>
        <w:spacing w:line="480" w:lineRule="auto"/>
      </w:pPr>
      <w:r>
        <w:fldChar w:fldCharType="begin"/>
      </w:r>
      <w:r>
        <w:instrText xml:space="preserve"> ADDIN ZOTERO_BIBL {"uncited":[],"omitted":[],"custom":[]} CSL_BIBLIOGRAPHY </w:instrText>
      </w:r>
      <w:r>
        <w:fldChar w:fldCharType="separate"/>
      </w:r>
      <w:r w:rsidRPr="000A111C">
        <w:t>Beausaert, S., Segers, M., Gijselaers, W., 2011. The Personal Development Plan Practice Questionnaire: the development and validation of an instrument to assess the employee’s perception of personal development plan practice. International Journal of Training and Development 15, 249–270. https://doi.org/10.1111/j.1468-2419.2011.00375.x</w:t>
      </w:r>
    </w:p>
    <w:p w14:paraId="1099E809" w14:textId="77777777" w:rsidR="000A111C" w:rsidRPr="000A111C" w:rsidRDefault="002064AA" w:rsidP="000A111C">
      <w:pPr>
        <w:pStyle w:val="Bibliography"/>
        <w:spacing w:line="480" w:lineRule="auto"/>
      </w:pPr>
      <w:r w:rsidRPr="000A111C">
        <w:t>Coad, A., 1996. Smart work and hard work: explicating a learning orientation in strategic management accounting. Management Accounting Research 7, 387–408.</w:t>
      </w:r>
    </w:p>
    <w:p w14:paraId="7B675B69" w14:textId="77777777" w:rsidR="000A111C" w:rsidRPr="000A111C" w:rsidRDefault="002064AA" w:rsidP="000A111C">
      <w:pPr>
        <w:pStyle w:val="Bibliography"/>
        <w:spacing w:line="480" w:lineRule="auto"/>
      </w:pPr>
      <w:r w:rsidRPr="000A111C">
        <w:t>Di Gregorio, A., Maggioni, I., Mauri, C., Mazzucchelli, A., 2019. Employability skills for future marketing professionals. European management journal 37, 251–258.</w:t>
      </w:r>
    </w:p>
    <w:p w14:paraId="472AC98C" w14:textId="77777777" w:rsidR="000A111C" w:rsidRPr="000A111C" w:rsidRDefault="002064AA" w:rsidP="000A111C">
      <w:pPr>
        <w:pStyle w:val="Bibliography"/>
        <w:spacing w:line="480" w:lineRule="auto"/>
      </w:pPr>
      <w:r w:rsidRPr="000A111C">
        <w:t>Kaufman, H.G., 1974. Obsolescence &amp; Professional Career Development.</w:t>
      </w:r>
    </w:p>
    <w:p w14:paraId="4F82EA2F" w14:textId="77777777" w:rsidR="000A111C" w:rsidRPr="000A111C" w:rsidRDefault="002064AA" w:rsidP="000A111C">
      <w:pPr>
        <w:pStyle w:val="Bibliography"/>
        <w:spacing w:line="480" w:lineRule="auto"/>
      </w:pPr>
      <w:r w:rsidRPr="000A111C">
        <w:t>Lawlor, K.B., 2012. Smart goals: How the application of smart goals can contribute to the achievement of student learning outcomes, in Developments in Business Simulation and Experiential Learning: Proceedings of the Annual ABSEL Conference.</w:t>
      </w:r>
    </w:p>
    <w:p w14:paraId="6C5EDD3F" w14:textId="77777777" w:rsidR="000A111C" w:rsidRPr="000A111C" w:rsidRDefault="002064AA" w:rsidP="000A111C">
      <w:pPr>
        <w:pStyle w:val="Bibliography"/>
        <w:spacing w:line="480" w:lineRule="auto"/>
      </w:pPr>
      <w:r w:rsidRPr="000A111C">
        <w:t>Marcy, V., 2001. Adult Learning Styles: How VARK© learning style inventory can be used to improve student learning. Perspectives on Physician Assistant Education 12, 117–120.</w:t>
      </w:r>
    </w:p>
    <w:p w14:paraId="0E5AA15E" w14:textId="77777777" w:rsidR="000A111C" w:rsidRPr="000A111C" w:rsidRDefault="002064AA" w:rsidP="000A111C">
      <w:pPr>
        <w:pStyle w:val="Bibliography"/>
        <w:spacing w:line="480" w:lineRule="auto"/>
      </w:pPr>
      <w:r w:rsidRPr="000A111C">
        <w:t>O’Connor, H., Bodicoat, M., 2017. Exploitation or opportunity? Student perceptions of internships in enhancing employability skills. British Journal of Sociology of Education 38, 435–449.</w:t>
      </w:r>
    </w:p>
    <w:p w14:paraId="45ED40C8" w14:textId="77777777" w:rsidR="000A111C" w:rsidRPr="000A111C" w:rsidRDefault="002064AA" w:rsidP="000A111C">
      <w:pPr>
        <w:pStyle w:val="Bibliography"/>
        <w:spacing w:line="480" w:lineRule="auto"/>
      </w:pPr>
      <w:r w:rsidRPr="000A111C">
        <w:lastRenderedPageBreak/>
        <w:t>Olivares, S.L., Adame, E., Treviño, J.I., López, M.V., Turrubiates, M.L., 2019. Action learning: challenges that impact employability skills. Higher Education, Skills and Work-Based Learning.</w:t>
      </w:r>
    </w:p>
    <w:p w14:paraId="39DB03E3" w14:textId="77777777" w:rsidR="000A111C" w:rsidRPr="000A111C" w:rsidRDefault="002064AA" w:rsidP="000A111C">
      <w:pPr>
        <w:pStyle w:val="Bibliography"/>
        <w:spacing w:line="480" w:lineRule="auto"/>
      </w:pPr>
      <w:r w:rsidRPr="000A111C">
        <w:t>Özgan, H., 2016. The Usage of Domination Strategies in Conflicts between the Teachers and Students: A Case Study. Educational Research and Reviews 11, 146–152.</w:t>
      </w:r>
    </w:p>
    <w:p w14:paraId="2230DD07" w14:textId="77777777" w:rsidR="000A111C" w:rsidRPr="000A111C" w:rsidRDefault="002064AA" w:rsidP="000A111C">
      <w:pPr>
        <w:pStyle w:val="Bibliography"/>
        <w:spacing w:line="480" w:lineRule="auto"/>
      </w:pPr>
      <w:r w:rsidRPr="000A111C">
        <w:t>Parker, R.M., Keleher, H.M., Francis, K., Abdulwadud, O., 2009. Practice nursing in Australia: a review of education and career pathways. BMC nursing 8, 5.</w:t>
      </w:r>
    </w:p>
    <w:p w14:paraId="479C2CE9" w14:textId="77777777" w:rsidR="000A111C" w:rsidRPr="000A111C" w:rsidRDefault="002064AA" w:rsidP="000A111C">
      <w:pPr>
        <w:pStyle w:val="Bibliography"/>
        <w:spacing w:line="480" w:lineRule="auto"/>
      </w:pPr>
      <w:r w:rsidRPr="000A111C">
        <w:t>Paterson, C., Chapman, J., 2013. Enhancing skills of critical reflection to evidence learning in professional practice. Physical Therapy in Sport 14, 133–138.</w:t>
      </w:r>
    </w:p>
    <w:p w14:paraId="4D73B88A" w14:textId="77777777" w:rsidR="000A111C" w:rsidRPr="000A111C" w:rsidRDefault="002064AA" w:rsidP="000A111C">
      <w:pPr>
        <w:pStyle w:val="Bibliography"/>
        <w:spacing w:line="480" w:lineRule="auto"/>
      </w:pPr>
      <w:r w:rsidRPr="000A111C">
        <w:t>Phelan, C., Sharpley, R., 2012. Exploring entrepreneurial skills and competencies in farm tourism. Local Economy 27, 103–118.</w:t>
      </w:r>
    </w:p>
    <w:p w14:paraId="6B7B746D" w14:textId="77777777" w:rsidR="000A111C" w:rsidRPr="000A111C" w:rsidRDefault="002064AA" w:rsidP="000A111C">
      <w:pPr>
        <w:pStyle w:val="Bibliography"/>
        <w:spacing w:line="480" w:lineRule="auto"/>
      </w:pPr>
      <w:r w:rsidRPr="000A111C">
        <w:t>Singh, G.K.G., Singh, S.K.G., 2008. MALAYSIAN GRADUATES’ EMPLOYABILITY SKILLS 4, 31.</w:t>
      </w:r>
    </w:p>
    <w:p w14:paraId="7A2E61D2" w14:textId="77777777" w:rsidR="000A111C" w:rsidRPr="000A111C" w:rsidRDefault="002064AA" w:rsidP="000A111C">
      <w:pPr>
        <w:pStyle w:val="Bibliography"/>
        <w:spacing w:line="480" w:lineRule="auto"/>
      </w:pPr>
      <w:r w:rsidRPr="000A111C">
        <w:t>Voogt, J., Erstad, O., Dede, C., Mishra, P., 2013. Challenges to learning and schooling in the digital networked world of the 21st century. Journal of computer assisted learning 29, 403–413.</w:t>
      </w:r>
    </w:p>
    <w:p w14:paraId="606BA89A" w14:textId="45A96AA9" w:rsidR="000A111C" w:rsidRPr="000A111C" w:rsidRDefault="002064AA" w:rsidP="000A111C">
      <w:pPr>
        <w:pStyle w:val="Bibliography"/>
        <w:spacing w:line="480" w:lineRule="auto"/>
      </w:pPr>
      <w:r w:rsidRPr="000A111C">
        <w:t>What Is a SWOT Analysis, and How to Do It Right (With Examples) [WWW Document], 2018. . LivePlan Blog. URL https://www.liveplan.com/blog/what-is-a-swot-analysis-and-how-to-do-it-right-with-examples/ (accessed 1</w:t>
      </w:r>
      <w:r w:rsidR="001D0C15">
        <w:t>1</w:t>
      </w:r>
      <w:r w:rsidRPr="000A111C">
        <w:t>.</w:t>
      </w:r>
      <w:r w:rsidR="0000370F">
        <w:t>11</w:t>
      </w:r>
      <w:r w:rsidRPr="000A111C">
        <w:t>.20).</w:t>
      </w:r>
    </w:p>
    <w:p w14:paraId="1D300AC4" w14:textId="77777777" w:rsidR="001B75ED" w:rsidRPr="001B75ED" w:rsidRDefault="002064AA" w:rsidP="000A111C">
      <w:pPr>
        <w:spacing w:line="480" w:lineRule="auto"/>
      </w:pPr>
      <w:r>
        <w:fldChar w:fldCharType="end"/>
      </w:r>
    </w:p>
    <w:p w14:paraId="5719CD7B" w14:textId="77777777" w:rsidR="000B65C5" w:rsidRDefault="000B65C5" w:rsidP="001B75ED">
      <w:pPr>
        <w:spacing w:line="480" w:lineRule="auto"/>
      </w:pPr>
    </w:p>
    <w:p w14:paraId="13ECBE14" w14:textId="77777777" w:rsidR="007B7949" w:rsidRPr="00490207" w:rsidRDefault="007B7949" w:rsidP="00490207">
      <w:pPr>
        <w:spacing w:line="480" w:lineRule="auto"/>
      </w:pPr>
    </w:p>
    <w:p w14:paraId="7C44C94C" w14:textId="77777777" w:rsidR="00490207" w:rsidRPr="00CB6538" w:rsidRDefault="00490207" w:rsidP="00BB076F">
      <w:pPr>
        <w:spacing w:line="480" w:lineRule="auto"/>
      </w:pPr>
    </w:p>
    <w:p w14:paraId="0FF58C03" w14:textId="77777777" w:rsidR="006858B2" w:rsidRPr="00150F83" w:rsidRDefault="006858B2" w:rsidP="006858B2">
      <w:pPr>
        <w:spacing w:line="480" w:lineRule="auto"/>
        <w:rPr>
          <w:b/>
          <w:i/>
        </w:rPr>
      </w:pPr>
    </w:p>
    <w:p w14:paraId="5A090AA8" w14:textId="77777777" w:rsidR="006858B2" w:rsidRPr="00150F83" w:rsidRDefault="002064AA" w:rsidP="006858B2">
      <w:pPr>
        <w:pStyle w:val="Heading1"/>
      </w:pPr>
      <w:bookmarkStart w:id="17" w:name="_Toc56132503"/>
      <w:r w:rsidRPr="00150F83">
        <w:t>Appendix</w:t>
      </w:r>
      <w:bookmarkEnd w:id="17"/>
    </w:p>
    <w:p w14:paraId="27EAB862" w14:textId="77777777" w:rsidR="006858B2" w:rsidRPr="00150F83" w:rsidRDefault="002064AA" w:rsidP="006858B2">
      <w:pPr>
        <w:spacing w:after="160" w:line="259" w:lineRule="auto"/>
        <w:rPr>
          <w:bCs/>
          <w:i/>
        </w:rPr>
      </w:pPr>
      <w:r w:rsidRPr="00150F83">
        <w:rPr>
          <w:bCs/>
          <w:i/>
        </w:rPr>
        <w:t>Swot Analysis of the Problem</w:t>
      </w:r>
    </w:p>
    <w:tbl>
      <w:tblPr>
        <w:tblStyle w:val="TableGrid"/>
        <w:tblpPr w:leftFromText="180" w:rightFromText="180" w:vertAnchor="text" w:horzAnchor="margin" w:tblpY="496"/>
        <w:tblW w:w="0" w:type="auto"/>
        <w:tblLook w:val="04A0" w:firstRow="1" w:lastRow="0" w:firstColumn="1" w:lastColumn="0" w:noHBand="0" w:noVBand="1"/>
      </w:tblPr>
      <w:tblGrid>
        <w:gridCol w:w="4248"/>
        <w:gridCol w:w="4248"/>
      </w:tblGrid>
      <w:tr w:rsidR="00E32F35" w14:paraId="65CBBBB9" w14:textId="77777777" w:rsidTr="00003330">
        <w:trPr>
          <w:trHeight w:val="2103"/>
        </w:trPr>
        <w:tc>
          <w:tcPr>
            <w:tcW w:w="4248" w:type="dxa"/>
          </w:tcPr>
          <w:p w14:paraId="72B049E9" w14:textId="77777777" w:rsidR="006858B2" w:rsidRPr="00150F83" w:rsidRDefault="002064AA" w:rsidP="00003330">
            <w:pPr>
              <w:spacing w:after="160" w:line="259" w:lineRule="auto"/>
              <w:jc w:val="center"/>
              <w:rPr>
                <w:b/>
                <w:bCs/>
              </w:rPr>
            </w:pPr>
            <w:r w:rsidRPr="00150F83">
              <w:rPr>
                <w:b/>
                <w:bCs/>
              </w:rPr>
              <w:t>Strength</w:t>
            </w:r>
          </w:p>
          <w:p w14:paraId="70106654" w14:textId="77777777" w:rsidR="006858B2" w:rsidRPr="00150F83" w:rsidRDefault="006858B2" w:rsidP="00003330">
            <w:pPr>
              <w:spacing w:after="160" w:line="259" w:lineRule="auto"/>
              <w:jc w:val="center"/>
            </w:pPr>
          </w:p>
          <w:p w14:paraId="403299EE" w14:textId="77777777" w:rsidR="006858B2" w:rsidRPr="00150F83" w:rsidRDefault="002064AA" w:rsidP="00003330">
            <w:pPr>
              <w:spacing w:after="160" w:line="259" w:lineRule="auto"/>
              <w:jc w:val="center"/>
            </w:pPr>
            <w:r w:rsidRPr="00150F83">
              <w:t>Additional Facilities</w:t>
            </w:r>
          </w:p>
        </w:tc>
        <w:tc>
          <w:tcPr>
            <w:tcW w:w="4248" w:type="dxa"/>
          </w:tcPr>
          <w:p w14:paraId="70480B36" w14:textId="77777777" w:rsidR="006858B2" w:rsidRPr="00150F83" w:rsidRDefault="002064AA" w:rsidP="00003330">
            <w:pPr>
              <w:spacing w:after="160" w:line="259" w:lineRule="auto"/>
              <w:jc w:val="center"/>
              <w:rPr>
                <w:b/>
                <w:bCs/>
              </w:rPr>
            </w:pPr>
            <w:r w:rsidRPr="00150F83">
              <w:rPr>
                <w:b/>
                <w:bCs/>
              </w:rPr>
              <w:t>Weaknesses</w:t>
            </w:r>
          </w:p>
          <w:p w14:paraId="16E308F6" w14:textId="77777777" w:rsidR="006858B2" w:rsidRPr="00150F83" w:rsidRDefault="006858B2" w:rsidP="00003330">
            <w:pPr>
              <w:spacing w:after="160" w:line="259" w:lineRule="auto"/>
              <w:jc w:val="center"/>
              <w:rPr>
                <w:b/>
                <w:bCs/>
              </w:rPr>
            </w:pPr>
          </w:p>
          <w:p w14:paraId="1EDB800A" w14:textId="424A1777" w:rsidR="006858B2" w:rsidRPr="00150F83" w:rsidRDefault="002064AA" w:rsidP="00003330">
            <w:pPr>
              <w:spacing w:after="160" w:line="259" w:lineRule="auto"/>
              <w:jc w:val="center"/>
            </w:pPr>
            <w:r w:rsidRPr="00150F83">
              <w:t>Location</w:t>
            </w:r>
            <w:r w:rsidRPr="00150F83">
              <w:br/>
            </w:r>
          </w:p>
        </w:tc>
      </w:tr>
      <w:tr w:rsidR="00E32F35" w14:paraId="33DE4405" w14:textId="77777777" w:rsidTr="00003330">
        <w:trPr>
          <w:trHeight w:val="2103"/>
        </w:trPr>
        <w:tc>
          <w:tcPr>
            <w:tcW w:w="4248" w:type="dxa"/>
          </w:tcPr>
          <w:p w14:paraId="53ED9BF8" w14:textId="77777777" w:rsidR="006858B2" w:rsidRPr="00150F83" w:rsidRDefault="002064AA" w:rsidP="00003330">
            <w:pPr>
              <w:spacing w:after="160" w:line="259" w:lineRule="auto"/>
              <w:jc w:val="center"/>
              <w:rPr>
                <w:b/>
                <w:bCs/>
              </w:rPr>
            </w:pPr>
            <w:r w:rsidRPr="00150F83">
              <w:rPr>
                <w:b/>
                <w:bCs/>
              </w:rPr>
              <w:t>Opportunities</w:t>
            </w:r>
          </w:p>
          <w:p w14:paraId="5D856B48" w14:textId="77777777" w:rsidR="006858B2" w:rsidRPr="00150F83" w:rsidRDefault="006858B2" w:rsidP="00003330">
            <w:pPr>
              <w:spacing w:after="160" w:line="259" w:lineRule="auto"/>
              <w:rPr>
                <w:b/>
                <w:bCs/>
              </w:rPr>
            </w:pPr>
          </w:p>
          <w:p w14:paraId="6271A277" w14:textId="77777777" w:rsidR="006858B2" w:rsidRPr="00150F83" w:rsidRDefault="002064AA" w:rsidP="00003330">
            <w:pPr>
              <w:spacing w:after="160" w:line="259" w:lineRule="auto"/>
              <w:jc w:val="center"/>
            </w:pPr>
            <w:r w:rsidRPr="00150F83">
              <w:t>Competitive advantage</w:t>
            </w:r>
          </w:p>
          <w:p w14:paraId="3C728BFE" w14:textId="6EF08398" w:rsidR="006858B2" w:rsidRPr="00150F83" w:rsidRDefault="006858B2" w:rsidP="00003330">
            <w:pPr>
              <w:spacing w:after="160" w:line="259" w:lineRule="auto"/>
              <w:jc w:val="center"/>
            </w:pPr>
          </w:p>
        </w:tc>
        <w:tc>
          <w:tcPr>
            <w:tcW w:w="4248" w:type="dxa"/>
          </w:tcPr>
          <w:p w14:paraId="1171642C" w14:textId="77777777" w:rsidR="006858B2" w:rsidRPr="00150F83" w:rsidRDefault="002064AA" w:rsidP="00003330">
            <w:pPr>
              <w:spacing w:after="160" w:line="259" w:lineRule="auto"/>
              <w:jc w:val="center"/>
              <w:rPr>
                <w:b/>
                <w:bCs/>
              </w:rPr>
            </w:pPr>
            <w:r w:rsidRPr="00150F83">
              <w:rPr>
                <w:b/>
                <w:bCs/>
              </w:rPr>
              <w:t>Threats</w:t>
            </w:r>
          </w:p>
          <w:p w14:paraId="461C97BE" w14:textId="77777777" w:rsidR="006858B2" w:rsidRPr="00150F83" w:rsidRDefault="006858B2" w:rsidP="00003330">
            <w:pPr>
              <w:spacing w:after="160" w:line="259" w:lineRule="auto"/>
              <w:rPr>
                <w:b/>
                <w:bCs/>
              </w:rPr>
            </w:pPr>
          </w:p>
          <w:p w14:paraId="6CBD43C8" w14:textId="639F3CE8" w:rsidR="006858B2" w:rsidRPr="00150F83" w:rsidRDefault="002064AA" w:rsidP="00003330">
            <w:pPr>
              <w:spacing w:after="160" w:line="259" w:lineRule="auto"/>
              <w:jc w:val="center"/>
            </w:pPr>
            <w:r>
              <w:t>Rainy Weather</w:t>
            </w:r>
          </w:p>
        </w:tc>
      </w:tr>
    </w:tbl>
    <w:p w14:paraId="70E45119" w14:textId="77777777" w:rsidR="006858B2" w:rsidRPr="00150F83" w:rsidRDefault="002064AA" w:rsidP="006858B2">
      <w:pPr>
        <w:spacing w:after="160" w:line="259" w:lineRule="auto"/>
        <w:rPr>
          <w:b/>
          <w:bCs/>
        </w:rPr>
      </w:pPr>
      <w:r w:rsidRPr="00150F83">
        <w:rPr>
          <w:b/>
          <w:bCs/>
        </w:rPr>
        <w:br w:type="page"/>
      </w:r>
    </w:p>
    <w:p w14:paraId="75EB661C" w14:textId="5F61F4EC" w:rsidR="00BB076F" w:rsidRPr="003A6E19" w:rsidRDefault="002064AA" w:rsidP="00495F90">
      <w:pPr>
        <w:pStyle w:val="Heading1"/>
      </w:pPr>
      <w:bookmarkStart w:id="18" w:name="_Toc56132504"/>
      <w:r w:rsidRPr="003A6E19">
        <w:lastRenderedPageBreak/>
        <w:t>Acknowledgements</w:t>
      </w:r>
      <w:bookmarkEnd w:id="18"/>
    </w:p>
    <w:p w14:paraId="79650E32" w14:textId="0ACB58BE" w:rsidR="003A6E19" w:rsidRPr="00495F90" w:rsidRDefault="002064AA" w:rsidP="00495F90">
      <w:pPr>
        <w:tabs>
          <w:tab w:val="left" w:pos="180"/>
        </w:tabs>
        <w:autoSpaceDE w:val="0"/>
        <w:autoSpaceDN w:val="0"/>
        <w:adjustRightInd w:val="0"/>
        <w:spacing w:line="480" w:lineRule="auto"/>
        <w:jc w:val="both"/>
      </w:pPr>
      <w:r>
        <w:rPr>
          <w:color w:val="000000" w:themeColor="text1"/>
        </w:rPr>
        <w:t xml:space="preserve"> </w:t>
      </w:r>
      <w:r w:rsidR="00495F90">
        <w:rPr>
          <w:color w:val="000000" w:themeColor="text1"/>
        </w:rPr>
        <w:tab/>
      </w:r>
      <w:r w:rsidR="00495F90">
        <w:rPr>
          <w:color w:val="000000" w:themeColor="text1"/>
        </w:rPr>
        <w:tab/>
      </w:r>
      <w:r w:rsidRPr="00495F90">
        <w:t>First, I want to</w:t>
      </w:r>
      <w:r w:rsidR="003A3BEA">
        <w:t xml:space="preserve"> thank</w:t>
      </w:r>
      <w:r w:rsidRPr="00495F90">
        <w:t xml:space="preserve"> </w:t>
      </w:r>
      <w:r w:rsidR="006E3034">
        <w:t xml:space="preserve">my daughter </w:t>
      </w:r>
      <w:r w:rsidRPr="00495F90">
        <w:t>for providing me strength and courage to complete this research and the rep</w:t>
      </w:r>
      <w:r w:rsidR="00495F90" w:rsidRPr="00495F90">
        <w:t>or</w:t>
      </w:r>
      <w:r w:rsidRPr="00495F90">
        <w:t>t successfully.</w:t>
      </w:r>
    </w:p>
    <w:p w14:paraId="34DE90B2" w14:textId="0DEE7866" w:rsidR="003A6E19" w:rsidRPr="00495F90" w:rsidRDefault="002064AA" w:rsidP="00495F90">
      <w:pPr>
        <w:tabs>
          <w:tab w:val="left" w:pos="180"/>
        </w:tabs>
        <w:autoSpaceDE w:val="0"/>
        <w:autoSpaceDN w:val="0"/>
        <w:adjustRightInd w:val="0"/>
        <w:spacing w:line="480" w:lineRule="auto"/>
        <w:jc w:val="both"/>
      </w:pPr>
      <w:r w:rsidRPr="00495F90">
        <w:t xml:space="preserve">We sincerely want to express our gratitude to our beloved </w:t>
      </w:r>
      <w:r w:rsidR="003A3BEA">
        <w:t>teacher</w:t>
      </w:r>
      <w:r w:rsidRPr="00495F90">
        <w:t xml:space="preserve"> who provided us each and everything which was required for the completion of this research.</w:t>
      </w:r>
    </w:p>
    <w:p w14:paraId="18CDEBC8" w14:textId="0730ADDA" w:rsidR="003A6E19" w:rsidRPr="00495F90" w:rsidRDefault="002064AA" w:rsidP="00495F90">
      <w:pPr>
        <w:tabs>
          <w:tab w:val="left" w:pos="180"/>
        </w:tabs>
        <w:autoSpaceDE w:val="0"/>
        <w:autoSpaceDN w:val="0"/>
        <w:adjustRightInd w:val="0"/>
        <w:spacing w:line="480" w:lineRule="auto"/>
        <w:jc w:val="both"/>
      </w:pPr>
      <w:r w:rsidRPr="00495F90">
        <w:t>In the end I want to thank my parents, siblings and friends who supported, motivated, and prayed for me throughout the making of this report.</w:t>
      </w:r>
    </w:p>
    <w:p w14:paraId="62B949F7" w14:textId="2EDB0B49" w:rsidR="004B641D" w:rsidRPr="00495F90" w:rsidRDefault="004B641D" w:rsidP="00495F90">
      <w:pPr>
        <w:spacing w:line="480" w:lineRule="auto"/>
        <w:ind w:firstLine="720"/>
        <w:jc w:val="both"/>
      </w:pPr>
    </w:p>
    <w:p w14:paraId="79576411" w14:textId="7968BDE6" w:rsidR="00F73C45" w:rsidRPr="00495F90" w:rsidRDefault="008F02AD" w:rsidP="00495F90">
      <w:pPr>
        <w:spacing w:line="480" w:lineRule="auto"/>
        <w:ind w:left="720" w:hanging="720"/>
      </w:pPr>
      <w:sdt>
        <w:sdtPr>
          <w:id w:val="-855727509"/>
          <w:docPartObj>
            <w:docPartGallery w:val="Bibliographies"/>
            <w:docPartUnique/>
          </w:docPartObj>
        </w:sdtPr>
        <w:sdtEndPr/>
        <w:sdtContent>
          <w:sdt>
            <w:sdtPr>
              <w:id w:val="111145805"/>
              <w:showingPlcHdr/>
              <w:bibliography/>
            </w:sdtPr>
            <w:sdtEndPr/>
            <w:sdtContent>
              <w:r w:rsidR="003A6E19" w:rsidRPr="00495F90">
                <w:t xml:space="preserve">     </w:t>
              </w:r>
            </w:sdtContent>
          </w:sdt>
        </w:sdtContent>
      </w:sdt>
    </w:p>
    <w:p w14:paraId="28A6CA20" w14:textId="77777777" w:rsidR="00F73C45" w:rsidRPr="00495F90" w:rsidRDefault="00F73C45" w:rsidP="00F73C45">
      <w:pPr>
        <w:spacing w:line="480" w:lineRule="auto"/>
        <w:ind w:left="720" w:hanging="720"/>
        <w:rPr>
          <w:color w:val="000000" w:themeColor="text1"/>
        </w:rPr>
      </w:pPr>
    </w:p>
    <w:p w14:paraId="21A50179" w14:textId="77777777" w:rsidR="00F73C45" w:rsidRPr="00495F90" w:rsidRDefault="00F73C45" w:rsidP="00F73C45">
      <w:pPr>
        <w:spacing w:line="480" w:lineRule="auto"/>
      </w:pPr>
    </w:p>
    <w:p w14:paraId="52363C3F" w14:textId="77777777" w:rsidR="002F5525" w:rsidRDefault="002F5525"/>
    <w:sectPr w:rsidR="002F5525" w:rsidSect="00AF5531">
      <w:headerReference w:type="first" r:id="rId8"/>
      <w:pgSz w:w="12240" w:h="15840"/>
      <w:pgMar w:top="1440" w:right="1361" w:bottom="1440"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6DD6A4" w14:textId="77777777" w:rsidR="008F02AD" w:rsidRDefault="008F02AD">
      <w:r>
        <w:separator/>
      </w:r>
    </w:p>
  </w:endnote>
  <w:endnote w:type="continuationSeparator" w:id="0">
    <w:p w14:paraId="7E9D4ADE" w14:textId="77777777" w:rsidR="008F02AD" w:rsidRDefault="008F0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72C21" w14:textId="77777777" w:rsidR="008F02AD" w:rsidRDefault="008F02AD">
      <w:r>
        <w:separator/>
      </w:r>
    </w:p>
  </w:footnote>
  <w:footnote w:type="continuationSeparator" w:id="0">
    <w:p w14:paraId="3F872857" w14:textId="77777777" w:rsidR="008F02AD" w:rsidRDefault="008F02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948DD" w14:textId="59967E34" w:rsidR="006E3034" w:rsidRPr="006E3034" w:rsidRDefault="006E3034" w:rsidP="006E3034">
    <w:pPr>
      <w:spacing w:line="480" w:lineRule="auto"/>
      <w:rPr>
        <w:b/>
        <w:bCs/>
        <w:i/>
      </w:rPr>
    </w:pPr>
    <w:r w:rsidRPr="006E3034">
      <w:rPr>
        <w:b/>
        <w:bCs/>
      </w:rPr>
      <w:t>SKILLS FOR THE WORKPLACE</w:t>
    </w:r>
  </w:p>
  <w:p w14:paraId="32CA741E" w14:textId="77777777" w:rsidR="006E3034" w:rsidRDefault="006E30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F0024E"/>
    <w:multiLevelType w:val="hybridMultilevel"/>
    <w:tmpl w:val="3B9415FE"/>
    <w:lvl w:ilvl="0" w:tplc="B810B4DA">
      <w:start w:val="1"/>
      <w:numFmt w:val="bullet"/>
      <w:lvlText w:val=""/>
      <w:lvlJc w:val="left"/>
      <w:pPr>
        <w:ind w:left="720" w:hanging="360"/>
      </w:pPr>
      <w:rPr>
        <w:rFonts w:ascii="Symbol" w:hAnsi="Symbol" w:hint="default"/>
      </w:rPr>
    </w:lvl>
    <w:lvl w:ilvl="1" w:tplc="A4F26368">
      <w:start w:val="1"/>
      <w:numFmt w:val="decimal"/>
      <w:lvlText w:val="%2."/>
      <w:lvlJc w:val="left"/>
      <w:pPr>
        <w:ind w:left="1440" w:hanging="360"/>
      </w:pPr>
      <w:rPr>
        <w:rFonts w:hint="default"/>
      </w:rPr>
    </w:lvl>
    <w:lvl w:ilvl="2" w:tplc="EF786CB8" w:tentative="1">
      <w:start w:val="1"/>
      <w:numFmt w:val="bullet"/>
      <w:lvlText w:val=""/>
      <w:lvlJc w:val="left"/>
      <w:pPr>
        <w:ind w:left="2160" w:hanging="360"/>
      </w:pPr>
      <w:rPr>
        <w:rFonts w:ascii="Wingdings" w:hAnsi="Wingdings" w:hint="default"/>
      </w:rPr>
    </w:lvl>
    <w:lvl w:ilvl="3" w:tplc="53009EAE" w:tentative="1">
      <w:start w:val="1"/>
      <w:numFmt w:val="bullet"/>
      <w:lvlText w:val=""/>
      <w:lvlJc w:val="left"/>
      <w:pPr>
        <w:ind w:left="2880" w:hanging="360"/>
      </w:pPr>
      <w:rPr>
        <w:rFonts w:ascii="Symbol" w:hAnsi="Symbol" w:hint="default"/>
      </w:rPr>
    </w:lvl>
    <w:lvl w:ilvl="4" w:tplc="0CC8BB20" w:tentative="1">
      <w:start w:val="1"/>
      <w:numFmt w:val="bullet"/>
      <w:lvlText w:val="o"/>
      <w:lvlJc w:val="left"/>
      <w:pPr>
        <w:ind w:left="3600" w:hanging="360"/>
      </w:pPr>
      <w:rPr>
        <w:rFonts w:ascii="Courier New" w:hAnsi="Courier New" w:cs="Courier New" w:hint="default"/>
      </w:rPr>
    </w:lvl>
    <w:lvl w:ilvl="5" w:tplc="3AE4CDA2" w:tentative="1">
      <w:start w:val="1"/>
      <w:numFmt w:val="bullet"/>
      <w:lvlText w:val=""/>
      <w:lvlJc w:val="left"/>
      <w:pPr>
        <w:ind w:left="4320" w:hanging="360"/>
      </w:pPr>
      <w:rPr>
        <w:rFonts w:ascii="Wingdings" w:hAnsi="Wingdings" w:hint="default"/>
      </w:rPr>
    </w:lvl>
    <w:lvl w:ilvl="6" w:tplc="7848BEA4" w:tentative="1">
      <w:start w:val="1"/>
      <w:numFmt w:val="bullet"/>
      <w:lvlText w:val=""/>
      <w:lvlJc w:val="left"/>
      <w:pPr>
        <w:ind w:left="5040" w:hanging="360"/>
      </w:pPr>
      <w:rPr>
        <w:rFonts w:ascii="Symbol" w:hAnsi="Symbol" w:hint="default"/>
      </w:rPr>
    </w:lvl>
    <w:lvl w:ilvl="7" w:tplc="3E92D12C" w:tentative="1">
      <w:start w:val="1"/>
      <w:numFmt w:val="bullet"/>
      <w:lvlText w:val="o"/>
      <w:lvlJc w:val="left"/>
      <w:pPr>
        <w:ind w:left="5760" w:hanging="360"/>
      </w:pPr>
      <w:rPr>
        <w:rFonts w:ascii="Courier New" w:hAnsi="Courier New" w:cs="Courier New" w:hint="default"/>
      </w:rPr>
    </w:lvl>
    <w:lvl w:ilvl="8" w:tplc="1472BD74" w:tentative="1">
      <w:start w:val="1"/>
      <w:numFmt w:val="bullet"/>
      <w:lvlText w:val=""/>
      <w:lvlJc w:val="left"/>
      <w:pPr>
        <w:ind w:left="6480" w:hanging="360"/>
      </w:pPr>
      <w:rPr>
        <w:rFonts w:ascii="Wingdings" w:hAnsi="Wingdings" w:hint="default"/>
      </w:rPr>
    </w:lvl>
  </w:abstractNum>
  <w:abstractNum w:abstractNumId="1" w15:restartNumberingAfterBreak="0">
    <w:nsid w:val="7D4936AF"/>
    <w:multiLevelType w:val="hybridMultilevel"/>
    <w:tmpl w:val="151E9490"/>
    <w:lvl w:ilvl="0" w:tplc="647EC7AE">
      <w:start w:val="1"/>
      <w:numFmt w:val="bullet"/>
      <w:lvlText w:val=""/>
      <w:lvlJc w:val="left"/>
      <w:pPr>
        <w:ind w:left="720" w:hanging="360"/>
      </w:pPr>
      <w:rPr>
        <w:rFonts w:ascii="Symbol" w:hAnsi="Symbol" w:hint="default"/>
      </w:rPr>
    </w:lvl>
    <w:lvl w:ilvl="1" w:tplc="D6FACFF8">
      <w:start w:val="1"/>
      <w:numFmt w:val="bullet"/>
      <w:lvlText w:val="o"/>
      <w:lvlJc w:val="left"/>
      <w:pPr>
        <w:ind w:left="1440" w:hanging="360"/>
      </w:pPr>
      <w:rPr>
        <w:rFonts w:ascii="Courier New" w:hAnsi="Courier New" w:cs="Courier New" w:hint="default"/>
      </w:rPr>
    </w:lvl>
    <w:lvl w:ilvl="2" w:tplc="D9E6D8EA" w:tentative="1">
      <w:start w:val="1"/>
      <w:numFmt w:val="bullet"/>
      <w:lvlText w:val=""/>
      <w:lvlJc w:val="left"/>
      <w:pPr>
        <w:ind w:left="2160" w:hanging="360"/>
      </w:pPr>
      <w:rPr>
        <w:rFonts w:ascii="Wingdings" w:hAnsi="Wingdings" w:hint="default"/>
      </w:rPr>
    </w:lvl>
    <w:lvl w:ilvl="3" w:tplc="2BA4BBBA" w:tentative="1">
      <w:start w:val="1"/>
      <w:numFmt w:val="bullet"/>
      <w:lvlText w:val=""/>
      <w:lvlJc w:val="left"/>
      <w:pPr>
        <w:ind w:left="2880" w:hanging="360"/>
      </w:pPr>
      <w:rPr>
        <w:rFonts w:ascii="Symbol" w:hAnsi="Symbol" w:hint="default"/>
      </w:rPr>
    </w:lvl>
    <w:lvl w:ilvl="4" w:tplc="8876B212" w:tentative="1">
      <w:start w:val="1"/>
      <w:numFmt w:val="bullet"/>
      <w:lvlText w:val="o"/>
      <w:lvlJc w:val="left"/>
      <w:pPr>
        <w:ind w:left="3600" w:hanging="360"/>
      </w:pPr>
      <w:rPr>
        <w:rFonts w:ascii="Courier New" w:hAnsi="Courier New" w:cs="Courier New" w:hint="default"/>
      </w:rPr>
    </w:lvl>
    <w:lvl w:ilvl="5" w:tplc="EABE12FA" w:tentative="1">
      <w:start w:val="1"/>
      <w:numFmt w:val="bullet"/>
      <w:lvlText w:val=""/>
      <w:lvlJc w:val="left"/>
      <w:pPr>
        <w:ind w:left="4320" w:hanging="360"/>
      </w:pPr>
      <w:rPr>
        <w:rFonts w:ascii="Wingdings" w:hAnsi="Wingdings" w:hint="default"/>
      </w:rPr>
    </w:lvl>
    <w:lvl w:ilvl="6" w:tplc="6F7EA458" w:tentative="1">
      <w:start w:val="1"/>
      <w:numFmt w:val="bullet"/>
      <w:lvlText w:val=""/>
      <w:lvlJc w:val="left"/>
      <w:pPr>
        <w:ind w:left="5040" w:hanging="360"/>
      </w:pPr>
      <w:rPr>
        <w:rFonts w:ascii="Symbol" w:hAnsi="Symbol" w:hint="default"/>
      </w:rPr>
    </w:lvl>
    <w:lvl w:ilvl="7" w:tplc="648CA542" w:tentative="1">
      <w:start w:val="1"/>
      <w:numFmt w:val="bullet"/>
      <w:lvlText w:val="o"/>
      <w:lvlJc w:val="left"/>
      <w:pPr>
        <w:ind w:left="5760" w:hanging="360"/>
      </w:pPr>
      <w:rPr>
        <w:rFonts w:ascii="Courier New" w:hAnsi="Courier New" w:cs="Courier New" w:hint="default"/>
      </w:rPr>
    </w:lvl>
    <w:lvl w:ilvl="8" w:tplc="5B542208"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S2MDIwMjc3NDQ3N7NU0lEKTi0uzszPAykwrwUA6Q6qTCwAAAA="/>
  </w:docVars>
  <w:rsids>
    <w:rsidRoot w:val="00F73C45"/>
    <w:rsid w:val="000024B2"/>
    <w:rsid w:val="00003330"/>
    <w:rsid w:val="0000370F"/>
    <w:rsid w:val="00004059"/>
    <w:rsid w:val="00006E16"/>
    <w:rsid w:val="00007318"/>
    <w:rsid w:val="000142A1"/>
    <w:rsid w:val="00023DA8"/>
    <w:rsid w:val="0004220C"/>
    <w:rsid w:val="00050744"/>
    <w:rsid w:val="0005706D"/>
    <w:rsid w:val="00060015"/>
    <w:rsid w:val="00065523"/>
    <w:rsid w:val="000665F5"/>
    <w:rsid w:val="00072D1F"/>
    <w:rsid w:val="00074FA0"/>
    <w:rsid w:val="000812D0"/>
    <w:rsid w:val="00085743"/>
    <w:rsid w:val="00087F33"/>
    <w:rsid w:val="00092239"/>
    <w:rsid w:val="000965A6"/>
    <w:rsid w:val="000A111C"/>
    <w:rsid w:val="000A308B"/>
    <w:rsid w:val="000A5493"/>
    <w:rsid w:val="000B2338"/>
    <w:rsid w:val="000B65C5"/>
    <w:rsid w:val="000C5897"/>
    <w:rsid w:val="000D2E81"/>
    <w:rsid w:val="000D6A50"/>
    <w:rsid w:val="000F7681"/>
    <w:rsid w:val="000F7A2A"/>
    <w:rsid w:val="00104EDA"/>
    <w:rsid w:val="001102AF"/>
    <w:rsid w:val="00111E9F"/>
    <w:rsid w:val="001233AE"/>
    <w:rsid w:val="00126F19"/>
    <w:rsid w:val="00127D71"/>
    <w:rsid w:val="00130D66"/>
    <w:rsid w:val="00150F83"/>
    <w:rsid w:val="00157068"/>
    <w:rsid w:val="00161AD2"/>
    <w:rsid w:val="00166100"/>
    <w:rsid w:val="00196C22"/>
    <w:rsid w:val="001A7D90"/>
    <w:rsid w:val="001A7DCC"/>
    <w:rsid w:val="001B3BEA"/>
    <w:rsid w:val="001B75ED"/>
    <w:rsid w:val="001C3F27"/>
    <w:rsid w:val="001D0B70"/>
    <w:rsid w:val="001D0C15"/>
    <w:rsid w:val="001D2939"/>
    <w:rsid w:val="001D4579"/>
    <w:rsid w:val="001D6C72"/>
    <w:rsid w:val="001E0D88"/>
    <w:rsid w:val="00201B06"/>
    <w:rsid w:val="002064AA"/>
    <w:rsid w:val="00207582"/>
    <w:rsid w:val="00211A55"/>
    <w:rsid w:val="00211FAC"/>
    <w:rsid w:val="00227D0C"/>
    <w:rsid w:val="002324E8"/>
    <w:rsid w:val="0023445F"/>
    <w:rsid w:val="0026058A"/>
    <w:rsid w:val="002675A0"/>
    <w:rsid w:val="0027348D"/>
    <w:rsid w:val="00273A51"/>
    <w:rsid w:val="00283B5D"/>
    <w:rsid w:val="002916BF"/>
    <w:rsid w:val="002964F5"/>
    <w:rsid w:val="002B50BF"/>
    <w:rsid w:val="002C506C"/>
    <w:rsid w:val="002D32BB"/>
    <w:rsid w:val="002D41E2"/>
    <w:rsid w:val="002F5525"/>
    <w:rsid w:val="00306483"/>
    <w:rsid w:val="00321740"/>
    <w:rsid w:val="003414A9"/>
    <w:rsid w:val="0035349F"/>
    <w:rsid w:val="003621BB"/>
    <w:rsid w:val="003704DD"/>
    <w:rsid w:val="00372628"/>
    <w:rsid w:val="003726F0"/>
    <w:rsid w:val="003803C2"/>
    <w:rsid w:val="003866FB"/>
    <w:rsid w:val="00396275"/>
    <w:rsid w:val="003A3BEA"/>
    <w:rsid w:val="003A6E19"/>
    <w:rsid w:val="0040001C"/>
    <w:rsid w:val="00411428"/>
    <w:rsid w:val="00413579"/>
    <w:rsid w:val="00420149"/>
    <w:rsid w:val="004217B9"/>
    <w:rsid w:val="00427104"/>
    <w:rsid w:val="00430EB3"/>
    <w:rsid w:val="00465C9A"/>
    <w:rsid w:val="004663B9"/>
    <w:rsid w:val="00490207"/>
    <w:rsid w:val="00495F90"/>
    <w:rsid w:val="004A5336"/>
    <w:rsid w:val="004B4A81"/>
    <w:rsid w:val="004B641D"/>
    <w:rsid w:val="004C299C"/>
    <w:rsid w:val="004D0B05"/>
    <w:rsid w:val="004D44AB"/>
    <w:rsid w:val="004F1B01"/>
    <w:rsid w:val="004F23F8"/>
    <w:rsid w:val="005035A6"/>
    <w:rsid w:val="005067D2"/>
    <w:rsid w:val="00515058"/>
    <w:rsid w:val="0051661A"/>
    <w:rsid w:val="00516ECB"/>
    <w:rsid w:val="00521553"/>
    <w:rsid w:val="00523069"/>
    <w:rsid w:val="00550653"/>
    <w:rsid w:val="005671E6"/>
    <w:rsid w:val="00575F49"/>
    <w:rsid w:val="005764AF"/>
    <w:rsid w:val="00577777"/>
    <w:rsid w:val="005817B9"/>
    <w:rsid w:val="0058541E"/>
    <w:rsid w:val="005A25A9"/>
    <w:rsid w:val="005C247F"/>
    <w:rsid w:val="005D73BF"/>
    <w:rsid w:val="005F209D"/>
    <w:rsid w:val="005F209F"/>
    <w:rsid w:val="005F228C"/>
    <w:rsid w:val="00600FA3"/>
    <w:rsid w:val="0060758B"/>
    <w:rsid w:val="00653E37"/>
    <w:rsid w:val="00655E7C"/>
    <w:rsid w:val="00667BFC"/>
    <w:rsid w:val="00677AE8"/>
    <w:rsid w:val="006856C3"/>
    <w:rsid w:val="006858B2"/>
    <w:rsid w:val="00685E98"/>
    <w:rsid w:val="006B7D76"/>
    <w:rsid w:val="006C440B"/>
    <w:rsid w:val="006C4A32"/>
    <w:rsid w:val="006E2EA2"/>
    <w:rsid w:val="006E3034"/>
    <w:rsid w:val="006E4F01"/>
    <w:rsid w:val="006F3031"/>
    <w:rsid w:val="006F5712"/>
    <w:rsid w:val="0070163C"/>
    <w:rsid w:val="00706D53"/>
    <w:rsid w:val="00706EC0"/>
    <w:rsid w:val="00707555"/>
    <w:rsid w:val="00710798"/>
    <w:rsid w:val="00712E9E"/>
    <w:rsid w:val="0072438B"/>
    <w:rsid w:val="007322C2"/>
    <w:rsid w:val="00744137"/>
    <w:rsid w:val="00744D00"/>
    <w:rsid w:val="00755780"/>
    <w:rsid w:val="0076139C"/>
    <w:rsid w:val="00764FF6"/>
    <w:rsid w:val="0076512B"/>
    <w:rsid w:val="007725B9"/>
    <w:rsid w:val="0078297C"/>
    <w:rsid w:val="0078438A"/>
    <w:rsid w:val="00784D83"/>
    <w:rsid w:val="00793F2D"/>
    <w:rsid w:val="007940CC"/>
    <w:rsid w:val="00795541"/>
    <w:rsid w:val="007A071D"/>
    <w:rsid w:val="007B7949"/>
    <w:rsid w:val="007D4061"/>
    <w:rsid w:val="007D5F09"/>
    <w:rsid w:val="007E1D94"/>
    <w:rsid w:val="007E62AF"/>
    <w:rsid w:val="008148E1"/>
    <w:rsid w:val="00820D88"/>
    <w:rsid w:val="00827A3A"/>
    <w:rsid w:val="00831E62"/>
    <w:rsid w:val="0084416C"/>
    <w:rsid w:val="008549FE"/>
    <w:rsid w:val="00867C94"/>
    <w:rsid w:val="008929E4"/>
    <w:rsid w:val="00893D4C"/>
    <w:rsid w:val="00896377"/>
    <w:rsid w:val="008A2B65"/>
    <w:rsid w:val="008A575D"/>
    <w:rsid w:val="008B6CA3"/>
    <w:rsid w:val="008C062C"/>
    <w:rsid w:val="008C0CAE"/>
    <w:rsid w:val="008C1875"/>
    <w:rsid w:val="008C726E"/>
    <w:rsid w:val="008F026B"/>
    <w:rsid w:val="008F02AD"/>
    <w:rsid w:val="008F118A"/>
    <w:rsid w:val="008F39EB"/>
    <w:rsid w:val="00906E8B"/>
    <w:rsid w:val="0092049D"/>
    <w:rsid w:val="009249EF"/>
    <w:rsid w:val="00931CE6"/>
    <w:rsid w:val="009324C1"/>
    <w:rsid w:val="00934A3B"/>
    <w:rsid w:val="00935D1C"/>
    <w:rsid w:val="00937F4D"/>
    <w:rsid w:val="00943E20"/>
    <w:rsid w:val="00967017"/>
    <w:rsid w:val="00974FB4"/>
    <w:rsid w:val="00975B0D"/>
    <w:rsid w:val="009815A5"/>
    <w:rsid w:val="00993598"/>
    <w:rsid w:val="00995640"/>
    <w:rsid w:val="009C1F5D"/>
    <w:rsid w:val="009D68DB"/>
    <w:rsid w:val="009F1CB1"/>
    <w:rsid w:val="009F2CA5"/>
    <w:rsid w:val="009F47D6"/>
    <w:rsid w:val="00A005BE"/>
    <w:rsid w:val="00A02D5B"/>
    <w:rsid w:val="00A02E52"/>
    <w:rsid w:val="00A056FB"/>
    <w:rsid w:val="00A2689C"/>
    <w:rsid w:val="00A47EC6"/>
    <w:rsid w:val="00A64397"/>
    <w:rsid w:val="00A72D9E"/>
    <w:rsid w:val="00A83539"/>
    <w:rsid w:val="00A8535F"/>
    <w:rsid w:val="00A877E7"/>
    <w:rsid w:val="00A940F0"/>
    <w:rsid w:val="00A94254"/>
    <w:rsid w:val="00AA4952"/>
    <w:rsid w:val="00AA70A1"/>
    <w:rsid w:val="00AA7B74"/>
    <w:rsid w:val="00AB3AD5"/>
    <w:rsid w:val="00AE4F34"/>
    <w:rsid w:val="00AF5444"/>
    <w:rsid w:val="00B064EE"/>
    <w:rsid w:val="00B07E66"/>
    <w:rsid w:val="00B14403"/>
    <w:rsid w:val="00B16DD5"/>
    <w:rsid w:val="00B20DFB"/>
    <w:rsid w:val="00B301F4"/>
    <w:rsid w:val="00B32E22"/>
    <w:rsid w:val="00B33B56"/>
    <w:rsid w:val="00B34869"/>
    <w:rsid w:val="00B55D35"/>
    <w:rsid w:val="00B62226"/>
    <w:rsid w:val="00B636AB"/>
    <w:rsid w:val="00B72C68"/>
    <w:rsid w:val="00B73B96"/>
    <w:rsid w:val="00B75EE6"/>
    <w:rsid w:val="00B802E4"/>
    <w:rsid w:val="00B8222E"/>
    <w:rsid w:val="00B86751"/>
    <w:rsid w:val="00B868AF"/>
    <w:rsid w:val="00BA05E1"/>
    <w:rsid w:val="00BA110F"/>
    <w:rsid w:val="00BA7D97"/>
    <w:rsid w:val="00BB076F"/>
    <w:rsid w:val="00BB1B4A"/>
    <w:rsid w:val="00BC0507"/>
    <w:rsid w:val="00BC283E"/>
    <w:rsid w:val="00BD6012"/>
    <w:rsid w:val="00C43346"/>
    <w:rsid w:val="00C43518"/>
    <w:rsid w:val="00C459F0"/>
    <w:rsid w:val="00C54201"/>
    <w:rsid w:val="00C54573"/>
    <w:rsid w:val="00C65EF4"/>
    <w:rsid w:val="00C72760"/>
    <w:rsid w:val="00C73830"/>
    <w:rsid w:val="00C80231"/>
    <w:rsid w:val="00C80DE9"/>
    <w:rsid w:val="00C832FB"/>
    <w:rsid w:val="00CB6538"/>
    <w:rsid w:val="00CC37F3"/>
    <w:rsid w:val="00CC5815"/>
    <w:rsid w:val="00CD18BB"/>
    <w:rsid w:val="00CE1066"/>
    <w:rsid w:val="00CE2ACD"/>
    <w:rsid w:val="00D14527"/>
    <w:rsid w:val="00D23B5F"/>
    <w:rsid w:val="00D325EC"/>
    <w:rsid w:val="00D630F2"/>
    <w:rsid w:val="00D65390"/>
    <w:rsid w:val="00D658B1"/>
    <w:rsid w:val="00D755CB"/>
    <w:rsid w:val="00D75F6F"/>
    <w:rsid w:val="00D76019"/>
    <w:rsid w:val="00D9653A"/>
    <w:rsid w:val="00DB0F0F"/>
    <w:rsid w:val="00DB156F"/>
    <w:rsid w:val="00DB3ECD"/>
    <w:rsid w:val="00DC339A"/>
    <w:rsid w:val="00DC3420"/>
    <w:rsid w:val="00DD32F0"/>
    <w:rsid w:val="00DE0A0E"/>
    <w:rsid w:val="00DE2FAD"/>
    <w:rsid w:val="00DE714F"/>
    <w:rsid w:val="00E052C3"/>
    <w:rsid w:val="00E17F54"/>
    <w:rsid w:val="00E2434F"/>
    <w:rsid w:val="00E32F35"/>
    <w:rsid w:val="00E33666"/>
    <w:rsid w:val="00E52926"/>
    <w:rsid w:val="00E64495"/>
    <w:rsid w:val="00E64713"/>
    <w:rsid w:val="00E7079E"/>
    <w:rsid w:val="00E72D20"/>
    <w:rsid w:val="00E842E6"/>
    <w:rsid w:val="00E873A3"/>
    <w:rsid w:val="00E8779B"/>
    <w:rsid w:val="00EA79EE"/>
    <w:rsid w:val="00ED05C2"/>
    <w:rsid w:val="00EE2769"/>
    <w:rsid w:val="00EE65B2"/>
    <w:rsid w:val="00EF1B40"/>
    <w:rsid w:val="00F015BA"/>
    <w:rsid w:val="00F15058"/>
    <w:rsid w:val="00F24003"/>
    <w:rsid w:val="00F27D48"/>
    <w:rsid w:val="00F3443B"/>
    <w:rsid w:val="00F34A01"/>
    <w:rsid w:val="00F35253"/>
    <w:rsid w:val="00F53A37"/>
    <w:rsid w:val="00F67815"/>
    <w:rsid w:val="00F70B18"/>
    <w:rsid w:val="00F73C45"/>
    <w:rsid w:val="00F95857"/>
    <w:rsid w:val="00FA1A2C"/>
    <w:rsid w:val="00FC1DA5"/>
    <w:rsid w:val="00FD20AA"/>
    <w:rsid w:val="00FE4527"/>
    <w:rsid w:val="00FF0180"/>
    <w:rsid w:val="00FF163C"/>
    <w:rsid w:val="00FF5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A893"/>
  <w15:chartTrackingRefBased/>
  <w15:docId w15:val="{674C623F-B1E9-4323-8036-B29367AC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C45"/>
    <w:pPr>
      <w:spacing w:line="240" w:lineRule="auto"/>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3C45"/>
    <w:pPr>
      <w:spacing w:line="480" w:lineRule="auto"/>
      <w:outlineLvl w:val="0"/>
    </w:pPr>
    <w:rPr>
      <w:b/>
      <w:i/>
    </w:rPr>
  </w:style>
  <w:style w:type="paragraph" w:styleId="Heading2">
    <w:name w:val="heading 2"/>
    <w:basedOn w:val="Normal"/>
    <w:next w:val="Normal"/>
    <w:link w:val="Heading2Char"/>
    <w:unhideWhenUsed/>
    <w:qFormat/>
    <w:rsid w:val="00F73C45"/>
    <w:pPr>
      <w:spacing w:line="480" w:lineRule="auto"/>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C45"/>
    <w:rPr>
      <w:rFonts w:ascii="Times New Roman" w:eastAsia="Times New Roman" w:hAnsi="Times New Roman" w:cs="Times New Roman"/>
      <w:b/>
      <w:i/>
      <w:sz w:val="24"/>
      <w:szCs w:val="24"/>
    </w:rPr>
  </w:style>
  <w:style w:type="character" w:customStyle="1" w:styleId="Heading2Char">
    <w:name w:val="Heading 2 Char"/>
    <w:basedOn w:val="DefaultParagraphFont"/>
    <w:link w:val="Heading2"/>
    <w:rsid w:val="00F73C45"/>
    <w:rPr>
      <w:rFonts w:ascii="Times New Roman" w:eastAsia="Times New Roman" w:hAnsi="Times New Roman" w:cs="Times New Roman"/>
      <w:i/>
      <w:sz w:val="24"/>
      <w:szCs w:val="24"/>
    </w:rPr>
  </w:style>
  <w:style w:type="paragraph" w:styleId="Header">
    <w:name w:val="header"/>
    <w:basedOn w:val="Normal"/>
    <w:link w:val="HeaderChar"/>
    <w:rsid w:val="00F73C45"/>
    <w:pPr>
      <w:tabs>
        <w:tab w:val="center" w:pos="4320"/>
        <w:tab w:val="right" w:pos="8640"/>
      </w:tabs>
    </w:pPr>
  </w:style>
  <w:style w:type="character" w:customStyle="1" w:styleId="HeaderChar">
    <w:name w:val="Header Char"/>
    <w:basedOn w:val="DefaultParagraphFont"/>
    <w:link w:val="Header"/>
    <w:rsid w:val="00F73C45"/>
    <w:rPr>
      <w:rFonts w:ascii="Times New Roman" w:eastAsia="Times New Roman" w:hAnsi="Times New Roman" w:cs="Times New Roman"/>
      <w:sz w:val="24"/>
      <w:szCs w:val="24"/>
    </w:rPr>
  </w:style>
  <w:style w:type="character" w:styleId="PageNumber">
    <w:name w:val="page number"/>
    <w:basedOn w:val="DefaultParagraphFont"/>
    <w:rsid w:val="00F73C45"/>
  </w:style>
  <w:style w:type="paragraph" w:styleId="Title">
    <w:name w:val="Title"/>
    <w:basedOn w:val="Normal"/>
    <w:next w:val="Normal"/>
    <w:link w:val="TitleChar"/>
    <w:qFormat/>
    <w:rsid w:val="00F73C45"/>
    <w:pPr>
      <w:tabs>
        <w:tab w:val="left" w:pos="4136"/>
      </w:tabs>
      <w:spacing w:line="480" w:lineRule="auto"/>
      <w:jc w:val="center"/>
    </w:pPr>
  </w:style>
  <w:style w:type="character" w:customStyle="1" w:styleId="TitleChar">
    <w:name w:val="Title Char"/>
    <w:basedOn w:val="DefaultParagraphFont"/>
    <w:link w:val="Title"/>
    <w:rsid w:val="00F73C45"/>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F73C45"/>
    <w:pPr>
      <w:ind w:left="720" w:hanging="720"/>
    </w:pPr>
  </w:style>
  <w:style w:type="paragraph" w:styleId="Footer">
    <w:name w:val="footer"/>
    <w:basedOn w:val="Normal"/>
    <w:link w:val="FooterChar"/>
    <w:uiPriority w:val="99"/>
    <w:unhideWhenUsed/>
    <w:rsid w:val="00B34869"/>
    <w:pPr>
      <w:tabs>
        <w:tab w:val="center" w:pos="4680"/>
        <w:tab w:val="right" w:pos="9360"/>
      </w:tabs>
    </w:pPr>
  </w:style>
  <w:style w:type="character" w:customStyle="1" w:styleId="FooterChar">
    <w:name w:val="Footer Char"/>
    <w:basedOn w:val="DefaultParagraphFont"/>
    <w:link w:val="Footer"/>
    <w:uiPriority w:val="99"/>
    <w:rsid w:val="00B34869"/>
    <w:rPr>
      <w:rFonts w:ascii="Times New Roman" w:eastAsia="Times New Roman" w:hAnsi="Times New Roman" w:cs="Times New Roman"/>
      <w:sz w:val="24"/>
      <w:szCs w:val="24"/>
    </w:rPr>
  </w:style>
  <w:style w:type="paragraph" w:styleId="NormalWeb">
    <w:name w:val="Normal (Web)"/>
    <w:basedOn w:val="Normal"/>
    <w:uiPriority w:val="99"/>
    <w:unhideWhenUsed/>
    <w:rsid w:val="00515058"/>
    <w:pPr>
      <w:spacing w:before="100" w:beforeAutospacing="1" w:after="100" w:afterAutospacing="1"/>
    </w:pPr>
  </w:style>
  <w:style w:type="table" w:styleId="TableGrid">
    <w:name w:val="Table Grid"/>
    <w:basedOn w:val="TableNormal"/>
    <w:uiPriority w:val="39"/>
    <w:rsid w:val="00E64495"/>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25B9"/>
    <w:pPr>
      <w:keepNext/>
      <w:keepLines/>
      <w:spacing w:before="240" w:line="259" w:lineRule="auto"/>
      <w:outlineLvl w:val="9"/>
    </w:pPr>
    <w:rPr>
      <w:rFonts w:asciiTheme="majorHAnsi" w:eastAsiaTheme="majorEastAsia" w:hAnsiTheme="majorHAnsi" w:cstheme="majorBidi"/>
      <w:b w:val="0"/>
      <w:i w:val="0"/>
      <w:color w:val="2E74B5" w:themeColor="accent1" w:themeShade="BF"/>
      <w:sz w:val="32"/>
      <w:szCs w:val="32"/>
    </w:rPr>
  </w:style>
  <w:style w:type="paragraph" w:styleId="TOC1">
    <w:name w:val="toc 1"/>
    <w:basedOn w:val="Normal"/>
    <w:next w:val="Normal"/>
    <w:autoRedefine/>
    <w:uiPriority w:val="39"/>
    <w:unhideWhenUsed/>
    <w:rsid w:val="007725B9"/>
    <w:pPr>
      <w:spacing w:after="100"/>
    </w:pPr>
  </w:style>
  <w:style w:type="character" w:styleId="Hyperlink">
    <w:name w:val="Hyperlink"/>
    <w:basedOn w:val="DefaultParagraphFont"/>
    <w:uiPriority w:val="99"/>
    <w:unhideWhenUsed/>
    <w:rsid w:val="007725B9"/>
    <w:rPr>
      <w:color w:val="0563C1" w:themeColor="hyperlink"/>
      <w:u w:val="single"/>
    </w:rPr>
  </w:style>
  <w:style w:type="character" w:styleId="CommentReference">
    <w:name w:val="annotation reference"/>
    <w:basedOn w:val="DefaultParagraphFont"/>
    <w:uiPriority w:val="99"/>
    <w:semiHidden/>
    <w:unhideWhenUsed/>
    <w:rsid w:val="006B7D76"/>
    <w:rPr>
      <w:sz w:val="16"/>
      <w:szCs w:val="16"/>
    </w:rPr>
  </w:style>
  <w:style w:type="paragraph" w:styleId="CommentText">
    <w:name w:val="annotation text"/>
    <w:basedOn w:val="Normal"/>
    <w:link w:val="CommentTextChar"/>
    <w:uiPriority w:val="99"/>
    <w:semiHidden/>
    <w:unhideWhenUsed/>
    <w:rsid w:val="006B7D76"/>
    <w:rPr>
      <w:sz w:val="20"/>
      <w:szCs w:val="20"/>
    </w:rPr>
  </w:style>
  <w:style w:type="character" w:customStyle="1" w:styleId="CommentTextChar">
    <w:name w:val="Comment Text Char"/>
    <w:basedOn w:val="DefaultParagraphFont"/>
    <w:link w:val="CommentText"/>
    <w:uiPriority w:val="99"/>
    <w:semiHidden/>
    <w:rsid w:val="006B7D7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B7D76"/>
    <w:rPr>
      <w:b/>
      <w:bCs/>
    </w:rPr>
  </w:style>
  <w:style w:type="character" w:customStyle="1" w:styleId="CommentSubjectChar">
    <w:name w:val="Comment Subject Char"/>
    <w:basedOn w:val="CommentTextChar"/>
    <w:link w:val="CommentSubject"/>
    <w:uiPriority w:val="99"/>
    <w:semiHidden/>
    <w:rsid w:val="006B7D7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B7D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D76"/>
    <w:rPr>
      <w:rFonts w:ascii="Segoe UI" w:eastAsia="Times New Roman" w:hAnsi="Segoe UI" w:cs="Segoe UI"/>
      <w:sz w:val="18"/>
      <w:szCs w:val="18"/>
    </w:rPr>
  </w:style>
  <w:style w:type="paragraph" w:styleId="ListParagraph">
    <w:name w:val="List Paragraph"/>
    <w:basedOn w:val="Normal"/>
    <w:uiPriority w:val="34"/>
    <w:qFormat/>
    <w:rsid w:val="00495F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36226">
      <w:bodyDiv w:val="1"/>
      <w:marLeft w:val="0"/>
      <w:marRight w:val="0"/>
      <w:marTop w:val="0"/>
      <w:marBottom w:val="0"/>
      <w:divBdr>
        <w:top w:val="none" w:sz="0" w:space="0" w:color="auto"/>
        <w:left w:val="none" w:sz="0" w:space="0" w:color="auto"/>
        <w:bottom w:val="none" w:sz="0" w:space="0" w:color="auto"/>
        <w:right w:val="none" w:sz="0" w:space="0" w:color="auto"/>
      </w:divBdr>
    </w:div>
    <w:div w:id="37061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BAP18</b:Tag>
    <b:SourceType>InternetSite</b:SourceType>
    <b:Guid>{FB19AA80-B843-4656-B35C-F2BE18CB0B0B}</b:Guid>
    <b:Title>Introduction to Malnutrition</b:Title>
    <b:Year>2018</b:Year>
    <b:YearAccessed>2019</b:YearAccessed>
    <b:MonthAccessed>May</b:MonthAccessed>
    <b:DayAccessed>11</b:DayAccessed>
    <b:URL>https://www.bapen.org.uk/malnutrition-undernutrition/introduction-to-malnutrition?start=2</b:URL>
    <b:Author>
      <b:Author>
        <b:Corporate>BAPEN</b:Corporate>
      </b:Author>
    </b:Author>
    <b:RefOrder>1</b:RefOrder>
  </b:Source>
  <b:Source>
    <b:Tag>GNR18</b:Tag>
    <b:SourceType>Report</b:SourceType>
    <b:Guid>{AF077F5E-C967-43BA-9EB5-6B0394493A05}</b:Guid>
    <b:Title>Global Nutrition Report: India</b:Title>
    <b:Year>2018</b:Year>
    <b:URL>https://globalnutritionreport.org/documents/91/India.pdf</b:URL>
    <b:Publisher>Development Initiatives Poverty Research Ltd</b:Publisher>
    <b:Author>
      <b:Author>
        <b:Corporate>GNR</b:Corporate>
      </b:Author>
    </b:Author>
    <b:RefOrder>2</b:RefOrder>
  </b:Source>
  <b:Source>
    <b:Tag>WHO10</b:Tag>
    <b:SourceType>Report</b:SourceType>
    <b:Guid>{712904B0-8B72-48C1-83D1-B778ED6E283A}</b:Guid>
    <b:Title>Nutrition at a Glance: India</b:Title>
    <b:Year>2010</b:Year>
    <b:Publisher>The World Bank</b:Publisher>
    <b:Author>
      <b:Author>
        <b:Corporate>WHO</b:Corporate>
      </b:Author>
    </b:Author>
    <b:URL>http://siteresources.worldbank.org/NUTRITION/Resources/281846-1271963823772/India.pdf</b:URL>
    <b:RefOrder>3</b:RefOrder>
  </b:Source>
  <b:Source>
    <b:Tag>Wor13</b:Tag>
    <b:SourceType>InternetSite</b:SourceType>
    <b:Guid>{CDA3EA01-E4C2-4EB4-814A-02AFA757267F}</b:Guid>
    <b:Author>
      <b:Author>
        <b:Corporate>World Bank</b:Corporate>
      </b:Author>
    </b:Author>
    <b:Title>Helping India Combat Persistently High Rates of Malnutrition</b:Title>
    <b:Year>2013</b:Year>
    <b:YearAccessed>2019</b:YearAccessed>
    <b:MonthAccessed>May</b:MonthAccessed>
    <b:DayAccessed>11</b:DayAccessed>
    <b:URL>http://www.worldbank.org/en/news/feature/2013/05/13/helping-india-combat-persistently-high-rates-of-malnutrition</b:URL>
    <b:RefOrder>4</b:RefOrder>
  </b:Source>
  <b:Source>
    <b:Tag>Hul16</b:Tag>
    <b:SourceType>InternetSite</b:SourceType>
    <b:Guid>{43145590-38DB-4CE0-AB70-3120F3B2BE79}</b:Guid>
    <b:Title>Child Undernutrition in India: A Gender Issue</b:Title>
    <b:Year>2016</b:Year>
    <b:Author>
      <b:Author>
        <b:NameList>
          <b:Person>
            <b:Last>Hulshof</b:Last>
            <b:First>Karin</b:First>
          </b:Person>
        </b:NameList>
      </b:Author>
    </b:Author>
    <b:YearAccessed>2019</b:YearAccessed>
    <b:MonthAccessed>May</b:MonthAccessed>
    <b:DayAccessed>11</b:DayAccessed>
    <b:URL>http://unicef.in/Story/108/Child-Undernutrition-in-India-A-Gender-Issue</b:URL>
    <b:RefOrder>5</b:RefOrder>
  </b:Source>
  <b:Source>
    <b:Tag>Nar18</b:Tag>
    <b:SourceType>JournalArticle</b:SourceType>
    <b:Guid>{D2DFC13B-18C1-4056-B8F6-CBC46DD12A32}</b:Guid>
    <b:Author>
      <b:Author>
        <b:NameList>
          <b:Person>
            <b:Last>Narayan</b:Last>
            <b:First>Jitendra</b:First>
          </b:Person>
          <b:Person>
            <b:Last>John</b:Last>
            <b:First>Denny</b:First>
          </b:Person>
          <b:Person>
            <b:Last>Ramadas</b:Last>
            <b:First>Nirupama</b:First>
          </b:Person>
        </b:NameList>
      </b:Author>
    </b:Author>
    <b:Title>Malnutrition in India: status and government</b:Title>
    <b:JournalName>Journal of Public Healh Policy</b:JournalName>
    <b:Year>2018</b:Year>
    <b:Pages>126-141</b:Pages>
    <b:Volume>40</b:Volume>
    <b:Issue>1</b:Issue>
    <b:URL>https://doi.org/10.1057/s41271-018-0149-5</b:URL>
    <b:RefOrder>6</b:RefOrder>
  </b:Source>
  <b:Source>
    <b:Tag>UNI13</b:Tag>
    <b:SourceType>Report</b:SourceType>
    <b:Guid>{59059934-B3E5-46F6-A5AE-98915ECB1D3A}</b:Guid>
    <b:Title>Improving Child Nutrition: The achievable imperative for global progress</b:Title>
    <b:Year>2013</b:Year>
    <b:URL>https://www.unicef.org/gambia/Improving_Child_Nutrition_-_the_achievable_imperative_for_global_progress.pdf</b:URL>
    <b:Author>
      <b:Author>
        <b:Corporate>UNICEF</b:Corporate>
      </b:Author>
    </b:Author>
    <b:Publisher>United Nations Children’s Fund</b:Publisher>
    <b:City>New York, NY</b:City>
    <b:RefOrder>7</b:RefOrder>
  </b:Source>
  <b:Source>
    <b:Tag>Kan10</b:Tag>
    <b:SourceType>JournalArticle</b:SourceType>
    <b:Guid>{AC06D878-9D43-43F3-8D81-E09CF287F241}</b:Guid>
    <b:Title>Nutritional status of children in India: household socio-economic condition as the contextual determinant</b:Title>
    <b:Year>2010</b:Year>
    <b:Author>
      <b:Author>
        <b:NameList>
          <b:Person>
            <b:Last>Kanjilal</b:Last>
            <b:First>Barun</b:First>
          </b:Person>
          <b:Person>
            <b:Last>Mazumdar</b:Last>
            <b:First>Papiya</b:First>
            <b:Middle>Guha</b:Middle>
          </b:Person>
          <b:Person>
            <b:Last>Mukherjee</b:Last>
            <b:First>Moumita</b:First>
          </b:Person>
          <b:Person>
            <b:Last>Rahman</b:Last>
            <b:First>M</b:First>
            <b:Middle>Hafizur</b:Middle>
          </b:Person>
        </b:NameList>
      </b:Author>
    </b:Author>
    <b:JournalName>International Journal for Equity in Health</b:JournalName>
    <b:Pages>1-13</b:Pages>
    <b:Volume>9</b:Volume>
    <b:Issue>19</b:Issue>
    <b:URL>https://dx.doi.org/10.1186%2F1475-9276-9-19</b:URL>
    <b:RefOrder>8</b:RefOrder>
  </b:Source>
  <b:Source>
    <b:Tag>Pat14</b:Tag>
    <b:SourceType>JournalArticle</b:SourceType>
    <b:Guid>{E61B4805-11F1-4C98-82CD-92E7D6EA44CD}</b:Guid>
    <b:Author>
      <b:Author>
        <b:NameList>
          <b:Person>
            <b:Last>Patil</b:Last>
            <b:First>YP</b:First>
          </b:Person>
          <b:Person>
            <b:Last>Shinde</b:Last>
            <b:First>RL</b:First>
          </b:Person>
        </b:NameList>
      </b:Author>
    </b:Author>
    <b:Title>Undernutrition among Indian men: a study based on NFHS-3.</b:Title>
    <b:JournalName>American Journal of Men's Health</b:JournalName>
    <b:Year>2014</b:Year>
    <b:Pages>492-502</b:Pages>
    <b:Volume>8</b:Volume>
    <b:Issue>6</b:Issue>
    <b:DOI>10.1177/1557988314525193</b:DOI>
    <b:RefOrder>9</b:RefOrder>
  </b:Source>
  <b:Source>
    <b:Tag>MYo11</b:Tag>
    <b:SourceType>JournalArticle</b:SourceType>
    <b:Guid>{89034E79-0D3F-4268-9DDE-2FD49C520A84}</b:Guid>
    <b:Author>
      <b:Author>
        <b:NameList>
          <b:Person>
            <b:Last>M. Yount</b:Last>
            <b:First>Kathryn</b:First>
          </b:Person>
          <b:Person>
            <b:Last>DiGirolamo</b:Last>
            <b:First>Ann</b:First>
            <b:Middle>M.</b:Middle>
          </b:Person>
          <b:Person>
            <b:Last>Ramakrishnan</b:Last>
            <b:First>Usha</b:First>
          </b:Person>
        </b:NameList>
      </b:Author>
    </b:Author>
    <b:Title>Impacts of domestic violence on child growth and nutrition: A conceptual review of the pathways of influence</b:Title>
    <b:JournalName>Social Science &amp; Medicine</b:JournalName>
    <b:Year>2011</b:Year>
    <b:Pages>1534-1554</b:Pages>
    <b:Volume>72</b:Volume>
    <b:Issue>9</b:Issue>
    <b:URL>https://doi.org/10.1016/j.socscimed.2011.02.042</b:URL>
    <b:RefOrder>10</b:RefOrder>
  </b:Source>
  <b:Source>
    <b:Tag>Ans15</b:Tag>
    <b:SourceType>BookSection</b:SourceType>
    <b:Guid>{56065A97-5C3A-413E-B8C3-B18B94AD051B}</b:Guid>
    <b:Title>Childhood Malnutrition in India</b:Title>
    <b:Year>2015</b:Year>
    <b:Publisher>Springer Publishing Company</b:Publisher>
    <b:City>New York, NY</b:City>
    <b:Author>
      <b:Author>
        <b:NameList>
          <b:Person>
            <b:Last>Bengre</b:Last>
            <b:First>Ansuya</b:First>
          </b:Person>
        </b:NameList>
      </b:Author>
      <b:Editor>
        <b:NameList>
          <b:Person>
            <b:Last>Breakey</b:Last>
            <b:First>Suellen</b:First>
          </b:Person>
          <b:Person>
            <b:Last>Meedzan</b:Last>
            <b:First>Nancy</b:First>
            <b:Middle>L.</b:Middle>
          </b:Person>
          <b:Person>
            <b:Last>Corless</b:Last>
            <b:First>Inge</b:First>
            <b:Middle>B.</b:Middle>
          </b:Person>
          <b:Person>
            <b:Last>Nicholas</b:Last>
            <b:First>Patrice</b:First>
            <b:Middle>K.</b:Middle>
          </b:Person>
        </b:NameList>
      </b:Editor>
    </b:Author>
    <b:BookTitle>Global Health Nursing in the 21st Century</b:BookTitle>
    <b:Pages>281-305</b:Pages>
    <b:RefOrder>11</b:RefOrder>
  </b:Source>
  <b:Source>
    <b:Tag>Sah16</b:Tag>
    <b:SourceType>JournalArticle</b:SourceType>
    <b:Guid>{67620171-DD3C-4B1A-8CD9-760347861F3D}</b:Guid>
    <b:Title>Operational Assessment of ICDS Scheme at Grass Root Level in a Rural Area of Eastern India: Time to Introspect</b:Title>
    <b:Year>2016</b:Year>
    <b:Pages>28-32</b:Pages>
    <b:Author>
      <b:Author>
        <b:NameList>
          <b:Person>
            <b:Last>Sahoo</b:Last>
            <b:First>Jyotiranjan</b:First>
          </b:Person>
          <b:Person>
            <b:Last>Mahajan</b:Last>
            <b:First>Preetam</b:First>
            <b:Middle>B</b:Middle>
          </b:Person>
          <b:Person>
            <b:Last>Paul</b:Last>
            <b:First>Sourabh</b:First>
          </b:Person>
          <b:Person>
            <b:Last>Bhatia</b:Last>
            <b:First>Vikas</b:First>
          </b:Person>
          <b:Person>
            <b:Last>Patra</b:Last>
            <b:First>Abhinash</b:First>
            <b:Middle>K</b:Middle>
          </b:Person>
          <b:Person>
            <b:Last>Hembram</b:Last>
            <b:First>Dilip</b:First>
            <b:Middle>Kumar</b:Middle>
          </b:Person>
        </b:NameList>
      </b:Author>
    </b:Author>
    <b:JournalName>Journal of Clinical &amp; Diagnostic Research</b:JournalName>
    <b:Volume>10</b:Volume>
    <b:Issue>12</b:Issue>
    <b:URL>https://dx.doi.org/10.7860%2FJCDR%2F2016%2F23059.9041</b:URL>
    <b:RefOrder>12</b:RefOrder>
  </b:Source>
  <b:Source>
    <b:Tag>Wor12</b:Tag>
    <b:SourceType>Report</b:SourceType>
    <b:Guid>{854A9FBE-8961-4DE5-A488-A5011124C501}</b:Guid>
    <b:Title>India - Integrated Child Development Services (ICDS) Systems Strengthening and Nutrition Improvement Program</b:Title>
    <b:Year>2012</b:Year>
    <b:URL>http://documents.worldbank.org/curated/en/991941468258860237/pdf/593880PAD0P12100900IDA0R20120020101.pdf</b:URL>
    <b:Author>
      <b:Author>
        <b:Corporate>World Bank</b:Corporate>
      </b:Author>
    </b:Author>
    <b:Publisher>World Bank</b:Publisher>
    <b:City>Washington, DC</b:City>
    <b:ThesisType>ISSNIP Project</b:ThesisType>
    <b:RefOrder>13</b:RefOrder>
  </b:Source>
  <b:Source>
    <b:Tag>Sal18</b:Tag>
    <b:SourceType>InternetSite</b:SourceType>
    <b:Guid>{E8F22738-0BE5-4FC7-8B09-4C2C4B53264B}</b:Guid>
    <b:Title>How Do We Address the Alarmingly High Malnutrition Rate in India?</b:Title>
    <b:Year>2018</b:Year>
    <b:Author>
      <b:Author>
        <b:NameList>
          <b:Person>
            <b:Last>Gautam</b:Last>
            <b:First>Saloni</b:First>
          </b:Person>
          <b:Person>
            <b:Last>Mishra</b:Last>
            <b:First>Pushpendra</b:First>
            <b:Middle>Kumar</b:Middle>
          </b:Person>
        </b:NameList>
      </b:Author>
    </b:Author>
    <b:YearAccessed>2019</b:YearAccessed>
    <b:MonthAccessed>May</b:MonthAccessed>
    <b:DayAccessed>11</b:DayAccessed>
    <b:URL>https://fit.thequint.com/health-news/malnutrition-in-india</b:URL>
    <b:RefOrder>14</b:RefOrder>
  </b:Source>
</b:Sources>
</file>

<file path=customXml/itemProps1.xml><?xml version="1.0" encoding="utf-8"?>
<ds:datastoreItem xmlns:ds="http://schemas.openxmlformats.org/officeDocument/2006/customXml" ds:itemID="{672D7B17-0ECD-4EEC-ACF5-A38AC6D72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6018</Words>
  <Characters>34309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Morning</dc:creator>
  <cp:lastModifiedBy>catalin dumitru</cp:lastModifiedBy>
  <cp:revision>9</cp:revision>
  <dcterms:created xsi:type="dcterms:W3CDTF">2020-11-17T18:21:00Z</dcterms:created>
  <dcterms:modified xsi:type="dcterms:W3CDTF">2020-11-27T12:04:00Z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id="HCsk98df"/&gt;&lt;style id="http://www.zotero.org/styles/elsevier-harvard" hasBibliography="1" bibliographyStyleHasBeenSet="1"/&gt;&lt;prefs&gt;&lt;pref name="fieldType" value="Field"/&gt;&lt;/prefs&gt;&lt;/data&gt;</vt:lpwstr>
  </property>
</Properties>
</file>