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C9A7ED" w14:textId="77777777" w:rsidR="00621BB1" w:rsidRPr="00621BB1" w:rsidRDefault="00621BB1" w:rsidP="00621BB1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0FDBD228" w14:textId="65094A10" w:rsidR="00621BB1" w:rsidRDefault="00621BB1" w:rsidP="00621BB1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621BB1">
        <w:rPr>
          <w:rFonts w:ascii="Times New Roman" w:hAnsi="Times New Roman" w:cs="Times New Roman"/>
          <w:b/>
          <w:bCs/>
          <w:sz w:val="28"/>
          <w:szCs w:val="28"/>
        </w:rPr>
        <w:t>Personal reflection</w:t>
      </w:r>
    </w:p>
    <w:p w14:paraId="306B2C71" w14:textId="1A94C2B8" w:rsidR="00C375D9" w:rsidRDefault="00C375D9" w:rsidP="00621BB1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D1017CC" w14:textId="77777777" w:rsidR="00C375D9" w:rsidRPr="00C375D9" w:rsidRDefault="00C375D9" w:rsidP="00C375D9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C375D9">
        <w:rPr>
          <w:rFonts w:ascii="Times New Roman" w:hAnsi="Times New Roman" w:cs="Times New Roman"/>
          <w:b/>
          <w:bCs/>
          <w:sz w:val="28"/>
          <w:szCs w:val="28"/>
        </w:rPr>
        <w:t xml:space="preserve">Popescu </w:t>
      </w:r>
      <w:proofErr w:type="spellStart"/>
      <w:r w:rsidRPr="00C375D9">
        <w:rPr>
          <w:rFonts w:ascii="Times New Roman" w:hAnsi="Times New Roman" w:cs="Times New Roman"/>
          <w:b/>
          <w:bCs/>
          <w:sz w:val="28"/>
          <w:szCs w:val="28"/>
        </w:rPr>
        <w:t>Andrian</w:t>
      </w:r>
      <w:proofErr w:type="spellEnd"/>
      <w:r w:rsidRPr="00C375D9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57FED440" w14:textId="2D6DBE09" w:rsidR="00C375D9" w:rsidRPr="00621BB1" w:rsidRDefault="00C375D9" w:rsidP="00C375D9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C375D9">
        <w:rPr>
          <w:rFonts w:ascii="Times New Roman" w:hAnsi="Times New Roman" w:cs="Times New Roman"/>
          <w:b/>
          <w:bCs/>
          <w:sz w:val="28"/>
          <w:szCs w:val="28"/>
        </w:rPr>
        <w:t>ID: 2027345</w:t>
      </w:r>
    </w:p>
    <w:p w14:paraId="265DE270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6756662A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4F988CE4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07C6D3DE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1DC833B3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13CC58D0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0FD191AB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7A2AC890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5054F7CE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0E9D17AF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5E8A2BAC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09C50F28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126B343E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1FC64F39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67119235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5DD9AE6C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7AE4527C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61E37E44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34B65B96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1AE6B20B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19A2A935" w14:textId="4EBB5DF9" w:rsidR="00621BB1" w:rsidRDefault="00621BB1" w:rsidP="00EB0DF9">
      <w:pPr>
        <w:spacing w:line="360" w:lineRule="auto"/>
        <w:ind w:firstLine="0"/>
        <w:jc w:val="both"/>
        <w:rPr>
          <w:rFonts w:ascii="Times New Roman" w:hAnsi="Times New Roman" w:cs="Times New Roman"/>
        </w:rPr>
      </w:pPr>
    </w:p>
    <w:p w14:paraId="0510FD7D" w14:textId="77777777" w:rsidR="008F6D1A" w:rsidRDefault="008F6D1A" w:rsidP="00EB0DF9">
      <w:pPr>
        <w:spacing w:line="360" w:lineRule="auto"/>
        <w:ind w:firstLine="0"/>
        <w:jc w:val="both"/>
        <w:rPr>
          <w:rFonts w:ascii="Times New Roman" w:hAnsi="Times New Roman" w:cs="Times New Roman"/>
        </w:rPr>
      </w:pPr>
    </w:p>
    <w:p w14:paraId="1959EC85" w14:textId="14A942C4" w:rsidR="00621BB1" w:rsidRPr="00EB0DF9" w:rsidRDefault="00EB0DF9" w:rsidP="00EB0DF9">
      <w:pPr>
        <w:spacing w:line="360" w:lineRule="auto"/>
        <w:ind w:firstLine="0"/>
        <w:jc w:val="both"/>
        <w:rPr>
          <w:rFonts w:ascii="Times New Roman" w:hAnsi="Times New Roman" w:cs="Times New Roman"/>
          <w:b/>
          <w:bCs/>
        </w:rPr>
      </w:pPr>
      <w:r w:rsidRPr="00EB0DF9">
        <w:rPr>
          <w:rFonts w:ascii="Times New Roman" w:hAnsi="Times New Roman" w:cs="Times New Roman"/>
          <w:b/>
          <w:bCs/>
        </w:rPr>
        <w:t xml:space="preserve">Table of content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23"/>
        <w:gridCol w:w="793"/>
      </w:tblGrid>
      <w:tr w:rsidR="00EB0DF9" w:rsidRPr="006E554B" w14:paraId="277C3281" w14:textId="32F014CF" w:rsidTr="00EB0DF9">
        <w:tc>
          <w:tcPr>
            <w:tcW w:w="8223" w:type="dxa"/>
            <w:tcBorders>
              <w:right w:val="single" w:sz="4" w:space="0" w:color="000000"/>
            </w:tcBorders>
          </w:tcPr>
          <w:p w14:paraId="0C47545D" w14:textId="77777777" w:rsidR="00EB0DF9" w:rsidRPr="006E554B" w:rsidRDefault="00EB0DF9" w:rsidP="00593A0F">
            <w:pPr>
              <w:spacing w:line="360" w:lineRule="auto"/>
              <w:ind w:firstLine="0"/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6E554B">
              <w:rPr>
                <w:rFonts w:ascii="Times New Roman" w:hAnsi="Times New Roman" w:cs="Times New Roman"/>
                <w:b/>
                <w:bCs/>
              </w:rPr>
              <w:t>Introduction</w:t>
            </w:r>
          </w:p>
        </w:tc>
        <w:tc>
          <w:tcPr>
            <w:tcW w:w="793" w:type="dxa"/>
            <w:tcBorders>
              <w:left w:val="single" w:sz="4" w:space="0" w:color="000000"/>
            </w:tcBorders>
          </w:tcPr>
          <w:p w14:paraId="3F5B07C4" w14:textId="46B47A04" w:rsidR="00EB0DF9" w:rsidRPr="006E554B" w:rsidRDefault="00EB0DF9" w:rsidP="00EB0DF9">
            <w:pPr>
              <w:spacing w:line="360" w:lineRule="auto"/>
              <w:ind w:firstLine="0"/>
              <w:jc w:val="both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03</w:t>
            </w:r>
          </w:p>
        </w:tc>
      </w:tr>
      <w:tr w:rsidR="00EB0DF9" w:rsidRPr="006E554B" w14:paraId="368AE314" w14:textId="5BDB9B64" w:rsidTr="00EB0DF9">
        <w:tc>
          <w:tcPr>
            <w:tcW w:w="8223" w:type="dxa"/>
            <w:tcBorders>
              <w:right w:val="single" w:sz="4" w:space="0" w:color="000000"/>
            </w:tcBorders>
          </w:tcPr>
          <w:p w14:paraId="62AA339C" w14:textId="77777777" w:rsidR="00EB0DF9" w:rsidRPr="006E554B" w:rsidRDefault="00EB0DF9" w:rsidP="00593A0F">
            <w:pPr>
              <w:spacing w:line="360" w:lineRule="auto"/>
              <w:ind w:firstLine="0"/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6E554B">
              <w:rPr>
                <w:rFonts w:ascii="Times New Roman" w:hAnsi="Times New Roman" w:cs="Times New Roman"/>
                <w:b/>
                <w:bCs/>
              </w:rPr>
              <w:t xml:space="preserve">Gibbs reflection cycle </w:t>
            </w:r>
          </w:p>
        </w:tc>
        <w:tc>
          <w:tcPr>
            <w:tcW w:w="793" w:type="dxa"/>
            <w:tcBorders>
              <w:left w:val="single" w:sz="4" w:space="0" w:color="000000"/>
            </w:tcBorders>
          </w:tcPr>
          <w:p w14:paraId="12E53BF3" w14:textId="35EF5EA0" w:rsidR="00EB0DF9" w:rsidRPr="006E554B" w:rsidRDefault="00EB0DF9" w:rsidP="00EB0DF9">
            <w:pPr>
              <w:spacing w:line="360" w:lineRule="auto"/>
              <w:ind w:firstLine="0"/>
              <w:jc w:val="both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03</w:t>
            </w:r>
          </w:p>
        </w:tc>
      </w:tr>
      <w:tr w:rsidR="00EB0DF9" w:rsidRPr="006E554B" w14:paraId="049A82C0" w14:textId="38BACF43" w:rsidTr="00EB0DF9">
        <w:tc>
          <w:tcPr>
            <w:tcW w:w="8223" w:type="dxa"/>
            <w:tcBorders>
              <w:right w:val="single" w:sz="4" w:space="0" w:color="000000"/>
            </w:tcBorders>
          </w:tcPr>
          <w:p w14:paraId="09365654" w14:textId="77777777" w:rsidR="00EB0DF9" w:rsidRPr="006E554B" w:rsidRDefault="00EB0DF9" w:rsidP="00593A0F">
            <w:pPr>
              <w:spacing w:line="360" w:lineRule="auto"/>
              <w:ind w:firstLine="0"/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6E554B">
              <w:rPr>
                <w:rFonts w:ascii="Times New Roman" w:hAnsi="Times New Roman" w:cs="Times New Roman"/>
                <w:b/>
                <w:bCs/>
              </w:rPr>
              <w:t xml:space="preserve">Conclusion </w:t>
            </w:r>
          </w:p>
        </w:tc>
        <w:tc>
          <w:tcPr>
            <w:tcW w:w="793" w:type="dxa"/>
            <w:tcBorders>
              <w:left w:val="single" w:sz="4" w:space="0" w:color="000000"/>
            </w:tcBorders>
          </w:tcPr>
          <w:p w14:paraId="71AE189A" w14:textId="21BCD018" w:rsidR="00EB0DF9" w:rsidRPr="006E554B" w:rsidRDefault="00EB0DF9" w:rsidP="00EB0DF9">
            <w:pPr>
              <w:spacing w:line="360" w:lineRule="auto"/>
              <w:ind w:firstLine="0"/>
              <w:jc w:val="both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05</w:t>
            </w:r>
          </w:p>
        </w:tc>
      </w:tr>
    </w:tbl>
    <w:p w14:paraId="3ECBFCD7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484F306" w14:textId="77777777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B691669" w14:textId="76D6808C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E0E779E" w14:textId="3C7315AC" w:rsidR="006E554B" w:rsidRDefault="006E554B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2613315E" w14:textId="49599A5F" w:rsidR="00EB0DF9" w:rsidRDefault="00EB0DF9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D840355" w14:textId="1C809F09" w:rsidR="00EB0DF9" w:rsidRDefault="00EB0DF9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D61D6DE" w14:textId="7D7CB7C5" w:rsidR="00EB0DF9" w:rsidRDefault="00EB0DF9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4A2F874" w14:textId="6B224597" w:rsidR="00EB0DF9" w:rsidRDefault="00EB0DF9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CD4AEB0" w14:textId="263E6118" w:rsidR="00EB0DF9" w:rsidRDefault="00EB0DF9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421F9050" w14:textId="4FF0288D" w:rsidR="00EB0DF9" w:rsidRDefault="00EB0DF9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4B507ABF" w14:textId="6981BCD6" w:rsidR="00EB0DF9" w:rsidRDefault="00EB0DF9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1365A93" w14:textId="0D3D8469" w:rsidR="00EB0DF9" w:rsidRDefault="00EB0DF9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C0D5CCE" w14:textId="77AE0833" w:rsidR="00EB0DF9" w:rsidRDefault="00EB0DF9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A7D83A9" w14:textId="6C30E367" w:rsidR="00EB0DF9" w:rsidRDefault="00EB0DF9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2A90CDAC" w14:textId="77777777" w:rsidR="00EB0DF9" w:rsidRDefault="00EB0DF9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FD4D59F" w14:textId="3F397C79" w:rsidR="000D2CD3" w:rsidRPr="00621BB1" w:rsidRDefault="000D2CD3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621BB1">
        <w:rPr>
          <w:rFonts w:ascii="Times New Roman" w:hAnsi="Times New Roman" w:cs="Times New Roman"/>
          <w:b/>
          <w:bCs/>
        </w:rPr>
        <w:lastRenderedPageBreak/>
        <w:t>Introduction</w:t>
      </w:r>
    </w:p>
    <w:p w14:paraId="550887CA" w14:textId="217935B0" w:rsidR="00B06808" w:rsidRDefault="000D2CD3" w:rsidP="0082202A">
      <w:pPr>
        <w:spacing w:line="360" w:lineRule="auto"/>
        <w:jc w:val="both"/>
        <w:rPr>
          <w:rFonts w:ascii="Times New Roman" w:hAnsi="Times New Roman" w:cs="Times New Roman"/>
        </w:rPr>
      </w:pPr>
      <w:r w:rsidRPr="000D2CD3">
        <w:rPr>
          <w:rFonts w:ascii="Times New Roman" w:hAnsi="Times New Roman" w:cs="Times New Roman"/>
        </w:rPr>
        <w:t>My Entrepreneurial Potential Self-Assessment is satisfying. I've always enjoyed learning about business management</w:t>
      </w:r>
      <w:r w:rsidR="00B06808">
        <w:rPr>
          <w:rFonts w:ascii="Times New Roman" w:hAnsi="Times New Roman" w:cs="Times New Roman"/>
        </w:rPr>
        <w:t xml:space="preserve"> during the lecture in the class in week 5 on entrepreneurial activity</w:t>
      </w:r>
      <w:r w:rsidRPr="000D2CD3">
        <w:rPr>
          <w:rFonts w:ascii="Times New Roman" w:hAnsi="Times New Roman" w:cs="Times New Roman"/>
        </w:rPr>
        <w:t>. Personally, I appreciate using these ideas in real-life situations.</w:t>
      </w:r>
      <w:r w:rsidR="00FF2F8C" w:rsidRPr="00FF2F8C">
        <w:t xml:space="preserve"> </w:t>
      </w:r>
      <w:r w:rsidR="00FF2F8C" w:rsidRPr="00FF2F8C">
        <w:rPr>
          <w:rFonts w:ascii="Times New Roman" w:hAnsi="Times New Roman" w:cs="Times New Roman"/>
        </w:rPr>
        <w:t xml:space="preserve">This is what inspires me. It was always a stable/established corporation, never my own. I lack many of the characteristics of an entrepreneur. </w:t>
      </w:r>
      <w:proofErr w:type="gramStart"/>
      <w:r w:rsidR="00FF2F8C" w:rsidRPr="00FF2F8C">
        <w:rPr>
          <w:rFonts w:ascii="Times New Roman" w:hAnsi="Times New Roman" w:cs="Times New Roman"/>
        </w:rPr>
        <w:t>So</w:t>
      </w:r>
      <w:proofErr w:type="gramEnd"/>
      <w:r w:rsidR="00FF2F8C" w:rsidRPr="00FF2F8C">
        <w:rPr>
          <w:rFonts w:ascii="Times New Roman" w:hAnsi="Times New Roman" w:cs="Times New Roman"/>
        </w:rPr>
        <w:t xml:space="preserve"> the findings confirm my strengths and weaknesses. I think excellent things happen to people who work hard for their goals. Entrepreneurship necessitates sacrifice. I am a hard worker</w:t>
      </w:r>
      <w:r w:rsidRPr="000D2CD3">
        <w:rPr>
          <w:rFonts w:ascii="Times New Roman" w:hAnsi="Times New Roman" w:cs="Times New Roman"/>
        </w:rPr>
        <w:t>. I am a very action-oriented person. I know that unless I do anything, it will not be done. In everyday challenges, I demand action. Action-</w:t>
      </w:r>
      <w:r w:rsidR="00B06808" w:rsidRPr="000D2CD3">
        <w:rPr>
          <w:rFonts w:ascii="Times New Roman" w:hAnsi="Times New Roman" w:cs="Times New Roman"/>
        </w:rPr>
        <w:t>orienteers</w:t>
      </w:r>
      <w:r w:rsidRPr="000D2CD3">
        <w:rPr>
          <w:rFonts w:ascii="Times New Roman" w:hAnsi="Times New Roman" w:cs="Times New Roman"/>
        </w:rPr>
        <w:t xml:space="preserve"> is a</w:t>
      </w:r>
      <w:r w:rsidR="0082202A">
        <w:rPr>
          <w:rFonts w:ascii="Times New Roman" w:hAnsi="Times New Roman" w:cs="Times New Roman"/>
        </w:rPr>
        <w:t>n</w:t>
      </w:r>
      <w:r w:rsidRPr="000D2CD3">
        <w:rPr>
          <w:rFonts w:ascii="Times New Roman" w:hAnsi="Times New Roman" w:cs="Times New Roman"/>
        </w:rPr>
        <w:t xml:space="preserve"> </w:t>
      </w:r>
      <w:r w:rsidR="00B06808" w:rsidRPr="000D2CD3">
        <w:rPr>
          <w:rFonts w:ascii="Times New Roman" w:hAnsi="Times New Roman" w:cs="Times New Roman"/>
        </w:rPr>
        <w:t>important</w:t>
      </w:r>
      <w:r w:rsidRPr="000D2CD3">
        <w:rPr>
          <w:rFonts w:ascii="Times New Roman" w:hAnsi="Times New Roman" w:cs="Times New Roman"/>
        </w:rPr>
        <w:t xml:space="preserve"> trait of entrepreneurs. Entrepreneurs tend to be action-oriented and persistent. </w:t>
      </w:r>
    </w:p>
    <w:p w14:paraId="2C7F52CC" w14:textId="2AD79315" w:rsidR="00B06808" w:rsidRDefault="00B06808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B06808">
        <w:rPr>
          <w:rFonts w:ascii="Times New Roman" w:hAnsi="Times New Roman" w:cs="Times New Roman"/>
          <w:b/>
          <w:bCs/>
        </w:rPr>
        <w:t xml:space="preserve">Gibbs reflective cycle </w:t>
      </w:r>
    </w:p>
    <w:p w14:paraId="48778288" w14:textId="790D99E9" w:rsidR="000D2CD3" w:rsidRPr="000D2CD3" w:rsidRDefault="00B06808" w:rsidP="0082202A">
      <w:pPr>
        <w:spacing w:line="360" w:lineRule="auto"/>
        <w:jc w:val="both"/>
        <w:rPr>
          <w:rFonts w:ascii="Times New Roman" w:hAnsi="Times New Roman" w:cs="Times New Roman"/>
        </w:rPr>
      </w:pPr>
      <w:r w:rsidRPr="00B06808">
        <w:rPr>
          <w:rFonts w:ascii="Times New Roman" w:hAnsi="Times New Roman" w:cs="Times New Roman"/>
        </w:rPr>
        <w:t xml:space="preserve">The Gibbs reflective cycle can be used to analyse the learning on any topic matter and easy to find out the impact of this learning into the practical world. </w:t>
      </w:r>
      <w:r>
        <w:rPr>
          <w:rFonts w:ascii="Times New Roman" w:hAnsi="Times New Roman" w:cs="Times New Roman"/>
        </w:rPr>
        <w:t>The learning form Module Week 5 into my future ability for any entrepreneurial venture.</w:t>
      </w:r>
    </w:p>
    <w:p w14:paraId="2BD76955" w14:textId="77777777" w:rsidR="000D2CD3" w:rsidRPr="00B06808" w:rsidRDefault="000D2CD3" w:rsidP="000D2CD3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</w:rPr>
      </w:pPr>
      <w:r w:rsidRPr="00B06808">
        <w:rPr>
          <w:rFonts w:ascii="Times New Roman" w:hAnsi="Times New Roman" w:cs="Times New Roman"/>
          <w:b/>
          <w:bCs/>
          <w:i/>
          <w:iCs/>
        </w:rPr>
        <w:t>Description</w:t>
      </w:r>
    </w:p>
    <w:p w14:paraId="0AD459BA" w14:textId="2E2FC10B" w:rsidR="000D2CD3" w:rsidRPr="000D2CD3" w:rsidRDefault="000D2CD3" w:rsidP="0082202A">
      <w:pPr>
        <w:spacing w:line="360" w:lineRule="auto"/>
        <w:jc w:val="both"/>
        <w:rPr>
          <w:rFonts w:ascii="Times New Roman" w:hAnsi="Times New Roman" w:cs="Times New Roman"/>
        </w:rPr>
      </w:pPr>
      <w:r w:rsidRPr="000D2CD3">
        <w:rPr>
          <w:rFonts w:ascii="Times New Roman" w:hAnsi="Times New Roman" w:cs="Times New Roman"/>
        </w:rPr>
        <w:t xml:space="preserve">It is about my evaluation of the unique value proposition assignment that I had performed to evaluate the innovation and sustainable business development undertaken by </w:t>
      </w:r>
      <w:r w:rsidR="00B06808">
        <w:rPr>
          <w:rFonts w:ascii="Times New Roman" w:hAnsi="Times New Roman" w:cs="Times New Roman"/>
        </w:rPr>
        <w:t>the week 5 module</w:t>
      </w:r>
      <w:r w:rsidRPr="000D2CD3">
        <w:rPr>
          <w:rFonts w:ascii="Times New Roman" w:hAnsi="Times New Roman" w:cs="Times New Roman"/>
        </w:rPr>
        <w:t xml:space="preserve">. The company's business plan, technical and financial feasibility were discussed. The self-reflection analysis was conducted within my school and I had to do secondary research to comprehend </w:t>
      </w:r>
      <w:r w:rsidR="00B06808">
        <w:rPr>
          <w:rFonts w:ascii="Times New Roman" w:hAnsi="Times New Roman" w:cs="Times New Roman"/>
        </w:rPr>
        <w:t>new venture</w:t>
      </w:r>
      <w:r w:rsidRPr="000D2CD3">
        <w:rPr>
          <w:rFonts w:ascii="Times New Roman" w:hAnsi="Times New Roman" w:cs="Times New Roman"/>
        </w:rPr>
        <w:t xml:space="preserve"> </w:t>
      </w:r>
      <w:r w:rsidR="00621BB1" w:rsidRPr="000D2CD3">
        <w:rPr>
          <w:rFonts w:ascii="Times New Roman" w:hAnsi="Times New Roman" w:cs="Times New Roman"/>
        </w:rPr>
        <w:t>chances.</w:t>
      </w:r>
      <w:r w:rsidR="00621BB1">
        <w:rPr>
          <w:rFonts w:ascii="Times New Roman" w:hAnsi="Times New Roman" w:cs="Times New Roman"/>
        </w:rPr>
        <w:t xml:space="preserve"> The idea generation is also another vital part which needs to be incorporated the action during new business setup.</w:t>
      </w:r>
    </w:p>
    <w:p w14:paraId="0F82ED99" w14:textId="77777777" w:rsidR="000D2CD3" w:rsidRPr="00B06808" w:rsidRDefault="000D2CD3" w:rsidP="000D2CD3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</w:rPr>
      </w:pPr>
      <w:r w:rsidRPr="00B06808">
        <w:rPr>
          <w:rFonts w:ascii="Times New Roman" w:hAnsi="Times New Roman" w:cs="Times New Roman"/>
          <w:b/>
          <w:bCs/>
          <w:i/>
          <w:iCs/>
        </w:rPr>
        <w:t>Feelings</w:t>
      </w:r>
    </w:p>
    <w:p w14:paraId="69AE5286" w14:textId="21BD23BF" w:rsidR="000D2CD3" w:rsidRPr="000D2CD3" w:rsidRDefault="000D2CD3" w:rsidP="0082202A">
      <w:pPr>
        <w:spacing w:line="360" w:lineRule="auto"/>
        <w:jc w:val="both"/>
        <w:rPr>
          <w:rFonts w:ascii="Times New Roman" w:hAnsi="Times New Roman" w:cs="Times New Roman"/>
        </w:rPr>
      </w:pPr>
      <w:r w:rsidRPr="000D2CD3">
        <w:rPr>
          <w:rFonts w:ascii="Times New Roman" w:hAnsi="Times New Roman" w:cs="Times New Roman"/>
        </w:rPr>
        <w:t xml:space="preserve">During the </w:t>
      </w:r>
      <w:r w:rsidR="00621BB1">
        <w:rPr>
          <w:rFonts w:ascii="Times New Roman" w:hAnsi="Times New Roman" w:cs="Times New Roman"/>
        </w:rPr>
        <w:t>module lecture</w:t>
      </w:r>
      <w:r w:rsidRPr="000D2CD3">
        <w:rPr>
          <w:rFonts w:ascii="Times New Roman" w:hAnsi="Times New Roman" w:cs="Times New Roman"/>
        </w:rPr>
        <w:t xml:space="preserve">, I was confident in my research skills. I was discouraged by the fact that I could only undertake secondary research and not primary research. I was confident before I started my self-reflection assignment and made sure I did a thorough analysis of </w:t>
      </w:r>
      <w:r w:rsidR="00621BB1">
        <w:rPr>
          <w:rFonts w:ascii="Times New Roman" w:hAnsi="Times New Roman" w:cs="Times New Roman"/>
        </w:rPr>
        <w:t>new venture</w:t>
      </w:r>
      <w:r w:rsidRPr="000D2CD3">
        <w:rPr>
          <w:rFonts w:ascii="Times New Roman" w:hAnsi="Times New Roman" w:cs="Times New Roman"/>
        </w:rPr>
        <w:t xml:space="preserve"> tools and processes.</w:t>
      </w:r>
      <w:r w:rsidR="00621BB1">
        <w:rPr>
          <w:rFonts w:ascii="Times New Roman" w:hAnsi="Times New Roman" w:cs="Times New Roman"/>
        </w:rPr>
        <w:t xml:space="preserve"> I felt like I would need enough support with ideas and tools while setting up new venture.</w:t>
      </w:r>
    </w:p>
    <w:p w14:paraId="5FA0DE05" w14:textId="77777777" w:rsidR="000D2CD3" w:rsidRPr="00B06808" w:rsidRDefault="000D2CD3" w:rsidP="000D2CD3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</w:rPr>
      </w:pPr>
      <w:r w:rsidRPr="00B06808">
        <w:rPr>
          <w:rFonts w:ascii="Times New Roman" w:hAnsi="Times New Roman" w:cs="Times New Roman"/>
          <w:b/>
          <w:bCs/>
          <w:i/>
          <w:iCs/>
        </w:rPr>
        <w:t>Evaluation</w:t>
      </w:r>
    </w:p>
    <w:p w14:paraId="702334A3" w14:textId="594F6DF9" w:rsidR="000D2CD3" w:rsidRPr="000D2CD3" w:rsidRDefault="000D2CD3" w:rsidP="0082202A">
      <w:pPr>
        <w:spacing w:line="360" w:lineRule="auto"/>
        <w:jc w:val="both"/>
        <w:rPr>
          <w:rFonts w:ascii="Times New Roman" w:hAnsi="Times New Roman" w:cs="Times New Roman"/>
        </w:rPr>
      </w:pPr>
      <w:r w:rsidRPr="000D2CD3">
        <w:rPr>
          <w:rFonts w:ascii="Times New Roman" w:hAnsi="Times New Roman" w:cs="Times New Roman"/>
        </w:rPr>
        <w:t xml:space="preserve">The positive component of the process was identifying the tools and strategies employed by </w:t>
      </w:r>
      <w:r w:rsidR="00621BB1">
        <w:rPr>
          <w:rFonts w:ascii="Times New Roman" w:hAnsi="Times New Roman" w:cs="Times New Roman"/>
        </w:rPr>
        <w:t>new venture</w:t>
      </w:r>
      <w:r w:rsidRPr="000D2CD3">
        <w:rPr>
          <w:rFonts w:ascii="Times New Roman" w:hAnsi="Times New Roman" w:cs="Times New Roman"/>
        </w:rPr>
        <w:t xml:space="preserve"> to start its business plan. </w:t>
      </w:r>
      <w:r w:rsidR="00621BB1">
        <w:rPr>
          <w:rFonts w:ascii="Times New Roman" w:hAnsi="Times New Roman" w:cs="Times New Roman"/>
        </w:rPr>
        <w:t>If any</w:t>
      </w:r>
      <w:r w:rsidRPr="000D2CD3">
        <w:rPr>
          <w:rFonts w:ascii="Times New Roman" w:hAnsi="Times New Roman" w:cs="Times New Roman"/>
        </w:rPr>
        <w:t xml:space="preserve"> company has been in operation for a long time in the market, despite the issues. Due to the corona virus concern, I </w:t>
      </w:r>
      <w:r w:rsidR="00621BB1">
        <w:rPr>
          <w:rFonts w:ascii="Times New Roman" w:hAnsi="Times New Roman" w:cs="Times New Roman"/>
        </w:rPr>
        <w:t>will</w:t>
      </w:r>
      <w:r w:rsidRPr="000D2CD3">
        <w:rPr>
          <w:rFonts w:ascii="Times New Roman" w:hAnsi="Times New Roman" w:cs="Times New Roman"/>
        </w:rPr>
        <w:t xml:space="preserve"> </w:t>
      </w:r>
      <w:r w:rsidR="00621BB1">
        <w:rPr>
          <w:rFonts w:ascii="Times New Roman" w:hAnsi="Times New Roman" w:cs="Times New Roman"/>
        </w:rPr>
        <w:t>have</w:t>
      </w:r>
      <w:r w:rsidRPr="000D2CD3">
        <w:rPr>
          <w:rFonts w:ascii="Times New Roman" w:hAnsi="Times New Roman" w:cs="Times New Roman"/>
        </w:rPr>
        <w:t xml:space="preserve"> to compare data with other businesses and obtain primary data</w:t>
      </w:r>
      <w:r w:rsidR="00621BB1">
        <w:rPr>
          <w:rFonts w:ascii="Times New Roman" w:hAnsi="Times New Roman" w:cs="Times New Roman"/>
        </w:rPr>
        <w:t xml:space="preserve"> from the market regarding business environment.</w:t>
      </w:r>
    </w:p>
    <w:p w14:paraId="11A756BD" w14:textId="77777777" w:rsidR="000D2CD3" w:rsidRPr="00B06808" w:rsidRDefault="000D2CD3" w:rsidP="000D2CD3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</w:rPr>
      </w:pPr>
      <w:r w:rsidRPr="00B06808">
        <w:rPr>
          <w:rFonts w:ascii="Times New Roman" w:hAnsi="Times New Roman" w:cs="Times New Roman"/>
          <w:b/>
          <w:bCs/>
          <w:i/>
          <w:iCs/>
        </w:rPr>
        <w:lastRenderedPageBreak/>
        <w:t>Analysis</w:t>
      </w:r>
    </w:p>
    <w:p w14:paraId="24B196DE" w14:textId="23DAFE92" w:rsidR="000D2CD3" w:rsidRPr="000D2CD3" w:rsidRDefault="000D2CD3" w:rsidP="0082202A">
      <w:pPr>
        <w:spacing w:line="360" w:lineRule="auto"/>
        <w:jc w:val="both"/>
        <w:rPr>
          <w:rFonts w:ascii="Times New Roman" w:hAnsi="Times New Roman" w:cs="Times New Roman"/>
        </w:rPr>
      </w:pPr>
      <w:r w:rsidRPr="000D2CD3">
        <w:rPr>
          <w:rFonts w:ascii="Times New Roman" w:hAnsi="Times New Roman" w:cs="Times New Roman"/>
        </w:rPr>
        <w:t xml:space="preserve">The assessment went smoothly because of my professors' help and encouragement. </w:t>
      </w:r>
      <w:r w:rsidR="00FF2F8C" w:rsidRPr="00FF2F8C">
        <w:rPr>
          <w:rFonts w:ascii="Times New Roman" w:hAnsi="Times New Roman" w:cs="Times New Roman"/>
        </w:rPr>
        <w:t>With the help of the class notes and support I received, I was able to begin and complete my evaluation without taking into account any negative aspects.</w:t>
      </w:r>
    </w:p>
    <w:p w14:paraId="4BF57CDE" w14:textId="77777777" w:rsidR="000D2CD3" w:rsidRPr="00621BB1" w:rsidRDefault="000D2CD3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621BB1">
        <w:rPr>
          <w:rFonts w:ascii="Times New Roman" w:hAnsi="Times New Roman" w:cs="Times New Roman"/>
          <w:b/>
          <w:bCs/>
        </w:rPr>
        <w:t>Conclusion</w:t>
      </w:r>
    </w:p>
    <w:p w14:paraId="699495A3" w14:textId="425D4EB9" w:rsidR="00C22602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have learned and gained a lot during the lecture during week 5 to become a successful entrepreneur. </w:t>
      </w:r>
      <w:r w:rsidR="000D2CD3" w:rsidRPr="000D2CD3">
        <w:rPr>
          <w:rFonts w:ascii="Times New Roman" w:hAnsi="Times New Roman" w:cs="Times New Roman"/>
        </w:rPr>
        <w:t xml:space="preserve">I learned a lot about business through the analysis I did. It is clear that external analysis and improving market position are not easy tasks. I've also learnt that taking personal responsibility can help </w:t>
      </w:r>
      <w:r>
        <w:rPr>
          <w:rFonts w:ascii="Times New Roman" w:hAnsi="Times New Roman" w:cs="Times New Roman"/>
        </w:rPr>
        <w:t xml:space="preserve">to </w:t>
      </w:r>
      <w:r w:rsidR="000D2CD3" w:rsidRPr="000D2CD3">
        <w:rPr>
          <w:rFonts w:ascii="Times New Roman" w:hAnsi="Times New Roman" w:cs="Times New Roman"/>
        </w:rPr>
        <w:t>understand more about a topic and perform a more in-depth analysis of it. Finally, my assessment confirmed the qualities I already have.</w:t>
      </w:r>
    </w:p>
    <w:p w14:paraId="10A1D50B" w14:textId="2B76C590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0685F27E" w14:textId="5BB482B2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3706C5F9" w14:textId="268810D8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4CFAFCB2" w14:textId="53BD046A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155F48DA" w14:textId="037A8DB8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0F9B7A01" w14:textId="5AA427A4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6691B004" w14:textId="7E1A89CD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5B258371" w14:textId="49307D90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644DCC49" w14:textId="17A2F798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62014B59" w14:textId="66B479F5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34B7AA09" w14:textId="0502E2AE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5ABEE4A8" w14:textId="6856EAC1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6978D344" w14:textId="5B4DB9C8" w:rsidR="00621BB1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p w14:paraId="19EFEFA8" w14:textId="0576FFDF" w:rsidR="00621BB1" w:rsidRDefault="00621BB1" w:rsidP="0082202A">
      <w:pPr>
        <w:spacing w:line="360" w:lineRule="auto"/>
        <w:ind w:firstLine="0"/>
        <w:jc w:val="both"/>
        <w:rPr>
          <w:rFonts w:ascii="Times New Roman" w:hAnsi="Times New Roman" w:cs="Times New Roman"/>
        </w:rPr>
      </w:pPr>
    </w:p>
    <w:p w14:paraId="4142B50D" w14:textId="37287F8D" w:rsidR="0082202A" w:rsidRDefault="0082202A" w:rsidP="0082202A">
      <w:pPr>
        <w:spacing w:line="360" w:lineRule="auto"/>
        <w:ind w:firstLine="0"/>
        <w:jc w:val="both"/>
        <w:rPr>
          <w:rFonts w:ascii="Times New Roman" w:hAnsi="Times New Roman" w:cs="Times New Roman"/>
        </w:rPr>
      </w:pPr>
    </w:p>
    <w:p w14:paraId="27B2172C" w14:textId="77777777" w:rsidR="0082202A" w:rsidRPr="0082202A" w:rsidRDefault="0082202A" w:rsidP="0082202A">
      <w:pPr>
        <w:spacing w:line="360" w:lineRule="auto"/>
        <w:ind w:firstLine="0"/>
        <w:jc w:val="both"/>
        <w:rPr>
          <w:rFonts w:ascii="Times New Roman" w:hAnsi="Times New Roman" w:cs="Times New Roman"/>
          <w:b/>
          <w:bCs/>
        </w:rPr>
      </w:pPr>
    </w:p>
    <w:p w14:paraId="1D94212E" w14:textId="0A609756" w:rsidR="00621BB1" w:rsidRPr="0082202A" w:rsidRDefault="00621BB1" w:rsidP="000D2CD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82202A">
        <w:rPr>
          <w:rFonts w:ascii="Times New Roman" w:hAnsi="Times New Roman" w:cs="Times New Roman"/>
          <w:b/>
          <w:bCs/>
        </w:rPr>
        <w:t xml:space="preserve">References </w:t>
      </w:r>
    </w:p>
    <w:p w14:paraId="67CF8D82" w14:textId="34BF3604" w:rsidR="00621BB1" w:rsidRDefault="00621BB1" w:rsidP="00621BB1">
      <w:pPr>
        <w:pStyle w:val="assignmentfont"/>
        <w:shd w:val="clear" w:color="auto" w:fill="FFFFFF"/>
        <w:spacing w:before="0" w:beforeAutospacing="0"/>
        <w:rPr>
          <w:rFonts w:ascii="Georgia" w:hAnsi="Georgia"/>
          <w:color w:val="535353"/>
          <w:sz w:val="23"/>
          <w:szCs w:val="23"/>
        </w:rPr>
      </w:pPr>
      <w:r>
        <w:rPr>
          <w:rFonts w:ascii="Georgia" w:hAnsi="Georgia"/>
          <w:color w:val="535353"/>
          <w:sz w:val="23"/>
          <w:szCs w:val="23"/>
        </w:rPr>
        <w:t>Carter, M., &amp; Carter, C. (2019</w:t>
      </w:r>
      <w:proofErr w:type="gramStart"/>
      <w:r>
        <w:rPr>
          <w:rFonts w:ascii="Georgia" w:hAnsi="Georgia"/>
          <w:color w:val="535353"/>
          <w:sz w:val="23"/>
          <w:szCs w:val="23"/>
        </w:rPr>
        <w:t>).The</w:t>
      </w:r>
      <w:proofErr w:type="gramEnd"/>
      <w:r>
        <w:rPr>
          <w:rFonts w:ascii="Georgia" w:hAnsi="Georgia"/>
          <w:color w:val="535353"/>
          <w:sz w:val="23"/>
          <w:szCs w:val="23"/>
        </w:rPr>
        <w:t xml:space="preserve"> creative business model canvas as a tool for entrepreneurship education. ICERI2019 Proceedings, 3540-3544.</w:t>
      </w:r>
    </w:p>
    <w:p w14:paraId="20749064" w14:textId="77777777" w:rsidR="00621BB1" w:rsidRDefault="00621BB1" w:rsidP="00621BB1">
      <w:pPr>
        <w:pStyle w:val="assignmentfont"/>
        <w:shd w:val="clear" w:color="auto" w:fill="FFFFFF"/>
        <w:spacing w:before="0" w:beforeAutospacing="0"/>
        <w:rPr>
          <w:rFonts w:ascii="Georgia" w:hAnsi="Georgia"/>
          <w:color w:val="535353"/>
          <w:sz w:val="23"/>
          <w:szCs w:val="23"/>
        </w:rPr>
      </w:pPr>
      <w:r>
        <w:rPr>
          <w:rFonts w:ascii="Georgia" w:hAnsi="Georgia"/>
          <w:color w:val="535353"/>
          <w:sz w:val="23"/>
          <w:szCs w:val="23"/>
        </w:rPr>
        <w:t>Cook, D. A., Andersen, D. K., Combes, J. R., Feldman, D. L., &amp;Sachdeva, A. K. (2018). The value proposition of simulation-based education. Surgery, 163(4), 944-949.</w:t>
      </w:r>
    </w:p>
    <w:p w14:paraId="32D40FD7" w14:textId="77777777" w:rsidR="00621BB1" w:rsidRDefault="00621BB1" w:rsidP="00621BB1">
      <w:pPr>
        <w:pStyle w:val="assignmentfont"/>
        <w:shd w:val="clear" w:color="auto" w:fill="FFFFFF"/>
        <w:spacing w:before="0" w:beforeAutospacing="0"/>
        <w:rPr>
          <w:rFonts w:ascii="Georgia" w:hAnsi="Georgia"/>
          <w:color w:val="535353"/>
          <w:sz w:val="23"/>
          <w:szCs w:val="23"/>
        </w:rPr>
      </w:pPr>
      <w:r>
        <w:rPr>
          <w:rFonts w:ascii="Georgia" w:hAnsi="Georgia"/>
          <w:color w:val="535353"/>
          <w:sz w:val="23"/>
          <w:szCs w:val="23"/>
        </w:rPr>
        <w:t>Fernandez-Stark, K., &amp;</w:t>
      </w:r>
      <w:proofErr w:type="spellStart"/>
      <w:r>
        <w:rPr>
          <w:rFonts w:ascii="Georgia" w:hAnsi="Georgia"/>
          <w:color w:val="535353"/>
          <w:sz w:val="23"/>
          <w:szCs w:val="23"/>
        </w:rPr>
        <w:t>Gereffi</w:t>
      </w:r>
      <w:proofErr w:type="spellEnd"/>
      <w:r>
        <w:rPr>
          <w:rFonts w:ascii="Georgia" w:hAnsi="Georgia"/>
          <w:color w:val="535353"/>
          <w:sz w:val="23"/>
          <w:szCs w:val="23"/>
        </w:rPr>
        <w:t>, G. (2019</w:t>
      </w:r>
      <w:proofErr w:type="gramStart"/>
      <w:r>
        <w:rPr>
          <w:rFonts w:ascii="Georgia" w:hAnsi="Georgia"/>
          <w:color w:val="535353"/>
          <w:sz w:val="23"/>
          <w:szCs w:val="23"/>
        </w:rPr>
        <w:t>).Global</w:t>
      </w:r>
      <w:proofErr w:type="gramEnd"/>
      <w:r>
        <w:rPr>
          <w:rFonts w:ascii="Georgia" w:hAnsi="Georgia"/>
          <w:color w:val="535353"/>
          <w:sz w:val="23"/>
          <w:szCs w:val="23"/>
        </w:rPr>
        <w:t xml:space="preserve"> value chain analysis: a </w:t>
      </w:r>
      <w:proofErr w:type="spellStart"/>
      <w:r>
        <w:rPr>
          <w:rFonts w:ascii="Georgia" w:hAnsi="Georgia"/>
          <w:color w:val="535353"/>
          <w:sz w:val="23"/>
          <w:szCs w:val="23"/>
        </w:rPr>
        <w:t>primer.Global</w:t>
      </w:r>
      <w:proofErr w:type="spellEnd"/>
      <w:r>
        <w:rPr>
          <w:rFonts w:ascii="Georgia" w:hAnsi="Georgia"/>
          <w:color w:val="535353"/>
          <w:sz w:val="23"/>
          <w:szCs w:val="23"/>
        </w:rPr>
        <w:t xml:space="preserve"> Value </w:t>
      </w:r>
      <w:proofErr w:type="spellStart"/>
      <w:r>
        <w:rPr>
          <w:rFonts w:ascii="Georgia" w:hAnsi="Georgia"/>
          <w:color w:val="535353"/>
          <w:sz w:val="23"/>
          <w:szCs w:val="23"/>
        </w:rPr>
        <w:t>Chains.Edward</w:t>
      </w:r>
      <w:proofErr w:type="spellEnd"/>
      <w:r>
        <w:rPr>
          <w:rFonts w:ascii="Georgia" w:hAnsi="Georgia"/>
          <w:color w:val="535353"/>
          <w:sz w:val="23"/>
          <w:szCs w:val="23"/>
        </w:rPr>
        <w:t xml:space="preserve"> Elgar Publishing.</w:t>
      </w:r>
    </w:p>
    <w:p w14:paraId="0C7077D6" w14:textId="77777777" w:rsidR="00621BB1" w:rsidRDefault="00621BB1" w:rsidP="00621BB1">
      <w:pPr>
        <w:pStyle w:val="assignmentfont"/>
        <w:shd w:val="clear" w:color="auto" w:fill="FFFFFF"/>
        <w:spacing w:before="0" w:beforeAutospacing="0"/>
        <w:rPr>
          <w:rFonts w:ascii="Georgia" w:hAnsi="Georgia"/>
          <w:color w:val="535353"/>
          <w:sz w:val="23"/>
          <w:szCs w:val="23"/>
        </w:rPr>
      </w:pPr>
      <w:r>
        <w:rPr>
          <w:rFonts w:ascii="Georgia" w:hAnsi="Georgia"/>
          <w:color w:val="535353"/>
          <w:sz w:val="23"/>
          <w:szCs w:val="23"/>
        </w:rPr>
        <w:t xml:space="preserve">Gilbert, J. (2016). How </w:t>
      </w:r>
      <w:proofErr w:type="gramStart"/>
      <w:r>
        <w:rPr>
          <w:rFonts w:ascii="Georgia" w:hAnsi="Georgia"/>
          <w:color w:val="535353"/>
          <w:sz w:val="23"/>
          <w:szCs w:val="23"/>
        </w:rPr>
        <w:t>To</w:t>
      </w:r>
      <w:proofErr w:type="gramEnd"/>
      <w:r>
        <w:rPr>
          <w:rFonts w:ascii="Georgia" w:hAnsi="Georgia"/>
          <w:color w:val="535353"/>
          <w:sz w:val="23"/>
          <w:szCs w:val="23"/>
        </w:rPr>
        <w:t xml:space="preserve"> Apply Reflective Practice when Teaching </w:t>
      </w:r>
      <w:proofErr w:type="spellStart"/>
      <w:r>
        <w:rPr>
          <w:rFonts w:ascii="Georgia" w:hAnsi="Georgia"/>
          <w:color w:val="535353"/>
          <w:sz w:val="23"/>
          <w:szCs w:val="23"/>
        </w:rPr>
        <w:t>Online.Self</w:t>
      </w:r>
      <w:proofErr w:type="spellEnd"/>
      <w:r>
        <w:rPr>
          <w:rFonts w:ascii="Georgia" w:hAnsi="Georgia"/>
          <w:color w:val="535353"/>
          <w:sz w:val="23"/>
          <w:szCs w:val="23"/>
        </w:rPr>
        <w:t>-reflection assignment eLearn, 2016(4).</w:t>
      </w:r>
    </w:p>
    <w:p w14:paraId="369A79E3" w14:textId="51B20038" w:rsidR="00621BB1" w:rsidRPr="000D2CD3" w:rsidRDefault="00621BB1" w:rsidP="000D2CD3">
      <w:pPr>
        <w:spacing w:line="360" w:lineRule="auto"/>
        <w:jc w:val="both"/>
        <w:rPr>
          <w:rFonts w:ascii="Times New Roman" w:hAnsi="Times New Roman" w:cs="Times New Roman"/>
        </w:rPr>
      </w:pPr>
    </w:p>
    <w:sectPr w:rsidR="00621BB1" w:rsidRPr="000D2C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eorgia">
    <w:altName w:val="Georgia"/>
    <w:panose1 w:val="02040502050405020303"/>
    <w:charset w:val="00"/>
    <w:family w:val="roman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2CD3"/>
    <w:rsid w:val="000D2CD3"/>
    <w:rsid w:val="00621BB1"/>
    <w:rsid w:val="006E554B"/>
    <w:rsid w:val="0082202A"/>
    <w:rsid w:val="008F6D1A"/>
    <w:rsid w:val="00B06808"/>
    <w:rsid w:val="00C375D9"/>
    <w:rsid w:val="00E94355"/>
    <w:rsid w:val="00EB0DF9"/>
    <w:rsid w:val="00FA4945"/>
    <w:rsid w:val="00FF2F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885ED7"/>
  <w15:chartTrackingRefBased/>
  <w15:docId w15:val="{61FBC85D-94DD-6849-8CE9-397F263CD8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40" w:line="480" w:lineRule="auto"/>
        <w:ind w:firstLine="3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554B"/>
  </w:style>
  <w:style w:type="paragraph" w:styleId="Heading1">
    <w:name w:val="heading 1"/>
    <w:basedOn w:val="Normal"/>
    <w:next w:val="Normal"/>
    <w:link w:val="Heading1Char"/>
    <w:uiPriority w:val="9"/>
    <w:qFormat/>
    <w:rsid w:val="006E554B"/>
    <w:pPr>
      <w:spacing w:before="600" w:after="0" w:line="360" w:lineRule="auto"/>
      <w:ind w:firstLine="0"/>
      <w:outlineLvl w:val="0"/>
    </w:pPr>
    <w:rPr>
      <w:rFonts w:asciiTheme="majorHAnsi" w:eastAsiaTheme="majorEastAsia" w:hAnsiTheme="majorHAnsi" w:cstheme="majorBidi"/>
      <w:b/>
      <w:bCs/>
      <w:i/>
      <w:iCs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554B"/>
    <w:pPr>
      <w:spacing w:before="320" w:after="0" w:line="360" w:lineRule="auto"/>
      <w:ind w:firstLine="0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554B"/>
    <w:pPr>
      <w:spacing w:before="320" w:after="0" w:line="360" w:lineRule="auto"/>
      <w:ind w:firstLine="0"/>
      <w:outlineLvl w:val="2"/>
    </w:pPr>
    <w:rPr>
      <w:rFonts w:asciiTheme="majorHAnsi" w:eastAsiaTheme="majorEastAsia" w:hAnsiTheme="majorHAnsi" w:cstheme="majorBidi"/>
      <w:b/>
      <w:bCs/>
      <w:i/>
      <w:i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554B"/>
    <w:pPr>
      <w:spacing w:before="280" w:after="0" w:line="360" w:lineRule="auto"/>
      <w:ind w:firstLine="0"/>
      <w:outlineLvl w:val="3"/>
    </w:pPr>
    <w:rPr>
      <w:rFonts w:asciiTheme="majorHAnsi" w:eastAsiaTheme="majorEastAsia" w:hAnsiTheme="majorHAnsi" w:cstheme="majorBidi"/>
      <w:b/>
      <w:bCs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554B"/>
    <w:pPr>
      <w:spacing w:before="280" w:after="0" w:line="360" w:lineRule="auto"/>
      <w:ind w:firstLine="0"/>
      <w:outlineLvl w:val="4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554B"/>
    <w:pPr>
      <w:spacing w:before="280" w:after="80" w:line="360" w:lineRule="auto"/>
      <w:ind w:firstLine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554B"/>
    <w:pPr>
      <w:spacing w:before="280" w:after="0" w:line="360" w:lineRule="auto"/>
      <w:ind w:firstLine="0"/>
      <w:outlineLvl w:val="6"/>
    </w:pPr>
    <w:rPr>
      <w:rFonts w:asciiTheme="majorHAnsi" w:eastAsiaTheme="majorEastAsia" w:hAnsiTheme="majorHAnsi" w:cstheme="majorBidi"/>
      <w:b/>
      <w:bCs/>
      <w:i/>
      <w:iCs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554B"/>
    <w:pPr>
      <w:spacing w:before="280" w:after="0" w:line="360" w:lineRule="auto"/>
      <w:ind w:firstLine="0"/>
      <w:outlineLvl w:val="7"/>
    </w:pPr>
    <w:rPr>
      <w:rFonts w:asciiTheme="majorHAnsi" w:eastAsiaTheme="majorEastAsia" w:hAnsiTheme="majorHAnsi" w:cstheme="majorBidi"/>
      <w:b/>
      <w:bCs/>
      <w:i/>
      <w:iCs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554B"/>
    <w:pPr>
      <w:spacing w:before="280" w:after="0" w:line="360" w:lineRule="auto"/>
      <w:ind w:firstLine="0"/>
      <w:outlineLvl w:val="8"/>
    </w:pPr>
    <w:rPr>
      <w:rFonts w:asciiTheme="majorHAnsi" w:eastAsiaTheme="majorEastAsia" w:hAnsiTheme="majorHAnsi" w:cstheme="majorBidi"/>
      <w:i/>
      <w:iCs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mentfont">
    <w:name w:val="assignmentfont"/>
    <w:basedOn w:val="Normal"/>
    <w:rsid w:val="00621BB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6E554B"/>
    <w:rPr>
      <w:rFonts w:asciiTheme="majorHAnsi" w:eastAsiaTheme="majorEastAsia" w:hAnsiTheme="majorHAnsi" w:cstheme="majorBidi"/>
      <w:b/>
      <w:bCs/>
      <w:i/>
      <w:iCs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554B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554B"/>
    <w:rPr>
      <w:rFonts w:asciiTheme="majorHAnsi" w:eastAsiaTheme="majorEastAsia" w:hAnsiTheme="majorHAnsi" w:cstheme="majorBidi"/>
      <w:b/>
      <w:bCs/>
      <w:i/>
      <w:i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554B"/>
    <w:rPr>
      <w:rFonts w:asciiTheme="majorHAnsi" w:eastAsiaTheme="majorEastAsia" w:hAnsiTheme="majorHAnsi" w:cstheme="majorBidi"/>
      <w:b/>
      <w:bCs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554B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554B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554B"/>
    <w:rPr>
      <w:rFonts w:asciiTheme="majorHAnsi" w:eastAsiaTheme="majorEastAsia" w:hAnsiTheme="majorHAnsi" w:cstheme="majorBidi"/>
      <w:b/>
      <w:bCs/>
      <w:i/>
      <w:iCs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554B"/>
    <w:rPr>
      <w:rFonts w:asciiTheme="majorHAnsi" w:eastAsiaTheme="majorEastAsia" w:hAnsiTheme="majorHAnsi" w:cstheme="majorBidi"/>
      <w:b/>
      <w:bCs/>
      <w:i/>
      <w:iCs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554B"/>
    <w:rPr>
      <w:rFonts w:asciiTheme="majorHAnsi" w:eastAsiaTheme="majorEastAsia" w:hAnsiTheme="majorHAnsi" w:cstheme="majorBidi"/>
      <w:i/>
      <w:iCs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E554B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6E554B"/>
    <w:pPr>
      <w:spacing w:line="240" w:lineRule="auto"/>
      <w:ind w:firstLine="0"/>
    </w:pPr>
    <w:rPr>
      <w:rFonts w:asciiTheme="majorHAnsi" w:eastAsiaTheme="majorEastAsia" w:hAnsiTheme="majorHAnsi" w:cstheme="majorBidi"/>
      <w:b/>
      <w:bCs/>
      <w:i/>
      <w:iCs/>
      <w:spacing w:val="10"/>
      <w:sz w:val="60"/>
      <w:szCs w:val="60"/>
    </w:rPr>
  </w:style>
  <w:style w:type="character" w:customStyle="1" w:styleId="TitleChar">
    <w:name w:val="Title Char"/>
    <w:basedOn w:val="DefaultParagraphFont"/>
    <w:link w:val="Title"/>
    <w:uiPriority w:val="10"/>
    <w:rsid w:val="006E554B"/>
    <w:rPr>
      <w:rFonts w:asciiTheme="majorHAnsi" w:eastAsiaTheme="majorEastAsia" w:hAnsiTheme="majorHAnsi" w:cstheme="majorBidi"/>
      <w:b/>
      <w:bCs/>
      <w:i/>
      <w:iCs/>
      <w:spacing w:val="10"/>
      <w:sz w:val="60"/>
      <w:szCs w:val="60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554B"/>
    <w:pPr>
      <w:spacing w:after="320"/>
      <w:jc w:val="right"/>
    </w:pPr>
    <w:rPr>
      <w:i/>
      <w:iCs/>
      <w:color w:val="808080" w:themeColor="text1" w:themeTint="7F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E554B"/>
    <w:rPr>
      <w:i/>
      <w:iCs/>
      <w:color w:val="808080" w:themeColor="text1" w:themeTint="7F"/>
      <w:spacing w:val="10"/>
      <w:sz w:val="24"/>
      <w:szCs w:val="24"/>
    </w:rPr>
  </w:style>
  <w:style w:type="character" w:styleId="Strong">
    <w:name w:val="Strong"/>
    <w:basedOn w:val="DefaultParagraphFont"/>
    <w:uiPriority w:val="22"/>
    <w:qFormat/>
    <w:rsid w:val="006E554B"/>
    <w:rPr>
      <w:b/>
      <w:bCs/>
      <w:spacing w:val="0"/>
    </w:rPr>
  </w:style>
  <w:style w:type="character" w:styleId="Emphasis">
    <w:name w:val="Emphasis"/>
    <w:uiPriority w:val="20"/>
    <w:qFormat/>
    <w:rsid w:val="006E554B"/>
    <w:rPr>
      <w:b/>
      <w:bCs/>
      <w:i/>
      <w:iCs/>
      <w:color w:val="auto"/>
    </w:rPr>
  </w:style>
  <w:style w:type="paragraph" w:styleId="NoSpacing">
    <w:name w:val="No Spacing"/>
    <w:basedOn w:val="Normal"/>
    <w:uiPriority w:val="1"/>
    <w:qFormat/>
    <w:rsid w:val="006E554B"/>
    <w:pPr>
      <w:spacing w:after="0" w:line="240" w:lineRule="auto"/>
      <w:ind w:firstLine="0"/>
    </w:pPr>
  </w:style>
  <w:style w:type="paragraph" w:styleId="ListParagraph">
    <w:name w:val="List Paragraph"/>
    <w:basedOn w:val="Normal"/>
    <w:uiPriority w:val="34"/>
    <w:qFormat/>
    <w:rsid w:val="006E554B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6E554B"/>
    <w:rPr>
      <w:color w:val="5A5A5A" w:themeColor="text1" w:themeTint="A5"/>
    </w:rPr>
  </w:style>
  <w:style w:type="character" w:customStyle="1" w:styleId="QuoteChar">
    <w:name w:val="Quote Char"/>
    <w:basedOn w:val="DefaultParagraphFont"/>
    <w:link w:val="Quote"/>
    <w:uiPriority w:val="29"/>
    <w:rsid w:val="006E554B"/>
    <w:rPr>
      <w:color w:val="5A5A5A" w:themeColor="text1" w:themeTint="A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554B"/>
    <w:pPr>
      <w:spacing w:before="320" w:after="480" w:line="240" w:lineRule="auto"/>
      <w:ind w:left="720" w:right="720" w:firstLine="0"/>
      <w:jc w:val="center"/>
    </w:pPr>
    <w:rPr>
      <w:rFonts w:asciiTheme="majorHAnsi" w:eastAsiaTheme="majorEastAsia" w:hAnsiTheme="majorHAnsi" w:cstheme="majorBidi"/>
      <w:i/>
      <w:iCs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554B"/>
    <w:rPr>
      <w:rFonts w:asciiTheme="majorHAnsi" w:eastAsiaTheme="majorEastAsia" w:hAnsiTheme="majorHAnsi" w:cstheme="majorBidi"/>
      <w:i/>
      <w:iCs/>
      <w:sz w:val="20"/>
      <w:szCs w:val="20"/>
    </w:rPr>
  </w:style>
  <w:style w:type="character" w:styleId="SubtleEmphasis">
    <w:name w:val="Subtle Emphasis"/>
    <w:uiPriority w:val="19"/>
    <w:qFormat/>
    <w:rsid w:val="006E554B"/>
    <w:rPr>
      <w:i/>
      <w:iCs/>
      <w:color w:val="5A5A5A" w:themeColor="text1" w:themeTint="A5"/>
    </w:rPr>
  </w:style>
  <w:style w:type="character" w:styleId="IntenseEmphasis">
    <w:name w:val="Intense Emphasis"/>
    <w:uiPriority w:val="21"/>
    <w:qFormat/>
    <w:rsid w:val="006E554B"/>
    <w:rPr>
      <w:b/>
      <w:bCs/>
      <w:i/>
      <w:iCs/>
      <w:color w:val="auto"/>
      <w:u w:val="single"/>
    </w:rPr>
  </w:style>
  <w:style w:type="character" w:styleId="SubtleReference">
    <w:name w:val="Subtle Reference"/>
    <w:uiPriority w:val="31"/>
    <w:qFormat/>
    <w:rsid w:val="006E554B"/>
    <w:rPr>
      <w:smallCaps/>
    </w:rPr>
  </w:style>
  <w:style w:type="character" w:styleId="IntenseReference">
    <w:name w:val="Intense Reference"/>
    <w:uiPriority w:val="32"/>
    <w:qFormat/>
    <w:rsid w:val="006E554B"/>
    <w:rPr>
      <w:b/>
      <w:bCs/>
      <w:smallCaps/>
      <w:color w:val="auto"/>
    </w:rPr>
  </w:style>
  <w:style w:type="character" w:styleId="BookTitle">
    <w:name w:val="Book Title"/>
    <w:uiPriority w:val="33"/>
    <w:qFormat/>
    <w:rsid w:val="006E554B"/>
    <w:rPr>
      <w:rFonts w:asciiTheme="majorHAnsi" w:eastAsiaTheme="majorEastAsia" w:hAnsiTheme="majorHAnsi" w:cstheme="majorBidi"/>
      <w:b/>
      <w:bCs/>
      <w:smallCaps/>
      <w:color w:val="auto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E554B"/>
    <w:pPr>
      <w:outlineLvl w:val="9"/>
    </w:pPr>
  </w:style>
  <w:style w:type="table" w:styleId="TableGrid">
    <w:name w:val="Table Grid"/>
    <w:basedOn w:val="TableNormal"/>
    <w:uiPriority w:val="39"/>
    <w:rsid w:val="006E55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080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5</Pages>
  <Words>579</Words>
  <Characters>3302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7</cp:revision>
  <dcterms:created xsi:type="dcterms:W3CDTF">2022-03-18T10:18:00Z</dcterms:created>
  <dcterms:modified xsi:type="dcterms:W3CDTF">2022-03-18T11:21:00Z</dcterms:modified>
</cp:coreProperties>
</file>