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26418CC" w14:paraId="6D601878" wp14:textId="407C4DCE">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526418CC" w:rsidR="526418CC">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This written summary will identify supporting visuals with the topic of higher education study skills, I have identified Five study skills that every student must master have been identified; effective reading, memorising, note taking, testing, time management and organisation. I have chosen time management and organization in higher education as this enhances the students' knowledge within higher education. </w:t>
      </w:r>
    </w:p>
    <w:p xmlns:wp14="http://schemas.microsoft.com/office/word/2010/wordml" w:rsidP="526418CC" w14:paraId="52C81937" wp14:textId="7F15396C">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526418CC" w14:paraId="118AE249" wp14:textId="778E4B64">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526418CC" w:rsidR="526418CC">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Attention-deficit/hyperactivity disorder (ADHD) Polanczyk et al (2007) states that ADHD affects and estimated 4% to 12% school age children worldwide and 4 to 5% college aged students also have ADHD. ADHD poses many challenges in higher education, students have difficulties with a wide range of skills and academic tasks, time management and organizing have an impact on most individuals, efforts should be directed to help them learn how to manage their symptoms in a university context and highlight the support available to them. Examples include planning, long term goal setting and time awareness, through strength-identification, self-authored, goal setting and providing feedback to the student. The NHS (2021) states that adults with ADHD may have difficulty with organisation and time management. </w:t>
      </w:r>
    </w:p>
    <w:p xmlns:wp14="http://schemas.microsoft.com/office/word/2010/wordml" w:rsidP="526418CC" w14:paraId="7CED972B" wp14:textId="06F5F904">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526418CC" w14:paraId="5DC120C7" wp14:textId="0FB32753">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526418CC" w:rsidR="526418CC">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I have chosen to study in higher education to increase my knowledge and learn more deeply into the subject I love, which can help me be more independent and widen my career choices. Burns (2012) noted that This can help me to be able to be responsible for my own learning, have an awareness as a learner and help me reflect on my own learning. Price and Maier (2007) states that being a successful learner starts with having a positive attitude towards learning to be focused and absorb as much information as possible in learning factors which might hinder my learning Price and Maier (2007) state that working under pressure and leaving things to the last minute may hinder my learning deadlines which can lead to time stress and a feeling of not being able to do anything properly. To help myself identify time preference and time management I need to have control of time when studying to enable me to plan and prioritise learning to focus on key pieces of work. </w:t>
      </w:r>
    </w:p>
    <w:p xmlns:wp14="http://schemas.microsoft.com/office/word/2010/wordml" w:rsidP="526418CC" w14:paraId="19919DAD" wp14:textId="5C833A6F">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526418CC" w14:paraId="1566026B" wp14:textId="4D081198">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526418CC" w:rsidR="526418CC">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Burns and Sinfield (2012) state that learning is about gathering and learning new information which can be acquired from classes, lectures, tutorial, discussions and reading. Cotrell (2019) states that overcoming barriers of learning is important to set clear goals which can realistically be achieved, although reading is an essential skill which must be used for all aspects of studying, it is an important skill to aid thinking and requires concentration, with time and effort, planning can be effective and reduce stress for the individual. Selecting a range of materials both from print and electronic aids myself to read critically identify relevant information and improve my skills academically. The importance of potential barriers in successful studying the student needs to focus on what they need to tackle to improve Bereiter and Scardamalia (1987) explored what makes an expert writer and identified how expert writers go about managing the writing process differently to novice writers. To become an expert writer, Bereiter and Scardamalia (1987 state that it is vital that you take a firm control on the different elements.</w:t>
      </w:r>
    </w:p>
    <w:p xmlns:wp14="http://schemas.microsoft.com/office/word/2010/wordml" w:rsidP="526418CC" w14:paraId="6747AEB1" wp14:textId="5AEEE8DB">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526418CC" w14:paraId="4CB35C98" wp14:textId="36EF37E6">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526418CC" w:rsidR="526418CC">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Being a successful learner starts with having a positive attitude towards learning which will aid the learner to relax, remember, focus, and absorb information as they learn. Negative attitudes discourage, limit, and even prevent learning. Cotrell (2019) noted that by developing successful study skills, the student may be able to cut down on the number of hours spent studying, which will enhance educational development and personal skills within learning.</w:t>
      </w:r>
    </w:p>
    <w:p xmlns:wp14="http://schemas.microsoft.com/office/word/2010/wordml" w:rsidP="526418CC" w14:paraId="5E5787A5" wp14:textId="5D7F994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5A204B"/>
    <w:rsid w:val="4A5A204B"/>
    <w:rsid w:val="52641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A204B"/>
  <w15:chartTrackingRefBased/>
  <w15:docId w15:val="{2E99714E-8739-405B-83F7-775E5BA47C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Amy-Lee Leyshon (2125305)</dc:creator>
  <keywords/>
  <dc:description/>
  <lastModifiedBy>Amy-Lee Leyshon (2125305)</lastModifiedBy>
  <revision>2</revision>
  <dcterms:created xsi:type="dcterms:W3CDTF">2022-07-18T14:43:47.6386815Z</dcterms:created>
  <dcterms:modified xsi:type="dcterms:W3CDTF">2022-07-18T14:44:30.4224137Z</dcterms:modified>
</coreProperties>
</file>