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A842C" w14:textId="77777777"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27B03992" wp14:editId="2E9D663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30AD3067"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7F269D88"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7765A81"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27AB026"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17C47EDE" w14:textId="10F2A457"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MODULE HANDBOOK</w:t>
      </w:r>
    </w:p>
    <w:p w14:paraId="6843D50D"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0D513BBA" w14:textId="77777777" w:rsidR="00CB597B" w:rsidRPr="004221E1" w:rsidRDefault="004D62C1"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BMSK4002</w:t>
      </w:r>
      <w:r w:rsidR="003C2CCE"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Effective Team Working and Communication</w:t>
      </w:r>
    </w:p>
    <w:p w14:paraId="006D068C"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71A0D045" w14:textId="77777777" w:rsidR="00A62958" w:rsidRDefault="00A62958" w:rsidP="00CB597B">
      <w:pPr>
        <w:spacing w:after="0" w:line="240" w:lineRule="auto"/>
        <w:ind w:right="-957"/>
        <w:rPr>
          <w:rFonts w:ascii="Arial" w:eastAsia="Times New Roman" w:hAnsi="Arial" w:cs="Arial"/>
          <w:b/>
          <w:sz w:val="40"/>
          <w:szCs w:val="20"/>
          <w:lang w:eastAsia="en-GB"/>
        </w:rPr>
      </w:pPr>
    </w:p>
    <w:p w14:paraId="4162D5BD" w14:textId="77777777" w:rsidR="00A62958" w:rsidRDefault="00A62958" w:rsidP="00CB597B">
      <w:pPr>
        <w:spacing w:after="0" w:line="240" w:lineRule="auto"/>
        <w:ind w:right="-957"/>
        <w:rPr>
          <w:rFonts w:ascii="Arial" w:eastAsia="Times New Roman" w:hAnsi="Arial" w:cs="Arial"/>
          <w:b/>
          <w:sz w:val="40"/>
          <w:szCs w:val="20"/>
          <w:lang w:eastAsia="en-GB"/>
        </w:rPr>
      </w:pPr>
    </w:p>
    <w:p w14:paraId="07AE7D9E" w14:textId="77777777" w:rsidR="00A62958" w:rsidRDefault="00A62958" w:rsidP="00CB597B">
      <w:pPr>
        <w:spacing w:after="0" w:line="240" w:lineRule="auto"/>
        <w:ind w:right="-957"/>
        <w:rPr>
          <w:rFonts w:ascii="Arial" w:eastAsia="Times New Roman" w:hAnsi="Arial" w:cs="Arial"/>
          <w:b/>
          <w:sz w:val="40"/>
          <w:szCs w:val="20"/>
          <w:lang w:eastAsia="en-GB"/>
        </w:rPr>
      </w:pPr>
    </w:p>
    <w:p w14:paraId="4C15D497" w14:textId="77777777" w:rsidR="00A62958" w:rsidRDefault="00A62958" w:rsidP="00CB597B">
      <w:pPr>
        <w:spacing w:after="0" w:line="240" w:lineRule="auto"/>
        <w:ind w:right="-957"/>
        <w:rPr>
          <w:rFonts w:ascii="Arial" w:eastAsia="Times New Roman" w:hAnsi="Arial" w:cs="Arial"/>
          <w:b/>
          <w:sz w:val="40"/>
          <w:szCs w:val="20"/>
          <w:lang w:eastAsia="en-GB"/>
        </w:rPr>
      </w:pPr>
    </w:p>
    <w:p w14:paraId="7C89758D" w14:textId="77777777" w:rsidR="00A62958" w:rsidRDefault="00A62958" w:rsidP="00CB597B">
      <w:pPr>
        <w:spacing w:after="0" w:line="240" w:lineRule="auto"/>
        <w:ind w:right="-957"/>
        <w:rPr>
          <w:rFonts w:ascii="Arial" w:eastAsia="Times New Roman" w:hAnsi="Arial" w:cs="Arial"/>
          <w:b/>
          <w:sz w:val="40"/>
          <w:szCs w:val="20"/>
          <w:lang w:eastAsia="en-GB"/>
        </w:rPr>
      </w:pPr>
    </w:p>
    <w:p w14:paraId="406F941D" w14:textId="77777777"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14:paraId="1391F9F9"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622F8C56"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5527B900" w14:textId="77777777" w:rsidR="00A62958" w:rsidRDefault="00A62958" w:rsidP="00CB597B">
      <w:pPr>
        <w:spacing w:after="0" w:line="240" w:lineRule="auto"/>
        <w:ind w:right="-957"/>
        <w:rPr>
          <w:rFonts w:ascii="Arial" w:eastAsia="Times New Roman" w:hAnsi="Arial" w:cs="Arial"/>
          <w:b/>
          <w:sz w:val="40"/>
          <w:szCs w:val="20"/>
          <w:lang w:eastAsia="en-GB"/>
        </w:rPr>
      </w:pPr>
    </w:p>
    <w:p w14:paraId="6FF11535" w14:textId="77777777" w:rsidR="00EB78A8" w:rsidRDefault="00EB78A8" w:rsidP="00CB597B">
      <w:pPr>
        <w:spacing w:after="0" w:line="240" w:lineRule="auto"/>
        <w:ind w:right="-957"/>
        <w:rPr>
          <w:rFonts w:ascii="Arial" w:eastAsia="Times New Roman" w:hAnsi="Arial" w:cs="Arial"/>
          <w:b/>
          <w:sz w:val="40"/>
          <w:szCs w:val="20"/>
          <w:lang w:eastAsia="en-GB"/>
        </w:rPr>
      </w:pPr>
    </w:p>
    <w:p w14:paraId="0EC774CA" w14:textId="77777777"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14:paraId="14D81777"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4108FEE8" w14:textId="77777777" w:rsidR="00CB597B" w:rsidRPr="00683F43" w:rsidRDefault="00EC719B"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 xml:space="preserve">SWANSEA </w:t>
      </w:r>
      <w:r w:rsidR="004221E1">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sidR="004221E1">
        <w:rPr>
          <w:rFonts w:ascii="Arial" w:eastAsia="Times New Roman" w:hAnsi="Arial" w:cs="Arial"/>
          <w:b/>
          <w:sz w:val="36"/>
          <w:szCs w:val="36"/>
          <w:lang w:eastAsia="en-GB"/>
        </w:rPr>
        <w:t xml:space="preserve"> SCHOOL</w:t>
      </w:r>
    </w:p>
    <w:p w14:paraId="1127D97C"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40CF1D4C" w14:textId="404E33B8"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201</w:t>
      </w:r>
      <w:r w:rsidR="00EC719B">
        <w:rPr>
          <w:rFonts w:ascii="Arial" w:eastAsia="Times New Roman" w:hAnsi="Arial" w:cs="Arial"/>
          <w:b/>
          <w:sz w:val="36"/>
          <w:szCs w:val="36"/>
          <w:lang w:eastAsia="en-GB"/>
        </w:rPr>
        <w:t>8</w:t>
      </w:r>
      <w:r w:rsidRPr="00683F43">
        <w:rPr>
          <w:rFonts w:ascii="Arial" w:eastAsia="Times New Roman" w:hAnsi="Arial" w:cs="Arial"/>
          <w:b/>
          <w:sz w:val="36"/>
          <w:szCs w:val="36"/>
          <w:lang w:eastAsia="en-GB"/>
        </w:rPr>
        <w:t>-201</w:t>
      </w:r>
      <w:r w:rsidR="00EC719B">
        <w:rPr>
          <w:rFonts w:ascii="Arial" w:eastAsia="Times New Roman" w:hAnsi="Arial" w:cs="Arial"/>
          <w:b/>
          <w:sz w:val="36"/>
          <w:szCs w:val="36"/>
          <w:lang w:eastAsia="en-GB"/>
        </w:rPr>
        <w:t>9</w:t>
      </w:r>
      <w:r w:rsidR="008E2990">
        <w:rPr>
          <w:rFonts w:ascii="Arial" w:eastAsia="Times New Roman" w:hAnsi="Arial" w:cs="Arial"/>
          <w:b/>
          <w:sz w:val="36"/>
          <w:szCs w:val="36"/>
          <w:lang w:eastAsia="en-GB"/>
        </w:rPr>
        <w:t xml:space="preserve"> </w:t>
      </w:r>
      <w:r w:rsidR="008E2990" w:rsidRPr="008E2990">
        <w:rPr>
          <w:rFonts w:ascii="Arial" w:eastAsia="Times New Roman" w:hAnsi="Arial" w:cs="Arial"/>
          <w:b/>
          <w:sz w:val="20"/>
          <w:szCs w:val="20"/>
          <w:lang w:eastAsia="en-GB"/>
        </w:rPr>
        <w:t>(Updated 24.9.18, 8.1.19)</w:t>
      </w:r>
    </w:p>
    <w:p w14:paraId="64A3CFBD" w14:textId="77777777"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14:paraId="7B656B69"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7CD68E9B" w14:textId="4D2C042E"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bookmarkStart w:id="0" w:name="StartP"/>
      <w:bookmarkEnd w:id="0"/>
      <w:r w:rsidRPr="00133F60">
        <w:rPr>
          <w:rFonts w:ascii="Arial" w:eastAsia="Times New Roman" w:hAnsi="Arial" w:cs="Arial"/>
          <w:b/>
          <w:lang w:eastAsia="en-GB"/>
        </w:rPr>
        <w:t>MODULE CODE:</w:t>
      </w:r>
      <w:r w:rsidRPr="00133F60">
        <w:rPr>
          <w:rFonts w:ascii="Arial" w:eastAsia="Times New Roman" w:hAnsi="Arial" w:cs="Arial"/>
          <w:b/>
          <w:lang w:eastAsia="en-GB"/>
        </w:rPr>
        <w:tab/>
      </w:r>
      <w:r w:rsidR="001968A9">
        <w:rPr>
          <w:rFonts w:ascii="Arial" w:eastAsia="Times New Roman" w:hAnsi="Arial" w:cs="Arial"/>
          <w:b/>
          <w:lang w:eastAsia="en-GB"/>
        </w:rPr>
        <w:t>BMSW4002_CARD</w:t>
      </w:r>
    </w:p>
    <w:p w14:paraId="4E29CD1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bookmarkStart w:id="1" w:name="_Toc330454024"/>
      <w:r w:rsidRPr="00133F60">
        <w:rPr>
          <w:rFonts w:ascii="Arial" w:eastAsia="Times New Roman" w:hAnsi="Arial" w:cs="Arial"/>
          <w:b/>
          <w:lang w:eastAsia="en-GB"/>
        </w:rPr>
        <w:t>TITLE:</w:t>
      </w:r>
      <w:r w:rsidRPr="00133F60">
        <w:rPr>
          <w:rFonts w:ascii="Arial" w:eastAsia="Times New Roman" w:hAnsi="Arial" w:cs="Arial"/>
          <w:b/>
          <w:lang w:eastAsia="en-GB"/>
        </w:rPr>
        <w:tab/>
      </w:r>
      <w:r w:rsidRPr="00133F60">
        <w:rPr>
          <w:rFonts w:ascii="Arial" w:eastAsia="Times New Roman" w:hAnsi="Arial" w:cs="Arial"/>
          <w:b/>
          <w:lang w:eastAsia="en-GB"/>
        </w:rPr>
        <w:tab/>
      </w:r>
      <w:bookmarkEnd w:id="1"/>
      <w:r w:rsidRPr="00133F60">
        <w:rPr>
          <w:rFonts w:ascii="Arial" w:eastAsia="Times New Roman" w:hAnsi="Arial" w:cs="Arial"/>
          <w:b/>
          <w:lang w:eastAsia="en-GB"/>
        </w:rPr>
        <w:tab/>
        <w:t>Effective Team Working and Communication</w:t>
      </w:r>
    </w:p>
    <w:p w14:paraId="34ACC949" w14:textId="77777777" w:rsidR="00133F60" w:rsidRPr="00133F60" w:rsidRDefault="00CA4227"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Pr>
          <w:rFonts w:ascii="Arial" w:eastAsia="Times New Roman" w:hAnsi="Arial" w:cs="Arial"/>
          <w:b/>
          <w:lang w:eastAsia="en-GB"/>
        </w:rPr>
        <w:t>DATED:</w:t>
      </w:r>
      <w:r>
        <w:rPr>
          <w:rFonts w:ascii="Arial" w:eastAsia="Times New Roman" w:hAnsi="Arial" w:cs="Arial"/>
          <w:b/>
          <w:lang w:eastAsia="en-GB"/>
        </w:rPr>
        <w:tab/>
      </w:r>
      <w:r>
        <w:rPr>
          <w:rFonts w:ascii="Arial" w:eastAsia="Times New Roman" w:hAnsi="Arial" w:cs="Arial"/>
          <w:b/>
          <w:lang w:eastAsia="en-GB"/>
        </w:rPr>
        <w:tab/>
        <w:t>2018</w:t>
      </w:r>
      <w:r w:rsidR="00133F60" w:rsidRPr="00133F60">
        <w:rPr>
          <w:rFonts w:ascii="Arial" w:eastAsia="Times New Roman" w:hAnsi="Arial" w:cs="Arial"/>
          <w:b/>
          <w:lang w:eastAsia="en-GB"/>
        </w:rPr>
        <w:fldChar w:fldCharType="begin"/>
      </w:r>
      <w:r w:rsidR="00133F60" w:rsidRPr="00133F60">
        <w:rPr>
          <w:rFonts w:ascii="Arial" w:eastAsia="Times New Roman" w:hAnsi="Arial" w:cs="Arial"/>
          <w:b/>
          <w:lang w:eastAsia="en-GB"/>
        </w:rPr>
        <w:instrText xml:space="preserve"> FILLIN  DD/MM/YYYY \d DD/MM/YYYY  \* MERGEFORMAT </w:instrText>
      </w:r>
      <w:r w:rsidR="00133F60" w:rsidRPr="00133F60">
        <w:rPr>
          <w:rFonts w:ascii="Arial" w:eastAsia="Times New Roman" w:hAnsi="Arial" w:cs="Arial"/>
          <w:b/>
          <w:lang w:eastAsia="en-GB"/>
        </w:rPr>
        <w:fldChar w:fldCharType="end"/>
      </w:r>
      <w:r w:rsidR="00133F60" w:rsidRPr="00133F60">
        <w:rPr>
          <w:rFonts w:ascii="Times New Roman" w:eastAsia="Times New Roman" w:hAnsi="Times New Roman" w:cs="Times New Roman"/>
          <w:b/>
          <w:sz w:val="24"/>
          <w:szCs w:val="20"/>
          <w:lang w:eastAsia="en-GB"/>
        </w:rPr>
        <w:fldChar w:fldCharType="begin"/>
      </w:r>
      <w:r w:rsidR="00133F60" w:rsidRPr="00133F60">
        <w:rPr>
          <w:rFonts w:ascii="Times New Roman" w:eastAsia="Times New Roman" w:hAnsi="Times New Roman" w:cs="Times New Roman"/>
          <w:b/>
          <w:sz w:val="24"/>
          <w:szCs w:val="20"/>
          <w:lang w:eastAsia="en-GB"/>
        </w:rPr>
        <w:instrText xml:space="preserve"> FILLIN  DD/MM/YYYY  \* MERGEFORMAT </w:instrText>
      </w:r>
      <w:r w:rsidR="00133F60" w:rsidRPr="00133F60">
        <w:rPr>
          <w:rFonts w:ascii="Times New Roman" w:eastAsia="Times New Roman" w:hAnsi="Times New Roman" w:cs="Times New Roman"/>
          <w:b/>
          <w:sz w:val="24"/>
          <w:szCs w:val="20"/>
          <w:lang w:eastAsia="en-GB"/>
        </w:rPr>
        <w:fldChar w:fldCharType="end"/>
      </w:r>
    </w:p>
    <w:p w14:paraId="63B2D3A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E6DA6B8"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133F60">
        <w:rPr>
          <w:rFonts w:ascii="Arial" w:eastAsia="Times New Roman" w:hAnsi="Arial" w:cs="Arial"/>
          <w:b/>
          <w:lang w:eastAsia="en-GB"/>
        </w:rPr>
        <w:t xml:space="preserve">LEVEL:  </w:t>
      </w:r>
      <w:r w:rsidRPr="00133F60">
        <w:rPr>
          <w:rFonts w:ascii="Arial" w:eastAsia="Times New Roman" w:hAnsi="Arial" w:cs="Arial"/>
          <w:b/>
          <w:lang w:eastAsia="en-GB"/>
        </w:rPr>
        <w:tab/>
      </w:r>
      <w:r w:rsidRPr="00133F60">
        <w:rPr>
          <w:rFonts w:ascii="Arial" w:eastAsia="Times New Roman" w:hAnsi="Arial" w:cs="Arial"/>
          <w:b/>
          <w:lang w:eastAsia="en-GB"/>
        </w:rPr>
        <w:tab/>
        <w:t>4</w:t>
      </w:r>
      <w:r w:rsidRPr="00133F60">
        <w:rPr>
          <w:rFonts w:ascii="Arial" w:eastAsia="Times New Roman" w:hAnsi="Arial" w:cs="Arial"/>
          <w:b/>
          <w:lang w:eastAsia="en-GB"/>
        </w:rPr>
        <w:tab/>
      </w:r>
    </w:p>
    <w:p w14:paraId="2FA1DBE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133F60">
        <w:rPr>
          <w:rFonts w:ascii="Arial" w:eastAsia="Times New Roman" w:hAnsi="Arial" w:cs="Arial"/>
          <w:b/>
          <w:lang w:eastAsia="en-GB"/>
        </w:rPr>
        <w:t>CREDITS:</w:t>
      </w:r>
      <w:r w:rsidRPr="00133F60">
        <w:rPr>
          <w:rFonts w:ascii="Arial" w:eastAsia="Times New Roman" w:hAnsi="Arial" w:cs="Arial"/>
          <w:b/>
          <w:lang w:eastAsia="en-GB"/>
        </w:rPr>
        <w:tab/>
      </w:r>
      <w:r w:rsidRPr="00133F60">
        <w:rPr>
          <w:rFonts w:ascii="Arial" w:eastAsia="Times New Roman" w:hAnsi="Arial" w:cs="Arial"/>
          <w:b/>
          <w:lang w:eastAsia="en-GB"/>
        </w:rPr>
        <w:tab/>
        <w:t>20</w:t>
      </w:r>
      <w:r w:rsidRPr="00133F60">
        <w:rPr>
          <w:rFonts w:ascii="Arial" w:eastAsia="Times New Roman" w:hAnsi="Arial" w:cs="Arial"/>
          <w:b/>
          <w:lang w:eastAsia="en-GB"/>
        </w:rPr>
        <w:tab/>
      </w:r>
    </w:p>
    <w:p w14:paraId="6F7D03F4"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2A0D90D7" w14:textId="77777777" w:rsidR="00133F60" w:rsidRPr="00133F60" w:rsidRDefault="00133F60" w:rsidP="00133F6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b/>
          <w:lang w:eastAsia="en-GB"/>
        </w:rPr>
        <w:t>JACS CODE:</w:t>
      </w:r>
      <w:r w:rsidRPr="00133F60">
        <w:rPr>
          <w:rFonts w:ascii="Arial" w:eastAsia="Times New Roman" w:hAnsi="Arial" w:cs="Arial"/>
          <w:b/>
          <w:lang w:eastAsia="en-GB"/>
        </w:rPr>
        <w:tab/>
      </w:r>
      <w:r w:rsidRPr="00133F60">
        <w:rPr>
          <w:rFonts w:ascii="Arial" w:eastAsia="Times New Roman" w:hAnsi="Arial" w:cs="Arial"/>
          <w:b/>
          <w:lang w:eastAsia="en-GB"/>
        </w:rPr>
        <w:tab/>
      </w:r>
    </w:p>
    <w:p w14:paraId="657A62D7" w14:textId="77777777" w:rsidR="00133F60" w:rsidRPr="00133F60" w:rsidRDefault="00133F60" w:rsidP="00133F6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32ED109" w14:textId="77777777" w:rsidR="00133F60" w:rsidRPr="00133F60" w:rsidRDefault="00133F60" w:rsidP="00133F60">
      <w:pPr>
        <w:spacing w:after="0" w:line="240" w:lineRule="auto"/>
        <w:jc w:val="both"/>
        <w:rPr>
          <w:rFonts w:ascii="Arial" w:eastAsia="Times New Roman" w:hAnsi="Arial" w:cs="Arial"/>
          <w:b/>
          <w:lang w:eastAsia="en-GB"/>
        </w:rPr>
      </w:pPr>
    </w:p>
    <w:p w14:paraId="56161492" w14:textId="77777777" w:rsidR="00133F60" w:rsidRPr="00133F60" w:rsidRDefault="00133F60" w:rsidP="00133F60">
      <w:pPr>
        <w:spacing w:after="0" w:line="240" w:lineRule="auto"/>
        <w:jc w:val="both"/>
        <w:rPr>
          <w:rFonts w:ascii="Arial" w:eastAsia="Times New Roman" w:hAnsi="Arial" w:cs="Arial"/>
          <w:b/>
          <w:lang w:eastAsia="en-GB"/>
        </w:rPr>
      </w:pPr>
      <w:r w:rsidRPr="00133F60">
        <w:rPr>
          <w:rFonts w:ascii="Arial" w:eastAsia="Times New Roman" w:hAnsi="Arial" w:cs="Arial"/>
          <w:b/>
          <w:lang w:eastAsia="en-GB"/>
        </w:rPr>
        <w:t>AIM(S)</w:t>
      </w:r>
    </w:p>
    <w:p w14:paraId="281FF7C3" w14:textId="77777777" w:rsidR="00133F60" w:rsidRPr="00133F60" w:rsidRDefault="00133F60" w:rsidP="00133F60">
      <w:pPr>
        <w:spacing w:after="0" w:line="240" w:lineRule="auto"/>
        <w:jc w:val="both"/>
        <w:rPr>
          <w:rFonts w:ascii="Arial" w:eastAsia="Times New Roman" w:hAnsi="Arial" w:cs="Arial"/>
          <w:b/>
          <w:lang w:eastAsia="en-GB"/>
        </w:rPr>
      </w:pPr>
    </w:p>
    <w:p w14:paraId="6D70BBB2" w14:textId="77777777" w:rsidR="00133F60" w:rsidRPr="00133F60" w:rsidRDefault="00133F60" w:rsidP="00133F60">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To introduce students to strategies for effective team working.</w:t>
      </w:r>
    </w:p>
    <w:p w14:paraId="18DD7CEC" w14:textId="77777777" w:rsidR="00133F60" w:rsidRPr="00133F60" w:rsidRDefault="00133F60" w:rsidP="00133F60">
      <w:pPr>
        <w:numPr>
          <w:ilvl w:val="0"/>
          <w:numId w:val="26"/>
        </w:numPr>
        <w:overflowPunct w:val="0"/>
        <w:autoSpaceDE w:val="0"/>
        <w:autoSpaceDN w:val="0"/>
        <w:adjustRightInd w:val="0"/>
        <w:spacing w:after="0" w:line="240" w:lineRule="auto"/>
        <w:textAlignment w:val="baseline"/>
        <w:rPr>
          <w:rFonts w:ascii="Arial" w:eastAsia="Times New Roman" w:hAnsi="Arial" w:cs="Arial"/>
          <w:lang w:eastAsia="en-GB"/>
        </w:rPr>
      </w:pPr>
      <w:r w:rsidRPr="00133F60">
        <w:rPr>
          <w:rFonts w:ascii="Arial" w:eastAsia="Times New Roman" w:hAnsi="Arial" w:cs="Arial"/>
          <w:lang w:eastAsia="en-GB"/>
        </w:rPr>
        <w:t>To develop students’ awareness of the range of communica</w:t>
      </w:r>
      <w:r>
        <w:rPr>
          <w:rFonts w:ascii="Arial" w:eastAsia="Times New Roman" w:hAnsi="Arial" w:cs="Arial"/>
          <w:lang w:eastAsia="en-GB"/>
        </w:rPr>
        <w:t xml:space="preserve">tion skills integral to success </w:t>
      </w:r>
      <w:r w:rsidRPr="00133F60">
        <w:rPr>
          <w:rFonts w:ascii="Arial" w:eastAsia="Times New Roman" w:hAnsi="Arial" w:cs="Arial"/>
          <w:lang w:eastAsia="en-GB"/>
        </w:rPr>
        <w:t>within the workplace.</w:t>
      </w:r>
      <w:r w:rsidRPr="00133F60">
        <w:rPr>
          <w:rFonts w:ascii="Arial" w:eastAsia="Times New Roman" w:hAnsi="Arial" w:cs="Arial"/>
          <w:lang w:eastAsia="en-GB"/>
        </w:rPr>
        <w:br/>
      </w:r>
    </w:p>
    <w:p w14:paraId="040E3AE3" w14:textId="77777777" w:rsidR="00133F60" w:rsidRPr="00133F60" w:rsidRDefault="00133F60" w:rsidP="00133F60">
      <w:pPr>
        <w:spacing w:after="0" w:line="240" w:lineRule="auto"/>
        <w:jc w:val="both"/>
        <w:rPr>
          <w:rFonts w:ascii="Arial" w:eastAsia="Times New Roman" w:hAnsi="Arial" w:cs="Arial"/>
          <w:b/>
          <w:lang w:eastAsia="en-GB"/>
        </w:rPr>
      </w:pPr>
    </w:p>
    <w:p w14:paraId="30F5BF14" w14:textId="77777777" w:rsidR="00133F60" w:rsidRPr="00133F60" w:rsidRDefault="00133F60" w:rsidP="00133F60">
      <w:pPr>
        <w:spacing w:after="0" w:line="240" w:lineRule="auto"/>
        <w:jc w:val="both"/>
        <w:rPr>
          <w:rFonts w:ascii="Arial" w:eastAsia="Times New Roman" w:hAnsi="Arial" w:cs="Arial"/>
          <w:b/>
          <w:lang w:eastAsia="en-GB"/>
        </w:rPr>
      </w:pPr>
      <w:r w:rsidRPr="00133F60">
        <w:rPr>
          <w:rFonts w:ascii="Arial" w:eastAsia="Times New Roman" w:hAnsi="Arial" w:cs="Arial"/>
          <w:b/>
          <w:lang w:eastAsia="en-GB"/>
        </w:rPr>
        <w:t>LEARNING OUTCOMES</w:t>
      </w:r>
    </w:p>
    <w:p w14:paraId="5EB026F9"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D40DF4"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Upon the successful completion of this module, the student should be able to demonstrate the ability to:</w:t>
      </w:r>
    </w:p>
    <w:p w14:paraId="302807E8"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AC426F3" w14:textId="77777777" w:rsidR="00133F60" w:rsidRPr="00133F60" w:rsidRDefault="00133F60" w:rsidP="00133F60">
      <w:pPr>
        <w:numPr>
          <w:ilvl w:val="0"/>
          <w:numId w:val="2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apply the main theories relating to group dynamics, team working and communication to their own workplace examples;</w:t>
      </w:r>
    </w:p>
    <w:p w14:paraId="2216FFB0" w14:textId="77777777" w:rsidR="00133F60" w:rsidRPr="00133F60" w:rsidRDefault="00133F60" w:rsidP="00133F60">
      <w:pPr>
        <w:numPr>
          <w:ilvl w:val="0"/>
          <w:numId w:val="28"/>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prepare and deliver a short presentation on team working;</w:t>
      </w:r>
      <w:r w:rsidRPr="00133F60">
        <w:rPr>
          <w:rFonts w:ascii="Arial" w:eastAsia="Times New Roman" w:hAnsi="Arial" w:cs="Arial"/>
          <w:color w:val="000000"/>
          <w:lang w:eastAsia="en-GB"/>
        </w:rPr>
        <w:br/>
      </w:r>
    </w:p>
    <w:p w14:paraId="675BBA62"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50A2B53" w14:textId="77777777" w:rsidR="00133F60" w:rsidRPr="00133F60" w:rsidRDefault="00133F60" w:rsidP="00133F60">
      <w:pPr>
        <w:overflowPunct w:val="0"/>
        <w:autoSpaceDE w:val="0"/>
        <w:autoSpaceDN w:val="0"/>
        <w:adjustRightInd w:val="0"/>
        <w:spacing w:after="0" w:line="240" w:lineRule="auto"/>
        <w:textAlignment w:val="baseline"/>
        <w:rPr>
          <w:rFonts w:ascii="Arial" w:hAnsi="Arial" w:cs="Arial"/>
        </w:rPr>
      </w:pPr>
      <w:r w:rsidRPr="00133F60">
        <w:rPr>
          <w:rFonts w:ascii="Arial" w:eastAsia="Times New Roman" w:hAnsi="Arial" w:cs="Arial"/>
          <w:b/>
          <w:lang w:eastAsia="en-GB"/>
        </w:rPr>
        <w:t>INDICATIVE CONTENT</w:t>
      </w:r>
      <w:r w:rsidRPr="00133F60">
        <w:rPr>
          <w:rFonts w:ascii="Arial" w:eastAsia="Times New Roman" w:hAnsi="Arial" w:cs="Arial"/>
          <w:lang w:eastAsia="en-GB"/>
        </w:rPr>
        <w:br/>
      </w:r>
      <w:r w:rsidRPr="00133F60">
        <w:rPr>
          <w:rFonts w:ascii="Arial" w:eastAsia="Times New Roman" w:hAnsi="Arial" w:cs="Arial"/>
          <w:lang w:eastAsia="en-GB"/>
        </w:rPr>
        <w:br/>
      </w:r>
      <w:r w:rsidRPr="00133F60">
        <w:rPr>
          <w:rFonts w:ascii="Arial" w:hAnsi="Arial" w:cs="Arial"/>
        </w:rPr>
        <w:t>Through task-based study, students will explore:</w:t>
      </w:r>
    </w:p>
    <w:p w14:paraId="322CF44F"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1A5366C"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working collaboratively: shared ownership, responsibility and issues related to confidentiality;</w:t>
      </w:r>
    </w:p>
    <w:p w14:paraId="3A2577CB"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negotiating and developing ideas;</w:t>
      </w:r>
    </w:p>
    <w:p w14:paraId="4A71872E"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group dynamics theories;</w:t>
      </w:r>
    </w:p>
    <w:p w14:paraId="005BCC40"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theories of team structures, such as Belbin;</w:t>
      </w:r>
    </w:p>
    <w:p w14:paraId="5CB7733D"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group strategies: shared objectives, group agreements, meaningful schedules and effective delegation.</w:t>
      </w:r>
    </w:p>
    <w:p w14:paraId="04CCC9A6"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 xml:space="preserve">inter-personal communication including: body language, active listening, personal presentation and context awareness; </w:t>
      </w:r>
    </w:p>
    <w:p w14:paraId="3F60A90A"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 xml:space="preserve">written communication: formats and structures; </w:t>
      </w:r>
    </w:p>
    <w:p w14:paraId="7A41C643"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 xml:space="preserve">strategies for improving clarity of expression, grammar, syntax and punctuation; </w:t>
      </w:r>
    </w:p>
    <w:p w14:paraId="485FEC2E"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 xml:space="preserve">presentation formats and structures; </w:t>
      </w:r>
    </w:p>
    <w:p w14:paraId="22F473A9"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communication with an audience using visual and electronic resources</w:t>
      </w:r>
    </w:p>
    <w:p w14:paraId="1705D0CC"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527D0A4"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37BF5B2"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58DB0DC"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7C6EA39"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51461C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9F6E2CE"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F67F3CC" w14:textId="77777777" w:rsid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2008F6F" w14:textId="77777777" w:rsid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A8B634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lastRenderedPageBreak/>
        <w:t>LEARNING AND TEACHING STRATEGY</w:t>
      </w:r>
    </w:p>
    <w:p w14:paraId="206B647F"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FB123C"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04F7672F"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23E3252"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71D28C3"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4B1AACA" w14:textId="77777777" w:rsidR="00133F60" w:rsidRPr="00133F60" w:rsidRDefault="00133F60" w:rsidP="00133F60">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The allocation of teaching to deliver the module is:</w:t>
      </w:r>
    </w:p>
    <w:p w14:paraId="6EF1DB13"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133F60" w:rsidRPr="00133F60" w14:paraId="018620FB" w14:textId="77777777" w:rsidTr="00AB0C16">
        <w:tc>
          <w:tcPr>
            <w:tcW w:w="3969" w:type="dxa"/>
            <w:tcBorders>
              <w:top w:val="single" w:sz="4" w:space="0" w:color="auto"/>
              <w:left w:val="single" w:sz="4" w:space="0" w:color="auto"/>
            </w:tcBorders>
          </w:tcPr>
          <w:p w14:paraId="4F6E63FC" w14:textId="77777777" w:rsidR="00133F60" w:rsidRPr="00133F60" w:rsidRDefault="00133F60" w:rsidP="00133F60">
            <w:pPr>
              <w:overflowPunct w:val="0"/>
              <w:autoSpaceDE w:val="0"/>
              <w:autoSpaceDN w:val="0"/>
              <w:adjustRightInd w:val="0"/>
              <w:jc w:val="both"/>
              <w:textAlignment w:val="baseline"/>
              <w:rPr>
                <w:rFonts w:ascii="Arial" w:hAnsi="Arial" w:cs="Arial"/>
                <w:b/>
              </w:rPr>
            </w:pPr>
            <w:r w:rsidRPr="00133F60">
              <w:rPr>
                <w:rFonts w:ascii="Arial" w:hAnsi="Arial" w:cs="Arial"/>
                <w:b/>
              </w:rPr>
              <w:t>Activity type</w:t>
            </w:r>
          </w:p>
        </w:tc>
        <w:tc>
          <w:tcPr>
            <w:tcW w:w="1701" w:type="dxa"/>
            <w:tcBorders>
              <w:top w:val="single" w:sz="4" w:space="0" w:color="auto"/>
            </w:tcBorders>
          </w:tcPr>
          <w:p w14:paraId="58FE8C98"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Hours</w:t>
            </w:r>
          </w:p>
        </w:tc>
        <w:tc>
          <w:tcPr>
            <w:tcW w:w="1843" w:type="dxa"/>
            <w:tcBorders>
              <w:top w:val="single" w:sz="4" w:space="0" w:color="auto"/>
            </w:tcBorders>
          </w:tcPr>
          <w:p w14:paraId="38647916"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Percentage</w:t>
            </w:r>
          </w:p>
        </w:tc>
      </w:tr>
      <w:tr w:rsidR="00133F60" w:rsidRPr="00133F60" w14:paraId="31FA2200" w14:textId="77777777" w:rsidTr="00AB0C16">
        <w:tc>
          <w:tcPr>
            <w:tcW w:w="3969" w:type="dxa"/>
          </w:tcPr>
          <w:p w14:paraId="11ABE473" w14:textId="77777777" w:rsidR="00133F60" w:rsidRPr="00133F60" w:rsidRDefault="00133F60" w:rsidP="00133F60">
            <w:pPr>
              <w:overflowPunct w:val="0"/>
              <w:autoSpaceDE w:val="0"/>
              <w:autoSpaceDN w:val="0"/>
              <w:adjustRightInd w:val="0"/>
              <w:jc w:val="both"/>
              <w:textAlignment w:val="baseline"/>
              <w:rPr>
                <w:rFonts w:ascii="Arial" w:hAnsi="Arial" w:cs="Arial"/>
              </w:rPr>
            </w:pPr>
            <w:r w:rsidRPr="00133F60">
              <w:rPr>
                <w:rFonts w:ascii="Arial" w:hAnsi="Arial" w:cs="Arial"/>
              </w:rPr>
              <w:t>Scheduled Learning</w:t>
            </w:r>
          </w:p>
        </w:tc>
        <w:tc>
          <w:tcPr>
            <w:tcW w:w="1701" w:type="dxa"/>
          </w:tcPr>
          <w:p w14:paraId="0A67CA27"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40</w:t>
            </w:r>
          </w:p>
        </w:tc>
        <w:tc>
          <w:tcPr>
            <w:tcW w:w="1843" w:type="dxa"/>
          </w:tcPr>
          <w:p w14:paraId="4AC2E5E3"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16</w:t>
            </w:r>
          </w:p>
        </w:tc>
      </w:tr>
      <w:tr w:rsidR="00133F60" w:rsidRPr="00133F60" w14:paraId="21CB3E0C" w14:textId="77777777" w:rsidTr="00AB0C16">
        <w:tc>
          <w:tcPr>
            <w:tcW w:w="3969" w:type="dxa"/>
          </w:tcPr>
          <w:p w14:paraId="63F724C7" w14:textId="77777777" w:rsidR="00133F60" w:rsidRPr="00133F60" w:rsidRDefault="00133F60" w:rsidP="00133F60">
            <w:pPr>
              <w:overflowPunct w:val="0"/>
              <w:autoSpaceDE w:val="0"/>
              <w:autoSpaceDN w:val="0"/>
              <w:adjustRightInd w:val="0"/>
              <w:jc w:val="both"/>
              <w:textAlignment w:val="baseline"/>
              <w:rPr>
                <w:rFonts w:ascii="Arial" w:hAnsi="Arial" w:cs="Arial"/>
              </w:rPr>
            </w:pPr>
            <w:r w:rsidRPr="00133F60">
              <w:rPr>
                <w:rFonts w:ascii="Arial" w:hAnsi="Arial" w:cs="Arial"/>
              </w:rPr>
              <w:t>Independent Learning</w:t>
            </w:r>
          </w:p>
        </w:tc>
        <w:tc>
          <w:tcPr>
            <w:tcW w:w="1701" w:type="dxa"/>
          </w:tcPr>
          <w:p w14:paraId="1B4ACAC6"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160</w:t>
            </w:r>
          </w:p>
        </w:tc>
        <w:tc>
          <w:tcPr>
            <w:tcW w:w="1843" w:type="dxa"/>
          </w:tcPr>
          <w:p w14:paraId="1F51D7A9"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84</w:t>
            </w:r>
          </w:p>
        </w:tc>
      </w:tr>
      <w:tr w:rsidR="00133F60" w:rsidRPr="00133F60" w14:paraId="4E0E5946" w14:textId="77777777" w:rsidTr="00AB0C16">
        <w:tc>
          <w:tcPr>
            <w:tcW w:w="3969" w:type="dxa"/>
          </w:tcPr>
          <w:p w14:paraId="0D18090F" w14:textId="77777777" w:rsidR="00133F60" w:rsidRPr="00133F60" w:rsidRDefault="00133F60" w:rsidP="00133F60">
            <w:pPr>
              <w:overflowPunct w:val="0"/>
              <w:autoSpaceDE w:val="0"/>
              <w:autoSpaceDN w:val="0"/>
              <w:adjustRightInd w:val="0"/>
              <w:jc w:val="both"/>
              <w:textAlignment w:val="baseline"/>
              <w:rPr>
                <w:rFonts w:ascii="Arial" w:hAnsi="Arial" w:cs="Arial"/>
                <w:b/>
              </w:rPr>
            </w:pPr>
            <w:r w:rsidRPr="00133F60">
              <w:rPr>
                <w:rFonts w:ascii="Arial" w:hAnsi="Arial" w:cs="Arial"/>
                <w:b/>
              </w:rPr>
              <w:t>TOTAL</w:t>
            </w:r>
          </w:p>
          <w:p w14:paraId="6E204EDA" w14:textId="77777777" w:rsidR="00133F60" w:rsidRPr="00133F60" w:rsidRDefault="00133F60" w:rsidP="00133F60">
            <w:pPr>
              <w:overflowPunct w:val="0"/>
              <w:autoSpaceDE w:val="0"/>
              <w:autoSpaceDN w:val="0"/>
              <w:adjustRightInd w:val="0"/>
              <w:jc w:val="both"/>
              <w:textAlignment w:val="baseline"/>
              <w:rPr>
                <w:rFonts w:ascii="Arial" w:hAnsi="Arial" w:cs="Arial"/>
              </w:rPr>
            </w:pPr>
            <w:r w:rsidRPr="00133F60">
              <w:rPr>
                <w:rFonts w:ascii="Arial" w:hAnsi="Arial" w:cs="Arial"/>
                <w:b/>
              </w:rPr>
              <w:t>[credit x 20]</w:t>
            </w:r>
          </w:p>
        </w:tc>
        <w:tc>
          <w:tcPr>
            <w:tcW w:w="1701" w:type="dxa"/>
          </w:tcPr>
          <w:p w14:paraId="687DE932"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200</w:t>
            </w:r>
          </w:p>
        </w:tc>
        <w:tc>
          <w:tcPr>
            <w:tcW w:w="1843" w:type="dxa"/>
          </w:tcPr>
          <w:p w14:paraId="41680180"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100%</w:t>
            </w:r>
          </w:p>
        </w:tc>
      </w:tr>
    </w:tbl>
    <w:p w14:paraId="1783C11A"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493C0C9"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357BDA8"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t>ASSESSMENT</w:t>
      </w:r>
    </w:p>
    <w:p w14:paraId="7813995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22ED969D"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33F60">
        <w:rPr>
          <w:rFonts w:ascii="Arial" w:eastAsia="Times New Roman" w:hAnsi="Arial" w:cs="Arial"/>
          <w:b/>
          <w:lang w:eastAsia="en-GB"/>
        </w:rPr>
        <w:t>Assessment Component 1 – 50%</w:t>
      </w:r>
    </w:p>
    <w:p w14:paraId="0FB7C4F4"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80B75CC" w14:textId="737D7357" w:rsidR="00133F60" w:rsidRPr="00133F60" w:rsidRDefault="001968A9"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In-class portfolio</w:t>
      </w:r>
      <w:bookmarkStart w:id="2" w:name="_GoBack"/>
      <w:bookmarkEnd w:id="2"/>
      <w:r w:rsidR="00133F60" w:rsidRPr="00133F60">
        <w:rPr>
          <w:rFonts w:ascii="Arial" w:eastAsia="Times New Roman" w:hAnsi="Arial" w:cs="Arial"/>
          <w:lang w:eastAsia="en-GB"/>
        </w:rPr>
        <w:t xml:space="preserve">:  2000 words </w:t>
      </w:r>
    </w:p>
    <w:p w14:paraId="0AB2CC95"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Students will produce a report on communication within the workplace, applying relevant theory to workplace examples.</w:t>
      </w:r>
    </w:p>
    <w:p w14:paraId="085F2FD2"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6BA4DE6"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744B5CC0"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33F60">
        <w:rPr>
          <w:rFonts w:ascii="Arial" w:eastAsia="Times New Roman" w:hAnsi="Arial" w:cs="Arial"/>
          <w:b/>
          <w:lang w:eastAsia="en-GB"/>
        </w:rPr>
        <w:t>Assessment Component 2 – 50%</w:t>
      </w:r>
    </w:p>
    <w:p w14:paraId="0A3216AF"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E9CDE76" w14:textId="77777777" w:rsidR="00133F60" w:rsidRPr="00133F60" w:rsidRDefault="00D66946"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Individually assessed </w:t>
      </w:r>
      <w:r w:rsidR="00CF0416">
        <w:rPr>
          <w:rFonts w:ascii="Arial" w:eastAsia="Times New Roman" w:hAnsi="Arial" w:cs="Arial"/>
          <w:lang w:eastAsia="en-GB"/>
        </w:rPr>
        <w:t>Group Presentation:  15</w:t>
      </w:r>
      <w:r w:rsidR="00133F60" w:rsidRPr="00133F60">
        <w:rPr>
          <w:rFonts w:ascii="Arial" w:eastAsia="Times New Roman" w:hAnsi="Arial" w:cs="Arial"/>
          <w:lang w:eastAsia="en-GB"/>
        </w:rPr>
        <w:t xml:space="preserve"> minutes</w:t>
      </w:r>
    </w:p>
    <w:p w14:paraId="230F3920"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A0F3574"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Students will present on the topic of team work and underpinning theory. Evidence will include a recorded PowerPoint</w:t>
      </w:r>
      <w:r w:rsidR="00CF0416">
        <w:rPr>
          <w:rFonts w:ascii="Arial" w:eastAsia="Times New Roman" w:hAnsi="Arial" w:cs="Arial"/>
          <w:lang w:eastAsia="en-GB"/>
        </w:rPr>
        <w:t xml:space="preserve"> (or other medium)</w:t>
      </w:r>
      <w:r w:rsidRPr="00133F60">
        <w:rPr>
          <w:rFonts w:ascii="Arial" w:eastAsia="Times New Roman" w:hAnsi="Arial" w:cs="Arial"/>
          <w:lang w:eastAsia="en-GB"/>
        </w:rPr>
        <w:t xml:space="preserve"> presentation and a presentation plan.</w:t>
      </w:r>
      <w:r w:rsidR="00D66946">
        <w:rPr>
          <w:rFonts w:ascii="Arial" w:eastAsia="Times New Roman" w:hAnsi="Arial" w:cs="Arial"/>
          <w:lang w:eastAsia="en-GB"/>
        </w:rPr>
        <w:t xml:space="preserve"> </w:t>
      </w:r>
    </w:p>
    <w:p w14:paraId="548258CA"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7951952"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1DF933C3"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33F60">
        <w:rPr>
          <w:rFonts w:ascii="Arial" w:eastAsia="Times New Roman" w:hAnsi="Arial" w:cs="Arial"/>
          <w:b/>
          <w:lang w:eastAsia="en-GB"/>
        </w:rPr>
        <w:t>Assessment Summary</w:t>
      </w:r>
    </w:p>
    <w:p w14:paraId="7C43729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
        <w:tblW w:w="0" w:type="auto"/>
        <w:tblLayout w:type="fixed"/>
        <w:tblLook w:val="04A0" w:firstRow="1" w:lastRow="0" w:firstColumn="1" w:lastColumn="0" w:noHBand="0" w:noVBand="1"/>
      </w:tblPr>
      <w:tblGrid>
        <w:gridCol w:w="3936"/>
        <w:gridCol w:w="1984"/>
      </w:tblGrid>
      <w:tr w:rsidR="00133F60" w:rsidRPr="00133F60" w14:paraId="2C5DA228" w14:textId="77777777" w:rsidTr="00AB0C16">
        <w:tc>
          <w:tcPr>
            <w:tcW w:w="3936" w:type="dxa"/>
            <w:tcBorders>
              <w:top w:val="single" w:sz="4" w:space="0" w:color="auto"/>
              <w:left w:val="single" w:sz="4" w:space="0" w:color="auto"/>
            </w:tcBorders>
          </w:tcPr>
          <w:p w14:paraId="428EFD64" w14:textId="77777777" w:rsidR="00133F60" w:rsidRPr="00133F60" w:rsidRDefault="00133F60" w:rsidP="00133F60">
            <w:pPr>
              <w:overflowPunct w:val="0"/>
              <w:autoSpaceDE w:val="0"/>
              <w:autoSpaceDN w:val="0"/>
              <w:adjustRightInd w:val="0"/>
              <w:textAlignment w:val="baseline"/>
              <w:rPr>
                <w:rFonts w:ascii="Arial" w:hAnsi="Arial" w:cs="Arial"/>
                <w:b/>
              </w:rPr>
            </w:pPr>
            <w:r w:rsidRPr="00133F60">
              <w:rPr>
                <w:rFonts w:ascii="Arial" w:hAnsi="Arial" w:cs="Arial"/>
                <w:b/>
              </w:rPr>
              <w:t>Activity type</w:t>
            </w:r>
          </w:p>
        </w:tc>
        <w:tc>
          <w:tcPr>
            <w:tcW w:w="1984" w:type="dxa"/>
          </w:tcPr>
          <w:p w14:paraId="029BC192"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Percentage</w:t>
            </w:r>
          </w:p>
        </w:tc>
      </w:tr>
      <w:tr w:rsidR="00133F60" w:rsidRPr="00133F60" w14:paraId="45D311E8" w14:textId="77777777" w:rsidTr="00AB0C16">
        <w:tc>
          <w:tcPr>
            <w:tcW w:w="3936" w:type="dxa"/>
          </w:tcPr>
          <w:p w14:paraId="1F22A124" w14:textId="77777777" w:rsidR="00133F60" w:rsidRPr="00133F60" w:rsidRDefault="00133F60" w:rsidP="00133F60">
            <w:pPr>
              <w:overflowPunct w:val="0"/>
              <w:autoSpaceDE w:val="0"/>
              <w:autoSpaceDN w:val="0"/>
              <w:adjustRightInd w:val="0"/>
              <w:textAlignment w:val="baseline"/>
              <w:rPr>
                <w:rFonts w:ascii="Arial" w:hAnsi="Arial" w:cs="Arial"/>
              </w:rPr>
            </w:pPr>
            <w:r w:rsidRPr="00133F60">
              <w:rPr>
                <w:rFonts w:ascii="Arial" w:hAnsi="Arial" w:cs="Arial"/>
              </w:rPr>
              <w:t>Written Work Based Assignment</w:t>
            </w:r>
          </w:p>
        </w:tc>
        <w:tc>
          <w:tcPr>
            <w:tcW w:w="1984" w:type="dxa"/>
          </w:tcPr>
          <w:p w14:paraId="0E8CACEF"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50</w:t>
            </w:r>
          </w:p>
        </w:tc>
      </w:tr>
      <w:tr w:rsidR="00133F60" w:rsidRPr="00133F60" w14:paraId="6E0D04C0" w14:textId="77777777" w:rsidTr="00AB0C16">
        <w:tc>
          <w:tcPr>
            <w:tcW w:w="3936" w:type="dxa"/>
          </w:tcPr>
          <w:p w14:paraId="4D62DD41" w14:textId="77777777" w:rsidR="00133F60" w:rsidRPr="00133F60" w:rsidRDefault="00133F60" w:rsidP="00133F60">
            <w:pPr>
              <w:overflowPunct w:val="0"/>
              <w:autoSpaceDE w:val="0"/>
              <w:autoSpaceDN w:val="0"/>
              <w:adjustRightInd w:val="0"/>
              <w:textAlignment w:val="baseline"/>
              <w:rPr>
                <w:rFonts w:ascii="Arial" w:hAnsi="Arial" w:cs="Arial"/>
              </w:rPr>
            </w:pPr>
            <w:r w:rsidRPr="00133F60">
              <w:rPr>
                <w:rFonts w:ascii="Arial" w:hAnsi="Arial" w:cs="Arial"/>
              </w:rPr>
              <w:t>Presentation</w:t>
            </w:r>
          </w:p>
        </w:tc>
        <w:tc>
          <w:tcPr>
            <w:tcW w:w="1984" w:type="dxa"/>
          </w:tcPr>
          <w:p w14:paraId="64CED6A3"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50</w:t>
            </w:r>
          </w:p>
        </w:tc>
      </w:tr>
      <w:tr w:rsidR="00133F60" w:rsidRPr="00133F60" w14:paraId="6DBFC3CD" w14:textId="77777777" w:rsidTr="00AB0C16">
        <w:tc>
          <w:tcPr>
            <w:tcW w:w="3936" w:type="dxa"/>
          </w:tcPr>
          <w:p w14:paraId="047C3C47" w14:textId="77777777" w:rsidR="00133F60" w:rsidRPr="00133F60" w:rsidRDefault="00133F60" w:rsidP="00133F60">
            <w:pPr>
              <w:overflowPunct w:val="0"/>
              <w:autoSpaceDE w:val="0"/>
              <w:autoSpaceDN w:val="0"/>
              <w:adjustRightInd w:val="0"/>
              <w:textAlignment w:val="baseline"/>
              <w:rPr>
                <w:rFonts w:ascii="Arial" w:hAnsi="Arial" w:cs="Arial"/>
              </w:rPr>
            </w:pPr>
          </w:p>
        </w:tc>
        <w:tc>
          <w:tcPr>
            <w:tcW w:w="1984" w:type="dxa"/>
          </w:tcPr>
          <w:p w14:paraId="2D213374" w14:textId="77777777" w:rsidR="00133F60" w:rsidRPr="00133F60" w:rsidRDefault="00133F60" w:rsidP="00133F60">
            <w:pPr>
              <w:overflowPunct w:val="0"/>
              <w:autoSpaceDE w:val="0"/>
              <w:autoSpaceDN w:val="0"/>
              <w:adjustRightInd w:val="0"/>
              <w:jc w:val="center"/>
              <w:textAlignment w:val="baseline"/>
              <w:rPr>
                <w:rFonts w:ascii="Arial" w:hAnsi="Arial" w:cs="Arial"/>
              </w:rPr>
            </w:pPr>
          </w:p>
        </w:tc>
      </w:tr>
      <w:tr w:rsidR="00133F60" w:rsidRPr="00133F60" w14:paraId="7D68056F" w14:textId="77777777" w:rsidTr="00AB0C16">
        <w:tc>
          <w:tcPr>
            <w:tcW w:w="3936" w:type="dxa"/>
          </w:tcPr>
          <w:p w14:paraId="70C7876E" w14:textId="77777777" w:rsidR="00133F60" w:rsidRPr="00133F60" w:rsidRDefault="00133F60" w:rsidP="00133F60">
            <w:pPr>
              <w:overflowPunct w:val="0"/>
              <w:autoSpaceDE w:val="0"/>
              <w:autoSpaceDN w:val="0"/>
              <w:adjustRightInd w:val="0"/>
              <w:textAlignment w:val="baseline"/>
              <w:rPr>
                <w:rFonts w:ascii="Arial" w:hAnsi="Arial" w:cs="Arial"/>
                <w:b/>
              </w:rPr>
            </w:pPr>
            <w:r w:rsidRPr="00133F60">
              <w:rPr>
                <w:rFonts w:ascii="Arial" w:hAnsi="Arial" w:cs="Arial"/>
                <w:b/>
              </w:rPr>
              <w:t>TOTAL</w:t>
            </w:r>
          </w:p>
          <w:p w14:paraId="31A37FD2" w14:textId="77777777" w:rsidR="00133F60" w:rsidRPr="00133F60" w:rsidRDefault="00133F60" w:rsidP="00133F60">
            <w:pPr>
              <w:overflowPunct w:val="0"/>
              <w:autoSpaceDE w:val="0"/>
              <w:autoSpaceDN w:val="0"/>
              <w:adjustRightInd w:val="0"/>
              <w:textAlignment w:val="baseline"/>
              <w:rPr>
                <w:rFonts w:ascii="Arial" w:hAnsi="Arial" w:cs="Arial"/>
              </w:rPr>
            </w:pPr>
          </w:p>
        </w:tc>
        <w:tc>
          <w:tcPr>
            <w:tcW w:w="1984" w:type="dxa"/>
          </w:tcPr>
          <w:p w14:paraId="686B74AD"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100%</w:t>
            </w:r>
          </w:p>
        </w:tc>
      </w:tr>
    </w:tbl>
    <w:p w14:paraId="1AA56571"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6316C1A"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410D094C"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2C2A7902"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747117BE"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31A8C1F2"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32252660"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63DF2F6"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219EA927" w14:textId="77777777" w:rsid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ECBF237" w14:textId="77777777" w:rsidR="00CA4227" w:rsidRDefault="00CA4227"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11818E6" w14:textId="77777777" w:rsidR="00CA4227" w:rsidRPr="00133F60" w:rsidRDefault="00CA4227"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247FFF21"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D6B6B14"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lastRenderedPageBreak/>
        <w:t>EDUCATION FOR SUSTAINABLE DEVELOPMENT (ESD)</w:t>
      </w:r>
    </w:p>
    <w:p w14:paraId="7CF7D326"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133F60" w:rsidRPr="00133F60" w14:paraId="319A97D7" w14:textId="77777777" w:rsidTr="00AB0C16">
        <w:tc>
          <w:tcPr>
            <w:tcW w:w="4443" w:type="dxa"/>
            <w:vMerge w:val="restart"/>
            <w:vAlign w:val="center"/>
          </w:tcPr>
          <w:p w14:paraId="4A6C66CB"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3F60">
              <w:rPr>
                <w:rFonts w:ascii="Arial" w:hAnsi="Arial" w:cs="Arial"/>
              </w:rPr>
              <w:t>Does the module contribute to ESD?</w:t>
            </w:r>
          </w:p>
        </w:tc>
        <w:tc>
          <w:tcPr>
            <w:tcW w:w="4443" w:type="dxa"/>
            <w:vAlign w:val="center"/>
          </w:tcPr>
          <w:p w14:paraId="3BB05BAE"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3F60">
              <w:rPr>
                <w:rFonts w:ascii="Arial" w:hAnsi="Arial" w:cs="Arial"/>
              </w:rPr>
              <w:t>Yes</w:t>
            </w:r>
          </w:p>
          <w:p w14:paraId="77B9E532" w14:textId="77777777" w:rsidR="00133F60" w:rsidRPr="00133F60" w:rsidRDefault="00133F60" w:rsidP="00133F60">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133F60" w:rsidRPr="00133F60" w14:paraId="7C5A22A8" w14:textId="77777777" w:rsidTr="00AB0C16">
        <w:tc>
          <w:tcPr>
            <w:tcW w:w="4443" w:type="dxa"/>
            <w:vMerge/>
          </w:tcPr>
          <w:p w14:paraId="12BFE382"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vAlign w:val="center"/>
          </w:tcPr>
          <w:p w14:paraId="6687A1E1"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r>
      <w:tr w:rsidR="00133F60" w:rsidRPr="00133F60" w14:paraId="0B16CABB" w14:textId="77777777" w:rsidTr="00AB0C16">
        <w:tc>
          <w:tcPr>
            <w:tcW w:w="8886" w:type="dxa"/>
            <w:gridSpan w:val="2"/>
          </w:tcPr>
          <w:p w14:paraId="28F072C8"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3F60">
              <w:rPr>
                <w:rFonts w:ascii="Arial" w:hAnsi="Arial" w:cs="Arial"/>
              </w:rPr>
              <w:t>If yes please provide brief details (no more than 100 words):</w:t>
            </w:r>
          </w:p>
          <w:p w14:paraId="2B701DED" w14:textId="77777777" w:rsidR="00133F60" w:rsidRPr="00133F60" w:rsidRDefault="00133F60" w:rsidP="00133F60">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0738DA94"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Education for sustainable development is the process of equipping students with</w:t>
            </w:r>
          </w:p>
          <w:p w14:paraId="2B260C33"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the knowledge and understanding, skills and attributes needed to work and live in a way that safeguards environmental, social and economic wellbeing, both in the present and for future generations.</w:t>
            </w:r>
          </w:p>
          <w:p w14:paraId="6DAECF59"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i/>
              </w:rPr>
            </w:pPr>
          </w:p>
          <w:p w14:paraId="66558CD4"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This module aims to teach students to critically assess, analyse and reflect and these skills will be related to sustainability issues within the context of the workplace, as appropriate. Students will be introduced to the concept of teamwork and collaboration within a global context.</w:t>
            </w:r>
          </w:p>
          <w:p w14:paraId="7B0898D3"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 xml:space="preserve"> </w:t>
            </w:r>
          </w:p>
          <w:p w14:paraId="13DBC181" w14:textId="77777777" w:rsidR="00133F60" w:rsidRPr="00133F60" w:rsidRDefault="00133F60" w:rsidP="007826BB">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Students will also be encouraged to actively implement or contribute to changes that promote sustainable development within the scope of their own learning experience and study environment and effectively engage with real-life problems relevant to sustainable development.</w:t>
            </w:r>
          </w:p>
          <w:p w14:paraId="709B263C" w14:textId="77777777" w:rsidR="00133F60" w:rsidRPr="00133F60" w:rsidRDefault="00133F60" w:rsidP="00133F60">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bl>
    <w:p w14:paraId="046C1006"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0AF7079" w14:textId="77777777" w:rsidR="00133F60" w:rsidRPr="00133F60" w:rsidRDefault="001E0E04"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Reading List:</w:t>
      </w:r>
    </w:p>
    <w:p w14:paraId="257AB7F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FEF2DD4" w14:textId="77777777" w:rsidR="00133F60" w:rsidRPr="00133F60" w:rsidRDefault="00133F60" w:rsidP="00133F60">
      <w:pPr>
        <w:autoSpaceDE w:val="0"/>
        <w:autoSpaceDN w:val="0"/>
        <w:adjustRightInd w:val="0"/>
        <w:spacing w:after="0" w:line="240" w:lineRule="auto"/>
        <w:rPr>
          <w:rFonts w:ascii="Arial" w:eastAsia="Times New Roman" w:hAnsi="Arial" w:cs="Arial"/>
          <w:b/>
          <w:color w:val="000000"/>
          <w:lang w:eastAsia="en-GB"/>
        </w:rPr>
      </w:pPr>
      <w:r w:rsidRPr="00133F60">
        <w:rPr>
          <w:rFonts w:ascii="Arial" w:eastAsia="Times New Roman" w:hAnsi="Arial" w:cs="Arial"/>
          <w:b/>
          <w:color w:val="000000"/>
          <w:lang w:eastAsia="en-GB"/>
        </w:rPr>
        <w:t xml:space="preserve">Essential </w:t>
      </w:r>
    </w:p>
    <w:p w14:paraId="45BE0E55" w14:textId="77777777" w:rsidR="00133F60" w:rsidRPr="00133F60" w:rsidRDefault="00276F49" w:rsidP="00133F60">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Adair, J.E. (2015</w:t>
      </w:r>
      <w:r w:rsidR="00133F60" w:rsidRPr="00133F60">
        <w:rPr>
          <w:rFonts w:ascii="Arial" w:eastAsia="Times New Roman" w:hAnsi="Arial" w:cs="Arial"/>
          <w:lang w:eastAsia="en-GB"/>
        </w:rPr>
        <w:t>) </w:t>
      </w:r>
      <w:r w:rsidR="00133F60" w:rsidRPr="00133F60">
        <w:rPr>
          <w:rFonts w:ascii="Arial" w:eastAsia="Times New Roman" w:hAnsi="Arial" w:cs="Arial"/>
          <w:i/>
          <w:iCs/>
          <w:lang w:eastAsia="en-GB"/>
        </w:rPr>
        <w:t>Effective Teambuilding: How to make a winning team</w:t>
      </w:r>
      <w:r w:rsidR="00133F60" w:rsidRPr="00133F60">
        <w:rPr>
          <w:rFonts w:ascii="Arial" w:eastAsia="Times New Roman" w:hAnsi="Arial" w:cs="Arial"/>
          <w:lang w:eastAsia="en-GB"/>
        </w:rPr>
        <w:t>. London: Pan Books</w:t>
      </w:r>
    </w:p>
    <w:p w14:paraId="2738B782" w14:textId="77777777" w:rsidR="00133F60" w:rsidRPr="00133F60" w:rsidRDefault="00276F49" w:rsidP="00133F60">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Belbin, M.R. (2010</w:t>
      </w:r>
      <w:r w:rsidR="00133F60" w:rsidRPr="00133F60">
        <w:rPr>
          <w:rFonts w:ascii="Arial" w:eastAsia="Times New Roman" w:hAnsi="Arial" w:cs="Arial"/>
          <w:lang w:eastAsia="en-GB"/>
        </w:rPr>
        <w:t>) </w:t>
      </w:r>
      <w:r w:rsidR="00133F60" w:rsidRPr="00133F60">
        <w:rPr>
          <w:rFonts w:ascii="Arial" w:eastAsia="Times New Roman" w:hAnsi="Arial" w:cs="Arial"/>
          <w:i/>
          <w:iCs/>
          <w:lang w:eastAsia="en-GB"/>
        </w:rPr>
        <w:t>Team roles at work</w:t>
      </w:r>
      <w:r w:rsidR="00133F60" w:rsidRPr="00133F60">
        <w:rPr>
          <w:rFonts w:ascii="Arial" w:eastAsia="Times New Roman" w:hAnsi="Arial" w:cs="Arial"/>
          <w:lang w:eastAsia="en-GB"/>
        </w:rPr>
        <w:t>. 2nd edn</w:t>
      </w:r>
      <w:r>
        <w:rPr>
          <w:rFonts w:ascii="Arial" w:eastAsia="Times New Roman" w:hAnsi="Arial" w:cs="Arial"/>
          <w:lang w:eastAsia="en-GB"/>
        </w:rPr>
        <w:t>. Abingdon: Routledge</w:t>
      </w:r>
    </w:p>
    <w:p w14:paraId="45E4CDE5" w14:textId="77777777" w:rsidR="00133F60" w:rsidRPr="00133F60" w:rsidRDefault="00133F60" w:rsidP="00133F60">
      <w:pPr>
        <w:autoSpaceDE w:val="0"/>
        <w:autoSpaceDN w:val="0"/>
        <w:adjustRightInd w:val="0"/>
        <w:spacing w:after="0" w:line="240" w:lineRule="auto"/>
        <w:ind w:right="-261"/>
        <w:rPr>
          <w:rFonts w:ascii="Arial" w:eastAsia="Times New Roman" w:hAnsi="Arial" w:cs="Arial"/>
          <w:color w:val="FF0000"/>
          <w:lang w:eastAsia="en-GB"/>
        </w:rPr>
      </w:pPr>
    </w:p>
    <w:p w14:paraId="75BB9198" w14:textId="77777777" w:rsidR="00133F60" w:rsidRDefault="00133F60" w:rsidP="00133F60">
      <w:pPr>
        <w:autoSpaceDE w:val="0"/>
        <w:autoSpaceDN w:val="0"/>
        <w:adjustRightInd w:val="0"/>
        <w:spacing w:after="0" w:line="240" w:lineRule="auto"/>
        <w:rPr>
          <w:rFonts w:ascii="Arial" w:eastAsia="Times New Roman" w:hAnsi="Arial" w:cs="Arial"/>
          <w:b/>
          <w:bCs/>
          <w:color w:val="000000"/>
          <w:lang w:eastAsia="en-GB"/>
        </w:rPr>
      </w:pPr>
      <w:r w:rsidRPr="00133F60">
        <w:rPr>
          <w:rFonts w:ascii="Arial" w:eastAsia="Times New Roman" w:hAnsi="Arial" w:cs="Arial"/>
          <w:b/>
          <w:bCs/>
          <w:color w:val="000000"/>
          <w:lang w:eastAsia="en-GB"/>
        </w:rPr>
        <w:t xml:space="preserve">Recommended </w:t>
      </w:r>
    </w:p>
    <w:p w14:paraId="37CD7865" w14:textId="77777777" w:rsidR="00CA4227" w:rsidRPr="00CA4227" w:rsidRDefault="00CA4227" w:rsidP="00133F60">
      <w:pPr>
        <w:autoSpaceDE w:val="0"/>
        <w:autoSpaceDN w:val="0"/>
        <w:adjustRightInd w:val="0"/>
        <w:spacing w:after="0" w:line="240" w:lineRule="auto"/>
        <w:rPr>
          <w:rFonts w:ascii="Arial" w:eastAsia="Times New Roman" w:hAnsi="Arial" w:cs="Arial"/>
          <w:bCs/>
          <w:color w:val="000000"/>
          <w:lang w:eastAsia="en-GB"/>
        </w:rPr>
      </w:pPr>
      <w:r>
        <w:rPr>
          <w:rFonts w:ascii="Arial" w:eastAsia="Times New Roman" w:hAnsi="Arial" w:cs="Arial"/>
          <w:bCs/>
          <w:color w:val="000000"/>
          <w:lang w:eastAsia="en-GB"/>
        </w:rPr>
        <w:t xml:space="preserve">Horn, R (2009). </w:t>
      </w:r>
      <w:r w:rsidRPr="00CA4227">
        <w:rPr>
          <w:rFonts w:ascii="Arial" w:eastAsia="Times New Roman" w:hAnsi="Arial" w:cs="Arial"/>
          <w:bCs/>
          <w:i/>
          <w:color w:val="000000"/>
          <w:lang w:eastAsia="en-GB"/>
        </w:rPr>
        <w:t>The Business Skills Handbook</w:t>
      </w:r>
      <w:r>
        <w:rPr>
          <w:rFonts w:ascii="Arial" w:eastAsia="Times New Roman" w:hAnsi="Arial" w:cs="Arial"/>
          <w:bCs/>
          <w:color w:val="000000"/>
          <w:lang w:eastAsia="en-GB"/>
        </w:rPr>
        <w:t>. London: CIPD</w:t>
      </w:r>
    </w:p>
    <w:p w14:paraId="60907E0D" w14:textId="77777777" w:rsidR="00133F60" w:rsidRP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 xml:space="preserve">Covey, </w:t>
      </w:r>
      <w:r w:rsidR="00227D10">
        <w:rPr>
          <w:rFonts w:ascii="Arial" w:eastAsia="Times New Roman" w:hAnsi="Arial" w:cs="Arial"/>
          <w:lang w:eastAsia="en-GB"/>
        </w:rPr>
        <w:t>Stephen R. (2004</w:t>
      </w:r>
      <w:r w:rsidRPr="00133F60">
        <w:rPr>
          <w:rFonts w:ascii="Arial" w:eastAsia="Times New Roman" w:hAnsi="Arial" w:cs="Arial"/>
          <w:lang w:eastAsia="en-GB"/>
        </w:rPr>
        <w:t>) </w:t>
      </w:r>
      <w:r w:rsidRPr="00133F60">
        <w:rPr>
          <w:rFonts w:ascii="Arial" w:eastAsia="Times New Roman" w:hAnsi="Arial" w:cs="Arial"/>
          <w:i/>
          <w:iCs/>
          <w:lang w:eastAsia="en-GB"/>
        </w:rPr>
        <w:t>The 7 Habits of Highly Effective People: Powerful Lessons in Personal Change</w:t>
      </w:r>
      <w:r w:rsidR="00227D10" w:rsidRPr="001E0E04">
        <w:rPr>
          <w:rFonts w:ascii="Arial" w:eastAsia="Times New Roman" w:hAnsi="Arial" w:cs="Arial"/>
          <w:i/>
          <w:lang w:eastAsia="en-GB"/>
        </w:rPr>
        <w:t>.</w:t>
      </w:r>
      <w:r w:rsidR="00227D10">
        <w:rPr>
          <w:rFonts w:ascii="Arial" w:eastAsia="Times New Roman" w:hAnsi="Arial" w:cs="Arial"/>
          <w:lang w:eastAsia="en-GB"/>
        </w:rPr>
        <w:t xml:space="preserve"> London</w:t>
      </w:r>
      <w:r w:rsidRPr="00133F60">
        <w:rPr>
          <w:rFonts w:ascii="Arial" w:eastAsia="Times New Roman" w:hAnsi="Arial" w:cs="Arial"/>
          <w:lang w:eastAsia="en-GB"/>
        </w:rPr>
        <w:t>: Simon and Schuster</w:t>
      </w:r>
      <w:r w:rsidR="00227D10">
        <w:rPr>
          <w:rFonts w:ascii="Arial" w:eastAsia="Times New Roman" w:hAnsi="Arial" w:cs="Arial"/>
          <w:lang w:eastAsia="en-GB"/>
        </w:rPr>
        <w:t xml:space="preserve"> UK</w:t>
      </w:r>
      <w:r w:rsidRPr="00133F60">
        <w:rPr>
          <w:rFonts w:ascii="Arial" w:eastAsia="Times New Roman" w:hAnsi="Arial" w:cs="Arial"/>
          <w:lang w:eastAsia="en-GB"/>
        </w:rPr>
        <w:t>.</w:t>
      </w:r>
    </w:p>
    <w:p w14:paraId="22409DE1" w14:textId="77777777" w:rsidR="00133F60" w:rsidRP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Blanchard, K.H., He</w:t>
      </w:r>
      <w:r w:rsidR="00227D10">
        <w:rPr>
          <w:rFonts w:ascii="Arial" w:eastAsia="Times New Roman" w:hAnsi="Arial" w:cs="Arial"/>
          <w:lang w:eastAsia="en-GB"/>
        </w:rPr>
        <w:t>rsey, P. and Johnson, D.E. (2012</w:t>
      </w:r>
      <w:r w:rsidRPr="00133F60">
        <w:rPr>
          <w:rFonts w:ascii="Arial" w:eastAsia="Times New Roman" w:hAnsi="Arial" w:cs="Arial"/>
          <w:lang w:eastAsia="en-GB"/>
        </w:rPr>
        <w:t>) </w:t>
      </w:r>
      <w:r w:rsidRPr="00133F60">
        <w:rPr>
          <w:rFonts w:ascii="Arial" w:eastAsia="Times New Roman" w:hAnsi="Arial" w:cs="Arial"/>
          <w:i/>
          <w:iCs/>
          <w:lang w:eastAsia="en-GB"/>
        </w:rPr>
        <w:t>Management of organizational behavior: Leading human resources</w:t>
      </w:r>
      <w:r w:rsidR="00227D10">
        <w:rPr>
          <w:rFonts w:ascii="Arial" w:eastAsia="Times New Roman" w:hAnsi="Arial" w:cs="Arial"/>
          <w:lang w:eastAsia="en-GB"/>
        </w:rPr>
        <w:t>. 10</w:t>
      </w:r>
      <w:r w:rsidRPr="00133F60">
        <w:rPr>
          <w:rFonts w:ascii="Arial" w:eastAsia="Times New Roman" w:hAnsi="Arial" w:cs="Arial"/>
          <w:lang w:eastAsia="en-GB"/>
        </w:rPr>
        <w:t>th ed</w:t>
      </w:r>
      <w:r w:rsidR="00227D10">
        <w:rPr>
          <w:rFonts w:ascii="Arial" w:eastAsia="Times New Roman" w:hAnsi="Arial" w:cs="Arial"/>
          <w:lang w:eastAsia="en-GB"/>
        </w:rPr>
        <w:t>n. United Kingdom: Pearson</w:t>
      </w:r>
    </w:p>
    <w:p w14:paraId="23F57C75" w14:textId="77777777" w:rsidR="00133F60" w:rsidRP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Alv</w:t>
      </w:r>
      <w:r w:rsidR="007826BB">
        <w:rPr>
          <w:rFonts w:ascii="Arial" w:eastAsia="Times New Roman" w:hAnsi="Arial" w:cs="Arial"/>
          <w:lang w:eastAsia="en-GB"/>
        </w:rPr>
        <w:t>esson, M. and Willmott, H.</w:t>
      </w:r>
      <w:r w:rsidR="001E0E04">
        <w:rPr>
          <w:rFonts w:ascii="Arial" w:eastAsia="Times New Roman" w:hAnsi="Arial" w:cs="Arial"/>
          <w:lang w:eastAsia="en-GB"/>
        </w:rPr>
        <w:t xml:space="preserve"> (2012</w:t>
      </w:r>
      <w:r w:rsidRPr="00133F60">
        <w:rPr>
          <w:rFonts w:ascii="Arial" w:eastAsia="Times New Roman" w:hAnsi="Arial" w:cs="Arial"/>
          <w:lang w:eastAsia="en-GB"/>
        </w:rPr>
        <w:t>) </w:t>
      </w:r>
      <w:r w:rsidRPr="00133F60">
        <w:rPr>
          <w:rFonts w:ascii="Arial" w:eastAsia="Times New Roman" w:hAnsi="Arial" w:cs="Arial"/>
          <w:i/>
          <w:iCs/>
          <w:lang w:eastAsia="en-GB"/>
        </w:rPr>
        <w:t>Making sense of management: A critical introduction</w:t>
      </w:r>
      <w:r w:rsidRPr="00133F60">
        <w:rPr>
          <w:rFonts w:ascii="Arial" w:eastAsia="Times New Roman" w:hAnsi="Arial" w:cs="Arial"/>
          <w:i/>
          <w:lang w:eastAsia="en-GB"/>
        </w:rPr>
        <w:t>.</w:t>
      </w:r>
      <w:r w:rsidRPr="00133F60">
        <w:rPr>
          <w:rFonts w:ascii="Arial" w:eastAsia="Times New Roman" w:hAnsi="Arial" w:cs="Arial"/>
          <w:lang w:eastAsia="en-GB"/>
        </w:rPr>
        <w:t xml:space="preserve"> 2nd edn. Thousand Oaks, CA: Sage Publications</w:t>
      </w:r>
    </w:p>
    <w:p w14:paraId="1BB4656E" w14:textId="77777777" w:rsid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Collins, J.C. and Jim, C. (2001) </w:t>
      </w:r>
      <w:r w:rsidRPr="00133F60">
        <w:rPr>
          <w:rFonts w:ascii="Arial" w:eastAsia="Times New Roman" w:hAnsi="Arial" w:cs="Arial"/>
          <w:i/>
          <w:iCs/>
          <w:lang w:eastAsia="en-GB"/>
        </w:rPr>
        <w:t>Good to great [why some companies make the leap ... And others don’t]</w:t>
      </w:r>
      <w:r w:rsidR="001E0E04">
        <w:rPr>
          <w:rFonts w:ascii="Arial" w:eastAsia="Times New Roman" w:hAnsi="Arial" w:cs="Arial"/>
          <w:lang w:eastAsia="en-GB"/>
        </w:rPr>
        <w:t xml:space="preserve">. London: Random House. </w:t>
      </w:r>
    </w:p>
    <w:p w14:paraId="72A3E707" w14:textId="77777777" w:rsidR="007826BB" w:rsidRPr="00133F60" w:rsidRDefault="007826BB" w:rsidP="007826BB">
      <w:pPr>
        <w:shd w:val="clear" w:color="auto" w:fill="FFFFFF"/>
        <w:spacing w:after="0" w:line="240" w:lineRule="auto"/>
        <w:rPr>
          <w:rFonts w:ascii="Arial" w:eastAsia="Times New Roman" w:hAnsi="Arial" w:cs="Arial"/>
          <w:lang w:eastAsia="en-GB"/>
        </w:rPr>
      </w:pPr>
    </w:p>
    <w:p w14:paraId="14E2EEFB" w14:textId="77777777" w:rsidR="00133F60" w:rsidRPr="00133F60"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b/>
          <w:bCs/>
          <w:color w:val="000000"/>
          <w:lang w:eastAsia="en-GB"/>
        </w:rPr>
        <w:t xml:space="preserve">Ebooks </w:t>
      </w:r>
    </w:p>
    <w:p w14:paraId="60F6DB56" w14:textId="77777777" w:rsidR="001E0E04"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color w:val="000000"/>
          <w:lang w:eastAsia="en-GB"/>
        </w:rPr>
        <w:t xml:space="preserve">Belbin, R.M. (2010) </w:t>
      </w:r>
      <w:r w:rsidRPr="00133F60">
        <w:rPr>
          <w:rFonts w:ascii="Arial" w:eastAsia="Times New Roman" w:hAnsi="Arial" w:cs="Arial"/>
          <w:i/>
          <w:iCs/>
          <w:color w:val="000000"/>
          <w:lang w:eastAsia="en-GB"/>
        </w:rPr>
        <w:t>Teamroles at Work</w:t>
      </w:r>
      <w:r w:rsidRPr="00133F60">
        <w:rPr>
          <w:rFonts w:ascii="Arial" w:eastAsia="Times New Roman" w:hAnsi="Arial" w:cs="Arial"/>
          <w:color w:val="000000"/>
          <w:lang w:eastAsia="en-GB"/>
        </w:rPr>
        <w:t xml:space="preserve">. </w:t>
      </w:r>
      <w:r w:rsidR="007871D8">
        <w:rPr>
          <w:rFonts w:ascii="Arial" w:eastAsia="Times New Roman" w:hAnsi="Arial" w:cs="Arial"/>
          <w:color w:val="000000"/>
          <w:lang w:eastAsia="en-GB"/>
        </w:rPr>
        <w:t>2</w:t>
      </w:r>
      <w:r w:rsidR="007871D8" w:rsidRPr="007871D8">
        <w:rPr>
          <w:rFonts w:ascii="Arial" w:eastAsia="Times New Roman" w:hAnsi="Arial" w:cs="Arial"/>
          <w:color w:val="000000"/>
          <w:vertAlign w:val="superscript"/>
          <w:lang w:eastAsia="en-GB"/>
        </w:rPr>
        <w:t>nd</w:t>
      </w:r>
      <w:r w:rsidR="007871D8">
        <w:rPr>
          <w:rFonts w:ascii="Arial" w:eastAsia="Times New Roman" w:hAnsi="Arial" w:cs="Arial"/>
          <w:color w:val="000000"/>
          <w:lang w:eastAsia="en-GB"/>
        </w:rPr>
        <w:t xml:space="preserve"> edn. </w:t>
      </w:r>
      <w:r w:rsidR="001E0E04">
        <w:rPr>
          <w:rFonts w:ascii="Arial" w:eastAsia="Times New Roman" w:hAnsi="Arial" w:cs="Arial"/>
          <w:color w:val="000000"/>
          <w:lang w:eastAsia="en-GB"/>
        </w:rPr>
        <w:t xml:space="preserve">Abingdon: Routledge. </w:t>
      </w:r>
    </w:p>
    <w:p w14:paraId="79496F5F" w14:textId="77777777" w:rsidR="00133F60" w:rsidRPr="00133F60"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color w:val="000000"/>
          <w:lang w:eastAsia="en-GB"/>
        </w:rPr>
        <w:t>Magin</w:t>
      </w:r>
      <w:r w:rsidR="007871D8">
        <w:rPr>
          <w:rFonts w:ascii="Arial" w:eastAsia="Times New Roman" w:hAnsi="Arial" w:cs="Arial"/>
          <w:color w:val="000000"/>
          <w:lang w:eastAsia="en-GB"/>
        </w:rPr>
        <w:t>n</w:t>
      </w:r>
      <w:r w:rsidRPr="00133F60">
        <w:rPr>
          <w:rFonts w:ascii="Arial" w:eastAsia="Times New Roman" w:hAnsi="Arial" w:cs="Arial"/>
          <w:color w:val="000000"/>
          <w:lang w:eastAsia="en-GB"/>
        </w:rPr>
        <w:t xml:space="preserve">, M. (2004) </w:t>
      </w:r>
      <w:r w:rsidRPr="00133F60">
        <w:rPr>
          <w:rFonts w:ascii="Arial" w:eastAsia="Times New Roman" w:hAnsi="Arial" w:cs="Arial"/>
          <w:i/>
          <w:iCs/>
          <w:color w:val="000000"/>
          <w:lang w:eastAsia="en-GB"/>
        </w:rPr>
        <w:t>Making teams Work: 24 Lessons for working together successfully</w:t>
      </w:r>
      <w:r w:rsidRPr="00133F60">
        <w:rPr>
          <w:rFonts w:ascii="Arial" w:eastAsia="Times New Roman" w:hAnsi="Arial" w:cs="Arial"/>
          <w:color w:val="000000"/>
          <w:lang w:eastAsia="en-GB"/>
        </w:rPr>
        <w:t>. McGraw-Hill Pub</w:t>
      </w:r>
      <w:r w:rsidR="007871D8">
        <w:rPr>
          <w:rFonts w:ascii="Arial" w:eastAsia="Times New Roman" w:hAnsi="Arial" w:cs="Arial"/>
          <w:color w:val="000000"/>
          <w:lang w:eastAsia="en-GB"/>
        </w:rPr>
        <w:t>lishing</w:t>
      </w:r>
      <w:r w:rsidRPr="00133F60">
        <w:rPr>
          <w:rFonts w:ascii="Arial" w:eastAsia="Times New Roman" w:hAnsi="Arial" w:cs="Arial"/>
          <w:color w:val="000000"/>
          <w:lang w:eastAsia="en-GB"/>
        </w:rPr>
        <w:t>.</w:t>
      </w:r>
    </w:p>
    <w:p w14:paraId="11427664" w14:textId="77777777" w:rsidR="00133F60" w:rsidRPr="00133F60"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color w:val="000000"/>
          <w:lang w:eastAsia="en-GB"/>
        </w:rPr>
        <w:t xml:space="preserve">Dalley, D., and Burton, L. </w:t>
      </w:r>
      <w:r w:rsidR="007871D8">
        <w:rPr>
          <w:rFonts w:ascii="Arial" w:eastAsia="Times New Roman" w:hAnsi="Arial" w:cs="Arial"/>
          <w:color w:val="000000"/>
          <w:lang w:eastAsia="en-GB"/>
        </w:rPr>
        <w:t xml:space="preserve">(2010) </w:t>
      </w:r>
      <w:r w:rsidRPr="00133F60">
        <w:rPr>
          <w:rFonts w:ascii="Arial" w:eastAsia="Times New Roman" w:hAnsi="Arial" w:cs="Arial"/>
          <w:i/>
          <w:iCs/>
          <w:color w:val="000000"/>
          <w:lang w:eastAsia="en-GB"/>
        </w:rPr>
        <w:t>Developing your Influencing Skills: How to influence people by increasing your credibility, trustwort</w:t>
      </w:r>
      <w:r w:rsidR="007871D8">
        <w:rPr>
          <w:rFonts w:ascii="Arial" w:eastAsia="Times New Roman" w:hAnsi="Arial" w:cs="Arial"/>
          <w:i/>
          <w:iCs/>
          <w:color w:val="000000"/>
          <w:lang w:eastAsia="en-GB"/>
        </w:rPr>
        <w:t xml:space="preserve">hiness and communication skills. </w:t>
      </w:r>
      <w:r w:rsidRPr="00133F60">
        <w:rPr>
          <w:rFonts w:ascii="Arial" w:eastAsia="Times New Roman" w:hAnsi="Arial" w:cs="Arial"/>
          <w:color w:val="000000"/>
          <w:lang w:eastAsia="en-GB"/>
        </w:rPr>
        <w:t xml:space="preserve">Universe of Learning Ltd. </w:t>
      </w:r>
    </w:p>
    <w:p w14:paraId="3DC49CF1" w14:textId="77777777" w:rsidR="008B76ED"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color w:val="000000"/>
          <w:lang w:eastAsia="en-GB"/>
        </w:rPr>
        <w:t xml:space="preserve">Ercegovac, Z. (2008) </w:t>
      </w:r>
      <w:r w:rsidRPr="00133F60">
        <w:rPr>
          <w:rFonts w:ascii="Arial" w:eastAsia="Times New Roman" w:hAnsi="Arial" w:cs="Arial"/>
          <w:i/>
          <w:iCs/>
          <w:color w:val="000000"/>
          <w:lang w:eastAsia="en-GB"/>
        </w:rPr>
        <w:t>Information Literacy, search strategies, tools &amp; resources for high school students and college freshmen</w:t>
      </w:r>
      <w:r w:rsidR="007871D8">
        <w:rPr>
          <w:rFonts w:ascii="Arial" w:eastAsia="Times New Roman" w:hAnsi="Arial" w:cs="Arial"/>
          <w:color w:val="000000"/>
          <w:lang w:eastAsia="en-GB"/>
        </w:rPr>
        <w:t>. 2</w:t>
      </w:r>
      <w:r w:rsidR="007871D8" w:rsidRPr="007871D8">
        <w:rPr>
          <w:rFonts w:ascii="Arial" w:eastAsia="Times New Roman" w:hAnsi="Arial" w:cs="Arial"/>
          <w:color w:val="000000"/>
          <w:vertAlign w:val="superscript"/>
          <w:lang w:eastAsia="en-GB"/>
        </w:rPr>
        <w:t>nd</w:t>
      </w:r>
      <w:r w:rsidR="007871D8">
        <w:rPr>
          <w:rFonts w:ascii="Arial" w:eastAsia="Times New Roman" w:hAnsi="Arial" w:cs="Arial"/>
          <w:color w:val="000000"/>
          <w:lang w:eastAsia="en-GB"/>
        </w:rPr>
        <w:t xml:space="preserve"> edn.</w:t>
      </w:r>
      <w:r w:rsidRPr="00133F60">
        <w:rPr>
          <w:rFonts w:ascii="Arial" w:eastAsia="Times New Roman" w:hAnsi="Arial" w:cs="Arial"/>
          <w:color w:val="000000"/>
          <w:lang w:eastAsia="en-GB"/>
        </w:rPr>
        <w:t xml:space="preserve"> Linworth Pub</w:t>
      </w:r>
      <w:r w:rsidR="007871D8">
        <w:rPr>
          <w:rFonts w:ascii="Arial" w:eastAsia="Times New Roman" w:hAnsi="Arial" w:cs="Arial"/>
          <w:color w:val="000000"/>
          <w:lang w:eastAsia="en-GB"/>
        </w:rPr>
        <w:t>lishing</w:t>
      </w:r>
      <w:r w:rsidRPr="00133F60">
        <w:rPr>
          <w:rFonts w:ascii="Arial" w:eastAsia="Times New Roman" w:hAnsi="Arial" w:cs="Arial"/>
          <w:color w:val="000000"/>
          <w:lang w:eastAsia="en-GB"/>
        </w:rPr>
        <w:t>.</w:t>
      </w:r>
    </w:p>
    <w:p w14:paraId="3AC58F62" w14:textId="77777777" w:rsidR="007826BB" w:rsidRDefault="007826BB" w:rsidP="00133F60">
      <w:pPr>
        <w:autoSpaceDE w:val="0"/>
        <w:autoSpaceDN w:val="0"/>
        <w:adjustRightInd w:val="0"/>
        <w:spacing w:after="0" w:line="240" w:lineRule="auto"/>
        <w:rPr>
          <w:rFonts w:ascii="Arial" w:eastAsia="Times New Roman" w:hAnsi="Arial" w:cs="Arial"/>
          <w:b/>
          <w:color w:val="000000"/>
          <w:lang w:eastAsia="en-GB"/>
        </w:rPr>
      </w:pPr>
    </w:p>
    <w:p w14:paraId="481A8788" w14:textId="77777777" w:rsidR="007826BB" w:rsidRPr="007826BB" w:rsidRDefault="007826BB" w:rsidP="00133F60">
      <w:pPr>
        <w:autoSpaceDE w:val="0"/>
        <w:autoSpaceDN w:val="0"/>
        <w:adjustRightInd w:val="0"/>
        <w:spacing w:after="0" w:line="240" w:lineRule="auto"/>
        <w:rPr>
          <w:rFonts w:ascii="Arial" w:eastAsia="Times New Roman" w:hAnsi="Arial" w:cs="Arial"/>
          <w:b/>
          <w:color w:val="000000"/>
          <w:lang w:eastAsia="en-GB"/>
        </w:rPr>
      </w:pPr>
      <w:r w:rsidRPr="007826BB">
        <w:rPr>
          <w:rFonts w:ascii="Arial" w:eastAsia="Times New Roman" w:hAnsi="Arial" w:cs="Arial"/>
          <w:b/>
          <w:color w:val="000000"/>
          <w:lang w:eastAsia="en-GB"/>
        </w:rPr>
        <w:t>Websites</w:t>
      </w:r>
    </w:p>
    <w:p w14:paraId="3CCE3995" w14:textId="77777777" w:rsidR="007826BB" w:rsidRDefault="004616EF" w:rsidP="00133F60">
      <w:pPr>
        <w:autoSpaceDE w:val="0"/>
        <w:autoSpaceDN w:val="0"/>
        <w:adjustRightInd w:val="0"/>
        <w:spacing w:after="0" w:line="240" w:lineRule="auto"/>
      </w:pPr>
      <w:hyperlink r:id="rId9" w:history="1">
        <w:r w:rsidR="007826BB" w:rsidRPr="000E24E3">
          <w:rPr>
            <w:rStyle w:val="Hyperlink"/>
          </w:rPr>
          <w:t>www.belbin.com</w:t>
        </w:r>
      </w:hyperlink>
    </w:p>
    <w:p w14:paraId="4E83E66A" w14:textId="77777777" w:rsidR="007826BB" w:rsidRDefault="004616EF" w:rsidP="00133F60">
      <w:pPr>
        <w:autoSpaceDE w:val="0"/>
        <w:autoSpaceDN w:val="0"/>
        <w:adjustRightInd w:val="0"/>
        <w:spacing w:after="0" w:line="240" w:lineRule="auto"/>
      </w:pPr>
      <w:hyperlink r:id="rId10" w:history="1">
        <w:r w:rsidR="007826BB" w:rsidRPr="000E24E3">
          <w:rPr>
            <w:rStyle w:val="Hyperlink"/>
          </w:rPr>
          <w:t>www.cipd.co.uk</w:t>
        </w:r>
      </w:hyperlink>
    </w:p>
    <w:p w14:paraId="352B4FD1" w14:textId="77777777" w:rsidR="007826BB" w:rsidRDefault="004616EF" w:rsidP="00133F60">
      <w:pPr>
        <w:autoSpaceDE w:val="0"/>
        <w:autoSpaceDN w:val="0"/>
        <w:adjustRightInd w:val="0"/>
        <w:spacing w:after="0" w:line="240" w:lineRule="auto"/>
      </w:pPr>
      <w:hyperlink r:id="rId11" w:history="1">
        <w:r w:rsidR="007826BB" w:rsidRPr="000E24E3">
          <w:rPr>
            <w:rStyle w:val="Hyperlink"/>
          </w:rPr>
          <w:t>www.acas.org.uk</w:t>
        </w:r>
      </w:hyperlink>
    </w:p>
    <w:p w14:paraId="59A1E090" w14:textId="77777777" w:rsidR="007826BB" w:rsidRDefault="004616EF" w:rsidP="00133F60">
      <w:pPr>
        <w:autoSpaceDE w:val="0"/>
        <w:autoSpaceDN w:val="0"/>
        <w:adjustRightInd w:val="0"/>
        <w:spacing w:after="0" w:line="240" w:lineRule="auto"/>
      </w:pPr>
      <w:hyperlink r:id="rId12" w:history="1">
        <w:r w:rsidR="007826BB" w:rsidRPr="000E24E3">
          <w:rPr>
            <w:rStyle w:val="Hyperlink"/>
          </w:rPr>
          <w:t>www.scienceforwork.com</w:t>
        </w:r>
      </w:hyperlink>
    </w:p>
    <w:p w14:paraId="3230D3C6" w14:textId="77777777" w:rsidR="007826BB" w:rsidRDefault="004616EF" w:rsidP="00133F60">
      <w:pPr>
        <w:autoSpaceDE w:val="0"/>
        <w:autoSpaceDN w:val="0"/>
        <w:adjustRightInd w:val="0"/>
        <w:spacing w:after="0" w:line="240" w:lineRule="auto"/>
      </w:pPr>
      <w:hyperlink r:id="rId13" w:history="1">
        <w:r w:rsidR="007826BB" w:rsidRPr="000E24E3">
          <w:rPr>
            <w:rStyle w:val="Hyperlink"/>
          </w:rPr>
          <w:t>www.mindtools.com</w:t>
        </w:r>
      </w:hyperlink>
    </w:p>
    <w:p w14:paraId="16391625" w14:textId="77777777" w:rsidR="007826BB" w:rsidRDefault="004616EF" w:rsidP="00133F60">
      <w:pPr>
        <w:autoSpaceDE w:val="0"/>
        <w:autoSpaceDN w:val="0"/>
        <w:adjustRightInd w:val="0"/>
        <w:spacing w:after="0" w:line="240" w:lineRule="auto"/>
      </w:pPr>
      <w:hyperlink r:id="rId14" w:history="1">
        <w:r w:rsidR="007826BB" w:rsidRPr="000E24E3">
          <w:rPr>
            <w:rStyle w:val="Hyperlink"/>
          </w:rPr>
          <w:t>www.personneltoday.com</w:t>
        </w:r>
      </w:hyperlink>
    </w:p>
    <w:p w14:paraId="27133A4C" w14:textId="77777777" w:rsidR="007826BB" w:rsidRDefault="007826BB" w:rsidP="00133F60">
      <w:pPr>
        <w:autoSpaceDE w:val="0"/>
        <w:autoSpaceDN w:val="0"/>
        <w:adjustRightInd w:val="0"/>
        <w:spacing w:after="0" w:line="240" w:lineRule="auto"/>
      </w:pPr>
    </w:p>
    <w:sectPr w:rsidR="007826B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E89837" w14:textId="77777777" w:rsidR="004616EF" w:rsidRDefault="004616EF">
      <w:pPr>
        <w:spacing w:after="0" w:line="240" w:lineRule="auto"/>
      </w:pPr>
      <w:r>
        <w:separator/>
      </w:r>
    </w:p>
  </w:endnote>
  <w:endnote w:type="continuationSeparator" w:id="0">
    <w:p w14:paraId="3F14CB21" w14:textId="77777777" w:rsidR="004616EF" w:rsidRDefault="00461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altName w:val="Arial"/>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7AC731" w14:textId="77777777"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422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4227">
      <w:rPr>
        <w:b/>
        <w:noProof/>
      </w:rPr>
      <w:t>4</w:t>
    </w:r>
    <w:r>
      <w:rPr>
        <w:b/>
        <w:sz w:val="24"/>
        <w:szCs w:val="24"/>
      </w:rPr>
      <w:fldChar w:fldCharType="end"/>
    </w:r>
  </w:p>
  <w:p w14:paraId="6B38876D" w14:textId="77777777"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FC80D" w14:textId="77777777" w:rsidR="004616EF" w:rsidRDefault="004616EF">
      <w:pPr>
        <w:spacing w:after="0" w:line="240" w:lineRule="auto"/>
      </w:pPr>
      <w:r>
        <w:separator/>
      </w:r>
    </w:p>
  </w:footnote>
  <w:footnote w:type="continuationSeparator" w:id="0">
    <w:p w14:paraId="6935F0D2" w14:textId="77777777" w:rsidR="004616EF" w:rsidRDefault="004616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1C86700"/>
    <w:multiLevelType w:val="hybridMultilevel"/>
    <w:tmpl w:val="93F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A335853"/>
    <w:multiLevelType w:val="hybridMultilevel"/>
    <w:tmpl w:val="1D86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9"/>
  </w:num>
  <w:num w:numId="3">
    <w:abstractNumId w:val="26"/>
  </w:num>
  <w:num w:numId="4">
    <w:abstractNumId w:val="5"/>
  </w:num>
  <w:num w:numId="5">
    <w:abstractNumId w:val="24"/>
  </w:num>
  <w:num w:numId="6">
    <w:abstractNumId w:val="23"/>
  </w:num>
  <w:num w:numId="7">
    <w:abstractNumId w:val="4"/>
  </w:num>
  <w:num w:numId="8">
    <w:abstractNumId w:val="27"/>
  </w:num>
  <w:num w:numId="9">
    <w:abstractNumId w:val="19"/>
  </w:num>
  <w:num w:numId="10">
    <w:abstractNumId w:val="2"/>
  </w:num>
  <w:num w:numId="11">
    <w:abstractNumId w:val="15"/>
  </w:num>
  <w:num w:numId="12">
    <w:abstractNumId w:val="16"/>
  </w:num>
  <w:num w:numId="13">
    <w:abstractNumId w:val="14"/>
  </w:num>
  <w:num w:numId="14">
    <w:abstractNumId w:val="11"/>
  </w:num>
  <w:num w:numId="1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2"/>
  </w:num>
  <w:num w:numId="17">
    <w:abstractNumId w:val="6"/>
  </w:num>
  <w:num w:numId="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1"/>
  </w:num>
  <w:num w:numId="21">
    <w:abstractNumId w:val="8"/>
  </w:num>
  <w:num w:numId="22">
    <w:abstractNumId w:val="20"/>
  </w:num>
  <w:num w:numId="23">
    <w:abstractNumId w:val="10"/>
  </w:num>
  <w:num w:numId="24">
    <w:abstractNumId w:val="7"/>
  </w:num>
  <w:num w:numId="25">
    <w:abstractNumId w:val="22"/>
  </w:num>
  <w:num w:numId="26">
    <w:abstractNumId w:val="1"/>
  </w:num>
  <w:num w:numId="27">
    <w:abstractNumId w:val="25"/>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7B"/>
    <w:rsid w:val="000B736B"/>
    <w:rsid w:val="000E155C"/>
    <w:rsid w:val="000E41B0"/>
    <w:rsid w:val="001052CD"/>
    <w:rsid w:val="00124071"/>
    <w:rsid w:val="00133F60"/>
    <w:rsid w:val="00171F28"/>
    <w:rsid w:val="00183848"/>
    <w:rsid w:val="001968A9"/>
    <w:rsid w:val="001B4D05"/>
    <w:rsid w:val="001E0E04"/>
    <w:rsid w:val="001E5CA7"/>
    <w:rsid w:val="00227D10"/>
    <w:rsid w:val="00276F49"/>
    <w:rsid w:val="002B1FAA"/>
    <w:rsid w:val="002B32AD"/>
    <w:rsid w:val="002F1B6B"/>
    <w:rsid w:val="0037501F"/>
    <w:rsid w:val="00375175"/>
    <w:rsid w:val="003C02B2"/>
    <w:rsid w:val="003C2CCE"/>
    <w:rsid w:val="004221E1"/>
    <w:rsid w:val="00454E84"/>
    <w:rsid w:val="00460C2D"/>
    <w:rsid w:val="004616EF"/>
    <w:rsid w:val="004807E0"/>
    <w:rsid w:val="00495411"/>
    <w:rsid w:val="004D62C1"/>
    <w:rsid w:val="004D6AE2"/>
    <w:rsid w:val="004E4395"/>
    <w:rsid w:val="0051533E"/>
    <w:rsid w:val="00520344"/>
    <w:rsid w:val="00522A3A"/>
    <w:rsid w:val="00572774"/>
    <w:rsid w:val="00574C6A"/>
    <w:rsid w:val="0059001A"/>
    <w:rsid w:val="005C48A2"/>
    <w:rsid w:val="005D2E97"/>
    <w:rsid w:val="005D4ABC"/>
    <w:rsid w:val="005F08F2"/>
    <w:rsid w:val="00622308"/>
    <w:rsid w:val="00633748"/>
    <w:rsid w:val="00683F43"/>
    <w:rsid w:val="006859C7"/>
    <w:rsid w:val="006A62B0"/>
    <w:rsid w:val="006B6889"/>
    <w:rsid w:val="006C4CB6"/>
    <w:rsid w:val="006D37E6"/>
    <w:rsid w:val="006E7661"/>
    <w:rsid w:val="006F202D"/>
    <w:rsid w:val="00701E5B"/>
    <w:rsid w:val="00704003"/>
    <w:rsid w:val="00756146"/>
    <w:rsid w:val="00764293"/>
    <w:rsid w:val="0077618A"/>
    <w:rsid w:val="007826BB"/>
    <w:rsid w:val="007871D8"/>
    <w:rsid w:val="007A6BCC"/>
    <w:rsid w:val="007D0988"/>
    <w:rsid w:val="00805EDF"/>
    <w:rsid w:val="00833F1D"/>
    <w:rsid w:val="008507AD"/>
    <w:rsid w:val="00860D5E"/>
    <w:rsid w:val="008B1255"/>
    <w:rsid w:val="008B76ED"/>
    <w:rsid w:val="008C0508"/>
    <w:rsid w:val="008D6DC6"/>
    <w:rsid w:val="008E2990"/>
    <w:rsid w:val="009039D7"/>
    <w:rsid w:val="00904401"/>
    <w:rsid w:val="009136CE"/>
    <w:rsid w:val="00961166"/>
    <w:rsid w:val="00990590"/>
    <w:rsid w:val="009B7AA5"/>
    <w:rsid w:val="009C661B"/>
    <w:rsid w:val="00A07485"/>
    <w:rsid w:val="00A46A13"/>
    <w:rsid w:val="00A62958"/>
    <w:rsid w:val="00A66452"/>
    <w:rsid w:val="00A86423"/>
    <w:rsid w:val="00A90EB3"/>
    <w:rsid w:val="00AD1785"/>
    <w:rsid w:val="00AD2AAD"/>
    <w:rsid w:val="00AD40A4"/>
    <w:rsid w:val="00B22748"/>
    <w:rsid w:val="00B83749"/>
    <w:rsid w:val="00BB5D2E"/>
    <w:rsid w:val="00BE58F6"/>
    <w:rsid w:val="00C13475"/>
    <w:rsid w:val="00C414EC"/>
    <w:rsid w:val="00C76BA7"/>
    <w:rsid w:val="00C81D88"/>
    <w:rsid w:val="00CA4227"/>
    <w:rsid w:val="00CB4D34"/>
    <w:rsid w:val="00CB597B"/>
    <w:rsid w:val="00CB5C5E"/>
    <w:rsid w:val="00CF0416"/>
    <w:rsid w:val="00CF4330"/>
    <w:rsid w:val="00D12A72"/>
    <w:rsid w:val="00D238C5"/>
    <w:rsid w:val="00D507C1"/>
    <w:rsid w:val="00D66946"/>
    <w:rsid w:val="00DA4CA9"/>
    <w:rsid w:val="00DB27B1"/>
    <w:rsid w:val="00DE2A67"/>
    <w:rsid w:val="00DF2786"/>
    <w:rsid w:val="00E41D84"/>
    <w:rsid w:val="00E50812"/>
    <w:rsid w:val="00EA4356"/>
    <w:rsid w:val="00EB78A8"/>
    <w:rsid w:val="00EC719B"/>
    <w:rsid w:val="00EE032B"/>
    <w:rsid w:val="00EF3B53"/>
    <w:rsid w:val="00F26A04"/>
    <w:rsid w:val="00F815B1"/>
    <w:rsid w:val="00FD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6CBC3"/>
  <w15:docId w15:val="{BF335F50-9385-4575-BCF7-5D4DE94F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table" w:customStyle="1" w:styleId="TableGrid1">
    <w:name w:val="Table Grid1"/>
    <w:basedOn w:val="TableNormal"/>
    <w:next w:val="TableGrid"/>
    <w:uiPriority w:val="59"/>
    <w:rsid w:val="00133F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6BB"/>
    <w:rPr>
      <w:color w:val="0000FF" w:themeColor="hyperlink"/>
      <w:u w:val="single"/>
    </w:rPr>
  </w:style>
  <w:style w:type="character" w:styleId="FollowedHyperlink">
    <w:name w:val="FollowedHyperlink"/>
    <w:basedOn w:val="DefaultParagraphFont"/>
    <w:uiPriority w:val="99"/>
    <w:semiHidden/>
    <w:unhideWhenUsed/>
    <w:rsid w:val="007826B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mindtool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cienceforwork.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cipd.co.uk" TargetMode="External"/><Relationship Id="rId4" Type="http://schemas.openxmlformats.org/officeDocument/2006/relationships/settings" Target="settings.xml"/><Relationship Id="rId9" Type="http://schemas.openxmlformats.org/officeDocument/2006/relationships/hyperlink" Target="http://www.belbin.com" TargetMode="External"/><Relationship Id="rId14" Type="http://schemas.openxmlformats.org/officeDocument/2006/relationships/hyperlink" Target="http://www.personneltod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31DA43-61D2-422D-8925-D37A6F203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816</Words>
  <Characters>4653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Rachel Cook</cp:lastModifiedBy>
  <cp:revision>3</cp:revision>
  <cp:lastPrinted>2016-01-21T08:21:00Z</cp:lastPrinted>
  <dcterms:created xsi:type="dcterms:W3CDTF">2019-09-24T11:53:00Z</dcterms:created>
  <dcterms:modified xsi:type="dcterms:W3CDTF">2019-09-24T11:55:00Z</dcterms:modified>
</cp:coreProperties>
</file>