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156082" w:themeColor="accent1"/>
          <w:kern w:val="2"/>
          <w:sz w:val="24"/>
          <w:szCs w:val="24"/>
          <w:lang w:eastAsia="en-US"/>
          <w14:ligatures w14:val="standardContextual"/>
        </w:rPr>
        <w:id w:val="-1060639598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27BD9720" w14:textId="2558F2B6" w:rsidR="002B0667" w:rsidRDefault="002B0667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0EA06411" wp14:editId="3A2B923B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i/>
              <w:iCs/>
              <w:caps/>
              <w:color w:val="156082" w:themeColor="accent1"/>
              <w:sz w:val="52"/>
              <w:szCs w:val="52"/>
            </w:rPr>
            <w:alias w:val="Title"/>
            <w:tag w:val=""/>
            <w:id w:val="1735040861"/>
            <w:placeholder>
              <w:docPart w:val="54C3A8235BC2486AB8717BE9252A2649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2F5B73F4" w14:textId="7E58F096" w:rsidR="002B0667" w:rsidRPr="000854A1" w:rsidRDefault="002B0667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i/>
                  <w:iCs/>
                  <w:caps/>
                  <w:color w:val="156082" w:themeColor="accent1"/>
                  <w:sz w:val="52"/>
                  <w:szCs w:val="52"/>
                </w:rPr>
              </w:pPr>
              <w:r w:rsidRPr="000854A1">
                <w:rPr>
                  <w:rFonts w:asciiTheme="majorHAnsi" w:eastAsiaTheme="majorEastAsia" w:hAnsiTheme="majorHAnsi" w:cstheme="majorBidi"/>
                  <w:i/>
                  <w:iCs/>
                  <w:caps/>
                  <w:color w:val="156082" w:themeColor="accent1"/>
                  <w:sz w:val="52"/>
                  <w:szCs w:val="52"/>
                </w:rPr>
                <w:t>Developing Effective Classroom Management: A Critical Reflection on Theory, Research and Professional Practice</w:t>
              </w:r>
            </w:p>
          </w:sdtContent>
        </w:sdt>
        <w:sdt>
          <w:sdtPr>
            <w:rPr>
              <w:color w:val="156082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B18E5A0CEF134B8F87056D1BC5B8942C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627C1C7F" w14:textId="610A9C07" w:rsidR="002B0667" w:rsidRDefault="008A23CA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>
                <w:rPr>
                  <w:color w:val="156082" w:themeColor="accent1"/>
                  <w:sz w:val="28"/>
                  <w:szCs w:val="28"/>
                </w:rPr>
                <w:t>ECIE6008</w:t>
              </w:r>
            </w:p>
          </w:sdtContent>
        </w:sdt>
        <w:p w14:paraId="4E5E3191" w14:textId="77777777" w:rsidR="002B0667" w:rsidRDefault="002B0667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495A1CC" wp14:editId="6B6CEA12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6-10-31T00:00:00Z">
                                    <w:dateFormat w:val="dd MMMM yyyy"/>
                                    <w:lid w:val="en-GB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226177B8" w14:textId="1AB86302" w:rsidR="002B0667" w:rsidRDefault="008A23CA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31 October 2026</w:t>
                                    </w:r>
                                  </w:p>
                                </w:sdtContent>
                              </w:sdt>
                              <w:p w14:paraId="103A94E1" w14:textId="2E4D3076" w:rsidR="002B0667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8A23CA">
                                      <w:rPr>
                                        <w:caps/>
                                        <w:color w:val="156082" w:themeColor="accent1"/>
                                      </w:rPr>
                                      <w:t>Rae Blick</w:t>
                                    </w:r>
                                  </w:sdtContent>
                                </w:sdt>
                              </w:p>
                              <w:p w14:paraId="326E36B5" w14:textId="23495723" w:rsidR="002B0667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8A23CA">
                                      <w:rPr>
                                        <w:color w:val="156082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495A1C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left:0;text-align:left;margin-left:0;margin-top:0;width:516pt;height:43.9pt;z-index:25165824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6-10-31T00:00:00Z">
                              <w:dateFormat w:val="dd MMMM yyyy"/>
                              <w:lid w:val="en-GB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226177B8" w14:textId="1AB86302" w:rsidR="002B0667" w:rsidRDefault="008A23CA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31 October 2026</w:t>
                              </w:r>
                            </w:p>
                          </w:sdtContent>
                        </w:sdt>
                        <w:p w14:paraId="103A94E1" w14:textId="2E4D3076" w:rsidR="002B0667" w:rsidRDefault="00000000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8A23CA">
                                <w:rPr>
                                  <w:caps/>
                                  <w:color w:val="156082" w:themeColor="accent1"/>
                                </w:rPr>
                                <w:t>Rae Blick</w:t>
                              </w:r>
                            </w:sdtContent>
                          </w:sdt>
                        </w:p>
                        <w:p w14:paraId="326E36B5" w14:textId="23495723" w:rsidR="002B0667" w:rsidRDefault="00000000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8A23CA">
                                <w:rPr>
                                  <w:color w:val="156082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156082" w:themeColor="accent1"/>
            </w:rPr>
            <w:drawing>
              <wp:inline distT="0" distB="0" distL="0" distR="0" wp14:anchorId="4C5CA202" wp14:editId="18C00F1B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3B513C1" w14:textId="22A165E8" w:rsidR="002B0667" w:rsidRDefault="002B0667">
          <w:r>
            <w:br w:type="page"/>
          </w:r>
        </w:p>
      </w:sdtContent>
    </w:sdt>
    <w:p w14:paraId="5F9EDD0F" w14:textId="77777777" w:rsidR="00B20AA0" w:rsidRPr="005229E1" w:rsidRDefault="00B20AA0" w:rsidP="00B20AA0">
      <w:pPr>
        <w:pStyle w:val="Heading1"/>
        <w:rPr>
          <w:sz w:val="36"/>
          <w:szCs w:val="36"/>
        </w:rPr>
      </w:pPr>
      <w:r w:rsidRPr="005229E1">
        <w:rPr>
          <w:sz w:val="36"/>
          <w:szCs w:val="36"/>
        </w:rPr>
        <w:lastRenderedPageBreak/>
        <w:t>ECIE6008</w:t>
      </w:r>
    </w:p>
    <w:p w14:paraId="6C93849A" w14:textId="77777777" w:rsidR="00B20AA0" w:rsidRPr="005229E1" w:rsidRDefault="00B20AA0" w:rsidP="00B20AA0">
      <w:pPr>
        <w:pStyle w:val="Heading1"/>
        <w:jc w:val="center"/>
        <w:rPr>
          <w:b/>
          <w:bCs/>
          <w:sz w:val="36"/>
          <w:szCs w:val="36"/>
        </w:rPr>
      </w:pPr>
      <w:r w:rsidRPr="005229E1">
        <w:rPr>
          <w:b/>
          <w:bCs/>
          <w:i/>
          <w:iCs/>
          <w:sz w:val="36"/>
          <w:szCs w:val="36"/>
        </w:rPr>
        <w:t>Developing Effective Classroom Management: A Critical Reflection on Theory, Research and Professional Practice</w:t>
      </w:r>
      <w:r w:rsidRPr="005229E1">
        <w:rPr>
          <w:b/>
          <w:bCs/>
          <w:sz w:val="36"/>
          <w:szCs w:val="36"/>
        </w:rPr>
        <w:t>.</w:t>
      </w:r>
    </w:p>
    <w:p w14:paraId="134B2EED" w14:textId="77777777" w:rsidR="00B20AA0" w:rsidRDefault="00B20AA0" w:rsidP="00B20AA0"/>
    <w:p w14:paraId="1EFB98FD" w14:textId="77777777" w:rsidR="00B20AA0" w:rsidRDefault="00B20AA0" w:rsidP="00B20AA0"/>
    <w:p w14:paraId="7B697ECE" w14:textId="77777777" w:rsidR="00B20AA0" w:rsidRDefault="00B20AA0" w:rsidP="00B20AA0"/>
    <w:p w14:paraId="45EF8E05" w14:textId="59AAFE28" w:rsidR="00B20AA0" w:rsidRPr="002B0991" w:rsidRDefault="00B20AA0" w:rsidP="00496134">
      <w:pPr>
        <w:pStyle w:val="Heading2"/>
        <w:jc w:val="center"/>
        <w:rPr>
          <w:b/>
          <w:bCs/>
          <w:i/>
          <w:iCs/>
          <w:u w:val="single"/>
        </w:rPr>
      </w:pPr>
      <w:r w:rsidRPr="002B0991">
        <w:rPr>
          <w:b/>
          <w:bCs/>
          <w:i/>
          <w:iCs/>
          <w:u w:val="single"/>
        </w:rPr>
        <w:t>Content List</w:t>
      </w:r>
    </w:p>
    <w:p w14:paraId="5B01F466" w14:textId="77777777" w:rsidR="00B20AA0" w:rsidRPr="00821B7A" w:rsidRDefault="00B20AA0" w:rsidP="00B20AA0">
      <w:pPr>
        <w:rPr>
          <w:sz w:val="28"/>
          <w:szCs w:val="28"/>
        </w:rPr>
      </w:pPr>
    </w:p>
    <w:p w14:paraId="6A429BB8" w14:textId="32C8AF47" w:rsidR="00CF355B" w:rsidRPr="00821B7A" w:rsidRDefault="00B56DA6" w:rsidP="00CF355B">
      <w:r w:rsidRPr="00821B7A">
        <w:t>Introduction</w:t>
      </w:r>
      <w:r w:rsidR="003B58AC" w:rsidRPr="00821B7A">
        <w:t xml:space="preserve"> to define classroom management and behaviour</w:t>
      </w:r>
      <w:r w:rsidR="00C353A6" w:rsidRPr="00821B7A">
        <w:t xml:space="preserve"> for </w:t>
      </w:r>
      <w:r w:rsidR="004326EC" w:rsidRPr="00821B7A">
        <w:t>learning.</w:t>
      </w:r>
      <w:r w:rsidR="00C353A6" w:rsidRPr="00821B7A">
        <w:t>……</w:t>
      </w:r>
      <w:r w:rsidR="004326EC" w:rsidRPr="00821B7A">
        <w:t>…</w:t>
      </w:r>
      <w:r w:rsidR="004326EC">
        <w:t>…</w:t>
      </w:r>
      <w:r w:rsidR="00C353A6" w:rsidRPr="00821B7A">
        <w:t xml:space="preserve">   p2</w:t>
      </w:r>
    </w:p>
    <w:p w14:paraId="58B018B4" w14:textId="77777777" w:rsidR="00C353A6" w:rsidRPr="00821B7A" w:rsidRDefault="00C353A6" w:rsidP="00CF355B"/>
    <w:p w14:paraId="6F6E4C97" w14:textId="0184E4E9" w:rsidR="007B5383" w:rsidRPr="00821B7A" w:rsidRDefault="00D64A4B" w:rsidP="00D107F4">
      <w:r w:rsidRPr="00821B7A">
        <w:t xml:space="preserve">Theoretical Foundations of Classroom Management </w:t>
      </w:r>
      <w:r w:rsidR="00D107F4" w:rsidRPr="00821B7A">
        <w:t>……………………………………</w:t>
      </w:r>
      <w:r w:rsidR="00205933" w:rsidRPr="00821B7A">
        <w:t>…</w:t>
      </w:r>
      <w:r w:rsidR="00D107F4" w:rsidRPr="00821B7A">
        <w:t xml:space="preserve">      p</w:t>
      </w:r>
      <w:r w:rsidR="00940FD2" w:rsidRPr="00821B7A">
        <w:t>2</w:t>
      </w:r>
    </w:p>
    <w:p w14:paraId="6919D184" w14:textId="77777777" w:rsidR="00940FD2" w:rsidRPr="00821B7A" w:rsidRDefault="00940FD2" w:rsidP="00D107F4"/>
    <w:p w14:paraId="599C5128" w14:textId="77777777" w:rsidR="00D800AD" w:rsidRPr="00821B7A" w:rsidRDefault="00B74D65" w:rsidP="00D107F4">
      <w:r w:rsidRPr="00821B7A">
        <w:t xml:space="preserve">Classroom </w:t>
      </w:r>
      <w:r w:rsidR="005E1966" w:rsidRPr="00821B7A">
        <w:t>Environment</w:t>
      </w:r>
      <w:r w:rsidRPr="00821B7A">
        <w:t xml:space="preserve">, </w:t>
      </w:r>
      <w:r w:rsidR="005E1966" w:rsidRPr="00821B7A">
        <w:t>Routines</w:t>
      </w:r>
      <w:r w:rsidRPr="00821B7A">
        <w:t xml:space="preserve"> and </w:t>
      </w:r>
      <w:r w:rsidR="005E1966" w:rsidRPr="00821B7A">
        <w:t>Behaviour</w:t>
      </w:r>
      <w:r w:rsidRPr="00821B7A">
        <w:t xml:space="preserve"> for Learning</w:t>
      </w:r>
      <w:r w:rsidR="00205933" w:rsidRPr="00821B7A">
        <w:t xml:space="preserve"> …………………</w:t>
      </w:r>
      <w:r w:rsidR="007B149F" w:rsidRPr="00821B7A">
        <w:t>….....</w:t>
      </w:r>
      <w:r w:rsidR="005E1966" w:rsidRPr="00821B7A">
        <w:t>.</w:t>
      </w:r>
      <w:r w:rsidR="00205933" w:rsidRPr="00821B7A">
        <w:t xml:space="preserve">     p4  </w:t>
      </w:r>
    </w:p>
    <w:p w14:paraId="72F767C3" w14:textId="77777777" w:rsidR="00D800AD" w:rsidRPr="00821B7A" w:rsidRDefault="00D800AD" w:rsidP="00D107F4"/>
    <w:p w14:paraId="578E0D95" w14:textId="0C4E0804" w:rsidR="00940FD2" w:rsidRPr="00821B7A" w:rsidRDefault="00D800AD" w:rsidP="00D107F4">
      <w:r w:rsidRPr="00821B7A">
        <w:t>Policies</w:t>
      </w:r>
      <w:r w:rsidR="00F27879" w:rsidRPr="00821B7A">
        <w:t xml:space="preserve"> and research </w:t>
      </w:r>
      <w:r w:rsidR="006D6FBB" w:rsidRPr="00821B7A">
        <w:t>related to</w:t>
      </w:r>
      <w:r w:rsidR="00B27EFE" w:rsidRPr="00821B7A">
        <w:t xml:space="preserve"> </w:t>
      </w:r>
      <w:r w:rsidR="00F27879" w:rsidRPr="00821B7A">
        <w:rPr>
          <w:i/>
          <w:iCs/>
        </w:rPr>
        <w:t xml:space="preserve">classroom </w:t>
      </w:r>
      <w:r w:rsidR="00DF5FFB" w:rsidRPr="00821B7A">
        <w:rPr>
          <w:i/>
          <w:iCs/>
        </w:rPr>
        <w:t>management</w:t>
      </w:r>
      <w:r w:rsidR="006D6FBB" w:rsidRPr="00821B7A">
        <w:t xml:space="preserve"> ……………………………</w:t>
      </w:r>
      <w:r w:rsidR="00DF5FFB" w:rsidRPr="00821B7A">
        <w:t>….</w:t>
      </w:r>
      <w:r w:rsidR="006D6FBB" w:rsidRPr="00821B7A">
        <w:t>..</w:t>
      </w:r>
      <w:r w:rsidR="00205933" w:rsidRPr="00821B7A">
        <w:t xml:space="preserve">   </w:t>
      </w:r>
      <w:r w:rsidR="006D6FBB" w:rsidRPr="00821B7A">
        <w:t>p</w:t>
      </w:r>
      <w:r w:rsidR="00DF5FFB" w:rsidRPr="00821B7A">
        <w:t>4</w:t>
      </w:r>
    </w:p>
    <w:p w14:paraId="738240F0" w14:textId="77777777" w:rsidR="00DF5FFB" w:rsidRPr="00821B7A" w:rsidRDefault="00DF5FFB" w:rsidP="00D107F4"/>
    <w:p w14:paraId="56ACFBC5" w14:textId="7AB78888" w:rsidR="00DF5FFB" w:rsidRPr="00821B7A" w:rsidRDefault="0046521C" w:rsidP="00D107F4">
      <w:r w:rsidRPr="00821B7A">
        <w:t xml:space="preserve">Critical </w:t>
      </w:r>
      <w:r w:rsidR="00B27EFE" w:rsidRPr="00821B7A">
        <w:t>Reflection</w:t>
      </w:r>
      <w:r w:rsidRPr="00821B7A">
        <w:t xml:space="preserve"> on Professional </w:t>
      </w:r>
      <w:r w:rsidR="00B27EFE" w:rsidRPr="00821B7A">
        <w:t>Practice</w:t>
      </w:r>
      <w:r w:rsidRPr="00821B7A">
        <w:t xml:space="preserve"> …………………………………………………</w:t>
      </w:r>
      <w:r w:rsidR="00AB2BB8">
        <w:t>.</w:t>
      </w:r>
      <w:r w:rsidR="00B27EFE" w:rsidRPr="00821B7A">
        <w:t>…   p6</w:t>
      </w:r>
    </w:p>
    <w:p w14:paraId="167034D8" w14:textId="77777777" w:rsidR="00B27EFE" w:rsidRPr="00821B7A" w:rsidRDefault="00B27EFE" w:rsidP="00D107F4"/>
    <w:p w14:paraId="6C53ADEB" w14:textId="52815DEF" w:rsidR="00B27EFE" w:rsidRPr="00821B7A" w:rsidRDefault="001A7F5A" w:rsidP="00D107F4">
      <w:r w:rsidRPr="00821B7A">
        <w:t>Conclusion ……………………………………………………………………………………………</w:t>
      </w:r>
      <w:r w:rsidR="00821B7A" w:rsidRPr="00821B7A">
        <w:t>…</w:t>
      </w:r>
      <w:r w:rsidR="00AB2BB8">
        <w:t>.</w:t>
      </w:r>
      <w:r w:rsidR="00821B7A" w:rsidRPr="00821B7A">
        <w:t xml:space="preserve">.  </w:t>
      </w:r>
      <w:r w:rsidRPr="00821B7A">
        <w:t xml:space="preserve"> p</w:t>
      </w:r>
      <w:r w:rsidR="00245A03">
        <w:t>7</w:t>
      </w:r>
    </w:p>
    <w:p w14:paraId="172053C2" w14:textId="77777777" w:rsidR="00B27EFE" w:rsidRPr="00821B7A" w:rsidRDefault="00B27EFE" w:rsidP="00D107F4">
      <w:pPr>
        <w:rPr>
          <w:sz w:val="28"/>
          <w:szCs w:val="28"/>
        </w:rPr>
      </w:pPr>
    </w:p>
    <w:p w14:paraId="5D0183C8" w14:textId="20A27CA3" w:rsidR="007B5383" w:rsidRPr="00AC1C68" w:rsidRDefault="001A7F5A">
      <w:r w:rsidRPr="00AC1C68">
        <w:t>Reference</w:t>
      </w:r>
      <w:r w:rsidR="00B27EFE" w:rsidRPr="00AC1C68">
        <w:t xml:space="preserve"> List</w:t>
      </w:r>
      <w:r w:rsidR="000854A1" w:rsidRPr="00AC1C68">
        <w:t xml:space="preserve"> </w:t>
      </w:r>
      <w:r w:rsidR="00AB2BB8">
        <w:t>.</w:t>
      </w:r>
      <w:r w:rsidR="000854A1" w:rsidRPr="00AC1C68">
        <w:t>.</w:t>
      </w:r>
      <w:r w:rsidR="00B27EFE" w:rsidRPr="00AC1C68">
        <w:t>………………………………………</w:t>
      </w:r>
      <w:r w:rsidR="00AC1C68">
        <w:t>……………….</w:t>
      </w:r>
      <w:r w:rsidR="00B27EFE" w:rsidRPr="00AC1C68">
        <w:t>………………………………</w:t>
      </w:r>
      <w:r w:rsidR="00AC1C68" w:rsidRPr="00AC1C68">
        <w:t>…</w:t>
      </w:r>
      <w:r w:rsidR="00821B7A" w:rsidRPr="00AC1C68">
        <w:t xml:space="preserve">  </w:t>
      </w:r>
      <w:r w:rsidR="00B27EFE" w:rsidRPr="00AC1C68">
        <w:t xml:space="preserve"> </w:t>
      </w:r>
      <w:r w:rsidR="00821B7A" w:rsidRPr="00AC1C68">
        <w:t>p</w:t>
      </w:r>
      <w:r w:rsidR="005229E1">
        <w:t>8</w:t>
      </w:r>
      <w:r w:rsidR="007B5383" w:rsidRPr="00AC1C68">
        <w:br w:type="page"/>
      </w:r>
    </w:p>
    <w:p w14:paraId="44612FF2" w14:textId="2D609EB7" w:rsidR="009F0966" w:rsidRPr="005229E1" w:rsidRDefault="009F0966" w:rsidP="009F0966">
      <w:pPr>
        <w:pStyle w:val="Heading1"/>
        <w:rPr>
          <w:b/>
          <w:bCs/>
          <w:i/>
          <w:iCs/>
          <w:sz w:val="36"/>
          <w:szCs w:val="36"/>
        </w:rPr>
      </w:pPr>
      <w:r w:rsidRPr="005229E1">
        <w:rPr>
          <w:b/>
          <w:bCs/>
          <w:i/>
          <w:iCs/>
          <w:sz w:val="36"/>
          <w:szCs w:val="36"/>
        </w:rPr>
        <w:lastRenderedPageBreak/>
        <w:t>Developing Effective Classroom Management: A Critical Reflection on Theory, Research and Professional Practice</w:t>
      </w:r>
      <w:r w:rsidR="00614ED9" w:rsidRPr="005229E1">
        <w:rPr>
          <w:b/>
          <w:bCs/>
          <w:i/>
          <w:iCs/>
          <w:sz w:val="36"/>
          <w:szCs w:val="36"/>
        </w:rPr>
        <w:t>.</w:t>
      </w:r>
    </w:p>
    <w:p w14:paraId="7FAAF98B" w14:textId="77777777" w:rsidR="000F0734" w:rsidRDefault="000F0734" w:rsidP="000F0734"/>
    <w:p w14:paraId="209970AC" w14:textId="30313129" w:rsidR="00EB55B4" w:rsidRPr="002B0991" w:rsidRDefault="009702F6" w:rsidP="00BC278C">
      <w:r>
        <w:t xml:space="preserve"> </w:t>
      </w:r>
      <w:r w:rsidR="00425725" w:rsidRPr="00425725">
        <w:rPr>
          <w:i/>
          <w:iCs/>
        </w:rPr>
        <w:t>"Classroom management encompasses all the actions teachers undertake within the classroom</w:t>
      </w:r>
      <w:r w:rsidR="000964FF">
        <w:rPr>
          <w:i/>
          <w:iCs/>
        </w:rPr>
        <w:t>,</w:t>
      </w:r>
      <w:r w:rsidR="00425725" w:rsidRPr="00425725">
        <w:rPr>
          <w:i/>
          <w:iCs/>
        </w:rPr>
        <w:t xml:space="preserve"> to encourage students active participation in </w:t>
      </w:r>
      <w:r w:rsidR="00425725" w:rsidRPr="002B0991">
        <w:rPr>
          <w:i/>
          <w:iCs/>
        </w:rPr>
        <w:t>academic activities and to create an environment conducive to learning’’</w:t>
      </w:r>
      <w:r w:rsidR="00425725" w:rsidRPr="002B0991">
        <w:t xml:space="preserve"> </w:t>
      </w:r>
      <w:r w:rsidR="00AB6D08" w:rsidRPr="002B0991">
        <w:t>(B</w:t>
      </w:r>
      <w:r w:rsidR="00BC278C" w:rsidRPr="002B0991">
        <w:t>onna, 2023)</w:t>
      </w:r>
      <w:r w:rsidR="00397E42" w:rsidRPr="002B0991">
        <w:t xml:space="preserve">. </w:t>
      </w:r>
      <w:r w:rsidR="001918F1" w:rsidRPr="002B0991">
        <w:t>This defin</w:t>
      </w:r>
      <w:r w:rsidR="00906CCA" w:rsidRPr="002B0991">
        <w:t>ition highlights that classroom management extends</w:t>
      </w:r>
      <w:r w:rsidR="00A61159" w:rsidRPr="002B0991">
        <w:t xml:space="preserve"> beyond controlling behaviour, encom</w:t>
      </w:r>
      <w:r w:rsidR="003F45A9" w:rsidRPr="002B0991">
        <w:t>passing the organisation</w:t>
      </w:r>
      <w:r w:rsidR="00A93BBB" w:rsidRPr="002B0991">
        <w:t xml:space="preserve"> of learning, classroom environment, relationships, routin</w:t>
      </w:r>
      <w:r w:rsidR="004D2110" w:rsidRPr="002B0991">
        <w:t xml:space="preserve">es and approaches that enable </w:t>
      </w:r>
      <w:r w:rsidR="00601AD7" w:rsidRPr="002B0991">
        <w:t>learners</w:t>
      </w:r>
      <w:r w:rsidR="004D2110" w:rsidRPr="002B0991">
        <w:t xml:space="preserve"> to</w:t>
      </w:r>
      <w:r w:rsidR="00C8792F" w:rsidRPr="002B0991">
        <w:t xml:space="preserve"> </w:t>
      </w:r>
      <w:r w:rsidR="004D2110" w:rsidRPr="002B0991">
        <w:t>participate effectively. E</w:t>
      </w:r>
      <w:r w:rsidR="00FC1597" w:rsidRPr="002B0991">
        <w:t xml:space="preserve">ffective classroom </w:t>
      </w:r>
      <w:r w:rsidR="00C8792F" w:rsidRPr="002B0991">
        <w:t>management is</w:t>
      </w:r>
      <w:r w:rsidR="00FC1597" w:rsidRPr="002B0991">
        <w:t xml:space="preserve"> therefore fundamental to creating a struct</w:t>
      </w:r>
      <w:r w:rsidR="00C8792F" w:rsidRPr="002B0991">
        <w:t>ured, supportive and inclusive</w:t>
      </w:r>
      <w:r w:rsidR="001753AB" w:rsidRPr="002B0991">
        <w:t xml:space="preserve"> </w:t>
      </w:r>
      <w:r w:rsidR="00432097" w:rsidRPr="002B0991">
        <w:t>learning</w:t>
      </w:r>
      <w:r w:rsidR="001753AB" w:rsidRPr="002B0991">
        <w:t xml:space="preserve"> </w:t>
      </w:r>
      <w:r w:rsidR="00432097" w:rsidRPr="002B0991">
        <w:t>environment</w:t>
      </w:r>
      <w:r w:rsidR="001753AB" w:rsidRPr="002B0991">
        <w:t>. Contempo</w:t>
      </w:r>
      <w:r w:rsidR="002F1AC0" w:rsidRPr="002B0991">
        <w:t>rary research identifies classroom management</w:t>
      </w:r>
      <w:r w:rsidR="00382907" w:rsidRPr="002B0991">
        <w:t xml:space="preserve"> </w:t>
      </w:r>
      <w:r w:rsidR="00432097" w:rsidRPr="002B0991">
        <w:t>as a</w:t>
      </w:r>
      <w:r w:rsidR="00382907" w:rsidRPr="002B0991">
        <w:t xml:space="preserve"> </w:t>
      </w:r>
      <w:r w:rsidR="00432097" w:rsidRPr="002B0991">
        <w:t>complex</w:t>
      </w:r>
      <w:r w:rsidR="00382907" w:rsidRPr="002B0991">
        <w:t xml:space="preserve"> and multidimensional process, rather than simpl</w:t>
      </w:r>
      <w:r w:rsidR="00432097" w:rsidRPr="002B0991">
        <w:t>y the control of disruptive behaviour (Chow et al. 2024)</w:t>
      </w:r>
      <w:r w:rsidR="00E62AC3" w:rsidRPr="002B0991">
        <w:t xml:space="preserve">. This is significant because effective management can influence </w:t>
      </w:r>
      <w:r w:rsidR="00601AD7" w:rsidRPr="002B0991">
        <w:t>learner</w:t>
      </w:r>
      <w:r w:rsidR="00E62AC3" w:rsidRPr="002B0991">
        <w:t xml:space="preserve"> enga</w:t>
      </w:r>
      <w:r w:rsidR="00C02700" w:rsidRPr="002B0991">
        <w:t>gement, wellbeing, behaviour and academi</w:t>
      </w:r>
      <w:r w:rsidR="009A5216" w:rsidRPr="002B0991">
        <w:t>c attainment, while supporting teachers to provide pos</w:t>
      </w:r>
      <w:r w:rsidR="004D106A" w:rsidRPr="002B0991">
        <w:t>itive learning experiences (Manley et al. 2023).</w:t>
      </w:r>
    </w:p>
    <w:p w14:paraId="33027795" w14:textId="57737347" w:rsidR="004D106A" w:rsidRPr="002B0991" w:rsidRDefault="004D106A" w:rsidP="00BC278C">
      <w:r w:rsidRPr="002B0991">
        <w:t xml:space="preserve">Furthermore, classroom </w:t>
      </w:r>
      <w:r w:rsidR="00382FC3" w:rsidRPr="002B0991">
        <w:t>management is central to inclusive education, as teachers</w:t>
      </w:r>
      <w:r w:rsidR="00187479" w:rsidRPr="002B0991">
        <w:t xml:space="preserve"> must respond</w:t>
      </w:r>
      <w:r w:rsidR="004B2A80" w:rsidRPr="002B0991">
        <w:t xml:space="preserve"> </w:t>
      </w:r>
      <w:r w:rsidR="00944BF8" w:rsidRPr="002B0991">
        <w:t>appropriately</w:t>
      </w:r>
      <w:r w:rsidR="004B2A80" w:rsidRPr="002B0991">
        <w:t xml:space="preserve"> to diverse needs, abilit</w:t>
      </w:r>
      <w:r w:rsidR="00345DD5" w:rsidRPr="002B0991">
        <w:t>ies and behaviours while reducing barriers to</w:t>
      </w:r>
      <w:r w:rsidR="0004478C" w:rsidRPr="002B0991">
        <w:t xml:space="preserve"> participation. Recent research highlights the importance</w:t>
      </w:r>
      <w:r w:rsidR="00C72F83" w:rsidRPr="002B0991">
        <w:t xml:space="preserve"> of classroom structure and supportive teacher practices </w:t>
      </w:r>
      <w:r w:rsidR="00961CDC" w:rsidRPr="002B0991">
        <w:t xml:space="preserve">in promoting </w:t>
      </w:r>
      <w:r w:rsidR="00B5008A" w:rsidRPr="002B0991">
        <w:t>learner</w:t>
      </w:r>
      <w:r w:rsidR="00961CDC" w:rsidRPr="002B0991">
        <w:t xml:space="preserve"> engagement and ach</w:t>
      </w:r>
      <w:r w:rsidR="00944BF8" w:rsidRPr="002B0991">
        <w:t>ievement (</w:t>
      </w:r>
      <w:r w:rsidR="002D1A3E" w:rsidRPr="002B0991">
        <w:t>Patall</w:t>
      </w:r>
      <w:r w:rsidR="00944BF8" w:rsidRPr="002B0991">
        <w:t xml:space="preserve"> </w:t>
      </w:r>
      <w:r w:rsidR="00944BF8" w:rsidRPr="002B0991">
        <w:rPr>
          <w:i/>
          <w:iCs/>
        </w:rPr>
        <w:t>et al</w:t>
      </w:r>
      <w:r w:rsidR="00944BF8" w:rsidRPr="002B0991">
        <w:t xml:space="preserve">. 2024). </w:t>
      </w:r>
      <w:r w:rsidR="00332C28" w:rsidRPr="002B0991">
        <w:t>Consequently, effective</w:t>
      </w:r>
      <w:r w:rsidR="00884231" w:rsidRPr="002B0991">
        <w:t xml:space="preserve"> management should</w:t>
      </w:r>
      <w:r w:rsidR="00983618" w:rsidRPr="002B0991">
        <w:t xml:space="preserve"> be viewed as proactive, relational and responsive rather than predomin</w:t>
      </w:r>
      <w:r w:rsidR="00BC0A4D" w:rsidRPr="002B0991">
        <w:t>antly punitive.</w:t>
      </w:r>
    </w:p>
    <w:p w14:paraId="1A9EA937" w14:textId="7B6D3561" w:rsidR="00BC0A4D" w:rsidRPr="002B0991" w:rsidRDefault="00BC0A4D" w:rsidP="00BC278C">
      <w:r w:rsidRPr="002B0991">
        <w:t>This criti</w:t>
      </w:r>
      <w:r w:rsidR="00BB2EB9" w:rsidRPr="002B0991">
        <w:t xml:space="preserve">cal reflection will examine </w:t>
      </w:r>
      <w:r w:rsidR="007E1620">
        <w:t xml:space="preserve">the </w:t>
      </w:r>
      <w:r w:rsidR="00BB2EB9" w:rsidRPr="002B0991">
        <w:t xml:space="preserve">classroom environment, relationships, </w:t>
      </w:r>
      <w:r w:rsidR="00C0244C" w:rsidRPr="002B0991">
        <w:t>behaviour</w:t>
      </w:r>
      <w:r w:rsidR="00BB2EB9" w:rsidRPr="002B0991">
        <w:t>, engagement and inclusion</w:t>
      </w:r>
      <w:r w:rsidR="00426AF9">
        <w:t>,</w:t>
      </w:r>
      <w:r w:rsidR="00BB2EB9" w:rsidRPr="002B0991">
        <w:t xml:space="preserve"> through</w:t>
      </w:r>
      <w:r w:rsidR="00C0244C" w:rsidRPr="002B0991">
        <w:t xml:space="preserve"> four theoretical</w:t>
      </w:r>
      <w:r w:rsidR="00F73262" w:rsidRPr="002B0991">
        <w:t xml:space="preserve"> </w:t>
      </w:r>
      <w:r w:rsidR="00F8098F" w:rsidRPr="002B0991">
        <w:t xml:space="preserve">perspectives: Skinner’s </w:t>
      </w:r>
      <w:r w:rsidR="003F0DA0">
        <w:t>B</w:t>
      </w:r>
      <w:r w:rsidR="00F8098F" w:rsidRPr="002B0991">
        <w:t>ehaviour</w:t>
      </w:r>
      <w:r w:rsidR="00807D34" w:rsidRPr="002B0991">
        <w:t xml:space="preserve">ist </w:t>
      </w:r>
      <w:r w:rsidR="003F0DA0">
        <w:t>T</w:t>
      </w:r>
      <w:r w:rsidR="00807D34" w:rsidRPr="002B0991">
        <w:t xml:space="preserve">heory, Piaget’s </w:t>
      </w:r>
      <w:r w:rsidR="003F0DA0">
        <w:t>C</w:t>
      </w:r>
      <w:r w:rsidR="00807D34" w:rsidRPr="002B0991">
        <w:t>o</w:t>
      </w:r>
      <w:r w:rsidR="005A2C9A" w:rsidRPr="002B0991">
        <w:t xml:space="preserve">gnitive </w:t>
      </w:r>
      <w:r w:rsidR="003F0DA0">
        <w:t>D</w:t>
      </w:r>
      <w:r w:rsidR="005A2C9A" w:rsidRPr="002B0991">
        <w:t xml:space="preserve">evelopment </w:t>
      </w:r>
      <w:r w:rsidR="003F0DA0">
        <w:t>T</w:t>
      </w:r>
      <w:r w:rsidR="005A2C9A" w:rsidRPr="002B0991">
        <w:t xml:space="preserve">heory, Maslow’s </w:t>
      </w:r>
      <w:r w:rsidR="003F0DA0">
        <w:t>H</w:t>
      </w:r>
      <w:r w:rsidR="00C776C7" w:rsidRPr="002B0991">
        <w:t>ierar</w:t>
      </w:r>
      <w:r w:rsidR="003A235A" w:rsidRPr="002B0991">
        <w:t xml:space="preserve">chy of </w:t>
      </w:r>
      <w:r w:rsidR="003F0DA0">
        <w:t>N</w:t>
      </w:r>
      <w:r w:rsidR="003A235A" w:rsidRPr="002B0991">
        <w:t xml:space="preserve">eeds and </w:t>
      </w:r>
      <w:r w:rsidR="00202E80" w:rsidRPr="002B0991">
        <w:t>R</w:t>
      </w:r>
      <w:r w:rsidR="003A235A" w:rsidRPr="002B0991">
        <w:t xml:space="preserve">ogers </w:t>
      </w:r>
      <w:r w:rsidR="003F0DA0">
        <w:t>H</w:t>
      </w:r>
      <w:r w:rsidR="003A235A" w:rsidRPr="002B0991">
        <w:t>umani</w:t>
      </w:r>
      <w:r w:rsidR="003A775F" w:rsidRPr="002B0991">
        <w:t xml:space="preserve">stic </w:t>
      </w:r>
      <w:r w:rsidR="003F0DA0">
        <w:t>T</w:t>
      </w:r>
      <w:r w:rsidR="003A775F" w:rsidRPr="002B0991">
        <w:t>heory. These perspectives will be cr</w:t>
      </w:r>
      <w:r w:rsidR="00AE51B7" w:rsidRPr="002B0991">
        <w:t xml:space="preserve">itically evaluated alongside contemporary research and </w:t>
      </w:r>
      <w:r w:rsidR="00CE3F23" w:rsidRPr="002B0991">
        <w:t>professional practice to consider how theoretica</w:t>
      </w:r>
      <w:r w:rsidR="009B0747" w:rsidRPr="002B0991">
        <w:t xml:space="preserve">l </w:t>
      </w:r>
      <w:r w:rsidR="00202E80" w:rsidRPr="002B0991">
        <w:t>understanding can</w:t>
      </w:r>
      <w:r w:rsidR="009B0747" w:rsidRPr="002B0991">
        <w:t xml:space="preserve"> inform effective</w:t>
      </w:r>
      <w:r w:rsidR="00202E80" w:rsidRPr="002B0991">
        <w:t xml:space="preserve"> and inclusive classroom management.</w:t>
      </w:r>
    </w:p>
    <w:p w14:paraId="3E20F252" w14:textId="5FB58656" w:rsidR="003F69FA" w:rsidRDefault="00BB5210" w:rsidP="00BC278C">
      <w:r w:rsidRPr="002B0991">
        <w:t>Effective</w:t>
      </w:r>
      <w:r w:rsidR="00732198" w:rsidRPr="002B0991">
        <w:t xml:space="preserve"> classroom man</w:t>
      </w:r>
      <w:r w:rsidR="004F35CC" w:rsidRPr="002B0991">
        <w:t>agement is a multidimensional process that is unlike</w:t>
      </w:r>
      <w:r w:rsidR="00145AB7" w:rsidRPr="002B0991">
        <w:t>ly to be adequately explained by a single theor</w:t>
      </w:r>
      <w:r w:rsidR="00F01AAE" w:rsidRPr="002B0991">
        <w:t xml:space="preserve">etical perspective. Chow </w:t>
      </w:r>
      <w:r w:rsidR="00F01AAE" w:rsidRPr="002B0991">
        <w:rPr>
          <w:i/>
          <w:iCs/>
        </w:rPr>
        <w:t>et al.</w:t>
      </w:r>
      <w:r w:rsidR="00F01AAE" w:rsidRPr="002B0991">
        <w:t xml:space="preserve"> (2024)</w:t>
      </w:r>
      <w:r w:rsidR="00FD3851" w:rsidRPr="002B0991">
        <w:t>, through</w:t>
      </w:r>
      <w:r w:rsidR="004C34C7" w:rsidRPr="002B0991">
        <w:t xml:space="preserve"> a</w:t>
      </w:r>
      <w:r w:rsidR="004C34C7">
        <w:t xml:space="preserve"> </w:t>
      </w:r>
      <w:r>
        <w:t>systematic meta</w:t>
      </w:r>
      <w:r w:rsidR="004C34C7">
        <w:t>-review</w:t>
      </w:r>
      <w:r w:rsidR="008910CF">
        <w:t>. This</w:t>
      </w:r>
      <w:r w:rsidR="004C34C7">
        <w:t xml:space="preserve"> demonstrate</w:t>
      </w:r>
      <w:r w:rsidR="008910CF">
        <w:t>s</w:t>
      </w:r>
      <w:r w:rsidR="004C34C7">
        <w:t xml:space="preserve"> that classroom management</w:t>
      </w:r>
      <w:r w:rsidR="008C42A0">
        <w:t xml:space="preserve"> encompasses interconnected dimensions includ</w:t>
      </w:r>
      <w:r w:rsidR="00657847">
        <w:t>ing behaviour, classroom organisation</w:t>
      </w:r>
      <w:r w:rsidR="00E47D92">
        <w:t>, instru</w:t>
      </w:r>
      <w:r w:rsidR="00A64A31">
        <w:t>ctional pro</w:t>
      </w:r>
      <w:r w:rsidR="00CA2753">
        <w:t>cess</w:t>
      </w:r>
      <w:r w:rsidR="00E22531">
        <w:t>es and teacher-</w:t>
      </w:r>
      <w:r w:rsidR="00C10663">
        <w:t>learner</w:t>
      </w:r>
      <w:r w:rsidR="00395208">
        <w:t xml:space="preserve"> relationships. This suggests that effective practices </w:t>
      </w:r>
      <w:r>
        <w:t>require</w:t>
      </w:r>
      <w:r w:rsidR="00395208">
        <w:t xml:space="preserve"> teachers to draw</w:t>
      </w:r>
      <w:r w:rsidR="00B31310">
        <w:t xml:space="preserve"> selectively upon different theories</w:t>
      </w:r>
      <w:r w:rsidR="008311C6">
        <w:t xml:space="preserve"> according</w:t>
      </w:r>
      <w:r w:rsidR="00F27D20">
        <w:t xml:space="preserve"> to</w:t>
      </w:r>
      <w:r w:rsidR="001A0776">
        <w:t xml:space="preserve"> a</w:t>
      </w:r>
      <w:r w:rsidR="00F27D20">
        <w:t xml:space="preserve"> </w:t>
      </w:r>
      <w:r w:rsidR="004326EC">
        <w:t>learner’s</w:t>
      </w:r>
      <w:r w:rsidR="00F27D20">
        <w:t xml:space="preserve"> individual needs</w:t>
      </w:r>
      <w:r w:rsidR="001A0776">
        <w:t>,</w:t>
      </w:r>
      <w:r w:rsidR="00F27D20">
        <w:t xml:space="preserve"> and the</w:t>
      </w:r>
      <w:r w:rsidR="009903CB">
        <w:t xml:space="preserve"> context in which learning occurs. Behavi</w:t>
      </w:r>
      <w:r w:rsidR="00E22CF4">
        <w:t xml:space="preserve">ourist, cognitive and </w:t>
      </w:r>
      <w:r w:rsidR="00751B62">
        <w:t>humanistic</w:t>
      </w:r>
      <w:r w:rsidR="00E22CF4">
        <w:t xml:space="preserve"> </w:t>
      </w:r>
      <w:r w:rsidR="00751B62">
        <w:t>perspectives</w:t>
      </w:r>
      <w:r w:rsidR="00720CB1">
        <w:t xml:space="preserve"> offer </w:t>
      </w:r>
      <w:r w:rsidR="00751B62">
        <w:t>contrasting</w:t>
      </w:r>
      <w:r w:rsidR="00C45C0F">
        <w:t xml:space="preserve"> explanations of </w:t>
      </w:r>
      <w:r w:rsidR="00751B62">
        <w:t>behaviour</w:t>
      </w:r>
      <w:r w:rsidR="00C45C0F">
        <w:t>, learning and mot</w:t>
      </w:r>
      <w:r w:rsidR="006E5767">
        <w:t xml:space="preserve">ivation, critically evaluating their contributions and </w:t>
      </w:r>
      <w:r w:rsidR="00E82607">
        <w:t>limitations</w:t>
      </w:r>
      <w:r w:rsidR="00D7061E">
        <w:t>.</w:t>
      </w:r>
      <w:r w:rsidR="00E82607">
        <w:t xml:space="preserve"> </w:t>
      </w:r>
      <w:r w:rsidR="004326EC">
        <w:t>Therefore,</w:t>
      </w:r>
      <w:r w:rsidR="00E82607">
        <w:t xml:space="preserve"> provid</w:t>
      </w:r>
      <w:r w:rsidR="00D7061E">
        <w:t>ing</w:t>
      </w:r>
      <w:r w:rsidR="00E82607">
        <w:t xml:space="preserve"> </w:t>
      </w:r>
      <w:r w:rsidR="00E82607">
        <w:lastRenderedPageBreak/>
        <w:t xml:space="preserve">a more nuanced understanding of how theory can </w:t>
      </w:r>
      <w:r w:rsidR="00751B62">
        <w:t>confirm effective and inclusive classroom practice</w:t>
      </w:r>
      <w:r w:rsidR="00D91861">
        <w:t>.</w:t>
      </w:r>
    </w:p>
    <w:p w14:paraId="540955A8" w14:textId="2A4F2E5C" w:rsidR="00D91861" w:rsidRPr="002B0991" w:rsidRDefault="00D91861" w:rsidP="00BC278C">
      <w:r w:rsidRPr="002B0991">
        <w:t>Behav</w:t>
      </w:r>
      <w:r w:rsidR="00EA6F21" w:rsidRPr="002B0991">
        <w:t>iour</w:t>
      </w:r>
      <w:r w:rsidR="00C73CAF" w:rsidRPr="002B0991">
        <w:t>ist theory concept</w:t>
      </w:r>
      <w:r w:rsidR="008178BC" w:rsidRPr="002B0991">
        <w:t>ualises learning as obser</w:t>
      </w:r>
      <w:r w:rsidR="009D7A73" w:rsidRPr="002B0991">
        <w:t xml:space="preserve">vable </w:t>
      </w:r>
      <w:r w:rsidR="006E1A25" w:rsidRPr="002B0991">
        <w:t>behavioural</w:t>
      </w:r>
      <w:r w:rsidR="009D7A73" w:rsidRPr="002B0991">
        <w:t xml:space="preserve"> changes</w:t>
      </w:r>
      <w:r w:rsidR="006B5FCE">
        <w:t>,</w:t>
      </w:r>
      <w:r w:rsidR="009D7A73" w:rsidRPr="002B0991">
        <w:t xml:space="preserve"> shaped by </w:t>
      </w:r>
      <w:r w:rsidR="006E1A25" w:rsidRPr="002B0991">
        <w:t>environmental</w:t>
      </w:r>
      <w:r w:rsidR="009D7A73" w:rsidRPr="002B0991">
        <w:t xml:space="preserve"> consequences. Skinner’s (</w:t>
      </w:r>
      <w:r w:rsidR="00255043" w:rsidRPr="002B0991">
        <w:t>1953) theory of operant</w:t>
      </w:r>
      <w:r w:rsidR="00255043">
        <w:t xml:space="preserve"> conditioning provides a foundation</w:t>
      </w:r>
      <w:r w:rsidR="0053441F">
        <w:t xml:space="preserve"> for strategies such as reinforcement</w:t>
      </w:r>
      <w:r w:rsidR="00B97106">
        <w:t>, praise and consistent consequences. These approaches can establish predictable expectations and reinforce</w:t>
      </w:r>
      <w:r w:rsidR="00DD30E9">
        <w:t xml:space="preserve"> behaviours that maximise opportunities for learning</w:t>
      </w:r>
      <w:r w:rsidR="00B401DC">
        <w:t xml:space="preserve">. However, an exclusive reliance on external </w:t>
      </w:r>
      <w:r w:rsidR="006E1A25">
        <w:t>reinforcement</w:t>
      </w:r>
      <w:r w:rsidR="00396EEA">
        <w:t xml:space="preserve"> may encourage compliance without necessarily developing</w:t>
      </w:r>
      <w:r w:rsidR="008A518E">
        <w:t xml:space="preserve"> </w:t>
      </w:r>
      <w:r w:rsidR="002B0991">
        <w:t>learner</w:t>
      </w:r>
      <w:r w:rsidR="00DB0481">
        <w:t>’</w:t>
      </w:r>
      <w:r w:rsidR="002B0991">
        <w:t>s</w:t>
      </w:r>
      <w:r w:rsidR="008A518E">
        <w:t xml:space="preserve"> </w:t>
      </w:r>
      <w:r w:rsidR="006E1A25">
        <w:t>autonomy</w:t>
      </w:r>
      <w:r w:rsidR="00735D22">
        <w:t>,</w:t>
      </w:r>
      <w:r w:rsidR="008A518E">
        <w:t xml:space="preserve"> or intrinsic </w:t>
      </w:r>
      <w:r w:rsidR="006E1A25">
        <w:t>motivation.</w:t>
      </w:r>
      <w:r w:rsidR="00CD178B">
        <w:t xml:space="preserve"> </w:t>
      </w:r>
      <w:r w:rsidR="00F9422C">
        <w:t>Contemporary</w:t>
      </w:r>
      <w:r w:rsidR="00CD178B">
        <w:t xml:space="preserve"> evidence suggest</w:t>
      </w:r>
      <w:r w:rsidR="00573270">
        <w:t>s</w:t>
      </w:r>
      <w:r w:rsidR="00CD178B">
        <w:t xml:space="preserve"> that student</w:t>
      </w:r>
      <w:r w:rsidR="008B03AD">
        <w:t xml:space="preserve">-centred </w:t>
      </w:r>
      <w:r w:rsidR="00F9422C">
        <w:t>responses</w:t>
      </w:r>
      <w:r w:rsidR="008B03AD">
        <w:t xml:space="preserve"> can reduce </w:t>
      </w:r>
      <w:r w:rsidR="008B03AD" w:rsidRPr="002B0991">
        <w:t>problematic behaviour while</w:t>
      </w:r>
      <w:r w:rsidR="006A7982" w:rsidRPr="002B0991">
        <w:t xml:space="preserve"> supporting engagement, motivation and self-regulation (Karasova and Nehyba, 2023)</w:t>
      </w:r>
      <w:r w:rsidR="00F9422C" w:rsidRPr="002B0991">
        <w:t>.</w:t>
      </w:r>
      <w:r w:rsidR="000E39CD" w:rsidRPr="002B0991">
        <w:t xml:space="preserve"> </w:t>
      </w:r>
      <w:r w:rsidR="002E450A" w:rsidRPr="002B0991">
        <w:t>Therefore</w:t>
      </w:r>
      <w:r w:rsidR="004F2419" w:rsidRPr="002B0991">
        <w:t>, behaviourist principles may provi</w:t>
      </w:r>
      <w:r w:rsidR="00C83721" w:rsidRPr="002B0991">
        <w:t>de</w:t>
      </w:r>
      <w:r w:rsidR="00573270">
        <w:t xml:space="preserve"> a</w:t>
      </w:r>
      <w:r w:rsidR="00C83721" w:rsidRPr="002B0991">
        <w:t xml:space="preserve"> valuable structure, but their eff</w:t>
      </w:r>
      <w:r w:rsidR="006233D7" w:rsidRPr="002B0991">
        <w:t>ectiveness can be res</w:t>
      </w:r>
      <w:r w:rsidR="006A585C" w:rsidRPr="002B0991">
        <w:t>tricted when beh</w:t>
      </w:r>
      <w:r w:rsidR="00A42026" w:rsidRPr="002B0991">
        <w:t xml:space="preserve">avioural control is </w:t>
      </w:r>
      <w:r w:rsidR="002E450A" w:rsidRPr="002B0991">
        <w:t>prioritised over</w:t>
      </w:r>
      <w:r w:rsidR="00062C8A">
        <w:t xml:space="preserve"> a</w:t>
      </w:r>
      <w:r w:rsidR="002E450A" w:rsidRPr="002B0991">
        <w:t xml:space="preserve"> lea</w:t>
      </w:r>
      <w:r w:rsidR="00062C8A">
        <w:t>r</w:t>
      </w:r>
      <w:r w:rsidR="002E450A" w:rsidRPr="002B0991">
        <w:t>ner</w:t>
      </w:r>
      <w:r w:rsidR="00905328" w:rsidRPr="002B0991">
        <w:t>’</w:t>
      </w:r>
      <w:r w:rsidR="002E450A" w:rsidRPr="002B0991">
        <w:t xml:space="preserve">s </w:t>
      </w:r>
      <w:r w:rsidR="00856942" w:rsidRPr="002B0991">
        <w:t>wider</w:t>
      </w:r>
      <w:r w:rsidR="00905328" w:rsidRPr="002B0991">
        <w:t xml:space="preserve"> deve</w:t>
      </w:r>
      <w:r w:rsidR="00856942" w:rsidRPr="002B0991">
        <w:t>lopmental needs.</w:t>
      </w:r>
    </w:p>
    <w:p w14:paraId="297435B6" w14:textId="0EFE7CE0" w:rsidR="00A53BBB" w:rsidRPr="002B0991" w:rsidRDefault="003B03DF" w:rsidP="00BC278C">
      <w:pPr>
        <w:rPr>
          <w:rFonts w:eastAsiaTheme="minorEastAsia"/>
        </w:rPr>
      </w:pPr>
      <w:r w:rsidRPr="002B0991">
        <w:t xml:space="preserve">Cognitive theory, </w:t>
      </w:r>
      <w:r w:rsidR="00386AC9" w:rsidRPr="002B0991">
        <w:t>particularly</w:t>
      </w:r>
      <w:r w:rsidRPr="002B0991">
        <w:t xml:space="preserve"> Piaget</w:t>
      </w:r>
      <w:r w:rsidR="00256028">
        <w:t>’s</w:t>
      </w:r>
      <w:r w:rsidRPr="002B0991">
        <w:t xml:space="preserve"> (1952) </w:t>
      </w:r>
      <w:r w:rsidR="00256028">
        <w:t>T</w:t>
      </w:r>
      <w:r w:rsidRPr="002B0991">
        <w:t xml:space="preserve">heory of </w:t>
      </w:r>
      <w:r w:rsidR="00256028">
        <w:t>C</w:t>
      </w:r>
      <w:r w:rsidRPr="002B0991">
        <w:t xml:space="preserve">ognitive </w:t>
      </w:r>
      <w:r w:rsidR="00256028">
        <w:t>D</w:t>
      </w:r>
      <w:r w:rsidR="00386AC9" w:rsidRPr="002B0991">
        <w:t>evelopment</w:t>
      </w:r>
      <w:r w:rsidRPr="002B0991">
        <w:t>, positions</w:t>
      </w:r>
      <w:r w:rsidR="00223A0B" w:rsidRPr="002B0991">
        <w:t xml:space="preserve"> lea</w:t>
      </w:r>
      <w:r w:rsidR="00D7664E" w:rsidRPr="002B0991">
        <w:t>rners as active participants in construc</w:t>
      </w:r>
      <w:r w:rsidR="00462605" w:rsidRPr="002B0991">
        <w:t xml:space="preserve">ting knowledge. Applied to classroom </w:t>
      </w:r>
      <w:r w:rsidR="00386AC9" w:rsidRPr="002B0991">
        <w:t>management</w:t>
      </w:r>
      <w:r w:rsidR="00462605" w:rsidRPr="002B0991">
        <w:t>, this suggests that teachers should consider</w:t>
      </w:r>
      <w:r w:rsidR="00AC044F" w:rsidRPr="002B0991">
        <w:t xml:space="preserve"> developmental </w:t>
      </w:r>
      <w:r w:rsidR="00386AC9" w:rsidRPr="002B0991">
        <w:t>differences</w:t>
      </w:r>
      <w:r w:rsidR="00AC044F" w:rsidRPr="002B0991">
        <w:t xml:space="preserve"> </w:t>
      </w:r>
      <w:r w:rsidR="00386AC9" w:rsidRPr="002B0991">
        <w:t>when</w:t>
      </w:r>
      <w:r w:rsidR="00AC044F" w:rsidRPr="002B0991">
        <w:t xml:space="preserve"> establishing expectations and designing learning</w:t>
      </w:r>
      <w:r w:rsidR="003E727A" w:rsidRPr="002B0991">
        <w:t xml:space="preserve"> experiences. </w:t>
      </w:r>
      <w:r w:rsidR="00386AC9" w:rsidRPr="002B0991">
        <w:t>However,</w:t>
      </w:r>
      <w:r w:rsidR="003E727A" w:rsidRPr="002B0991">
        <w:t xml:space="preserve"> Piaget’s </w:t>
      </w:r>
      <w:r w:rsidR="00386AC9" w:rsidRPr="002B0991">
        <w:t>assumption</w:t>
      </w:r>
      <w:r w:rsidR="003E727A" w:rsidRPr="002B0991">
        <w:t xml:space="preserve"> that development</w:t>
      </w:r>
      <w:r w:rsidR="00CC28EB" w:rsidRPr="002B0991">
        <w:t xml:space="preserve"> progresses through universal, clearly defined stages</w:t>
      </w:r>
      <w:r w:rsidR="003E6AE1">
        <w:t>,</w:t>
      </w:r>
      <w:r w:rsidR="00CC28EB" w:rsidRPr="002B0991">
        <w:t xml:space="preserve"> has been </w:t>
      </w:r>
      <w:r w:rsidR="00386AC9" w:rsidRPr="002B0991">
        <w:t>criticised</w:t>
      </w:r>
      <w:r w:rsidR="00CC28EB" w:rsidRPr="002B0991">
        <w:t xml:space="preserve"> for under</w:t>
      </w:r>
      <w:r w:rsidR="002A5DD6" w:rsidRPr="002B0991">
        <w:t>estimating individual</w:t>
      </w:r>
      <w:r w:rsidR="00386AC9" w:rsidRPr="002B0991">
        <w:t xml:space="preserve"> </w:t>
      </w:r>
      <w:r w:rsidR="002D2939" w:rsidRPr="002B0991">
        <w:t>v</w:t>
      </w:r>
      <w:r w:rsidR="002A5DD6" w:rsidRPr="002B0991">
        <w:t>ariation (Louren</w:t>
      </w:r>
      <m:oMath>
        <m:r>
          <w:rPr>
            <w:rFonts w:ascii="Cambria Math" w:hAnsi="Cambria Math"/>
          </w:rPr>
          <m:t>ç</m:t>
        </m:r>
      </m:oMath>
      <w:r w:rsidR="002D2939" w:rsidRPr="002B0991">
        <w:rPr>
          <w:rFonts w:eastAsiaTheme="minorEastAsia"/>
        </w:rPr>
        <w:t>o</w:t>
      </w:r>
      <w:r w:rsidR="00386AC9" w:rsidRPr="002B0991">
        <w:rPr>
          <w:rFonts w:eastAsiaTheme="minorEastAsia"/>
        </w:rPr>
        <w:t>,</w:t>
      </w:r>
      <w:r w:rsidR="002D2939" w:rsidRPr="002B0991">
        <w:rPr>
          <w:rFonts w:eastAsiaTheme="minorEastAsia"/>
        </w:rPr>
        <w:t xml:space="preserve"> </w:t>
      </w:r>
      <w:r w:rsidR="00386AC9" w:rsidRPr="002B0991">
        <w:rPr>
          <w:rFonts w:eastAsiaTheme="minorEastAsia"/>
        </w:rPr>
        <w:t xml:space="preserve">2016). More recent scholarship also highlights limitations in applying stage-based development rigidly across diverse </w:t>
      </w:r>
      <w:r w:rsidR="00D5164A" w:rsidRPr="002B0991">
        <w:rPr>
          <w:rFonts w:eastAsiaTheme="minorEastAsia"/>
        </w:rPr>
        <w:t>learners</w:t>
      </w:r>
      <w:r w:rsidR="00F05F88" w:rsidRPr="002B0991">
        <w:t xml:space="preserve"> (Rochat, 2024)</w:t>
      </w:r>
      <w:r w:rsidR="00386AC9" w:rsidRPr="002B0991">
        <w:rPr>
          <w:rFonts w:eastAsiaTheme="minorEastAsia"/>
        </w:rPr>
        <w:t>. Consequently, although Piaget’s theory can encourage developmentally appropriate practice, treating stages as fixed could restrict expe</w:t>
      </w:r>
      <w:r w:rsidR="002D2939" w:rsidRPr="002B0991">
        <w:rPr>
          <w:rFonts w:eastAsiaTheme="minorEastAsia"/>
        </w:rPr>
        <w:t>c</w:t>
      </w:r>
      <w:r w:rsidR="00386AC9" w:rsidRPr="002B0991">
        <w:rPr>
          <w:rFonts w:eastAsiaTheme="minorEastAsia"/>
        </w:rPr>
        <w:t>ta</w:t>
      </w:r>
      <w:r w:rsidR="002D2939" w:rsidRPr="002B0991">
        <w:rPr>
          <w:rFonts w:eastAsiaTheme="minorEastAsia"/>
        </w:rPr>
        <w:t>t</w:t>
      </w:r>
      <w:r w:rsidR="00386AC9" w:rsidRPr="002B0991">
        <w:rPr>
          <w:rFonts w:eastAsiaTheme="minorEastAsia"/>
        </w:rPr>
        <w:t xml:space="preserve">ions of </w:t>
      </w:r>
      <w:r w:rsidR="00D5164A" w:rsidRPr="002B0991">
        <w:rPr>
          <w:rFonts w:eastAsiaTheme="minorEastAsia"/>
        </w:rPr>
        <w:t>learner’s</w:t>
      </w:r>
      <w:r w:rsidR="00386AC9" w:rsidRPr="002B0991">
        <w:rPr>
          <w:rFonts w:eastAsiaTheme="minorEastAsia"/>
        </w:rPr>
        <w:t xml:space="preserve"> capabilities. Teachers should </w:t>
      </w:r>
      <w:r w:rsidR="00D5164A" w:rsidRPr="002B0991">
        <w:rPr>
          <w:rFonts w:eastAsiaTheme="minorEastAsia"/>
        </w:rPr>
        <w:t>therefore</w:t>
      </w:r>
      <w:r w:rsidR="00386AC9" w:rsidRPr="002B0991">
        <w:rPr>
          <w:rFonts w:eastAsiaTheme="minorEastAsia"/>
        </w:rPr>
        <w:t xml:space="preserve"> use developmental theory as a guide while recognising individual differences and wider social influences.</w:t>
      </w:r>
    </w:p>
    <w:p w14:paraId="52F6C6B5" w14:textId="5691FF12" w:rsidR="00F05F88" w:rsidRPr="002B0991" w:rsidRDefault="00E606EC" w:rsidP="00BC278C">
      <w:r w:rsidRPr="002B0991">
        <w:rPr>
          <w:rFonts w:eastAsiaTheme="minorEastAsia"/>
        </w:rPr>
        <w:t>Humanistic theory places greater emphasis on emotional wellbeing, relationships and personal development. Maslow (1943) proposed that needs includ</w:t>
      </w:r>
      <w:r w:rsidR="0002305C">
        <w:rPr>
          <w:rFonts w:eastAsiaTheme="minorEastAsia"/>
        </w:rPr>
        <w:t>ed</w:t>
      </w:r>
      <w:r w:rsidRPr="002B0991">
        <w:rPr>
          <w:rFonts w:eastAsiaTheme="minorEastAsia"/>
        </w:rPr>
        <w:t xml:space="preserve"> motivation, while Rogers (1969) emphasised empathy, acceptance and learner autonomy. These principles are particularly relevant to inclusive management</w:t>
      </w:r>
      <w:r w:rsidR="008938D0">
        <w:rPr>
          <w:rFonts w:eastAsiaTheme="minorEastAsia"/>
        </w:rPr>
        <w:t>,</w:t>
      </w:r>
      <w:r w:rsidRPr="002B0991">
        <w:rPr>
          <w:rFonts w:eastAsiaTheme="minorEastAsia"/>
        </w:rPr>
        <w:t xml:space="preserve"> because student-centered communication has been associated with </w:t>
      </w:r>
      <w:r w:rsidR="001F4771">
        <w:rPr>
          <w:rFonts w:eastAsiaTheme="minorEastAsia"/>
        </w:rPr>
        <w:t xml:space="preserve">a </w:t>
      </w:r>
      <w:r w:rsidRPr="002B0991">
        <w:rPr>
          <w:rFonts w:eastAsiaTheme="minorEastAsia"/>
        </w:rPr>
        <w:t xml:space="preserve">positive classroom climate and improved behavioural engagement </w:t>
      </w:r>
      <w:r w:rsidRPr="002B0991">
        <w:t>(Karasova and Nehyba, 2023). However, humanistic approaches may provide less specific guidance for responding to persistent disruptive behaviour.</w:t>
      </w:r>
    </w:p>
    <w:p w14:paraId="2A727245" w14:textId="6C845EAE" w:rsidR="00E606EC" w:rsidRPr="002B0991" w:rsidRDefault="00E606EC" w:rsidP="00BC278C">
      <w:r w:rsidRPr="002B0991">
        <w:t xml:space="preserve">Overall, the theories demonstrate that effective classroom management </w:t>
      </w:r>
      <w:r w:rsidR="00247710" w:rsidRPr="002B0991">
        <w:t>requires</w:t>
      </w:r>
      <w:r w:rsidRPr="002B0991">
        <w:t xml:space="preserve"> theoretical flexibility. </w:t>
      </w:r>
      <w:r w:rsidR="00247710" w:rsidRPr="002B0991">
        <w:t>Behaviourism</w:t>
      </w:r>
      <w:r w:rsidRPr="002B0991">
        <w:t xml:space="preserve"> can contribute structure, cognitive theory</w:t>
      </w:r>
      <w:r w:rsidR="00247710" w:rsidRPr="002B0991">
        <w:t xml:space="preserve"> can inform developmentally responsive practice, while humanistic theory can strengthen relationships, motivation and inclusion. Integrating these perspectives enables teachers to respond more holistically to lea</w:t>
      </w:r>
      <w:r w:rsidR="00C339C1">
        <w:t>r</w:t>
      </w:r>
      <w:r w:rsidR="00247710" w:rsidRPr="002B0991">
        <w:t xml:space="preserve">ners behavioural, cognitive and emotional </w:t>
      </w:r>
      <w:r w:rsidR="00247710" w:rsidRPr="002B0991">
        <w:lastRenderedPageBreak/>
        <w:t>needs rather than applying one theoretical approach universally.</w:t>
      </w:r>
      <w:r w:rsidR="007C37E0" w:rsidRPr="002B0991">
        <w:t xml:space="preserve"> These </w:t>
      </w:r>
      <w:r w:rsidR="00FD3802" w:rsidRPr="002B0991">
        <w:t>perspectives</w:t>
      </w:r>
      <w:r w:rsidR="007C37E0" w:rsidRPr="002B0991">
        <w:t xml:space="preserve"> underpin effective classroom </w:t>
      </w:r>
      <w:r w:rsidR="00FD3802" w:rsidRPr="002B0991">
        <w:t>management</w:t>
      </w:r>
      <w:r w:rsidR="007C37E0" w:rsidRPr="002B0991">
        <w:t>, highlighting</w:t>
      </w:r>
      <w:r w:rsidR="004A394D" w:rsidRPr="002B0991">
        <w:t xml:space="preserve"> how the learning environment, routines and relationships shape behaviour and </w:t>
      </w:r>
      <w:r w:rsidR="00FD3802" w:rsidRPr="002B0991">
        <w:t>engagement.</w:t>
      </w:r>
    </w:p>
    <w:p w14:paraId="3AA8E09E" w14:textId="5369C7DD" w:rsidR="00D138CB" w:rsidRPr="002B0991" w:rsidRDefault="0078281B" w:rsidP="00BC278C">
      <w:r w:rsidRPr="002B0991">
        <w:t>Eff</w:t>
      </w:r>
      <w:r w:rsidR="00162528" w:rsidRPr="002B0991">
        <w:t>ective classroom man</w:t>
      </w:r>
      <w:r w:rsidR="00CF184B" w:rsidRPr="002B0991">
        <w:t>agement is not limited to responding to</w:t>
      </w:r>
      <w:r w:rsidR="00496F1C" w:rsidRPr="002B0991">
        <w:t xml:space="preserve"> </w:t>
      </w:r>
      <w:r w:rsidR="00DE64F6" w:rsidRPr="002B0991">
        <w:t>disruption, it involves creating an inclusive, structured and rela</w:t>
      </w:r>
      <w:r w:rsidR="00C72138" w:rsidRPr="002B0991">
        <w:t>tional env</w:t>
      </w:r>
      <w:r w:rsidR="00C368CC" w:rsidRPr="002B0991">
        <w:t>ironment in which pupils are able</w:t>
      </w:r>
      <w:r w:rsidR="00956D68" w:rsidRPr="002B0991">
        <w:t xml:space="preserve"> to participate in learning. Phy</w:t>
      </w:r>
      <w:r w:rsidR="00EC1B69" w:rsidRPr="002B0991">
        <w:t xml:space="preserve">sical </w:t>
      </w:r>
      <w:r w:rsidR="00954BF9" w:rsidRPr="002B0991">
        <w:t>organisation</w:t>
      </w:r>
      <w:r w:rsidR="00E34BCD" w:rsidRPr="002B0991">
        <w:t xml:space="preserve">, </w:t>
      </w:r>
      <w:r w:rsidR="00954BF9" w:rsidRPr="002B0991">
        <w:t>predictable</w:t>
      </w:r>
      <w:r w:rsidR="00E34BCD" w:rsidRPr="002B0991">
        <w:t xml:space="preserve"> routines and </w:t>
      </w:r>
      <w:r w:rsidR="007C186B">
        <w:t xml:space="preserve">a </w:t>
      </w:r>
      <w:r w:rsidR="00E34BCD" w:rsidRPr="002B0991">
        <w:t>positive teacher-</w:t>
      </w:r>
      <w:r w:rsidR="004D52CD" w:rsidRPr="002B0991">
        <w:t xml:space="preserve">learner relationship are </w:t>
      </w:r>
      <w:r w:rsidR="00954BF9" w:rsidRPr="002B0991">
        <w:t>interconnected</w:t>
      </w:r>
      <w:r w:rsidR="004D52CD" w:rsidRPr="002B0991">
        <w:t xml:space="preserve"> aspects of behav</w:t>
      </w:r>
      <w:r w:rsidR="00A54285" w:rsidRPr="002B0991">
        <w:t>iour for learning</w:t>
      </w:r>
      <w:r w:rsidR="00605166" w:rsidRPr="002B0991">
        <w:t xml:space="preserve">. </w:t>
      </w:r>
      <w:r w:rsidR="00954BF9" w:rsidRPr="002B0991">
        <w:t>Management</w:t>
      </w:r>
      <w:r w:rsidR="00605166" w:rsidRPr="002B0991">
        <w:t xml:space="preserve"> therefor</w:t>
      </w:r>
      <w:r w:rsidR="001D00D0" w:rsidRPr="002B0991">
        <w:t>e</w:t>
      </w:r>
      <w:r w:rsidR="00605166" w:rsidRPr="002B0991">
        <w:t xml:space="preserve"> extends</w:t>
      </w:r>
      <w:r w:rsidR="00F2428D" w:rsidRPr="002B0991">
        <w:t xml:space="preserve"> beyond reducing disruption</w:t>
      </w:r>
      <w:r w:rsidR="00103E05">
        <w:t>,</w:t>
      </w:r>
      <w:r w:rsidR="00F2428D" w:rsidRPr="002B0991">
        <w:t xml:space="preserve"> or enforcing rules to creating the social, </w:t>
      </w:r>
      <w:r w:rsidR="00954BF9" w:rsidRPr="002B0991">
        <w:t>emotional</w:t>
      </w:r>
      <w:r w:rsidR="00F2428D" w:rsidRPr="002B0991">
        <w:t xml:space="preserve"> and ped</w:t>
      </w:r>
      <w:r w:rsidR="008F1CCF" w:rsidRPr="002B0991">
        <w:t>agogical conditions for learning.</w:t>
      </w:r>
      <w:r w:rsidR="009B162D" w:rsidRPr="002B0991">
        <w:t xml:space="preserve"> </w:t>
      </w:r>
      <w:r w:rsidR="005A3904" w:rsidRPr="002B0991">
        <w:t xml:space="preserve">When these </w:t>
      </w:r>
      <w:r w:rsidR="00F10DCD">
        <w:t xml:space="preserve">factors </w:t>
      </w:r>
      <w:r w:rsidR="005A3904" w:rsidRPr="002B0991">
        <w:t>are c</w:t>
      </w:r>
      <w:r w:rsidR="00014917" w:rsidRPr="002B0991">
        <w:t>arefully planned, they can reduc</w:t>
      </w:r>
      <w:r w:rsidR="0077348B" w:rsidRPr="002B0991">
        <w:t>e</w:t>
      </w:r>
      <w:r w:rsidR="00532E2E" w:rsidRPr="002B0991">
        <w:t xml:space="preserve"> unc</w:t>
      </w:r>
      <w:r w:rsidR="00664052" w:rsidRPr="002B0991">
        <w:t>ertainty, improve engagement</w:t>
      </w:r>
      <w:r w:rsidR="0080144E">
        <w:t>,</w:t>
      </w:r>
      <w:r w:rsidR="00664052" w:rsidRPr="002B0991">
        <w:t xml:space="preserve"> and support </w:t>
      </w:r>
      <w:r w:rsidR="00F03BA4" w:rsidRPr="002B0991">
        <w:t xml:space="preserve">leaners wellbeing. </w:t>
      </w:r>
      <w:r w:rsidR="009B162D" w:rsidRPr="002B0991">
        <w:t>Re</w:t>
      </w:r>
      <w:r w:rsidR="00342327" w:rsidRPr="002B0991">
        <w:t>sear</w:t>
      </w:r>
      <w:r w:rsidR="009B162D" w:rsidRPr="002B0991">
        <w:t>ch</w:t>
      </w:r>
      <w:r w:rsidR="0080144E">
        <w:t>,</w:t>
      </w:r>
      <w:r w:rsidR="009B162D" w:rsidRPr="002B0991">
        <w:t xml:space="preserve"> links </w:t>
      </w:r>
      <w:r w:rsidR="003C6F0A" w:rsidRPr="002B0991">
        <w:t xml:space="preserve">effective management with stronger </w:t>
      </w:r>
      <w:r w:rsidR="00117523" w:rsidRPr="002B0991">
        <w:t>engagement, academic outcomes and classroom climates (</w:t>
      </w:r>
      <w:r w:rsidR="00342327" w:rsidRPr="002B0991">
        <w:t>Education</w:t>
      </w:r>
      <w:r w:rsidR="005A768A" w:rsidRPr="002B0991">
        <w:t xml:space="preserve"> </w:t>
      </w:r>
      <w:r w:rsidR="00342327" w:rsidRPr="002B0991">
        <w:t>Endowment</w:t>
      </w:r>
      <w:r w:rsidR="005A768A" w:rsidRPr="002B0991">
        <w:t xml:space="preserve"> Foundation, 2019 and Department for Ed</w:t>
      </w:r>
      <w:r w:rsidR="00342327" w:rsidRPr="002B0991">
        <w:t>ucation, 2023)</w:t>
      </w:r>
      <w:r w:rsidR="00E14EFD" w:rsidRPr="002B0991">
        <w:t>.</w:t>
      </w:r>
      <w:r w:rsidR="00D138CB" w:rsidRPr="002B0991">
        <w:t xml:space="preserve"> However, much of this</w:t>
      </w:r>
      <w:r w:rsidR="004C5EEA" w:rsidRPr="002B0991">
        <w:t xml:space="preserve"> evidence is correlation, and outcomes are influ</w:t>
      </w:r>
      <w:r w:rsidR="00260EC3" w:rsidRPr="002B0991">
        <w:t>enced by school context, teacher expertise, learner chara</w:t>
      </w:r>
      <w:r w:rsidR="00623558" w:rsidRPr="002B0991">
        <w:t>cteristics and implementation qual</w:t>
      </w:r>
      <w:r w:rsidR="00612674" w:rsidRPr="002B0991">
        <w:t>ity. Claims of effectiveness should</w:t>
      </w:r>
      <w:r w:rsidR="008F1683" w:rsidRPr="002B0991">
        <w:t xml:space="preserve"> </w:t>
      </w:r>
      <w:r w:rsidR="005058AC" w:rsidRPr="002B0991">
        <w:t>therefore</w:t>
      </w:r>
      <w:r w:rsidR="008A5506" w:rsidRPr="002B0991">
        <w:t xml:space="preserve"> not</w:t>
      </w:r>
      <w:r w:rsidR="008E74A9">
        <w:t xml:space="preserve"> be</w:t>
      </w:r>
      <w:r w:rsidR="008A5506" w:rsidRPr="002B0991">
        <w:t xml:space="preserve"> treated as universal pre</w:t>
      </w:r>
      <w:r w:rsidR="00037040" w:rsidRPr="002B0991">
        <w:t>scriptions.</w:t>
      </w:r>
      <w:r w:rsidR="004828B1" w:rsidRPr="002B0991">
        <w:t xml:space="preserve"> Within the Curr</w:t>
      </w:r>
      <w:r w:rsidR="002F1EE3" w:rsidRPr="002B0991">
        <w:t>iculum for Wales, which emphasises inclusive</w:t>
      </w:r>
      <w:r w:rsidR="000962AA" w:rsidRPr="002B0991">
        <w:t>, learner-centred and development</w:t>
      </w:r>
      <w:r w:rsidR="00645B73" w:rsidRPr="002B0991">
        <w:t>ally responsive learning (Welsh Government</w:t>
      </w:r>
      <w:r w:rsidR="001D0E62" w:rsidRPr="002B0991">
        <w:t>, 2023), this creates a tension between the consis</w:t>
      </w:r>
      <w:r w:rsidR="009568B9" w:rsidRPr="002B0991">
        <w:t>tency needed for security and the flexibi</w:t>
      </w:r>
      <w:r w:rsidR="00151687" w:rsidRPr="002B0991">
        <w:t>lity required to avoid disadvantaging partic</w:t>
      </w:r>
      <w:r w:rsidR="003A31EF" w:rsidRPr="002B0991">
        <w:t>ular learners.</w:t>
      </w:r>
      <w:r w:rsidR="00D138CB" w:rsidRPr="002B0991">
        <w:t xml:space="preserve"> </w:t>
      </w:r>
    </w:p>
    <w:p w14:paraId="40EC988F" w14:textId="2C68C5F4" w:rsidR="0038774C" w:rsidRPr="002B0991" w:rsidRDefault="00140A3D" w:rsidP="00BC278C">
      <w:r w:rsidRPr="002B0991">
        <w:t>The physical organisation of the classroom can influence inte</w:t>
      </w:r>
      <w:r w:rsidR="00313837" w:rsidRPr="002B0991">
        <w:t>raction, con</w:t>
      </w:r>
      <w:r w:rsidR="0070349C" w:rsidRPr="002B0991">
        <w:t>centration, accessibility and teacher monit</w:t>
      </w:r>
      <w:r w:rsidR="00DB275F" w:rsidRPr="002B0991">
        <w:t>oring. Effective arrangements may reduce</w:t>
      </w:r>
      <w:r w:rsidR="00B02EEC" w:rsidRPr="002B0991">
        <w:t xml:space="preserve"> dis</w:t>
      </w:r>
      <w:r w:rsidR="00F26F76" w:rsidRPr="002B0991">
        <w:t>tractions, support</w:t>
      </w:r>
      <w:r w:rsidR="00624247" w:rsidRPr="002B0991">
        <w:t xml:space="preserve"> independence</w:t>
      </w:r>
      <w:r w:rsidR="0021753B">
        <w:t>,</w:t>
      </w:r>
      <w:r w:rsidR="003C054E" w:rsidRPr="002B0991">
        <w:t xml:space="preserve"> and help teachers identify difficulties before</w:t>
      </w:r>
      <w:r w:rsidR="00014F2D" w:rsidRPr="002B0991">
        <w:t xml:space="preserve"> they escalate, </w:t>
      </w:r>
      <w:r w:rsidR="00D255CE" w:rsidRPr="002B0991">
        <w:t>although effects depend on teaching approache</w:t>
      </w:r>
      <w:r w:rsidR="00E81BB2" w:rsidRPr="002B0991">
        <w:t xml:space="preserve">s and individual needs (Barrett </w:t>
      </w:r>
      <w:r w:rsidR="00E81BB2" w:rsidRPr="002B0991">
        <w:rPr>
          <w:i/>
          <w:iCs/>
        </w:rPr>
        <w:t>et al,</w:t>
      </w:r>
      <w:r w:rsidR="00E81BB2" w:rsidRPr="002B0991">
        <w:t xml:space="preserve"> 2015).</w:t>
      </w:r>
      <w:r w:rsidR="004007EF" w:rsidRPr="002B0991">
        <w:t xml:space="preserve"> Evidence is difficult to generalise across age groups, </w:t>
      </w:r>
      <w:r w:rsidR="00BC5C8F" w:rsidRPr="002B0991">
        <w:t>school</w:t>
      </w:r>
      <w:r w:rsidR="00C35518">
        <w:t>’</w:t>
      </w:r>
      <w:r w:rsidR="00BC5C8F" w:rsidRPr="002B0991">
        <w:t>s</w:t>
      </w:r>
      <w:r w:rsidR="004007EF" w:rsidRPr="002B0991">
        <w:t xml:space="preserve"> designs</w:t>
      </w:r>
      <w:r w:rsidR="00105CC8">
        <w:t>,</w:t>
      </w:r>
      <w:r w:rsidR="004007EF" w:rsidRPr="002B0991">
        <w:t xml:space="preserve"> c</w:t>
      </w:r>
      <w:r w:rsidR="00141A8A" w:rsidRPr="002B0991">
        <w:t xml:space="preserve">ultural contexts, and </w:t>
      </w:r>
      <w:r w:rsidR="00BC5C8F" w:rsidRPr="002B0991">
        <w:t>learners</w:t>
      </w:r>
      <w:r w:rsidR="00815A7A">
        <w:t>,</w:t>
      </w:r>
      <w:r w:rsidR="00141A8A" w:rsidRPr="002B0991">
        <w:t xml:space="preserve"> may</w:t>
      </w:r>
      <w:r w:rsidR="00FF54EF" w:rsidRPr="002B0991">
        <w:t xml:space="preserve"> respond differently to the same</w:t>
      </w:r>
      <w:r w:rsidR="00873825" w:rsidRPr="002B0991">
        <w:t xml:space="preserve"> enviro</w:t>
      </w:r>
      <w:r w:rsidR="005E0AF6" w:rsidRPr="002B0991">
        <w:t>n</w:t>
      </w:r>
      <w:r w:rsidR="00873825" w:rsidRPr="002B0991">
        <w:t>ment</w:t>
      </w:r>
      <w:r w:rsidR="005E0AF6" w:rsidRPr="002B0991">
        <w:t>. For example, visual stim</w:t>
      </w:r>
      <w:r w:rsidR="00BC5C8F" w:rsidRPr="002B0991">
        <w:t>ulation may engage some learner</w:t>
      </w:r>
      <w:r w:rsidR="00BD76FA" w:rsidRPr="002B0991">
        <w:t>s</w:t>
      </w:r>
      <w:r w:rsidR="00815A7A">
        <w:t>,</w:t>
      </w:r>
      <w:r w:rsidR="00BD76FA" w:rsidRPr="002B0991">
        <w:t xml:space="preserve"> but</w:t>
      </w:r>
      <w:r w:rsidR="00AF2C49" w:rsidRPr="002B0991">
        <w:t xml:space="preserve"> overwhelm others</w:t>
      </w:r>
      <w:r w:rsidR="006D5F28" w:rsidRPr="002B0991">
        <w:t xml:space="preserve"> (National Research Council</w:t>
      </w:r>
      <w:r w:rsidR="00D1695D" w:rsidRPr="002B0991">
        <w:t>, 2000)</w:t>
      </w:r>
      <w:r w:rsidR="0073640E" w:rsidRPr="002B0991">
        <w:t xml:space="preserve">. </w:t>
      </w:r>
      <w:r w:rsidR="00670583" w:rsidRPr="002B0991">
        <w:t xml:space="preserve">Consequently, </w:t>
      </w:r>
      <w:r w:rsidR="00A03BF2" w:rsidRPr="002B0991">
        <w:t>s</w:t>
      </w:r>
      <w:r w:rsidR="0073640E" w:rsidRPr="002B0991">
        <w:t>eating</w:t>
      </w:r>
      <w:r w:rsidR="00A03BF2" w:rsidRPr="002B0991">
        <w:t xml:space="preserve"> </w:t>
      </w:r>
      <w:r w:rsidR="0073640E" w:rsidRPr="002B0991">
        <w:t>plans should</w:t>
      </w:r>
      <w:r w:rsidR="00A03BF2" w:rsidRPr="002B0991">
        <w:t xml:space="preserve"> be treated </w:t>
      </w:r>
      <w:r w:rsidR="00AF22A2" w:rsidRPr="002B0991">
        <w:t xml:space="preserve">as </w:t>
      </w:r>
      <w:r w:rsidR="00267DBA" w:rsidRPr="002B0991">
        <w:t>responsive pedagogical de</w:t>
      </w:r>
      <w:r w:rsidR="007E0B96" w:rsidRPr="002B0991">
        <w:t>c</w:t>
      </w:r>
      <w:r w:rsidR="00267DBA" w:rsidRPr="002B0991">
        <w:t>i</w:t>
      </w:r>
      <w:r w:rsidR="007E0B96" w:rsidRPr="002B0991">
        <w:t>si</w:t>
      </w:r>
      <w:r w:rsidR="00267DBA" w:rsidRPr="002B0991">
        <w:t>ons</w:t>
      </w:r>
      <w:r w:rsidR="00053011">
        <w:t>,</w:t>
      </w:r>
      <w:r w:rsidR="00267DBA" w:rsidRPr="002B0991">
        <w:t xml:space="preserve"> rather than universal</w:t>
      </w:r>
      <w:r w:rsidR="00437CB3" w:rsidRPr="002B0991">
        <w:t xml:space="preserve"> </w:t>
      </w:r>
      <w:r w:rsidR="006B1F30" w:rsidRPr="002B0991">
        <w:t>behavioural</w:t>
      </w:r>
      <w:r w:rsidR="00437CB3" w:rsidRPr="002B0991">
        <w:t xml:space="preserve"> </w:t>
      </w:r>
      <w:r w:rsidR="006B1F30" w:rsidRPr="002B0991">
        <w:t>interventions</w:t>
      </w:r>
      <w:r w:rsidR="00437CB3" w:rsidRPr="002B0991">
        <w:t xml:space="preserve">. Fixed seating may support </w:t>
      </w:r>
      <w:r w:rsidR="006B1F30" w:rsidRPr="002B0991">
        <w:t>concentration</w:t>
      </w:r>
      <w:r w:rsidR="0012690B" w:rsidRPr="002B0991">
        <w:t xml:space="preserve"> and </w:t>
      </w:r>
      <w:r w:rsidR="006B1F30" w:rsidRPr="002B0991">
        <w:t>oversight</w:t>
      </w:r>
      <w:r w:rsidR="0012690B" w:rsidRPr="002B0991">
        <w:t xml:space="preserve"> during individual work</w:t>
      </w:r>
      <w:r w:rsidR="00053011">
        <w:t>,</w:t>
      </w:r>
      <w:r w:rsidR="0012690B" w:rsidRPr="002B0991">
        <w:t xml:space="preserve"> but </w:t>
      </w:r>
      <w:r w:rsidR="006B1F30" w:rsidRPr="002B0991">
        <w:t>restrict</w:t>
      </w:r>
      <w:r w:rsidR="004B22C5" w:rsidRPr="002B0991">
        <w:t xml:space="preserve"> collaboration, reduce autonomy</w:t>
      </w:r>
      <w:r w:rsidR="00053011">
        <w:t>,</w:t>
      </w:r>
      <w:r w:rsidR="004B22C5" w:rsidRPr="002B0991">
        <w:t xml:space="preserve"> or isolate learners when based mainly on perceived </w:t>
      </w:r>
      <w:r w:rsidR="006B1F30" w:rsidRPr="002B0991">
        <w:t>behaviour</w:t>
      </w:r>
      <w:r w:rsidR="000D54FB" w:rsidRPr="002B0991">
        <w:t>.</w:t>
      </w:r>
      <w:r w:rsidR="00F36EB1" w:rsidRPr="002B0991">
        <w:t xml:space="preserve"> In line with the Curricu</w:t>
      </w:r>
      <w:r w:rsidR="00360A22" w:rsidRPr="002B0991">
        <w:t>lum for Wales</w:t>
      </w:r>
      <w:r w:rsidR="00C84AF6" w:rsidRPr="002B0991">
        <w:t xml:space="preserve"> (202</w:t>
      </w:r>
      <w:r w:rsidR="00F0670C" w:rsidRPr="002B0991">
        <w:t>2</w:t>
      </w:r>
      <w:r w:rsidR="00C84AF6" w:rsidRPr="002B0991">
        <w:t>)</w:t>
      </w:r>
      <w:r w:rsidR="00360A22" w:rsidRPr="002B0991">
        <w:t xml:space="preserve">, classroom </w:t>
      </w:r>
      <w:r w:rsidR="00C84AF6" w:rsidRPr="002B0991">
        <w:t>organisation</w:t>
      </w:r>
      <w:r w:rsidR="00360A22" w:rsidRPr="002B0991">
        <w:t xml:space="preserve"> should be evaluated through participation and wellbein</w:t>
      </w:r>
      <w:r w:rsidR="00F4546F" w:rsidRPr="002B0991">
        <w:t>g, not compli</w:t>
      </w:r>
      <w:r w:rsidR="00C84AF6" w:rsidRPr="002B0991">
        <w:t>an</w:t>
      </w:r>
      <w:r w:rsidR="00F4546F" w:rsidRPr="002B0991">
        <w:t>ce alone (Welsh Government, 20</w:t>
      </w:r>
      <w:r w:rsidR="00F0670C" w:rsidRPr="002B0991">
        <w:t>25</w:t>
      </w:r>
      <w:r w:rsidR="00F4546F" w:rsidRPr="002B0991">
        <w:t>)</w:t>
      </w:r>
      <w:r w:rsidR="00BD3C93" w:rsidRPr="002B0991">
        <w:t>.</w:t>
      </w:r>
      <w:r w:rsidR="00AF2C49" w:rsidRPr="002B0991">
        <w:t xml:space="preserve"> </w:t>
      </w:r>
    </w:p>
    <w:p w14:paraId="6D28FECE" w14:textId="38444653" w:rsidR="00BE4FC6" w:rsidRPr="002B0991" w:rsidRDefault="002E1BD0" w:rsidP="00BC278C">
      <w:r w:rsidRPr="002B0991">
        <w:t xml:space="preserve">Established routines provide </w:t>
      </w:r>
      <w:r w:rsidR="00C12A26" w:rsidRPr="002B0991">
        <w:t>predictability</w:t>
      </w:r>
      <w:r w:rsidRPr="002B0991">
        <w:t>, clarify</w:t>
      </w:r>
      <w:r w:rsidR="001024E8" w:rsidRPr="002B0991">
        <w:t xml:space="preserve"> expe</w:t>
      </w:r>
      <w:r w:rsidR="00A333C2" w:rsidRPr="002B0991">
        <w:t xml:space="preserve">ctations and reduce </w:t>
      </w:r>
      <w:r w:rsidR="00C12A26" w:rsidRPr="002B0991">
        <w:t>cognitive</w:t>
      </w:r>
      <w:r w:rsidR="00A333C2" w:rsidRPr="002B0991">
        <w:t xml:space="preserve"> load</w:t>
      </w:r>
      <w:r w:rsidR="003A5D06">
        <w:t>,</w:t>
      </w:r>
      <w:r w:rsidR="00A333C2" w:rsidRPr="002B0991">
        <w:t xml:space="preserve"> and lost learning time</w:t>
      </w:r>
      <w:r w:rsidR="00CA42F0" w:rsidRPr="002B0991">
        <w:t>. Procedure</w:t>
      </w:r>
      <w:r w:rsidR="003A5D06">
        <w:t>s</w:t>
      </w:r>
      <w:r w:rsidR="00CA42F0" w:rsidRPr="002B0991">
        <w:t xml:space="preserve"> for entering, beginning tasks, requesting help</w:t>
      </w:r>
      <w:r w:rsidR="00EF3990" w:rsidRPr="002B0991">
        <w:t>, transitioning</w:t>
      </w:r>
      <w:r w:rsidR="00180538">
        <w:t>,</w:t>
      </w:r>
      <w:r w:rsidR="00EF3990" w:rsidRPr="002B0991">
        <w:t xml:space="preserve"> and concluding lessons</w:t>
      </w:r>
      <w:r w:rsidR="00180538">
        <w:t>,</w:t>
      </w:r>
      <w:r w:rsidR="00EF3990" w:rsidRPr="002B0991">
        <w:t xml:space="preserve"> can support positive </w:t>
      </w:r>
      <w:r w:rsidR="00C12A26" w:rsidRPr="002B0991">
        <w:t>behaviour</w:t>
      </w:r>
      <w:r w:rsidR="00EF3990" w:rsidRPr="002B0991">
        <w:t xml:space="preserve"> (</w:t>
      </w:r>
      <w:r w:rsidR="00C12A26" w:rsidRPr="002B0991">
        <w:t xml:space="preserve">Education </w:t>
      </w:r>
      <w:r w:rsidR="00A05902" w:rsidRPr="002B0991">
        <w:t>Endowment</w:t>
      </w:r>
      <w:r w:rsidR="00C12A26" w:rsidRPr="002B0991">
        <w:t xml:space="preserve"> Foundation, 2019)</w:t>
      </w:r>
      <w:r w:rsidR="00A05902" w:rsidRPr="002B0991">
        <w:t xml:space="preserve">. </w:t>
      </w:r>
      <w:r w:rsidR="00226D7B" w:rsidRPr="002B0991">
        <w:t>Furthermore</w:t>
      </w:r>
      <w:r w:rsidR="00D276F3" w:rsidRPr="002B0991">
        <w:t>, routines require explicit teaching, rehearsal and reinfor</w:t>
      </w:r>
      <w:r w:rsidR="00B34663" w:rsidRPr="002B0991">
        <w:t>ce</w:t>
      </w:r>
      <w:r w:rsidR="00D276F3" w:rsidRPr="002B0991">
        <w:t>ment</w:t>
      </w:r>
      <w:r w:rsidR="00180538">
        <w:t>,</w:t>
      </w:r>
      <w:r w:rsidR="002970F1" w:rsidRPr="002B0991">
        <w:t xml:space="preserve"> and their success depends on staffing, time, school wide </w:t>
      </w:r>
      <w:r w:rsidR="002970F1" w:rsidRPr="002B0991">
        <w:lastRenderedPageBreak/>
        <w:t>coherence and curr</w:t>
      </w:r>
      <w:r w:rsidR="00B34663" w:rsidRPr="002B0991">
        <w:t>iculum demands</w:t>
      </w:r>
      <w:r w:rsidR="00486CB0" w:rsidRPr="002B0991">
        <w:t xml:space="preserve">. They may </w:t>
      </w:r>
      <w:r w:rsidR="00132C23" w:rsidRPr="002B0991">
        <w:t>particularly</w:t>
      </w:r>
      <w:r w:rsidR="00D23BF9" w:rsidRPr="002B0991">
        <w:t xml:space="preserve"> support learners experi</w:t>
      </w:r>
      <w:r w:rsidR="00841D19" w:rsidRPr="002B0991">
        <w:t xml:space="preserve">encing </w:t>
      </w:r>
      <w:r w:rsidR="00D23BF9" w:rsidRPr="002B0991">
        <w:t>anxi</w:t>
      </w:r>
      <w:r w:rsidR="003E551B" w:rsidRPr="002B0991">
        <w:t xml:space="preserve">ety, communication </w:t>
      </w:r>
      <w:r w:rsidR="00841D19" w:rsidRPr="002B0991">
        <w:t>difficulties</w:t>
      </w:r>
      <w:r w:rsidR="003909F5">
        <w:t>,</w:t>
      </w:r>
      <w:r w:rsidR="003E551B" w:rsidRPr="002B0991">
        <w:t xml:space="preserve"> or uncertainty, but ri</w:t>
      </w:r>
      <w:r w:rsidR="005E75DE" w:rsidRPr="002B0991">
        <w:t xml:space="preserve">gid application can exclude those </w:t>
      </w:r>
      <w:r w:rsidR="002759A6" w:rsidRPr="002B0991">
        <w:t>unable</w:t>
      </w:r>
      <w:r w:rsidR="005E75DE" w:rsidRPr="002B0991">
        <w:t xml:space="preserve"> to compl</w:t>
      </w:r>
      <w:r w:rsidR="00B61ED9" w:rsidRPr="002B0991">
        <w:t xml:space="preserve">y because of </w:t>
      </w:r>
      <w:r w:rsidR="002759A6" w:rsidRPr="002B0991">
        <w:t>difficult</w:t>
      </w:r>
      <w:r w:rsidR="00C64431" w:rsidRPr="002B0991">
        <w:t>ies</w:t>
      </w:r>
      <w:r w:rsidR="00B61ED9" w:rsidRPr="002B0991">
        <w:t>, trauma, culture or changing circumstances</w:t>
      </w:r>
      <w:r w:rsidR="00132C23" w:rsidRPr="002B0991">
        <w:t xml:space="preserve"> </w:t>
      </w:r>
      <w:r w:rsidR="00D844F5" w:rsidRPr="002B0991">
        <w:t>(Cohen</w:t>
      </w:r>
      <w:r w:rsidR="00D844F5" w:rsidRPr="002B0991">
        <w:rPr>
          <w:i/>
          <w:iCs/>
        </w:rPr>
        <w:t xml:space="preserve"> et al</w:t>
      </w:r>
      <w:r w:rsidR="00D844F5" w:rsidRPr="002B0991">
        <w:t>, 2010)</w:t>
      </w:r>
      <w:r w:rsidR="00C64431" w:rsidRPr="002B0991">
        <w:t>.</w:t>
      </w:r>
      <w:r w:rsidR="00C13915" w:rsidRPr="002B0991">
        <w:t xml:space="preserve"> The Additional Learning </w:t>
      </w:r>
      <w:r w:rsidR="00874E08" w:rsidRPr="002B0991">
        <w:t>Needs</w:t>
      </w:r>
      <w:r w:rsidR="00C13915" w:rsidRPr="002B0991">
        <w:t xml:space="preserve"> Code for Wales</w:t>
      </w:r>
      <w:r w:rsidR="00752C98" w:rsidRPr="002B0991">
        <w:t xml:space="preserve"> requires professionals to consider the learner</w:t>
      </w:r>
      <w:r w:rsidR="001E0810" w:rsidRPr="002B0991">
        <w:t xml:space="preserve">’s views, wishes and feelings in decisions about </w:t>
      </w:r>
      <w:r w:rsidR="00757DA1" w:rsidRPr="002B0991">
        <w:t>additional learning provision (Wels</w:t>
      </w:r>
      <w:r w:rsidR="00874E08" w:rsidRPr="002B0991">
        <w:t>h Government, 2021).</w:t>
      </w:r>
      <w:r w:rsidR="005E0D62" w:rsidRPr="002B0991">
        <w:t xml:space="preserve"> Consequently, reasonable ad</w:t>
      </w:r>
      <w:r w:rsidR="002F03A2" w:rsidRPr="002B0991">
        <w:t>justments, such as alternative seating</w:t>
      </w:r>
      <w:r w:rsidR="00FE3F67" w:rsidRPr="002B0991">
        <w:t>, visual schedules or planned movement breaks</w:t>
      </w:r>
      <w:r w:rsidR="00F85EFB" w:rsidRPr="002B0991">
        <w:t>, should be viewed</w:t>
      </w:r>
      <w:r w:rsidR="002B53CF" w:rsidRPr="002B0991">
        <w:t xml:space="preserve"> as equitable support rather than exceptions to classroom expectations.</w:t>
      </w:r>
      <w:r w:rsidR="00700BCE" w:rsidRPr="002B0991">
        <w:t xml:space="preserve"> </w:t>
      </w:r>
      <w:r w:rsidR="00BE4FC6" w:rsidRPr="002B0991">
        <w:t>Professional</w:t>
      </w:r>
      <w:r w:rsidR="00816FBD" w:rsidRPr="002B0991">
        <w:t xml:space="preserve"> judgement is needed to distinguish inclusive flexibil</w:t>
      </w:r>
      <w:r w:rsidR="00BE4FC6" w:rsidRPr="002B0991">
        <w:t>ity from inconsistency.</w:t>
      </w:r>
    </w:p>
    <w:p w14:paraId="55B317BE" w14:textId="34170877" w:rsidR="00D257E9" w:rsidRDefault="007826E0" w:rsidP="00BC278C">
      <w:r w:rsidRPr="002B0991">
        <w:t>Teacher-learner relationships</w:t>
      </w:r>
      <w:r w:rsidR="009C2FD8">
        <w:t>,</w:t>
      </w:r>
      <w:r w:rsidRPr="002B0991">
        <w:t xml:space="preserve"> </w:t>
      </w:r>
      <w:r w:rsidR="00132EB8" w:rsidRPr="002B0991">
        <w:t>further determine whether learners experience these structures as supportive</w:t>
      </w:r>
      <w:r w:rsidR="00A40046" w:rsidRPr="002B0991">
        <w:t xml:space="preserve"> or controlling. </w:t>
      </w:r>
      <w:r w:rsidR="003F0E75" w:rsidRPr="002B0991">
        <w:t>Trust, belonging</w:t>
      </w:r>
      <w:r w:rsidR="00D43009">
        <w:t>,</w:t>
      </w:r>
      <w:r w:rsidR="003F0E75" w:rsidRPr="002B0991">
        <w:t xml:space="preserve"> and mutual respect, enable teachers to interpret behaviour in context</w:t>
      </w:r>
      <w:r w:rsidR="00636524">
        <w:t>,</w:t>
      </w:r>
      <w:r w:rsidR="003F0E75" w:rsidRPr="002B0991">
        <w:t xml:space="preserve"> rather than as simple non-</w:t>
      </w:r>
      <w:r w:rsidR="00A96A75" w:rsidRPr="002B0991">
        <w:t>com</w:t>
      </w:r>
      <w:r w:rsidR="00D6053B" w:rsidRPr="002B0991">
        <w:t>p</w:t>
      </w:r>
      <w:r w:rsidR="00A96A75" w:rsidRPr="002B0991">
        <w:t>li</w:t>
      </w:r>
      <w:r w:rsidR="00D6053B" w:rsidRPr="002B0991">
        <w:t>anc</w:t>
      </w:r>
      <w:r w:rsidR="00A96A75" w:rsidRPr="002B0991">
        <w:t xml:space="preserve">e. Positive </w:t>
      </w:r>
      <w:r w:rsidR="00D6053B" w:rsidRPr="002B0991">
        <w:t>relationships</w:t>
      </w:r>
      <w:r w:rsidR="00A96A75" w:rsidRPr="002B0991">
        <w:t xml:space="preserve"> are associated with improved </w:t>
      </w:r>
      <w:r w:rsidR="00D6053B" w:rsidRPr="002B0991">
        <w:t>behaviour</w:t>
      </w:r>
      <w:r w:rsidR="00A96A75" w:rsidRPr="002B0991">
        <w:t xml:space="preserve">, </w:t>
      </w:r>
      <w:r w:rsidR="00CE64CD" w:rsidRPr="002B0991">
        <w:t xml:space="preserve">engagement and attainment, particularly when teachers are perceived as fair and </w:t>
      </w:r>
      <w:r w:rsidR="00495D0D" w:rsidRPr="002B0991">
        <w:t xml:space="preserve">responsive (Education </w:t>
      </w:r>
      <w:r w:rsidR="00D6053B" w:rsidRPr="002B0991">
        <w:t>Endowment</w:t>
      </w:r>
      <w:r w:rsidR="00495D0D" w:rsidRPr="002B0991">
        <w:t xml:space="preserve"> Foundation, 201</w:t>
      </w:r>
      <w:r w:rsidR="002E6119" w:rsidRPr="002B0991">
        <w:t>9).</w:t>
      </w:r>
      <w:r w:rsidR="0020132F" w:rsidRPr="002B0991">
        <w:t xml:space="preserve"> </w:t>
      </w:r>
      <w:r w:rsidR="002E6119" w:rsidRPr="002B0991">
        <w:t xml:space="preserve"> </w:t>
      </w:r>
      <w:r w:rsidR="00B6274B" w:rsidRPr="002B0991">
        <w:t>Rel</w:t>
      </w:r>
      <w:r w:rsidR="003922A8" w:rsidRPr="002B0991">
        <w:t>ational practice can make correction</w:t>
      </w:r>
      <w:r w:rsidR="00BD29F6" w:rsidRPr="002B0991">
        <w:t xml:space="preserve"> feel supportive rather than punitive, but rappo</w:t>
      </w:r>
      <w:r w:rsidR="000372CB" w:rsidRPr="002B0991">
        <w:t xml:space="preserve">rt should not require tolerance of </w:t>
      </w:r>
      <w:r w:rsidR="006D5DCB" w:rsidRPr="002B0991">
        <w:t>u</w:t>
      </w:r>
      <w:r w:rsidR="000372CB" w:rsidRPr="002B0991">
        <w:t>nsafe behaviour</w:t>
      </w:r>
      <w:r w:rsidR="00014A42">
        <w:t>,</w:t>
      </w:r>
      <w:r w:rsidR="000372CB" w:rsidRPr="002B0991">
        <w:t xml:space="preserve"> or place responsibility for complex needs solely on individual teachers</w:t>
      </w:r>
      <w:r w:rsidR="00F27FD9" w:rsidRPr="002B0991">
        <w:t xml:space="preserve"> (Patterson, 2026)</w:t>
      </w:r>
      <w:r w:rsidR="000372CB" w:rsidRPr="002B0991">
        <w:t>.</w:t>
      </w:r>
      <w:r w:rsidR="000669D1" w:rsidRPr="002B0991">
        <w:t xml:space="preserve"> </w:t>
      </w:r>
      <w:r w:rsidR="00BC7B00" w:rsidRPr="002B0991">
        <w:t xml:space="preserve"> </w:t>
      </w:r>
      <w:r w:rsidR="00547A0A">
        <w:t xml:space="preserve">The </w:t>
      </w:r>
      <w:r w:rsidR="00547A0A" w:rsidRPr="002B0991">
        <w:t xml:space="preserve">Welsh Government’s </w:t>
      </w:r>
      <w:r w:rsidR="00547A0A">
        <w:t xml:space="preserve">(2025) </w:t>
      </w:r>
      <w:r w:rsidR="00547A0A" w:rsidRPr="002B0991">
        <w:t>review of challenging behaviour</w:t>
      </w:r>
      <w:r w:rsidR="009A7B5B" w:rsidRPr="002B0991">
        <w:t xml:space="preserve"> highlights the value of preventative, relational</w:t>
      </w:r>
      <w:r w:rsidR="00475A08">
        <w:t>,</w:t>
      </w:r>
      <w:r w:rsidR="009A7B5B" w:rsidRPr="002B0991">
        <w:t xml:space="preserve"> and </w:t>
      </w:r>
      <w:r w:rsidR="00FF1A99" w:rsidRPr="002B0991">
        <w:t>whole school</w:t>
      </w:r>
      <w:r w:rsidR="009A7B5B" w:rsidRPr="002B0991">
        <w:t xml:space="preserve"> re</w:t>
      </w:r>
      <w:r w:rsidR="00570A82">
        <w:t>s</w:t>
      </w:r>
      <w:r w:rsidR="009A7B5B" w:rsidRPr="002B0991">
        <w:t>pon</w:t>
      </w:r>
      <w:r w:rsidR="00E8756A">
        <w:t>s</w:t>
      </w:r>
      <w:r w:rsidR="009A7B5B" w:rsidRPr="002B0991">
        <w:t>e</w:t>
      </w:r>
      <w:r w:rsidR="00570A82">
        <w:t>s</w:t>
      </w:r>
      <w:r w:rsidR="00475A08">
        <w:t>,</w:t>
      </w:r>
      <w:r w:rsidR="009A7B5B" w:rsidRPr="002B0991">
        <w:t xml:space="preserve"> and identi</w:t>
      </w:r>
      <w:r w:rsidR="006B6DD7" w:rsidRPr="002B0991">
        <w:t xml:space="preserve">fies risks </w:t>
      </w:r>
      <w:r w:rsidR="00AA2211" w:rsidRPr="002B0991">
        <w:t>associated</w:t>
      </w:r>
      <w:r w:rsidR="006B6DD7" w:rsidRPr="002B0991">
        <w:t xml:space="preserve"> with </w:t>
      </w:r>
      <w:r w:rsidR="00AA2211" w:rsidRPr="002B0991">
        <w:t>punitive</w:t>
      </w:r>
      <w:r w:rsidR="00C3795B" w:rsidRPr="002B0991">
        <w:t xml:space="preserve"> approaches that may increase disenga</w:t>
      </w:r>
      <w:r w:rsidR="00DD05C2" w:rsidRPr="002B0991">
        <w:t>ge</w:t>
      </w:r>
      <w:r w:rsidR="00C3795B" w:rsidRPr="002B0991">
        <w:t>ment</w:t>
      </w:r>
      <w:r w:rsidR="00346C5B" w:rsidRPr="002B0991">
        <w:t>. This is</w:t>
      </w:r>
      <w:r w:rsidR="00991B57" w:rsidRPr="002B0991">
        <w:t xml:space="preserve"> sympathetic</w:t>
      </w:r>
      <w:r w:rsidR="00B47439" w:rsidRPr="002B0991">
        <w:t xml:space="preserve"> wit</w:t>
      </w:r>
      <w:r w:rsidR="00FF1A99" w:rsidRPr="002B0991">
        <w:t xml:space="preserve">h </w:t>
      </w:r>
      <w:r w:rsidR="00B47439" w:rsidRPr="002B0991">
        <w:t>the Curriculum for Wales, which identifies healthy relation</w:t>
      </w:r>
      <w:r w:rsidR="00A24414" w:rsidRPr="002B0991">
        <w:t>ships a</w:t>
      </w:r>
      <w:r w:rsidR="00FF1A99" w:rsidRPr="002B0991">
        <w:t>n</w:t>
      </w:r>
      <w:r w:rsidR="00A24414" w:rsidRPr="002B0991">
        <w:t>d wellbeing</w:t>
      </w:r>
      <w:r w:rsidR="00D362E5">
        <w:t>,</w:t>
      </w:r>
      <w:r w:rsidR="00A24414" w:rsidRPr="002B0991">
        <w:t xml:space="preserve"> as central to </w:t>
      </w:r>
      <w:r w:rsidR="00FF1A99" w:rsidRPr="002B0991">
        <w:t>learners’</w:t>
      </w:r>
      <w:r w:rsidR="00A24414" w:rsidRPr="002B0991">
        <w:t xml:space="preserve"> development (</w:t>
      </w:r>
      <w:r w:rsidR="00FF1A99" w:rsidRPr="002B0991">
        <w:t>Welsh</w:t>
      </w:r>
      <w:r w:rsidR="00A24414" w:rsidRPr="002B0991">
        <w:t xml:space="preserve"> Gover</w:t>
      </w:r>
      <w:r w:rsidR="00FF1A99" w:rsidRPr="002B0991">
        <w:t>nment, 2025)</w:t>
      </w:r>
      <w:r w:rsidR="001971B2" w:rsidRPr="002B0991">
        <w:t xml:space="preserve">. It also </w:t>
      </w:r>
      <w:r w:rsidR="00C13884" w:rsidRPr="002B0991">
        <w:t>reflects</w:t>
      </w:r>
      <w:r w:rsidR="001971B2" w:rsidRPr="002B0991">
        <w:t xml:space="preserve"> the </w:t>
      </w:r>
      <w:r w:rsidR="004C28DD" w:rsidRPr="002B0991">
        <w:t>UNCRC</w:t>
      </w:r>
      <w:r w:rsidR="00B8458C" w:rsidRPr="002B0991">
        <w:t xml:space="preserve"> (UN</w:t>
      </w:r>
      <w:r w:rsidR="00F574E6" w:rsidRPr="002B0991">
        <w:t>ICEF,1989)</w:t>
      </w:r>
      <w:r w:rsidR="004C28DD" w:rsidRPr="002B0991">
        <w:t xml:space="preserve"> principle that children should be </w:t>
      </w:r>
      <w:r w:rsidR="00EA5F8A" w:rsidRPr="002B0991">
        <w:t xml:space="preserve">treated with dignity and have their views considered, </w:t>
      </w:r>
      <w:r w:rsidR="005068AB" w:rsidRPr="002B0991">
        <w:t>reinforced</w:t>
      </w:r>
      <w:r w:rsidR="002E0E52" w:rsidRPr="002B0991">
        <w:t xml:space="preserve"> in Weales through the Rights </w:t>
      </w:r>
      <w:r w:rsidR="00547A0A" w:rsidRPr="002B0991">
        <w:t>of</w:t>
      </w:r>
      <w:r w:rsidR="002E0E52" w:rsidRPr="002B0991">
        <w:t xml:space="preserve"> Children and Young Person </w:t>
      </w:r>
      <w:r w:rsidR="00364AB4" w:rsidRPr="002B0991">
        <w:t>(Wales) M</w:t>
      </w:r>
      <w:r w:rsidR="008D5A75" w:rsidRPr="002B0991">
        <w:t>easure</w:t>
      </w:r>
      <w:r w:rsidR="00364AB4" w:rsidRPr="002B0991">
        <w:t xml:space="preserve"> 2011</w:t>
      </w:r>
      <w:r w:rsidR="0038442D" w:rsidRPr="002B0991">
        <w:t xml:space="preserve"> (U.K Government, 2011).</w:t>
      </w:r>
      <w:r w:rsidR="00364AB4">
        <w:t xml:space="preserve"> </w:t>
      </w:r>
      <w:r w:rsidR="00874E08">
        <w:br/>
      </w:r>
    </w:p>
    <w:p w14:paraId="3DA197E6" w14:textId="2D4A105F" w:rsidR="00195D84" w:rsidRDefault="00D257E9" w:rsidP="00BC278C">
      <w:r>
        <w:t>The</w:t>
      </w:r>
      <w:r w:rsidR="00911D80">
        <w:t>re</w:t>
      </w:r>
      <w:r>
        <w:t xml:space="preserve">fore, effective classroom </w:t>
      </w:r>
      <w:r w:rsidR="00911D80">
        <w:t>management</w:t>
      </w:r>
      <w:r>
        <w:t xml:space="preserve"> is not primarily about achieving </w:t>
      </w:r>
      <w:r w:rsidR="00911D80">
        <w:t>compliance</w:t>
      </w:r>
      <w:r>
        <w:t xml:space="preserve">. </w:t>
      </w:r>
      <w:r w:rsidR="00932BEE">
        <w:t xml:space="preserve">It is about </w:t>
      </w:r>
      <w:r w:rsidR="005A31E0">
        <w:t xml:space="preserve">designing a predictable and </w:t>
      </w:r>
      <w:r w:rsidR="00911D80">
        <w:t>respectful</w:t>
      </w:r>
      <w:r w:rsidR="005A31E0">
        <w:t xml:space="preserve"> </w:t>
      </w:r>
      <w:r w:rsidR="00911D80">
        <w:t>learning</w:t>
      </w:r>
      <w:r w:rsidR="005A31E0">
        <w:t xml:space="preserve"> community</w:t>
      </w:r>
      <w:r w:rsidR="008D0DC1">
        <w:t>,</w:t>
      </w:r>
      <w:r w:rsidR="00DF24F6">
        <w:t xml:space="preserve"> in which </w:t>
      </w:r>
      <w:r w:rsidR="00911D80">
        <w:t>high</w:t>
      </w:r>
      <w:r w:rsidR="00DF24F6">
        <w:t xml:space="preserve"> </w:t>
      </w:r>
      <w:r w:rsidR="00911D80">
        <w:t>expectations</w:t>
      </w:r>
      <w:r w:rsidR="00DF24F6">
        <w:t xml:space="preserve"> are matched by appr</w:t>
      </w:r>
      <w:r w:rsidR="00490112">
        <w:t>o</w:t>
      </w:r>
      <w:r w:rsidR="00DF24F6">
        <w:t>pr</w:t>
      </w:r>
      <w:r w:rsidR="00490112">
        <w:t>ia</w:t>
      </w:r>
      <w:r w:rsidR="00DF24F6">
        <w:t>t</w:t>
      </w:r>
      <w:r w:rsidR="00490112">
        <w:t>e</w:t>
      </w:r>
      <w:r w:rsidR="00DF24F6">
        <w:t xml:space="preserve"> support. </w:t>
      </w:r>
      <w:r w:rsidR="00911D80">
        <w:t>Physical</w:t>
      </w:r>
      <w:r w:rsidR="00D33EFD">
        <w:t xml:space="preserve"> organisation, routines and relationships become mo</w:t>
      </w:r>
      <w:r w:rsidR="00100091">
        <w:t>st</w:t>
      </w:r>
      <w:r w:rsidR="00D33EFD">
        <w:t xml:space="preserve"> effective</w:t>
      </w:r>
      <w:r w:rsidR="00100091">
        <w:t>,</w:t>
      </w:r>
      <w:r w:rsidR="00CE582B">
        <w:t xml:space="preserve"> when they are used to increase </w:t>
      </w:r>
      <w:r w:rsidR="006A356F">
        <w:t>pupils</w:t>
      </w:r>
      <w:r w:rsidR="00CE582B">
        <w:t xml:space="preserve"> </w:t>
      </w:r>
      <w:r w:rsidR="006A356F">
        <w:t>access</w:t>
      </w:r>
      <w:r w:rsidR="00CE582B">
        <w:t xml:space="preserve"> to </w:t>
      </w:r>
      <w:r w:rsidR="006A356F">
        <w:t>learning</w:t>
      </w:r>
      <w:r w:rsidR="00CE582B">
        <w:t xml:space="preserve">, rather than simply to supress </w:t>
      </w:r>
      <w:r w:rsidR="006A356F">
        <w:t>behaviour</w:t>
      </w:r>
      <w:r w:rsidR="00CE582B">
        <w:t>.</w:t>
      </w:r>
    </w:p>
    <w:p w14:paraId="25F01AEC" w14:textId="34D8F16B" w:rsidR="00CF39DC" w:rsidRDefault="00205A66" w:rsidP="00195D84">
      <w:pPr>
        <w:pStyle w:val="Heading1"/>
        <w:rPr>
          <w:sz w:val="32"/>
          <w:szCs w:val="32"/>
        </w:rPr>
      </w:pPr>
      <w:r w:rsidRPr="00930530">
        <w:rPr>
          <w:sz w:val="32"/>
          <w:szCs w:val="32"/>
        </w:rPr>
        <w:t xml:space="preserve">Critical </w:t>
      </w:r>
      <w:r w:rsidR="00930530" w:rsidRPr="00930530">
        <w:rPr>
          <w:sz w:val="32"/>
          <w:szCs w:val="32"/>
        </w:rPr>
        <w:t>Reflection</w:t>
      </w:r>
      <w:r w:rsidRPr="00930530">
        <w:rPr>
          <w:sz w:val="32"/>
          <w:szCs w:val="32"/>
        </w:rPr>
        <w:t xml:space="preserve"> on </w:t>
      </w:r>
      <w:r w:rsidR="00CF39DC" w:rsidRPr="00930530">
        <w:rPr>
          <w:sz w:val="32"/>
          <w:szCs w:val="32"/>
        </w:rPr>
        <w:t>Professional</w:t>
      </w:r>
      <w:r w:rsidRPr="00930530">
        <w:rPr>
          <w:sz w:val="32"/>
          <w:szCs w:val="32"/>
        </w:rPr>
        <w:t xml:space="preserve"> Practice</w:t>
      </w:r>
      <w:r w:rsidR="00930530" w:rsidRPr="00930530">
        <w:rPr>
          <w:sz w:val="32"/>
          <w:szCs w:val="32"/>
        </w:rPr>
        <w:t>.</w:t>
      </w:r>
    </w:p>
    <w:p w14:paraId="29F176E1" w14:textId="559D4BBE" w:rsidR="00AE48CA" w:rsidRDefault="00E97D20" w:rsidP="00AE48CA">
      <w:r>
        <w:t>This</w:t>
      </w:r>
      <w:r w:rsidR="00360951">
        <w:t xml:space="preserve"> </w:t>
      </w:r>
      <w:r w:rsidR="00B34958">
        <w:t>reflection</w:t>
      </w:r>
      <w:r w:rsidR="00360951">
        <w:t xml:space="preserve"> employs Gibbs (1988) </w:t>
      </w:r>
      <w:r w:rsidR="00B34958">
        <w:t>reflective</w:t>
      </w:r>
      <w:r w:rsidR="00360951">
        <w:t xml:space="preserve"> cycle to examine </w:t>
      </w:r>
      <w:r w:rsidR="00AE48CA">
        <w:t>an</w:t>
      </w:r>
      <w:r w:rsidR="00360951">
        <w:t xml:space="preserve"> incident of </w:t>
      </w:r>
      <w:r w:rsidR="00B74FB2">
        <w:t>low-level</w:t>
      </w:r>
      <w:r w:rsidR="00360951">
        <w:t xml:space="preserve"> </w:t>
      </w:r>
      <w:r w:rsidR="00F7749B">
        <w:t xml:space="preserve">disruption during a Year 6 </w:t>
      </w:r>
      <w:r w:rsidR="00B34958">
        <w:t>literacy</w:t>
      </w:r>
      <w:r w:rsidR="00F7749B">
        <w:t xml:space="preserve"> session and to consider its </w:t>
      </w:r>
      <w:r w:rsidR="00B34958">
        <w:t>implications</w:t>
      </w:r>
      <w:r w:rsidR="00F7749B">
        <w:t xml:space="preserve"> for the </w:t>
      </w:r>
      <w:r w:rsidR="00EE2FC4">
        <w:t>trainee teacher’s development</w:t>
      </w:r>
      <w:r w:rsidR="00B27546">
        <w:t>al</w:t>
      </w:r>
      <w:r w:rsidR="00EE2FC4">
        <w:t xml:space="preserve"> </w:t>
      </w:r>
      <w:r w:rsidR="00B34958">
        <w:t>classroom practice.</w:t>
      </w:r>
    </w:p>
    <w:p w14:paraId="751E00FA" w14:textId="79943EC3" w:rsidR="00941638" w:rsidRDefault="00941638" w:rsidP="00AE48CA">
      <w:r>
        <w:t>During</w:t>
      </w:r>
      <w:r w:rsidR="007A01CC">
        <w:t xml:space="preserve"> an extend</w:t>
      </w:r>
      <w:r w:rsidR="000604FB">
        <w:t>ed</w:t>
      </w:r>
      <w:r w:rsidR="007A01CC">
        <w:t xml:space="preserve"> literacy </w:t>
      </w:r>
      <w:r w:rsidR="00FE78B4">
        <w:t>session</w:t>
      </w:r>
      <w:r w:rsidR="000604FB">
        <w:t>,</w:t>
      </w:r>
      <w:r w:rsidR="00FE78B4">
        <w:t xml:space="preserve"> </w:t>
      </w:r>
      <w:r w:rsidR="00B74FB2">
        <w:t>a year</w:t>
      </w:r>
      <w:r w:rsidR="00FE78B4">
        <w:t xml:space="preserve"> 6 </w:t>
      </w:r>
      <w:r w:rsidR="007A01CC">
        <w:t xml:space="preserve">pupil became frustrated during </w:t>
      </w:r>
      <w:r w:rsidR="00B74FB2">
        <w:t>challeng</w:t>
      </w:r>
      <w:r w:rsidR="000604FB">
        <w:t>ing</w:t>
      </w:r>
      <w:r w:rsidR="002A6728">
        <w:t xml:space="preserve"> classroom </w:t>
      </w:r>
      <w:r w:rsidR="00547A0A">
        <w:t>tasks and</w:t>
      </w:r>
      <w:r w:rsidR="002A6728">
        <w:t xml:space="preserve"> subsequently refused to participate. The pupil</w:t>
      </w:r>
      <w:r w:rsidR="007D79A7">
        <w:t xml:space="preserve"> pushed </w:t>
      </w:r>
      <w:r w:rsidR="007D79A7">
        <w:lastRenderedPageBreak/>
        <w:t xml:space="preserve">the activity aside and initially declined encouragement to continue. Rather than interpreting the </w:t>
      </w:r>
      <w:r w:rsidR="00B74FB2">
        <w:t>behaviour</w:t>
      </w:r>
      <w:r w:rsidR="007D79A7">
        <w:t xml:space="preserve"> solely as non- </w:t>
      </w:r>
      <w:r w:rsidR="00B74FB2">
        <w:t>compliance</w:t>
      </w:r>
      <w:r w:rsidR="007D79A7">
        <w:t xml:space="preserve">, the </w:t>
      </w:r>
      <w:r w:rsidR="00410E48">
        <w:t>trainee teacher</w:t>
      </w:r>
      <w:r w:rsidR="003112A5">
        <w:t xml:space="preserve"> remained calm and provided the </w:t>
      </w:r>
      <w:r w:rsidR="00B74FB2">
        <w:t>pupil</w:t>
      </w:r>
      <w:r w:rsidR="003112A5">
        <w:t xml:space="preserve"> with space</w:t>
      </w:r>
      <w:r w:rsidR="00C8332D">
        <w:t xml:space="preserve"> before quietly checking </w:t>
      </w:r>
      <w:r w:rsidR="00B74FB2">
        <w:t>whether</w:t>
      </w:r>
      <w:r w:rsidR="00C8332D">
        <w:t xml:space="preserve"> support was requir</w:t>
      </w:r>
      <w:r w:rsidR="00EE4D2B">
        <w:t>ed. The task was then broken into smaller steps, enabl</w:t>
      </w:r>
      <w:r w:rsidR="00026FD9">
        <w:t>ing the pupil to re-</w:t>
      </w:r>
      <w:r w:rsidR="00B74FB2">
        <w:t>engage</w:t>
      </w:r>
      <w:r w:rsidR="00026FD9">
        <w:t xml:space="preserve"> without drawing unnecessary attention</w:t>
      </w:r>
      <w:r w:rsidR="00B74FB2">
        <w:t xml:space="preserve"> to the situation.</w:t>
      </w:r>
    </w:p>
    <w:p w14:paraId="025B3CE7" w14:textId="69DEE24F" w:rsidR="00133CF5" w:rsidRDefault="00324741" w:rsidP="00AE48CA">
      <w:r>
        <w:t xml:space="preserve">The response can be understood through </w:t>
      </w:r>
      <w:r w:rsidR="00222A0A">
        <w:t>se</w:t>
      </w:r>
      <w:r w:rsidR="00A3490D">
        <w:t>ve</w:t>
      </w:r>
      <w:r w:rsidR="00222A0A">
        <w:t>ral</w:t>
      </w:r>
      <w:r>
        <w:t xml:space="preserve"> theoretical </w:t>
      </w:r>
      <w:r w:rsidR="006034FE">
        <w:t>perspectives</w:t>
      </w:r>
      <w:r>
        <w:t xml:space="preserve">. </w:t>
      </w:r>
      <w:r w:rsidR="00547A0A">
        <w:t>Maslow’s (1943) Hierarchy of Needs</w:t>
      </w:r>
      <w:r w:rsidR="00EA4057">
        <w:t xml:space="preserve"> highlights the importance of emotional security and a </w:t>
      </w:r>
      <w:r w:rsidR="006034FE">
        <w:t>sense</w:t>
      </w:r>
      <w:r w:rsidR="00EA4057">
        <w:t xml:space="preserve"> of belonging </w:t>
      </w:r>
      <w:r w:rsidR="006034FE">
        <w:t>before the learner</w:t>
      </w:r>
      <w:r w:rsidR="00EA4057">
        <w:t xml:space="preserve"> can fully </w:t>
      </w:r>
      <w:r w:rsidR="006034FE">
        <w:t>engage</w:t>
      </w:r>
      <w:r w:rsidR="00EA4057">
        <w:t xml:space="preserve"> with</w:t>
      </w:r>
      <w:r w:rsidR="0027541D">
        <w:t xml:space="preserve"> learning. </w:t>
      </w:r>
      <w:r w:rsidR="006034FE">
        <w:t>Consequently</w:t>
      </w:r>
      <w:r w:rsidR="00DF034F">
        <w:t>, responding to be</w:t>
      </w:r>
      <w:r w:rsidR="0040231B">
        <w:t xml:space="preserve"> </w:t>
      </w:r>
      <w:r w:rsidR="006034FE">
        <w:t xml:space="preserve">the </w:t>
      </w:r>
      <w:r w:rsidR="00C758A1">
        <w:t>learner’s</w:t>
      </w:r>
      <w:r w:rsidR="0040231B">
        <w:t xml:space="preserve"> </w:t>
      </w:r>
      <w:r w:rsidR="006034FE">
        <w:t>frustration</w:t>
      </w:r>
      <w:r w:rsidR="00601830">
        <w:t>,</w:t>
      </w:r>
      <w:r w:rsidR="0040231B">
        <w:t xml:space="preserve"> with reassurance rather than</w:t>
      </w:r>
      <w:r w:rsidR="00BC595E">
        <w:t xml:space="preserve"> an</w:t>
      </w:r>
      <w:r w:rsidR="0040231B">
        <w:t xml:space="preserve"> immediate</w:t>
      </w:r>
      <w:r w:rsidR="002E7EF4">
        <w:t xml:space="preserve"> </w:t>
      </w:r>
      <w:r w:rsidR="006034FE">
        <w:t>behavioural</w:t>
      </w:r>
      <w:r w:rsidR="00154DED">
        <w:t xml:space="preserve"> con</w:t>
      </w:r>
      <w:r w:rsidR="00711023">
        <w:t>sequence</w:t>
      </w:r>
      <w:r w:rsidR="00BC595E">
        <w:t>,</w:t>
      </w:r>
      <w:r w:rsidR="00222A0A">
        <w:t xml:space="preserve"> recognis</w:t>
      </w:r>
      <w:r w:rsidR="00BC595E">
        <w:t>ing</w:t>
      </w:r>
      <w:r w:rsidR="00222A0A">
        <w:t xml:space="preserve"> the emotional factors underlying the </w:t>
      </w:r>
      <w:r w:rsidR="006034FE">
        <w:t>behaviour</w:t>
      </w:r>
      <w:r w:rsidR="00222A0A">
        <w:t xml:space="preserve">. </w:t>
      </w:r>
      <w:r w:rsidR="00071C2B">
        <w:t>Bandura’s (1977) social learning theory</w:t>
      </w:r>
      <w:r w:rsidR="00EB5653">
        <w:t xml:space="preserve"> is also relevant, as the trainee teacher modelled calm communication and problem</w:t>
      </w:r>
      <w:r w:rsidR="00B12819">
        <w:t>-solving, providing an example of appropriate respo</w:t>
      </w:r>
      <w:r w:rsidR="00E923E0">
        <w:t>nses to frustration. In addit</w:t>
      </w:r>
      <w:r w:rsidR="008C2967">
        <w:t>ion, elements of Skinner’s behaviourism</w:t>
      </w:r>
      <w:r w:rsidR="006F4E3C">
        <w:t>,</w:t>
      </w:r>
      <w:r w:rsidR="008C2967">
        <w:t xml:space="preserve"> were evident through</w:t>
      </w:r>
      <w:r w:rsidR="008962AA">
        <w:t xml:space="preserve"> positive reinforcement</w:t>
      </w:r>
      <w:r w:rsidR="006F4E3C">
        <w:t>,</w:t>
      </w:r>
      <w:r w:rsidR="008962AA">
        <w:t xml:space="preserve"> when the pupil </w:t>
      </w:r>
      <w:r w:rsidR="008C3116">
        <w:t>attempted</w:t>
      </w:r>
      <w:r w:rsidR="008962AA">
        <w:t xml:space="preserve"> each stage of the task. However, </w:t>
      </w:r>
      <w:r w:rsidR="00547A0A">
        <w:t>relying</w:t>
      </w:r>
      <w:r w:rsidR="008962AA">
        <w:t xml:space="preserve"> sole</w:t>
      </w:r>
      <w:r w:rsidR="008C3116">
        <w:t>l</w:t>
      </w:r>
      <w:r w:rsidR="008962AA">
        <w:t>y on reinfor</w:t>
      </w:r>
      <w:r w:rsidR="003179D2">
        <w:t>ce</w:t>
      </w:r>
      <w:r w:rsidR="008962AA">
        <w:t>ment</w:t>
      </w:r>
      <w:r w:rsidR="004B0167">
        <w:t xml:space="preserve"> </w:t>
      </w:r>
      <w:r w:rsidR="003179D2">
        <w:t>could</w:t>
      </w:r>
      <w:r w:rsidR="004B0167">
        <w:t xml:space="preserve"> overlook </w:t>
      </w:r>
      <w:r w:rsidR="003179D2">
        <w:t>the underlying</w:t>
      </w:r>
      <w:r w:rsidR="004B0167">
        <w:t xml:space="preserve"> reason for disengagement</w:t>
      </w:r>
      <w:r w:rsidR="00D91811">
        <w:t>.</w:t>
      </w:r>
      <w:r w:rsidR="004B0167">
        <w:t xml:space="preserve"> </w:t>
      </w:r>
      <w:r w:rsidR="00D91811">
        <w:t>D</w:t>
      </w:r>
      <w:r w:rsidR="003179D2">
        <w:t>emonstrating</w:t>
      </w:r>
      <w:r w:rsidR="004B0167">
        <w:t xml:space="preserve"> the </w:t>
      </w:r>
      <w:r w:rsidR="003179D2">
        <w:t>limitations</w:t>
      </w:r>
      <w:r w:rsidR="004B0167">
        <w:t xml:space="preserve"> of a pur</w:t>
      </w:r>
      <w:r w:rsidR="008C3116">
        <w:t xml:space="preserve">ely </w:t>
      </w:r>
      <w:r w:rsidR="003179D2">
        <w:t>behaviourist</w:t>
      </w:r>
      <w:r w:rsidR="008C3116">
        <w:t xml:space="preserve"> approach</w:t>
      </w:r>
      <w:r w:rsidR="00C758A1">
        <w:t xml:space="preserve"> (</w:t>
      </w:r>
      <w:r w:rsidR="00587688" w:rsidRPr="00B3491D">
        <w:t>Welsh Government</w:t>
      </w:r>
      <w:r w:rsidR="00C758A1">
        <w:t xml:space="preserve">, </w:t>
      </w:r>
      <w:r w:rsidR="00587688" w:rsidRPr="00B3491D">
        <w:t>2021</w:t>
      </w:r>
      <w:r w:rsidR="00C758A1">
        <w:t>)</w:t>
      </w:r>
      <w:r w:rsidR="008C3116">
        <w:t>.</w:t>
      </w:r>
      <w:r w:rsidR="00FF646B">
        <w:t xml:space="preserve"> Not all pupils respond equally to the same </w:t>
      </w:r>
      <w:r w:rsidR="00A54658">
        <w:t>strategy, demonstrating th</w:t>
      </w:r>
      <w:r w:rsidR="00FA73FD">
        <w:t>at</w:t>
      </w:r>
      <w:r w:rsidR="00A54658">
        <w:t xml:space="preserve"> classroom </w:t>
      </w:r>
      <w:r w:rsidR="00E83D77">
        <w:t>management</w:t>
      </w:r>
      <w:r w:rsidR="00A54658">
        <w:t xml:space="preserve"> cannot rely on a </w:t>
      </w:r>
      <w:r w:rsidR="00E83D77">
        <w:t>single</w:t>
      </w:r>
      <w:r w:rsidR="00A54658">
        <w:t xml:space="preserve"> </w:t>
      </w:r>
      <w:r w:rsidR="00133CF5">
        <w:t xml:space="preserve">approach. The Education </w:t>
      </w:r>
      <w:r w:rsidR="00E83D77">
        <w:t>Endowment</w:t>
      </w:r>
      <w:r w:rsidR="00133CF5">
        <w:t xml:space="preserve"> Foundation (2019)</w:t>
      </w:r>
      <w:r w:rsidR="001D6A13">
        <w:t xml:space="preserve"> emphasises that</w:t>
      </w:r>
      <w:r w:rsidR="00FA73FD">
        <w:t xml:space="preserve"> a</w:t>
      </w:r>
      <w:r w:rsidR="001D6A13">
        <w:t xml:space="preserve"> pupil</w:t>
      </w:r>
      <w:r w:rsidR="005158CA">
        <w:t>’</w:t>
      </w:r>
      <w:r w:rsidR="001D6A13">
        <w:t xml:space="preserve">s behaviour is influenced by multiple </w:t>
      </w:r>
      <w:r w:rsidR="009D70F8">
        <w:t>factors,</w:t>
      </w:r>
      <w:r w:rsidR="001D6A13">
        <w:t xml:space="preserve"> and that understanding indiv</w:t>
      </w:r>
      <w:r w:rsidR="00966346">
        <w:t xml:space="preserve">idual context should </w:t>
      </w:r>
      <w:r w:rsidR="00E83D77">
        <w:t>inform</w:t>
      </w:r>
      <w:r w:rsidR="00966346">
        <w:t xml:space="preserve"> teachers </w:t>
      </w:r>
      <w:r w:rsidR="00E83D77">
        <w:t>responses</w:t>
      </w:r>
      <w:r w:rsidR="00966346">
        <w:t xml:space="preserve">, highlighting </w:t>
      </w:r>
      <w:r w:rsidR="00E83D77">
        <w:t>the</w:t>
      </w:r>
      <w:r w:rsidR="00966346">
        <w:t xml:space="preserve"> </w:t>
      </w:r>
      <w:r w:rsidR="00E83D77">
        <w:t>limitations</w:t>
      </w:r>
      <w:r w:rsidR="00966346">
        <w:t xml:space="preserve"> of applying</w:t>
      </w:r>
      <w:r w:rsidR="00E83D77">
        <w:t xml:space="preserve"> behavioural strategies universally.</w:t>
      </w:r>
    </w:p>
    <w:p w14:paraId="6FC8F80B" w14:textId="4F6A67AE" w:rsidR="00235883" w:rsidRDefault="00235883" w:rsidP="00AE48CA">
      <w:r>
        <w:t>The approach appea</w:t>
      </w:r>
      <w:r w:rsidR="009F0B4C">
        <w:t>red effective</w:t>
      </w:r>
      <w:r w:rsidR="00E61F1A">
        <w:t>,</w:t>
      </w:r>
      <w:r w:rsidR="009F0B4C">
        <w:t xml:space="preserve"> because pupil</w:t>
      </w:r>
      <w:r w:rsidR="000A12F2">
        <w:t>s</w:t>
      </w:r>
      <w:r w:rsidR="009F0B4C">
        <w:t xml:space="preserve"> gradually return to the activity and complete part of the task. Breaking the activity into </w:t>
      </w:r>
      <w:r w:rsidR="00823515">
        <w:t>ma</w:t>
      </w:r>
      <w:r w:rsidR="00456239">
        <w:t>n</w:t>
      </w:r>
      <w:r w:rsidR="009D70F8">
        <w:t>a</w:t>
      </w:r>
      <w:r w:rsidR="00823515">
        <w:t xml:space="preserve">geable stages also reduced the immediate pressure </w:t>
      </w:r>
      <w:r w:rsidR="00065DFE">
        <w:t>experienced by the pupil. Nevertheless, the situation</w:t>
      </w:r>
      <w:r w:rsidR="0035083C">
        <w:t xml:space="preserve"> </w:t>
      </w:r>
      <w:r w:rsidR="009D70F8">
        <w:t xml:space="preserve">identified </w:t>
      </w:r>
      <w:r w:rsidR="0035083C">
        <w:t xml:space="preserve">limitations the trainee </w:t>
      </w:r>
      <w:r w:rsidR="009D70F8">
        <w:t>teacher’s</w:t>
      </w:r>
      <w:r w:rsidR="0035083C">
        <w:t xml:space="preserve"> practice. Although the immediate diffi</w:t>
      </w:r>
      <w:r w:rsidR="00032380">
        <w:t>culty was resolved, greater consideration could have been given</w:t>
      </w:r>
      <w:r w:rsidR="00403EEC">
        <w:t xml:space="preserve"> to identifying patterns in the </w:t>
      </w:r>
      <w:r w:rsidR="009D70F8">
        <w:t>pupil</w:t>
      </w:r>
      <w:r w:rsidR="00237C32">
        <w:t>’</w:t>
      </w:r>
      <w:r w:rsidR="009D70F8">
        <w:t>s</w:t>
      </w:r>
      <w:r w:rsidR="00403EEC">
        <w:t xml:space="preserve"> responses to chall</w:t>
      </w:r>
      <w:r w:rsidR="002C5728">
        <w:t xml:space="preserve">enging </w:t>
      </w:r>
      <w:r w:rsidR="009D70F8">
        <w:t>activities</w:t>
      </w:r>
      <w:r w:rsidR="002C5728">
        <w:t>. This s</w:t>
      </w:r>
      <w:r w:rsidR="00196992">
        <w:t>uggests that effective classroom manag</w:t>
      </w:r>
      <w:r w:rsidR="00835A4F">
        <w:t>ement requires preventative st</w:t>
      </w:r>
      <w:r w:rsidR="00A04B3A">
        <w:t>rategies as well as responsive interventions.</w:t>
      </w:r>
    </w:p>
    <w:p w14:paraId="29B5A1C6" w14:textId="4A89F8CF" w:rsidR="00E450FA" w:rsidRDefault="00AA5023" w:rsidP="00AE48CA">
      <w:r>
        <w:t xml:space="preserve">The experience challenged the </w:t>
      </w:r>
      <w:r w:rsidR="00010CAB">
        <w:t>assumption</w:t>
      </w:r>
      <w:r>
        <w:t xml:space="preserve"> that </w:t>
      </w:r>
      <w:r w:rsidR="00010CAB">
        <w:t>management</w:t>
      </w:r>
      <w:r>
        <w:t xml:space="preserve"> behaviour</w:t>
      </w:r>
      <w:r w:rsidR="00CC2EAB">
        <w:t>,</w:t>
      </w:r>
      <w:r>
        <w:t xml:space="preserve"> primaril</w:t>
      </w:r>
      <w:r w:rsidR="009408BB">
        <w:t>y involves correcting inappropriate conduct. Instead</w:t>
      </w:r>
      <w:r w:rsidR="0097276E">
        <w:t xml:space="preserve">, the incident demonstrated how </w:t>
      </w:r>
      <w:r w:rsidR="00010CAB">
        <w:t>behaviour</w:t>
      </w:r>
      <w:r w:rsidR="0097276E">
        <w:t xml:space="preserve"> may </w:t>
      </w:r>
      <w:r w:rsidR="00010CAB">
        <w:t>communicate</w:t>
      </w:r>
      <w:r w:rsidR="0097276E">
        <w:t xml:space="preserve"> frust</w:t>
      </w:r>
      <w:r w:rsidR="00794DD2">
        <w:t>ration, uncertainty</w:t>
      </w:r>
      <w:r w:rsidR="00083E6C">
        <w:t>,</w:t>
      </w:r>
      <w:r w:rsidR="00794DD2">
        <w:t xml:space="preserve"> or an unmet</w:t>
      </w:r>
      <w:r w:rsidR="00CA0BF8">
        <w:t xml:space="preserve"> need</w:t>
      </w:r>
      <w:r w:rsidR="00E450FA">
        <w:t>. Gibbs (1988)</w:t>
      </w:r>
      <w:r w:rsidR="00010CAB">
        <w:t xml:space="preserve"> </w:t>
      </w:r>
      <w:r w:rsidR="00086544">
        <w:t>F</w:t>
      </w:r>
      <w:r w:rsidR="00010CAB">
        <w:t>ramework</w:t>
      </w:r>
      <w:r w:rsidR="00F029A2">
        <w:t xml:space="preserve"> encour</w:t>
      </w:r>
      <w:r w:rsidR="001841E2">
        <w:t>age</w:t>
      </w:r>
      <w:r w:rsidR="00086544">
        <w:t>s</w:t>
      </w:r>
      <w:r w:rsidR="001841E2">
        <w:t xml:space="preserve"> the trainee teacher to critically recon</w:t>
      </w:r>
      <w:r w:rsidR="00AB0CFA">
        <w:t>sider the relationship between behav</w:t>
      </w:r>
      <w:r w:rsidR="00CA4734">
        <w:t>iour, wellbeing</w:t>
      </w:r>
      <w:r w:rsidR="001C1C94">
        <w:t>,</w:t>
      </w:r>
      <w:r w:rsidR="00CA4734">
        <w:t xml:space="preserve"> and engagement. This</w:t>
      </w:r>
      <w:r w:rsidR="00A7482E">
        <w:t xml:space="preserve"> reflection supports the view that effective classroom </w:t>
      </w:r>
      <w:r w:rsidR="00C10937">
        <w:t>management</w:t>
      </w:r>
      <w:r w:rsidR="00EA1DF3">
        <w:t xml:space="preserve"> requires teachers to understand the circumstances surrounding behaviour</w:t>
      </w:r>
      <w:r w:rsidR="001C1C94">
        <w:t>,</w:t>
      </w:r>
      <w:r w:rsidR="00EA1DF3">
        <w:t xml:space="preserve"> rather than responding to it</w:t>
      </w:r>
      <w:r w:rsidR="00C10937">
        <w:t>s visible presentation alone.</w:t>
      </w:r>
    </w:p>
    <w:p w14:paraId="11FAAAF1" w14:textId="59B22625" w:rsidR="00242583" w:rsidRDefault="00DA4ED8" w:rsidP="00AE48CA">
      <w:r>
        <w:t xml:space="preserve">Future practice will build upon the </w:t>
      </w:r>
      <w:r w:rsidR="00237275">
        <w:t>trainee teacher’s stre</w:t>
      </w:r>
      <w:r w:rsidR="001C3AF9">
        <w:t>ngths in remaining calm, developing pos</w:t>
      </w:r>
      <w:r w:rsidR="00BB14E5">
        <w:t>itive relationships</w:t>
      </w:r>
      <w:r w:rsidR="0077459C">
        <w:t>,</w:t>
      </w:r>
      <w:r w:rsidR="00BB14E5">
        <w:t xml:space="preserve"> and adapting tasks when </w:t>
      </w:r>
      <w:r w:rsidR="000E29A8">
        <w:t>learner</w:t>
      </w:r>
      <w:r w:rsidR="0077459C">
        <w:t>’</w:t>
      </w:r>
      <w:r w:rsidR="000E29A8">
        <w:t>s</w:t>
      </w:r>
      <w:r w:rsidR="00BB14E5">
        <w:t xml:space="preserve"> experience </w:t>
      </w:r>
      <w:r w:rsidR="009A7028">
        <w:t>difficulty. However</w:t>
      </w:r>
      <w:r w:rsidR="008C1E46">
        <w:t>, further development</w:t>
      </w:r>
      <w:r w:rsidR="000E6BB5">
        <w:t xml:space="preserve"> is required in </w:t>
      </w:r>
      <w:r w:rsidR="000167A3">
        <w:t>recognising</w:t>
      </w:r>
      <w:r w:rsidR="000E6BB5">
        <w:t xml:space="preserve"> potential</w:t>
      </w:r>
      <w:r w:rsidR="009B73DE">
        <w:t xml:space="preserve"> triggers</w:t>
      </w:r>
      <w:r w:rsidR="00847BE4">
        <w:t>,</w:t>
      </w:r>
      <w:r w:rsidR="009B73DE">
        <w:t xml:space="preserve"> </w:t>
      </w:r>
      <w:r w:rsidR="009B73DE">
        <w:lastRenderedPageBreak/>
        <w:t>and using resto</w:t>
      </w:r>
      <w:r w:rsidR="00D32248">
        <w:t>ra</w:t>
      </w:r>
      <w:r w:rsidR="009B73DE">
        <w:t>tive conversations to unde</w:t>
      </w:r>
      <w:r w:rsidR="005365D1">
        <w:t xml:space="preserve">rstand </w:t>
      </w:r>
      <w:r w:rsidR="000B2ABE">
        <w:t>learners’</w:t>
      </w:r>
      <w:r w:rsidR="00B63634">
        <w:t xml:space="preserve"> </w:t>
      </w:r>
      <w:r w:rsidR="000B2ABE">
        <w:t>perspectives</w:t>
      </w:r>
      <w:r w:rsidR="00CA176A">
        <w:t>,</w:t>
      </w:r>
      <w:r w:rsidR="00B63634">
        <w:t xml:space="preserve"> following challenging incidents. </w:t>
      </w:r>
      <w:r w:rsidR="00F35871">
        <w:t xml:space="preserve"> Consistency also remain</w:t>
      </w:r>
      <w:r w:rsidR="00CA176A">
        <w:t>s</w:t>
      </w:r>
      <w:r w:rsidR="00F35871">
        <w:t xml:space="preserve"> important</w:t>
      </w:r>
      <w:r w:rsidR="006B7352">
        <w:t>, particularly when establishing clear expectations</w:t>
      </w:r>
      <w:r w:rsidR="00CA176A">
        <w:t>,</w:t>
      </w:r>
      <w:r w:rsidR="006B7352">
        <w:t xml:space="preserve"> while ensuring</w:t>
      </w:r>
      <w:r w:rsidR="002C36C0">
        <w:t xml:space="preserve"> that </w:t>
      </w:r>
      <w:r w:rsidR="000B2ABE">
        <w:t>individuals</w:t>
      </w:r>
      <w:r w:rsidR="002C36C0">
        <w:t xml:space="preserve"> needs are con</w:t>
      </w:r>
      <w:r w:rsidR="00B7591A">
        <w:t>sidered</w:t>
      </w:r>
      <w:r w:rsidR="0025263B">
        <w:t xml:space="preserve"> (Welsh </w:t>
      </w:r>
      <w:r w:rsidR="000167A3">
        <w:t>Government, 2025)</w:t>
      </w:r>
      <w:r w:rsidR="00B7591A">
        <w:t xml:space="preserve">. Overall, the </w:t>
      </w:r>
      <w:r w:rsidR="009E10CE">
        <w:t>experience reinfor</w:t>
      </w:r>
      <w:r w:rsidR="003053B1">
        <w:t>c</w:t>
      </w:r>
      <w:r w:rsidR="009E10CE">
        <w:t xml:space="preserve">ed that effective classroom </w:t>
      </w:r>
      <w:r w:rsidR="000B2ABE">
        <w:t>management</w:t>
      </w:r>
      <w:r w:rsidR="003053B1">
        <w:t>,</w:t>
      </w:r>
      <w:r w:rsidR="00A41975">
        <w:t xml:space="preserve"> is not simply the mainten</w:t>
      </w:r>
      <w:r w:rsidR="000B2ABE">
        <w:t>a</w:t>
      </w:r>
      <w:r w:rsidR="008E3703">
        <w:t>n</w:t>
      </w:r>
      <w:r w:rsidR="00A41975">
        <w:t xml:space="preserve">ce of order, but an adaptive process that supports </w:t>
      </w:r>
      <w:r w:rsidR="00FE18F2">
        <w:t>learner</w:t>
      </w:r>
      <w:r w:rsidR="0072321B">
        <w:t>’</w:t>
      </w:r>
      <w:r w:rsidR="00FE18F2">
        <w:t>s</w:t>
      </w:r>
      <w:r w:rsidR="00345CA0">
        <w:t xml:space="preserve"> emotional wellbeing, inclusion</w:t>
      </w:r>
      <w:r w:rsidR="0072321B">
        <w:t>,</w:t>
      </w:r>
      <w:r w:rsidR="00345CA0">
        <w:t xml:space="preserve"> and cap</w:t>
      </w:r>
      <w:r w:rsidR="003C218B">
        <w:t>acity to engage with learning.</w:t>
      </w:r>
    </w:p>
    <w:p w14:paraId="29400222" w14:textId="3416C73E" w:rsidR="008113D0" w:rsidRDefault="00A62124" w:rsidP="00AE48CA">
      <w:r>
        <w:t xml:space="preserve">Classroom </w:t>
      </w:r>
      <w:r w:rsidR="002227B6">
        <w:t>management</w:t>
      </w:r>
      <w:r>
        <w:t xml:space="preserve"> is most effective when it is underst</w:t>
      </w:r>
      <w:r w:rsidR="00FB5F33">
        <w:t>ood as part the wider teaching and learning</w:t>
      </w:r>
      <w:r w:rsidR="00C405AE">
        <w:t xml:space="preserve"> process</w:t>
      </w:r>
      <w:r w:rsidR="005F0554">
        <w:t>.</w:t>
      </w:r>
      <w:r w:rsidR="00C405AE">
        <w:t xml:space="preserve"> </w:t>
      </w:r>
      <w:r w:rsidR="005F0554">
        <w:t>R</w:t>
      </w:r>
      <w:r w:rsidR="00C405AE">
        <w:t>ather than as a response to disruption alone</w:t>
      </w:r>
      <w:r w:rsidR="005F0554">
        <w:t>, c</w:t>
      </w:r>
      <w:r w:rsidR="002F51F9">
        <w:t>lear expect</w:t>
      </w:r>
      <w:r w:rsidR="00A518D8">
        <w:t>ation</w:t>
      </w:r>
      <w:r w:rsidR="007713B8">
        <w:t>s and consistent</w:t>
      </w:r>
      <w:r w:rsidR="00A40677">
        <w:t xml:space="preserve"> routines provide necessary structure, but they are more meaningful when support</w:t>
      </w:r>
      <w:r w:rsidR="004F791F">
        <w:t>ed by respectful relationships, engaging teaching</w:t>
      </w:r>
      <w:r w:rsidR="003A422F">
        <w:t>,</w:t>
      </w:r>
      <w:r w:rsidR="004F791F">
        <w:t xml:space="preserve"> and an inclusive classroom </w:t>
      </w:r>
      <w:r w:rsidR="00E407E3">
        <w:t>environment. ESTYN (2025) found that schools promoting pos</w:t>
      </w:r>
      <w:r w:rsidR="00984583">
        <w:t>itive behaviour</w:t>
      </w:r>
      <w:r w:rsidR="003A422F">
        <w:t>,</w:t>
      </w:r>
      <w:r w:rsidR="00984583">
        <w:t xml:space="preserve"> were </w:t>
      </w:r>
      <w:r w:rsidR="002227B6">
        <w:t>characterised</w:t>
      </w:r>
      <w:r w:rsidR="00984583">
        <w:t xml:space="preserve"> by strong lea</w:t>
      </w:r>
      <w:r w:rsidR="00151A13">
        <w:t>dership, consistent practice, high</w:t>
      </w:r>
      <w:r w:rsidR="00012EC1">
        <w:t xml:space="preserve"> expectations</w:t>
      </w:r>
      <w:r w:rsidR="00692923">
        <w:t>,</w:t>
      </w:r>
      <w:r w:rsidR="00012EC1">
        <w:t xml:space="preserve"> and clear commitment to learner</w:t>
      </w:r>
      <w:r w:rsidR="00582424">
        <w:t xml:space="preserve"> wellbeing</w:t>
      </w:r>
      <w:r w:rsidR="009B5C6D">
        <w:t>.</w:t>
      </w:r>
      <w:r w:rsidR="00582424">
        <w:t xml:space="preserve"> </w:t>
      </w:r>
      <w:r w:rsidR="009B5C6D">
        <w:t>S</w:t>
      </w:r>
      <w:r w:rsidR="00582424">
        <w:t>uggest</w:t>
      </w:r>
      <w:r w:rsidR="00822854">
        <w:t>ing</w:t>
      </w:r>
      <w:r w:rsidR="00582424">
        <w:t xml:space="preserve"> how</w:t>
      </w:r>
      <w:r w:rsidR="00E62485">
        <w:t xml:space="preserve"> teachers</w:t>
      </w:r>
      <w:r w:rsidR="008C6323">
        <w:t xml:space="preserve"> should</w:t>
      </w:r>
      <w:r w:rsidR="00E62485">
        <w:t xml:space="preserve"> respond to in</w:t>
      </w:r>
      <w:r w:rsidR="002227B6">
        <w:t>cidents, but also on the culture they create before difficulties arise.</w:t>
      </w:r>
    </w:p>
    <w:p w14:paraId="00C4C0A8" w14:textId="764F5FA8" w:rsidR="009D2816" w:rsidRDefault="00BA1623" w:rsidP="00AE48CA">
      <w:r>
        <w:t>For this reason, reflective practice is essential</w:t>
      </w:r>
      <w:r w:rsidR="004A5C21">
        <w:t xml:space="preserve">. Teachers must consider not only what a learner has done, but also how classroom organisation, task design, </w:t>
      </w:r>
      <w:r w:rsidR="00D55875">
        <w:t>communication</w:t>
      </w:r>
      <w:r w:rsidR="004A5C21">
        <w:t xml:space="preserve"> and </w:t>
      </w:r>
      <w:r w:rsidR="00CD0227">
        <w:t>unmet need</w:t>
      </w:r>
      <w:r w:rsidR="00D20EE2">
        <w:t>s</w:t>
      </w:r>
      <w:r w:rsidR="006235FE">
        <w:t>,</w:t>
      </w:r>
      <w:r w:rsidR="0092174A">
        <w:t xml:space="preserve"> may be shaping that behaviour</w:t>
      </w:r>
      <w:r w:rsidR="00F82B7A">
        <w:t xml:space="preserve">. Welsh guidance </w:t>
      </w:r>
      <w:r w:rsidR="00D55875">
        <w:t>similarly</w:t>
      </w:r>
      <w:r w:rsidR="00F82B7A">
        <w:t xml:space="preserve"> </w:t>
      </w:r>
      <w:r w:rsidR="00D55875">
        <w:t>positions</w:t>
      </w:r>
      <w:r w:rsidR="00F82B7A">
        <w:t xml:space="preserve"> </w:t>
      </w:r>
      <w:r w:rsidR="009F2A24">
        <w:t>positive behaviour as connected to relationships, teaching,</w:t>
      </w:r>
      <w:r w:rsidR="00B814C3">
        <w:t xml:space="preserve"> the learning </w:t>
      </w:r>
      <w:r w:rsidR="00D55875">
        <w:t>environment</w:t>
      </w:r>
      <w:r w:rsidR="009A57E6">
        <w:t>,</w:t>
      </w:r>
      <w:r w:rsidR="00B814C3">
        <w:t xml:space="preserve"> </w:t>
      </w:r>
      <w:r w:rsidR="00D55875">
        <w:t xml:space="preserve">and </w:t>
      </w:r>
      <w:r w:rsidR="00B814C3">
        <w:t xml:space="preserve">learner </w:t>
      </w:r>
      <w:r w:rsidR="00D55875">
        <w:t>focused</w:t>
      </w:r>
      <w:r w:rsidR="00B814C3">
        <w:t xml:space="preserve"> support, rather than punishment alone (Welsh Gove</w:t>
      </w:r>
      <w:r w:rsidR="00915455">
        <w:t>rnment, 2025). Ultimately, effective classroom management is demonstrated not by</w:t>
      </w:r>
      <w:r w:rsidR="00423571">
        <w:t xml:space="preserve"> </w:t>
      </w:r>
      <w:r w:rsidR="009A0550">
        <w:t>silence</w:t>
      </w:r>
      <w:r w:rsidR="00423571">
        <w:t xml:space="preserve"> or compliance, but by a classroom culture in which all learners can </w:t>
      </w:r>
      <w:r w:rsidR="00D55875">
        <w:t>participate, belong</w:t>
      </w:r>
      <w:r w:rsidR="009D5FFB">
        <w:t>,</w:t>
      </w:r>
      <w:r w:rsidR="00D55875">
        <w:t xml:space="preserve"> and make meaningful progress.</w:t>
      </w:r>
    </w:p>
    <w:p w14:paraId="39760AC0" w14:textId="77777777" w:rsidR="00830B4D" w:rsidRDefault="00830B4D" w:rsidP="00AE48CA"/>
    <w:p w14:paraId="4D7C8161" w14:textId="77777777" w:rsidR="00AE48CA" w:rsidRDefault="00AE48CA" w:rsidP="00AE48CA"/>
    <w:p w14:paraId="03ADEEC9" w14:textId="77777777" w:rsidR="00B62A9E" w:rsidRDefault="00874E08" w:rsidP="00496134">
      <w:pPr>
        <w:jc w:val="center"/>
        <w:rPr>
          <w:i/>
          <w:iCs/>
          <w:u w:val="single"/>
        </w:rPr>
      </w:pPr>
      <w:r w:rsidRPr="00930530">
        <w:rPr>
          <w:sz w:val="32"/>
          <w:szCs w:val="32"/>
        </w:rPr>
        <w:br/>
      </w:r>
      <w:r w:rsidRPr="00930530">
        <w:rPr>
          <w:sz w:val="32"/>
          <w:szCs w:val="32"/>
        </w:rPr>
        <w:br/>
      </w:r>
      <w:r w:rsidRPr="00930530">
        <w:rPr>
          <w:sz w:val="32"/>
          <w:szCs w:val="32"/>
        </w:rPr>
        <w:br/>
      </w:r>
      <w:r w:rsidRPr="00930530">
        <w:rPr>
          <w:sz w:val="32"/>
          <w:szCs w:val="32"/>
        </w:rPr>
        <w:br/>
      </w:r>
      <w:r w:rsidRPr="00930530">
        <w:rPr>
          <w:sz w:val="32"/>
          <w:szCs w:val="32"/>
        </w:rPr>
        <w:br/>
      </w:r>
    </w:p>
    <w:p w14:paraId="3170D535" w14:textId="77777777" w:rsidR="00B62A9E" w:rsidRDefault="00B62A9E" w:rsidP="00496134">
      <w:pPr>
        <w:jc w:val="center"/>
        <w:rPr>
          <w:i/>
          <w:iCs/>
          <w:u w:val="single"/>
        </w:rPr>
      </w:pPr>
    </w:p>
    <w:p w14:paraId="122DDFAB" w14:textId="77777777" w:rsidR="00B62A9E" w:rsidRDefault="00B62A9E" w:rsidP="00496134">
      <w:pPr>
        <w:jc w:val="center"/>
        <w:rPr>
          <w:i/>
          <w:iCs/>
          <w:u w:val="single"/>
        </w:rPr>
      </w:pPr>
    </w:p>
    <w:p w14:paraId="2F59229D" w14:textId="77777777" w:rsidR="00B62A9E" w:rsidRDefault="00B62A9E" w:rsidP="00496134">
      <w:pPr>
        <w:jc w:val="center"/>
        <w:rPr>
          <w:i/>
          <w:iCs/>
          <w:u w:val="single"/>
        </w:rPr>
      </w:pPr>
    </w:p>
    <w:p w14:paraId="35EBFE5C" w14:textId="77777777" w:rsidR="00B62A9E" w:rsidRDefault="00B62A9E" w:rsidP="00496134">
      <w:pPr>
        <w:jc w:val="center"/>
        <w:rPr>
          <w:i/>
          <w:iCs/>
          <w:u w:val="single"/>
        </w:rPr>
      </w:pPr>
    </w:p>
    <w:p w14:paraId="11F944FF" w14:textId="0991B57C" w:rsidR="00F21E84" w:rsidRPr="00B62A9E" w:rsidRDefault="00F21E84" w:rsidP="00B62A9E">
      <w:pPr>
        <w:pStyle w:val="Heading1"/>
        <w:jc w:val="center"/>
        <w:rPr>
          <w:i/>
          <w:iCs/>
          <w:u w:val="single"/>
        </w:rPr>
      </w:pPr>
      <w:r w:rsidRPr="00B62A9E">
        <w:rPr>
          <w:i/>
          <w:iCs/>
          <w:u w:val="single"/>
        </w:rPr>
        <w:lastRenderedPageBreak/>
        <w:t>Reference</w:t>
      </w:r>
      <w:r w:rsidR="007B5383" w:rsidRPr="00B62A9E">
        <w:rPr>
          <w:i/>
          <w:iCs/>
          <w:u w:val="single"/>
        </w:rPr>
        <w:t xml:space="preserve"> List</w:t>
      </w:r>
    </w:p>
    <w:p w14:paraId="4C653AE9" w14:textId="77777777" w:rsidR="009055C9" w:rsidRPr="00717A60" w:rsidRDefault="009055C9" w:rsidP="00F21E84">
      <w:pPr>
        <w:jc w:val="center"/>
      </w:pPr>
    </w:p>
    <w:p w14:paraId="6D09369B" w14:textId="22245E78" w:rsidR="002B2712" w:rsidRDefault="002B2712" w:rsidP="00717A60">
      <w:r w:rsidRPr="002B2712">
        <w:t>Barrett, P</w:t>
      </w:r>
      <w:r>
        <w:t xml:space="preserve"> </w:t>
      </w:r>
      <w:r w:rsidRPr="00CE6742">
        <w:rPr>
          <w:i/>
          <w:iCs/>
        </w:rPr>
        <w:t>et al</w:t>
      </w:r>
      <w:r>
        <w:t xml:space="preserve"> (</w:t>
      </w:r>
      <w:r w:rsidRPr="002B2712">
        <w:t>2015</w:t>
      </w:r>
      <w:r w:rsidR="00CE6742">
        <w:t>)</w:t>
      </w:r>
      <w:r w:rsidRPr="002B2712">
        <w:t xml:space="preserve"> </w:t>
      </w:r>
      <w:r w:rsidRPr="00CE6742">
        <w:rPr>
          <w:i/>
          <w:iCs/>
        </w:rPr>
        <w:t>The impact of classroom design on pupils' learning</w:t>
      </w:r>
      <w:r w:rsidRPr="002B2712">
        <w:t xml:space="preserve">: Final results of a holistic, multi-level analysis. </w:t>
      </w:r>
      <w:r w:rsidRPr="002B2712">
        <w:rPr>
          <w:i/>
          <w:iCs/>
        </w:rPr>
        <w:t>Building and environment</w:t>
      </w:r>
      <w:r w:rsidRPr="002B2712">
        <w:t xml:space="preserve">, </w:t>
      </w:r>
      <w:r w:rsidRPr="002B2712">
        <w:rPr>
          <w:i/>
          <w:iCs/>
        </w:rPr>
        <w:t>89</w:t>
      </w:r>
      <w:r w:rsidRPr="002B2712">
        <w:t>, pp.118-133.</w:t>
      </w:r>
    </w:p>
    <w:p w14:paraId="6F16D4C7" w14:textId="50E2F0D0" w:rsidR="00717A60" w:rsidRPr="00717A60" w:rsidRDefault="00717A60" w:rsidP="00717A60">
      <w:r w:rsidRPr="00717A60">
        <w:t xml:space="preserve">Bonna, K. (2023) </w:t>
      </w:r>
      <w:r w:rsidRPr="00717A60">
        <w:rPr>
          <w:i/>
          <w:iCs/>
        </w:rPr>
        <w:t>‘Concept and nature of classroom management practices’,</w:t>
      </w:r>
      <w:r w:rsidRPr="00717A60">
        <w:t xml:space="preserve"> International Journal of Multidisciplinary Studies and Innovative Researc</w:t>
      </w:r>
      <w:r w:rsidR="00B77A6F" w:rsidRPr="00B77A6F">
        <w:t>https://canva.link/suuch7vo5dhzyzj</w:t>
      </w:r>
      <w:r w:rsidRPr="00717A60">
        <w:t>h, 11(4), pp. 1601–1615</w:t>
      </w:r>
    </w:p>
    <w:p w14:paraId="7F3DF903" w14:textId="77777777" w:rsidR="005214C8" w:rsidRDefault="00EC16A9" w:rsidP="00670547">
      <w:r w:rsidRPr="00EC16A9">
        <w:t>Chow, J.C</w:t>
      </w:r>
      <w:r w:rsidR="000B5148">
        <w:t xml:space="preserve"> </w:t>
      </w:r>
      <w:r w:rsidR="000B5148" w:rsidRPr="000B5148">
        <w:rPr>
          <w:i/>
          <w:iCs/>
        </w:rPr>
        <w:t>et al</w:t>
      </w:r>
      <w:r w:rsidRPr="00EC16A9">
        <w:t>. (2023</w:t>
      </w:r>
      <w:r w:rsidRPr="00EC16A9">
        <w:rPr>
          <w:i/>
          <w:iCs/>
        </w:rPr>
        <w:t>). A systematic meta-review of measures of classroom management in school settings</w:t>
      </w:r>
      <w:r w:rsidRPr="00EC16A9">
        <w:t xml:space="preserve">. </w:t>
      </w:r>
      <w:r w:rsidRPr="00EC16A9">
        <w:rPr>
          <w:i/>
          <w:iCs/>
        </w:rPr>
        <w:t>Assessment for Effective Intervention</w:t>
      </w:r>
      <w:r w:rsidRPr="00EC16A9">
        <w:t>, 49(2). doi:10.1177/15345084231208671.</w:t>
      </w:r>
    </w:p>
    <w:p w14:paraId="4268F610" w14:textId="4CF71DBF" w:rsidR="006A17B5" w:rsidRDefault="00081EAA" w:rsidP="00670547">
      <w:r w:rsidRPr="00081EAA">
        <w:t xml:space="preserve">Cohen, </w:t>
      </w:r>
      <w:r w:rsidRPr="00081EAA">
        <w:rPr>
          <w:i/>
          <w:iCs/>
        </w:rPr>
        <w:t>L et al</w:t>
      </w:r>
      <w:r w:rsidRPr="00081EAA">
        <w:t xml:space="preserve"> </w:t>
      </w:r>
      <w:r w:rsidR="004C1E92">
        <w:t>(</w:t>
      </w:r>
      <w:r w:rsidRPr="00081EAA">
        <w:t>2010</w:t>
      </w:r>
      <w:r w:rsidR="004C1E92">
        <w:t>)</w:t>
      </w:r>
      <w:r w:rsidRPr="00081EAA">
        <w:t xml:space="preserve"> </w:t>
      </w:r>
      <w:r w:rsidRPr="00081EAA">
        <w:rPr>
          <w:i/>
          <w:iCs/>
        </w:rPr>
        <w:t>A guide to teaching practice</w:t>
      </w:r>
      <w:r w:rsidRPr="00081EAA">
        <w:t>. Routledge.</w:t>
      </w:r>
    </w:p>
    <w:p w14:paraId="6E5D02C8" w14:textId="4656587C" w:rsidR="00F23ABF" w:rsidRDefault="00221C53" w:rsidP="00670547">
      <w:r>
        <w:t xml:space="preserve">Education </w:t>
      </w:r>
      <w:r w:rsidR="00320C75">
        <w:t>Endowment Foundation</w:t>
      </w:r>
      <w:r w:rsidR="00F23ABF" w:rsidRPr="00F23ABF">
        <w:t xml:space="preserve"> </w:t>
      </w:r>
      <w:r w:rsidR="00320C75">
        <w:t>(</w:t>
      </w:r>
      <w:r w:rsidR="00F23ABF" w:rsidRPr="00F23ABF">
        <w:t>2019</w:t>
      </w:r>
      <w:r w:rsidR="00320C75" w:rsidRPr="00320C75">
        <w:rPr>
          <w:i/>
          <w:iCs/>
        </w:rPr>
        <w:t>)</w:t>
      </w:r>
      <w:r w:rsidR="00F23ABF" w:rsidRPr="00320C75">
        <w:rPr>
          <w:i/>
          <w:iCs/>
        </w:rPr>
        <w:t xml:space="preserve"> Improving Behaviour in Schools. Guidance Report</w:t>
      </w:r>
      <w:r w:rsidR="00F23ABF" w:rsidRPr="00F23ABF">
        <w:t xml:space="preserve">. </w:t>
      </w:r>
      <w:r w:rsidR="00F23ABF" w:rsidRPr="00320C75">
        <w:t>Education Endowment Foundation.</w:t>
      </w:r>
    </w:p>
    <w:p w14:paraId="4AD7B97F" w14:textId="04266580" w:rsidR="005019AC" w:rsidRPr="00320C75" w:rsidRDefault="004F6116" w:rsidP="00670547">
      <w:r>
        <w:t>Est</w:t>
      </w:r>
      <w:r w:rsidR="008571F5">
        <w:t xml:space="preserve">yn (2025) </w:t>
      </w:r>
      <w:r w:rsidRPr="008571F5">
        <w:rPr>
          <w:i/>
          <w:iCs/>
        </w:rPr>
        <w:t>Fostering mutual respect -promoting positive behaviours in secondary school.</w:t>
      </w:r>
      <w:r w:rsidRPr="004F6116">
        <w:t xml:space="preserve"> Available at: https://estyn.gov.wales/app/uploads/2025/05/Fostering-mutual-respect-promoting-positive-behaviours-in-secondary-school.pdf [Accessed 2 Oct. 2026].</w:t>
      </w:r>
    </w:p>
    <w:p w14:paraId="1A390512" w14:textId="16AD63C8" w:rsidR="00327DFC" w:rsidRDefault="00327DFC" w:rsidP="00670547">
      <w:r w:rsidRPr="00327DFC">
        <w:t xml:space="preserve">Karasova, J. and Nehyba, J </w:t>
      </w:r>
      <w:r>
        <w:t>(</w:t>
      </w:r>
      <w:r w:rsidRPr="00327DFC">
        <w:t>2023</w:t>
      </w:r>
      <w:r>
        <w:t>)</w:t>
      </w:r>
      <w:r w:rsidRPr="00327DFC">
        <w:t xml:space="preserve"> </w:t>
      </w:r>
      <w:r w:rsidRPr="00327DFC">
        <w:rPr>
          <w:i/>
          <w:iCs/>
        </w:rPr>
        <w:t>Student-centered teacher responses to student behavior in the classroom: A systematic review</w:t>
      </w:r>
      <w:r w:rsidRPr="00327DFC">
        <w:t>. In </w:t>
      </w:r>
      <w:r w:rsidRPr="00327DFC">
        <w:rPr>
          <w:i/>
          <w:iCs/>
        </w:rPr>
        <w:t>Frontiers in Education</w:t>
      </w:r>
      <w:r w:rsidRPr="00327DFC">
        <w:t> (Vol. 8, p. 1156530). Frontiers Media SA.</w:t>
      </w:r>
    </w:p>
    <w:p w14:paraId="3CCD85BD" w14:textId="6584C667" w:rsidR="002D2939" w:rsidRDefault="002D2939" w:rsidP="00670547">
      <w:r w:rsidRPr="002D2939">
        <w:t>Lourenço, O.M</w:t>
      </w:r>
      <w:r>
        <w:t xml:space="preserve"> (</w:t>
      </w:r>
      <w:r w:rsidRPr="002D2939">
        <w:t>2016</w:t>
      </w:r>
      <w:r>
        <w:t>)</w:t>
      </w:r>
      <w:r w:rsidRPr="002D2939">
        <w:t xml:space="preserve"> </w:t>
      </w:r>
      <w:r w:rsidRPr="002D2939">
        <w:rPr>
          <w:i/>
          <w:iCs/>
        </w:rPr>
        <w:t>Developmental stages, Piagetian stages in particular: A critical review</w:t>
      </w:r>
      <w:r w:rsidRPr="002D2939">
        <w:t>. New Ideas in Psychology, 40, pp.123-137.</w:t>
      </w:r>
    </w:p>
    <w:p w14:paraId="0E73B30F" w14:textId="2299BEEB" w:rsidR="00670547" w:rsidRDefault="00670547" w:rsidP="00670547">
      <w:r w:rsidRPr="00670547">
        <w:t>Manley, H</w:t>
      </w:r>
      <w:r w:rsidR="000B5148">
        <w:t xml:space="preserve"> </w:t>
      </w:r>
      <w:r w:rsidR="000B5148" w:rsidRPr="005214C8">
        <w:rPr>
          <w:i/>
          <w:iCs/>
        </w:rPr>
        <w:t>et al</w:t>
      </w:r>
      <w:r w:rsidRPr="00670547">
        <w:t xml:space="preserve"> </w:t>
      </w:r>
      <w:r w:rsidR="000B5148">
        <w:t>(</w:t>
      </w:r>
      <w:r w:rsidRPr="00670547">
        <w:t>2023</w:t>
      </w:r>
      <w:r w:rsidR="005214C8">
        <w:t>)</w:t>
      </w:r>
      <w:r w:rsidRPr="00670547">
        <w:t xml:space="preserve"> The relationship between teachers' day</w:t>
      </w:r>
      <w:r w:rsidRPr="00670547">
        <w:rPr>
          <w:rFonts w:ascii="Cambria Math" w:hAnsi="Cambria Math" w:cs="Cambria Math"/>
        </w:rPr>
        <w:t>‐</w:t>
      </w:r>
      <w:r w:rsidRPr="00670547">
        <w:t>to</w:t>
      </w:r>
      <w:r w:rsidRPr="00670547">
        <w:rPr>
          <w:rFonts w:ascii="Cambria Math" w:hAnsi="Cambria Math" w:cs="Cambria Math"/>
        </w:rPr>
        <w:t>‐</w:t>
      </w:r>
      <w:r w:rsidRPr="00670547">
        <w:t>day classroom management practices and anxiety in primary school children: A systematic review.</w:t>
      </w:r>
      <w:r w:rsidRPr="00670547">
        <w:rPr>
          <w:rFonts w:ascii="Aptos" w:hAnsi="Aptos" w:cs="Aptos"/>
        </w:rPr>
        <w:t> </w:t>
      </w:r>
      <w:r w:rsidRPr="00670547">
        <w:rPr>
          <w:i/>
          <w:iCs/>
        </w:rPr>
        <w:t>Review of Education</w:t>
      </w:r>
      <w:r w:rsidRPr="00670547">
        <w:t>, </w:t>
      </w:r>
      <w:r w:rsidRPr="00670547">
        <w:rPr>
          <w:i/>
          <w:iCs/>
        </w:rPr>
        <w:t>11</w:t>
      </w:r>
      <w:r w:rsidRPr="00670547">
        <w:t>(1), p.e3385.</w:t>
      </w:r>
    </w:p>
    <w:p w14:paraId="3D92060A" w14:textId="77777777" w:rsidR="00B57A34" w:rsidRDefault="00B57A34" w:rsidP="00B57A34">
      <w:r w:rsidRPr="00B57A34">
        <w:t xml:space="preserve">Maslow, A.H. (1943) 'A theory of human motivation', </w:t>
      </w:r>
      <w:r w:rsidRPr="00B57A34">
        <w:rPr>
          <w:i/>
          <w:iCs/>
        </w:rPr>
        <w:t>Psychological Review</w:t>
      </w:r>
      <w:r w:rsidRPr="00B57A34">
        <w:t>, 50(4), pp. 370–396.</w:t>
      </w:r>
    </w:p>
    <w:p w14:paraId="7B2B0222" w14:textId="00C5F6E4" w:rsidR="006D5F28" w:rsidRPr="00B57A34" w:rsidRDefault="006D5F28" w:rsidP="00B57A34">
      <w:r w:rsidRPr="006D5F28">
        <w:t xml:space="preserve">National Research Council, Division of </w:t>
      </w:r>
      <w:r w:rsidR="005A568C" w:rsidRPr="006D5F28">
        <w:t>Behavioural</w:t>
      </w:r>
      <w:r w:rsidRPr="006D5F28">
        <w:t xml:space="preserve">, Social Sciences, Board on </w:t>
      </w:r>
      <w:r w:rsidR="005A568C" w:rsidRPr="006D5F28">
        <w:t>Behavioural</w:t>
      </w:r>
      <w:r w:rsidRPr="006D5F28">
        <w:t xml:space="preserve">, Sensory Sciences, Committee on Developments in the Science of Learning with additional material from the Committee on Learning Research and Educational Practice, 2000. </w:t>
      </w:r>
      <w:r w:rsidRPr="006D5F28">
        <w:rPr>
          <w:i/>
          <w:iCs/>
        </w:rPr>
        <w:t>How people learn: Brain, mind, experience, and school: Expanded edition</w:t>
      </w:r>
      <w:r w:rsidRPr="006D5F28">
        <w:t xml:space="preserve"> (Vol. 1). National Academies Press.</w:t>
      </w:r>
    </w:p>
    <w:p w14:paraId="442C8AE1" w14:textId="5D4342D1" w:rsidR="00235A2E" w:rsidRDefault="00235A2E" w:rsidP="00670547">
      <w:r w:rsidRPr="00235A2E">
        <w:lastRenderedPageBreak/>
        <w:t>Patall, E.</w:t>
      </w:r>
      <w:r w:rsidR="00A73912">
        <w:t xml:space="preserve"> A </w:t>
      </w:r>
      <w:r w:rsidR="00A73912" w:rsidRPr="00A73912">
        <w:rPr>
          <w:i/>
          <w:iCs/>
        </w:rPr>
        <w:t xml:space="preserve">et al. </w:t>
      </w:r>
      <w:r w:rsidR="00A73912">
        <w:rPr>
          <w:i/>
          <w:iCs/>
        </w:rPr>
        <w:t>(</w:t>
      </w:r>
      <w:r w:rsidRPr="00235A2E">
        <w:t>2024</w:t>
      </w:r>
      <w:r w:rsidR="00A73912">
        <w:t>)</w:t>
      </w:r>
      <w:r w:rsidRPr="00235A2E">
        <w:t xml:space="preserve"> A meta-analysis of teachers’ provision of structure in the classroom and students’ academic competence beliefs, engagement, and achievement. </w:t>
      </w:r>
      <w:r w:rsidRPr="00235A2E">
        <w:rPr>
          <w:i/>
          <w:iCs/>
        </w:rPr>
        <w:t>Educational Psychologist</w:t>
      </w:r>
      <w:r w:rsidRPr="00235A2E">
        <w:t>, </w:t>
      </w:r>
      <w:r w:rsidRPr="00235A2E">
        <w:rPr>
          <w:i/>
          <w:iCs/>
        </w:rPr>
        <w:t>59</w:t>
      </w:r>
      <w:r w:rsidRPr="00235A2E">
        <w:t>(1), pp.42-70.</w:t>
      </w:r>
    </w:p>
    <w:p w14:paraId="0B1E6291" w14:textId="58628F22" w:rsidR="00F27FD9" w:rsidRPr="00F27FD9" w:rsidRDefault="00F27FD9" w:rsidP="00F27FD9">
      <w:r w:rsidRPr="00F27FD9">
        <w:t xml:space="preserve">Patterson, S (2026). </w:t>
      </w:r>
      <w:r w:rsidRPr="00F27FD9">
        <w:rPr>
          <w:i/>
          <w:iCs/>
        </w:rPr>
        <w:t>Relational practice | NASS</w:t>
      </w:r>
      <w:r w:rsidRPr="00F27FD9">
        <w:t>.  NASS. Available at: https://www.nasschools.org.uk/relational-practice/ [Accessed 2 Oct. 2026].</w:t>
      </w:r>
    </w:p>
    <w:p w14:paraId="23BAB01A" w14:textId="3C3CF5E4" w:rsidR="00F35FB2" w:rsidRDefault="003D5159" w:rsidP="00670547">
      <w:r w:rsidRPr="003D5159">
        <w:t xml:space="preserve">Piaget, J </w:t>
      </w:r>
      <w:r w:rsidR="00983C05">
        <w:t>(</w:t>
      </w:r>
      <w:r w:rsidRPr="003D5159">
        <w:t>1952</w:t>
      </w:r>
      <w:r w:rsidR="00983C05">
        <w:t>)</w:t>
      </w:r>
      <w:r w:rsidRPr="003D5159">
        <w:t xml:space="preserve"> </w:t>
      </w:r>
      <w:r w:rsidRPr="00983C05">
        <w:rPr>
          <w:i/>
          <w:iCs/>
        </w:rPr>
        <w:t>The origins of intelligence in children</w:t>
      </w:r>
      <w:r w:rsidRPr="003D5159">
        <w:t>.</w:t>
      </w:r>
      <w:r w:rsidR="0035053A">
        <w:t xml:space="preserve"> New York: International Univer</w:t>
      </w:r>
      <w:r w:rsidR="00983C05">
        <w:t>sities Pres</w:t>
      </w:r>
      <w:r w:rsidR="008C3EA2">
        <w:t>s</w:t>
      </w:r>
    </w:p>
    <w:p w14:paraId="2140FB5E" w14:textId="79D13595" w:rsidR="00F05F88" w:rsidRDefault="00F05F88" w:rsidP="00670547">
      <w:r w:rsidRPr="00F05F88">
        <w:t>Rochat, P</w:t>
      </w:r>
      <w:r>
        <w:t xml:space="preserve"> (2024)</w:t>
      </w:r>
      <w:r w:rsidRPr="00F05F88">
        <w:t xml:space="preserve">. </w:t>
      </w:r>
      <w:r w:rsidRPr="00F05F88">
        <w:rPr>
          <w:i/>
          <w:iCs/>
        </w:rPr>
        <w:t>The Evolution of Developmental Theories Since Piaget: A Metaview.</w:t>
      </w:r>
      <w:r w:rsidRPr="00F05F88">
        <w:t> Perspectives on psychological science: a journal of the Association for Psychological Science vol. 19,6: 921-930. doi:10.1177/17456916231186611</w:t>
      </w:r>
    </w:p>
    <w:p w14:paraId="247099E1" w14:textId="77777777" w:rsidR="008C3EA2" w:rsidRPr="008C3EA2" w:rsidRDefault="008C3EA2" w:rsidP="008C3EA2">
      <w:r w:rsidRPr="008C3EA2">
        <w:t xml:space="preserve">Rogers, C.R. (1969) </w:t>
      </w:r>
      <w:r w:rsidRPr="008C3EA2">
        <w:rPr>
          <w:i/>
          <w:iCs/>
        </w:rPr>
        <w:t>Freedom to Learn</w:t>
      </w:r>
      <w:r w:rsidRPr="008C3EA2">
        <w:t>. Columbus, OH: Charles E. Merrill.</w:t>
      </w:r>
    </w:p>
    <w:p w14:paraId="0ECC102D" w14:textId="77777777" w:rsidR="008C3EA2" w:rsidRDefault="008C3EA2" w:rsidP="008C3EA2">
      <w:r w:rsidRPr="008C3EA2">
        <w:t xml:space="preserve">Skinner, B.F. (1953) </w:t>
      </w:r>
      <w:r w:rsidRPr="008C3EA2">
        <w:rPr>
          <w:i/>
          <w:iCs/>
        </w:rPr>
        <w:t>Science and Human Behavior</w:t>
      </w:r>
      <w:r w:rsidRPr="008C3EA2">
        <w:t>. New York: Macmillan</w:t>
      </w:r>
    </w:p>
    <w:p w14:paraId="28BF2B52" w14:textId="7877EEF4" w:rsidR="00F50427" w:rsidRDefault="006F7287" w:rsidP="008C3EA2">
      <w:r>
        <w:t>UNICEF (1989)</w:t>
      </w:r>
      <w:r w:rsidRPr="001532D8">
        <w:rPr>
          <w:i/>
          <w:iCs/>
        </w:rPr>
        <w:t xml:space="preserve"> United Nations </w:t>
      </w:r>
      <w:r w:rsidR="001532D8" w:rsidRPr="001532D8">
        <w:rPr>
          <w:i/>
          <w:iCs/>
        </w:rPr>
        <w:t>Convention</w:t>
      </w:r>
      <w:r w:rsidRPr="001532D8">
        <w:rPr>
          <w:i/>
          <w:iCs/>
        </w:rPr>
        <w:t xml:space="preserve"> on the Rights of the Child</w:t>
      </w:r>
      <w:r w:rsidR="001532D8">
        <w:t>. New York: United Nations</w:t>
      </w:r>
    </w:p>
    <w:p w14:paraId="5605C6C4" w14:textId="4B984C36" w:rsidR="00160BE2" w:rsidRDefault="0088685D" w:rsidP="009710E2">
      <w:r>
        <w:t>Welsh Go</w:t>
      </w:r>
      <w:r w:rsidR="00716079">
        <w:t xml:space="preserve">vernment (2021). </w:t>
      </w:r>
      <w:r w:rsidRPr="00716079">
        <w:rPr>
          <w:i/>
          <w:iCs/>
        </w:rPr>
        <w:t>The additional learning needs code for Wales 2021</w:t>
      </w:r>
      <w:r w:rsidRPr="0088685D">
        <w:t xml:space="preserve"> WG21-23. Available at: https://www.gov.wales/sites/default/files/publications/2026-04/the-additional-learning-needs-code-for-wales-2021_0.pdf [Accessed 2 Oct. 2026].</w:t>
      </w:r>
    </w:p>
    <w:p w14:paraId="354EBF90" w14:textId="58288448" w:rsidR="009710E2" w:rsidRDefault="00EC27E0" w:rsidP="009710E2">
      <w:r>
        <w:t>Welsh Government</w:t>
      </w:r>
      <w:r w:rsidR="009710E2" w:rsidRPr="009710E2">
        <w:t xml:space="preserve">. (2022). </w:t>
      </w:r>
      <w:r w:rsidR="009710E2" w:rsidRPr="009710E2">
        <w:rPr>
          <w:i/>
          <w:iCs/>
        </w:rPr>
        <w:t xml:space="preserve">Curriculum for Wales: Statutory guidance | </w:t>
      </w:r>
      <w:r w:rsidR="004326EC" w:rsidRPr="009710E2">
        <w:rPr>
          <w:i/>
          <w:iCs/>
        </w:rPr>
        <w:t>gov. wales</w:t>
      </w:r>
      <w:r w:rsidR="009710E2" w:rsidRPr="009710E2">
        <w:t>. Available at: https://www.gov.wales/curriculum-wales-statutory-guidance [Accessed 28 Sept. 2026].</w:t>
      </w:r>
    </w:p>
    <w:p w14:paraId="728FDBBF" w14:textId="77777777" w:rsidR="00681CA2" w:rsidRPr="00B3491D" w:rsidRDefault="00681CA2" w:rsidP="00681CA2">
      <w:r w:rsidRPr="00B3491D">
        <w:t xml:space="preserve">Welsh Government (2021). </w:t>
      </w:r>
      <w:r w:rsidRPr="00B3491D">
        <w:rPr>
          <w:i/>
          <w:iCs/>
        </w:rPr>
        <w:t>The curriculum for Wales - progression code</w:t>
      </w:r>
      <w:r w:rsidRPr="00B3491D">
        <w:t>. [online] Available at: https://www.gov.wales/sites/default/files/publications/2021-11/curriculum-for-wales-progression-code.pdf [Accessed 2 Oct. 2026].</w:t>
      </w:r>
    </w:p>
    <w:p w14:paraId="38189D6D" w14:textId="0FA16A3F" w:rsidR="00AF729B" w:rsidRDefault="00EC27E0" w:rsidP="00AF729B">
      <w:r>
        <w:t xml:space="preserve">Welsh Government (2025) </w:t>
      </w:r>
      <w:r w:rsidR="00AF729B" w:rsidRPr="00EC27E0">
        <w:rPr>
          <w:i/>
          <w:iCs/>
        </w:rPr>
        <w:t>Behaviours that challenge and disrupt in schools across Wales: Effective strategies and mitigations</w:t>
      </w:r>
      <w:r>
        <w:t>.</w:t>
      </w:r>
      <w:r w:rsidR="003F0A6B">
        <w:t xml:space="preserve"> </w:t>
      </w:r>
      <w:r w:rsidR="00AF729B" w:rsidRPr="00AF729B">
        <w:t>Available at: https://www.gov.wales/sites/default/files/statistics-and-research/2025-05/behaviours-that-challenge-and-disrupt-in-schools-across-wales-effective-strategies-and-mitigations-694.pdf [Accessed 28 Sept. 2026].</w:t>
      </w:r>
    </w:p>
    <w:p w14:paraId="155B7769" w14:textId="4F9943BE" w:rsidR="00556F59" w:rsidRDefault="00556F59" w:rsidP="00556F59">
      <w:r w:rsidRPr="00556F59">
        <w:t xml:space="preserve">Welsh Government (2011). </w:t>
      </w:r>
      <w:r w:rsidRPr="00556F59">
        <w:rPr>
          <w:i/>
          <w:iCs/>
        </w:rPr>
        <w:t xml:space="preserve">Rights of children and young persons (Wales) measure </w:t>
      </w:r>
      <w:r w:rsidR="00C13884">
        <w:rPr>
          <w:i/>
          <w:iCs/>
        </w:rPr>
        <w:t xml:space="preserve">2011. </w:t>
      </w:r>
      <w:r w:rsidRPr="00C13884">
        <w:t>Legislation.gov.uk.</w:t>
      </w:r>
      <w:r w:rsidRPr="00556F59">
        <w:t xml:space="preserve"> Available at: https://www.legislation.gov.uk/mwa/2011/2/contents [Accessed 2 Oct. 2026].</w:t>
      </w:r>
    </w:p>
    <w:p w14:paraId="67ECAB69" w14:textId="77777777" w:rsidR="00556F59" w:rsidRPr="00AF729B" w:rsidRDefault="00556F59" w:rsidP="00AF729B"/>
    <w:p w14:paraId="1EA3B008" w14:textId="77777777" w:rsidR="00EB55B4" w:rsidRPr="00EB55B4" w:rsidRDefault="00EB55B4" w:rsidP="00EB55B4"/>
    <w:sectPr w:rsidR="00EB55B4" w:rsidRPr="00EB55B4" w:rsidSect="002B0667">
      <w:footerReference w:type="defaul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5311E" w14:textId="77777777" w:rsidR="00DB155B" w:rsidRDefault="00DB155B" w:rsidP="00C97E4D">
      <w:pPr>
        <w:spacing w:after="0" w:line="240" w:lineRule="auto"/>
      </w:pPr>
      <w:r>
        <w:separator/>
      </w:r>
    </w:p>
  </w:endnote>
  <w:endnote w:type="continuationSeparator" w:id="0">
    <w:p w14:paraId="584EA803" w14:textId="77777777" w:rsidR="00DB155B" w:rsidRDefault="00DB155B" w:rsidP="00C97E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8115693"/>
      <w:docPartObj>
        <w:docPartGallery w:val="Page Numbers (Bottom of Page)"/>
        <w:docPartUnique/>
      </w:docPartObj>
    </w:sdtPr>
    <w:sdtContent>
      <w:p w14:paraId="085DC5B2" w14:textId="16100202" w:rsidR="00C97E4D" w:rsidRDefault="00C97E4D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128227" w14:textId="77777777" w:rsidR="00C97E4D" w:rsidRDefault="00C97E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81E37" w14:textId="77777777" w:rsidR="00DB155B" w:rsidRDefault="00DB155B" w:rsidP="00C97E4D">
      <w:pPr>
        <w:spacing w:after="0" w:line="240" w:lineRule="auto"/>
      </w:pPr>
      <w:r>
        <w:separator/>
      </w:r>
    </w:p>
  </w:footnote>
  <w:footnote w:type="continuationSeparator" w:id="0">
    <w:p w14:paraId="2A675A77" w14:textId="77777777" w:rsidR="00DB155B" w:rsidRDefault="00DB155B" w:rsidP="00C97E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77A"/>
    <w:rsid w:val="00010CAB"/>
    <w:rsid w:val="00012EC1"/>
    <w:rsid w:val="00014917"/>
    <w:rsid w:val="00014A42"/>
    <w:rsid w:val="00014F2D"/>
    <w:rsid w:val="000167A3"/>
    <w:rsid w:val="0002305C"/>
    <w:rsid w:val="00026FD9"/>
    <w:rsid w:val="00032380"/>
    <w:rsid w:val="00037040"/>
    <w:rsid w:val="000372CB"/>
    <w:rsid w:val="0004478C"/>
    <w:rsid w:val="00053011"/>
    <w:rsid w:val="000551AF"/>
    <w:rsid w:val="000604FB"/>
    <w:rsid w:val="00062C8A"/>
    <w:rsid w:val="00065DFE"/>
    <w:rsid w:val="000669D1"/>
    <w:rsid w:val="00071C2B"/>
    <w:rsid w:val="00081EAA"/>
    <w:rsid w:val="00083E6C"/>
    <w:rsid w:val="000854A1"/>
    <w:rsid w:val="00086544"/>
    <w:rsid w:val="000962AA"/>
    <w:rsid w:val="000964FF"/>
    <w:rsid w:val="00097C04"/>
    <w:rsid w:val="000A12F2"/>
    <w:rsid w:val="000B2ABE"/>
    <w:rsid w:val="000B5148"/>
    <w:rsid w:val="000C1A50"/>
    <w:rsid w:val="000D0D53"/>
    <w:rsid w:val="000D54FB"/>
    <w:rsid w:val="000E29A8"/>
    <w:rsid w:val="000E39CD"/>
    <w:rsid w:val="000E6BB5"/>
    <w:rsid w:val="000F0734"/>
    <w:rsid w:val="00100091"/>
    <w:rsid w:val="001024E8"/>
    <w:rsid w:val="00103E05"/>
    <w:rsid w:val="00105CC8"/>
    <w:rsid w:val="00107B5C"/>
    <w:rsid w:val="00117523"/>
    <w:rsid w:val="0012690B"/>
    <w:rsid w:val="00132C23"/>
    <w:rsid w:val="00132EB8"/>
    <w:rsid w:val="00133CF5"/>
    <w:rsid w:val="00140A3D"/>
    <w:rsid w:val="00141A8A"/>
    <w:rsid w:val="00145AB7"/>
    <w:rsid w:val="00151687"/>
    <w:rsid w:val="00151A13"/>
    <w:rsid w:val="001532D8"/>
    <w:rsid w:val="00154DED"/>
    <w:rsid w:val="00160BE2"/>
    <w:rsid w:val="00160D26"/>
    <w:rsid w:val="00162528"/>
    <w:rsid w:val="00165FC0"/>
    <w:rsid w:val="001753AB"/>
    <w:rsid w:val="00180538"/>
    <w:rsid w:val="001841E2"/>
    <w:rsid w:val="00187479"/>
    <w:rsid w:val="001918F1"/>
    <w:rsid w:val="00195D84"/>
    <w:rsid w:val="00196505"/>
    <w:rsid w:val="00196992"/>
    <w:rsid w:val="00196F5D"/>
    <w:rsid w:val="001971B2"/>
    <w:rsid w:val="001A0776"/>
    <w:rsid w:val="001A7F5A"/>
    <w:rsid w:val="001B377E"/>
    <w:rsid w:val="001C1C94"/>
    <w:rsid w:val="001C3AF9"/>
    <w:rsid w:val="001D00D0"/>
    <w:rsid w:val="001D0E62"/>
    <w:rsid w:val="001D4A5D"/>
    <w:rsid w:val="001D6A13"/>
    <w:rsid w:val="001E0810"/>
    <w:rsid w:val="001F4771"/>
    <w:rsid w:val="0020132F"/>
    <w:rsid w:val="00202E80"/>
    <w:rsid w:val="00205933"/>
    <w:rsid w:val="00205A66"/>
    <w:rsid w:val="0021753B"/>
    <w:rsid w:val="00221C53"/>
    <w:rsid w:val="002227B6"/>
    <w:rsid w:val="00222A0A"/>
    <w:rsid w:val="00223A0B"/>
    <w:rsid w:val="00226D7B"/>
    <w:rsid w:val="00235883"/>
    <w:rsid w:val="00235A2E"/>
    <w:rsid w:val="00237275"/>
    <w:rsid w:val="00237C32"/>
    <w:rsid w:val="00242583"/>
    <w:rsid w:val="00243FB9"/>
    <w:rsid w:val="00245A03"/>
    <w:rsid w:val="00247710"/>
    <w:rsid w:val="0025263B"/>
    <w:rsid w:val="00255043"/>
    <w:rsid w:val="00256028"/>
    <w:rsid w:val="00260EC3"/>
    <w:rsid w:val="00264F23"/>
    <w:rsid w:val="00267DBA"/>
    <w:rsid w:val="0027541D"/>
    <w:rsid w:val="002759A6"/>
    <w:rsid w:val="002970F1"/>
    <w:rsid w:val="002A499F"/>
    <w:rsid w:val="002A5DD6"/>
    <w:rsid w:val="002A6728"/>
    <w:rsid w:val="002B0667"/>
    <w:rsid w:val="002B0991"/>
    <w:rsid w:val="002B2712"/>
    <w:rsid w:val="002B4C68"/>
    <w:rsid w:val="002B53CF"/>
    <w:rsid w:val="002C36C0"/>
    <w:rsid w:val="002C5728"/>
    <w:rsid w:val="002D1A3E"/>
    <w:rsid w:val="002D2939"/>
    <w:rsid w:val="002E0E52"/>
    <w:rsid w:val="002E1BD0"/>
    <w:rsid w:val="002E450A"/>
    <w:rsid w:val="002E6119"/>
    <w:rsid w:val="002E7EF4"/>
    <w:rsid w:val="002F03A2"/>
    <w:rsid w:val="002F1AC0"/>
    <w:rsid w:val="002F1EE3"/>
    <w:rsid w:val="002F51F9"/>
    <w:rsid w:val="00302C32"/>
    <w:rsid w:val="003053B1"/>
    <w:rsid w:val="003061A6"/>
    <w:rsid w:val="003112A5"/>
    <w:rsid w:val="00313837"/>
    <w:rsid w:val="003179D2"/>
    <w:rsid w:val="00320C75"/>
    <w:rsid w:val="003219D6"/>
    <w:rsid w:val="00322E98"/>
    <w:rsid w:val="00324741"/>
    <w:rsid w:val="00327DFC"/>
    <w:rsid w:val="00332C28"/>
    <w:rsid w:val="00333031"/>
    <w:rsid w:val="00342327"/>
    <w:rsid w:val="00345CA0"/>
    <w:rsid w:val="00345DD5"/>
    <w:rsid w:val="00346C5B"/>
    <w:rsid w:val="0035053A"/>
    <w:rsid w:val="0035083C"/>
    <w:rsid w:val="00360951"/>
    <w:rsid w:val="00360A22"/>
    <w:rsid w:val="00364AB4"/>
    <w:rsid w:val="003811E8"/>
    <w:rsid w:val="00382907"/>
    <w:rsid w:val="00382FC3"/>
    <w:rsid w:val="0038442D"/>
    <w:rsid w:val="00386AC9"/>
    <w:rsid w:val="0038774C"/>
    <w:rsid w:val="003909F5"/>
    <w:rsid w:val="003922A8"/>
    <w:rsid w:val="003926E2"/>
    <w:rsid w:val="00392905"/>
    <w:rsid w:val="00395208"/>
    <w:rsid w:val="00396EEA"/>
    <w:rsid w:val="00397E42"/>
    <w:rsid w:val="003A235A"/>
    <w:rsid w:val="003A31EF"/>
    <w:rsid w:val="003A422F"/>
    <w:rsid w:val="003A4F87"/>
    <w:rsid w:val="003A5D06"/>
    <w:rsid w:val="003A6267"/>
    <w:rsid w:val="003A775F"/>
    <w:rsid w:val="003B03DF"/>
    <w:rsid w:val="003B58AC"/>
    <w:rsid w:val="003C054E"/>
    <w:rsid w:val="003C1EE9"/>
    <w:rsid w:val="003C218B"/>
    <w:rsid w:val="003C6F0A"/>
    <w:rsid w:val="003D5159"/>
    <w:rsid w:val="003E0039"/>
    <w:rsid w:val="003E551B"/>
    <w:rsid w:val="003E557A"/>
    <w:rsid w:val="003E6AE1"/>
    <w:rsid w:val="003E727A"/>
    <w:rsid w:val="003F0A6B"/>
    <w:rsid w:val="003F0DA0"/>
    <w:rsid w:val="003F0E75"/>
    <w:rsid w:val="003F45A9"/>
    <w:rsid w:val="003F69FA"/>
    <w:rsid w:val="003F7E09"/>
    <w:rsid w:val="004007EF"/>
    <w:rsid w:val="0040231B"/>
    <w:rsid w:val="00403EEC"/>
    <w:rsid w:val="00405471"/>
    <w:rsid w:val="00410E48"/>
    <w:rsid w:val="00423571"/>
    <w:rsid w:val="00425725"/>
    <w:rsid w:val="00426AF9"/>
    <w:rsid w:val="00432097"/>
    <w:rsid w:val="004326EC"/>
    <w:rsid w:val="00437CB3"/>
    <w:rsid w:val="00452989"/>
    <w:rsid w:val="00456239"/>
    <w:rsid w:val="00462605"/>
    <w:rsid w:val="0046521C"/>
    <w:rsid w:val="00471EE4"/>
    <w:rsid w:val="00475A08"/>
    <w:rsid w:val="004828B1"/>
    <w:rsid w:val="00486015"/>
    <w:rsid w:val="00486CB0"/>
    <w:rsid w:val="00490112"/>
    <w:rsid w:val="00495D0D"/>
    <w:rsid w:val="00496134"/>
    <w:rsid w:val="00496F1C"/>
    <w:rsid w:val="004A394D"/>
    <w:rsid w:val="004A5C21"/>
    <w:rsid w:val="004B0167"/>
    <w:rsid w:val="004B22C5"/>
    <w:rsid w:val="004B2A80"/>
    <w:rsid w:val="004C1E92"/>
    <w:rsid w:val="004C28DD"/>
    <w:rsid w:val="004C34C7"/>
    <w:rsid w:val="004C5EEA"/>
    <w:rsid w:val="004D106A"/>
    <w:rsid w:val="004D2110"/>
    <w:rsid w:val="004D52CD"/>
    <w:rsid w:val="004E7775"/>
    <w:rsid w:val="004F22AA"/>
    <w:rsid w:val="004F2419"/>
    <w:rsid w:val="004F35CC"/>
    <w:rsid w:val="004F6116"/>
    <w:rsid w:val="004F791F"/>
    <w:rsid w:val="005019AC"/>
    <w:rsid w:val="005058AC"/>
    <w:rsid w:val="005068AB"/>
    <w:rsid w:val="00510592"/>
    <w:rsid w:val="005158CA"/>
    <w:rsid w:val="005214C8"/>
    <w:rsid w:val="005229E1"/>
    <w:rsid w:val="00532E2E"/>
    <w:rsid w:val="0053441F"/>
    <w:rsid w:val="005365D1"/>
    <w:rsid w:val="00547A0A"/>
    <w:rsid w:val="00552DAA"/>
    <w:rsid w:val="00556F59"/>
    <w:rsid w:val="00570A82"/>
    <w:rsid w:val="00573270"/>
    <w:rsid w:val="00582424"/>
    <w:rsid w:val="00587688"/>
    <w:rsid w:val="00591FA4"/>
    <w:rsid w:val="005961D4"/>
    <w:rsid w:val="005A2C9A"/>
    <w:rsid w:val="005A31E0"/>
    <w:rsid w:val="005A3904"/>
    <w:rsid w:val="005A568C"/>
    <w:rsid w:val="005A768A"/>
    <w:rsid w:val="005E0AF6"/>
    <w:rsid w:val="005E0D62"/>
    <w:rsid w:val="005E1966"/>
    <w:rsid w:val="005E65D6"/>
    <w:rsid w:val="005E75DE"/>
    <w:rsid w:val="005F0554"/>
    <w:rsid w:val="00601830"/>
    <w:rsid w:val="00601AD7"/>
    <w:rsid w:val="006034FE"/>
    <w:rsid w:val="00605166"/>
    <w:rsid w:val="006115A6"/>
    <w:rsid w:val="00612674"/>
    <w:rsid w:val="00613234"/>
    <w:rsid w:val="00614ED9"/>
    <w:rsid w:val="006233D7"/>
    <w:rsid w:val="00623558"/>
    <w:rsid w:val="006235FE"/>
    <w:rsid w:val="00624247"/>
    <w:rsid w:val="006339ED"/>
    <w:rsid w:val="00636524"/>
    <w:rsid w:val="006410A6"/>
    <w:rsid w:val="00645B73"/>
    <w:rsid w:val="00657847"/>
    <w:rsid w:val="00664052"/>
    <w:rsid w:val="00670547"/>
    <w:rsid w:val="00670583"/>
    <w:rsid w:val="0067563A"/>
    <w:rsid w:val="00681CA2"/>
    <w:rsid w:val="00692923"/>
    <w:rsid w:val="00697901"/>
    <w:rsid w:val="006A17B5"/>
    <w:rsid w:val="006A356F"/>
    <w:rsid w:val="006A585C"/>
    <w:rsid w:val="006A7982"/>
    <w:rsid w:val="006B1F30"/>
    <w:rsid w:val="006B5FCE"/>
    <w:rsid w:val="006B6DD7"/>
    <w:rsid w:val="006B7352"/>
    <w:rsid w:val="006D5DCB"/>
    <w:rsid w:val="006D5F28"/>
    <w:rsid w:val="006D6FBB"/>
    <w:rsid w:val="006E1A25"/>
    <w:rsid w:val="006E5767"/>
    <w:rsid w:val="006F0D12"/>
    <w:rsid w:val="006F4E3C"/>
    <w:rsid w:val="006F7287"/>
    <w:rsid w:val="00700BCE"/>
    <w:rsid w:val="0070349C"/>
    <w:rsid w:val="00703B8B"/>
    <w:rsid w:val="00711023"/>
    <w:rsid w:val="00716079"/>
    <w:rsid w:val="00717A60"/>
    <w:rsid w:val="00720CB1"/>
    <w:rsid w:val="0072321B"/>
    <w:rsid w:val="00723CA6"/>
    <w:rsid w:val="00725568"/>
    <w:rsid w:val="00732198"/>
    <w:rsid w:val="00735D22"/>
    <w:rsid w:val="0073640E"/>
    <w:rsid w:val="00751B62"/>
    <w:rsid w:val="00752C98"/>
    <w:rsid w:val="00757DA1"/>
    <w:rsid w:val="00762DF8"/>
    <w:rsid w:val="007713B8"/>
    <w:rsid w:val="0077348B"/>
    <w:rsid w:val="00773A01"/>
    <w:rsid w:val="0077459C"/>
    <w:rsid w:val="007812C6"/>
    <w:rsid w:val="007826E0"/>
    <w:rsid w:val="0078281B"/>
    <w:rsid w:val="0079262B"/>
    <w:rsid w:val="00794DD2"/>
    <w:rsid w:val="007A01CC"/>
    <w:rsid w:val="007B149F"/>
    <w:rsid w:val="007B5383"/>
    <w:rsid w:val="007C186B"/>
    <w:rsid w:val="007C37E0"/>
    <w:rsid w:val="007D79A7"/>
    <w:rsid w:val="007E0B96"/>
    <w:rsid w:val="007E1620"/>
    <w:rsid w:val="007F7579"/>
    <w:rsid w:val="0080144E"/>
    <w:rsid w:val="00806686"/>
    <w:rsid w:val="00807D34"/>
    <w:rsid w:val="0081068D"/>
    <w:rsid w:val="008113D0"/>
    <w:rsid w:val="00815A7A"/>
    <w:rsid w:val="00816FBD"/>
    <w:rsid w:val="008178BC"/>
    <w:rsid w:val="00821B7A"/>
    <w:rsid w:val="00822854"/>
    <w:rsid w:val="00823515"/>
    <w:rsid w:val="00830B4D"/>
    <w:rsid w:val="008311C6"/>
    <w:rsid w:val="00834729"/>
    <w:rsid w:val="00835A4F"/>
    <w:rsid w:val="00841D19"/>
    <w:rsid w:val="00847BE4"/>
    <w:rsid w:val="00856942"/>
    <w:rsid w:val="008571F5"/>
    <w:rsid w:val="00873825"/>
    <w:rsid w:val="00874E08"/>
    <w:rsid w:val="008815C9"/>
    <w:rsid w:val="00884231"/>
    <w:rsid w:val="0088685D"/>
    <w:rsid w:val="008910CF"/>
    <w:rsid w:val="008938D0"/>
    <w:rsid w:val="008962AA"/>
    <w:rsid w:val="008A23CA"/>
    <w:rsid w:val="008A518E"/>
    <w:rsid w:val="008A5506"/>
    <w:rsid w:val="008B03AD"/>
    <w:rsid w:val="008C1E46"/>
    <w:rsid w:val="008C2967"/>
    <w:rsid w:val="008C3116"/>
    <w:rsid w:val="008C3EA2"/>
    <w:rsid w:val="008C42A0"/>
    <w:rsid w:val="008C6323"/>
    <w:rsid w:val="008D0DC1"/>
    <w:rsid w:val="008D4A2E"/>
    <w:rsid w:val="008D5A75"/>
    <w:rsid w:val="008E3703"/>
    <w:rsid w:val="008E74A9"/>
    <w:rsid w:val="008F1683"/>
    <w:rsid w:val="008F1CCF"/>
    <w:rsid w:val="00905328"/>
    <w:rsid w:val="009055C9"/>
    <w:rsid w:val="00906CCA"/>
    <w:rsid w:val="00911D80"/>
    <w:rsid w:val="00915455"/>
    <w:rsid w:val="00915A17"/>
    <w:rsid w:val="0092174A"/>
    <w:rsid w:val="00930530"/>
    <w:rsid w:val="00932BEE"/>
    <w:rsid w:val="00935A5A"/>
    <w:rsid w:val="00940584"/>
    <w:rsid w:val="009408BB"/>
    <w:rsid w:val="00940FD2"/>
    <w:rsid w:val="00941638"/>
    <w:rsid w:val="00944BF8"/>
    <w:rsid w:val="00954BF9"/>
    <w:rsid w:val="009568B9"/>
    <w:rsid w:val="00956D68"/>
    <w:rsid w:val="00961CDC"/>
    <w:rsid w:val="00966346"/>
    <w:rsid w:val="009702F6"/>
    <w:rsid w:val="009710E2"/>
    <w:rsid w:val="0097276E"/>
    <w:rsid w:val="00974333"/>
    <w:rsid w:val="00983618"/>
    <w:rsid w:val="00983C05"/>
    <w:rsid w:val="00984583"/>
    <w:rsid w:val="009903CB"/>
    <w:rsid w:val="00991B57"/>
    <w:rsid w:val="009A0550"/>
    <w:rsid w:val="009A478A"/>
    <w:rsid w:val="009A5216"/>
    <w:rsid w:val="009A57E6"/>
    <w:rsid w:val="009A7028"/>
    <w:rsid w:val="009A7B5B"/>
    <w:rsid w:val="009B0747"/>
    <w:rsid w:val="009B0DFB"/>
    <w:rsid w:val="009B162D"/>
    <w:rsid w:val="009B5C6D"/>
    <w:rsid w:val="009B73DE"/>
    <w:rsid w:val="009C2FD8"/>
    <w:rsid w:val="009D08E5"/>
    <w:rsid w:val="009D2816"/>
    <w:rsid w:val="009D44EA"/>
    <w:rsid w:val="009D5FFB"/>
    <w:rsid w:val="009D6C3D"/>
    <w:rsid w:val="009D70F8"/>
    <w:rsid w:val="009D7A73"/>
    <w:rsid w:val="009E10CE"/>
    <w:rsid w:val="009E49ED"/>
    <w:rsid w:val="009E6CC8"/>
    <w:rsid w:val="009F0966"/>
    <w:rsid w:val="009F0B4C"/>
    <w:rsid w:val="009F2A24"/>
    <w:rsid w:val="009F65B2"/>
    <w:rsid w:val="00A03BF2"/>
    <w:rsid w:val="00A04B3A"/>
    <w:rsid w:val="00A05902"/>
    <w:rsid w:val="00A24414"/>
    <w:rsid w:val="00A333C2"/>
    <w:rsid w:val="00A3490D"/>
    <w:rsid w:val="00A40046"/>
    <w:rsid w:val="00A40677"/>
    <w:rsid w:val="00A41975"/>
    <w:rsid w:val="00A42026"/>
    <w:rsid w:val="00A45A82"/>
    <w:rsid w:val="00A518D8"/>
    <w:rsid w:val="00A53BBB"/>
    <w:rsid w:val="00A54285"/>
    <w:rsid w:val="00A54658"/>
    <w:rsid w:val="00A61159"/>
    <w:rsid w:val="00A62124"/>
    <w:rsid w:val="00A63D2E"/>
    <w:rsid w:val="00A64A31"/>
    <w:rsid w:val="00A73912"/>
    <w:rsid w:val="00A7482E"/>
    <w:rsid w:val="00A74F95"/>
    <w:rsid w:val="00A93BBB"/>
    <w:rsid w:val="00A96A75"/>
    <w:rsid w:val="00AA1932"/>
    <w:rsid w:val="00AA2211"/>
    <w:rsid w:val="00AA5023"/>
    <w:rsid w:val="00AB0CFA"/>
    <w:rsid w:val="00AB2BB8"/>
    <w:rsid w:val="00AB6D08"/>
    <w:rsid w:val="00AC044F"/>
    <w:rsid w:val="00AC1C68"/>
    <w:rsid w:val="00AD55B7"/>
    <w:rsid w:val="00AE48CA"/>
    <w:rsid w:val="00AE51B7"/>
    <w:rsid w:val="00AF22A2"/>
    <w:rsid w:val="00AF2C49"/>
    <w:rsid w:val="00AF729B"/>
    <w:rsid w:val="00B02EEC"/>
    <w:rsid w:val="00B12819"/>
    <w:rsid w:val="00B20AA0"/>
    <w:rsid w:val="00B27546"/>
    <w:rsid w:val="00B27EFE"/>
    <w:rsid w:val="00B31310"/>
    <w:rsid w:val="00B34663"/>
    <w:rsid w:val="00B3491D"/>
    <w:rsid w:val="00B34958"/>
    <w:rsid w:val="00B401DC"/>
    <w:rsid w:val="00B47439"/>
    <w:rsid w:val="00B5008A"/>
    <w:rsid w:val="00B56DA6"/>
    <w:rsid w:val="00B57A34"/>
    <w:rsid w:val="00B61ED9"/>
    <w:rsid w:val="00B6274B"/>
    <w:rsid w:val="00B62A9E"/>
    <w:rsid w:val="00B63634"/>
    <w:rsid w:val="00B66734"/>
    <w:rsid w:val="00B74D65"/>
    <w:rsid w:val="00B74FB2"/>
    <w:rsid w:val="00B7591A"/>
    <w:rsid w:val="00B77A6F"/>
    <w:rsid w:val="00B814C3"/>
    <w:rsid w:val="00B82100"/>
    <w:rsid w:val="00B8458C"/>
    <w:rsid w:val="00B97106"/>
    <w:rsid w:val="00BA1623"/>
    <w:rsid w:val="00BB14E5"/>
    <w:rsid w:val="00BB2EB9"/>
    <w:rsid w:val="00BB455D"/>
    <w:rsid w:val="00BB5210"/>
    <w:rsid w:val="00BC0A4D"/>
    <w:rsid w:val="00BC278C"/>
    <w:rsid w:val="00BC595E"/>
    <w:rsid w:val="00BC5C8F"/>
    <w:rsid w:val="00BC7B00"/>
    <w:rsid w:val="00BD29F6"/>
    <w:rsid w:val="00BD3C93"/>
    <w:rsid w:val="00BD76FA"/>
    <w:rsid w:val="00BE4FC6"/>
    <w:rsid w:val="00C0244C"/>
    <w:rsid w:val="00C02700"/>
    <w:rsid w:val="00C10663"/>
    <w:rsid w:val="00C10937"/>
    <w:rsid w:val="00C12A26"/>
    <w:rsid w:val="00C13884"/>
    <w:rsid w:val="00C13915"/>
    <w:rsid w:val="00C339C1"/>
    <w:rsid w:val="00C353A6"/>
    <w:rsid w:val="00C35518"/>
    <w:rsid w:val="00C368CC"/>
    <w:rsid w:val="00C3795B"/>
    <w:rsid w:val="00C37A5D"/>
    <w:rsid w:val="00C405AE"/>
    <w:rsid w:val="00C45C0F"/>
    <w:rsid w:val="00C64431"/>
    <w:rsid w:val="00C72138"/>
    <w:rsid w:val="00C72F83"/>
    <w:rsid w:val="00C73CAF"/>
    <w:rsid w:val="00C758A1"/>
    <w:rsid w:val="00C776C7"/>
    <w:rsid w:val="00C8332D"/>
    <w:rsid w:val="00C83721"/>
    <w:rsid w:val="00C84AF6"/>
    <w:rsid w:val="00C8792F"/>
    <w:rsid w:val="00C97E4D"/>
    <w:rsid w:val="00CA0BF8"/>
    <w:rsid w:val="00CA176A"/>
    <w:rsid w:val="00CA2753"/>
    <w:rsid w:val="00CA42F0"/>
    <w:rsid w:val="00CA4734"/>
    <w:rsid w:val="00CB0430"/>
    <w:rsid w:val="00CC28EB"/>
    <w:rsid w:val="00CC2EAB"/>
    <w:rsid w:val="00CD0227"/>
    <w:rsid w:val="00CD178B"/>
    <w:rsid w:val="00CE3F23"/>
    <w:rsid w:val="00CE582B"/>
    <w:rsid w:val="00CE64CD"/>
    <w:rsid w:val="00CE6742"/>
    <w:rsid w:val="00CF184B"/>
    <w:rsid w:val="00CF355B"/>
    <w:rsid w:val="00CF39DC"/>
    <w:rsid w:val="00D107F4"/>
    <w:rsid w:val="00D138CB"/>
    <w:rsid w:val="00D1695D"/>
    <w:rsid w:val="00D20EE2"/>
    <w:rsid w:val="00D23BF9"/>
    <w:rsid w:val="00D255CE"/>
    <w:rsid w:val="00D257E9"/>
    <w:rsid w:val="00D276F3"/>
    <w:rsid w:val="00D32248"/>
    <w:rsid w:val="00D33EFD"/>
    <w:rsid w:val="00D362E5"/>
    <w:rsid w:val="00D43009"/>
    <w:rsid w:val="00D5164A"/>
    <w:rsid w:val="00D55875"/>
    <w:rsid w:val="00D6053B"/>
    <w:rsid w:val="00D64A4B"/>
    <w:rsid w:val="00D7061E"/>
    <w:rsid w:val="00D7664E"/>
    <w:rsid w:val="00D800AD"/>
    <w:rsid w:val="00D844F5"/>
    <w:rsid w:val="00D91811"/>
    <w:rsid w:val="00D91861"/>
    <w:rsid w:val="00DA4ED8"/>
    <w:rsid w:val="00DA6BCF"/>
    <w:rsid w:val="00DB0481"/>
    <w:rsid w:val="00DB155B"/>
    <w:rsid w:val="00DB275F"/>
    <w:rsid w:val="00DD05C2"/>
    <w:rsid w:val="00DD30E9"/>
    <w:rsid w:val="00DE64F6"/>
    <w:rsid w:val="00DF034F"/>
    <w:rsid w:val="00DF24F6"/>
    <w:rsid w:val="00DF373E"/>
    <w:rsid w:val="00DF5FFB"/>
    <w:rsid w:val="00DF677A"/>
    <w:rsid w:val="00E001A9"/>
    <w:rsid w:val="00E14EFD"/>
    <w:rsid w:val="00E22531"/>
    <w:rsid w:val="00E22CF4"/>
    <w:rsid w:val="00E34BCD"/>
    <w:rsid w:val="00E407E3"/>
    <w:rsid w:val="00E450FA"/>
    <w:rsid w:val="00E47D92"/>
    <w:rsid w:val="00E5038A"/>
    <w:rsid w:val="00E56CD5"/>
    <w:rsid w:val="00E606EC"/>
    <w:rsid w:val="00E61F1A"/>
    <w:rsid w:val="00E62485"/>
    <w:rsid w:val="00E62AC3"/>
    <w:rsid w:val="00E81BB2"/>
    <w:rsid w:val="00E82607"/>
    <w:rsid w:val="00E83D77"/>
    <w:rsid w:val="00E8756A"/>
    <w:rsid w:val="00E923E0"/>
    <w:rsid w:val="00E97D20"/>
    <w:rsid w:val="00EA1DF3"/>
    <w:rsid w:val="00EA4057"/>
    <w:rsid w:val="00EA5F8A"/>
    <w:rsid w:val="00EA6F21"/>
    <w:rsid w:val="00EB0746"/>
    <w:rsid w:val="00EB55B4"/>
    <w:rsid w:val="00EB5653"/>
    <w:rsid w:val="00EC16A9"/>
    <w:rsid w:val="00EC1B69"/>
    <w:rsid w:val="00EC27E0"/>
    <w:rsid w:val="00EC6431"/>
    <w:rsid w:val="00EE2FC4"/>
    <w:rsid w:val="00EE4D2B"/>
    <w:rsid w:val="00EE6593"/>
    <w:rsid w:val="00EF3990"/>
    <w:rsid w:val="00F01AAE"/>
    <w:rsid w:val="00F029A2"/>
    <w:rsid w:val="00F03BA4"/>
    <w:rsid w:val="00F05F88"/>
    <w:rsid w:val="00F0670C"/>
    <w:rsid w:val="00F10DCD"/>
    <w:rsid w:val="00F21E84"/>
    <w:rsid w:val="00F23ABF"/>
    <w:rsid w:val="00F2428D"/>
    <w:rsid w:val="00F26F76"/>
    <w:rsid w:val="00F27879"/>
    <w:rsid w:val="00F27D20"/>
    <w:rsid w:val="00F27FD9"/>
    <w:rsid w:val="00F35871"/>
    <w:rsid w:val="00F35FB2"/>
    <w:rsid w:val="00F36EB1"/>
    <w:rsid w:val="00F4177A"/>
    <w:rsid w:val="00F4546F"/>
    <w:rsid w:val="00F50427"/>
    <w:rsid w:val="00F574E6"/>
    <w:rsid w:val="00F73262"/>
    <w:rsid w:val="00F7749B"/>
    <w:rsid w:val="00F8098F"/>
    <w:rsid w:val="00F82B7A"/>
    <w:rsid w:val="00F85EFB"/>
    <w:rsid w:val="00F9422C"/>
    <w:rsid w:val="00F968C7"/>
    <w:rsid w:val="00FA73FD"/>
    <w:rsid w:val="00FB5F33"/>
    <w:rsid w:val="00FC1597"/>
    <w:rsid w:val="00FC56F3"/>
    <w:rsid w:val="00FD3802"/>
    <w:rsid w:val="00FD3851"/>
    <w:rsid w:val="00FE18F2"/>
    <w:rsid w:val="00FE3F67"/>
    <w:rsid w:val="00FE78B4"/>
    <w:rsid w:val="00FF1A99"/>
    <w:rsid w:val="00FF5121"/>
    <w:rsid w:val="00FF54EF"/>
    <w:rsid w:val="00FF6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8D78F"/>
  <w15:chartTrackingRefBased/>
  <w15:docId w15:val="{7524A0B4-FD16-4567-AE60-62B56CFA4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17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417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17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17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17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17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17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17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17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17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417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17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17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17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17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17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17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17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17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17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17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17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17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17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17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17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17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17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177A"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386AC9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C97E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7E4D"/>
  </w:style>
  <w:style w:type="paragraph" w:styleId="Footer">
    <w:name w:val="footer"/>
    <w:basedOn w:val="Normal"/>
    <w:link w:val="FooterChar"/>
    <w:uiPriority w:val="99"/>
    <w:unhideWhenUsed/>
    <w:rsid w:val="00C97E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7E4D"/>
  </w:style>
  <w:style w:type="paragraph" w:styleId="NoSpacing">
    <w:name w:val="No Spacing"/>
    <w:link w:val="NoSpacingChar"/>
    <w:uiPriority w:val="1"/>
    <w:qFormat/>
    <w:rsid w:val="002B0667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2B0667"/>
    <w:rPr>
      <w:rFonts w:eastAsiaTheme="minorEastAsia"/>
      <w:kern w:val="0"/>
      <w:sz w:val="22"/>
      <w:szCs w:val="2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4C3A8235BC2486AB8717BE9252A26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0A4E4-C7D4-4905-8B10-F7B81FFBDDA4}"/>
      </w:docPartPr>
      <w:docPartBody>
        <w:p w:rsidR="007C5577" w:rsidRDefault="00DB3587" w:rsidP="00DB3587">
          <w:pPr>
            <w:pStyle w:val="54C3A8235BC2486AB8717BE9252A2649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B18E5A0CEF134B8F87056D1BC5B894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093884-6082-417C-A979-822999B84EE4}"/>
      </w:docPartPr>
      <w:docPartBody>
        <w:p w:rsidR="007C5577" w:rsidRDefault="00DB3587" w:rsidP="00DB3587">
          <w:pPr>
            <w:pStyle w:val="B18E5A0CEF134B8F87056D1BC5B8942C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587"/>
    <w:rsid w:val="000F7342"/>
    <w:rsid w:val="0037460C"/>
    <w:rsid w:val="006115A6"/>
    <w:rsid w:val="006410A6"/>
    <w:rsid w:val="007C5577"/>
    <w:rsid w:val="008815C9"/>
    <w:rsid w:val="009A478A"/>
    <w:rsid w:val="00CB775A"/>
    <w:rsid w:val="00DB3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4C3A8235BC2486AB8717BE9252A2649">
    <w:name w:val="54C3A8235BC2486AB8717BE9252A2649"/>
    <w:rsid w:val="00DB3587"/>
  </w:style>
  <w:style w:type="paragraph" w:customStyle="1" w:styleId="B18E5A0CEF134B8F87056D1BC5B8942C">
    <w:name w:val="B18E5A0CEF134B8F87056D1BC5B8942C"/>
    <w:rsid w:val="00DB358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2026-10-31T00:00:00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92E6D69-1B2A-4173-AAFB-45FB75175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3224</Words>
  <Characters>18380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Rae Blick</Company>
  <LinksUpToDate>false</LinksUpToDate>
  <CharactersWithSpaces>21561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Developing Effective Classroom Management: A Critical Reflection on Theory, Research and Professional Practice</dc:title>
  <dc:subject>ECIE6008</dc:subject>
  <dc:creator>Rae Blick</dc:creator>
  <cp:keywords/>
  <dc:description/>
  <cp:lastModifiedBy>Rae Blick</cp:lastModifiedBy>
  <cp:revision>7</cp:revision>
  <dcterms:created xsi:type="dcterms:W3CDTF">2026-10-19T12:27:00Z</dcterms:created>
  <dcterms:modified xsi:type="dcterms:W3CDTF">2026-10-19T12:52:00Z</dcterms:modified>
</cp:coreProperties>
</file>