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13A6A2E" w14:textId="09238A70" w:rsidR="004B0295" w:rsidRPr="000801B5" w:rsidRDefault="004B0295" w:rsidP="00D012E7">
      <w:pPr>
        <w:rPr>
          <w:rFonts w:cs="Arial"/>
          <w:b/>
          <w:bCs/>
          <w:sz w:val="22"/>
          <w:szCs w:val="22"/>
        </w:rPr>
      </w:pPr>
      <w:r w:rsidRPr="004B0295">
        <w:rPr>
          <w:rFonts w:cs="Arial"/>
          <w:b/>
          <w:bCs/>
          <w:sz w:val="22"/>
          <w:szCs w:val="22"/>
        </w:rPr>
        <w:t>8,000 word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2F9F47D" w:rsidR="005C6CD8" w:rsidRDefault="005C6CD8" w:rsidP="00D4485A">
            <w:pPr>
              <w:pStyle w:val="BodyText"/>
              <w:jc w:val="both"/>
              <w:rPr>
                <w:rFonts w:cs="Arial"/>
                <w:b/>
                <w:bCs/>
                <w:sz w:val="22"/>
                <w:szCs w:val="22"/>
              </w:rPr>
            </w:pPr>
            <w:r w:rsidRPr="00D012E7">
              <w:rPr>
                <w:rFonts w:cs="Arial"/>
                <w:b/>
                <w:bCs/>
                <w:sz w:val="22"/>
                <w:szCs w:val="22"/>
              </w:rPr>
              <w:t xml:space="preserve">NAME: </w:t>
            </w:r>
            <w:r w:rsidR="00376DFF">
              <w:rPr>
                <w:rFonts w:cs="Arial"/>
                <w:b/>
                <w:bCs/>
                <w:sz w:val="22"/>
                <w:szCs w:val="22"/>
              </w:rPr>
              <w:t>Joseph Lilley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3E359F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76DFF">
              <w:rPr>
                <w:rFonts w:cs="Arial"/>
                <w:b/>
                <w:bCs/>
                <w:sz w:val="22"/>
                <w:szCs w:val="22"/>
              </w:rPr>
              <w:t>2125112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B708A17"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376DFF">
              <w:rPr>
                <w:rFonts w:cs="Arial"/>
                <w:b/>
                <w:bCs/>
                <w:sz w:val="22"/>
                <w:szCs w:val="22"/>
              </w:rPr>
              <w:t xml:space="preserve"> The effectiveness of Gwent police’s response to Domestic abuse crimes and incidents </w:t>
            </w:r>
            <w:r w:rsidR="00E9136D">
              <w:rPr>
                <w:rFonts w:cs="Arial"/>
                <w:b/>
                <w:bCs/>
                <w:sz w:val="22"/>
                <w:szCs w:val="22"/>
              </w:rPr>
              <w:t xml:space="preserve">across the organisation. </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CA7EB3E" w14:textId="77777777" w:rsidR="00376DFF" w:rsidRDefault="00376DFF" w:rsidP="00D4485A">
            <w:pPr>
              <w:jc w:val="both"/>
              <w:rPr>
                <w:rFonts w:cs="Arial"/>
                <w:b/>
                <w:bCs/>
                <w:sz w:val="22"/>
                <w:szCs w:val="22"/>
              </w:rPr>
            </w:pPr>
          </w:p>
          <w:p w14:paraId="070B4D06" w14:textId="34DB81D8" w:rsidR="00376DFF" w:rsidRDefault="00376DFF" w:rsidP="00D4485A">
            <w:pPr>
              <w:jc w:val="both"/>
              <w:rPr>
                <w:rFonts w:cs="Arial"/>
                <w:b/>
                <w:bCs/>
                <w:sz w:val="22"/>
                <w:szCs w:val="22"/>
              </w:rPr>
            </w:pPr>
            <w:r>
              <w:rPr>
                <w:rFonts w:cs="Arial"/>
                <w:b/>
                <w:bCs/>
                <w:sz w:val="22"/>
                <w:szCs w:val="22"/>
              </w:rPr>
              <w:t xml:space="preserve">Between 2017 and July 2023 Gwent police responded to 34,026 calls that were related to domestic abuse both crimes and incidents </w:t>
            </w:r>
            <w:r>
              <w:rPr>
                <w:rFonts w:cs="Arial"/>
                <w:b/>
                <w:bCs/>
                <w:sz w:val="22"/>
                <w:szCs w:val="22"/>
              </w:rPr>
              <w:t>(Gwent Police, 2023).</w:t>
            </w:r>
            <w:r>
              <w:rPr>
                <w:rFonts w:cs="Arial"/>
                <w:b/>
                <w:bCs/>
                <w:sz w:val="22"/>
                <w:szCs w:val="22"/>
              </w:rPr>
              <w:t xml:space="preserve"> It is important to establish how an organisation as a </w:t>
            </w:r>
            <w:r w:rsidR="00E036FD">
              <w:rPr>
                <w:rFonts w:cs="Arial"/>
                <w:b/>
                <w:bCs/>
                <w:sz w:val="22"/>
                <w:szCs w:val="22"/>
              </w:rPr>
              <w:t>whole respond</w:t>
            </w:r>
            <w:r>
              <w:rPr>
                <w:rFonts w:cs="Arial"/>
                <w:b/>
                <w:bCs/>
                <w:sz w:val="22"/>
                <w:szCs w:val="22"/>
              </w:rPr>
              <w:t xml:space="preserve"> to Domestic incidents</w:t>
            </w:r>
            <w:r w:rsidR="00E036FD">
              <w:rPr>
                <w:rFonts w:cs="Arial"/>
                <w:b/>
                <w:bCs/>
                <w:sz w:val="22"/>
                <w:szCs w:val="22"/>
              </w:rPr>
              <w:t xml:space="preserve"> and crimes</w:t>
            </w:r>
            <w:r>
              <w:rPr>
                <w:rFonts w:cs="Arial"/>
                <w:b/>
                <w:bCs/>
                <w:sz w:val="22"/>
                <w:szCs w:val="22"/>
              </w:rPr>
              <w:t xml:space="preserve"> in order to avoid mistakes. </w:t>
            </w:r>
            <w:r w:rsidR="00E036FD">
              <w:rPr>
                <w:rFonts w:cs="Arial"/>
                <w:b/>
                <w:bCs/>
                <w:sz w:val="22"/>
                <w:szCs w:val="22"/>
              </w:rPr>
              <w:t xml:space="preserve">Given the amount of calls Gwent police respond to that are related to domestic abuse it is easy for standards to slip across the multiple departments that are responsible for dealing with crimes as well as safeguarding vulnerable individuals. </w:t>
            </w:r>
          </w:p>
          <w:p w14:paraId="156994A6" w14:textId="77777777" w:rsidR="00376DFF" w:rsidRDefault="00376DFF" w:rsidP="00D4485A">
            <w:pPr>
              <w:jc w:val="both"/>
              <w:rPr>
                <w:rFonts w:cs="Arial"/>
                <w:b/>
                <w:bCs/>
                <w:sz w:val="22"/>
                <w:szCs w:val="22"/>
              </w:rPr>
            </w:pPr>
          </w:p>
          <w:p w14:paraId="7E03CE06" w14:textId="49827878" w:rsidR="00E036FD" w:rsidRDefault="00E036FD" w:rsidP="00D4485A">
            <w:pPr>
              <w:jc w:val="both"/>
              <w:rPr>
                <w:rFonts w:cs="Arial"/>
                <w:b/>
                <w:bCs/>
                <w:sz w:val="22"/>
                <w:szCs w:val="22"/>
              </w:rPr>
            </w:pPr>
            <w:r>
              <w:rPr>
                <w:rFonts w:cs="Arial"/>
                <w:b/>
                <w:bCs/>
                <w:sz w:val="22"/>
                <w:szCs w:val="22"/>
              </w:rPr>
              <w:t xml:space="preserve">Over recent times there have been many case studies that can be referred to from police forces across the UK and how this has affected policy and procedure. I intend to use these case studies and show how reflective practice can influence an organisation to implement more robust procedures in order to avoid making the same mistakes.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194220A8" w14:textId="77777777" w:rsidR="00E036FD" w:rsidRDefault="00E036FD" w:rsidP="00E036FD">
            <w:pPr>
              <w:rPr>
                <w:rFonts w:cs="Arial"/>
                <w:color w:val="FF0000"/>
                <w:sz w:val="22"/>
                <w:szCs w:val="22"/>
              </w:rPr>
            </w:pPr>
          </w:p>
          <w:p w14:paraId="1F7F77F3" w14:textId="41214E9E" w:rsidR="00E036FD" w:rsidRPr="00814727" w:rsidRDefault="00E036FD" w:rsidP="00E036FD">
            <w:pPr>
              <w:pStyle w:val="ListParagraph"/>
              <w:numPr>
                <w:ilvl w:val="0"/>
                <w:numId w:val="40"/>
              </w:numPr>
              <w:rPr>
                <w:rFonts w:cs="Arial"/>
                <w:color w:val="0D0D0D" w:themeColor="text1" w:themeTint="F2"/>
                <w:sz w:val="22"/>
                <w:szCs w:val="22"/>
              </w:rPr>
            </w:pPr>
            <w:r w:rsidRPr="00814727">
              <w:rPr>
                <w:rFonts w:cs="Arial"/>
                <w:color w:val="0D0D0D" w:themeColor="text1" w:themeTint="F2"/>
                <w:sz w:val="22"/>
                <w:szCs w:val="22"/>
              </w:rPr>
              <w:t xml:space="preserve">To explore the process of responding to domestic abuse incidents from first point of contact through to criminal proceedings </w:t>
            </w:r>
          </w:p>
          <w:p w14:paraId="4F40DD69" w14:textId="558510CC" w:rsidR="00E036FD" w:rsidRPr="00814727" w:rsidRDefault="00E036FD" w:rsidP="00E036FD">
            <w:pPr>
              <w:pStyle w:val="ListParagraph"/>
              <w:numPr>
                <w:ilvl w:val="0"/>
                <w:numId w:val="40"/>
              </w:numPr>
              <w:rPr>
                <w:rFonts w:cs="Arial"/>
                <w:color w:val="0D0D0D" w:themeColor="text1" w:themeTint="F2"/>
                <w:sz w:val="22"/>
                <w:szCs w:val="22"/>
              </w:rPr>
            </w:pPr>
            <w:r w:rsidRPr="00814727">
              <w:rPr>
                <w:rFonts w:cs="Arial"/>
                <w:color w:val="0D0D0D" w:themeColor="text1" w:themeTint="F2"/>
                <w:sz w:val="22"/>
                <w:szCs w:val="22"/>
              </w:rPr>
              <w:t>To explore how effective the safeguarding procedures are for protecting victims of domestic abuse across multiple departments</w:t>
            </w:r>
          </w:p>
          <w:p w14:paraId="75D4BF6E" w14:textId="4D48A4A7" w:rsidR="002D0EF0" w:rsidRPr="00814727" w:rsidRDefault="00E036FD" w:rsidP="00792F38">
            <w:pPr>
              <w:pStyle w:val="ListParagraph"/>
              <w:numPr>
                <w:ilvl w:val="0"/>
                <w:numId w:val="40"/>
              </w:numPr>
              <w:rPr>
                <w:rFonts w:cs="Arial"/>
                <w:color w:val="0D0D0D" w:themeColor="text1" w:themeTint="F2"/>
                <w:sz w:val="22"/>
                <w:szCs w:val="22"/>
              </w:rPr>
            </w:pPr>
            <w:r w:rsidRPr="00814727">
              <w:rPr>
                <w:rFonts w:cs="Arial"/>
                <w:color w:val="0D0D0D" w:themeColor="text1" w:themeTint="F2"/>
                <w:sz w:val="22"/>
                <w:szCs w:val="22"/>
              </w:rPr>
              <w:t xml:space="preserve">To identify </w:t>
            </w:r>
            <w:r w:rsidR="00814727" w:rsidRPr="00814727">
              <w:rPr>
                <w:rFonts w:cs="Arial"/>
                <w:color w:val="0D0D0D" w:themeColor="text1" w:themeTint="F2"/>
                <w:sz w:val="22"/>
                <w:szCs w:val="22"/>
              </w:rPr>
              <w:t>the methods of support that are offered to Domestic abuse victims and to explore any issues that prevent an effective service</w:t>
            </w:r>
          </w:p>
          <w:p w14:paraId="45308F04" w14:textId="044EC84F" w:rsidR="00814727" w:rsidRPr="00814727" w:rsidRDefault="00814727" w:rsidP="00792F38">
            <w:pPr>
              <w:pStyle w:val="ListParagraph"/>
              <w:numPr>
                <w:ilvl w:val="0"/>
                <w:numId w:val="40"/>
              </w:numPr>
              <w:rPr>
                <w:rFonts w:cs="Arial"/>
                <w:color w:val="0D0D0D" w:themeColor="text1" w:themeTint="F2"/>
                <w:sz w:val="22"/>
                <w:szCs w:val="22"/>
              </w:rPr>
            </w:pPr>
            <w:r w:rsidRPr="00814727">
              <w:rPr>
                <w:rFonts w:cs="Arial"/>
                <w:color w:val="0D0D0D" w:themeColor="text1" w:themeTint="F2"/>
                <w:sz w:val="22"/>
                <w:szCs w:val="22"/>
              </w:rPr>
              <w:t>To explore how effective different departments across the organisation support each other in order to achieve a shared goal</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75C2998" w14:textId="77777777" w:rsidR="00814727" w:rsidRDefault="00814727" w:rsidP="00D4485A">
            <w:pPr>
              <w:rPr>
                <w:rFonts w:cs="Arial"/>
                <w:color w:val="FF0000"/>
                <w:sz w:val="22"/>
                <w:szCs w:val="22"/>
              </w:rPr>
            </w:pPr>
          </w:p>
          <w:p w14:paraId="212D1F57" w14:textId="0B4B58EC" w:rsidR="00814727" w:rsidRPr="00E9136D" w:rsidRDefault="00814727" w:rsidP="00D4485A">
            <w:pPr>
              <w:rPr>
                <w:rFonts w:cs="Arial"/>
                <w:color w:val="0D0D0D" w:themeColor="text1" w:themeTint="F2"/>
                <w:sz w:val="22"/>
                <w:szCs w:val="22"/>
              </w:rPr>
            </w:pPr>
            <w:r w:rsidRPr="00E9136D">
              <w:rPr>
                <w:rFonts w:cs="Arial"/>
                <w:color w:val="0D0D0D" w:themeColor="text1" w:themeTint="F2"/>
                <w:sz w:val="22"/>
                <w:szCs w:val="22"/>
              </w:rPr>
              <w:t>In order to research this topic, I intend to use</w:t>
            </w:r>
            <w:r w:rsidR="00290818" w:rsidRPr="00E9136D">
              <w:rPr>
                <w:rFonts w:cs="Arial"/>
                <w:color w:val="0D0D0D" w:themeColor="text1" w:themeTint="F2"/>
                <w:sz w:val="22"/>
                <w:szCs w:val="22"/>
              </w:rPr>
              <w:t xml:space="preserve"> a variety of resources. I have searched for resources using the terms ‘Policing’ and ‘domestic abuse’ to look for recent studies. The most prevalent themes that I have identified is the ability to police effectively by managing risk and implementing policy and practice to manage risk properly.</w:t>
            </w:r>
          </w:p>
          <w:p w14:paraId="46BDB0EF" w14:textId="77777777" w:rsidR="00290818" w:rsidRPr="00E9136D" w:rsidRDefault="00290818" w:rsidP="00D4485A">
            <w:pPr>
              <w:rPr>
                <w:rFonts w:cs="Arial"/>
                <w:color w:val="0D0D0D" w:themeColor="text1" w:themeTint="F2"/>
                <w:sz w:val="22"/>
                <w:szCs w:val="22"/>
              </w:rPr>
            </w:pPr>
          </w:p>
          <w:p w14:paraId="18A7B7AF" w14:textId="05C3DC90" w:rsidR="00290818" w:rsidRDefault="00290818" w:rsidP="00D4485A">
            <w:pPr>
              <w:rPr>
                <w:rFonts w:cs="Arial"/>
                <w:color w:val="0D0D0D" w:themeColor="text1" w:themeTint="F2"/>
                <w:sz w:val="22"/>
                <w:szCs w:val="22"/>
              </w:rPr>
            </w:pPr>
            <w:r w:rsidRPr="00E9136D">
              <w:rPr>
                <w:rFonts w:cs="Arial"/>
                <w:color w:val="0D0D0D" w:themeColor="text1" w:themeTint="F2"/>
                <w:sz w:val="22"/>
                <w:szCs w:val="22"/>
              </w:rPr>
              <w:t xml:space="preserve">There are multiple case studies and government inquiries into police failings when it comes to policing domestic abuse. </w:t>
            </w:r>
            <w:r w:rsidR="00E9136D" w:rsidRPr="00E9136D">
              <w:rPr>
                <w:rFonts w:cs="Arial"/>
                <w:color w:val="0D0D0D" w:themeColor="text1" w:themeTint="F2"/>
                <w:sz w:val="22"/>
                <w:szCs w:val="22"/>
              </w:rPr>
              <w:t xml:space="preserve">These resources can be used to identify how incidents and failings have affected policy as a whole across UK police forces however when looking at Gwent police specifically there is limited information on policy and practice. </w:t>
            </w:r>
          </w:p>
          <w:p w14:paraId="22D3A2F3" w14:textId="77777777" w:rsidR="00E9136D" w:rsidRDefault="00E9136D" w:rsidP="00D4485A">
            <w:pPr>
              <w:rPr>
                <w:rFonts w:cs="Arial"/>
                <w:color w:val="0D0D0D" w:themeColor="text1" w:themeTint="F2"/>
                <w:sz w:val="22"/>
                <w:szCs w:val="22"/>
              </w:rPr>
            </w:pPr>
          </w:p>
          <w:p w14:paraId="3EDC2D34" w14:textId="064FAB7D" w:rsidR="00E9136D" w:rsidRPr="00E9136D" w:rsidRDefault="00E9136D" w:rsidP="00D4485A">
            <w:pPr>
              <w:rPr>
                <w:rFonts w:cs="Arial"/>
                <w:color w:val="0D0D0D" w:themeColor="text1" w:themeTint="F2"/>
                <w:sz w:val="22"/>
                <w:szCs w:val="22"/>
              </w:rPr>
            </w:pPr>
            <w:r>
              <w:rPr>
                <w:rFonts w:cs="Arial"/>
                <w:color w:val="0D0D0D" w:themeColor="text1" w:themeTint="F2"/>
                <w:sz w:val="22"/>
                <w:szCs w:val="22"/>
              </w:rPr>
              <w:t xml:space="preserve">To further develop research into how effective Gwent police is at responding to Domestic Violence I intend to analyse organisation policy and standard operating procedures to assess how robust policies and procedures are that are already in place. </w:t>
            </w:r>
          </w:p>
          <w:p w14:paraId="17396635" w14:textId="77777777" w:rsidR="00E9136D" w:rsidRDefault="00E9136D" w:rsidP="00D4485A">
            <w:pPr>
              <w:rPr>
                <w:rFonts w:cs="Arial"/>
                <w:color w:val="FF0000"/>
                <w:sz w:val="22"/>
                <w:szCs w:val="22"/>
              </w:rPr>
            </w:pPr>
          </w:p>
          <w:p w14:paraId="3A1D0D90" w14:textId="77777777" w:rsidR="00E9136D" w:rsidRPr="00B948CD" w:rsidRDefault="00E9136D" w:rsidP="00D4485A">
            <w:pPr>
              <w:rPr>
                <w:rFonts w:cs="Arial"/>
                <w:color w:val="FF0000"/>
                <w:sz w:val="22"/>
                <w:szCs w:val="22"/>
              </w:rPr>
            </w:pPr>
          </w:p>
          <w:p w14:paraId="2AFC8093" w14:textId="77777777" w:rsidR="005C6CD8" w:rsidRPr="00814727" w:rsidRDefault="005C6CD8" w:rsidP="00D4485A">
            <w:pPr>
              <w:jc w:val="both"/>
              <w:rPr>
                <w:rStyle w:val="lookup-resultcontent"/>
                <w:rFonts w:cs="Arial"/>
                <w:b/>
                <w:bCs/>
                <w:color w:val="0D0D0D" w:themeColor="text1" w:themeTint="F2"/>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4437065B" w:rsidR="005C6CD8" w:rsidRDefault="005C6CD8" w:rsidP="00D4485A">
            <w:pPr>
              <w:rPr>
                <w:rFonts w:cs="Arial"/>
                <w:sz w:val="22"/>
                <w:szCs w:val="22"/>
              </w:rPr>
            </w:pPr>
          </w:p>
          <w:p w14:paraId="793320B9" w14:textId="1BA0E88D" w:rsidR="00E9136D" w:rsidRDefault="00E9136D" w:rsidP="00D4485A">
            <w:pPr>
              <w:rPr>
                <w:rFonts w:cs="Arial"/>
                <w:color w:val="0D0D0D" w:themeColor="text1" w:themeTint="F2"/>
                <w:sz w:val="22"/>
                <w:szCs w:val="22"/>
              </w:rPr>
            </w:pPr>
            <w:r>
              <w:rPr>
                <w:rFonts w:cs="Arial"/>
                <w:color w:val="0D0D0D" w:themeColor="text1" w:themeTint="F2"/>
                <w:sz w:val="22"/>
                <w:szCs w:val="22"/>
              </w:rPr>
              <w:t>In order to research this topic, I intend to survey colleagues from different departments across the organisation. The survey will</w:t>
            </w:r>
            <w:r w:rsidR="006764C2">
              <w:rPr>
                <w:rFonts w:cs="Arial"/>
                <w:color w:val="0D0D0D" w:themeColor="text1" w:themeTint="F2"/>
                <w:sz w:val="22"/>
                <w:szCs w:val="22"/>
              </w:rPr>
              <w:t xml:space="preserve"> remain anonymous. </w:t>
            </w:r>
          </w:p>
          <w:p w14:paraId="100C3643" w14:textId="77777777" w:rsidR="006764C2" w:rsidRDefault="006764C2" w:rsidP="00D4485A">
            <w:pPr>
              <w:rPr>
                <w:rFonts w:cs="Arial"/>
                <w:color w:val="0D0D0D" w:themeColor="text1" w:themeTint="F2"/>
                <w:sz w:val="22"/>
                <w:szCs w:val="22"/>
              </w:rPr>
            </w:pPr>
          </w:p>
          <w:p w14:paraId="4F3E95C2" w14:textId="77777777" w:rsidR="006764C2" w:rsidRDefault="006764C2" w:rsidP="00D4485A">
            <w:pPr>
              <w:rPr>
                <w:rFonts w:cs="Arial"/>
                <w:color w:val="0D0D0D" w:themeColor="text1" w:themeTint="F2"/>
                <w:sz w:val="22"/>
                <w:szCs w:val="22"/>
              </w:rPr>
            </w:pPr>
            <w:r>
              <w:rPr>
                <w:rFonts w:cs="Arial"/>
                <w:color w:val="0D0D0D" w:themeColor="text1" w:themeTint="F2"/>
                <w:sz w:val="22"/>
                <w:szCs w:val="22"/>
              </w:rPr>
              <w:t>The survey will be sent to a variety of police officers/staff in order to assess how different colleagues from different departments assess risk and how they deal with Domestic abuse.</w:t>
            </w:r>
          </w:p>
          <w:p w14:paraId="49E72971" w14:textId="77777777" w:rsidR="006764C2" w:rsidRDefault="006764C2" w:rsidP="00D4485A">
            <w:pPr>
              <w:rPr>
                <w:rFonts w:cs="Arial"/>
                <w:color w:val="0D0D0D" w:themeColor="text1" w:themeTint="F2"/>
                <w:sz w:val="22"/>
                <w:szCs w:val="22"/>
              </w:rPr>
            </w:pPr>
          </w:p>
          <w:p w14:paraId="3D6F2A61" w14:textId="77A49CA8" w:rsidR="006764C2" w:rsidRDefault="006764C2" w:rsidP="00D4485A">
            <w:pPr>
              <w:rPr>
                <w:rFonts w:cs="Arial"/>
                <w:color w:val="0D0D0D" w:themeColor="text1" w:themeTint="F2"/>
                <w:sz w:val="22"/>
                <w:szCs w:val="22"/>
              </w:rPr>
            </w:pPr>
            <w:r>
              <w:rPr>
                <w:rFonts w:cs="Arial"/>
                <w:color w:val="0D0D0D" w:themeColor="text1" w:themeTint="F2"/>
                <w:sz w:val="22"/>
                <w:szCs w:val="22"/>
              </w:rPr>
              <w:t xml:space="preserve">The survey will ask the participants to state their role and length of service in order to identify if there are any differences between the response from different roles or from more experienced officers/staff. </w:t>
            </w:r>
          </w:p>
          <w:p w14:paraId="7BCDBE68" w14:textId="77777777" w:rsidR="006764C2" w:rsidRDefault="006764C2" w:rsidP="00D4485A">
            <w:pPr>
              <w:rPr>
                <w:rFonts w:cs="Arial"/>
                <w:color w:val="0D0D0D" w:themeColor="text1" w:themeTint="F2"/>
                <w:sz w:val="22"/>
                <w:szCs w:val="22"/>
              </w:rPr>
            </w:pPr>
          </w:p>
          <w:p w14:paraId="0C8626A7" w14:textId="5BA43048" w:rsidR="006764C2" w:rsidRDefault="006764C2" w:rsidP="00D4485A">
            <w:pPr>
              <w:rPr>
                <w:rFonts w:cs="Arial"/>
                <w:color w:val="0D0D0D" w:themeColor="text1" w:themeTint="F2"/>
                <w:sz w:val="22"/>
                <w:szCs w:val="22"/>
              </w:rPr>
            </w:pPr>
            <w:r>
              <w:rPr>
                <w:rFonts w:cs="Arial"/>
                <w:color w:val="0D0D0D" w:themeColor="text1" w:themeTint="F2"/>
                <w:sz w:val="22"/>
                <w:szCs w:val="22"/>
              </w:rPr>
              <w:t>The survey will aim to identify how common staff members deal with domestic abuse incidents and how confident they feel in managing risk for these incidents. It will also ask if the colleague feels they have the right support they have for the role they are performing.</w:t>
            </w:r>
          </w:p>
          <w:p w14:paraId="70B98AC8" w14:textId="77777777" w:rsidR="006764C2" w:rsidRDefault="006764C2" w:rsidP="00D4485A">
            <w:pPr>
              <w:rPr>
                <w:rFonts w:cs="Arial"/>
                <w:color w:val="0D0D0D" w:themeColor="text1" w:themeTint="F2"/>
                <w:sz w:val="22"/>
                <w:szCs w:val="22"/>
              </w:rPr>
            </w:pPr>
          </w:p>
          <w:p w14:paraId="48B9CEAD" w14:textId="3D9B3ED6" w:rsidR="006764C2" w:rsidRDefault="006764C2" w:rsidP="00D4485A">
            <w:pPr>
              <w:rPr>
                <w:rFonts w:cs="Arial"/>
                <w:color w:val="0D0D0D" w:themeColor="text1" w:themeTint="F2"/>
                <w:sz w:val="22"/>
                <w:szCs w:val="22"/>
              </w:rPr>
            </w:pPr>
            <w:r>
              <w:rPr>
                <w:rFonts w:cs="Arial"/>
                <w:color w:val="0D0D0D" w:themeColor="text1" w:themeTint="F2"/>
                <w:sz w:val="22"/>
                <w:szCs w:val="22"/>
              </w:rPr>
              <w:t xml:space="preserve">I also plan to interview a selection of colleagues to </w:t>
            </w:r>
            <w:r w:rsidR="0020792D">
              <w:rPr>
                <w:rFonts w:cs="Arial"/>
                <w:color w:val="0D0D0D" w:themeColor="text1" w:themeTint="F2"/>
                <w:sz w:val="22"/>
                <w:szCs w:val="22"/>
              </w:rPr>
              <w:t>assess</w:t>
            </w:r>
            <w:r>
              <w:rPr>
                <w:rFonts w:cs="Arial"/>
                <w:color w:val="0D0D0D" w:themeColor="text1" w:themeTint="F2"/>
                <w:sz w:val="22"/>
                <w:szCs w:val="22"/>
              </w:rPr>
              <w:t xml:space="preserve"> how they implement policy and practice into their daily roles</w:t>
            </w:r>
            <w:r w:rsidR="0020792D">
              <w:rPr>
                <w:rFonts w:cs="Arial"/>
                <w:color w:val="0D0D0D" w:themeColor="text1" w:themeTint="F2"/>
                <w:sz w:val="22"/>
                <w:szCs w:val="22"/>
              </w:rPr>
              <w:t xml:space="preserve"> and what they feel could be done differently. </w:t>
            </w:r>
          </w:p>
          <w:p w14:paraId="07F7728C" w14:textId="23B9E51C" w:rsidR="0020792D" w:rsidRDefault="0020792D" w:rsidP="00D4485A">
            <w:pPr>
              <w:rPr>
                <w:rFonts w:cs="Arial"/>
                <w:color w:val="0D0D0D" w:themeColor="text1" w:themeTint="F2"/>
                <w:sz w:val="22"/>
                <w:szCs w:val="22"/>
              </w:rPr>
            </w:pPr>
            <w:r>
              <w:rPr>
                <w:rFonts w:cs="Arial"/>
                <w:color w:val="0D0D0D" w:themeColor="text1" w:themeTint="F2"/>
                <w:sz w:val="22"/>
                <w:szCs w:val="22"/>
              </w:rPr>
              <w:t xml:space="preserve">The purpose of the research is to identify if all colleagues are keeping to the same practices so that it limits the number of mistakes that are likely to be made and that individuals across the organisation are all working on the same wavelength despite being on different departments. </w:t>
            </w:r>
          </w:p>
          <w:p w14:paraId="069B15AA" w14:textId="77777777" w:rsidR="006764C2" w:rsidRDefault="006764C2" w:rsidP="00D4485A">
            <w:pPr>
              <w:rPr>
                <w:rFonts w:cs="Arial"/>
                <w:color w:val="0D0D0D" w:themeColor="text1" w:themeTint="F2"/>
                <w:sz w:val="22"/>
                <w:szCs w:val="22"/>
              </w:rPr>
            </w:pPr>
          </w:p>
          <w:p w14:paraId="7A2BF962" w14:textId="77777777" w:rsidR="006764C2" w:rsidRPr="00E9136D" w:rsidRDefault="006764C2" w:rsidP="00D4485A">
            <w:pPr>
              <w:rPr>
                <w:rFonts w:cs="Arial"/>
                <w:color w:val="0D0D0D" w:themeColor="text1" w:themeTint="F2"/>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BDEC6DA" w14:textId="77777777" w:rsidR="0020792D" w:rsidRDefault="0020792D" w:rsidP="00D4485A">
            <w:pPr>
              <w:rPr>
                <w:rFonts w:cstheme="minorHAnsi"/>
                <w:color w:val="FF0000"/>
                <w:sz w:val="22"/>
                <w:szCs w:val="22"/>
              </w:rPr>
            </w:pPr>
          </w:p>
          <w:p w14:paraId="4F6FFD52" w14:textId="748AC777" w:rsidR="0020792D" w:rsidRPr="0020792D" w:rsidRDefault="0020792D" w:rsidP="00D4485A">
            <w:pPr>
              <w:rPr>
                <w:rFonts w:cstheme="minorHAnsi"/>
                <w:color w:val="0D0D0D" w:themeColor="text1" w:themeTint="F2"/>
                <w:sz w:val="22"/>
                <w:szCs w:val="22"/>
              </w:rPr>
            </w:pPr>
            <w:r w:rsidRPr="0020792D">
              <w:rPr>
                <w:rFonts w:cstheme="minorHAnsi"/>
                <w:color w:val="0D0D0D" w:themeColor="text1" w:themeTint="F2"/>
                <w:sz w:val="22"/>
                <w:szCs w:val="22"/>
              </w:rPr>
              <w:t xml:space="preserve">I intend to survey multiple colleagues across several departments. The aim is to assess how individuals are able to work together despite potentially not having experience in other </w:t>
            </w:r>
            <w:r w:rsidRPr="0020792D">
              <w:rPr>
                <w:rFonts w:cstheme="minorHAnsi"/>
                <w:color w:val="0D0D0D" w:themeColor="text1" w:themeTint="F2"/>
                <w:sz w:val="22"/>
                <w:szCs w:val="22"/>
              </w:rPr>
              <w:lastRenderedPageBreak/>
              <w:t xml:space="preserve">departments. This will involve surveying officers and staff from the force control room, response, CID, safeguarding teams, and victim support services. </w:t>
            </w:r>
          </w:p>
          <w:p w14:paraId="789F0AC2" w14:textId="77777777" w:rsidR="0020792D" w:rsidRPr="0020792D" w:rsidRDefault="0020792D" w:rsidP="00D4485A">
            <w:pPr>
              <w:rPr>
                <w:rFonts w:cstheme="minorHAnsi"/>
                <w:color w:val="0D0D0D" w:themeColor="text1" w:themeTint="F2"/>
                <w:sz w:val="22"/>
                <w:szCs w:val="22"/>
              </w:rPr>
            </w:pPr>
          </w:p>
          <w:p w14:paraId="4A1D8E68" w14:textId="62F3F841" w:rsidR="0020792D" w:rsidRDefault="0020792D" w:rsidP="00D4485A">
            <w:pPr>
              <w:rPr>
                <w:rFonts w:cstheme="minorHAnsi"/>
                <w:color w:val="0D0D0D" w:themeColor="text1" w:themeTint="F2"/>
                <w:sz w:val="22"/>
                <w:szCs w:val="22"/>
              </w:rPr>
            </w:pPr>
            <w:r w:rsidRPr="0020792D">
              <w:rPr>
                <w:rFonts w:cstheme="minorHAnsi"/>
                <w:color w:val="0D0D0D" w:themeColor="text1" w:themeTint="F2"/>
                <w:sz w:val="22"/>
                <w:szCs w:val="22"/>
              </w:rPr>
              <w:t xml:space="preserve">I also intend to interview colleagues who are expected to manage risk to identify any gaps in how the organisation responds as a whole to domestic incidents. This can be from supervisory roles to response officers who deal with domestic abuse on the front line. </w:t>
            </w:r>
          </w:p>
          <w:p w14:paraId="313D627A" w14:textId="77777777" w:rsidR="0020792D" w:rsidRDefault="0020792D" w:rsidP="00D4485A">
            <w:pPr>
              <w:rPr>
                <w:rFonts w:cstheme="minorHAnsi"/>
                <w:color w:val="0D0D0D" w:themeColor="text1" w:themeTint="F2"/>
                <w:sz w:val="22"/>
                <w:szCs w:val="22"/>
              </w:rPr>
            </w:pPr>
          </w:p>
          <w:p w14:paraId="2C6D68E8" w14:textId="4F157E62" w:rsidR="0020792D" w:rsidRPr="0020792D" w:rsidRDefault="0020792D" w:rsidP="00D4485A">
            <w:pPr>
              <w:rPr>
                <w:rFonts w:asciiTheme="minorHAnsi" w:hAnsiTheme="minorHAnsi" w:cstheme="minorHAnsi"/>
                <w:color w:val="0D0D0D" w:themeColor="text1" w:themeTint="F2"/>
                <w:sz w:val="22"/>
                <w:szCs w:val="22"/>
              </w:rPr>
            </w:pPr>
            <w:r>
              <w:rPr>
                <w:rFonts w:cstheme="minorHAnsi"/>
                <w:color w:val="0D0D0D" w:themeColor="text1" w:themeTint="F2"/>
                <w:sz w:val="22"/>
                <w:szCs w:val="22"/>
              </w:rPr>
              <w:t xml:space="preserve">This should provide with a wide range of feedback and opinions from multiple colleagues who will have a vast range of experience.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F294F41" w14:textId="77777777" w:rsidR="000801B5" w:rsidRDefault="000801B5" w:rsidP="00D4485A">
            <w:pPr>
              <w:jc w:val="both"/>
              <w:rPr>
                <w:rFonts w:cs="Arial"/>
                <w:color w:val="FF0000"/>
                <w:sz w:val="22"/>
                <w:szCs w:val="22"/>
              </w:rPr>
            </w:pPr>
          </w:p>
          <w:p w14:paraId="3A8D2F69" w14:textId="76B4B75A" w:rsidR="000801B5" w:rsidRPr="00D4485A" w:rsidRDefault="000801B5" w:rsidP="00D4485A">
            <w:pPr>
              <w:jc w:val="both"/>
              <w:rPr>
                <w:rFonts w:cs="Arial"/>
                <w:color w:val="FF0000"/>
                <w:sz w:val="22"/>
                <w:szCs w:val="22"/>
              </w:rPr>
            </w:pPr>
            <w:r w:rsidRPr="000801B5">
              <w:rPr>
                <w:rFonts w:cs="Arial"/>
                <w:color w:val="0D0D0D" w:themeColor="text1" w:themeTint="F2"/>
                <w:sz w:val="22"/>
                <w:szCs w:val="22"/>
              </w:rPr>
              <w:t xml:space="preserve">There will be no ethical issues as the participants completing the survey will remain anonymous. Anyone completing an interview I will obtain written agreement for their information to be shared throughout my research. No personal details will be asked for across the surveys or interviews.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8FCD70C" w14:textId="77777777" w:rsidR="000801B5" w:rsidRDefault="000801B5" w:rsidP="00D4485A">
            <w:pPr>
              <w:jc w:val="both"/>
              <w:rPr>
                <w:rFonts w:cs="Arial"/>
                <w:sz w:val="22"/>
                <w:szCs w:val="22"/>
              </w:rPr>
            </w:pPr>
          </w:p>
          <w:p w14:paraId="5652837C" w14:textId="44BA2D80" w:rsidR="000801B5" w:rsidRPr="00D4485A" w:rsidRDefault="000801B5" w:rsidP="00D4485A">
            <w:pPr>
              <w:jc w:val="both"/>
              <w:rPr>
                <w:rFonts w:cs="Arial"/>
                <w:sz w:val="22"/>
                <w:szCs w:val="22"/>
              </w:rPr>
            </w:pPr>
            <w:r>
              <w:rPr>
                <w:rFonts w:cs="Arial"/>
                <w:sz w:val="22"/>
                <w:szCs w:val="22"/>
              </w:rPr>
              <w:t>The timescale for this research will be between 01/01/24 – 07/10/24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2907EBC" w14:textId="3B1A57FC" w:rsidR="00376DFF" w:rsidRDefault="00376DFF" w:rsidP="00D4485A">
            <w:pPr>
              <w:jc w:val="both"/>
            </w:pPr>
          </w:p>
          <w:p w14:paraId="72D1C6D3" w14:textId="77777777" w:rsidR="000801B5" w:rsidRPr="000801B5" w:rsidRDefault="000801B5" w:rsidP="00D4485A">
            <w:pPr>
              <w:jc w:val="both"/>
              <w:rPr>
                <w:b/>
                <w:bCs/>
              </w:rPr>
            </w:pPr>
          </w:p>
          <w:p w14:paraId="74269233" w14:textId="1821A978" w:rsidR="000801B5" w:rsidRDefault="000801B5" w:rsidP="00D4485A">
            <w:pPr>
              <w:jc w:val="both"/>
              <w:rPr>
                <w:rFonts w:asciiTheme="minorHAnsi" w:hAnsiTheme="minorHAnsi" w:cstheme="minorHAnsi"/>
                <w:b/>
                <w:bCs/>
                <w:sz w:val="22"/>
                <w:szCs w:val="22"/>
              </w:rPr>
            </w:pPr>
            <w:r w:rsidRPr="000801B5">
              <w:rPr>
                <w:b/>
                <w:bCs/>
              </w:rPr>
              <w:t>Gwent Police Domestic Abuse 2023</w:t>
            </w:r>
            <w:r>
              <w:t xml:space="preserve">. Available at: </w:t>
            </w:r>
            <w:r w:rsidRPr="000801B5">
              <w:t>https://www.gwent.police.uk/foi-ai/gwent-police/disclosure2/2023/07---july/202326371---domestic-abuse/</w:t>
            </w:r>
            <w:r>
              <w:t xml:space="preserve">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582A0" w14:textId="77777777" w:rsidR="001D3383" w:rsidRDefault="001D3383">
      <w:r>
        <w:separator/>
      </w:r>
    </w:p>
  </w:endnote>
  <w:endnote w:type="continuationSeparator" w:id="0">
    <w:p w14:paraId="2835E59A" w14:textId="77777777" w:rsidR="001D3383" w:rsidRDefault="001D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9247" w14:textId="77777777" w:rsidR="001D3383" w:rsidRDefault="001D3383">
      <w:r>
        <w:separator/>
      </w:r>
    </w:p>
  </w:footnote>
  <w:footnote w:type="continuationSeparator" w:id="0">
    <w:p w14:paraId="74733655" w14:textId="77777777" w:rsidR="001D3383" w:rsidRDefault="001D33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38829D3"/>
    <w:multiLevelType w:val="hybridMultilevel"/>
    <w:tmpl w:val="088E7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3"/>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2"/>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453905404">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01B5"/>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3383"/>
    <w:rsid w:val="001D7DBD"/>
    <w:rsid w:val="001F7DB8"/>
    <w:rsid w:val="002013D1"/>
    <w:rsid w:val="002036BE"/>
    <w:rsid w:val="00205D73"/>
    <w:rsid w:val="0020792D"/>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0818"/>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76DFF"/>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64C2"/>
    <w:rsid w:val="00680B0E"/>
    <w:rsid w:val="00687C97"/>
    <w:rsid w:val="006906AD"/>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472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36FD"/>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136D"/>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Lilley, Joe</cp:lastModifiedBy>
  <cp:revision>3</cp:revision>
  <cp:lastPrinted>2022-03-21T13:46:00Z</cp:lastPrinted>
  <dcterms:created xsi:type="dcterms:W3CDTF">2024-02-26T19:42:00Z</dcterms:created>
  <dcterms:modified xsi:type="dcterms:W3CDTF">2024-02-26T19:43:00Z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2024-02-26T19:42:30Z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4f6cc3fa-83cf-4645-89ba-4c71765eb356</vt:lpwstr>
  </property>
  <property fmtid="{D5CDD505-2E9C-101B-9397-08002B2CF9AE}" pid="9" name="MSIP_Label_f2acd28b-79a3-4a0f-b0ff-4b75658b1549_ContentBits">
    <vt:lpwstr>0</vt:lpwstr>
  </property>
</Properties>
</file>