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350" w:type="dxa"/>
        <w:tblLook w:val="04A0" w:firstRow="1" w:lastRow="0" w:firstColumn="1" w:lastColumn="0" w:noHBand="0" w:noVBand="1"/>
      </w:tblPr>
      <w:tblGrid>
        <w:gridCol w:w="2341"/>
        <w:gridCol w:w="7009"/>
      </w:tblGrid>
      <w:tr w:rsidRPr="00C2152E" w:rsidR="001A3C1A" w:rsidTr="3DF691BC" w14:paraId="28D51D3C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1A3C1A" w:rsidP="001A3C1A" w:rsidRDefault="001A3C1A" w14:paraId="5FBFEC69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:rsidR="001A3C1A" w:rsidP="3DF691BC" w:rsidRDefault="1F8B8D70" w14:paraId="60DD6769" w14:textId="5DD6F6A8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3DF691BC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Sam Darcy-Page</w:t>
            </w:r>
          </w:p>
        </w:tc>
      </w:tr>
      <w:tr w:rsidRPr="00C2152E" w:rsidR="001A3C1A" w:rsidTr="3DF691BC" w14:paraId="06313CF8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1A3C1A" w:rsidP="001A3C1A" w:rsidRDefault="001A3C1A" w14:paraId="12CF4477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:rsidR="001A3C1A" w:rsidP="3DF691BC" w:rsidRDefault="10DF98B8" w14:paraId="34824F84" w14:textId="4054C0DD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3DF691BC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An investigation on the effects of multi-layer charge liners on EFP formation and performance</w:t>
            </w:r>
          </w:p>
        </w:tc>
      </w:tr>
      <w:tr w:rsidRPr="00C2152E" w:rsidR="001A3C1A" w:rsidTr="3DF691BC" w14:paraId="4DE7DB16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1A3C1A" w:rsidP="001A3C1A" w:rsidRDefault="001A3C1A" w14:paraId="29FCAA8C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:rsidR="001A3C1A" w:rsidP="3DF691BC" w:rsidRDefault="75CF6D21" w14:paraId="5D277607" w14:textId="3AE2F811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3DF691BC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Gareth Collett</w:t>
            </w:r>
          </w:p>
        </w:tc>
      </w:tr>
      <w:tr w:rsidRPr="00C2152E" w:rsidR="001A3C1A" w:rsidTr="3DF691BC" w14:paraId="49398EF4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1A3C1A" w:rsidP="001A3C1A" w:rsidRDefault="001A3C1A" w14:paraId="52CCAE16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:rsidR="001A3C1A" w:rsidP="3DF691BC" w:rsidRDefault="74238056" w14:paraId="113F6CB1" w14:textId="0E648D9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3DF691BC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David Holley</w:t>
            </w:r>
          </w:p>
        </w:tc>
      </w:tr>
      <w:tr w:rsidRPr="00C2152E" w:rsidR="004F2D4A" w:rsidTr="3DF691BC" w14:paraId="7E1B3324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4F2D4A" w:rsidP="004F2D4A" w:rsidRDefault="004F2D4A" w14:paraId="402DF983" w14:textId="418B8D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Pathway:    </w:t>
            </w:r>
          </w:p>
        </w:tc>
        <w:tc>
          <w:tcPr>
            <w:tcW w:w="7009" w:type="dxa"/>
            <w:vAlign w:val="center"/>
          </w:tcPr>
          <w:p w:rsidRPr="00481FC3" w:rsidR="004F2D4A" w:rsidP="004F2D4A" w:rsidRDefault="004F2D4A" w14:paraId="21B0B2FA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:rsidRPr="00481FC3" w:rsidR="004F2D4A" w:rsidP="004F2D4A" w:rsidRDefault="004F2D4A" w14:paraId="12CEF1D2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:rsidRPr="00481FC3" w:rsidR="004F2D4A" w:rsidP="004F2D4A" w:rsidRDefault="004F2D4A" w14:paraId="281FC654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:rsidRPr="00481FC3" w:rsidR="004F2D4A" w:rsidP="004F2D4A" w:rsidRDefault="004F2D4A" w14:paraId="66085177" w14:textId="77777777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:rsidR="004F2D4A" w:rsidP="004F2D4A" w:rsidRDefault="004F2D4A" w14:paraId="682A30F9" w14:textId="7777777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4F2D4A" w:rsidP="004F2D4A" w:rsidRDefault="004F2D4A" w14:paraId="637E449D" w14:textId="35A5AC2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E8190E" w:rsidTr="3DF691BC" w14:paraId="5E17F5B5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Pr="00C2152E" w:rsidR="00E8190E" w:rsidP="00E8190E" w:rsidRDefault="00E8190E" w14:paraId="7485F2CC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:rsidR="00E8190E" w:rsidP="3DF691BC" w:rsidRDefault="00E8190E" w14:paraId="51C06CBA" w14:textId="7777777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3DF691BC">
              <w:rPr>
                <w:rFonts w:asciiTheme="minorHAnsi" w:hAnsiTheme="minorHAnsi" w:cstheme="minorBidi"/>
                <w:b/>
                <w:bCs/>
                <w:strike/>
                <w:color w:val="000000" w:themeColor="text1"/>
              </w:rPr>
              <w:t xml:space="preserve">Survey     Review     Experiment  </w:t>
            </w:r>
            <w:r w:rsidRPr="3DF691BC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  Development       </w:t>
            </w:r>
            <w:proofErr w:type="gramStart"/>
            <w:r w:rsidRPr="3DF691BC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  (</w:t>
            </w:r>
            <w:proofErr w:type="gramEnd"/>
            <w:r w:rsidRPr="3DF691BC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please indicate)</w:t>
            </w:r>
          </w:p>
        </w:tc>
      </w:tr>
    </w:tbl>
    <w:p w:rsidRPr="006363DD" w:rsidR="006363DD" w:rsidP="006363DD" w:rsidRDefault="006363DD" w14:paraId="583A0E4C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Pr="00757C0F" w:rsidR="00384AC9" w:rsidTr="00384AC9" w14:paraId="69C445E5" w14:textId="77777777">
        <w:trPr>
          <w:trHeight w:val="435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vAlign w:val="center"/>
          </w:tcPr>
          <w:p w:rsidRPr="001F0FF7" w:rsidR="00384AC9" w:rsidP="00711A55" w:rsidRDefault="001F0FF7" w14:paraId="464368E1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vAlign w:val="center"/>
          </w:tcPr>
          <w:p w:rsidR="00384AC9" w:rsidP="005728F6" w:rsidRDefault="00384AC9" w14:paraId="231B4F7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757C0F" w:rsidR="00757C0F" w:rsidTr="005728F6" w14:paraId="286169B7" w14:textId="77777777">
        <w:trPr>
          <w:trHeight w:val="435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384AC9" w:rsidR="00757C0F" w:rsidP="00384AC9" w:rsidRDefault="00384AC9" w14:paraId="29BA4ED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384AC9"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Pr="00384AC9" w:rsid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757C0F" w:rsidR="00757C0F" w:rsidP="005728F6" w:rsidRDefault="00016644" w14:paraId="6B6F501D" w14:textId="2904D98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0081551D" w:rsid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Pr="00757C0F" w:rsidR="00757C0F" w:rsidTr="005728F6" w14:paraId="148F01EE" w14:textId="77777777">
        <w:trPr>
          <w:trHeight w:val="403"/>
        </w:trPr>
        <w:tc>
          <w:tcPr>
            <w:tcW w:w="3852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vAlign w:val="center"/>
            <w:hideMark/>
          </w:tcPr>
          <w:p w:rsidRPr="00757C0F" w:rsidR="00757C0F" w:rsidP="00711A55" w:rsidRDefault="00384AC9" w14:paraId="3C214AA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Pr="0081551D" w:rsid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vAlign w:val="center"/>
            <w:hideMark/>
          </w:tcPr>
          <w:p w:rsidRPr="00757C0F" w:rsidR="00757C0F" w:rsidP="005728F6" w:rsidRDefault="00016644" w14:paraId="6439B2D8" w14:textId="0A126F9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0081551D" w:rsid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Pr="00757C0F" w:rsidR="00757C0F" w:rsidTr="004557EC" w14:paraId="3639CDE0" w14:textId="77777777">
        <w:trPr>
          <w:trHeight w:val="421"/>
        </w:trPr>
        <w:tc>
          <w:tcPr>
            <w:tcW w:w="3852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E36C0A" w:themeFill="accent6" w:themeFillShade="BF"/>
            <w:noWrap/>
            <w:vAlign w:val="center"/>
            <w:hideMark/>
          </w:tcPr>
          <w:p w:rsidRPr="00757C0F" w:rsidR="00757C0F" w:rsidP="00711A55" w:rsidRDefault="00757C0F" w14:paraId="2BD62C70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E36C0A" w:themeFill="accent6" w:themeFillShade="BF"/>
            <w:noWrap/>
            <w:vAlign w:val="center"/>
            <w:hideMark/>
          </w:tcPr>
          <w:p w:rsidRPr="00757C0F" w:rsidR="00757C0F" w:rsidP="004557EC" w:rsidRDefault="004557EC" w14:paraId="52738ECA" w14:textId="23B912E1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</w:t>
            </w:r>
            <w:r w:rsidR="000945BD">
              <w:rPr>
                <w:rFonts w:asciiTheme="minorHAnsi" w:hAnsiTheme="minorHAnsi"/>
                <w:b/>
                <w:color w:val="000000" w:themeColor="text1"/>
                <w:lang w:eastAsia="en-GB"/>
              </w:rPr>
              <w:t>75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Pr="0081551D" w:rsid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 w14:paraId="629BD2D4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E43D8FB" w14:paraId="41F0606C" w14:textId="77777777">
        <w:trPr>
          <w:trHeight w:val="2675"/>
        </w:trPr>
        <w:tc>
          <w:tcPr>
            <w:tcW w:w="9576" w:type="dxa"/>
            <w:tcMar/>
          </w:tcPr>
          <w:p w:rsidR="00A436D6" w:rsidP="00C92AF2" w:rsidRDefault="006363DD" w14:paraId="179B8699" w14:textId="77777777">
            <w:pPr>
              <w:jc w:val="both"/>
              <w:rPr>
                <w:rFonts w:asciiTheme="minorHAnsi" w:hAnsiTheme="minorHAnsi"/>
                <w:b/>
                <w:color w:val="000000" w:themeColor="text1"/>
              </w:rPr>
            </w:pPr>
            <w:r w:rsidRPr="0E43D8FB" w:rsidR="006363DD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Comments:</w:t>
            </w:r>
            <w:r w:rsidRPr="0E43D8FB" w:rsidR="00E8190E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 xml:space="preserve"> </w:t>
            </w:r>
          </w:p>
          <w:p w:rsidR="0E43D8FB" w:rsidP="0E43D8FB" w:rsidRDefault="0E43D8FB" w14:paraId="4354FD49" w14:textId="619FE78D">
            <w:pPr>
              <w:jc w:val="both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="006E5AD0" w:rsidP="00C92AF2" w:rsidRDefault="00A436D6" w14:paraId="787D4199" w14:textId="77777777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 w:rsidRPr="00A436D6">
              <w:rPr>
                <w:rFonts w:asciiTheme="minorHAnsi" w:hAnsiTheme="minorHAnsi"/>
                <w:bCs/>
                <w:color w:val="000000" w:themeColor="text1"/>
              </w:rPr>
              <w:t xml:space="preserve">Good poster with </w:t>
            </w:r>
            <w:r w:rsidR="00523891">
              <w:rPr>
                <w:rFonts w:asciiTheme="minorHAnsi" w:hAnsiTheme="minorHAnsi"/>
                <w:bCs/>
                <w:color w:val="000000" w:themeColor="text1"/>
              </w:rPr>
              <w:t>nice balance of graphics and sc</w:t>
            </w:r>
            <w:r w:rsidR="000945BD">
              <w:rPr>
                <w:rFonts w:asciiTheme="minorHAnsi" w:hAnsiTheme="minorHAnsi"/>
                <w:bCs/>
                <w:color w:val="000000" w:themeColor="text1"/>
              </w:rPr>
              <w:t>ri</w:t>
            </w:r>
            <w:r w:rsidR="00523891">
              <w:rPr>
                <w:rFonts w:asciiTheme="minorHAnsi" w:hAnsiTheme="minorHAnsi"/>
                <w:bCs/>
                <w:color w:val="000000" w:themeColor="text1"/>
              </w:rPr>
              <w:t>pt</w:t>
            </w:r>
            <w:r w:rsidR="000945BD">
              <w:rPr>
                <w:rFonts w:asciiTheme="minorHAnsi" w:hAnsiTheme="minorHAnsi"/>
                <w:bCs/>
                <w:color w:val="000000" w:themeColor="text1"/>
              </w:rPr>
              <w:t xml:space="preserve">. Showed progression of </w:t>
            </w:r>
            <w:r w:rsidR="00BC42B9">
              <w:rPr>
                <w:rFonts w:asciiTheme="minorHAnsi" w:hAnsiTheme="minorHAnsi"/>
                <w:bCs/>
                <w:color w:val="000000" w:themeColor="text1"/>
              </w:rPr>
              <w:t>activities</w:t>
            </w:r>
            <w:r w:rsidR="006E5AD0">
              <w:rPr>
                <w:rFonts w:asciiTheme="minorHAnsi" w:hAnsiTheme="minorHAnsi"/>
                <w:bCs/>
                <w:color w:val="000000" w:themeColor="text1"/>
              </w:rPr>
              <w:t xml:space="preserve"> and mirrored the report nicely.</w:t>
            </w:r>
          </w:p>
          <w:p w:rsidR="006E5AD0" w:rsidP="00C92AF2" w:rsidRDefault="006E5AD0" w14:paraId="5DCF5D5F" w14:textId="77777777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  <w:p w:rsidRPr="00A436D6" w:rsidR="006363DD" w:rsidP="0E43D8FB" w:rsidRDefault="006E5AD0" w14:paraId="0EF401A9" w14:textId="0D221E34">
            <w:pPr>
              <w:jc w:val="both"/>
              <w:rPr>
                <w:rFonts w:ascii="Calibri" w:hAnsi="Calibri" w:asciiTheme="minorAscii" w:hAnsiTheme="minorAscii"/>
                <w:color w:val="000000" w:themeColor="text1"/>
              </w:rPr>
            </w:pPr>
            <w:r w:rsidRPr="0E43D8FB" w:rsidR="006E5AD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As for the la</w:t>
            </w:r>
            <w:r w:rsidRPr="0E43D8FB" w:rsidR="00E7537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yout </w:t>
            </w:r>
            <w:r w:rsidRPr="0E43D8FB" w:rsidR="00E7537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I’m</w:t>
            </w:r>
            <w:r w:rsidRPr="0E43D8FB" w:rsidR="00E7537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not a fan of white text? Pastel backgrounds with darker text work for m</w:t>
            </w:r>
            <w:r w:rsidRPr="0E43D8FB" w:rsidR="7C8681B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e</w:t>
            </w:r>
            <w:r w:rsidRPr="0E43D8FB" w:rsidR="00E7537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. Also loo</w:t>
            </w:r>
            <w:r w:rsidRPr="0E43D8FB" w:rsidR="00800473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k at the size of the header and footer. You could shrink these a little and get a better balance of your four main blocks.</w:t>
            </w:r>
            <w:r w:rsidRPr="0E43D8FB" w:rsidR="0039385F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This might help to even the text sizes out.</w:t>
            </w:r>
          </w:p>
        </w:tc>
      </w:tr>
    </w:tbl>
    <w:p w:rsidRPr="006363DD" w:rsidR="00AE30DD" w:rsidRDefault="00AE30DD" w14:paraId="3DAFF9A2" w14:textId="77777777">
      <w:pPr>
        <w:rPr>
          <w:rFonts w:asciiTheme="minorHAnsi" w:hAnsiTheme="minorHAnsi"/>
          <w:color w:val="000000" w:themeColor="text1"/>
        </w:rPr>
      </w:pPr>
    </w:p>
    <w:p w:rsidRPr="006363DD" w:rsidR="006363DD" w:rsidP="0E43D8FB" w:rsidRDefault="00F90341" w14:paraId="230892FF" w14:textId="5232DBD4">
      <w:pPr>
        <w:rPr>
          <w:rFonts w:ascii="Calibri" w:hAnsi="Calibri" w:asciiTheme="minorAscii" w:hAnsiTheme="minorAscii"/>
          <w:b w:val="1"/>
          <w:bCs w:val="1"/>
          <w:color w:val="000000" w:themeColor="text1"/>
        </w:rPr>
      </w:pPr>
      <w:r w:rsidRPr="0E43D8FB" w:rsidR="00F90341">
        <w:rPr>
          <w:rFonts w:ascii="Calibri" w:hAnsi="Calibri" w:asciiTheme="minorAscii" w:hAnsiTheme="minorAscii"/>
          <w:b w:val="1"/>
          <w:bCs w:val="1"/>
          <w:color w:val="000000" w:themeColor="text1" w:themeTint="FF" w:themeShade="FF"/>
        </w:rPr>
        <w:t xml:space="preserve">Signed:     </w:t>
      </w:r>
      <w:r>
        <w:tab/>
      </w:r>
      <w:r>
        <w:tab/>
      </w:r>
      <w:r w:rsidRPr="0E43D8FB" w:rsidR="6D4F907C">
        <w:rPr>
          <w:rFonts w:ascii="Calibri" w:hAnsi="Calibri" w:asciiTheme="minorAscii" w:hAnsiTheme="minorAscii"/>
          <w:b w:val="1"/>
          <w:bCs w:val="1"/>
          <w:color w:val="000000" w:themeColor="text1" w:themeTint="FF" w:themeShade="FF"/>
        </w:rPr>
        <w:t>GP COLLETT</w:t>
      </w:r>
      <w:r>
        <w:tab/>
      </w:r>
      <w:r>
        <w:tab/>
      </w:r>
      <w:r>
        <w:tab/>
      </w:r>
      <w:r>
        <w:tab/>
      </w:r>
      <w:r w:rsidRPr="0E43D8FB" w:rsidR="006363DD">
        <w:rPr>
          <w:rFonts w:ascii="Calibri" w:hAnsi="Calibri" w:asciiTheme="minorAscii" w:hAnsiTheme="minorAscii"/>
          <w:b w:val="1"/>
          <w:bCs w:val="1"/>
          <w:color w:val="000000" w:themeColor="text1" w:themeTint="FF" w:themeShade="FF"/>
        </w:rPr>
        <w:t>(Supervisor)</w:t>
      </w:r>
    </w:p>
    <w:p w:rsidR="0E43D8FB" w:rsidP="0E43D8FB" w:rsidRDefault="0E43D8FB" w14:paraId="2349E275" w14:textId="27A26EED">
      <w:pPr>
        <w:pStyle w:val="Normal"/>
        <w:rPr>
          <w:rFonts w:ascii="Calibri" w:hAnsi="Calibri" w:asciiTheme="minorAscii" w:hAnsiTheme="minorAscii"/>
          <w:b w:val="1"/>
          <w:bCs w:val="1"/>
          <w:color w:val="000000" w:themeColor="text1" w:themeTint="FF" w:themeShade="FF"/>
        </w:rPr>
      </w:pPr>
    </w:p>
    <w:p w:rsidRPr="006363DD" w:rsidR="006363DD" w:rsidP="0E43D8FB" w:rsidRDefault="006363DD" w14:paraId="503DDDC8" w14:textId="72A5B1CA">
      <w:pPr>
        <w:pStyle w:val="Normal"/>
        <w:ind w:left="1440" w:firstLine="720"/>
        <w:rPr>
          <w:rFonts w:ascii="Calibri" w:hAnsi="Calibri" w:asciiTheme="minorAscii" w:hAnsiTheme="minorAscii"/>
          <w:b w:val="1"/>
          <w:bCs w:val="1"/>
          <w:color w:val="000000" w:themeColor="text1"/>
        </w:rPr>
      </w:pPr>
      <w:r w:rsidRPr="0E43D8FB" w:rsidR="4B270478">
        <w:rPr>
          <w:rFonts w:ascii="Calibri" w:hAnsi="Calibri" w:asciiTheme="minorAscii" w:hAnsiTheme="minorAscii"/>
          <w:b w:val="1"/>
          <w:bCs w:val="1"/>
          <w:color w:val="000000" w:themeColor="text1"/>
        </w:rPr>
        <w:t xml:space="preserve">DAVE </w:t>
      </w:r>
      <w:r w:rsidRPr="0E43D8FB" w:rsidR="4B270478">
        <w:rPr>
          <w:rFonts w:ascii="Calibri" w:hAnsi="Calibri" w:asciiTheme="minorAscii" w:hAnsiTheme="minorAscii"/>
          <w:b w:val="1"/>
          <w:bCs w:val="1"/>
          <w:color w:val="000000" w:themeColor="text1"/>
        </w:rPr>
        <w:t xml:space="preserve">HOLLEY </w:t>
      </w:r>
      <w:r w:rsidRPr="0E43D8FB" w:rsidR="006363DD">
        <w:rPr>
          <w:rFonts w:ascii="Calibri" w:hAnsi="Calibri" w:asciiTheme="minorAscii" w:hAnsiTheme="minorAscii"/>
          <w:b w:val="1"/>
          <w:bCs w:val="1"/>
          <w:color w:val="000000" w:themeColor="text1"/>
        </w:rPr>
        <w:t xml:space="preserve"> </w:t>
      </w:r>
      <w:r>
        <w:tab/>
      </w:r>
      <w:r>
        <w:tab/>
      </w:r>
      <w:r>
        <w:tab/>
      </w:r>
      <w:r w:rsidRPr="0E43D8FB" w:rsidR="006363DD">
        <w:rPr>
          <w:rFonts w:ascii="Calibri" w:hAnsi="Calibri" w:asciiTheme="minorAscii" w:hAnsiTheme="minorAscii"/>
          <w:b w:val="1"/>
          <w:bCs w:val="1"/>
          <w:color w:val="000000" w:themeColor="text1"/>
        </w:rPr>
        <w:t xml:space="preserve">(</w:t>
      </w:r>
      <w:r w:rsidRPr="0E43D8FB" w:rsidR="006363DD">
        <w:rPr>
          <w:rFonts w:ascii="Calibri" w:hAnsi="Calibri" w:asciiTheme="minorAscii" w:hAnsiTheme="minorAscii"/>
          <w:b w:val="1"/>
          <w:bCs w:val="1"/>
          <w:color w:val="000000" w:themeColor="text1"/>
        </w:rPr>
        <w:t xml:space="preserve">2</w:t>
      </w:r>
      <w:r w:rsidRPr="0E43D8FB" w:rsidR="006363DD">
        <w:rPr>
          <w:rFonts w:ascii="Calibri" w:hAnsi="Calibri" w:asciiTheme="minorAscii" w:hAnsiTheme="minorAscii"/>
          <w:b w:val="1"/>
          <w:bCs w:val="1"/>
          <w:color w:val="000000" w:themeColor="text1"/>
          <w:vertAlign w:val="superscript"/>
        </w:rPr>
        <w:t>nd</w:t>
      </w:r>
      <w:r w:rsidRPr="0E43D8FB" w:rsidR="006363DD">
        <w:rPr>
          <w:rFonts w:ascii="Calibri" w:hAnsi="Calibri" w:asciiTheme="minorAscii" w:hAnsiTheme="minorAscii"/>
          <w:b w:val="1"/>
          <w:bCs w:val="1"/>
          <w:color w:val="000000" w:themeColor="text1"/>
        </w:rPr>
        <w:t xml:space="preserve"> marker)</w:t>
      </w:r>
    </w:p>
    <w:sectPr w:rsidRPr="006363DD" w:rsidR="006363DD" w:rsidSect="00757C0F">
      <w:headerReference w:type="default" r:id="rId7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02420" w:rsidP="00664759" w:rsidRDefault="00B02420" w14:paraId="47BFBDF9" w14:textId="77777777">
      <w:r>
        <w:separator/>
      </w:r>
    </w:p>
  </w:endnote>
  <w:endnote w:type="continuationSeparator" w:id="0">
    <w:p w:rsidR="00B02420" w:rsidP="00664759" w:rsidRDefault="00B02420" w14:paraId="55AA7BE4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02420" w:rsidP="00664759" w:rsidRDefault="00B02420" w14:paraId="1D416E68" w14:textId="77777777">
      <w:r>
        <w:separator/>
      </w:r>
    </w:p>
  </w:footnote>
  <w:footnote w:type="continuationSeparator" w:id="0">
    <w:p w:rsidR="00B02420" w:rsidP="00664759" w:rsidRDefault="00B02420" w14:paraId="7F3E9EDA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6363DD" w:rsidR="00362A99" w:rsidP="00362A99" w:rsidRDefault="00362A99" w14:paraId="066C2212" w14:textId="6808AD87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proofErr w:type="gramStart"/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- </w:t>
    </w:r>
    <w:r>
      <w:rPr>
        <w:rFonts w:asciiTheme="minorHAnsi" w:hAnsiTheme="minorHAnsi" w:cstheme="minorHAnsi"/>
        <w:b/>
        <w:color w:val="000000" w:themeColor="text1"/>
        <w:u w:val="single"/>
      </w:rPr>
      <w:t xml:space="preserve"> Component</w:t>
    </w:r>
    <w:proofErr w:type="gramEnd"/>
    <w:r>
      <w:rPr>
        <w:rFonts w:asciiTheme="minorHAnsi" w:hAnsiTheme="minorHAnsi" w:cstheme="minorHAnsi"/>
        <w:b/>
        <w:color w:val="000000" w:themeColor="text1"/>
        <w:u w:val="single"/>
      </w:rPr>
      <w:t xml:space="preserve"> 4 Exhibition </w:t>
    </w:r>
    <w:r w:rsidR="00106CE6">
      <w:rPr>
        <w:rFonts w:asciiTheme="minorHAnsi" w:hAnsiTheme="minorHAnsi" w:cstheme="minorHAnsi"/>
        <w:b/>
        <w:color w:val="000000" w:themeColor="text1"/>
        <w:u w:val="single"/>
      </w:rPr>
      <w:t>B</w:t>
    </w:r>
    <w:r>
      <w:rPr>
        <w:rFonts w:asciiTheme="minorHAnsi" w:hAnsiTheme="minorHAnsi" w:cstheme="minorHAnsi"/>
        <w:b/>
        <w:color w:val="000000" w:themeColor="text1"/>
        <w:u w:val="single"/>
      </w:rPr>
      <w:t>oard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 w:rsidR="00D16727">
      <w:rPr>
        <w:rFonts w:asciiTheme="minorHAnsi" w:hAnsiTheme="minorHAnsi" w:cstheme="minorHAnsi"/>
        <w:b/>
        <w:color w:val="000000" w:themeColor="text1"/>
        <w:u w:val="single"/>
      </w:rPr>
      <w:t>5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:rsidR="00362A99" w:rsidRDefault="00362A99" w14:paraId="434670C0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37201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6644"/>
    <w:rsid w:val="00031F40"/>
    <w:rsid w:val="00041B9F"/>
    <w:rsid w:val="00051D18"/>
    <w:rsid w:val="00093C00"/>
    <w:rsid w:val="000945BD"/>
    <w:rsid w:val="00106CE6"/>
    <w:rsid w:val="00110BD8"/>
    <w:rsid w:val="00125730"/>
    <w:rsid w:val="001A3C1A"/>
    <w:rsid w:val="001D0DDD"/>
    <w:rsid w:val="001E456A"/>
    <w:rsid w:val="001F0FF7"/>
    <w:rsid w:val="001F5C64"/>
    <w:rsid w:val="00242112"/>
    <w:rsid w:val="00253402"/>
    <w:rsid w:val="002A2816"/>
    <w:rsid w:val="002C6AEF"/>
    <w:rsid w:val="002D1A75"/>
    <w:rsid w:val="0032690D"/>
    <w:rsid w:val="00362A99"/>
    <w:rsid w:val="00384AC9"/>
    <w:rsid w:val="0039385F"/>
    <w:rsid w:val="004557EC"/>
    <w:rsid w:val="004F2D4A"/>
    <w:rsid w:val="00523891"/>
    <w:rsid w:val="005252F3"/>
    <w:rsid w:val="005728F6"/>
    <w:rsid w:val="005A755B"/>
    <w:rsid w:val="006344D7"/>
    <w:rsid w:val="006363DD"/>
    <w:rsid w:val="006530D2"/>
    <w:rsid w:val="006645F5"/>
    <w:rsid w:val="00664759"/>
    <w:rsid w:val="00693334"/>
    <w:rsid w:val="006C1129"/>
    <w:rsid w:val="006E5AD0"/>
    <w:rsid w:val="00756533"/>
    <w:rsid w:val="00757C0F"/>
    <w:rsid w:val="0076325F"/>
    <w:rsid w:val="007843F2"/>
    <w:rsid w:val="00787C3B"/>
    <w:rsid w:val="007B697A"/>
    <w:rsid w:val="00800473"/>
    <w:rsid w:val="0081551D"/>
    <w:rsid w:val="00866E85"/>
    <w:rsid w:val="008B05C1"/>
    <w:rsid w:val="009F37CB"/>
    <w:rsid w:val="00A151E5"/>
    <w:rsid w:val="00A436D6"/>
    <w:rsid w:val="00A52242"/>
    <w:rsid w:val="00A736BA"/>
    <w:rsid w:val="00AB34FE"/>
    <w:rsid w:val="00AE30DD"/>
    <w:rsid w:val="00AF3C3C"/>
    <w:rsid w:val="00B02420"/>
    <w:rsid w:val="00B51D23"/>
    <w:rsid w:val="00BC42B9"/>
    <w:rsid w:val="00C30167"/>
    <w:rsid w:val="00C60A27"/>
    <w:rsid w:val="00C73668"/>
    <w:rsid w:val="00C91E58"/>
    <w:rsid w:val="00C92AF2"/>
    <w:rsid w:val="00CC4C41"/>
    <w:rsid w:val="00CC71FB"/>
    <w:rsid w:val="00CD2262"/>
    <w:rsid w:val="00CF3983"/>
    <w:rsid w:val="00D16727"/>
    <w:rsid w:val="00D87BAB"/>
    <w:rsid w:val="00DD73D7"/>
    <w:rsid w:val="00E03124"/>
    <w:rsid w:val="00E75375"/>
    <w:rsid w:val="00E77A62"/>
    <w:rsid w:val="00E8190E"/>
    <w:rsid w:val="00F1134F"/>
    <w:rsid w:val="00F14758"/>
    <w:rsid w:val="00F90341"/>
    <w:rsid w:val="0E43D8FB"/>
    <w:rsid w:val="10DF98B8"/>
    <w:rsid w:val="1F8B8D70"/>
    <w:rsid w:val="3DF691BC"/>
    <w:rsid w:val="4B270478"/>
    <w:rsid w:val="4B5722F7"/>
    <w:rsid w:val="4D64A818"/>
    <w:rsid w:val="5A01A7B8"/>
    <w:rsid w:val="6D4F907C"/>
    <w:rsid w:val="74238056"/>
    <w:rsid w:val="75CF6D21"/>
    <w:rsid w:val="7C8681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5C6297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664759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664759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Gareth Collett</lastModifiedBy>
  <revision>12</revision>
  <dcterms:created xsi:type="dcterms:W3CDTF">2024-04-05T06:55:00.0000000Z</dcterms:created>
  <dcterms:modified xsi:type="dcterms:W3CDTF">2024-04-05T10:16:32.8833618Z</dcterms:modified>
</coreProperties>
</file>