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AF603" w14:textId="77777777" w:rsidR="00371115" w:rsidRDefault="00360880">
      <w:pPr>
        <w:spacing w:after="106" w:line="259" w:lineRule="auto"/>
        <w:ind w:left="-5" w:right="0"/>
        <w:jc w:val="left"/>
      </w:pPr>
      <w:r>
        <w:rPr>
          <w:b/>
        </w:rPr>
        <w:t xml:space="preserve">Name: Kamran Sultan </w:t>
      </w:r>
    </w:p>
    <w:p w14:paraId="6C2CBAD0" w14:textId="77777777" w:rsidR="00371115" w:rsidRDefault="00360880">
      <w:pPr>
        <w:spacing w:after="106" w:line="259" w:lineRule="auto"/>
        <w:ind w:left="-5" w:right="0"/>
        <w:jc w:val="left"/>
      </w:pPr>
      <w:r>
        <w:rPr>
          <w:b/>
        </w:rPr>
        <w:t xml:space="preserve">Student number: 2331353 </w:t>
      </w:r>
    </w:p>
    <w:p w14:paraId="0B07A2B8" w14:textId="77777777" w:rsidR="00371115" w:rsidRDefault="00360880">
      <w:pPr>
        <w:spacing w:after="106" w:line="259" w:lineRule="auto"/>
        <w:ind w:left="-5" w:right="0"/>
        <w:jc w:val="left"/>
      </w:pPr>
      <w:r>
        <w:rPr>
          <w:b/>
        </w:rPr>
        <w:t xml:space="preserve">Module code: BMHP6029 </w:t>
      </w:r>
    </w:p>
    <w:p w14:paraId="3EFA28B6" w14:textId="77777777" w:rsidR="00371115" w:rsidRDefault="00360880">
      <w:pPr>
        <w:spacing w:after="106" w:line="259" w:lineRule="auto"/>
        <w:ind w:left="-5" w:right="0"/>
        <w:jc w:val="left"/>
      </w:pPr>
      <w:r>
        <w:rPr>
          <w:b/>
        </w:rPr>
        <w:t xml:space="preserve">Module title: Psychological Classifications and Provisions </w:t>
      </w:r>
    </w:p>
    <w:p w14:paraId="1DF8ACFB" w14:textId="6EC07FC2" w:rsidR="00371115" w:rsidRDefault="00360880">
      <w:pPr>
        <w:spacing w:after="106" w:line="259" w:lineRule="auto"/>
        <w:ind w:left="-5" w:right="0"/>
        <w:jc w:val="left"/>
      </w:pPr>
      <w:r>
        <w:rPr>
          <w:b/>
        </w:rPr>
        <w:t>Lecturer: Neale Haddon</w:t>
      </w:r>
    </w:p>
    <w:p w14:paraId="6810CB02" w14:textId="77777777" w:rsidR="00371115" w:rsidRDefault="00360880">
      <w:pPr>
        <w:spacing w:after="106" w:line="259" w:lineRule="auto"/>
        <w:ind w:left="-5" w:right="0"/>
        <w:jc w:val="left"/>
      </w:pPr>
      <w:r>
        <w:rPr>
          <w:b/>
        </w:rPr>
        <w:t xml:space="preserve">Assignment title: Component 2: Written Assignment (Report) </w:t>
      </w:r>
    </w:p>
    <w:p w14:paraId="674903E9" w14:textId="7B0472BE" w:rsidR="00371115" w:rsidRDefault="00360880">
      <w:pPr>
        <w:spacing w:after="106" w:line="259" w:lineRule="auto"/>
        <w:ind w:left="-5" w:right="0"/>
        <w:jc w:val="left"/>
      </w:pPr>
      <w:r>
        <w:rPr>
          <w:b/>
        </w:rPr>
        <w:t>Words: 21</w:t>
      </w:r>
      <w:r w:rsidR="00ED5A90">
        <w:rPr>
          <w:b/>
        </w:rPr>
        <w:t>69</w:t>
      </w:r>
    </w:p>
    <w:p w14:paraId="7727E8F8" w14:textId="77777777" w:rsidR="00371115" w:rsidRDefault="00360880">
      <w:pPr>
        <w:spacing w:after="0"/>
        <w:ind w:left="0" w:right="9299" w:firstLine="0"/>
        <w:jc w:val="left"/>
      </w:pPr>
      <w:r>
        <w:rPr>
          <w:b/>
        </w:rPr>
        <w:t xml:space="preserve">        </w:t>
      </w:r>
    </w:p>
    <w:p w14:paraId="51215E70" w14:textId="77777777" w:rsidR="00371115" w:rsidRDefault="00360880">
      <w:pPr>
        <w:spacing w:after="106" w:line="259" w:lineRule="auto"/>
        <w:ind w:left="0" w:right="0" w:firstLine="0"/>
        <w:jc w:val="left"/>
      </w:pPr>
      <w:r>
        <w:rPr>
          <w:b/>
        </w:rPr>
        <w:t xml:space="preserve">   </w:t>
      </w:r>
    </w:p>
    <w:p w14:paraId="0830E1B5" w14:textId="77777777" w:rsidR="00371115" w:rsidRDefault="00360880">
      <w:pPr>
        <w:spacing w:after="0"/>
        <w:ind w:left="0" w:right="9299" w:firstLine="0"/>
        <w:jc w:val="left"/>
        <w:rPr>
          <w:b/>
        </w:rPr>
      </w:pPr>
      <w:r>
        <w:rPr>
          <w:b/>
        </w:rPr>
        <w:t xml:space="preserve">                </w:t>
      </w:r>
    </w:p>
    <w:p w14:paraId="0CC2BD5F" w14:textId="77777777" w:rsidR="00751277" w:rsidRDefault="00751277">
      <w:pPr>
        <w:spacing w:after="0"/>
        <w:ind w:left="0" w:right="9299" w:firstLine="0"/>
        <w:jc w:val="left"/>
        <w:rPr>
          <w:b/>
        </w:rPr>
      </w:pPr>
    </w:p>
    <w:p w14:paraId="41C8095E" w14:textId="77777777" w:rsidR="00751277" w:rsidRDefault="00751277">
      <w:pPr>
        <w:spacing w:after="0"/>
        <w:ind w:left="0" w:right="9299" w:firstLine="0"/>
        <w:jc w:val="left"/>
        <w:rPr>
          <w:b/>
        </w:rPr>
      </w:pPr>
    </w:p>
    <w:p w14:paraId="7C4CA08F" w14:textId="77777777" w:rsidR="00751277" w:rsidRDefault="00751277">
      <w:pPr>
        <w:spacing w:after="0"/>
        <w:ind w:left="0" w:right="9299" w:firstLine="0"/>
        <w:jc w:val="left"/>
        <w:rPr>
          <w:b/>
        </w:rPr>
      </w:pPr>
    </w:p>
    <w:p w14:paraId="19A308FD" w14:textId="77777777" w:rsidR="00751277" w:rsidRDefault="00751277">
      <w:pPr>
        <w:spacing w:after="0"/>
        <w:ind w:left="0" w:right="9299" w:firstLine="0"/>
        <w:jc w:val="left"/>
        <w:rPr>
          <w:b/>
        </w:rPr>
      </w:pPr>
    </w:p>
    <w:p w14:paraId="7808FDDD" w14:textId="77777777" w:rsidR="00751277" w:rsidRDefault="00751277">
      <w:pPr>
        <w:spacing w:after="0"/>
        <w:ind w:left="0" w:right="9299" w:firstLine="0"/>
        <w:jc w:val="left"/>
        <w:rPr>
          <w:b/>
        </w:rPr>
      </w:pPr>
    </w:p>
    <w:p w14:paraId="76BF0881" w14:textId="77777777" w:rsidR="00751277" w:rsidRDefault="00751277">
      <w:pPr>
        <w:spacing w:after="0"/>
        <w:ind w:left="0" w:right="9299" w:firstLine="0"/>
        <w:jc w:val="left"/>
        <w:rPr>
          <w:b/>
        </w:rPr>
      </w:pPr>
    </w:p>
    <w:p w14:paraId="7D323F70" w14:textId="77777777" w:rsidR="00751277" w:rsidRDefault="00751277">
      <w:pPr>
        <w:spacing w:after="0"/>
        <w:ind w:left="0" w:right="9299" w:firstLine="0"/>
        <w:jc w:val="left"/>
        <w:rPr>
          <w:b/>
        </w:rPr>
      </w:pPr>
    </w:p>
    <w:p w14:paraId="44AA528A" w14:textId="77777777" w:rsidR="00751277" w:rsidRDefault="00751277">
      <w:pPr>
        <w:spacing w:after="0"/>
        <w:ind w:left="0" w:right="9299" w:firstLine="0"/>
        <w:jc w:val="left"/>
        <w:rPr>
          <w:b/>
        </w:rPr>
      </w:pPr>
    </w:p>
    <w:p w14:paraId="7E643E8E" w14:textId="77777777" w:rsidR="00172199" w:rsidRDefault="00172199">
      <w:pPr>
        <w:spacing w:after="0"/>
        <w:ind w:left="0" w:right="9299" w:firstLine="0"/>
        <w:jc w:val="left"/>
        <w:rPr>
          <w:b/>
        </w:rPr>
      </w:pPr>
    </w:p>
    <w:p w14:paraId="0E026BCA" w14:textId="77777777" w:rsidR="00172199" w:rsidRDefault="00172199">
      <w:pPr>
        <w:spacing w:after="0"/>
        <w:ind w:left="0" w:right="9299" w:firstLine="0"/>
        <w:jc w:val="left"/>
        <w:rPr>
          <w:b/>
        </w:rPr>
      </w:pPr>
    </w:p>
    <w:p w14:paraId="7B0B673C" w14:textId="77777777" w:rsidR="00172199" w:rsidRDefault="00172199">
      <w:pPr>
        <w:spacing w:after="0"/>
        <w:ind w:left="0" w:right="9299" w:firstLine="0"/>
        <w:jc w:val="left"/>
        <w:rPr>
          <w:b/>
        </w:rPr>
      </w:pPr>
    </w:p>
    <w:p w14:paraId="137570EE" w14:textId="77777777" w:rsidR="00172199" w:rsidRDefault="00172199">
      <w:pPr>
        <w:spacing w:after="0"/>
        <w:ind w:left="0" w:right="9299" w:firstLine="0"/>
        <w:jc w:val="left"/>
        <w:rPr>
          <w:b/>
        </w:rPr>
      </w:pPr>
    </w:p>
    <w:p w14:paraId="334A8F4F" w14:textId="77777777" w:rsidR="00172199" w:rsidRDefault="00172199">
      <w:pPr>
        <w:spacing w:after="0"/>
        <w:ind w:left="0" w:right="9299" w:firstLine="0"/>
        <w:jc w:val="left"/>
        <w:rPr>
          <w:b/>
        </w:rPr>
      </w:pPr>
    </w:p>
    <w:p w14:paraId="20426C34" w14:textId="77777777" w:rsidR="00172199" w:rsidRDefault="00172199">
      <w:pPr>
        <w:spacing w:after="0"/>
        <w:ind w:left="0" w:right="9299" w:firstLine="0"/>
        <w:jc w:val="left"/>
        <w:rPr>
          <w:b/>
        </w:rPr>
      </w:pPr>
    </w:p>
    <w:p w14:paraId="6F2BEDEB" w14:textId="77777777" w:rsidR="00172199" w:rsidRDefault="00172199">
      <w:pPr>
        <w:spacing w:after="0"/>
        <w:ind w:left="0" w:right="9299" w:firstLine="0"/>
        <w:jc w:val="left"/>
        <w:rPr>
          <w:b/>
        </w:rPr>
      </w:pPr>
    </w:p>
    <w:p w14:paraId="2EE2222B" w14:textId="77777777" w:rsidR="00172199" w:rsidRDefault="00172199">
      <w:pPr>
        <w:spacing w:after="0"/>
        <w:ind w:left="0" w:right="9299" w:firstLine="0"/>
        <w:jc w:val="left"/>
        <w:rPr>
          <w:b/>
        </w:rPr>
      </w:pPr>
    </w:p>
    <w:p w14:paraId="6B491250" w14:textId="77777777" w:rsidR="00172199" w:rsidRDefault="00172199">
      <w:pPr>
        <w:spacing w:after="0"/>
        <w:ind w:left="0" w:right="9299" w:firstLine="0"/>
        <w:jc w:val="left"/>
        <w:rPr>
          <w:b/>
        </w:rPr>
      </w:pPr>
    </w:p>
    <w:p w14:paraId="423771EC" w14:textId="77777777" w:rsidR="00172199" w:rsidRDefault="00172199">
      <w:pPr>
        <w:spacing w:after="0"/>
        <w:ind w:left="0" w:right="9299" w:firstLine="0"/>
        <w:jc w:val="left"/>
        <w:rPr>
          <w:b/>
        </w:rPr>
      </w:pPr>
    </w:p>
    <w:p w14:paraId="5BB1F082" w14:textId="77777777" w:rsidR="00172199" w:rsidRDefault="00172199">
      <w:pPr>
        <w:spacing w:after="0"/>
        <w:ind w:left="0" w:right="9299" w:firstLine="0"/>
        <w:jc w:val="left"/>
        <w:rPr>
          <w:b/>
        </w:rPr>
      </w:pPr>
    </w:p>
    <w:p w14:paraId="31BE92EA" w14:textId="77777777" w:rsidR="00172199" w:rsidRDefault="00172199">
      <w:pPr>
        <w:spacing w:after="0"/>
        <w:ind w:left="0" w:right="9299" w:firstLine="0"/>
        <w:jc w:val="left"/>
        <w:rPr>
          <w:b/>
        </w:rPr>
      </w:pPr>
    </w:p>
    <w:p w14:paraId="457FC8BB" w14:textId="77777777" w:rsidR="00172199" w:rsidRDefault="00172199">
      <w:pPr>
        <w:spacing w:after="0"/>
        <w:ind w:left="0" w:right="9299" w:firstLine="0"/>
        <w:jc w:val="left"/>
        <w:rPr>
          <w:b/>
        </w:rPr>
      </w:pPr>
    </w:p>
    <w:p w14:paraId="28FA1589" w14:textId="77777777" w:rsidR="00172199" w:rsidRDefault="00172199">
      <w:pPr>
        <w:spacing w:after="0"/>
        <w:ind w:left="0" w:right="9299" w:firstLine="0"/>
        <w:jc w:val="left"/>
      </w:pPr>
    </w:p>
    <w:p w14:paraId="564F8943" w14:textId="77777777" w:rsidR="00371115" w:rsidRDefault="00360880">
      <w:pPr>
        <w:spacing w:after="106" w:line="259" w:lineRule="auto"/>
        <w:ind w:left="0" w:right="0" w:firstLine="0"/>
        <w:jc w:val="left"/>
      </w:pPr>
      <w:r>
        <w:rPr>
          <w:b/>
        </w:rPr>
        <w:t xml:space="preserve"> </w:t>
      </w:r>
    </w:p>
    <w:p w14:paraId="4451A522" w14:textId="77777777" w:rsidR="00371115" w:rsidRDefault="00360880">
      <w:pPr>
        <w:spacing w:after="0"/>
        <w:ind w:left="4680" w:right="4619" w:firstLine="0"/>
      </w:pPr>
      <w:r>
        <w:rPr>
          <w:b/>
        </w:rPr>
        <w:t xml:space="preserve">  </w:t>
      </w:r>
    </w:p>
    <w:p w14:paraId="0B38E25F" w14:textId="3619013E" w:rsidR="00371115" w:rsidRPr="006126B8" w:rsidRDefault="00360880">
      <w:pPr>
        <w:spacing w:after="106" w:line="259" w:lineRule="auto"/>
        <w:ind w:left="0" w:right="0" w:firstLine="0"/>
        <w:jc w:val="center"/>
        <w:rPr>
          <w:u w:val="single"/>
        </w:rPr>
      </w:pPr>
      <w:r w:rsidRPr="006126B8">
        <w:rPr>
          <w:b/>
          <w:u w:val="single"/>
        </w:rPr>
        <w:lastRenderedPageBreak/>
        <w:t>Written Report</w:t>
      </w:r>
      <w:r w:rsidR="00172199" w:rsidRPr="006126B8">
        <w:rPr>
          <w:b/>
          <w:u w:val="single"/>
        </w:rPr>
        <w:t xml:space="preserve"> </w:t>
      </w:r>
      <w:r w:rsidRPr="006126B8">
        <w:rPr>
          <w:b/>
          <w:u w:val="single"/>
        </w:rPr>
        <w:t xml:space="preserve">- Schizophrenia </w:t>
      </w:r>
    </w:p>
    <w:p w14:paraId="68E38153" w14:textId="485850D0" w:rsidR="00371115" w:rsidRDefault="00360880" w:rsidP="00172199">
      <w:pPr>
        <w:spacing w:after="106" w:line="259" w:lineRule="auto"/>
        <w:ind w:left="61" w:right="0" w:firstLine="0"/>
        <w:jc w:val="center"/>
      </w:pPr>
      <w:r>
        <w:rPr>
          <w:b/>
        </w:rPr>
        <w:t xml:space="preserve"> </w:t>
      </w:r>
    </w:p>
    <w:p w14:paraId="7AE53FA4" w14:textId="7F21286E" w:rsidR="00371115" w:rsidRDefault="00360880">
      <w:pPr>
        <w:spacing w:after="106" w:line="259" w:lineRule="auto"/>
        <w:ind w:left="-5" w:right="0"/>
        <w:jc w:val="left"/>
      </w:pPr>
      <w:r>
        <w:rPr>
          <w:b/>
        </w:rPr>
        <w:t>Introduction</w:t>
      </w:r>
      <w:r>
        <w:rPr>
          <w:b/>
        </w:rPr>
        <w:t xml:space="preserve"> </w:t>
      </w:r>
    </w:p>
    <w:p w14:paraId="47C76566" w14:textId="4F37A649" w:rsidR="00371115" w:rsidRDefault="00360880">
      <w:pPr>
        <w:ind w:left="-5" w:right="0"/>
      </w:pPr>
      <w:r>
        <w:t xml:space="preserve">Schizophrenia has been categorised in Chapter 6 of the International Classification of Diseases (ICD-11) from the World Health Organization (WHO). It is a serious and </w:t>
      </w:r>
      <w:r>
        <w:t xml:space="preserve">severe mental illness that affects 1% of the population (Hany 2024). Schizophrenia emerges in early adulthood and </w:t>
      </w:r>
      <w:r w:rsidR="00357574">
        <w:t>adolescence,</w:t>
      </w:r>
      <w:r>
        <w:t xml:space="preserve"> and it often persists throughout a person's lifetime. It’s understood that this condition can come from a mixture of complexities such as neurobiological, genetic and environmental practices (Chinonyerem 2025).  </w:t>
      </w:r>
    </w:p>
    <w:p w14:paraId="4789C668" w14:textId="77777777" w:rsidR="00371115" w:rsidRDefault="00360880">
      <w:pPr>
        <w:spacing w:after="106" w:line="259" w:lineRule="auto"/>
        <w:ind w:left="0" w:right="0" w:firstLine="0"/>
        <w:jc w:val="left"/>
      </w:pPr>
      <w:r>
        <w:t xml:space="preserve"> </w:t>
      </w:r>
    </w:p>
    <w:p w14:paraId="0B8D6125" w14:textId="5E4E90BA" w:rsidR="00371115" w:rsidRDefault="00360880">
      <w:pPr>
        <w:ind w:left="-5" w:right="0"/>
      </w:pPr>
      <w:r>
        <w:t xml:space="preserve">According to the NHS it’s a long-term condition that affects an individual's mental health, thinking and how they experience reality. It can cause disorganized thoughts, </w:t>
      </w:r>
      <w:r>
        <w:t xml:space="preserve">hallucinations, changes in </w:t>
      </w:r>
      <w:r w:rsidR="00357574">
        <w:t>behaviour</w:t>
      </w:r>
      <w:r>
        <w:t xml:space="preserve"> and delusions. It</w:t>
      </w:r>
      <w:r w:rsidR="00357574">
        <w:t xml:space="preserve"> is important</w:t>
      </w:r>
      <w:r>
        <w:t xml:space="preserve"> to study schizophrenia because recognizing this condition earlier allows individuals to access the appropriate treatment and support like combining therapy and medication to help reduce the effect of symptoms on patients' everyday life (NHS 2023). Similarly, the National Institute for Health and Care Excellence (NICE) highlights that </w:t>
      </w:r>
      <w:r w:rsidR="00357574">
        <w:t xml:space="preserve">it is </w:t>
      </w:r>
      <w:r>
        <w:t xml:space="preserve">important to focus on schizophrenia as early recognition can lead to early effective treatment </w:t>
      </w:r>
      <w:r w:rsidR="00357574">
        <w:t>followed by</w:t>
      </w:r>
      <w:r>
        <w:t xml:space="preserve"> </w:t>
      </w:r>
      <w:r w:rsidR="00357574">
        <w:t>long-term</w:t>
      </w:r>
      <w:r>
        <w:t xml:space="preserve"> support which can improve an individual's life (NICE 2014). </w:t>
      </w:r>
    </w:p>
    <w:p w14:paraId="49D4885B" w14:textId="77777777" w:rsidR="00371115" w:rsidRDefault="00360880">
      <w:pPr>
        <w:spacing w:after="106" w:line="259" w:lineRule="auto"/>
        <w:ind w:left="0" w:right="0" w:firstLine="0"/>
        <w:jc w:val="left"/>
      </w:pPr>
      <w:r>
        <w:t xml:space="preserve"> </w:t>
      </w:r>
    </w:p>
    <w:p w14:paraId="797FE292" w14:textId="77777777" w:rsidR="00371115" w:rsidRDefault="00360880">
      <w:pPr>
        <w:ind w:left="-5" w:right="0"/>
      </w:pPr>
      <w:r>
        <w:t xml:space="preserve">This report will critically examine how schizophrenia is classified and will </w:t>
      </w:r>
      <w:proofErr w:type="spellStart"/>
      <w:r>
        <w:t>analyze</w:t>
      </w:r>
      <w:proofErr w:type="spellEnd"/>
      <w:r>
        <w:t xml:space="preserve"> the diagnostic criteria and evaluate the current rehabilitation and treatments available. It will provide evidence-based recommendations </w:t>
      </w:r>
      <w:proofErr w:type="gramStart"/>
      <w:r>
        <w:t>in order to</w:t>
      </w:r>
      <w:proofErr w:type="gramEnd"/>
      <w:r>
        <w:t xml:space="preserve"> improve practice in the UK. The discussion on this topic will be informed by NICE, ICD-11 and relevant academic literature and highlight legislation and policy within the UK. </w:t>
      </w:r>
    </w:p>
    <w:p w14:paraId="125040ED" w14:textId="6EBEA255" w:rsidR="00371115" w:rsidRDefault="00360880" w:rsidP="006126B8">
      <w:pPr>
        <w:spacing w:after="106" w:line="259" w:lineRule="auto"/>
        <w:ind w:left="0" w:right="0" w:firstLine="0"/>
        <w:jc w:val="left"/>
      </w:pPr>
      <w:r>
        <w:t xml:space="preserve"> </w:t>
      </w:r>
    </w:p>
    <w:p w14:paraId="2BD78DAE" w14:textId="77777777" w:rsidR="00371115" w:rsidRDefault="00360880">
      <w:pPr>
        <w:spacing w:after="106" w:line="259" w:lineRule="auto"/>
        <w:ind w:left="-5" w:right="0"/>
        <w:jc w:val="left"/>
      </w:pPr>
      <w:r>
        <w:rPr>
          <w:b/>
        </w:rPr>
        <w:t xml:space="preserve">Classification </w:t>
      </w:r>
      <w:r>
        <w:rPr>
          <w:b/>
        </w:rPr>
        <w:t xml:space="preserve">and Diagnosis of Schizophrenia: </w:t>
      </w:r>
    </w:p>
    <w:p w14:paraId="07630DED" w14:textId="3EF932FA" w:rsidR="00371115" w:rsidRDefault="00360880">
      <w:pPr>
        <w:ind w:left="-5" w:right="0"/>
      </w:pPr>
      <w:r>
        <w:t xml:space="preserve">Schizophrenia is a complex mental condition where a person is alienated from reality. It can progressively make their attention span, </w:t>
      </w:r>
      <w:r w:rsidR="00452E4A">
        <w:t>work</w:t>
      </w:r>
      <w:r>
        <w:t xml:space="preserve"> memory and executive functioning decrease and affect the overall quality of their life (Anwar 2025). Symptoms of schizophrenia include disorganized speech, behaviour problems, delusions and signs like cognitive impairment and reduced emotional expression. Interestingly, it can be more commonly found in men than women and starts from </w:t>
      </w:r>
      <w:r>
        <w:t xml:space="preserve">adolescence onwards (Hany 2024).  </w:t>
      </w:r>
    </w:p>
    <w:p w14:paraId="7E19FC09" w14:textId="09E4923B" w:rsidR="00371115" w:rsidRDefault="00360880">
      <w:pPr>
        <w:ind w:left="-5" w:right="0"/>
      </w:pPr>
      <w:r>
        <w:t xml:space="preserve">Individuals and patients with schizophrenia present a variety of manifestations. The media portrays the illness differently and sometimes claims that schizophrenia involves having a split </w:t>
      </w:r>
      <w:r>
        <w:lastRenderedPageBreak/>
        <w:t xml:space="preserve">personality. </w:t>
      </w:r>
      <w:r w:rsidR="00A41BBE">
        <w:t>However,</w:t>
      </w:r>
      <w:r>
        <w:t xml:space="preserve"> this is quite the contrary because schizophrenia is a chronic disorder that can affect and disrupt a patient's thoughts and mind instead (Patel 2014). </w:t>
      </w:r>
    </w:p>
    <w:p w14:paraId="45E6D54A" w14:textId="77777777" w:rsidR="00371115" w:rsidRDefault="00360880">
      <w:pPr>
        <w:spacing w:after="106" w:line="259" w:lineRule="auto"/>
        <w:ind w:left="0" w:right="0" w:firstLine="0"/>
        <w:jc w:val="left"/>
      </w:pPr>
      <w:r>
        <w:t xml:space="preserve"> </w:t>
      </w:r>
    </w:p>
    <w:p w14:paraId="439140A3" w14:textId="5BADD61A" w:rsidR="00371115" w:rsidRDefault="00360880">
      <w:pPr>
        <w:ind w:left="-5" w:right="0"/>
      </w:pPr>
      <w:r>
        <w:t xml:space="preserve">The ICD-11 uses a dimensional approach that lets health practitioners describe the severity of symptoms across </w:t>
      </w:r>
      <w:r>
        <w:t>different things such as negative symptoms, positive symptoms, cognitive impairment and psychomotor disturbances. It</w:t>
      </w:r>
      <w:r w:rsidR="00896C2E">
        <w:t xml:space="preserve"> is</w:t>
      </w:r>
      <w:r>
        <w:t xml:space="preserve"> interesting to note that the ICD-11 usually refers to schizophrenia as being a mental disorder instead of a condition or illness. This reflects the WHO’s attempts to provide consistent international diagnostic terminology and recognize that this disorder can disturb a person's psychological functioning.  </w:t>
      </w:r>
    </w:p>
    <w:p w14:paraId="3669955E" w14:textId="77777777" w:rsidR="00371115" w:rsidRDefault="00360880">
      <w:pPr>
        <w:spacing w:after="106" w:line="259" w:lineRule="auto"/>
        <w:ind w:left="0" w:right="0" w:firstLine="0"/>
        <w:jc w:val="left"/>
      </w:pPr>
      <w:r>
        <w:t xml:space="preserve"> </w:t>
      </w:r>
    </w:p>
    <w:p w14:paraId="0B93FD0F" w14:textId="7B9B0445" w:rsidR="00371115" w:rsidRDefault="004D0E58">
      <w:pPr>
        <w:ind w:left="-5" w:right="0"/>
      </w:pPr>
      <w:r>
        <w:t>Therefore,</w:t>
      </w:r>
      <w:r w:rsidR="00360880">
        <w:t xml:space="preserve"> the ICD-11 defines schizophrenia as a disorder that consists of psychotic </w:t>
      </w:r>
      <w:r w:rsidR="00360880">
        <w:t xml:space="preserve">symptoms that last for a minimum of one month and can greatly impair a person's life and functioning. It notes that schizophrenia can attack a patient's perception, thinking, sense of self, motivation, cognition, </w:t>
      </w:r>
      <w:r>
        <w:t>behaviour</w:t>
      </w:r>
      <w:r w:rsidR="00360880">
        <w:t xml:space="preserve"> and emotions and causes hallucinations and delusions. It gives patients false beliefs, emotional blunting and disorganized thoughts. People can also experience delusions and hallucinations where they hear or see things that are not actually there. These symptoms have a huge impact on their</w:t>
      </w:r>
      <w:r w:rsidR="00360880">
        <w:t xml:space="preserve"> daily lives because it makes it difficult for them to manage basic things like work, education, relationships and social activities. It is significant however that the symptoms should not be explained by other neurological diseases, other mental disorders or any substance misuse.  </w:t>
      </w:r>
    </w:p>
    <w:p w14:paraId="475FEDFC" w14:textId="77777777" w:rsidR="00371115" w:rsidRDefault="00360880">
      <w:pPr>
        <w:spacing w:after="106" w:line="259" w:lineRule="auto"/>
        <w:ind w:left="0" w:right="0" w:firstLine="0"/>
        <w:jc w:val="left"/>
      </w:pPr>
      <w:r>
        <w:t xml:space="preserve"> </w:t>
      </w:r>
    </w:p>
    <w:p w14:paraId="4639A59A" w14:textId="4301BC78" w:rsidR="00371115" w:rsidRDefault="00360880">
      <w:pPr>
        <w:ind w:left="-5" w:right="0"/>
      </w:pPr>
      <w:r>
        <w:t xml:space="preserve">Some causes of schizophrenia can include environmental, genetic and neurobiological factors. Moreover, there is a mixture of different genetic factors that lead to this illness and not one single gene is </w:t>
      </w:r>
      <w:r w:rsidR="00AC35E3">
        <w:t>responsible</w:t>
      </w:r>
      <w:r>
        <w:t xml:space="preserve">. </w:t>
      </w:r>
      <w:r>
        <w:t xml:space="preserve">Negative environmental influences include cannabis use, psychosocial stresses and obstetrical risks. Lastly neurobiological factors like neural transmitted dysfunction in the bodies, glutamate and dopamine systems and changes in the brain's structure can all amount to schizophrenia (Hany 2024). </w:t>
      </w:r>
    </w:p>
    <w:p w14:paraId="2C92E29B" w14:textId="77777777" w:rsidR="00371115" w:rsidRDefault="00360880">
      <w:pPr>
        <w:spacing w:after="106" w:line="259" w:lineRule="auto"/>
        <w:ind w:left="0" w:right="0" w:firstLine="0"/>
        <w:jc w:val="left"/>
      </w:pPr>
      <w:r>
        <w:t xml:space="preserve"> </w:t>
      </w:r>
    </w:p>
    <w:p w14:paraId="1A0C3019" w14:textId="47EFCA52" w:rsidR="00371115" w:rsidRDefault="00360880">
      <w:pPr>
        <w:ind w:left="-5" w:right="0"/>
      </w:pPr>
      <w:r>
        <w:t>Patients</w:t>
      </w:r>
      <w:r w:rsidR="00AC35E3">
        <w:t xml:space="preserve"> with </w:t>
      </w:r>
      <w:r w:rsidR="004C2991">
        <w:t>schizophrenia</w:t>
      </w:r>
      <w:r>
        <w:t xml:space="preserve"> lack a sense of reality and </w:t>
      </w:r>
      <w:r w:rsidR="004C2991">
        <w:t>are</w:t>
      </w:r>
      <w:r>
        <w:t xml:space="preserve"> known to experience certain stigmas because of their </w:t>
      </w:r>
      <w:r w:rsidR="004C2991">
        <w:t>behaviour</w:t>
      </w:r>
      <w:r>
        <w:t xml:space="preserve"> </w:t>
      </w:r>
      <w:r w:rsidR="00657C74">
        <w:t>which</w:t>
      </w:r>
      <w:r>
        <w:t xml:space="preserve"> other people may see </w:t>
      </w:r>
      <w:r>
        <w:t xml:space="preserve">as being odd. Patients with </w:t>
      </w:r>
      <w:r w:rsidR="0091336D">
        <w:t>schizophrenia are</w:t>
      </w:r>
      <w:r>
        <w:t xml:space="preserve"> more likely to experience </w:t>
      </w:r>
      <w:r>
        <w:t xml:space="preserve">human rights violations in their community and mental health institutions. The stigma against them is often intense and widespread and it results in the </w:t>
      </w:r>
      <w:r w:rsidR="00AC7B27">
        <w:t>individuals’</w:t>
      </w:r>
      <w:r>
        <w:t xml:space="preserve"> relationships being affected with others and causes social exclusion. This can also significantly contribute to discrimination that can limit their access to quality employment, housing, </w:t>
      </w:r>
      <w:r>
        <w:lastRenderedPageBreak/>
        <w:t xml:space="preserve">healthcare services and education. Furthermore, people with schizophrenia struggle with scary and confusing experiences and this requires compassion and </w:t>
      </w:r>
      <w:r>
        <w:t xml:space="preserve">understanding from people around them. </w:t>
      </w:r>
      <w:r w:rsidR="00B030C7">
        <w:t>Consequently</w:t>
      </w:r>
      <w:r>
        <w:t xml:space="preserve">, schizophrenia has been connected to high stress levels that can affect the different areas of a person's life like personal, family, occupational, educational and social life. </w:t>
      </w:r>
      <w:r w:rsidR="00B030C7">
        <w:t>Unfortunately,</w:t>
      </w:r>
      <w:r>
        <w:t xml:space="preserve"> patients are also three times more likely to pass away as compared to the rest of the general population</w:t>
      </w:r>
      <w:r w:rsidR="00B030C7">
        <w:t xml:space="preserve"> and this has been</w:t>
      </w:r>
      <w:r>
        <w:t xml:space="preserve"> linked to different factors like physical illness, cardiovascular, infectious and metabolic diseases (Chinonyerem 2025). </w:t>
      </w:r>
    </w:p>
    <w:p w14:paraId="609DF61D" w14:textId="77777777" w:rsidR="00371115" w:rsidRDefault="00360880">
      <w:pPr>
        <w:spacing w:after="106" w:line="259" w:lineRule="auto"/>
        <w:ind w:left="0" w:right="0" w:firstLine="0"/>
        <w:jc w:val="left"/>
      </w:pPr>
      <w:r>
        <w:t xml:space="preserve"> </w:t>
      </w:r>
    </w:p>
    <w:p w14:paraId="26F797DE" w14:textId="1CC00550" w:rsidR="00371115" w:rsidRDefault="00360880">
      <w:pPr>
        <w:ind w:left="-5" w:right="0"/>
      </w:pPr>
      <w:r>
        <w:t xml:space="preserve">Diagnosis of </w:t>
      </w:r>
      <w:r>
        <w:t xml:space="preserve">schizophrenia primarily relies on intense clinical assessment instead of laboratory investigations and according to the ICD-11 healthcare and clinicians need to establish the presence of psychotic symptoms and exclude any alternative explanations for them. Positive symptoms can include delusional beliefs and auditory hallucinations and disorder in thoughts. Negative symptoms can involve social withdrawal, reduced emotional expression and lack of motivation and communication. Cognitively their memory, </w:t>
      </w:r>
      <w:r>
        <w:t xml:space="preserve">attention and executive functioning can be impacted. Unlike physical illnesses, schizophrenia does not have a specific marker and diagnosing it depends on detailed and extensive examination of an individual's mental state along with psychiatric interviews and careful observation. The absence of diagnostic tests has </w:t>
      </w:r>
      <w:r w:rsidR="00461405">
        <w:t>contributed</w:t>
      </w:r>
      <w:r>
        <w:t xml:space="preserve"> to concerns relating to the diagnostic reliability and even cultural bias of the illness.  </w:t>
      </w:r>
    </w:p>
    <w:p w14:paraId="0389F79E" w14:textId="77777777" w:rsidR="00371115" w:rsidRDefault="00360880">
      <w:pPr>
        <w:spacing w:after="106" w:line="259" w:lineRule="auto"/>
        <w:ind w:left="0" w:right="0" w:firstLine="0"/>
        <w:jc w:val="left"/>
      </w:pPr>
      <w:r>
        <w:t xml:space="preserve"> </w:t>
      </w:r>
    </w:p>
    <w:p w14:paraId="5EED2550" w14:textId="26C86EE5" w:rsidR="00371115" w:rsidRDefault="00360880">
      <w:pPr>
        <w:ind w:left="-5" w:right="0"/>
      </w:pPr>
      <w:r>
        <w:t xml:space="preserve">In the UK, diagnosis of schizophrenia usually takes place in secondary care </w:t>
      </w:r>
      <w:r>
        <w:t>after patients go through a comprehensive psychiatric assessment (</w:t>
      </w:r>
      <w:proofErr w:type="spellStart"/>
      <w:r>
        <w:t>Woolway</w:t>
      </w:r>
      <w:proofErr w:type="spellEnd"/>
      <w:r>
        <w:t xml:space="preserve"> 2023). Diagnosis of schizophrenia can be difficult at first- especially in children and adolescents because psychotic-like symptoms are not specific to just schizophrenia and temporary psychotic states can end up producing false positives (</w:t>
      </w:r>
      <w:proofErr w:type="spellStart"/>
      <w:r>
        <w:t>Seminog</w:t>
      </w:r>
      <w:proofErr w:type="spellEnd"/>
      <w:r>
        <w:t xml:space="preserve"> 2021). </w:t>
      </w:r>
      <w:r w:rsidR="00B04D94">
        <w:t>It</w:t>
      </w:r>
      <w:r>
        <w:t xml:space="preserve"> </w:t>
      </w:r>
      <w:r w:rsidR="00B04D94">
        <w:t xml:space="preserve">is </w:t>
      </w:r>
      <w:r>
        <w:t xml:space="preserve">also difficult and risky to inform patients that they have schizophrenia because of the risk of suicide which is thought to be high </w:t>
      </w:r>
      <w:r w:rsidR="00D277DC">
        <w:t>early in the</w:t>
      </w:r>
      <w:r>
        <w:t xml:space="preserve"> illness therefore diagnosis </w:t>
      </w:r>
      <w:r>
        <w:t>must be assessed individually to each patient (</w:t>
      </w:r>
      <w:proofErr w:type="spellStart"/>
      <w:r>
        <w:t>Clafferty</w:t>
      </w:r>
      <w:proofErr w:type="spellEnd"/>
      <w:r>
        <w:t xml:space="preserve"> 2001). </w:t>
      </w:r>
    </w:p>
    <w:p w14:paraId="4ABD61C0" w14:textId="77777777" w:rsidR="00371115" w:rsidRDefault="00360880">
      <w:pPr>
        <w:spacing w:after="106" w:line="259" w:lineRule="auto"/>
        <w:ind w:left="0" w:right="0" w:firstLine="0"/>
        <w:jc w:val="left"/>
      </w:pPr>
      <w:r>
        <w:t xml:space="preserve"> </w:t>
      </w:r>
    </w:p>
    <w:p w14:paraId="5E5BEDF9" w14:textId="2FD537C4" w:rsidR="00371115" w:rsidRDefault="00360880">
      <w:pPr>
        <w:ind w:left="-5" w:right="0"/>
      </w:pPr>
      <w:r>
        <w:t xml:space="preserve">Furthermore, clinicians in the UK have been seen to be reluctant to apply the label of schizophrenia early for patients and sometimes record other psychosis disorders. In Scotland psychiatrists have reported that they were less likely to mention schizophrenia to patients in their first established episode instead of in a recurrent illness and some even avoid the term altogether. </w:t>
      </w:r>
      <w:proofErr w:type="gramStart"/>
      <w:r>
        <w:t>In order to</w:t>
      </w:r>
      <w:proofErr w:type="gramEnd"/>
      <w:r>
        <w:t xml:space="preserve"> tackle this, we must change psychiatric practice </w:t>
      </w:r>
      <w:r>
        <w:t xml:space="preserve">and improve education campaigns. The public may follow psychiatrists if they break away from the conspiracy of staying silent around </w:t>
      </w:r>
      <w:r>
        <w:lastRenderedPageBreak/>
        <w:t>schizophrenia (</w:t>
      </w:r>
      <w:proofErr w:type="spellStart"/>
      <w:r>
        <w:t>Clafferty</w:t>
      </w:r>
      <w:proofErr w:type="spellEnd"/>
      <w:r>
        <w:t xml:space="preserve"> 2001). </w:t>
      </w:r>
      <w:r w:rsidR="00A46005">
        <w:t>Therefore,</w:t>
      </w:r>
      <w:r>
        <w:t xml:space="preserve"> </w:t>
      </w:r>
      <w:r w:rsidR="001F7978">
        <w:t>demonstrating</w:t>
      </w:r>
      <w:r>
        <w:t xml:space="preserve"> that in the UK, diagnosis for schizophrenia can be shaped by stigma and context and this must be challenged.  </w:t>
      </w:r>
    </w:p>
    <w:p w14:paraId="07C54087" w14:textId="77777777" w:rsidR="00371115" w:rsidRDefault="00360880">
      <w:pPr>
        <w:spacing w:after="106" w:line="259" w:lineRule="auto"/>
        <w:ind w:left="0" w:right="0" w:firstLine="0"/>
        <w:jc w:val="left"/>
      </w:pPr>
      <w:r>
        <w:t xml:space="preserve"> </w:t>
      </w:r>
    </w:p>
    <w:p w14:paraId="35493111" w14:textId="77777777" w:rsidR="00371115" w:rsidRDefault="00360880">
      <w:pPr>
        <w:spacing w:after="106" w:line="259" w:lineRule="auto"/>
        <w:ind w:left="0" w:right="0" w:firstLine="0"/>
        <w:jc w:val="left"/>
      </w:pPr>
      <w:r>
        <w:rPr>
          <w:b/>
        </w:rPr>
        <w:t xml:space="preserve"> </w:t>
      </w:r>
    </w:p>
    <w:p w14:paraId="53EC3197" w14:textId="77777777" w:rsidR="00371115" w:rsidRDefault="00360880">
      <w:pPr>
        <w:spacing w:after="106" w:line="259" w:lineRule="auto"/>
        <w:ind w:left="-5" w:right="0"/>
        <w:jc w:val="left"/>
      </w:pPr>
      <w:r>
        <w:rPr>
          <w:b/>
        </w:rPr>
        <w:t xml:space="preserve">Treatment Approaches: </w:t>
      </w:r>
    </w:p>
    <w:p w14:paraId="27375496" w14:textId="64E10539" w:rsidR="00371115" w:rsidRDefault="00360880">
      <w:pPr>
        <w:ind w:left="-5" w:right="0"/>
      </w:pPr>
      <w:r>
        <w:t xml:space="preserve">The cause of schizophrenia is unknown and the current medicinal and psychotherapy treatments that exist are merely there to treat the symptoms of schizophrenia and they do not actually </w:t>
      </w:r>
      <w:r>
        <w:t xml:space="preserve">provide a cure for it (Anwar 2025). </w:t>
      </w:r>
      <w:r w:rsidR="009A3F48">
        <w:t>Therefore,</w:t>
      </w:r>
      <w:r>
        <w:t xml:space="preserve"> treatment includes focusing on preventing relapse in patients, targeting symptoms and increasing a patient's quality of life and adaptive functioning so that they </w:t>
      </w:r>
      <w:r w:rsidR="009D2018">
        <w:t>can</w:t>
      </w:r>
      <w:r>
        <w:t xml:space="preserve"> be easily integrated back into their community (Patel 2014). </w:t>
      </w:r>
    </w:p>
    <w:p w14:paraId="10B4B318" w14:textId="77777777" w:rsidR="00371115" w:rsidRDefault="00360880">
      <w:pPr>
        <w:spacing w:after="106" w:line="259" w:lineRule="auto"/>
        <w:ind w:left="0" w:right="0" w:firstLine="0"/>
        <w:jc w:val="left"/>
      </w:pPr>
      <w:r>
        <w:t xml:space="preserve"> </w:t>
      </w:r>
    </w:p>
    <w:p w14:paraId="7F4766D2" w14:textId="5390C424" w:rsidR="00371115" w:rsidRDefault="00360880">
      <w:pPr>
        <w:ind w:left="-5" w:right="0"/>
      </w:pPr>
      <w:r>
        <w:t xml:space="preserve">The NHS Long Term Plan 2019 aims to improve access to mental health services and early intervention in psychosis. </w:t>
      </w:r>
      <w:r w:rsidR="009D2018">
        <w:t>To</w:t>
      </w:r>
      <w:r>
        <w:t xml:space="preserve"> improve the quality of life of a patient it is extremely important to create comprehensive and </w:t>
      </w:r>
      <w:r>
        <w:t xml:space="preserve">personal management plans for them. This includes evidence-based social interventions, medications and most importantly a patient </w:t>
      </w:r>
      <w:proofErr w:type="spellStart"/>
      <w:r>
        <w:t>centered</w:t>
      </w:r>
      <w:proofErr w:type="spellEnd"/>
      <w:r>
        <w:t xml:space="preserve"> plan to help treat the illness. This patient </w:t>
      </w:r>
      <w:proofErr w:type="spellStart"/>
      <w:r>
        <w:t>centered</w:t>
      </w:r>
      <w:proofErr w:type="spellEnd"/>
      <w:r>
        <w:t xml:space="preserve"> plan must include pharmacological and non-</w:t>
      </w:r>
      <w:proofErr w:type="spellStart"/>
      <w:r>
        <w:t>pharmalogical</w:t>
      </w:r>
      <w:proofErr w:type="spellEnd"/>
      <w:r>
        <w:t xml:space="preserve"> treatments to help the </w:t>
      </w:r>
      <w:r w:rsidR="0042737E">
        <w:t>patient’s</w:t>
      </w:r>
      <w:r>
        <w:t xml:space="preserve"> overall health and functioning and to reduce and relieve symptoms that they are suffering from. </w:t>
      </w:r>
      <w:r w:rsidR="008C7757">
        <w:t>To</w:t>
      </w:r>
      <w:r>
        <w:t xml:space="preserve"> do </w:t>
      </w:r>
      <w:r w:rsidR="0042737E">
        <w:t>this, it</w:t>
      </w:r>
      <w:r>
        <w:t xml:space="preserve"> </w:t>
      </w:r>
      <w:r w:rsidR="0042737E">
        <w:t>is</w:t>
      </w:r>
      <w:r>
        <w:t xml:space="preserve"> important to engage with the patients support network so they can help recognise any early relapse signs. It</w:t>
      </w:r>
      <w:r w:rsidR="0042737E">
        <w:t xml:space="preserve"> is</w:t>
      </w:r>
      <w:r>
        <w:t xml:space="preserve"> </w:t>
      </w:r>
      <w:r>
        <w:t xml:space="preserve">also important to identify and target any barriers, use available </w:t>
      </w:r>
      <w:r w:rsidR="0042737E">
        <w:t>community-based</w:t>
      </w:r>
      <w:r>
        <w:t xml:space="preserve"> resources, manage risks and select appropriate and relevant treatments. Informed consent is needed in this process and includes educating individuals and their close ones about the possible benefits and even risks that exist in different treatment options (Hany 2024).  </w:t>
      </w:r>
    </w:p>
    <w:p w14:paraId="714094F3" w14:textId="77777777" w:rsidR="00371115" w:rsidRDefault="00360880">
      <w:pPr>
        <w:spacing w:after="106" w:line="259" w:lineRule="auto"/>
        <w:ind w:left="0" w:right="0" w:firstLine="0"/>
        <w:jc w:val="left"/>
      </w:pPr>
      <w:r>
        <w:t xml:space="preserve"> </w:t>
      </w:r>
    </w:p>
    <w:p w14:paraId="559F287C" w14:textId="19D6D9AD" w:rsidR="00371115" w:rsidRDefault="00360880">
      <w:pPr>
        <w:ind w:left="-5" w:right="0"/>
      </w:pPr>
      <w:r>
        <w:t xml:space="preserve">However, the use of long-term antipsychotic medicines for therapy </w:t>
      </w:r>
      <w:r w:rsidR="00720927">
        <w:t>discourages</w:t>
      </w:r>
      <w:r>
        <w:t xml:space="preserve"> individuals from taking their regular medications and it has negative </w:t>
      </w:r>
      <w:r>
        <w:t>health consequences for them (</w:t>
      </w:r>
      <w:proofErr w:type="spellStart"/>
      <w:r>
        <w:t>Anawar</w:t>
      </w:r>
      <w:proofErr w:type="spellEnd"/>
      <w:r>
        <w:t xml:space="preserve"> 2025). To tackle this in modern day, ancient herbal therapies are starting to regain popularity in managing diseases because they have less side effects, are cost effective and have natural origins (Anwar 2025). </w:t>
      </w:r>
    </w:p>
    <w:p w14:paraId="55E100C7" w14:textId="77777777" w:rsidR="00371115" w:rsidRDefault="00360880">
      <w:pPr>
        <w:spacing w:after="0"/>
        <w:ind w:left="0" w:right="9299" w:firstLine="0"/>
        <w:jc w:val="left"/>
      </w:pPr>
      <w:r>
        <w:t xml:space="preserve">    </w:t>
      </w:r>
    </w:p>
    <w:p w14:paraId="33E7A311" w14:textId="77777777" w:rsidR="00371115" w:rsidRDefault="00360880">
      <w:pPr>
        <w:spacing w:after="106" w:line="259" w:lineRule="auto"/>
        <w:ind w:left="0" w:right="0" w:firstLine="0"/>
        <w:jc w:val="left"/>
      </w:pPr>
      <w:r>
        <w:t xml:space="preserve"> </w:t>
      </w:r>
    </w:p>
    <w:p w14:paraId="5E8ADCBE" w14:textId="77777777" w:rsidR="008C7757" w:rsidRDefault="008C7757">
      <w:pPr>
        <w:spacing w:after="106" w:line="259" w:lineRule="auto"/>
        <w:ind w:left="0" w:right="0" w:firstLine="0"/>
        <w:jc w:val="left"/>
      </w:pPr>
    </w:p>
    <w:p w14:paraId="7F1472DA" w14:textId="77777777" w:rsidR="008C7757" w:rsidRDefault="008C7757">
      <w:pPr>
        <w:spacing w:after="106" w:line="259" w:lineRule="auto"/>
        <w:ind w:left="0" w:right="0" w:firstLine="0"/>
        <w:jc w:val="left"/>
      </w:pPr>
    </w:p>
    <w:p w14:paraId="586795AC" w14:textId="77777777" w:rsidR="00371115" w:rsidRDefault="00360880">
      <w:pPr>
        <w:spacing w:after="106" w:line="259" w:lineRule="auto"/>
        <w:ind w:left="0" w:right="0" w:firstLine="0"/>
        <w:jc w:val="left"/>
      </w:pPr>
      <w:r>
        <w:t xml:space="preserve"> </w:t>
      </w:r>
    </w:p>
    <w:p w14:paraId="18E5C0CD" w14:textId="05534579" w:rsidR="00371115" w:rsidRDefault="00360880">
      <w:pPr>
        <w:spacing w:after="106" w:line="259" w:lineRule="auto"/>
        <w:ind w:left="-5" w:right="0"/>
        <w:jc w:val="left"/>
      </w:pPr>
      <w:r>
        <w:rPr>
          <w:b/>
        </w:rPr>
        <w:lastRenderedPageBreak/>
        <w:t xml:space="preserve">Rehabilitation and </w:t>
      </w:r>
      <w:r w:rsidR="00720927">
        <w:rPr>
          <w:b/>
        </w:rPr>
        <w:t>Long-Term</w:t>
      </w:r>
      <w:r>
        <w:rPr>
          <w:b/>
        </w:rPr>
        <w:t xml:space="preserve"> Management: </w:t>
      </w:r>
    </w:p>
    <w:p w14:paraId="41223FBB" w14:textId="29F97C40" w:rsidR="00371115" w:rsidRDefault="00360880">
      <w:pPr>
        <w:ind w:left="-5" w:right="0"/>
      </w:pPr>
      <w:r>
        <w:t xml:space="preserve">The ICD-11 supports a recovery focused approach for patients and rehabilitation aims to help them improve daily living skills, manage symptoms and encourage independence. Practically this includes medication, </w:t>
      </w:r>
      <w:r>
        <w:t>psychological therapy, social skills training education and community mental health services. In the UK rehabilitation for schizophrenia patients is long-term and combines community-based care, recovery support and maintenance treatment. It includes ongoing antipsychotic treatments and rehabilitation that targets not just their symptoms but also their social functioning, independence and quality of life (</w:t>
      </w:r>
      <w:proofErr w:type="spellStart"/>
      <w:r>
        <w:t>Killaspy</w:t>
      </w:r>
      <w:proofErr w:type="spellEnd"/>
      <w:r>
        <w:t xml:space="preserve"> 2021). Similarly, the NICE guidance emphasises named care coordination, early specialist </w:t>
      </w:r>
      <w:r>
        <w:t xml:space="preserve">assessment, </w:t>
      </w:r>
      <w:r w:rsidR="00720927">
        <w:t>recovery-based</w:t>
      </w:r>
      <w:r>
        <w:t xml:space="preserve"> services close to home and annual physical health monitoring. </w:t>
      </w:r>
    </w:p>
    <w:p w14:paraId="59F3B8CE" w14:textId="77777777" w:rsidR="00371115" w:rsidRDefault="00360880">
      <w:pPr>
        <w:spacing w:after="106" w:line="259" w:lineRule="auto"/>
        <w:ind w:left="0" w:right="0" w:firstLine="0"/>
        <w:jc w:val="left"/>
      </w:pPr>
      <w:r>
        <w:t xml:space="preserve"> </w:t>
      </w:r>
    </w:p>
    <w:p w14:paraId="7605A8CD" w14:textId="25819AF1" w:rsidR="00371115" w:rsidRDefault="00360880">
      <w:pPr>
        <w:ind w:left="-5" w:right="0"/>
      </w:pPr>
      <w:r>
        <w:t xml:space="preserve">Rehabilitation of patients is a </w:t>
      </w:r>
      <w:r w:rsidR="00720927">
        <w:t>recovery-oriented</w:t>
      </w:r>
      <w:r>
        <w:t xml:space="preserve"> process for individuals whose functional problems and symptoms persist beyond the usual treatment, with the aim of building their skills and confidence for community living. They are provided with local inpatient services and offered comprehensive and annual detailed physical health checks (</w:t>
      </w:r>
      <w:proofErr w:type="spellStart"/>
      <w:r>
        <w:t>Killaspy</w:t>
      </w:r>
      <w:proofErr w:type="spellEnd"/>
      <w:r>
        <w:t xml:space="preserve"> 2021). Patients can also receive social skills training to help them </w:t>
      </w:r>
      <w:r>
        <w:t>learn and retain practical interpersonal skills (Morin 2017). Moreover, patients can use self-management programs like relapse-sign monitoring, psychoeducation, medication management and coping skills for their recovery (</w:t>
      </w:r>
      <w:proofErr w:type="spellStart"/>
      <w:r>
        <w:t>Ventriglio</w:t>
      </w:r>
      <w:proofErr w:type="spellEnd"/>
      <w:r>
        <w:t xml:space="preserve"> 2020). </w:t>
      </w:r>
      <w:r w:rsidR="00FB456C">
        <w:t>Overall,</w:t>
      </w:r>
      <w:r>
        <w:t xml:space="preserve"> these rehabilitation methods help patients get the right support early, improve their living skills, be independent and recover in a supportive, safe environment close to their home.  </w:t>
      </w:r>
    </w:p>
    <w:p w14:paraId="5229A4E0" w14:textId="77777777" w:rsidR="00371115" w:rsidRDefault="00360880">
      <w:pPr>
        <w:spacing w:after="106" w:line="259" w:lineRule="auto"/>
        <w:ind w:left="0" w:right="0" w:firstLine="0"/>
        <w:jc w:val="left"/>
      </w:pPr>
      <w:r>
        <w:t xml:space="preserve"> </w:t>
      </w:r>
    </w:p>
    <w:p w14:paraId="22A70E80" w14:textId="77777777" w:rsidR="00371115" w:rsidRDefault="00360880">
      <w:pPr>
        <w:spacing w:after="106" w:line="259" w:lineRule="auto"/>
        <w:ind w:left="0" w:right="0" w:firstLine="0"/>
        <w:jc w:val="left"/>
      </w:pPr>
      <w:r>
        <w:rPr>
          <w:b/>
        </w:rPr>
        <w:t xml:space="preserve"> </w:t>
      </w:r>
    </w:p>
    <w:p w14:paraId="7DE41844" w14:textId="08C17AF1" w:rsidR="00371115" w:rsidRDefault="00360880">
      <w:pPr>
        <w:spacing w:after="106" w:line="259" w:lineRule="auto"/>
        <w:ind w:left="-5" w:right="0"/>
        <w:jc w:val="left"/>
      </w:pPr>
      <w:r>
        <w:rPr>
          <w:b/>
        </w:rPr>
        <w:t>Emerging Issues</w:t>
      </w:r>
      <w:r w:rsidR="00452FAE">
        <w:rPr>
          <w:b/>
        </w:rPr>
        <w:t>, recommendations and conclusion</w:t>
      </w:r>
    </w:p>
    <w:p w14:paraId="3283EBC1" w14:textId="42E1CE1A" w:rsidR="00371115" w:rsidRDefault="00360880">
      <w:pPr>
        <w:ind w:left="-5" w:right="0"/>
      </w:pPr>
      <w:r>
        <w:t xml:space="preserve">The Equality Act 2010 </w:t>
      </w:r>
      <w:r>
        <w:t xml:space="preserve">protects patients with schizophrenia from discrimination if their condition has a </w:t>
      </w:r>
      <w:r w:rsidR="00FB456C">
        <w:t>long-term</w:t>
      </w:r>
      <w:r>
        <w:t xml:space="preserve"> effect on their daily life and employers and mental health services need to make reasonable adjustments for them like time off for appointments, give flexible working hours and extra support. But not everyone receives this support so many patients suffering from mental health conditions may still experience barriers at work. Additionally, the Mental Health Act 1983 (amended in 2007) allows patients with severe </w:t>
      </w:r>
      <w:r>
        <w:t xml:space="preserve">schizophrenia to be treated or assessed without consent if they’re a risk to themselves or to others.  </w:t>
      </w:r>
    </w:p>
    <w:p w14:paraId="09F8191E" w14:textId="77777777" w:rsidR="00371115" w:rsidRDefault="00360880">
      <w:pPr>
        <w:spacing w:after="106" w:line="259" w:lineRule="auto"/>
        <w:ind w:left="0" w:right="0" w:firstLine="0"/>
        <w:jc w:val="left"/>
      </w:pPr>
      <w:r>
        <w:rPr>
          <w:b/>
        </w:rPr>
        <w:t xml:space="preserve"> </w:t>
      </w:r>
    </w:p>
    <w:p w14:paraId="0DE84AC0" w14:textId="5C6AC664" w:rsidR="00371115" w:rsidRDefault="00360880">
      <w:pPr>
        <w:ind w:left="-5" w:right="0"/>
      </w:pPr>
      <w:r>
        <w:t xml:space="preserve">The current debates on schizophrenia include classing it as a neurodivergent condition, medication strategies and the level of care and mental health funding. In the UK the debate </w:t>
      </w:r>
      <w:r w:rsidR="00031E87">
        <w:t>centres</w:t>
      </w:r>
      <w:r>
        <w:t xml:space="preserve"> less on whether schizophrenia needs long-term support</w:t>
      </w:r>
      <w:r w:rsidR="00930160">
        <w:t xml:space="preserve"> rather</w:t>
      </w:r>
      <w:r>
        <w:t xml:space="preserve"> than how services can </w:t>
      </w:r>
      <w:r>
        <w:lastRenderedPageBreak/>
        <w:t xml:space="preserve">deliver them and this can lead to disagreements over how care should be medication lead instead of recovery lead (Owen 2016). Currently, </w:t>
      </w:r>
      <w:r>
        <w:t xml:space="preserve">schizophrenia is not classed as a neurodivergent condition in ICD-11 but there is rising debate because research suggests it may have neurodevelopmental features that start in early brain development. Recognising schizophrenia with neurodevelopmental features can improve support and reduce stigma. However, others believe schizophrenia should remain classified as a psychotic disorder as its treatment, symptoms and needs are very different from the other neurodevelopmental conditions listed (Gaebel 2021). </w:t>
      </w:r>
    </w:p>
    <w:p w14:paraId="238859BB" w14:textId="77777777" w:rsidR="00371115" w:rsidRDefault="00360880">
      <w:pPr>
        <w:spacing w:after="106" w:line="259" w:lineRule="auto"/>
        <w:ind w:left="0" w:right="0" w:firstLine="0"/>
        <w:jc w:val="left"/>
      </w:pPr>
      <w:r>
        <w:t xml:space="preserve"> </w:t>
      </w:r>
    </w:p>
    <w:p w14:paraId="40E71454" w14:textId="23CE07E9" w:rsidR="00371115" w:rsidRDefault="00360880">
      <w:pPr>
        <w:ind w:left="-5" w:right="0"/>
      </w:pPr>
      <w:r>
        <w:t xml:space="preserve">The Schizophrenia Commission notes that schizophrenia services in the UK are </w:t>
      </w:r>
      <w:r w:rsidR="000526A3">
        <w:t>not satisfactory</w:t>
      </w:r>
      <w:r>
        <w:t xml:space="preserve"> and described them as being ‘broken and demoralised’. They felt the care provided was not meeting patients' needs because health services were difficult to access, their support was inconsistent, specialist care was limited and the mental health system did not receive enough funding or attention like physical health does. More research and investment </w:t>
      </w:r>
      <w:proofErr w:type="gramStart"/>
      <w:r>
        <w:t>is</w:t>
      </w:r>
      <w:proofErr w:type="gramEnd"/>
      <w:r>
        <w:t xml:space="preserve"> needed so mental health is treated as importantly as physical health </w:t>
      </w:r>
      <w:r>
        <w:t xml:space="preserve">(Schizophrenia Commission 2012). </w:t>
      </w:r>
    </w:p>
    <w:p w14:paraId="7C03B999" w14:textId="77777777" w:rsidR="00371115" w:rsidRDefault="00360880">
      <w:pPr>
        <w:spacing w:after="106" w:line="259" w:lineRule="auto"/>
        <w:ind w:left="0" w:right="0" w:firstLine="0"/>
        <w:jc w:val="left"/>
      </w:pPr>
      <w:r>
        <w:t xml:space="preserve"> </w:t>
      </w:r>
    </w:p>
    <w:p w14:paraId="6B3291CE" w14:textId="77777777" w:rsidR="008E3818" w:rsidRDefault="00360880" w:rsidP="008E3818">
      <w:pPr>
        <w:ind w:left="-5" w:right="0"/>
      </w:pPr>
      <w:r>
        <w:t xml:space="preserve">Moreover, medication strategy is a debated issue as people experience doses differently. Some patients felt better with reduced medication and improved their emotions and daily lives. However, others experienced worsening symptoms as reducing medicine doses can lessen sedation and emotional blunting, yet serious adverse events and relapse increase on average. It is concluded that there is no single approach for everyone as this is very subjective and so medication </w:t>
      </w:r>
      <w:r>
        <w:t xml:space="preserve">reduction needs to be planned carefully by healthcare professionals (Morant 2023). The NICE guidelines recommend that people who are experiencing psychosis must receive early intervention along with occupational, psychological, social, pharmacological and educational support. The guideline emphasises the importance of monitoring physical health and providing support to patients, carers and family members (NICE 2014). </w:t>
      </w:r>
    </w:p>
    <w:p w14:paraId="7905C791" w14:textId="54917496" w:rsidR="00371115" w:rsidRDefault="00360880" w:rsidP="008E3818">
      <w:pPr>
        <w:ind w:left="-5" w:right="0"/>
      </w:pPr>
      <w:r>
        <w:t xml:space="preserve"> </w:t>
      </w:r>
    </w:p>
    <w:p w14:paraId="6DC60DF8" w14:textId="77777777" w:rsidR="00371115" w:rsidRDefault="00360880">
      <w:pPr>
        <w:ind w:left="-5" w:right="0"/>
      </w:pPr>
      <w:r>
        <w:t>To conclude, schizophrenia is a serious mental disorder</w:t>
      </w:r>
      <w:r>
        <w:t xml:space="preserve"> that needs tailored assessment and a careful combination of therapy, medication, support and community rehabilitation. Challenges like unequal access to services, stigma, poor funding still affect care in the UK. Improving early intervention, providing medications and herbal therapies, rehabilitation, funding and research will help patients with schizophrenia manage symptoms and live more independent lives. </w:t>
      </w:r>
    </w:p>
    <w:p w14:paraId="75C0521D" w14:textId="77777777" w:rsidR="00777610" w:rsidRDefault="00777610">
      <w:pPr>
        <w:ind w:left="-5" w:right="0"/>
      </w:pPr>
    </w:p>
    <w:p w14:paraId="316AB417" w14:textId="77777777" w:rsidR="00777610" w:rsidRDefault="00777610" w:rsidP="00EA7195">
      <w:pPr>
        <w:ind w:left="0" w:right="0" w:firstLine="0"/>
      </w:pPr>
    </w:p>
    <w:p w14:paraId="6212CC84" w14:textId="77777777" w:rsidR="00371115" w:rsidRDefault="00360880">
      <w:pPr>
        <w:spacing w:after="0" w:line="259" w:lineRule="auto"/>
        <w:ind w:left="0" w:right="0" w:firstLine="0"/>
        <w:jc w:val="left"/>
      </w:pPr>
      <w:r>
        <w:t xml:space="preserve"> </w:t>
      </w:r>
    </w:p>
    <w:p w14:paraId="683E71D4" w14:textId="77777777" w:rsidR="004C7F8F" w:rsidRDefault="004C7F8F">
      <w:pPr>
        <w:spacing w:after="106" w:line="259" w:lineRule="auto"/>
        <w:ind w:left="-5" w:right="0"/>
        <w:jc w:val="left"/>
        <w:rPr>
          <w:b/>
        </w:rPr>
      </w:pPr>
    </w:p>
    <w:p w14:paraId="063CD3AD" w14:textId="0A7FE9F1" w:rsidR="00371115" w:rsidRDefault="00360880">
      <w:pPr>
        <w:spacing w:after="106" w:line="259" w:lineRule="auto"/>
        <w:ind w:left="-5" w:right="0"/>
        <w:jc w:val="left"/>
      </w:pPr>
      <w:r>
        <w:rPr>
          <w:b/>
        </w:rPr>
        <w:lastRenderedPageBreak/>
        <w:t>References</w:t>
      </w:r>
    </w:p>
    <w:p w14:paraId="669140A7" w14:textId="77777777" w:rsidR="00371115" w:rsidRDefault="00360880">
      <w:pPr>
        <w:spacing w:after="106" w:line="259" w:lineRule="auto"/>
        <w:ind w:left="0" w:right="0" w:firstLine="0"/>
        <w:jc w:val="left"/>
      </w:pPr>
      <w:r>
        <w:t xml:space="preserve"> </w:t>
      </w:r>
    </w:p>
    <w:p w14:paraId="04F506FE" w14:textId="77777777" w:rsidR="009D3BDE" w:rsidRDefault="00360880" w:rsidP="00990FED">
      <w:pPr>
        <w:ind w:left="-5" w:right="0"/>
        <w:jc w:val="left"/>
      </w:pPr>
      <w:r>
        <w:t xml:space="preserve">Anwar A, Mustafa A.M, Abdou K, et al (2025) ‘A comprehensive review on </w:t>
      </w:r>
      <w:r>
        <w:t xml:space="preserve">schizophrenia: epidemiology, pathogenesis, diagnosis, conventional treatments, and proposed natural compounds used for management’, </w:t>
      </w:r>
      <w:proofErr w:type="spellStart"/>
      <w:r>
        <w:t>Naunyn</w:t>
      </w:r>
      <w:proofErr w:type="spellEnd"/>
      <w:r>
        <w:t xml:space="preserve">-Schmiedeberg’s Archives of Pharmacology. Available at: </w:t>
      </w:r>
      <w:hyperlink r:id="rId6">
        <w:r>
          <w:rPr>
            <w:u w:val="single" w:color="000000"/>
          </w:rPr>
          <w:t>https://link.springer.com/article/10.1007/s00210-025-04351-0</w:t>
        </w:r>
      </w:hyperlink>
      <w:r w:rsidR="009D3BDE">
        <w:t xml:space="preserve"> </w:t>
      </w:r>
    </w:p>
    <w:p w14:paraId="6D6A3855" w14:textId="36AF7A56" w:rsidR="00371115" w:rsidRDefault="00360880" w:rsidP="00990FED">
      <w:pPr>
        <w:ind w:left="-5" w:right="0"/>
        <w:jc w:val="left"/>
      </w:pPr>
      <w:r>
        <w:t xml:space="preserve">[Accessed on 2 July 2026] </w:t>
      </w:r>
    </w:p>
    <w:p w14:paraId="1F0003C6" w14:textId="77777777" w:rsidR="00371115" w:rsidRDefault="00360880" w:rsidP="00990FED">
      <w:pPr>
        <w:spacing w:after="106" w:line="259" w:lineRule="auto"/>
        <w:ind w:left="0" w:right="0" w:firstLine="0"/>
        <w:jc w:val="left"/>
      </w:pPr>
      <w:r>
        <w:t xml:space="preserve"> </w:t>
      </w:r>
    </w:p>
    <w:p w14:paraId="5E9D962C" w14:textId="77777777" w:rsidR="00371115" w:rsidRDefault="00360880" w:rsidP="00990FED">
      <w:pPr>
        <w:spacing w:after="126" w:line="259" w:lineRule="auto"/>
        <w:ind w:left="-5" w:right="0"/>
        <w:jc w:val="left"/>
      </w:pPr>
      <w:r>
        <w:t xml:space="preserve">Chinonyerem D, Awe P.T, Okaro C.O (2025) Schizophrenia: What We Know and What We Are </w:t>
      </w:r>
    </w:p>
    <w:p w14:paraId="5E970E9E" w14:textId="1E94F183" w:rsidR="00371115" w:rsidRDefault="00360880" w:rsidP="00990FED">
      <w:pPr>
        <w:tabs>
          <w:tab w:val="center" w:pos="1108"/>
          <w:tab w:val="center" w:pos="2205"/>
          <w:tab w:val="center" w:pos="3595"/>
          <w:tab w:val="center" w:pos="5011"/>
          <w:tab w:val="center" w:pos="6440"/>
          <w:tab w:val="center" w:pos="7972"/>
          <w:tab w:val="right" w:pos="9360"/>
        </w:tabs>
        <w:spacing w:after="113" w:line="259" w:lineRule="auto"/>
        <w:ind w:left="-15" w:right="0" w:firstLine="0"/>
        <w:jc w:val="left"/>
      </w:pPr>
      <w:r>
        <w:t xml:space="preserve">Yet </w:t>
      </w:r>
      <w:r>
        <w:t xml:space="preserve">to </w:t>
      </w:r>
      <w:r>
        <w:t xml:space="preserve">Know, </w:t>
      </w:r>
      <w:r>
        <w:t xml:space="preserve">Cureus, </w:t>
      </w:r>
      <w:r>
        <w:t xml:space="preserve">17(11), </w:t>
      </w:r>
      <w:r>
        <w:t xml:space="preserve">e95890. </w:t>
      </w:r>
      <w:r>
        <w:t xml:space="preserve">Available </w:t>
      </w:r>
      <w:r>
        <w:t xml:space="preserve">at: </w:t>
      </w:r>
    </w:p>
    <w:p w14:paraId="6418AE2B" w14:textId="0AEE507B" w:rsidR="00371115" w:rsidRDefault="00360880" w:rsidP="00990FED">
      <w:pPr>
        <w:spacing w:after="106" w:line="259" w:lineRule="auto"/>
        <w:ind w:left="-5" w:right="0"/>
        <w:jc w:val="left"/>
      </w:pPr>
      <w:hyperlink r:id="rId7">
        <w:r>
          <w:rPr>
            <w:u w:val="single" w:color="000000"/>
          </w:rPr>
          <w:t>https://pmc.ncbi.nlm.nih.gov/articles/PMC12667222/</w:t>
        </w:r>
      </w:hyperlink>
      <w:r w:rsidR="009D3BDE">
        <w:t xml:space="preserve"> </w:t>
      </w:r>
      <w:r>
        <w:t xml:space="preserve">[Accessed on 1 July 2026] </w:t>
      </w:r>
    </w:p>
    <w:p w14:paraId="4E4E679B" w14:textId="376A7ED4" w:rsidR="004C7F8F" w:rsidRDefault="00360880" w:rsidP="005141BC">
      <w:pPr>
        <w:spacing w:after="106" w:line="259" w:lineRule="auto"/>
        <w:ind w:left="0" w:right="0" w:firstLine="0"/>
        <w:jc w:val="left"/>
      </w:pPr>
      <w:r>
        <w:t xml:space="preserve"> </w:t>
      </w:r>
    </w:p>
    <w:p w14:paraId="74EA860E" w14:textId="77777777" w:rsidR="00371115" w:rsidRDefault="00360880" w:rsidP="00990FED">
      <w:pPr>
        <w:spacing w:after="0"/>
        <w:ind w:left="-5" w:right="0"/>
        <w:jc w:val="left"/>
      </w:pPr>
      <w:proofErr w:type="spellStart"/>
      <w:r>
        <w:t>Clafferty</w:t>
      </w:r>
      <w:proofErr w:type="spellEnd"/>
      <w:r>
        <w:t xml:space="preserve"> R, McCabe E, Brown K (2001) Conspiracy of silence? Telling patients with schizophrenia their diagnosis. The Psychiatrist, 25, pp. 336-339. Available at: </w:t>
      </w:r>
      <w:hyperlink r:id="rId8">
        <w:r>
          <w:rPr>
            <w:u w:val="single" w:color="000000"/>
          </w:rPr>
          <w:t>https://www.cambridge.org/core/journals/psychiatric-bulletin/article/conspiracy-of-silence-telling</w:t>
        </w:r>
      </w:hyperlink>
      <w:hyperlink r:id="rId9">
        <w:r>
          <w:rPr>
            <w:u w:val="single" w:color="000000"/>
          </w:rPr>
          <w:t>patients-with-schizophrenia-their-diagnosis/185923831372E04DC770D69157D9A8A3</w:t>
        </w:r>
      </w:hyperlink>
      <w:r>
        <w:t xml:space="preserve"> [Accessed on 11 July 2026] </w:t>
      </w:r>
    </w:p>
    <w:p w14:paraId="6425C39D" w14:textId="77777777" w:rsidR="00371115" w:rsidRDefault="00360880" w:rsidP="00990FED">
      <w:pPr>
        <w:spacing w:after="106" w:line="259" w:lineRule="auto"/>
        <w:ind w:left="0" w:right="0" w:firstLine="0"/>
        <w:jc w:val="left"/>
      </w:pPr>
      <w:r>
        <w:t xml:space="preserve"> </w:t>
      </w:r>
    </w:p>
    <w:p w14:paraId="17CE5A0B" w14:textId="77777777" w:rsidR="00371115" w:rsidRDefault="00360880" w:rsidP="00990FED">
      <w:pPr>
        <w:ind w:left="-5" w:right="0"/>
        <w:jc w:val="left"/>
      </w:pPr>
      <w:r>
        <w:t xml:space="preserve">Gaebel W, Kerst A, Stricker J, et al (2021) Classification and diagnosis of schizophrenia or other primary </w:t>
      </w:r>
      <w:r>
        <w:t xml:space="preserve">psychotic disorders: Changes from ICD-10 to ICD-11 and implementation in clinical practice, </w:t>
      </w:r>
      <w:proofErr w:type="spellStart"/>
      <w:r>
        <w:t>Psychiatria</w:t>
      </w:r>
      <w:proofErr w:type="spellEnd"/>
      <w:r>
        <w:t xml:space="preserve"> Danub,2020 Autumn-Winter;32(3-4):320-324. Available </w:t>
      </w:r>
    </w:p>
    <w:p w14:paraId="62612313" w14:textId="77777777" w:rsidR="00371115" w:rsidRDefault="00360880" w:rsidP="00990FED">
      <w:pPr>
        <w:spacing w:after="106" w:line="259" w:lineRule="auto"/>
        <w:ind w:left="-5" w:right="0"/>
        <w:jc w:val="left"/>
      </w:pPr>
      <w:proofErr w:type="spellStart"/>
      <w:r>
        <w:t>at:</w:t>
      </w:r>
      <w:hyperlink r:id="rId10">
        <w:r>
          <w:rPr>
            <w:u w:val="single" w:color="000000"/>
          </w:rPr>
          <w:t>https</w:t>
        </w:r>
        <w:proofErr w:type="spellEnd"/>
        <w:r>
          <w:rPr>
            <w:u w:val="single" w:color="000000"/>
          </w:rPr>
          <w:t>://pubmed.ncbi.nlm.nih.gov/33370728/</w:t>
        </w:r>
      </w:hyperlink>
      <w:r>
        <w:t xml:space="preserve"> [Accessed on 4 July 2026] </w:t>
      </w:r>
    </w:p>
    <w:p w14:paraId="438B69E4" w14:textId="77777777" w:rsidR="00371115" w:rsidRDefault="00360880" w:rsidP="00990FED">
      <w:pPr>
        <w:spacing w:after="106" w:line="259" w:lineRule="auto"/>
        <w:ind w:left="0" w:right="0" w:firstLine="0"/>
        <w:jc w:val="left"/>
      </w:pPr>
      <w:r>
        <w:t xml:space="preserve"> </w:t>
      </w:r>
    </w:p>
    <w:p w14:paraId="566A2F70" w14:textId="77777777" w:rsidR="00371115" w:rsidRDefault="00360880" w:rsidP="00990FED">
      <w:pPr>
        <w:spacing w:after="126" w:line="259" w:lineRule="auto"/>
        <w:ind w:left="-5" w:right="0"/>
        <w:jc w:val="left"/>
      </w:pPr>
      <w:r>
        <w:t xml:space="preserve">Hany M, Rehman B, Azhar Y, et al (2024) Schizophrenia. In: </w:t>
      </w:r>
      <w:proofErr w:type="spellStart"/>
      <w:r>
        <w:t>StatPearls</w:t>
      </w:r>
      <w:proofErr w:type="spellEnd"/>
      <w:r>
        <w:t xml:space="preserve"> [Internet]. Treasure </w:t>
      </w:r>
    </w:p>
    <w:p w14:paraId="42AAACD6" w14:textId="75CF6692" w:rsidR="00371115" w:rsidRDefault="00360880" w:rsidP="00990FED">
      <w:pPr>
        <w:tabs>
          <w:tab w:val="center" w:pos="1840"/>
          <w:tab w:val="center" w:pos="3600"/>
          <w:tab w:val="center" w:pos="5666"/>
          <w:tab w:val="center" w:pos="7654"/>
          <w:tab w:val="right" w:pos="9360"/>
        </w:tabs>
        <w:spacing w:after="113" w:line="259" w:lineRule="auto"/>
        <w:ind w:left="-15" w:right="0" w:firstLine="0"/>
        <w:jc w:val="left"/>
      </w:pPr>
      <w:r>
        <w:t xml:space="preserve">Island </w:t>
      </w:r>
      <w:r>
        <w:t xml:space="preserve">(FL): </w:t>
      </w:r>
      <w:proofErr w:type="spellStart"/>
      <w:r>
        <w:t>StatPearls</w:t>
      </w:r>
      <w:proofErr w:type="spellEnd"/>
      <w:r>
        <w:t xml:space="preserve"> </w:t>
      </w:r>
      <w:r>
        <w:t xml:space="preserve">Publishing. </w:t>
      </w:r>
      <w:r>
        <w:tab/>
        <w:t xml:space="preserve">Available </w:t>
      </w:r>
      <w:r>
        <w:t xml:space="preserve">at: </w:t>
      </w:r>
    </w:p>
    <w:p w14:paraId="28B55CB8" w14:textId="77777777" w:rsidR="00371115" w:rsidRDefault="00360880" w:rsidP="00990FED">
      <w:pPr>
        <w:spacing w:after="106" w:line="259" w:lineRule="auto"/>
        <w:ind w:left="-5" w:right="0"/>
        <w:jc w:val="left"/>
      </w:pPr>
      <w:hyperlink r:id="rId11">
        <w:r>
          <w:rPr>
            <w:u w:val="single" w:color="000000"/>
          </w:rPr>
          <w:t>https://www.ncbi.nlm.nih.gov/books/NBK539864/</w:t>
        </w:r>
      </w:hyperlink>
      <w:r>
        <w:t xml:space="preserve"> [Accessed on 4 July 2026] </w:t>
      </w:r>
    </w:p>
    <w:p w14:paraId="50B2C38D" w14:textId="77777777" w:rsidR="00371115" w:rsidRDefault="00360880" w:rsidP="00990FED">
      <w:pPr>
        <w:spacing w:after="106" w:line="259" w:lineRule="auto"/>
        <w:ind w:left="0" w:right="0" w:firstLine="0"/>
        <w:jc w:val="left"/>
      </w:pPr>
      <w:r>
        <w:t xml:space="preserve"> </w:t>
      </w:r>
    </w:p>
    <w:p w14:paraId="7504E7B7" w14:textId="77777777" w:rsidR="00371115" w:rsidRDefault="00360880" w:rsidP="00990FED">
      <w:pPr>
        <w:ind w:left="-5" w:right="0"/>
        <w:jc w:val="left"/>
      </w:pPr>
      <w:proofErr w:type="spellStart"/>
      <w:r>
        <w:t>Killaspy</w:t>
      </w:r>
      <w:proofErr w:type="spellEnd"/>
      <w:r>
        <w:t xml:space="preserve"> H, Baird G, Bromham N, et al (2021) Rehabilitation for adults with complex psychosis: summary of NICE guidance. BMJ, 372. Available at: </w:t>
      </w:r>
      <w:hyperlink r:id="rId12">
        <w:r>
          <w:rPr>
            <w:u w:val="single" w:color="000000"/>
          </w:rPr>
          <w:t>https://www.bmj.com/content/372/bmj.n1</w:t>
        </w:r>
      </w:hyperlink>
      <w:r>
        <w:t xml:space="preserve"> [Accessed on 7 July 2026] </w:t>
      </w:r>
    </w:p>
    <w:p w14:paraId="583A3C1C" w14:textId="77777777" w:rsidR="00371115" w:rsidRDefault="00360880" w:rsidP="00990FED">
      <w:pPr>
        <w:spacing w:after="106" w:line="259" w:lineRule="auto"/>
        <w:ind w:left="0" w:right="0" w:firstLine="0"/>
        <w:jc w:val="left"/>
      </w:pPr>
      <w:r>
        <w:t xml:space="preserve"> </w:t>
      </w:r>
    </w:p>
    <w:p w14:paraId="4D20D5EA" w14:textId="77777777" w:rsidR="00371115" w:rsidRDefault="00360880" w:rsidP="00990FED">
      <w:pPr>
        <w:spacing w:after="106" w:line="259" w:lineRule="auto"/>
        <w:ind w:left="-5" w:right="0"/>
        <w:jc w:val="left"/>
      </w:pPr>
      <w:r>
        <w:t xml:space="preserve">Mental Health Act 1983 (as amended by the Mental Health Act 2007). London: The Stationery </w:t>
      </w:r>
    </w:p>
    <w:p w14:paraId="7FBB4061" w14:textId="77777777" w:rsidR="00371115" w:rsidRDefault="00360880" w:rsidP="00990FED">
      <w:pPr>
        <w:spacing w:after="0"/>
        <w:ind w:left="-5" w:right="0"/>
        <w:jc w:val="left"/>
      </w:pPr>
      <w:r>
        <w:t xml:space="preserve">Office. Available </w:t>
      </w:r>
      <w:proofErr w:type="spellStart"/>
      <w:r>
        <w:t>at:</w:t>
      </w:r>
      <w:hyperlink r:id="rId13">
        <w:r>
          <w:rPr>
            <w:u w:val="single" w:color="000000"/>
          </w:rPr>
          <w:t>https</w:t>
        </w:r>
        <w:proofErr w:type="spellEnd"/>
        <w:r>
          <w:rPr>
            <w:u w:val="single" w:color="000000"/>
          </w:rPr>
          <w:t>://www.legislation.gov.uk/ukpga/2007/12/notes/division/3</w:t>
        </w:r>
      </w:hyperlink>
      <w:r>
        <w:t xml:space="preserve"> [Accessed on 6 July 2026] </w:t>
      </w:r>
    </w:p>
    <w:p w14:paraId="4DA1C94A" w14:textId="77777777" w:rsidR="00371115" w:rsidRDefault="00360880" w:rsidP="00990FED">
      <w:pPr>
        <w:spacing w:after="0" w:line="259" w:lineRule="auto"/>
        <w:ind w:left="0" w:right="0" w:firstLine="0"/>
        <w:jc w:val="left"/>
      </w:pPr>
      <w:r>
        <w:lastRenderedPageBreak/>
        <w:t xml:space="preserve"> </w:t>
      </w:r>
    </w:p>
    <w:p w14:paraId="52B4060E" w14:textId="77777777" w:rsidR="00371115" w:rsidRDefault="00360880" w:rsidP="00990FED">
      <w:pPr>
        <w:ind w:left="-5" w:right="0"/>
        <w:jc w:val="left"/>
      </w:pPr>
      <w:r>
        <w:t xml:space="preserve">Morant N, Long M, </w:t>
      </w:r>
      <w:proofErr w:type="spellStart"/>
      <w:r>
        <w:t>Jayacodi</w:t>
      </w:r>
      <w:proofErr w:type="spellEnd"/>
      <w:r>
        <w:t xml:space="preserve"> S, et al (2023). Experiences of reduction and discontinuation of antipsychotics: a qualitative investigation within the RADAR trial. </w:t>
      </w:r>
      <w:proofErr w:type="spellStart"/>
      <w:r>
        <w:t>eClinicalMedicine</w:t>
      </w:r>
      <w:proofErr w:type="spellEnd"/>
      <w:r>
        <w:t>, 64.</w:t>
      </w:r>
    </w:p>
    <w:p w14:paraId="5F592FAF" w14:textId="23AC979F" w:rsidR="00371115" w:rsidRDefault="00360880" w:rsidP="00990FED">
      <w:pPr>
        <w:tabs>
          <w:tab w:val="right" w:pos="9360"/>
        </w:tabs>
        <w:spacing w:after="113" w:line="259" w:lineRule="auto"/>
        <w:ind w:left="-15" w:right="0" w:firstLine="0"/>
        <w:jc w:val="left"/>
      </w:pPr>
      <w:r>
        <w:t xml:space="preserve">Available </w:t>
      </w:r>
      <w:r>
        <w:t>at:</w:t>
      </w:r>
    </w:p>
    <w:p w14:paraId="7B873C4A" w14:textId="77777777" w:rsidR="00371115" w:rsidRDefault="00360880" w:rsidP="00990FED">
      <w:pPr>
        <w:spacing w:after="0"/>
        <w:ind w:left="-5" w:right="0"/>
        <w:jc w:val="left"/>
      </w:pPr>
      <w:hyperlink r:id="rId14">
        <w:r>
          <w:rPr>
            <w:u w:val="single" w:color="000000"/>
          </w:rPr>
          <w:t>https://www.thelancet.com/journals/eclinm/article/PIIS2589-5370(23)00312-7/fulltext</w:t>
        </w:r>
      </w:hyperlink>
      <w:r>
        <w:t xml:space="preserve"> [Accessed on 10 July 2026] </w:t>
      </w:r>
    </w:p>
    <w:p w14:paraId="0E20DC6B" w14:textId="77777777" w:rsidR="00371115" w:rsidRDefault="00360880" w:rsidP="00990FED">
      <w:pPr>
        <w:spacing w:after="106" w:line="259" w:lineRule="auto"/>
        <w:ind w:left="0" w:right="0" w:firstLine="0"/>
        <w:jc w:val="left"/>
      </w:pPr>
      <w:r>
        <w:t xml:space="preserve"> </w:t>
      </w:r>
    </w:p>
    <w:p w14:paraId="1DB4C054" w14:textId="77777777" w:rsidR="00371115" w:rsidRDefault="00360880" w:rsidP="00990FED">
      <w:pPr>
        <w:spacing w:after="106" w:line="259" w:lineRule="auto"/>
        <w:ind w:left="-5" w:right="0"/>
        <w:jc w:val="left"/>
      </w:pPr>
      <w:r>
        <w:t xml:space="preserve">Morin L, Franck N (2017). Rehabilitation Interventions to Promote Recovery from Schizophrenia: </w:t>
      </w:r>
    </w:p>
    <w:p w14:paraId="3A43069F" w14:textId="77777777" w:rsidR="00371115" w:rsidRDefault="00360880" w:rsidP="00990FED">
      <w:pPr>
        <w:spacing w:after="0"/>
        <w:ind w:left="-5" w:right="0"/>
        <w:jc w:val="left"/>
      </w:pPr>
      <w:r>
        <w:t xml:space="preserve">A Systematic Review. Frontiers in Psychiatry. Available at: </w:t>
      </w:r>
      <w:hyperlink r:id="rId15">
        <w:r>
          <w:rPr>
            <w:u w:val="single" w:color="000000"/>
          </w:rPr>
          <w:t>https://www.frontiersin.org/journals/psychiatry/articles/10.3389/fpsyt.2017.00100/full</w:t>
        </w:r>
      </w:hyperlink>
      <w:r>
        <w:t xml:space="preserve"> [Accessed on 1 July 2026] </w:t>
      </w:r>
    </w:p>
    <w:p w14:paraId="3861CCC4" w14:textId="77777777" w:rsidR="00371115" w:rsidRDefault="00360880" w:rsidP="00990FED">
      <w:pPr>
        <w:spacing w:after="106" w:line="259" w:lineRule="auto"/>
        <w:ind w:left="0" w:right="0" w:firstLine="0"/>
        <w:jc w:val="left"/>
      </w:pPr>
      <w:r>
        <w:t xml:space="preserve"> </w:t>
      </w:r>
    </w:p>
    <w:p w14:paraId="1AF94E3A" w14:textId="77777777" w:rsidR="00371115" w:rsidRDefault="00360880" w:rsidP="00990FED">
      <w:pPr>
        <w:ind w:left="-5" w:right="0"/>
        <w:jc w:val="left"/>
      </w:pPr>
      <w:r>
        <w:t xml:space="preserve">National Institute </w:t>
      </w:r>
      <w:r>
        <w:t xml:space="preserve">for Health and Care Excellence (2014) Psychosis and schizophrenia in adults: prevention and management (NICE Guideline CG178). London: National Institute for Health and Care Excellence. Available at: </w:t>
      </w:r>
      <w:hyperlink r:id="rId16">
        <w:r>
          <w:rPr>
            <w:u w:val="single" w:color="000000"/>
          </w:rPr>
          <w:t>https://www.nice.org.uk/guidance/cg178</w:t>
        </w:r>
      </w:hyperlink>
      <w:r>
        <w:t xml:space="preserve"> [Accessed on 8 July 2026] </w:t>
      </w:r>
    </w:p>
    <w:p w14:paraId="693AC46F" w14:textId="77777777" w:rsidR="00371115" w:rsidRDefault="00360880" w:rsidP="00990FED">
      <w:pPr>
        <w:spacing w:after="126" w:line="259" w:lineRule="auto"/>
        <w:ind w:left="0" w:right="0" w:firstLine="0"/>
        <w:jc w:val="left"/>
      </w:pPr>
      <w:r>
        <w:t xml:space="preserve"> </w:t>
      </w:r>
    </w:p>
    <w:p w14:paraId="0E8ECD77" w14:textId="59E596F7" w:rsidR="00371115" w:rsidRDefault="00360880" w:rsidP="00990FED">
      <w:pPr>
        <w:tabs>
          <w:tab w:val="center" w:pos="1319"/>
          <w:tab w:val="center" w:pos="2491"/>
          <w:tab w:val="center" w:pos="3449"/>
          <w:tab w:val="center" w:pos="4322"/>
          <w:tab w:val="center" w:pos="5234"/>
          <w:tab w:val="center" w:pos="6159"/>
          <w:tab w:val="center" w:pos="7090"/>
          <w:tab w:val="center" w:pos="8221"/>
          <w:tab w:val="right" w:pos="9360"/>
        </w:tabs>
        <w:spacing w:after="113" w:line="259" w:lineRule="auto"/>
        <w:ind w:left="-15" w:right="0" w:firstLine="0"/>
        <w:jc w:val="left"/>
      </w:pPr>
      <w:r>
        <w:t xml:space="preserve">NHS </w:t>
      </w:r>
      <w:r>
        <w:t xml:space="preserve">England </w:t>
      </w:r>
      <w:r>
        <w:t xml:space="preserve">(2019) </w:t>
      </w:r>
      <w:r>
        <w:t xml:space="preserve">The </w:t>
      </w:r>
      <w:r>
        <w:t xml:space="preserve">NHS </w:t>
      </w:r>
      <w:r>
        <w:t xml:space="preserve">Long </w:t>
      </w:r>
      <w:r>
        <w:t xml:space="preserve">Term </w:t>
      </w:r>
      <w:r>
        <w:t>Plan.</w:t>
      </w:r>
      <w:r w:rsidR="0008255A">
        <w:t xml:space="preserve"> </w:t>
      </w:r>
      <w:r>
        <w:t xml:space="preserve">Available </w:t>
      </w:r>
      <w:r>
        <w:t xml:space="preserve">at: </w:t>
      </w:r>
    </w:p>
    <w:p w14:paraId="176CFA5E" w14:textId="77777777" w:rsidR="00371115" w:rsidRDefault="00360880" w:rsidP="00990FED">
      <w:pPr>
        <w:spacing w:after="0"/>
        <w:ind w:left="-5" w:right="0"/>
        <w:jc w:val="left"/>
      </w:pPr>
      <w:hyperlink r:id="rId17">
        <w:r>
          <w:rPr>
            <w:u w:val="single" w:color="000000"/>
          </w:rPr>
          <w:t xml:space="preserve">https://webarchive.nationalarchives.gov.uk/ukgwa/20250511091243/https://www.longtermplan.n </w:t>
        </w:r>
      </w:hyperlink>
      <w:hyperlink r:id="rId18">
        <w:r>
          <w:rPr>
            <w:u w:val="single" w:color="000000"/>
          </w:rPr>
          <w:t>hs.uk/</w:t>
        </w:r>
      </w:hyperlink>
      <w:r>
        <w:t xml:space="preserve"> [Accessed on 11 July 2026] </w:t>
      </w:r>
    </w:p>
    <w:p w14:paraId="4ACD9B19" w14:textId="77777777" w:rsidR="00371115" w:rsidRDefault="00360880" w:rsidP="00990FED">
      <w:pPr>
        <w:spacing w:after="126" w:line="259" w:lineRule="auto"/>
        <w:ind w:left="0" w:right="0" w:firstLine="0"/>
        <w:jc w:val="left"/>
      </w:pPr>
      <w:r>
        <w:t xml:space="preserve"> </w:t>
      </w:r>
    </w:p>
    <w:p w14:paraId="4CC3FBB4" w14:textId="612D7710" w:rsidR="00371115" w:rsidRDefault="0008255A" w:rsidP="00990FED">
      <w:pPr>
        <w:tabs>
          <w:tab w:val="center" w:pos="2596"/>
          <w:tab w:val="center" w:pos="4346"/>
          <w:tab w:val="center" w:pos="6261"/>
          <w:tab w:val="center" w:pos="7924"/>
          <w:tab w:val="right" w:pos="9360"/>
        </w:tabs>
        <w:spacing w:after="113" w:line="259" w:lineRule="auto"/>
        <w:ind w:left="-15" w:right="0" w:firstLine="0"/>
        <w:jc w:val="left"/>
      </w:pPr>
      <w:r>
        <w:t>NHS England</w:t>
      </w:r>
      <w:r w:rsidR="00360880">
        <w:t xml:space="preserve"> </w:t>
      </w:r>
      <w:r w:rsidR="00360880">
        <w:t xml:space="preserve">(2023) </w:t>
      </w:r>
      <w:r w:rsidR="00360880">
        <w:tab/>
        <w:t xml:space="preserve">Schizophrenia </w:t>
      </w:r>
      <w:r w:rsidR="00360880">
        <w:t xml:space="preserve">Overview. </w:t>
      </w:r>
      <w:r w:rsidR="00360880">
        <w:t xml:space="preserve">Available </w:t>
      </w:r>
      <w:r w:rsidR="00360880">
        <w:t xml:space="preserve">at: </w:t>
      </w:r>
    </w:p>
    <w:p w14:paraId="159BF844" w14:textId="77777777" w:rsidR="00371115" w:rsidRDefault="00360880" w:rsidP="00990FED">
      <w:pPr>
        <w:spacing w:after="106" w:line="259" w:lineRule="auto"/>
        <w:ind w:left="-5" w:right="0"/>
        <w:jc w:val="left"/>
      </w:pPr>
      <w:hyperlink r:id="rId19">
        <w:r>
          <w:rPr>
            <w:u w:val="single" w:color="000000"/>
          </w:rPr>
          <w:t>https://www.nhs.uk/mental-health/conditions/schizophrenia/overview/</w:t>
        </w:r>
      </w:hyperlink>
      <w:r>
        <w:t xml:space="preserve"> [Accessed on 9 July 2026] </w:t>
      </w:r>
    </w:p>
    <w:p w14:paraId="1B90144F" w14:textId="77777777" w:rsidR="00371115" w:rsidRDefault="00360880" w:rsidP="00990FED">
      <w:pPr>
        <w:spacing w:after="106" w:line="259" w:lineRule="auto"/>
        <w:ind w:left="0" w:right="0" w:firstLine="0"/>
        <w:jc w:val="left"/>
      </w:pPr>
      <w:r>
        <w:t xml:space="preserve"> </w:t>
      </w:r>
    </w:p>
    <w:p w14:paraId="0167D8BE" w14:textId="77777777" w:rsidR="00371115" w:rsidRDefault="00360880" w:rsidP="00990FED">
      <w:pPr>
        <w:ind w:left="-5" w:right="0"/>
        <w:jc w:val="left"/>
      </w:pPr>
      <w:r>
        <w:t xml:space="preserve">National Institute </w:t>
      </w:r>
      <w:r>
        <w:t xml:space="preserve">for Health and Care Excellence (NICE) (2014) Psychosis and schizophrenia in adults: prevention and management (CG178). Available at: </w:t>
      </w:r>
    </w:p>
    <w:p w14:paraId="07F2B3CA" w14:textId="77777777" w:rsidR="00371115" w:rsidRDefault="00360880" w:rsidP="00990FED">
      <w:pPr>
        <w:spacing w:after="106" w:line="259" w:lineRule="auto"/>
        <w:ind w:left="-5" w:right="0"/>
        <w:jc w:val="left"/>
      </w:pPr>
      <w:hyperlink r:id="rId20">
        <w:r>
          <w:rPr>
            <w:u w:val="single" w:color="000000"/>
          </w:rPr>
          <w:t>https://www.nice.org.uk/guidance/cg178</w:t>
        </w:r>
      </w:hyperlink>
      <w:r>
        <w:t xml:space="preserve"> [Accessed on 3 July 2026] </w:t>
      </w:r>
    </w:p>
    <w:p w14:paraId="04E7F9CB" w14:textId="77777777" w:rsidR="00371115" w:rsidRDefault="00360880" w:rsidP="00990FED">
      <w:pPr>
        <w:spacing w:after="106" w:line="259" w:lineRule="auto"/>
        <w:ind w:left="0" w:right="0" w:firstLine="0"/>
        <w:jc w:val="left"/>
      </w:pPr>
      <w:r>
        <w:t xml:space="preserve"> </w:t>
      </w:r>
    </w:p>
    <w:p w14:paraId="5266A292" w14:textId="602212F8" w:rsidR="00371115" w:rsidRDefault="00360880" w:rsidP="00990FED">
      <w:pPr>
        <w:spacing w:after="106" w:line="259" w:lineRule="auto"/>
        <w:ind w:left="-5" w:right="0"/>
        <w:jc w:val="left"/>
      </w:pPr>
      <w:r>
        <w:t>Owen M, Sawa A, Mortensen P</w:t>
      </w:r>
      <w:r w:rsidR="00340BB1">
        <w:t xml:space="preserve"> </w:t>
      </w:r>
      <w:r>
        <w:t>(2016). Schizophrenia. Lancet (London, England), 388, pp</w:t>
      </w:r>
      <w:r>
        <w:t xml:space="preserve"> 86</w:t>
      </w:r>
      <w:r>
        <w:t>-</w:t>
      </w:r>
    </w:p>
    <w:p w14:paraId="4677979D" w14:textId="77777777" w:rsidR="00371115" w:rsidRDefault="00360880" w:rsidP="00990FED">
      <w:pPr>
        <w:spacing w:after="0"/>
        <w:ind w:left="-5" w:right="0"/>
        <w:jc w:val="left"/>
      </w:pPr>
      <w:r>
        <w:t xml:space="preserve">97. Available at: </w:t>
      </w:r>
      <w:hyperlink r:id="rId21">
        <w:r>
          <w:rPr>
            <w:u w:val="single" w:color="000000"/>
          </w:rPr>
          <w:t>https://www.thelancet.com/journals/lancet/article/PIIS0140-6736(15)01121-6/abstract</w:t>
        </w:r>
      </w:hyperlink>
      <w:r>
        <w:t xml:space="preserve"> [Accessed on 13 July 2026] </w:t>
      </w:r>
    </w:p>
    <w:p w14:paraId="750038A6" w14:textId="77777777" w:rsidR="00371115" w:rsidRDefault="00360880" w:rsidP="00990FED">
      <w:pPr>
        <w:spacing w:after="106" w:line="259" w:lineRule="auto"/>
        <w:ind w:left="0" w:right="0" w:firstLine="0"/>
        <w:jc w:val="left"/>
      </w:pPr>
      <w:r>
        <w:t xml:space="preserve"> </w:t>
      </w:r>
    </w:p>
    <w:p w14:paraId="248A379C" w14:textId="77777777" w:rsidR="00371115" w:rsidRDefault="00360880" w:rsidP="00990FED">
      <w:pPr>
        <w:spacing w:after="106" w:line="259" w:lineRule="auto"/>
        <w:ind w:left="-5" w:right="0"/>
        <w:jc w:val="left"/>
      </w:pPr>
      <w:r>
        <w:t xml:space="preserve">Patel K.R, Cherian J, Gohil K, et al (2014) Schizophrenia: Overview and treatment options, P &amp; </w:t>
      </w:r>
    </w:p>
    <w:p w14:paraId="65842686" w14:textId="77777777" w:rsidR="00371115" w:rsidRDefault="00360880" w:rsidP="00990FED">
      <w:pPr>
        <w:ind w:left="-5" w:right="0"/>
        <w:jc w:val="left"/>
      </w:pPr>
      <w:r>
        <w:lastRenderedPageBreak/>
        <w:t xml:space="preserve">T: A Peer-Reviewed Journal for Managed Care and Hospital Formulary Management, 39(9), pp. 638–645. Available at: </w:t>
      </w:r>
      <w:hyperlink r:id="rId22">
        <w:r>
          <w:rPr>
            <w:u w:val="single" w:color="000000"/>
          </w:rPr>
          <w:t>https://pmc.ncbi.nlm.nih.gov/articles/PMC4159061/</w:t>
        </w:r>
      </w:hyperlink>
      <w:r>
        <w:t xml:space="preserve"> [Accessed on 11 July 2026] </w:t>
      </w:r>
    </w:p>
    <w:p w14:paraId="19C6CE21" w14:textId="77777777" w:rsidR="00371115" w:rsidRDefault="00360880" w:rsidP="00990FED">
      <w:pPr>
        <w:spacing w:after="106" w:line="259" w:lineRule="auto"/>
        <w:ind w:left="0" w:right="0" w:firstLine="0"/>
        <w:jc w:val="left"/>
      </w:pPr>
      <w:r>
        <w:t xml:space="preserve"> </w:t>
      </w:r>
    </w:p>
    <w:p w14:paraId="7ADE8D98" w14:textId="77777777" w:rsidR="00371115" w:rsidRDefault="00360880" w:rsidP="00990FED">
      <w:pPr>
        <w:spacing w:after="126" w:line="259" w:lineRule="auto"/>
        <w:ind w:left="-5" w:right="0"/>
        <w:jc w:val="left"/>
      </w:pPr>
      <w:r>
        <w:t xml:space="preserve">Schizophrenia Commission (2012) The </w:t>
      </w:r>
      <w:r>
        <w:t xml:space="preserve">Abandoned Illness: A Report by the Schizophrenia </w:t>
      </w:r>
    </w:p>
    <w:p w14:paraId="46EAF69B" w14:textId="40473B67" w:rsidR="00371115" w:rsidRDefault="00360880" w:rsidP="00990FED">
      <w:pPr>
        <w:tabs>
          <w:tab w:val="center" w:pos="2359"/>
          <w:tab w:val="center" w:pos="3805"/>
          <w:tab w:val="center" w:pos="5184"/>
          <w:tab w:val="center" w:pos="6532"/>
          <w:tab w:val="center" w:pos="7994"/>
          <w:tab w:val="right" w:pos="9360"/>
        </w:tabs>
        <w:spacing w:after="113" w:line="259" w:lineRule="auto"/>
        <w:ind w:left="-15" w:right="0" w:firstLine="0"/>
        <w:jc w:val="left"/>
      </w:pPr>
      <w:r>
        <w:t xml:space="preserve">Commission. </w:t>
      </w:r>
      <w:r>
        <w:t xml:space="preserve">London: </w:t>
      </w:r>
      <w:r>
        <w:t xml:space="preserve">Rethink </w:t>
      </w:r>
      <w:r>
        <w:t xml:space="preserve">Mental </w:t>
      </w:r>
      <w:r>
        <w:tab/>
        <w:t xml:space="preserve">Illness. </w:t>
      </w:r>
      <w:r>
        <w:t xml:space="preserve">Available </w:t>
      </w:r>
      <w:r>
        <w:t xml:space="preserve">at: </w:t>
      </w:r>
    </w:p>
    <w:p w14:paraId="3F0371D9" w14:textId="77777777" w:rsidR="00371115" w:rsidRDefault="00360880" w:rsidP="00990FED">
      <w:pPr>
        <w:spacing w:after="106" w:line="259" w:lineRule="auto"/>
        <w:ind w:left="-5" w:right="0"/>
        <w:jc w:val="left"/>
      </w:pPr>
      <w:hyperlink r:id="rId23">
        <w:r>
          <w:rPr>
            <w:u w:val="single" w:color="000000"/>
          </w:rPr>
          <w:t>https://www.rethink.org/media/2637/the-abandoned-illness-final.pdf</w:t>
        </w:r>
      </w:hyperlink>
      <w:r>
        <w:t xml:space="preserve"> [Accessed on 11 July 2026] </w:t>
      </w:r>
    </w:p>
    <w:p w14:paraId="02336DFF" w14:textId="77777777" w:rsidR="00371115" w:rsidRDefault="00360880" w:rsidP="00990FED">
      <w:pPr>
        <w:spacing w:after="106" w:line="259" w:lineRule="auto"/>
        <w:ind w:left="0" w:right="0" w:firstLine="0"/>
        <w:jc w:val="left"/>
      </w:pPr>
      <w:r>
        <w:t xml:space="preserve"> </w:t>
      </w:r>
    </w:p>
    <w:p w14:paraId="0A0F9327" w14:textId="77777777" w:rsidR="00371115" w:rsidRDefault="00360880" w:rsidP="00990FED">
      <w:pPr>
        <w:ind w:left="-5" w:right="0"/>
        <w:jc w:val="left"/>
      </w:pPr>
      <w:proofErr w:type="spellStart"/>
      <w:r>
        <w:t>Seminog</w:t>
      </w:r>
      <w:proofErr w:type="spellEnd"/>
      <w:r>
        <w:t xml:space="preserve"> O, Hoang U, Goldacre M, et al (2021) National record-linkage study of hospital admissions for schizophrenia in childhood and adolescence in England. European Child &amp; </w:t>
      </w:r>
    </w:p>
    <w:p w14:paraId="128CE589" w14:textId="680B7036" w:rsidR="00371115" w:rsidRDefault="00360880" w:rsidP="00990FED">
      <w:pPr>
        <w:tabs>
          <w:tab w:val="center" w:pos="2173"/>
          <w:tab w:val="center" w:pos="3396"/>
          <w:tab w:val="center" w:pos="4243"/>
          <w:tab w:val="center" w:pos="5182"/>
          <w:tab w:val="center" w:pos="6004"/>
          <w:tab w:val="center" w:pos="6857"/>
          <w:tab w:val="center" w:pos="8117"/>
          <w:tab w:val="right" w:pos="9360"/>
        </w:tabs>
        <w:spacing w:after="113" w:line="259" w:lineRule="auto"/>
        <w:ind w:left="-15" w:right="0" w:firstLine="0"/>
        <w:jc w:val="left"/>
      </w:pPr>
      <w:r>
        <w:t xml:space="preserve">Adolescent </w:t>
      </w:r>
      <w:r>
        <w:t xml:space="preserve">Psychiatry, </w:t>
      </w:r>
      <w:r>
        <w:t xml:space="preserve">31, </w:t>
      </w:r>
      <w:r>
        <w:t>pp.</w:t>
      </w:r>
      <w:r w:rsidR="008E3EB9">
        <w:t xml:space="preserve"> </w:t>
      </w:r>
      <w:r>
        <w:t>1943</w:t>
      </w:r>
      <w:r>
        <w:t xml:space="preserve"> </w:t>
      </w:r>
      <w:r>
        <w:t xml:space="preserve">- </w:t>
      </w:r>
      <w:r>
        <w:t xml:space="preserve">1951. </w:t>
      </w:r>
      <w:r>
        <w:t xml:space="preserve">Available </w:t>
      </w:r>
      <w:r>
        <w:t xml:space="preserve">at: </w:t>
      </w:r>
    </w:p>
    <w:p w14:paraId="424E833D" w14:textId="77777777" w:rsidR="00371115" w:rsidRDefault="00360880" w:rsidP="00990FED">
      <w:pPr>
        <w:spacing w:after="106" w:line="259" w:lineRule="auto"/>
        <w:ind w:left="-5" w:right="0"/>
        <w:jc w:val="left"/>
      </w:pPr>
      <w:hyperlink r:id="rId24">
        <w:r>
          <w:rPr>
            <w:u w:val="single" w:color="000000"/>
          </w:rPr>
          <w:t>https://pubmed.ncbi.nlm.nih.gov/34143303/</w:t>
        </w:r>
      </w:hyperlink>
      <w:r>
        <w:t xml:space="preserve"> [Accessed on 1 July 2026] </w:t>
      </w:r>
    </w:p>
    <w:p w14:paraId="590D9AE1" w14:textId="77777777" w:rsidR="00371115" w:rsidRDefault="00360880" w:rsidP="00990FED">
      <w:pPr>
        <w:spacing w:after="106" w:line="259" w:lineRule="auto"/>
        <w:ind w:left="0" w:right="0" w:firstLine="0"/>
        <w:jc w:val="left"/>
      </w:pPr>
      <w:r>
        <w:t xml:space="preserve"> </w:t>
      </w:r>
    </w:p>
    <w:p w14:paraId="79FB987B" w14:textId="77777777" w:rsidR="00371115" w:rsidRDefault="00360880" w:rsidP="00990FED">
      <w:pPr>
        <w:ind w:left="-5" w:right="0"/>
        <w:jc w:val="left"/>
      </w:pPr>
      <w:r>
        <w:t xml:space="preserve">The Equality Act 2010: Guidance on matters to be </w:t>
      </w:r>
      <w:proofErr w:type="gramStart"/>
      <w:r>
        <w:t>taken into account</w:t>
      </w:r>
      <w:proofErr w:type="gramEnd"/>
      <w:r>
        <w:t xml:space="preserve"> in determining questions relating to the definition of disability. Department for Work and Pensions and Office for Disability </w:t>
      </w:r>
    </w:p>
    <w:p w14:paraId="4415925B" w14:textId="3514BDAD" w:rsidR="00371115" w:rsidRDefault="00360880" w:rsidP="00990FED">
      <w:pPr>
        <w:tabs>
          <w:tab w:val="center" w:pos="2686"/>
          <w:tab w:val="center" w:pos="6922"/>
          <w:tab w:val="right" w:pos="9360"/>
        </w:tabs>
        <w:spacing w:after="113" w:line="259" w:lineRule="auto"/>
        <w:ind w:left="-15" w:right="0" w:firstLine="0"/>
        <w:jc w:val="left"/>
      </w:pPr>
      <w:r>
        <w:t xml:space="preserve">Issues </w:t>
      </w:r>
      <w:r>
        <w:t>(2011</w:t>
      </w:r>
      <w:r w:rsidR="00777610">
        <w:t>) Available</w:t>
      </w:r>
      <w:r>
        <w:t xml:space="preserve"> </w:t>
      </w:r>
      <w:r>
        <w:t xml:space="preserve">at: </w:t>
      </w:r>
    </w:p>
    <w:p w14:paraId="0A9C87A7" w14:textId="77777777" w:rsidR="00371115" w:rsidRDefault="00360880" w:rsidP="00990FED">
      <w:pPr>
        <w:spacing w:after="0"/>
        <w:ind w:left="0" w:right="0" w:firstLine="0"/>
        <w:jc w:val="left"/>
      </w:pPr>
      <w:hyperlink r:id="rId25">
        <w:r>
          <w:rPr>
            <w:u w:val="single" w:color="000000"/>
          </w:rPr>
          <w:t xml:space="preserve">https://www.gov.uk/government/publications/equality-act-guidance/disability-equality-act-2010-g </w:t>
        </w:r>
      </w:hyperlink>
      <w:hyperlink r:id="rId26">
        <w:r>
          <w:rPr>
            <w:u w:val="single" w:color="000000"/>
          </w:rPr>
          <w:t>uidance-on-matters-to-be-taken-into-account-in-determining-questions-relating-to-the-definition</w:t>
        </w:r>
      </w:hyperlink>
      <w:hyperlink r:id="rId27">
        <w:r>
          <w:rPr>
            <w:u w:val="single" w:color="000000"/>
          </w:rPr>
          <w:t>of-disability-html</w:t>
        </w:r>
      </w:hyperlink>
      <w:r>
        <w:t xml:space="preserve"> [Accessed on 8 July 2026] </w:t>
      </w:r>
    </w:p>
    <w:p w14:paraId="320CB5EF" w14:textId="77777777" w:rsidR="00371115" w:rsidRDefault="00360880" w:rsidP="00990FED">
      <w:pPr>
        <w:spacing w:after="106" w:line="259" w:lineRule="auto"/>
        <w:ind w:left="0" w:right="0" w:firstLine="0"/>
        <w:jc w:val="left"/>
      </w:pPr>
      <w:r>
        <w:t xml:space="preserve"> </w:t>
      </w:r>
    </w:p>
    <w:p w14:paraId="2CAC685E" w14:textId="77777777" w:rsidR="00371115" w:rsidRDefault="00360880" w:rsidP="00990FED">
      <w:pPr>
        <w:ind w:left="-5" w:right="0"/>
        <w:jc w:val="left"/>
      </w:pPr>
      <w:proofErr w:type="spellStart"/>
      <w:r>
        <w:t>Ventriglio</w:t>
      </w:r>
      <w:proofErr w:type="spellEnd"/>
      <w:r>
        <w:t xml:space="preserve"> A, Ricci F, Magnifico G, et al (2020). Psychosocial interventions in schizophrenia: Focus on guidelines. International Journal of Social Psychiatry, 66, pp. 735 - 747. Available at: </w:t>
      </w:r>
    </w:p>
    <w:p w14:paraId="6D2CB01E" w14:textId="77777777" w:rsidR="00371115" w:rsidRDefault="00360880" w:rsidP="00990FED">
      <w:pPr>
        <w:spacing w:after="106" w:line="259" w:lineRule="auto"/>
        <w:ind w:left="-5" w:right="0"/>
        <w:jc w:val="left"/>
      </w:pPr>
      <w:hyperlink r:id="rId28">
        <w:r>
          <w:rPr>
            <w:u w:val="single" w:color="000000"/>
          </w:rPr>
          <w:t>https://pubmed.ncbi.nlm.nih.gov/32597274/</w:t>
        </w:r>
      </w:hyperlink>
      <w:r>
        <w:t xml:space="preserve"> [Accessed on 1 July 2026] </w:t>
      </w:r>
    </w:p>
    <w:p w14:paraId="666D6429" w14:textId="77777777" w:rsidR="00371115" w:rsidRDefault="00360880" w:rsidP="00990FED">
      <w:pPr>
        <w:spacing w:after="106" w:line="259" w:lineRule="auto"/>
        <w:ind w:left="0" w:right="0" w:firstLine="0"/>
        <w:jc w:val="left"/>
      </w:pPr>
      <w:r>
        <w:t xml:space="preserve"> </w:t>
      </w:r>
    </w:p>
    <w:p w14:paraId="0DA85D14" w14:textId="77777777" w:rsidR="00371115" w:rsidRDefault="00360880" w:rsidP="00990FED">
      <w:pPr>
        <w:ind w:left="-5" w:right="0"/>
        <w:jc w:val="left"/>
      </w:pPr>
      <w:proofErr w:type="spellStart"/>
      <w:r>
        <w:t>Woolway</w:t>
      </w:r>
      <w:proofErr w:type="spellEnd"/>
      <w:r>
        <w:t xml:space="preserve"> G, Legge S, </w:t>
      </w:r>
      <w:proofErr w:type="spellStart"/>
      <w:r>
        <w:t>Lynham</w:t>
      </w:r>
      <w:proofErr w:type="spellEnd"/>
      <w:r>
        <w:t xml:space="preserve"> A.J, et al (2023) Assessing the validity of a self-reported clinical diagnosis of schizophrenia. Schizophrenia, 10. Available at: </w:t>
      </w:r>
    </w:p>
    <w:p w14:paraId="0F077620" w14:textId="77777777" w:rsidR="00371115" w:rsidRDefault="00360880" w:rsidP="00990FED">
      <w:pPr>
        <w:spacing w:after="106" w:line="259" w:lineRule="auto"/>
        <w:ind w:left="-5" w:right="0"/>
        <w:jc w:val="left"/>
      </w:pPr>
      <w:hyperlink r:id="rId29">
        <w:r>
          <w:rPr>
            <w:u w:val="single" w:color="000000"/>
          </w:rPr>
          <w:t>https://www.nature.com/articles/s41537-024-00526-5</w:t>
        </w:r>
      </w:hyperlink>
      <w:r>
        <w:t xml:space="preserve"> [Accessed on 7 July 2026] </w:t>
      </w:r>
    </w:p>
    <w:p w14:paraId="2C4B6365" w14:textId="77777777" w:rsidR="00371115" w:rsidRDefault="00360880" w:rsidP="00990FED">
      <w:pPr>
        <w:spacing w:after="106" w:line="259" w:lineRule="auto"/>
        <w:ind w:left="0" w:right="0" w:firstLine="0"/>
        <w:jc w:val="left"/>
      </w:pPr>
      <w:r>
        <w:t xml:space="preserve"> </w:t>
      </w:r>
    </w:p>
    <w:p w14:paraId="6330F541" w14:textId="77777777" w:rsidR="00371115" w:rsidRDefault="00360880" w:rsidP="00990FED">
      <w:pPr>
        <w:ind w:left="-5" w:right="0"/>
        <w:jc w:val="left"/>
      </w:pPr>
      <w:r>
        <w:t xml:space="preserve">World Health Organization (2024) International Classification of Diseases </w:t>
      </w:r>
      <w:r>
        <w:t xml:space="preserve">11th Revision (ICD-11): Mortality and Morbidity Statistics (MMS), Chapter 6. 2024 release. Geneva: World Health Organization. Available at: </w:t>
      </w:r>
      <w:hyperlink r:id="rId30" w:anchor="405565289">
        <w:r>
          <w:rPr>
            <w:u w:val="single" w:color="000000"/>
          </w:rPr>
          <w:t>https://icd.who.int/browse/2024-01/mms/en#405565289</w:t>
        </w:r>
      </w:hyperlink>
      <w:r>
        <w:t xml:space="preserve"> </w:t>
      </w:r>
    </w:p>
    <w:p w14:paraId="683D971A" w14:textId="77777777" w:rsidR="00371115" w:rsidRDefault="00360880" w:rsidP="00990FED">
      <w:pPr>
        <w:spacing w:line="259" w:lineRule="auto"/>
        <w:ind w:left="-5" w:right="0"/>
        <w:jc w:val="left"/>
      </w:pPr>
      <w:r>
        <w:t xml:space="preserve">[Accessed on 4 July 2026] </w:t>
      </w:r>
    </w:p>
    <w:sectPr w:rsidR="00371115">
      <w:footerReference w:type="even" r:id="rId31"/>
      <w:footerReference w:type="default" r:id="rId32"/>
      <w:footerReference w:type="first" r:id="rId33"/>
      <w:pgSz w:w="12240" w:h="15840"/>
      <w:pgMar w:top="1486" w:right="1440" w:bottom="1245" w:left="1440" w:header="720" w:footer="75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509C2" w14:textId="77777777" w:rsidR="00360880" w:rsidRDefault="00360880">
      <w:pPr>
        <w:spacing w:after="0" w:line="240" w:lineRule="auto"/>
      </w:pPr>
      <w:r>
        <w:separator/>
      </w:r>
    </w:p>
  </w:endnote>
  <w:endnote w:type="continuationSeparator" w:id="0">
    <w:p w14:paraId="7692D4E8" w14:textId="77777777" w:rsidR="00360880" w:rsidRDefault="00360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E38C2D" w14:textId="77777777" w:rsidR="00371115" w:rsidRDefault="00360880">
    <w:pPr>
      <w:spacing w:after="0" w:line="259" w:lineRule="auto"/>
      <w:ind w:left="0" w:right="0" w:firstLine="0"/>
      <w:jc w:val="right"/>
    </w:pPr>
    <w:r>
      <w:fldChar w:fldCharType="begin"/>
    </w:r>
    <w:r>
      <w:instrText xml:space="preserve"> PAGE   \* MERGEFORMAT </w:instrText>
    </w:r>
    <w:r>
      <w:fldChar w:fldCharType="separate"/>
    </w:r>
    <w:r>
      <w:t>1</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4BB82E" w14:textId="77777777" w:rsidR="00371115" w:rsidRDefault="00360880">
    <w:pPr>
      <w:spacing w:after="0" w:line="259" w:lineRule="auto"/>
      <w:ind w:left="0" w:right="0" w:firstLine="0"/>
      <w:jc w:val="right"/>
    </w:pPr>
    <w:r>
      <w:fldChar w:fldCharType="begin"/>
    </w:r>
    <w:r>
      <w:instrText xml:space="preserve"> PAGE   \* MERGEFORMAT </w:instrText>
    </w:r>
    <w:r>
      <w:fldChar w:fldCharType="separate"/>
    </w:r>
    <w:r>
      <w:t>1</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C4A5C5" w14:textId="77777777" w:rsidR="00371115" w:rsidRDefault="00360880">
    <w:pPr>
      <w:spacing w:after="0" w:line="259" w:lineRule="auto"/>
      <w:ind w:left="0" w:right="0" w:firstLine="0"/>
      <w:jc w:val="right"/>
    </w:pPr>
    <w:r>
      <w:fldChar w:fldCharType="begin"/>
    </w:r>
    <w:r>
      <w:instrText xml:space="preserve"> PAGE   \* MERGEFORMAT </w:instrText>
    </w:r>
    <w:r>
      <w:fldChar w:fldCharType="separate"/>
    </w:r>
    <w:r>
      <w:t>1</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BF6BF" w14:textId="77777777" w:rsidR="00360880" w:rsidRDefault="00360880">
      <w:pPr>
        <w:spacing w:after="0" w:line="240" w:lineRule="auto"/>
      </w:pPr>
      <w:r>
        <w:separator/>
      </w:r>
    </w:p>
  </w:footnote>
  <w:footnote w:type="continuationSeparator" w:id="0">
    <w:p w14:paraId="2C116D10" w14:textId="77777777" w:rsidR="00360880" w:rsidRDefault="003608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1115"/>
    <w:rsid w:val="00031E87"/>
    <w:rsid w:val="000513A1"/>
    <w:rsid w:val="000526A3"/>
    <w:rsid w:val="0008255A"/>
    <w:rsid w:val="00172199"/>
    <w:rsid w:val="00174DC1"/>
    <w:rsid w:val="001F7978"/>
    <w:rsid w:val="002C68F5"/>
    <w:rsid w:val="00340BB1"/>
    <w:rsid w:val="003504FC"/>
    <w:rsid w:val="00357574"/>
    <w:rsid w:val="00360880"/>
    <w:rsid w:val="00371115"/>
    <w:rsid w:val="0042737E"/>
    <w:rsid w:val="00452E4A"/>
    <w:rsid w:val="00452FAE"/>
    <w:rsid w:val="00461405"/>
    <w:rsid w:val="004C2991"/>
    <w:rsid w:val="004C7F8F"/>
    <w:rsid w:val="004D0E58"/>
    <w:rsid w:val="005141BC"/>
    <w:rsid w:val="006126B8"/>
    <w:rsid w:val="00657C74"/>
    <w:rsid w:val="00720927"/>
    <w:rsid w:val="00751277"/>
    <w:rsid w:val="00777610"/>
    <w:rsid w:val="00851E17"/>
    <w:rsid w:val="00896C2E"/>
    <w:rsid w:val="008B51AE"/>
    <w:rsid w:val="008C7757"/>
    <w:rsid w:val="008E3818"/>
    <w:rsid w:val="008E3EB9"/>
    <w:rsid w:val="0091336D"/>
    <w:rsid w:val="00930160"/>
    <w:rsid w:val="00977793"/>
    <w:rsid w:val="00990FED"/>
    <w:rsid w:val="009A3F48"/>
    <w:rsid w:val="009D2018"/>
    <w:rsid w:val="009D3BDE"/>
    <w:rsid w:val="00A41BBE"/>
    <w:rsid w:val="00A46005"/>
    <w:rsid w:val="00AC35E3"/>
    <w:rsid w:val="00AC7B27"/>
    <w:rsid w:val="00B030C7"/>
    <w:rsid w:val="00B04D94"/>
    <w:rsid w:val="00CE4D58"/>
    <w:rsid w:val="00D277DC"/>
    <w:rsid w:val="00EA7195"/>
    <w:rsid w:val="00ED5A90"/>
    <w:rsid w:val="00FB45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EC589"/>
  <w15:docId w15:val="{1F787A6B-2C3D-4014-B734-90D68B732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0" w:lineRule="auto"/>
      <w:ind w:left="10" w:right="3" w:hanging="10"/>
      <w:jc w:val="both"/>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7/12/notes/division/3" TargetMode="External"/><Relationship Id="rId18" Type="http://schemas.openxmlformats.org/officeDocument/2006/relationships/hyperlink" Target="https://webarchive.nationalarchives.gov.uk/ukgwa/20250511091243/https://www.longtermplan.nhs.uk/" TargetMode="External"/><Relationship Id="rId26" Type="http://schemas.openxmlformats.org/officeDocument/2006/relationships/hyperlink" Target="https://www.gov.uk/government/publications/equality-act-guidance/disability-equality-act-2010-guidance-on-matters-to-be-taken-into-account-in-determining-questions-relating-to-the-definition-of-disability-html" TargetMode="External"/><Relationship Id="rId3" Type="http://schemas.openxmlformats.org/officeDocument/2006/relationships/webSettings" Target="webSettings.xml"/><Relationship Id="rId21" Type="http://schemas.openxmlformats.org/officeDocument/2006/relationships/hyperlink" Target="https://www.thelancet.com/journals/lancet/article/PIIS0140-6736(15)01121-6/abstract" TargetMode="External"/><Relationship Id="rId34" Type="http://schemas.openxmlformats.org/officeDocument/2006/relationships/fontTable" Target="fontTable.xml"/><Relationship Id="rId7" Type="http://schemas.openxmlformats.org/officeDocument/2006/relationships/hyperlink" Target="https://pmc.ncbi.nlm.nih.gov/articles/PMC12667222/" TargetMode="External"/><Relationship Id="rId12" Type="http://schemas.openxmlformats.org/officeDocument/2006/relationships/hyperlink" Target="https://www.bmj.com/content/372/bmj.n1" TargetMode="External"/><Relationship Id="rId17" Type="http://schemas.openxmlformats.org/officeDocument/2006/relationships/hyperlink" Target="https://webarchive.nationalarchives.gov.uk/ukgwa/20250511091243/https://www.longtermplan.nhs.uk/" TargetMode="External"/><Relationship Id="rId25" Type="http://schemas.openxmlformats.org/officeDocument/2006/relationships/hyperlink" Target="https://www.gov.uk/government/publications/equality-act-guidance/disability-equality-act-2010-guidance-on-matters-to-be-taken-into-account-in-determining-questions-relating-to-the-definition-of-disability-html" TargetMode="External"/><Relationship Id="rId33"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www.nice.org.uk/guidance/cg178" TargetMode="External"/><Relationship Id="rId20" Type="http://schemas.openxmlformats.org/officeDocument/2006/relationships/hyperlink" Target="https://www.nice.org.uk/guidance/cg178" TargetMode="External"/><Relationship Id="rId29" Type="http://schemas.openxmlformats.org/officeDocument/2006/relationships/hyperlink" Target="https://www.nature.com/articles/s41537-024-00526-5" TargetMode="External"/><Relationship Id="rId1" Type="http://schemas.openxmlformats.org/officeDocument/2006/relationships/styles" Target="styles.xml"/><Relationship Id="rId6" Type="http://schemas.openxmlformats.org/officeDocument/2006/relationships/hyperlink" Target="https://link.springer.com/article/10.1007/s00210-025-04351-0" TargetMode="External"/><Relationship Id="rId11" Type="http://schemas.openxmlformats.org/officeDocument/2006/relationships/hyperlink" Target="https://www.ncbi.nlm.nih.gov/books/NBK539864/" TargetMode="External"/><Relationship Id="rId24" Type="http://schemas.openxmlformats.org/officeDocument/2006/relationships/hyperlink" Target="https://pubmed.ncbi.nlm.nih.gov/34143303/"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frontiersin.org/journals/psychiatry/articles/10.3389/fpsyt.2017.00100/full" TargetMode="External"/><Relationship Id="rId23" Type="http://schemas.openxmlformats.org/officeDocument/2006/relationships/hyperlink" Target="https://www.rethink.org/media/2637/the-abandoned-illness-final.pdf" TargetMode="External"/><Relationship Id="rId28" Type="http://schemas.openxmlformats.org/officeDocument/2006/relationships/hyperlink" Target="https://pubmed.ncbi.nlm.nih.gov/32597274/" TargetMode="External"/><Relationship Id="rId10" Type="http://schemas.openxmlformats.org/officeDocument/2006/relationships/hyperlink" Target="https://pubmed.ncbi.nlm.nih.gov/33370728/" TargetMode="External"/><Relationship Id="rId19" Type="http://schemas.openxmlformats.org/officeDocument/2006/relationships/hyperlink" Target="https://www.nhs.uk/mental-health/conditions/schizophrenia/overview/"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cambridge.org/core/journals/psychiatric-bulletin/article/conspiracy-of-silence-telling-patients-with-schizophrenia-their-diagnosis/185923831372E04DC770D69157D9A8A3" TargetMode="External"/><Relationship Id="rId14" Type="http://schemas.openxmlformats.org/officeDocument/2006/relationships/hyperlink" Target="https://www.thelancet.com/journals/eclinm/article/PIIS2589-5370(23)00312-7/fulltext" TargetMode="External"/><Relationship Id="rId22" Type="http://schemas.openxmlformats.org/officeDocument/2006/relationships/hyperlink" Target="https://pmc.ncbi.nlm.nih.gov/articles/PMC4159061/" TargetMode="External"/><Relationship Id="rId27" Type="http://schemas.openxmlformats.org/officeDocument/2006/relationships/hyperlink" Target="https://www.gov.uk/government/publications/equality-act-guidance/disability-equality-act-2010-guidance-on-matters-to-be-taken-into-account-in-determining-questions-relating-to-the-definition-of-disability-html" TargetMode="External"/><Relationship Id="rId30" Type="http://schemas.openxmlformats.org/officeDocument/2006/relationships/hyperlink" Target="https://icd.who.int/browse/2024-01/mms/en" TargetMode="External"/><Relationship Id="rId35" Type="http://schemas.openxmlformats.org/officeDocument/2006/relationships/theme" Target="theme/theme1.xml"/><Relationship Id="rId8" Type="http://schemas.openxmlformats.org/officeDocument/2006/relationships/hyperlink" Target="https://www.cambridge.org/core/journals/psychiatric-bulletin/article/conspiracy-of-silence-telling-patients-with-schizophrenia-their-diagnosis/185923831372E04DC770D69157D9A8A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10</Pages>
  <Words>3574</Words>
  <Characters>20372</Characters>
  <Application>Microsoft Office Word</Application>
  <DocSecurity>0</DocSecurity>
  <Lines>169</Lines>
  <Paragraphs>47</Paragraphs>
  <ScaleCrop>false</ScaleCrop>
  <Company/>
  <LinksUpToDate>false</LinksUpToDate>
  <CharactersWithSpaces>23899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kamran 20/7</dc:title>
  <dc:subject/>
  <dc:creator>Humaira Bashir</dc:creator>
  <cp:keywords/>
  <cp:lastModifiedBy>Humaira Bashir</cp:lastModifiedBy>
  <cp:revision>76</cp:revision>
  <dcterms:created xsi:type="dcterms:W3CDTF">2026-07-20T06:29:00Z</dcterms:created>
  <dcterms:modified xsi:type="dcterms:W3CDTF">2026-07-20T07:08:00Z</dcterms:modified>
</cp:coreProperties>
</file>