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B443BA" w14:textId="0E34F9FA" w:rsidR="004E369D" w:rsidRDefault="19461671" w:rsidP="08EA4966">
      <w:pPr>
        <w:spacing w:line="360" w:lineRule="auto"/>
        <w:rPr>
          <w:rFonts w:ascii="Arial Nova" w:eastAsia="Arial Nova" w:hAnsi="Arial Nova" w:cs="Arial Nova"/>
          <w:color w:val="000000" w:themeColor="text1"/>
          <w:sz w:val="22"/>
          <w:szCs w:val="22"/>
        </w:rPr>
      </w:pPr>
      <w:r w:rsidRPr="08EA4966">
        <w:rPr>
          <w:rFonts w:ascii="Arial Nova" w:eastAsia="Arial Nova" w:hAnsi="Arial Nova" w:cs="Arial Nova"/>
          <w:color w:val="000000" w:themeColor="text1"/>
          <w:sz w:val="22"/>
          <w:szCs w:val="22"/>
        </w:rPr>
        <w:t xml:space="preserve">Name: Aida Jabbarinasab </w:t>
      </w:r>
    </w:p>
    <w:p w14:paraId="138D00F0" w14:textId="1FD53202" w:rsidR="004E369D" w:rsidRDefault="19461671" w:rsidP="08EA4966">
      <w:pPr>
        <w:spacing w:line="360" w:lineRule="auto"/>
        <w:rPr>
          <w:rFonts w:ascii="Arial Nova" w:eastAsia="Arial Nova" w:hAnsi="Arial Nova" w:cs="Arial Nova"/>
          <w:color w:val="000000" w:themeColor="text1"/>
          <w:sz w:val="22"/>
          <w:szCs w:val="22"/>
        </w:rPr>
      </w:pPr>
      <w:r w:rsidRPr="08EA4966">
        <w:rPr>
          <w:rFonts w:ascii="Arial Nova" w:eastAsia="Arial Nova" w:hAnsi="Arial Nova" w:cs="Arial Nova"/>
          <w:color w:val="000000" w:themeColor="text1"/>
          <w:sz w:val="22"/>
          <w:szCs w:val="22"/>
        </w:rPr>
        <w:t xml:space="preserve">Student ID: 2522217 </w:t>
      </w:r>
    </w:p>
    <w:p w14:paraId="18CF14C9" w14:textId="05680ACF" w:rsidR="004E369D" w:rsidRDefault="19461671" w:rsidP="08EA4966">
      <w:pPr>
        <w:spacing w:line="360" w:lineRule="auto"/>
        <w:rPr>
          <w:rFonts w:ascii="Arial Nova" w:eastAsia="Arial Nova" w:hAnsi="Arial Nova" w:cs="Arial Nova"/>
          <w:color w:val="000000" w:themeColor="text1"/>
          <w:sz w:val="22"/>
          <w:szCs w:val="22"/>
        </w:rPr>
      </w:pPr>
      <w:r w:rsidRPr="08EA4966">
        <w:rPr>
          <w:rFonts w:ascii="Arial Nova" w:eastAsia="Arial Nova" w:hAnsi="Arial Nova" w:cs="Arial Nova"/>
          <w:color w:val="000000" w:themeColor="text1"/>
          <w:sz w:val="22"/>
          <w:szCs w:val="22"/>
        </w:rPr>
        <w:t>Module code: LCHS4009</w:t>
      </w:r>
    </w:p>
    <w:p w14:paraId="7F65934F" w14:textId="2C9F4E65" w:rsidR="004E369D" w:rsidRDefault="3B39984D" w:rsidP="125E89F6">
      <w:pPr>
        <w:spacing w:line="360" w:lineRule="auto"/>
        <w:rPr>
          <w:rFonts w:ascii="Arial Nova" w:eastAsia="Arial Nova" w:hAnsi="Arial Nova" w:cs="Arial Nova"/>
          <w:color w:val="000000" w:themeColor="text1"/>
          <w:sz w:val="22"/>
          <w:szCs w:val="22"/>
        </w:rPr>
      </w:pPr>
      <w:r w:rsidRPr="125E89F6">
        <w:rPr>
          <w:rFonts w:ascii="Arial Nova" w:eastAsia="Arial Nova" w:hAnsi="Arial Nova" w:cs="Arial Nova"/>
          <w:color w:val="000000" w:themeColor="text1"/>
          <w:sz w:val="22"/>
          <w:szCs w:val="22"/>
        </w:rPr>
        <w:t xml:space="preserve">Module: </w:t>
      </w:r>
      <w:r w:rsidR="541D461E" w:rsidRPr="125E89F6">
        <w:rPr>
          <w:rFonts w:ascii="Arial Nova" w:eastAsia="Arial Nova" w:hAnsi="Arial Nova" w:cs="Arial Nova"/>
          <w:color w:val="000000" w:themeColor="text1"/>
          <w:sz w:val="22"/>
          <w:szCs w:val="22"/>
        </w:rPr>
        <w:t>Personal Development Portfolio</w:t>
      </w:r>
      <w:r w:rsidRPr="125E89F6">
        <w:rPr>
          <w:rFonts w:ascii="Arial Nova" w:eastAsia="Arial Nova" w:hAnsi="Arial Nova" w:cs="Arial Nova"/>
          <w:color w:val="000000" w:themeColor="text1"/>
          <w:sz w:val="22"/>
          <w:szCs w:val="22"/>
        </w:rPr>
        <w:t xml:space="preserve"> </w:t>
      </w:r>
    </w:p>
    <w:p w14:paraId="59F71E97" w14:textId="20D448B1" w:rsidR="004E369D" w:rsidRDefault="3B39984D" w:rsidP="08EA4966">
      <w:pPr>
        <w:spacing w:line="360" w:lineRule="auto"/>
      </w:pPr>
      <w:r w:rsidRPr="125E89F6">
        <w:rPr>
          <w:rFonts w:ascii="Arial Nova" w:eastAsia="Arial Nova" w:hAnsi="Arial Nova" w:cs="Arial Nova"/>
          <w:color w:val="000000" w:themeColor="text1"/>
          <w:sz w:val="22"/>
          <w:szCs w:val="22"/>
        </w:rPr>
        <w:t xml:space="preserve">Lecture: </w:t>
      </w:r>
      <w:r w:rsidR="7C70B66E" w:rsidRPr="125E89F6">
        <w:rPr>
          <w:rFonts w:ascii="Arial Nova" w:eastAsia="Arial Nova" w:hAnsi="Arial Nova" w:cs="Arial Nova"/>
          <w:color w:val="000000" w:themeColor="text1"/>
          <w:sz w:val="22"/>
          <w:szCs w:val="22"/>
        </w:rPr>
        <w:t>Olubukola Adegbite</w:t>
      </w:r>
    </w:p>
    <w:p w14:paraId="301255CB" w14:textId="4D28D9C3" w:rsidR="125E89F6" w:rsidRDefault="125E89F6">
      <w:r>
        <w:br w:type="page"/>
      </w:r>
    </w:p>
    <w:p w14:paraId="10853BA6" w14:textId="59D3847F" w:rsidR="1B05270E" w:rsidRDefault="1B05270E" w:rsidP="125E89F6">
      <w:pPr>
        <w:spacing w:line="360" w:lineRule="auto"/>
      </w:pPr>
      <w:r w:rsidRPr="125E89F6">
        <w:rPr>
          <w:rFonts w:ascii="Arial Nova" w:eastAsia="Arial Nova" w:hAnsi="Arial Nova" w:cs="Arial Nova"/>
          <w:b/>
          <w:bCs/>
          <w:color w:val="000000" w:themeColor="text1"/>
          <w:sz w:val="22"/>
          <w:szCs w:val="22"/>
        </w:rPr>
        <w:lastRenderedPageBreak/>
        <w:t>Current Job Vacancy</w:t>
      </w:r>
      <w:r>
        <w:br/>
      </w:r>
      <w:r>
        <w:br/>
      </w:r>
      <w:r w:rsidRPr="125E89F6">
        <w:rPr>
          <w:rFonts w:ascii="Arial Nova" w:eastAsia="Arial Nova" w:hAnsi="Arial Nova" w:cs="Arial Nova"/>
          <w:b/>
          <w:bCs/>
          <w:color w:val="000000" w:themeColor="text1"/>
          <w:sz w:val="22"/>
          <w:szCs w:val="22"/>
        </w:rPr>
        <w:t>Job Vacancy Detail</w:t>
      </w:r>
      <w:r w:rsidRPr="125E89F6">
        <w:rPr>
          <w:rFonts w:ascii="Arial Nova" w:eastAsia="Arial Nova" w:hAnsi="Arial Nova" w:cs="Arial Nova"/>
          <w:color w:val="000000" w:themeColor="text1"/>
          <w:sz w:val="22"/>
          <w:szCs w:val="22"/>
        </w:rPr>
        <w:t>s</w:t>
      </w:r>
      <w:r>
        <w:br/>
      </w:r>
      <w:r>
        <w:br/>
      </w:r>
      <w:r w:rsidRPr="125E89F6">
        <w:rPr>
          <w:rFonts w:ascii="Arial Nova" w:eastAsia="Arial Nova" w:hAnsi="Arial Nova" w:cs="Arial Nova"/>
          <w:color w:val="000000" w:themeColor="text1"/>
          <w:sz w:val="22"/>
          <w:szCs w:val="22"/>
        </w:rPr>
        <w:t>Job Title: Community Support Worker – Mental Health</w:t>
      </w:r>
      <w:r>
        <w:br/>
      </w:r>
      <w:r w:rsidRPr="125E89F6">
        <w:rPr>
          <w:rFonts w:ascii="Arial Nova" w:eastAsia="Arial Nova" w:hAnsi="Arial Nova" w:cs="Arial Nova"/>
          <w:color w:val="000000" w:themeColor="text1"/>
          <w:sz w:val="22"/>
          <w:szCs w:val="22"/>
        </w:rPr>
        <w:t>Employer: Cornwall Partnership NHS Foundation Trust</w:t>
      </w:r>
      <w:r>
        <w:br/>
      </w:r>
      <w:r w:rsidRPr="125E89F6">
        <w:rPr>
          <w:rFonts w:ascii="Arial Nova" w:eastAsia="Arial Nova" w:hAnsi="Arial Nova" w:cs="Arial Nova"/>
          <w:color w:val="000000" w:themeColor="text1"/>
          <w:sz w:val="22"/>
          <w:szCs w:val="22"/>
        </w:rPr>
        <w:t>Location: Bodmin, Cornwall, England</w:t>
      </w:r>
      <w:r>
        <w:br/>
      </w:r>
      <w:r w:rsidRPr="125E89F6">
        <w:rPr>
          <w:rFonts w:ascii="Arial Nova" w:eastAsia="Arial Nova" w:hAnsi="Arial Nova" w:cs="Arial Nova"/>
          <w:color w:val="000000" w:themeColor="text1"/>
          <w:sz w:val="22"/>
          <w:szCs w:val="22"/>
        </w:rPr>
        <w:t>Contract Type: Permanent</w:t>
      </w:r>
      <w:r>
        <w:br/>
      </w:r>
      <w:r w:rsidRPr="125E89F6">
        <w:rPr>
          <w:rFonts w:ascii="Arial Nova" w:eastAsia="Arial Nova" w:hAnsi="Arial Nova" w:cs="Arial Nova"/>
          <w:color w:val="000000" w:themeColor="text1"/>
          <w:sz w:val="22"/>
          <w:szCs w:val="22"/>
        </w:rPr>
        <w:t xml:space="preserve">Salary: £25,760–£27,476 </w:t>
      </w:r>
      <w:r w:rsidR="1E4F27E3" w:rsidRPr="125E89F6">
        <w:rPr>
          <w:rFonts w:ascii="Arial Nova" w:eastAsia="Arial Nova" w:hAnsi="Arial Nova" w:cs="Arial Nova"/>
          <w:color w:val="000000" w:themeColor="text1"/>
          <w:sz w:val="22"/>
          <w:szCs w:val="22"/>
        </w:rPr>
        <w:t>a year</w:t>
      </w:r>
      <w:r>
        <w:br/>
      </w:r>
      <w:r w:rsidRPr="125E89F6">
        <w:rPr>
          <w:rFonts w:ascii="Arial Nova" w:eastAsia="Arial Nova" w:hAnsi="Arial Nova" w:cs="Arial Nova"/>
          <w:b/>
          <w:bCs/>
          <w:color w:val="000000" w:themeColor="text1"/>
          <w:sz w:val="22"/>
          <w:szCs w:val="22"/>
        </w:rPr>
        <w:t>Job Summary</w:t>
      </w:r>
      <w:r>
        <w:br/>
      </w:r>
      <w:r w:rsidRPr="125E89F6">
        <w:rPr>
          <w:rFonts w:ascii="Arial Nova" w:eastAsia="Arial Nova" w:hAnsi="Arial Nova" w:cs="Arial Nova"/>
          <w:color w:val="000000" w:themeColor="text1"/>
          <w:sz w:val="22"/>
          <w:szCs w:val="22"/>
        </w:rPr>
        <w:t xml:space="preserve">The Community Support Worker – Mental Health role involves supporting individuals with mental health needs to live as independently as possible within the community. The successful candidate will work as part of a multidisciplinary team, assisting service users with daily living activities, promoting recovery, maintaining accurate records, communicating effectively with colleagues, and delivering person-centred care in accordance with NHS values and safeguarding policies. </w:t>
      </w:r>
      <w:r>
        <w:br/>
      </w:r>
      <w:r>
        <w:br/>
      </w:r>
      <w:r w:rsidRPr="125E89F6">
        <w:rPr>
          <w:rFonts w:ascii="Arial Nova" w:eastAsia="Arial Nova" w:hAnsi="Arial Nova" w:cs="Arial Nova"/>
          <w:b/>
          <w:bCs/>
          <w:color w:val="000000" w:themeColor="text1"/>
          <w:sz w:val="22"/>
          <w:szCs w:val="22"/>
        </w:rPr>
        <w:t>Essential Skills and Qualitie</w:t>
      </w:r>
      <w:r w:rsidR="7CC7881C" w:rsidRPr="125E89F6">
        <w:rPr>
          <w:rFonts w:ascii="Arial Nova" w:eastAsia="Arial Nova" w:hAnsi="Arial Nova" w:cs="Arial Nova"/>
          <w:b/>
          <w:bCs/>
          <w:color w:val="000000" w:themeColor="text1"/>
          <w:sz w:val="22"/>
          <w:szCs w:val="22"/>
        </w:rPr>
        <w:t>s</w:t>
      </w:r>
      <w:r>
        <w:br/>
      </w:r>
      <w:r w:rsidRPr="125E89F6">
        <w:rPr>
          <w:rFonts w:ascii="Arial Nova" w:eastAsia="Arial Nova" w:hAnsi="Arial Nova" w:cs="Arial Nova"/>
          <w:color w:val="000000" w:themeColor="text1"/>
          <w:sz w:val="22"/>
          <w:szCs w:val="22"/>
        </w:rPr>
        <w:t>Excellent communication skills</w:t>
      </w:r>
      <w:r>
        <w:br/>
      </w:r>
      <w:r w:rsidRPr="125E89F6">
        <w:rPr>
          <w:rFonts w:ascii="Arial Nova" w:eastAsia="Arial Nova" w:hAnsi="Arial Nova" w:cs="Arial Nova"/>
          <w:color w:val="000000" w:themeColor="text1"/>
          <w:sz w:val="22"/>
          <w:szCs w:val="22"/>
        </w:rPr>
        <w:t>Compassion and empathy</w:t>
      </w:r>
      <w:r>
        <w:br/>
      </w:r>
      <w:r w:rsidRPr="125E89F6">
        <w:rPr>
          <w:rFonts w:ascii="Arial Nova" w:eastAsia="Arial Nova" w:hAnsi="Arial Nova" w:cs="Arial Nova"/>
          <w:color w:val="000000" w:themeColor="text1"/>
          <w:sz w:val="22"/>
          <w:szCs w:val="22"/>
        </w:rPr>
        <w:t>Ability to work effectively as part of a multidisciplinary team</w:t>
      </w:r>
      <w:r>
        <w:br/>
      </w:r>
      <w:r w:rsidRPr="125E89F6">
        <w:rPr>
          <w:rFonts w:ascii="Arial Nova" w:eastAsia="Arial Nova" w:hAnsi="Arial Nova" w:cs="Arial Nova"/>
          <w:color w:val="000000" w:themeColor="text1"/>
          <w:sz w:val="22"/>
          <w:szCs w:val="22"/>
        </w:rPr>
        <w:t>Person-centred approach to care</w:t>
      </w:r>
      <w:r>
        <w:br/>
      </w:r>
      <w:r w:rsidRPr="125E89F6">
        <w:rPr>
          <w:rFonts w:ascii="Arial Nova" w:eastAsia="Arial Nova" w:hAnsi="Arial Nova" w:cs="Arial Nova"/>
          <w:color w:val="000000" w:themeColor="text1"/>
          <w:sz w:val="22"/>
          <w:szCs w:val="22"/>
        </w:rPr>
        <w:t>Good organisational and time management skills</w:t>
      </w:r>
      <w:r>
        <w:br/>
      </w:r>
      <w:r w:rsidRPr="125E89F6">
        <w:rPr>
          <w:rFonts w:ascii="Arial Nova" w:eastAsia="Arial Nova" w:hAnsi="Arial Nova" w:cs="Arial Nova"/>
          <w:color w:val="000000" w:themeColor="text1"/>
          <w:sz w:val="22"/>
          <w:szCs w:val="22"/>
        </w:rPr>
        <w:t>Understanding of safeguarding principles</w:t>
      </w:r>
      <w:r>
        <w:br/>
      </w:r>
      <w:r w:rsidRPr="125E89F6">
        <w:rPr>
          <w:rFonts w:ascii="Arial Nova" w:eastAsia="Arial Nova" w:hAnsi="Arial Nova" w:cs="Arial Nova"/>
          <w:color w:val="000000" w:themeColor="text1"/>
          <w:sz w:val="22"/>
          <w:szCs w:val="22"/>
        </w:rPr>
        <w:t>Respect for equality, diversity and inclusion</w:t>
      </w:r>
      <w:r>
        <w:br/>
      </w:r>
      <w:r w:rsidRPr="125E89F6">
        <w:rPr>
          <w:rFonts w:ascii="Arial Nova" w:eastAsia="Arial Nova" w:hAnsi="Arial Nova" w:cs="Arial Nova"/>
          <w:color w:val="000000" w:themeColor="text1"/>
          <w:sz w:val="22"/>
          <w:szCs w:val="22"/>
        </w:rPr>
        <w:t xml:space="preserve">Ability to promote independence and recovery in service users </w:t>
      </w:r>
      <w:r>
        <w:br/>
      </w:r>
      <w:r>
        <w:br/>
      </w:r>
      <w:r w:rsidRPr="125E89F6">
        <w:rPr>
          <w:rFonts w:ascii="Arial Nova" w:eastAsia="Arial Nova" w:hAnsi="Arial Nova" w:cs="Arial Nova"/>
          <w:b/>
          <w:bCs/>
          <w:color w:val="000000" w:themeColor="text1"/>
          <w:sz w:val="22"/>
          <w:szCs w:val="22"/>
        </w:rPr>
        <w:t>Why I Chose This Jo</w:t>
      </w:r>
      <w:r w:rsidR="3D35679D" w:rsidRPr="125E89F6">
        <w:rPr>
          <w:rFonts w:ascii="Arial Nova" w:eastAsia="Arial Nova" w:hAnsi="Arial Nova" w:cs="Arial Nova"/>
          <w:b/>
          <w:bCs/>
          <w:color w:val="000000" w:themeColor="text1"/>
          <w:sz w:val="22"/>
          <w:szCs w:val="22"/>
        </w:rPr>
        <w:t>b</w:t>
      </w:r>
      <w:r>
        <w:br/>
      </w:r>
      <w:r w:rsidRPr="125E89F6">
        <w:rPr>
          <w:rFonts w:ascii="Arial Nova" w:eastAsia="Arial Nova" w:hAnsi="Arial Nova" w:cs="Arial Nova"/>
          <w:color w:val="000000" w:themeColor="text1"/>
          <w:sz w:val="22"/>
          <w:szCs w:val="22"/>
        </w:rPr>
        <w:t>I selected this role because I would like to build a career supporting people with mental health needs and helping them achieve greater independence. I believe this position matches my interests and values, particularly compassion, effective communication and providing person-centred care. Working as a Community Support Worker would also allow me to develop my professional skills while making a positive difference in people’s lives.</w:t>
      </w:r>
      <w:r>
        <w:br/>
      </w:r>
      <w:r>
        <w:br/>
      </w:r>
      <w:r w:rsidRPr="125E89F6">
        <w:rPr>
          <w:rFonts w:ascii="Arial Nova" w:eastAsia="Arial Nova" w:hAnsi="Arial Nova" w:cs="Arial Nova"/>
          <w:b/>
          <w:bCs/>
          <w:color w:val="000000" w:themeColor="text1"/>
          <w:sz w:val="22"/>
          <w:szCs w:val="22"/>
        </w:rPr>
        <w:lastRenderedPageBreak/>
        <w:t>Source</w:t>
      </w:r>
      <w:r>
        <w:br/>
      </w:r>
      <w:r w:rsidRPr="125E89F6">
        <w:rPr>
          <w:rFonts w:ascii="Arial Nova" w:eastAsia="Arial Nova" w:hAnsi="Arial Nova" w:cs="Arial Nova"/>
          <w:color w:val="000000" w:themeColor="text1"/>
          <w:sz w:val="22"/>
          <w:szCs w:val="22"/>
        </w:rPr>
        <w:t>Community Support Worker – Mental Health Job Vacancy (NHS Jobs)⁠</w:t>
      </w:r>
    </w:p>
    <w:p w14:paraId="2265D1FB" w14:textId="09BBA07C" w:rsidR="125E89F6" w:rsidRDefault="125E89F6" w:rsidP="125E89F6">
      <w:pPr>
        <w:spacing w:line="360" w:lineRule="auto"/>
        <w:rPr>
          <w:rFonts w:ascii="Arial Nova" w:eastAsia="Arial Nova" w:hAnsi="Arial Nova" w:cs="Arial Nova"/>
          <w:color w:val="000000" w:themeColor="text1"/>
          <w:sz w:val="22"/>
          <w:szCs w:val="22"/>
        </w:rPr>
      </w:pPr>
    </w:p>
    <w:p w14:paraId="090F0AC7" w14:textId="77777777" w:rsidR="0042001F" w:rsidRDefault="0BBFBA75" w:rsidP="00650E6F">
      <w:pPr>
        <w:spacing w:line="360" w:lineRule="auto"/>
        <w:rPr>
          <w:rFonts w:ascii="Arial Nova" w:eastAsia="Arial Nova" w:hAnsi="Arial Nova" w:cs="Arial Nova"/>
          <w:color w:val="000000" w:themeColor="text1"/>
          <w:sz w:val="22"/>
          <w:szCs w:val="22"/>
        </w:rPr>
      </w:pPr>
      <w:r w:rsidRPr="125E89F6">
        <w:rPr>
          <w:rFonts w:ascii="Arial Nova" w:eastAsia="Arial Nova" w:hAnsi="Arial Nova" w:cs="Arial Nova"/>
          <w:b/>
          <w:bCs/>
          <w:color w:val="000000" w:themeColor="text1"/>
          <w:sz w:val="22"/>
          <w:szCs w:val="22"/>
        </w:rPr>
        <w:t>Curriculum Vitae</w:t>
      </w:r>
      <w:r>
        <w:br/>
      </w:r>
      <w:r w:rsidRPr="125E89F6">
        <w:rPr>
          <w:rFonts w:ascii="Arial Nova" w:eastAsia="Arial Nova" w:hAnsi="Arial Nova" w:cs="Arial Nova"/>
          <w:color w:val="000000" w:themeColor="text1"/>
          <w:sz w:val="22"/>
          <w:szCs w:val="22"/>
        </w:rPr>
        <w:t xml:space="preserve">Aida </w:t>
      </w:r>
      <w:proofErr w:type="spellStart"/>
      <w:r w:rsidRPr="125E89F6">
        <w:rPr>
          <w:rFonts w:ascii="Arial Nova" w:eastAsia="Arial Nova" w:hAnsi="Arial Nova" w:cs="Arial Nova"/>
          <w:color w:val="000000" w:themeColor="text1"/>
          <w:sz w:val="22"/>
          <w:szCs w:val="22"/>
        </w:rPr>
        <w:t>Jabbari</w:t>
      </w:r>
      <w:proofErr w:type="spellEnd"/>
      <w:r w:rsidRPr="125E89F6">
        <w:rPr>
          <w:rFonts w:ascii="Arial Nova" w:eastAsia="Arial Nova" w:hAnsi="Arial Nova" w:cs="Arial Nova"/>
          <w:color w:val="000000" w:themeColor="text1"/>
          <w:sz w:val="22"/>
          <w:szCs w:val="22"/>
        </w:rPr>
        <w:t xml:space="preserve"> </w:t>
      </w:r>
      <w:proofErr w:type="spellStart"/>
      <w:r w:rsidRPr="125E89F6">
        <w:rPr>
          <w:rFonts w:ascii="Arial Nova" w:eastAsia="Arial Nova" w:hAnsi="Arial Nova" w:cs="Arial Nova"/>
          <w:color w:val="000000" w:themeColor="text1"/>
          <w:sz w:val="22"/>
          <w:szCs w:val="22"/>
        </w:rPr>
        <w:t>Nasab</w:t>
      </w:r>
      <w:proofErr w:type="spellEnd"/>
      <w:r>
        <w:br/>
      </w:r>
      <w:r w:rsidRPr="125E89F6">
        <w:rPr>
          <w:rFonts w:ascii="Arial Nova" w:eastAsia="Arial Nova" w:hAnsi="Arial Nova" w:cs="Arial Nova"/>
          <w:color w:val="000000" w:themeColor="text1"/>
          <w:sz w:val="22"/>
          <w:szCs w:val="22"/>
        </w:rPr>
        <w:t>Address:, England</w:t>
      </w:r>
      <w:r>
        <w:br/>
      </w:r>
      <w:r w:rsidRPr="125E89F6">
        <w:rPr>
          <w:rFonts w:ascii="Arial Nova" w:eastAsia="Arial Nova" w:hAnsi="Arial Nova" w:cs="Arial Nova"/>
          <w:color w:val="000000" w:themeColor="text1"/>
          <w:sz w:val="22"/>
          <w:szCs w:val="22"/>
        </w:rPr>
        <w:t xml:space="preserve">Telephone: </w:t>
      </w:r>
      <w:r w:rsidR="0042001F">
        <w:rPr>
          <w:rFonts w:ascii="Arial Nova" w:eastAsia="Arial Nova" w:hAnsi="Arial Nova" w:cs="Arial Nova"/>
          <w:color w:val="000000" w:themeColor="text1"/>
          <w:sz w:val="22"/>
          <w:szCs w:val="22"/>
        </w:rPr>
        <w:t>0747774400</w:t>
      </w:r>
    </w:p>
    <w:p w14:paraId="22F6EF55" w14:textId="2B6627BB" w:rsidR="00650E6F" w:rsidRDefault="0BBFBA75" w:rsidP="00650E6F">
      <w:pPr>
        <w:spacing w:line="360" w:lineRule="auto"/>
        <w:rPr>
          <w:rFonts w:ascii="Arial Nova" w:eastAsia="Arial Nova" w:hAnsi="Arial Nova" w:cs="Arial Nova"/>
          <w:b/>
          <w:bCs/>
          <w:color w:val="000000" w:themeColor="text1"/>
          <w:sz w:val="22"/>
          <w:szCs w:val="22"/>
        </w:rPr>
      </w:pPr>
      <w:r w:rsidRPr="125E89F6">
        <w:rPr>
          <w:rFonts w:ascii="Arial Nova" w:eastAsia="Arial Nova" w:hAnsi="Arial Nova" w:cs="Arial Nova"/>
          <w:color w:val="000000" w:themeColor="text1"/>
          <w:sz w:val="22"/>
          <w:szCs w:val="22"/>
        </w:rPr>
        <w:t>Email: Available upon request</w:t>
      </w:r>
      <w:r>
        <w:br/>
      </w:r>
      <w:r>
        <w:br/>
      </w:r>
      <w:r w:rsidRPr="125E89F6">
        <w:rPr>
          <w:rFonts w:ascii="Arial Nova" w:eastAsia="Arial Nova" w:hAnsi="Arial Nova" w:cs="Arial Nova"/>
          <w:b/>
          <w:bCs/>
          <w:color w:val="000000" w:themeColor="text1"/>
          <w:sz w:val="22"/>
          <w:szCs w:val="22"/>
        </w:rPr>
        <w:t>Personal Profile</w:t>
      </w:r>
    </w:p>
    <w:p w14:paraId="649BFC5B" w14:textId="3CA50D2B" w:rsidR="0BBFBA75" w:rsidRPr="00650E6F" w:rsidRDefault="001E403B" w:rsidP="00650E6F">
      <w:pPr>
        <w:spacing w:line="360" w:lineRule="auto"/>
        <w:rPr>
          <w:rFonts w:ascii="Arial Nova" w:eastAsia="Arial Nova" w:hAnsi="Arial Nova" w:cs="Arial Nova"/>
          <w:b/>
          <w:bCs/>
          <w:color w:val="000000" w:themeColor="text1"/>
          <w:sz w:val="22"/>
          <w:szCs w:val="22"/>
        </w:rPr>
      </w:pPr>
      <w:r w:rsidRPr="001E403B">
        <w:t>I am a motivated and caring Health and Social Care student with a strong interest in helping people live independently and improve their quality of life. I am committed to providing person-centred care while building my knowledge and practical skills in the health and social care sector. I am reliable, hardworking, and enjoy working with others and communicating effectively. I am excited to start my career as a Support Worker and make a positive difference to service users and the healthcare team.</w:t>
      </w:r>
      <w:r w:rsidR="0BBFBA75">
        <w:br/>
      </w:r>
      <w:r w:rsidR="0BBFBA75" w:rsidRPr="125E89F6">
        <w:rPr>
          <w:rFonts w:ascii="Arial Nova" w:eastAsia="Arial Nova" w:hAnsi="Arial Nova" w:cs="Arial Nova"/>
          <w:b/>
          <w:bCs/>
          <w:color w:val="000000" w:themeColor="text1"/>
          <w:sz w:val="22"/>
          <w:szCs w:val="22"/>
        </w:rPr>
        <w:t>Education</w:t>
      </w:r>
      <w:r w:rsidR="0BBFBA75">
        <w:br/>
      </w:r>
      <w:r w:rsidR="0BBFBA75" w:rsidRPr="125E89F6">
        <w:rPr>
          <w:rFonts w:ascii="Arial Nova" w:eastAsia="Arial Nova" w:hAnsi="Arial Nova" w:cs="Arial Nova"/>
          <w:color w:val="000000" w:themeColor="text1"/>
          <w:sz w:val="22"/>
          <w:szCs w:val="22"/>
        </w:rPr>
        <w:t>University of Wales Trinity Saint David (UWTSD)</w:t>
      </w:r>
      <w:r w:rsidR="0BBFBA75">
        <w:br/>
      </w:r>
      <w:r w:rsidR="0BBFBA75" w:rsidRPr="125E89F6">
        <w:rPr>
          <w:rFonts w:ascii="Arial Nova" w:eastAsia="Arial Nova" w:hAnsi="Arial Nova" w:cs="Arial Nova"/>
          <w:color w:val="000000" w:themeColor="text1"/>
          <w:sz w:val="22"/>
          <w:szCs w:val="22"/>
        </w:rPr>
        <w:t>BSc Health and Social Care (Currently Studying)</w:t>
      </w:r>
      <w:r w:rsidR="0BBFBA75">
        <w:br/>
      </w:r>
      <w:r w:rsidR="0BBFBA75" w:rsidRPr="125E89F6">
        <w:rPr>
          <w:rFonts w:ascii="Arial Nova" w:eastAsia="Arial Nova" w:hAnsi="Arial Nova" w:cs="Arial Nova"/>
          <w:color w:val="000000" w:themeColor="text1"/>
          <w:sz w:val="22"/>
          <w:szCs w:val="22"/>
        </w:rPr>
        <w:t>Relevant modules include:</w:t>
      </w:r>
      <w:r w:rsidR="0BBFBA75">
        <w:br/>
      </w:r>
      <w:r w:rsidR="0BBFBA75" w:rsidRPr="125E89F6">
        <w:rPr>
          <w:rFonts w:ascii="Arial Nova" w:eastAsia="Arial Nova" w:hAnsi="Arial Nova" w:cs="Arial Nova"/>
          <w:color w:val="000000" w:themeColor="text1"/>
          <w:sz w:val="22"/>
          <w:szCs w:val="22"/>
        </w:rPr>
        <w:t>Communication in Health and Social Care</w:t>
      </w:r>
      <w:r w:rsidR="0BBFBA75">
        <w:br/>
      </w:r>
      <w:r w:rsidR="0BBFBA75" w:rsidRPr="125E89F6">
        <w:rPr>
          <w:rFonts w:ascii="Arial Nova" w:eastAsia="Arial Nova" w:hAnsi="Arial Nova" w:cs="Arial Nova"/>
          <w:color w:val="000000" w:themeColor="text1"/>
          <w:sz w:val="22"/>
          <w:szCs w:val="22"/>
        </w:rPr>
        <w:t>Professional Practice</w:t>
      </w:r>
      <w:r w:rsidR="0BBFBA75">
        <w:br/>
      </w:r>
      <w:r w:rsidR="0BBFBA75" w:rsidRPr="125E89F6">
        <w:rPr>
          <w:rFonts w:ascii="Arial Nova" w:eastAsia="Arial Nova" w:hAnsi="Arial Nova" w:cs="Arial Nova"/>
          <w:color w:val="000000" w:themeColor="text1"/>
          <w:sz w:val="22"/>
          <w:szCs w:val="22"/>
        </w:rPr>
        <w:t>Safeguarding</w:t>
      </w:r>
      <w:r w:rsidR="0BBFBA75">
        <w:br/>
      </w:r>
      <w:r w:rsidR="0BBFBA75" w:rsidRPr="125E89F6">
        <w:rPr>
          <w:rFonts w:ascii="Arial Nova" w:eastAsia="Arial Nova" w:hAnsi="Arial Nova" w:cs="Arial Nova"/>
          <w:color w:val="000000" w:themeColor="text1"/>
          <w:sz w:val="22"/>
          <w:szCs w:val="22"/>
        </w:rPr>
        <w:t>Person-Centred Care</w:t>
      </w:r>
      <w:r w:rsidR="0BBFBA75">
        <w:br/>
      </w:r>
      <w:r w:rsidR="0BBFBA75" w:rsidRPr="125E89F6">
        <w:rPr>
          <w:rFonts w:ascii="Arial Nova" w:eastAsia="Arial Nova" w:hAnsi="Arial Nova" w:cs="Arial Nova"/>
          <w:color w:val="000000" w:themeColor="text1"/>
          <w:sz w:val="22"/>
          <w:szCs w:val="22"/>
        </w:rPr>
        <w:t>Health Promotion</w:t>
      </w:r>
      <w:r w:rsidR="0BBFBA75">
        <w:br/>
      </w:r>
      <w:r w:rsidR="0BBFBA75">
        <w:br/>
      </w:r>
      <w:r w:rsidR="0BBFBA75" w:rsidRPr="125E89F6">
        <w:rPr>
          <w:rFonts w:ascii="Arial Nova" w:eastAsia="Arial Nova" w:hAnsi="Arial Nova" w:cs="Arial Nova"/>
          <w:b/>
          <w:bCs/>
          <w:color w:val="000000" w:themeColor="text1"/>
          <w:sz w:val="22"/>
          <w:szCs w:val="22"/>
        </w:rPr>
        <w:t>Work Experience</w:t>
      </w:r>
      <w:r w:rsidR="0BBFBA75">
        <w:br/>
      </w:r>
      <w:r w:rsidR="0BBFBA75" w:rsidRPr="125E89F6">
        <w:rPr>
          <w:rFonts w:ascii="Arial Nova" w:eastAsia="Arial Nova" w:hAnsi="Arial Nova" w:cs="Arial Nova"/>
          <w:color w:val="000000" w:themeColor="text1"/>
          <w:sz w:val="22"/>
          <w:szCs w:val="22"/>
        </w:rPr>
        <w:t>At present, I am focusing on my university studies and developing the knowledge and skills required for a career in Health and Social Care. Through my academic learning, I have developed an understanding of communication, safeguarding, teamwork, equality and diversity, and person-centred care.</w:t>
      </w:r>
    </w:p>
    <w:p w14:paraId="2ED0284B" w14:textId="328CC06D" w:rsidR="79EA0C10" w:rsidRDefault="79EA0C10" w:rsidP="125E89F6">
      <w:pPr>
        <w:spacing w:line="360" w:lineRule="auto"/>
      </w:pPr>
      <w:r w:rsidRPr="125E89F6">
        <w:rPr>
          <w:rFonts w:ascii="Arial Nova" w:eastAsia="Arial Nova" w:hAnsi="Arial Nova" w:cs="Arial Nova"/>
          <w:b/>
          <w:bCs/>
          <w:color w:val="000000" w:themeColor="text1"/>
          <w:sz w:val="22"/>
          <w:szCs w:val="22"/>
        </w:rPr>
        <w:lastRenderedPageBreak/>
        <w:t>Key Skills</w:t>
      </w:r>
      <w:r>
        <w:br/>
      </w:r>
      <w:r w:rsidRPr="125E89F6">
        <w:rPr>
          <w:rFonts w:ascii="Arial Nova" w:eastAsia="Arial Nova" w:hAnsi="Arial Nova" w:cs="Arial Nova"/>
          <w:color w:val="000000" w:themeColor="text1"/>
          <w:sz w:val="22"/>
          <w:szCs w:val="22"/>
        </w:rPr>
        <w:t>Excellent verbal and written communication skills</w:t>
      </w:r>
      <w:r>
        <w:br/>
      </w:r>
      <w:r w:rsidRPr="125E89F6">
        <w:rPr>
          <w:rFonts w:ascii="Arial Nova" w:eastAsia="Arial Nova" w:hAnsi="Arial Nova" w:cs="Arial Nova"/>
          <w:color w:val="000000" w:themeColor="text1"/>
          <w:sz w:val="22"/>
          <w:szCs w:val="22"/>
        </w:rPr>
        <w:t>Compassion and empathy</w:t>
      </w:r>
      <w:r>
        <w:br/>
      </w:r>
      <w:r w:rsidRPr="125E89F6">
        <w:rPr>
          <w:rFonts w:ascii="Arial Nova" w:eastAsia="Arial Nova" w:hAnsi="Arial Nova" w:cs="Arial Nova"/>
          <w:color w:val="000000" w:themeColor="text1"/>
          <w:sz w:val="22"/>
          <w:szCs w:val="22"/>
        </w:rPr>
        <w:t>Teamwork and collaboration</w:t>
      </w:r>
      <w:r>
        <w:br/>
      </w:r>
      <w:r w:rsidRPr="125E89F6">
        <w:rPr>
          <w:rFonts w:ascii="Arial Nova" w:eastAsia="Arial Nova" w:hAnsi="Arial Nova" w:cs="Arial Nova"/>
          <w:color w:val="000000" w:themeColor="text1"/>
          <w:sz w:val="22"/>
          <w:szCs w:val="22"/>
        </w:rPr>
        <w:t>Time management</w:t>
      </w:r>
      <w:r>
        <w:br/>
      </w:r>
      <w:r w:rsidRPr="125E89F6">
        <w:rPr>
          <w:rFonts w:ascii="Arial Nova" w:eastAsia="Arial Nova" w:hAnsi="Arial Nova" w:cs="Arial Nova"/>
          <w:color w:val="000000" w:themeColor="text1"/>
          <w:sz w:val="22"/>
          <w:szCs w:val="22"/>
        </w:rPr>
        <w:t>Organisation and planning</w:t>
      </w:r>
      <w:r>
        <w:br/>
      </w:r>
      <w:r w:rsidRPr="125E89F6">
        <w:rPr>
          <w:rFonts w:ascii="Arial Nova" w:eastAsia="Arial Nova" w:hAnsi="Arial Nova" w:cs="Arial Nova"/>
          <w:color w:val="000000" w:themeColor="text1"/>
          <w:sz w:val="22"/>
          <w:szCs w:val="22"/>
        </w:rPr>
        <w:t>Problem-solving skills</w:t>
      </w:r>
      <w:r>
        <w:br/>
      </w:r>
      <w:r w:rsidRPr="125E89F6">
        <w:rPr>
          <w:rFonts w:ascii="Arial Nova" w:eastAsia="Arial Nova" w:hAnsi="Arial Nova" w:cs="Arial Nova"/>
          <w:color w:val="000000" w:themeColor="text1"/>
          <w:sz w:val="22"/>
          <w:szCs w:val="22"/>
        </w:rPr>
        <w:t>Active listening</w:t>
      </w:r>
      <w:r>
        <w:br/>
      </w:r>
      <w:r w:rsidRPr="125E89F6">
        <w:rPr>
          <w:rFonts w:ascii="Arial Nova" w:eastAsia="Arial Nova" w:hAnsi="Arial Nova" w:cs="Arial Nova"/>
          <w:color w:val="000000" w:themeColor="text1"/>
          <w:sz w:val="22"/>
          <w:szCs w:val="22"/>
        </w:rPr>
        <w:t>Ability to work independently</w:t>
      </w:r>
      <w:r>
        <w:br/>
      </w:r>
      <w:r w:rsidRPr="125E89F6">
        <w:rPr>
          <w:rFonts w:ascii="Arial Nova" w:eastAsia="Arial Nova" w:hAnsi="Arial Nova" w:cs="Arial Nova"/>
          <w:color w:val="000000" w:themeColor="text1"/>
          <w:sz w:val="22"/>
          <w:szCs w:val="22"/>
        </w:rPr>
        <w:t>Understanding of safeguarding principles</w:t>
      </w:r>
      <w:r>
        <w:br/>
      </w:r>
      <w:r w:rsidRPr="125E89F6">
        <w:rPr>
          <w:rFonts w:ascii="Arial Nova" w:eastAsia="Arial Nova" w:hAnsi="Arial Nova" w:cs="Arial Nova"/>
          <w:color w:val="000000" w:themeColor="text1"/>
          <w:sz w:val="22"/>
          <w:szCs w:val="22"/>
        </w:rPr>
        <w:t>Person-centred approach to care</w:t>
      </w:r>
      <w:r>
        <w:br/>
      </w:r>
      <w:r w:rsidRPr="125E89F6">
        <w:rPr>
          <w:rFonts w:ascii="Arial Nova" w:eastAsia="Arial Nova" w:hAnsi="Arial Nova" w:cs="Arial Nova"/>
          <w:color w:val="000000" w:themeColor="text1"/>
          <w:sz w:val="22"/>
          <w:szCs w:val="22"/>
        </w:rPr>
        <w:t>Microsoft Word, PowerPoint and basic Excel</w:t>
      </w:r>
      <w:r>
        <w:br/>
      </w:r>
      <w:r w:rsidRPr="125E89F6">
        <w:rPr>
          <w:rFonts w:ascii="Arial Nova" w:eastAsia="Arial Nova" w:hAnsi="Arial Nova" w:cs="Arial Nova"/>
          <w:color w:val="000000" w:themeColor="text1"/>
          <w:sz w:val="22"/>
          <w:szCs w:val="22"/>
        </w:rPr>
        <w:t>Willingness to learn and develop professionally</w:t>
      </w:r>
      <w:r>
        <w:br/>
      </w:r>
      <w:r>
        <w:br/>
      </w:r>
      <w:r w:rsidRPr="125E89F6">
        <w:rPr>
          <w:rFonts w:ascii="Arial Nova" w:eastAsia="Arial Nova" w:hAnsi="Arial Nova" w:cs="Arial Nova"/>
          <w:b/>
          <w:bCs/>
          <w:color w:val="000000" w:themeColor="text1"/>
          <w:sz w:val="22"/>
          <w:szCs w:val="22"/>
        </w:rPr>
        <w:t>Personal Qualities</w:t>
      </w:r>
      <w:r>
        <w:br/>
      </w:r>
      <w:r w:rsidRPr="125E89F6">
        <w:rPr>
          <w:rFonts w:ascii="Arial Nova" w:eastAsia="Arial Nova" w:hAnsi="Arial Nova" w:cs="Arial Nova"/>
          <w:color w:val="000000" w:themeColor="text1"/>
          <w:sz w:val="22"/>
          <w:szCs w:val="22"/>
        </w:rPr>
        <w:t>Friendly and approachable</w:t>
      </w:r>
      <w:r>
        <w:br/>
      </w:r>
      <w:r w:rsidRPr="125E89F6">
        <w:rPr>
          <w:rFonts w:ascii="Arial Nova" w:eastAsia="Arial Nova" w:hAnsi="Arial Nova" w:cs="Arial Nova"/>
          <w:color w:val="000000" w:themeColor="text1"/>
          <w:sz w:val="22"/>
          <w:szCs w:val="22"/>
        </w:rPr>
        <w:t>Reliable and trustworthy</w:t>
      </w:r>
      <w:r>
        <w:br/>
      </w:r>
      <w:r w:rsidRPr="125E89F6">
        <w:rPr>
          <w:rFonts w:ascii="Arial Nova" w:eastAsia="Arial Nova" w:hAnsi="Arial Nova" w:cs="Arial Nova"/>
          <w:color w:val="000000" w:themeColor="text1"/>
          <w:sz w:val="22"/>
          <w:szCs w:val="22"/>
        </w:rPr>
        <w:t>Patient and respectful</w:t>
      </w:r>
      <w:r>
        <w:br/>
      </w:r>
      <w:r w:rsidRPr="125E89F6">
        <w:rPr>
          <w:rFonts w:ascii="Arial Nova" w:eastAsia="Arial Nova" w:hAnsi="Arial Nova" w:cs="Arial Nova"/>
          <w:color w:val="000000" w:themeColor="text1"/>
          <w:sz w:val="22"/>
          <w:szCs w:val="22"/>
        </w:rPr>
        <w:t>Positive attitude</w:t>
      </w:r>
      <w:r>
        <w:br/>
      </w:r>
      <w:r w:rsidRPr="125E89F6">
        <w:rPr>
          <w:rFonts w:ascii="Arial Nova" w:eastAsia="Arial Nova" w:hAnsi="Arial Nova" w:cs="Arial Nova"/>
          <w:color w:val="000000" w:themeColor="text1"/>
          <w:sz w:val="22"/>
          <w:szCs w:val="22"/>
        </w:rPr>
        <w:t>Responsible and professional</w:t>
      </w:r>
      <w:r>
        <w:br/>
      </w:r>
      <w:r w:rsidRPr="125E89F6">
        <w:rPr>
          <w:rFonts w:ascii="Arial Nova" w:eastAsia="Arial Nova" w:hAnsi="Arial Nova" w:cs="Arial Nova"/>
          <w:color w:val="000000" w:themeColor="text1"/>
          <w:sz w:val="22"/>
          <w:szCs w:val="22"/>
        </w:rPr>
        <w:t>Adaptable and flexible</w:t>
      </w:r>
      <w:r>
        <w:br/>
      </w:r>
      <w:r>
        <w:br/>
      </w:r>
      <w:r w:rsidRPr="125E89F6">
        <w:rPr>
          <w:rFonts w:ascii="Arial Nova" w:eastAsia="Arial Nova" w:hAnsi="Arial Nova" w:cs="Arial Nova"/>
          <w:b/>
          <w:bCs/>
          <w:color w:val="000000" w:themeColor="text1"/>
          <w:sz w:val="22"/>
          <w:szCs w:val="22"/>
        </w:rPr>
        <w:t>Interests</w:t>
      </w:r>
      <w:r>
        <w:br/>
      </w:r>
      <w:r w:rsidRPr="125E89F6">
        <w:rPr>
          <w:rFonts w:ascii="Arial Nova" w:eastAsia="Arial Nova" w:hAnsi="Arial Nova" w:cs="Arial Nova"/>
          <w:color w:val="000000" w:themeColor="text1"/>
          <w:sz w:val="22"/>
          <w:szCs w:val="22"/>
        </w:rPr>
        <w:t>Health and wellbeing</w:t>
      </w:r>
      <w:r>
        <w:br/>
      </w:r>
      <w:r w:rsidRPr="125E89F6">
        <w:rPr>
          <w:rFonts w:ascii="Arial Nova" w:eastAsia="Arial Nova" w:hAnsi="Arial Nova" w:cs="Arial Nova"/>
          <w:color w:val="000000" w:themeColor="text1"/>
          <w:sz w:val="22"/>
          <w:szCs w:val="22"/>
        </w:rPr>
        <w:t>Mental health awareness</w:t>
      </w:r>
      <w:r>
        <w:br/>
      </w:r>
      <w:r w:rsidRPr="125E89F6">
        <w:rPr>
          <w:rFonts w:ascii="Arial Nova" w:eastAsia="Arial Nova" w:hAnsi="Arial Nova" w:cs="Arial Nova"/>
          <w:color w:val="000000" w:themeColor="text1"/>
          <w:sz w:val="22"/>
          <w:szCs w:val="22"/>
        </w:rPr>
        <w:t>Reading healthcare-related articles</w:t>
      </w:r>
      <w:r>
        <w:br/>
      </w:r>
      <w:r w:rsidRPr="125E89F6">
        <w:rPr>
          <w:rFonts w:ascii="Arial Nova" w:eastAsia="Arial Nova" w:hAnsi="Arial Nova" w:cs="Arial Nova"/>
          <w:color w:val="000000" w:themeColor="text1"/>
          <w:sz w:val="22"/>
          <w:szCs w:val="22"/>
        </w:rPr>
        <w:t>Volunteering within the community</w:t>
      </w:r>
      <w:r>
        <w:br/>
      </w:r>
      <w:r w:rsidRPr="125E89F6">
        <w:rPr>
          <w:rFonts w:ascii="Arial Nova" w:eastAsia="Arial Nova" w:hAnsi="Arial Nova" w:cs="Arial Nova"/>
          <w:color w:val="000000" w:themeColor="text1"/>
          <w:sz w:val="22"/>
          <w:szCs w:val="22"/>
        </w:rPr>
        <w:t>Learning new skills through professional development</w:t>
      </w:r>
      <w:r>
        <w:br/>
      </w:r>
      <w:r w:rsidRPr="125E89F6">
        <w:rPr>
          <w:rFonts w:ascii="Arial Nova" w:eastAsia="Arial Nova" w:hAnsi="Arial Nova" w:cs="Arial Nova"/>
          <w:color w:val="000000" w:themeColor="text1"/>
          <w:sz w:val="22"/>
          <w:szCs w:val="22"/>
        </w:rPr>
        <w:t>Walking and maintaining a healthy lifestyle</w:t>
      </w:r>
    </w:p>
    <w:p w14:paraId="42B178C7" w14:textId="4438ECD6" w:rsidR="125E89F6" w:rsidRDefault="125E89F6" w:rsidP="125E89F6">
      <w:pPr>
        <w:spacing w:line="360" w:lineRule="auto"/>
        <w:rPr>
          <w:rFonts w:ascii="Arial Nova" w:eastAsia="Arial Nova" w:hAnsi="Arial Nova" w:cs="Arial Nova"/>
          <w:color w:val="000000" w:themeColor="text1"/>
          <w:sz w:val="22"/>
          <w:szCs w:val="22"/>
        </w:rPr>
      </w:pPr>
    </w:p>
    <w:p w14:paraId="5E327A76" w14:textId="6357EAEA" w:rsidR="125E89F6" w:rsidRDefault="125E89F6" w:rsidP="125E89F6">
      <w:pPr>
        <w:spacing w:line="360" w:lineRule="auto"/>
        <w:rPr>
          <w:rFonts w:ascii="Arial Nova" w:eastAsia="Arial Nova" w:hAnsi="Arial Nova" w:cs="Arial Nova"/>
          <w:color w:val="000000" w:themeColor="text1"/>
          <w:sz w:val="22"/>
          <w:szCs w:val="22"/>
        </w:rPr>
      </w:pPr>
    </w:p>
    <w:p w14:paraId="0891A2DB" w14:textId="73CE9CF5" w:rsidR="125E89F6" w:rsidRDefault="125E89F6" w:rsidP="125E89F6">
      <w:pPr>
        <w:spacing w:line="360" w:lineRule="auto"/>
        <w:rPr>
          <w:rFonts w:ascii="Arial Nova" w:eastAsia="Arial Nova" w:hAnsi="Arial Nova" w:cs="Arial Nova"/>
          <w:color w:val="000000" w:themeColor="text1"/>
          <w:sz w:val="22"/>
          <w:szCs w:val="22"/>
        </w:rPr>
      </w:pPr>
    </w:p>
    <w:p w14:paraId="718982D0" w14:textId="5E595CBB" w:rsidR="00CF17DA" w:rsidRPr="00B70B72" w:rsidRDefault="00CF17DA">
      <w:pPr>
        <w:pStyle w:val="p1"/>
        <w:rPr>
          <w:rFonts w:asciiTheme="minorHAnsi" w:hAnsiTheme="minorHAnsi"/>
        </w:rPr>
      </w:pPr>
      <w:r w:rsidRPr="00B70B72">
        <w:rPr>
          <w:rFonts w:asciiTheme="minorHAnsi" w:hAnsiTheme="minorHAnsi"/>
        </w:rPr>
        <w:lastRenderedPageBreak/>
        <w:t xml:space="preserve">I am currently studying Health and Social Care at the University of Wales Trinity Saint David, where I have developed a good understanding of person-centred care, safeguarding, </w:t>
      </w:r>
      <w:r w:rsidR="00B70B72" w:rsidRPr="00B70B72">
        <w:rPr>
          <w:rFonts w:asciiTheme="minorHAnsi" w:hAnsiTheme="minorHAnsi"/>
        </w:rPr>
        <w:t>communication,</w:t>
      </w:r>
      <w:r w:rsidRPr="00B70B72">
        <w:rPr>
          <w:rFonts w:asciiTheme="minorHAnsi" w:hAnsiTheme="minorHAnsi"/>
        </w:rPr>
        <w:t xml:space="preserve"> and professional values. My goal is to become a Support Worker because I enjoy helping people and making a positive difference in their lives. I believe everyone should be treated with dignity, </w:t>
      </w:r>
      <w:r w:rsidR="00122C3E" w:rsidRPr="00B70B72">
        <w:rPr>
          <w:rFonts w:asciiTheme="minorHAnsi" w:hAnsiTheme="minorHAnsi"/>
        </w:rPr>
        <w:t>respect,</w:t>
      </w:r>
      <w:r w:rsidRPr="00B70B72">
        <w:rPr>
          <w:rFonts w:asciiTheme="minorHAnsi" w:hAnsiTheme="minorHAnsi"/>
        </w:rPr>
        <w:t xml:space="preserve"> and compassion, regardless of their age, </w:t>
      </w:r>
      <w:r w:rsidR="00122C3E" w:rsidRPr="00B70B72">
        <w:rPr>
          <w:rFonts w:asciiTheme="minorHAnsi" w:hAnsiTheme="minorHAnsi"/>
        </w:rPr>
        <w:t>disability,</w:t>
      </w:r>
      <w:r w:rsidRPr="00B70B72">
        <w:rPr>
          <w:rFonts w:asciiTheme="minorHAnsi" w:hAnsiTheme="minorHAnsi"/>
        </w:rPr>
        <w:t xml:space="preserve"> or personal circumstances (Department of Health and Social Care, 2021).</w:t>
      </w:r>
    </w:p>
    <w:p w14:paraId="1FC4AC6E" w14:textId="4E095DDE" w:rsidR="119D469D" w:rsidRDefault="119D469D" w:rsidP="125E89F6">
      <w:pPr>
        <w:spacing w:line="360" w:lineRule="auto"/>
      </w:pPr>
      <w:r w:rsidRPr="125E89F6">
        <w:rPr>
          <w:rFonts w:ascii="Arial Nova" w:eastAsia="Arial Nova" w:hAnsi="Arial Nova" w:cs="Arial Nova"/>
          <w:color w:val="000000" w:themeColor="text1"/>
          <w:sz w:val="22"/>
          <w:szCs w:val="22"/>
        </w:rPr>
        <w:t>Throughout my studies, I have gained knowledge of effective communication, equality and diversity, safeguarding, teamwork and ethical practice. These areas have helped me understand the responsibilities of a Support Worker and the importance of providing safe, high-quality and person-centred care. I recognise that a Support Worker plays a vital role in promoting independence, supporting individuals with daily living activities and encouraging them to achieve their personal goals while respecting their rights and choices (NHS England, 2024).</w:t>
      </w:r>
    </w:p>
    <w:p w14:paraId="78F69259" w14:textId="49BFC26D" w:rsidR="119D469D" w:rsidRDefault="119D469D" w:rsidP="125E89F6">
      <w:pPr>
        <w:spacing w:line="360" w:lineRule="auto"/>
      </w:pPr>
      <w:r w:rsidRPr="125E89F6">
        <w:rPr>
          <w:rFonts w:ascii="Arial Nova" w:eastAsia="Arial Nova" w:hAnsi="Arial Nova" w:cs="Arial Nova"/>
          <w:color w:val="000000" w:themeColor="text1"/>
          <w:sz w:val="22"/>
          <w:szCs w:val="22"/>
        </w:rPr>
        <w:t xml:space="preserve">One of my greatest strengths is my communication skills. I enjoy listening to others, understanding their needs and building positive relationships. </w:t>
      </w:r>
      <w:r w:rsidR="00EF203F" w:rsidRPr="125E89F6">
        <w:rPr>
          <w:rFonts w:ascii="Arial Nova" w:eastAsia="Arial Nova" w:hAnsi="Arial Nova" w:cs="Arial Nova"/>
          <w:color w:val="000000" w:themeColor="text1"/>
          <w:sz w:val="22"/>
          <w:szCs w:val="22"/>
        </w:rPr>
        <w:t>Effective communication</w:t>
      </w:r>
      <w:r w:rsidRPr="125E89F6">
        <w:rPr>
          <w:rFonts w:ascii="Arial Nova" w:eastAsia="Arial Nova" w:hAnsi="Arial Nova" w:cs="Arial Nova"/>
          <w:color w:val="000000" w:themeColor="text1"/>
          <w:sz w:val="22"/>
          <w:szCs w:val="22"/>
        </w:rPr>
        <w:t xml:space="preserve"> is essential for developing trust with service users, families and colleagues. Good communication also reduces misunderstandings, improves teamwork and contributes to safer and more effective care (Skills for Care, 2023).</w:t>
      </w:r>
    </w:p>
    <w:p w14:paraId="6CD7B03B" w14:textId="3A1E9244" w:rsidR="119D469D" w:rsidRDefault="119D469D" w:rsidP="125E89F6">
      <w:pPr>
        <w:spacing w:line="360" w:lineRule="auto"/>
      </w:pPr>
      <w:r w:rsidRPr="125E89F6">
        <w:rPr>
          <w:rFonts w:ascii="Arial Nova" w:eastAsia="Arial Nova" w:hAnsi="Arial Nova" w:cs="Arial Nova"/>
          <w:color w:val="000000" w:themeColor="text1"/>
          <w:sz w:val="22"/>
          <w:szCs w:val="22"/>
        </w:rPr>
        <w:t>I consider myself to be a compassionate, patient and reliable individual who enjoys learning and developing new skills. I work well independently and as part of a team, and I am always willing to accept constructive feedback to improve my professional practice. My university studies have helped me develop strong organisational and time management skills, enabling me to balance academic responsibilities while preparing for a professional career in health and social care.</w:t>
      </w:r>
    </w:p>
    <w:p w14:paraId="22B2CDF2" w14:textId="3E8EF18F" w:rsidR="119D469D" w:rsidRDefault="119D469D" w:rsidP="125E89F6">
      <w:pPr>
        <w:spacing w:line="360" w:lineRule="auto"/>
      </w:pPr>
      <w:r w:rsidRPr="125E89F6">
        <w:rPr>
          <w:rFonts w:ascii="Arial Nova" w:eastAsia="Arial Nova" w:hAnsi="Arial Nova" w:cs="Arial Nova"/>
          <w:color w:val="000000" w:themeColor="text1"/>
          <w:sz w:val="22"/>
          <w:szCs w:val="22"/>
        </w:rPr>
        <w:t xml:space="preserve">I am particularly interested in supporting individuals with mental health needs because I understand that emotional support, encouragement and respectful communication can have a significant impact on a person’s wellbeing and recovery. I appreciate the importance of promoting independence, empowering individuals to </w:t>
      </w:r>
      <w:r w:rsidR="00023777" w:rsidRPr="125E89F6">
        <w:rPr>
          <w:rFonts w:ascii="Arial Nova" w:eastAsia="Arial Nova" w:hAnsi="Arial Nova" w:cs="Arial Nova"/>
          <w:color w:val="000000" w:themeColor="text1"/>
          <w:sz w:val="22"/>
          <w:szCs w:val="22"/>
        </w:rPr>
        <w:t>always make informed choices and respecting confidentiality</w:t>
      </w:r>
      <w:r w:rsidRPr="125E89F6">
        <w:rPr>
          <w:rFonts w:ascii="Arial Nova" w:eastAsia="Arial Nova" w:hAnsi="Arial Nova" w:cs="Arial Nova"/>
          <w:color w:val="000000" w:themeColor="text1"/>
          <w:sz w:val="22"/>
          <w:szCs w:val="22"/>
        </w:rPr>
        <w:t>. I also understand the importance of safeguarding vulnerable adults and following professional standards to ensure safe and effective practice (NICE, 2023).</w:t>
      </w:r>
      <w:r>
        <w:br/>
      </w:r>
      <w:r>
        <w:br/>
      </w:r>
      <w:r w:rsidRPr="125E89F6">
        <w:rPr>
          <w:rFonts w:ascii="Arial Nova" w:eastAsia="Arial Nova" w:hAnsi="Arial Nova" w:cs="Arial Nova"/>
          <w:color w:val="000000" w:themeColor="text1"/>
          <w:sz w:val="22"/>
          <w:szCs w:val="22"/>
        </w:rPr>
        <w:t xml:space="preserve">My long-term career goal is to become an experienced and knowledgeable Support Worker while continuing my professional development through training and practical experience. I am committed to improving my knowledge, developing my practical skills and providing </w:t>
      </w:r>
      <w:r w:rsidRPr="125E89F6">
        <w:rPr>
          <w:rFonts w:ascii="Arial Nova" w:eastAsia="Arial Nova" w:hAnsi="Arial Nova" w:cs="Arial Nova"/>
          <w:color w:val="000000" w:themeColor="text1"/>
          <w:sz w:val="22"/>
          <w:szCs w:val="22"/>
        </w:rPr>
        <w:lastRenderedPageBreak/>
        <w:t>compassionate, person-centred care that meets professional standards. I believe my positive attitude, willingness to learn and commitment to supporting others would enable me to make a valuable contribution to the organisation and provide high-quality care for service users (Care Quality Commission, 2023).</w:t>
      </w:r>
    </w:p>
    <w:p w14:paraId="2A8F297B" w14:textId="115475D0" w:rsidR="119D469D" w:rsidRDefault="119D469D" w:rsidP="125E89F6">
      <w:pPr>
        <w:spacing w:line="360" w:lineRule="auto"/>
      </w:pPr>
      <w:r w:rsidRPr="125E89F6">
        <w:rPr>
          <w:rFonts w:ascii="Arial Nova" w:eastAsia="Arial Nova" w:hAnsi="Arial Nova" w:cs="Arial Nova"/>
          <w:color w:val="000000" w:themeColor="text1"/>
          <w:sz w:val="22"/>
          <w:szCs w:val="22"/>
        </w:rPr>
        <w:t>I am confident that this opportunity would allow me to apply the knowledge and skills I have gained during my studies while continuing to develop professionally. I am enthusiastic about beginning my career in health and social care and look forward to making a meaningful contribution as a Support Worker.</w:t>
      </w:r>
    </w:p>
    <w:p w14:paraId="13A0ABC7" w14:textId="5313C508" w:rsidR="125E89F6" w:rsidRDefault="125E89F6" w:rsidP="125E89F6">
      <w:pPr>
        <w:spacing w:line="360" w:lineRule="auto"/>
        <w:rPr>
          <w:rFonts w:ascii="Arial Nova" w:eastAsia="Arial Nova" w:hAnsi="Arial Nova" w:cs="Arial Nova"/>
          <w:b/>
          <w:bCs/>
          <w:color w:val="000000" w:themeColor="text1"/>
          <w:sz w:val="22"/>
          <w:szCs w:val="22"/>
        </w:rPr>
      </w:pPr>
    </w:p>
    <w:p w14:paraId="26616641" w14:textId="0EE51037" w:rsidR="00B80137" w:rsidRPr="005000E8" w:rsidRDefault="165E84A8">
      <w:pPr>
        <w:pStyle w:val="p1"/>
        <w:rPr>
          <w:rFonts w:asciiTheme="minorHAnsi" w:hAnsiTheme="minorHAnsi"/>
        </w:rPr>
      </w:pPr>
      <w:r w:rsidRPr="125E89F6">
        <w:rPr>
          <w:rFonts w:ascii="Arial Nova" w:eastAsia="Arial Nova" w:hAnsi="Arial Nova" w:cs="Arial Nova"/>
          <w:b/>
          <w:bCs/>
          <w:color w:val="000000" w:themeColor="text1"/>
          <w:sz w:val="22"/>
          <w:szCs w:val="22"/>
        </w:rPr>
        <w:t>SWOT Analysis</w:t>
      </w:r>
      <w:r>
        <w:br/>
      </w:r>
      <w:r w:rsidR="00B80137" w:rsidRPr="005000E8">
        <w:rPr>
          <w:rFonts w:asciiTheme="minorHAnsi" w:hAnsiTheme="minorHAnsi"/>
        </w:rPr>
        <w:t xml:space="preserve">A SWOT analysis is a useful tool for </w:t>
      </w:r>
      <w:r w:rsidR="00E83FF1" w:rsidRPr="005000E8">
        <w:rPr>
          <w:rFonts w:asciiTheme="minorHAnsi" w:hAnsiTheme="minorHAnsi"/>
        </w:rPr>
        <w:t>finding</w:t>
      </w:r>
      <w:r w:rsidR="00B80137" w:rsidRPr="005000E8">
        <w:rPr>
          <w:rFonts w:asciiTheme="minorHAnsi" w:hAnsiTheme="minorHAnsi"/>
        </w:rPr>
        <w:t xml:space="preserve"> personal strengths, weaknesses, </w:t>
      </w:r>
      <w:r w:rsidR="0039133F" w:rsidRPr="005000E8">
        <w:rPr>
          <w:rFonts w:asciiTheme="minorHAnsi" w:hAnsiTheme="minorHAnsi"/>
        </w:rPr>
        <w:t>opportunities,</w:t>
      </w:r>
      <w:r w:rsidR="00B80137" w:rsidRPr="005000E8">
        <w:rPr>
          <w:rFonts w:asciiTheme="minorHAnsi" w:hAnsiTheme="minorHAnsi"/>
        </w:rPr>
        <w:t xml:space="preserve"> and threats. It helps people understand their abilities and </w:t>
      </w:r>
      <w:r w:rsidR="00C9531B" w:rsidRPr="005000E8">
        <w:rPr>
          <w:rFonts w:asciiTheme="minorHAnsi" w:hAnsiTheme="minorHAnsi"/>
        </w:rPr>
        <w:t>find</w:t>
      </w:r>
      <w:r w:rsidR="00B80137" w:rsidRPr="005000E8">
        <w:rPr>
          <w:rFonts w:asciiTheme="minorHAnsi" w:hAnsiTheme="minorHAnsi"/>
        </w:rPr>
        <w:t xml:space="preserve"> areas for improvement in relation to their career goals (Mind Tools, 2022).</w:t>
      </w:r>
    </w:p>
    <w:p w14:paraId="019C8D2E" w14:textId="3CE7B6D4" w:rsidR="00B80137" w:rsidRPr="005000E8" w:rsidRDefault="00B80137">
      <w:pPr>
        <w:pStyle w:val="p2"/>
        <w:rPr>
          <w:rFonts w:asciiTheme="minorHAnsi" w:hAnsiTheme="minorHAnsi"/>
        </w:rPr>
      </w:pPr>
      <w:r w:rsidRPr="005000E8">
        <w:rPr>
          <w:rFonts w:asciiTheme="minorHAnsi" w:hAnsiTheme="minorHAnsi"/>
        </w:rPr>
        <w:t xml:space="preserve">My main strengths are that I am compassionate, </w:t>
      </w:r>
      <w:r w:rsidR="00DF1EAD" w:rsidRPr="005000E8">
        <w:rPr>
          <w:rFonts w:asciiTheme="minorHAnsi" w:hAnsiTheme="minorHAnsi"/>
        </w:rPr>
        <w:t>patient,</w:t>
      </w:r>
      <w:r w:rsidRPr="005000E8">
        <w:rPr>
          <w:rFonts w:asciiTheme="minorHAnsi" w:hAnsiTheme="minorHAnsi"/>
        </w:rPr>
        <w:t xml:space="preserve"> and willing to help others. These qualities are important for a Support Worker because the role involves supporting vulnerable people, including those with mental health needs. I also have </w:t>
      </w:r>
      <w:r w:rsidR="00D33167" w:rsidRPr="005000E8">
        <w:rPr>
          <w:rFonts w:asciiTheme="minorHAnsi" w:hAnsiTheme="minorHAnsi"/>
        </w:rPr>
        <w:t>honest communication</w:t>
      </w:r>
      <w:r w:rsidRPr="005000E8">
        <w:rPr>
          <w:rFonts w:asciiTheme="minorHAnsi" w:hAnsiTheme="minorHAnsi"/>
        </w:rPr>
        <w:t xml:space="preserve"> and listening skills, which help me build trust with service users and work well with colleagues. In addition, I am reliable, </w:t>
      </w:r>
      <w:r w:rsidR="00DF1EAD" w:rsidRPr="005000E8">
        <w:rPr>
          <w:rFonts w:asciiTheme="minorHAnsi" w:hAnsiTheme="minorHAnsi"/>
        </w:rPr>
        <w:t>organised,</w:t>
      </w:r>
      <w:r w:rsidRPr="005000E8">
        <w:rPr>
          <w:rFonts w:asciiTheme="minorHAnsi" w:hAnsiTheme="minorHAnsi"/>
        </w:rPr>
        <w:t xml:space="preserve"> and motivated to learn, which will support my development in health and social care.</w:t>
      </w:r>
    </w:p>
    <w:p w14:paraId="5BAD8289" w14:textId="463FD972" w:rsidR="165E84A8" w:rsidRDefault="165E84A8" w:rsidP="00B80137">
      <w:pPr>
        <w:spacing w:line="360" w:lineRule="auto"/>
      </w:pPr>
      <w:r w:rsidRPr="125E89F6">
        <w:rPr>
          <w:rFonts w:ascii="Arial Nova" w:eastAsia="Arial Nova" w:hAnsi="Arial Nova" w:cs="Arial Nova"/>
          <w:color w:val="000000" w:themeColor="text1"/>
          <w:sz w:val="22"/>
          <w:szCs w:val="22"/>
        </w:rPr>
        <w:t xml:space="preserve">However, I also recognise that I have some weaknesses. </w:t>
      </w:r>
      <w:r w:rsidR="00D33167" w:rsidRPr="125E89F6">
        <w:rPr>
          <w:rFonts w:ascii="Arial Nova" w:eastAsia="Arial Nova" w:hAnsi="Arial Nova" w:cs="Arial Nova"/>
          <w:color w:val="000000" w:themeColor="text1"/>
          <w:sz w:val="22"/>
          <w:szCs w:val="22"/>
        </w:rPr>
        <w:t>Now</w:t>
      </w:r>
      <w:r w:rsidRPr="125E89F6">
        <w:rPr>
          <w:rFonts w:ascii="Arial Nova" w:eastAsia="Arial Nova" w:hAnsi="Arial Nova" w:cs="Arial Nova"/>
          <w:color w:val="000000" w:themeColor="text1"/>
          <w:sz w:val="22"/>
          <w:szCs w:val="22"/>
        </w:rPr>
        <w:t>, I have limited practical experience in a health and social care setting, which may affect my confidence when applying for Support Worker roles. I may also feel nervous in unfamiliar situations, especially when dealing with complex needs or challenging behaviour. Another area for improvement is my confidence in public speaking and professional communication, which I would like to develop further through practice and feedback.</w:t>
      </w:r>
    </w:p>
    <w:p w14:paraId="5AD25327" w14:textId="6EC85617" w:rsidR="165E84A8" w:rsidRDefault="165E84A8" w:rsidP="125E89F6">
      <w:pPr>
        <w:spacing w:line="360" w:lineRule="auto"/>
      </w:pPr>
      <w:r w:rsidRPr="125E89F6">
        <w:rPr>
          <w:rFonts w:ascii="Arial Nova" w:eastAsia="Arial Nova" w:hAnsi="Arial Nova" w:cs="Arial Nova"/>
          <w:color w:val="000000" w:themeColor="text1"/>
          <w:sz w:val="22"/>
          <w:szCs w:val="22"/>
        </w:rPr>
        <w:t>There are several opportunities that can support my development. Studying Health and Social Care at university gives me the chance to improve my knowledge of safeguarding, communication, equality and person-centred care. I can also apply for volunteering,</w:t>
      </w:r>
    </w:p>
    <w:p w14:paraId="43740224" w14:textId="647FDAED" w:rsidR="165E84A8" w:rsidRDefault="165E84A8" w:rsidP="125E89F6">
      <w:pPr>
        <w:spacing w:line="360" w:lineRule="auto"/>
      </w:pPr>
      <w:r w:rsidRPr="125E89F6">
        <w:rPr>
          <w:rFonts w:ascii="Arial Nova" w:eastAsia="Arial Nova" w:hAnsi="Arial Nova" w:cs="Arial Nova"/>
          <w:color w:val="000000" w:themeColor="text1"/>
          <w:sz w:val="22"/>
          <w:szCs w:val="22"/>
        </w:rPr>
        <w:t>placement or part-time care roles to gain practical experience. Completing professional training such as the Care Certificate and safeguarding courses would also help me become more prepared for employment in this sector (Skills for Care, 2023).</w:t>
      </w:r>
    </w:p>
    <w:p w14:paraId="22764424" w14:textId="1638AC23" w:rsidR="165E84A8" w:rsidRDefault="165E84A8" w:rsidP="125E89F6">
      <w:pPr>
        <w:spacing w:line="360" w:lineRule="auto"/>
      </w:pPr>
      <w:r w:rsidRPr="125E89F6">
        <w:rPr>
          <w:rFonts w:ascii="Arial Nova" w:eastAsia="Arial Nova" w:hAnsi="Arial Nova" w:cs="Arial Nova"/>
          <w:color w:val="000000" w:themeColor="text1"/>
          <w:sz w:val="22"/>
          <w:szCs w:val="22"/>
        </w:rPr>
        <w:t xml:space="preserve">The main threats are competition for Support Worker roles and my limited work experience compared with other applicants. Balancing university studies with work may also be </w:t>
      </w:r>
      <w:r w:rsidRPr="125E89F6">
        <w:rPr>
          <w:rFonts w:ascii="Arial Nova" w:eastAsia="Arial Nova" w:hAnsi="Arial Nova" w:cs="Arial Nova"/>
          <w:color w:val="000000" w:themeColor="text1"/>
          <w:sz w:val="22"/>
          <w:szCs w:val="22"/>
        </w:rPr>
        <w:lastRenderedPageBreak/>
        <w:t>challenging. In addition, health and social care policies can change, so I will need to keep learning and updating my knowledge throughout my career.</w:t>
      </w:r>
    </w:p>
    <w:p w14:paraId="13BF8F27" w14:textId="35AAA51B" w:rsidR="165E84A8" w:rsidRDefault="165E84A8" w:rsidP="125E89F6">
      <w:pPr>
        <w:spacing w:line="360" w:lineRule="auto"/>
      </w:pPr>
      <w:r w:rsidRPr="125E89F6">
        <w:rPr>
          <w:rFonts w:ascii="Arial Nova" w:eastAsia="Arial Nova" w:hAnsi="Arial Nova" w:cs="Arial Nova"/>
          <w:color w:val="000000" w:themeColor="text1"/>
          <w:sz w:val="22"/>
          <w:szCs w:val="22"/>
        </w:rPr>
        <w:t>Overall, this SWOT analysis has helped me understand what I already do well and what I need to improve. It shows that I have suitable personal qualities for a Support Worker role, but I need to gain more practical experience and professional confidence.</w:t>
      </w:r>
    </w:p>
    <w:p w14:paraId="6F69F7EB" w14:textId="50347089" w:rsidR="125E89F6" w:rsidRDefault="125E89F6" w:rsidP="125E89F6">
      <w:pPr>
        <w:spacing w:line="360" w:lineRule="auto"/>
        <w:rPr>
          <w:rFonts w:ascii="Arial Nova" w:eastAsia="Arial Nova" w:hAnsi="Arial Nova" w:cs="Arial Nova"/>
          <w:color w:val="000000" w:themeColor="text1"/>
          <w:sz w:val="22"/>
          <w:szCs w:val="22"/>
        </w:rPr>
      </w:pPr>
    </w:p>
    <w:p w14:paraId="74A34A5A" w14:textId="484467B2" w:rsidR="165E84A8" w:rsidRDefault="165E84A8" w:rsidP="125E89F6">
      <w:pPr>
        <w:spacing w:line="360" w:lineRule="auto"/>
      </w:pPr>
      <w:r w:rsidRPr="125E89F6">
        <w:rPr>
          <w:rFonts w:ascii="Arial Nova" w:eastAsia="Arial Nova" w:hAnsi="Arial Nova" w:cs="Arial Nova"/>
          <w:b/>
          <w:bCs/>
          <w:color w:val="000000" w:themeColor="text1"/>
          <w:sz w:val="22"/>
          <w:szCs w:val="22"/>
        </w:rPr>
        <w:t>Personal Development Plan</w:t>
      </w:r>
      <w:r>
        <w:br/>
      </w:r>
      <w:r w:rsidRPr="125E89F6">
        <w:rPr>
          <w:rFonts w:ascii="Arial Nova" w:eastAsia="Arial Nova" w:hAnsi="Arial Nova" w:cs="Arial Nova"/>
          <w:color w:val="000000" w:themeColor="text1"/>
          <w:sz w:val="22"/>
          <w:szCs w:val="22"/>
        </w:rPr>
        <w:t>A Personal Development Plan is important because it helps individuals set clear goals, identify learning needs and monitor their progress. In health and social care, continuous professional development is necessary to maintain safe, effective and person-centred practice (Health and Care Professions Council, 2024).</w:t>
      </w:r>
    </w:p>
    <w:p w14:paraId="1A8459A6" w14:textId="68252E83" w:rsidR="165E84A8" w:rsidRDefault="165E84A8" w:rsidP="125E89F6">
      <w:pPr>
        <w:spacing w:line="360" w:lineRule="auto"/>
      </w:pPr>
      <w:r w:rsidRPr="125E89F6">
        <w:rPr>
          <w:rFonts w:ascii="Arial Nova" w:eastAsia="Arial Nova" w:hAnsi="Arial Nova" w:cs="Arial Nova"/>
          <w:color w:val="000000" w:themeColor="text1"/>
          <w:sz w:val="22"/>
          <w:szCs w:val="22"/>
        </w:rPr>
        <w:t>My first goal is to gain practical experience as a Support Worker within the next twelve months. To achieve this, I will apply for part-time, voluntary or placement opportunities in health and social care settings. I will also prepare my CV and practise interview skills. I will measure my progress by the number of applications I complete, interviews I attend and whether I successfully gain relevant experience.</w:t>
      </w:r>
    </w:p>
    <w:p w14:paraId="1318B132" w14:textId="0458E5EA" w:rsidR="165E84A8" w:rsidRDefault="165E84A8" w:rsidP="125E89F6">
      <w:pPr>
        <w:spacing w:line="360" w:lineRule="auto"/>
      </w:pPr>
      <w:r w:rsidRPr="125E89F6">
        <w:rPr>
          <w:rFonts w:ascii="Arial Nova" w:eastAsia="Arial Nova" w:hAnsi="Arial Nova" w:cs="Arial Nova"/>
          <w:color w:val="000000" w:themeColor="text1"/>
          <w:sz w:val="22"/>
          <w:szCs w:val="22"/>
        </w:rPr>
        <w:t>My second goal is to improve my communication and interpersonal skills within the next six months. Communication is essential in health and social care because it helps professionals build trust, understand service users’ needs and work safely with colleagues (Skills for Care, 2023). To achieve this goal, I will participate more in group discussions at university, practise active listening and ask for feedback from lecturers and peers. I will measure my progress through improved confidence and positive feedback.</w:t>
      </w:r>
    </w:p>
    <w:p w14:paraId="1636C270" w14:textId="34A922A4" w:rsidR="11E6B589" w:rsidRDefault="11E6B589" w:rsidP="125E89F6">
      <w:pPr>
        <w:spacing w:line="360" w:lineRule="auto"/>
      </w:pPr>
      <w:r w:rsidRPr="125E89F6">
        <w:rPr>
          <w:rFonts w:ascii="Arial Nova" w:eastAsia="Arial Nova" w:hAnsi="Arial Nova" w:cs="Arial Nova"/>
          <w:color w:val="000000" w:themeColor="text1"/>
          <w:sz w:val="22"/>
          <w:szCs w:val="22"/>
        </w:rPr>
        <w:t>My third goal is to complete professional training such as the Care Certificate and safeguarding courses within the next two years. This will help me understand professional standards, duty of care and safe working practices. I will achieve this by researching recognised training providers and enrolling in relevant courses. My progress will be measured by completing the courses and receiving certificates.</w:t>
      </w:r>
    </w:p>
    <w:p w14:paraId="2528307B" w14:textId="14CC0C83" w:rsidR="11E6B589" w:rsidRDefault="11E6B589" w:rsidP="125E89F6">
      <w:pPr>
        <w:spacing w:line="360" w:lineRule="auto"/>
      </w:pPr>
      <w:r w:rsidRPr="125E89F6">
        <w:rPr>
          <w:rFonts w:ascii="Arial Nova" w:eastAsia="Arial Nova" w:hAnsi="Arial Nova" w:cs="Arial Nova"/>
          <w:color w:val="000000" w:themeColor="text1"/>
          <w:sz w:val="22"/>
          <w:szCs w:val="22"/>
        </w:rPr>
        <w:t>These goals will help me become more confident, skilled and employable. By gaining experience, improving communication and completing training, I will be better prepared for a Support Worker role and able to provide high-quality care.</w:t>
      </w:r>
    </w:p>
    <w:p w14:paraId="74993A28" w14:textId="3CFD9904" w:rsidR="125E89F6" w:rsidRDefault="125E89F6" w:rsidP="125E89F6">
      <w:pPr>
        <w:spacing w:line="360" w:lineRule="auto"/>
        <w:rPr>
          <w:rFonts w:ascii="Arial Nova" w:eastAsia="Arial Nova" w:hAnsi="Arial Nova" w:cs="Arial Nova"/>
          <w:b/>
          <w:bCs/>
          <w:color w:val="000000" w:themeColor="text1"/>
          <w:sz w:val="22"/>
          <w:szCs w:val="22"/>
        </w:rPr>
      </w:pPr>
    </w:p>
    <w:p w14:paraId="065B139B" w14:textId="77777777" w:rsidR="008940BA" w:rsidRDefault="307EC222">
      <w:pPr>
        <w:pStyle w:val="p1"/>
        <w:rPr>
          <w:rFonts w:ascii="Arial Nova" w:eastAsia="Arial Nova" w:hAnsi="Arial Nova"/>
          <w:b/>
          <w:bCs/>
          <w:color w:val="000000" w:themeColor="text1"/>
          <w:sz w:val="22"/>
          <w:szCs w:val="22"/>
          <w:rtl/>
        </w:rPr>
      </w:pPr>
      <w:r w:rsidRPr="125E89F6">
        <w:rPr>
          <w:rFonts w:ascii="Arial Nova" w:eastAsia="Arial Nova" w:hAnsi="Arial Nova" w:cs="Arial Nova"/>
          <w:b/>
          <w:bCs/>
          <w:color w:val="000000" w:themeColor="text1"/>
          <w:sz w:val="22"/>
          <w:szCs w:val="22"/>
        </w:rPr>
        <w:lastRenderedPageBreak/>
        <w:t>Reflection Using Gibbs’ Reflective Cycle</w:t>
      </w:r>
    </w:p>
    <w:p w14:paraId="0A5B27AF" w14:textId="530BCA41" w:rsidR="00DE303D" w:rsidRPr="008940BA" w:rsidRDefault="307EC222">
      <w:pPr>
        <w:pStyle w:val="p1"/>
        <w:rPr>
          <w:rFonts w:asciiTheme="minorHAnsi" w:hAnsiTheme="minorHAnsi"/>
        </w:rPr>
      </w:pPr>
      <w:r>
        <w:br/>
      </w:r>
      <w:r w:rsidR="00DE303D" w:rsidRPr="008940BA">
        <w:rPr>
          <w:rFonts w:asciiTheme="minorHAnsi" w:hAnsiTheme="minorHAnsi"/>
        </w:rPr>
        <w:t>Reflection is an important part of professional development because it helps people evaluate their experiences, recognise strengths and identify areas for improvement. Gibbs’ Reflective Cycle (1988) provides a useful framework that supports continuous learning and professional development.</w:t>
      </w:r>
    </w:p>
    <w:p w14:paraId="660E2DB4" w14:textId="77777777" w:rsidR="00DE303D" w:rsidRPr="008940BA" w:rsidRDefault="00DE303D">
      <w:pPr>
        <w:pStyle w:val="p1"/>
        <w:rPr>
          <w:rFonts w:asciiTheme="minorHAnsi" w:hAnsiTheme="minorHAnsi"/>
          <w:b/>
          <w:bCs/>
        </w:rPr>
      </w:pPr>
      <w:r w:rsidRPr="008940BA">
        <w:rPr>
          <w:rFonts w:asciiTheme="minorHAnsi" w:hAnsiTheme="minorHAnsi"/>
          <w:b/>
          <w:bCs/>
        </w:rPr>
        <w:t>Description</w:t>
      </w:r>
    </w:p>
    <w:p w14:paraId="09ED14A3" w14:textId="026B0788" w:rsidR="00D644F6" w:rsidRPr="005E11AE" w:rsidRDefault="00DE303D">
      <w:pPr>
        <w:pStyle w:val="p1"/>
        <w:rPr>
          <w:rFonts w:asciiTheme="minorHAnsi" w:hAnsiTheme="minorHAnsi"/>
        </w:rPr>
      </w:pPr>
      <w:r w:rsidRPr="008940BA">
        <w:rPr>
          <w:rFonts w:asciiTheme="minorHAnsi" w:hAnsiTheme="minorHAnsi"/>
        </w:rPr>
        <w:t>As part of my Health and Social Care module, I gave a presentation on the importance of communication in health and social care. During the presentation, I explained how effective communication supports patient safety, teamwork and person-centred care.</w:t>
      </w:r>
      <w:r w:rsidR="307EC222" w:rsidRPr="125E89F6">
        <w:rPr>
          <w:rFonts w:ascii="Arial Nova" w:eastAsia="Arial Nova" w:hAnsi="Arial Nova" w:cs="Arial Nova"/>
          <w:color w:val="000000" w:themeColor="text1"/>
          <w:sz w:val="22"/>
          <w:szCs w:val="22"/>
        </w:rPr>
        <w:t xml:space="preserve"> I also discussed the Shannon and Weaver Model of Communication and used the example of a patient with a penicillin allergy to demonstrate how poor communication during a handover could lead to serious consequences.</w:t>
      </w:r>
      <w:r w:rsidR="307EC222">
        <w:br/>
      </w:r>
      <w:r w:rsidR="307EC222">
        <w:br/>
      </w:r>
      <w:r w:rsidR="307EC222" w:rsidRPr="125E89F6">
        <w:rPr>
          <w:rFonts w:ascii="Arial Nova" w:eastAsia="Arial Nova" w:hAnsi="Arial Nova" w:cs="Arial Nova"/>
          <w:b/>
          <w:bCs/>
          <w:color w:val="000000" w:themeColor="text1"/>
          <w:sz w:val="22"/>
          <w:szCs w:val="22"/>
        </w:rPr>
        <w:t>Feelings</w:t>
      </w:r>
      <w:r w:rsidR="307EC222">
        <w:br/>
      </w:r>
      <w:r w:rsidR="307EC222" w:rsidRPr="125E89F6">
        <w:rPr>
          <w:rFonts w:ascii="Arial Nova" w:eastAsia="Arial Nova" w:hAnsi="Arial Nova" w:cs="Arial Nova"/>
          <w:color w:val="000000" w:themeColor="text1"/>
          <w:sz w:val="22"/>
          <w:szCs w:val="22"/>
        </w:rPr>
        <w:t>Before the presentation, I felt nervous because I wanted to explain the topic clearly and make a good impression. Public speaking is an area that I am still developing, so I was concerned about forgetting information or speaking too quickly. However, as I continued presenting, I became more confident and felt more comfortable explaining the content.</w:t>
      </w:r>
      <w:r w:rsidR="307EC222">
        <w:br/>
      </w:r>
      <w:r w:rsidR="307EC222">
        <w:br/>
      </w:r>
      <w:r w:rsidR="307EC222" w:rsidRPr="125E89F6">
        <w:rPr>
          <w:rFonts w:ascii="Arial Nova" w:eastAsia="Arial Nova" w:hAnsi="Arial Nova" w:cs="Arial Nova"/>
          <w:b/>
          <w:bCs/>
          <w:color w:val="000000" w:themeColor="text1"/>
          <w:sz w:val="22"/>
          <w:szCs w:val="22"/>
        </w:rPr>
        <w:t>Evaluation</w:t>
      </w:r>
      <w:r w:rsidR="307EC222">
        <w:br/>
      </w:r>
      <w:r w:rsidR="307EC222" w:rsidRPr="125E89F6">
        <w:rPr>
          <w:rFonts w:ascii="Arial Nova" w:eastAsia="Arial Nova" w:hAnsi="Arial Nova" w:cs="Arial Nova"/>
          <w:color w:val="000000" w:themeColor="text1"/>
          <w:sz w:val="22"/>
          <w:szCs w:val="22"/>
        </w:rPr>
        <w:t xml:space="preserve">Overall, </w:t>
      </w:r>
      <w:r w:rsidR="00023777" w:rsidRPr="125E89F6">
        <w:rPr>
          <w:rFonts w:ascii="Arial Nova" w:eastAsia="Arial Nova" w:hAnsi="Arial Nova" w:cs="Arial Nova"/>
          <w:color w:val="000000" w:themeColor="text1"/>
          <w:sz w:val="22"/>
          <w:szCs w:val="22"/>
        </w:rPr>
        <w:t>the presentation</w:t>
      </w:r>
      <w:r w:rsidR="307EC222" w:rsidRPr="125E89F6">
        <w:rPr>
          <w:rFonts w:ascii="Arial Nova" w:eastAsia="Arial Nova" w:hAnsi="Arial Nova" w:cs="Arial Nova"/>
          <w:color w:val="000000" w:themeColor="text1"/>
          <w:sz w:val="22"/>
          <w:szCs w:val="22"/>
        </w:rPr>
        <w:t xml:space="preserve"> went well. The slides were organised logically, and I explained the topic using simple language and a practical example, which made the information easier to understand. </w:t>
      </w:r>
      <w:r w:rsidR="00D644F6" w:rsidRPr="005E11AE">
        <w:rPr>
          <w:rFonts w:asciiTheme="minorHAnsi" w:hAnsiTheme="minorHAnsi"/>
        </w:rPr>
        <w:t>I felt that I had prepared well and covered the key learning outcomes. However, I noticed that I spoke quite quickly at times because I was nervous, and I could have made better eye contact with the audience. I also feel that I could have made the presentation more interactive by asking questions or encouraging discussion.</w:t>
      </w:r>
    </w:p>
    <w:p w14:paraId="2AA81E92" w14:textId="673D5939" w:rsidR="307EC222" w:rsidRPr="008940BA" w:rsidRDefault="307EC222" w:rsidP="008940BA">
      <w:pPr>
        <w:pStyle w:val="p2"/>
        <w:rPr>
          <w:rFonts w:asciiTheme="minorHAnsi" w:hAnsiTheme="minorHAnsi"/>
        </w:rPr>
      </w:pPr>
      <w:r w:rsidRPr="125E89F6">
        <w:rPr>
          <w:rFonts w:ascii="Arial Nova" w:eastAsia="Arial Nova" w:hAnsi="Arial Nova" w:cs="Arial Nova"/>
          <w:b/>
          <w:bCs/>
          <w:color w:val="000000" w:themeColor="text1"/>
          <w:sz w:val="22"/>
          <w:szCs w:val="22"/>
        </w:rPr>
        <w:t>Analysis</w:t>
      </w:r>
      <w:r>
        <w:br/>
      </w:r>
      <w:r w:rsidRPr="125E89F6">
        <w:rPr>
          <w:rFonts w:ascii="Arial Nova" w:eastAsia="Arial Nova" w:hAnsi="Arial Nova" w:cs="Arial Nova"/>
          <w:color w:val="000000" w:themeColor="text1"/>
          <w:sz w:val="22"/>
          <w:szCs w:val="22"/>
        </w:rPr>
        <w:t>This experience helped me understand that communication is one of the most important skills in health and social care. Clear communication helps healthcare professionals share accurate information, reduce misunderstandings and improve patient safety. Preparing and delivering the presentation also improved my confidence, organisation and research skills. I realised that thorough preparation made it easier to explain the topic clearly and respond calmly during the presentation (Skills for Care, 2023).</w:t>
      </w:r>
      <w:r>
        <w:br/>
      </w:r>
      <w:r>
        <w:br/>
      </w:r>
      <w:r w:rsidRPr="125E89F6">
        <w:rPr>
          <w:rFonts w:ascii="Arial Nova" w:eastAsia="Arial Nova" w:hAnsi="Arial Nova" w:cs="Arial Nova"/>
          <w:b/>
          <w:bCs/>
          <w:color w:val="000000" w:themeColor="text1"/>
          <w:sz w:val="22"/>
          <w:szCs w:val="22"/>
        </w:rPr>
        <w:t>Conclusion</w:t>
      </w:r>
      <w:r>
        <w:br/>
      </w:r>
      <w:r w:rsidRPr="125E89F6">
        <w:rPr>
          <w:rFonts w:ascii="Arial Nova" w:eastAsia="Arial Nova" w:hAnsi="Arial Nova" w:cs="Arial Nova"/>
          <w:color w:val="000000" w:themeColor="text1"/>
          <w:sz w:val="22"/>
          <w:szCs w:val="22"/>
        </w:rPr>
        <w:t>This presentation was a valuable learning experience. It improved both my knowledge of communication in health and social care and my confidence in presenting academic work. I recognised that preparation and practice are essential for successful presentations and that reflection helps identify areas for future improvement.</w:t>
      </w:r>
      <w:r>
        <w:br/>
      </w:r>
      <w:r>
        <w:br/>
      </w:r>
      <w:r w:rsidRPr="125E89F6">
        <w:rPr>
          <w:rFonts w:ascii="Arial Nova" w:eastAsia="Arial Nova" w:hAnsi="Arial Nova" w:cs="Arial Nova"/>
          <w:b/>
          <w:bCs/>
          <w:color w:val="000000" w:themeColor="text1"/>
          <w:sz w:val="22"/>
          <w:szCs w:val="22"/>
        </w:rPr>
        <w:t>Action Plan</w:t>
      </w:r>
      <w:r>
        <w:br/>
      </w:r>
      <w:r w:rsidRPr="125E89F6">
        <w:rPr>
          <w:rFonts w:ascii="Arial Nova" w:eastAsia="Arial Nova" w:hAnsi="Arial Nova" w:cs="Arial Nova"/>
          <w:color w:val="000000" w:themeColor="text1"/>
          <w:sz w:val="22"/>
          <w:szCs w:val="22"/>
        </w:rPr>
        <w:t xml:space="preserve">In future presentations, I plan to practise more to improve my confidence and speak at a slower pace. I will also focus on maintaining eye contact, improving my body language and engaging the audience more effectively. Developing these skills will help me become a more confident communicator and prepare me for my future career as a Support Worker, where </w:t>
      </w:r>
      <w:r w:rsidRPr="125E89F6">
        <w:rPr>
          <w:rFonts w:ascii="Arial Nova" w:eastAsia="Arial Nova" w:hAnsi="Arial Nova" w:cs="Arial Nova"/>
          <w:color w:val="000000" w:themeColor="text1"/>
          <w:sz w:val="22"/>
          <w:szCs w:val="22"/>
        </w:rPr>
        <w:lastRenderedPageBreak/>
        <w:t>effective communication is essential for providing safe and person-centred care (Gibbs, 1988).</w:t>
      </w:r>
    </w:p>
    <w:p w14:paraId="5A52B679" w14:textId="4F7A99E4" w:rsidR="125E89F6" w:rsidRDefault="125E89F6" w:rsidP="125E89F6">
      <w:pPr>
        <w:spacing w:line="360" w:lineRule="auto"/>
        <w:rPr>
          <w:rFonts w:ascii="Arial Nova" w:eastAsia="Arial Nova" w:hAnsi="Arial Nova" w:cs="Arial Nova"/>
          <w:color w:val="000000" w:themeColor="text1"/>
          <w:sz w:val="22"/>
          <w:szCs w:val="22"/>
        </w:rPr>
      </w:pPr>
    </w:p>
    <w:p w14:paraId="37305EAA" w14:textId="36E1CBBB" w:rsidR="125E89F6" w:rsidRDefault="125E89F6">
      <w:r>
        <w:br w:type="page"/>
      </w:r>
    </w:p>
    <w:p w14:paraId="0F472A6E" w14:textId="1758FADD" w:rsidR="05EB4921" w:rsidRDefault="05EB4921" w:rsidP="125E89F6">
      <w:pPr>
        <w:spacing w:line="360" w:lineRule="auto"/>
        <w:rPr>
          <w:rFonts w:ascii="Roboto" w:eastAsia="Roboto" w:hAnsi="Roboto" w:cs="Roboto"/>
          <w:b/>
          <w:bCs/>
          <w:color w:val="000000" w:themeColor="text1"/>
          <w:sz w:val="22"/>
          <w:szCs w:val="22"/>
        </w:rPr>
      </w:pPr>
      <w:r w:rsidRPr="125E89F6">
        <w:rPr>
          <w:rFonts w:ascii="Roboto" w:eastAsia="Roboto" w:hAnsi="Roboto" w:cs="Roboto"/>
          <w:b/>
          <w:bCs/>
          <w:color w:val="000000" w:themeColor="text1"/>
          <w:sz w:val="22"/>
          <w:szCs w:val="22"/>
        </w:rPr>
        <w:lastRenderedPageBreak/>
        <w:t>References</w:t>
      </w:r>
      <w:r>
        <w:br/>
      </w:r>
    </w:p>
    <w:p w14:paraId="12D80FC4" w14:textId="6BA08903"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Care Quality Commission (2023) </w:t>
      </w:r>
      <w:r w:rsidRPr="125E89F6">
        <w:rPr>
          <w:rFonts w:ascii="Roboto" w:eastAsia="Roboto" w:hAnsi="Roboto" w:cs="Roboto"/>
          <w:i/>
          <w:iCs/>
          <w:color w:val="000000" w:themeColor="text1"/>
          <w:sz w:val="22"/>
          <w:szCs w:val="22"/>
        </w:rPr>
        <w:t>Guidance for providers on person-centred care</w:t>
      </w:r>
      <w:r w:rsidRPr="125E89F6">
        <w:rPr>
          <w:rFonts w:ascii="Roboto" w:eastAsia="Roboto" w:hAnsi="Roboto" w:cs="Roboto"/>
          <w:color w:val="000000" w:themeColor="text1"/>
          <w:sz w:val="22"/>
          <w:szCs w:val="22"/>
        </w:rPr>
        <w:t xml:space="preserve">. Available at: </w:t>
      </w:r>
      <w:hyperlink r:id="rId5">
        <w:r w:rsidRPr="125E89F6">
          <w:rPr>
            <w:rStyle w:val="Hyperlink"/>
            <w:color w:val="3390EC"/>
            <w:sz w:val="22"/>
            <w:szCs w:val="22"/>
            <w:u w:val="none"/>
          </w:rPr>
          <w:t>https://www.cqc.org.uk</w:t>
        </w:r>
      </w:hyperlink>
      <w:r w:rsidRPr="125E89F6">
        <w:rPr>
          <w:rFonts w:ascii="Roboto" w:eastAsia="Roboto" w:hAnsi="Roboto" w:cs="Roboto"/>
          <w:color w:val="000000" w:themeColor="text1"/>
          <w:sz w:val="22"/>
          <w:szCs w:val="22"/>
        </w:rPr>
        <w:t xml:space="preserve"> </w:t>
      </w:r>
    </w:p>
    <w:p w14:paraId="00A00AFF" w14:textId="2F2178F0" w:rsidR="125E89F6" w:rsidRDefault="125E89F6" w:rsidP="125E89F6">
      <w:pPr>
        <w:pStyle w:val="ListParagraph"/>
        <w:spacing w:line="360" w:lineRule="auto"/>
        <w:rPr>
          <w:rFonts w:ascii="Roboto" w:eastAsia="Roboto" w:hAnsi="Roboto" w:cs="Roboto"/>
          <w:color w:val="000000" w:themeColor="text1"/>
          <w:sz w:val="22"/>
          <w:szCs w:val="22"/>
        </w:rPr>
      </w:pPr>
    </w:p>
    <w:p w14:paraId="71EB9D1B" w14:textId="6228A5AD"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Department of Health and Social Care (2021) </w:t>
      </w:r>
      <w:r w:rsidRPr="125E89F6">
        <w:rPr>
          <w:rFonts w:ascii="Roboto" w:eastAsia="Roboto" w:hAnsi="Roboto" w:cs="Roboto"/>
          <w:i/>
          <w:iCs/>
          <w:color w:val="000000" w:themeColor="text1"/>
          <w:sz w:val="22"/>
          <w:szCs w:val="22"/>
        </w:rPr>
        <w:t>The NHS Constitution for England</w:t>
      </w:r>
      <w:r w:rsidRPr="125E89F6">
        <w:rPr>
          <w:rFonts w:ascii="Roboto" w:eastAsia="Roboto" w:hAnsi="Roboto" w:cs="Roboto"/>
          <w:color w:val="000000" w:themeColor="text1"/>
          <w:sz w:val="22"/>
          <w:szCs w:val="22"/>
        </w:rPr>
        <w:t xml:space="preserve">. London: Department of Health and Social Care. Available at: </w:t>
      </w:r>
      <w:hyperlink r:id="rId6">
        <w:r w:rsidRPr="125E89F6">
          <w:rPr>
            <w:rStyle w:val="Hyperlink"/>
            <w:color w:val="3390EC"/>
            <w:sz w:val="22"/>
            <w:szCs w:val="22"/>
            <w:u w:val="none"/>
          </w:rPr>
          <w:t>https://www.gov.uk/government/publications/the-nhs-constitution-for-england</w:t>
        </w:r>
      </w:hyperlink>
      <w:r w:rsidRPr="125E89F6">
        <w:rPr>
          <w:rFonts w:ascii="Roboto" w:eastAsia="Roboto" w:hAnsi="Roboto" w:cs="Roboto"/>
          <w:color w:val="000000" w:themeColor="text1"/>
          <w:sz w:val="22"/>
          <w:szCs w:val="22"/>
        </w:rPr>
        <w:t xml:space="preserve"> </w:t>
      </w:r>
    </w:p>
    <w:p w14:paraId="7899E28F" w14:textId="21AFB52A" w:rsidR="125E89F6" w:rsidRDefault="125E89F6" w:rsidP="125E89F6">
      <w:pPr>
        <w:pStyle w:val="ListParagraph"/>
        <w:spacing w:line="360" w:lineRule="auto"/>
        <w:rPr>
          <w:rFonts w:ascii="Roboto" w:eastAsia="Roboto" w:hAnsi="Roboto" w:cs="Roboto"/>
          <w:color w:val="000000" w:themeColor="text1"/>
          <w:sz w:val="22"/>
          <w:szCs w:val="22"/>
        </w:rPr>
      </w:pPr>
    </w:p>
    <w:p w14:paraId="3B46232E" w14:textId="51E11CA8"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Gibbs, G. (1988) </w:t>
      </w:r>
      <w:r w:rsidRPr="125E89F6">
        <w:rPr>
          <w:rFonts w:ascii="Roboto" w:eastAsia="Roboto" w:hAnsi="Roboto" w:cs="Roboto"/>
          <w:i/>
          <w:iCs/>
          <w:color w:val="000000" w:themeColor="text1"/>
          <w:sz w:val="22"/>
          <w:szCs w:val="22"/>
        </w:rPr>
        <w:t>Learning by Doing: A Guide to Teaching and Learning Methods</w:t>
      </w:r>
      <w:r w:rsidRPr="125E89F6">
        <w:rPr>
          <w:rFonts w:ascii="Roboto" w:eastAsia="Roboto" w:hAnsi="Roboto" w:cs="Roboto"/>
          <w:color w:val="000000" w:themeColor="text1"/>
          <w:sz w:val="22"/>
          <w:szCs w:val="22"/>
        </w:rPr>
        <w:t>. Oxford: Oxford Polytechnic.</w:t>
      </w:r>
      <w:r>
        <w:br/>
      </w:r>
    </w:p>
    <w:p w14:paraId="4F07AE4D" w14:textId="7B20604E"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Health and Care Professions Council (2024) </w:t>
      </w:r>
      <w:r w:rsidRPr="125E89F6">
        <w:rPr>
          <w:rFonts w:ascii="Roboto" w:eastAsia="Roboto" w:hAnsi="Roboto" w:cs="Roboto"/>
          <w:i/>
          <w:iCs/>
          <w:color w:val="000000" w:themeColor="text1"/>
          <w:sz w:val="22"/>
          <w:szCs w:val="22"/>
        </w:rPr>
        <w:t>Continuing Professional Development (CPD)</w:t>
      </w:r>
      <w:r w:rsidRPr="125E89F6">
        <w:rPr>
          <w:rFonts w:ascii="Roboto" w:eastAsia="Roboto" w:hAnsi="Roboto" w:cs="Roboto"/>
          <w:color w:val="000000" w:themeColor="text1"/>
          <w:sz w:val="22"/>
          <w:szCs w:val="22"/>
        </w:rPr>
        <w:t xml:space="preserve">. Available at: </w:t>
      </w:r>
      <w:hyperlink r:id="rId7">
        <w:r w:rsidRPr="125E89F6">
          <w:rPr>
            <w:rStyle w:val="Hyperlink"/>
            <w:color w:val="3390EC"/>
            <w:sz w:val="22"/>
            <w:szCs w:val="22"/>
            <w:u w:val="none"/>
          </w:rPr>
          <w:t>https://www.hcpc-uk.org</w:t>
        </w:r>
      </w:hyperlink>
      <w:r w:rsidRPr="125E89F6">
        <w:rPr>
          <w:rFonts w:ascii="Roboto" w:eastAsia="Roboto" w:hAnsi="Roboto" w:cs="Roboto"/>
          <w:color w:val="000000" w:themeColor="text1"/>
          <w:sz w:val="22"/>
          <w:szCs w:val="22"/>
        </w:rPr>
        <w:t xml:space="preserve"> </w:t>
      </w:r>
    </w:p>
    <w:p w14:paraId="3589ADBC" w14:textId="15AFC2BB" w:rsidR="125E89F6" w:rsidRDefault="125E89F6" w:rsidP="125E89F6">
      <w:pPr>
        <w:pStyle w:val="ListParagraph"/>
        <w:spacing w:line="360" w:lineRule="auto"/>
        <w:rPr>
          <w:rFonts w:ascii="Roboto" w:eastAsia="Roboto" w:hAnsi="Roboto" w:cs="Roboto"/>
          <w:color w:val="000000" w:themeColor="text1"/>
          <w:sz w:val="22"/>
          <w:szCs w:val="22"/>
        </w:rPr>
      </w:pPr>
    </w:p>
    <w:p w14:paraId="693BBA77" w14:textId="3DC4781F"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Mind Tools (2022) </w:t>
      </w:r>
      <w:r w:rsidRPr="125E89F6">
        <w:rPr>
          <w:rFonts w:ascii="Roboto" w:eastAsia="Roboto" w:hAnsi="Roboto" w:cs="Roboto"/>
          <w:i/>
          <w:iCs/>
          <w:color w:val="000000" w:themeColor="text1"/>
          <w:sz w:val="22"/>
          <w:szCs w:val="22"/>
        </w:rPr>
        <w:t>SWOT Analysis</w:t>
      </w:r>
      <w:r w:rsidRPr="125E89F6">
        <w:rPr>
          <w:rFonts w:ascii="Roboto" w:eastAsia="Roboto" w:hAnsi="Roboto" w:cs="Roboto"/>
          <w:color w:val="000000" w:themeColor="text1"/>
          <w:sz w:val="22"/>
          <w:szCs w:val="22"/>
        </w:rPr>
        <w:t xml:space="preserve">. Available at: </w:t>
      </w:r>
      <w:hyperlink r:id="rId8">
        <w:r w:rsidRPr="125E89F6">
          <w:rPr>
            <w:rStyle w:val="Hyperlink"/>
            <w:color w:val="3390EC"/>
            <w:sz w:val="22"/>
            <w:szCs w:val="22"/>
            <w:u w:val="none"/>
          </w:rPr>
          <w:t>https://www.mindtools.com</w:t>
        </w:r>
      </w:hyperlink>
      <w:r w:rsidRPr="125E89F6">
        <w:rPr>
          <w:rFonts w:ascii="Roboto" w:eastAsia="Roboto" w:hAnsi="Roboto" w:cs="Roboto"/>
          <w:color w:val="000000" w:themeColor="text1"/>
          <w:sz w:val="22"/>
          <w:szCs w:val="22"/>
        </w:rPr>
        <w:t xml:space="preserve"> </w:t>
      </w:r>
    </w:p>
    <w:p w14:paraId="2B28FBC4" w14:textId="39B766FE" w:rsidR="125E89F6" w:rsidRDefault="125E89F6" w:rsidP="125E89F6">
      <w:pPr>
        <w:pStyle w:val="ListParagraph"/>
        <w:spacing w:line="360" w:lineRule="auto"/>
        <w:rPr>
          <w:rFonts w:ascii="Roboto" w:eastAsia="Roboto" w:hAnsi="Roboto" w:cs="Roboto"/>
          <w:color w:val="000000" w:themeColor="text1"/>
          <w:sz w:val="22"/>
          <w:szCs w:val="22"/>
        </w:rPr>
      </w:pPr>
    </w:p>
    <w:p w14:paraId="79A289B6" w14:textId="16E81922"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National Institute for Health and Care Excellence (NICE) (2023) </w:t>
      </w:r>
      <w:r w:rsidRPr="125E89F6">
        <w:rPr>
          <w:rFonts w:ascii="Roboto" w:eastAsia="Roboto" w:hAnsi="Roboto" w:cs="Roboto"/>
          <w:i/>
          <w:iCs/>
          <w:color w:val="000000" w:themeColor="text1"/>
          <w:sz w:val="22"/>
          <w:szCs w:val="22"/>
        </w:rPr>
        <w:t>People’s experience in adult social care services</w:t>
      </w:r>
      <w:r w:rsidRPr="125E89F6">
        <w:rPr>
          <w:rFonts w:ascii="Roboto" w:eastAsia="Roboto" w:hAnsi="Roboto" w:cs="Roboto"/>
          <w:color w:val="000000" w:themeColor="text1"/>
          <w:sz w:val="22"/>
          <w:szCs w:val="22"/>
        </w:rPr>
        <w:t xml:space="preserve">. Available at: </w:t>
      </w:r>
      <w:hyperlink r:id="rId9">
        <w:r w:rsidRPr="125E89F6">
          <w:rPr>
            <w:rStyle w:val="Hyperlink"/>
            <w:color w:val="3390EC"/>
            <w:sz w:val="22"/>
            <w:szCs w:val="22"/>
            <w:u w:val="none"/>
          </w:rPr>
          <w:t>https://www.nice.org.uk</w:t>
        </w:r>
      </w:hyperlink>
      <w:r w:rsidRPr="125E89F6">
        <w:rPr>
          <w:rFonts w:ascii="Roboto" w:eastAsia="Roboto" w:hAnsi="Roboto" w:cs="Roboto"/>
          <w:color w:val="000000" w:themeColor="text1"/>
          <w:sz w:val="22"/>
          <w:szCs w:val="22"/>
        </w:rPr>
        <w:t xml:space="preserve"> </w:t>
      </w:r>
    </w:p>
    <w:p w14:paraId="34725608" w14:textId="4411DE12" w:rsidR="125E89F6" w:rsidRDefault="125E89F6" w:rsidP="125E89F6">
      <w:pPr>
        <w:pStyle w:val="ListParagraph"/>
        <w:spacing w:line="360" w:lineRule="auto"/>
        <w:rPr>
          <w:rFonts w:ascii="Roboto" w:eastAsia="Roboto" w:hAnsi="Roboto" w:cs="Roboto"/>
          <w:color w:val="000000" w:themeColor="text1"/>
          <w:sz w:val="22"/>
          <w:szCs w:val="22"/>
        </w:rPr>
      </w:pPr>
    </w:p>
    <w:p w14:paraId="553394E1" w14:textId="1454A4C2"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NHS England (2024) </w:t>
      </w:r>
      <w:r w:rsidRPr="125E89F6">
        <w:rPr>
          <w:rFonts w:ascii="Roboto" w:eastAsia="Roboto" w:hAnsi="Roboto" w:cs="Roboto"/>
          <w:i/>
          <w:iCs/>
          <w:color w:val="000000" w:themeColor="text1"/>
          <w:sz w:val="22"/>
          <w:szCs w:val="22"/>
        </w:rPr>
        <w:t>Working for the NHS</w:t>
      </w:r>
      <w:r w:rsidRPr="125E89F6">
        <w:rPr>
          <w:rFonts w:ascii="Roboto" w:eastAsia="Roboto" w:hAnsi="Roboto" w:cs="Roboto"/>
          <w:color w:val="000000" w:themeColor="text1"/>
          <w:sz w:val="22"/>
          <w:szCs w:val="22"/>
        </w:rPr>
        <w:t xml:space="preserve">. Available at: </w:t>
      </w:r>
      <w:hyperlink r:id="rId10">
        <w:r w:rsidRPr="125E89F6">
          <w:rPr>
            <w:rStyle w:val="Hyperlink"/>
            <w:color w:val="3390EC"/>
            <w:sz w:val="22"/>
            <w:szCs w:val="22"/>
            <w:u w:val="none"/>
          </w:rPr>
          <w:t>https://www.england.nhs.uk</w:t>
        </w:r>
      </w:hyperlink>
      <w:r w:rsidRPr="125E89F6">
        <w:rPr>
          <w:rFonts w:ascii="Roboto" w:eastAsia="Roboto" w:hAnsi="Roboto" w:cs="Roboto"/>
          <w:color w:val="000000" w:themeColor="text1"/>
          <w:sz w:val="22"/>
          <w:szCs w:val="22"/>
        </w:rPr>
        <w:t xml:space="preserve"> .</w:t>
      </w:r>
      <w:r>
        <w:br/>
      </w:r>
    </w:p>
    <w:p w14:paraId="2C394B8D" w14:textId="11DA2F0C"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NHS Jobs (2026) </w:t>
      </w:r>
      <w:r w:rsidRPr="125E89F6">
        <w:rPr>
          <w:rFonts w:ascii="Roboto" w:eastAsia="Roboto" w:hAnsi="Roboto" w:cs="Roboto"/>
          <w:i/>
          <w:iCs/>
          <w:color w:val="000000" w:themeColor="text1"/>
          <w:sz w:val="22"/>
          <w:szCs w:val="22"/>
        </w:rPr>
        <w:t>Community Support Worker – Mental Health</w:t>
      </w:r>
      <w:r w:rsidRPr="125E89F6">
        <w:rPr>
          <w:rFonts w:ascii="Roboto" w:eastAsia="Roboto" w:hAnsi="Roboto" w:cs="Roboto"/>
          <w:color w:val="000000" w:themeColor="text1"/>
          <w:sz w:val="22"/>
          <w:szCs w:val="22"/>
        </w:rPr>
        <w:t xml:space="preserve">. Available at: </w:t>
      </w:r>
      <w:hyperlink r:id="rId11">
        <w:r w:rsidRPr="125E89F6">
          <w:rPr>
            <w:rStyle w:val="Hyperlink"/>
            <w:color w:val="3390EC"/>
            <w:sz w:val="22"/>
            <w:szCs w:val="22"/>
            <w:u w:val="none"/>
          </w:rPr>
          <w:t>https://www.jobs.nhs.uk</w:t>
        </w:r>
      </w:hyperlink>
      <w:r w:rsidRPr="125E89F6">
        <w:rPr>
          <w:rFonts w:ascii="Roboto" w:eastAsia="Roboto" w:hAnsi="Roboto" w:cs="Roboto"/>
          <w:color w:val="000000" w:themeColor="text1"/>
          <w:sz w:val="22"/>
          <w:szCs w:val="22"/>
        </w:rPr>
        <w:t xml:space="preserve"> </w:t>
      </w:r>
    </w:p>
    <w:p w14:paraId="12C7C2F5" w14:textId="121DD2B7" w:rsidR="125E89F6" w:rsidRDefault="125E89F6" w:rsidP="125E89F6">
      <w:pPr>
        <w:pStyle w:val="ListParagraph"/>
        <w:spacing w:line="360" w:lineRule="auto"/>
        <w:rPr>
          <w:rFonts w:ascii="Roboto" w:eastAsia="Roboto" w:hAnsi="Roboto" w:cs="Roboto"/>
          <w:color w:val="000000" w:themeColor="text1"/>
          <w:sz w:val="22"/>
          <w:szCs w:val="22"/>
        </w:rPr>
      </w:pPr>
    </w:p>
    <w:p w14:paraId="02603423" w14:textId="5D88F5D0" w:rsidR="05EB4921" w:rsidRDefault="05EB4921" w:rsidP="125E89F6">
      <w:pPr>
        <w:pStyle w:val="ListParagraph"/>
        <w:numPr>
          <w:ilvl w:val="0"/>
          <w:numId w:val="1"/>
        </w:numPr>
        <w:spacing w:line="360" w:lineRule="auto"/>
        <w:rPr>
          <w:rFonts w:ascii="Roboto" w:eastAsia="Roboto" w:hAnsi="Roboto" w:cs="Roboto"/>
          <w:color w:val="000000" w:themeColor="text1"/>
          <w:sz w:val="22"/>
          <w:szCs w:val="22"/>
        </w:rPr>
      </w:pPr>
      <w:r w:rsidRPr="125E89F6">
        <w:rPr>
          <w:rFonts w:ascii="Roboto" w:eastAsia="Roboto" w:hAnsi="Roboto" w:cs="Roboto"/>
          <w:color w:val="000000" w:themeColor="text1"/>
          <w:sz w:val="22"/>
          <w:szCs w:val="22"/>
        </w:rPr>
        <w:t xml:space="preserve">Skills for Care (2023) </w:t>
      </w:r>
      <w:r w:rsidRPr="125E89F6">
        <w:rPr>
          <w:rFonts w:ascii="Roboto" w:eastAsia="Roboto" w:hAnsi="Roboto" w:cs="Roboto"/>
          <w:i/>
          <w:iCs/>
          <w:color w:val="000000" w:themeColor="text1"/>
          <w:sz w:val="22"/>
          <w:szCs w:val="22"/>
        </w:rPr>
        <w:t>Values and Behaviours for Adult Social Care</w:t>
      </w:r>
      <w:r w:rsidRPr="125E89F6">
        <w:rPr>
          <w:rFonts w:ascii="Roboto" w:eastAsia="Roboto" w:hAnsi="Roboto" w:cs="Roboto"/>
          <w:color w:val="000000" w:themeColor="text1"/>
          <w:sz w:val="22"/>
          <w:szCs w:val="22"/>
        </w:rPr>
        <w:t xml:space="preserve">. Available at: </w:t>
      </w:r>
      <w:hyperlink r:id="rId12">
        <w:r w:rsidRPr="125E89F6">
          <w:rPr>
            <w:rStyle w:val="Hyperlink"/>
            <w:color w:val="3390EC"/>
            <w:sz w:val="22"/>
            <w:szCs w:val="22"/>
            <w:u w:val="none"/>
          </w:rPr>
          <w:t>https://www.skillsforcare.org.uk</w:t>
        </w:r>
      </w:hyperlink>
      <w:r w:rsidRPr="125E89F6">
        <w:rPr>
          <w:rFonts w:ascii="Roboto" w:eastAsia="Roboto" w:hAnsi="Roboto" w:cs="Roboto"/>
          <w:color w:val="000000" w:themeColor="text1"/>
          <w:sz w:val="22"/>
          <w:szCs w:val="22"/>
        </w:rPr>
        <w:t xml:space="preserve"> </w:t>
      </w:r>
    </w:p>
    <w:p w14:paraId="17CE81A6" w14:textId="1A05CD2D" w:rsidR="125E89F6" w:rsidRDefault="125E89F6" w:rsidP="125E89F6">
      <w:pPr>
        <w:spacing w:line="360" w:lineRule="auto"/>
        <w:rPr>
          <w:rFonts w:ascii="Arial Nova" w:eastAsia="Arial Nova" w:hAnsi="Arial Nova" w:cs="Arial Nova"/>
          <w:color w:val="000000" w:themeColor="text1"/>
          <w:sz w:val="22"/>
          <w:szCs w:val="22"/>
        </w:rPr>
      </w:pPr>
    </w:p>
    <w:sectPr w:rsidR="125E89F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Roboto">
    <w:panose1 w:val="02000000000000000000"/>
    <w:charset w:val="00"/>
    <w:family w:val="auto"/>
    <w:pitch w:val="variable"/>
    <w:sig w:usb0="E0000AFF" w:usb1="5000217F" w:usb2="0000002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EB1C703"/>
    <w:multiLevelType w:val="hybridMultilevel"/>
    <w:tmpl w:val="FFFFFFFF"/>
    <w:lvl w:ilvl="0" w:tplc="34109E04">
      <w:start w:val="1"/>
      <w:numFmt w:val="bullet"/>
      <w:lvlText w:val=""/>
      <w:lvlJc w:val="left"/>
      <w:pPr>
        <w:ind w:left="720" w:hanging="360"/>
      </w:pPr>
      <w:rPr>
        <w:rFonts w:ascii="Symbol" w:hAnsi="Symbol" w:hint="default"/>
      </w:rPr>
    </w:lvl>
    <w:lvl w:ilvl="1" w:tplc="89AE74C2">
      <w:start w:val="1"/>
      <w:numFmt w:val="bullet"/>
      <w:lvlText w:val="o"/>
      <w:lvlJc w:val="left"/>
      <w:pPr>
        <w:ind w:left="1440" w:hanging="360"/>
      </w:pPr>
      <w:rPr>
        <w:rFonts w:ascii="Courier New" w:hAnsi="Courier New" w:hint="default"/>
      </w:rPr>
    </w:lvl>
    <w:lvl w:ilvl="2" w:tplc="A93CDDB0">
      <w:start w:val="1"/>
      <w:numFmt w:val="bullet"/>
      <w:lvlText w:val=""/>
      <w:lvlJc w:val="left"/>
      <w:pPr>
        <w:ind w:left="2160" w:hanging="360"/>
      </w:pPr>
      <w:rPr>
        <w:rFonts w:ascii="Wingdings" w:hAnsi="Wingdings" w:hint="default"/>
      </w:rPr>
    </w:lvl>
    <w:lvl w:ilvl="3" w:tplc="3A2870C6">
      <w:start w:val="1"/>
      <w:numFmt w:val="bullet"/>
      <w:lvlText w:val=""/>
      <w:lvlJc w:val="left"/>
      <w:pPr>
        <w:ind w:left="2880" w:hanging="360"/>
      </w:pPr>
      <w:rPr>
        <w:rFonts w:ascii="Symbol" w:hAnsi="Symbol" w:hint="default"/>
      </w:rPr>
    </w:lvl>
    <w:lvl w:ilvl="4" w:tplc="D5ACAFDC">
      <w:start w:val="1"/>
      <w:numFmt w:val="bullet"/>
      <w:lvlText w:val="o"/>
      <w:lvlJc w:val="left"/>
      <w:pPr>
        <w:ind w:left="3600" w:hanging="360"/>
      </w:pPr>
      <w:rPr>
        <w:rFonts w:ascii="Courier New" w:hAnsi="Courier New" w:hint="default"/>
      </w:rPr>
    </w:lvl>
    <w:lvl w:ilvl="5" w:tplc="F8383228">
      <w:start w:val="1"/>
      <w:numFmt w:val="bullet"/>
      <w:lvlText w:val=""/>
      <w:lvlJc w:val="left"/>
      <w:pPr>
        <w:ind w:left="4320" w:hanging="360"/>
      </w:pPr>
      <w:rPr>
        <w:rFonts w:ascii="Wingdings" w:hAnsi="Wingdings" w:hint="default"/>
      </w:rPr>
    </w:lvl>
    <w:lvl w:ilvl="6" w:tplc="9E8859F2">
      <w:start w:val="1"/>
      <w:numFmt w:val="bullet"/>
      <w:lvlText w:val=""/>
      <w:lvlJc w:val="left"/>
      <w:pPr>
        <w:ind w:left="5040" w:hanging="360"/>
      </w:pPr>
      <w:rPr>
        <w:rFonts w:ascii="Symbol" w:hAnsi="Symbol" w:hint="default"/>
      </w:rPr>
    </w:lvl>
    <w:lvl w:ilvl="7" w:tplc="FE6620DC">
      <w:start w:val="1"/>
      <w:numFmt w:val="bullet"/>
      <w:lvlText w:val="o"/>
      <w:lvlJc w:val="left"/>
      <w:pPr>
        <w:ind w:left="5760" w:hanging="360"/>
      </w:pPr>
      <w:rPr>
        <w:rFonts w:ascii="Courier New" w:hAnsi="Courier New" w:hint="default"/>
      </w:rPr>
    </w:lvl>
    <w:lvl w:ilvl="8" w:tplc="D8A242E8">
      <w:start w:val="1"/>
      <w:numFmt w:val="bullet"/>
      <w:lvlText w:val=""/>
      <w:lvlJc w:val="left"/>
      <w:pPr>
        <w:ind w:left="6480" w:hanging="360"/>
      </w:pPr>
      <w:rPr>
        <w:rFonts w:ascii="Wingdings" w:hAnsi="Wingdings" w:hint="default"/>
      </w:rPr>
    </w:lvl>
  </w:abstractNum>
  <w:num w:numId="1" w16cid:durableId="123662149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766C1C"/>
    <w:rsid w:val="00023777"/>
    <w:rsid w:val="00057AF8"/>
    <w:rsid w:val="00122C3E"/>
    <w:rsid w:val="00161930"/>
    <w:rsid w:val="001E403B"/>
    <w:rsid w:val="0039133F"/>
    <w:rsid w:val="0042001F"/>
    <w:rsid w:val="004A00D3"/>
    <w:rsid w:val="004E369D"/>
    <w:rsid w:val="005000E8"/>
    <w:rsid w:val="00523F10"/>
    <w:rsid w:val="005E11AE"/>
    <w:rsid w:val="00650E6F"/>
    <w:rsid w:val="00701841"/>
    <w:rsid w:val="007B3EF6"/>
    <w:rsid w:val="008940BA"/>
    <w:rsid w:val="00A1738B"/>
    <w:rsid w:val="00A95F4D"/>
    <w:rsid w:val="00B23165"/>
    <w:rsid w:val="00B67260"/>
    <w:rsid w:val="00B70B72"/>
    <w:rsid w:val="00B80137"/>
    <w:rsid w:val="00BB5B04"/>
    <w:rsid w:val="00BF70C3"/>
    <w:rsid w:val="00C9531B"/>
    <w:rsid w:val="00CF17DA"/>
    <w:rsid w:val="00D327B5"/>
    <w:rsid w:val="00D33167"/>
    <w:rsid w:val="00D5752A"/>
    <w:rsid w:val="00D644F6"/>
    <w:rsid w:val="00DE303D"/>
    <w:rsid w:val="00DF1EAD"/>
    <w:rsid w:val="00E56246"/>
    <w:rsid w:val="00E83FF1"/>
    <w:rsid w:val="00EC3DB8"/>
    <w:rsid w:val="00EC4609"/>
    <w:rsid w:val="00EF203F"/>
    <w:rsid w:val="00F84394"/>
    <w:rsid w:val="03E394BB"/>
    <w:rsid w:val="05EB4921"/>
    <w:rsid w:val="0647179F"/>
    <w:rsid w:val="08EA4966"/>
    <w:rsid w:val="0BBFBA75"/>
    <w:rsid w:val="10EE10FA"/>
    <w:rsid w:val="119D469D"/>
    <w:rsid w:val="11E6B589"/>
    <w:rsid w:val="125E89F6"/>
    <w:rsid w:val="14929C70"/>
    <w:rsid w:val="165E84A8"/>
    <w:rsid w:val="17F028B5"/>
    <w:rsid w:val="17FA3CD1"/>
    <w:rsid w:val="19461671"/>
    <w:rsid w:val="1AE1AE9B"/>
    <w:rsid w:val="1B05270E"/>
    <w:rsid w:val="1B394D26"/>
    <w:rsid w:val="1E4F27E3"/>
    <w:rsid w:val="2570D94B"/>
    <w:rsid w:val="2D69BD32"/>
    <w:rsid w:val="30147999"/>
    <w:rsid w:val="307EC222"/>
    <w:rsid w:val="311A8C23"/>
    <w:rsid w:val="340B1797"/>
    <w:rsid w:val="39D5BEE6"/>
    <w:rsid w:val="3B39984D"/>
    <w:rsid w:val="3D35679D"/>
    <w:rsid w:val="3F254105"/>
    <w:rsid w:val="428A5CA3"/>
    <w:rsid w:val="46D679BC"/>
    <w:rsid w:val="470720AC"/>
    <w:rsid w:val="4986234B"/>
    <w:rsid w:val="4F69365D"/>
    <w:rsid w:val="537586AE"/>
    <w:rsid w:val="541D461E"/>
    <w:rsid w:val="565B67CA"/>
    <w:rsid w:val="5C766C1C"/>
    <w:rsid w:val="5CD2ED5A"/>
    <w:rsid w:val="639CA14A"/>
    <w:rsid w:val="6A534F7F"/>
    <w:rsid w:val="6B314E7A"/>
    <w:rsid w:val="6FE33AE5"/>
    <w:rsid w:val="7209AB64"/>
    <w:rsid w:val="74B48702"/>
    <w:rsid w:val="7961EA17"/>
    <w:rsid w:val="79EA0C10"/>
    <w:rsid w:val="7C70B66E"/>
    <w:rsid w:val="7CC7881C"/>
    <w:rsid w:val="7FABB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EA6CF"/>
  <w15:chartTrackingRefBased/>
  <w15:docId w15:val="{C777540C-CA44-4BEC-9943-FD108F6A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25E89F6"/>
    <w:pPr>
      <w:ind w:left="720"/>
      <w:contextualSpacing/>
    </w:pPr>
  </w:style>
  <w:style w:type="character" w:styleId="Hyperlink">
    <w:name w:val="Hyperlink"/>
    <w:basedOn w:val="DefaultParagraphFont"/>
    <w:uiPriority w:val="99"/>
    <w:unhideWhenUsed/>
    <w:rsid w:val="125E89F6"/>
    <w:rPr>
      <w:color w:val="467886"/>
      <w:u w:val="single"/>
    </w:rPr>
  </w:style>
  <w:style w:type="paragraph" w:customStyle="1" w:styleId="p1">
    <w:name w:val="p1"/>
    <w:basedOn w:val="Normal"/>
    <w:rsid w:val="00DE303D"/>
    <w:pPr>
      <w:spacing w:before="100" w:beforeAutospacing="1" w:after="100" w:afterAutospacing="1" w:line="240" w:lineRule="auto"/>
    </w:pPr>
    <w:rPr>
      <w:rFonts w:ascii="Times New Roman" w:hAnsi="Times New Roman" w:cs="Times New Roman"/>
      <w:lang w:eastAsia="en-GB"/>
    </w:rPr>
  </w:style>
  <w:style w:type="paragraph" w:customStyle="1" w:styleId="p2">
    <w:name w:val="p2"/>
    <w:basedOn w:val="Normal"/>
    <w:rsid w:val="00DE303D"/>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cpc-uk.org/" TargetMode="External"/><Relationship Id="rId12"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the-nhs-constitution-for-england" TargetMode="External"/><Relationship Id="rId11" Type="http://schemas.openxmlformats.org/officeDocument/2006/relationships/hyperlink" Target="https://www.jobs.nhs.uk/" TargetMode="External"/><Relationship Id="rId5" Type="http://schemas.openxmlformats.org/officeDocument/2006/relationships/hyperlink" Target="https://www.cqc.org.uk/" TargetMode="Externa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2365</Words>
  <Characters>13484</Characters>
  <Application>Microsoft Office Word</Application>
  <DocSecurity>0</DocSecurity>
  <Lines>112</Lines>
  <Paragraphs>31</Paragraphs>
  <ScaleCrop>false</ScaleCrop>
  <Company/>
  <LinksUpToDate>false</LinksUpToDate>
  <CharactersWithSpaces>15818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Jabbarinasab (2511217)</dc:creator>
  <cp:keywords/>
  <dc:description/>
  <cp:lastModifiedBy>Aida Jabbarinasab (2511217)</cp:lastModifiedBy>
  <cp:revision>38</cp:revision>
  <dcterms:created xsi:type="dcterms:W3CDTF">2026-06-26T08:49:00Z</dcterms:created>
  <dcterms:modified xsi:type="dcterms:W3CDTF">2026-07-18T21:58:00Z</dcterms:modified>
</cp:coreProperties>
</file>