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8917FB7" w14:textId="36CAF18D" w:rsidR="00306AA3" w:rsidRPr="00AA4DAE" w:rsidRDefault="009636D8" w:rsidP="009636D8">
      <w:pPr>
        <w:jc w:val="center"/>
        <w:rPr>
          <w:rFonts w:ascii="Times New Roman" w:hAnsi="Times New Roman" w:cs="Times New Roman"/>
          <w:b/>
          <w:bCs/>
          <w:sz w:val="24"/>
          <w:szCs w:val="24"/>
        </w:rPr>
      </w:pPr>
      <w:r w:rsidRPr="00AA4DAE">
        <w:rPr>
          <w:rFonts w:ascii="Times New Roman" w:hAnsi="Times New Roman" w:cs="Times New Roman"/>
          <w:b/>
          <w:bCs/>
          <w:sz w:val="24"/>
          <w:szCs w:val="24"/>
        </w:rPr>
        <w:t>Critically assess the concept of bad faith.</w:t>
      </w:r>
    </w:p>
    <w:p w14:paraId="27303F0B" w14:textId="77777777" w:rsidR="009636D8" w:rsidRPr="00DD04A8" w:rsidRDefault="009636D8" w:rsidP="009636D8">
      <w:pPr>
        <w:jc w:val="center"/>
        <w:rPr>
          <w:rFonts w:ascii="Times New Roman" w:hAnsi="Times New Roman" w:cs="Times New Roman"/>
          <w:sz w:val="24"/>
          <w:szCs w:val="24"/>
        </w:rPr>
      </w:pPr>
    </w:p>
    <w:p w14:paraId="0ED58664" w14:textId="63DB66B8" w:rsidR="00EE590F" w:rsidRDefault="00EE590F" w:rsidP="00DD04A8">
      <w:pPr>
        <w:rPr>
          <w:rFonts w:ascii="Times New Roman" w:hAnsi="Times New Roman" w:cs="Times New Roman"/>
          <w:sz w:val="24"/>
          <w:szCs w:val="24"/>
        </w:rPr>
      </w:pPr>
      <w:r>
        <w:rPr>
          <w:rFonts w:ascii="Times New Roman" w:hAnsi="Times New Roman" w:cs="Times New Roman"/>
          <w:sz w:val="24"/>
          <w:szCs w:val="24"/>
        </w:rPr>
        <w:t>In this essay, I aim to critically assess what Sartre means by being in bad faith</w:t>
      </w:r>
      <w:r w:rsidR="00CF6C26">
        <w:rPr>
          <w:rFonts w:ascii="Times New Roman" w:hAnsi="Times New Roman" w:cs="Times New Roman"/>
          <w:sz w:val="24"/>
          <w:szCs w:val="24"/>
        </w:rPr>
        <w:t xml:space="preserve">. </w:t>
      </w:r>
      <w:r w:rsidR="00350827">
        <w:rPr>
          <w:rFonts w:ascii="Times New Roman" w:hAnsi="Times New Roman" w:cs="Times New Roman"/>
          <w:sz w:val="24"/>
          <w:szCs w:val="24"/>
        </w:rPr>
        <w:t>I will achieve this by prim</w:t>
      </w:r>
      <w:r w:rsidR="00036C85">
        <w:rPr>
          <w:rFonts w:ascii="Times New Roman" w:hAnsi="Times New Roman" w:cs="Times New Roman"/>
          <w:sz w:val="24"/>
          <w:szCs w:val="24"/>
        </w:rPr>
        <w:t xml:space="preserve">arily focusing on Sartre’s waiter scenario. Using this </w:t>
      </w:r>
      <w:r w:rsidR="006656A7">
        <w:rPr>
          <w:rFonts w:ascii="Times New Roman" w:hAnsi="Times New Roman" w:cs="Times New Roman"/>
          <w:sz w:val="24"/>
          <w:szCs w:val="24"/>
        </w:rPr>
        <w:t>example,</w:t>
      </w:r>
      <w:r w:rsidR="00036C85">
        <w:rPr>
          <w:rFonts w:ascii="Times New Roman" w:hAnsi="Times New Roman" w:cs="Times New Roman"/>
          <w:sz w:val="24"/>
          <w:szCs w:val="24"/>
        </w:rPr>
        <w:t xml:space="preserve"> </w:t>
      </w:r>
      <w:r w:rsidR="00CF6C26">
        <w:rPr>
          <w:rFonts w:ascii="Times New Roman" w:hAnsi="Times New Roman" w:cs="Times New Roman"/>
          <w:sz w:val="24"/>
          <w:szCs w:val="24"/>
        </w:rPr>
        <w:t xml:space="preserve">I will also ascertain </w:t>
      </w:r>
      <w:r w:rsidR="00AE0815">
        <w:rPr>
          <w:rFonts w:ascii="Times New Roman" w:hAnsi="Times New Roman" w:cs="Times New Roman"/>
          <w:sz w:val="24"/>
          <w:szCs w:val="24"/>
        </w:rPr>
        <w:t xml:space="preserve">whether never being in bad faith is </w:t>
      </w:r>
      <w:r w:rsidR="004B7943">
        <w:rPr>
          <w:rFonts w:ascii="Times New Roman" w:hAnsi="Times New Roman" w:cs="Times New Roman"/>
          <w:sz w:val="24"/>
          <w:szCs w:val="24"/>
        </w:rPr>
        <w:t>a possibility and explore the concept of bad faith in relation to authenticity</w:t>
      </w:r>
      <w:r w:rsidR="006656A7">
        <w:rPr>
          <w:rFonts w:ascii="Times New Roman" w:hAnsi="Times New Roman" w:cs="Times New Roman"/>
          <w:sz w:val="24"/>
          <w:szCs w:val="24"/>
        </w:rPr>
        <w:t>, facticity and freedom</w:t>
      </w:r>
      <w:r w:rsidR="001C52EE">
        <w:rPr>
          <w:rFonts w:ascii="Times New Roman" w:hAnsi="Times New Roman" w:cs="Times New Roman"/>
          <w:sz w:val="24"/>
          <w:szCs w:val="24"/>
        </w:rPr>
        <w:t>.</w:t>
      </w:r>
      <w:r w:rsidR="00210726">
        <w:rPr>
          <w:rFonts w:ascii="Times New Roman" w:hAnsi="Times New Roman" w:cs="Times New Roman"/>
          <w:sz w:val="24"/>
          <w:szCs w:val="24"/>
        </w:rPr>
        <w:t xml:space="preserve"> </w:t>
      </w:r>
      <w:r w:rsidR="00341F55">
        <w:rPr>
          <w:rFonts w:ascii="Times New Roman" w:hAnsi="Times New Roman" w:cs="Times New Roman"/>
          <w:sz w:val="24"/>
          <w:szCs w:val="24"/>
        </w:rPr>
        <w:t>T</w:t>
      </w:r>
      <w:r w:rsidR="00210726">
        <w:rPr>
          <w:rFonts w:ascii="Times New Roman" w:hAnsi="Times New Roman" w:cs="Times New Roman"/>
          <w:sz w:val="24"/>
          <w:szCs w:val="24"/>
        </w:rPr>
        <w:t xml:space="preserve">he </w:t>
      </w:r>
      <w:r w:rsidR="006B527C">
        <w:rPr>
          <w:rFonts w:ascii="Times New Roman" w:hAnsi="Times New Roman" w:cs="Times New Roman"/>
          <w:sz w:val="24"/>
          <w:szCs w:val="24"/>
        </w:rPr>
        <w:t>concepts of being-in-itself and being-for-itself</w:t>
      </w:r>
      <w:r w:rsidR="00341F55">
        <w:rPr>
          <w:rFonts w:ascii="Times New Roman" w:hAnsi="Times New Roman" w:cs="Times New Roman"/>
          <w:sz w:val="24"/>
          <w:szCs w:val="24"/>
        </w:rPr>
        <w:t xml:space="preserve"> will also be explored </w:t>
      </w:r>
      <w:r w:rsidR="00C36E94">
        <w:rPr>
          <w:rFonts w:ascii="Times New Roman" w:hAnsi="Times New Roman" w:cs="Times New Roman"/>
          <w:sz w:val="24"/>
          <w:szCs w:val="24"/>
        </w:rPr>
        <w:t>using the same analogy of the waiter.</w:t>
      </w:r>
    </w:p>
    <w:p w14:paraId="14BD5481" w14:textId="296DA43B" w:rsidR="007F5172" w:rsidRDefault="004D4370" w:rsidP="00DD04A8">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a critical analy</w:t>
      </w:r>
      <w:r w:rsidR="000A6B92">
        <w:rPr>
          <w:rFonts w:ascii="Times New Roman" w:hAnsi="Times New Roman" w:cs="Times New Roman"/>
          <w:sz w:val="24"/>
          <w:szCs w:val="24"/>
        </w:rPr>
        <w:t xml:space="preserve">sis of bad faith, firstly, </w:t>
      </w:r>
      <w:r w:rsidR="00D46F01">
        <w:rPr>
          <w:rFonts w:ascii="Times New Roman" w:hAnsi="Times New Roman" w:cs="Times New Roman"/>
          <w:sz w:val="24"/>
          <w:szCs w:val="24"/>
        </w:rPr>
        <w:t>it</w:t>
      </w:r>
      <w:r w:rsidR="000A6B92">
        <w:rPr>
          <w:rFonts w:ascii="Times New Roman" w:hAnsi="Times New Roman" w:cs="Times New Roman"/>
          <w:sz w:val="24"/>
          <w:szCs w:val="24"/>
        </w:rPr>
        <w:t xml:space="preserve"> must </w:t>
      </w:r>
      <w:r w:rsidR="00D46F01">
        <w:rPr>
          <w:rFonts w:ascii="Times New Roman" w:hAnsi="Times New Roman" w:cs="Times New Roman"/>
          <w:sz w:val="24"/>
          <w:szCs w:val="24"/>
        </w:rPr>
        <w:t xml:space="preserve">be </w:t>
      </w:r>
      <w:r w:rsidR="000A6B92">
        <w:rPr>
          <w:rFonts w:ascii="Times New Roman" w:hAnsi="Times New Roman" w:cs="Times New Roman"/>
          <w:sz w:val="24"/>
          <w:szCs w:val="24"/>
        </w:rPr>
        <w:t>define</w:t>
      </w:r>
      <w:r w:rsidR="00F42378">
        <w:rPr>
          <w:rFonts w:ascii="Times New Roman" w:hAnsi="Times New Roman" w:cs="Times New Roman"/>
          <w:sz w:val="24"/>
          <w:szCs w:val="24"/>
        </w:rPr>
        <w:t>d</w:t>
      </w:r>
      <w:r w:rsidR="000A6B92">
        <w:rPr>
          <w:rFonts w:ascii="Times New Roman" w:hAnsi="Times New Roman" w:cs="Times New Roman"/>
          <w:sz w:val="24"/>
          <w:szCs w:val="24"/>
        </w:rPr>
        <w:t xml:space="preserve"> what is meant by </w:t>
      </w:r>
      <w:r w:rsidR="006C06D4">
        <w:rPr>
          <w:rFonts w:ascii="Times New Roman" w:hAnsi="Times New Roman" w:cs="Times New Roman"/>
          <w:sz w:val="24"/>
          <w:szCs w:val="24"/>
        </w:rPr>
        <w:t>this</w:t>
      </w:r>
      <w:r w:rsidR="005F0C3C">
        <w:rPr>
          <w:rFonts w:ascii="Times New Roman" w:hAnsi="Times New Roman" w:cs="Times New Roman"/>
          <w:sz w:val="24"/>
          <w:szCs w:val="24"/>
        </w:rPr>
        <w:t xml:space="preserve"> </w:t>
      </w:r>
      <w:r w:rsidR="001A6BF0">
        <w:rPr>
          <w:rFonts w:ascii="Times New Roman" w:hAnsi="Times New Roman" w:cs="Times New Roman"/>
          <w:sz w:val="24"/>
          <w:szCs w:val="24"/>
        </w:rPr>
        <w:t xml:space="preserve">according </w:t>
      </w:r>
      <w:r w:rsidR="005F0C3C">
        <w:rPr>
          <w:rFonts w:ascii="Times New Roman" w:hAnsi="Times New Roman" w:cs="Times New Roman"/>
          <w:sz w:val="24"/>
          <w:szCs w:val="24"/>
        </w:rPr>
        <w:t>to Sartre.</w:t>
      </w:r>
      <w:r w:rsidR="005B149C">
        <w:rPr>
          <w:rFonts w:ascii="Times New Roman" w:hAnsi="Times New Roman" w:cs="Times New Roman"/>
          <w:sz w:val="24"/>
          <w:szCs w:val="24"/>
        </w:rPr>
        <w:t xml:space="preserve"> </w:t>
      </w:r>
      <w:r w:rsidR="00DC4FC3">
        <w:rPr>
          <w:rFonts w:ascii="Times New Roman" w:hAnsi="Times New Roman" w:cs="Times New Roman"/>
          <w:sz w:val="24"/>
          <w:szCs w:val="24"/>
        </w:rPr>
        <w:t>What Sartre means is</w:t>
      </w:r>
      <w:r w:rsidR="00E55858">
        <w:rPr>
          <w:rFonts w:ascii="Times New Roman" w:hAnsi="Times New Roman" w:cs="Times New Roman"/>
          <w:sz w:val="24"/>
          <w:szCs w:val="24"/>
        </w:rPr>
        <w:t>…</w:t>
      </w:r>
    </w:p>
    <w:p w14:paraId="7614F26F" w14:textId="72AEF7E2" w:rsidR="009636D8" w:rsidRDefault="006C06D4" w:rsidP="007F5172">
      <w:pPr>
        <w:ind w:left="720"/>
        <w:rPr>
          <w:rFonts w:ascii="Times New Roman" w:hAnsi="Times New Roman" w:cs="Times New Roman"/>
          <w:sz w:val="24"/>
          <w:szCs w:val="24"/>
        </w:rPr>
      </w:pPr>
      <w:r>
        <w:rPr>
          <w:rFonts w:ascii="Times New Roman" w:hAnsi="Times New Roman" w:cs="Times New Roman"/>
          <w:sz w:val="24"/>
          <w:szCs w:val="24"/>
        </w:rPr>
        <w:t>A</w:t>
      </w:r>
      <w:r w:rsidR="00E73F07">
        <w:rPr>
          <w:rFonts w:ascii="Times New Roman" w:hAnsi="Times New Roman" w:cs="Times New Roman"/>
          <w:sz w:val="24"/>
          <w:szCs w:val="24"/>
        </w:rPr>
        <w:t xml:space="preserve"> lie to oneself</w:t>
      </w:r>
      <w:r w:rsidR="009F77E5">
        <w:rPr>
          <w:rFonts w:ascii="Times New Roman" w:hAnsi="Times New Roman" w:cs="Times New Roman"/>
          <w:sz w:val="24"/>
          <w:szCs w:val="24"/>
        </w:rPr>
        <w:t xml:space="preserve"> in the unity of </w:t>
      </w:r>
      <w:r w:rsidR="00483595">
        <w:rPr>
          <w:rFonts w:ascii="Times New Roman" w:hAnsi="Times New Roman" w:cs="Times New Roman"/>
          <w:sz w:val="24"/>
          <w:szCs w:val="24"/>
        </w:rPr>
        <w:t xml:space="preserve">a </w:t>
      </w:r>
      <w:r w:rsidR="009F77E5">
        <w:rPr>
          <w:rFonts w:ascii="Times New Roman" w:hAnsi="Times New Roman" w:cs="Times New Roman"/>
          <w:sz w:val="24"/>
          <w:szCs w:val="24"/>
        </w:rPr>
        <w:t xml:space="preserve">single consciousness. Through bad faith a person seeks to escape </w:t>
      </w:r>
      <w:r w:rsidR="00932688">
        <w:rPr>
          <w:rFonts w:ascii="Times New Roman" w:hAnsi="Times New Roman" w:cs="Times New Roman"/>
          <w:sz w:val="24"/>
          <w:szCs w:val="24"/>
        </w:rPr>
        <w:t>the responsible freedom of Being-for-itself. Bad faith rests on vacillation between trans</w:t>
      </w:r>
      <w:r w:rsidR="00436556">
        <w:rPr>
          <w:rFonts w:ascii="Times New Roman" w:hAnsi="Times New Roman" w:cs="Times New Roman"/>
          <w:sz w:val="24"/>
          <w:szCs w:val="24"/>
        </w:rPr>
        <w:t xml:space="preserve">cendence and facticity which refuses to recognise either one </w:t>
      </w:r>
      <w:r w:rsidR="007F5172">
        <w:rPr>
          <w:rFonts w:ascii="Times New Roman" w:hAnsi="Times New Roman" w:cs="Times New Roman"/>
          <w:sz w:val="24"/>
          <w:szCs w:val="24"/>
        </w:rPr>
        <w:t>for what it really is or to synthesise them</w:t>
      </w:r>
      <w:r>
        <w:rPr>
          <w:rFonts w:ascii="Times New Roman" w:hAnsi="Times New Roman" w:cs="Times New Roman"/>
          <w:sz w:val="24"/>
          <w:szCs w:val="24"/>
        </w:rPr>
        <w:t>.</w:t>
      </w:r>
      <w:r w:rsidR="003220D7">
        <w:rPr>
          <w:rStyle w:val="FootnoteReference"/>
          <w:rFonts w:ascii="Times New Roman" w:hAnsi="Times New Roman" w:cs="Times New Roman"/>
          <w:sz w:val="24"/>
          <w:szCs w:val="24"/>
        </w:rPr>
        <w:footnoteReference w:id="1"/>
      </w:r>
    </w:p>
    <w:p w14:paraId="0EDFA700" w14:textId="5F44F797" w:rsidR="00C45FB5" w:rsidRDefault="00C45FB5" w:rsidP="00E620AE">
      <w:pPr>
        <w:rPr>
          <w:rFonts w:ascii="Times New Roman" w:hAnsi="Times New Roman" w:cs="Times New Roman"/>
          <w:sz w:val="24"/>
          <w:szCs w:val="24"/>
        </w:rPr>
      </w:pPr>
      <w:r>
        <w:rPr>
          <w:rFonts w:ascii="Times New Roman" w:hAnsi="Times New Roman" w:cs="Times New Roman"/>
          <w:sz w:val="24"/>
          <w:szCs w:val="24"/>
        </w:rPr>
        <w:t>My interpretation of bad faith is essentially lying or deceiving yourself or others. Although, how can we lie to ourselves? Surely, you know if what you say to others, and yourself</w:t>
      </w:r>
      <w:r w:rsidR="004D7189">
        <w:rPr>
          <w:rFonts w:ascii="Times New Roman" w:hAnsi="Times New Roman" w:cs="Times New Roman"/>
          <w:sz w:val="24"/>
          <w:szCs w:val="24"/>
        </w:rPr>
        <w:t>,</w:t>
      </w:r>
      <w:r>
        <w:rPr>
          <w:rFonts w:ascii="Times New Roman" w:hAnsi="Times New Roman" w:cs="Times New Roman"/>
          <w:sz w:val="24"/>
          <w:szCs w:val="24"/>
        </w:rPr>
        <w:t xml:space="preserve"> is a lie or not.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be in bad faith, you need to know the truth, so </w:t>
      </w:r>
      <w:r w:rsidR="00907661">
        <w:rPr>
          <w:rFonts w:ascii="Times New Roman" w:hAnsi="Times New Roman" w:cs="Times New Roman"/>
          <w:sz w:val="24"/>
          <w:szCs w:val="24"/>
        </w:rPr>
        <w:t xml:space="preserve">that </w:t>
      </w:r>
      <w:r w:rsidR="003637ED">
        <w:rPr>
          <w:rFonts w:ascii="Times New Roman" w:hAnsi="Times New Roman" w:cs="Times New Roman"/>
          <w:sz w:val="24"/>
          <w:szCs w:val="24"/>
        </w:rPr>
        <w:t>the truth</w:t>
      </w:r>
      <w:r>
        <w:rPr>
          <w:rFonts w:ascii="Times New Roman" w:hAnsi="Times New Roman" w:cs="Times New Roman"/>
          <w:sz w:val="24"/>
          <w:szCs w:val="24"/>
        </w:rPr>
        <w:t xml:space="preserve"> constitutes a lie, but also not know the truth in order to deceive yourself</w:t>
      </w:r>
      <w:r w:rsidR="004D7189">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This is where one is in denial</w:t>
      </w:r>
      <w:r w:rsidR="00AA14EB">
        <w:rPr>
          <w:rFonts w:ascii="Times New Roman" w:hAnsi="Times New Roman" w:cs="Times New Roman"/>
          <w:sz w:val="24"/>
          <w:szCs w:val="24"/>
        </w:rPr>
        <w:t>;</w:t>
      </w:r>
      <w:r>
        <w:rPr>
          <w:rFonts w:ascii="Times New Roman" w:hAnsi="Times New Roman" w:cs="Times New Roman"/>
          <w:sz w:val="24"/>
          <w:szCs w:val="24"/>
        </w:rPr>
        <w:t xml:space="preserve"> </w:t>
      </w:r>
      <w:r w:rsidR="00E3562B">
        <w:rPr>
          <w:rFonts w:ascii="Times New Roman" w:hAnsi="Times New Roman" w:cs="Times New Roman"/>
          <w:sz w:val="24"/>
          <w:szCs w:val="24"/>
        </w:rPr>
        <w:t>t</w:t>
      </w:r>
      <w:r w:rsidR="000900CA">
        <w:rPr>
          <w:rFonts w:ascii="Times New Roman" w:hAnsi="Times New Roman" w:cs="Times New Roman"/>
          <w:sz w:val="24"/>
          <w:szCs w:val="24"/>
        </w:rPr>
        <w:t xml:space="preserve">o be in bad faith towards oneself is to consciously </w:t>
      </w:r>
      <w:r w:rsidR="00872218">
        <w:rPr>
          <w:rFonts w:ascii="Times New Roman" w:hAnsi="Times New Roman" w:cs="Times New Roman"/>
          <w:sz w:val="24"/>
          <w:szCs w:val="24"/>
        </w:rPr>
        <w:t>believe something, while subconsciously knowing that it is not the truth.</w:t>
      </w:r>
    </w:p>
    <w:p w14:paraId="7C8D7DBC" w14:textId="29CE88AC" w:rsidR="00224F83" w:rsidRDefault="00F737D5" w:rsidP="00E620AE">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understand Sartre’s </w:t>
      </w:r>
      <w:r w:rsidR="00DF4C6A">
        <w:rPr>
          <w:rFonts w:ascii="Times New Roman" w:hAnsi="Times New Roman" w:cs="Times New Roman"/>
          <w:sz w:val="24"/>
          <w:szCs w:val="24"/>
        </w:rPr>
        <w:t>notion</w:t>
      </w:r>
      <w:r>
        <w:rPr>
          <w:rFonts w:ascii="Times New Roman" w:hAnsi="Times New Roman" w:cs="Times New Roman"/>
          <w:sz w:val="24"/>
          <w:szCs w:val="24"/>
        </w:rPr>
        <w:t xml:space="preserve"> </w:t>
      </w:r>
      <w:r w:rsidR="00DF4C6A">
        <w:rPr>
          <w:rFonts w:ascii="Times New Roman" w:hAnsi="Times New Roman" w:cs="Times New Roman"/>
          <w:sz w:val="24"/>
          <w:szCs w:val="24"/>
        </w:rPr>
        <w:t>of bad faith, it would be beneficial to explore the understanding of some other related concepts</w:t>
      </w:r>
      <w:r w:rsidR="00B033D1">
        <w:rPr>
          <w:rFonts w:ascii="Times New Roman" w:hAnsi="Times New Roman" w:cs="Times New Roman"/>
          <w:sz w:val="24"/>
          <w:szCs w:val="24"/>
        </w:rPr>
        <w:t xml:space="preserve">: facticity, authenticity, </w:t>
      </w:r>
      <w:r w:rsidR="00C14DB6">
        <w:rPr>
          <w:rFonts w:ascii="Times New Roman" w:hAnsi="Times New Roman" w:cs="Times New Roman"/>
          <w:sz w:val="24"/>
          <w:szCs w:val="24"/>
        </w:rPr>
        <w:t xml:space="preserve">freedom and anxiety. </w:t>
      </w:r>
      <w:r w:rsidR="00D55774">
        <w:rPr>
          <w:rFonts w:ascii="Times New Roman" w:hAnsi="Times New Roman" w:cs="Times New Roman"/>
          <w:sz w:val="24"/>
          <w:szCs w:val="24"/>
        </w:rPr>
        <w:t xml:space="preserve">Facticity is described as </w:t>
      </w:r>
      <w:r w:rsidR="00231D5C">
        <w:rPr>
          <w:rFonts w:ascii="Times New Roman" w:hAnsi="Times New Roman" w:cs="Times New Roman"/>
          <w:sz w:val="24"/>
          <w:szCs w:val="24"/>
        </w:rPr>
        <w:t xml:space="preserve">the </w:t>
      </w:r>
      <w:r w:rsidR="005F14D7">
        <w:rPr>
          <w:rFonts w:ascii="Times New Roman" w:hAnsi="Times New Roman" w:cs="Times New Roman"/>
          <w:sz w:val="24"/>
          <w:szCs w:val="24"/>
        </w:rPr>
        <w:t xml:space="preserve">facts of a </w:t>
      </w:r>
      <w:r w:rsidR="00977324">
        <w:rPr>
          <w:rFonts w:ascii="Times New Roman" w:hAnsi="Times New Roman" w:cs="Times New Roman"/>
          <w:sz w:val="24"/>
          <w:szCs w:val="24"/>
        </w:rPr>
        <w:t>person’s</w:t>
      </w:r>
      <w:r w:rsidR="005F14D7">
        <w:rPr>
          <w:rFonts w:ascii="Times New Roman" w:hAnsi="Times New Roman" w:cs="Times New Roman"/>
          <w:sz w:val="24"/>
          <w:szCs w:val="24"/>
        </w:rPr>
        <w:t xml:space="preserve"> past that cannot be </w:t>
      </w:r>
      <w:r w:rsidR="00977324">
        <w:rPr>
          <w:rFonts w:ascii="Times New Roman" w:hAnsi="Times New Roman" w:cs="Times New Roman"/>
          <w:sz w:val="24"/>
          <w:szCs w:val="24"/>
        </w:rPr>
        <w:t>changed but</w:t>
      </w:r>
      <w:r w:rsidR="005F14D7">
        <w:rPr>
          <w:rFonts w:ascii="Times New Roman" w:hAnsi="Times New Roman" w:cs="Times New Roman"/>
          <w:sz w:val="24"/>
          <w:szCs w:val="24"/>
        </w:rPr>
        <w:t xml:space="preserve"> may </w:t>
      </w:r>
      <w:r w:rsidR="003D23DA">
        <w:rPr>
          <w:rFonts w:ascii="Times New Roman" w:hAnsi="Times New Roman" w:cs="Times New Roman"/>
          <w:sz w:val="24"/>
          <w:szCs w:val="24"/>
        </w:rPr>
        <w:t xml:space="preserve">not influence their </w:t>
      </w:r>
      <w:r w:rsidR="00F214E2">
        <w:rPr>
          <w:rFonts w:ascii="Times New Roman" w:hAnsi="Times New Roman" w:cs="Times New Roman"/>
          <w:sz w:val="24"/>
          <w:szCs w:val="24"/>
        </w:rPr>
        <w:t>present or fut</w:t>
      </w:r>
      <w:r w:rsidR="008B741A">
        <w:rPr>
          <w:rFonts w:ascii="Times New Roman" w:hAnsi="Times New Roman" w:cs="Times New Roman"/>
          <w:sz w:val="24"/>
          <w:szCs w:val="24"/>
        </w:rPr>
        <w:t>ure</w:t>
      </w:r>
      <w:r w:rsidR="00977324">
        <w:rPr>
          <w:rFonts w:ascii="Times New Roman" w:hAnsi="Times New Roman" w:cs="Times New Roman"/>
          <w:sz w:val="24"/>
          <w:szCs w:val="24"/>
        </w:rPr>
        <w:t>.</w:t>
      </w:r>
      <w:r w:rsidR="008B741A">
        <w:rPr>
          <w:rFonts w:ascii="Times New Roman" w:hAnsi="Times New Roman" w:cs="Times New Roman"/>
          <w:sz w:val="24"/>
          <w:szCs w:val="24"/>
        </w:rPr>
        <w:t xml:space="preserve"> </w:t>
      </w:r>
      <w:r w:rsidR="00F73382">
        <w:rPr>
          <w:rFonts w:ascii="Times New Roman" w:hAnsi="Times New Roman" w:cs="Times New Roman"/>
          <w:sz w:val="24"/>
          <w:szCs w:val="24"/>
        </w:rPr>
        <w:t xml:space="preserve">Examples </w:t>
      </w:r>
      <w:r w:rsidR="00977324">
        <w:rPr>
          <w:rFonts w:ascii="Times New Roman" w:hAnsi="Times New Roman" w:cs="Times New Roman"/>
          <w:sz w:val="24"/>
          <w:szCs w:val="24"/>
        </w:rPr>
        <w:t>of facticity are</w:t>
      </w:r>
      <w:r w:rsidR="008B741A">
        <w:rPr>
          <w:rFonts w:ascii="Times New Roman" w:hAnsi="Times New Roman" w:cs="Times New Roman"/>
          <w:sz w:val="24"/>
          <w:szCs w:val="24"/>
        </w:rPr>
        <w:t xml:space="preserve"> a person</w:t>
      </w:r>
      <w:r w:rsidR="00F73382">
        <w:rPr>
          <w:rFonts w:ascii="Times New Roman" w:hAnsi="Times New Roman" w:cs="Times New Roman"/>
          <w:sz w:val="24"/>
          <w:szCs w:val="24"/>
        </w:rPr>
        <w:t>’</w:t>
      </w:r>
      <w:r w:rsidR="008B741A">
        <w:rPr>
          <w:rFonts w:ascii="Times New Roman" w:hAnsi="Times New Roman" w:cs="Times New Roman"/>
          <w:sz w:val="24"/>
          <w:szCs w:val="24"/>
        </w:rPr>
        <w:t xml:space="preserve">s genetic </w:t>
      </w:r>
      <w:r w:rsidR="00F73382">
        <w:rPr>
          <w:rFonts w:ascii="Times New Roman" w:hAnsi="Times New Roman" w:cs="Times New Roman"/>
          <w:sz w:val="24"/>
          <w:szCs w:val="24"/>
        </w:rPr>
        <w:t>make-up</w:t>
      </w:r>
      <w:r w:rsidR="008B741A">
        <w:rPr>
          <w:rFonts w:ascii="Times New Roman" w:hAnsi="Times New Roman" w:cs="Times New Roman"/>
          <w:sz w:val="24"/>
          <w:szCs w:val="24"/>
        </w:rPr>
        <w:t xml:space="preserve"> </w:t>
      </w:r>
      <w:r w:rsidR="006D5593">
        <w:rPr>
          <w:rFonts w:ascii="Times New Roman" w:hAnsi="Times New Roman" w:cs="Times New Roman"/>
          <w:sz w:val="24"/>
          <w:szCs w:val="24"/>
        </w:rPr>
        <w:t xml:space="preserve">or where they were born. </w:t>
      </w:r>
      <w:r w:rsidR="00B237C7">
        <w:rPr>
          <w:rFonts w:ascii="Times New Roman" w:hAnsi="Times New Roman" w:cs="Times New Roman"/>
          <w:sz w:val="24"/>
          <w:szCs w:val="24"/>
        </w:rPr>
        <w:t xml:space="preserve">Our past contains facticity, but in between </w:t>
      </w:r>
      <w:r w:rsidR="001735F7">
        <w:rPr>
          <w:rFonts w:ascii="Times New Roman" w:hAnsi="Times New Roman" w:cs="Times New Roman"/>
          <w:sz w:val="24"/>
          <w:szCs w:val="24"/>
        </w:rPr>
        <w:t xml:space="preserve">the facticity of </w:t>
      </w:r>
      <w:r w:rsidR="00B237C7">
        <w:rPr>
          <w:rFonts w:ascii="Times New Roman" w:hAnsi="Times New Roman" w:cs="Times New Roman"/>
          <w:sz w:val="24"/>
          <w:szCs w:val="24"/>
        </w:rPr>
        <w:t>our past and our present</w:t>
      </w:r>
      <w:r w:rsidR="001735F7">
        <w:rPr>
          <w:rFonts w:ascii="Times New Roman" w:hAnsi="Times New Roman" w:cs="Times New Roman"/>
          <w:sz w:val="24"/>
          <w:szCs w:val="24"/>
        </w:rPr>
        <w:t xml:space="preserve"> is a nothingness</w:t>
      </w:r>
      <w:r w:rsidR="006651FF">
        <w:rPr>
          <w:rFonts w:ascii="Times New Roman" w:hAnsi="Times New Roman" w:cs="Times New Roman"/>
          <w:sz w:val="24"/>
          <w:szCs w:val="24"/>
        </w:rPr>
        <w:t>, and our past can</w:t>
      </w:r>
      <w:r w:rsidR="00E03C96">
        <w:rPr>
          <w:rFonts w:ascii="Times New Roman" w:hAnsi="Times New Roman" w:cs="Times New Roman"/>
          <w:sz w:val="24"/>
          <w:szCs w:val="24"/>
        </w:rPr>
        <w:t>not cause our present</w:t>
      </w:r>
      <w:r w:rsidR="005B04F9">
        <w:rPr>
          <w:rFonts w:ascii="Times New Roman" w:hAnsi="Times New Roman" w:cs="Times New Roman"/>
          <w:sz w:val="24"/>
          <w:szCs w:val="24"/>
        </w:rPr>
        <w:t>.</w:t>
      </w:r>
      <w:r w:rsidR="00385B39">
        <w:rPr>
          <w:rStyle w:val="FootnoteReference"/>
          <w:rFonts w:ascii="Times New Roman" w:hAnsi="Times New Roman" w:cs="Times New Roman"/>
          <w:sz w:val="24"/>
          <w:szCs w:val="24"/>
        </w:rPr>
        <w:footnoteReference w:id="3"/>
      </w:r>
      <w:r w:rsidR="00E03C96">
        <w:rPr>
          <w:rFonts w:ascii="Times New Roman" w:hAnsi="Times New Roman" w:cs="Times New Roman"/>
          <w:sz w:val="24"/>
          <w:szCs w:val="24"/>
        </w:rPr>
        <w:t xml:space="preserve"> </w:t>
      </w:r>
      <w:r w:rsidR="00487ED1">
        <w:rPr>
          <w:rFonts w:ascii="Times New Roman" w:hAnsi="Times New Roman" w:cs="Times New Roman"/>
          <w:sz w:val="24"/>
          <w:szCs w:val="24"/>
        </w:rPr>
        <w:t xml:space="preserve">Freedom has its own facticity </w:t>
      </w:r>
      <w:r w:rsidR="0064709F">
        <w:rPr>
          <w:rFonts w:ascii="Times New Roman" w:hAnsi="Times New Roman" w:cs="Times New Roman"/>
          <w:sz w:val="24"/>
          <w:szCs w:val="24"/>
        </w:rPr>
        <w:t>in the sense that ‘freedom is not able not to be free’</w:t>
      </w:r>
      <w:r w:rsidR="0064709F" w:rsidRPr="005F4D1C">
        <w:rPr>
          <w:rFonts w:ascii="Times New Roman" w:hAnsi="Times New Roman" w:cs="Times New Roman"/>
          <w:sz w:val="24"/>
          <w:szCs w:val="24"/>
        </w:rPr>
        <w:t>.</w:t>
      </w:r>
      <w:r w:rsidR="0064709F" w:rsidRPr="005F4D1C">
        <w:rPr>
          <w:rStyle w:val="FootnoteReference"/>
          <w:rFonts w:ascii="Times New Roman" w:hAnsi="Times New Roman" w:cs="Times New Roman"/>
          <w:sz w:val="24"/>
          <w:szCs w:val="24"/>
        </w:rPr>
        <w:footnoteReference w:id="4"/>
      </w:r>
      <w:r w:rsidR="00D76514" w:rsidRPr="005F4D1C">
        <w:rPr>
          <w:rFonts w:ascii="Times New Roman" w:hAnsi="Times New Roman" w:cs="Times New Roman"/>
          <w:sz w:val="24"/>
          <w:szCs w:val="24"/>
        </w:rPr>
        <w:t xml:space="preserve"> </w:t>
      </w:r>
      <w:r w:rsidR="00C329BB" w:rsidRPr="005F4D1C">
        <w:rPr>
          <w:rFonts w:ascii="Times New Roman" w:hAnsi="Times New Roman" w:cs="Times New Roman"/>
          <w:sz w:val="24"/>
          <w:szCs w:val="24"/>
        </w:rPr>
        <w:t>Sartre believes that</w:t>
      </w:r>
      <w:r w:rsidR="004E52DD" w:rsidRPr="005F4D1C">
        <w:rPr>
          <w:rFonts w:ascii="Times New Roman" w:hAnsi="Times New Roman" w:cs="Times New Roman"/>
          <w:sz w:val="24"/>
          <w:szCs w:val="24"/>
        </w:rPr>
        <w:t xml:space="preserve"> </w:t>
      </w:r>
      <w:r w:rsidR="005F4D1C" w:rsidRPr="005F4D1C">
        <w:rPr>
          <w:rFonts w:ascii="Times New Roman" w:hAnsi="Times New Roman" w:cs="Times New Roman"/>
          <w:sz w:val="24"/>
          <w:szCs w:val="24"/>
        </w:rPr>
        <w:t xml:space="preserve">although </w:t>
      </w:r>
      <w:r w:rsidR="00A74405" w:rsidRPr="005F4D1C">
        <w:rPr>
          <w:rFonts w:ascii="Times New Roman" w:hAnsi="Times New Roman" w:cs="Times New Roman"/>
          <w:sz w:val="24"/>
          <w:szCs w:val="24"/>
        </w:rPr>
        <w:t xml:space="preserve">the facticity of our past does not influence our present or future, and </w:t>
      </w:r>
      <w:r w:rsidR="00CF78B2" w:rsidRPr="005F4D1C">
        <w:rPr>
          <w:rFonts w:ascii="Times New Roman" w:hAnsi="Times New Roman" w:cs="Times New Roman"/>
          <w:sz w:val="24"/>
          <w:szCs w:val="24"/>
        </w:rPr>
        <w:t xml:space="preserve">being conscious creatures </w:t>
      </w:r>
      <w:r w:rsidR="00A74405" w:rsidRPr="005F4D1C">
        <w:rPr>
          <w:rFonts w:ascii="Times New Roman" w:hAnsi="Times New Roman" w:cs="Times New Roman"/>
          <w:sz w:val="24"/>
          <w:szCs w:val="24"/>
        </w:rPr>
        <w:t xml:space="preserve">we are free to make </w:t>
      </w:r>
      <w:r w:rsidR="00942BA3" w:rsidRPr="005F4D1C">
        <w:rPr>
          <w:rFonts w:ascii="Times New Roman" w:hAnsi="Times New Roman" w:cs="Times New Roman"/>
          <w:sz w:val="24"/>
          <w:szCs w:val="24"/>
        </w:rPr>
        <w:t>our own choice</w:t>
      </w:r>
      <w:r w:rsidR="00243F76" w:rsidRPr="005F4D1C">
        <w:rPr>
          <w:rFonts w:ascii="Times New Roman" w:hAnsi="Times New Roman" w:cs="Times New Roman"/>
          <w:sz w:val="24"/>
          <w:szCs w:val="24"/>
        </w:rPr>
        <w:t>s</w:t>
      </w:r>
      <w:r w:rsidR="00942BA3" w:rsidRPr="005F4D1C">
        <w:rPr>
          <w:rFonts w:ascii="Times New Roman" w:hAnsi="Times New Roman" w:cs="Times New Roman"/>
          <w:sz w:val="24"/>
          <w:szCs w:val="24"/>
        </w:rPr>
        <w:t xml:space="preserve">, </w:t>
      </w:r>
      <w:r w:rsidR="00243F76" w:rsidRPr="005F4D1C">
        <w:rPr>
          <w:rFonts w:ascii="Times New Roman" w:hAnsi="Times New Roman" w:cs="Times New Roman"/>
          <w:sz w:val="24"/>
          <w:szCs w:val="24"/>
        </w:rPr>
        <w:t xml:space="preserve">and choose our attitudes, </w:t>
      </w:r>
      <w:r w:rsidR="00942BA3" w:rsidRPr="005F4D1C">
        <w:rPr>
          <w:rFonts w:ascii="Times New Roman" w:hAnsi="Times New Roman" w:cs="Times New Roman"/>
          <w:sz w:val="24"/>
          <w:szCs w:val="24"/>
        </w:rPr>
        <w:t xml:space="preserve">due to our facticity, we have limited freedom. </w:t>
      </w:r>
      <w:r w:rsidR="00A32023" w:rsidRPr="005F4D1C">
        <w:rPr>
          <w:rFonts w:ascii="Times New Roman" w:hAnsi="Times New Roman" w:cs="Times New Roman"/>
          <w:sz w:val="24"/>
          <w:szCs w:val="24"/>
        </w:rPr>
        <w:t>There are physical facts about our existence</w:t>
      </w:r>
      <w:r w:rsidR="00A32023">
        <w:rPr>
          <w:rFonts w:ascii="Times New Roman" w:hAnsi="Times New Roman" w:cs="Times New Roman"/>
          <w:sz w:val="24"/>
          <w:szCs w:val="24"/>
        </w:rPr>
        <w:t xml:space="preserve"> we cannot </w:t>
      </w:r>
      <w:r w:rsidR="00917695">
        <w:rPr>
          <w:rFonts w:ascii="Times New Roman" w:hAnsi="Times New Roman" w:cs="Times New Roman"/>
          <w:sz w:val="24"/>
          <w:szCs w:val="24"/>
        </w:rPr>
        <w:t>change,</w:t>
      </w:r>
      <w:r w:rsidR="006E6153">
        <w:rPr>
          <w:rFonts w:ascii="Times New Roman" w:hAnsi="Times New Roman" w:cs="Times New Roman"/>
          <w:sz w:val="24"/>
          <w:szCs w:val="24"/>
        </w:rPr>
        <w:t xml:space="preserve"> </w:t>
      </w:r>
      <w:r w:rsidR="00876848">
        <w:rPr>
          <w:rFonts w:ascii="Times New Roman" w:hAnsi="Times New Roman" w:cs="Times New Roman"/>
          <w:sz w:val="24"/>
          <w:szCs w:val="24"/>
        </w:rPr>
        <w:t>and these are what sets the limitations of our freedom. For example, I am only 5</w:t>
      </w:r>
      <w:r w:rsidR="00917695">
        <w:rPr>
          <w:rFonts w:ascii="Times New Roman" w:hAnsi="Times New Roman" w:cs="Times New Roman"/>
          <w:sz w:val="24"/>
          <w:szCs w:val="24"/>
        </w:rPr>
        <w:t>’</w:t>
      </w:r>
      <w:r w:rsidR="00BE2A9E">
        <w:rPr>
          <w:rFonts w:ascii="Times New Roman" w:hAnsi="Times New Roman" w:cs="Times New Roman"/>
          <w:sz w:val="24"/>
          <w:szCs w:val="24"/>
        </w:rPr>
        <w:t>1</w:t>
      </w:r>
      <w:r w:rsidR="00981D55">
        <w:rPr>
          <w:rFonts w:ascii="Times New Roman" w:hAnsi="Times New Roman" w:cs="Times New Roman"/>
          <w:sz w:val="24"/>
          <w:szCs w:val="24"/>
        </w:rPr>
        <w:t>”</w:t>
      </w:r>
      <w:r w:rsidR="00BE2A9E">
        <w:rPr>
          <w:rFonts w:ascii="Times New Roman" w:hAnsi="Times New Roman" w:cs="Times New Roman"/>
          <w:sz w:val="24"/>
          <w:szCs w:val="24"/>
        </w:rPr>
        <w:t xml:space="preserve"> therefore my height may set limitations on my career choices, for example </w:t>
      </w:r>
      <w:r w:rsidR="00D07424">
        <w:rPr>
          <w:rFonts w:ascii="Times New Roman" w:hAnsi="Times New Roman" w:cs="Times New Roman"/>
          <w:sz w:val="24"/>
          <w:szCs w:val="24"/>
        </w:rPr>
        <w:t xml:space="preserve">I may not be able to </w:t>
      </w:r>
      <w:r w:rsidR="00C063CC">
        <w:rPr>
          <w:rFonts w:ascii="Times New Roman" w:hAnsi="Times New Roman" w:cs="Times New Roman"/>
          <w:sz w:val="24"/>
          <w:szCs w:val="24"/>
        </w:rPr>
        <w:t xml:space="preserve">become a </w:t>
      </w:r>
      <w:r w:rsidR="00E26920">
        <w:rPr>
          <w:rFonts w:ascii="Times New Roman" w:hAnsi="Times New Roman" w:cs="Times New Roman"/>
          <w:sz w:val="24"/>
          <w:szCs w:val="24"/>
        </w:rPr>
        <w:t>professional basketball player</w:t>
      </w:r>
      <w:r w:rsidR="00C063CC">
        <w:rPr>
          <w:rFonts w:ascii="Times New Roman" w:hAnsi="Times New Roman" w:cs="Times New Roman"/>
          <w:sz w:val="24"/>
          <w:szCs w:val="24"/>
        </w:rPr>
        <w:t xml:space="preserve">. </w:t>
      </w:r>
    </w:p>
    <w:p w14:paraId="3763A619" w14:textId="22AECF6A" w:rsidR="003E77CA" w:rsidRDefault="00457CC8" w:rsidP="00E620AE">
      <w:pPr>
        <w:rPr>
          <w:rFonts w:ascii="Times New Roman" w:hAnsi="Times New Roman" w:cs="Times New Roman"/>
          <w:sz w:val="24"/>
          <w:szCs w:val="24"/>
        </w:rPr>
      </w:pPr>
      <w:r w:rsidRPr="00F97140">
        <w:rPr>
          <w:rFonts w:ascii="Times New Roman" w:hAnsi="Times New Roman" w:cs="Times New Roman"/>
          <w:sz w:val="24"/>
          <w:szCs w:val="24"/>
        </w:rPr>
        <w:t>Freedom</w:t>
      </w:r>
      <w:r w:rsidR="00C91DAD" w:rsidRPr="00F97140">
        <w:rPr>
          <w:rFonts w:ascii="Times New Roman" w:hAnsi="Times New Roman" w:cs="Times New Roman"/>
          <w:sz w:val="24"/>
          <w:szCs w:val="24"/>
        </w:rPr>
        <w:t xml:space="preserve"> is defined as</w:t>
      </w:r>
      <w:r w:rsidR="008B6105" w:rsidRPr="00F97140">
        <w:rPr>
          <w:rFonts w:ascii="Times New Roman" w:hAnsi="Times New Roman" w:cs="Times New Roman"/>
          <w:sz w:val="24"/>
          <w:szCs w:val="24"/>
        </w:rPr>
        <w:t xml:space="preserve"> being</w:t>
      </w:r>
      <w:r w:rsidR="0004701A" w:rsidRPr="00F97140">
        <w:rPr>
          <w:rFonts w:ascii="Times New Roman" w:hAnsi="Times New Roman" w:cs="Times New Roman"/>
          <w:sz w:val="24"/>
          <w:szCs w:val="24"/>
        </w:rPr>
        <w:t>s</w:t>
      </w:r>
      <w:r w:rsidR="008B6105" w:rsidRPr="00F97140">
        <w:rPr>
          <w:rFonts w:ascii="Times New Roman" w:hAnsi="Times New Roman" w:cs="Times New Roman"/>
          <w:sz w:val="24"/>
          <w:szCs w:val="24"/>
        </w:rPr>
        <w:t>-for-</w:t>
      </w:r>
      <w:r w:rsidR="0004701A" w:rsidRPr="00F97140">
        <w:rPr>
          <w:rFonts w:ascii="Times New Roman" w:hAnsi="Times New Roman" w:cs="Times New Roman"/>
          <w:sz w:val="24"/>
          <w:szCs w:val="24"/>
        </w:rPr>
        <w:t>them</w:t>
      </w:r>
      <w:r w:rsidR="008B6105" w:rsidRPr="00F97140">
        <w:rPr>
          <w:rFonts w:ascii="Times New Roman" w:hAnsi="Times New Roman" w:cs="Times New Roman"/>
          <w:sz w:val="24"/>
          <w:szCs w:val="24"/>
        </w:rPr>
        <w:t>sel</w:t>
      </w:r>
      <w:r w:rsidR="0004701A" w:rsidRPr="00F97140">
        <w:rPr>
          <w:rFonts w:ascii="Times New Roman" w:hAnsi="Times New Roman" w:cs="Times New Roman"/>
          <w:sz w:val="24"/>
          <w:szCs w:val="24"/>
        </w:rPr>
        <w:t>ves</w:t>
      </w:r>
      <w:r w:rsidR="00C91DAD" w:rsidRPr="00F97140">
        <w:rPr>
          <w:rFonts w:ascii="Times New Roman" w:hAnsi="Times New Roman" w:cs="Times New Roman"/>
          <w:sz w:val="24"/>
          <w:szCs w:val="24"/>
        </w:rPr>
        <w:t xml:space="preserve"> having the free choice to do as </w:t>
      </w:r>
      <w:r w:rsidR="008113FC" w:rsidRPr="00F97140">
        <w:rPr>
          <w:rFonts w:ascii="Times New Roman" w:hAnsi="Times New Roman" w:cs="Times New Roman"/>
          <w:sz w:val="24"/>
          <w:szCs w:val="24"/>
        </w:rPr>
        <w:t>they</w:t>
      </w:r>
      <w:r w:rsidR="00C91DAD" w:rsidRPr="00F97140">
        <w:rPr>
          <w:rFonts w:ascii="Times New Roman" w:hAnsi="Times New Roman" w:cs="Times New Roman"/>
          <w:sz w:val="24"/>
          <w:szCs w:val="24"/>
        </w:rPr>
        <w:t xml:space="preserve"> choose. </w:t>
      </w:r>
      <w:r w:rsidR="009D6B66" w:rsidRPr="00F97140">
        <w:rPr>
          <w:rFonts w:ascii="Times New Roman" w:hAnsi="Times New Roman" w:cs="Times New Roman"/>
          <w:sz w:val="24"/>
          <w:szCs w:val="24"/>
        </w:rPr>
        <w:t xml:space="preserve">Success is not important to freedom, </w:t>
      </w:r>
      <w:r w:rsidR="00816DF0" w:rsidRPr="00F97140">
        <w:rPr>
          <w:rFonts w:ascii="Times New Roman" w:hAnsi="Times New Roman" w:cs="Times New Roman"/>
          <w:sz w:val="24"/>
          <w:szCs w:val="24"/>
        </w:rPr>
        <w:t xml:space="preserve">but </w:t>
      </w:r>
      <w:r w:rsidR="0062362A" w:rsidRPr="00F97140">
        <w:rPr>
          <w:rFonts w:ascii="Times New Roman" w:hAnsi="Times New Roman" w:cs="Times New Roman"/>
          <w:sz w:val="24"/>
          <w:szCs w:val="24"/>
        </w:rPr>
        <w:t>the freedom of oneself comes before the freedom of others</w:t>
      </w:r>
      <w:r w:rsidR="008113FC" w:rsidRPr="00F97140">
        <w:rPr>
          <w:rFonts w:ascii="Times New Roman" w:hAnsi="Times New Roman" w:cs="Times New Roman"/>
          <w:sz w:val="24"/>
          <w:szCs w:val="24"/>
        </w:rPr>
        <w:t>.</w:t>
      </w:r>
      <w:r w:rsidR="005751B7" w:rsidRPr="00F97140">
        <w:rPr>
          <w:rStyle w:val="FootnoteReference"/>
          <w:rFonts w:ascii="Times New Roman" w:hAnsi="Times New Roman" w:cs="Times New Roman"/>
          <w:sz w:val="24"/>
          <w:szCs w:val="24"/>
        </w:rPr>
        <w:footnoteReference w:id="5"/>
      </w:r>
      <w:r w:rsidR="00243517" w:rsidRPr="00F97140">
        <w:rPr>
          <w:rFonts w:ascii="Times New Roman" w:hAnsi="Times New Roman" w:cs="Times New Roman"/>
          <w:sz w:val="24"/>
          <w:szCs w:val="24"/>
        </w:rPr>
        <w:t xml:space="preserve"> </w:t>
      </w:r>
      <w:r w:rsidR="00F27B7E">
        <w:rPr>
          <w:rFonts w:ascii="Times New Roman" w:hAnsi="Times New Roman" w:cs="Times New Roman"/>
          <w:sz w:val="24"/>
          <w:szCs w:val="24"/>
        </w:rPr>
        <w:t>By putting our own freedom before that of others could, in turn, put us in bad faith</w:t>
      </w:r>
      <w:r w:rsidR="00F73B5B">
        <w:rPr>
          <w:rFonts w:ascii="Times New Roman" w:hAnsi="Times New Roman" w:cs="Times New Roman"/>
          <w:sz w:val="24"/>
          <w:szCs w:val="24"/>
        </w:rPr>
        <w:t xml:space="preserve">. </w:t>
      </w:r>
      <w:r w:rsidR="00B23B2C" w:rsidRPr="00F97140">
        <w:rPr>
          <w:rFonts w:ascii="Times New Roman" w:hAnsi="Times New Roman" w:cs="Times New Roman"/>
          <w:sz w:val="24"/>
          <w:szCs w:val="24"/>
        </w:rPr>
        <w:t xml:space="preserve">Sartre </w:t>
      </w:r>
      <w:r w:rsidR="00243517" w:rsidRPr="00F97140">
        <w:rPr>
          <w:rFonts w:ascii="Times New Roman" w:hAnsi="Times New Roman" w:cs="Times New Roman"/>
          <w:sz w:val="24"/>
          <w:szCs w:val="24"/>
        </w:rPr>
        <w:t>claims freedom to be our own respo</w:t>
      </w:r>
      <w:r w:rsidR="00EC3AA3" w:rsidRPr="00F97140">
        <w:rPr>
          <w:rFonts w:ascii="Times New Roman" w:hAnsi="Times New Roman" w:cs="Times New Roman"/>
          <w:sz w:val="24"/>
          <w:szCs w:val="24"/>
        </w:rPr>
        <w:t>nsibility ‘I not only</w:t>
      </w:r>
      <w:r w:rsidR="00EC33E4" w:rsidRPr="00F97140">
        <w:rPr>
          <w:rFonts w:ascii="Times New Roman" w:hAnsi="Times New Roman" w:cs="Times New Roman"/>
          <w:sz w:val="24"/>
          <w:szCs w:val="24"/>
        </w:rPr>
        <w:t xml:space="preserve"> </w:t>
      </w:r>
      <w:r w:rsidR="004E5C8A" w:rsidRPr="00F97140">
        <w:rPr>
          <w:rFonts w:ascii="Times New Roman" w:hAnsi="Times New Roman" w:cs="Times New Roman"/>
          <w:sz w:val="24"/>
          <w:szCs w:val="24"/>
        </w:rPr>
        <w:t xml:space="preserve">recognise that I am condemned to be free and am without excuse; </w:t>
      </w:r>
      <w:r w:rsidR="00522CB1" w:rsidRPr="00F97140">
        <w:rPr>
          <w:rFonts w:ascii="Times New Roman" w:hAnsi="Times New Roman" w:cs="Times New Roman"/>
          <w:sz w:val="24"/>
          <w:szCs w:val="24"/>
        </w:rPr>
        <w:t xml:space="preserve">I also will it… I take responsibility </w:t>
      </w:r>
      <w:r w:rsidR="004D74D4" w:rsidRPr="00F97140">
        <w:rPr>
          <w:rFonts w:ascii="Times New Roman" w:hAnsi="Times New Roman" w:cs="Times New Roman"/>
          <w:sz w:val="24"/>
          <w:szCs w:val="24"/>
        </w:rPr>
        <w:t>for</w:t>
      </w:r>
      <w:r w:rsidR="00785854" w:rsidRPr="00F97140">
        <w:rPr>
          <w:rFonts w:ascii="Times New Roman" w:hAnsi="Times New Roman" w:cs="Times New Roman"/>
          <w:sz w:val="24"/>
          <w:szCs w:val="24"/>
        </w:rPr>
        <w:t xml:space="preserve"> all my stupidities, </w:t>
      </w:r>
      <w:r w:rsidR="00785854" w:rsidRPr="00F97140">
        <w:rPr>
          <w:rFonts w:ascii="Times New Roman" w:hAnsi="Times New Roman" w:cs="Times New Roman"/>
          <w:sz w:val="24"/>
          <w:szCs w:val="24"/>
        </w:rPr>
        <w:lastRenderedPageBreak/>
        <w:t>all my lies</w:t>
      </w:r>
      <w:r w:rsidR="000F6A44" w:rsidRPr="00F97140">
        <w:rPr>
          <w:rFonts w:ascii="Times New Roman" w:hAnsi="Times New Roman" w:cs="Times New Roman"/>
          <w:sz w:val="24"/>
          <w:szCs w:val="24"/>
        </w:rPr>
        <w:t>’.</w:t>
      </w:r>
      <w:r w:rsidR="000F6A44" w:rsidRPr="00F97140">
        <w:rPr>
          <w:rStyle w:val="FootnoteReference"/>
          <w:rFonts w:ascii="Times New Roman" w:hAnsi="Times New Roman" w:cs="Times New Roman"/>
          <w:sz w:val="24"/>
          <w:szCs w:val="24"/>
        </w:rPr>
        <w:footnoteReference w:id="6"/>
      </w:r>
      <w:r w:rsidR="00F97140">
        <w:rPr>
          <w:rFonts w:ascii="Times New Roman" w:hAnsi="Times New Roman" w:cs="Times New Roman"/>
          <w:sz w:val="24"/>
          <w:szCs w:val="24"/>
        </w:rPr>
        <w:t xml:space="preserve"> </w:t>
      </w:r>
      <w:r w:rsidR="00873826">
        <w:rPr>
          <w:rFonts w:ascii="Times New Roman" w:hAnsi="Times New Roman" w:cs="Times New Roman"/>
          <w:sz w:val="24"/>
          <w:szCs w:val="24"/>
        </w:rPr>
        <w:t>We can fall into a preten</w:t>
      </w:r>
      <w:r w:rsidR="00BF25C2">
        <w:rPr>
          <w:rFonts w:ascii="Times New Roman" w:hAnsi="Times New Roman" w:cs="Times New Roman"/>
          <w:sz w:val="24"/>
          <w:szCs w:val="24"/>
        </w:rPr>
        <w:t>ce and trick ourselves that we are not free b</w:t>
      </w:r>
      <w:r w:rsidR="00423130">
        <w:rPr>
          <w:rFonts w:ascii="Times New Roman" w:hAnsi="Times New Roman" w:cs="Times New Roman"/>
          <w:sz w:val="24"/>
          <w:szCs w:val="24"/>
        </w:rPr>
        <w:t>y</w:t>
      </w:r>
      <w:r w:rsidR="00BF25C2">
        <w:rPr>
          <w:rFonts w:ascii="Times New Roman" w:hAnsi="Times New Roman" w:cs="Times New Roman"/>
          <w:sz w:val="24"/>
          <w:szCs w:val="24"/>
        </w:rPr>
        <w:t xml:space="preserve"> following the </w:t>
      </w:r>
      <w:r w:rsidR="00134D0D">
        <w:rPr>
          <w:rFonts w:ascii="Times New Roman" w:hAnsi="Times New Roman" w:cs="Times New Roman"/>
          <w:sz w:val="24"/>
          <w:szCs w:val="24"/>
        </w:rPr>
        <w:t xml:space="preserve">daily, mundane tasks </w:t>
      </w:r>
      <w:r w:rsidR="004051CB">
        <w:rPr>
          <w:rFonts w:ascii="Times New Roman" w:hAnsi="Times New Roman" w:cs="Times New Roman"/>
          <w:sz w:val="24"/>
          <w:szCs w:val="24"/>
        </w:rPr>
        <w:t xml:space="preserve">that majority of humans have, but by doing so, </w:t>
      </w:r>
      <w:r w:rsidR="00C008F5">
        <w:rPr>
          <w:rFonts w:ascii="Times New Roman" w:hAnsi="Times New Roman" w:cs="Times New Roman"/>
          <w:sz w:val="24"/>
          <w:szCs w:val="24"/>
        </w:rPr>
        <w:t xml:space="preserve">we deceive ourselves, therefore </w:t>
      </w:r>
      <w:r w:rsidR="004051CB">
        <w:rPr>
          <w:rFonts w:ascii="Times New Roman" w:hAnsi="Times New Roman" w:cs="Times New Roman"/>
          <w:sz w:val="24"/>
          <w:szCs w:val="24"/>
        </w:rPr>
        <w:t>put</w:t>
      </w:r>
      <w:r w:rsidR="00C008F5">
        <w:rPr>
          <w:rFonts w:ascii="Times New Roman" w:hAnsi="Times New Roman" w:cs="Times New Roman"/>
          <w:sz w:val="24"/>
          <w:szCs w:val="24"/>
        </w:rPr>
        <w:t>ting</w:t>
      </w:r>
      <w:r w:rsidR="004051CB">
        <w:rPr>
          <w:rFonts w:ascii="Times New Roman" w:hAnsi="Times New Roman" w:cs="Times New Roman"/>
          <w:sz w:val="24"/>
          <w:szCs w:val="24"/>
        </w:rPr>
        <w:t xml:space="preserve"> us in bad faith. Being in bad faith in this instance is not always a negative</w:t>
      </w:r>
      <w:r w:rsidR="001A3C2E">
        <w:rPr>
          <w:rFonts w:ascii="Times New Roman" w:hAnsi="Times New Roman" w:cs="Times New Roman"/>
          <w:sz w:val="24"/>
          <w:szCs w:val="24"/>
        </w:rPr>
        <w:t xml:space="preserve">, for we provide ourselves with routines </w:t>
      </w:r>
      <w:r w:rsidR="00C8568A">
        <w:rPr>
          <w:rFonts w:ascii="Times New Roman" w:hAnsi="Times New Roman" w:cs="Times New Roman"/>
          <w:sz w:val="24"/>
          <w:szCs w:val="24"/>
        </w:rPr>
        <w:t xml:space="preserve">and stability </w:t>
      </w:r>
      <w:proofErr w:type="gramStart"/>
      <w:r w:rsidR="00C8568A">
        <w:rPr>
          <w:rFonts w:ascii="Times New Roman" w:hAnsi="Times New Roman" w:cs="Times New Roman"/>
          <w:sz w:val="24"/>
          <w:szCs w:val="24"/>
        </w:rPr>
        <w:t xml:space="preserve">in </w:t>
      </w:r>
      <w:r w:rsidR="00353809">
        <w:rPr>
          <w:rFonts w:ascii="Times New Roman" w:hAnsi="Times New Roman" w:cs="Times New Roman"/>
          <w:sz w:val="24"/>
          <w:szCs w:val="24"/>
        </w:rPr>
        <w:t>an attempt</w:t>
      </w:r>
      <w:r w:rsidR="00C8568A">
        <w:rPr>
          <w:rFonts w:ascii="Times New Roman" w:hAnsi="Times New Roman" w:cs="Times New Roman"/>
          <w:sz w:val="24"/>
          <w:szCs w:val="24"/>
        </w:rPr>
        <w:t xml:space="preserve"> to</w:t>
      </w:r>
      <w:proofErr w:type="gramEnd"/>
      <w:r w:rsidR="00C8568A">
        <w:rPr>
          <w:rFonts w:ascii="Times New Roman" w:hAnsi="Times New Roman" w:cs="Times New Roman"/>
          <w:sz w:val="24"/>
          <w:szCs w:val="24"/>
        </w:rPr>
        <w:t xml:space="preserve"> avoid a chaotic life. Sartre acknow</w:t>
      </w:r>
      <w:r w:rsidR="00451E0C">
        <w:rPr>
          <w:rFonts w:ascii="Times New Roman" w:hAnsi="Times New Roman" w:cs="Times New Roman"/>
          <w:sz w:val="24"/>
          <w:szCs w:val="24"/>
        </w:rPr>
        <w:t>ledges that freedom has its limitations, but only in relation to our facticity</w:t>
      </w:r>
      <w:r w:rsidR="0003168F">
        <w:rPr>
          <w:rFonts w:ascii="Times New Roman" w:hAnsi="Times New Roman" w:cs="Times New Roman"/>
          <w:sz w:val="24"/>
          <w:szCs w:val="24"/>
        </w:rPr>
        <w:t>.</w:t>
      </w:r>
    </w:p>
    <w:p w14:paraId="23628A76" w14:textId="332D8361" w:rsidR="00F66B20" w:rsidRDefault="00F66B20" w:rsidP="00E620AE">
      <w:pPr>
        <w:rPr>
          <w:rFonts w:ascii="Times New Roman" w:hAnsi="Times New Roman" w:cs="Times New Roman"/>
          <w:sz w:val="24"/>
          <w:szCs w:val="24"/>
        </w:rPr>
      </w:pPr>
      <w:r>
        <w:rPr>
          <w:rFonts w:ascii="Times New Roman" w:hAnsi="Times New Roman" w:cs="Times New Roman"/>
          <w:sz w:val="24"/>
          <w:szCs w:val="24"/>
        </w:rPr>
        <w:t>According to Sartre, authentic</w:t>
      </w:r>
      <w:r w:rsidR="00192B01">
        <w:rPr>
          <w:rFonts w:ascii="Times New Roman" w:hAnsi="Times New Roman" w:cs="Times New Roman"/>
          <w:sz w:val="24"/>
          <w:szCs w:val="24"/>
        </w:rPr>
        <w:t>ity</w:t>
      </w:r>
      <w:r>
        <w:rPr>
          <w:rFonts w:ascii="Times New Roman" w:hAnsi="Times New Roman" w:cs="Times New Roman"/>
          <w:sz w:val="24"/>
          <w:szCs w:val="24"/>
        </w:rPr>
        <w:t xml:space="preserve"> is </w:t>
      </w:r>
      <w:r w:rsidR="002E25DF">
        <w:rPr>
          <w:rFonts w:ascii="Times New Roman" w:hAnsi="Times New Roman" w:cs="Times New Roman"/>
          <w:sz w:val="24"/>
          <w:szCs w:val="24"/>
        </w:rPr>
        <w:t>‘</w:t>
      </w:r>
      <w:r w:rsidR="002E25DF" w:rsidRPr="002E25DF">
        <w:rPr>
          <w:rFonts w:ascii="Times New Roman" w:hAnsi="Times New Roman" w:cs="Times New Roman"/>
          <w:sz w:val="24"/>
          <w:szCs w:val="24"/>
        </w:rPr>
        <w:t>self-recovery of being which was previously corrupted</w:t>
      </w:r>
      <w:r w:rsidR="00A56A40">
        <w:rPr>
          <w:rFonts w:ascii="Times New Roman" w:hAnsi="Times New Roman" w:cs="Times New Roman"/>
          <w:sz w:val="24"/>
          <w:szCs w:val="24"/>
        </w:rPr>
        <w:t>’</w:t>
      </w:r>
      <w:r w:rsidR="00590DBD">
        <w:rPr>
          <w:rFonts w:ascii="Times New Roman" w:hAnsi="Times New Roman" w:cs="Times New Roman"/>
          <w:sz w:val="24"/>
          <w:szCs w:val="24"/>
        </w:rPr>
        <w:t>.</w:t>
      </w:r>
      <w:r w:rsidR="00590DBD">
        <w:rPr>
          <w:rStyle w:val="FootnoteReference"/>
          <w:rFonts w:ascii="Times New Roman" w:hAnsi="Times New Roman" w:cs="Times New Roman"/>
          <w:sz w:val="24"/>
          <w:szCs w:val="24"/>
        </w:rPr>
        <w:footnoteReference w:id="7"/>
      </w:r>
      <w:r w:rsidR="00F115C1">
        <w:rPr>
          <w:rFonts w:ascii="Times New Roman" w:hAnsi="Times New Roman" w:cs="Times New Roman"/>
          <w:sz w:val="24"/>
          <w:szCs w:val="24"/>
        </w:rPr>
        <w:t xml:space="preserve"> </w:t>
      </w:r>
      <w:r w:rsidR="00192B01">
        <w:rPr>
          <w:rFonts w:ascii="Times New Roman" w:hAnsi="Times New Roman" w:cs="Times New Roman"/>
          <w:sz w:val="24"/>
          <w:szCs w:val="24"/>
        </w:rPr>
        <w:t xml:space="preserve">To put it more simply, to live an authentic life is to live a life being true to oneself. </w:t>
      </w:r>
      <w:r w:rsidR="00204526">
        <w:rPr>
          <w:rFonts w:ascii="Times New Roman" w:hAnsi="Times New Roman" w:cs="Times New Roman"/>
          <w:sz w:val="24"/>
          <w:szCs w:val="24"/>
        </w:rPr>
        <w:t xml:space="preserve">Nowadays, it appears to be harder to live an authentic life </w:t>
      </w:r>
      <w:r w:rsidR="00B3559C">
        <w:rPr>
          <w:rFonts w:ascii="Times New Roman" w:hAnsi="Times New Roman" w:cs="Times New Roman"/>
          <w:sz w:val="24"/>
          <w:szCs w:val="24"/>
        </w:rPr>
        <w:t xml:space="preserve">with the likes of social media. Social media </w:t>
      </w:r>
      <w:r w:rsidR="006F74CA">
        <w:rPr>
          <w:rFonts w:ascii="Times New Roman" w:hAnsi="Times New Roman" w:cs="Times New Roman"/>
          <w:sz w:val="24"/>
          <w:szCs w:val="24"/>
        </w:rPr>
        <w:t xml:space="preserve">connects people throughout the world and </w:t>
      </w:r>
      <w:r w:rsidR="00703540">
        <w:rPr>
          <w:rFonts w:ascii="Times New Roman" w:hAnsi="Times New Roman" w:cs="Times New Roman"/>
          <w:sz w:val="24"/>
          <w:szCs w:val="24"/>
        </w:rPr>
        <w:t xml:space="preserve">people </w:t>
      </w:r>
      <w:r w:rsidR="000C443C">
        <w:rPr>
          <w:rFonts w:ascii="Times New Roman" w:hAnsi="Times New Roman" w:cs="Times New Roman"/>
          <w:sz w:val="24"/>
          <w:szCs w:val="24"/>
        </w:rPr>
        <w:t xml:space="preserve">promote their inauthentic lives by publicising </w:t>
      </w:r>
      <w:r w:rsidR="00F73604">
        <w:rPr>
          <w:rFonts w:ascii="Times New Roman" w:hAnsi="Times New Roman" w:cs="Times New Roman"/>
          <w:sz w:val="24"/>
          <w:szCs w:val="24"/>
        </w:rPr>
        <w:t xml:space="preserve">a </w:t>
      </w:r>
      <w:r w:rsidR="00B87D62">
        <w:rPr>
          <w:rFonts w:ascii="Times New Roman" w:hAnsi="Times New Roman" w:cs="Times New Roman"/>
          <w:sz w:val="24"/>
          <w:szCs w:val="24"/>
        </w:rPr>
        <w:t>seemingly perfect existence</w:t>
      </w:r>
      <w:r w:rsidR="00CA34AC">
        <w:rPr>
          <w:rFonts w:ascii="Times New Roman" w:hAnsi="Times New Roman" w:cs="Times New Roman"/>
          <w:sz w:val="24"/>
          <w:szCs w:val="24"/>
        </w:rPr>
        <w:t xml:space="preserve">. </w:t>
      </w:r>
      <w:r w:rsidR="00532190" w:rsidRPr="00532190">
        <w:rPr>
          <w:rFonts w:ascii="Times New Roman" w:hAnsi="Times New Roman" w:cs="Times New Roman"/>
          <w:sz w:val="24"/>
          <w:szCs w:val="24"/>
        </w:rPr>
        <w:t xml:space="preserve">The mundane day to day </w:t>
      </w:r>
      <w:r w:rsidR="00815CFC">
        <w:rPr>
          <w:rFonts w:ascii="Times New Roman" w:hAnsi="Times New Roman" w:cs="Times New Roman"/>
          <w:sz w:val="24"/>
          <w:szCs w:val="24"/>
        </w:rPr>
        <w:t xml:space="preserve">of </w:t>
      </w:r>
      <w:r w:rsidR="00532190" w:rsidRPr="00532190">
        <w:rPr>
          <w:rFonts w:ascii="Times New Roman" w:hAnsi="Times New Roman" w:cs="Times New Roman"/>
          <w:sz w:val="24"/>
          <w:szCs w:val="24"/>
        </w:rPr>
        <w:t xml:space="preserve">life is not like that. </w:t>
      </w:r>
      <w:r w:rsidR="00572F8A">
        <w:rPr>
          <w:rFonts w:ascii="Times New Roman" w:hAnsi="Times New Roman" w:cs="Times New Roman"/>
          <w:sz w:val="24"/>
          <w:szCs w:val="24"/>
        </w:rPr>
        <w:t>People choose what to show others of their lives and it is likely not many will show the true</w:t>
      </w:r>
      <w:r w:rsidR="00883CC8">
        <w:rPr>
          <w:rFonts w:ascii="Times New Roman" w:hAnsi="Times New Roman" w:cs="Times New Roman"/>
          <w:sz w:val="24"/>
          <w:szCs w:val="24"/>
        </w:rPr>
        <w:t>, authentic</w:t>
      </w:r>
      <w:r w:rsidR="004A469B">
        <w:rPr>
          <w:rFonts w:ascii="Times New Roman" w:hAnsi="Times New Roman" w:cs="Times New Roman"/>
          <w:sz w:val="24"/>
          <w:szCs w:val="24"/>
        </w:rPr>
        <w:t xml:space="preserve"> them. </w:t>
      </w:r>
      <w:r w:rsidR="009176BF">
        <w:rPr>
          <w:rFonts w:ascii="Times New Roman" w:hAnsi="Times New Roman" w:cs="Times New Roman"/>
          <w:sz w:val="24"/>
          <w:szCs w:val="24"/>
        </w:rPr>
        <w:t>Social media can make others feel they need to be like them, therefore liv</w:t>
      </w:r>
      <w:r w:rsidR="000A1B1E">
        <w:rPr>
          <w:rFonts w:ascii="Times New Roman" w:hAnsi="Times New Roman" w:cs="Times New Roman"/>
          <w:sz w:val="24"/>
          <w:szCs w:val="24"/>
        </w:rPr>
        <w:t>e</w:t>
      </w:r>
      <w:r w:rsidR="009176BF">
        <w:rPr>
          <w:rFonts w:ascii="Times New Roman" w:hAnsi="Times New Roman" w:cs="Times New Roman"/>
          <w:sz w:val="24"/>
          <w:szCs w:val="24"/>
        </w:rPr>
        <w:t xml:space="preserve"> inauthentically. </w:t>
      </w:r>
      <w:r w:rsidR="00532190">
        <w:rPr>
          <w:rFonts w:ascii="Times New Roman" w:hAnsi="Times New Roman" w:cs="Times New Roman"/>
          <w:sz w:val="24"/>
          <w:szCs w:val="24"/>
        </w:rPr>
        <w:t xml:space="preserve">Living inauthentically </w:t>
      </w:r>
      <w:r w:rsidR="00AB6528">
        <w:rPr>
          <w:rFonts w:ascii="Times New Roman" w:hAnsi="Times New Roman" w:cs="Times New Roman"/>
          <w:sz w:val="24"/>
          <w:szCs w:val="24"/>
        </w:rPr>
        <w:t>is a form of bad faith, indicating it is hard to live an authentic life while not being in bad faith.</w:t>
      </w:r>
      <w:r w:rsidR="00C15428">
        <w:rPr>
          <w:rFonts w:ascii="Times New Roman" w:hAnsi="Times New Roman" w:cs="Times New Roman"/>
          <w:sz w:val="24"/>
          <w:szCs w:val="24"/>
        </w:rPr>
        <w:t xml:space="preserve"> Trying to live authentically</w:t>
      </w:r>
      <w:r w:rsidR="00126330">
        <w:rPr>
          <w:rFonts w:ascii="Times New Roman" w:hAnsi="Times New Roman" w:cs="Times New Roman"/>
          <w:sz w:val="24"/>
          <w:szCs w:val="24"/>
        </w:rPr>
        <w:t xml:space="preserve">, and freely </w:t>
      </w:r>
      <w:r w:rsidR="00C15428">
        <w:rPr>
          <w:rFonts w:ascii="Times New Roman" w:hAnsi="Times New Roman" w:cs="Times New Roman"/>
          <w:sz w:val="24"/>
          <w:szCs w:val="24"/>
        </w:rPr>
        <w:t>can create an anxiety.</w:t>
      </w:r>
    </w:p>
    <w:p w14:paraId="2D5BD237" w14:textId="6FFEBFD5" w:rsidR="00AB6528" w:rsidRDefault="004934E4" w:rsidP="00E620AE">
      <w:pPr>
        <w:rPr>
          <w:rFonts w:ascii="Times New Roman" w:hAnsi="Times New Roman" w:cs="Times New Roman"/>
          <w:sz w:val="24"/>
          <w:szCs w:val="24"/>
        </w:rPr>
      </w:pPr>
      <w:r>
        <w:rPr>
          <w:rFonts w:ascii="Times New Roman" w:hAnsi="Times New Roman" w:cs="Times New Roman"/>
          <w:sz w:val="24"/>
          <w:szCs w:val="24"/>
        </w:rPr>
        <w:t xml:space="preserve">As </w:t>
      </w:r>
      <w:r w:rsidR="002E16D4">
        <w:rPr>
          <w:rFonts w:ascii="Times New Roman" w:hAnsi="Times New Roman" w:cs="Times New Roman"/>
          <w:sz w:val="24"/>
          <w:szCs w:val="24"/>
        </w:rPr>
        <w:t>‘</w:t>
      </w:r>
      <w:r>
        <w:rPr>
          <w:rFonts w:ascii="Times New Roman" w:hAnsi="Times New Roman" w:cs="Times New Roman"/>
          <w:sz w:val="24"/>
          <w:szCs w:val="24"/>
        </w:rPr>
        <w:t>t</w:t>
      </w:r>
      <w:r w:rsidR="0044355B">
        <w:rPr>
          <w:rFonts w:ascii="Times New Roman" w:hAnsi="Times New Roman" w:cs="Times New Roman"/>
          <w:sz w:val="24"/>
          <w:szCs w:val="24"/>
        </w:rPr>
        <w:t>here are no excuses behind us nor justifications before us</w:t>
      </w:r>
      <w:r w:rsidR="001D24E9">
        <w:rPr>
          <w:rFonts w:ascii="Times New Roman" w:hAnsi="Times New Roman" w:cs="Times New Roman"/>
          <w:sz w:val="24"/>
          <w:szCs w:val="24"/>
        </w:rPr>
        <w:t>’</w:t>
      </w:r>
      <w:r w:rsidR="00FE5861">
        <w:rPr>
          <w:rFonts w:ascii="Times New Roman" w:hAnsi="Times New Roman" w:cs="Times New Roman"/>
          <w:sz w:val="24"/>
          <w:szCs w:val="24"/>
        </w:rPr>
        <w:t>,</w:t>
      </w:r>
      <w:r w:rsidR="004A0740">
        <w:rPr>
          <w:rStyle w:val="FootnoteReference"/>
          <w:rFonts w:ascii="Times New Roman" w:hAnsi="Times New Roman" w:cs="Times New Roman"/>
          <w:sz w:val="24"/>
          <w:szCs w:val="24"/>
        </w:rPr>
        <w:footnoteReference w:id="8"/>
      </w:r>
      <w:r w:rsidR="002E16D4">
        <w:rPr>
          <w:rFonts w:ascii="Times New Roman" w:hAnsi="Times New Roman" w:cs="Times New Roman"/>
          <w:sz w:val="24"/>
          <w:szCs w:val="24"/>
        </w:rPr>
        <w:t xml:space="preserve"> </w:t>
      </w:r>
      <w:r w:rsidR="00FE5861">
        <w:rPr>
          <w:rFonts w:ascii="Times New Roman" w:hAnsi="Times New Roman" w:cs="Times New Roman"/>
          <w:sz w:val="24"/>
          <w:szCs w:val="24"/>
        </w:rPr>
        <w:t xml:space="preserve">this </w:t>
      </w:r>
      <w:r w:rsidR="002E16D4">
        <w:rPr>
          <w:rFonts w:ascii="Times New Roman" w:hAnsi="Times New Roman" w:cs="Times New Roman"/>
          <w:sz w:val="24"/>
          <w:szCs w:val="24"/>
        </w:rPr>
        <w:t>lead</w:t>
      </w:r>
      <w:r w:rsidR="00FE5861">
        <w:rPr>
          <w:rFonts w:ascii="Times New Roman" w:hAnsi="Times New Roman" w:cs="Times New Roman"/>
          <w:sz w:val="24"/>
          <w:szCs w:val="24"/>
        </w:rPr>
        <w:t>s</w:t>
      </w:r>
      <w:r w:rsidR="002E16D4">
        <w:rPr>
          <w:rFonts w:ascii="Times New Roman" w:hAnsi="Times New Roman" w:cs="Times New Roman"/>
          <w:sz w:val="24"/>
          <w:szCs w:val="24"/>
        </w:rPr>
        <w:t xml:space="preserve"> us to a sense of anxiety</w:t>
      </w:r>
      <w:r w:rsidR="00F97064">
        <w:rPr>
          <w:rFonts w:ascii="Times New Roman" w:hAnsi="Times New Roman" w:cs="Times New Roman"/>
          <w:sz w:val="24"/>
          <w:szCs w:val="24"/>
        </w:rPr>
        <w:t xml:space="preserve"> </w:t>
      </w:r>
      <w:r w:rsidR="00F97064" w:rsidRPr="00F97064">
        <w:rPr>
          <w:rFonts w:ascii="Times New Roman" w:hAnsi="Times New Roman" w:cs="Times New Roman"/>
          <w:sz w:val="24"/>
          <w:szCs w:val="24"/>
        </w:rPr>
        <w:t xml:space="preserve">because we understand that we are the only ones accountable for the decisions we make and the tasks we take on. There is no natural rule, moral absolute, or divine will that can direct or excuse </w:t>
      </w:r>
      <w:r w:rsidR="002116E2">
        <w:rPr>
          <w:rFonts w:ascii="Times New Roman" w:hAnsi="Times New Roman" w:cs="Times New Roman"/>
          <w:sz w:val="24"/>
          <w:szCs w:val="24"/>
        </w:rPr>
        <w:t xml:space="preserve">the </w:t>
      </w:r>
      <w:r w:rsidR="00F97064" w:rsidRPr="00F97064">
        <w:rPr>
          <w:rFonts w:ascii="Times New Roman" w:hAnsi="Times New Roman" w:cs="Times New Roman"/>
          <w:sz w:val="24"/>
          <w:szCs w:val="24"/>
        </w:rPr>
        <w:t xml:space="preserve">behaviour among humans. </w:t>
      </w:r>
      <w:r w:rsidR="008E1DE9">
        <w:rPr>
          <w:rFonts w:ascii="Times New Roman" w:hAnsi="Times New Roman" w:cs="Times New Roman"/>
          <w:sz w:val="24"/>
          <w:szCs w:val="24"/>
        </w:rPr>
        <w:t>I</w:t>
      </w:r>
      <w:r w:rsidR="00F97064" w:rsidRPr="00F97064">
        <w:rPr>
          <w:rFonts w:ascii="Times New Roman" w:hAnsi="Times New Roman" w:cs="Times New Roman"/>
          <w:sz w:val="24"/>
          <w:szCs w:val="24"/>
        </w:rPr>
        <w:t xml:space="preserve">n this way, we are </w:t>
      </w:r>
      <w:r w:rsidR="00EC61CE">
        <w:rPr>
          <w:rFonts w:ascii="Times New Roman" w:hAnsi="Times New Roman" w:cs="Times New Roman"/>
          <w:sz w:val="24"/>
          <w:szCs w:val="24"/>
        </w:rPr>
        <w:t>‘</w:t>
      </w:r>
      <w:r w:rsidR="00F97064" w:rsidRPr="00F97064">
        <w:rPr>
          <w:rFonts w:ascii="Times New Roman" w:hAnsi="Times New Roman" w:cs="Times New Roman"/>
          <w:sz w:val="24"/>
          <w:szCs w:val="24"/>
        </w:rPr>
        <w:t>condemned to be free</w:t>
      </w:r>
      <w:r w:rsidR="00EC61CE">
        <w:rPr>
          <w:rFonts w:ascii="Times New Roman" w:hAnsi="Times New Roman" w:cs="Times New Roman"/>
          <w:sz w:val="24"/>
          <w:szCs w:val="24"/>
        </w:rPr>
        <w:t>’</w:t>
      </w:r>
      <w:r w:rsidR="00050E09">
        <w:rPr>
          <w:rFonts w:ascii="Times New Roman" w:hAnsi="Times New Roman" w:cs="Times New Roman"/>
          <w:sz w:val="24"/>
          <w:szCs w:val="24"/>
        </w:rPr>
        <w:t xml:space="preserve"> according to Sartre</w:t>
      </w:r>
      <w:r w:rsidR="00F97064" w:rsidRPr="00F97064">
        <w:rPr>
          <w:rFonts w:ascii="Times New Roman" w:hAnsi="Times New Roman" w:cs="Times New Roman"/>
          <w:sz w:val="24"/>
          <w:szCs w:val="24"/>
        </w:rPr>
        <w:t>.</w:t>
      </w:r>
      <w:r w:rsidR="00EC61CE">
        <w:rPr>
          <w:rStyle w:val="FootnoteReference"/>
          <w:rFonts w:ascii="Times New Roman" w:hAnsi="Times New Roman" w:cs="Times New Roman"/>
          <w:sz w:val="24"/>
          <w:szCs w:val="24"/>
        </w:rPr>
        <w:footnoteReference w:id="9"/>
      </w:r>
      <w:r w:rsidR="00050E09">
        <w:rPr>
          <w:rFonts w:ascii="Times New Roman" w:hAnsi="Times New Roman" w:cs="Times New Roman"/>
          <w:sz w:val="24"/>
          <w:szCs w:val="24"/>
        </w:rPr>
        <w:t xml:space="preserve"> </w:t>
      </w:r>
      <w:r w:rsidR="009707E4">
        <w:rPr>
          <w:rFonts w:ascii="Times New Roman" w:hAnsi="Times New Roman" w:cs="Times New Roman"/>
          <w:sz w:val="24"/>
          <w:szCs w:val="24"/>
        </w:rPr>
        <w:t xml:space="preserve">Anxiety is created due to us having facticity </w:t>
      </w:r>
      <w:r w:rsidR="00130EFC">
        <w:rPr>
          <w:rFonts w:ascii="Times New Roman" w:hAnsi="Times New Roman" w:cs="Times New Roman"/>
          <w:sz w:val="24"/>
          <w:szCs w:val="24"/>
        </w:rPr>
        <w:t>and freedom</w:t>
      </w:r>
      <w:r w:rsidR="00725579">
        <w:rPr>
          <w:rFonts w:ascii="Times New Roman" w:hAnsi="Times New Roman" w:cs="Times New Roman"/>
          <w:sz w:val="24"/>
          <w:szCs w:val="24"/>
        </w:rPr>
        <w:t>;</w:t>
      </w:r>
      <w:r w:rsidR="00135004">
        <w:rPr>
          <w:rFonts w:ascii="Times New Roman" w:hAnsi="Times New Roman" w:cs="Times New Roman"/>
          <w:sz w:val="24"/>
          <w:szCs w:val="24"/>
        </w:rPr>
        <w:t xml:space="preserve"> </w:t>
      </w:r>
      <w:r w:rsidR="00725579">
        <w:rPr>
          <w:rFonts w:ascii="Times New Roman" w:hAnsi="Times New Roman" w:cs="Times New Roman"/>
          <w:sz w:val="24"/>
          <w:szCs w:val="24"/>
        </w:rPr>
        <w:t>a</w:t>
      </w:r>
      <w:r w:rsidR="001E3D3E" w:rsidRPr="001E3D3E">
        <w:rPr>
          <w:rFonts w:ascii="Times New Roman" w:hAnsi="Times New Roman" w:cs="Times New Roman"/>
          <w:sz w:val="24"/>
          <w:szCs w:val="24"/>
        </w:rPr>
        <w:t>long with the uncertainty of being the pe</w:t>
      </w:r>
      <w:r w:rsidR="00173DE5">
        <w:rPr>
          <w:rFonts w:ascii="Times New Roman" w:hAnsi="Times New Roman" w:cs="Times New Roman"/>
          <w:sz w:val="24"/>
          <w:szCs w:val="24"/>
        </w:rPr>
        <w:t>ople we are</w:t>
      </w:r>
      <w:r w:rsidR="001E3D3E" w:rsidRPr="001E3D3E">
        <w:rPr>
          <w:rFonts w:ascii="Times New Roman" w:hAnsi="Times New Roman" w:cs="Times New Roman"/>
          <w:sz w:val="24"/>
          <w:szCs w:val="24"/>
        </w:rPr>
        <w:t xml:space="preserve">, facticity also carries with it the worry of accepting complete responsibility for </w:t>
      </w:r>
      <w:r w:rsidR="00761074">
        <w:rPr>
          <w:rFonts w:ascii="Times New Roman" w:hAnsi="Times New Roman" w:cs="Times New Roman"/>
          <w:sz w:val="24"/>
          <w:szCs w:val="24"/>
        </w:rPr>
        <w:t>our own</w:t>
      </w:r>
      <w:r w:rsidR="001E3D3E" w:rsidRPr="001E3D3E">
        <w:rPr>
          <w:rFonts w:ascii="Times New Roman" w:hAnsi="Times New Roman" w:cs="Times New Roman"/>
          <w:sz w:val="24"/>
          <w:szCs w:val="24"/>
        </w:rPr>
        <w:t xml:space="preserve"> actions even </w:t>
      </w:r>
      <w:r w:rsidR="00BF2422">
        <w:rPr>
          <w:rFonts w:ascii="Times New Roman" w:hAnsi="Times New Roman" w:cs="Times New Roman"/>
          <w:sz w:val="24"/>
          <w:szCs w:val="24"/>
        </w:rPr>
        <w:t>though</w:t>
      </w:r>
      <w:r w:rsidR="001E3D3E" w:rsidRPr="001E3D3E">
        <w:rPr>
          <w:rFonts w:ascii="Times New Roman" w:hAnsi="Times New Roman" w:cs="Times New Roman"/>
          <w:sz w:val="24"/>
          <w:szCs w:val="24"/>
        </w:rPr>
        <w:t xml:space="preserve"> </w:t>
      </w:r>
      <w:r w:rsidR="00761074">
        <w:rPr>
          <w:rFonts w:ascii="Times New Roman" w:hAnsi="Times New Roman" w:cs="Times New Roman"/>
          <w:sz w:val="24"/>
          <w:szCs w:val="24"/>
        </w:rPr>
        <w:t>we are</w:t>
      </w:r>
      <w:r w:rsidR="001E3D3E" w:rsidRPr="001E3D3E">
        <w:rPr>
          <w:rFonts w:ascii="Times New Roman" w:hAnsi="Times New Roman" w:cs="Times New Roman"/>
          <w:sz w:val="24"/>
          <w:szCs w:val="24"/>
        </w:rPr>
        <w:t xml:space="preserve"> free to be </w:t>
      </w:r>
      <w:r w:rsidR="00750670">
        <w:rPr>
          <w:rFonts w:ascii="Times New Roman" w:hAnsi="Times New Roman" w:cs="Times New Roman"/>
          <w:sz w:val="24"/>
          <w:szCs w:val="24"/>
        </w:rPr>
        <w:t>whomever</w:t>
      </w:r>
      <w:r w:rsidR="001E3D3E" w:rsidRPr="001E3D3E">
        <w:rPr>
          <w:rFonts w:ascii="Times New Roman" w:hAnsi="Times New Roman" w:cs="Times New Roman"/>
          <w:sz w:val="24"/>
          <w:szCs w:val="24"/>
        </w:rPr>
        <w:t xml:space="preserve"> </w:t>
      </w:r>
      <w:r w:rsidR="00750670">
        <w:rPr>
          <w:rFonts w:ascii="Times New Roman" w:hAnsi="Times New Roman" w:cs="Times New Roman"/>
          <w:sz w:val="24"/>
          <w:szCs w:val="24"/>
        </w:rPr>
        <w:t>we</w:t>
      </w:r>
      <w:r w:rsidR="001E3D3E" w:rsidRPr="001E3D3E">
        <w:rPr>
          <w:rFonts w:ascii="Times New Roman" w:hAnsi="Times New Roman" w:cs="Times New Roman"/>
          <w:sz w:val="24"/>
          <w:szCs w:val="24"/>
        </w:rPr>
        <w:t xml:space="preserve"> choose to be.</w:t>
      </w:r>
      <w:r w:rsidR="00BF2422">
        <w:rPr>
          <w:rStyle w:val="FootnoteReference"/>
          <w:rFonts w:ascii="Times New Roman" w:hAnsi="Times New Roman" w:cs="Times New Roman"/>
          <w:sz w:val="24"/>
          <w:szCs w:val="24"/>
        </w:rPr>
        <w:footnoteReference w:id="10"/>
      </w:r>
      <w:r w:rsidR="00754CCE">
        <w:rPr>
          <w:rFonts w:ascii="Times New Roman" w:hAnsi="Times New Roman" w:cs="Times New Roman"/>
          <w:sz w:val="24"/>
          <w:szCs w:val="24"/>
        </w:rPr>
        <w:t xml:space="preserve"> </w:t>
      </w:r>
      <w:r w:rsidR="00343F24">
        <w:rPr>
          <w:rFonts w:ascii="Times New Roman" w:hAnsi="Times New Roman" w:cs="Times New Roman"/>
          <w:sz w:val="24"/>
          <w:szCs w:val="24"/>
        </w:rPr>
        <w:t xml:space="preserve">For example, </w:t>
      </w:r>
      <w:r w:rsidR="00C03D04">
        <w:rPr>
          <w:rFonts w:ascii="Times New Roman" w:hAnsi="Times New Roman" w:cs="Times New Roman"/>
          <w:sz w:val="24"/>
          <w:szCs w:val="24"/>
        </w:rPr>
        <w:t xml:space="preserve">you could </w:t>
      </w:r>
      <w:r w:rsidR="00192E9C">
        <w:rPr>
          <w:rFonts w:ascii="Times New Roman" w:hAnsi="Times New Roman" w:cs="Times New Roman"/>
          <w:sz w:val="24"/>
          <w:szCs w:val="24"/>
        </w:rPr>
        <w:t>present</w:t>
      </w:r>
      <w:r w:rsidR="00C03D04">
        <w:rPr>
          <w:rFonts w:ascii="Times New Roman" w:hAnsi="Times New Roman" w:cs="Times New Roman"/>
          <w:sz w:val="24"/>
          <w:szCs w:val="24"/>
        </w:rPr>
        <w:t xml:space="preserve"> yourself as a painter </w:t>
      </w:r>
      <w:r w:rsidR="007D37DB">
        <w:rPr>
          <w:rFonts w:ascii="Times New Roman" w:hAnsi="Times New Roman" w:cs="Times New Roman"/>
          <w:sz w:val="24"/>
          <w:szCs w:val="24"/>
        </w:rPr>
        <w:t>while painting someone’s house</w:t>
      </w:r>
      <w:r w:rsidR="00C03D04">
        <w:rPr>
          <w:rFonts w:ascii="Times New Roman" w:hAnsi="Times New Roman" w:cs="Times New Roman"/>
          <w:sz w:val="24"/>
          <w:szCs w:val="24"/>
        </w:rPr>
        <w:t xml:space="preserve">, but </w:t>
      </w:r>
      <w:r w:rsidR="00795186">
        <w:rPr>
          <w:rFonts w:ascii="Times New Roman" w:hAnsi="Times New Roman" w:cs="Times New Roman"/>
          <w:sz w:val="24"/>
          <w:szCs w:val="24"/>
        </w:rPr>
        <w:t xml:space="preserve">you are also not a painter as you a free to reject this </w:t>
      </w:r>
      <w:r w:rsidR="0002396A">
        <w:rPr>
          <w:rFonts w:ascii="Times New Roman" w:hAnsi="Times New Roman" w:cs="Times New Roman"/>
          <w:sz w:val="24"/>
          <w:szCs w:val="24"/>
        </w:rPr>
        <w:t>existence</w:t>
      </w:r>
      <w:r w:rsidR="00E447E7">
        <w:rPr>
          <w:rFonts w:ascii="Times New Roman" w:hAnsi="Times New Roman" w:cs="Times New Roman"/>
          <w:sz w:val="24"/>
          <w:szCs w:val="24"/>
        </w:rPr>
        <w:t xml:space="preserve">. Sartre phrases it as </w:t>
      </w:r>
      <w:r w:rsidR="00386336">
        <w:rPr>
          <w:rFonts w:ascii="Times New Roman" w:hAnsi="Times New Roman" w:cs="Times New Roman"/>
          <w:sz w:val="24"/>
          <w:szCs w:val="24"/>
        </w:rPr>
        <w:t xml:space="preserve">‘human existence is constituted as a being which is what it is </w:t>
      </w:r>
      <w:r w:rsidR="00204CD9">
        <w:rPr>
          <w:rFonts w:ascii="Times New Roman" w:hAnsi="Times New Roman" w:cs="Times New Roman"/>
          <w:sz w:val="24"/>
          <w:szCs w:val="24"/>
        </w:rPr>
        <w:t>not,</w:t>
      </w:r>
      <w:r w:rsidR="00386336">
        <w:rPr>
          <w:rFonts w:ascii="Times New Roman" w:hAnsi="Times New Roman" w:cs="Times New Roman"/>
          <w:sz w:val="24"/>
          <w:szCs w:val="24"/>
        </w:rPr>
        <w:t xml:space="preserve"> and which </w:t>
      </w:r>
      <w:r w:rsidR="00176242">
        <w:rPr>
          <w:rFonts w:ascii="Times New Roman" w:hAnsi="Times New Roman" w:cs="Times New Roman"/>
          <w:sz w:val="24"/>
          <w:szCs w:val="24"/>
        </w:rPr>
        <w:t>is not what it is’.</w:t>
      </w:r>
      <w:r w:rsidR="00176242">
        <w:rPr>
          <w:rStyle w:val="FootnoteReference"/>
          <w:rFonts w:ascii="Times New Roman" w:hAnsi="Times New Roman" w:cs="Times New Roman"/>
          <w:sz w:val="24"/>
          <w:szCs w:val="24"/>
        </w:rPr>
        <w:footnoteReference w:id="11"/>
      </w:r>
      <w:r w:rsidR="00176242">
        <w:rPr>
          <w:rFonts w:ascii="Times New Roman" w:hAnsi="Times New Roman" w:cs="Times New Roman"/>
          <w:sz w:val="24"/>
          <w:szCs w:val="24"/>
        </w:rPr>
        <w:t xml:space="preserve"> This freedom creates our anxiety.</w:t>
      </w:r>
    </w:p>
    <w:p w14:paraId="7F3EEC4D" w14:textId="52AE0AB7" w:rsidR="00204CD9" w:rsidRPr="00F97140" w:rsidRDefault="00A12AA6" w:rsidP="00E620AE">
      <w:pPr>
        <w:rPr>
          <w:rFonts w:ascii="Times New Roman" w:hAnsi="Times New Roman" w:cs="Times New Roman"/>
          <w:sz w:val="24"/>
          <w:szCs w:val="24"/>
        </w:rPr>
      </w:pPr>
      <w:r>
        <w:rPr>
          <w:rFonts w:ascii="Times New Roman" w:hAnsi="Times New Roman" w:cs="Times New Roman"/>
          <w:sz w:val="24"/>
          <w:szCs w:val="24"/>
        </w:rPr>
        <w:t>My interpretations</w:t>
      </w:r>
      <w:r w:rsidR="00E9238D">
        <w:rPr>
          <w:rFonts w:ascii="Times New Roman" w:hAnsi="Times New Roman" w:cs="Times New Roman"/>
          <w:sz w:val="24"/>
          <w:szCs w:val="24"/>
        </w:rPr>
        <w:t>, for the relevance of thi</w:t>
      </w:r>
      <w:r w:rsidR="00981586">
        <w:rPr>
          <w:rFonts w:ascii="Times New Roman" w:hAnsi="Times New Roman" w:cs="Times New Roman"/>
          <w:sz w:val="24"/>
          <w:szCs w:val="24"/>
        </w:rPr>
        <w:t>s essay,</w:t>
      </w:r>
      <w:r>
        <w:rPr>
          <w:rFonts w:ascii="Times New Roman" w:hAnsi="Times New Roman" w:cs="Times New Roman"/>
          <w:sz w:val="24"/>
          <w:szCs w:val="24"/>
        </w:rPr>
        <w:t xml:space="preserve"> of a being-in-itself and a being-for itself </w:t>
      </w:r>
      <w:r w:rsidR="00E322AF">
        <w:rPr>
          <w:rFonts w:ascii="Times New Roman" w:hAnsi="Times New Roman" w:cs="Times New Roman"/>
          <w:sz w:val="24"/>
          <w:szCs w:val="24"/>
        </w:rPr>
        <w:t xml:space="preserve">are a being-in-itself is a </w:t>
      </w:r>
      <w:r w:rsidR="00505ADA">
        <w:rPr>
          <w:rFonts w:ascii="Times New Roman" w:hAnsi="Times New Roman" w:cs="Times New Roman"/>
          <w:sz w:val="24"/>
          <w:szCs w:val="24"/>
        </w:rPr>
        <w:t xml:space="preserve">non-conscious being, an object. A being-for-itself is a </w:t>
      </w:r>
      <w:r w:rsidR="003934D8">
        <w:rPr>
          <w:rFonts w:ascii="Times New Roman" w:hAnsi="Times New Roman" w:cs="Times New Roman"/>
          <w:sz w:val="24"/>
          <w:szCs w:val="24"/>
        </w:rPr>
        <w:t xml:space="preserve">conscious being, </w:t>
      </w:r>
      <w:r w:rsidR="002A2044">
        <w:rPr>
          <w:rFonts w:ascii="Times New Roman" w:hAnsi="Times New Roman" w:cs="Times New Roman"/>
          <w:sz w:val="24"/>
          <w:szCs w:val="24"/>
        </w:rPr>
        <w:t>a</w:t>
      </w:r>
      <w:r w:rsidR="000E4531">
        <w:rPr>
          <w:rFonts w:ascii="Times New Roman" w:hAnsi="Times New Roman" w:cs="Times New Roman"/>
          <w:sz w:val="24"/>
          <w:szCs w:val="24"/>
        </w:rPr>
        <w:t xml:space="preserve"> </w:t>
      </w:r>
      <w:r w:rsidR="002A2044">
        <w:rPr>
          <w:rFonts w:ascii="Times New Roman" w:hAnsi="Times New Roman" w:cs="Times New Roman"/>
          <w:sz w:val="24"/>
          <w:szCs w:val="24"/>
        </w:rPr>
        <w:t>person</w:t>
      </w:r>
      <w:r w:rsidR="00981586">
        <w:rPr>
          <w:rFonts w:ascii="Times New Roman" w:hAnsi="Times New Roman" w:cs="Times New Roman"/>
          <w:sz w:val="24"/>
          <w:szCs w:val="24"/>
        </w:rPr>
        <w:t xml:space="preserve">. </w:t>
      </w:r>
      <w:r w:rsidR="00313AEB">
        <w:rPr>
          <w:rFonts w:ascii="Times New Roman" w:hAnsi="Times New Roman" w:cs="Times New Roman"/>
          <w:sz w:val="24"/>
          <w:szCs w:val="24"/>
        </w:rPr>
        <w:t xml:space="preserve">A being-in-itself </w:t>
      </w:r>
      <w:r w:rsidR="000011AC">
        <w:rPr>
          <w:rFonts w:ascii="Times New Roman" w:hAnsi="Times New Roman" w:cs="Times New Roman"/>
          <w:sz w:val="24"/>
          <w:szCs w:val="24"/>
        </w:rPr>
        <w:t xml:space="preserve">is </w:t>
      </w:r>
      <w:r w:rsidR="000405AE">
        <w:rPr>
          <w:rFonts w:ascii="Times New Roman" w:hAnsi="Times New Roman" w:cs="Times New Roman"/>
          <w:sz w:val="24"/>
          <w:szCs w:val="24"/>
        </w:rPr>
        <w:t>something that we can say of it only that what it is,</w:t>
      </w:r>
      <w:r w:rsidR="00AC51C2">
        <w:rPr>
          <w:rStyle w:val="FootnoteReference"/>
          <w:rFonts w:ascii="Times New Roman" w:hAnsi="Times New Roman" w:cs="Times New Roman"/>
          <w:sz w:val="24"/>
          <w:szCs w:val="24"/>
        </w:rPr>
        <w:footnoteReference w:id="12"/>
      </w:r>
      <w:r w:rsidR="000405AE">
        <w:rPr>
          <w:rFonts w:ascii="Times New Roman" w:hAnsi="Times New Roman" w:cs="Times New Roman"/>
          <w:sz w:val="24"/>
          <w:szCs w:val="24"/>
        </w:rPr>
        <w:t xml:space="preserve"> for example, an inkwell, or a table</w:t>
      </w:r>
      <w:r w:rsidR="008D63ED">
        <w:rPr>
          <w:rFonts w:ascii="Times New Roman" w:hAnsi="Times New Roman" w:cs="Times New Roman"/>
          <w:sz w:val="24"/>
          <w:szCs w:val="24"/>
        </w:rPr>
        <w:t xml:space="preserve">. </w:t>
      </w:r>
      <w:r w:rsidR="00276F1B">
        <w:rPr>
          <w:rFonts w:ascii="Times New Roman" w:hAnsi="Times New Roman" w:cs="Times New Roman"/>
          <w:sz w:val="24"/>
          <w:szCs w:val="24"/>
        </w:rPr>
        <w:t xml:space="preserve">They are what they are, and nothing else. A being-for-itself is </w:t>
      </w:r>
      <w:r w:rsidR="00EB5792">
        <w:rPr>
          <w:rFonts w:ascii="Times New Roman" w:hAnsi="Times New Roman" w:cs="Times New Roman"/>
          <w:sz w:val="24"/>
          <w:szCs w:val="24"/>
        </w:rPr>
        <w:t xml:space="preserve">‘the nihilation of </w:t>
      </w:r>
      <w:r w:rsidR="00BD44C8">
        <w:rPr>
          <w:rFonts w:ascii="Times New Roman" w:hAnsi="Times New Roman" w:cs="Times New Roman"/>
          <w:sz w:val="24"/>
          <w:szCs w:val="24"/>
        </w:rPr>
        <w:t xml:space="preserve">being-in-itself… by bringing </w:t>
      </w:r>
      <w:r w:rsidR="00227EC2">
        <w:rPr>
          <w:rFonts w:ascii="Times New Roman" w:hAnsi="Times New Roman" w:cs="Times New Roman"/>
          <w:sz w:val="24"/>
          <w:szCs w:val="24"/>
        </w:rPr>
        <w:t>N</w:t>
      </w:r>
      <w:r w:rsidR="00BD44C8">
        <w:rPr>
          <w:rFonts w:ascii="Times New Roman" w:hAnsi="Times New Roman" w:cs="Times New Roman"/>
          <w:sz w:val="24"/>
          <w:szCs w:val="24"/>
        </w:rPr>
        <w:t>othingness into the world</w:t>
      </w:r>
      <w:r w:rsidR="00AB46D1">
        <w:rPr>
          <w:rFonts w:ascii="Times New Roman" w:hAnsi="Times New Roman" w:cs="Times New Roman"/>
          <w:sz w:val="24"/>
          <w:szCs w:val="24"/>
        </w:rPr>
        <w:t xml:space="preserve"> the </w:t>
      </w:r>
      <w:r w:rsidR="00227EC2">
        <w:rPr>
          <w:rFonts w:ascii="Times New Roman" w:hAnsi="Times New Roman" w:cs="Times New Roman"/>
          <w:sz w:val="24"/>
          <w:szCs w:val="24"/>
        </w:rPr>
        <w:t>F</w:t>
      </w:r>
      <w:r w:rsidR="00AB46D1">
        <w:rPr>
          <w:rFonts w:ascii="Times New Roman" w:hAnsi="Times New Roman" w:cs="Times New Roman"/>
          <w:sz w:val="24"/>
          <w:szCs w:val="24"/>
        </w:rPr>
        <w:t xml:space="preserve">or-self can stand out from </w:t>
      </w:r>
      <w:r w:rsidR="00227EC2">
        <w:rPr>
          <w:rFonts w:ascii="Times New Roman" w:hAnsi="Times New Roman" w:cs="Times New Roman"/>
          <w:sz w:val="24"/>
          <w:szCs w:val="24"/>
        </w:rPr>
        <w:t>B</w:t>
      </w:r>
      <w:r w:rsidR="00AB46D1">
        <w:rPr>
          <w:rFonts w:ascii="Times New Roman" w:hAnsi="Times New Roman" w:cs="Times New Roman"/>
          <w:sz w:val="24"/>
          <w:szCs w:val="24"/>
        </w:rPr>
        <w:t xml:space="preserve">eing and judge other beings </w:t>
      </w:r>
      <w:r w:rsidR="007D6862">
        <w:rPr>
          <w:rFonts w:ascii="Times New Roman" w:hAnsi="Times New Roman" w:cs="Times New Roman"/>
          <w:sz w:val="24"/>
          <w:szCs w:val="24"/>
        </w:rPr>
        <w:t>by knowing what it is not’.</w:t>
      </w:r>
      <w:r w:rsidR="007D6862">
        <w:rPr>
          <w:rStyle w:val="FootnoteReference"/>
          <w:rFonts w:ascii="Times New Roman" w:hAnsi="Times New Roman" w:cs="Times New Roman"/>
          <w:sz w:val="24"/>
          <w:szCs w:val="24"/>
        </w:rPr>
        <w:footnoteReference w:id="13"/>
      </w:r>
    </w:p>
    <w:p w14:paraId="4E9B9772" w14:textId="442DDA64" w:rsidR="0029208A" w:rsidRDefault="000C189F" w:rsidP="00DD04A8">
      <w:pPr>
        <w:rPr>
          <w:rFonts w:ascii="Times New Roman" w:hAnsi="Times New Roman" w:cs="Times New Roman"/>
          <w:sz w:val="24"/>
          <w:szCs w:val="24"/>
        </w:rPr>
      </w:pPr>
      <w:r>
        <w:rPr>
          <w:rFonts w:ascii="Times New Roman" w:hAnsi="Times New Roman" w:cs="Times New Roman"/>
          <w:sz w:val="24"/>
          <w:szCs w:val="24"/>
        </w:rPr>
        <w:t xml:space="preserve">A </w:t>
      </w:r>
      <w:r w:rsidR="0073108D">
        <w:rPr>
          <w:rFonts w:ascii="Times New Roman" w:hAnsi="Times New Roman" w:cs="Times New Roman"/>
          <w:sz w:val="24"/>
          <w:szCs w:val="24"/>
        </w:rPr>
        <w:t>well-known</w:t>
      </w:r>
      <w:r>
        <w:rPr>
          <w:rFonts w:ascii="Times New Roman" w:hAnsi="Times New Roman" w:cs="Times New Roman"/>
          <w:sz w:val="24"/>
          <w:szCs w:val="24"/>
        </w:rPr>
        <w:t xml:space="preserve"> example of </w:t>
      </w:r>
      <w:r w:rsidR="00D81FBE">
        <w:rPr>
          <w:rFonts w:ascii="Times New Roman" w:hAnsi="Times New Roman" w:cs="Times New Roman"/>
          <w:sz w:val="24"/>
          <w:szCs w:val="24"/>
        </w:rPr>
        <w:t xml:space="preserve">one kind of </w:t>
      </w:r>
      <w:r>
        <w:rPr>
          <w:rFonts w:ascii="Times New Roman" w:hAnsi="Times New Roman" w:cs="Times New Roman"/>
          <w:sz w:val="24"/>
          <w:szCs w:val="24"/>
        </w:rPr>
        <w:t>bad faith that Sartre uses, is th</w:t>
      </w:r>
      <w:r w:rsidR="00245310">
        <w:rPr>
          <w:rFonts w:ascii="Times New Roman" w:hAnsi="Times New Roman" w:cs="Times New Roman"/>
          <w:sz w:val="24"/>
          <w:szCs w:val="24"/>
        </w:rPr>
        <w:t>at</w:t>
      </w:r>
      <w:r>
        <w:rPr>
          <w:rFonts w:ascii="Times New Roman" w:hAnsi="Times New Roman" w:cs="Times New Roman"/>
          <w:sz w:val="24"/>
          <w:szCs w:val="24"/>
        </w:rPr>
        <w:t xml:space="preserve"> of </w:t>
      </w:r>
      <w:r w:rsidR="004F5DAD">
        <w:rPr>
          <w:rFonts w:ascii="Times New Roman" w:hAnsi="Times New Roman" w:cs="Times New Roman"/>
          <w:sz w:val="24"/>
          <w:szCs w:val="24"/>
        </w:rPr>
        <w:t>the</w:t>
      </w:r>
      <w:r>
        <w:rPr>
          <w:rFonts w:ascii="Times New Roman" w:hAnsi="Times New Roman" w:cs="Times New Roman"/>
          <w:sz w:val="24"/>
          <w:szCs w:val="24"/>
        </w:rPr>
        <w:t xml:space="preserve"> waiter. </w:t>
      </w:r>
      <w:r w:rsidR="00E41662">
        <w:rPr>
          <w:rFonts w:ascii="Times New Roman" w:hAnsi="Times New Roman" w:cs="Times New Roman"/>
          <w:sz w:val="24"/>
          <w:szCs w:val="24"/>
        </w:rPr>
        <w:t>Sartre states</w:t>
      </w:r>
      <w:r w:rsidR="0093014C">
        <w:rPr>
          <w:rFonts w:ascii="Times New Roman" w:hAnsi="Times New Roman" w:cs="Times New Roman"/>
          <w:sz w:val="24"/>
          <w:szCs w:val="24"/>
        </w:rPr>
        <w:t>…</w:t>
      </w:r>
    </w:p>
    <w:p w14:paraId="1BFA703E" w14:textId="208F6CA5" w:rsidR="0009151E" w:rsidRDefault="00F66861" w:rsidP="00C428BA">
      <w:pPr>
        <w:ind w:left="720"/>
        <w:rPr>
          <w:rFonts w:ascii="Times New Roman" w:hAnsi="Times New Roman" w:cs="Times New Roman"/>
          <w:sz w:val="24"/>
          <w:szCs w:val="24"/>
        </w:rPr>
      </w:pPr>
      <w:r>
        <w:rPr>
          <w:rFonts w:ascii="Times New Roman" w:hAnsi="Times New Roman" w:cs="Times New Roman"/>
          <w:sz w:val="24"/>
          <w:szCs w:val="24"/>
        </w:rPr>
        <w:lastRenderedPageBreak/>
        <w:t>His movement is quick and forward</w:t>
      </w:r>
      <w:r w:rsidR="00A55838">
        <w:rPr>
          <w:rFonts w:ascii="Times New Roman" w:hAnsi="Times New Roman" w:cs="Times New Roman"/>
          <w:sz w:val="24"/>
          <w:szCs w:val="24"/>
        </w:rPr>
        <w:t xml:space="preserve">, a little too precise… </w:t>
      </w:r>
      <w:r w:rsidR="00B101D6">
        <w:rPr>
          <w:rFonts w:ascii="Times New Roman" w:hAnsi="Times New Roman" w:cs="Times New Roman"/>
          <w:sz w:val="24"/>
          <w:szCs w:val="24"/>
        </w:rPr>
        <w:t xml:space="preserve">He bends forward a little too eagerly… </w:t>
      </w:r>
      <w:r w:rsidR="009678A4">
        <w:rPr>
          <w:rFonts w:ascii="Times New Roman" w:hAnsi="Times New Roman" w:cs="Times New Roman"/>
          <w:sz w:val="24"/>
          <w:szCs w:val="24"/>
        </w:rPr>
        <w:t>Finally,</w:t>
      </w:r>
      <w:r w:rsidR="00C63501">
        <w:rPr>
          <w:rFonts w:ascii="Times New Roman" w:hAnsi="Times New Roman" w:cs="Times New Roman"/>
          <w:sz w:val="24"/>
          <w:szCs w:val="24"/>
        </w:rPr>
        <w:t xml:space="preserve"> there he returns, trying to imitate in his walk the </w:t>
      </w:r>
      <w:r w:rsidR="00763536">
        <w:rPr>
          <w:rFonts w:ascii="Times New Roman" w:hAnsi="Times New Roman" w:cs="Times New Roman"/>
          <w:sz w:val="24"/>
          <w:szCs w:val="24"/>
        </w:rPr>
        <w:t xml:space="preserve">inflexible stiffness of some kind of automaton while </w:t>
      </w:r>
      <w:r w:rsidR="004E44BE">
        <w:rPr>
          <w:rFonts w:ascii="Times New Roman" w:hAnsi="Times New Roman" w:cs="Times New Roman"/>
          <w:sz w:val="24"/>
          <w:szCs w:val="24"/>
        </w:rPr>
        <w:t xml:space="preserve">carrying his tray with the recklessness of a tightrope walker… </w:t>
      </w:r>
      <w:r w:rsidR="00934972">
        <w:rPr>
          <w:rFonts w:ascii="Times New Roman" w:hAnsi="Times New Roman" w:cs="Times New Roman"/>
          <w:sz w:val="24"/>
          <w:szCs w:val="24"/>
        </w:rPr>
        <w:t xml:space="preserve">All his behaviour seems to us a game… </w:t>
      </w:r>
      <w:r w:rsidR="000507CC">
        <w:rPr>
          <w:rFonts w:ascii="Times New Roman" w:hAnsi="Times New Roman" w:cs="Times New Roman"/>
          <w:sz w:val="24"/>
          <w:szCs w:val="24"/>
        </w:rPr>
        <w:t>He is playing, he is amusing himself. But what is he playing?</w:t>
      </w:r>
      <w:r w:rsidR="000507CC">
        <w:rPr>
          <w:rStyle w:val="FootnoteReference"/>
          <w:rFonts w:ascii="Times New Roman" w:hAnsi="Times New Roman" w:cs="Times New Roman"/>
          <w:sz w:val="24"/>
          <w:szCs w:val="24"/>
        </w:rPr>
        <w:footnoteReference w:id="14"/>
      </w:r>
      <w:r w:rsidR="0009151E">
        <w:rPr>
          <w:rFonts w:ascii="Times New Roman" w:hAnsi="Times New Roman" w:cs="Times New Roman"/>
          <w:sz w:val="24"/>
          <w:szCs w:val="24"/>
        </w:rPr>
        <w:tab/>
      </w:r>
    </w:p>
    <w:p w14:paraId="730E6B55" w14:textId="30CDED68" w:rsidR="00E54614" w:rsidRDefault="008320D0" w:rsidP="00DD04A8">
      <w:pPr>
        <w:rPr>
          <w:rFonts w:ascii="Times New Roman" w:hAnsi="Times New Roman" w:cs="Times New Roman"/>
          <w:sz w:val="24"/>
          <w:szCs w:val="24"/>
        </w:rPr>
      </w:pPr>
      <w:r>
        <w:rPr>
          <w:rFonts w:ascii="Times New Roman" w:hAnsi="Times New Roman" w:cs="Times New Roman"/>
          <w:sz w:val="24"/>
          <w:szCs w:val="24"/>
        </w:rPr>
        <w:t>In this scenario, t</w:t>
      </w:r>
      <w:r w:rsidR="0073108D">
        <w:rPr>
          <w:rFonts w:ascii="Times New Roman" w:hAnsi="Times New Roman" w:cs="Times New Roman"/>
          <w:sz w:val="24"/>
          <w:szCs w:val="24"/>
        </w:rPr>
        <w:t xml:space="preserve">he waiter </w:t>
      </w:r>
      <w:r w:rsidR="00305916">
        <w:rPr>
          <w:rFonts w:ascii="Times New Roman" w:hAnsi="Times New Roman" w:cs="Times New Roman"/>
          <w:sz w:val="24"/>
          <w:szCs w:val="24"/>
        </w:rPr>
        <w:t>is playing the game</w:t>
      </w:r>
      <w:r w:rsidR="0073108D">
        <w:rPr>
          <w:rFonts w:ascii="Times New Roman" w:hAnsi="Times New Roman" w:cs="Times New Roman"/>
          <w:sz w:val="24"/>
          <w:szCs w:val="24"/>
        </w:rPr>
        <w:t xml:space="preserve"> </w:t>
      </w:r>
      <w:r w:rsidR="00305916">
        <w:rPr>
          <w:rFonts w:ascii="Times New Roman" w:hAnsi="Times New Roman" w:cs="Times New Roman"/>
          <w:sz w:val="24"/>
          <w:szCs w:val="24"/>
        </w:rPr>
        <w:t>of</w:t>
      </w:r>
      <w:r w:rsidR="0073108D">
        <w:rPr>
          <w:rFonts w:ascii="Times New Roman" w:hAnsi="Times New Roman" w:cs="Times New Roman"/>
          <w:sz w:val="24"/>
          <w:szCs w:val="24"/>
        </w:rPr>
        <w:t xml:space="preserve"> being a waite</w:t>
      </w:r>
      <w:r w:rsidR="008B33D6">
        <w:rPr>
          <w:rFonts w:ascii="Times New Roman" w:hAnsi="Times New Roman" w:cs="Times New Roman"/>
          <w:sz w:val="24"/>
          <w:szCs w:val="24"/>
        </w:rPr>
        <w:t>r, it is his role</w:t>
      </w:r>
      <w:r w:rsidR="00BA11C8">
        <w:rPr>
          <w:rFonts w:ascii="Times New Roman" w:hAnsi="Times New Roman" w:cs="Times New Roman"/>
          <w:sz w:val="24"/>
          <w:szCs w:val="24"/>
        </w:rPr>
        <w:t>.</w:t>
      </w:r>
      <w:r w:rsidR="008B33D6">
        <w:rPr>
          <w:rFonts w:ascii="Times New Roman" w:hAnsi="Times New Roman" w:cs="Times New Roman"/>
          <w:sz w:val="24"/>
          <w:szCs w:val="24"/>
        </w:rPr>
        <w:t xml:space="preserve"> </w:t>
      </w:r>
      <w:r w:rsidR="00BA11C8">
        <w:rPr>
          <w:rFonts w:ascii="Times New Roman" w:hAnsi="Times New Roman" w:cs="Times New Roman"/>
          <w:sz w:val="24"/>
          <w:szCs w:val="24"/>
        </w:rPr>
        <w:t>H</w:t>
      </w:r>
      <w:r w:rsidR="001568F3">
        <w:rPr>
          <w:rFonts w:ascii="Times New Roman" w:hAnsi="Times New Roman" w:cs="Times New Roman"/>
          <w:sz w:val="24"/>
          <w:szCs w:val="24"/>
        </w:rPr>
        <w:t xml:space="preserve">e </w:t>
      </w:r>
      <w:r w:rsidR="00BA11C8">
        <w:rPr>
          <w:rFonts w:ascii="Times New Roman" w:hAnsi="Times New Roman" w:cs="Times New Roman"/>
          <w:sz w:val="24"/>
          <w:szCs w:val="24"/>
        </w:rPr>
        <w:t xml:space="preserve">is a being-for-itself </w:t>
      </w:r>
      <w:r w:rsidR="004F4F85">
        <w:rPr>
          <w:rFonts w:ascii="Times New Roman" w:hAnsi="Times New Roman" w:cs="Times New Roman"/>
          <w:sz w:val="24"/>
          <w:szCs w:val="24"/>
        </w:rPr>
        <w:t>but</w:t>
      </w:r>
      <w:r w:rsidR="00BA11C8">
        <w:rPr>
          <w:rFonts w:ascii="Times New Roman" w:hAnsi="Times New Roman" w:cs="Times New Roman"/>
          <w:sz w:val="24"/>
          <w:szCs w:val="24"/>
        </w:rPr>
        <w:t xml:space="preserve"> aspires</w:t>
      </w:r>
      <w:r w:rsidR="001568F3">
        <w:rPr>
          <w:rFonts w:ascii="Times New Roman" w:hAnsi="Times New Roman" w:cs="Times New Roman"/>
          <w:sz w:val="24"/>
          <w:szCs w:val="24"/>
        </w:rPr>
        <w:t xml:space="preserve"> to become a being-in-itself, in the same way </w:t>
      </w:r>
      <w:r w:rsidR="007A61A1">
        <w:rPr>
          <w:rFonts w:ascii="Times New Roman" w:hAnsi="Times New Roman" w:cs="Times New Roman"/>
          <w:sz w:val="24"/>
          <w:szCs w:val="24"/>
        </w:rPr>
        <w:t>the tray he carries is a tray</w:t>
      </w:r>
      <w:r w:rsidR="0029208A">
        <w:rPr>
          <w:rFonts w:ascii="Times New Roman" w:hAnsi="Times New Roman" w:cs="Times New Roman"/>
          <w:sz w:val="24"/>
          <w:szCs w:val="24"/>
        </w:rPr>
        <w:t xml:space="preserve"> and nothing but a tray.</w:t>
      </w:r>
      <w:r w:rsidR="007A61A1">
        <w:rPr>
          <w:rFonts w:ascii="Times New Roman" w:hAnsi="Times New Roman" w:cs="Times New Roman"/>
          <w:sz w:val="24"/>
          <w:szCs w:val="24"/>
        </w:rPr>
        <w:t xml:space="preserve"> </w:t>
      </w:r>
      <w:r w:rsidR="00966A42">
        <w:rPr>
          <w:rFonts w:ascii="Times New Roman" w:hAnsi="Times New Roman" w:cs="Times New Roman"/>
          <w:sz w:val="24"/>
          <w:szCs w:val="24"/>
        </w:rPr>
        <w:t>The waiter is in fact a being-for-itself</w:t>
      </w:r>
      <w:r w:rsidR="00794A2E">
        <w:rPr>
          <w:rFonts w:ascii="Times New Roman" w:hAnsi="Times New Roman" w:cs="Times New Roman"/>
          <w:sz w:val="24"/>
          <w:szCs w:val="24"/>
        </w:rPr>
        <w:t xml:space="preserve">, with a consciousness. </w:t>
      </w:r>
      <w:r w:rsidR="00780E10">
        <w:rPr>
          <w:rFonts w:ascii="Times New Roman" w:hAnsi="Times New Roman" w:cs="Times New Roman"/>
          <w:sz w:val="24"/>
          <w:szCs w:val="24"/>
        </w:rPr>
        <w:t xml:space="preserve">The waiter plays at this role </w:t>
      </w:r>
      <w:r w:rsidR="00524AF8">
        <w:rPr>
          <w:rFonts w:ascii="Times New Roman" w:hAnsi="Times New Roman" w:cs="Times New Roman"/>
          <w:sz w:val="24"/>
          <w:szCs w:val="24"/>
        </w:rPr>
        <w:t>in a theatrical</w:t>
      </w:r>
      <w:r w:rsidR="00DA5CE6">
        <w:rPr>
          <w:rFonts w:ascii="Times New Roman" w:hAnsi="Times New Roman" w:cs="Times New Roman"/>
          <w:sz w:val="24"/>
          <w:szCs w:val="24"/>
        </w:rPr>
        <w:t>, overemphasized</w:t>
      </w:r>
      <w:r w:rsidR="00524AF8">
        <w:rPr>
          <w:rFonts w:ascii="Times New Roman" w:hAnsi="Times New Roman" w:cs="Times New Roman"/>
          <w:sz w:val="24"/>
          <w:szCs w:val="24"/>
        </w:rPr>
        <w:t xml:space="preserve"> manner </w:t>
      </w:r>
      <w:r w:rsidR="00780E10">
        <w:rPr>
          <w:rFonts w:ascii="Times New Roman" w:hAnsi="Times New Roman" w:cs="Times New Roman"/>
          <w:sz w:val="24"/>
          <w:szCs w:val="24"/>
        </w:rPr>
        <w:t xml:space="preserve">because it is expected </w:t>
      </w:r>
      <w:r w:rsidR="00406B9D">
        <w:rPr>
          <w:rFonts w:ascii="Times New Roman" w:hAnsi="Times New Roman" w:cs="Times New Roman"/>
          <w:sz w:val="24"/>
          <w:szCs w:val="24"/>
        </w:rPr>
        <w:t xml:space="preserve">and demanded </w:t>
      </w:r>
      <w:r w:rsidR="00780E10">
        <w:rPr>
          <w:rFonts w:ascii="Times New Roman" w:hAnsi="Times New Roman" w:cs="Times New Roman"/>
          <w:sz w:val="24"/>
          <w:szCs w:val="24"/>
        </w:rPr>
        <w:t>of him</w:t>
      </w:r>
      <w:r w:rsidR="00794A2E">
        <w:rPr>
          <w:rFonts w:ascii="Times New Roman" w:hAnsi="Times New Roman" w:cs="Times New Roman"/>
          <w:sz w:val="24"/>
          <w:szCs w:val="24"/>
        </w:rPr>
        <w:t xml:space="preserve"> from the customers in the café he </w:t>
      </w:r>
      <w:r w:rsidR="00A5069E">
        <w:rPr>
          <w:rFonts w:ascii="Times New Roman" w:hAnsi="Times New Roman" w:cs="Times New Roman"/>
          <w:sz w:val="24"/>
          <w:szCs w:val="24"/>
        </w:rPr>
        <w:t xml:space="preserve">waits </w:t>
      </w:r>
      <w:r w:rsidR="0029208A">
        <w:rPr>
          <w:rFonts w:ascii="Times New Roman" w:hAnsi="Times New Roman" w:cs="Times New Roman"/>
          <w:sz w:val="24"/>
          <w:szCs w:val="24"/>
        </w:rPr>
        <w:t>up</w:t>
      </w:r>
      <w:r w:rsidR="00A5069E">
        <w:rPr>
          <w:rFonts w:ascii="Times New Roman" w:hAnsi="Times New Roman" w:cs="Times New Roman"/>
          <w:sz w:val="24"/>
          <w:szCs w:val="24"/>
        </w:rPr>
        <w:t xml:space="preserve">on. </w:t>
      </w:r>
      <w:r w:rsidR="00986A6A">
        <w:rPr>
          <w:rFonts w:ascii="Times New Roman" w:hAnsi="Times New Roman" w:cs="Times New Roman"/>
          <w:sz w:val="24"/>
          <w:szCs w:val="24"/>
        </w:rPr>
        <w:t>The customers do not want to know anything about this man</w:t>
      </w:r>
      <w:r w:rsidR="00D400EF">
        <w:rPr>
          <w:rFonts w:ascii="Times New Roman" w:hAnsi="Times New Roman" w:cs="Times New Roman"/>
          <w:sz w:val="24"/>
          <w:szCs w:val="24"/>
        </w:rPr>
        <w:t xml:space="preserve">, they </w:t>
      </w:r>
      <w:r w:rsidR="003B0B6E">
        <w:rPr>
          <w:rFonts w:ascii="Times New Roman" w:hAnsi="Times New Roman" w:cs="Times New Roman"/>
          <w:sz w:val="24"/>
          <w:szCs w:val="24"/>
        </w:rPr>
        <w:t xml:space="preserve">do not think of him as anything other than </w:t>
      </w:r>
      <w:r w:rsidR="00235AE4">
        <w:rPr>
          <w:rFonts w:ascii="Times New Roman" w:hAnsi="Times New Roman" w:cs="Times New Roman"/>
          <w:sz w:val="24"/>
          <w:szCs w:val="24"/>
        </w:rPr>
        <w:t>their</w:t>
      </w:r>
      <w:r w:rsidR="003B0B6E">
        <w:rPr>
          <w:rFonts w:ascii="Times New Roman" w:hAnsi="Times New Roman" w:cs="Times New Roman"/>
          <w:sz w:val="24"/>
          <w:szCs w:val="24"/>
        </w:rPr>
        <w:t xml:space="preserve"> waiter</w:t>
      </w:r>
      <w:r w:rsidR="00235AE4">
        <w:rPr>
          <w:rFonts w:ascii="Times New Roman" w:hAnsi="Times New Roman" w:cs="Times New Roman"/>
          <w:sz w:val="24"/>
          <w:szCs w:val="24"/>
        </w:rPr>
        <w:t>.</w:t>
      </w:r>
      <w:r w:rsidR="00B9010B">
        <w:rPr>
          <w:rStyle w:val="FootnoteReference"/>
          <w:rFonts w:ascii="Times New Roman" w:hAnsi="Times New Roman" w:cs="Times New Roman"/>
          <w:sz w:val="24"/>
          <w:szCs w:val="24"/>
        </w:rPr>
        <w:footnoteReference w:id="15"/>
      </w:r>
      <w:r w:rsidR="00235AE4">
        <w:rPr>
          <w:rFonts w:ascii="Times New Roman" w:hAnsi="Times New Roman" w:cs="Times New Roman"/>
          <w:sz w:val="24"/>
          <w:szCs w:val="24"/>
        </w:rPr>
        <w:t xml:space="preserve"> </w:t>
      </w:r>
      <w:r w:rsidR="00E54614">
        <w:rPr>
          <w:rFonts w:ascii="Times New Roman" w:hAnsi="Times New Roman" w:cs="Times New Roman"/>
          <w:sz w:val="24"/>
          <w:szCs w:val="24"/>
        </w:rPr>
        <w:t xml:space="preserve">The waiter is </w:t>
      </w:r>
      <w:r w:rsidR="006F40C4">
        <w:rPr>
          <w:rFonts w:ascii="Times New Roman" w:hAnsi="Times New Roman" w:cs="Times New Roman"/>
          <w:sz w:val="24"/>
          <w:szCs w:val="24"/>
        </w:rPr>
        <w:t xml:space="preserve">accused of being </w:t>
      </w:r>
      <w:r w:rsidR="00E54614">
        <w:rPr>
          <w:rFonts w:ascii="Times New Roman" w:hAnsi="Times New Roman" w:cs="Times New Roman"/>
          <w:sz w:val="24"/>
          <w:szCs w:val="24"/>
        </w:rPr>
        <w:t>in bad faith as he is playing the role of a waiter</w:t>
      </w:r>
      <w:r w:rsidR="001C6249">
        <w:rPr>
          <w:rFonts w:ascii="Times New Roman" w:hAnsi="Times New Roman" w:cs="Times New Roman"/>
          <w:sz w:val="24"/>
          <w:szCs w:val="24"/>
        </w:rPr>
        <w:t>;</w:t>
      </w:r>
      <w:r w:rsidR="00E54614">
        <w:rPr>
          <w:rFonts w:ascii="Times New Roman" w:hAnsi="Times New Roman" w:cs="Times New Roman"/>
          <w:sz w:val="24"/>
          <w:szCs w:val="24"/>
        </w:rPr>
        <w:t xml:space="preserve"> it is not who he</w:t>
      </w:r>
      <w:r w:rsidR="004800BC">
        <w:rPr>
          <w:rFonts w:ascii="Times New Roman" w:hAnsi="Times New Roman" w:cs="Times New Roman"/>
          <w:sz w:val="24"/>
          <w:szCs w:val="24"/>
        </w:rPr>
        <w:t xml:space="preserve"> is</w:t>
      </w:r>
      <w:r w:rsidR="001E58CE">
        <w:rPr>
          <w:rFonts w:ascii="Times New Roman" w:hAnsi="Times New Roman" w:cs="Times New Roman"/>
          <w:sz w:val="24"/>
          <w:szCs w:val="24"/>
        </w:rPr>
        <w:t>, he is deceiving the customers</w:t>
      </w:r>
      <w:r w:rsidR="00A32433">
        <w:rPr>
          <w:rFonts w:ascii="Times New Roman" w:hAnsi="Times New Roman" w:cs="Times New Roman"/>
          <w:sz w:val="24"/>
          <w:szCs w:val="24"/>
        </w:rPr>
        <w:t xml:space="preserve"> and essentially deceiving himself </w:t>
      </w:r>
      <w:r w:rsidR="003B0B6E">
        <w:rPr>
          <w:rFonts w:ascii="Times New Roman" w:hAnsi="Times New Roman" w:cs="Times New Roman"/>
          <w:sz w:val="24"/>
          <w:szCs w:val="24"/>
        </w:rPr>
        <w:t xml:space="preserve">by transcending into the role he portrays. </w:t>
      </w:r>
    </w:p>
    <w:p w14:paraId="3DA11561" w14:textId="77777777" w:rsidR="00B77575" w:rsidRDefault="00FF7A30" w:rsidP="00DD04A8">
      <w:pPr>
        <w:rPr>
          <w:rFonts w:ascii="Times New Roman" w:hAnsi="Times New Roman" w:cs="Times New Roman"/>
          <w:sz w:val="24"/>
          <w:szCs w:val="24"/>
        </w:rPr>
      </w:pPr>
      <w:r>
        <w:rPr>
          <w:rFonts w:ascii="Times New Roman" w:hAnsi="Times New Roman" w:cs="Times New Roman"/>
          <w:sz w:val="24"/>
          <w:szCs w:val="24"/>
        </w:rPr>
        <w:t xml:space="preserve">Sartre </w:t>
      </w:r>
      <w:r w:rsidR="006B5CF2">
        <w:rPr>
          <w:rFonts w:ascii="Times New Roman" w:hAnsi="Times New Roman" w:cs="Times New Roman"/>
          <w:sz w:val="24"/>
          <w:szCs w:val="24"/>
        </w:rPr>
        <w:t>provides a very detailed description of the waiter</w:t>
      </w:r>
      <w:r w:rsidR="001707AA">
        <w:rPr>
          <w:rFonts w:ascii="Times New Roman" w:hAnsi="Times New Roman" w:cs="Times New Roman"/>
          <w:sz w:val="24"/>
          <w:szCs w:val="24"/>
        </w:rPr>
        <w:t xml:space="preserve">, detaching himself from what the waiter </w:t>
      </w:r>
      <w:r w:rsidR="00B8003D">
        <w:rPr>
          <w:rFonts w:ascii="Times New Roman" w:hAnsi="Times New Roman" w:cs="Times New Roman"/>
          <w:sz w:val="24"/>
          <w:szCs w:val="24"/>
        </w:rPr>
        <w:t xml:space="preserve">is experiencing. </w:t>
      </w:r>
      <w:r w:rsidR="007C1FDF">
        <w:rPr>
          <w:rFonts w:ascii="Times New Roman" w:hAnsi="Times New Roman" w:cs="Times New Roman"/>
          <w:sz w:val="24"/>
          <w:szCs w:val="24"/>
        </w:rPr>
        <w:t xml:space="preserve">However, </w:t>
      </w:r>
      <w:r w:rsidR="00B8003D">
        <w:rPr>
          <w:rFonts w:ascii="Times New Roman" w:hAnsi="Times New Roman" w:cs="Times New Roman"/>
          <w:sz w:val="24"/>
          <w:szCs w:val="24"/>
        </w:rPr>
        <w:t>Sartre himself is looking at the waiter as just a waiter, just as much as the customers</w:t>
      </w:r>
      <w:r w:rsidR="0001041A">
        <w:rPr>
          <w:rFonts w:ascii="Times New Roman" w:hAnsi="Times New Roman" w:cs="Times New Roman"/>
          <w:sz w:val="24"/>
          <w:szCs w:val="24"/>
        </w:rPr>
        <w:t xml:space="preserve"> </w:t>
      </w:r>
      <w:r w:rsidR="00534DBC">
        <w:rPr>
          <w:rFonts w:ascii="Times New Roman" w:hAnsi="Times New Roman" w:cs="Times New Roman"/>
          <w:sz w:val="24"/>
          <w:szCs w:val="24"/>
        </w:rPr>
        <w:t>are.</w:t>
      </w:r>
      <w:r w:rsidR="00B8003D">
        <w:rPr>
          <w:rFonts w:ascii="Times New Roman" w:hAnsi="Times New Roman" w:cs="Times New Roman"/>
          <w:sz w:val="24"/>
          <w:szCs w:val="24"/>
        </w:rPr>
        <w:t xml:space="preserve"> </w:t>
      </w:r>
      <w:r w:rsidR="00802E8B">
        <w:rPr>
          <w:rFonts w:ascii="Times New Roman" w:hAnsi="Times New Roman" w:cs="Times New Roman"/>
          <w:sz w:val="24"/>
          <w:szCs w:val="24"/>
        </w:rPr>
        <w:t>Sartre is assuming the waiter is acting in bad faith</w:t>
      </w:r>
      <w:r w:rsidR="00017B52">
        <w:rPr>
          <w:rFonts w:ascii="Times New Roman" w:hAnsi="Times New Roman" w:cs="Times New Roman"/>
          <w:sz w:val="24"/>
          <w:szCs w:val="24"/>
        </w:rPr>
        <w:t xml:space="preserve">, just by observing him. </w:t>
      </w:r>
      <w:r w:rsidR="00541943">
        <w:rPr>
          <w:rFonts w:ascii="Times New Roman" w:hAnsi="Times New Roman" w:cs="Times New Roman"/>
          <w:sz w:val="24"/>
          <w:szCs w:val="24"/>
        </w:rPr>
        <w:t>Webber suggests that Sartre shows a pre</w:t>
      </w:r>
      <w:r w:rsidR="00917C5B">
        <w:rPr>
          <w:rFonts w:ascii="Times New Roman" w:hAnsi="Times New Roman" w:cs="Times New Roman"/>
          <w:sz w:val="24"/>
          <w:szCs w:val="24"/>
        </w:rPr>
        <w:t>judice towards waiters and workers in general</w:t>
      </w:r>
      <w:r w:rsidR="006D55F9">
        <w:rPr>
          <w:rFonts w:ascii="Times New Roman" w:hAnsi="Times New Roman" w:cs="Times New Roman"/>
          <w:sz w:val="24"/>
          <w:szCs w:val="24"/>
        </w:rPr>
        <w:t xml:space="preserve"> and questions why Sartre </w:t>
      </w:r>
      <w:r w:rsidR="00FC2D43">
        <w:rPr>
          <w:rFonts w:ascii="Times New Roman" w:hAnsi="Times New Roman" w:cs="Times New Roman"/>
          <w:sz w:val="24"/>
          <w:szCs w:val="24"/>
        </w:rPr>
        <w:t xml:space="preserve">believes he has the authority to </w:t>
      </w:r>
      <w:r w:rsidR="00434CE8">
        <w:rPr>
          <w:rFonts w:ascii="Times New Roman" w:hAnsi="Times New Roman" w:cs="Times New Roman"/>
          <w:sz w:val="24"/>
          <w:szCs w:val="24"/>
        </w:rPr>
        <w:t>speculate about</w:t>
      </w:r>
      <w:r w:rsidR="00FC2D43">
        <w:rPr>
          <w:rFonts w:ascii="Times New Roman" w:hAnsi="Times New Roman" w:cs="Times New Roman"/>
          <w:sz w:val="24"/>
          <w:szCs w:val="24"/>
        </w:rPr>
        <w:t xml:space="preserve"> someone’s motivations based on </w:t>
      </w:r>
      <w:r w:rsidR="000B5D81">
        <w:rPr>
          <w:rFonts w:ascii="Times New Roman" w:hAnsi="Times New Roman" w:cs="Times New Roman"/>
          <w:sz w:val="24"/>
          <w:szCs w:val="24"/>
        </w:rPr>
        <w:t>limited</w:t>
      </w:r>
      <w:r w:rsidR="000414FD">
        <w:rPr>
          <w:rFonts w:ascii="Times New Roman" w:hAnsi="Times New Roman" w:cs="Times New Roman"/>
          <w:sz w:val="24"/>
          <w:szCs w:val="24"/>
        </w:rPr>
        <w:t xml:space="preserve"> </w:t>
      </w:r>
      <w:r w:rsidR="00326B82">
        <w:rPr>
          <w:rFonts w:ascii="Times New Roman" w:hAnsi="Times New Roman" w:cs="Times New Roman"/>
          <w:sz w:val="24"/>
          <w:szCs w:val="24"/>
        </w:rPr>
        <w:t>knowledge</w:t>
      </w:r>
      <w:r w:rsidR="000414FD">
        <w:rPr>
          <w:rFonts w:ascii="Times New Roman" w:hAnsi="Times New Roman" w:cs="Times New Roman"/>
          <w:sz w:val="24"/>
          <w:szCs w:val="24"/>
        </w:rPr>
        <w:t>.</w:t>
      </w:r>
      <w:r w:rsidR="0000108A">
        <w:rPr>
          <w:rStyle w:val="FootnoteReference"/>
          <w:rFonts w:ascii="Times New Roman" w:hAnsi="Times New Roman" w:cs="Times New Roman"/>
          <w:sz w:val="24"/>
          <w:szCs w:val="24"/>
        </w:rPr>
        <w:footnoteReference w:id="16"/>
      </w:r>
      <w:r w:rsidR="00C747EB">
        <w:rPr>
          <w:rFonts w:ascii="Times New Roman" w:hAnsi="Times New Roman" w:cs="Times New Roman"/>
          <w:sz w:val="24"/>
          <w:szCs w:val="24"/>
        </w:rPr>
        <w:t xml:space="preserve"> </w:t>
      </w:r>
      <w:r w:rsidR="00835EDA">
        <w:rPr>
          <w:rFonts w:ascii="Times New Roman" w:hAnsi="Times New Roman" w:cs="Times New Roman"/>
          <w:sz w:val="24"/>
          <w:szCs w:val="24"/>
        </w:rPr>
        <w:t xml:space="preserve">Sartre does not know </w:t>
      </w:r>
      <w:r w:rsidR="00FB5EF3">
        <w:rPr>
          <w:rFonts w:ascii="Times New Roman" w:hAnsi="Times New Roman" w:cs="Times New Roman"/>
          <w:sz w:val="24"/>
          <w:szCs w:val="24"/>
        </w:rPr>
        <w:t>i</w:t>
      </w:r>
      <w:r w:rsidR="00835EDA">
        <w:rPr>
          <w:rFonts w:ascii="Times New Roman" w:hAnsi="Times New Roman" w:cs="Times New Roman"/>
          <w:sz w:val="24"/>
          <w:szCs w:val="24"/>
        </w:rPr>
        <w:t xml:space="preserve">f the waiter is a </w:t>
      </w:r>
      <w:r w:rsidR="008E0D81">
        <w:rPr>
          <w:rFonts w:ascii="Times New Roman" w:hAnsi="Times New Roman" w:cs="Times New Roman"/>
          <w:sz w:val="24"/>
          <w:szCs w:val="24"/>
        </w:rPr>
        <w:t>full-time</w:t>
      </w:r>
      <w:r w:rsidR="00835EDA">
        <w:rPr>
          <w:rFonts w:ascii="Times New Roman" w:hAnsi="Times New Roman" w:cs="Times New Roman"/>
          <w:sz w:val="24"/>
          <w:szCs w:val="24"/>
        </w:rPr>
        <w:t xml:space="preserve"> waiter whose life </w:t>
      </w:r>
      <w:r w:rsidR="000E7728">
        <w:rPr>
          <w:rFonts w:ascii="Times New Roman" w:hAnsi="Times New Roman" w:cs="Times New Roman"/>
          <w:sz w:val="24"/>
          <w:szCs w:val="24"/>
        </w:rPr>
        <w:t xml:space="preserve">revolves around the </w:t>
      </w:r>
      <w:proofErr w:type="spellStart"/>
      <w:r w:rsidR="004C5C22">
        <w:rPr>
          <w:rFonts w:ascii="Times New Roman" w:hAnsi="Times New Roman" w:cs="Times New Roman"/>
          <w:sz w:val="24"/>
          <w:szCs w:val="24"/>
        </w:rPr>
        <w:t>paycheck</w:t>
      </w:r>
      <w:proofErr w:type="spellEnd"/>
      <w:r w:rsidR="000E7728">
        <w:rPr>
          <w:rFonts w:ascii="Times New Roman" w:hAnsi="Times New Roman" w:cs="Times New Roman"/>
          <w:sz w:val="24"/>
          <w:szCs w:val="24"/>
        </w:rPr>
        <w:t xml:space="preserve"> he receives every week, or if, for example, the </w:t>
      </w:r>
      <w:r w:rsidR="007058AC">
        <w:rPr>
          <w:rFonts w:ascii="Times New Roman" w:hAnsi="Times New Roman" w:cs="Times New Roman"/>
          <w:sz w:val="24"/>
          <w:szCs w:val="24"/>
        </w:rPr>
        <w:t xml:space="preserve">role the waiter plays is just a small </w:t>
      </w:r>
      <w:r w:rsidR="00786D69">
        <w:rPr>
          <w:rFonts w:ascii="Times New Roman" w:hAnsi="Times New Roman" w:cs="Times New Roman"/>
          <w:sz w:val="24"/>
          <w:szCs w:val="24"/>
        </w:rPr>
        <w:t>part of himself</w:t>
      </w:r>
      <w:r w:rsidR="004C5C22">
        <w:rPr>
          <w:rFonts w:ascii="Times New Roman" w:hAnsi="Times New Roman" w:cs="Times New Roman"/>
          <w:sz w:val="24"/>
          <w:szCs w:val="24"/>
        </w:rPr>
        <w:t>.</w:t>
      </w:r>
      <w:r w:rsidR="007058AC">
        <w:rPr>
          <w:rFonts w:ascii="Times New Roman" w:hAnsi="Times New Roman" w:cs="Times New Roman"/>
          <w:sz w:val="24"/>
          <w:szCs w:val="24"/>
        </w:rPr>
        <w:t xml:space="preserve"> </w:t>
      </w:r>
      <w:r w:rsidR="004C5C22">
        <w:rPr>
          <w:rFonts w:ascii="Times New Roman" w:hAnsi="Times New Roman" w:cs="Times New Roman"/>
          <w:sz w:val="24"/>
          <w:szCs w:val="24"/>
        </w:rPr>
        <w:t>The waiter’s</w:t>
      </w:r>
      <w:r w:rsidR="00725F33">
        <w:rPr>
          <w:rFonts w:ascii="Times New Roman" w:hAnsi="Times New Roman" w:cs="Times New Roman"/>
          <w:sz w:val="24"/>
          <w:szCs w:val="24"/>
        </w:rPr>
        <w:t xml:space="preserve"> bigger role </w:t>
      </w:r>
      <w:r w:rsidR="004C0E15">
        <w:rPr>
          <w:rFonts w:ascii="Times New Roman" w:hAnsi="Times New Roman" w:cs="Times New Roman"/>
          <w:sz w:val="24"/>
          <w:szCs w:val="24"/>
        </w:rPr>
        <w:t>may</w:t>
      </w:r>
      <w:r w:rsidR="00DC0BD2">
        <w:rPr>
          <w:rFonts w:ascii="Times New Roman" w:hAnsi="Times New Roman" w:cs="Times New Roman"/>
          <w:sz w:val="24"/>
          <w:szCs w:val="24"/>
        </w:rPr>
        <w:t xml:space="preserve"> </w:t>
      </w:r>
      <w:r w:rsidR="004C0E15">
        <w:rPr>
          <w:rFonts w:ascii="Times New Roman" w:hAnsi="Times New Roman" w:cs="Times New Roman"/>
          <w:sz w:val="24"/>
          <w:szCs w:val="24"/>
        </w:rPr>
        <w:t>be</w:t>
      </w:r>
      <w:r w:rsidR="00725F33">
        <w:rPr>
          <w:rFonts w:ascii="Times New Roman" w:hAnsi="Times New Roman" w:cs="Times New Roman"/>
          <w:sz w:val="24"/>
          <w:szCs w:val="24"/>
        </w:rPr>
        <w:t xml:space="preserve"> that of a law student</w:t>
      </w:r>
      <w:r w:rsidR="005D4ABE">
        <w:rPr>
          <w:rFonts w:ascii="Times New Roman" w:hAnsi="Times New Roman" w:cs="Times New Roman"/>
          <w:sz w:val="24"/>
          <w:szCs w:val="24"/>
        </w:rPr>
        <w:t>,</w:t>
      </w:r>
      <w:r w:rsidR="00CB2D88">
        <w:rPr>
          <w:rFonts w:ascii="Times New Roman" w:hAnsi="Times New Roman" w:cs="Times New Roman"/>
          <w:sz w:val="24"/>
          <w:szCs w:val="24"/>
        </w:rPr>
        <w:t xml:space="preserve"> and the </w:t>
      </w:r>
      <w:r w:rsidR="0004710D">
        <w:rPr>
          <w:rFonts w:ascii="Times New Roman" w:hAnsi="Times New Roman" w:cs="Times New Roman"/>
          <w:sz w:val="24"/>
          <w:szCs w:val="24"/>
        </w:rPr>
        <w:t xml:space="preserve">theatrical role of </w:t>
      </w:r>
      <w:r w:rsidR="005D4ABE">
        <w:rPr>
          <w:rFonts w:ascii="Times New Roman" w:hAnsi="Times New Roman" w:cs="Times New Roman"/>
          <w:sz w:val="24"/>
          <w:szCs w:val="24"/>
        </w:rPr>
        <w:t xml:space="preserve">playing </w:t>
      </w:r>
      <w:r w:rsidR="0004710D">
        <w:rPr>
          <w:rFonts w:ascii="Times New Roman" w:hAnsi="Times New Roman" w:cs="Times New Roman"/>
          <w:sz w:val="24"/>
          <w:szCs w:val="24"/>
        </w:rPr>
        <w:t xml:space="preserve">the waiter provides a release from the seriousness of </w:t>
      </w:r>
      <w:r w:rsidR="00A0227F">
        <w:rPr>
          <w:rFonts w:ascii="Times New Roman" w:hAnsi="Times New Roman" w:cs="Times New Roman"/>
          <w:sz w:val="24"/>
          <w:szCs w:val="24"/>
        </w:rPr>
        <w:t xml:space="preserve">his actual </w:t>
      </w:r>
      <w:r w:rsidR="008E0D81">
        <w:rPr>
          <w:rFonts w:ascii="Times New Roman" w:hAnsi="Times New Roman" w:cs="Times New Roman"/>
          <w:sz w:val="24"/>
          <w:szCs w:val="24"/>
        </w:rPr>
        <w:t>role, the law student. Therefore, yes, the waiter is acting in bad faith, but not for the assumptions Sartre assumes.</w:t>
      </w:r>
      <w:r w:rsidR="00DC502F">
        <w:rPr>
          <w:rFonts w:ascii="Times New Roman" w:hAnsi="Times New Roman" w:cs="Times New Roman"/>
          <w:sz w:val="24"/>
          <w:szCs w:val="24"/>
        </w:rPr>
        <w:t xml:space="preserve"> </w:t>
      </w:r>
      <w:r w:rsidR="00C747EB">
        <w:rPr>
          <w:rFonts w:ascii="Times New Roman" w:hAnsi="Times New Roman" w:cs="Times New Roman"/>
          <w:sz w:val="24"/>
          <w:szCs w:val="24"/>
        </w:rPr>
        <w:t>Sartre’s</w:t>
      </w:r>
      <w:r w:rsidR="00C747EB" w:rsidRPr="00C747EB">
        <w:rPr>
          <w:rFonts w:ascii="Times New Roman" w:hAnsi="Times New Roman" w:cs="Times New Roman"/>
          <w:sz w:val="24"/>
          <w:szCs w:val="24"/>
        </w:rPr>
        <w:t xml:space="preserve"> own phenomenology holds that people can quickly access the world as they see and react to it</w:t>
      </w:r>
      <w:r w:rsidR="00EE3A5D">
        <w:rPr>
          <w:rFonts w:ascii="Times New Roman" w:hAnsi="Times New Roman" w:cs="Times New Roman"/>
          <w:sz w:val="24"/>
          <w:szCs w:val="24"/>
        </w:rPr>
        <w:t xml:space="preserve"> and Sartre’s</w:t>
      </w:r>
      <w:r w:rsidR="00C747EB" w:rsidRPr="00C747EB">
        <w:rPr>
          <w:rFonts w:ascii="Times New Roman" w:hAnsi="Times New Roman" w:cs="Times New Roman"/>
          <w:sz w:val="24"/>
          <w:szCs w:val="24"/>
        </w:rPr>
        <w:t xml:space="preserve"> own existential psychoanalytic theory states that only by closely examining the entirety of a person's actions can one understand their intentions.</w:t>
      </w:r>
      <w:r w:rsidR="009527D4">
        <w:rPr>
          <w:rStyle w:val="FootnoteReference"/>
          <w:rFonts w:ascii="Times New Roman" w:hAnsi="Times New Roman" w:cs="Times New Roman"/>
          <w:sz w:val="24"/>
          <w:szCs w:val="24"/>
        </w:rPr>
        <w:footnoteReference w:id="17"/>
      </w:r>
      <w:r w:rsidR="00C747EB" w:rsidRPr="00C747EB">
        <w:rPr>
          <w:rFonts w:ascii="Times New Roman" w:hAnsi="Times New Roman" w:cs="Times New Roman"/>
          <w:sz w:val="24"/>
          <w:szCs w:val="24"/>
        </w:rPr>
        <w:br/>
      </w:r>
    </w:p>
    <w:p w14:paraId="56F88E31" w14:textId="6ED6B315" w:rsidR="00AE6DAD" w:rsidRDefault="00AE6DAD" w:rsidP="00DD04A8">
      <w:pPr>
        <w:rPr>
          <w:rFonts w:ascii="Times New Roman" w:hAnsi="Times New Roman" w:cs="Times New Roman"/>
          <w:sz w:val="24"/>
          <w:szCs w:val="24"/>
        </w:rPr>
      </w:pPr>
      <w:r>
        <w:rPr>
          <w:rFonts w:ascii="Times New Roman" w:hAnsi="Times New Roman" w:cs="Times New Roman"/>
          <w:sz w:val="24"/>
          <w:szCs w:val="24"/>
        </w:rPr>
        <w:t xml:space="preserve">Downing suggests that the motivation of the waiter should be considered to establish </w:t>
      </w:r>
      <w:proofErr w:type="gramStart"/>
      <w:r>
        <w:rPr>
          <w:rFonts w:ascii="Times New Roman" w:hAnsi="Times New Roman" w:cs="Times New Roman"/>
          <w:sz w:val="24"/>
          <w:szCs w:val="24"/>
        </w:rPr>
        <w:t>whether or not</w:t>
      </w:r>
      <w:proofErr w:type="gramEnd"/>
      <w:r>
        <w:rPr>
          <w:rFonts w:ascii="Times New Roman" w:hAnsi="Times New Roman" w:cs="Times New Roman"/>
          <w:sz w:val="24"/>
          <w:szCs w:val="24"/>
        </w:rPr>
        <w:t xml:space="preserve"> he is acting in bad faith. It is not disputed that the waiter is acting and playing out a role, but it is mentioned he is not in bad faith as ‘the purpose of his striving is not to escape his freedom’.</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r w:rsidRPr="0071037A">
        <w:rPr>
          <w:rFonts w:ascii="Times New Roman" w:hAnsi="Times New Roman" w:cs="Times New Roman"/>
          <w:sz w:val="24"/>
          <w:szCs w:val="24"/>
        </w:rPr>
        <w:t xml:space="preserve">Consequently, two opposing interpretations are possible: one in which the waiter acts in bad faith since it seems from the outside that he is trying to become his facticity self-realized; and another in which the waiter's motivations are considered and a distinction between good and bad faith is made due to his </w:t>
      </w:r>
      <w:r w:rsidR="004E346F">
        <w:rPr>
          <w:rFonts w:ascii="Times New Roman" w:hAnsi="Times New Roman" w:cs="Times New Roman"/>
          <w:sz w:val="24"/>
          <w:szCs w:val="24"/>
        </w:rPr>
        <w:t>perception</w:t>
      </w:r>
      <w:r w:rsidRPr="0071037A">
        <w:rPr>
          <w:rFonts w:ascii="Times New Roman" w:hAnsi="Times New Roman" w:cs="Times New Roman"/>
          <w:sz w:val="24"/>
          <w:szCs w:val="24"/>
        </w:rPr>
        <w:t xml:space="preserve"> of his role.</w:t>
      </w:r>
      <w:r w:rsidR="00320229">
        <w:rPr>
          <w:rStyle w:val="FootnoteReference"/>
          <w:rFonts w:ascii="Times New Roman" w:hAnsi="Times New Roman" w:cs="Times New Roman"/>
          <w:sz w:val="24"/>
          <w:szCs w:val="24"/>
        </w:rPr>
        <w:footnoteReference w:id="19"/>
      </w:r>
      <w:r w:rsidR="00B47F74">
        <w:rPr>
          <w:rFonts w:ascii="Times New Roman" w:hAnsi="Times New Roman" w:cs="Times New Roman"/>
          <w:sz w:val="24"/>
          <w:szCs w:val="24"/>
        </w:rPr>
        <w:t xml:space="preserve"> </w:t>
      </w:r>
      <w:r w:rsidR="00B47F74" w:rsidRPr="00B47F74">
        <w:rPr>
          <w:rFonts w:ascii="Times New Roman" w:hAnsi="Times New Roman" w:cs="Times New Roman"/>
          <w:sz w:val="24"/>
          <w:szCs w:val="24"/>
        </w:rPr>
        <w:t>In order to allow observers to suspend their disbelief regarding the ontological nature of his existence, the waiter tries to perform the job of a waiter as well as possible.</w:t>
      </w:r>
      <w:r w:rsidR="009879E6">
        <w:rPr>
          <w:rStyle w:val="FootnoteReference"/>
          <w:rFonts w:ascii="Times New Roman" w:hAnsi="Times New Roman" w:cs="Times New Roman"/>
          <w:sz w:val="24"/>
          <w:szCs w:val="24"/>
        </w:rPr>
        <w:footnoteReference w:id="20"/>
      </w:r>
    </w:p>
    <w:p w14:paraId="7F902C03" w14:textId="2C75F97F" w:rsidR="00E97142" w:rsidRDefault="00E97142" w:rsidP="00DD04A8">
      <w:pPr>
        <w:rPr>
          <w:rFonts w:ascii="Times New Roman" w:hAnsi="Times New Roman" w:cs="Times New Roman"/>
          <w:sz w:val="24"/>
          <w:szCs w:val="24"/>
        </w:rPr>
      </w:pPr>
      <w:r>
        <w:rPr>
          <w:rFonts w:ascii="Times New Roman" w:hAnsi="Times New Roman" w:cs="Times New Roman"/>
          <w:sz w:val="24"/>
          <w:szCs w:val="24"/>
        </w:rPr>
        <w:lastRenderedPageBreak/>
        <w:t xml:space="preserve">Just as much as the waiter </w:t>
      </w:r>
      <w:r w:rsidR="00281F11">
        <w:rPr>
          <w:rFonts w:ascii="Times New Roman" w:hAnsi="Times New Roman" w:cs="Times New Roman"/>
          <w:sz w:val="24"/>
          <w:szCs w:val="24"/>
        </w:rPr>
        <w:t>acts</w:t>
      </w:r>
      <w:r>
        <w:rPr>
          <w:rFonts w:ascii="Times New Roman" w:hAnsi="Times New Roman" w:cs="Times New Roman"/>
          <w:sz w:val="24"/>
          <w:szCs w:val="24"/>
        </w:rPr>
        <w:t xml:space="preserve"> at being a waiter, we all have roles in which we play. </w:t>
      </w:r>
      <w:r w:rsidR="0067260B">
        <w:rPr>
          <w:rFonts w:ascii="Times New Roman" w:hAnsi="Times New Roman" w:cs="Times New Roman"/>
          <w:sz w:val="24"/>
          <w:szCs w:val="24"/>
        </w:rPr>
        <w:t>As Sartre says</w:t>
      </w:r>
      <w:r w:rsidR="00F369D9">
        <w:rPr>
          <w:rFonts w:ascii="Times New Roman" w:hAnsi="Times New Roman" w:cs="Times New Roman"/>
          <w:sz w:val="24"/>
          <w:szCs w:val="24"/>
        </w:rPr>
        <w:t xml:space="preserve">, the grocer, the auctioneer and the tailor all </w:t>
      </w:r>
      <w:r w:rsidR="00A73606">
        <w:rPr>
          <w:rFonts w:ascii="Times New Roman" w:hAnsi="Times New Roman" w:cs="Times New Roman"/>
          <w:sz w:val="24"/>
          <w:szCs w:val="24"/>
        </w:rPr>
        <w:t>fully play the roles</w:t>
      </w:r>
      <w:r w:rsidR="00402C2C">
        <w:rPr>
          <w:rFonts w:ascii="Times New Roman" w:hAnsi="Times New Roman" w:cs="Times New Roman"/>
          <w:sz w:val="24"/>
          <w:szCs w:val="24"/>
        </w:rPr>
        <w:t xml:space="preserve"> necessary to convince their customers that is what they are.</w:t>
      </w:r>
      <w:r w:rsidR="00ED07F8">
        <w:rPr>
          <w:rStyle w:val="FootnoteReference"/>
          <w:rFonts w:ascii="Times New Roman" w:hAnsi="Times New Roman" w:cs="Times New Roman"/>
          <w:sz w:val="24"/>
          <w:szCs w:val="24"/>
        </w:rPr>
        <w:footnoteReference w:id="21"/>
      </w:r>
      <w:r w:rsidR="00402C2C">
        <w:rPr>
          <w:rFonts w:ascii="Times New Roman" w:hAnsi="Times New Roman" w:cs="Times New Roman"/>
          <w:sz w:val="24"/>
          <w:szCs w:val="24"/>
        </w:rPr>
        <w:t xml:space="preserve"> </w:t>
      </w:r>
      <w:r w:rsidR="000E2F77">
        <w:rPr>
          <w:rFonts w:ascii="Times New Roman" w:hAnsi="Times New Roman" w:cs="Times New Roman"/>
          <w:sz w:val="24"/>
          <w:szCs w:val="24"/>
        </w:rPr>
        <w:t>As a customer, who is interested in a grocer who dreams</w:t>
      </w:r>
      <w:r w:rsidR="0020126D">
        <w:rPr>
          <w:rFonts w:ascii="Times New Roman" w:hAnsi="Times New Roman" w:cs="Times New Roman"/>
          <w:sz w:val="24"/>
          <w:szCs w:val="24"/>
        </w:rPr>
        <w:t>?</w:t>
      </w:r>
      <w:r w:rsidR="00A6567D">
        <w:rPr>
          <w:rFonts w:ascii="Times New Roman" w:hAnsi="Times New Roman" w:cs="Times New Roman"/>
          <w:sz w:val="24"/>
          <w:szCs w:val="24"/>
        </w:rPr>
        <w:t xml:space="preserve"> </w:t>
      </w:r>
      <w:r w:rsidR="00FD691A">
        <w:rPr>
          <w:rFonts w:ascii="Times New Roman" w:hAnsi="Times New Roman" w:cs="Times New Roman"/>
          <w:sz w:val="24"/>
          <w:szCs w:val="24"/>
        </w:rPr>
        <w:t xml:space="preserve">Society </w:t>
      </w:r>
      <w:r w:rsidR="007B6888">
        <w:rPr>
          <w:rFonts w:ascii="Times New Roman" w:hAnsi="Times New Roman" w:cs="Times New Roman"/>
          <w:sz w:val="24"/>
          <w:szCs w:val="24"/>
        </w:rPr>
        <w:t>requests that</w:t>
      </w:r>
      <w:r w:rsidR="00FD691A">
        <w:rPr>
          <w:rFonts w:ascii="Times New Roman" w:hAnsi="Times New Roman" w:cs="Times New Roman"/>
          <w:sz w:val="24"/>
          <w:szCs w:val="24"/>
        </w:rPr>
        <w:t xml:space="preserve"> th</w:t>
      </w:r>
      <w:r w:rsidR="00D56934">
        <w:rPr>
          <w:rFonts w:ascii="Times New Roman" w:hAnsi="Times New Roman" w:cs="Times New Roman"/>
          <w:sz w:val="24"/>
          <w:szCs w:val="24"/>
        </w:rPr>
        <w:t>ese</w:t>
      </w:r>
      <w:r w:rsidR="00FD691A">
        <w:rPr>
          <w:rFonts w:ascii="Times New Roman" w:hAnsi="Times New Roman" w:cs="Times New Roman"/>
          <w:sz w:val="24"/>
          <w:szCs w:val="24"/>
        </w:rPr>
        <w:t xml:space="preserve"> </w:t>
      </w:r>
      <w:r w:rsidR="008B68AB">
        <w:rPr>
          <w:rFonts w:ascii="Times New Roman" w:hAnsi="Times New Roman" w:cs="Times New Roman"/>
          <w:sz w:val="24"/>
          <w:szCs w:val="24"/>
        </w:rPr>
        <w:t xml:space="preserve">trades </w:t>
      </w:r>
      <w:r w:rsidR="00FD691A">
        <w:rPr>
          <w:rFonts w:ascii="Times New Roman" w:hAnsi="Times New Roman" w:cs="Times New Roman"/>
          <w:sz w:val="24"/>
          <w:szCs w:val="24"/>
        </w:rPr>
        <w:t xml:space="preserve">people, and </w:t>
      </w:r>
      <w:r w:rsidR="000976E0">
        <w:rPr>
          <w:rFonts w:ascii="Times New Roman" w:hAnsi="Times New Roman" w:cs="Times New Roman"/>
          <w:sz w:val="24"/>
          <w:szCs w:val="24"/>
        </w:rPr>
        <w:t>all those alike, limit themselves to th</w:t>
      </w:r>
      <w:r w:rsidR="007B6888">
        <w:rPr>
          <w:rFonts w:ascii="Times New Roman" w:hAnsi="Times New Roman" w:cs="Times New Roman"/>
          <w:sz w:val="24"/>
          <w:szCs w:val="24"/>
        </w:rPr>
        <w:t>e</w:t>
      </w:r>
      <w:r w:rsidR="000976E0">
        <w:rPr>
          <w:rFonts w:ascii="Times New Roman" w:hAnsi="Times New Roman" w:cs="Times New Roman"/>
          <w:sz w:val="24"/>
          <w:szCs w:val="24"/>
        </w:rPr>
        <w:t xml:space="preserve"> </w:t>
      </w:r>
      <w:r w:rsidR="003F5881">
        <w:rPr>
          <w:rFonts w:ascii="Times New Roman" w:hAnsi="Times New Roman" w:cs="Times New Roman"/>
          <w:sz w:val="24"/>
          <w:szCs w:val="24"/>
        </w:rPr>
        <w:t>character</w:t>
      </w:r>
      <w:r w:rsidR="00864560">
        <w:rPr>
          <w:rFonts w:ascii="Times New Roman" w:hAnsi="Times New Roman" w:cs="Times New Roman"/>
          <w:sz w:val="24"/>
          <w:szCs w:val="24"/>
        </w:rPr>
        <w:t>s</w:t>
      </w:r>
      <w:r w:rsidR="003F5881">
        <w:rPr>
          <w:rFonts w:ascii="Times New Roman" w:hAnsi="Times New Roman" w:cs="Times New Roman"/>
          <w:sz w:val="24"/>
          <w:szCs w:val="24"/>
        </w:rPr>
        <w:t xml:space="preserve"> </w:t>
      </w:r>
      <w:r w:rsidR="00A30AB7">
        <w:rPr>
          <w:rFonts w:ascii="Times New Roman" w:hAnsi="Times New Roman" w:cs="Times New Roman"/>
          <w:sz w:val="24"/>
          <w:szCs w:val="24"/>
        </w:rPr>
        <w:t xml:space="preserve">they have presumed </w:t>
      </w:r>
      <w:r w:rsidR="009B539D">
        <w:rPr>
          <w:rFonts w:ascii="Times New Roman" w:hAnsi="Times New Roman" w:cs="Times New Roman"/>
          <w:sz w:val="24"/>
          <w:szCs w:val="24"/>
        </w:rPr>
        <w:t>while the customer</w:t>
      </w:r>
      <w:r w:rsidR="00EF69A3">
        <w:rPr>
          <w:rFonts w:ascii="Times New Roman" w:hAnsi="Times New Roman" w:cs="Times New Roman"/>
          <w:sz w:val="24"/>
          <w:szCs w:val="24"/>
        </w:rPr>
        <w:t>s</w:t>
      </w:r>
      <w:r w:rsidR="009B539D">
        <w:rPr>
          <w:rFonts w:ascii="Times New Roman" w:hAnsi="Times New Roman" w:cs="Times New Roman"/>
          <w:sz w:val="24"/>
          <w:szCs w:val="24"/>
        </w:rPr>
        <w:t xml:space="preserve"> </w:t>
      </w:r>
      <w:r w:rsidR="00EF69A3">
        <w:rPr>
          <w:rFonts w:ascii="Times New Roman" w:hAnsi="Times New Roman" w:cs="Times New Roman"/>
          <w:sz w:val="24"/>
          <w:szCs w:val="24"/>
        </w:rPr>
        <w:t>are</w:t>
      </w:r>
      <w:r w:rsidR="009B539D">
        <w:rPr>
          <w:rFonts w:ascii="Times New Roman" w:hAnsi="Times New Roman" w:cs="Times New Roman"/>
          <w:sz w:val="24"/>
          <w:szCs w:val="24"/>
        </w:rPr>
        <w:t xml:space="preserve"> present.</w:t>
      </w:r>
      <w:r w:rsidR="00BE05A0">
        <w:rPr>
          <w:rFonts w:ascii="Times New Roman" w:hAnsi="Times New Roman" w:cs="Times New Roman"/>
          <w:sz w:val="24"/>
          <w:szCs w:val="24"/>
        </w:rPr>
        <w:t xml:space="preserve"> Sartre</w:t>
      </w:r>
      <w:r w:rsidR="00D467ED">
        <w:rPr>
          <w:rFonts w:ascii="Times New Roman" w:hAnsi="Times New Roman" w:cs="Times New Roman"/>
          <w:sz w:val="24"/>
          <w:szCs w:val="24"/>
        </w:rPr>
        <w:t xml:space="preserve"> </w:t>
      </w:r>
      <w:r w:rsidR="00D467ED" w:rsidRPr="00D467ED">
        <w:rPr>
          <w:rFonts w:ascii="Times New Roman" w:hAnsi="Times New Roman" w:cs="Times New Roman"/>
          <w:sz w:val="24"/>
          <w:szCs w:val="24"/>
        </w:rPr>
        <w:t>illustrates that acting at being one's facticity is a basic ontological demand for every individual.</w:t>
      </w:r>
      <w:r w:rsidR="007D0DAD">
        <w:rPr>
          <w:rStyle w:val="FootnoteReference"/>
          <w:rFonts w:ascii="Times New Roman" w:hAnsi="Times New Roman" w:cs="Times New Roman"/>
          <w:sz w:val="24"/>
          <w:szCs w:val="24"/>
        </w:rPr>
        <w:footnoteReference w:id="22"/>
      </w:r>
      <w:r w:rsidR="001453EF">
        <w:rPr>
          <w:rFonts w:ascii="Times New Roman" w:hAnsi="Times New Roman" w:cs="Times New Roman"/>
          <w:sz w:val="24"/>
          <w:szCs w:val="24"/>
        </w:rPr>
        <w:t xml:space="preserve"> </w:t>
      </w:r>
      <w:r w:rsidR="0034536E" w:rsidRPr="0034536E">
        <w:rPr>
          <w:rFonts w:ascii="Times New Roman" w:hAnsi="Times New Roman" w:cs="Times New Roman"/>
          <w:sz w:val="24"/>
          <w:szCs w:val="24"/>
        </w:rPr>
        <w:t xml:space="preserve">The waiter Sartre </w:t>
      </w:r>
      <w:r w:rsidR="00BC7F14">
        <w:rPr>
          <w:rFonts w:ascii="Times New Roman" w:hAnsi="Times New Roman" w:cs="Times New Roman"/>
          <w:sz w:val="24"/>
          <w:szCs w:val="24"/>
        </w:rPr>
        <w:t>writes about</w:t>
      </w:r>
      <w:r w:rsidR="0034536E" w:rsidRPr="0034536E">
        <w:rPr>
          <w:rFonts w:ascii="Times New Roman" w:hAnsi="Times New Roman" w:cs="Times New Roman"/>
          <w:sz w:val="24"/>
          <w:szCs w:val="24"/>
        </w:rPr>
        <w:t xml:space="preserve"> does not believe that he has an identifiable character </w:t>
      </w:r>
      <w:r w:rsidR="00B3109F">
        <w:rPr>
          <w:rFonts w:ascii="Times New Roman" w:hAnsi="Times New Roman" w:cs="Times New Roman"/>
          <w:sz w:val="24"/>
          <w:szCs w:val="24"/>
        </w:rPr>
        <w:t xml:space="preserve">as a waiter </w:t>
      </w:r>
      <w:r w:rsidR="0034536E" w:rsidRPr="0034536E">
        <w:rPr>
          <w:rFonts w:ascii="Times New Roman" w:hAnsi="Times New Roman" w:cs="Times New Roman"/>
          <w:sz w:val="24"/>
          <w:szCs w:val="24"/>
        </w:rPr>
        <w:t xml:space="preserve">that guides his behaviour; rather, he is naively and ironically caving in to the demands of the customers </w:t>
      </w:r>
      <w:proofErr w:type="gramStart"/>
      <w:r w:rsidR="0034536E" w:rsidRPr="0034536E">
        <w:rPr>
          <w:rFonts w:ascii="Times New Roman" w:hAnsi="Times New Roman" w:cs="Times New Roman"/>
          <w:sz w:val="24"/>
          <w:szCs w:val="24"/>
        </w:rPr>
        <w:t>in an effort to</w:t>
      </w:r>
      <w:proofErr w:type="gramEnd"/>
      <w:r w:rsidR="0034536E" w:rsidRPr="0034536E">
        <w:rPr>
          <w:rFonts w:ascii="Times New Roman" w:hAnsi="Times New Roman" w:cs="Times New Roman"/>
          <w:sz w:val="24"/>
          <w:szCs w:val="24"/>
        </w:rPr>
        <w:t xml:space="preserve"> conceal that he has such a tendency. Bernasconi says that the waiter </w:t>
      </w:r>
      <w:r w:rsidR="00B3109F">
        <w:rPr>
          <w:rFonts w:ascii="Times New Roman" w:hAnsi="Times New Roman" w:cs="Times New Roman"/>
          <w:sz w:val="24"/>
          <w:szCs w:val="24"/>
        </w:rPr>
        <w:t>‘</w:t>
      </w:r>
      <w:r w:rsidR="0034536E" w:rsidRPr="0034536E">
        <w:rPr>
          <w:rFonts w:ascii="Times New Roman" w:hAnsi="Times New Roman" w:cs="Times New Roman"/>
          <w:sz w:val="24"/>
          <w:szCs w:val="24"/>
        </w:rPr>
        <w:t>succeeds in rejecting the attempt to reduce him to nothing more than being a waiter</w:t>
      </w:r>
      <w:r w:rsidR="00B3109F">
        <w:rPr>
          <w:rFonts w:ascii="Times New Roman" w:hAnsi="Times New Roman" w:cs="Times New Roman"/>
          <w:sz w:val="24"/>
          <w:szCs w:val="24"/>
        </w:rPr>
        <w:t>’</w:t>
      </w:r>
      <w:r w:rsidR="0034536E" w:rsidRPr="0034536E">
        <w:rPr>
          <w:rFonts w:ascii="Times New Roman" w:hAnsi="Times New Roman" w:cs="Times New Roman"/>
          <w:sz w:val="24"/>
          <w:szCs w:val="24"/>
        </w:rPr>
        <w:t xml:space="preserve"> by emphasising that he is playing the part to the point of escape rather than by rejecting it outright.</w:t>
      </w:r>
      <w:r w:rsidR="00923C26">
        <w:rPr>
          <w:rStyle w:val="FootnoteReference"/>
          <w:rFonts w:ascii="Times New Roman" w:hAnsi="Times New Roman" w:cs="Times New Roman"/>
          <w:sz w:val="24"/>
          <w:szCs w:val="24"/>
        </w:rPr>
        <w:footnoteReference w:id="23"/>
      </w:r>
    </w:p>
    <w:p w14:paraId="44D92B59" w14:textId="1E4B421B" w:rsidR="00701D8B" w:rsidRDefault="00AE6DAD" w:rsidP="00145C49">
      <w:pPr>
        <w:rPr>
          <w:rFonts w:ascii="Times New Roman" w:hAnsi="Times New Roman" w:cs="Times New Roman"/>
          <w:sz w:val="24"/>
          <w:szCs w:val="24"/>
        </w:rPr>
      </w:pPr>
      <w:r>
        <w:rPr>
          <w:rFonts w:ascii="Times New Roman" w:hAnsi="Times New Roman" w:cs="Times New Roman"/>
          <w:sz w:val="24"/>
          <w:szCs w:val="24"/>
        </w:rPr>
        <w:t xml:space="preserve">Furthermore, </w:t>
      </w:r>
      <w:r w:rsidR="00220655" w:rsidRPr="00CD2E03">
        <w:rPr>
          <w:rFonts w:ascii="Times New Roman" w:hAnsi="Times New Roman" w:cs="Times New Roman"/>
          <w:sz w:val="24"/>
          <w:szCs w:val="24"/>
        </w:rPr>
        <w:t xml:space="preserve">Warnock states that’ bad faith </w:t>
      </w:r>
      <w:r w:rsidR="00D73DEC" w:rsidRPr="00CD2E03">
        <w:rPr>
          <w:rFonts w:ascii="Times New Roman" w:hAnsi="Times New Roman" w:cs="Times New Roman"/>
          <w:sz w:val="24"/>
          <w:szCs w:val="24"/>
        </w:rPr>
        <w:t xml:space="preserve">consists in pretending to oneself that one is bound by necessity, and has no choices open to </w:t>
      </w:r>
      <w:r w:rsidR="00CD2E03" w:rsidRPr="00CD2E03">
        <w:rPr>
          <w:rFonts w:ascii="Times New Roman" w:hAnsi="Times New Roman" w:cs="Times New Roman"/>
          <w:sz w:val="24"/>
          <w:szCs w:val="24"/>
        </w:rPr>
        <w:t>one’</w:t>
      </w:r>
      <w:r w:rsidR="00CD2E03">
        <w:rPr>
          <w:rFonts w:ascii="Times New Roman" w:hAnsi="Times New Roman" w:cs="Times New Roman"/>
          <w:sz w:val="24"/>
          <w:szCs w:val="24"/>
        </w:rPr>
        <w:t>.</w:t>
      </w:r>
      <w:r w:rsidR="006F7C50">
        <w:rPr>
          <w:rStyle w:val="FootnoteReference"/>
          <w:rFonts w:ascii="Times New Roman" w:hAnsi="Times New Roman" w:cs="Times New Roman"/>
          <w:sz w:val="24"/>
          <w:szCs w:val="24"/>
        </w:rPr>
        <w:footnoteReference w:id="24"/>
      </w:r>
      <w:r w:rsidR="00803005">
        <w:rPr>
          <w:rFonts w:ascii="Times New Roman" w:hAnsi="Times New Roman" w:cs="Times New Roman"/>
          <w:sz w:val="24"/>
          <w:szCs w:val="24"/>
        </w:rPr>
        <w:t xml:space="preserve"> This presumption is false. </w:t>
      </w:r>
      <w:r w:rsidR="006F0B3E">
        <w:rPr>
          <w:rFonts w:ascii="Times New Roman" w:hAnsi="Times New Roman" w:cs="Times New Roman"/>
          <w:sz w:val="24"/>
          <w:szCs w:val="24"/>
        </w:rPr>
        <w:t xml:space="preserve">For example, the waiter has the option to not do his job well, or to not </w:t>
      </w:r>
      <w:r w:rsidR="007B32CF">
        <w:rPr>
          <w:rFonts w:ascii="Times New Roman" w:hAnsi="Times New Roman" w:cs="Times New Roman"/>
          <w:sz w:val="24"/>
          <w:szCs w:val="24"/>
        </w:rPr>
        <w:t>turn up for his job</w:t>
      </w:r>
      <w:r w:rsidR="00CC6C44">
        <w:rPr>
          <w:rFonts w:ascii="Times New Roman" w:hAnsi="Times New Roman" w:cs="Times New Roman"/>
          <w:sz w:val="24"/>
          <w:szCs w:val="24"/>
        </w:rPr>
        <w:t xml:space="preserve"> at all.</w:t>
      </w:r>
      <w:r w:rsidR="007B32CF">
        <w:rPr>
          <w:rFonts w:ascii="Times New Roman" w:hAnsi="Times New Roman" w:cs="Times New Roman"/>
          <w:sz w:val="24"/>
          <w:szCs w:val="24"/>
        </w:rPr>
        <w:t xml:space="preserve"> </w:t>
      </w:r>
      <w:r w:rsidR="006F69C7">
        <w:rPr>
          <w:rFonts w:ascii="Times New Roman" w:hAnsi="Times New Roman" w:cs="Times New Roman"/>
          <w:sz w:val="24"/>
          <w:szCs w:val="24"/>
        </w:rPr>
        <w:t xml:space="preserve">He has the freedom to make these choices. </w:t>
      </w:r>
      <w:r w:rsidR="007B32CF">
        <w:rPr>
          <w:rFonts w:ascii="Times New Roman" w:hAnsi="Times New Roman" w:cs="Times New Roman"/>
          <w:sz w:val="24"/>
          <w:szCs w:val="24"/>
        </w:rPr>
        <w:t>Either one of these scenarios would mean he would be fired</w:t>
      </w:r>
      <w:r w:rsidR="00001975">
        <w:rPr>
          <w:rFonts w:ascii="Times New Roman" w:hAnsi="Times New Roman" w:cs="Times New Roman"/>
          <w:sz w:val="24"/>
          <w:szCs w:val="24"/>
        </w:rPr>
        <w:t xml:space="preserve"> and unable to pay his bills and buy food etc, </w:t>
      </w:r>
      <w:r w:rsidR="00C831AB">
        <w:rPr>
          <w:rFonts w:ascii="Times New Roman" w:hAnsi="Times New Roman" w:cs="Times New Roman"/>
          <w:sz w:val="24"/>
          <w:szCs w:val="24"/>
        </w:rPr>
        <w:t>but</w:t>
      </w:r>
      <w:r w:rsidR="00001975">
        <w:rPr>
          <w:rFonts w:ascii="Times New Roman" w:hAnsi="Times New Roman" w:cs="Times New Roman"/>
          <w:sz w:val="24"/>
          <w:szCs w:val="24"/>
        </w:rPr>
        <w:t xml:space="preserve"> it is still an option for him, regardless of the necessities he puts on himself</w:t>
      </w:r>
      <w:r w:rsidR="000E0BBF">
        <w:rPr>
          <w:rFonts w:ascii="Times New Roman" w:hAnsi="Times New Roman" w:cs="Times New Roman"/>
          <w:sz w:val="24"/>
          <w:szCs w:val="24"/>
        </w:rPr>
        <w:t xml:space="preserve">. </w:t>
      </w:r>
      <w:r w:rsidR="009E2AE4" w:rsidRPr="009E2AE4">
        <w:rPr>
          <w:rFonts w:ascii="Times New Roman" w:hAnsi="Times New Roman" w:cs="Times New Roman"/>
          <w:sz w:val="24"/>
          <w:szCs w:val="24"/>
        </w:rPr>
        <w:t>The an</w:t>
      </w:r>
      <w:r w:rsidR="005D44E4">
        <w:rPr>
          <w:rFonts w:ascii="Times New Roman" w:hAnsi="Times New Roman" w:cs="Times New Roman"/>
          <w:sz w:val="24"/>
          <w:szCs w:val="24"/>
        </w:rPr>
        <w:t>xiety</w:t>
      </w:r>
      <w:r w:rsidR="009E2AE4" w:rsidRPr="009E2AE4">
        <w:rPr>
          <w:rFonts w:ascii="Times New Roman" w:hAnsi="Times New Roman" w:cs="Times New Roman"/>
          <w:sz w:val="24"/>
          <w:szCs w:val="24"/>
        </w:rPr>
        <w:t xml:space="preserve"> that </w:t>
      </w:r>
      <w:r w:rsidR="009E2AE4">
        <w:rPr>
          <w:rFonts w:ascii="Times New Roman" w:hAnsi="Times New Roman" w:cs="Times New Roman"/>
          <w:sz w:val="24"/>
          <w:szCs w:val="24"/>
        </w:rPr>
        <w:t>bad</w:t>
      </w:r>
      <w:r w:rsidR="009E2AE4" w:rsidRPr="009E2AE4">
        <w:rPr>
          <w:rFonts w:ascii="Times New Roman" w:hAnsi="Times New Roman" w:cs="Times New Roman"/>
          <w:sz w:val="24"/>
          <w:szCs w:val="24"/>
        </w:rPr>
        <w:t xml:space="preserve"> faith is meant to alleviate stems from the realisation </w:t>
      </w:r>
      <w:r w:rsidR="004F12CE">
        <w:rPr>
          <w:rFonts w:ascii="Times New Roman" w:hAnsi="Times New Roman" w:cs="Times New Roman"/>
          <w:sz w:val="24"/>
          <w:szCs w:val="24"/>
        </w:rPr>
        <w:t>of</w:t>
      </w:r>
      <w:r w:rsidR="009E2AE4" w:rsidRPr="009E2AE4">
        <w:rPr>
          <w:rFonts w:ascii="Times New Roman" w:hAnsi="Times New Roman" w:cs="Times New Roman"/>
          <w:sz w:val="24"/>
          <w:szCs w:val="24"/>
        </w:rPr>
        <w:t xml:space="preserve"> his decision</w:t>
      </w:r>
      <w:r w:rsidR="004F12CE">
        <w:rPr>
          <w:rFonts w:ascii="Times New Roman" w:hAnsi="Times New Roman" w:cs="Times New Roman"/>
          <w:sz w:val="24"/>
          <w:szCs w:val="24"/>
        </w:rPr>
        <w:t>s</w:t>
      </w:r>
      <w:r w:rsidR="009E2AE4" w:rsidRPr="009E2AE4">
        <w:rPr>
          <w:rFonts w:ascii="Times New Roman" w:hAnsi="Times New Roman" w:cs="Times New Roman"/>
          <w:sz w:val="24"/>
          <w:szCs w:val="24"/>
        </w:rPr>
        <w:t xml:space="preserve"> to value things the way he does</w:t>
      </w:r>
      <w:r w:rsidR="004748D8">
        <w:rPr>
          <w:rFonts w:ascii="Times New Roman" w:hAnsi="Times New Roman" w:cs="Times New Roman"/>
          <w:sz w:val="24"/>
          <w:szCs w:val="24"/>
        </w:rPr>
        <w:t>.</w:t>
      </w:r>
      <w:r w:rsidR="009E2AE4" w:rsidRPr="009E2AE4">
        <w:rPr>
          <w:rFonts w:ascii="Times New Roman" w:hAnsi="Times New Roman" w:cs="Times New Roman"/>
          <w:sz w:val="24"/>
          <w:szCs w:val="24"/>
        </w:rPr>
        <w:t xml:space="preserve"> </w:t>
      </w:r>
      <w:r w:rsidR="004748D8">
        <w:rPr>
          <w:rFonts w:ascii="Times New Roman" w:hAnsi="Times New Roman" w:cs="Times New Roman"/>
          <w:sz w:val="24"/>
          <w:szCs w:val="24"/>
        </w:rPr>
        <w:t>This means</w:t>
      </w:r>
      <w:r w:rsidR="009E2AE4" w:rsidRPr="009E2AE4">
        <w:rPr>
          <w:rFonts w:ascii="Times New Roman" w:hAnsi="Times New Roman" w:cs="Times New Roman"/>
          <w:sz w:val="24"/>
          <w:szCs w:val="24"/>
        </w:rPr>
        <w:t xml:space="preserve"> </w:t>
      </w:r>
      <w:r w:rsidR="00EB5F07">
        <w:rPr>
          <w:rFonts w:ascii="Times New Roman" w:hAnsi="Times New Roman" w:cs="Times New Roman"/>
          <w:sz w:val="24"/>
          <w:szCs w:val="24"/>
        </w:rPr>
        <w:t>abid</w:t>
      </w:r>
      <w:r w:rsidR="004748D8">
        <w:rPr>
          <w:rFonts w:ascii="Times New Roman" w:hAnsi="Times New Roman" w:cs="Times New Roman"/>
          <w:sz w:val="24"/>
          <w:szCs w:val="24"/>
        </w:rPr>
        <w:t>ing</w:t>
      </w:r>
      <w:r w:rsidR="009E2AE4" w:rsidRPr="009E2AE4">
        <w:rPr>
          <w:rFonts w:ascii="Times New Roman" w:hAnsi="Times New Roman" w:cs="Times New Roman"/>
          <w:sz w:val="24"/>
          <w:szCs w:val="24"/>
        </w:rPr>
        <w:t xml:space="preserve"> with</w:t>
      </w:r>
      <w:r w:rsidR="00EB5F07">
        <w:rPr>
          <w:rFonts w:ascii="Times New Roman" w:hAnsi="Times New Roman" w:cs="Times New Roman"/>
          <w:sz w:val="24"/>
          <w:szCs w:val="24"/>
        </w:rPr>
        <w:t>in</w:t>
      </w:r>
      <w:r w:rsidR="009E2AE4" w:rsidRPr="009E2AE4">
        <w:rPr>
          <w:rFonts w:ascii="Times New Roman" w:hAnsi="Times New Roman" w:cs="Times New Roman"/>
          <w:sz w:val="24"/>
          <w:szCs w:val="24"/>
        </w:rPr>
        <w:t xml:space="preserve"> the results of this evaluation.</w:t>
      </w:r>
      <w:r w:rsidR="00BF5A13">
        <w:rPr>
          <w:rFonts w:ascii="Times New Roman" w:hAnsi="Times New Roman" w:cs="Times New Roman"/>
          <w:sz w:val="24"/>
          <w:szCs w:val="24"/>
        </w:rPr>
        <w:t xml:space="preserve"> </w:t>
      </w:r>
      <w:r w:rsidR="00E06835">
        <w:rPr>
          <w:rFonts w:ascii="Times New Roman" w:hAnsi="Times New Roman" w:cs="Times New Roman"/>
          <w:sz w:val="24"/>
          <w:szCs w:val="24"/>
        </w:rPr>
        <w:t>Therefore, the waiter is a waiter</w:t>
      </w:r>
      <w:r w:rsidR="00097037">
        <w:rPr>
          <w:rFonts w:ascii="Times New Roman" w:hAnsi="Times New Roman" w:cs="Times New Roman"/>
          <w:sz w:val="24"/>
          <w:szCs w:val="24"/>
        </w:rPr>
        <w:t>, in the manner of being-what-he-is-not and not-being-what-he-is.</w:t>
      </w:r>
      <w:r w:rsidR="00F675B3">
        <w:rPr>
          <w:rStyle w:val="FootnoteReference"/>
          <w:rFonts w:ascii="Times New Roman" w:hAnsi="Times New Roman" w:cs="Times New Roman"/>
          <w:sz w:val="24"/>
          <w:szCs w:val="24"/>
        </w:rPr>
        <w:footnoteReference w:id="25"/>
      </w:r>
    </w:p>
    <w:p w14:paraId="7FCA4469" w14:textId="24FFBB28" w:rsidR="00A65704" w:rsidRDefault="00E979AF" w:rsidP="00145C49">
      <w:pPr>
        <w:rPr>
          <w:rFonts w:ascii="Times New Roman" w:hAnsi="Times New Roman" w:cs="Times New Roman"/>
          <w:sz w:val="24"/>
          <w:szCs w:val="24"/>
        </w:rPr>
      </w:pPr>
      <w:r>
        <w:rPr>
          <w:rFonts w:ascii="Times New Roman" w:hAnsi="Times New Roman" w:cs="Times New Roman"/>
          <w:sz w:val="24"/>
          <w:szCs w:val="24"/>
        </w:rPr>
        <w:t xml:space="preserve">Is it possible to not live in </w:t>
      </w:r>
      <w:r w:rsidR="00006E40">
        <w:rPr>
          <w:rFonts w:ascii="Times New Roman" w:hAnsi="Times New Roman" w:cs="Times New Roman"/>
          <w:sz w:val="24"/>
          <w:szCs w:val="24"/>
        </w:rPr>
        <w:t xml:space="preserve">bad faith? Is attempting to avoid bad faith in life, ultimately bad faith? </w:t>
      </w:r>
      <w:r w:rsidR="00390567">
        <w:rPr>
          <w:rFonts w:ascii="Times New Roman" w:hAnsi="Times New Roman" w:cs="Times New Roman"/>
          <w:sz w:val="24"/>
          <w:szCs w:val="24"/>
        </w:rPr>
        <w:t xml:space="preserve">Sarah Horton proposes that </w:t>
      </w:r>
      <w:r w:rsidR="007718C6">
        <w:rPr>
          <w:rFonts w:ascii="Times New Roman" w:hAnsi="Times New Roman" w:cs="Times New Roman"/>
          <w:sz w:val="24"/>
          <w:szCs w:val="24"/>
        </w:rPr>
        <w:t xml:space="preserve">a limited amount of bad faith is essential </w:t>
      </w:r>
      <w:r w:rsidR="00A8464A">
        <w:rPr>
          <w:rFonts w:ascii="Times New Roman" w:hAnsi="Times New Roman" w:cs="Times New Roman"/>
          <w:sz w:val="24"/>
          <w:szCs w:val="24"/>
        </w:rPr>
        <w:t xml:space="preserve">for an authentic life, and </w:t>
      </w:r>
      <w:r w:rsidR="00997201">
        <w:rPr>
          <w:rFonts w:ascii="Times New Roman" w:hAnsi="Times New Roman" w:cs="Times New Roman"/>
          <w:sz w:val="24"/>
          <w:szCs w:val="24"/>
        </w:rPr>
        <w:t xml:space="preserve">for practical reasons, </w:t>
      </w:r>
      <w:r w:rsidR="001E3B87">
        <w:rPr>
          <w:rFonts w:ascii="Times New Roman" w:hAnsi="Times New Roman" w:cs="Times New Roman"/>
          <w:sz w:val="24"/>
          <w:szCs w:val="24"/>
        </w:rPr>
        <w:t>it is not possible to avoid bad faith and that authenticity itself</w:t>
      </w:r>
      <w:r w:rsidR="00C35EA2">
        <w:rPr>
          <w:rFonts w:ascii="Times New Roman" w:hAnsi="Times New Roman" w:cs="Times New Roman"/>
          <w:sz w:val="24"/>
          <w:szCs w:val="24"/>
        </w:rPr>
        <w:t xml:space="preserve"> </w:t>
      </w:r>
      <w:r w:rsidR="00FD1F24">
        <w:rPr>
          <w:rFonts w:ascii="Times New Roman" w:hAnsi="Times New Roman" w:cs="Times New Roman"/>
          <w:sz w:val="24"/>
          <w:szCs w:val="24"/>
        </w:rPr>
        <w:t>necessitates a particular amount of bad faith.</w:t>
      </w:r>
      <w:r w:rsidR="009C4C55">
        <w:rPr>
          <w:rStyle w:val="FootnoteReference"/>
          <w:rFonts w:ascii="Times New Roman" w:hAnsi="Times New Roman" w:cs="Times New Roman"/>
          <w:sz w:val="24"/>
          <w:szCs w:val="24"/>
        </w:rPr>
        <w:footnoteReference w:id="26"/>
      </w:r>
      <w:r w:rsidR="00340712">
        <w:rPr>
          <w:rFonts w:ascii="Times New Roman" w:hAnsi="Times New Roman" w:cs="Times New Roman"/>
          <w:sz w:val="24"/>
          <w:szCs w:val="24"/>
        </w:rPr>
        <w:t xml:space="preserve"> </w:t>
      </w:r>
      <w:r w:rsidR="00BD565C">
        <w:rPr>
          <w:rFonts w:ascii="Times New Roman" w:hAnsi="Times New Roman" w:cs="Times New Roman"/>
          <w:sz w:val="24"/>
          <w:szCs w:val="24"/>
        </w:rPr>
        <w:t xml:space="preserve">To understand </w:t>
      </w:r>
      <w:r w:rsidR="008238C9">
        <w:rPr>
          <w:rFonts w:ascii="Times New Roman" w:hAnsi="Times New Roman" w:cs="Times New Roman"/>
          <w:sz w:val="24"/>
          <w:szCs w:val="24"/>
        </w:rPr>
        <w:t>Horton</w:t>
      </w:r>
      <w:r w:rsidR="00BD565C">
        <w:rPr>
          <w:rFonts w:ascii="Times New Roman" w:hAnsi="Times New Roman" w:cs="Times New Roman"/>
          <w:sz w:val="24"/>
          <w:szCs w:val="24"/>
        </w:rPr>
        <w:t xml:space="preserve">’s approach, </w:t>
      </w:r>
      <w:r w:rsidR="00E46120">
        <w:rPr>
          <w:rFonts w:ascii="Times New Roman" w:hAnsi="Times New Roman" w:cs="Times New Roman"/>
          <w:sz w:val="24"/>
          <w:szCs w:val="24"/>
        </w:rPr>
        <w:t>it is logical to</w:t>
      </w:r>
      <w:r w:rsidR="008238C9">
        <w:rPr>
          <w:rFonts w:ascii="Times New Roman" w:hAnsi="Times New Roman" w:cs="Times New Roman"/>
          <w:sz w:val="24"/>
          <w:szCs w:val="24"/>
        </w:rPr>
        <w:t xml:space="preserve"> begin by </w:t>
      </w:r>
      <w:r w:rsidR="00010194">
        <w:rPr>
          <w:rFonts w:ascii="Times New Roman" w:hAnsi="Times New Roman" w:cs="Times New Roman"/>
          <w:sz w:val="24"/>
          <w:szCs w:val="24"/>
        </w:rPr>
        <w:t xml:space="preserve">defining </w:t>
      </w:r>
      <w:r w:rsidR="007E6759">
        <w:rPr>
          <w:rFonts w:ascii="Times New Roman" w:hAnsi="Times New Roman" w:cs="Times New Roman"/>
          <w:sz w:val="24"/>
          <w:szCs w:val="24"/>
        </w:rPr>
        <w:t>the terms</w:t>
      </w:r>
      <w:r w:rsidR="00E46120">
        <w:rPr>
          <w:rFonts w:ascii="Times New Roman" w:hAnsi="Times New Roman" w:cs="Times New Roman"/>
          <w:sz w:val="24"/>
          <w:szCs w:val="24"/>
        </w:rPr>
        <w:t xml:space="preserve"> as she sees them</w:t>
      </w:r>
      <w:r w:rsidR="00CF1F39">
        <w:rPr>
          <w:rFonts w:ascii="Times New Roman" w:hAnsi="Times New Roman" w:cs="Times New Roman"/>
          <w:sz w:val="24"/>
          <w:szCs w:val="24"/>
        </w:rPr>
        <w:t>:</w:t>
      </w:r>
      <w:r w:rsidR="00010194">
        <w:rPr>
          <w:rFonts w:ascii="Times New Roman" w:hAnsi="Times New Roman" w:cs="Times New Roman"/>
          <w:sz w:val="24"/>
          <w:szCs w:val="24"/>
        </w:rPr>
        <w:t xml:space="preserve"> </w:t>
      </w:r>
    </w:p>
    <w:p w14:paraId="1D4245D8" w14:textId="6C3A1FC8" w:rsidR="00A65704" w:rsidRDefault="00A65704" w:rsidP="00A65704">
      <w:pPr>
        <w:ind w:left="720"/>
        <w:rPr>
          <w:rFonts w:ascii="Times New Roman" w:hAnsi="Times New Roman" w:cs="Times New Roman"/>
          <w:sz w:val="24"/>
          <w:szCs w:val="24"/>
        </w:rPr>
      </w:pPr>
      <w:r>
        <w:rPr>
          <w:rFonts w:ascii="Times New Roman" w:hAnsi="Times New Roman" w:cs="Times New Roman"/>
          <w:sz w:val="24"/>
          <w:szCs w:val="24"/>
        </w:rPr>
        <w:t>The</w:t>
      </w:r>
      <w:r w:rsidR="00010194">
        <w:rPr>
          <w:rFonts w:ascii="Times New Roman" w:hAnsi="Times New Roman" w:cs="Times New Roman"/>
          <w:sz w:val="24"/>
          <w:szCs w:val="24"/>
        </w:rPr>
        <w:t xml:space="preserve"> authentic person embraces that freedom</w:t>
      </w:r>
      <w:r w:rsidR="00E619DC">
        <w:rPr>
          <w:rFonts w:ascii="Times New Roman" w:hAnsi="Times New Roman" w:cs="Times New Roman"/>
          <w:sz w:val="24"/>
          <w:szCs w:val="24"/>
        </w:rPr>
        <w:t xml:space="preserve">, accepting that she is </w:t>
      </w:r>
      <w:proofErr w:type="gramStart"/>
      <w:r w:rsidR="00E619DC">
        <w:rPr>
          <w:rFonts w:ascii="Times New Roman" w:hAnsi="Times New Roman" w:cs="Times New Roman"/>
          <w:sz w:val="24"/>
          <w:szCs w:val="24"/>
        </w:rPr>
        <w:t>absolutely responsible</w:t>
      </w:r>
      <w:proofErr w:type="gramEnd"/>
      <w:r w:rsidR="00E619DC">
        <w:rPr>
          <w:rFonts w:ascii="Times New Roman" w:hAnsi="Times New Roman" w:cs="Times New Roman"/>
          <w:sz w:val="24"/>
          <w:szCs w:val="24"/>
        </w:rPr>
        <w:t xml:space="preserve"> for all her choices and that there is no moral law </w:t>
      </w:r>
      <w:r w:rsidR="00C753AC">
        <w:rPr>
          <w:rFonts w:ascii="Times New Roman" w:hAnsi="Times New Roman" w:cs="Times New Roman"/>
          <w:sz w:val="24"/>
          <w:szCs w:val="24"/>
        </w:rPr>
        <w:t xml:space="preserve">by which she could be justified’. In contrast, bad faith is </w:t>
      </w:r>
      <w:r w:rsidR="007E6759">
        <w:rPr>
          <w:rFonts w:ascii="Times New Roman" w:hAnsi="Times New Roman" w:cs="Times New Roman"/>
          <w:sz w:val="24"/>
          <w:szCs w:val="24"/>
        </w:rPr>
        <w:t xml:space="preserve">‘a lived contradiction </w:t>
      </w:r>
      <w:r w:rsidR="00F81D39">
        <w:rPr>
          <w:rFonts w:ascii="Times New Roman" w:hAnsi="Times New Roman" w:cs="Times New Roman"/>
          <w:sz w:val="24"/>
          <w:szCs w:val="24"/>
        </w:rPr>
        <w:t>because it seeks to flee that freedom that is constitutive of the for-</w:t>
      </w:r>
      <w:proofErr w:type="spellStart"/>
      <w:r w:rsidR="00F81D39">
        <w:rPr>
          <w:rFonts w:ascii="Times New Roman" w:hAnsi="Times New Roman" w:cs="Times New Roman"/>
          <w:sz w:val="24"/>
          <w:szCs w:val="24"/>
        </w:rPr>
        <w:t>itsel</w:t>
      </w:r>
      <w:r w:rsidR="008776A4">
        <w:rPr>
          <w:rFonts w:ascii="Times New Roman" w:hAnsi="Times New Roman" w:cs="Times New Roman"/>
          <w:sz w:val="24"/>
          <w:szCs w:val="24"/>
        </w:rPr>
        <w:t>f’s</w:t>
      </w:r>
      <w:proofErr w:type="spellEnd"/>
      <w:r w:rsidR="008776A4">
        <w:rPr>
          <w:rFonts w:ascii="Times New Roman" w:hAnsi="Times New Roman" w:cs="Times New Roman"/>
          <w:sz w:val="24"/>
          <w:szCs w:val="24"/>
        </w:rPr>
        <w:t xml:space="preserve"> being.</w:t>
      </w:r>
      <w:r w:rsidR="00D82E84">
        <w:rPr>
          <w:rStyle w:val="FootnoteReference"/>
          <w:rFonts w:ascii="Times New Roman" w:hAnsi="Times New Roman" w:cs="Times New Roman"/>
          <w:sz w:val="24"/>
          <w:szCs w:val="24"/>
        </w:rPr>
        <w:footnoteReference w:id="27"/>
      </w:r>
      <w:r w:rsidR="007D1732">
        <w:rPr>
          <w:rFonts w:ascii="Times New Roman" w:hAnsi="Times New Roman" w:cs="Times New Roman"/>
          <w:sz w:val="24"/>
          <w:szCs w:val="24"/>
        </w:rPr>
        <w:t xml:space="preserve"> </w:t>
      </w:r>
    </w:p>
    <w:p w14:paraId="6CF7ABD3" w14:textId="0821A8CE" w:rsidR="00C831AB" w:rsidRDefault="000F6D85" w:rsidP="00A65704">
      <w:pPr>
        <w:rPr>
          <w:rFonts w:ascii="Times New Roman" w:hAnsi="Times New Roman" w:cs="Times New Roman"/>
          <w:sz w:val="24"/>
          <w:szCs w:val="24"/>
        </w:rPr>
      </w:pPr>
      <w:proofErr w:type="gramStart"/>
      <w:r w:rsidRPr="000F6D85">
        <w:rPr>
          <w:rFonts w:ascii="Times New Roman" w:hAnsi="Times New Roman" w:cs="Times New Roman"/>
          <w:sz w:val="24"/>
          <w:szCs w:val="24"/>
        </w:rPr>
        <w:t>In order to</w:t>
      </w:r>
      <w:proofErr w:type="gramEnd"/>
      <w:r w:rsidRPr="000F6D85">
        <w:rPr>
          <w:rFonts w:ascii="Times New Roman" w:hAnsi="Times New Roman" w:cs="Times New Roman"/>
          <w:sz w:val="24"/>
          <w:szCs w:val="24"/>
        </w:rPr>
        <w:t xml:space="preserve"> be considered authentic, a person must acknowledge both their transcendence and facticity—that is, that they are a free person in actual circumstance</w:t>
      </w:r>
      <w:r w:rsidR="00C3136D">
        <w:rPr>
          <w:rFonts w:ascii="Times New Roman" w:hAnsi="Times New Roman" w:cs="Times New Roman"/>
          <w:sz w:val="24"/>
          <w:szCs w:val="24"/>
        </w:rPr>
        <w:t>s</w:t>
      </w:r>
      <w:r w:rsidRPr="000F6D85">
        <w:rPr>
          <w:rFonts w:ascii="Times New Roman" w:hAnsi="Times New Roman" w:cs="Times New Roman"/>
          <w:sz w:val="24"/>
          <w:szCs w:val="24"/>
        </w:rPr>
        <w:t>.</w:t>
      </w:r>
      <w:r w:rsidR="00DC10F9">
        <w:rPr>
          <w:rFonts w:ascii="Times New Roman" w:hAnsi="Times New Roman" w:cs="Times New Roman"/>
          <w:sz w:val="24"/>
          <w:szCs w:val="24"/>
        </w:rPr>
        <w:t xml:space="preserve"> </w:t>
      </w:r>
      <w:r w:rsidR="0011208B">
        <w:rPr>
          <w:rFonts w:ascii="Times New Roman" w:hAnsi="Times New Roman" w:cs="Times New Roman"/>
          <w:sz w:val="24"/>
          <w:szCs w:val="24"/>
        </w:rPr>
        <w:t xml:space="preserve">Horton’s objective </w:t>
      </w:r>
      <w:r w:rsidR="00DD5C95">
        <w:rPr>
          <w:rFonts w:ascii="Times New Roman" w:hAnsi="Times New Roman" w:cs="Times New Roman"/>
          <w:sz w:val="24"/>
          <w:szCs w:val="24"/>
        </w:rPr>
        <w:t>is to</w:t>
      </w:r>
      <w:r w:rsidR="0011208B">
        <w:rPr>
          <w:rFonts w:ascii="Times New Roman" w:hAnsi="Times New Roman" w:cs="Times New Roman"/>
          <w:sz w:val="24"/>
          <w:szCs w:val="24"/>
        </w:rPr>
        <w:t xml:space="preserve"> </w:t>
      </w:r>
      <w:r w:rsidR="0051660A">
        <w:rPr>
          <w:rFonts w:ascii="Times New Roman" w:hAnsi="Times New Roman" w:cs="Times New Roman"/>
          <w:sz w:val="24"/>
          <w:szCs w:val="24"/>
        </w:rPr>
        <w:t>prov</w:t>
      </w:r>
      <w:r w:rsidR="00DD5C95">
        <w:rPr>
          <w:rFonts w:ascii="Times New Roman" w:hAnsi="Times New Roman" w:cs="Times New Roman"/>
          <w:sz w:val="24"/>
          <w:szCs w:val="24"/>
        </w:rPr>
        <w:t>e</w:t>
      </w:r>
      <w:r w:rsidR="0051660A">
        <w:rPr>
          <w:rFonts w:ascii="Times New Roman" w:hAnsi="Times New Roman" w:cs="Times New Roman"/>
          <w:sz w:val="24"/>
          <w:szCs w:val="24"/>
        </w:rPr>
        <w:t xml:space="preserve"> one cannot li</w:t>
      </w:r>
      <w:r w:rsidR="00970B13">
        <w:rPr>
          <w:rFonts w:ascii="Times New Roman" w:hAnsi="Times New Roman" w:cs="Times New Roman"/>
          <w:sz w:val="24"/>
          <w:szCs w:val="24"/>
        </w:rPr>
        <w:t>v</w:t>
      </w:r>
      <w:r w:rsidR="0051660A">
        <w:rPr>
          <w:rFonts w:ascii="Times New Roman" w:hAnsi="Times New Roman" w:cs="Times New Roman"/>
          <w:sz w:val="24"/>
          <w:szCs w:val="24"/>
        </w:rPr>
        <w:t>e an authentic life without ever being in bad faith</w:t>
      </w:r>
      <w:r w:rsidR="00C82F62">
        <w:rPr>
          <w:rFonts w:ascii="Times New Roman" w:hAnsi="Times New Roman" w:cs="Times New Roman"/>
          <w:sz w:val="24"/>
          <w:szCs w:val="24"/>
        </w:rPr>
        <w:t>.</w:t>
      </w:r>
      <w:r w:rsidR="00162DA3">
        <w:rPr>
          <w:rStyle w:val="FootnoteReference"/>
          <w:rFonts w:ascii="Times New Roman" w:hAnsi="Times New Roman" w:cs="Times New Roman"/>
          <w:sz w:val="24"/>
          <w:szCs w:val="24"/>
        </w:rPr>
        <w:footnoteReference w:id="28"/>
      </w:r>
      <w:r w:rsidR="00C82F62">
        <w:rPr>
          <w:rFonts w:ascii="Times New Roman" w:hAnsi="Times New Roman" w:cs="Times New Roman"/>
          <w:sz w:val="24"/>
          <w:szCs w:val="24"/>
        </w:rPr>
        <w:t xml:space="preserve"> To do this she</w:t>
      </w:r>
      <w:r w:rsidR="0051660A">
        <w:rPr>
          <w:rFonts w:ascii="Times New Roman" w:hAnsi="Times New Roman" w:cs="Times New Roman"/>
          <w:sz w:val="24"/>
          <w:szCs w:val="24"/>
        </w:rPr>
        <w:t xml:space="preserve"> </w:t>
      </w:r>
      <w:r w:rsidR="00C82F62">
        <w:rPr>
          <w:rFonts w:ascii="Times New Roman" w:hAnsi="Times New Roman" w:cs="Times New Roman"/>
          <w:sz w:val="24"/>
          <w:szCs w:val="24"/>
        </w:rPr>
        <w:t xml:space="preserve">uses </w:t>
      </w:r>
      <w:r w:rsidR="0051660A">
        <w:rPr>
          <w:rFonts w:ascii="Times New Roman" w:hAnsi="Times New Roman" w:cs="Times New Roman"/>
          <w:sz w:val="24"/>
          <w:szCs w:val="24"/>
        </w:rPr>
        <w:t>the concept of violence</w:t>
      </w:r>
      <w:r w:rsidR="00182634">
        <w:rPr>
          <w:rFonts w:ascii="Times New Roman" w:hAnsi="Times New Roman" w:cs="Times New Roman"/>
          <w:sz w:val="24"/>
          <w:szCs w:val="24"/>
        </w:rPr>
        <w:t xml:space="preserve"> </w:t>
      </w:r>
      <w:r w:rsidR="00127D02">
        <w:rPr>
          <w:rFonts w:ascii="Times New Roman" w:hAnsi="Times New Roman" w:cs="Times New Roman"/>
          <w:sz w:val="24"/>
          <w:szCs w:val="24"/>
        </w:rPr>
        <w:t xml:space="preserve">and it not being possible </w:t>
      </w:r>
      <w:r w:rsidR="00360005">
        <w:rPr>
          <w:rFonts w:ascii="Times New Roman" w:hAnsi="Times New Roman" w:cs="Times New Roman"/>
          <w:sz w:val="24"/>
          <w:szCs w:val="24"/>
        </w:rPr>
        <w:t>to n</w:t>
      </w:r>
      <w:r w:rsidR="00360005" w:rsidRPr="00360005">
        <w:rPr>
          <w:rFonts w:ascii="Times New Roman" w:hAnsi="Times New Roman" w:cs="Times New Roman"/>
          <w:sz w:val="24"/>
          <w:szCs w:val="24"/>
        </w:rPr>
        <w:t>ever give up someone's freedom in any way.</w:t>
      </w:r>
      <w:r w:rsidR="00360005">
        <w:rPr>
          <w:rFonts w:ascii="Times New Roman" w:hAnsi="Times New Roman" w:cs="Times New Roman"/>
          <w:sz w:val="24"/>
          <w:szCs w:val="24"/>
        </w:rPr>
        <w:t xml:space="preserve"> </w:t>
      </w:r>
    </w:p>
    <w:p w14:paraId="20E3B533" w14:textId="56CEEA5B" w:rsidR="00634D27" w:rsidRDefault="00634D27" w:rsidP="00A65704">
      <w:pPr>
        <w:rPr>
          <w:rFonts w:ascii="Times New Roman" w:hAnsi="Times New Roman" w:cs="Times New Roman"/>
          <w:sz w:val="24"/>
          <w:szCs w:val="24"/>
        </w:rPr>
      </w:pPr>
      <w:r>
        <w:rPr>
          <w:rFonts w:ascii="Times New Roman" w:hAnsi="Times New Roman" w:cs="Times New Roman"/>
          <w:sz w:val="24"/>
          <w:szCs w:val="24"/>
        </w:rPr>
        <w:t xml:space="preserve">The point Horton tries to make using violence is </w:t>
      </w:r>
      <w:r w:rsidR="00E04AB6">
        <w:rPr>
          <w:rFonts w:ascii="Times New Roman" w:hAnsi="Times New Roman" w:cs="Times New Roman"/>
          <w:sz w:val="24"/>
          <w:szCs w:val="24"/>
        </w:rPr>
        <w:t>that e</w:t>
      </w:r>
      <w:r w:rsidR="00E04AB6" w:rsidRPr="00E04AB6">
        <w:rPr>
          <w:rFonts w:ascii="Times New Roman" w:hAnsi="Times New Roman" w:cs="Times New Roman"/>
          <w:sz w:val="24"/>
          <w:szCs w:val="24"/>
        </w:rPr>
        <w:t xml:space="preserve">ven while using violence is ultimately a violation of everyone's right to freedom, there may be situations in which </w:t>
      </w:r>
      <w:r w:rsidR="00000AD2">
        <w:rPr>
          <w:rFonts w:ascii="Times New Roman" w:hAnsi="Times New Roman" w:cs="Times New Roman"/>
          <w:sz w:val="24"/>
          <w:szCs w:val="24"/>
        </w:rPr>
        <w:t>one</w:t>
      </w:r>
      <w:r w:rsidR="00E04AB6" w:rsidRPr="00E04AB6">
        <w:rPr>
          <w:rFonts w:ascii="Times New Roman" w:hAnsi="Times New Roman" w:cs="Times New Roman"/>
          <w:sz w:val="24"/>
          <w:szCs w:val="24"/>
        </w:rPr>
        <w:t xml:space="preserve"> find</w:t>
      </w:r>
      <w:r w:rsidR="0007334E">
        <w:rPr>
          <w:rFonts w:ascii="Times New Roman" w:hAnsi="Times New Roman" w:cs="Times New Roman"/>
          <w:sz w:val="24"/>
          <w:szCs w:val="24"/>
        </w:rPr>
        <w:t>s</w:t>
      </w:r>
      <w:r w:rsidR="00E04AB6" w:rsidRPr="00E04AB6">
        <w:rPr>
          <w:rFonts w:ascii="Times New Roman" w:hAnsi="Times New Roman" w:cs="Times New Roman"/>
          <w:sz w:val="24"/>
          <w:szCs w:val="24"/>
        </w:rPr>
        <w:t xml:space="preserve"> </w:t>
      </w:r>
      <w:r w:rsidR="00000AD2">
        <w:rPr>
          <w:rFonts w:ascii="Times New Roman" w:hAnsi="Times New Roman" w:cs="Times New Roman"/>
          <w:sz w:val="24"/>
          <w:szCs w:val="24"/>
        </w:rPr>
        <w:t>one</w:t>
      </w:r>
      <w:r w:rsidR="00E04AB6" w:rsidRPr="00E04AB6">
        <w:rPr>
          <w:rFonts w:ascii="Times New Roman" w:hAnsi="Times New Roman" w:cs="Times New Roman"/>
          <w:sz w:val="24"/>
          <w:szCs w:val="24"/>
        </w:rPr>
        <w:t>self compelled to do so</w:t>
      </w:r>
      <w:r w:rsidR="00000AD2">
        <w:rPr>
          <w:rFonts w:ascii="Times New Roman" w:hAnsi="Times New Roman" w:cs="Times New Roman"/>
          <w:sz w:val="24"/>
          <w:szCs w:val="24"/>
        </w:rPr>
        <w:t>,</w:t>
      </w:r>
      <w:r w:rsidR="00E04AB6" w:rsidRPr="00E04AB6">
        <w:rPr>
          <w:rFonts w:ascii="Times New Roman" w:hAnsi="Times New Roman" w:cs="Times New Roman"/>
          <w:sz w:val="24"/>
          <w:szCs w:val="24"/>
        </w:rPr>
        <w:t xml:space="preserve"> because refraining from violence puts </w:t>
      </w:r>
      <w:r w:rsidR="00000AD2">
        <w:rPr>
          <w:rFonts w:ascii="Times New Roman" w:hAnsi="Times New Roman" w:cs="Times New Roman"/>
          <w:sz w:val="24"/>
          <w:szCs w:val="24"/>
        </w:rPr>
        <w:t>one</w:t>
      </w:r>
      <w:r w:rsidR="00E04AB6" w:rsidRPr="00E04AB6">
        <w:rPr>
          <w:rFonts w:ascii="Times New Roman" w:hAnsi="Times New Roman" w:cs="Times New Roman"/>
          <w:sz w:val="24"/>
          <w:szCs w:val="24"/>
        </w:rPr>
        <w:t xml:space="preserve"> at risk </w:t>
      </w:r>
      <w:r w:rsidR="0007334E">
        <w:rPr>
          <w:rFonts w:ascii="Times New Roman" w:hAnsi="Times New Roman" w:cs="Times New Roman"/>
          <w:sz w:val="24"/>
          <w:szCs w:val="24"/>
        </w:rPr>
        <w:t>from</w:t>
      </w:r>
      <w:r w:rsidR="00E04AB6" w:rsidRPr="00E04AB6">
        <w:rPr>
          <w:rFonts w:ascii="Times New Roman" w:hAnsi="Times New Roman" w:cs="Times New Roman"/>
          <w:sz w:val="24"/>
          <w:szCs w:val="24"/>
        </w:rPr>
        <w:t xml:space="preserve"> failing to stop </w:t>
      </w:r>
      <w:r w:rsidR="0007334E">
        <w:rPr>
          <w:rFonts w:ascii="Times New Roman" w:hAnsi="Times New Roman" w:cs="Times New Roman"/>
          <w:sz w:val="24"/>
          <w:szCs w:val="24"/>
        </w:rPr>
        <w:t xml:space="preserve">any </w:t>
      </w:r>
      <w:r w:rsidR="00E04AB6" w:rsidRPr="00E04AB6">
        <w:rPr>
          <w:rFonts w:ascii="Times New Roman" w:hAnsi="Times New Roman" w:cs="Times New Roman"/>
          <w:sz w:val="24"/>
          <w:szCs w:val="24"/>
        </w:rPr>
        <w:lastRenderedPageBreak/>
        <w:t xml:space="preserve">abuse that would have been </w:t>
      </w:r>
      <w:r w:rsidR="008C14AF">
        <w:rPr>
          <w:rFonts w:ascii="Times New Roman" w:hAnsi="Times New Roman" w:cs="Times New Roman"/>
          <w:sz w:val="24"/>
          <w:szCs w:val="24"/>
        </w:rPr>
        <w:t>worse</w:t>
      </w:r>
      <w:r w:rsidR="00E04AB6" w:rsidRPr="00E04AB6">
        <w:rPr>
          <w:rFonts w:ascii="Times New Roman" w:hAnsi="Times New Roman" w:cs="Times New Roman"/>
          <w:sz w:val="24"/>
          <w:szCs w:val="24"/>
        </w:rPr>
        <w:t xml:space="preserve"> had </w:t>
      </w:r>
      <w:r w:rsidR="008C14AF">
        <w:rPr>
          <w:rFonts w:ascii="Times New Roman" w:hAnsi="Times New Roman" w:cs="Times New Roman"/>
          <w:sz w:val="24"/>
          <w:szCs w:val="24"/>
        </w:rPr>
        <w:t>one</w:t>
      </w:r>
      <w:r w:rsidR="00484731">
        <w:rPr>
          <w:rFonts w:ascii="Times New Roman" w:hAnsi="Times New Roman" w:cs="Times New Roman"/>
          <w:sz w:val="24"/>
          <w:szCs w:val="24"/>
        </w:rPr>
        <w:t xml:space="preserve"> not</w:t>
      </w:r>
      <w:r w:rsidR="005E0B2F">
        <w:rPr>
          <w:rFonts w:ascii="Times New Roman" w:hAnsi="Times New Roman" w:cs="Times New Roman"/>
          <w:sz w:val="24"/>
          <w:szCs w:val="24"/>
        </w:rPr>
        <w:t xml:space="preserve"> </w:t>
      </w:r>
      <w:r w:rsidR="00E04AB6" w:rsidRPr="00E04AB6">
        <w:rPr>
          <w:rFonts w:ascii="Times New Roman" w:hAnsi="Times New Roman" w:cs="Times New Roman"/>
          <w:sz w:val="24"/>
          <w:szCs w:val="24"/>
        </w:rPr>
        <w:t xml:space="preserve">used </w:t>
      </w:r>
      <w:r w:rsidR="005E0B2F">
        <w:rPr>
          <w:rFonts w:ascii="Times New Roman" w:hAnsi="Times New Roman" w:cs="Times New Roman"/>
          <w:sz w:val="24"/>
          <w:szCs w:val="24"/>
        </w:rPr>
        <w:t>violence</w:t>
      </w:r>
      <w:r w:rsidR="00E04AB6" w:rsidRPr="00E04AB6">
        <w:rPr>
          <w:rFonts w:ascii="Times New Roman" w:hAnsi="Times New Roman" w:cs="Times New Roman"/>
          <w:sz w:val="24"/>
          <w:szCs w:val="24"/>
        </w:rPr>
        <w:t xml:space="preserve">. Therefore, abstaining from violence may be a sign of </w:t>
      </w:r>
      <w:r w:rsidR="008C14AF">
        <w:rPr>
          <w:rFonts w:ascii="Times New Roman" w:hAnsi="Times New Roman" w:cs="Times New Roman"/>
          <w:sz w:val="24"/>
          <w:szCs w:val="24"/>
        </w:rPr>
        <w:t>bad</w:t>
      </w:r>
      <w:r w:rsidR="00E04AB6" w:rsidRPr="00E04AB6">
        <w:rPr>
          <w:rFonts w:ascii="Times New Roman" w:hAnsi="Times New Roman" w:cs="Times New Roman"/>
          <w:sz w:val="24"/>
          <w:szCs w:val="24"/>
        </w:rPr>
        <w:t xml:space="preserve"> faith and a failure to respect everyone's right to freedom.</w:t>
      </w:r>
      <w:r w:rsidR="00544503">
        <w:rPr>
          <w:rStyle w:val="FootnoteReference"/>
          <w:rFonts w:ascii="Times New Roman" w:hAnsi="Times New Roman" w:cs="Times New Roman"/>
          <w:sz w:val="24"/>
          <w:szCs w:val="24"/>
        </w:rPr>
        <w:footnoteReference w:id="29"/>
      </w:r>
      <w:r w:rsidR="00CE4B75">
        <w:rPr>
          <w:rFonts w:ascii="Times New Roman" w:hAnsi="Times New Roman" w:cs="Times New Roman"/>
          <w:sz w:val="24"/>
          <w:szCs w:val="24"/>
        </w:rPr>
        <w:t xml:space="preserve"> </w:t>
      </w:r>
      <w:r w:rsidR="00E04AB6" w:rsidRPr="00E04AB6">
        <w:rPr>
          <w:rFonts w:ascii="Times New Roman" w:hAnsi="Times New Roman" w:cs="Times New Roman"/>
          <w:sz w:val="24"/>
          <w:szCs w:val="24"/>
        </w:rPr>
        <w:t xml:space="preserve">However, </w:t>
      </w:r>
      <w:r w:rsidR="005C3335">
        <w:rPr>
          <w:rFonts w:ascii="Times New Roman" w:hAnsi="Times New Roman" w:cs="Times New Roman"/>
          <w:sz w:val="24"/>
          <w:szCs w:val="24"/>
        </w:rPr>
        <w:t xml:space="preserve">it could be argued </w:t>
      </w:r>
      <w:r w:rsidR="00305AD4">
        <w:rPr>
          <w:rFonts w:ascii="Times New Roman" w:hAnsi="Times New Roman" w:cs="Times New Roman"/>
          <w:sz w:val="24"/>
          <w:szCs w:val="24"/>
        </w:rPr>
        <w:t xml:space="preserve">that </w:t>
      </w:r>
      <w:r w:rsidR="005C3335">
        <w:rPr>
          <w:rFonts w:ascii="Times New Roman" w:hAnsi="Times New Roman" w:cs="Times New Roman"/>
          <w:sz w:val="24"/>
          <w:szCs w:val="24"/>
        </w:rPr>
        <w:t xml:space="preserve">violence is </w:t>
      </w:r>
      <w:r w:rsidR="00530B71">
        <w:rPr>
          <w:rFonts w:ascii="Times New Roman" w:hAnsi="Times New Roman" w:cs="Times New Roman"/>
          <w:sz w:val="24"/>
          <w:szCs w:val="24"/>
        </w:rPr>
        <w:t xml:space="preserve">always </w:t>
      </w:r>
      <w:r w:rsidR="00923833">
        <w:rPr>
          <w:rFonts w:ascii="Times New Roman" w:hAnsi="Times New Roman" w:cs="Times New Roman"/>
          <w:sz w:val="24"/>
          <w:szCs w:val="24"/>
        </w:rPr>
        <w:t xml:space="preserve">done in bad faith. </w:t>
      </w:r>
      <w:r w:rsidR="00B1767C">
        <w:rPr>
          <w:rFonts w:ascii="Times New Roman" w:hAnsi="Times New Roman" w:cs="Times New Roman"/>
          <w:sz w:val="24"/>
          <w:szCs w:val="24"/>
        </w:rPr>
        <w:t xml:space="preserve">In short, no matter what actions one chooses to take, everyone runs the risk of being in bad faith. </w:t>
      </w:r>
    </w:p>
    <w:p w14:paraId="59BC4998" w14:textId="32B1A438" w:rsidR="00701D8B" w:rsidRPr="00902001" w:rsidRDefault="00D20C38" w:rsidP="00145C49">
      <w:pPr>
        <w:rPr>
          <w:rFonts w:ascii="Times New Roman" w:hAnsi="Times New Roman" w:cs="Times New Roman"/>
          <w:sz w:val="24"/>
          <w:szCs w:val="24"/>
        </w:rPr>
      </w:pPr>
      <w:r>
        <w:rPr>
          <w:rFonts w:ascii="Times New Roman" w:hAnsi="Times New Roman" w:cs="Times New Roman"/>
          <w:sz w:val="24"/>
          <w:szCs w:val="24"/>
        </w:rPr>
        <w:t xml:space="preserve">To convert this theory back to the waiter, </w:t>
      </w:r>
      <w:r w:rsidR="009317CC">
        <w:rPr>
          <w:rFonts w:ascii="Times New Roman" w:hAnsi="Times New Roman" w:cs="Times New Roman"/>
          <w:sz w:val="24"/>
          <w:szCs w:val="24"/>
        </w:rPr>
        <w:t>it appears that no matter wh</w:t>
      </w:r>
      <w:r w:rsidR="003E018B">
        <w:rPr>
          <w:rFonts w:ascii="Times New Roman" w:hAnsi="Times New Roman" w:cs="Times New Roman"/>
          <w:sz w:val="24"/>
          <w:szCs w:val="24"/>
        </w:rPr>
        <w:t>ether</w:t>
      </w:r>
      <w:r w:rsidR="009317CC">
        <w:rPr>
          <w:rFonts w:ascii="Times New Roman" w:hAnsi="Times New Roman" w:cs="Times New Roman"/>
          <w:sz w:val="24"/>
          <w:szCs w:val="24"/>
        </w:rPr>
        <w:t xml:space="preserve"> the waiter </w:t>
      </w:r>
      <w:r w:rsidR="003E018B">
        <w:rPr>
          <w:rFonts w:ascii="Times New Roman" w:hAnsi="Times New Roman" w:cs="Times New Roman"/>
          <w:sz w:val="24"/>
          <w:szCs w:val="24"/>
        </w:rPr>
        <w:t>i</w:t>
      </w:r>
      <w:r w:rsidR="00556D1F">
        <w:rPr>
          <w:rFonts w:ascii="Times New Roman" w:hAnsi="Times New Roman" w:cs="Times New Roman"/>
          <w:sz w:val="24"/>
          <w:szCs w:val="24"/>
        </w:rPr>
        <w:t>s</w:t>
      </w:r>
      <w:r w:rsidR="003E018B">
        <w:rPr>
          <w:rFonts w:ascii="Times New Roman" w:hAnsi="Times New Roman" w:cs="Times New Roman"/>
          <w:sz w:val="24"/>
          <w:szCs w:val="24"/>
        </w:rPr>
        <w:t xml:space="preserve"> living an authentic existence or not,</w:t>
      </w:r>
      <w:r w:rsidR="009317CC">
        <w:rPr>
          <w:rFonts w:ascii="Times New Roman" w:hAnsi="Times New Roman" w:cs="Times New Roman"/>
          <w:sz w:val="24"/>
          <w:szCs w:val="24"/>
        </w:rPr>
        <w:t xml:space="preserve"> he is in bad faith</w:t>
      </w:r>
      <w:r w:rsidR="003E018B">
        <w:rPr>
          <w:rFonts w:ascii="Times New Roman" w:hAnsi="Times New Roman" w:cs="Times New Roman"/>
          <w:sz w:val="24"/>
          <w:szCs w:val="24"/>
        </w:rPr>
        <w:t xml:space="preserve">. </w:t>
      </w:r>
      <w:r w:rsidR="00D176E5">
        <w:rPr>
          <w:rFonts w:ascii="Times New Roman" w:hAnsi="Times New Roman" w:cs="Times New Roman"/>
          <w:sz w:val="24"/>
          <w:szCs w:val="24"/>
        </w:rPr>
        <w:t>Whether</w:t>
      </w:r>
      <w:r w:rsidR="00E13158">
        <w:rPr>
          <w:rFonts w:ascii="Times New Roman" w:hAnsi="Times New Roman" w:cs="Times New Roman"/>
          <w:sz w:val="24"/>
          <w:szCs w:val="24"/>
        </w:rPr>
        <w:t xml:space="preserve"> the waiter chooses to reject the freedom he has, </w:t>
      </w:r>
      <w:r w:rsidR="00D176E5">
        <w:rPr>
          <w:rFonts w:ascii="Times New Roman" w:hAnsi="Times New Roman" w:cs="Times New Roman"/>
          <w:sz w:val="24"/>
          <w:szCs w:val="24"/>
        </w:rPr>
        <w:t xml:space="preserve">or embrace it, </w:t>
      </w:r>
      <w:r w:rsidR="00E13158">
        <w:rPr>
          <w:rFonts w:ascii="Times New Roman" w:hAnsi="Times New Roman" w:cs="Times New Roman"/>
          <w:sz w:val="24"/>
          <w:szCs w:val="24"/>
        </w:rPr>
        <w:t xml:space="preserve">regardless of his facticity, </w:t>
      </w:r>
      <w:r w:rsidR="00774C65">
        <w:rPr>
          <w:rFonts w:ascii="Times New Roman" w:hAnsi="Times New Roman" w:cs="Times New Roman"/>
          <w:sz w:val="24"/>
          <w:szCs w:val="24"/>
        </w:rPr>
        <w:t>he is guilty of bad faith.</w:t>
      </w:r>
      <w:r w:rsidR="00634DF5">
        <w:rPr>
          <w:rFonts w:ascii="Times New Roman" w:hAnsi="Times New Roman" w:cs="Times New Roman"/>
          <w:sz w:val="24"/>
          <w:szCs w:val="24"/>
        </w:rPr>
        <w:t xml:space="preserve"> </w:t>
      </w:r>
      <w:r w:rsidR="00EA72B8">
        <w:rPr>
          <w:rFonts w:ascii="Times New Roman" w:hAnsi="Times New Roman" w:cs="Times New Roman"/>
          <w:sz w:val="24"/>
          <w:szCs w:val="24"/>
        </w:rPr>
        <w:t xml:space="preserve">To act authentically it must be recognised </w:t>
      </w:r>
      <w:r w:rsidR="0090439B">
        <w:rPr>
          <w:rFonts w:ascii="Times New Roman" w:hAnsi="Times New Roman" w:cs="Times New Roman"/>
          <w:sz w:val="24"/>
          <w:szCs w:val="24"/>
        </w:rPr>
        <w:t xml:space="preserve">that </w:t>
      </w:r>
      <w:r w:rsidR="00D37AA5">
        <w:rPr>
          <w:rFonts w:ascii="Times New Roman" w:hAnsi="Times New Roman" w:cs="Times New Roman"/>
          <w:sz w:val="24"/>
          <w:szCs w:val="24"/>
        </w:rPr>
        <w:t xml:space="preserve">this is a part of our facticity </w:t>
      </w:r>
      <w:r w:rsidR="00131390">
        <w:rPr>
          <w:rFonts w:ascii="Times New Roman" w:hAnsi="Times New Roman" w:cs="Times New Roman"/>
          <w:sz w:val="24"/>
          <w:szCs w:val="24"/>
        </w:rPr>
        <w:t>and that we are free to choose. There are always choices</w:t>
      </w:r>
      <w:r w:rsidR="00674B66">
        <w:rPr>
          <w:rFonts w:ascii="Times New Roman" w:hAnsi="Times New Roman" w:cs="Times New Roman"/>
          <w:sz w:val="24"/>
          <w:szCs w:val="24"/>
        </w:rPr>
        <w:t xml:space="preserve">, but some are not possible or practical due to our facticity. The waiter </w:t>
      </w:r>
      <w:r w:rsidR="00B41105">
        <w:rPr>
          <w:rFonts w:ascii="Times New Roman" w:hAnsi="Times New Roman" w:cs="Times New Roman"/>
          <w:sz w:val="24"/>
          <w:szCs w:val="24"/>
        </w:rPr>
        <w:t xml:space="preserve">is pretending that being a waiter </w:t>
      </w:r>
      <w:r w:rsidR="00B97432">
        <w:rPr>
          <w:rFonts w:ascii="Times New Roman" w:hAnsi="Times New Roman" w:cs="Times New Roman"/>
          <w:sz w:val="24"/>
          <w:szCs w:val="24"/>
        </w:rPr>
        <w:t>is part of his facticity, but he is in fact, acting freely</w:t>
      </w:r>
      <w:r w:rsidR="0088745C">
        <w:rPr>
          <w:rFonts w:ascii="Times New Roman" w:hAnsi="Times New Roman" w:cs="Times New Roman"/>
          <w:sz w:val="24"/>
          <w:szCs w:val="24"/>
        </w:rPr>
        <w:t xml:space="preserve">; he is in a </w:t>
      </w:r>
      <w:r w:rsidR="00721F47">
        <w:rPr>
          <w:rFonts w:ascii="Times New Roman" w:hAnsi="Times New Roman" w:cs="Times New Roman"/>
          <w:sz w:val="24"/>
          <w:szCs w:val="24"/>
        </w:rPr>
        <w:t>status</w:t>
      </w:r>
      <w:r w:rsidR="0088745C">
        <w:rPr>
          <w:rFonts w:ascii="Times New Roman" w:hAnsi="Times New Roman" w:cs="Times New Roman"/>
          <w:sz w:val="24"/>
          <w:szCs w:val="24"/>
        </w:rPr>
        <w:t xml:space="preserve"> of bad faith.</w:t>
      </w:r>
      <w:r w:rsidR="00721F47">
        <w:rPr>
          <w:rFonts w:ascii="Times New Roman" w:hAnsi="Times New Roman" w:cs="Times New Roman"/>
          <w:sz w:val="24"/>
          <w:szCs w:val="24"/>
        </w:rPr>
        <w:t xml:space="preserve"> When we act in bad </w:t>
      </w:r>
      <w:r w:rsidR="00F40239">
        <w:rPr>
          <w:rFonts w:ascii="Times New Roman" w:hAnsi="Times New Roman" w:cs="Times New Roman"/>
          <w:sz w:val="24"/>
          <w:szCs w:val="24"/>
        </w:rPr>
        <w:t>faith,</w:t>
      </w:r>
      <w:r w:rsidR="00721F47">
        <w:rPr>
          <w:rFonts w:ascii="Times New Roman" w:hAnsi="Times New Roman" w:cs="Times New Roman"/>
          <w:sz w:val="24"/>
          <w:szCs w:val="24"/>
        </w:rPr>
        <w:t xml:space="preserve"> we pretend our facticity </w:t>
      </w:r>
      <w:r w:rsidR="00F40239">
        <w:rPr>
          <w:rFonts w:ascii="Times New Roman" w:hAnsi="Times New Roman" w:cs="Times New Roman"/>
          <w:sz w:val="24"/>
          <w:szCs w:val="24"/>
        </w:rPr>
        <w:t xml:space="preserve">is who we are. We fall into mundane routines </w:t>
      </w:r>
      <w:r w:rsidR="00EA3206">
        <w:rPr>
          <w:rFonts w:ascii="Times New Roman" w:hAnsi="Times New Roman" w:cs="Times New Roman"/>
          <w:sz w:val="24"/>
          <w:szCs w:val="24"/>
        </w:rPr>
        <w:t xml:space="preserve">as a way of pretending we are not free </w:t>
      </w:r>
      <w:proofErr w:type="gramStart"/>
      <w:r w:rsidR="00EA3206">
        <w:rPr>
          <w:rFonts w:ascii="Times New Roman" w:hAnsi="Times New Roman" w:cs="Times New Roman"/>
          <w:sz w:val="24"/>
          <w:szCs w:val="24"/>
        </w:rPr>
        <w:t xml:space="preserve">as a way </w:t>
      </w:r>
      <w:r w:rsidR="007E11FC">
        <w:rPr>
          <w:rFonts w:ascii="Times New Roman" w:hAnsi="Times New Roman" w:cs="Times New Roman"/>
          <w:sz w:val="24"/>
          <w:szCs w:val="24"/>
        </w:rPr>
        <w:t>to</w:t>
      </w:r>
      <w:proofErr w:type="gramEnd"/>
      <w:r w:rsidR="00EA3206">
        <w:rPr>
          <w:rFonts w:ascii="Times New Roman" w:hAnsi="Times New Roman" w:cs="Times New Roman"/>
          <w:sz w:val="24"/>
          <w:szCs w:val="24"/>
        </w:rPr>
        <w:t xml:space="preserve"> dis</w:t>
      </w:r>
      <w:r w:rsidR="0057393D">
        <w:rPr>
          <w:rFonts w:ascii="Times New Roman" w:hAnsi="Times New Roman" w:cs="Times New Roman"/>
          <w:sz w:val="24"/>
          <w:szCs w:val="24"/>
        </w:rPr>
        <w:t>guise our anxiety.</w:t>
      </w:r>
    </w:p>
    <w:p w14:paraId="37B5E5EF" w14:textId="08D694FC" w:rsidR="00C53413" w:rsidRPr="00C53413" w:rsidRDefault="008C577A" w:rsidP="00145C49">
      <w:pPr>
        <w:rPr>
          <w:rFonts w:ascii="Times New Roman" w:hAnsi="Times New Roman" w:cs="Times New Roman"/>
          <w:sz w:val="24"/>
          <w:szCs w:val="24"/>
        </w:rPr>
      </w:pPr>
      <w:r>
        <w:rPr>
          <w:rFonts w:ascii="Times New Roman" w:hAnsi="Times New Roman" w:cs="Times New Roman"/>
          <w:sz w:val="24"/>
          <w:szCs w:val="24"/>
        </w:rPr>
        <w:t xml:space="preserve">This essay </w:t>
      </w:r>
      <w:r w:rsidR="001B289A">
        <w:rPr>
          <w:rFonts w:ascii="Times New Roman" w:hAnsi="Times New Roman" w:cs="Times New Roman"/>
          <w:sz w:val="24"/>
          <w:szCs w:val="24"/>
        </w:rPr>
        <w:t>consist</w:t>
      </w:r>
      <w:r w:rsidR="00627EB8">
        <w:rPr>
          <w:rFonts w:ascii="Times New Roman" w:hAnsi="Times New Roman" w:cs="Times New Roman"/>
          <w:sz w:val="24"/>
          <w:szCs w:val="24"/>
        </w:rPr>
        <w:t>s</w:t>
      </w:r>
      <w:r w:rsidR="001B289A">
        <w:rPr>
          <w:rFonts w:ascii="Times New Roman" w:hAnsi="Times New Roman" w:cs="Times New Roman"/>
          <w:sz w:val="24"/>
          <w:szCs w:val="24"/>
        </w:rPr>
        <w:t xml:space="preserve"> of providing a c</w:t>
      </w:r>
      <w:r w:rsidR="00622F37">
        <w:rPr>
          <w:rFonts w:ascii="Times New Roman" w:hAnsi="Times New Roman" w:cs="Times New Roman"/>
          <w:sz w:val="24"/>
          <w:szCs w:val="24"/>
        </w:rPr>
        <w:t xml:space="preserve">ritical assessment of the concept of bad faith; as well as that, the aim was to establish whether it is feasible to live </w:t>
      </w:r>
      <w:r w:rsidR="003C5069">
        <w:rPr>
          <w:rFonts w:ascii="Times New Roman" w:hAnsi="Times New Roman" w:cs="Times New Roman"/>
          <w:sz w:val="24"/>
          <w:szCs w:val="24"/>
        </w:rPr>
        <w:t xml:space="preserve">without ever being in bad faith. </w:t>
      </w:r>
      <w:r w:rsidR="00D95038">
        <w:rPr>
          <w:rFonts w:ascii="Times New Roman" w:hAnsi="Times New Roman" w:cs="Times New Roman"/>
          <w:sz w:val="24"/>
          <w:szCs w:val="24"/>
        </w:rPr>
        <w:t xml:space="preserve">It seems that this is not a possibility, </w:t>
      </w:r>
      <w:r w:rsidR="009A7CD3">
        <w:rPr>
          <w:rFonts w:ascii="Times New Roman" w:hAnsi="Times New Roman" w:cs="Times New Roman"/>
          <w:sz w:val="24"/>
          <w:szCs w:val="24"/>
        </w:rPr>
        <w:t xml:space="preserve">especially if one aims to live authentically, </w:t>
      </w:r>
      <w:r w:rsidR="00D95038">
        <w:rPr>
          <w:rFonts w:ascii="Times New Roman" w:hAnsi="Times New Roman" w:cs="Times New Roman"/>
          <w:sz w:val="24"/>
          <w:szCs w:val="24"/>
        </w:rPr>
        <w:t xml:space="preserve">but that does not mean to say that is a negative </w:t>
      </w:r>
      <w:r w:rsidR="00820ED6">
        <w:rPr>
          <w:rFonts w:ascii="Times New Roman" w:hAnsi="Times New Roman" w:cs="Times New Roman"/>
          <w:sz w:val="24"/>
          <w:szCs w:val="24"/>
        </w:rPr>
        <w:t>concep</w:t>
      </w:r>
      <w:r w:rsidR="00D95038">
        <w:rPr>
          <w:rFonts w:ascii="Times New Roman" w:hAnsi="Times New Roman" w:cs="Times New Roman"/>
          <w:sz w:val="24"/>
          <w:szCs w:val="24"/>
        </w:rPr>
        <w:t xml:space="preserve">t. </w:t>
      </w:r>
      <w:r w:rsidR="00E34749">
        <w:rPr>
          <w:rFonts w:ascii="Times New Roman" w:hAnsi="Times New Roman" w:cs="Times New Roman"/>
          <w:sz w:val="24"/>
          <w:szCs w:val="24"/>
        </w:rPr>
        <w:t>T</w:t>
      </w:r>
      <w:r w:rsidR="001E5509">
        <w:rPr>
          <w:rFonts w:ascii="Times New Roman" w:hAnsi="Times New Roman" w:cs="Times New Roman"/>
          <w:sz w:val="24"/>
          <w:szCs w:val="24"/>
        </w:rPr>
        <w:t>he waiter cannot be accused of lying to the customers about being a waiter</w:t>
      </w:r>
      <w:r w:rsidR="005B618D">
        <w:rPr>
          <w:rFonts w:ascii="Times New Roman" w:hAnsi="Times New Roman" w:cs="Times New Roman"/>
          <w:sz w:val="24"/>
          <w:szCs w:val="24"/>
        </w:rPr>
        <w:t xml:space="preserve"> because at that moment in time, he is a waiter. </w:t>
      </w:r>
      <w:r w:rsidR="00BD313E">
        <w:rPr>
          <w:rFonts w:ascii="Times New Roman" w:hAnsi="Times New Roman" w:cs="Times New Roman"/>
          <w:sz w:val="24"/>
          <w:szCs w:val="24"/>
        </w:rPr>
        <w:t xml:space="preserve">He is a being-for-itself, attempting to become a being-in-itself. </w:t>
      </w:r>
      <w:r w:rsidR="00185EDA">
        <w:rPr>
          <w:rFonts w:ascii="Times New Roman" w:hAnsi="Times New Roman" w:cs="Times New Roman"/>
          <w:sz w:val="24"/>
          <w:szCs w:val="24"/>
        </w:rPr>
        <w:t xml:space="preserve">The </w:t>
      </w:r>
      <w:r w:rsidR="002E22C7">
        <w:rPr>
          <w:rFonts w:ascii="Times New Roman" w:hAnsi="Times New Roman" w:cs="Times New Roman"/>
          <w:sz w:val="24"/>
          <w:szCs w:val="24"/>
        </w:rPr>
        <w:t xml:space="preserve">waiter is pretending he is bound by </w:t>
      </w:r>
      <w:r w:rsidR="00DD6EF5">
        <w:rPr>
          <w:rFonts w:ascii="Times New Roman" w:hAnsi="Times New Roman" w:cs="Times New Roman"/>
          <w:sz w:val="24"/>
          <w:szCs w:val="24"/>
        </w:rPr>
        <w:t xml:space="preserve">the factual elements of his existence. </w:t>
      </w:r>
      <w:r w:rsidR="0090126C">
        <w:rPr>
          <w:rFonts w:ascii="Times New Roman" w:hAnsi="Times New Roman" w:cs="Times New Roman"/>
          <w:sz w:val="24"/>
          <w:szCs w:val="24"/>
        </w:rPr>
        <w:t xml:space="preserve">The debate is </w:t>
      </w:r>
      <w:r w:rsidR="003D15F6">
        <w:rPr>
          <w:rFonts w:ascii="Times New Roman" w:hAnsi="Times New Roman" w:cs="Times New Roman"/>
          <w:sz w:val="24"/>
          <w:szCs w:val="24"/>
        </w:rPr>
        <w:t xml:space="preserve">to </w:t>
      </w:r>
      <w:r w:rsidR="0090126C">
        <w:rPr>
          <w:rFonts w:ascii="Times New Roman" w:hAnsi="Times New Roman" w:cs="Times New Roman"/>
          <w:sz w:val="24"/>
          <w:szCs w:val="24"/>
        </w:rPr>
        <w:t>whether the waiter’s freedom or his facticity</w:t>
      </w:r>
      <w:r w:rsidR="003D15F6">
        <w:rPr>
          <w:rFonts w:ascii="Times New Roman" w:hAnsi="Times New Roman" w:cs="Times New Roman"/>
          <w:sz w:val="24"/>
          <w:szCs w:val="24"/>
        </w:rPr>
        <w:t xml:space="preserve"> determine who he is</w:t>
      </w:r>
      <w:r w:rsidR="008D4FB6">
        <w:rPr>
          <w:rFonts w:ascii="Times New Roman" w:hAnsi="Times New Roman" w:cs="Times New Roman"/>
          <w:sz w:val="24"/>
          <w:szCs w:val="24"/>
        </w:rPr>
        <w:t>.</w:t>
      </w:r>
      <w:r w:rsidR="0090126C">
        <w:rPr>
          <w:rFonts w:ascii="Times New Roman" w:hAnsi="Times New Roman" w:cs="Times New Roman"/>
          <w:sz w:val="24"/>
          <w:szCs w:val="24"/>
        </w:rPr>
        <w:t xml:space="preserve"> </w:t>
      </w:r>
      <w:r w:rsidR="004720F6">
        <w:rPr>
          <w:rFonts w:ascii="Times New Roman" w:hAnsi="Times New Roman" w:cs="Times New Roman"/>
          <w:sz w:val="24"/>
          <w:szCs w:val="24"/>
        </w:rPr>
        <w:t xml:space="preserve">The fact that he is not just a waiter, does not constitute a lie. </w:t>
      </w:r>
      <w:r w:rsidR="00C22D78">
        <w:rPr>
          <w:rFonts w:ascii="Times New Roman" w:hAnsi="Times New Roman" w:cs="Times New Roman"/>
          <w:sz w:val="24"/>
          <w:szCs w:val="24"/>
        </w:rPr>
        <w:t>From Sartre’s perspective, it appears to matter what the waiter chooses to do, using his facticity or his freedom, he will be in bad faith.</w:t>
      </w:r>
      <w:r w:rsidR="00193D16">
        <w:rPr>
          <w:rFonts w:ascii="Times New Roman" w:hAnsi="Times New Roman" w:cs="Times New Roman"/>
          <w:sz w:val="24"/>
          <w:szCs w:val="24"/>
        </w:rPr>
        <w:t xml:space="preserve"> </w:t>
      </w:r>
      <w:r w:rsidR="00714D60">
        <w:rPr>
          <w:rFonts w:ascii="Times New Roman" w:hAnsi="Times New Roman" w:cs="Times New Roman"/>
          <w:sz w:val="24"/>
          <w:szCs w:val="24"/>
        </w:rPr>
        <w:t>T</w:t>
      </w:r>
      <w:r w:rsidR="00FA25F6">
        <w:rPr>
          <w:rFonts w:ascii="Times New Roman" w:hAnsi="Times New Roman" w:cs="Times New Roman"/>
          <w:sz w:val="24"/>
          <w:szCs w:val="24"/>
        </w:rPr>
        <w:t xml:space="preserve">he </w:t>
      </w:r>
      <w:r w:rsidR="00696C48">
        <w:rPr>
          <w:rFonts w:ascii="Times New Roman" w:hAnsi="Times New Roman" w:cs="Times New Roman"/>
          <w:sz w:val="24"/>
          <w:szCs w:val="24"/>
        </w:rPr>
        <w:t xml:space="preserve">phenomenological </w:t>
      </w:r>
      <w:r w:rsidR="00696C48">
        <w:rPr>
          <w:rFonts w:ascii="Times New Roman" w:hAnsi="Times New Roman" w:cs="Times New Roman"/>
          <w:sz w:val="24"/>
          <w:szCs w:val="24"/>
        </w:rPr>
        <w:t xml:space="preserve">description </w:t>
      </w:r>
      <w:r w:rsidR="00FA25F6">
        <w:rPr>
          <w:rFonts w:ascii="Times New Roman" w:hAnsi="Times New Roman" w:cs="Times New Roman"/>
          <w:sz w:val="24"/>
          <w:szCs w:val="24"/>
        </w:rPr>
        <w:t xml:space="preserve">Sartre gives </w:t>
      </w:r>
      <w:r w:rsidR="00DF3436">
        <w:rPr>
          <w:rFonts w:ascii="Times New Roman" w:hAnsi="Times New Roman" w:cs="Times New Roman"/>
          <w:sz w:val="24"/>
          <w:szCs w:val="24"/>
        </w:rPr>
        <w:t>of the waiter</w:t>
      </w:r>
      <w:r w:rsidR="0041272A">
        <w:rPr>
          <w:rFonts w:ascii="Times New Roman" w:hAnsi="Times New Roman" w:cs="Times New Roman"/>
          <w:sz w:val="24"/>
          <w:szCs w:val="24"/>
        </w:rPr>
        <w:t>,</w:t>
      </w:r>
      <w:r w:rsidR="00DF3436">
        <w:rPr>
          <w:rFonts w:ascii="Times New Roman" w:hAnsi="Times New Roman" w:cs="Times New Roman"/>
          <w:sz w:val="24"/>
          <w:szCs w:val="24"/>
        </w:rPr>
        <w:t xml:space="preserve"> </w:t>
      </w:r>
      <w:r w:rsidR="0041272A">
        <w:rPr>
          <w:rFonts w:ascii="Times New Roman" w:hAnsi="Times New Roman" w:cs="Times New Roman"/>
          <w:sz w:val="24"/>
          <w:szCs w:val="24"/>
        </w:rPr>
        <w:t>makes Sartre appear to be</w:t>
      </w:r>
      <w:r w:rsidR="00FA25F6">
        <w:rPr>
          <w:rFonts w:ascii="Times New Roman" w:hAnsi="Times New Roman" w:cs="Times New Roman"/>
          <w:sz w:val="24"/>
          <w:szCs w:val="24"/>
        </w:rPr>
        <w:t xml:space="preserve"> an </w:t>
      </w:r>
      <w:r w:rsidR="00502B1A">
        <w:rPr>
          <w:rFonts w:ascii="Times New Roman" w:hAnsi="Times New Roman" w:cs="Times New Roman"/>
          <w:sz w:val="24"/>
          <w:szCs w:val="24"/>
        </w:rPr>
        <w:t xml:space="preserve">entitled </w:t>
      </w:r>
      <w:r w:rsidR="0041272A">
        <w:rPr>
          <w:rFonts w:ascii="Times New Roman" w:hAnsi="Times New Roman" w:cs="Times New Roman"/>
          <w:sz w:val="24"/>
          <w:szCs w:val="24"/>
        </w:rPr>
        <w:t>individual</w:t>
      </w:r>
      <w:r w:rsidR="00A8156A">
        <w:rPr>
          <w:rFonts w:ascii="Times New Roman" w:hAnsi="Times New Roman" w:cs="Times New Roman"/>
          <w:sz w:val="24"/>
          <w:szCs w:val="24"/>
        </w:rPr>
        <w:t xml:space="preserve">, </w:t>
      </w:r>
      <w:r w:rsidR="006D37E8">
        <w:rPr>
          <w:rFonts w:ascii="Times New Roman" w:hAnsi="Times New Roman" w:cs="Times New Roman"/>
          <w:sz w:val="24"/>
          <w:szCs w:val="24"/>
        </w:rPr>
        <w:t>as suggested by other critics of his waiter analogy</w:t>
      </w:r>
      <w:r w:rsidR="00A605E0">
        <w:rPr>
          <w:rFonts w:ascii="Times New Roman" w:hAnsi="Times New Roman" w:cs="Times New Roman"/>
          <w:sz w:val="24"/>
          <w:szCs w:val="24"/>
        </w:rPr>
        <w:t xml:space="preserve"> while also indicating the waiter is acting in bad faith.</w:t>
      </w:r>
    </w:p>
    <w:p w14:paraId="1C12D37B" w14:textId="77777777" w:rsidR="00701D8B" w:rsidRDefault="00701D8B" w:rsidP="00145C49">
      <w:pPr>
        <w:rPr>
          <w:rFonts w:ascii="Times New Roman" w:hAnsi="Times New Roman" w:cs="Times New Roman"/>
          <w:b/>
          <w:bCs/>
          <w:sz w:val="24"/>
          <w:szCs w:val="24"/>
        </w:rPr>
      </w:pPr>
    </w:p>
    <w:p w14:paraId="76106C9E" w14:textId="77777777" w:rsidR="00701D8B" w:rsidRDefault="00701D8B" w:rsidP="00145C49">
      <w:pPr>
        <w:rPr>
          <w:rFonts w:ascii="Times New Roman" w:hAnsi="Times New Roman" w:cs="Times New Roman"/>
          <w:b/>
          <w:bCs/>
          <w:sz w:val="24"/>
          <w:szCs w:val="24"/>
        </w:rPr>
      </w:pPr>
    </w:p>
    <w:p w14:paraId="4FBCEB01" w14:textId="77777777" w:rsidR="00701D8B" w:rsidRDefault="00701D8B" w:rsidP="00145C49">
      <w:pPr>
        <w:rPr>
          <w:rFonts w:ascii="Times New Roman" w:hAnsi="Times New Roman" w:cs="Times New Roman"/>
          <w:b/>
          <w:bCs/>
          <w:sz w:val="24"/>
          <w:szCs w:val="24"/>
        </w:rPr>
      </w:pPr>
    </w:p>
    <w:p w14:paraId="7E1BE8ED" w14:textId="77777777" w:rsidR="00701D8B" w:rsidRDefault="00701D8B" w:rsidP="00145C49">
      <w:pPr>
        <w:rPr>
          <w:rFonts w:ascii="Times New Roman" w:hAnsi="Times New Roman" w:cs="Times New Roman"/>
          <w:b/>
          <w:bCs/>
          <w:sz w:val="24"/>
          <w:szCs w:val="24"/>
        </w:rPr>
      </w:pPr>
    </w:p>
    <w:p w14:paraId="34B90DF5" w14:textId="77777777" w:rsidR="00902001" w:rsidRDefault="00902001" w:rsidP="00145C49">
      <w:pPr>
        <w:rPr>
          <w:rFonts w:ascii="Times New Roman" w:hAnsi="Times New Roman" w:cs="Times New Roman"/>
          <w:b/>
          <w:bCs/>
          <w:sz w:val="24"/>
          <w:szCs w:val="24"/>
        </w:rPr>
      </w:pPr>
    </w:p>
    <w:p w14:paraId="0DFCDA72" w14:textId="77777777" w:rsidR="00902001" w:rsidRDefault="00902001" w:rsidP="00145C49">
      <w:pPr>
        <w:rPr>
          <w:rFonts w:ascii="Times New Roman" w:hAnsi="Times New Roman" w:cs="Times New Roman"/>
          <w:b/>
          <w:bCs/>
          <w:sz w:val="24"/>
          <w:szCs w:val="24"/>
        </w:rPr>
      </w:pPr>
    </w:p>
    <w:p w14:paraId="316B9482" w14:textId="77777777" w:rsidR="00902001" w:rsidRDefault="00902001" w:rsidP="00145C49">
      <w:pPr>
        <w:rPr>
          <w:rFonts w:ascii="Times New Roman" w:hAnsi="Times New Roman" w:cs="Times New Roman"/>
          <w:b/>
          <w:bCs/>
          <w:sz w:val="24"/>
          <w:szCs w:val="24"/>
        </w:rPr>
      </w:pPr>
    </w:p>
    <w:p w14:paraId="64AF3ACF" w14:textId="77777777" w:rsidR="00902001" w:rsidRDefault="00902001" w:rsidP="00145C49">
      <w:pPr>
        <w:rPr>
          <w:rFonts w:ascii="Times New Roman" w:hAnsi="Times New Roman" w:cs="Times New Roman"/>
          <w:b/>
          <w:bCs/>
          <w:sz w:val="24"/>
          <w:szCs w:val="24"/>
        </w:rPr>
      </w:pPr>
    </w:p>
    <w:p w14:paraId="2F8A3247" w14:textId="77777777" w:rsidR="00902001" w:rsidRDefault="00902001" w:rsidP="00145C49">
      <w:pPr>
        <w:rPr>
          <w:rFonts w:ascii="Times New Roman" w:hAnsi="Times New Roman" w:cs="Times New Roman"/>
          <w:b/>
          <w:bCs/>
          <w:sz w:val="24"/>
          <w:szCs w:val="24"/>
        </w:rPr>
      </w:pPr>
    </w:p>
    <w:p w14:paraId="25562865" w14:textId="77777777" w:rsidR="00544A62" w:rsidRDefault="00544A62" w:rsidP="00145C49">
      <w:pPr>
        <w:rPr>
          <w:rFonts w:ascii="Times New Roman" w:hAnsi="Times New Roman" w:cs="Times New Roman"/>
          <w:b/>
          <w:bCs/>
          <w:sz w:val="24"/>
          <w:szCs w:val="24"/>
        </w:rPr>
      </w:pPr>
    </w:p>
    <w:p w14:paraId="0AE6FAF9" w14:textId="77777777" w:rsidR="003F1A4D" w:rsidRDefault="003F1A4D" w:rsidP="00145C49">
      <w:pPr>
        <w:rPr>
          <w:rFonts w:ascii="Times New Roman" w:hAnsi="Times New Roman" w:cs="Times New Roman"/>
          <w:b/>
          <w:bCs/>
          <w:sz w:val="24"/>
          <w:szCs w:val="24"/>
        </w:rPr>
      </w:pPr>
    </w:p>
    <w:p w14:paraId="33481DF3" w14:textId="77777777" w:rsidR="00B40EF9" w:rsidRDefault="00B40EF9" w:rsidP="00145C49">
      <w:pPr>
        <w:rPr>
          <w:rFonts w:ascii="Times New Roman" w:hAnsi="Times New Roman" w:cs="Times New Roman"/>
          <w:b/>
          <w:bCs/>
          <w:sz w:val="24"/>
          <w:szCs w:val="24"/>
        </w:rPr>
      </w:pPr>
    </w:p>
    <w:p w14:paraId="1859A55D" w14:textId="415D4C62" w:rsidR="00145C49" w:rsidRPr="00F95047" w:rsidRDefault="00145C49" w:rsidP="00145C49">
      <w:pPr>
        <w:rPr>
          <w:rFonts w:ascii="Times New Roman" w:hAnsi="Times New Roman" w:cs="Times New Roman"/>
          <w:b/>
          <w:bCs/>
          <w:sz w:val="24"/>
          <w:szCs w:val="24"/>
        </w:rPr>
      </w:pPr>
      <w:r w:rsidRPr="00F95047">
        <w:rPr>
          <w:rFonts w:ascii="Times New Roman" w:hAnsi="Times New Roman" w:cs="Times New Roman"/>
          <w:b/>
          <w:bCs/>
          <w:sz w:val="24"/>
          <w:szCs w:val="24"/>
        </w:rPr>
        <w:lastRenderedPageBreak/>
        <w:t>Bibliography:</w:t>
      </w:r>
    </w:p>
    <w:p w14:paraId="22855664" w14:textId="7E394DBE" w:rsidR="00902001" w:rsidRDefault="00902001" w:rsidP="004A0740">
      <w:pPr>
        <w:rPr>
          <w:rFonts w:ascii="Times New Roman" w:hAnsi="Times New Roman" w:cs="Times New Roman"/>
          <w:sz w:val="24"/>
          <w:szCs w:val="24"/>
        </w:rPr>
      </w:pPr>
      <w:r w:rsidRPr="004A0740">
        <w:rPr>
          <w:rFonts w:ascii="Times New Roman" w:hAnsi="Times New Roman" w:cs="Times New Roman"/>
          <w:sz w:val="24"/>
          <w:szCs w:val="24"/>
        </w:rPr>
        <w:t>Aho, Kevin</w:t>
      </w:r>
      <w:r w:rsidR="002F3FC0">
        <w:rPr>
          <w:rFonts w:ascii="Times New Roman" w:hAnsi="Times New Roman" w:cs="Times New Roman"/>
          <w:sz w:val="24"/>
          <w:szCs w:val="24"/>
        </w:rPr>
        <w:t xml:space="preserve">, </w:t>
      </w:r>
      <w:r w:rsidRPr="004A0740">
        <w:rPr>
          <w:rFonts w:ascii="Times New Roman" w:hAnsi="Times New Roman" w:cs="Times New Roman"/>
          <w:sz w:val="24"/>
          <w:szCs w:val="24"/>
        </w:rPr>
        <w:t xml:space="preserve">‘Existentialism (Stanford </w:t>
      </w:r>
      <w:proofErr w:type="spellStart"/>
      <w:r w:rsidRPr="004A0740">
        <w:rPr>
          <w:rFonts w:ascii="Times New Roman" w:hAnsi="Times New Roman" w:cs="Times New Roman"/>
          <w:sz w:val="24"/>
          <w:szCs w:val="24"/>
        </w:rPr>
        <w:t>Encyclopedia</w:t>
      </w:r>
      <w:proofErr w:type="spellEnd"/>
      <w:r w:rsidRPr="004A0740">
        <w:rPr>
          <w:rFonts w:ascii="Times New Roman" w:hAnsi="Times New Roman" w:cs="Times New Roman"/>
          <w:sz w:val="24"/>
          <w:szCs w:val="24"/>
        </w:rPr>
        <w:t xml:space="preserve"> of Philosophy)’, </w:t>
      </w:r>
      <w:r w:rsidR="00563EAB">
        <w:rPr>
          <w:rFonts w:ascii="Times New Roman" w:hAnsi="Times New Roman" w:cs="Times New Roman"/>
          <w:sz w:val="24"/>
          <w:szCs w:val="24"/>
        </w:rPr>
        <w:t>(2023)</w:t>
      </w:r>
      <w:r w:rsidR="005E7120">
        <w:rPr>
          <w:rFonts w:ascii="Times New Roman" w:hAnsi="Times New Roman" w:cs="Times New Roman"/>
          <w:sz w:val="24"/>
          <w:szCs w:val="24"/>
        </w:rPr>
        <w:t xml:space="preserve">, </w:t>
      </w:r>
      <w:r w:rsidRPr="004A0740">
        <w:rPr>
          <w:rFonts w:ascii="Times New Roman" w:hAnsi="Times New Roman" w:cs="Times New Roman"/>
          <w:i/>
          <w:iCs/>
          <w:sz w:val="24"/>
          <w:szCs w:val="24"/>
        </w:rPr>
        <w:t>Stanford.edu</w:t>
      </w:r>
      <w:r w:rsidRPr="004A0740">
        <w:rPr>
          <w:rFonts w:ascii="Times New Roman" w:hAnsi="Times New Roman" w:cs="Times New Roman"/>
          <w:sz w:val="24"/>
          <w:szCs w:val="24"/>
        </w:rPr>
        <w:t xml:space="preserve"> </w:t>
      </w:r>
      <w:hyperlink r:id="rId10" w:history="1">
        <w:r w:rsidRPr="004A0740">
          <w:rPr>
            <w:rStyle w:val="Hyperlink"/>
            <w:rFonts w:ascii="Times New Roman" w:hAnsi="Times New Roman" w:cs="Times New Roman"/>
            <w:sz w:val="24"/>
            <w:szCs w:val="24"/>
          </w:rPr>
          <w:t>https://plato.stanford.edu/entries/existentialism/</w:t>
        </w:r>
      </w:hyperlink>
      <w:r>
        <w:rPr>
          <w:rFonts w:ascii="Times New Roman" w:hAnsi="Times New Roman" w:cs="Times New Roman"/>
          <w:sz w:val="24"/>
          <w:szCs w:val="24"/>
        </w:rPr>
        <w:t xml:space="preserve"> </w:t>
      </w:r>
      <w:r w:rsidR="00D65CC7">
        <w:rPr>
          <w:rFonts w:ascii="Times New Roman" w:hAnsi="Times New Roman" w:cs="Times New Roman"/>
          <w:sz w:val="24"/>
          <w:szCs w:val="24"/>
        </w:rPr>
        <w:t>[Accessed 13/02/2024].</w:t>
      </w:r>
    </w:p>
    <w:p w14:paraId="704FF5AB" w14:textId="5086A9C6"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Detmer, David</w:t>
      </w:r>
      <w:r w:rsidR="002F6587">
        <w:rPr>
          <w:rFonts w:ascii="Times New Roman" w:hAnsi="Times New Roman" w:cs="Times New Roman"/>
          <w:sz w:val="24"/>
          <w:szCs w:val="24"/>
        </w:rPr>
        <w:t>,</w:t>
      </w:r>
      <w:r w:rsidRPr="00F95047">
        <w:rPr>
          <w:rFonts w:ascii="Times New Roman" w:hAnsi="Times New Roman" w:cs="Times New Roman"/>
          <w:sz w:val="24"/>
          <w:szCs w:val="24"/>
        </w:rPr>
        <w:t> </w:t>
      </w:r>
      <w:r w:rsidRPr="00F95047">
        <w:rPr>
          <w:rFonts w:ascii="Times New Roman" w:hAnsi="Times New Roman" w:cs="Times New Roman"/>
          <w:i/>
          <w:iCs/>
          <w:sz w:val="24"/>
          <w:szCs w:val="24"/>
        </w:rPr>
        <w:t>Sartre explained: From bad faith to authenticity</w:t>
      </w:r>
      <w:r w:rsidR="002F6587">
        <w:rPr>
          <w:rFonts w:ascii="Times New Roman" w:hAnsi="Times New Roman" w:cs="Times New Roman"/>
          <w:sz w:val="24"/>
          <w:szCs w:val="24"/>
        </w:rPr>
        <w:t>,</w:t>
      </w:r>
      <w:r w:rsidRPr="00F95047">
        <w:rPr>
          <w:rFonts w:ascii="Times New Roman" w:hAnsi="Times New Roman" w:cs="Times New Roman"/>
          <w:sz w:val="24"/>
          <w:szCs w:val="24"/>
        </w:rPr>
        <w:t xml:space="preserve"> Vol. 6. Open Court Publishing, </w:t>
      </w:r>
      <w:r w:rsidR="00C0154B">
        <w:rPr>
          <w:rFonts w:ascii="Times New Roman" w:hAnsi="Times New Roman" w:cs="Times New Roman"/>
          <w:sz w:val="24"/>
          <w:szCs w:val="24"/>
        </w:rPr>
        <w:t>(</w:t>
      </w:r>
      <w:r w:rsidRPr="00F95047">
        <w:rPr>
          <w:rFonts w:ascii="Times New Roman" w:hAnsi="Times New Roman" w:cs="Times New Roman"/>
          <w:sz w:val="24"/>
          <w:szCs w:val="24"/>
        </w:rPr>
        <w:t>2008</w:t>
      </w:r>
      <w:r w:rsidR="00C0154B">
        <w:rPr>
          <w:rFonts w:ascii="Times New Roman" w:hAnsi="Times New Roman" w:cs="Times New Roman"/>
          <w:sz w:val="24"/>
          <w:szCs w:val="24"/>
        </w:rPr>
        <w:t>)</w:t>
      </w:r>
      <w:r w:rsidRPr="00F95047">
        <w:rPr>
          <w:rFonts w:ascii="Times New Roman" w:hAnsi="Times New Roman" w:cs="Times New Roman"/>
          <w:sz w:val="24"/>
          <w:szCs w:val="24"/>
        </w:rPr>
        <w:t>.</w:t>
      </w:r>
      <w:r w:rsidR="00C0154B">
        <w:rPr>
          <w:rFonts w:ascii="Times New Roman" w:hAnsi="Times New Roman" w:cs="Times New Roman"/>
          <w:sz w:val="24"/>
          <w:szCs w:val="24"/>
        </w:rPr>
        <w:t xml:space="preserve"> </w:t>
      </w:r>
      <w:r w:rsidR="006F3971">
        <w:rPr>
          <w:rFonts w:ascii="Times New Roman" w:hAnsi="Times New Roman" w:cs="Times New Roman"/>
          <w:sz w:val="24"/>
          <w:szCs w:val="24"/>
        </w:rPr>
        <w:t>75-89.</w:t>
      </w:r>
      <w:r w:rsidRPr="00F95047">
        <w:rPr>
          <w:rFonts w:ascii="Times New Roman" w:hAnsi="Times New Roman" w:cs="Times New Roman"/>
          <w:sz w:val="24"/>
          <w:szCs w:val="24"/>
        </w:rPr>
        <w:t xml:space="preserve"> </w:t>
      </w:r>
    </w:p>
    <w:p w14:paraId="46909BEE" w14:textId="4CB29E06"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Downing, Oliver</w:t>
      </w:r>
      <w:r w:rsidR="00EB0A6F">
        <w:rPr>
          <w:rFonts w:ascii="Times New Roman" w:hAnsi="Times New Roman" w:cs="Times New Roman"/>
          <w:sz w:val="24"/>
          <w:szCs w:val="24"/>
        </w:rPr>
        <w:t>, ‘</w:t>
      </w:r>
      <w:r w:rsidRPr="00F95047">
        <w:rPr>
          <w:rFonts w:ascii="Times New Roman" w:hAnsi="Times New Roman" w:cs="Times New Roman"/>
          <w:sz w:val="24"/>
          <w:szCs w:val="24"/>
        </w:rPr>
        <w:t>To Be, or Not to Be in Bad Faith: The Tragedy of Hamlet's Superficial Reading of Sartre's Waiter</w:t>
      </w:r>
      <w:r w:rsidR="00EB0A6F">
        <w:rPr>
          <w:rFonts w:ascii="Times New Roman" w:hAnsi="Times New Roman" w:cs="Times New Roman"/>
          <w:sz w:val="24"/>
          <w:szCs w:val="24"/>
        </w:rPr>
        <w:t>’</w:t>
      </w:r>
      <w:r w:rsidR="00E10F3C">
        <w:rPr>
          <w:rFonts w:ascii="Times New Roman" w:hAnsi="Times New Roman" w:cs="Times New Roman"/>
          <w:sz w:val="24"/>
          <w:szCs w:val="24"/>
        </w:rPr>
        <w:t>,</w:t>
      </w:r>
      <w:r w:rsidRPr="00F95047">
        <w:rPr>
          <w:rFonts w:ascii="Times New Roman" w:hAnsi="Times New Roman" w:cs="Times New Roman"/>
          <w:sz w:val="24"/>
          <w:szCs w:val="24"/>
        </w:rPr>
        <w:t xml:space="preserve"> </w:t>
      </w:r>
      <w:r w:rsidRPr="00D61C7C">
        <w:rPr>
          <w:rFonts w:ascii="Times New Roman" w:hAnsi="Times New Roman" w:cs="Times New Roman"/>
          <w:i/>
          <w:iCs/>
          <w:sz w:val="24"/>
          <w:szCs w:val="24"/>
        </w:rPr>
        <w:t>Philosophy and Literature</w:t>
      </w:r>
      <w:r w:rsidR="00E10F3C">
        <w:rPr>
          <w:rFonts w:ascii="Times New Roman" w:hAnsi="Times New Roman" w:cs="Times New Roman"/>
          <w:i/>
          <w:iCs/>
          <w:sz w:val="24"/>
          <w:szCs w:val="24"/>
        </w:rPr>
        <w:t xml:space="preserve"> </w:t>
      </w:r>
      <w:r w:rsidR="00E10F3C">
        <w:rPr>
          <w:rFonts w:ascii="Times New Roman" w:hAnsi="Times New Roman" w:cs="Times New Roman"/>
          <w:sz w:val="24"/>
          <w:szCs w:val="24"/>
        </w:rPr>
        <w:t>(2014)</w:t>
      </w:r>
      <w:r w:rsidRPr="00F95047">
        <w:rPr>
          <w:rFonts w:ascii="Times New Roman" w:hAnsi="Times New Roman" w:cs="Times New Roman"/>
          <w:sz w:val="24"/>
          <w:szCs w:val="24"/>
        </w:rPr>
        <w:t xml:space="preserve"> 38. 254-265. </w:t>
      </w:r>
      <w:hyperlink r:id="rId11" w:history="1">
        <w:r w:rsidRPr="00F95047">
          <w:rPr>
            <w:rStyle w:val="Hyperlink"/>
            <w:rFonts w:ascii="Times New Roman" w:hAnsi="Times New Roman" w:cs="Times New Roman"/>
            <w:sz w:val="24"/>
            <w:szCs w:val="24"/>
          </w:rPr>
          <w:t>http://dx.doi.org/10.1353/phl.2014.0014</w:t>
        </w:r>
      </w:hyperlink>
      <w:r w:rsidRPr="00F95047">
        <w:rPr>
          <w:rFonts w:ascii="Times New Roman" w:hAnsi="Times New Roman" w:cs="Times New Roman"/>
          <w:sz w:val="24"/>
          <w:szCs w:val="24"/>
        </w:rPr>
        <w:t xml:space="preserve"> [Accessed 0</w:t>
      </w:r>
      <w:r w:rsidR="00D65CC7">
        <w:rPr>
          <w:rFonts w:ascii="Times New Roman" w:hAnsi="Times New Roman" w:cs="Times New Roman"/>
          <w:sz w:val="24"/>
          <w:szCs w:val="24"/>
        </w:rPr>
        <w:t>9</w:t>
      </w:r>
      <w:r w:rsidRPr="00F95047">
        <w:rPr>
          <w:rFonts w:ascii="Times New Roman" w:hAnsi="Times New Roman" w:cs="Times New Roman"/>
          <w:sz w:val="24"/>
          <w:szCs w:val="24"/>
        </w:rPr>
        <w:t>/02/2024].</w:t>
      </w:r>
    </w:p>
    <w:p w14:paraId="34BAC836" w14:textId="7BE7C84B"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Eshleman, Matthew</w:t>
      </w:r>
      <w:r w:rsidR="00926AE6">
        <w:rPr>
          <w:rFonts w:ascii="Times New Roman" w:hAnsi="Times New Roman" w:cs="Times New Roman"/>
          <w:sz w:val="24"/>
          <w:szCs w:val="24"/>
        </w:rPr>
        <w:t xml:space="preserve">, </w:t>
      </w:r>
      <w:r w:rsidR="00A37F14">
        <w:rPr>
          <w:rFonts w:ascii="Times New Roman" w:hAnsi="Times New Roman" w:cs="Times New Roman"/>
          <w:sz w:val="24"/>
          <w:szCs w:val="24"/>
        </w:rPr>
        <w:t>‘</w:t>
      </w:r>
      <w:r w:rsidRPr="00F95047">
        <w:rPr>
          <w:rFonts w:ascii="Times New Roman" w:hAnsi="Times New Roman" w:cs="Times New Roman"/>
          <w:sz w:val="24"/>
          <w:szCs w:val="24"/>
        </w:rPr>
        <w:t>The Misplaced Chapter on Bad Faith, or Reading Being and Nothingness in Reverse</w:t>
      </w:r>
      <w:r w:rsidR="00A37F14">
        <w:rPr>
          <w:rFonts w:ascii="Times New Roman" w:hAnsi="Times New Roman" w:cs="Times New Roman"/>
          <w:sz w:val="24"/>
          <w:szCs w:val="24"/>
        </w:rPr>
        <w:t>’,</w:t>
      </w:r>
      <w:r w:rsidRPr="00F95047">
        <w:rPr>
          <w:rFonts w:ascii="Times New Roman" w:hAnsi="Times New Roman" w:cs="Times New Roman"/>
          <w:sz w:val="24"/>
          <w:szCs w:val="24"/>
        </w:rPr>
        <w:t xml:space="preserve"> </w:t>
      </w:r>
      <w:r w:rsidRPr="00FC1F8A">
        <w:rPr>
          <w:rFonts w:ascii="Times New Roman" w:hAnsi="Times New Roman" w:cs="Times New Roman"/>
          <w:i/>
          <w:iCs/>
          <w:sz w:val="24"/>
          <w:szCs w:val="24"/>
        </w:rPr>
        <w:t>Sartre Studies International</w:t>
      </w:r>
      <w:r w:rsidRPr="00F95047">
        <w:rPr>
          <w:rFonts w:ascii="Times New Roman" w:hAnsi="Times New Roman" w:cs="Times New Roman"/>
          <w:sz w:val="24"/>
          <w:szCs w:val="24"/>
        </w:rPr>
        <w:t>. 14.</w:t>
      </w:r>
      <w:r w:rsidR="00536DF7">
        <w:rPr>
          <w:rFonts w:ascii="Times New Roman" w:hAnsi="Times New Roman" w:cs="Times New Roman"/>
          <w:sz w:val="24"/>
          <w:szCs w:val="24"/>
        </w:rPr>
        <w:t xml:space="preserve"> </w:t>
      </w:r>
      <w:r w:rsidR="00536DF7" w:rsidRPr="00F95047">
        <w:rPr>
          <w:rFonts w:ascii="Times New Roman" w:hAnsi="Times New Roman" w:cs="Times New Roman"/>
          <w:sz w:val="24"/>
          <w:szCs w:val="24"/>
        </w:rPr>
        <w:t>(2008)</w:t>
      </w:r>
      <w:r w:rsidR="00536DF7">
        <w:rPr>
          <w:rFonts w:ascii="Times New Roman" w:hAnsi="Times New Roman" w:cs="Times New Roman"/>
          <w:sz w:val="24"/>
          <w:szCs w:val="24"/>
        </w:rPr>
        <w:t>,</w:t>
      </w:r>
      <w:r w:rsidRPr="00F95047">
        <w:rPr>
          <w:rFonts w:ascii="Times New Roman" w:hAnsi="Times New Roman" w:cs="Times New Roman"/>
          <w:sz w:val="24"/>
          <w:szCs w:val="24"/>
        </w:rPr>
        <w:t xml:space="preserve"> 1-22. </w:t>
      </w:r>
      <w:hyperlink r:id="rId12" w:history="1">
        <w:r w:rsidRPr="00F95047">
          <w:rPr>
            <w:rStyle w:val="Hyperlink"/>
            <w:rFonts w:ascii="Times New Roman" w:hAnsi="Times New Roman" w:cs="Times New Roman"/>
            <w:sz w:val="24"/>
            <w:szCs w:val="24"/>
          </w:rPr>
          <w:t>http://dx.doi.org/10.3167/ssi.2008.140201</w:t>
        </w:r>
      </w:hyperlink>
      <w:r w:rsidRPr="00F95047">
        <w:rPr>
          <w:rFonts w:ascii="Times New Roman" w:hAnsi="Times New Roman" w:cs="Times New Roman"/>
          <w:sz w:val="24"/>
          <w:szCs w:val="24"/>
        </w:rPr>
        <w:t xml:space="preserve"> [Accessed 0</w:t>
      </w:r>
      <w:r w:rsidR="00B82FF9">
        <w:rPr>
          <w:rFonts w:ascii="Times New Roman" w:hAnsi="Times New Roman" w:cs="Times New Roman"/>
          <w:sz w:val="24"/>
          <w:szCs w:val="24"/>
        </w:rPr>
        <w:t>9</w:t>
      </w:r>
      <w:r w:rsidRPr="00F95047">
        <w:rPr>
          <w:rFonts w:ascii="Times New Roman" w:hAnsi="Times New Roman" w:cs="Times New Roman"/>
          <w:sz w:val="24"/>
          <w:szCs w:val="24"/>
        </w:rPr>
        <w:t>/02/2024].</w:t>
      </w:r>
    </w:p>
    <w:p w14:paraId="7C9F95C8" w14:textId="6511B65C" w:rsidR="00902001" w:rsidRDefault="00902001" w:rsidP="00F95047">
      <w:pPr>
        <w:rPr>
          <w:rFonts w:ascii="Times New Roman" w:hAnsi="Times New Roman" w:cs="Times New Roman"/>
          <w:sz w:val="24"/>
          <w:szCs w:val="24"/>
        </w:rPr>
      </w:pPr>
      <w:r w:rsidRPr="00F95047">
        <w:rPr>
          <w:rFonts w:ascii="Times New Roman" w:hAnsi="Times New Roman" w:cs="Times New Roman"/>
          <w:sz w:val="24"/>
          <w:szCs w:val="24"/>
        </w:rPr>
        <w:t>Horton, Sarah</w:t>
      </w:r>
      <w:r w:rsidR="00E33817">
        <w:rPr>
          <w:rFonts w:ascii="Times New Roman" w:hAnsi="Times New Roman" w:cs="Times New Roman"/>
          <w:sz w:val="24"/>
          <w:szCs w:val="24"/>
        </w:rPr>
        <w:t xml:space="preserve">, </w:t>
      </w:r>
      <w:r w:rsidR="00E450E1">
        <w:rPr>
          <w:rFonts w:ascii="Times New Roman" w:hAnsi="Times New Roman" w:cs="Times New Roman"/>
          <w:sz w:val="24"/>
          <w:szCs w:val="24"/>
        </w:rPr>
        <w:t>‘</w:t>
      </w:r>
      <w:r w:rsidRPr="00F95047">
        <w:rPr>
          <w:rFonts w:ascii="Times New Roman" w:hAnsi="Times New Roman" w:cs="Times New Roman"/>
          <w:sz w:val="24"/>
          <w:szCs w:val="24"/>
        </w:rPr>
        <w:t>The Authentic Person’s Limited Bad Faith</w:t>
      </w:r>
      <w:r w:rsidR="00E450E1">
        <w:rPr>
          <w:rFonts w:ascii="Times New Roman" w:hAnsi="Times New Roman" w:cs="Times New Roman"/>
          <w:sz w:val="24"/>
          <w:szCs w:val="24"/>
        </w:rPr>
        <w:t>’,</w:t>
      </w:r>
      <w:r w:rsidRPr="00F95047">
        <w:rPr>
          <w:rFonts w:ascii="Times New Roman" w:hAnsi="Times New Roman" w:cs="Times New Roman"/>
          <w:sz w:val="24"/>
          <w:szCs w:val="24"/>
        </w:rPr>
        <w:t xml:space="preserve"> </w:t>
      </w:r>
      <w:r w:rsidRPr="00F95047">
        <w:rPr>
          <w:rFonts w:ascii="Times New Roman" w:hAnsi="Times New Roman" w:cs="Times New Roman"/>
          <w:i/>
          <w:iCs/>
          <w:sz w:val="24"/>
          <w:szCs w:val="24"/>
        </w:rPr>
        <w:t>Sartre Studies International</w:t>
      </w:r>
      <w:r w:rsidR="00E450E1">
        <w:rPr>
          <w:rFonts w:ascii="Times New Roman" w:hAnsi="Times New Roman" w:cs="Times New Roman"/>
          <w:sz w:val="24"/>
          <w:szCs w:val="24"/>
        </w:rPr>
        <w:t xml:space="preserve"> </w:t>
      </w:r>
      <w:r w:rsidR="00E450E1" w:rsidRPr="00F95047">
        <w:rPr>
          <w:rFonts w:ascii="Times New Roman" w:hAnsi="Times New Roman" w:cs="Times New Roman"/>
          <w:sz w:val="24"/>
          <w:szCs w:val="24"/>
        </w:rPr>
        <w:t>(2017)</w:t>
      </w:r>
      <w:r>
        <w:rPr>
          <w:rFonts w:ascii="Times New Roman" w:hAnsi="Times New Roman" w:cs="Times New Roman"/>
          <w:sz w:val="24"/>
          <w:szCs w:val="24"/>
        </w:rPr>
        <w:t xml:space="preserve"> 82-97.</w:t>
      </w:r>
      <w:r w:rsidRPr="00F95047">
        <w:rPr>
          <w:rFonts w:ascii="Times New Roman" w:hAnsi="Times New Roman" w:cs="Times New Roman"/>
          <w:sz w:val="24"/>
          <w:szCs w:val="24"/>
        </w:rPr>
        <w:t xml:space="preserve"> </w:t>
      </w:r>
      <w:hyperlink r:id="rId13" w:history="1">
        <w:r w:rsidRPr="00F95047">
          <w:rPr>
            <w:rStyle w:val="Hyperlink"/>
            <w:rFonts w:ascii="Times New Roman" w:hAnsi="Times New Roman" w:cs="Times New Roman"/>
            <w:sz w:val="24"/>
            <w:szCs w:val="24"/>
          </w:rPr>
          <w:t>http://dx.doi.org/10.3167/ssi.2017.230206</w:t>
        </w:r>
      </w:hyperlink>
      <w:r w:rsidRPr="00F95047">
        <w:rPr>
          <w:rFonts w:ascii="Times New Roman" w:hAnsi="Times New Roman" w:cs="Times New Roman"/>
          <w:sz w:val="24"/>
          <w:szCs w:val="24"/>
        </w:rPr>
        <w:t xml:space="preserve"> [Accessed 10/02/2024].</w:t>
      </w:r>
    </w:p>
    <w:p w14:paraId="11421584" w14:textId="04F94111" w:rsidR="00902001" w:rsidRPr="003C0C3B" w:rsidRDefault="00902001" w:rsidP="003C0C3B">
      <w:pPr>
        <w:rPr>
          <w:rFonts w:ascii="Times New Roman" w:hAnsi="Times New Roman" w:cs="Times New Roman"/>
          <w:sz w:val="24"/>
          <w:szCs w:val="24"/>
        </w:rPr>
      </w:pPr>
      <w:r w:rsidRPr="003C0C3B">
        <w:rPr>
          <w:rFonts w:ascii="Times New Roman" w:hAnsi="Times New Roman" w:cs="Times New Roman"/>
          <w:sz w:val="24"/>
          <w:szCs w:val="24"/>
        </w:rPr>
        <w:t xml:space="preserve">Macann Christopher E, </w:t>
      </w:r>
      <w:r w:rsidRPr="003C0C3B">
        <w:rPr>
          <w:rFonts w:ascii="Times New Roman" w:hAnsi="Times New Roman" w:cs="Times New Roman"/>
          <w:i/>
          <w:iCs/>
          <w:sz w:val="24"/>
          <w:szCs w:val="24"/>
        </w:rPr>
        <w:t>Four Phenomenological Philosophers: Husserl, Heidegger, Sartre, Merleau-Ponty</w:t>
      </w:r>
      <w:r w:rsidRPr="003C0C3B">
        <w:rPr>
          <w:rFonts w:ascii="Times New Roman" w:hAnsi="Times New Roman" w:cs="Times New Roman"/>
          <w:sz w:val="24"/>
          <w:szCs w:val="24"/>
        </w:rPr>
        <w:t xml:space="preserve"> (London: Routledge, 1993)</w:t>
      </w:r>
      <w:r>
        <w:rPr>
          <w:rFonts w:ascii="Times New Roman" w:hAnsi="Times New Roman" w:cs="Times New Roman"/>
          <w:sz w:val="24"/>
          <w:szCs w:val="24"/>
        </w:rPr>
        <w:t>.</w:t>
      </w:r>
    </w:p>
    <w:p w14:paraId="2F40262C" w14:textId="50C5D76B" w:rsidR="00902001" w:rsidRDefault="00902001" w:rsidP="00385B39">
      <w:pPr>
        <w:rPr>
          <w:rFonts w:ascii="Times New Roman" w:hAnsi="Times New Roman" w:cs="Times New Roman"/>
          <w:sz w:val="24"/>
          <w:szCs w:val="24"/>
        </w:rPr>
      </w:pPr>
      <w:r w:rsidRPr="00385B39">
        <w:rPr>
          <w:rFonts w:ascii="Times New Roman" w:hAnsi="Times New Roman" w:cs="Times New Roman"/>
          <w:sz w:val="24"/>
          <w:szCs w:val="24"/>
        </w:rPr>
        <w:t xml:space="preserve">Palmer, Donald, </w:t>
      </w:r>
      <w:r w:rsidRPr="00385B39">
        <w:rPr>
          <w:rFonts w:ascii="Times New Roman" w:hAnsi="Times New Roman" w:cs="Times New Roman"/>
          <w:i/>
          <w:iCs/>
          <w:sz w:val="24"/>
          <w:szCs w:val="24"/>
        </w:rPr>
        <w:t>Sartre for Beginners</w:t>
      </w:r>
      <w:r w:rsidRPr="00385B39">
        <w:rPr>
          <w:rFonts w:ascii="Times New Roman" w:hAnsi="Times New Roman" w:cs="Times New Roman"/>
          <w:sz w:val="24"/>
          <w:szCs w:val="24"/>
        </w:rPr>
        <w:t xml:space="preserve"> (New York, NY: Writers and Readers Pub, 1995)</w:t>
      </w:r>
      <w:r>
        <w:rPr>
          <w:rFonts w:ascii="Times New Roman" w:hAnsi="Times New Roman" w:cs="Times New Roman"/>
          <w:sz w:val="24"/>
          <w:szCs w:val="24"/>
        </w:rPr>
        <w:t>.</w:t>
      </w:r>
    </w:p>
    <w:p w14:paraId="4B0528D2" w14:textId="50E5F637"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 xml:space="preserve">Santoni, Ronald E, </w:t>
      </w:r>
      <w:r w:rsidRPr="00F95047">
        <w:rPr>
          <w:rFonts w:ascii="Times New Roman" w:hAnsi="Times New Roman" w:cs="Times New Roman"/>
          <w:i/>
          <w:iCs/>
          <w:sz w:val="24"/>
          <w:szCs w:val="24"/>
        </w:rPr>
        <w:t>Bad Faith, Good Faith, and Authenticity in Sartre’s Early Philosophy</w:t>
      </w:r>
      <w:r w:rsidRPr="00F95047">
        <w:rPr>
          <w:rFonts w:ascii="Times New Roman" w:hAnsi="Times New Roman" w:cs="Times New Roman"/>
          <w:sz w:val="24"/>
          <w:szCs w:val="24"/>
        </w:rPr>
        <w:t xml:space="preserve"> (Philadelphia: Temple University Press, 1995).</w:t>
      </w:r>
    </w:p>
    <w:p w14:paraId="1FFBDB08" w14:textId="77777777"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 xml:space="preserve">Sartre, Jean-Paul, </w:t>
      </w:r>
      <w:r w:rsidRPr="00F95047">
        <w:rPr>
          <w:rFonts w:ascii="Times New Roman" w:hAnsi="Times New Roman" w:cs="Times New Roman"/>
          <w:i/>
          <w:iCs/>
          <w:sz w:val="24"/>
          <w:szCs w:val="24"/>
        </w:rPr>
        <w:t>Being and Nothingness: An Essay on Phenomenological Ontology</w:t>
      </w:r>
      <w:r w:rsidRPr="00F95047">
        <w:rPr>
          <w:rFonts w:ascii="Times New Roman" w:hAnsi="Times New Roman" w:cs="Times New Roman"/>
          <w:sz w:val="24"/>
          <w:szCs w:val="24"/>
        </w:rPr>
        <w:t xml:space="preserve"> (London: Routledge, 1989).</w:t>
      </w:r>
    </w:p>
    <w:p w14:paraId="1C0E741C" w14:textId="0BEBC976" w:rsidR="00902001" w:rsidRPr="000C7CD1" w:rsidRDefault="00902001" w:rsidP="000C7CD1">
      <w:pPr>
        <w:rPr>
          <w:rFonts w:ascii="Times New Roman" w:hAnsi="Times New Roman" w:cs="Times New Roman"/>
          <w:sz w:val="24"/>
          <w:szCs w:val="24"/>
        </w:rPr>
      </w:pPr>
      <w:r w:rsidRPr="000C7CD1">
        <w:rPr>
          <w:rFonts w:ascii="Times New Roman" w:hAnsi="Times New Roman" w:cs="Times New Roman"/>
          <w:sz w:val="24"/>
          <w:szCs w:val="24"/>
        </w:rPr>
        <w:t xml:space="preserve">Varga, Somogy, and Charles </w:t>
      </w:r>
      <w:proofErr w:type="spellStart"/>
      <w:r w:rsidRPr="000C7CD1">
        <w:rPr>
          <w:rFonts w:ascii="Times New Roman" w:hAnsi="Times New Roman" w:cs="Times New Roman"/>
          <w:sz w:val="24"/>
          <w:szCs w:val="24"/>
        </w:rPr>
        <w:t>Guignon</w:t>
      </w:r>
      <w:proofErr w:type="spellEnd"/>
      <w:r w:rsidR="00161B4F">
        <w:rPr>
          <w:rFonts w:ascii="Times New Roman" w:hAnsi="Times New Roman" w:cs="Times New Roman"/>
          <w:sz w:val="24"/>
          <w:szCs w:val="24"/>
        </w:rPr>
        <w:t xml:space="preserve">, </w:t>
      </w:r>
      <w:r w:rsidRPr="000C7CD1">
        <w:rPr>
          <w:rFonts w:ascii="Times New Roman" w:hAnsi="Times New Roman" w:cs="Times New Roman"/>
          <w:sz w:val="24"/>
          <w:szCs w:val="24"/>
        </w:rPr>
        <w:t xml:space="preserve">‘Authenticity’, </w:t>
      </w:r>
      <w:r w:rsidRPr="000C7CD1">
        <w:rPr>
          <w:rFonts w:ascii="Times New Roman" w:hAnsi="Times New Roman" w:cs="Times New Roman"/>
          <w:i/>
          <w:iCs/>
          <w:sz w:val="24"/>
          <w:szCs w:val="24"/>
        </w:rPr>
        <w:t xml:space="preserve">Stanford </w:t>
      </w:r>
      <w:proofErr w:type="spellStart"/>
      <w:r w:rsidRPr="000C7CD1">
        <w:rPr>
          <w:rFonts w:ascii="Times New Roman" w:hAnsi="Times New Roman" w:cs="Times New Roman"/>
          <w:i/>
          <w:iCs/>
          <w:sz w:val="24"/>
          <w:szCs w:val="24"/>
        </w:rPr>
        <w:t>Encyclopedia</w:t>
      </w:r>
      <w:proofErr w:type="spellEnd"/>
      <w:r w:rsidRPr="000C7CD1">
        <w:rPr>
          <w:rFonts w:ascii="Times New Roman" w:hAnsi="Times New Roman" w:cs="Times New Roman"/>
          <w:i/>
          <w:iCs/>
          <w:sz w:val="24"/>
          <w:szCs w:val="24"/>
        </w:rPr>
        <w:t xml:space="preserve"> of Philosophy</w:t>
      </w:r>
      <w:r w:rsidRPr="000C7CD1">
        <w:rPr>
          <w:rFonts w:ascii="Times New Roman" w:hAnsi="Times New Roman" w:cs="Times New Roman"/>
          <w:sz w:val="24"/>
          <w:szCs w:val="24"/>
        </w:rPr>
        <w:t xml:space="preserve">, ed. by Edward N. Zalta (Metaphysics Research Lab, Stanford University) </w:t>
      </w:r>
      <w:r w:rsidR="003530D5">
        <w:rPr>
          <w:rFonts w:ascii="Times New Roman" w:hAnsi="Times New Roman" w:cs="Times New Roman"/>
          <w:sz w:val="24"/>
          <w:szCs w:val="24"/>
        </w:rPr>
        <w:t>(</w:t>
      </w:r>
      <w:r w:rsidR="003530D5" w:rsidRPr="000C7CD1">
        <w:rPr>
          <w:rFonts w:ascii="Times New Roman" w:hAnsi="Times New Roman" w:cs="Times New Roman"/>
          <w:sz w:val="24"/>
          <w:szCs w:val="24"/>
        </w:rPr>
        <w:t>2020</w:t>
      </w:r>
      <w:r w:rsidR="003530D5">
        <w:rPr>
          <w:rFonts w:ascii="Times New Roman" w:hAnsi="Times New Roman" w:cs="Times New Roman"/>
          <w:sz w:val="24"/>
          <w:szCs w:val="24"/>
        </w:rPr>
        <w:t>)</w:t>
      </w:r>
      <w:r w:rsidR="003530D5" w:rsidRPr="000C7CD1">
        <w:rPr>
          <w:rFonts w:ascii="Times New Roman" w:hAnsi="Times New Roman" w:cs="Times New Roman"/>
          <w:sz w:val="24"/>
          <w:szCs w:val="24"/>
        </w:rPr>
        <w:t xml:space="preserve"> </w:t>
      </w:r>
      <w:hyperlink r:id="rId14" w:anchor="SarDeBea" w:history="1">
        <w:r w:rsidRPr="000C7CD1">
          <w:rPr>
            <w:rStyle w:val="Hyperlink"/>
            <w:rFonts w:ascii="Times New Roman" w:hAnsi="Times New Roman" w:cs="Times New Roman"/>
            <w:sz w:val="24"/>
            <w:szCs w:val="24"/>
          </w:rPr>
          <w:t>https://plato.stanford.edu/entries/authenticity/#SarDeBea</w:t>
        </w:r>
      </w:hyperlink>
      <w:r>
        <w:rPr>
          <w:rFonts w:ascii="Times New Roman" w:hAnsi="Times New Roman" w:cs="Times New Roman"/>
          <w:sz w:val="24"/>
          <w:szCs w:val="24"/>
        </w:rPr>
        <w:t xml:space="preserve"> </w:t>
      </w:r>
      <w:r w:rsidR="00B82FF9">
        <w:rPr>
          <w:rFonts w:ascii="Times New Roman" w:hAnsi="Times New Roman" w:cs="Times New Roman"/>
          <w:sz w:val="24"/>
          <w:szCs w:val="24"/>
        </w:rPr>
        <w:t>[Accessed 14/02/2024].</w:t>
      </w:r>
    </w:p>
    <w:p w14:paraId="71892478" w14:textId="77777777" w:rsidR="00902001" w:rsidRDefault="00902001" w:rsidP="003F6628">
      <w:pPr>
        <w:rPr>
          <w:rFonts w:ascii="Times New Roman" w:hAnsi="Times New Roman" w:cs="Times New Roman"/>
          <w:sz w:val="24"/>
          <w:szCs w:val="24"/>
        </w:rPr>
      </w:pPr>
      <w:r w:rsidRPr="003F6628">
        <w:rPr>
          <w:rFonts w:ascii="Times New Roman" w:hAnsi="Times New Roman" w:cs="Times New Roman"/>
          <w:sz w:val="24"/>
          <w:szCs w:val="24"/>
        </w:rPr>
        <w:t xml:space="preserve">Warnock, Mary, </w:t>
      </w:r>
      <w:r w:rsidRPr="003F6628">
        <w:rPr>
          <w:rFonts w:ascii="Times New Roman" w:hAnsi="Times New Roman" w:cs="Times New Roman"/>
          <w:i/>
          <w:iCs/>
          <w:sz w:val="24"/>
          <w:szCs w:val="24"/>
        </w:rPr>
        <w:t>Existentialism</w:t>
      </w:r>
      <w:r w:rsidRPr="003F6628">
        <w:rPr>
          <w:rFonts w:ascii="Times New Roman" w:hAnsi="Times New Roman" w:cs="Times New Roman"/>
          <w:sz w:val="24"/>
          <w:szCs w:val="24"/>
        </w:rPr>
        <w:t xml:space="preserve"> (London: Oxford U.P, 1970)</w:t>
      </w:r>
      <w:r>
        <w:rPr>
          <w:rFonts w:ascii="Times New Roman" w:hAnsi="Times New Roman" w:cs="Times New Roman"/>
          <w:sz w:val="24"/>
          <w:szCs w:val="24"/>
        </w:rPr>
        <w:t>.</w:t>
      </w:r>
    </w:p>
    <w:p w14:paraId="354908AE" w14:textId="5F35A880" w:rsidR="00902001" w:rsidRPr="00F95047" w:rsidRDefault="00902001" w:rsidP="00145C49">
      <w:pPr>
        <w:rPr>
          <w:rFonts w:ascii="Times New Roman" w:hAnsi="Times New Roman" w:cs="Times New Roman"/>
          <w:sz w:val="24"/>
          <w:szCs w:val="24"/>
        </w:rPr>
      </w:pPr>
      <w:r w:rsidRPr="00F95047">
        <w:rPr>
          <w:rFonts w:ascii="Times New Roman" w:hAnsi="Times New Roman" w:cs="Times New Roman"/>
          <w:sz w:val="24"/>
          <w:szCs w:val="24"/>
        </w:rPr>
        <w:t>Webber, Jonathan</w:t>
      </w:r>
      <w:r w:rsidR="00CE542C">
        <w:rPr>
          <w:rFonts w:ascii="Times New Roman" w:hAnsi="Times New Roman" w:cs="Times New Roman"/>
          <w:sz w:val="24"/>
          <w:szCs w:val="24"/>
        </w:rPr>
        <w:t>,</w:t>
      </w:r>
      <w:r w:rsidRPr="00F95047">
        <w:rPr>
          <w:rFonts w:ascii="Times New Roman" w:hAnsi="Times New Roman" w:cs="Times New Roman"/>
          <w:sz w:val="24"/>
          <w:szCs w:val="24"/>
        </w:rPr>
        <w:t xml:space="preserve"> </w:t>
      </w:r>
      <w:r w:rsidR="00CE542C">
        <w:rPr>
          <w:rFonts w:ascii="Times New Roman" w:hAnsi="Times New Roman" w:cs="Times New Roman"/>
          <w:sz w:val="24"/>
          <w:szCs w:val="24"/>
        </w:rPr>
        <w:t>‘</w:t>
      </w:r>
      <w:r w:rsidRPr="00F95047">
        <w:rPr>
          <w:rFonts w:ascii="Times New Roman" w:hAnsi="Times New Roman" w:cs="Times New Roman"/>
          <w:sz w:val="24"/>
          <w:szCs w:val="24"/>
        </w:rPr>
        <w:t>Bad faith and the other</w:t>
      </w:r>
      <w:r w:rsidR="00CE542C">
        <w:rPr>
          <w:rFonts w:ascii="Times New Roman" w:hAnsi="Times New Roman" w:cs="Times New Roman"/>
          <w:sz w:val="24"/>
          <w:szCs w:val="24"/>
        </w:rPr>
        <w:t>’</w:t>
      </w:r>
      <w:r w:rsidRPr="00F95047">
        <w:rPr>
          <w:rFonts w:ascii="Times New Roman" w:hAnsi="Times New Roman" w:cs="Times New Roman"/>
          <w:sz w:val="24"/>
          <w:szCs w:val="24"/>
        </w:rPr>
        <w:t> </w:t>
      </w:r>
      <w:r w:rsidRPr="00F95047">
        <w:rPr>
          <w:rFonts w:ascii="Times New Roman" w:hAnsi="Times New Roman" w:cs="Times New Roman"/>
          <w:i/>
          <w:iCs/>
          <w:sz w:val="24"/>
          <w:szCs w:val="24"/>
        </w:rPr>
        <w:t>Reading Sartre</w:t>
      </w:r>
      <w:r w:rsidRPr="00F95047">
        <w:rPr>
          <w:rFonts w:ascii="Times New Roman" w:hAnsi="Times New Roman" w:cs="Times New Roman"/>
          <w:sz w:val="24"/>
          <w:szCs w:val="24"/>
        </w:rPr>
        <w:t xml:space="preserve">. Routledge, </w:t>
      </w:r>
      <w:r w:rsidR="002305FE">
        <w:rPr>
          <w:rFonts w:ascii="Times New Roman" w:hAnsi="Times New Roman" w:cs="Times New Roman"/>
          <w:sz w:val="24"/>
          <w:szCs w:val="24"/>
        </w:rPr>
        <w:t>(</w:t>
      </w:r>
      <w:r w:rsidRPr="00F95047">
        <w:rPr>
          <w:rFonts w:ascii="Times New Roman" w:hAnsi="Times New Roman" w:cs="Times New Roman"/>
          <w:sz w:val="24"/>
          <w:szCs w:val="24"/>
        </w:rPr>
        <w:t>2010</w:t>
      </w:r>
      <w:r w:rsidR="002305FE">
        <w:rPr>
          <w:rFonts w:ascii="Times New Roman" w:hAnsi="Times New Roman" w:cs="Times New Roman"/>
          <w:sz w:val="24"/>
          <w:szCs w:val="24"/>
        </w:rPr>
        <w:t>)</w:t>
      </w:r>
      <w:r w:rsidRPr="00F95047">
        <w:rPr>
          <w:rFonts w:ascii="Times New Roman" w:hAnsi="Times New Roman" w:cs="Times New Roman"/>
          <w:sz w:val="24"/>
          <w:szCs w:val="24"/>
        </w:rPr>
        <w:t xml:space="preserve"> 190-204. </w:t>
      </w:r>
    </w:p>
    <w:p w14:paraId="56CFBA79" w14:textId="77777777" w:rsidR="00362391" w:rsidRPr="004A0740" w:rsidRDefault="00362391" w:rsidP="004A0740">
      <w:pPr>
        <w:rPr>
          <w:rFonts w:ascii="Times New Roman" w:hAnsi="Times New Roman" w:cs="Times New Roman"/>
          <w:sz w:val="24"/>
          <w:szCs w:val="24"/>
        </w:rPr>
      </w:pPr>
    </w:p>
    <w:p w14:paraId="741198CD" w14:textId="77777777" w:rsidR="006B7AA2" w:rsidRPr="003F6628" w:rsidRDefault="006B7AA2" w:rsidP="003F6628">
      <w:pPr>
        <w:rPr>
          <w:rFonts w:ascii="Times New Roman" w:hAnsi="Times New Roman" w:cs="Times New Roman"/>
          <w:sz w:val="24"/>
          <w:szCs w:val="24"/>
        </w:rPr>
      </w:pPr>
    </w:p>
    <w:p w14:paraId="3D868461" w14:textId="77777777" w:rsidR="003F6628" w:rsidRPr="009D2CAF" w:rsidRDefault="003F6628" w:rsidP="00F95047">
      <w:pPr>
        <w:rPr>
          <w:rFonts w:ascii="Times New Roman" w:hAnsi="Times New Roman" w:cs="Times New Roman"/>
          <w:sz w:val="24"/>
          <w:szCs w:val="24"/>
        </w:rPr>
      </w:pPr>
    </w:p>
    <w:p w14:paraId="1F012DC8" w14:textId="77777777" w:rsidR="00145C49" w:rsidRDefault="00145C49" w:rsidP="00DD04A8">
      <w:pPr>
        <w:rPr>
          <w:rFonts w:ascii="Times New Roman" w:hAnsi="Times New Roman" w:cs="Times New Roman"/>
          <w:sz w:val="24"/>
          <w:szCs w:val="24"/>
        </w:rPr>
      </w:pPr>
    </w:p>
    <w:p w14:paraId="0021F61B" w14:textId="77777777" w:rsidR="00B71389" w:rsidRPr="00DD04A8" w:rsidRDefault="00B71389" w:rsidP="00DD04A8">
      <w:pPr>
        <w:rPr>
          <w:rFonts w:ascii="Times New Roman" w:hAnsi="Times New Roman" w:cs="Times New Roman"/>
          <w:sz w:val="24"/>
          <w:szCs w:val="24"/>
        </w:rPr>
      </w:pPr>
    </w:p>
    <w:sectPr w:rsidR="00B71389" w:rsidRPr="00DD04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5CC79" w14:textId="77777777" w:rsidR="00B8228B" w:rsidRDefault="00B8228B" w:rsidP="00E91DB2">
      <w:pPr>
        <w:spacing w:after="0" w:line="240" w:lineRule="auto"/>
      </w:pPr>
      <w:r>
        <w:separator/>
      </w:r>
    </w:p>
  </w:endnote>
  <w:endnote w:type="continuationSeparator" w:id="0">
    <w:p w14:paraId="56C29C86" w14:textId="77777777" w:rsidR="00B8228B" w:rsidRDefault="00B8228B" w:rsidP="00E9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8D356" w14:textId="77777777" w:rsidR="00B8228B" w:rsidRDefault="00B8228B" w:rsidP="00E91DB2">
      <w:pPr>
        <w:spacing w:after="0" w:line="240" w:lineRule="auto"/>
      </w:pPr>
      <w:r>
        <w:separator/>
      </w:r>
    </w:p>
  </w:footnote>
  <w:footnote w:type="continuationSeparator" w:id="0">
    <w:p w14:paraId="59C7A9AD" w14:textId="77777777" w:rsidR="00B8228B" w:rsidRDefault="00B8228B" w:rsidP="00E91DB2">
      <w:pPr>
        <w:spacing w:after="0" w:line="240" w:lineRule="auto"/>
      </w:pPr>
      <w:r>
        <w:continuationSeparator/>
      </w:r>
    </w:p>
  </w:footnote>
  <w:footnote w:id="1">
    <w:p w14:paraId="4FC25216" w14:textId="161732AC" w:rsidR="003220D7" w:rsidRPr="00DB55A6" w:rsidRDefault="003220D7" w:rsidP="00DB55A6">
      <w:pPr>
        <w:rPr>
          <w:rFonts w:ascii="Times New Roman" w:hAnsi="Times New Roman" w:cs="Times New Roman"/>
          <w:sz w:val="16"/>
          <w:szCs w:val="16"/>
        </w:rPr>
      </w:pPr>
      <w:r w:rsidRPr="003220D7">
        <w:rPr>
          <w:rStyle w:val="FootnoteReference"/>
          <w:rFonts w:ascii="Times New Roman" w:hAnsi="Times New Roman" w:cs="Times New Roman"/>
          <w:sz w:val="16"/>
          <w:szCs w:val="16"/>
        </w:rPr>
        <w:footnoteRef/>
      </w:r>
      <w:r w:rsidRPr="003220D7">
        <w:rPr>
          <w:rFonts w:ascii="Times New Roman" w:hAnsi="Times New Roman" w:cs="Times New Roman"/>
          <w:sz w:val="16"/>
          <w:szCs w:val="16"/>
        </w:rPr>
        <w:t xml:space="preserve"> </w:t>
      </w:r>
      <w:r w:rsidR="00F11833" w:rsidRPr="003220D7">
        <w:rPr>
          <w:rFonts w:ascii="Times New Roman" w:hAnsi="Times New Roman" w:cs="Times New Roman"/>
          <w:sz w:val="16"/>
          <w:szCs w:val="16"/>
        </w:rPr>
        <w:t>Jean-Paul</w:t>
      </w:r>
      <w:r w:rsidR="00F11833">
        <w:rPr>
          <w:rFonts w:ascii="Times New Roman" w:hAnsi="Times New Roman" w:cs="Times New Roman"/>
          <w:sz w:val="16"/>
          <w:szCs w:val="16"/>
        </w:rPr>
        <w:t xml:space="preserve"> </w:t>
      </w:r>
      <w:r w:rsidRPr="003220D7">
        <w:rPr>
          <w:rFonts w:ascii="Times New Roman" w:hAnsi="Times New Roman" w:cs="Times New Roman"/>
          <w:sz w:val="16"/>
          <w:szCs w:val="16"/>
        </w:rPr>
        <w:t xml:space="preserve">Sartre, </w:t>
      </w:r>
      <w:r w:rsidRPr="003220D7">
        <w:rPr>
          <w:rFonts w:ascii="Times New Roman" w:hAnsi="Times New Roman" w:cs="Times New Roman"/>
          <w:i/>
          <w:iCs/>
          <w:sz w:val="16"/>
          <w:szCs w:val="16"/>
        </w:rPr>
        <w:t>Being and Nothingness: An Essay on Phenomenological Ontology</w:t>
      </w:r>
      <w:r w:rsidRPr="003220D7">
        <w:rPr>
          <w:rFonts w:ascii="Times New Roman" w:hAnsi="Times New Roman" w:cs="Times New Roman"/>
          <w:sz w:val="16"/>
          <w:szCs w:val="16"/>
        </w:rPr>
        <w:t xml:space="preserve"> (London: Routledge, 1989)</w:t>
      </w:r>
      <w:r w:rsidR="008F1DF9">
        <w:rPr>
          <w:rFonts w:ascii="Times New Roman" w:hAnsi="Times New Roman" w:cs="Times New Roman"/>
          <w:sz w:val="16"/>
          <w:szCs w:val="16"/>
        </w:rPr>
        <w:t>, p</w:t>
      </w:r>
      <w:r w:rsidR="000F0042">
        <w:rPr>
          <w:rFonts w:ascii="Times New Roman" w:hAnsi="Times New Roman" w:cs="Times New Roman"/>
          <w:sz w:val="16"/>
          <w:szCs w:val="16"/>
        </w:rPr>
        <w:t>.</w:t>
      </w:r>
      <w:r w:rsidR="00701D8B">
        <w:rPr>
          <w:rFonts w:ascii="Times New Roman" w:hAnsi="Times New Roman" w:cs="Times New Roman"/>
          <w:sz w:val="16"/>
          <w:szCs w:val="16"/>
        </w:rPr>
        <w:t xml:space="preserve"> </w:t>
      </w:r>
      <w:r w:rsidR="00C428BA">
        <w:rPr>
          <w:rFonts w:ascii="Times New Roman" w:hAnsi="Times New Roman" w:cs="Times New Roman"/>
          <w:sz w:val="16"/>
          <w:szCs w:val="16"/>
        </w:rPr>
        <w:t>629</w:t>
      </w:r>
      <w:r w:rsidR="00701D8B">
        <w:rPr>
          <w:rFonts w:ascii="Times New Roman" w:hAnsi="Times New Roman" w:cs="Times New Roman"/>
          <w:sz w:val="16"/>
          <w:szCs w:val="16"/>
        </w:rPr>
        <w:t>.</w:t>
      </w:r>
    </w:p>
  </w:footnote>
  <w:footnote w:id="2">
    <w:p w14:paraId="36026231" w14:textId="58C87B1D" w:rsidR="00C45FB5" w:rsidRPr="00FF24A7" w:rsidRDefault="00C45FB5" w:rsidP="00C45FB5">
      <w:pPr>
        <w:rPr>
          <w:rFonts w:ascii="Times New Roman" w:hAnsi="Times New Roman" w:cs="Times New Roman"/>
          <w:sz w:val="16"/>
          <w:szCs w:val="16"/>
        </w:rPr>
      </w:pPr>
      <w:r w:rsidRPr="00DB55A6">
        <w:rPr>
          <w:rStyle w:val="FootnoteReference"/>
          <w:rFonts w:ascii="Times New Roman" w:hAnsi="Times New Roman" w:cs="Times New Roman"/>
          <w:sz w:val="16"/>
          <w:szCs w:val="16"/>
        </w:rPr>
        <w:footnoteRef/>
      </w:r>
      <w:r w:rsidRPr="00DB55A6">
        <w:rPr>
          <w:rFonts w:ascii="Times New Roman" w:hAnsi="Times New Roman" w:cs="Times New Roman"/>
          <w:sz w:val="16"/>
          <w:szCs w:val="16"/>
        </w:rPr>
        <w:t xml:space="preserve"> David</w:t>
      </w:r>
      <w:r>
        <w:rPr>
          <w:rFonts w:ascii="Times New Roman" w:hAnsi="Times New Roman" w:cs="Times New Roman"/>
          <w:sz w:val="16"/>
          <w:szCs w:val="16"/>
        </w:rPr>
        <w:t xml:space="preserve"> </w:t>
      </w:r>
      <w:r w:rsidRPr="00DB55A6">
        <w:rPr>
          <w:rFonts w:ascii="Times New Roman" w:hAnsi="Times New Roman" w:cs="Times New Roman"/>
          <w:sz w:val="16"/>
          <w:szCs w:val="16"/>
        </w:rPr>
        <w:t>Detmer</w:t>
      </w:r>
      <w:r w:rsidR="000F0042">
        <w:rPr>
          <w:rFonts w:ascii="Times New Roman" w:hAnsi="Times New Roman" w:cs="Times New Roman"/>
          <w:sz w:val="16"/>
          <w:szCs w:val="16"/>
        </w:rPr>
        <w:t>,</w:t>
      </w:r>
      <w:r w:rsidRPr="00DB55A6">
        <w:rPr>
          <w:rFonts w:ascii="Times New Roman" w:hAnsi="Times New Roman" w:cs="Times New Roman"/>
          <w:sz w:val="16"/>
          <w:szCs w:val="16"/>
        </w:rPr>
        <w:t> </w:t>
      </w:r>
      <w:r w:rsidRPr="00DB55A6">
        <w:rPr>
          <w:rFonts w:ascii="Times New Roman" w:hAnsi="Times New Roman" w:cs="Times New Roman"/>
          <w:i/>
          <w:iCs/>
          <w:sz w:val="16"/>
          <w:szCs w:val="16"/>
        </w:rPr>
        <w:t>Sartre explained: From bad faith to authenticity</w:t>
      </w:r>
      <w:r w:rsidRPr="00DB55A6">
        <w:rPr>
          <w:rFonts w:ascii="Times New Roman" w:hAnsi="Times New Roman" w:cs="Times New Roman"/>
          <w:sz w:val="16"/>
          <w:szCs w:val="16"/>
        </w:rPr>
        <w:t xml:space="preserve">. Vol. 6. </w:t>
      </w:r>
      <w:r w:rsidR="000F0042">
        <w:rPr>
          <w:rFonts w:ascii="Times New Roman" w:hAnsi="Times New Roman" w:cs="Times New Roman"/>
          <w:sz w:val="16"/>
          <w:szCs w:val="16"/>
        </w:rPr>
        <w:t>(</w:t>
      </w:r>
      <w:r w:rsidRPr="00DB55A6">
        <w:rPr>
          <w:rFonts w:ascii="Times New Roman" w:hAnsi="Times New Roman" w:cs="Times New Roman"/>
          <w:sz w:val="16"/>
          <w:szCs w:val="16"/>
        </w:rPr>
        <w:t>Open Court Publishing, 2008</w:t>
      </w:r>
      <w:r w:rsidR="000F0042">
        <w:rPr>
          <w:rFonts w:ascii="Times New Roman" w:hAnsi="Times New Roman" w:cs="Times New Roman"/>
          <w:sz w:val="16"/>
          <w:szCs w:val="16"/>
        </w:rPr>
        <w:t xml:space="preserve">), p. </w:t>
      </w:r>
      <w:r>
        <w:rPr>
          <w:rFonts w:ascii="Times New Roman" w:hAnsi="Times New Roman" w:cs="Times New Roman"/>
          <w:sz w:val="16"/>
          <w:szCs w:val="16"/>
        </w:rPr>
        <w:t>76.</w:t>
      </w:r>
    </w:p>
  </w:footnote>
  <w:footnote w:id="3">
    <w:p w14:paraId="227FCD3B" w14:textId="35E2A7B7" w:rsidR="00385B39" w:rsidRPr="00AE172C" w:rsidRDefault="00385B39" w:rsidP="00385B39">
      <w:pPr>
        <w:rPr>
          <w:rFonts w:ascii="Times New Roman" w:eastAsia="Times New Roman" w:hAnsi="Times New Roman" w:cs="Times New Roman"/>
          <w:kern w:val="0"/>
          <w:sz w:val="16"/>
          <w:szCs w:val="16"/>
          <w:lang w:eastAsia="en-GB"/>
          <w14:ligatures w14:val="none"/>
        </w:rPr>
      </w:pPr>
      <w:r w:rsidRPr="00AE172C">
        <w:rPr>
          <w:rStyle w:val="FootnoteReference"/>
          <w:rFonts w:ascii="Times New Roman" w:hAnsi="Times New Roman" w:cs="Times New Roman"/>
          <w:sz w:val="16"/>
          <w:szCs w:val="16"/>
        </w:rPr>
        <w:footnoteRef/>
      </w:r>
      <w:r w:rsidRPr="00AE172C">
        <w:rPr>
          <w:rFonts w:ascii="Times New Roman" w:hAnsi="Times New Roman" w:cs="Times New Roman"/>
          <w:sz w:val="16"/>
          <w:szCs w:val="16"/>
        </w:rPr>
        <w:t xml:space="preserve"> </w:t>
      </w:r>
      <w:r w:rsidRPr="00AE172C">
        <w:rPr>
          <w:rFonts w:ascii="Times New Roman" w:eastAsia="Times New Roman" w:hAnsi="Times New Roman" w:cs="Times New Roman"/>
          <w:kern w:val="0"/>
          <w:sz w:val="16"/>
          <w:szCs w:val="16"/>
          <w:lang w:eastAsia="en-GB"/>
          <w14:ligatures w14:val="none"/>
        </w:rPr>
        <w:t>Donald</w:t>
      </w:r>
      <w:r w:rsidR="00AE172C">
        <w:rPr>
          <w:rFonts w:ascii="Times New Roman" w:eastAsia="Times New Roman" w:hAnsi="Times New Roman" w:cs="Times New Roman"/>
          <w:kern w:val="0"/>
          <w:sz w:val="16"/>
          <w:szCs w:val="16"/>
          <w:lang w:eastAsia="en-GB"/>
          <w14:ligatures w14:val="none"/>
        </w:rPr>
        <w:t xml:space="preserve"> </w:t>
      </w:r>
      <w:r w:rsidR="00AE172C" w:rsidRPr="00AE172C">
        <w:rPr>
          <w:rFonts w:ascii="Times New Roman" w:eastAsia="Times New Roman" w:hAnsi="Times New Roman" w:cs="Times New Roman"/>
          <w:kern w:val="0"/>
          <w:sz w:val="16"/>
          <w:szCs w:val="16"/>
          <w:lang w:eastAsia="en-GB"/>
          <w14:ligatures w14:val="none"/>
        </w:rPr>
        <w:t>Palmer</w:t>
      </w:r>
      <w:r w:rsidRPr="00AE172C">
        <w:rPr>
          <w:rFonts w:ascii="Times New Roman" w:eastAsia="Times New Roman" w:hAnsi="Times New Roman" w:cs="Times New Roman"/>
          <w:kern w:val="0"/>
          <w:sz w:val="16"/>
          <w:szCs w:val="16"/>
          <w:lang w:eastAsia="en-GB"/>
          <w14:ligatures w14:val="none"/>
        </w:rPr>
        <w:t xml:space="preserve">, </w:t>
      </w:r>
      <w:r w:rsidRPr="00AE172C">
        <w:rPr>
          <w:rFonts w:ascii="Times New Roman" w:eastAsia="Times New Roman" w:hAnsi="Times New Roman" w:cs="Times New Roman"/>
          <w:i/>
          <w:iCs/>
          <w:kern w:val="0"/>
          <w:sz w:val="16"/>
          <w:szCs w:val="16"/>
          <w:lang w:eastAsia="en-GB"/>
          <w14:ligatures w14:val="none"/>
        </w:rPr>
        <w:t>Sartre for Beginners</w:t>
      </w:r>
      <w:r w:rsidRPr="00AE172C">
        <w:rPr>
          <w:rFonts w:ascii="Times New Roman" w:eastAsia="Times New Roman" w:hAnsi="Times New Roman" w:cs="Times New Roman"/>
          <w:kern w:val="0"/>
          <w:sz w:val="16"/>
          <w:szCs w:val="16"/>
          <w:lang w:eastAsia="en-GB"/>
          <w14:ligatures w14:val="none"/>
        </w:rPr>
        <w:t xml:space="preserve"> (New York, NY: Writers and Readers Pub., 1995)</w:t>
      </w:r>
      <w:r w:rsidR="006C79BE">
        <w:rPr>
          <w:rFonts w:ascii="Times New Roman" w:eastAsia="Times New Roman" w:hAnsi="Times New Roman" w:cs="Times New Roman"/>
          <w:kern w:val="0"/>
          <w:sz w:val="16"/>
          <w:szCs w:val="16"/>
          <w:lang w:eastAsia="en-GB"/>
          <w14:ligatures w14:val="none"/>
        </w:rPr>
        <w:t>,</w:t>
      </w:r>
      <w:r w:rsidRPr="00AE172C">
        <w:rPr>
          <w:rFonts w:ascii="Times New Roman" w:eastAsia="Times New Roman" w:hAnsi="Times New Roman" w:cs="Times New Roman"/>
          <w:kern w:val="0"/>
          <w:sz w:val="16"/>
          <w:szCs w:val="16"/>
          <w:lang w:eastAsia="en-GB"/>
          <w14:ligatures w14:val="none"/>
        </w:rPr>
        <w:t xml:space="preserve"> </w:t>
      </w:r>
      <w:r w:rsidR="00AE172C" w:rsidRPr="00AE172C">
        <w:rPr>
          <w:rFonts w:ascii="Times New Roman" w:eastAsia="Times New Roman" w:hAnsi="Times New Roman" w:cs="Times New Roman"/>
          <w:kern w:val="0"/>
          <w:sz w:val="16"/>
          <w:szCs w:val="16"/>
          <w:lang w:eastAsia="en-GB"/>
          <w14:ligatures w14:val="none"/>
        </w:rPr>
        <w:t>pp. 61-64.</w:t>
      </w:r>
    </w:p>
  </w:footnote>
  <w:footnote w:id="4">
    <w:p w14:paraId="129DF125" w14:textId="4B82C8C5" w:rsidR="0064709F" w:rsidRPr="0064709F" w:rsidRDefault="0064709F">
      <w:pPr>
        <w:pStyle w:val="FootnoteText"/>
        <w:rPr>
          <w:rFonts w:ascii="Times New Roman" w:hAnsi="Times New Roman" w:cs="Times New Roman"/>
          <w:sz w:val="16"/>
          <w:szCs w:val="16"/>
        </w:rPr>
      </w:pPr>
      <w:r w:rsidRPr="0064709F">
        <w:rPr>
          <w:rStyle w:val="FootnoteReference"/>
          <w:rFonts w:ascii="Times New Roman" w:hAnsi="Times New Roman" w:cs="Times New Roman"/>
          <w:sz w:val="16"/>
          <w:szCs w:val="16"/>
        </w:rPr>
        <w:footnoteRef/>
      </w:r>
      <w:r w:rsidRPr="0064709F">
        <w:rPr>
          <w:rFonts w:ascii="Times New Roman" w:hAnsi="Times New Roman" w:cs="Times New Roman"/>
          <w:sz w:val="16"/>
          <w:szCs w:val="16"/>
        </w:rPr>
        <w:t xml:space="preserve"> </w:t>
      </w:r>
      <w:r w:rsidRPr="003220D7">
        <w:rPr>
          <w:rFonts w:ascii="Times New Roman" w:hAnsi="Times New Roman" w:cs="Times New Roman"/>
          <w:sz w:val="16"/>
          <w:szCs w:val="16"/>
        </w:rPr>
        <w:t xml:space="preserve">Sartre, </w:t>
      </w:r>
      <w:r w:rsidRPr="003220D7">
        <w:rPr>
          <w:rFonts w:ascii="Times New Roman" w:hAnsi="Times New Roman" w:cs="Times New Roman"/>
          <w:i/>
          <w:iCs/>
          <w:sz w:val="16"/>
          <w:szCs w:val="16"/>
        </w:rPr>
        <w:t>Being and Nothingness: An Essay on Phenomenological Ontology</w:t>
      </w:r>
      <w:r w:rsidR="00C07C14">
        <w:rPr>
          <w:rFonts w:ascii="Times New Roman" w:hAnsi="Times New Roman" w:cs="Times New Roman"/>
          <w:sz w:val="16"/>
          <w:szCs w:val="16"/>
        </w:rPr>
        <w:t>, p.</w:t>
      </w:r>
      <w:r>
        <w:rPr>
          <w:rFonts w:ascii="Times New Roman" w:hAnsi="Times New Roman" w:cs="Times New Roman"/>
          <w:sz w:val="16"/>
          <w:szCs w:val="16"/>
        </w:rPr>
        <w:t xml:space="preserve"> 6</w:t>
      </w:r>
      <w:r w:rsidR="00D76514">
        <w:rPr>
          <w:rFonts w:ascii="Times New Roman" w:hAnsi="Times New Roman" w:cs="Times New Roman"/>
          <w:sz w:val="16"/>
          <w:szCs w:val="16"/>
        </w:rPr>
        <w:t>31.</w:t>
      </w:r>
    </w:p>
  </w:footnote>
  <w:footnote w:id="5">
    <w:p w14:paraId="090D35E5" w14:textId="5196221A" w:rsidR="005751B7" w:rsidRPr="005751B7" w:rsidRDefault="005751B7">
      <w:pPr>
        <w:pStyle w:val="FootnoteText"/>
      </w:pPr>
      <w:r w:rsidRPr="005751B7">
        <w:rPr>
          <w:rStyle w:val="FootnoteReference"/>
          <w:rFonts w:ascii="Times New Roman" w:hAnsi="Times New Roman" w:cs="Times New Roman"/>
          <w:sz w:val="16"/>
          <w:szCs w:val="16"/>
        </w:rPr>
        <w:footnoteRef/>
      </w:r>
      <w:r>
        <w:t xml:space="preserve"> </w:t>
      </w:r>
      <w:r w:rsidRPr="00AE172C">
        <w:rPr>
          <w:rFonts w:ascii="Times New Roman" w:eastAsia="Times New Roman" w:hAnsi="Times New Roman" w:cs="Times New Roman"/>
          <w:kern w:val="0"/>
          <w:sz w:val="16"/>
          <w:szCs w:val="16"/>
          <w:lang w:eastAsia="en-GB"/>
          <w14:ligatures w14:val="none"/>
        </w:rPr>
        <w:t xml:space="preserve">Palmer, </w:t>
      </w:r>
      <w:r w:rsidRPr="00AE172C">
        <w:rPr>
          <w:rFonts w:ascii="Times New Roman" w:eastAsia="Times New Roman" w:hAnsi="Times New Roman" w:cs="Times New Roman"/>
          <w:i/>
          <w:iCs/>
          <w:kern w:val="0"/>
          <w:sz w:val="16"/>
          <w:szCs w:val="16"/>
          <w:lang w:eastAsia="en-GB"/>
          <w14:ligatures w14:val="none"/>
        </w:rPr>
        <w:t>Sartre for Beginners</w:t>
      </w:r>
      <w:r>
        <w:rPr>
          <w:rFonts w:ascii="Times New Roman" w:eastAsia="Times New Roman" w:hAnsi="Times New Roman" w:cs="Times New Roman"/>
          <w:i/>
          <w:iCs/>
          <w:kern w:val="0"/>
          <w:sz w:val="16"/>
          <w:szCs w:val="16"/>
          <w:lang w:eastAsia="en-GB"/>
          <w14:ligatures w14:val="none"/>
        </w:rPr>
        <w:t xml:space="preserve">. </w:t>
      </w:r>
      <w:r w:rsidR="00C07C14">
        <w:rPr>
          <w:rFonts w:ascii="Times New Roman" w:eastAsia="Times New Roman" w:hAnsi="Times New Roman" w:cs="Times New Roman"/>
          <w:kern w:val="0"/>
          <w:sz w:val="16"/>
          <w:szCs w:val="16"/>
          <w:lang w:eastAsia="en-GB"/>
          <w14:ligatures w14:val="none"/>
        </w:rPr>
        <w:t>p</w:t>
      </w:r>
      <w:r>
        <w:rPr>
          <w:rFonts w:ascii="Times New Roman" w:eastAsia="Times New Roman" w:hAnsi="Times New Roman" w:cs="Times New Roman"/>
          <w:kern w:val="0"/>
          <w:sz w:val="16"/>
          <w:szCs w:val="16"/>
          <w:lang w:eastAsia="en-GB"/>
          <w14:ligatures w14:val="none"/>
        </w:rPr>
        <w:t xml:space="preserve">. </w:t>
      </w:r>
      <w:r w:rsidR="00511A18">
        <w:rPr>
          <w:rFonts w:ascii="Times New Roman" w:eastAsia="Times New Roman" w:hAnsi="Times New Roman" w:cs="Times New Roman"/>
          <w:kern w:val="0"/>
          <w:sz w:val="16"/>
          <w:szCs w:val="16"/>
          <w:lang w:eastAsia="en-GB"/>
          <w14:ligatures w14:val="none"/>
        </w:rPr>
        <w:t>117.</w:t>
      </w:r>
    </w:p>
  </w:footnote>
  <w:footnote w:id="6">
    <w:p w14:paraId="67E3669A" w14:textId="14C6809B" w:rsidR="000F6A44" w:rsidRPr="000F6A44" w:rsidRDefault="000F6A44" w:rsidP="000F6A44">
      <w:pPr>
        <w:rPr>
          <w:rFonts w:ascii="Times New Roman" w:hAnsi="Times New Roman" w:cs="Times New Roman"/>
          <w:sz w:val="16"/>
          <w:szCs w:val="16"/>
        </w:rPr>
      </w:pPr>
      <w:r w:rsidRPr="000F6A44">
        <w:rPr>
          <w:rStyle w:val="FootnoteReference"/>
          <w:rFonts w:ascii="Times New Roman" w:hAnsi="Times New Roman" w:cs="Times New Roman"/>
          <w:sz w:val="16"/>
          <w:szCs w:val="16"/>
        </w:rPr>
        <w:footnoteRef/>
      </w:r>
      <w:r w:rsidRPr="000F6A44">
        <w:rPr>
          <w:rFonts w:ascii="Times New Roman" w:hAnsi="Times New Roman" w:cs="Times New Roman"/>
          <w:sz w:val="16"/>
          <w:szCs w:val="16"/>
        </w:rPr>
        <w:t xml:space="preserve"> Ronald E</w:t>
      </w:r>
      <w:r w:rsidR="00521F0A">
        <w:rPr>
          <w:rFonts w:ascii="Times New Roman" w:hAnsi="Times New Roman" w:cs="Times New Roman"/>
          <w:sz w:val="16"/>
          <w:szCs w:val="16"/>
        </w:rPr>
        <w:t xml:space="preserve"> </w:t>
      </w:r>
      <w:r w:rsidR="00521F0A" w:rsidRPr="000F6A44">
        <w:rPr>
          <w:rFonts w:ascii="Times New Roman" w:hAnsi="Times New Roman" w:cs="Times New Roman"/>
          <w:sz w:val="16"/>
          <w:szCs w:val="16"/>
        </w:rPr>
        <w:t xml:space="preserve">Santoni, </w:t>
      </w:r>
      <w:r w:rsidRPr="000F6A44">
        <w:rPr>
          <w:rFonts w:ascii="Times New Roman" w:hAnsi="Times New Roman" w:cs="Times New Roman"/>
          <w:i/>
          <w:iCs/>
          <w:sz w:val="16"/>
          <w:szCs w:val="16"/>
        </w:rPr>
        <w:t>Bad Faith, Good Faith, and Authenticity in Sartre’s Early Philosophy</w:t>
      </w:r>
      <w:r w:rsidRPr="000F6A44">
        <w:rPr>
          <w:rFonts w:ascii="Times New Roman" w:hAnsi="Times New Roman" w:cs="Times New Roman"/>
          <w:sz w:val="16"/>
          <w:szCs w:val="16"/>
        </w:rPr>
        <w:t xml:space="preserve"> (Philadelphia: Temple University Press, 1995)</w:t>
      </w:r>
      <w:r w:rsidR="002C3A29">
        <w:rPr>
          <w:rFonts w:ascii="Times New Roman" w:hAnsi="Times New Roman" w:cs="Times New Roman"/>
          <w:sz w:val="16"/>
          <w:szCs w:val="16"/>
        </w:rPr>
        <w:t>,</w:t>
      </w:r>
      <w:r w:rsidRPr="000F6A44">
        <w:rPr>
          <w:rFonts w:ascii="Times New Roman" w:hAnsi="Times New Roman" w:cs="Times New Roman"/>
          <w:sz w:val="16"/>
          <w:szCs w:val="16"/>
        </w:rPr>
        <w:t xml:space="preserve"> </w:t>
      </w:r>
      <w:r w:rsidR="002C3A29">
        <w:rPr>
          <w:rFonts w:ascii="Times New Roman" w:hAnsi="Times New Roman" w:cs="Times New Roman"/>
          <w:sz w:val="16"/>
          <w:szCs w:val="16"/>
        </w:rPr>
        <w:t xml:space="preserve">p. </w:t>
      </w:r>
      <w:r w:rsidRPr="000F6A44">
        <w:rPr>
          <w:rFonts w:ascii="Times New Roman" w:hAnsi="Times New Roman" w:cs="Times New Roman"/>
          <w:sz w:val="16"/>
          <w:szCs w:val="16"/>
        </w:rPr>
        <w:t>92.</w:t>
      </w:r>
    </w:p>
  </w:footnote>
  <w:footnote w:id="7">
    <w:p w14:paraId="3574D335" w14:textId="7A438853" w:rsidR="00590DBD" w:rsidRPr="00590DBD" w:rsidRDefault="00590DBD">
      <w:pPr>
        <w:pStyle w:val="FootnoteText"/>
        <w:rPr>
          <w:rFonts w:ascii="Times New Roman" w:hAnsi="Times New Roman" w:cs="Times New Roman"/>
          <w:sz w:val="16"/>
          <w:szCs w:val="16"/>
        </w:rPr>
      </w:pPr>
      <w:r w:rsidRPr="00590DBD">
        <w:rPr>
          <w:rStyle w:val="FootnoteReference"/>
          <w:rFonts w:ascii="Times New Roman" w:hAnsi="Times New Roman" w:cs="Times New Roman"/>
          <w:sz w:val="16"/>
          <w:szCs w:val="16"/>
        </w:rPr>
        <w:footnoteRef/>
      </w:r>
      <w:r w:rsidRPr="00590DBD">
        <w:rPr>
          <w:rFonts w:ascii="Times New Roman" w:hAnsi="Times New Roman" w:cs="Times New Roman"/>
          <w:sz w:val="16"/>
          <w:szCs w:val="16"/>
        </w:rPr>
        <w:t xml:space="preserve"> </w:t>
      </w:r>
      <w:r w:rsidRPr="000C7CD1">
        <w:rPr>
          <w:rFonts w:ascii="Times New Roman" w:hAnsi="Times New Roman" w:cs="Times New Roman"/>
          <w:sz w:val="16"/>
          <w:szCs w:val="16"/>
        </w:rPr>
        <w:t>Somogy</w:t>
      </w:r>
      <w:r w:rsidRPr="00590DBD">
        <w:rPr>
          <w:rFonts w:ascii="Times New Roman" w:hAnsi="Times New Roman" w:cs="Times New Roman"/>
          <w:sz w:val="16"/>
          <w:szCs w:val="16"/>
        </w:rPr>
        <w:t xml:space="preserve"> </w:t>
      </w:r>
      <w:r w:rsidRPr="000C7CD1">
        <w:rPr>
          <w:rFonts w:ascii="Times New Roman" w:hAnsi="Times New Roman" w:cs="Times New Roman"/>
          <w:sz w:val="16"/>
          <w:szCs w:val="16"/>
        </w:rPr>
        <w:t xml:space="preserve">Varga, and Charles </w:t>
      </w:r>
      <w:proofErr w:type="spellStart"/>
      <w:r w:rsidRPr="000C7CD1">
        <w:rPr>
          <w:rFonts w:ascii="Times New Roman" w:hAnsi="Times New Roman" w:cs="Times New Roman"/>
          <w:sz w:val="16"/>
          <w:szCs w:val="16"/>
        </w:rPr>
        <w:t>Guignon</w:t>
      </w:r>
      <w:proofErr w:type="spellEnd"/>
      <w:r w:rsidR="00663210">
        <w:rPr>
          <w:rFonts w:ascii="Times New Roman" w:hAnsi="Times New Roman" w:cs="Times New Roman"/>
          <w:sz w:val="16"/>
          <w:szCs w:val="16"/>
        </w:rPr>
        <w:t xml:space="preserve">, </w:t>
      </w:r>
      <w:r w:rsidRPr="000C7CD1">
        <w:rPr>
          <w:rFonts w:ascii="Times New Roman" w:hAnsi="Times New Roman" w:cs="Times New Roman"/>
          <w:sz w:val="16"/>
          <w:szCs w:val="16"/>
        </w:rPr>
        <w:t xml:space="preserve">‘Authenticity’, </w:t>
      </w:r>
      <w:r w:rsidRPr="000C7CD1">
        <w:rPr>
          <w:rFonts w:ascii="Times New Roman" w:hAnsi="Times New Roman" w:cs="Times New Roman"/>
          <w:i/>
          <w:iCs/>
          <w:sz w:val="16"/>
          <w:szCs w:val="16"/>
        </w:rPr>
        <w:t xml:space="preserve">Stanford </w:t>
      </w:r>
      <w:proofErr w:type="spellStart"/>
      <w:r w:rsidRPr="000C7CD1">
        <w:rPr>
          <w:rFonts w:ascii="Times New Roman" w:hAnsi="Times New Roman" w:cs="Times New Roman"/>
          <w:i/>
          <w:iCs/>
          <w:sz w:val="16"/>
          <w:szCs w:val="16"/>
        </w:rPr>
        <w:t>Encyclopedia</w:t>
      </w:r>
      <w:proofErr w:type="spellEnd"/>
      <w:r w:rsidRPr="000C7CD1">
        <w:rPr>
          <w:rFonts w:ascii="Times New Roman" w:hAnsi="Times New Roman" w:cs="Times New Roman"/>
          <w:i/>
          <w:iCs/>
          <w:sz w:val="16"/>
          <w:szCs w:val="16"/>
        </w:rPr>
        <w:t xml:space="preserve"> of Philosophy</w:t>
      </w:r>
      <w:r w:rsidRPr="000C7CD1">
        <w:rPr>
          <w:rFonts w:ascii="Times New Roman" w:hAnsi="Times New Roman" w:cs="Times New Roman"/>
          <w:sz w:val="16"/>
          <w:szCs w:val="16"/>
        </w:rPr>
        <w:t>, ed. by Edward N. Zalta (Metaphysics Research Lab, Stanford University</w:t>
      </w:r>
      <w:r w:rsidR="00FF326E">
        <w:rPr>
          <w:rFonts w:ascii="Times New Roman" w:hAnsi="Times New Roman" w:cs="Times New Roman"/>
          <w:sz w:val="16"/>
          <w:szCs w:val="16"/>
        </w:rPr>
        <w:t xml:space="preserve">, </w:t>
      </w:r>
      <w:r w:rsidR="00FF326E" w:rsidRPr="000C7CD1">
        <w:rPr>
          <w:rFonts w:ascii="Times New Roman" w:hAnsi="Times New Roman" w:cs="Times New Roman"/>
          <w:sz w:val="16"/>
          <w:szCs w:val="16"/>
        </w:rPr>
        <w:t>2020</w:t>
      </w:r>
      <w:r w:rsidRPr="000C7CD1">
        <w:rPr>
          <w:rFonts w:ascii="Times New Roman" w:hAnsi="Times New Roman" w:cs="Times New Roman"/>
          <w:sz w:val="16"/>
          <w:szCs w:val="16"/>
        </w:rPr>
        <w:t>)</w:t>
      </w:r>
      <w:r w:rsidRPr="00590DBD">
        <w:rPr>
          <w:rFonts w:ascii="Times New Roman" w:hAnsi="Times New Roman" w:cs="Times New Roman"/>
          <w:sz w:val="16"/>
          <w:szCs w:val="16"/>
        </w:rPr>
        <w:t>.</w:t>
      </w:r>
    </w:p>
  </w:footnote>
  <w:footnote w:id="8">
    <w:p w14:paraId="6EEC2C77" w14:textId="39C78DC9" w:rsidR="004A0740" w:rsidRPr="002E16D4" w:rsidRDefault="004A0740">
      <w:pPr>
        <w:pStyle w:val="FootnoteText"/>
        <w:rPr>
          <w:rFonts w:ascii="Times New Roman" w:hAnsi="Times New Roman" w:cs="Times New Roman"/>
          <w:sz w:val="16"/>
          <w:szCs w:val="16"/>
        </w:rPr>
      </w:pPr>
      <w:r w:rsidRPr="002E16D4">
        <w:rPr>
          <w:rStyle w:val="FootnoteReference"/>
          <w:rFonts w:ascii="Times New Roman" w:hAnsi="Times New Roman" w:cs="Times New Roman"/>
          <w:sz w:val="16"/>
          <w:szCs w:val="16"/>
        </w:rPr>
        <w:footnoteRef/>
      </w:r>
      <w:r w:rsidRPr="002E16D4">
        <w:rPr>
          <w:rFonts w:ascii="Times New Roman" w:hAnsi="Times New Roman" w:cs="Times New Roman"/>
          <w:sz w:val="16"/>
          <w:szCs w:val="16"/>
        </w:rPr>
        <w:t xml:space="preserve"> </w:t>
      </w:r>
      <w:r w:rsidR="002E16D4" w:rsidRPr="004A0740">
        <w:rPr>
          <w:rFonts w:ascii="Times New Roman" w:hAnsi="Times New Roman" w:cs="Times New Roman"/>
          <w:sz w:val="16"/>
          <w:szCs w:val="16"/>
        </w:rPr>
        <w:t>Kevin</w:t>
      </w:r>
      <w:r w:rsidR="002E16D4">
        <w:rPr>
          <w:rFonts w:ascii="Times New Roman" w:hAnsi="Times New Roman" w:cs="Times New Roman"/>
          <w:sz w:val="16"/>
          <w:szCs w:val="16"/>
        </w:rPr>
        <w:t xml:space="preserve"> Aho</w:t>
      </w:r>
      <w:r w:rsidR="00FF326E">
        <w:rPr>
          <w:rFonts w:ascii="Times New Roman" w:hAnsi="Times New Roman" w:cs="Times New Roman"/>
          <w:sz w:val="16"/>
          <w:szCs w:val="16"/>
        </w:rPr>
        <w:t xml:space="preserve">, </w:t>
      </w:r>
      <w:r w:rsidR="002E16D4" w:rsidRPr="004A0740">
        <w:rPr>
          <w:rFonts w:ascii="Times New Roman" w:hAnsi="Times New Roman" w:cs="Times New Roman"/>
          <w:sz w:val="16"/>
          <w:szCs w:val="16"/>
        </w:rPr>
        <w:t xml:space="preserve">‘Existentialism (Stanford </w:t>
      </w:r>
      <w:proofErr w:type="spellStart"/>
      <w:r w:rsidR="002E16D4" w:rsidRPr="004A0740">
        <w:rPr>
          <w:rFonts w:ascii="Times New Roman" w:hAnsi="Times New Roman" w:cs="Times New Roman"/>
          <w:sz w:val="16"/>
          <w:szCs w:val="16"/>
        </w:rPr>
        <w:t>Encyclopedia</w:t>
      </w:r>
      <w:proofErr w:type="spellEnd"/>
      <w:r w:rsidR="002E16D4" w:rsidRPr="004A0740">
        <w:rPr>
          <w:rFonts w:ascii="Times New Roman" w:hAnsi="Times New Roman" w:cs="Times New Roman"/>
          <w:sz w:val="16"/>
          <w:szCs w:val="16"/>
        </w:rPr>
        <w:t xml:space="preserve"> of Philosophy</w:t>
      </w:r>
      <w:r w:rsidR="00FF326E">
        <w:rPr>
          <w:rFonts w:ascii="Times New Roman" w:hAnsi="Times New Roman" w:cs="Times New Roman"/>
          <w:sz w:val="16"/>
          <w:szCs w:val="16"/>
        </w:rPr>
        <w:t xml:space="preserve">, </w:t>
      </w:r>
      <w:r w:rsidR="00FF326E" w:rsidRPr="004A0740">
        <w:rPr>
          <w:rFonts w:ascii="Times New Roman" w:hAnsi="Times New Roman" w:cs="Times New Roman"/>
          <w:sz w:val="16"/>
          <w:szCs w:val="16"/>
        </w:rPr>
        <w:t>2023</w:t>
      </w:r>
      <w:r w:rsidR="002E16D4" w:rsidRPr="004A0740">
        <w:rPr>
          <w:rFonts w:ascii="Times New Roman" w:hAnsi="Times New Roman" w:cs="Times New Roman"/>
          <w:sz w:val="16"/>
          <w:szCs w:val="16"/>
        </w:rPr>
        <w:t xml:space="preserve">)’, </w:t>
      </w:r>
      <w:r w:rsidR="002E16D4" w:rsidRPr="004A0740">
        <w:rPr>
          <w:rFonts w:ascii="Times New Roman" w:hAnsi="Times New Roman" w:cs="Times New Roman"/>
          <w:i/>
          <w:iCs/>
          <w:sz w:val="16"/>
          <w:szCs w:val="16"/>
        </w:rPr>
        <w:t>Stanford.edu</w:t>
      </w:r>
    </w:p>
  </w:footnote>
  <w:footnote w:id="9">
    <w:p w14:paraId="3AE8AD0A" w14:textId="79BCB913" w:rsidR="00EC61CE" w:rsidRPr="00EC61CE" w:rsidRDefault="00EC61CE">
      <w:pPr>
        <w:pStyle w:val="FootnoteText"/>
        <w:rPr>
          <w:rFonts w:ascii="Times New Roman" w:hAnsi="Times New Roman" w:cs="Times New Roman"/>
          <w:sz w:val="16"/>
          <w:szCs w:val="16"/>
        </w:rPr>
      </w:pPr>
      <w:r w:rsidRPr="00EC61CE">
        <w:rPr>
          <w:rStyle w:val="FootnoteReference"/>
          <w:rFonts w:ascii="Times New Roman" w:hAnsi="Times New Roman" w:cs="Times New Roman"/>
          <w:sz w:val="16"/>
          <w:szCs w:val="16"/>
        </w:rPr>
        <w:footnoteRef/>
      </w:r>
      <w:r w:rsidRPr="00EC61CE">
        <w:rPr>
          <w:rFonts w:ascii="Times New Roman" w:hAnsi="Times New Roman" w:cs="Times New Roman"/>
          <w:sz w:val="16"/>
          <w:szCs w:val="16"/>
        </w:rPr>
        <w:t xml:space="preserve"> Aho, </w:t>
      </w:r>
      <w:r w:rsidR="00201773">
        <w:rPr>
          <w:rFonts w:ascii="Times New Roman" w:hAnsi="Times New Roman" w:cs="Times New Roman"/>
          <w:sz w:val="16"/>
          <w:szCs w:val="16"/>
        </w:rPr>
        <w:t>‘</w:t>
      </w:r>
      <w:r w:rsidRPr="004A0740">
        <w:rPr>
          <w:rFonts w:ascii="Times New Roman" w:hAnsi="Times New Roman" w:cs="Times New Roman"/>
          <w:sz w:val="16"/>
          <w:szCs w:val="16"/>
        </w:rPr>
        <w:t xml:space="preserve">Existentialism (Stanford </w:t>
      </w:r>
      <w:proofErr w:type="spellStart"/>
      <w:r w:rsidRPr="004A0740">
        <w:rPr>
          <w:rFonts w:ascii="Times New Roman" w:hAnsi="Times New Roman" w:cs="Times New Roman"/>
          <w:sz w:val="16"/>
          <w:szCs w:val="16"/>
        </w:rPr>
        <w:t>Encyclopedia</w:t>
      </w:r>
      <w:proofErr w:type="spellEnd"/>
      <w:r w:rsidRPr="004A0740">
        <w:rPr>
          <w:rFonts w:ascii="Times New Roman" w:hAnsi="Times New Roman" w:cs="Times New Roman"/>
          <w:sz w:val="16"/>
          <w:szCs w:val="16"/>
        </w:rPr>
        <w:t xml:space="preserve"> of Philosophy)’</w:t>
      </w:r>
      <w:r w:rsidRPr="00EC61CE">
        <w:rPr>
          <w:rFonts w:ascii="Times New Roman" w:hAnsi="Times New Roman" w:cs="Times New Roman"/>
          <w:sz w:val="16"/>
          <w:szCs w:val="16"/>
        </w:rPr>
        <w:t>.</w:t>
      </w:r>
    </w:p>
  </w:footnote>
  <w:footnote w:id="10">
    <w:p w14:paraId="738E26CF" w14:textId="52392C94" w:rsidR="00BF2422" w:rsidRPr="00D56827" w:rsidRDefault="00BF2422" w:rsidP="00D56827">
      <w:pPr>
        <w:rPr>
          <w:rFonts w:ascii="Times New Roman" w:hAnsi="Times New Roman" w:cs="Times New Roman"/>
          <w:sz w:val="16"/>
          <w:szCs w:val="16"/>
        </w:rPr>
      </w:pPr>
      <w:r w:rsidRPr="00D56827">
        <w:rPr>
          <w:rStyle w:val="FootnoteReference"/>
          <w:rFonts w:ascii="Times New Roman" w:hAnsi="Times New Roman" w:cs="Times New Roman"/>
          <w:sz w:val="16"/>
          <w:szCs w:val="16"/>
        </w:rPr>
        <w:footnoteRef/>
      </w:r>
      <w:r w:rsidRPr="00D56827">
        <w:rPr>
          <w:rFonts w:ascii="Times New Roman" w:hAnsi="Times New Roman" w:cs="Times New Roman"/>
          <w:sz w:val="16"/>
          <w:szCs w:val="16"/>
        </w:rPr>
        <w:t xml:space="preserve"> </w:t>
      </w:r>
      <w:r w:rsidRPr="003C0C3B">
        <w:rPr>
          <w:rFonts w:ascii="Times New Roman" w:hAnsi="Times New Roman" w:cs="Times New Roman"/>
          <w:sz w:val="16"/>
          <w:szCs w:val="16"/>
        </w:rPr>
        <w:t>Christopher E</w:t>
      </w:r>
      <w:r w:rsidRPr="00D56827">
        <w:rPr>
          <w:rFonts w:ascii="Times New Roman" w:hAnsi="Times New Roman" w:cs="Times New Roman"/>
          <w:sz w:val="16"/>
          <w:szCs w:val="16"/>
        </w:rPr>
        <w:t>, M</w:t>
      </w:r>
      <w:r w:rsidR="00B26B3A" w:rsidRPr="00D56827">
        <w:rPr>
          <w:rFonts w:ascii="Times New Roman" w:hAnsi="Times New Roman" w:cs="Times New Roman"/>
          <w:sz w:val="16"/>
          <w:szCs w:val="16"/>
        </w:rPr>
        <w:t>acan</w:t>
      </w:r>
      <w:r w:rsidR="00D56827" w:rsidRPr="00D56827">
        <w:rPr>
          <w:rFonts w:ascii="Times New Roman" w:hAnsi="Times New Roman" w:cs="Times New Roman"/>
          <w:sz w:val="16"/>
          <w:szCs w:val="16"/>
        </w:rPr>
        <w:t>n</w:t>
      </w:r>
      <w:r w:rsidRPr="003C0C3B">
        <w:rPr>
          <w:rFonts w:ascii="Times New Roman" w:hAnsi="Times New Roman" w:cs="Times New Roman"/>
          <w:sz w:val="16"/>
          <w:szCs w:val="16"/>
        </w:rPr>
        <w:t xml:space="preserve">, </w:t>
      </w:r>
      <w:r w:rsidRPr="003C0C3B">
        <w:rPr>
          <w:rFonts w:ascii="Times New Roman" w:hAnsi="Times New Roman" w:cs="Times New Roman"/>
          <w:i/>
          <w:iCs/>
          <w:sz w:val="16"/>
          <w:szCs w:val="16"/>
        </w:rPr>
        <w:t>Four Phenomenological Philosophers: Husserl, Heidegger, Sartre, Merleau-Ponty</w:t>
      </w:r>
      <w:r w:rsidRPr="003C0C3B">
        <w:rPr>
          <w:rFonts w:ascii="Times New Roman" w:hAnsi="Times New Roman" w:cs="Times New Roman"/>
          <w:sz w:val="16"/>
          <w:szCs w:val="16"/>
        </w:rPr>
        <w:t xml:space="preserve"> (London: Routledge, 1993)</w:t>
      </w:r>
      <w:r w:rsidR="00201773">
        <w:rPr>
          <w:rFonts w:ascii="Times New Roman" w:hAnsi="Times New Roman" w:cs="Times New Roman"/>
          <w:sz w:val="16"/>
          <w:szCs w:val="16"/>
        </w:rPr>
        <w:t>, p</w:t>
      </w:r>
      <w:r w:rsidR="00D56827" w:rsidRPr="00D56827">
        <w:rPr>
          <w:rFonts w:ascii="Times New Roman" w:hAnsi="Times New Roman" w:cs="Times New Roman"/>
          <w:sz w:val="16"/>
          <w:szCs w:val="16"/>
        </w:rPr>
        <w:t>. 128.</w:t>
      </w:r>
    </w:p>
  </w:footnote>
  <w:footnote w:id="11">
    <w:p w14:paraId="6B071308" w14:textId="7E6DB124" w:rsidR="00176242" w:rsidRPr="00F139AC" w:rsidRDefault="00176242">
      <w:pPr>
        <w:pStyle w:val="FootnoteText"/>
        <w:rPr>
          <w:rFonts w:ascii="Times New Roman" w:hAnsi="Times New Roman" w:cs="Times New Roman"/>
          <w:sz w:val="16"/>
          <w:szCs w:val="16"/>
        </w:rPr>
      </w:pPr>
      <w:r w:rsidRPr="00F139AC">
        <w:rPr>
          <w:rStyle w:val="FootnoteReference"/>
          <w:rFonts w:ascii="Times New Roman" w:hAnsi="Times New Roman" w:cs="Times New Roman"/>
          <w:sz w:val="16"/>
          <w:szCs w:val="16"/>
        </w:rPr>
        <w:footnoteRef/>
      </w:r>
      <w:r w:rsidRPr="00F139AC">
        <w:rPr>
          <w:rFonts w:ascii="Times New Roman" w:hAnsi="Times New Roman" w:cs="Times New Roman"/>
          <w:sz w:val="16"/>
          <w:szCs w:val="16"/>
        </w:rPr>
        <w:t xml:space="preserve"> </w:t>
      </w:r>
      <w:r w:rsidR="00F139AC" w:rsidRPr="00EC61CE">
        <w:rPr>
          <w:rFonts w:ascii="Times New Roman" w:hAnsi="Times New Roman" w:cs="Times New Roman"/>
          <w:sz w:val="16"/>
          <w:szCs w:val="16"/>
        </w:rPr>
        <w:t xml:space="preserve">Aho, </w:t>
      </w:r>
      <w:r w:rsidR="00201773">
        <w:rPr>
          <w:rFonts w:ascii="Times New Roman" w:hAnsi="Times New Roman" w:cs="Times New Roman"/>
          <w:sz w:val="16"/>
          <w:szCs w:val="16"/>
        </w:rPr>
        <w:t>‘</w:t>
      </w:r>
      <w:r w:rsidR="00F139AC" w:rsidRPr="004A0740">
        <w:rPr>
          <w:rFonts w:ascii="Times New Roman" w:hAnsi="Times New Roman" w:cs="Times New Roman"/>
          <w:sz w:val="16"/>
          <w:szCs w:val="16"/>
        </w:rPr>
        <w:t xml:space="preserve">Existentialism (Stanford </w:t>
      </w:r>
      <w:proofErr w:type="spellStart"/>
      <w:r w:rsidR="00F139AC" w:rsidRPr="004A0740">
        <w:rPr>
          <w:rFonts w:ascii="Times New Roman" w:hAnsi="Times New Roman" w:cs="Times New Roman"/>
          <w:sz w:val="16"/>
          <w:szCs w:val="16"/>
        </w:rPr>
        <w:t>Encyclopedia</w:t>
      </w:r>
      <w:proofErr w:type="spellEnd"/>
      <w:r w:rsidR="00F139AC" w:rsidRPr="004A0740">
        <w:rPr>
          <w:rFonts w:ascii="Times New Roman" w:hAnsi="Times New Roman" w:cs="Times New Roman"/>
          <w:sz w:val="16"/>
          <w:szCs w:val="16"/>
        </w:rPr>
        <w:t xml:space="preserve"> of Philosophy)’</w:t>
      </w:r>
      <w:r w:rsidR="00F139AC" w:rsidRPr="00EC61CE">
        <w:rPr>
          <w:rFonts w:ascii="Times New Roman" w:hAnsi="Times New Roman" w:cs="Times New Roman"/>
          <w:sz w:val="16"/>
          <w:szCs w:val="16"/>
        </w:rPr>
        <w:t>.</w:t>
      </w:r>
    </w:p>
  </w:footnote>
  <w:footnote w:id="12">
    <w:p w14:paraId="0A27E451" w14:textId="7229D3EA" w:rsidR="00AC51C2" w:rsidRPr="00AC51C2" w:rsidRDefault="00AC51C2">
      <w:pPr>
        <w:pStyle w:val="FootnoteText"/>
        <w:rPr>
          <w:rFonts w:ascii="Times New Roman" w:hAnsi="Times New Roman" w:cs="Times New Roman"/>
          <w:sz w:val="16"/>
          <w:szCs w:val="16"/>
        </w:rPr>
      </w:pPr>
      <w:r w:rsidRPr="00AC51C2">
        <w:rPr>
          <w:rStyle w:val="FootnoteReference"/>
          <w:rFonts w:ascii="Times New Roman" w:hAnsi="Times New Roman" w:cs="Times New Roman"/>
          <w:sz w:val="16"/>
          <w:szCs w:val="16"/>
        </w:rPr>
        <w:footnoteRef/>
      </w:r>
      <w:r w:rsidRPr="00AC51C2">
        <w:rPr>
          <w:rFonts w:ascii="Times New Roman" w:hAnsi="Times New Roman" w:cs="Times New Roman"/>
          <w:sz w:val="16"/>
          <w:szCs w:val="16"/>
        </w:rPr>
        <w:t xml:space="preserve"> </w:t>
      </w:r>
      <w:r w:rsidRPr="003220D7">
        <w:rPr>
          <w:rFonts w:ascii="Times New Roman" w:hAnsi="Times New Roman" w:cs="Times New Roman"/>
          <w:sz w:val="16"/>
          <w:szCs w:val="16"/>
        </w:rPr>
        <w:t xml:space="preserve">Sartre, </w:t>
      </w:r>
      <w:r w:rsidRPr="003220D7">
        <w:rPr>
          <w:rFonts w:ascii="Times New Roman" w:hAnsi="Times New Roman" w:cs="Times New Roman"/>
          <w:i/>
          <w:iCs/>
          <w:sz w:val="16"/>
          <w:szCs w:val="16"/>
        </w:rPr>
        <w:t>Being and Nothingness: An Essay on Phenomenological Ontology</w:t>
      </w:r>
      <w:r w:rsidR="00BB79FF">
        <w:rPr>
          <w:rFonts w:ascii="Times New Roman" w:hAnsi="Times New Roman" w:cs="Times New Roman"/>
          <w:sz w:val="16"/>
          <w:szCs w:val="16"/>
        </w:rPr>
        <w:t>, p</w:t>
      </w:r>
      <w:r>
        <w:rPr>
          <w:rFonts w:ascii="Times New Roman" w:hAnsi="Times New Roman" w:cs="Times New Roman"/>
          <w:sz w:val="16"/>
          <w:szCs w:val="16"/>
        </w:rPr>
        <w:t>. 63</w:t>
      </w:r>
      <w:r w:rsidR="0071124A">
        <w:rPr>
          <w:rFonts w:ascii="Times New Roman" w:hAnsi="Times New Roman" w:cs="Times New Roman"/>
          <w:sz w:val="16"/>
          <w:szCs w:val="16"/>
        </w:rPr>
        <w:t>0.</w:t>
      </w:r>
    </w:p>
  </w:footnote>
  <w:footnote w:id="13">
    <w:p w14:paraId="192B5958" w14:textId="37709536" w:rsidR="007D6862" w:rsidRPr="007D6862" w:rsidRDefault="007D6862">
      <w:pPr>
        <w:pStyle w:val="FootnoteText"/>
        <w:rPr>
          <w:rFonts w:ascii="Times New Roman" w:hAnsi="Times New Roman" w:cs="Times New Roman"/>
          <w:sz w:val="16"/>
          <w:szCs w:val="16"/>
        </w:rPr>
      </w:pPr>
      <w:r w:rsidRPr="007D6862">
        <w:rPr>
          <w:rStyle w:val="FootnoteReference"/>
          <w:rFonts w:ascii="Times New Roman" w:hAnsi="Times New Roman" w:cs="Times New Roman"/>
          <w:sz w:val="16"/>
          <w:szCs w:val="16"/>
        </w:rPr>
        <w:footnoteRef/>
      </w:r>
      <w:r w:rsidRPr="007D6862">
        <w:rPr>
          <w:rFonts w:ascii="Times New Roman" w:hAnsi="Times New Roman" w:cs="Times New Roman"/>
          <w:sz w:val="16"/>
          <w:szCs w:val="16"/>
        </w:rPr>
        <w:t xml:space="preserve"> </w:t>
      </w:r>
      <w:r w:rsidRPr="003220D7">
        <w:rPr>
          <w:rFonts w:ascii="Times New Roman" w:hAnsi="Times New Roman" w:cs="Times New Roman"/>
          <w:sz w:val="16"/>
          <w:szCs w:val="16"/>
        </w:rPr>
        <w:t xml:space="preserve">Sartre, </w:t>
      </w:r>
      <w:r w:rsidRPr="003220D7">
        <w:rPr>
          <w:rFonts w:ascii="Times New Roman" w:hAnsi="Times New Roman" w:cs="Times New Roman"/>
          <w:i/>
          <w:iCs/>
          <w:sz w:val="16"/>
          <w:szCs w:val="16"/>
        </w:rPr>
        <w:t>Being and Nothingness: An Essay on Phenomenological Ontology</w:t>
      </w:r>
      <w:r w:rsidR="00BB79FF">
        <w:rPr>
          <w:rFonts w:ascii="Times New Roman" w:hAnsi="Times New Roman" w:cs="Times New Roman"/>
          <w:sz w:val="16"/>
          <w:szCs w:val="16"/>
        </w:rPr>
        <w:t>, p</w:t>
      </w:r>
      <w:r>
        <w:rPr>
          <w:rFonts w:ascii="Times New Roman" w:hAnsi="Times New Roman" w:cs="Times New Roman"/>
          <w:sz w:val="16"/>
          <w:szCs w:val="16"/>
        </w:rPr>
        <w:t>. 63</w:t>
      </w:r>
      <w:r>
        <w:rPr>
          <w:rFonts w:ascii="Times New Roman" w:hAnsi="Times New Roman" w:cs="Times New Roman"/>
          <w:sz w:val="16"/>
          <w:szCs w:val="16"/>
        </w:rPr>
        <w:t>0.</w:t>
      </w:r>
    </w:p>
  </w:footnote>
  <w:footnote w:id="14">
    <w:p w14:paraId="1705B2A7" w14:textId="03877F8A" w:rsidR="000507CC" w:rsidRPr="002B4C39" w:rsidRDefault="000507CC">
      <w:pPr>
        <w:pStyle w:val="FootnoteText"/>
        <w:rPr>
          <w:rFonts w:ascii="Times New Roman" w:hAnsi="Times New Roman" w:cs="Times New Roman"/>
          <w:sz w:val="16"/>
          <w:szCs w:val="16"/>
        </w:rPr>
      </w:pPr>
      <w:r w:rsidRPr="002B4C39">
        <w:rPr>
          <w:rStyle w:val="FootnoteReference"/>
          <w:rFonts w:ascii="Times New Roman" w:hAnsi="Times New Roman" w:cs="Times New Roman"/>
          <w:sz w:val="16"/>
          <w:szCs w:val="16"/>
        </w:rPr>
        <w:footnoteRef/>
      </w:r>
      <w:r w:rsidRPr="002B4C39">
        <w:rPr>
          <w:rFonts w:ascii="Times New Roman" w:hAnsi="Times New Roman" w:cs="Times New Roman"/>
          <w:sz w:val="16"/>
          <w:szCs w:val="16"/>
        </w:rPr>
        <w:t xml:space="preserve"> </w:t>
      </w:r>
      <w:r w:rsidR="002B4C39" w:rsidRPr="003220D7">
        <w:rPr>
          <w:rFonts w:ascii="Times New Roman" w:hAnsi="Times New Roman" w:cs="Times New Roman"/>
          <w:sz w:val="16"/>
          <w:szCs w:val="16"/>
        </w:rPr>
        <w:t xml:space="preserve">Sartre, </w:t>
      </w:r>
      <w:r w:rsidR="002B4C39" w:rsidRPr="003220D7">
        <w:rPr>
          <w:rFonts w:ascii="Times New Roman" w:hAnsi="Times New Roman" w:cs="Times New Roman"/>
          <w:i/>
          <w:iCs/>
          <w:sz w:val="16"/>
          <w:szCs w:val="16"/>
        </w:rPr>
        <w:t>Being and Nothingness: An Essay on Phenomenological Ontology</w:t>
      </w:r>
      <w:r w:rsidR="00BB79FF">
        <w:rPr>
          <w:rFonts w:ascii="Times New Roman" w:hAnsi="Times New Roman" w:cs="Times New Roman"/>
          <w:sz w:val="16"/>
          <w:szCs w:val="16"/>
        </w:rPr>
        <w:t>, p</w:t>
      </w:r>
      <w:r w:rsidR="002B4C39">
        <w:rPr>
          <w:rFonts w:ascii="Times New Roman" w:hAnsi="Times New Roman" w:cs="Times New Roman"/>
          <w:sz w:val="16"/>
          <w:szCs w:val="16"/>
        </w:rPr>
        <w:t>.</w:t>
      </w:r>
      <w:r w:rsidR="00BB79FF">
        <w:rPr>
          <w:rFonts w:ascii="Times New Roman" w:hAnsi="Times New Roman" w:cs="Times New Roman"/>
          <w:sz w:val="16"/>
          <w:szCs w:val="16"/>
        </w:rPr>
        <w:t xml:space="preserve"> </w:t>
      </w:r>
      <w:r w:rsidR="002B4C39">
        <w:rPr>
          <w:rFonts w:ascii="Times New Roman" w:hAnsi="Times New Roman" w:cs="Times New Roman"/>
          <w:sz w:val="16"/>
          <w:szCs w:val="16"/>
        </w:rPr>
        <w:t>59.</w:t>
      </w:r>
    </w:p>
  </w:footnote>
  <w:footnote w:id="15">
    <w:p w14:paraId="67198240" w14:textId="2B3D724B" w:rsidR="00B9010B" w:rsidRPr="00B9010B" w:rsidRDefault="00B9010B">
      <w:pPr>
        <w:pStyle w:val="FootnoteText"/>
        <w:rPr>
          <w:rFonts w:ascii="Times New Roman" w:hAnsi="Times New Roman" w:cs="Times New Roman"/>
          <w:sz w:val="16"/>
          <w:szCs w:val="16"/>
        </w:rPr>
      </w:pPr>
      <w:r w:rsidRPr="00B9010B">
        <w:rPr>
          <w:rStyle w:val="FootnoteReference"/>
          <w:rFonts w:ascii="Times New Roman" w:hAnsi="Times New Roman" w:cs="Times New Roman"/>
          <w:sz w:val="16"/>
          <w:szCs w:val="16"/>
        </w:rPr>
        <w:footnoteRef/>
      </w:r>
      <w:r w:rsidRPr="00B9010B">
        <w:rPr>
          <w:rFonts w:ascii="Times New Roman" w:hAnsi="Times New Roman" w:cs="Times New Roman"/>
          <w:sz w:val="16"/>
          <w:szCs w:val="16"/>
        </w:rPr>
        <w:t xml:space="preserve"> </w:t>
      </w:r>
      <w:r w:rsidRPr="003220D7">
        <w:rPr>
          <w:rFonts w:ascii="Times New Roman" w:hAnsi="Times New Roman" w:cs="Times New Roman"/>
          <w:sz w:val="16"/>
          <w:szCs w:val="16"/>
        </w:rPr>
        <w:t xml:space="preserve">Sartre, </w:t>
      </w:r>
      <w:r w:rsidRPr="003220D7">
        <w:rPr>
          <w:rFonts w:ascii="Times New Roman" w:hAnsi="Times New Roman" w:cs="Times New Roman"/>
          <w:i/>
          <w:iCs/>
          <w:sz w:val="16"/>
          <w:szCs w:val="16"/>
        </w:rPr>
        <w:t>Being and Nothingness: An Essay on Phenomenological Ontology</w:t>
      </w:r>
      <w:r w:rsidR="00BB79FF">
        <w:rPr>
          <w:rFonts w:ascii="Times New Roman" w:hAnsi="Times New Roman" w:cs="Times New Roman"/>
          <w:sz w:val="16"/>
          <w:szCs w:val="16"/>
        </w:rPr>
        <w:t>, p</w:t>
      </w:r>
      <w:r>
        <w:rPr>
          <w:rFonts w:ascii="Times New Roman" w:hAnsi="Times New Roman" w:cs="Times New Roman"/>
          <w:sz w:val="16"/>
          <w:szCs w:val="16"/>
        </w:rPr>
        <w:t>.</w:t>
      </w:r>
      <w:r w:rsidR="00706FF4">
        <w:rPr>
          <w:rFonts w:ascii="Times New Roman" w:hAnsi="Times New Roman" w:cs="Times New Roman"/>
          <w:sz w:val="16"/>
          <w:szCs w:val="16"/>
        </w:rPr>
        <w:t xml:space="preserve"> </w:t>
      </w:r>
      <w:r>
        <w:rPr>
          <w:rFonts w:ascii="Times New Roman" w:hAnsi="Times New Roman" w:cs="Times New Roman"/>
          <w:sz w:val="16"/>
          <w:szCs w:val="16"/>
        </w:rPr>
        <w:t>59.</w:t>
      </w:r>
    </w:p>
  </w:footnote>
  <w:footnote w:id="16">
    <w:p w14:paraId="7B116892" w14:textId="7304BCF9" w:rsidR="0000108A" w:rsidRPr="0000108A" w:rsidRDefault="0000108A">
      <w:pPr>
        <w:pStyle w:val="FootnoteText"/>
        <w:rPr>
          <w:rFonts w:ascii="Times New Roman" w:hAnsi="Times New Roman" w:cs="Times New Roman"/>
          <w:sz w:val="16"/>
          <w:szCs w:val="16"/>
        </w:rPr>
      </w:pPr>
      <w:r w:rsidRPr="0000108A">
        <w:rPr>
          <w:rStyle w:val="FootnoteReference"/>
          <w:rFonts w:ascii="Times New Roman" w:hAnsi="Times New Roman" w:cs="Times New Roman"/>
          <w:sz w:val="16"/>
          <w:szCs w:val="16"/>
        </w:rPr>
        <w:footnoteRef/>
      </w:r>
      <w:r w:rsidRPr="0000108A">
        <w:rPr>
          <w:rFonts w:ascii="Times New Roman" w:hAnsi="Times New Roman" w:cs="Times New Roman"/>
          <w:sz w:val="16"/>
          <w:szCs w:val="16"/>
        </w:rPr>
        <w:t>Jonathan</w:t>
      </w:r>
      <w:r w:rsidR="009527D4">
        <w:rPr>
          <w:rFonts w:ascii="Times New Roman" w:hAnsi="Times New Roman" w:cs="Times New Roman"/>
          <w:sz w:val="16"/>
          <w:szCs w:val="16"/>
        </w:rPr>
        <w:t xml:space="preserve"> </w:t>
      </w:r>
      <w:r w:rsidR="009527D4" w:rsidRPr="0000108A">
        <w:rPr>
          <w:rFonts w:ascii="Times New Roman" w:hAnsi="Times New Roman" w:cs="Times New Roman"/>
          <w:sz w:val="16"/>
          <w:szCs w:val="16"/>
        </w:rPr>
        <w:t>Webber</w:t>
      </w:r>
      <w:r w:rsidR="002B6B8C">
        <w:rPr>
          <w:rFonts w:ascii="Times New Roman" w:hAnsi="Times New Roman" w:cs="Times New Roman"/>
          <w:sz w:val="16"/>
          <w:szCs w:val="16"/>
        </w:rPr>
        <w:t>,</w:t>
      </w:r>
      <w:r w:rsidRPr="0000108A">
        <w:rPr>
          <w:rFonts w:ascii="Times New Roman" w:hAnsi="Times New Roman" w:cs="Times New Roman"/>
          <w:sz w:val="16"/>
          <w:szCs w:val="16"/>
        </w:rPr>
        <w:t xml:space="preserve"> </w:t>
      </w:r>
      <w:r w:rsidR="007D52DF">
        <w:rPr>
          <w:rFonts w:ascii="Times New Roman" w:hAnsi="Times New Roman" w:cs="Times New Roman"/>
          <w:sz w:val="16"/>
          <w:szCs w:val="16"/>
        </w:rPr>
        <w:t>‘</w:t>
      </w:r>
      <w:r w:rsidRPr="0000108A">
        <w:rPr>
          <w:rFonts w:ascii="Times New Roman" w:hAnsi="Times New Roman" w:cs="Times New Roman"/>
          <w:sz w:val="16"/>
          <w:szCs w:val="16"/>
        </w:rPr>
        <w:t>Bad faith and the other</w:t>
      </w:r>
      <w:r w:rsidR="007D52DF">
        <w:rPr>
          <w:rFonts w:ascii="Times New Roman" w:hAnsi="Times New Roman" w:cs="Times New Roman"/>
          <w:sz w:val="16"/>
          <w:szCs w:val="16"/>
        </w:rPr>
        <w:t>’</w:t>
      </w:r>
      <w:r w:rsidR="002B6B8C">
        <w:rPr>
          <w:rFonts w:ascii="Times New Roman" w:hAnsi="Times New Roman" w:cs="Times New Roman"/>
          <w:sz w:val="16"/>
          <w:szCs w:val="16"/>
        </w:rPr>
        <w:t>,</w:t>
      </w:r>
      <w:r w:rsidRPr="0000108A">
        <w:rPr>
          <w:rFonts w:ascii="Times New Roman" w:hAnsi="Times New Roman" w:cs="Times New Roman"/>
          <w:sz w:val="16"/>
          <w:szCs w:val="16"/>
        </w:rPr>
        <w:t> </w:t>
      </w:r>
      <w:r w:rsidRPr="0000108A">
        <w:rPr>
          <w:rFonts w:ascii="Times New Roman" w:hAnsi="Times New Roman" w:cs="Times New Roman"/>
          <w:i/>
          <w:iCs/>
          <w:sz w:val="16"/>
          <w:szCs w:val="16"/>
        </w:rPr>
        <w:t>Reading Sartre</w:t>
      </w:r>
      <w:r w:rsidRPr="0000108A">
        <w:rPr>
          <w:rFonts w:ascii="Times New Roman" w:hAnsi="Times New Roman" w:cs="Times New Roman"/>
          <w:sz w:val="16"/>
          <w:szCs w:val="16"/>
        </w:rPr>
        <w:t xml:space="preserve">. Routledge, </w:t>
      </w:r>
      <w:r w:rsidR="00706FF4">
        <w:rPr>
          <w:rFonts w:ascii="Times New Roman" w:hAnsi="Times New Roman" w:cs="Times New Roman"/>
          <w:sz w:val="16"/>
          <w:szCs w:val="16"/>
        </w:rPr>
        <w:t>(</w:t>
      </w:r>
      <w:r w:rsidRPr="0000108A">
        <w:rPr>
          <w:rFonts w:ascii="Times New Roman" w:hAnsi="Times New Roman" w:cs="Times New Roman"/>
          <w:sz w:val="16"/>
          <w:szCs w:val="16"/>
        </w:rPr>
        <w:t>2010</w:t>
      </w:r>
      <w:r w:rsidR="00706FF4">
        <w:rPr>
          <w:rFonts w:ascii="Times New Roman" w:hAnsi="Times New Roman" w:cs="Times New Roman"/>
          <w:sz w:val="16"/>
          <w:szCs w:val="16"/>
        </w:rPr>
        <w:t>), p</w:t>
      </w:r>
      <w:r>
        <w:rPr>
          <w:rFonts w:ascii="Times New Roman" w:hAnsi="Times New Roman" w:cs="Times New Roman"/>
          <w:sz w:val="16"/>
          <w:szCs w:val="16"/>
        </w:rPr>
        <w:t xml:space="preserve">. </w:t>
      </w:r>
      <w:r w:rsidR="0072466F">
        <w:rPr>
          <w:rFonts w:ascii="Times New Roman" w:hAnsi="Times New Roman" w:cs="Times New Roman"/>
          <w:sz w:val="16"/>
          <w:szCs w:val="16"/>
        </w:rPr>
        <w:t>1</w:t>
      </w:r>
      <w:r w:rsidR="006914AA">
        <w:rPr>
          <w:rFonts w:ascii="Times New Roman" w:hAnsi="Times New Roman" w:cs="Times New Roman"/>
          <w:sz w:val="16"/>
          <w:szCs w:val="16"/>
        </w:rPr>
        <w:t>92.</w:t>
      </w:r>
    </w:p>
  </w:footnote>
  <w:footnote w:id="17">
    <w:p w14:paraId="78F2C132" w14:textId="73D8DEEC" w:rsidR="009527D4" w:rsidRPr="0072466F" w:rsidRDefault="009527D4">
      <w:pPr>
        <w:pStyle w:val="FootnoteText"/>
        <w:rPr>
          <w:rFonts w:ascii="Times New Roman" w:hAnsi="Times New Roman" w:cs="Times New Roman"/>
          <w:sz w:val="16"/>
          <w:szCs w:val="16"/>
        </w:rPr>
      </w:pPr>
      <w:r w:rsidRPr="0072466F">
        <w:rPr>
          <w:rStyle w:val="FootnoteReference"/>
          <w:rFonts w:ascii="Times New Roman" w:hAnsi="Times New Roman" w:cs="Times New Roman"/>
          <w:sz w:val="16"/>
          <w:szCs w:val="16"/>
        </w:rPr>
        <w:footnoteRef/>
      </w:r>
      <w:r w:rsidRPr="0072466F">
        <w:rPr>
          <w:rFonts w:ascii="Times New Roman" w:hAnsi="Times New Roman" w:cs="Times New Roman"/>
          <w:sz w:val="16"/>
          <w:szCs w:val="16"/>
        </w:rPr>
        <w:t xml:space="preserve"> </w:t>
      </w:r>
      <w:r w:rsidR="0072466F" w:rsidRPr="0000108A">
        <w:rPr>
          <w:rFonts w:ascii="Times New Roman" w:hAnsi="Times New Roman" w:cs="Times New Roman"/>
          <w:sz w:val="16"/>
          <w:szCs w:val="16"/>
        </w:rPr>
        <w:t>Webber</w:t>
      </w:r>
      <w:r w:rsidR="002B6B8C">
        <w:rPr>
          <w:rFonts w:ascii="Times New Roman" w:hAnsi="Times New Roman" w:cs="Times New Roman"/>
          <w:sz w:val="16"/>
          <w:szCs w:val="16"/>
        </w:rPr>
        <w:t>,</w:t>
      </w:r>
      <w:r w:rsidR="0072466F" w:rsidRPr="0000108A">
        <w:rPr>
          <w:rFonts w:ascii="Times New Roman" w:hAnsi="Times New Roman" w:cs="Times New Roman"/>
          <w:sz w:val="16"/>
          <w:szCs w:val="16"/>
        </w:rPr>
        <w:t xml:space="preserve"> </w:t>
      </w:r>
      <w:r w:rsidR="007D52DF">
        <w:rPr>
          <w:rFonts w:ascii="Times New Roman" w:hAnsi="Times New Roman" w:cs="Times New Roman"/>
          <w:sz w:val="16"/>
          <w:szCs w:val="16"/>
        </w:rPr>
        <w:t>‘</w:t>
      </w:r>
      <w:r w:rsidR="0072466F" w:rsidRPr="0000108A">
        <w:rPr>
          <w:rFonts w:ascii="Times New Roman" w:hAnsi="Times New Roman" w:cs="Times New Roman"/>
          <w:sz w:val="16"/>
          <w:szCs w:val="16"/>
        </w:rPr>
        <w:t>Bad faith and the other</w:t>
      </w:r>
      <w:r w:rsidR="002B6B8C">
        <w:rPr>
          <w:rFonts w:ascii="Times New Roman" w:hAnsi="Times New Roman" w:cs="Times New Roman"/>
          <w:sz w:val="16"/>
          <w:szCs w:val="16"/>
        </w:rPr>
        <w:t>’, p</w:t>
      </w:r>
      <w:r w:rsidR="0072466F">
        <w:rPr>
          <w:rFonts w:ascii="Times New Roman" w:hAnsi="Times New Roman" w:cs="Times New Roman"/>
          <w:sz w:val="16"/>
          <w:szCs w:val="16"/>
        </w:rPr>
        <w:t>. 192</w:t>
      </w:r>
    </w:p>
  </w:footnote>
  <w:footnote w:id="18">
    <w:p w14:paraId="0DE40E83" w14:textId="10DE86DA" w:rsidR="00AE6DAD" w:rsidRPr="001B7A1F" w:rsidRDefault="00AE6DAD" w:rsidP="00AE6DAD">
      <w:pPr>
        <w:pStyle w:val="FootnoteText"/>
        <w:rPr>
          <w:rFonts w:ascii="Times New Roman" w:hAnsi="Times New Roman" w:cs="Times New Roman"/>
          <w:sz w:val="16"/>
          <w:szCs w:val="16"/>
        </w:rPr>
      </w:pPr>
      <w:r w:rsidRPr="001B7A1F">
        <w:rPr>
          <w:rStyle w:val="FootnoteReference"/>
          <w:rFonts w:ascii="Times New Roman" w:hAnsi="Times New Roman" w:cs="Times New Roman"/>
          <w:sz w:val="16"/>
          <w:szCs w:val="16"/>
        </w:rPr>
        <w:footnoteRef/>
      </w:r>
      <w:r w:rsidRPr="001B7A1F">
        <w:rPr>
          <w:rFonts w:ascii="Times New Roman" w:hAnsi="Times New Roman" w:cs="Times New Roman"/>
          <w:sz w:val="16"/>
          <w:szCs w:val="16"/>
        </w:rPr>
        <w:t xml:space="preserve"> Oliver Downing</w:t>
      </w:r>
      <w:r w:rsidR="00015C63">
        <w:rPr>
          <w:rFonts w:ascii="Times New Roman" w:hAnsi="Times New Roman" w:cs="Times New Roman"/>
          <w:sz w:val="16"/>
          <w:szCs w:val="16"/>
        </w:rPr>
        <w:t>,</w:t>
      </w:r>
      <w:r w:rsidRPr="001B7A1F">
        <w:rPr>
          <w:rFonts w:ascii="Times New Roman" w:hAnsi="Times New Roman" w:cs="Times New Roman"/>
          <w:sz w:val="16"/>
          <w:szCs w:val="16"/>
        </w:rPr>
        <w:t xml:space="preserve"> </w:t>
      </w:r>
      <w:r w:rsidR="00015C63">
        <w:rPr>
          <w:rFonts w:ascii="Times New Roman" w:hAnsi="Times New Roman" w:cs="Times New Roman"/>
          <w:sz w:val="16"/>
          <w:szCs w:val="16"/>
        </w:rPr>
        <w:t>‘</w:t>
      </w:r>
      <w:r w:rsidRPr="001B7A1F">
        <w:rPr>
          <w:rFonts w:ascii="Times New Roman" w:hAnsi="Times New Roman" w:cs="Times New Roman"/>
          <w:sz w:val="16"/>
          <w:szCs w:val="16"/>
        </w:rPr>
        <w:t>To Be, or Not to Be in Bad Faith: The Tragedy of Hamlet's Superficial Reading of Sartre's Waiter</w:t>
      </w:r>
      <w:r w:rsidR="00015C63">
        <w:rPr>
          <w:rFonts w:ascii="Times New Roman" w:hAnsi="Times New Roman" w:cs="Times New Roman"/>
          <w:sz w:val="16"/>
          <w:szCs w:val="16"/>
        </w:rPr>
        <w:t>’</w:t>
      </w:r>
      <w:r w:rsidRPr="001B7A1F">
        <w:rPr>
          <w:rFonts w:ascii="Times New Roman" w:hAnsi="Times New Roman" w:cs="Times New Roman"/>
          <w:sz w:val="16"/>
          <w:szCs w:val="16"/>
        </w:rPr>
        <w:t xml:space="preserve">. </w:t>
      </w:r>
      <w:r w:rsidRPr="001B7A1F">
        <w:rPr>
          <w:rFonts w:ascii="Times New Roman" w:hAnsi="Times New Roman" w:cs="Times New Roman"/>
          <w:i/>
          <w:iCs/>
          <w:sz w:val="16"/>
          <w:szCs w:val="16"/>
        </w:rPr>
        <w:t>Philosophy and Literature</w:t>
      </w:r>
      <w:r w:rsidR="00015C63">
        <w:rPr>
          <w:rFonts w:ascii="Times New Roman" w:hAnsi="Times New Roman" w:cs="Times New Roman"/>
          <w:sz w:val="16"/>
          <w:szCs w:val="16"/>
        </w:rPr>
        <w:t xml:space="preserve"> </w:t>
      </w:r>
      <w:r w:rsidR="00015C63" w:rsidRPr="001B7A1F">
        <w:rPr>
          <w:rFonts w:ascii="Times New Roman" w:hAnsi="Times New Roman" w:cs="Times New Roman"/>
          <w:sz w:val="16"/>
          <w:szCs w:val="16"/>
        </w:rPr>
        <w:t>(2014)</w:t>
      </w:r>
      <w:r w:rsidRPr="001B7A1F">
        <w:rPr>
          <w:rFonts w:ascii="Times New Roman" w:hAnsi="Times New Roman" w:cs="Times New Roman"/>
          <w:sz w:val="16"/>
          <w:szCs w:val="16"/>
        </w:rPr>
        <w:t xml:space="preserve"> 38. 254-265</w:t>
      </w:r>
      <w:r>
        <w:rPr>
          <w:rFonts w:ascii="Times New Roman" w:hAnsi="Times New Roman" w:cs="Times New Roman"/>
          <w:sz w:val="16"/>
          <w:szCs w:val="16"/>
        </w:rPr>
        <w:t xml:space="preserve"> </w:t>
      </w:r>
      <w:r w:rsidR="004E09E0">
        <w:rPr>
          <w:rFonts w:ascii="Times New Roman" w:hAnsi="Times New Roman" w:cs="Times New Roman"/>
          <w:sz w:val="16"/>
          <w:szCs w:val="16"/>
        </w:rPr>
        <w:t>p</w:t>
      </w:r>
      <w:r>
        <w:rPr>
          <w:rFonts w:ascii="Times New Roman" w:hAnsi="Times New Roman" w:cs="Times New Roman"/>
          <w:sz w:val="16"/>
          <w:szCs w:val="16"/>
        </w:rPr>
        <w:t>.</w:t>
      </w:r>
      <w:r w:rsidR="004E09E0">
        <w:rPr>
          <w:rFonts w:ascii="Times New Roman" w:hAnsi="Times New Roman" w:cs="Times New Roman"/>
          <w:sz w:val="16"/>
          <w:szCs w:val="16"/>
        </w:rPr>
        <w:t xml:space="preserve"> </w:t>
      </w:r>
      <w:r>
        <w:rPr>
          <w:rFonts w:ascii="Times New Roman" w:hAnsi="Times New Roman" w:cs="Times New Roman"/>
          <w:sz w:val="16"/>
          <w:szCs w:val="16"/>
        </w:rPr>
        <w:t>256.</w:t>
      </w:r>
    </w:p>
  </w:footnote>
  <w:footnote w:id="19">
    <w:p w14:paraId="13470E21" w14:textId="494D29C6" w:rsidR="00320229" w:rsidRPr="00320229" w:rsidRDefault="00320229">
      <w:pPr>
        <w:pStyle w:val="FootnoteText"/>
        <w:rPr>
          <w:rFonts w:ascii="Times New Roman" w:hAnsi="Times New Roman" w:cs="Times New Roman"/>
          <w:sz w:val="16"/>
          <w:szCs w:val="16"/>
        </w:rPr>
      </w:pPr>
      <w:r w:rsidRPr="00320229">
        <w:rPr>
          <w:rStyle w:val="FootnoteReference"/>
          <w:rFonts w:ascii="Times New Roman" w:hAnsi="Times New Roman" w:cs="Times New Roman"/>
          <w:sz w:val="16"/>
          <w:szCs w:val="16"/>
        </w:rPr>
        <w:footnoteRef/>
      </w:r>
      <w:r w:rsidRPr="00320229">
        <w:rPr>
          <w:rFonts w:ascii="Times New Roman" w:hAnsi="Times New Roman" w:cs="Times New Roman"/>
          <w:sz w:val="16"/>
          <w:szCs w:val="16"/>
        </w:rPr>
        <w:t xml:space="preserve"> </w:t>
      </w:r>
      <w:r w:rsidRPr="001B7A1F">
        <w:rPr>
          <w:rFonts w:ascii="Times New Roman" w:hAnsi="Times New Roman" w:cs="Times New Roman"/>
          <w:sz w:val="16"/>
          <w:szCs w:val="16"/>
        </w:rPr>
        <w:t>Downing</w:t>
      </w:r>
      <w:r w:rsidR="004E09E0">
        <w:rPr>
          <w:rFonts w:ascii="Times New Roman" w:hAnsi="Times New Roman" w:cs="Times New Roman"/>
          <w:sz w:val="16"/>
          <w:szCs w:val="16"/>
        </w:rPr>
        <w:t>, ‘</w:t>
      </w:r>
      <w:r w:rsidRPr="001B7A1F">
        <w:rPr>
          <w:rFonts w:ascii="Times New Roman" w:hAnsi="Times New Roman" w:cs="Times New Roman"/>
          <w:sz w:val="16"/>
          <w:szCs w:val="16"/>
        </w:rPr>
        <w:t>To Be, or Not to Be in Bad Faith: The Tragedy of Hamlet's Superficial Reading of Sartre's Waiter</w:t>
      </w:r>
      <w:r w:rsidR="004E09E0">
        <w:rPr>
          <w:rFonts w:ascii="Times New Roman" w:hAnsi="Times New Roman" w:cs="Times New Roman"/>
          <w:sz w:val="16"/>
          <w:szCs w:val="16"/>
        </w:rPr>
        <w:t>’</w:t>
      </w:r>
      <w:r w:rsidR="002C1E19">
        <w:rPr>
          <w:rFonts w:ascii="Times New Roman" w:hAnsi="Times New Roman" w:cs="Times New Roman"/>
          <w:sz w:val="16"/>
          <w:szCs w:val="16"/>
        </w:rPr>
        <w:t>, p</w:t>
      </w:r>
      <w:r>
        <w:rPr>
          <w:rFonts w:ascii="Times New Roman" w:hAnsi="Times New Roman" w:cs="Times New Roman"/>
          <w:sz w:val="16"/>
          <w:szCs w:val="16"/>
        </w:rPr>
        <w:t>. 256.</w:t>
      </w:r>
    </w:p>
  </w:footnote>
  <w:footnote w:id="20">
    <w:p w14:paraId="417B4BCA" w14:textId="6ADF53B5" w:rsidR="009879E6" w:rsidRPr="004319CA" w:rsidRDefault="004319CA">
      <w:pPr>
        <w:pStyle w:val="FootnoteText"/>
        <w:rPr>
          <w:rFonts w:ascii="Times New Roman" w:hAnsi="Times New Roman" w:cs="Times New Roman"/>
          <w:sz w:val="16"/>
          <w:szCs w:val="16"/>
        </w:rPr>
      </w:pPr>
      <w:r w:rsidRPr="004319CA">
        <w:rPr>
          <w:rStyle w:val="FootnoteReference"/>
          <w:rFonts w:ascii="Times New Roman" w:hAnsi="Times New Roman" w:cs="Times New Roman"/>
          <w:sz w:val="16"/>
          <w:szCs w:val="16"/>
        </w:rPr>
        <w:footnoteRef/>
      </w:r>
      <w:r>
        <w:rPr>
          <w:rFonts w:ascii="Times New Roman" w:hAnsi="Times New Roman" w:cs="Times New Roman"/>
          <w:sz w:val="16"/>
          <w:szCs w:val="16"/>
        </w:rPr>
        <w:t xml:space="preserve"> </w:t>
      </w:r>
      <w:r w:rsidRPr="001B7A1F">
        <w:rPr>
          <w:rFonts w:ascii="Times New Roman" w:hAnsi="Times New Roman" w:cs="Times New Roman"/>
          <w:sz w:val="16"/>
          <w:szCs w:val="16"/>
        </w:rPr>
        <w:t>Downing</w:t>
      </w:r>
      <w:r w:rsidR="00B26D8D">
        <w:rPr>
          <w:rFonts w:ascii="Times New Roman" w:hAnsi="Times New Roman" w:cs="Times New Roman"/>
          <w:sz w:val="16"/>
          <w:szCs w:val="16"/>
        </w:rPr>
        <w:t>, ‘</w:t>
      </w:r>
      <w:r w:rsidRPr="001B7A1F">
        <w:rPr>
          <w:rFonts w:ascii="Times New Roman" w:hAnsi="Times New Roman" w:cs="Times New Roman"/>
          <w:sz w:val="16"/>
          <w:szCs w:val="16"/>
        </w:rPr>
        <w:t>To Be, or Not to Be in Bad Faith: The Tragedy of Hamlet's Superficial Reading of Sartre's Waiter</w:t>
      </w:r>
      <w:r w:rsidR="00B26D8D">
        <w:rPr>
          <w:rFonts w:ascii="Times New Roman" w:hAnsi="Times New Roman" w:cs="Times New Roman"/>
          <w:sz w:val="16"/>
          <w:szCs w:val="16"/>
        </w:rPr>
        <w:t>’,</w:t>
      </w:r>
      <w:r>
        <w:rPr>
          <w:rFonts w:ascii="Times New Roman" w:hAnsi="Times New Roman" w:cs="Times New Roman"/>
          <w:sz w:val="16"/>
          <w:szCs w:val="16"/>
        </w:rPr>
        <w:t xml:space="preserve"> </w:t>
      </w:r>
      <w:r w:rsidR="00B26D8D">
        <w:rPr>
          <w:rFonts w:ascii="Times New Roman" w:hAnsi="Times New Roman" w:cs="Times New Roman"/>
          <w:sz w:val="16"/>
          <w:szCs w:val="16"/>
        </w:rPr>
        <w:t>p</w:t>
      </w:r>
      <w:r>
        <w:rPr>
          <w:rFonts w:ascii="Times New Roman" w:hAnsi="Times New Roman" w:cs="Times New Roman"/>
          <w:sz w:val="16"/>
          <w:szCs w:val="16"/>
        </w:rPr>
        <w:t>. 25</w:t>
      </w:r>
      <w:r w:rsidR="00F96B31">
        <w:rPr>
          <w:rFonts w:ascii="Times New Roman" w:hAnsi="Times New Roman" w:cs="Times New Roman"/>
          <w:sz w:val="16"/>
          <w:szCs w:val="16"/>
        </w:rPr>
        <w:t>8.</w:t>
      </w:r>
    </w:p>
  </w:footnote>
  <w:footnote w:id="21">
    <w:p w14:paraId="186B05DC" w14:textId="0172EEDA" w:rsidR="00ED07F8" w:rsidRDefault="00ED07F8">
      <w:pPr>
        <w:pStyle w:val="FootnoteText"/>
      </w:pPr>
      <w:r w:rsidRPr="00FD691A">
        <w:rPr>
          <w:rStyle w:val="FootnoteReference"/>
          <w:rFonts w:ascii="Times New Roman" w:hAnsi="Times New Roman" w:cs="Times New Roman"/>
          <w:sz w:val="16"/>
          <w:szCs w:val="16"/>
        </w:rPr>
        <w:footnoteRef/>
      </w:r>
      <w:r w:rsidRPr="00FD691A">
        <w:rPr>
          <w:rFonts w:ascii="Times New Roman" w:hAnsi="Times New Roman" w:cs="Times New Roman"/>
          <w:sz w:val="16"/>
          <w:szCs w:val="16"/>
        </w:rPr>
        <w:t xml:space="preserve"> </w:t>
      </w:r>
      <w:r w:rsidR="00FD691A" w:rsidRPr="003220D7">
        <w:rPr>
          <w:rFonts w:ascii="Times New Roman" w:hAnsi="Times New Roman" w:cs="Times New Roman"/>
          <w:sz w:val="16"/>
          <w:szCs w:val="16"/>
        </w:rPr>
        <w:t xml:space="preserve">Sartre, </w:t>
      </w:r>
      <w:r w:rsidR="00FD691A" w:rsidRPr="003220D7">
        <w:rPr>
          <w:rFonts w:ascii="Times New Roman" w:hAnsi="Times New Roman" w:cs="Times New Roman"/>
          <w:i/>
          <w:iCs/>
          <w:sz w:val="16"/>
          <w:szCs w:val="16"/>
        </w:rPr>
        <w:t>Being and Nothingness: An Essay on Phenomenological Ontology</w:t>
      </w:r>
      <w:r w:rsidR="00B26D8D">
        <w:rPr>
          <w:rFonts w:ascii="Times New Roman" w:hAnsi="Times New Roman" w:cs="Times New Roman"/>
          <w:sz w:val="16"/>
          <w:szCs w:val="16"/>
        </w:rPr>
        <w:t>, p</w:t>
      </w:r>
      <w:r w:rsidR="00FD691A">
        <w:rPr>
          <w:rFonts w:ascii="Times New Roman" w:hAnsi="Times New Roman" w:cs="Times New Roman"/>
          <w:sz w:val="16"/>
          <w:szCs w:val="16"/>
        </w:rPr>
        <w:t xml:space="preserve">. </w:t>
      </w:r>
      <w:r w:rsidR="00FD691A">
        <w:rPr>
          <w:rFonts w:ascii="Times New Roman" w:hAnsi="Times New Roman" w:cs="Times New Roman"/>
          <w:sz w:val="16"/>
          <w:szCs w:val="16"/>
        </w:rPr>
        <w:t>59.</w:t>
      </w:r>
    </w:p>
  </w:footnote>
  <w:footnote w:id="22">
    <w:p w14:paraId="5EFBDF6B" w14:textId="36BCC743" w:rsidR="007D0DAD" w:rsidRPr="007D0DAD" w:rsidRDefault="007D0DAD">
      <w:pPr>
        <w:pStyle w:val="FootnoteText"/>
        <w:rPr>
          <w:rFonts w:ascii="Times New Roman" w:hAnsi="Times New Roman" w:cs="Times New Roman"/>
          <w:sz w:val="16"/>
          <w:szCs w:val="16"/>
        </w:rPr>
      </w:pPr>
      <w:r w:rsidRPr="007D0DAD">
        <w:rPr>
          <w:rStyle w:val="FootnoteReference"/>
          <w:rFonts w:ascii="Times New Roman" w:hAnsi="Times New Roman" w:cs="Times New Roman"/>
          <w:sz w:val="16"/>
          <w:szCs w:val="16"/>
        </w:rPr>
        <w:footnoteRef/>
      </w:r>
      <w:r w:rsidRPr="007D0DAD">
        <w:rPr>
          <w:rFonts w:ascii="Times New Roman" w:hAnsi="Times New Roman" w:cs="Times New Roman"/>
          <w:sz w:val="16"/>
          <w:szCs w:val="16"/>
        </w:rPr>
        <w:t xml:space="preserve"> </w:t>
      </w:r>
      <w:r w:rsidRPr="001B7A1F">
        <w:rPr>
          <w:rFonts w:ascii="Times New Roman" w:hAnsi="Times New Roman" w:cs="Times New Roman"/>
          <w:sz w:val="16"/>
          <w:szCs w:val="16"/>
        </w:rPr>
        <w:t>Downing</w:t>
      </w:r>
      <w:r w:rsidR="007A7D96">
        <w:rPr>
          <w:rFonts w:ascii="Times New Roman" w:hAnsi="Times New Roman" w:cs="Times New Roman"/>
          <w:sz w:val="16"/>
          <w:szCs w:val="16"/>
        </w:rPr>
        <w:t>, ‘</w:t>
      </w:r>
      <w:r w:rsidRPr="001B7A1F">
        <w:rPr>
          <w:rFonts w:ascii="Times New Roman" w:hAnsi="Times New Roman" w:cs="Times New Roman"/>
          <w:sz w:val="16"/>
          <w:szCs w:val="16"/>
        </w:rPr>
        <w:t>To Be, or Not to Be in Bad Faith: The Tragedy of Hamlet's Superficial Reading of Sartre's Waiter</w:t>
      </w:r>
      <w:r w:rsidR="007A7D96">
        <w:rPr>
          <w:rFonts w:ascii="Times New Roman" w:hAnsi="Times New Roman" w:cs="Times New Roman"/>
          <w:sz w:val="16"/>
          <w:szCs w:val="16"/>
        </w:rPr>
        <w:t>’, p</w:t>
      </w:r>
      <w:r>
        <w:rPr>
          <w:rFonts w:ascii="Times New Roman" w:hAnsi="Times New Roman" w:cs="Times New Roman"/>
          <w:sz w:val="16"/>
          <w:szCs w:val="16"/>
        </w:rPr>
        <w:t>. 256.</w:t>
      </w:r>
    </w:p>
  </w:footnote>
  <w:footnote w:id="23">
    <w:p w14:paraId="638A6272" w14:textId="71A9104A" w:rsidR="00923C26" w:rsidRPr="00923C26" w:rsidRDefault="00923C26">
      <w:pPr>
        <w:pStyle w:val="FootnoteText"/>
        <w:rPr>
          <w:rFonts w:ascii="Times New Roman" w:hAnsi="Times New Roman" w:cs="Times New Roman"/>
          <w:sz w:val="16"/>
          <w:szCs w:val="16"/>
        </w:rPr>
      </w:pPr>
      <w:r w:rsidRPr="00923C26">
        <w:rPr>
          <w:rStyle w:val="FootnoteReference"/>
          <w:rFonts w:ascii="Times New Roman" w:hAnsi="Times New Roman" w:cs="Times New Roman"/>
          <w:sz w:val="16"/>
          <w:szCs w:val="16"/>
        </w:rPr>
        <w:footnoteRef/>
      </w:r>
      <w:r w:rsidRPr="00923C26">
        <w:rPr>
          <w:rFonts w:ascii="Times New Roman" w:hAnsi="Times New Roman" w:cs="Times New Roman"/>
          <w:sz w:val="16"/>
          <w:szCs w:val="16"/>
        </w:rPr>
        <w:t xml:space="preserve"> </w:t>
      </w:r>
      <w:r w:rsidRPr="0000108A">
        <w:rPr>
          <w:rFonts w:ascii="Times New Roman" w:hAnsi="Times New Roman" w:cs="Times New Roman"/>
          <w:sz w:val="16"/>
          <w:szCs w:val="16"/>
        </w:rPr>
        <w:t xml:space="preserve">Webber. </w:t>
      </w:r>
      <w:r w:rsidR="007A7D96">
        <w:rPr>
          <w:rFonts w:ascii="Times New Roman" w:hAnsi="Times New Roman" w:cs="Times New Roman"/>
          <w:sz w:val="16"/>
          <w:szCs w:val="16"/>
        </w:rPr>
        <w:t>‘</w:t>
      </w:r>
      <w:r w:rsidRPr="0000108A">
        <w:rPr>
          <w:rFonts w:ascii="Times New Roman" w:hAnsi="Times New Roman" w:cs="Times New Roman"/>
          <w:sz w:val="16"/>
          <w:szCs w:val="16"/>
        </w:rPr>
        <w:t>Bad faith and the other</w:t>
      </w:r>
      <w:r w:rsidR="007A7D96">
        <w:rPr>
          <w:rFonts w:ascii="Times New Roman" w:hAnsi="Times New Roman" w:cs="Times New Roman"/>
          <w:sz w:val="16"/>
          <w:szCs w:val="16"/>
        </w:rPr>
        <w:t>’,</w:t>
      </w:r>
      <w:r>
        <w:rPr>
          <w:rFonts w:ascii="Times New Roman" w:hAnsi="Times New Roman" w:cs="Times New Roman"/>
          <w:sz w:val="16"/>
          <w:szCs w:val="16"/>
        </w:rPr>
        <w:t xml:space="preserve"> </w:t>
      </w:r>
      <w:r w:rsidR="007A7D96">
        <w:rPr>
          <w:rFonts w:ascii="Times New Roman" w:hAnsi="Times New Roman" w:cs="Times New Roman"/>
          <w:sz w:val="16"/>
          <w:szCs w:val="16"/>
        </w:rPr>
        <w:t>p</w:t>
      </w:r>
      <w:r>
        <w:rPr>
          <w:rFonts w:ascii="Times New Roman" w:hAnsi="Times New Roman" w:cs="Times New Roman"/>
          <w:sz w:val="16"/>
          <w:szCs w:val="16"/>
        </w:rPr>
        <w:t>. 19</w:t>
      </w:r>
      <w:r>
        <w:rPr>
          <w:rFonts w:ascii="Times New Roman" w:hAnsi="Times New Roman" w:cs="Times New Roman"/>
          <w:sz w:val="16"/>
          <w:szCs w:val="16"/>
        </w:rPr>
        <w:t>6.</w:t>
      </w:r>
    </w:p>
  </w:footnote>
  <w:footnote w:id="24">
    <w:p w14:paraId="6C64A82E" w14:textId="5BF20479" w:rsidR="006F7C50" w:rsidRPr="00961F34" w:rsidRDefault="006F7C50" w:rsidP="00961F34">
      <w:pPr>
        <w:rPr>
          <w:rFonts w:ascii="Times New Roman" w:hAnsi="Times New Roman" w:cs="Times New Roman"/>
          <w:sz w:val="16"/>
          <w:szCs w:val="16"/>
        </w:rPr>
      </w:pPr>
      <w:r w:rsidRPr="006F7C50">
        <w:rPr>
          <w:rStyle w:val="FootnoteReference"/>
          <w:rFonts w:ascii="Times New Roman" w:hAnsi="Times New Roman" w:cs="Times New Roman"/>
          <w:sz w:val="16"/>
          <w:szCs w:val="16"/>
        </w:rPr>
        <w:footnoteRef/>
      </w:r>
      <w:r w:rsidRPr="006F7C50">
        <w:rPr>
          <w:rFonts w:ascii="Times New Roman" w:hAnsi="Times New Roman" w:cs="Times New Roman"/>
          <w:sz w:val="16"/>
          <w:szCs w:val="16"/>
        </w:rPr>
        <w:t xml:space="preserve"> </w:t>
      </w:r>
      <w:r w:rsidR="007A7D96">
        <w:rPr>
          <w:rFonts w:ascii="Times New Roman" w:hAnsi="Times New Roman" w:cs="Times New Roman"/>
          <w:sz w:val="16"/>
          <w:szCs w:val="16"/>
        </w:rPr>
        <w:t xml:space="preserve">Mary </w:t>
      </w:r>
      <w:r w:rsidRPr="003F6628">
        <w:rPr>
          <w:rFonts w:ascii="Times New Roman" w:hAnsi="Times New Roman" w:cs="Times New Roman"/>
          <w:sz w:val="16"/>
          <w:szCs w:val="16"/>
        </w:rPr>
        <w:t xml:space="preserve">Warnock, </w:t>
      </w:r>
      <w:r w:rsidRPr="003F6628">
        <w:rPr>
          <w:rFonts w:ascii="Times New Roman" w:hAnsi="Times New Roman" w:cs="Times New Roman"/>
          <w:i/>
          <w:iCs/>
          <w:sz w:val="16"/>
          <w:szCs w:val="16"/>
        </w:rPr>
        <w:t>Existentialism</w:t>
      </w:r>
      <w:r w:rsidRPr="003F6628">
        <w:rPr>
          <w:rFonts w:ascii="Times New Roman" w:hAnsi="Times New Roman" w:cs="Times New Roman"/>
          <w:sz w:val="16"/>
          <w:szCs w:val="16"/>
        </w:rPr>
        <w:t xml:space="preserve"> (London: Oxford U.P, 1970)</w:t>
      </w:r>
      <w:r w:rsidR="007A7D96">
        <w:rPr>
          <w:rFonts w:ascii="Times New Roman" w:hAnsi="Times New Roman" w:cs="Times New Roman"/>
          <w:sz w:val="16"/>
          <w:szCs w:val="16"/>
        </w:rPr>
        <w:t xml:space="preserve">, </w:t>
      </w:r>
      <w:r w:rsidR="00167B4B">
        <w:rPr>
          <w:rFonts w:ascii="Times New Roman" w:hAnsi="Times New Roman" w:cs="Times New Roman"/>
          <w:sz w:val="16"/>
          <w:szCs w:val="16"/>
        </w:rPr>
        <w:t>p</w:t>
      </w:r>
      <w:r>
        <w:rPr>
          <w:rFonts w:ascii="Times New Roman" w:hAnsi="Times New Roman" w:cs="Times New Roman"/>
          <w:sz w:val="16"/>
          <w:szCs w:val="16"/>
        </w:rPr>
        <w:t>.</w:t>
      </w:r>
      <w:r w:rsidR="00167B4B">
        <w:rPr>
          <w:rFonts w:ascii="Times New Roman" w:hAnsi="Times New Roman" w:cs="Times New Roman"/>
          <w:sz w:val="16"/>
          <w:szCs w:val="16"/>
        </w:rPr>
        <w:t xml:space="preserve"> </w:t>
      </w:r>
      <w:r w:rsidR="00293569">
        <w:rPr>
          <w:rFonts w:ascii="Times New Roman" w:hAnsi="Times New Roman" w:cs="Times New Roman"/>
          <w:sz w:val="16"/>
          <w:szCs w:val="16"/>
        </w:rPr>
        <w:t>104.</w:t>
      </w:r>
    </w:p>
  </w:footnote>
  <w:footnote w:id="25">
    <w:p w14:paraId="2E14185E" w14:textId="0DBDF9F5" w:rsidR="00F675B3" w:rsidRPr="00961F34" w:rsidRDefault="00F675B3">
      <w:pPr>
        <w:pStyle w:val="FootnoteText"/>
        <w:rPr>
          <w:rFonts w:ascii="Times New Roman" w:hAnsi="Times New Roman" w:cs="Times New Roman"/>
          <w:sz w:val="16"/>
          <w:szCs w:val="16"/>
        </w:rPr>
      </w:pPr>
      <w:r w:rsidRPr="00961F34">
        <w:rPr>
          <w:rStyle w:val="FootnoteReference"/>
          <w:rFonts w:ascii="Times New Roman" w:hAnsi="Times New Roman" w:cs="Times New Roman"/>
          <w:sz w:val="16"/>
          <w:szCs w:val="16"/>
        </w:rPr>
        <w:footnoteRef/>
      </w:r>
      <w:r w:rsidRPr="00961F34">
        <w:rPr>
          <w:rFonts w:ascii="Times New Roman" w:hAnsi="Times New Roman" w:cs="Times New Roman"/>
          <w:sz w:val="16"/>
          <w:szCs w:val="16"/>
        </w:rPr>
        <w:t xml:space="preserve"> </w:t>
      </w:r>
      <w:r w:rsidR="00961F34" w:rsidRPr="003F6628">
        <w:rPr>
          <w:rFonts w:ascii="Times New Roman" w:hAnsi="Times New Roman" w:cs="Times New Roman"/>
          <w:sz w:val="16"/>
          <w:szCs w:val="16"/>
        </w:rPr>
        <w:t xml:space="preserve">Warnock, </w:t>
      </w:r>
      <w:r w:rsidR="00961F34" w:rsidRPr="003F6628">
        <w:rPr>
          <w:rFonts w:ascii="Times New Roman" w:hAnsi="Times New Roman" w:cs="Times New Roman"/>
          <w:i/>
          <w:iCs/>
          <w:sz w:val="16"/>
          <w:szCs w:val="16"/>
        </w:rPr>
        <w:t>Existentialism</w:t>
      </w:r>
      <w:r w:rsidR="00167B4B">
        <w:rPr>
          <w:rFonts w:ascii="Times New Roman" w:hAnsi="Times New Roman" w:cs="Times New Roman"/>
          <w:sz w:val="16"/>
          <w:szCs w:val="16"/>
        </w:rPr>
        <w:t>,</w:t>
      </w:r>
      <w:r w:rsidR="00961F34">
        <w:rPr>
          <w:rFonts w:ascii="Times New Roman" w:hAnsi="Times New Roman" w:cs="Times New Roman"/>
          <w:sz w:val="16"/>
          <w:szCs w:val="16"/>
        </w:rPr>
        <w:t xml:space="preserve"> </w:t>
      </w:r>
      <w:r w:rsidR="00167B4B">
        <w:rPr>
          <w:rFonts w:ascii="Times New Roman" w:hAnsi="Times New Roman" w:cs="Times New Roman"/>
          <w:sz w:val="16"/>
          <w:szCs w:val="16"/>
        </w:rPr>
        <w:t>p</w:t>
      </w:r>
      <w:r w:rsidR="00961F34">
        <w:rPr>
          <w:rFonts w:ascii="Times New Roman" w:hAnsi="Times New Roman" w:cs="Times New Roman"/>
          <w:sz w:val="16"/>
          <w:szCs w:val="16"/>
        </w:rPr>
        <w:t>.</w:t>
      </w:r>
      <w:r w:rsidR="00167B4B">
        <w:rPr>
          <w:rFonts w:ascii="Times New Roman" w:hAnsi="Times New Roman" w:cs="Times New Roman"/>
          <w:sz w:val="16"/>
          <w:szCs w:val="16"/>
        </w:rPr>
        <w:t xml:space="preserve"> </w:t>
      </w:r>
      <w:r w:rsidR="00961F34">
        <w:rPr>
          <w:rFonts w:ascii="Times New Roman" w:hAnsi="Times New Roman" w:cs="Times New Roman"/>
          <w:sz w:val="16"/>
          <w:szCs w:val="16"/>
        </w:rPr>
        <w:t>104.</w:t>
      </w:r>
    </w:p>
  </w:footnote>
  <w:footnote w:id="26">
    <w:p w14:paraId="177A9D4A" w14:textId="32A77CCD" w:rsidR="009C4C55" w:rsidRPr="009C4C55" w:rsidRDefault="009C4C55">
      <w:pPr>
        <w:pStyle w:val="FootnoteText"/>
        <w:rPr>
          <w:rFonts w:ascii="Times New Roman" w:hAnsi="Times New Roman" w:cs="Times New Roman"/>
          <w:sz w:val="16"/>
          <w:szCs w:val="16"/>
        </w:rPr>
      </w:pPr>
      <w:r w:rsidRPr="009C4C55">
        <w:rPr>
          <w:rStyle w:val="FootnoteReference"/>
          <w:rFonts w:ascii="Times New Roman" w:hAnsi="Times New Roman" w:cs="Times New Roman"/>
          <w:sz w:val="16"/>
          <w:szCs w:val="16"/>
        </w:rPr>
        <w:footnoteRef/>
      </w:r>
      <w:r w:rsidR="00D82E84">
        <w:rPr>
          <w:rFonts w:ascii="Times New Roman" w:hAnsi="Times New Roman" w:cs="Times New Roman"/>
          <w:sz w:val="16"/>
          <w:szCs w:val="16"/>
        </w:rPr>
        <w:t xml:space="preserve"> </w:t>
      </w:r>
      <w:r w:rsidRPr="009C4C55">
        <w:rPr>
          <w:rFonts w:ascii="Times New Roman" w:hAnsi="Times New Roman" w:cs="Times New Roman"/>
          <w:sz w:val="16"/>
          <w:szCs w:val="16"/>
        </w:rPr>
        <w:t>Sarah</w:t>
      </w:r>
      <w:r w:rsidR="00D82E84">
        <w:rPr>
          <w:rFonts w:ascii="Times New Roman" w:hAnsi="Times New Roman" w:cs="Times New Roman"/>
          <w:sz w:val="16"/>
          <w:szCs w:val="16"/>
        </w:rPr>
        <w:t xml:space="preserve"> </w:t>
      </w:r>
      <w:r w:rsidR="00D82E84" w:rsidRPr="009C4C55">
        <w:rPr>
          <w:rFonts w:ascii="Times New Roman" w:hAnsi="Times New Roman" w:cs="Times New Roman"/>
          <w:sz w:val="16"/>
          <w:szCs w:val="16"/>
        </w:rPr>
        <w:t>Horton</w:t>
      </w:r>
      <w:r w:rsidR="00167B4B">
        <w:rPr>
          <w:rFonts w:ascii="Times New Roman" w:hAnsi="Times New Roman" w:cs="Times New Roman"/>
          <w:sz w:val="16"/>
          <w:szCs w:val="16"/>
        </w:rPr>
        <w:t>, ‘</w:t>
      </w:r>
      <w:r w:rsidRPr="009C4C55">
        <w:rPr>
          <w:rFonts w:ascii="Times New Roman" w:hAnsi="Times New Roman" w:cs="Times New Roman"/>
          <w:sz w:val="16"/>
          <w:szCs w:val="16"/>
        </w:rPr>
        <w:t>The Authentic Person’s Limited Bad Faith</w:t>
      </w:r>
      <w:r w:rsidR="00167B4B">
        <w:rPr>
          <w:rFonts w:ascii="Times New Roman" w:hAnsi="Times New Roman" w:cs="Times New Roman"/>
          <w:sz w:val="16"/>
          <w:szCs w:val="16"/>
        </w:rPr>
        <w:t>’,</w:t>
      </w:r>
      <w:r w:rsidRPr="009C4C55">
        <w:rPr>
          <w:rFonts w:ascii="Times New Roman" w:hAnsi="Times New Roman" w:cs="Times New Roman"/>
          <w:sz w:val="16"/>
          <w:szCs w:val="16"/>
        </w:rPr>
        <w:t xml:space="preserve"> </w:t>
      </w:r>
      <w:r w:rsidRPr="009C4C55">
        <w:rPr>
          <w:rFonts w:ascii="Times New Roman" w:hAnsi="Times New Roman" w:cs="Times New Roman"/>
          <w:i/>
          <w:iCs/>
          <w:sz w:val="16"/>
          <w:szCs w:val="16"/>
        </w:rPr>
        <w:t>Sartre Studies International</w:t>
      </w:r>
      <w:r w:rsidR="00D527D5">
        <w:rPr>
          <w:rFonts w:ascii="Times New Roman" w:hAnsi="Times New Roman" w:cs="Times New Roman"/>
          <w:sz w:val="16"/>
          <w:szCs w:val="16"/>
        </w:rPr>
        <w:t xml:space="preserve"> </w:t>
      </w:r>
      <w:r w:rsidR="00167B4B" w:rsidRPr="009C4C55">
        <w:rPr>
          <w:rFonts w:ascii="Times New Roman" w:hAnsi="Times New Roman" w:cs="Times New Roman"/>
          <w:sz w:val="16"/>
          <w:szCs w:val="16"/>
        </w:rPr>
        <w:t>(2017)</w:t>
      </w:r>
      <w:r>
        <w:rPr>
          <w:rFonts w:ascii="Times New Roman" w:hAnsi="Times New Roman" w:cs="Times New Roman"/>
          <w:sz w:val="16"/>
          <w:szCs w:val="16"/>
        </w:rPr>
        <w:t xml:space="preserve"> </w:t>
      </w:r>
      <w:r w:rsidR="00D527D5">
        <w:rPr>
          <w:rFonts w:ascii="Times New Roman" w:hAnsi="Times New Roman" w:cs="Times New Roman"/>
          <w:sz w:val="16"/>
          <w:szCs w:val="16"/>
        </w:rPr>
        <w:t>p.</w:t>
      </w:r>
      <w:r>
        <w:rPr>
          <w:rFonts w:ascii="Times New Roman" w:hAnsi="Times New Roman" w:cs="Times New Roman"/>
          <w:sz w:val="16"/>
          <w:szCs w:val="16"/>
        </w:rPr>
        <w:t xml:space="preserve"> 82.</w:t>
      </w:r>
    </w:p>
  </w:footnote>
  <w:footnote w:id="27">
    <w:p w14:paraId="7BE760C0" w14:textId="509083A9" w:rsidR="00D82E84" w:rsidRDefault="00D82E84">
      <w:pPr>
        <w:pStyle w:val="FootnoteText"/>
      </w:pPr>
      <w:r w:rsidRPr="00930716">
        <w:rPr>
          <w:rStyle w:val="FootnoteReference"/>
          <w:rFonts w:ascii="Times New Roman" w:hAnsi="Times New Roman" w:cs="Times New Roman"/>
          <w:sz w:val="16"/>
          <w:szCs w:val="16"/>
        </w:rPr>
        <w:footnoteRef/>
      </w:r>
      <w:r>
        <w:t xml:space="preserve"> </w:t>
      </w:r>
      <w:r w:rsidRPr="009C4C55">
        <w:rPr>
          <w:rFonts w:ascii="Times New Roman" w:hAnsi="Times New Roman" w:cs="Times New Roman"/>
          <w:sz w:val="16"/>
          <w:szCs w:val="16"/>
        </w:rPr>
        <w:t>Horton</w:t>
      </w:r>
      <w:r>
        <w:rPr>
          <w:rFonts w:ascii="Times New Roman" w:hAnsi="Times New Roman" w:cs="Times New Roman"/>
          <w:sz w:val="16"/>
          <w:szCs w:val="16"/>
        </w:rPr>
        <w:t xml:space="preserve">. </w:t>
      </w:r>
      <w:r w:rsidR="00D527D5">
        <w:rPr>
          <w:rFonts w:ascii="Times New Roman" w:hAnsi="Times New Roman" w:cs="Times New Roman"/>
          <w:sz w:val="16"/>
          <w:szCs w:val="16"/>
        </w:rPr>
        <w:t>‘</w:t>
      </w:r>
      <w:r w:rsidRPr="009C4C55">
        <w:rPr>
          <w:rFonts w:ascii="Times New Roman" w:hAnsi="Times New Roman" w:cs="Times New Roman"/>
          <w:sz w:val="16"/>
          <w:szCs w:val="16"/>
        </w:rPr>
        <w:t>The Authentic Person’s Limited Bad Faith</w:t>
      </w:r>
      <w:r w:rsidR="00D527D5">
        <w:rPr>
          <w:rFonts w:ascii="Times New Roman" w:hAnsi="Times New Roman" w:cs="Times New Roman"/>
          <w:sz w:val="16"/>
          <w:szCs w:val="16"/>
        </w:rPr>
        <w:t>’,</w:t>
      </w:r>
      <w:r w:rsidRPr="009C4C55">
        <w:rPr>
          <w:rFonts w:ascii="Times New Roman" w:hAnsi="Times New Roman" w:cs="Times New Roman"/>
          <w:sz w:val="16"/>
          <w:szCs w:val="16"/>
        </w:rPr>
        <w:t xml:space="preserve"> </w:t>
      </w:r>
      <w:r w:rsidR="00D527D5">
        <w:rPr>
          <w:rFonts w:ascii="Times New Roman" w:hAnsi="Times New Roman" w:cs="Times New Roman"/>
          <w:sz w:val="16"/>
          <w:szCs w:val="16"/>
        </w:rPr>
        <w:t>p</w:t>
      </w:r>
      <w:r>
        <w:rPr>
          <w:rFonts w:ascii="Times New Roman" w:hAnsi="Times New Roman" w:cs="Times New Roman"/>
          <w:sz w:val="16"/>
          <w:szCs w:val="16"/>
        </w:rPr>
        <w:t>. 8</w:t>
      </w:r>
      <w:r w:rsidR="00930716">
        <w:rPr>
          <w:rFonts w:ascii="Times New Roman" w:hAnsi="Times New Roman" w:cs="Times New Roman"/>
          <w:sz w:val="16"/>
          <w:szCs w:val="16"/>
        </w:rPr>
        <w:t>3.</w:t>
      </w:r>
    </w:p>
  </w:footnote>
  <w:footnote w:id="28">
    <w:p w14:paraId="0E55AC26" w14:textId="2C91A31C" w:rsidR="00162DA3" w:rsidRPr="00346586" w:rsidRDefault="00162DA3">
      <w:pPr>
        <w:pStyle w:val="FootnoteText"/>
        <w:rPr>
          <w:rFonts w:ascii="Times New Roman" w:hAnsi="Times New Roman" w:cs="Times New Roman"/>
          <w:sz w:val="16"/>
          <w:szCs w:val="16"/>
        </w:rPr>
      </w:pPr>
      <w:r w:rsidRPr="00346586">
        <w:rPr>
          <w:rStyle w:val="FootnoteReference"/>
          <w:rFonts w:ascii="Times New Roman" w:hAnsi="Times New Roman" w:cs="Times New Roman"/>
          <w:sz w:val="16"/>
          <w:szCs w:val="16"/>
        </w:rPr>
        <w:footnoteRef/>
      </w:r>
      <w:r w:rsidRPr="00346586">
        <w:rPr>
          <w:rFonts w:ascii="Times New Roman" w:hAnsi="Times New Roman" w:cs="Times New Roman"/>
          <w:sz w:val="16"/>
          <w:szCs w:val="16"/>
        </w:rPr>
        <w:t xml:space="preserve"> </w:t>
      </w:r>
      <w:r w:rsidR="00346586" w:rsidRPr="009C4C55">
        <w:rPr>
          <w:rFonts w:ascii="Times New Roman" w:hAnsi="Times New Roman" w:cs="Times New Roman"/>
          <w:sz w:val="16"/>
          <w:szCs w:val="16"/>
        </w:rPr>
        <w:t>Horton</w:t>
      </w:r>
      <w:r w:rsidR="00346586">
        <w:rPr>
          <w:rFonts w:ascii="Times New Roman" w:hAnsi="Times New Roman" w:cs="Times New Roman"/>
          <w:sz w:val="16"/>
          <w:szCs w:val="16"/>
        </w:rPr>
        <w:t>. ‘</w:t>
      </w:r>
      <w:r w:rsidR="00346586" w:rsidRPr="009C4C55">
        <w:rPr>
          <w:rFonts w:ascii="Times New Roman" w:hAnsi="Times New Roman" w:cs="Times New Roman"/>
          <w:sz w:val="16"/>
          <w:szCs w:val="16"/>
        </w:rPr>
        <w:t>The Authentic Person’s Limited Bad Faith</w:t>
      </w:r>
      <w:r w:rsidR="00346586">
        <w:rPr>
          <w:rFonts w:ascii="Times New Roman" w:hAnsi="Times New Roman" w:cs="Times New Roman"/>
          <w:sz w:val="16"/>
          <w:szCs w:val="16"/>
        </w:rPr>
        <w:t>’,</w:t>
      </w:r>
      <w:r w:rsidR="00346586" w:rsidRPr="009C4C55">
        <w:rPr>
          <w:rFonts w:ascii="Times New Roman" w:hAnsi="Times New Roman" w:cs="Times New Roman"/>
          <w:sz w:val="16"/>
          <w:szCs w:val="16"/>
        </w:rPr>
        <w:t xml:space="preserve"> </w:t>
      </w:r>
      <w:r w:rsidR="00346586">
        <w:rPr>
          <w:rFonts w:ascii="Times New Roman" w:hAnsi="Times New Roman" w:cs="Times New Roman"/>
          <w:sz w:val="16"/>
          <w:szCs w:val="16"/>
        </w:rPr>
        <w:t>p. 83.</w:t>
      </w:r>
    </w:p>
  </w:footnote>
  <w:footnote w:id="29">
    <w:p w14:paraId="5B01997F" w14:textId="09BFFE7D" w:rsidR="00544503" w:rsidRPr="00B56639" w:rsidRDefault="00544503">
      <w:pPr>
        <w:pStyle w:val="FootnoteText"/>
        <w:rPr>
          <w:rFonts w:ascii="Times New Roman" w:hAnsi="Times New Roman" w:cs="Times New Roman"/>
          <w:sz w:val="16"/>
          <w:szCs w:val="16"/>
        </w:rPr>
      </w:pPr>
      <w:r w:rsidRPr="00B56639">
        <w:rPr>
          <w:rStyle w:val="FootnoteReference"/>
          <w:rFonts w:ascii="Times New Roman" w:hAnsi="Times New Roman" w:cs="Times New Roman"/>
          <w:sz w:val="16"/>
          <w:szCs w:val="16"/>
        </w:rPr>
        <w:footnoteRef/>
      </w:r>
      <w:r w:rsidRPr="00B56639">
        <w:rPr>
          <w:rFonts w:ascii="Times New Roman" w:hAnsi="Times New Roman" w:cs="Times New Roman"/>
          <w:sz w:val="16"/>
          <w:szCs w:val="16"/>
        </w:rPr>
        <w:t xml:space="preserve"> </w:t>
      </w:r>
      <w:r w:rsidR="00B56639" w:rsidRPr="009C4C55">
        <w:rPr>
          <w:rFonts w:ascii="Times New Roman" w:hAnsi="Times New Roman" w:cs="Times New Roman"/>
          <w:sz w:val="16"/>
          <w:szCs w:val="16"/>
        </w:rPr>
        <w:t>Horton</w:t>
      </w:r>
      <w:r w:rsidR="003F1A4D">
        <w:rPr>
          <w:rFonts w:ascii="Times New Roman" w:hAnsi="Times New Roman" w:cs="Times New Roman"/>
          <w:sz w:val="16"/>
          <w:szCs w:val="16"/>
        </w:rPr>
        <w:t>,</w:t>
      </w:r>
      <w:r w:rsidR="00B56639">
        <w:rPr>
          <w:rFonts w:ascii="Times New Roman" w:hAnsi="Times New Roman" w:cs="Times New Roman"/>
          <w:sz w:val="16"/>
          <w:szCs w:val="16"/>
        </w:rPr>
        <w:t xml:space="preserve"> </w:t>
      </w:r>
      <w:r w:rsidR="003F1A4D">
        <w:rPr>
          <w:rFonts w:ascii="Times New Roman" w:hAnsi="Times New Roman" w:cs="Times New Roman"/>
          <w:sz w:val="16"/>
          <w:szCs w:val="16"/>
        </w:rPr>
        <w:t>‘</w:t>
      </w:r>
      <w:r w:rsidR="00B56639" w:rsidRPr="009C4C55">
        <w:rPr>
          <w:rFonts w:ascii="Times New Roman" w:hAnsi="Times New Roman" w:cs="Times New Roman"/>
          <w:sz w:val="16"/>
          <w:szCs w:val="16"/>
        </w:rPr>
        <w:t>The Authentic Person’s Limited Bad Faith</w:t>
      </w:r>
      <w:r w:rsidR="003F1A4D">
        <w:rPr>
          <w:rFonts w:ascii="Times New Roman" w:hAnsi="Times New Roman" w:cs="Times New Roman"/>
          <w:sz w:val="16"/>
          <w:szCs w:val="16"/>
        </w:rPr>
        <w:t>’,</w:t>
      </w:r>
      <w:r w:rsidR="00B56639" w:rsidRPr="009C4C55">
        <w:rPr>
          <w:rFonts w:ascii="Times New Roman" w:hAnsi="Times New Roman" w:cs="Times New Roman"/>
          <w:sz w:val="16"/>
          <w:szCs w:val="16"/>
        </w:rPr>
        <w:t xml:space="preserve"> </w:t>
      </w:r>
      <w:r w:rsidR="003F1A4D">
        <w:rPr>
          <w:rFonts w:ascii="Times New Roman" w:hAnsi="Times New Roman" w:cs="Times New Roman"/>
          <w:sz w:val="16"/>
          <w:szCs w:val="16"/>
        </w:rPr>
        <w:t>p</w:t>
      </w:r>
      <w:r w:rsidR="00B56639">
        <w:rPr>
          <w:rFonts w:ascii="Times New Roman" w:hAnsi="Times New Roman" w:cs="Times New Roman"/>
          <w:sz w:val="16"/>
          <w:szCs w:val="16"/>
        </w:rPr>
        <w:t>. 8</w:t>
      </w:r>
      <w:r w:rsidR="00B56639">
        <w:rPr>
          <w:rFonts w:ascii="Times New Roman" w:hAnsi="Times New Roman" w:cs="Times New Roman"/>
          <w:sz w:val="16"/>
          <w:szCs w:val="16"/>
        </w:rPr>
        <w:t>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593"/>
    <w:rsid w:val="00000602"/>
    <w:rsid w:val="00000AD2"/>
    <w:rsid w:val="0000108A"/>
    <w:rsid w:val="000011AC"/>
    <w:rsid w:val="0000148D"/>
    <w:rsid w:val="00001975"/>
    <w:rsid w:val="000037DC"/>
    <w:rsid w:val="00003E81"/>
    <w:rsid w:val="00006E40"/>
    <w:rsid w:val="00010194"/>
    <w:rsid w:val="0001041A"/>
    <w:rsid w:val="00015C63"/>
    <w:rsid w:val="00017B52"/>
    <w:rsid w:val="0002396A"/>
    <w:rsid w:val="00024D0E"/>
    <w:rsid w:val="0003168F"/>
    <w:rsid w:val="00036C85"/>
    <w:rsid w:val="000405AE"/>
    <w:rsid w:val="000414FD"/>
    <w:rsid w:val="000435CE"/>
    <w:rsid w:val="0004701A"/>
    <w:rsid w:val="00047022"/>
    <w:rsid w:val="0004710D"/>
    <w:rsid w:val="000507CC"/>
    <w:rsid w:val="00050E09"/>
    <w:rsid w:val="00067176"/>
    <w:rsid w:val="0007063B"/>
    <w:rsid w:val="0007334E"/>
    <w:rsid w:val="00077FF3"/>
    <w:rsid w:val="000900CA"/>
    <w:rsid w:val="0009151E"/>
    <w:rsid w:val="000941A3"/>
    <w:rsid w:val="00097037"/>
    <w:rsid w:val="000976E0"/>
    <w:rsid w:val="000A1B1E"/>
    <w:rsid w:val="000A6B92"/>
    <w:rsid w:val="000B5D81"/>
    <w:rsid w:val="000C189F"/>
    <w:rsid w:val="000C443C"/>
    <w:rsid w:val="000C7CD1"/>
    <w:rsid w:val="000D7717"/>
    <w:rsid w:val="000E0BBF"/>
    <w:rsid w:val="000E2F77"/>
    <w:rsid w:val="000E4531"/>
    <w:rsid w:val="000E7728"/>
    <w:rsid w:val="000F0042"/>
    <w:rsid w:val="000F6A44"/>
    <w:rsid w:val="000F6D85"/>
    <w:rsid w:val="0011208B"/>
    <w:rsid w:val="00126330"/>
    <w:rsid w:val="00127D02"/>
    <w:rsid w:val="00130420"/>
    <w:rsid w:val="00130EFC"/>
    <w:rsid w:val="00131390"/>
    <w:rsid w:val="00134D0D"/>
    <w:rsid w:val="00135004"/>
    <w:rsid w:val="001453EF"/>
    <w:rsid w:val="00145C49"/>
    <w:rsid w:val="001568F3"/>
    <w:rsid w:val="00161B4F"/>
    <w:rsid w:val="00162DA3"/>
    <w:rsid w:val="00167B4B"/>
    <w:rsid w:val="001707AA"/>
    <w:rsid w:val="001735F7"/>
    <w:rsid w:val="001737A3"/>
    <w:rsid w:val="00173DE5"/>
    <w:rsid w:val="00176242"/>
    <w:rsid w:val="001767B1"/>
    <w:rsid w:val="00182634"/>
    <w:rsid w:val="00185EDA"/>
    <w:rsid w:val="00192B01"/>
    <w:rsid w:val="00192E9C"/>
    <w:rsid w:val="00193D16"/>
    <w:rsid w:val="00196146"/>
    <w:rsid w:val="001A3C2E"/>
    <w:rsid w:val="001A6BF0"/>
    <w:rsid w:val="001A7AED"/>
    <w:rsid w:val="001B289A"/>
    <w:rsid w:val="001B7A1F"/>
    <w:rsid w:val="001C2B3A"/>
    <w:rsid w:val="001C52EE"/>
    <w:rsid w:val="001C6249"/>
    <w:rsid w:val="001D24E9"/>
    <w:rsid w:val="001E0AB1"/>
    <w:rsid w:val="001E3B87"/>
    <w:rsid w:val="001E3D3E"/>
    <w:rsid w:val="001E5509"/>
    <w:rsid w:val="001E58CE"/>
    <w:rsid w:val="0020126D"/>
    <w:rsid w:val="00201773"/>
    <w:rsid w:val="00204526"/>
    <w:rsid w:val="00204CD9"/>
    <w:rsid w:val="00205699"/>
    <w:rsid w:val="00210726"/>
    <w:rsid w:val="0021094B"/>
    <w:rsid w:val="002116E2"/>
    <w:rsid w:val="0021756E"/>
    <w:rsid w:val="00220655"/>
    <w:rsid w:val="00224F83"/>
    <w:rsid w:val="0022689B"/>
    <w:rsid w:val="00227EC2"/>
    <w:rsid w:val="002305FE"/>
    <w:rsid w:val="00231D5C"/>
    <w:rsid w:val="00235AE4"/>
    <w:rsid w:val="002425D0"/>
    <w:rsid w:val="00243517"/>
    <w:rsid w:val="00243F76"/>
    <w:rsid w:val="00245310"/>
    <w:rsid w:val="002513F4"/>
    <w:rsid w:val="00261AC4"/>
    <w:rsid w:val="00270E32"/>
    <w:rsid w:val="00276F1B"/>
    <w:rsid w:val="00281F11"/>
    <w:rsid w:val="002851B6"/>
    <w:rsid w:val="0029208A"/>
    <w:rsid w:val="00293569"/>
    <w:rsid w:val="00296160"/>
    <w:rsid w:val="002961BA"/>
    <w:rsid w:val="002A2044"/>
    <w:rsid w:val="002B4C39"/>
    <w:rsid w:val="002B5AD9"/>
    <w:rsid w:val="002B6B8C"/>
    <w:rsid w:val="002C1E19"/>
    <w:rsid w:val="002C3A29"/>
    <w:rsid w:val="002D1FF5"/>
    <w:rsid w:val="002E066E"/>
    <w:rsid w:val="002E16D4"/>
    <w:rsid w:val="002E22C7"/>
    <w:rsid w:val="002E25DF"/>
    <w:rsid w:val="002F3FC0"/>
    <w:rsid w:val="002F6587"/>
    <w:rsid w:val="00303A8A"/>
    <w:rsid w:val="00305916"/>
    <w:rsid w:val="00305AD4"/>
    <w:rsid w:val="00306AA3"/>
    <w:rsid w:val="003128CE"/>
    <w:rsid w:val="00313AEB"/>
    <w:rsid w:val="00320229"/>
    <w:rsid w:val="003220D7"/>
    <w:rsid w:val="00326B82"/>
    <w:rsid w:val="00335063"/>
    <w:rsid w:val="00340712"/>
    <w:rsid w:val="00341F55"/>
    <w:rsid w:val="00343F24"/>
    <w:rsid w:val="0034434D"/>
    <w:rsid w:val="0034536E"/>
    <w:rsid w:val="00346586"/>
    <w:rsid w:val="00350827"/>
    <w:rsid w:val="003530D5"/>
    <w:rsid w:val="00353809"/>
    <w:rsid w:val="00360005"/>
    <w:rsid w:val="00361CA3"/>
    <w:rsid w:val="00362391"/>
    <w:rsid w:val="003637ED"/>
    <w:rsid w:val="003707B1"/>
    <w:rsid w:val="00372848"/>
    <w:rsid w:val="00385B39"/>
    <w:rsid w:val="00386336"/>
    <w:rsid w:val="00390567"/>
    <w:rsid w:val="003934D8"/>
    <w:rsid w:val="00394A4E"/>
    <w:rsid w:val="003A4126"/>
    <w:rsid w:val="003A7B06"/>
    <w:rsid w:val="003B0B6E"/>
    <w:rsid w:val="003B2DDD"/>
    <w:rsid w:val="003C0C3B"/>
    <w:rsid w:val="003C5069"/>
    <w:rsid w:val="003D15F6"/>
    <w:rsid w:val="003D23DA"/>
    <w:rsid w:val="003D5580"/>
    <w:rsid w:val="003E018B"/>
    <w:rsid w:val="003E55A3"/>
    <w:rsid w:val="003E77CA"/>
    <w:rsid w:val="003F1A4D"/>
    <w:rsid w:val="003F5881"/>
    <w:rsid w:val="003F6137"/>
    <w:rsid w:val="003F6628"/>
    <w:rsid w:val="00402C2C"/>
    <w:rsid w:val="0040340C"/>
    <w:rsid w:val="004051CB"/>
    <w:rsid w:val="00406B9D"/>
    <w:rsid w:val="0041272A"/>
    <w:rsid w:val="00420347"/>
    <w:rsid w:val="00423130"/>
    <w:rsid w:val="00424A2A"/>
    <w:rsid w:val="004319CA"/>
    <w:rsid w:val="00434769"/>
    <w:rsid w:val="00434CE8"/>
    <w:rsid w:val="00436556"/>
    <w:rsid w:val="00440D94"/>
    <w:rsid w:val="0044355B"/>
    <w:rsid w:val="00451E0C"/>
    <w:rsid w:val="00457CC8"/>
    <w:rsid w:val="00461610"/>
    <w:rsid w:val="004720F6"/>
    <w:rsid w:val="004748D8"/>
    <w:rsid w:val="00475CBF"/>
    <w:rsid w:val="004800BC"/>
    <w:rsid w:val="00483595"/>
    <w:rsid w:val="00484731"/>
    <w:rsid w:val="00487ED1"/>
    <w:rsid w:val="004934E4"/>
    <w:rsid w:val="004A0740"/>
    <w:rsid w:val="004A32FA"/>
    <w:rsid w:val="004A469B"/>
    <w:rsid w:val="004B314D"/>
    <w:rsid w:val="004B7943"/>
    <w:rsid w:val="004C0E15"/>
    <w:rsid w:val="004C5C22"/>
    <w:rsid w:val="004D4370"/>
    <w:rsid w:val="004D7189"/>
    <w:rsid w:val="004D74D4"/>
    <w:rsid w:val="004E09E0"/>
    <w:rsid w:val="004E300F"/>
    <w:rsid w:val="004E346F"/>
    <w:rsid w:val="004E44BE"/>
    <w:rsid w:val="004E52DD"/>
    <w:rsid w:val="004E5C8A"/>
    <w:rsid w:val="004E738D"/>
    <w:rsid w:val="004E7A93"/>
    <w:rsid w:val="004F12CE"/>
    <w:rsid w:val="004F4F85"/>
    <w:rsid w:val="004F5DAD"/>
    <w:rsid w:val="004F65A4"/>
    <w:rsid w:val="004F6645"/>
    <w:rsid w:val="00502B1A"/>
    <w:rsid w:val="00505ADA"/>
    <w:rsid w:val="00511A18"/>
    <w:rsid w:val="0051660A"/>
    <w:rsid w:val="005209A8"/>
    <w:rsid w:val="00521F0A"/>
    <w:rsid w:val="00522CB1"/>
    <w:rsid w:val="00524AF8"/>
    <w:rsid w:val="00526056"/>
    <w:rsid w:val="00530B71"/>
    <w:rsid w:val="005319F4"/>
    <w:rsid w:val="00532190"/>
    <w:rsid w:val="00534919"/>
    <w:rsid w:val="00534DBC"/>
    <w:rsid w:val="00536DF7"/>
    <w:rsid w:val="00541943"/>
    <w:rsid w:val="00544503"/>
    <w:rsid w:val="00544A62"/>
    <w:rsid w:val="0054764C"/>
    <w:rsid w:val="00556D1F"/>
    <w:rsid w:val="00563EAB"/>
    <w:rsid w:val="00572F8A"/>
    <w:rsid w:val="0057393D"/>
    <w:rsid w:val="005751B7"/>
    <w:rsid w:val="00576352"/>
    <w:rsid w:val="00577EB9"/>
    <w:rsid w:val="00590DBD"/>
    <w:rsid w:val="005A7716"/>
    <w:rsid w:val="005B04F9"/>
    <w:rsid w:val="005B149C"/>
    <w:rsid w:val="005B618D"/>
    <w:rsid w:val="005C276F"/>
    <w:rsid w:val="005C3335"/>
    <w:rsid w:val="005C5885"/>
    <w:rsid w:val="005C651F"/>
    <w:rsid w:val="005D3CA9"/>
    <w:rsid w:val="005D44E4"/>
    <w:rsid w:val="005D4ABE"/>
    <w:rsid w:val="005D59F1"/>
    <w:rsid w:val="005E0B2F"/>
    <w:rsid w:val="005E7120"/>
    <w:rsid w:val="005F0C3C"/>
    <w:rsid w:val="005F14D7"/>
    <w:rsid w:val="005F4D1C"/>
    <w:rsid w:val="00616AD1"/>
    <w:rsid w:val="00621EBC"/>
    <w:rsid w:val="00622F37"/>
    <w:rsid w:val="0062362A"/>
    <w:rsid w:val="00626270"/>
    <w:rsid w:val="00627EB8"/>
    <w:rsid w:val="00634D27"/>
    <w:rsid w:val="00634DF5"/>
    <w:rsid w:val="0064709F"/>
    <w:rsid w:val="006521A9"/>
    <w:rsid w:val="00663210"/>
    <w:rsid w:val="006651FF"/>
    <w:rsid w:val="006656A7"/>
    <w:rsid w:val="00665A4E"/>
    <w:rsid w:val="006660D1"/>
    <w:rsid w:val="00670654"/>
    <w:rsid w:val="006712AD"/>
    <w:rsid w:val="0067260B"/>
    <w:rsid w:val="00674B66"/>
    <w:rsid w:val="006825C3"/>
    <w:rsid w:val="00691006"/>
    <w:rsid w:val="006914AA"/>
    <w:rsid w:val="00696C48"/>
    <w:rsid w:val="006B527C"/>
    <w:rsid w:val="006B5CF2"/>
    <w:rsid w:val="006B7AA2"/>
    <w:rsid w:val="006C06D4"/>
    <w:rsid w:val="006C5DF0"/>
    <w:rsid w:val="006C700F"/>
    <w:rsid w:val="006C79BE"/>
    <w:rsid w:val="006D37E8"/>
    <w:rsid w:val="006D5593"/>
    <w:rsid w:val="006D55F9"/>
    <w:rsid w:val="006E6153"/>
    <w:rsid w:val="006F0B3E"/>
    <w:rsid w:val="006F3971"/>
    <w:rsid w:val="006F40C4"/>
    <w:rsid w:val="006F69C7"/>
    <w:rsid w:val="006F74CA"/>
    <w:rsid w:val="006F7C50"/>
    <w:rsid w:val="00701D8B"/>
    <w:rsid w:val="00702EF8"/>
    <w:rsid w:val="00703540"/>
    <w:rsid w:val="007058AC"/>
    <w:rsid w:val="00706FF4"/>
    <w:rsid w:val="0071037A"/>
    <w:rsid w:val="0071124A"/>
    <w:rsid w:val="00714D60"/>
    <w:rsid w:val="00716DCC"/>
    <w:rsid w:val="00721F47"/>
    <w:rsid w:val="0072466F"/>
    <w:rsid w:val="00725579"/>
    <w:rsid w:val="00725F33"/>
    <w:rsid w:val="00730DF1"/>
    <w:rsid w:val="0073108D"/>
    <w:rsid w:val="00740427"/>
    <w:rsid w:val="00750670"/>
    <w:rsid w:val="007510F6"/>
    <w:rsid w:val="00754CCE"/>
    <w:rsid w:val="00761074"/>
    <w:rsid w:val="00763536"/>
    <w:rsid w:val="007718C6"/>
    <w:rsid w:val="00774C65"/>
    <w:rsid w:val="00780E10"/>
    <w:rsid w:val="00781AEC"/>
    <w:rsid w:val="00785854"/>
    <w:rsid w:val="0078609A"/>
    <w:rsid w:val="007869E1"/>
    <w:rsid w:val="00786D69"/>
    <w:rsid w:val="00787545"/>
    <w:rsid w:val="00794A2E"/>
    <w:rsid w:val="00795186"/>
    <w:rsid w:val="007A61A1"/>
    <w:rsid w:val="007A7D96"/>
    <w:rsid w:val="007B32CF"/>
    <w:rsid w:val="007B6888"/>
    <w:rsid w:val="007C1FDF"/>
    <w:rsid w:val="007C38A6"/>
    <w:rsid w:val="007D0DAD"/>
    <w:rsid w:val="007D1732"/>
    <w:rsid w:val="007D37DB"/>
    <w:rsid w:val="007D4648"/>
    <w:rsid w:val="007D52DF"/>
    <w:rsid w:val="007D6862"/>
    <w:rsid w:val="007E11FC"/>
    <w:rsid w:val="007E6759"/>
    <w:rsid w:val="007E6E2C"/>
    <w:rsid w:val="007F0F3E"/>
    <w:rsid w:val="007F5172"/>
    <w:rsid w:val="00802E8B"/>
    <w:rsid w:val="00803005"/>
    <w:rsid w:val="008113FC"/>
    <w:rsid w:val="00815CFC"/>
    <w:rsid w:val="0081651F"/>
    <w:rsid w:val="00816DF0"/>
    <w:rsid w:val="00820ED6"/>
    <w:rsid w:val="008238C9"/>
    <w:rsid w:val="008320D0"/>
    <w:rsid w:val="0083546C"/>
    <w:rsid w:val="00835EDA"/>
    <w:rsid w:val="0085533A"/>
    <w:rsid w:val="008628E7"/>
    <w:rsid w:val="00864560"/>
    <w:rsid w:val="00872218"/>
    <w:rsid w:val="00873826"/>
    <w:rsid w:val="00876848"/>
    <w:rsid w:val="008776A4"/>
    <w:rsid w:val="00883CC8"/>
    <w:rsid w:val="0088745C"/>
    <w:rsid w:val="008B33D6"/>
    <w:rsid w:val="008B5BE3"/>
    <w:rsid w:val="008B6105"/>
    <w:rsid w:val="008B68AB"/>
    <w:rsid w:val="008B741A"/>
    <w:rsid w:val="008C14AF"/>
    <w:rsid w:val="008C5195"/>
    <w:rsid w:val="008C577A"/>
    <w:rsid w:val="008D4FB6"/>
    <w:rsid w:val="008D63ED"/>
    <w:rsid w:val="008D6E24"/>
    <w:rsid w:val="008E03EB"/>
    <w:rsid w:val="008E0D81"/>
    <w:rsid w:val="008E1DE9"/>
    <w:rsid w:val="008F1DF9"/>
    <w:rsid w:val="0090126C"/>
    <w:rsid w:val="00902001"/>
    <w:rsid w:val="0090439B"/>
    <w:rsid w:val="00907661"/>
    <w:rsid w:val="009152B1"/>
    <w:rsid w:val="00917695"/>
    <w:rsid w:val="009176BF"/>
    <w:rsid w:val="00917C5B"/>
    <w:rsid w:val="00920FE3"/>
    <w:rsid w:val="00923833"/>
    <w:rsid w:val="00923C26"/>
    <w:rsid w:val="00926AE6"/>
    <w:rsid w:val="0093014C"/>
    <w:rsid w:val="00930716"/>
    <w:rsid w:val="009317CC"/>
    <w:rsid w:val="00932688"/>
    <w:rsid w:val="00934972"/>
    <w:rsid w:val="00942BA3"/>
    <w:rsid w:val="009527D4"/>
    <w:rsid w:val="00953232"/>
    <w:rsid w:val="00961F34"/>
    <w:rsid w:val="009636D8"/>
    <w:rsid w:val="00966A42"/>
    <w:rsid w:val="009678A4"/>
    <w:rsid w:val="009707E4"/>
    <w:rsid w:val="00970B13"/>
    <w:rsid w:val="00972772"/>
    <w:rsid w:val="00977324"/>
    <w:rsid w:val="00981586"/>
    <w:rsid w:val="00981D55"/>
    <w:rsid w:val="00986A6A"/>
    <w:rsid w:val="009879E6"/>
    <w:rsid w:val="00997201"/>
    <w:rsid w:val="009A4F82"/>
    <w:rsid w:val="009A7CD3"/>
    <w:rsid w:val="009B539D"/>
    <w:rsid w:val="009C45A6"/>
    <w:rsid w:val="009C4C55"/>
    <w:rsid w:val="009D6B66"/>
    <w:rsid w:val="009E2AE4"/>
    <w:rsid w:val="009E332F"/>
    <w:rsid w:val="009F77E5"/>
    <w:rsid w:val="00A01B52"/>
    <w:rsid w:val="00A0227F"/>
    <w:rsid w:val="00A12AA6"/>
    <w:rsid w:val="00A1355F"/>
    <w:rsid w:val="00A30AB7"/>
    <w:rsid w:val="00A32023"/>
    <w:rsid w:val="00A32433"/>
    <w:rsid w:val="00A37F14"/>
    <w:rsid w:val="00A5069E"/>
    <w:rsid w:val="00A55838"/>
    <w:rsid w:val="00A56A40"/>
    <w:rsid w:val="00A605E0"/>
    <w:rsid w:val="00A6567D"/>
    <w:rsid w:val="00A65704"/>
    <w:rsid w:val="00A71893"/>
    <w:rsid w:val="00A72BD4"/>
    <w:rsid w:val="00A73606"/>
    <w:rsid w:val="00A74405"/>
    <w:rsid w:val="00A77593"/>
    <w:rsid w:val="00A8156A"/>
    <w:rsid w:val="00A8464A"/>
    <w:rsid w:val="00AA14EB"/>
    <w:rsid w:val="00AA34B9"/>
    <w:rsid w:val="00AA4DAE"/>
    <w:rsid w:val="00AB46D1"/>
    <w:rsid w:val="00AB6528"/>
    <w:rsid w:val="00AC1968"/>
    <w:rsid w:val="00AC2069"/>
    <w:rsid w:val="00AC51C2"/>
    <w:rsid w:val="00AE0815"/>
    <w:rsid w:val="00AE172C"/>
    <w:rsid w:val="00AE6DAD"/>
    <w:rsid w:val="00B033D1"/>
    <w:rsid w:val="00B101D6"/>
    <w:rsid w:val="00B16FF8"/>
    <w:rsid w:val="00B1767C"/>
    <w:rsid w:val="00B2175A"/>
    <w:rsid w:val="00B237C7"/>
    <w:rsid w:val="00B23B2C"/>
    <w:rsid w:val="00B26B3A"/>
    <w:rsid w:val="00B26D8D"/>
    <w:rsid w:val="00B3109F"/>
    <w:rsid w:val="00B3559C"/>
    <w:rsid w:val="00B36C3B"/>
    <w:rsid w:val="00B40EF9"/>
    <w:rsid w:val="00B41105"/>
    <w:rsid w:val="00B47F74"/>
    <w:rsid w:val="00B56639"/>
    <w:rsid w:val="00B66DE5"/>
    <w:rsid w:val="00B71389"/>
    <w:rsid w:val="00B77575"/>
    <w:rsid w:val="00B8003D"/>
    <w:rsid w:val="00B8228B"/>
    <w:rsid w:val="00B82C3A"/>
    <w:rsid w:val="00B82FF9"/>
    <w:rsid w:val="00B87D62"/>
    <w:rsid w:val="00B9010B"/>
    <w:rsid w:val="00B901B4"/>
    <w:rsid w:val="00B97432"/>
    <w:rsid w:val="00B97643"/>
    <w:rsid w:val="00B9786E"/>
    <w:rsid w:val="00BA11C8"/>
    <w:rsid w:val="00BA66E8"/>
    <w:rsid w:val="00BB7576"/>
    <w:rsid w:val="00BB79FF"/>
    <w:rsid w:val="00BC598D"/>
    <w:rsid w:val="00BC6FEE"/>
    <w:rsid w:val="00BC7F14"/>
    <w:rsid w:val="00BD313E"/>
    <w:rsid w:val="00BD44C8"/>
    <w:rsid w:val="00BD565C"/>
    <w:rsid w:val="00BE05A0"/>
    <w:rsid w:val="00BE2A9E"/>
    <w:rsid w:val="00BF2422"/>
    <w:rsid w:val="00BF25C2"/>
    <w:rsid w:val="00BF5A13"/>
    <w:rsid w:val="00BF75B5"/>
    <w:rsid w:val="00C008F5"/>
    <w:rsid w:val="00C0154B"/>
    <w:rsid w:val="00C03D04"/>
    <w:rsid w:val="00C043D2"/>
    <w:rsid w:val="00C063CC"/>
    <w:rsid w:val="00C077E7"/>
    <w:rsid w:val="00C07C14"/>
    <w:rsid w:val="00C14DB6"/>
    <w:rsid w:val="00C15428"/>
    <w:rsid w:val="00C16DF3"/>
    <w:rsid w:val="00C22679"/>
    <w:rsid w:val="00C22985"/>
    <w:rsid w:val="00C22D78"/>
    <w:rsid w:val="00C3136D"/>
    <w:rsid w:val="00C31D1F"/>
    <w:rsid w:val="00C329BB"/>
    <w:rsid w:val="00C35EA2"/>
    <w:rsid w:val="00C36E94"/>
    <w:rsid w:val="00C428BA"/>
    <w:rsid w:val="00C45FB5"/>
    <w:rsid w:val="00C53413"/>
    <w:rsid w:val="00C63501"/>
    <w:rsid w:val="00C747EB"/>
    <w:rsid w:val="00C753AC"/>
    <w:rsid w:val="00C82F62"/>
    <w:rsid w:val="00C831AB"/>
    <w:rsid w:val="00C8568A"/>
    <w:rsid w:val="00C91DAD"/>
    <w:rsid w:val="00CA175B"/>
    <w:rsid w:val="00CA34AC"/>
    <w:rsid w:val="00CB2D88"/>
    <w:rsid w:val="00CB2DDC"/>
    <w:rsid w:val="00CC3ECC"/>
    <w:rsid w:val="00CC6C44"/>
    <w:rsid w:val="00CD2E03"/>
    <w:rsid w:val="00CD7C9F"/>
    <w:rsid w:val="00CE1F13"/>
    <w:rsid w:val="00CE4B75"/>
    <w:rsid w:val="00CE542C"/>
    <w:rsid w:val="00CF1F39"/>
    <w:rsid w:val="00CF4800"/>
    <w:rsid w:val="00CF6C26"/>
    <w:rsid w:val="00CF78B2"/>
    <w:rsid w:val="00D011CF"/>
    <w:rsid w:val="00D0649F"/>
    <w:rsid w:val="00D07424"/>
    <w:rsid w:val="00D176E5"/>
    <w:rsid w:val="00D20C38"/>
    <w:rsid w:val="00D32440"/>
    <w:rsid w:val="00D37AA5"/>
    <w:rsid w:val="00D400EF"/>
    <w:rsid w:val="00D41571"/>
    <w:rsid w:val="00D45E42"/>
    <w:rsid w:val="00D467ED"/>
    <w:rsid w:val="00D46F01"/>
    <w:rsid w:val="00D527D5"/>
    <w:rsid w:val="00D55774"/>
    <w:rsid w:val="00D56827"/>
    <w:rsid w:val="00D56934"/>
    <w:rsid w:val="00D61C7C"/>
    <w:rsid w:val="00D65CC7"/>
    <w:rsid w:val="00D73DEC"/>
    <w:rsid w:val="00D76514"/>
    <w:rsid w:val="00D81FBE"/>
    <w:rsid w:val="00D82E84"/>
    <w:rsid w:val="00D856D1"/>
    <w:rsid w:val="00D85F06"/>
    <w:rsid w:val="00D86544"/>
    <w:rsid w:val="00D95038"/>
    <w:rsid w:val="00DA5CE6"/>
    <w:rsid w:val="00DB55A6"/>
    <w:rsid w:val="00DC0BD2"/>
    <w:rsid w:val="00DC10F9"/>
    <w:rsid w:val="00DC4FC3"/>
    <w:rsid w:val="00DC502F"/>
    <w:rsid w:val="00DC6386"/>
    <w:rsid w:val="00DD04A8"/>
    <w:rsid w:val="00DD09E1"/>
    <w:rsid w:val="00DD5C95"/>
    <w:rsid w:val="00DD6EF5"/>
    <w:rsid w:val="00DE6280"/>
    <w:rsid w:val="00DF0A05"/>
    <w:rsid w:val="00DF3436"/>
    <w:rsid w:val="00DF4C6A"/>
    <w:rsid w:val="00DF6F4F"/>
    <w:rsid w:val="00E03C96"/>
    <w:rsid w:val="00E04AB6"/>
    <w:rsid w:val="00E06835"/>
    <w:rsid w:val="00E10F3C"/>
    <w:rsid w:val="00E1181D"/>
    <w:rsid w:val="00E13158"/>
    <w:rsid w:val="00E26920"/>
    <w:rsid w:val="00E322AF"/>
    <w:rsid w:val="00E32CB3"/>
    <w:rsid w:val="00E33817"/>
    <w:rsid w:val="00E34749"/>
    <w:rsid w:val="00E34AEC"/>
    <w:rsid w:val="00E3562B"/>
    <w:rsid w:val="00E41662"/>
    <w:rsid w:val="00E447E7"/>
    <w:rsid w:val="00E450E1"/>
    <w:rsid w:val="00E46120"/>
    <w:rsid w:val="00E54614"/>
    <w:rsid w:val="00E55858"/>
    <w:rsid w:val="00E57745"/>
    <w:rsid w:val="00E619DC"/>
    <w:rsid w:val="00E620AE"/>
    <w:rsid w:val="00E73F07"/>
    <w:rsid w:val="00E7509B"/>
    <w:rsid w:val="00E91DB2"/>
    <w:rsid w:val="00E9238D"/>
    <w:rsid w:val="00E97142"/>
    <w:rsid w:val="00E979AF"/>
    <w:rsid w:val="00EA3206"/>
    <w:rsid w:val="00EA72B8"/>
    <w:rsid w:val="00EB0574"/>
    <w:rsid w:val="00EB0A6F"/>
    <w:rsid w:val="00EB5792"/>
    <w:rsid w:val="00EB5F07"/>
    <w:rsid w:val="00EC33E4"/>
    <w:rsid w:val="00EC3AA3"/>
    <w:rsid w:val="00EC61CE"/>
    <w:rsid w:val="00ED07F8"/>
    <w:rsid w:val="00ED2F3C"/>
    <w:rsid w:val="00EE3A5D"/>
    <w:rsid w:val="00EE590F"/>
    <w:rsid w:val="00EF69A3"/>
    <w:rsid w:val="00F115C1"/>
    <w:rsid w:val="00F11833"/>
    <w:rsid w:val="00F139AC"/>
    <w:rsid w:val="00F214E2"/>
    <w:rsid w:val="00F27B7E"/>
    <w:rsid w:val="00F369D9"/>
    <w:rsid w:val="00F40239"/>
    <w:rsid w:val="00F42378"/>
    <w:rsid w:val="00F46DEC"/>
    <w:rsid w:val="00F61755"/>
    <w:rsid w:val="00F66861"/>
    <w:rsid w:val="00F66B20"/>
    <w:rsid w:val="00F675B3"/>
    <w:rsid w:val="00F73382"/>
    <w:rsid w:val="00F73604"/>
    <w:rsid w:val="00F737D5"/>
    <w:rsid w:val="00F73B5B"/>
    <w:rsid w:val="00F81D39"/>
    <w:rsid w:val="00F84F9C"/>
    <w:rsid w:val="00F95047"/>
    <w:rsid w:val="00F96B31"/>
    <w:rsid w:val="00F97064"/>
    <w:rsid w:val="00F97140"/>
    <w:rsid w:val="00FA25F6"/>
    <w:rsid w:val="00FB5EF3"/>
    <w:rsid w:val="00FC1F8A"/>
    <w:rsid w:val="00FC2D43"/>
    <w:rsid w:val="00FD1F24"/>
    <w:rsid w:val="00FD691A"/>
    <w:rsid w:val="00FE5861"/>
    <w:rsid w:val="00FF24A7"/>
    <w:rsid w:val="00FF326E"/>
    <w:rsid w:val="00FF7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CF1789"/>
  <w15:chartTrackingRefBased/>
  <w15:docId w15:val="{1564EBD3-D282-4044-BDEF-9E32B2768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C49"/>
    <w:rPr>
      <w:color w:val="0563C1" w:themeColor="hyperlink"/>
      <w:u w:val="single"/>
    </w:rPr>
  </w:style>
  <w:style w:type="paragraph" w:styleId="EndnoteText">
    <w:name w:val="endnote text"/>
    <w:basedOn w:val="Normal"/>
    <w:link w:val="EndnoteTextChar"/>
    <w:uiPriority w:val="99"/>
    <w:semiHidden/>
    <w:unhideWhenUsed/>
    <w:rsid w:val="00E91D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91DB2"/>
    <w:rPr>
      <w:sz w:val="20"/>
      <w:szCs w:val="20"/>
    </w:rPr>
  </w:style>
  <w:style w:type="character" w:styleId="EndnoteReference">
    <w:name w:val="endnote reference"/>
    <w:basedOn w:val="DefaultParagraphFont"/>
    <w:uiPriority w:val="99"/>
    <w:semiHidden/>
    <w:unhideWhenUsed/>
    <w:rsid w:val="00E91DB2"/>
    <w:rPr>
      <w:vertAlign w:val="superscript"/>
    </w:rPr>
  </w:style>
  <w:style w:type="paragraph" w:styleId="FootnoteText">
    <w:name w:val="footnote text"/>
    <w:basedOn w:val="Normal"/>
    <w:link w:val="FootnoteTextChar"/>
    <w:uiPriority w:val="99"/>
    <w:semiHidden/>
    <w:unhideWhenUsed/>
    <w:rsid w:val="003220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20D7"/>
    <w:rPr>
      <w:sz w:val="20"/>
      <w:szCs w:val="20"/>
    </w:rPr>
  </w:style>
  <w:style w:type="character" w:styleId="FootnoteReference">
    <w:name w:val="footnote reference"/>
    <w:basedOn w:val="DefaultParagraphFont"/>
    <w:uiPriority w:val="99"/>
    <w:semiHidden/>
    <w:unhideWhenUsed/>
    <w:rsid w:val="003220D7"/>
    <w:rPr>
      <w:vertAlign w:val="superscript"/>
    </w:rPr>
  </w:style>
  <w:style w:type="paragraph" w:styleId="Header">
    <w:name w:val="header"/>
    <w:basedOn w:val="Normal"/>
    <w:link w:val="HeaderChar"/>
    <w:uiPriority w:val="99"/>
    <w:unhideWhenUsed/>
    <w:rsid w:val="00434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769"/>
  </w:style>
  <w:style w:type="paragraph" w:styleId="Footer">
    <w:name w:val="footer"/>
    <w:basedOn w:val="Normal"/>
    <w:link w:val="FooterChar"/>
    <w:uiPriority w:val="99"/>
    <w:unhideWhenUsed/>
    <w:rsid w:val="00434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769"/>
  </w:style>
  <w:style w:type="character" w:styleId="UnresolvedMention">
    <w:name w:val="Unresolved Mention"/>
    <w:basedOn w:val="DefaultParagraphFont"/>
    <w:uiPriority w:val="99"/>
    <w:semiHidden/>
    <w:unhideWhenUsed/>
    <w:rsid w:val="000C7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9745">
      <w:bodyDiv w:val="1"/>
      <w:marLeft w:val="0"/>
      <w:marRight w:val="0"/>
      <w:marTop w:val="0"/>
      <w:marBottom w:val="0"/>
      <w:divBdr>
        <w:top w:val="none" w:sz="0" w:space="0" w:color="auto"/>
        <w:left w:val="none" w:sz="0" w:space="0" w:color="auto"/>
        <w:bottom w:val="none" w:sz="0" w:space="0" w:color="auto"/>
        <w:right w:val="none" w:sz="0" w:space="0" w:color="auto"/>
      </w:divBdr>
      <w:divsChild>
        <w:div w:id="710766923">
          <w:marLeft w:val="0"/>
          <w:marRight w:val="0"/>
          <w:marTop w:val="0"/>
          <w:marBottom w:val="0"/>
          <w:divBdr>
            <w:top w:val="none" w:sz="0" w:space="0" w:color="auto"/>
            <w:left w:val="none" w:sz="0" w:space="0" w:color="auto"/>
            <w:bottom w:val="none" w:sz="0" w:space="0" w:color="auto"/>
            <w:right w:val="none" w:sz="0" w:space="0" w:color="auto"/>
          </w:divBdr>
        </w:div>
      </w:divsChild>
    </w:div>
    <w:div w:id="114561194">
      <w:bodyDiv w:val="1"/>
      <w:marLeft w:val="0"/>
      <w:marRight w:val="0"/>
      <w:marTop w:val="0"/>
      <w:marBottom w:val="0"/>
      <w:divBdr>
        <w:top w:val="none" w:sz="0" w:space="0" w:color="auto"/>
        <w:left w:val="none" w:sz="0" w:space="0" w:color="auto"/>
        <w:bottom w:val="none" w:sz="0" w:space="0" w:color="auto"/>
        <w:right w:val="none" w:sz="0" w:space="0" w:color="auto"/>
      </w:divBdr>
      <w:divsChild>
        <w:div w:id="455753739">
          <w:marLeft w:val="0"/>
          <w:marRight w:val="0"/>
          <w:marTop w:val="0"/>
          <w:marBottom w:val="0"/>
          <w:divBdr>
            <w:top w:val="none" w:sz="0" w:space="0" w:color="auto"/>
            <w:left w:val="none" w:sz="0" w:space="0" w:color="auto"/>
            <w:bottom w:val="none" w:sz="0" w:space="0" w:color="auto"/>
            <w:right w:val="none" w:sz="0" w:space="0" w:color="auto"/>
          </w:divBdr>
        </w:div>
      </w:divsChild>
    </w:div>
    <w:div w:id="187257010">
      <w:bodyDiv w:val="1"/>
      <w:marLeft w:val="0"/>
      <w:marRight w:val="0"/>
      <w:marTop w:val="0"/>
      <w:marBottom w:val="0"/>
      <w:divBdr>
        <w:top w:val="none" w:sz="0" w:space="0" w:color="auto"/>
        <w:left w:val="none" w:sz="0" w:space="0" w:color="auto"/>
        <w:bottom w:val="none" w:sz="0" w:space="0" w:color="auto"/>
        <w:right w:val="none" w:sz="0" w:space="0" w:color="auto"/>
      </w:divBdr>
      <w:divsChild>
        <w:div w:id="164902739">
          <w:marLeft w:val="-720"/>
          <w:marRight w:val="0"/>
          <w:marTop w:val="0"/>
          <w:marBottom w:val="0"/>
          <w:divBdr>
            <w:top w:val="none" w:sz="0" w:space="0" w:color="auto"/>
            <w:left w:val="none" w:sz="0" w:space="0" w:color="auto"/>
            <w:bottom w:val="none" w:sz="0" w:space="0" w:color="auto"/>
            <w:right w:val="none" w:sz="0" w:space="0" w:color="auto"/>
          </w:divBdr>
        </w:div>
      </w:divsChild>
    </w:div>
    <w:div w:id="251359268">
      <w:bodyDiv w:val="1"/>
      <w:marLeft w:val="0"/>
      <w:marRight w:val="0"/>
      <w:marTop w:val="0"/>
      <w:marBottom w:val="0"/>
      <w:divBdr>
        <w:top w:val="none" w:sz="0" w:space="0" w:color="auto"/>
        <w:left w:val="none" w:sz="0" w:space="0" w:color="auto"/>
        <w:bottom w:val="none" w:sz="0" w:space="0" w:color="auto"/>
        <w:right w:val="none" w:sz="0" w:space="0" w:color="auto"/>
      </w:divBdr>
      <w:divsChild>
        <w:div w:id="720445829">
          <w:marLeft w:val="-720"/>
          <w:marRight w:val="0"/>
          <w:marTop w:val="0"/>
          <w:marBottom w:val="0"/>
          <w:divBdr>
            <w:top w:val="none" w:sz="0" w:space="0" w:color="auto"/>
            <w:left w:val="none" w:sz="0" w:space="0" w:color="auto"/>
            <w:bottom w:val="none" w:sz="0" w:space="0" w:color="auto"/>
            <w:right w:val="none" w:sz="0" w:space="0" w:color="auto"/>
          </w:divBdr>
        </w:div>
      </w:divsChild>
    </w:div>
    <w:div w:id="267812296">
      <w:bodyDiv w:val="1"/>
      <w:marLeft w:val="0"/>
      <w:marRight w:val="0"/>
      <w:marTop w:val="0"/>
      <w:marBottom w:val="0"/>
      <w:divBdr>
        <w:top w:val="none" w:sz="0" w:space="0" w:color="auto"/>
        <w:left w:val="none" w:sz="0" w:space="0" w:color="auto"/>
        <w:bottom w:val="none" w:sz="0" w:space="0" w:color="auto"/>
        <w:right w:val="none" w:sz="0" w:space="0" w:color="auto"/>
      </w:divBdr>
      <w:divsChild>
        <w:div w:id="596056223">
          <w:marLeft w:val="0"/>
          <w:marRight w:val="0"/>
          <w:marTop w:val="0"/>
          <w:marBottom w:val="0"/>
          <w:divBdr>
            <w:top w:val="none" w:sz="0" w:space="0" w:color="auto"/>
            <w:left w:val="none" w:sz="0" w:space="0" w:color="auto"/>
            <w:bottom w:val="none" w:sz="0" w:space="0" w:color="auto"/>
            <w:right w:val="none" w:sz="0" w:space="0" w:color="auto"/>
          </w:divBdr>
        </w:div>
      </w:divsChild>
    </w:div>
    <w:div w:id="767702804">
      <w:bodyDiv w:val="1"/>
      <w:marLeft w:val="0"/>
      <w:marRight w:val="0"/>
      <w:marTop w:val="0"/>
      <w:marBottom w:val="0"/>
      <w:divBdr>
        <w:top w:val="none" w:sz="0" w:space="0" w:color="auto"/>
        <w:left w:val="none" w:sz="0" w:space="0" w:color="auto"/>
        <w:bottom w:val="none" w:sz="0" w:space="0" w:color="auto"/>
        <w:right w:val="none" w:sz="0" w:space="0" w:color="auto"/>
      </w:divBdr>
      <w:divsChild>
        <w:div w:id="594090844">
          <w:marLeft w:val="0"/>
          <w:marRight w:val="0"/>
          <w:marTop w:val="0"/>
          <w:marBottom w:val="0"/>
          <w:divBdr>
            <w:top w:val="none" w:sz="0" w:space="0" w:color="auto"/>
            <w:left w:val="none" w:sz="0" w:space="0" w:color="auto"/>
            <w:bottom w:val="none" w:sz="0" w:space="0" w:color="auto"/>
            <w:right w:val="none" w:sz="0" w:space="0" w:color="auto"/>
          </w:divBdr>
        </w:div>
      </w:divsChild>
    </w:div>
    <w:div w:id="794299680">
      <w:bodyDiv w:val="1"/>
      <w:marLeft w:val="0"/>
      <w:marRight w:val="0"/>
      <w:marTop w:val="0"/>
      <w:marBottom w:val="0"/>
      <w:divBdr>
        <w:top w:val="none" w:sz="0" w:space="0" w:color="auto"/>
        <w:left w:val="none" w:sz="0" w:space="0" w:color="auto"/>
        <w:bottom w:val="none" w:sz="0" w:space="0" w:color="auto"/>
        <w:right w:val="none" w:sz="0" w:space="0" w:color="auto"/>
      </w:divBdr>
      <w:divsChild>
        <w:div w:id="1324426994">
          <w:marLeft w:val="0"/>
          <w:marRight w:val="0"/>
          <w:marTop w:val="0"/>
          <w:marBottom w:val="0"/>
          <w:divBdr>
            <w:top w:val="none" w:sz="0" w:space="0" w:color="auto"/>
            <w:left w:val="none" w:sz="0" w:space="0" w:color="auto"/>
            <w:bottom w:val="none" w:sz="0" w:space="0" w:color="auto"/>
            <w:right w:val="none" w:sz="0" w:space="0" w:color="auto"/>
          </w:divBdr>
        </w:div>
      </w:divsChild>
    </w:div>
    <w:div w:id="994451393">
      <w:bodyDiv w:val="1"/>
      <w:marLeft w:val="0"/>
      <w:marRight w:val="0"/>
      <w:marTop w:val="0"/>
      <w:marBottom w:val="0"/>
      <w:divBdr>
        <w:top w:val="none" w:sz="0" w:space="0" w:color="auto"/>
        <w:left w:val="none" w:sz="0" w:space="0" w:color="auto"/>
        <w:bottom w:val="none" w:sz="0" w:space="0" w:color="auto"/>
        <w:right w:val="none" w:sz="0" w:space="0" w:color="auto"/>
      </w:divBdr>
      <w:divsChild>
        <w:div w:id="1926567545">
          <w:marLeft w:val="-720"/>
          <w:marRight w:val="0"/>
          <w:marTop w:val="0"/>
          <w:marBottom w:val="0"/>
          <w:divBdr>
            <w:top w:val="none" w:sz="0" w:space="0" w:color="auto"/>
            <w:left w:val="none" w:sz="0" w:space="0" w:color="auto"/>
            <w:bottom w:val="none" w:sz="0" w:space="0" w:color="auto"/>
            <w:right w:val="none" w:sz="0" w:space="0" w:color="auto"/>
          </w:divBdr>
        </w:div>
      </w:divsChild>
    </w:div>
    <w:div w:id="1008949032">
      <w:bodyDiv w:val="1"/>
      <w:marLeft w:val="0"/>
      <w:marRight w:val="0"/>
      <w:marTop w:val="0"/>
      <w:marBottom w:val="0"/>
      <w:divBdr>
        <w:top w:val="none" w:sz="0" w:space="0" w:color="auto"/>
        <w:left w:val="none" w:sz="0" w:space="0" w:color="auto"/>
        <w:bottom w:val="none" w:sz="0" w:space="0" w:color="auto"/>
        <w:right w:val="none" w:sz="0" w:space="0" w:color="auto"/>
      </w:divBdr>
      <w:divsChild>
        <w:div w:id="1554847964">
          <w:marLeft w:val="0"/>
          <w:marRight w:val="0"/>
          <w:marTop w:val="0"/>
          <w:marBottom w:val="0"/>
          <w:divBdr>
            <w:top w:val="none" w:sz="0" w:space="0" w:color="auto"/>
            <w:left w:val="none" w:sz="0" w:space="0" w:color="auto"/>
            <w:bottom w:val="none" w:sz="0" w:space="0" w:color="auto"/>
            <w:right w:val="none" w:sz="0" w:space="0" w:color="auto"/>
          </w:divBdr>
        </w:div>
      </w:divsChild>
    </w:div>
    <w:div w:id="1162232536">
      <w:bodyDiv w:val="1"/>
      <w:marLeft w:val="0"/>
      <w:marRight w:val="0"/>
      <w:marTop w:val="0"/>
      <w:marBottom w:val="0"/>
      <w:divBdr>
        <w:top w:val="none" w:sz="0" w:space="0" w:color="auto"/>
        <w:left w:val="none" w:sz="0" w:space="0" w:color="auto"/>
        <w:bottom w:val="none" w:sz="0" w:space="0" w:color="auto"/>
        <w:right w:val="none" w:sz="0" w:space="0" w:color="auto"/>
      </w:divBdr>
      <w:divsChild>
        <w:div w:id="1333875146">
          <w:marLeft w:val="0"/>
          <w:marRight w:val="0"/>
          <w:marTop w:val="0"/>
          <w:marBottom w:val="0"/>
          <w:divBdr>
            <w:top w:val="none" w:sz="0" w:space="0" w:color="auto"/>
            <w:left w:val="none" w:sz="0" w:space="0" w:color="auto"/>
            <w:bottom w:val="none" w:sz="0" w:space="0" w:color="auto"/>
            <w:right w:val="none" w:sz="0" w:space="0" w:color="auto"/>
          </w:divBdr>
        </w:div>
      </w:divsChild>
    </w:div>
    <w:div w:id="1572958511">
      <w:bodyDiv w:val="1"/>
      <w:marLeft w:val="0"/>
      <w:marRight w:val="0"/>
      <w:marTop w:val="0"/>
      <w:marBottom w:val="0"/>
      <w:divBdr>
        <w:top w:val="none" w:sz="0" w:space="0" w:color="auto"/>
        <w:left w:val="none" w:sz="0" w:space="0" w:color="auto"/>
        <w:bottom w:val="none" w:sz="0" w:space="0" w:color="auto"/>
        <w:right w:val="none" w:sz="0" w:space="0" w:color="auto"/>
      </w:divBdr>
      <w:divsChild>
        <w:div w:id="214291497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x.doi.org/10.3167/ssi.2017.23020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dx.doi.org/10.3167/ssi.2008.14020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1353/phl.2014.0014"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plato.stanford.edu/entries/existentialis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lato.stanford.edu/entries/authenti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7" ma:contentTypeDescription="Create a new document." ma:contentTypeScope="" ma:versionID="1b10da40aa413ab8b9bfe38268c752d5">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ff103dc039ef88b53fcccdf6d4a351b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SearchProperties" minOccurs="0"/>
                <xsd:element ref="ns3:_activity"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Props1.xml><?xml version="1.0" encoding="utf-8"?>
<ds:datastoreItem xmlns:ds="http://schemas.openxmlformats.org/officeDocument/2006/customXml" ds:itemID="{77025372-1CF7-44BA-B22E-9363466433C2}">
  <ds:schemaRefs>
    <ds:schemaRef ds:uri="http://schemas.microsoft.com/sharepoint/v3/contenttype/forms"/>
  </ds:schemaRefs>
</ds:datastoreItem>
</file>

<file path=customXml/itemProps2.xml><?xml version="1.0" encoding="utf-8"?>
<ds:datastoreItem xmlns:ds="http://schemas.openxmlformats.org/officeDocument/2006/customXml" ds:itemID="{ABCD1511-BE0B-42A2-8022-60935915C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E4741D-6E69-4F23-873F-FFB31FDDB403}">
  <ds:schemaRefs>
    <ds:schemaRef ds:uri="http://schemas.openxmlformats.org/officeDocument/2006/bibliography"/>
  </ds:schemaRefs>
</ds:datastoreItem>
</file>

<file path=customXml/itemProps4.xml><?xml version="1.0" encoding="utf-8"?>
<ds:datastoreItem xmlns:ds="http://schemas.openxmlformats.org/officeDocument/2006/customXml" ds:itemID="{5E3534FF-A66B-40C0-800C-B6D9E006EC7D}">
  <ds:schemaRefs>
    <ds:schemaRef ds:uri="http://schemas.microsoft.com/office/2006/metadata/properties"/>
    <ds:schemaRef ds:uri="http://schemas.microsoft.com/office/infopath/2007/PartnerControls"/>
    <ds:schemaRef ds:uri="5e4866c9-5473-4b36-a248-8ce6a7a4bde8"/>
  </ds:schemaRefs>
</ds:datastoreItem>
</file>

<file path=docProps/app.xml><?xml version="1.0" encoding="utf-8"?>
<Properties xmlns="http://schemas.openxmlformats.org/officeDocument/2006/extended-properties" xmlns:vt="http://schemas.openxmlformats.org/officeDocument/2006/docPropsVTypes">
  <Template>Normal</Template>
  <TotalTime>8150</TotalTime>
  <Pages>6</Pages>
  <Words>2501</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Griffiths (2005557)</dc:creator>
  <cp:keywords/>
  <dc:description/>
  <cp:lastModifiedBy>Nikki Griffiths (2005557)</cp:lastModifiedBy>
  <cp:revision>666</cp:revision>
  <dcterms:created xsi:type="dcterms:W3CDTF">2024-02-09T10:00:00Z</dcterms:created>
  <dcterms:modified xsi:type="dcterms:W3CDTF">2024-02-18T09:33:00Z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