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lang w:val="en-GB" w:eastAsia="zh-CN"/>
        </w:rPr>
        <w:id w:val="1177076960"/>
        <w:docPartObj>
          <w:docPartGallery w:val="Cover Pages"/>
          <w:docPartUnique/>
        </w:docPartObj>
      </w:sdtPr>
      <w:sdtEndPr>
        <w:rPr>
          <w:color w:val="auto"/>
        </w:rPr>
      </w:sdtEndPr>
      <w:sdtContent>
        <w:p w14:paraId="1D021166" w14:textId="29007750" w:rsidR="001536D4" w:rsidRDefault="001536D4">
          <w:pPr>
            <w:pStyle w:val="NoSpacing"/>
            <w:spacing w:before="1540" w:after="240"/>
            <w:jc w:val="center"/>
            <w:rPr>
              <w:color w:val="4472C4" w:themeColor="accent1"/>
            </w:rPr>
          </w:pPr>
          <w:r>
            <w:rPr>
              <w:noProof/>
              <w:color w:val="4472C4" w:themeColor="accent1"/>
            </w:rPr>
            <w:drawing>
              <wp:inline distT="0" distB="0" distL="0" distR="0" wp14:anchorId="1B289DF3" wp14:editId="7265DCC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lang w:val="en-GB"/>
            </w:rPr>
            <w:alias w:val="Title"/>
            <w:tag w:val=""/>
            <w:id w:val="1735040861"/>
            <w:placeholder>
              <w:docPart w:val="794AB38B38524491B2AB63E9118E9AB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3623C42" w14:textId="01B9C97D" w:rsidR="001536D4" w:rsidRPr="008C3E57" w:rsidRDefault="00B8494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lang w:val="en-GB"/>
                </w:rPr>
              </w:pPr>
              <w:r w:rsidRPr="008C3E57">
                <w:rPr>
                  <w:rFonts w:asciiTheme="majorHAnsi" w:eastAsiaTheme="majorEastAsia" w:hAnsiTheme="majorHAnsi" w:cstheme="majorBidi"/>
                  <w:caps/>
                  <w:color w:val="4472C4" w:themeColor="accent1"/>
                  <w:sz w:val="72"/>
                  <w:szCs w:val="72"/>
                  <w:lang w:val="en-GB"/>
                </w:rPr>
                <w:t>De vere</w:t>
              </w:r>
            </w:p>
          </w:sdtContent>
        </w:sdt>
        <w:sdt>
          <w:sdtPr>
            <w:rPr>
              <w:color w:val="4472C4" w:themeColor="accent1"/>
              <w:sz w:val="36"/>
              <w:szCs w:val="36"/>
              <w:lang w:val="en-GB"/>
            </w:rPr>
            <w:alias w:val="Subtitle"/>
            <w:tag w:val=""/>
            <w:id w:val="328029620"/>
            <w:placeholder>
              <w:docPart w:val="800F0FA88CD64052A0AA0EA1BE5D6509"/>
            </w:placeholder>
            <w:dataBinding w:prefixMappings="xmlns:ns0='http://purl.org/dc/elements/1.1/' xmlns:ns1='http://schemas.openxmlformats.org/package/2006/metadata/core-properties' " w:xpath="/ns1:coreProperties[1]/ns0:subject[1]" w:storeItemID="{6C3C8BC8-F283-45AE-878A-BAB7291924A1}"/>
            <w:text/>
          </w:sdtPr>
          <w:sdtContent>
            <w:p w14:paraId="1AAEB7C0" w14:textId="27DE06D5" w:rsidR="001536D4" w:rsidRPr="00B8494D" w:rsidRDefault="001536D4">
              <w:pPr>
                <w:pStyle w:val="NoSpacing"/>
                <w:jc w:val="center"/>
                <w:rPr>
                  <w:color w:val="4472C4" w:themeColor="accent1"/>
                  <w:sz w:val="36"/>
                  <w:szCs w:val="36"/>
                  <w:lang w:val="en-GB"/>
                </w:rPr>
              </w:pPr>
              <w:r w:rsidRPr="00B8494D">
                <w:rPr>
                  <w:color w:val="4472C4" w:themeColor="accent1"/>
                  <w:sz w:val="36"/>
                  <w:szCs w:val="36"/>
                  <w:lang w:val="en-GB"/>
                </w:rPr>
                <w:t>Developing a new landscape of customer care</w:t>
              </w:r>
            </w:p>
          </w:sdtContent>
        </w:sdt>
        <w:p w14:paraId="3BCBF952" w14:textId="0DADA84C" w:rsidR="001536D4" w:rsidRDefault="001536D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C099E86" wp14:editId="529B20A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04EE78D" w14:textId="0C875C5F" w:rsidR="001536D4" w:rsidRDefault="001536D4">
                                    <w:pPr>
                                      <w:pStyle w:val="NoSpacing"/>
                                      <w:spacing w:after="40"/>
                                      <w:jc w:val="center"/>
                                      <w:rPr>
                                        <w:caps/>
                                        <w:color w:val="4472C4" w:themeColor="accent1"/>
                                        <w:sz w:val="28"/>
                                        <w:szCs w:val="28"/>
                                      </w:rPr>
                                    </w:pPr>
                                    <w:r>
                                      <w:rPr>
                                        <w:caps/>
                                        <w:color w:val="4472C4" w:themeColor="accent1"/>
                                        <w:sz w:val="28"/>
                                        <w:szCs w:val="28"/>
                                      </w:rPr>
                                      <w:t>Charlotte Joyner (1650411)</w:t>
                                    </w:r>
                                  </w:p>
                                </w:sdtContent>
                              </w:sdt>
                              <w:p w14:paraId="5E15E2EA" w14:textId="19393E7C" w:rsidR="001536D4"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1536D4">
                                      <w:rPr>
                                        <w:caps/>
                                        <w:color w:val="4472C4" w:themeColor="accent1"/>
                                      </w:rPr>
                                      <w:t>Strategic Management (BMMB7013)</w:t>
                                    </w:r>
                                  </w:sdtContent>
                                </w:sdt>
                              </w:p>
                              <w:p w14:paraId="08AF0AEB" w14:textId="15500979" w:rsidR="001536D4"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1536D4">
                                      <w:rPr>
                                        <w:color w:val="4472C4" w:themeColor="accent1"/>
                                      </w:rPr>
                                      <w:t>MBA International Hotel Management</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C099E8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04EE78D" w14:textId="0C875C5F" w:rsidR="001536D4" w:rsidRDefault="001536D4">
                              <w:pPr>
                                <w:pStyle w:val="NoSpacing"/>
                                <w:spacing w:after="40"/>
                                <w:jc w:val="center"/>
                                <w:rPr>
                                  <w:caps/>
                                  <w:color w:val="4472C4" w:themeColor="accent1"/>
                                  <w:sz w:val="28"/>
                                  <w:szCs w:val="28"/>
                                </w:rPr>
                              </w:pPr>
                              <w:r>
                                <w:rPr>
                                  <w:caps/>
                                  <w:color w:val="4472C4" w:themeColor="accent1"/>
                                  <w:sz w:val="28"/>
                                  <w:szCs w:val="28"/>
                                </w:rPr>
                                <w:t>Charlotte Joyner (1650411)</w:t>
                              </w:r>
                            </w:p>
                          </w:sdtContent>
                        </w:sdt>
                        <w:p w14:paraId="5E15E2EA" w14:textId="19393E7C" w:rsidR="001536D4"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1536D4">
                                <w:rPr>
                                  <w:caps/>
                                  <w:color w:val="4472C4" w:themeColor="accent1"/>
                                </w:rPr>
                                <w:t>Strategic Management (BMMB7013)</w:t>
                              </w:r>
                            </w:sdtContent>
                          </w:sdt>
                        </w:p>
                        <w:p w14:paraId="08AF0AEB" w14:textId="15500979" w:rsidR="001536D4"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1536D4">
                                <w:rPr>
                                  <w:color w:val="4472C4" w:themeColor="accent1"/>
                                </w:rPr>
                                <w:t>MBA International Hotel Management</w:t>
                              </w:r>
                            </w:sdtContent>
                          </w:sdt>
                        </w:p>
                      </w:txbxContent>
                    </v:textbox>
                    <w10:wrap anchorx="margin" anchory="page"/>
                  </v:shape>
                </w:pict>
              </mc:Fallback>
            </mc:AlternateContent>
          </w:r>
          <w:r>
            <w:rPr>
              <w:noProof/>
              <w:color w:val="4472C4" w:themeColor="accent1"/>
            </w:rPr>
            <w:drawing>
              <wp:inline distT="0" distB="0" distL="0" distR="0" wp14:anchorId="751D7AB9" wp14:editId="06F9F39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649305F" w14:textId="01E60D3B" w:rsidR="001536D4" w:rsidRDefault="001536D4">
          <w:r>
            <w:br w:type="page"/>
          </w:r>
        </w:p>
      </w:sdtContent>
    </w:sdt>
    <w:p w14:paraId="03EFC8F7" w14:textId="57377D4C" w:rsidR="00583C3B" w:rsidRDefault="001536D4" w:rsidP="001536D4">
      <w:pPr>
        <w:pStyle w:val="Heading1"/>
      </w:pPr>
      <w:r>
        <w:lastRenderedPageBreak/>
        <w:t xml:space="preserve"> </w:t>
      </w:r>
      <w:bookmarkStart w:id="0" w:name="_Toc130669610"/>
      <w:r>
        <w:t>Executive Summary</w:t>
      </w:r>
      <w:bookmarkEnd w:id="0"/>
    </w:p>
    <w:p w14:paraId="4B056F52" w14:textId="2C938F1C" w:rsidR="00070118" w:rsidRPr="007726B9" w:rsidRDefault="001536D4">
      <w:pPr>
        <w:rPr>
          <w:rFonts w:ascii="Arial" w:hAnsi="Arial" w:cs="Arial"/>
          <w:sz w:val="24"/>
          <w:szCs w:val="24"/>
        </w:rPr>
      </w:pPr>
      <w:r w:rsidRPr="007726B9">
        <w:rPr>
          <w:rFonts w:ascii="Arial" w:hAnsi="Arial" w:cs="Arial"/>
          <w:sz w:val="24"/>
          <w:szCs w:val="24"/>
        </w:rPr>
        <w:t xml:space="preserve">This report will critically evaluate </w:t>
      </w:r>
      <w:r w:rsidR="00B8494D">
        <w:rPr>
          <w:rFonts w:ascii="Arial" w:hAnsi="Arial" w:cs="Arial"/>
          <w:sz w:val="24"/>
          <w:szCs w:val="24"/>
        </w:rPr>
        <w:t>De Vere’s</w:t>
      </w:r>
      <w:r w:rsidRPr="007726B9">
        <w:rPr>
          <w:rFonts w:ascii="Arial" w:hAnsi="Arial" w:cs="Arial"/>
          <w:sz w:val="24"/>
          <w:szCs w:val="24"/>
        </w:rPr>
        <w:t xml:space="preserve"> strategic position at present and also consider their strategic options for developing </w:t>
      </w:r>
      <w:r w:rsidR="00070118" w:rsidRPr="007726B9">
        <w:rPr>
          <w:rFonts w:ascii="Arial" w:hAnsi="Arial" w:cs="Arial"/>
          <w:sz w:val="24"/>
          <w:szCs w:val="24"/>
        </w:rPr>
        <w:t xml:space="preserve">a new landscape of customer care. The new strategic direction will be analysed alongside some strategic theories to support the requirements for a new strategy. The aim of the revised strategy will be to make sure </w:t>
      </w:r>
      <w:r w:rsidR="00B8494D">
        <w:rPr>
          <w:rFonts w:ascii="Arial" w:hAnsi="Arial" w:cs="Arial"/>
          <w:sz w:val="24"/>
          <w:szCs w:val="24"/>
        </w:rPr>
        <w:t xml:space="preserve">De Vere </w:t>
      </w:r>
      <w:r w:rsidR="00070118" w:rsidRPr="007726B9">
        <w:rPr>
          <w:rFonts w:ascii="Arial" w:hAnsi="Arial" w:cs="Arial"/>
          <w:sz w:val="24"/>
          <w:szCs w:val="24"/>
        </w:rPr>
        <w:t>can sustain a competitive advantage and encourage future resilience</w:t>
      </w:r>
    </w:p>
    <w:p w14:paraId="6A5B5E4D" w14:textId="7BF562E6" w:rsidR="00070118" w:rsidRDefault="00070118">
      <w:pPr>
        <w:rPr>
          <w:rFonts w:ascii="Arial" w:hAnsi="Arial" w:cs="Arial"/>
          <w:sz w:val="24"/>
          <w:szCs w:val="24"/>
        </w:rPr>
      </w:pPr>
      <w:r w:rsidRPr="007726B9">
        <w:rPr>
          <w:rFonts w:ascii="Arial" w:hAnsi="Arial" w:cs="Arial"/>
          <w:sz w:val="24"/>
          <w:szCs w:val="24"/>
        </w:rPr>
        <w:t>The theories and analysis tools used in this report will be Porter’s Five Forces</w:t>
      </w:r>
      <w:r w:rsidR="00E30343">
        <w:rPr>
          <w:rFonts w:ascii="Arial" w:hAnsi="Arial" w:cs="Arial"/>
          <w:sz w:val="24"/>
          <w:szCs w:val="24"/>
        </w:rPr>
        <w:t xml:space="preserve"> and </w:t>
      </w:r>
      <w:r w:rsidRPr="007726B9">
        <w:rPr>
          <w:rFonts w:ascii="Arial" w:hAnsi="Arial" w:cs="Arial"/>
          <w:sz w:val="24"/>
          <w:szCs w:val="24"/>
        </w:rPr>
        <w:t xml:space="preserve">SWOT as this will lead to an internal and external analysis of </w:t>
      </w:r>
      <w:r w:rsidR="00B8494D">
        <w:rPr>
          <w:rFonts w:ascii="Arial" w:hAnsi="Arial" w:cs="Arial"/>
          <w:sz w:val="24"/>
          <w:szCs w:val="24"/>
        </w:rPr>
        <w:t>De Vere’s</w:t>
      </w:r>
      <w:r w:rsidRPr="007726B9">
        <w:rPr>
          <w:rFonts w:ascii="Arial" w:hAnsi="Arial" w:cs="Arial"/>
          <w:sz w:val="24"/>
          <w:szCs w:val="24"/>
        </w:rPr>
        <w:t xml:space="preserve"> strategic focus and will warrant the necessity of th</w:t>
      </w:r>
      <w:r w:rsidR="007726B9" w:rsidRPr="007726B9">
        <w:rPr>
          <w:rFonts w:ascii="Arial" w:hAnsi="Arial" w:cs="Arial"/>
          <w:sz w:val="24"/>
          <w:szCs w:val="24"/>
        </w:rPr>
        <w:t xml:space="preserve">e new strategic direction when it comes to delivering customer care. </w:t>
      </w:r>
    </w:p>
    <w:p w14:paraId="0FE0095E" w14:textId="769ACCE2" w:rsidR="007A741B" w:rsidRPr="007726B9" w:rsidRDefault="007A741B">
      <w:pPr>
        <w:rPr>
          <w:rFonts w:ascii="Arial" w:hAnsi="Arial" w:cs="Arial"/>
          <w:sz w:val="24"/>
          <w:szCs w:val="24"/>
        </w:rPr>
      </w:pPr>
      <w:r>
        <w:rPr>
          <w:rFonts w:ascii="Arial" w:hAnsi="Arial" w:cs="Arial"/>
          <w:sz w:val="24"/>
          <w:szCs w:val="24"/>
        </w:rPr>
        <w:t xml:space="preserve">The emegercy project team will be proposing strategies that incorporate the need for omnichannel communication, </w:t>
      </w:r>
      <w:r w:rsidR="007E1FA9">
        <w:rPr>
          <w:rFonts w:ascii="Arial" w:hAnsi="Arial" w:cs="Arial"/>
          <w:sz w:val="24"/>
          <w:szCs w:val="24"/>
        </w:rPr>
        <w:t xml:space="preserve">a revised recruitment strategy and the potential to </w:t>
      </w:r>
      <w:r w:rsidR="00F31DBF">
        <w:rPr>
          <w:rFonts w:ascii="Arial" w:hAnsi="Arial" w:cs="Arial"/>
          <w:sz w:val="24"/>
          <w:szCs w:val="24"/>
        </w:rPr>
        <w:t xml:space="preserve">focus on ‘localising’ the hotel estates within De Vere. These strategies will be presented </w:t>
      </w:r>
      <w:r w:rsidR="003C714A">
        <w:rPr>
          <w:rFonts w:ascii="Arial" w:hAnsi="Arial" w:cs="Arial"/>
          <w:sz w:val="24"/>
          <w:szCs w:val="24"/>
        </w:rPr>
        <w:t xml:space="preserve">with their benefits to the company but also clearly outlining any implications that James and other senior management within De Vere </w:t>
      </w:r>
      <w:r w:rsidR="00E522E4">
        <w:rPr>
          <w:rFonts w:ascii="Arial" w:hAnsi="Arial" w:cs="Arial"/>
          <w:sz w:val="24"/>
          <w:szCs w:val="24"/>
        </w:rPr>
        <w:t xml:space="preserve">will need to consider before implementing. </w:t>
      </w:r>
    </w:p>
    <w:p w14:paraId="3C82ED93" w14:textId="2BB2EEB1" w:rsidR="007726B9" w:rsidRPr="007726B9" w:rsidRDefault="007726B9">
      <w:pPr>
        <w:rPr>
          <w:rFonts w:ascii="Arial" w:hAnsi="Arial" w:cs="Arial"/>
          <w:sz w:val="24"/>
          <w:szCs w:val="24"/>
        </w:rPr>
      </w:pPr>
      <w:r w:rsidRPr="007726B9">
        <w:rPr>
          <w:rFonts w:ascii="Arial" w:hAnsi="Arial" w:cs="Arial"/>
          <w:sz w:val="24"/>
          <w:szCs w:val="24"/>
        </w:rPr>
        <w:t xml:space="preserve">Finally, the conclusion will involve providing some recommendations to the senior management team, with an action plan , as to how the new strategic proposal could be successful implemented now and sustained in the long term. </w:t>
      </w:r>
    </w:p>
    <w:p w14:paraId="20179067" w14:textId="430B784A" w:rsidR="001536D4" w:rsidRDefault="001536D4"/>
    <w:p w14:paraId="2A12838E" w14:textId="234D9BCE" w:rsidR="001536D4" w:rsidRPr="00070118" w:rsidRDefault="001536D4">
      <w:pPr>
        <w:rPr>
          <w:color w:val="FF0000"/>
        </w:rPr>
      </w:pPr>
    </w:p>
    <w:p w14:paraId="70BE5058" w14:textId="501D3B9A" w:rsidR="001536D4" w:rsidRPr="00070118" w:rsidRDefault="001536D4">
      <w:pPr>
        <w:rPr>
          <w:color w:val="FF0000"/>
        </w:rPr>
      </w:pPr>
    </w:p>
    <w:p w14:paraId="0C8451B3" w14:textId="4B3EEFD5" w:rsidR="001536D4" w:rsidRPr="00070118" w:rsidRDefault="001536D4">
      <w:pPr>
        <w:rPr>
          <w:color w:val="FF0000"/>
        </w:rPr>
      </w:pPr>
    </w:p>
    <w:p w14:paraId="488393DF" w14:textId="7ACCB583" w:rsidR="001536D4" w:rsidRDefault="001536D4"/>
    <w:p w14:paraId="1A5C6B30" w14:textId="6688C902" w:rsidR="001536D4" w:rsidRDefault="001536D4"/>
    <w:p w14:paraId="289430E3" w14:textId="5824422A" w:rsidR="001536D4" w:rsidRDefault="001536D4"/>
    <w:p w14:paraId="020B2CF6" w14:textId="01C89BD5" w:rsidR="001536D4" w:rsidRDefault="001536D4"/>
    <w:p w14:paraId="080EF248" w14:textId="40716B99" w:rsidR="001536D4" w:rsidRDefault="001536D4"/>
    <w:p w14:paraId="5A39AEAE" w14:textId="71EF38A0" w:rsidR="001536D4" w:rsidRDefault="001536D4"/>
    <w:p w14:paraId="015C5627" w14:textId="4E61CBBE" w:rsidR="001536D4" w:rsidRDefault="001536D4"/>
    <w:p w14:paraId="18D20CFF" w14:textId="4D4950D4" w:rsidR="001536D4" w:rsidRDefault="001536D4"/>
    <w:p w14:paraId="10AEA5B7" w14:textId="17182903" w:rsidR="001536D4" w:rsidRDefault="001536D4"/>
    <w:p w14:paraId="14EA0F2A" w14:textId="72548523" w:rsidR="001536D4" w:rsidRDefault="001536D4"/>
    <w:p w14:paraId="2F84897A" w14:textId="0A9AC73E" w:rsidR="001536D4" w:rsidRDefault="001536D4"/>
    <w:p w14:paraId="60710E29" w14:textId="6C3932ED" w:rsidR="001536D4" w:rsidRDefault="001536D4"/>
    <w:p w14:paraId="6963ADD9" w14:textId="3011527F" w:rsidR="001536D4" w:rsidRDefault="001536D4"/>
    <w:p w14:paraId="2396A4DC" w14:textId="653F53C7" w:rsidR="001536D4" w:rsidRDefault="001536D4"/>
    <w:p w14:paraId="497DDA8D" w14:textId="7C362437" w:rsidR="001536D4" w:rsidRDefault="001536D4"/>
    <w:sdt>
      <w:sdtPr>
        <w:rPr>
          <w:rFonts w:asciiTheme="minorHAnsi" w:eastAsiaTheme="minorEastAsia" w:hAnsiTheme="minorHAnsi" w:cstheme="minorBidi"/>
          <w:color w:val="auto"/>
          <w:sz w:val="22"/>
          <w:szCs w:val="22"/>
          <w:lang w:val="en-GB" w:eastAsia="zh-CN"/>
        </w:rPr>
        <w:id w:val="1094745032"/>
        <w:docPartObj>
          <w:docPartGallery w:val="Table of Contents"/>
          <w:docPartUnique/>
        </w:docPartObj>
      </w:sdtPr>
      <w:sdtEndPr>
        <w:rPr>
          <w:b/>
          <w:bCs/>
          <w:noProof/>
        </w:rPr>
      </w:sdtEndPr>
      <w:sdtContent>
        <w:p w14:paraId="24B9F46A" w14:textId="34223D8E" w:rsidR="001536D4" w:rsidRDefault="001536D4">
          <w:pPr>
            <w:pStyle w:val="TOCHeading"/>
          </w:pPr>
          <w:r>
            <w:t>Table of Contents</w:t>
          </w:r>
        </w:p>
        <w:p w14:paraId="1D9379EE" w14:textId="321EAF71" w:rsidR="00100539" w:rsidRDefault="001536D4">
          <w:pPr>
            <w:pStyle w:val="TOC1"/>
            <w:tabs>
              <w:tab w:val="right" w:leader="dot" w:pos="9016"/>
            </w:tabs>
            <w:rPr>
              <w:noProof/>
            </w:rPr>
          </w:pPr>
          <w:r>
            <w:fldChar w:fldCharType="begin"/>
          </w:r>
          <w:r>
            <w:instrText xml:space="preserve"> TOC \o "1-3" \h \z \u </w:instrText>
          </w:r>
          <w:r>
            <w:fldChar w:fldCharType="separate"/>
          </w:r>
          <w:hyperlink w:anchor="_Toc130669610" w:history="1">
            <w:r w:rsidR="00100539" w:rsidRPr="001F65D1">
              <w:rPr>
                <w:rStyle w:val="Hyperlink"/>
                <w:noProof/>
              </w:rPr>
              <w:t>Executive Summary</w:t>
            </w:r>
            <w:r w:rsidR="00100539">
              <w:rPr>
                <w:noProof/>
                <w:webHidden/>
              </w:rPr>
              <w:tab/>
            </w:r>
            <w:r w:rsidR="00100539">
              <w:rPr>
                <w:noProof/>
                <w:webHidden/>
              </w:rPr>
              <w:fldChar w:fldCharType="begin"/>
            </w:r>
            <w:r w:rsidR="00100539">
              <w:rPr>
                <w:noProof/>
                <w:webHidden/>
              </w:rPr>
              <w:instrText xml:space="preserve"> PAGEREF _Toc130669610 \h </w:instrText>
            </w:r>
            <w:r w:rsidR="00100539">
              <w:rPr>
                <w:noProof/>
                <w:webHidden/>
              </w:rPr>
            </w:r>
            <w:r w:rsidR="00100539">
              <w:rPr>
                <w:noProof/>
                <w:webHidden/>
              </w:rPr>
              <w:fldChar w:fldCharType="separate"/>
            </w:r>
            <w:r w:rsidR="00100539">
              <w:rPr>
                <w:noProof/>
                <w:webHidden/>
              </w:rPr>
              <w:t>1</w:t>
            </w:r>
            <w:r w:rsidR="00100539">
              <w:rPr>
                <w:noProof/>
                <w:webHidden/>
              </w:rPr>
              <w:fldChar w:fldCharType="end"/>
            </w:r>
          </w:hyperlink>
        </w:p>
        <w:p w14:paraId="3DB96C6A" w14:textId="6D007D9A" w:rsidR="00100539" w:rsidRDefault="00100539">
          <w:pPr>
            <w:pStyle w:val="TOC1"/>
            <w:tabs>
              <w:tab w:val="right" w:leader="dot" w:pos="9016"/>
            </w:tabs>
            <w:rPr>
              <w:noProof/>
            </w:rPr>
          </w:pPr>
          <w:hyperlink w:anchor="_Toc130669611" w:history="1">
            <w:r w:rsidRPr="001F65D1">
              <w:rPr>
                <w:rStyle w:val="Hyperlink"/>
                <w:noProof/>
              </w:rPr>
              <w:t>Introduction</w:t>
            </w:r>
            <w:r>
              <w:rPr>
                <w:noProof/>
                <w:webHidden/>
              </w:rPr>
              <w:tab/>
            </w:r>
            <w:r>
              <w:rPr>
                <w:noProof/>
                <w:webHidden/>
              </w:rPr>
              <w:fldChar w:fldCharType="begin"/>
            </w:r>
            <w:r>
              <w:rPr>
                <w:noProof/>
                <w:webHidden/>
              </w:rPr>
              <w:instrText xml:space="preserve"> PAGEREF _Toc130669611 \h </w:instrText>
            </w:r>
            <w:r>
              <w:rPr>
                <w:noProof/>
                <w:webHidden/>
              </w:rPr>
            </w:r>
            <w:r>
              <w:rPr>
                <w:noProof/>
                <w:webHidden/>
              </w:rPr>
              <w:fldChar w:fldCharType="separate"/>
            </w:r>
            <w:r>
              <w:rPr>
                <w:noProof/>
                <w:webHidden/>
              </w:rPr>
              <w:t>3</w:t>
            </w:r>
            <w:r>
              <w:rPr>
                <w:noProof/>
                <w:webHidden/>
              </w:rPr>
              <w:fldChar w:fldCharType="end"/>
            </w:r>
          </w:hyperlink>
        </w:p>
        <w:p w14:paraId="0D80E6E4" w14:textId="3BC12403" w:rsidR="00100539" w:rsidRDefault="00100539">
          <w:pPr>
            <w:pStyle w:val="TOC1"/>
            <w:tabs>
              <w:tab w:val="right" w:leader="dot" w:pos="9016"/>
            </w:tabs>
            <w:rPr>
              <w:noProof/>
            </w:rPr>
          </w:pPr>
          <w:hyperlink w:anchor="_Toc130669612" w:history="1">
            <w:r w:rsidRPr="001F65D1">
              <w:rPr>
                <w:rStyle w:val="Hyperlink"/>
                <w:noProof/>
              </w:rPr>
              <w:t>Critical evaluation of De Vere to establish strategic possibilities</w:t>
            </w:r>
            <w:r>
              <w:rPr>
                <w:noProof/>
                <w:webHidden/>
              </w:rPr>
              <w:tab/>
            </w:r>
            <w:r>
              <w:rPr>
                <w:noProof/>
                <w:webHidden/>
              </w:rPr>
              <w:fldChar w:fldCharType="begin"/>
            </w:r>
            <w:r>
              <w:rPr>
                <w:noProof/>
                <w:webHidden/>
              </w:rPr>
              <w:instrText xml:space="preserve"> PAGEREF _Toc130669612 \h </w:instrText>
            </w:r>
            <w:r>
              <w:rPr>
                <w:noProof/>
                <w:webHidden/>
              </w:rPr>
            </w:r>
            <w:r>
              <w:rPr>
                <w:noProof/>
                <w:webHidden/>
              </w:rPr>
              <w:fldChar w:fldCharType="separate"/>
            </w:r>
            <w:r>
              <w:rPr>
                <w:noProof/>
                <w:webHidden/>
              </w:rPr>
              <w:t>4</w:t>
            </w:r>
            <w:r>
              <w:rPr>
                <w:noProof/>
                <w:webHidden/>
              </w:rPr>
              <w:fldChar w:fldCharType="end"/>
            </w:r>
          </w:hyperlink>
        </w:p>
        <w:p w14:paraId="25267E24" w14:textId="01E510E8" w:rsidR="00100539" w:rsidRDefault="00100539">
          <w:pPr>
            <w:pStyle w:val="TOC1"/>
            <w:tabs>
              <w:tab w:val="right" w:leader="dot" w:pos="9016"/>
            </w:tabs>
            <w:rPr>
              <w:noProof/>
            </w:rPr>
          </w:pPr>
          <w:hyperlink w:anchor="_Toc130669613" w:history="1">
            <w:r w:rsidRPr="001F65D1">
              <w:rPr>
                <w:rStyle w:val="Hyperlink"/>
                <w:noProof/>
              </w:rPr>
              <w:t>Porter’s Five Forces</w:t>
            </w:r>
            <w:r>
              <w:rPr>
                <w:noProof/>
                <w:webHidden/>
              </w:rPr>
              <w:tab/>
            </w:r>
            <w:r>
              <w:rPr>
                <w:noProof/>
                <w:webHidden/>
              </w:rPr>
              <w:fldChar w:fldCharType="begin"/>
            </w:r>
            <w:r>
              <w:rPr>
                <w:noProof/>
                <w:webHidden/>
              </w:rPr>
              <w:instrText xml:space="preserve"> PAGEREF _Toc130669613 \h </w:instrText>
            </w:r>
            <w:r>
              <w:rPr>
                <w:noProof/>
                <w:webHidden/>
              </w:rPr>
            </w:r>
            <w:r>
              <w:rPr>
                <w:noProof/>
                <w:webHidden/>
              </w:rPr>
              <w:fldChar w:fldCharType="separate"/>
            </w:r>
            <w:r>
              <w:rPr>
                <w:noProof/>
                <w:webHidden/>
              </w:rPr>
              <w:t>4</w:t>
            </w:r>
            <w:r>
              <w:rPr>
                <w:noProof/>
                <w:webHidden/>
              </w:rPr>
              <w:fldChar w:fldCharType="end"/>
            </w:r>
          </w:hyperlink>
        </w:p>
        <w:p w14:paraId="50C1DF3A" w14:textId="698FCFEF" w:rsidR="00100539" w:rsidRDefault="00100539">
          <w:pPr>
            <w:pStyle w:val="TOC1"/>
            <w:tabs>
              <w:tab w:val="right" w:leader="dot" w:pos="9016"/>
            </w:tabs>
            <w:rPr>
              <w:noProof/>
            </w:rPr>
          </w:pPr>
          <w:hyperlink w:anchor="_Toc130669614" w:history="1">
            <w:r w:rsidRPr="001F65D1">
              <w:rPr>
                <w:rStyle w:val="Hyperlink"/>
                <w:noProof/>
              </w:rPr>
              <w:t>Threat of new entrants</w:t>
            </w:r>
            <w:r>
              <w:rPr>
                <w:noProof/>
                <w:webHidden/>
              </w:rPr>
              <w:tab/>
            </w:r>
            <w:r>
              <w:rPr>
                <w:noProof/>
                <w:webHidden/>
              </w:rPr>
              <w:fldChar w:fldCharType="begin"/>
            </w:r>
            <w:r>
              <w:rPr>
                <w:noProof/>
                <w:webHidden/>
              </w:rPr>
              <w:instrText xml:space="preserve"> PAGEREF _Toc130669614 \h </w:instrText>
            </w:r>
            <w:r>
              <w:rPr>
                <w:noProof/>
                <w:webHidden/>
              </w:rPr>
            </w:r>
            <w:r>
              <w:rPr>
                <w:noProof/>
                <w:webHidden/>
              </w:rPr>
              <w:fldChar w:fldCharType="separate"/>
            </w:r>
            <w:r>
              <w:rPr>
                <w:noProof/>
                <w:webHidden/>
              </w:rPr>
              <w:t>5</w:t>
            </w:r>
            <w:r>
              <w:rPr>
                <w:noProof/>
                <w:webHidden/>
              </w:rPr>
              <w:fldChar w:fldCharType="end"/>
            </w:r>
          </w:hyperlink>
        </w:p>
        <w:p w14:paraId="389D9E18" w14:textId="3E23F538" w:rsidR="00100539" w:rsidRDefault="00100539">
          <w:pPr>
            <w:pStyle w:val="TOC1"/>
            <w:tabs>
              <w:tab w:val="right" w:leader="dot" w:pos="9016"/>
            </w:tabs>
            <w:rPr>
              <w:noProof/>
            </w:rPr>
          </w:pPr>
          <w:hyperlink w:anchor="_Toc130669615" w:history="1">
            <w:r w:rsidRPr="001F65D1">
              <w:rPr>
                <w:rStyle w:val="Hyperlink"/>
                <w:noProof/>
              </w:rPr>
              <w:t>Bargaining power of suppliers</w:t>
            </w:r>
            <w:r>
              <w:rPr>
                <w:noProof/>
                <w:webHidden/>
              </w:rPr>
              <w:tab/>
            </w:r>
            <w:r>
              <w:rPr>
                <w:noProof/>
                <w:webHidden/>
              </w:rPr>
              <w:fldChar w:fldCharType="begin"/>
            </w:r>
            <w:r>
              <w:rPr>
                <w:noProof/>
                <w:webHidden/>
              </w:rPr>
              <w:instrText xml:space="preserve"> PAGEREF _Toc130669615 \h </w:instrText>
            </w:r>
            <w:r>
              <w:rPr>
                <w:noProof/>
                <w:webHidden/>
              </w:rPr>
            </w:r>
            <w:r>
              <w:rPr>
                <w:noProof/>
                <w:webHidden/>
              </w:rPr>
              <w:fldChar w:fldCharType="separate"/>
            </w:r>
            <w:r>
              <w:rPr>
                <w:noProof/>
                <w:webHidden/>
              </w:rPr>
              <w:t>5</w:t>
            </w:r>
            <w:r>
              <w:rPr>
                <w:noProof/>
                <w:webHidden/>
              </w:rPr>
              <w:fldChar w:fldCharType="end"/>
            </w:r>
          </w:hyperlink>
        </w:p>
        <w:p w14:paraId="11C6D963" w14:textId="39FE7A07" w:rsidR="00100539" w:rsidRDefault="00100539">
          <w:pPr>
            <w:pStyle w:val="TOC1"/>
            <w:tabs>
              <w:tab w:val="right" w:leader="dot" w:pos="9016"/>
            </w:tabs>
            <w:rPr>
              <w:noProof/>
            </w:rPr>
          </w:pPr>
          <w:hyperlink w:anchor="_Toc130669616" w:history="1">
            <w:r w:rsidRPr="001F65D1">
              <w:rPr>
                <w:rStyle w:val="Hyperlink"/>
                <w:noProof/>
              </w:rPr>
              <w:t>Bargaining power of buyers</w:t>
            </w:r>
            <w:r>
              <w:rPr>
                <w:noProof/>
                <w:webHidden/>
              </w:rPr>
              <w:tab/>
            </w:r>
            <w:r>
              <w:rPr>
                <w:noProof/>
                <w:webHidden/>
              </w:rPr>
              <w:fldChar w:fldCharType="begin"/>
            </w:r>
            <w:r>
              <w:rPr>
                <w:noProof/>
                <w:webHidden/>
              </w:rPr>
              <w:instrText xml:space="preserve"> PAGEREF _Toc130669616 \h </w:instrText>
            </w:r>
            <w:r>
              <w:rPr>
                <w:noProof/>
                <w:webHidden/>
              </w:rPr>
            </w:r>
            <w:r>
              <w:rPr>
                <w:noProof/>
                <w:webHidden/>
              </w:rPr>
              <w:fldChar w:fldCharType="separate"/>
            </w:r>
            <w:r>
              <w:rPr>
                <w:noProof/>
                <w:webHidden/>
              </w:rPr>
              <w:t>5</w:t>
            </w:r>
            <w:r>
              <w:rPr>
                <w:noProof/>
                <w:webHidden/>
              </w:rPr>
              <w:fldChar w:fldCharType="end"/>
            </w:r>
          </w:hyperlink>
        </w:p>
        <w:p w14:paraId="148E5634" w14:textId="549A2618" w:rsidR="00100539" w:rsidRDefault="00100539">
          <w:pPr>
            <w:pStyle w:val="TOC1"/>
            <w:tabs>
              <w:tab w:val="right" w:leader="dot" w:pos="9016"/>
            </w:tabs>
            <w:rPr>
              <w:noProof/>
            </w:rPr>
          </w:pPr>
          <w:hyperlink w:anchor="_Toc130669617" w:history="1">
            <w:r w:rsidRPr="001F65D1">
              <w:rPr>
                <w:rStyle w:val="Hyperlink"/>
                <w:noProof/>
              </w:rPr>
              <w:t>Threat of substitutes</w:t>
            </w:r>
            <w:r>
              <w:rPr>
                <w:noProof/>
                <w:webHidden/>
              </w:rPr>
              <w:tab/>
            </w:r>
            <w:r>
              <w:rPr>
                <w:noProof/>
                <w:webHidden/>
              </w:rPr>
              <w:fldChar w:fldCharType="begin"/>
            </w:r>
            <w:r>
              <w:rPr>
                <w:noProof/>
                <w:webHidden/>
              </w:rPr>
              <w:instrText xml:space="preserve"> PAGEREF _Toc130669617 \h </w:instrText>
            </w:r>
            <w:r>
              <w:rPr>
                <w:noProof/>
                <w:webHidden/>
              </w:rPr>
            </w:r>
            <w:r>
              <w:rPr>
                <w:noProof/>
                <w:webHidden/>
              </w:rPr>
              <w:fldChar w:fldCharType="separate"/>
            </w:r>
            <w:r>
              <w:rPr>
                <w:noProof/>
                <w:webHidden/>
              </w:rPr>
              <w:t>6</w:t>
            </w:r>
            <w:r>
              <w:rPr>
                <w:noProof/>
                <w:webHidden/>
              </w:rPr>
              <w:fldChar w:fldCharType="end"/>
            </w:r>
          </w:hyperlink>
        </w:p>
        <w:p w14:paraId="338DB4F3" w14:textId="219D3FD8" w:rsidR="00100539" w:rsidRDefault="00100539">
          <w:pPr>
            <w:pStyle w:val="TOC1"/>
            <w:tabs>
              <w:tab w:val="right" w:leader="dot" w:pos="9016"/>
            </w:tabs>
            <w:rPr>
              <w:noProof/>
            </w:rPr>
          </w:pPr>
          <w:hyperlink w:anchor="_Toc130669618" w:history="1">
            <w:r w:rsidRPr="001F65D1">
              <w:rPr>
                <w:rStyle w:val="Hyperlink"/>
                <w:noProof/>
              </w:rPr>
              <w:t>Degree of competitive rivalry</w:t>
            </w:r>
            <w:r>
              <w:rPr>
                <w:noProof/>
                <w:webHidden/>
              </w:rPr>
              <w:tab/>
            </w:r>
            <w:r>
              <w:rPr>
                <w:noProof/>
                <w:webHidden/>
              </w:rPr>
              <w:fldChar w:fldCharType="begin"/>
            </w:r>
            <w:r>
              <w:rPr>
                <w:noProof/>
                <w:webHidden/>
              </w:rPr>
              <w:instrText xml:space="preserve"> PAGEREF _Toc130669618 \h </w:instrText>
            </w:r>
            <w:r>
              <w:rPr>
                <w:noProof/>
                <w:webHidden/>
              </w:rPr>
            </w:r>
            <w:r>
              <w:rPr>
                <w:noProof/>
                <w:webHidden/>
              </w:rPr>
              <w:fldChar w:fldCharType="separate"/>
            </w:r>
            <w:r>
              <w:rPr>
                <w:noProof/>
                <w:webHidden/>
              </w:rPr>
              <w:t>6</w:t>
            </w:r>
            <w:r>
              <w:rPr>
                <w:noProof/>
                <w:webHidden/>
              </w:rPr>
              <w:fldChar w:fldCharType="end"/>
            </w:r>
          </w:hyperlink>
        </w:p>
        <w:p w14:paraId="5E63A09F" w14:textId="5879042C" w:rsidR="00100539" w:rsidRDefault="00100539">
          <w:pPr>
            <w:pStyle w:val="TOC1"/>
            <w:tabs>
              <w:tab w:val="right" w:leader="dot" w:pos="9016"/>
            </w:tabs>
            <w:rPr>
              <w:noProof/>
            </w:rPr>
          </w:pPr>
          <w:hyperlink w:anchor="_Toc130669619" w:history="1">
            <w:r w:rsidRPr="001F65D1">
              <w:rPr>
                <w:rStyle w:val="Hyperlink"/>
                <w:noProof/>
              </w:rPr>
              <w:t>SWOT Analysis</w:t>
            </w:r>
            <w:r>
              <w:rPr>
                <w:noProof/>
                <w:webHidden/>
              </w:rPr>
              <w:tab/>
            </w:r>
            <w:r>
              <w:rPr>
                <w:noProof/>
                <w:webHidden/>
              </w:rPr>
              <w:fldChar w:fldCharType="begin"/>
            </w:r>
            <w:r>
              <w:rPr>
                <w:noProof/>
                <w:webHidden/>
              </w:rPr>
              <w:instrText xml:space="preserve"> PAGEREF _Toc130669619 \h </w:instrText>
            </w:r>
            <w:r>
              <w:rPr>
                <w:noProof/>
                <w:webHidden/>
              </w:rPr>
            </w:r>
            <w:r>
              <w:rPr>
                <w:noProof/>
                <w:webHidden/>
              </w:rPr>
              <w:fldChar w:fldCharType="separate"/>
            </w:r>
            <w:r>
              <w:rPr>
                <w:noProof/>
                <w:webHidden/>
              </w:rPr>
              <w:t>7</w:t>
            </w:r>
            <w:r>
              <w:rPr>
                <w:noProof/>
                <w:webHidden/>
              </w:rPr>
              <w:fldChar w:fldCharType="end"/>
            </w:r>
          </w:hyperlink>
        </w:p>
        <w:p w14:paraId="2F15E581" w14:textId="749181E5" w:rsidR="00100539" w:rsidRDefault="00100539">
          <w:pPr>
            <w:pStyle w:val="TOC1"/>
            <w:tabs>
              <w:tab w:val="right" w:leader="dot" w:pos="9016"/>
            </w:tabs>
            <w:rPr>
              <w:noProof/>
            </w:rPr>
          </w:pPr>
          <w:hyperlink w:anchor="_Toc130669620" w:history="1">
            <w:r w:rsidRPr="001F65D1">
              <w:rPr>
                <w:rStyle w:val="Hyperlink"/>
                <w:noProof/>
              </w:rPr>
              <w:t>Strengths:</w:t>
            </w:r>
            <w:r>
              <w:rPr>
                <w:noProof/>
                <w:webHidden/>
              </w:rPr>
              <w:tab/>
            </w:r>
            <w:r>
              <w:rPr>
                <w:noProof/>
                <w:webHidden/>
              </w:rPr>
              <w:fldChar w:fldCharType="begin"/>
            </w:r>
            <w:r>
              <w:rPr>
                <w:noProof/>
                <w:webHidden/>
              </w:rPr>
              <w:instrText xml:space="preserve"> PAGEREF _Toc130669620 \h </w:instrText>
            </w:r>
            <w:r>
              <w:rPr>
                <w:noProof/>
                <w:webHidden/>
              </w:rPr>
            </w:r>
            <w:r>
              <w:rPr>
                <w:noProof/>
                <w:webHidden/>
              </w:rPr>
              <w:fldChar w:fldCharType="separate"/>
            </w:r>
            <w:r>
              <w:rPr>
                <w:noProof/>
                <w:webHidden/>
              </w:rPr>
              <w:t>7</w:t>
            </w:r>
            <w:r>
              <w:rPr>
                <w:noProof/>
                <w:webHidden/>
              </w:rPr>
              <w:fldChar w:fldCharType="end"/>
            </w:r>
          </w:hyperlink>
        </w:p>
        <w:p w14:paraId="7612555C" w14:textId="55DEBECC" w:rsidR="00100539" w:rsidRDefault="00100539">
          <w:pPr>
            <w:pStyle w:val="TOC1"/>
            <w:tabs>
              <w:tab w:val="right" w:leader="dot" w:pos="9016"/>
            </w:tabs>
            <w:rPr>
              <w:noProof/>
            </w:rPr>
          </w:pPr>
          <w:hyperlink w:anchor="_Toc130669621" w:history="1">
            <w:r w:rsidRPr="001F65D1">
              <w:rPr>
                <w:rStyle w:val="Hyperlink"/>
                <w:noProof/>
              </w:rPr>
              <w:t>Weaknesses:</w:t>
            </w:r>
            <w:r>
              <w:rPr>
                <w:noProof/>
                <w:webHidden/>
              </w:rPr>
              <w:tab/>
            </w:r>
            <w:r>
              <w:rPr>
                <w:noProof/>
                <w:webHidden/>
              </w:rPr>
              <w:fldChar w:fldCharType="begin"/>
            </w:r>
            <w:r>
              <w:rPr>
                <w:noProof/>
                <w:webHidden/>
              </w:rPr>
              <w:instrText xml:space="preserve"> PAGEREF _Toc130669621 \h </w:instrText>
            </w:r>
            <w:r>
              <w:rPr>
                <w:noProof/>
                <w:webHidden/>
              </w:rPr>
            </w:r>
            <w:r>
              <w:rPr>
                <w:noProof/>
                <w:webHidden/>
              </w:rPr>
              <w:fldChar w:fldCharType="separate"/>
            </w:r>
            <w:r>
              <w:rPr>
                <w:noProof/>
                <w:webHidden/>
              </w:rPr>
              <w:t>8</w:t>
            </w:r>
            <w:r>
              <w:rPr>
                <w:noProof/>
                <w:webHidden/>
              </w:rPr>
              <w:fldChar w:fldCharType="end"/>
            </w:r>
          </w:hyperlink>
        </w:p>
        <w:p w14:paraId="38619FE9" w14:textId="12FA3167" w:rsidR="00100539" w:rsidRDefault="00100539">
          <w:pPr>
            <w:pStyle w:val="TOC1"/>
            <w:tabs>
              <w:tab w:val="right" w:leader="dot" w:pos="9016"/>
            </w:tabs>
            <w:rPr>
              <w:noProof/>
            </w:rPr>
          </w:pPr>
          <w:hyperlink w:anchor="_Toc130669622" w:history="1">
            <w:r w:rsidRPr="001F65D1">
              <w:rPr>
                <w:rStyle w:val="Hyperlink"/>
                <w:noProof/>
              </w:rPr>
              <w:t>Opportunities</w:t>
            </w:r>
            <w:r>
              <w:rPr>
                <w:noProof/>
                <w:webHidden/>
              </w:rPr>
              <w:tab/>
            </w:r>
            <w:r>
              <w:rPr>
                <w:noProof/>
                <w:webHidden/>
              </w:rPr>
              <w:fldChar w:fldCharType="begin"/>
            </w:r>
            <w:r>
              <w:rPr>
                <w:noProof/>
                <w:webHidden/>
              </w:rPr>
              <w:instrText xml:space="preserve"> PAGEREF _Toc130669622 \h </w:instrText>
            </w:r>
            <w:r>
              <w:rPr>
                <w:noProof/>
                <w:webHidden/>
              </w:rPr>
            </w:r>
            <w:r>
              <w:rPr>
                <w:noProof/>
                <w:webHidden/>
              </w:rPr>
              <w:fldChar w:fldCharType="separate"/>
            </w:r>
            <w:r>
              <w:rPr>
                <w:noProof/>
                <w:webHidden/>
              </w:rPr>
              <w:t>8</w:t>
            </w:r>
            <w:r>
              <w:rPr>
                <w:noProof/>
                <w:webHidden/>
              </w:rPr>
              <w:fldChar w:fldCharType="end"/>
            </w:r>
          </w:hyperlink>
        </w:p>
        <w:p w14:paraId="1440804B" w14:textId="08EF603A" w:rsidR="00100539" w:rsidRDefault="00100539">
          <w:pPr>
            <w:pStyle w:val="TOC1"/>
            <w:tabs>
              <w:tab w:val="right" w:leader="dot" w:pos="9016"/>
            </w:tabs>
            <w:rPr>
              <w:noProof/>
            </w:rPr>
          </w:pPr>
          <w:hyperlink w:anchor="_Toc130669623" w:history="1">
            <w:r w:rsidRPr="001F65D1">
              <w:rPr>
                <w:rStyle w:val="Hyperlink"/>
                <w:noProof/>
              </w:rPr>
              <w:t>Threats</w:t>
            </w:r>
            <w:r>
              <w:rPr>
                <w:noProof/>
                <w:webHidden/>
              </w:rPr>
              <w:tab/>
            </w:r>
            <w:r>
              <w:rPr>
                <w:noProof/>
                <w:webHidden/>
              </w:rPr>
              <w:fldChar w:fldCharType="begin"/>
            </w:r>
            <w:r>
              <w:rPr>
                <w:noProof/>
                <w:webHidden/>
              </w:rPr>
              <w:instrText xml:space="preserve"> PAGEREF _Toc130669623 \h </w:instrText>
            </w:r>
            <w:r>
              <w:rPr>
                <w:noProof/>
                <w:webHidden/>
              </w:rPr>
            </w:r>
            <w:r>
              <w:rPr>
                <w:noProof/>
                <w:webHidden/>
              </w:rPr>
              <w:fldChar w:fldCharType="separate"/>
            </w:r>
            <w:r>
              <w:rPr>
                <w:noProof/>
                <w:webHidden/>
              </w:rPr>
              <w:t>9</w:t>
            </w:r>
            <w:r>
              <w:rPr>
                <w:noProof/>
                <w:webHidden/>
              </w:rPr>
              <w:fldChar w:fldCharType="end"/>
            </w:r>
          </w:hyperlink>
        </w:p>
        <w:p w14:paraId="09867E23" w14:textId="437EA37D" w:rsidR="00100539" w:rsidRDefault="00100539">
          <w:pPr>
            <w:pStyle w:val="TOC1"/>
            <w:tabs>
              <w:tab w:val="right" w:leader="dot" w:pos="9016"/>
            </w:tabs>
            <w:rPr>
              <w:noProof/>
            </w:rPr>
          </w:pPr>
          <w:hyperlink w:anchor="_Toc130669624" w:history="1">
            <w:r w:rsidRPr="001F65D1">
              <w:rPr>
                <w:rStyle w:val="Hyperlink"/>
                <w:noProof/>
              </w:rPr>
              <w:t>De Vere – current strategic direction</w:t>
            </w:r>
            <w:r>
              <w:rPr>
                <w:noProof/>
                <w:webHidden/>
              </w:rPr>
              <w:tab/>
            </w:r>
            <w:r>
              <w:rPr>
                <w:noProof/>
                <w:webHidden/>
              </w:rPr>
              <w:fldChar w:fldCharType="begin"/>
            </w:r>
            <w:r>
              <w:rPr>
                <w:noProof/>
                <w:webHidden/>
              </w:rPr>
              <w:instrText xml:space="preserve"> PAGEREF _Toc130669624 \h </w:instrText>
            </w:r>
            <w:r>
              <w:rPr>
                <w:noProof/>
                <w:webHidden/>
              </w:rPr>
            </w:r>
            <w:r>
              <w:rPr>
                <w:noProof/>
                <w:webHidden/>
              </w:rPr>
              <w:fldChar w:fldCharType="separate"/>
            </w:r>
            <w:r>
              <w:rPr>
                <w:noProof/>
                <w:webHidden/>
              </w:rPr>
              <w:t>9</w:t>
            </w:r>
            <w:r>
              <w:rPr>
                <w:noProof/>
                <w:webHidden/>
              </w:rPr>
              <w:fldChar w:fldCharType="end"/>
            </w:r>
          </w:hyperlink>
        </w:p>
        <w:p w14:paraId="07A1C3BC" w14:textId="4CBC3B68" w:rsidR="00100539" w:rsidRDefault="00100539">
          <w:pPr>
            <w:pStyle w:val="TOC1"/>
            <w:tabs>
              <w:tab w:val="right" w:leader="dot" w:pos="9016"/>
            </w:tabs>
            <w:rPr>
              <w:noProof/>
            </w:rPr>
          </w:pPr>
          <w:hyperlink w:anchor="_Toc130669625" w:history="1">
            <w:r w:rsidRPr="001F65D1">
              <w:rPr>
                <w:rStyle w:val="Hyperlink"/>
                <w:noProof/>
              </w:rPr>
              <w:t>De Vere- Newly proposed strategic direction</w:t>
            </w:r>
            <w:r>
              <w:rPr>
                <w:noProof/>
                <w:webHidden/>
              </w:rPr>
              <w:tab/>
            </w:r>
            <w:r>
              <w:rPr>
                <w:noProof/>
                <w:webHidden/>
              </w:rPr>
              <w:fldChar w:fldCharType="begin"/>
            </w:r>
            <w:r>
              <w:rPr>
                <w:noProof/>
                <w:webHidden/>
              </w:rPr>
              <w:instrText xml:space="preserve"> PAGEREF _Toc130669625 \h </w:instrText>
            </w:r>
            <w:r>
              <w:rPr>
                <w:noProof/>
                <w:webHidden/>
              </w:rPr>
            </w:r>
            <w:r>
              <w:rPr>
                <w:noProof/>
                <w:webHidden/>
              </w:rPr>
              <w:fldChar w:fldCharType="separate"/>
            </w:r>
            <w:r>
              <w:rPr>
                <w:noProof/>
                <w:webHidden/>
              </w:rPr>
              <w:t>11</w:t>
            </w:r>
            <w:r>
              <w:rPr>
                <w:noProof/>
                <w:webHidden/>
              </w:rPr>
              <w:fldChar w:fldCharType="end"/>
            </w:r>
          </w:hyperlink>
        </w:p>
        <w:p w14:paraId="63DEAD8E" w14:textId="2516EF27" w:rsidR="00100539" w:rsidRDefault="00100539">
          <w:pPr>
            <w:pStyle w:val="TOC1"/>
            <w:tabs>
              <w:tab w:val="right" w:leader="dot" w:pos="9016"/>
            </w:tabs>
            <w:rPr>
              <w:noProof/>
            </w:rPr>
          </w:pPr>
          <w:hyperlink w:anchor="_Toc130669626" w:history="1">
            <w:r w:rsidRPr="001F65D1">
              <w:rPr>
                <w:rStyle w:val="Hyperlink"/>
                <w:noProof/>
              </w:rPr>
              <w:t>Omnichannel communication – Hyperpersonalised customer care</w:t>
            </w:r>
            <w:r>
              <w:rPr>
                <w:noProof/>
                <w:webHidden/>
              </w:rPr>
              <w:tab/>
            </w:r>
            <w:r>
              <w:rPr>
                <w:noProof/>
                <w:webHidden/>
              </w:rPr>
              <w:fldChar w:fldCharType="begin"/>
            </w:r>
            <w:r>
              <w:rPr>
                <w:noProof/>
                <w:webHidden/>
              </w:rPr>
              <w:instrText xml:space="preserve"> PAGEREF _Toc130669626 \h </w:instrText>
            </w:r>
            <w:r>
              <w:rPr>
                <w:noProof/>
                <w:webHidden/>
              </w:rPr>
            </w:r>
            <w:r>
              <w:rPr>
                <w:noProof/>
                <w:webHidden/>
              </w:rPr>
              <w:fldChar w:fldCharType="separate"/>
            </w:r>
            <w:r>
              <w:rPr>
                <w:noProof/>
                <w:webHidden/>
              </w:rPr>
              <w:t>11</w:t>
            </w:r>
            <w:r>
              <w:rPr>
                <w:noProof/>
                <w:webHidden/>
              </w:rPr>
              <w:fldChar w:fldCharType="end"/>
            </w:r>
          </w:hyperlink>
        </w:p>
        <w:p w14:paraId="70B50B82" w14:textId="6C560E13" w:rsidR="00100539" w:rsidRDefault="00100539">
          <w:pPr>
            <w:pStyle w:val="TOC1"/>
            <w:tabs>
              <w:tab w:val="right" w:leader="dot" w:pos="9016"/>
            </w:tabs>
            <w:rPr>
              <w:noProof/>
            </w:rPr>
          </w:pPr>
          <w:hyperlink w:anchor="_Toc130669627" w:history="1">
            <w:r w:rsidRPr="001F65D1">
              <w:rPr>
                <w:rStyle w:val="Hyperlink"/>
                <w:noProof/>
              </w:rPr>
              <w:t>Recruitment for the future</w:t>
            </w:r>
            <w:r>
              <w:rPr>
                <w:noProof/>
                <w:webHidden/>
              </w:rPr>
              <w:tab/>
            </w:r>
            <w:r>
              <w:rPr>
                <w:noProof/>
                <w:webHidden/>
              </w:rPr>
              <w:fldChar w:fldCharType="begin"/>
            </w:r>
            <w:r>
              <w:rPr>
                <w:noProof/>
                <w:webHidden/>
              </w:rPr>
              <w:instrText xml:space="preserve"> PAGEREF _Toc130669627 \h </w:instrText>
            </w:r>
            <w:r>
              <w:rPr>
                <w:noProof/>
                <w:webHidden/>
              </w:rPr>
            </w:r>
            <w:r>
              <w:rPr>
                <w:noProof/>
                <w:webHidden/>
              </w:rPr>
              <w:fldChar w:fldCharType="separate"/>
            </w:r>
            <w:r>
              <w:rPr>
                <w:noProof/>
                <w:webHidden/>
              </w:rPr>
              <w:t>13</w:t>
            </w:r>
            <w:r>
              <w:rPr>
                <w:noProof/>
                <w:webHidden/>
              </w:rPr>
              <w:fldChar w:fldCharType="end"/>
            </w:r>
          </w:hyperlink>
        </w:p>
        <w:p w14:paraId="6C875BC8" w14:textId="782B357C" w:rsidR="00100539" w:rsidRDefault="00100539">
          <w:pPr>
            <w:pStyle w:val="TOC1"/>
            <w:tabs>
              <w:tab w:val="right" w:leader="dot" w:pos="9016"/>
            </w:tabs>
            <w:rPr>
              <w:noProof/>
            </w:rPr>
          </w:pPr>
          <w:hyperlink w:anchor="_Toc130669628" w:history="1">
            <w:r w:rsidRPr="001F65D1">
              <w:rPr>
                <w:rStyle w:val="Hyperlink"/>
                <w:noProof/>
              </w:rPr>
              <w:t>Conclusion</w:t>
            </w:r>
            <w:r>
              <w:rPr>
                <w:noProof/>
                <w:webHidden/>
              </w:rPr>
              <w:tab/>
            </w:r>
            <w:r>
              <w:rPr>
                <w:noProof/>
                <w:webHidden/>
              </w:rPr>
              <w:fldChar w:fldCharType="begin"/>
            </w:r>
            <w:r>
              <w:rPr>
                <w:noProof/>
                <w:webHidden/>
              </w:rPr>
              <w:instrText xml:space="preserve"> PAGEREF _Toc130669628 \h </w:instrText>
            </w:r>
            <w:r>
              <w:rPr>
                <w:noProof/>
                <w:webHidden/>
              </w:rPr>
            </w:r>
            <w:r>
              <w:rPr>
                <w:noProof/>
                <w:webHidden/>
              </w:rPr>
              <w:fldChar w:fldCharType="separate"/>
            </w:r>
            <w:r>
              <w:rPr>
                <w:noProof/>
                <w:webHidden/>
              </w:rPr>
              <w:t>15</w:t>
            </w:r>
            <w:r>
              <w:rPr>
                <w:noProof/>
                <w:webHidden/>
              </w:rPr>
              <w:fldChar w:fldCharType="end"/>
            </w:r>
          </w:hyperlink>
        </w:p>
        <w:p w14:paraId="1FD8F4AE" w14:textId="26107C55" w:rsidR="00100539" w:rsidRDefault="00100539">
          <w:pPr>
            <w:pStyle w:val="TOC1"/>
            <w:tabs>
              <w:tab w:val="right" w:leader="dot" w:pos="9016"/>
            </w:tabs>
            <w:rPr>
              <w:noProof/>
            </w:rPr>
          </w:pPr>
          <w:hyperlink w:anchor="_Toc130669629" w:history="1">
            <w:r w:rsidRPr="001F65D1">
              <w:rPr>
                <w:rStyle w:val="Hyperlink"/>
                <w:noProof/>
              </w:rPr>
              <w:t>Reference List</w:t>
            </w:r>
            <w:r>
              <w:rPr>
                <w:noProof/>
                <w:webHidden/>
              </w:rPr>
              <w:tab/>
            </w:r>
            <w:r>
              <w:rPr>
                <w:noProof/>
                <w:webHidden/>
              </w:rPr>
              <w:fldChar w:fldCharType="begin"/>
            </w:r>
            <w:r>
              <w:rPr>
                <w:noProof/>
                <w:webHidden/>
              </w:rPr>
              <w:instrText xml:space="preserve"> PAGEREF _Toc130669629 \h </w:instrText>
            </w:r>
            <w:r>
              <w:rPr>
                <w:noProof/>
                <w:webHidden/>
              </w:rPr>
            </w:r>
            <w:r>
              <w:rPr>
                <w:noProof/>
                <w:webHidden/>
              </w:rPr>
              <w:fldChar w:fldCharType="separate"/>
            </w:r>
            <w:r>
              <w:rPr>
                <w:noProof/>
                <w:webHidden/>
              </w:rPr>
              <w:t>17</w:t>
            </w:r>
            <w:r>
              <w:rPr>
                <w:noProof/>
                <w:webHidden/>
              </w:rPr>
              <w:fldChar w:fldCharType="end"/>
            </w:r>
          </w:hyperlink>
        </w:p>
        <w:p w14:paraId="612F75C6" w14:textId="0FBFCF04" w:rsidR="00100539" w:rsidRDefault="00100539">
          <w:pPr>
            <w:pStyle w:val="TOC1"/>
            <w:tabs>
              <w:tab w:val="right" w:leader="dot" w:pos="9016"/>
            </w:tabs>
            <w:rPr>
              <w:noProof/>
            </w:rPr>
          </w:pPr>
          <w:hyperlink w:anchor="_Toc130669630" w:history="1">
            <w:r w:rsidRPr="001F65D1">
              <w:rPr>
                <w:rStyle w:val="Hyperlink"/>
                <w:noProof/>
              </w:rPr>
              <w:t>Appendices</w:t>
            </w:r>
            <w:r>
              <w:rPr>
                <w:noProof/>
                <w:webHidden/>
              </w:rPr>
              <w:tab/>
            </w:r>
            <w:r>
              <w:rPr>
                <w:noProof/>
                <w:webHidden/>
              </w:rPr>
              <w:fldChar w:fldCharType="begin"/>
            </w:r>
            <w:r>
              <w:rPr>
                <w:noProof/>
                <w:webHidden/>
              </w:rPr>
              <w:instrText xml:space="preserve"> PAGEREF _Toc130669630 \h </w:instrText>
            </w:r>
            <w:r>
              <w:rPr>
                <w:noProof/>
                <w:webHidden/>
              </w:rPr>
            </w:r>
            <w:r>
              <w:rPr>
                <w:noProof/>
                <w:webHidden/>
              </w:rPr>
              <w:fldChar w:fldCharType="separate"/>
            </w:r>
            <w:r>
              <w:rPr>
                <w:noProof/>
                <w:webHidden/>
              </w:rPr>
              <w:t>21</w:t>
            </w:r>
            <w:r>
              <w:rPr>
                <w:noProof/>
                <w:webHidden/>
              </w:rPr>
              <w:fldChar w:fldCharType="end"/>
            </w:r>
          </w:hyperlink>
        </w:p>
        <w:p w14:paraId="74C62077" w14:textId="21FDC624" w:rsidR="00100539" w:rsidRDefault="00100539">
          <w:pPr>
            <w:pStyle w:val="TOC1"/>
            <w:tabs>
              <w:tab w:val="right" w:leader="dot" w:pos="9016"/>
            </w:tabs>
            <w:rPr>
              <w:noProof/>
            </w:rPr>
          </w:pPr>
          <w:hyperlink w:anchor="_Toc130669631" w:history="1">
            <w:r w:rsidRPr="001F65D1">
              <w:rPr>
                <w:rStyle w:val="Hyperlink"/>
                <w:noProof/>
              </w:rPr>
              <w:t>Appendix 1: De Vere background and story</w:t>
            </w:r>
            <w:r>
              <w:rPr>
                <w:noProof/>
                <w:webHidden/>
              </w:rPr>
              <w:tab/>
            </w:r>
            <w:r>
              <w:rPr>
                <w:noProof/>
                <w:webHidden/>
              </w:rPr>
              <w:fldChar w:fldCharType="begin"/>
            </w:r>
            <w:r>
              <w:rPr>
                <w:noProof/>
                <w:webHidden/>
              </w:rPr>
              <w:instrText xml:space="preserve"> PAGEREF _Toc130669631 \h </w:instrText>
            </w:r>
            <w:r>
              <w:rPr>
                <w:noProof/>
                <w:webHidden/>
              </w:rPr>
            </w:r>
            <w:r>
              <w:rPr>
                <w:noProof/>
                <w:webHidden/>
              </w:rPr>
              <w:fldChar w:fldCharType="separate"/>
            </w:r>
            <w:r>
              <w:rPr>
                <w:noProof/>
                <w:webHidden/>
              </w:rPr>
              <w:t>21</w:t>
            </w:r>
            <w:r>
              <w:rPr>
                <w:noProof/>
                <w:webHidden/>
              </w:rPr>
              <w:fldChar w:fldCharType="end"/>
            </w:r>
          </w:hyperlink>
        </w:p>
        <w:p w14:paraId="6FD878E0" w14:textId="73BAFA49" w:rsidR="00100539" w:rsidRDefault="00100539">
          <w:pPr>
            <w:pStyle w:val="TOC1"/>
            <w:tabs>
              <w:tab w:val="right" w:leader="dot" w:pos="9016"/>
            </w:tabs>
            <w:rPr>
              <w:noProof/>
            </w:rPr>
          </w:pPr>
          <w:hyperlink w:anchor="_Toc130669632" w:history="1">
            <w:r w:rsidRPr="001F65D1">
              <w:rPr>
                <w:rStyle w:val="Hyperlink"/>
                <w:noProof/>
              </w:rPr>
              <w:t>Appendix 2 : Sustainability strategy</w:t>
            </w:r>
            <w:r>
              <w:rPr>
                <w:noProof/>
                <w:webHidden/>
              </w:rPr>
              <w:tab/>
            </w:r>
            <w:r>
              <w:rPr>
                <w:noProof/>
                <w:webHidden/>
              </w:rPr>
              <w:fldChar w:fldCharType="begin"/>
            </w:r>
            <w:r>
              <w:rPr>
                <w:noProof/>
                <w:webHidden/>
              </w:rPr>
              <w:instrText xml:space="preserve"> PAGEREF _Toc130669632 \h </w:instrText>
            </w:r>
            <w:r>
              <w:rPr>
                <w:noProof/>
                <w:webHidden/>
              </w:rPr>
            </w:r>
            <w:r>
              <w:rPr>
                <w:noProof/>
                <w:webHidden/>
              </w:rPr>
              <w:fldChar w:fldCharType="separate"/>
            </w:r>
            <w:r>
              <w:rPr>
                <w:noProof/>
                <w:webHidden/>
              </w:rPr>
              <w:t>22</w:t>
            </w:r>
            <w:r>
              <w:rPr>
                <w:noProof/>
                <w:webHidden/>
              </w:rPr>
              <w:fldChar w:fldCharType="end"/>
            </w:r>
          </w:hyperlink>
        </w:p>
        <w:p w14:paraId="0513C919" w14:textId="5EA22F1F" w:rsidR="001536D4" w:rsidRDefault="001536D4" w:rsidP="00C078F3">
          <w:pPr>
            <w:rPr>
              <w:b/>
              <w:bCs/>
              <w:noProof/>
            </w:rPr>
          </w:pPr>
          <w:r>
            <w:rPr>
              <w:b/>
              <w:bCs/>
              <w:noProof/>
            </w:rPr>
            <w:fldChar w:fldCharType="end"/>
          </w:r>
        </w:p>
      </w:sdtContent>
    </w:sdt>
    <w:p w14:paraId="42259E5C" w14:textId="6DFDFF69" w:rsidR="00E522E4" w:rsidRDefault="00E522E4" w:rsidP="00E522E4">
      <w:pPr>
        <w:pStyle w:val="Heading1"/>
        <w:spacing w:line="276" w:lineRule="auto"/>
        <w:rPr>
          <w:noProof/>
        </w:rPr>
      </w:pPr>
    </w:p>
    <w:p w14:paraId="443C5096" w14:textId="58EC64A1" w:rsidR="00E522E4" w:rsidRDefault="00E522E4" w:rsidP="00E522E4"/>
    <w:p w14:paraId="7FDD6208" w14:textId="77777777" w:rsidR="00E522E4" w:rsidRPr="00E522E4" w:rsidRDefault="00E522E4" w:rsidP="00E522E4"/>
    <w:p w14:paraId="1E6C6F5E" w14:textId="70B7112F" w:rsidR="00E522E4" w:rsidRDefault="00E522E4" w:rsidP="009B33A6">
      <w:pPr>
        <w:pStyle w:val="Heading1"/>
        <w:spacing w:before="0"/>
        <w:rPr>
          <w:noProof/>
        </w:rPr>
      </w:pPr>
    </w:p>
    <w:p w14:paraId="3A1B3A00" w14:textId="418CEAA4" w:rsidR="009B33A6" w:rsidRDefault="009B33A6" w:rsidP="009B33A6"/>
    <w:p w14:paraId="56126AD8" w14:textId="77777777" w:rsidR="009B33A6" w:rsidRPr="009B33A6" w:rsidRDefault="009B33A6" w:rsidP="009B33A6"/>
    <w:p w14:paraId="7C5AF9CA" w14:textId="77777777" w:rsidR="00E522E4" w:rsidRDefault="00E522E4" w:rsidP="001536D4">
      <w:pPr>
        <w:pStyle w:val="Heading1"/>
        <w:rPr>
          <w:noProof/>
        </w:rPr>
      </w:pPr>
    </w:p>
    <w:p w14:paraId="146AAFB5" w14:textId="4F5EA133" w:rsidR="001536D4" w:rsidRDefault="001536D4" w:rsidP="001536D4">
      <w:pPr>
        <w:pStyle w:val="Heading1"/>
        <w:rPr>
          <w:noProof/>
        </w:rPr>
      </w:pPr>
      <w:bookmarkStart w:id="1" w:name="_Toc130669611"/>
      <w:r>
        <w:rPr>
          <w:noProof/>
        </w:rPr>
        <w:t>Introduction</w:t>
      </w:r>
      <w:bookmarkEnd w:id="1"/>
    </w:p>
    <w:p w14:paraId="11384B0B" w14:textId="5262B048" w:rsidR="006B23C1" w:rsidRDefault="006B23C1" w:rsidP="00B8494D"/>
    <w:p w14:paraId="45359E9F" w14:textId="07F23633" w:rsidR="000E65CA" w:rsidRDefault="00E40208" w:rsidP="00BA6DE2">
      <w:pPr>
        <w:spacing w:line="360" w:lineRule="auto"/>
        <w:rPr>
          <w:rFonts w:asciiTheme="minorBidi" w:hAnsiTheme="minorBidi"/>
          <w:sz w:val="24"/>
          <w:szCs w:val="24"/>
        </w:rPr>
      </w:pPr>
      <w:r>
        <w:rPr>
          <w:rFonts w:asciiTheme="minorBidi" w:hAnsiTheme="minorBidi"/>
          <w:sz w:val="24"/>
          <w:szCs w:val="24"/>
        </w:rPr>
        <w:t xml:space="preserve">In early 2022, the </w:t>
      </w:r>
      <w:r w:rsidR="008210B5">
        <w:rPr>
          <w:rFonts w:asciiTheme="minorBidi" w:hAnsiTheme="minorBidi"/>
          <w:sz w:val="24"/>
          <w:szCs w:val="24"/>
        </w:rPr>
        <w:t xml:space="preserve">then CEO of De Vere , Tony Troy, announced he would be stepping down from his role </w:t>
      </w:r>
      <w:r w:rsidR="005A631D">
        <w:rPr>
          <w:rFonts w:asciiTheme="minorBidi" w:hAnsiTheme="minorBidi"/>
          <w:sz w:val="24"/>
          <w:szCs w:val="24"/>
        </w:rPr>
        <w:t xml:space="preserve">and the opportunity would be given to James Burrell </w:t>
      </w:r>
      <w:r w:rsidR="00633397">
        <w:rPr>
          <w:rFonts w:asciiTheme="minorBidi" w:hAnsiTheme="minorBidi"/>
          <w:sz w:val="24"/>
          <w:szCs w:val="24"/>
        </w:rPr>
        <w:t>(</w:t>
      </w:r>
      <w:r w:rsidR="003D4B86">
        <w:rPr>
          <w:rFonts w:asciiTheme="minorBidi" w:hAnsiTheme="minorBidi"/>
          <w:sz w:val="24"/>
          <w:szCs w:val="24"/>
        </w:rPr>
        <w:t>Hospitalitynet, 2022</w:t>
      </w:r>
      <w:r w:rsidR="00633397">
        <w:rPr>
          <w:rFonts w:asciiTheme="minorBidi" w:hAnsiTheme="minorBidi"/>
          <w:sz w:val="24"/>
          <w:szCs w:val="24"/>
        </w:rPr>
        <w:t xml:space="preserve">). James had already been working within the company as Chief </w:t>
      </w:r>
      <w:r w:rsidR="003F79F6">
        <w:rPr>
          <w:rFonts w:asciiTheme="minorBidi" w:hAnsiTheme="minorBidi"/>
          <w:sz w:val="24"/>
          <w:szCs w:val="24"/>
        </w:rPr>
        <w:t xml:space="preserve">Financial Officer and so has a good understanding of the company and overall strategic </w:t>
      </w:r>
      <w:r w:rsidR="003D4B86">
        <w:rPr>
          <w:rFonts w:asciiTheme="minorBidi" w:hAnsiTheme="minorBidi"/>
          <w:sz w:val="24"/>
          <w:szCs w:val="24"/>
        </w:rPr>
        <w:t>development</w:t>
      </w:r>
      <w:r w:rsidR="00B16A1E">
        <w:rPr>
          <w:rFonts w:asciiTheme="minorBidi" w:hAnsiTheme="minorBidi"/>
          <w:sz w:val="24"/>
          <w:szCs w:val="24"/>
        </w:rPr>
        <w:t xml:space="preserve">. </w:t>
      </w:r>
      <w:r w:rsidR="00B40F8A">
        <w:rPr>
          <w:rFonts w:asciiTheme="minorBidi" w:hAnsiTheme="minorBidi"/>
          <w:sz w:val="24"/>
          <w:szCs w:val="24"/>
        </w:rPr>
        <w:t xml:space="preserve">However, </w:t>
      </w:r>
      <w:r w:rsidR="00720C97">
        <w:rPr>
          <w:rFonts w:asciiTheme="minorBidi" w:hAnsiTheme="minorBidi"/>
          <w:sz w:val="24"/>
          <w:szCs w:val="24"/>
        </w:rPr>
        <w:t xml:space="preserve">James has only been appointed in this new role very recently, at a time when the </w:t>
      </w:r>
      <w:r w:rsidR="00BE133B">
        <w:rPr>
          <w:rFonts w:asciiTheme="minorBidi" w:hAnsiTheme="minorBidi"/>
          <w:sz w:val="24"/>
          <w:szCs w:val="24"/>
        </w:rPr>
        <w:t xml:space="preserve">industry is slowly recovering after the Covid 19 pandemic. </w:t>
      </w:r>
      <w:r w:rsidR="004A2CBE">
        <w:rPr>
          <w:rFonts w:asciiTheme="minorBidi" w:hAnsiTheme="minorBidi"/>
          <w:sz w:val="24"/>
          <w:szCs w:val="24"/>
        </w:rPr>
        <w:t>This recovery could be regarding the known labour shortages</w:t>
      </w:r>
      <w:r w:rsidR="00E60AF4">
        <w:rPr>
          <w:rFonts w:asciiTheme="minorBidi" w:hAnsiTheme="minorBidi"/>
          <w:sz w:val="24"/>
          <w:szCs w:val="24"/>
        </w:rPr>
        <w:t>, strategies to recover missed revenues or even changes in customer expectations (</w:t>
      </w:r>
      <w:r w:rsidR="008B5E6E">
        <w:rPr>
          <w:rFonts w:asciiTheme="minorBidi" w:hAnsiTheme="minorBidi"/>
          <w:sz w:val="24"/>
          <w:szCs w:val="24"/>
        </w:rPr>
        <w:t>Patalay, 2021</w:t>
      </w:r>
      <w:r w:rsidR="00E60AF4">
        <w:rPr>
          <w:rFonts w:asciiTheme="minorBidi" w:hAnsiTheme="minorBidi"/>
          <w:sz w:val="24"/>
          <w:szCs w:val="24"/>
        </w:rPr>
        <w:t>). Nevertheless, James</w:t>
      </w:r>
      <w:r w:rsidR="00DB5293">
        <w:rPr>
          <w:rFonts w:asciiTheme="minorBidi" w:hAnsiTheme="minorBidi"/>
          <w:sz w:val="24"/>
          <w:szCs w:val="24"/>
        </w:rPr>
        <w:t xml:space="preserve"> and other members of senior management have suggested they</w:t>
      </w:r>
      <w:r w:rsidR="00E60AF4">
        <w:rPr>
          <w:rFonts w:asciiTheme="minorBidi" w:hAnsiTheme="minorBidi"/>
          <w:sz w:val="24"/>
          <w:szCs w:val="24"/>
        </w:rPr>
        <w:t xml:space="preserve"> will </w:t>
      </w:r>
      <w:r w:rsidR="008A60BC">
        <w:rPr>
          <w:rFonts w:asciiTheme="minorBidi" w:hAnsiTheme="minorBidi"/>
          <w:sz w:val="24"/>
          <w:szCs w:val="24"/>
        </w:rPr>
        <w:t>need support with adapting to a</w:t>
      </w:r>
      <w:r w:rsidR="005308A5">
        <w:rPr>
          <w:rFonts w:asciiTheme="minorBidi" w:hAnsiTheme="minorBidi"/>
          <w:sz w:val="24"/>
          <w:szCs w:val="24"/>
        </w:rPr>
        <w:t xml:space="preserve">n industry which has </w:t>
      </w:r>
      <w:r w:rsidR="00AE63EE">
        <w:rPr>
          <w:rFonts w:asciiTheme="minorBidi" w:hAnsiTheme="minorBidi"/>
          <w:sz w:val="24"/>
          <w:szCs w:val="24"/>
        </w:rPr>
        <w:t xml:space="preserve">experienced a lot of </w:t>
      </w:r>
      <w:r w:rsidR="008B5E6E">
        <w:rPr>
          <w:rFonts w:asciiTheme="minorBidi" w:hAnsiTheme="minorBidi"/>
          <w:sz w:val="24"/>
          <w:szCs w:val="24"/>
        </w:rPr>
        <w:t>turmoil.</w:t>
      </w:r>
    </w:p>
    <w:p w14:paraId="5D876122" w14:textId="7A3CCB45" w:rsidR="00926E2C" w:rsidRDefault="008B5E6E" w:rsidP="00BA6DE2">
      <w:pPr>
        <w:spacing w:line="360" w:lineRule="auto"/>
        <w:rPr>
          <w:rFonts w:asciiTheme="minorBidi" w:hAnsiTheme="minorBidi"/>
          <w:sz w:val="24"/>
          <w:szCs w:val="24"/>
        </w:rPr>
      </w:pPr>
      <w:r w:rsidRPr="00A87DAE">
        <w:rPr>
          <w:rFonts w:asciiTheme="minorBidi" w:hAnsiTheme="minorBidi"/>
          <w:sz w:val="24"/>
          <w:szCs w:val="24"/>
        </w:rPr>
        <w:t>Therefore,</w:t>
      </w:r>
      <w:r w:rsidR="00A87DAE" w:rsidRPr="00A87DAE">
        <w:rPr>
          <w:rFonts w:asciiTheme="minorBidi" w:hAnsiTheme="minorBidi"/>
          <w:sz w:val="24"/>
          <w:szCs w:val="24"/>
        </w:rPr>
        <w:t xml:space="preserve"> De Vere have decided to</w:t>
      </w:r>
      <w:r w:rsidR="00A87DAE">
        <w:rPr>
          <w:rFonts w:asciiTheme="minorBidi" w:hAnsiTheme="minorBidi"/>
          <w:sz w:val="24"/>
          <w:szCs w:val="24"/>
        </w:rPr>
        <w:t xml:space="preserve"> </w:t>
      </w:r>
      <w:r w:rsidR="00CB7402">
        <w:rPr>
          <w:rFonts w:asciiTheme="minorBidi" w:hAnsiTheme="minorBidi"/>
          <w:sz w:val="24"/>
          <w:szCs w:val="24"/>
        </w:rPr>
        <w:t xml:space="preserve">put together </w:t>
      </w:r>
      <w:r w:rsidR="00441843">
        <w:rPr>
          <w:rFonts w:asciiTheme="minorBidi" w:hAnsiTheme="minorBidi"/>
          <w:sz w:val="24"/>
          <w:szCs w:val="24"/>
        </w:rPr>
        <w:t>an emergency project team</w:t>
      </w:r>
      <w:r w:rsidR="003D7597">
        <w:rPr>
          <w:rFonts w:asciiTheme="minorBidi" w:hAnsiTheme="minorBidi"/>
          <w:sz w:val="24"/>
          <w:szCs w:val="24"/>
        </w:rPr>
        <w:t xml:space="preserve"> in order to determine </w:t>
      </w:r>
      <w:r w:rsidR="009E1757">
        <w:rPr>
          <w:rFonts w:asciiTheme="minorBidi" w:hAnsiTheme="minorBidi"/>
          <w:sz w:val="24"/>
          <w:szCs w:val="24"/>
        </w:rPr>
        <w:t>a new strategic direction</w:t>
      </w:r>
      <w:r w:rsidR="00CE47EC">
        <w:rPr>
          <w:rFonts w:asciiTheme="minorBidi" w:hAnsiTheme="minorBidi"/>
          <w:sz w:val="24"/>
          <w:szCs w:val="24"/>
        </w:rPr>
        <w:t>, in particular considering the new landscape for customer care</w:t>
      </w:r>
      <w:r w:rsidR="009C7BDF">
        <w:rPr>
          <w:rFonts w:asciiTheme="minorBidi" w:hAnsiTheme="minorBidi"/>
          <w:sz w:val="24"/>
          <w:szCs w:val="24"/>
        </w:rPr>
        <w:t xml:space="preserve">. This will be achieved by the team critically </w:t>
      </w:r>
      <w:r w:rsidR="00DD4A30">
        <w:rPr>
          <w:rFonts w:asciiTheme="minorBidi" w:hAnsiTheme="minorBidi"/>
          <w:sz w:val="24"/>
          <w:szCs w:val="24"/>
        </w:rPr>
        <w:t>evaluating</w:t>
      </w:r>
      <w:r w:rsidR="009C7BDF">
        <w:rPr>
          <w:rFonts w:asciiTheme="minorBidi" w:hAnsiTheme="minorBidi"/>
          <w:sz w:val="24"/>
          <w:szCs w:val="24"/>
        </w:rPr>
        <w:t xml:space="preserve"> the current strategic direction</w:t>
      </w:r>
      <w:r w:rsidR="00DC037D">
        <w:rPr>
          <w:rFonts w:asciiTheme="minorBidi" w:hAnsiTheme="minorBidi"/>
          <w:sz w:val="24"/>
          <w:szCs w:val="24"/>
        </w:rPr>
        <w:t>, analysing industry trends</w:t>
      </w:r>
      <w:r w:rsidR="00F810CF">
        <w:rPr>
          <w:rFonts w:asciiTheme="minorBidi" w:hAnsiTheme="minorBidi"/>
          <w:sz w:val="24"/>
          <w:szCs w:val="24"/>
        </w:rPr>
        <w:t xml:space="preserve"> and considering any impact changes will have on other departments in the organisations. </w:t>
      </w:r>
      <w:r w:rsidR="00111F60">
        <w:rPr>
          <w:rFonts w:asciiTheme="minorBidi" w:hAnsiTheme="minorBidi"/>
          <w:sz w:val="24"/>
          <w:szCs w:val="24"/>
        </w:rPr>
        <w:t xml:space="preserve">There will be internal and </w:t>
      </w:r>
      <w:r w:rsidR="00111F60" w:rsidRPr="00A128D5">
        <w:rPr>
          <w:rFonts w:asciiTheme="minorBidi" w:hAnsiTheme="minorBidi"/>
          <w:sz w:val="24"/>
          <w:szCs w:val="24"/>
        </w:rPr>
        <w:t xml:space="preserve">external analysis conducted, </w:t>
      </w:r>
      <w:r w:rsidR="00F557F6" w:rsidRPr="00A128D5">
        <w:rPr>
          <w:rFonts w:asciiTheme="minorBidi" w:hAnsiTheme="minorBidi"/>
          <w:sz w:val="24"/>
          <w:szCs w:val="24"/>
        </w:rPr>
        <w:t xml:space="preserve">such as a </w:t>
      </w:r>
      <w:r w:rsidR="00111F60" w:rsidRPr="00A128D5">
        <w:rPr>
          <w:rFonts w:asciiTheme="minorBidi" w:hAnsiTheme="minorBidi"/>
          <w:sz w:val="24"/>
          <w:szCs w:val="24"/>
        </w:rPr>
        <w:t>SWOT</w:t>
      </w:r>
      <w:r w:rsidR="00F557F6" w:rsidRPr="00A128D5">
        <w:rPr>
          <w:rFonts w:asciiTheme="minorBidi" w:hAnsiTheme="minorBidi"/>
          <w:sz w:val="24"/>
          <w:szCs w:val="24"/>
        </w:rPr>
        <w:t xml:space="preserve"> analysis</w:t>
      </w:r>
      <w:r w:rsidR="00111F60" w:rsidRPr="00A128D5">
        <w:rPr>
          <w:rFonts w:asciiTheme="minorBidi" w:hAnsiTheme="minorBidi"/>
          <w:sz w:val="24"/>
          <w:szCs w:val="24"/>
        </w:rPr>
        <w:t xml:space="preserve"> and</w:t>
      </w:r>
      <w:r w:rsidR="00337B1D" w:rsidRPr="00A128D5">
        <w:rPr>
          <w:rFonts w:asciiTheme="minorBidi" w:hAnsiTheme="minorBidi"/>
          <w:sz w:val="24"/>
          <w:szCs w:val="24"/>
        </w:rPr>
        <w:t xml:space="preserve"> an analysis using the Porter’s Five Forces model</w:t>
      </w:r>
      <w:r w:rsidR="00311816" w:rsidRPr="00A128D5">
        <w:rPr>
          <w:rFonts w:asciiTheme="minorBidi" w:hAnsiTheme="minorBidi"/>
          <w:sz w:val="24"/>
          <w:szCs w:val="24"/>
        </w:rPr>
        <w:t xml:space="preserve">. This will enable the team to </w:t>
      </w:r>
      <w:r w:rsidR="007E6F23" w:rsidRPr="00A128D5">
        <w:rPr>
          <w:rFonts w:asciiTheme="minorBidi" w:hAnsiTheme="minorBidi"/>
          <w:sz w:val="24"/>
          <w:szCs w:val="24"/>
        </w:rPr>
        <w:t>outline</w:t>
      </w:r>
      <w:r w:rsidR="003F3C6D" w:rsidRPr="00A128D5">
        <w:rPr>
          <w:rFonts w:asciiTheme="minorBidi" w:hAnsiTheme="minorBidi"/>
          <w:sz w:val="24"/>
          <w:szCs w:val="24"/>
        </w:rPr>
        <w:t xml:space="preserve"> a new strategic direction</w:t>
      </w:r>
      <w:r w:rsidR="004E20E0" w:rsidRPr="00A128D5">
        <w:rPr>
          <w:rFonts w:asciiTheme="minorBidi" w:hAnsiTheme="minorBidi"/>
          <w:sz w:val="24"/>
          <w:szCs w:val="24"/>
        </w:rPr>
        <w:t xml:space="preserve"> for De Vere and provide recommendations to</w:t>
      </w:r>
      <w:r w:rsidR="00337B1D" w:rsidRPr="00A128D5">
        <w:rPr>
          <w:rFonts w:asciiTheme="minorBidi" w:hAnsiTheme="minorBidi"/>
          <w:sz w:val="24"/>
          <w:szCs w:val="24"/>
        </w:rPr>
        <w:t xml:space="preserve"> James and other</w:t>
      </w:r>
      <w:r w:rsidR="004E20E0" w:rsidRPr="00A128D5">
        <w:rPr>
          <w:rFonts w:asciiTheme="minorBidi" w:hAnsiTheme="minorBidi"/>
          <w:sz w:val="24"/>
          <w:szCs w:val="24"/>
        </w:rPr>
        <w:t xml:space="preserve"> senior manager</w:t>
      </w:r>
      <w:r w:rsidR="008C3E57" w:rsidRPr="00A128D5">
        <w:rPr>
          <w:rFonts w:asciiTheme="minorBidi" w:hAnsiTheme="minorBidi"/>
          <w:sz w:val="24"/>
          <w:szCs w:val="24"/>
        </w:rPr>
        <w:t>s</w:t>
      </w:r>
      <w:r w:rsidR="004E20E0" w:rsidRPr="00A128D5">
        <w:rPr>
          <w:rFonts w:asciiTheme="minorBidi" w:hAnsiTheme="minorBidi"/>
          <w:sz w:val="24"/>
          <w:szCs w:val="24"/>
        </w:rPr>
        <w:t xml:space="preserve"> t</w:t>
      </w:r>
      <w:r w:rsidR="00106A6F" w:rsidRPr="00A128D5">
        <w:rPr>
          <w:rFonts w:asciiTheme="minorBidi" w:hAnsiTheme="minorBidi"/>
          <w:sz w:val="24"/>
          <w:szCs w:val="24"/>
        </w:rPr>
        <w:t xml:space="preserve">hat will </w:t>
      </w:r>
      <w:r w:rsidR="009B378A" w:rsidRPr="00A128D5">
        <w:rPr>
          <w:rFonts w:asciiTheme="minorBidi" w:hAnsiTheme="minorBidi"/>
          <w:sz w:val="24"/>
          <w:szCs w:val="24"/>
        </w:rPr>
        <w:t xml:space="preserve">ensure future resilience </w:t>
      </w:r>
      <w:r w:rsidR="00294AC0" w:rsidRPr="00A128D5">
        <w:rPr>
          <w:rFonts w:asciiTheme="minorBidi" w:hAnsiTheme="minorBidi"/>
          <w:sz w:val="24"/>
          <w:szCs w:val="24"/>
        </w:rPr>
        <w:t>and a competitive advantage is attainable for the hotel group.</w:t>
      </w:r>
      <w:r w:rsidR="00294AC0">
        <w:rPr>
          <w:rFonts w:asciiTheme="minorBidi" w:hAnsiTheme="minorBidi"/>
          <w:sz w:val="24"/>
          <w:szCs w:val="24"/>
        </w:rPr>
        <w:t xml:space="preserve"> </w:t>
      </w:r>
    </w:p>
    <w:p w14:paraId="3CD08A64" w14:textId="2626B182" w:rsidR="00A128D5" w:rsidRDefault="00AB1D94" w:rsidP="00BA6DE2">
      <w:pPr>
        <w:spacing w:line="360" w:lineRule="auto"/>
        <w:rPr>
          <w:rFonts w:asciiTheme="minorBidi" w:hAnsiTheme="minorBidi"/>
          <w:sz w:val="24"/>
          <w:szCs w:val="24"/>
        </w:rPr>
      </w:pPr>
      <w:r>
        <w:rPr>
          <w:rFonts w:asciiTheme="minorBidi" w:hAnsiTheme="minorBidi"/>
          <w:sz w:val="24"/>
          <w:szCs w:val="24"/>
        </w:rPr>
        <w:t xml:space="preserve">The emergency project team </w:t>
      </w:r>
      <w:r w:rsidR="00382FE2">
        <w:rPr>
          <w:rFonts w:asciiTheme="minorBidi" w:hAnsiTheme="minorBidi"/>
          <w:sz w:val="24"/>
          <w:szCs w:val="24"/>
        </w:rPr>
        <w:t xml:space="preserve">will be imposing </w:t>
      </w:r>
      <w:r w:rsidR="00A128D5">
        <w:rPr>
          <w:rFonts w:asciiTheme="minorBidi" w:hAnsiTheme="minorBidi"/>
          <w:sz w:val="24"/>
          <w:szCs w:val="24"/>
        </w:rPr>
        <w:t xml:space="preserve">a variety of </w:t>
      </w:r>
      <w:r w:rsidR="00382FE2">
        <w:rPr>
          <w:rFonts w:asciiTheme="minorBidi" w:hAnsiTheme="minorBidi"/>
          <w:sz w:val="24"/>
          <w:szCs w:val="24"/>
        </w:rPr>
        <w:t xml:space="preserve"> new long term strategies for De Vere to implement to enhance their customer care </w:t>
      </w:r>
      <w:r w:rsidR="003E7B0A">
        <w:rPr>
          <w:rFonts w:asciiTheme="minorBidi" w:hAnsiTheme="minorBidi"/>
          <w:sz w:val="24"/>
          <w:szCs w:val="24"/>
        </w:rPr>
        <w:t>initiative. Customer care should be a long term strategy</w:t>
      </w:r>
      <w:r w:rsidR="007F6170">
        <w:rPr>
          <w:rFonts w:asciiTheme="minorBidi" w:hAnsiTheme="minorBidi"/>
          <w:sz w:val="24"/>
          <w:szCs w:val="24"/>
        </w:rPr>
        <w:t xml:space="preserve"> and not a temporary fixed, so</w:t>
      </w:r>
      <w:r w:rsidR="001E34E7">
        <w:rPr>
          <w:rFonts w:asciiTheme="minorBidi" w:hAnsiTheme="minorBidi"/>
          <w:sz w:val="24"/>
          <w:szCs w:val="24"/>
        </w:rPr>
        <w:t xml:space="preserve"> providing strategy that will allow for longevity is essential (Bailey, 1996). </w:t>
      </w:r>
      <w:r w:rsidR="0014296E">
        <w:rPr>
          <w:rFonts w:asciiTheme="minorBidi" w:hAnsiTheme="minorBidi"/>
          <w:sz w:val="24"/>
          <w:szCs w:val="24"/>
        </w:rPr>
        <w:t xml:space="preserve">Additionally, it is essential to consider </w:t>
      </w:r>
      <w:r w:rsidR="00FC71CA">
        <w:rPr>
          <w:rFonts w:asciiTheme="minorBidi" w:hAnsiTheme="minorBidi"/>
          <w:sz w:val="24"/>
          <w:szCs w:val="24"/>
        </w:rPr>
        <w:t xml:space="preserve">the whole organisation when it comes to strategy and so the emergency team will consist of the </w:t>
      </w:r>
      <w:r w:rsidR="007B75F5">
        <w:rPr>
          <w:rFonts w:asciiTheme="minorBidi" w:hAnsiTheme="minorBidi"/>
          <w:sz w:val="24"/>
          <w:szCs w:val="24"/>
        </w:rPr>
        <w:t xml:space="preserve">Director of Finance, Chief Trustee and </w:t>
      </w:r>
      <w:r w:rsidR="00D82803">
        <w:rPr>
          <w:rFonts w:asciiTheme="minorBidi" w:hAnsiTheme="minorBidi"/>
          <w:sz w:val="24"/>
          <w:szCs w:val="24"/>
        </w:rPr>
        <w:t xml:space="preserve">Susan Cook , who is the Director of </w:t>
      </w:r>
      <w:r w:rsidR="00824511">
        <w:rPr>
          <w:rFonts w:asciiTheme="minorBidi" w:hAnsiTheme="minorBidi"/>
          <w:sz w:val="24"/>
          <w:szCs w:val="24"/>
        </w:rPr>
        <w:t>P</w:t>
      </w:r>
      <w:r w:rsidR="00D82803">
        <w:rPr>
          <w:rFonts w:asciiTheme="minorBidi" w:hAnsiTheme="minorBidi"/>
          <w:sz w:val="24"/>
          <w:szCs w:val="24"/>
        </w:rPr>
        <w:t xml:space="preserve">eople and </w:t>
      </w:r>
      <w:r w:rsidR="00824511">
        <w:rPr>
          <w:rFonts w:asciiTheme="minorBidi" w:hAnsiTheme="minorBidi"/>
          <w:sz w:val="24"/>
          <w:szCs w:val="24"/>
        </w:rPr>
        <w:t>W</w:t>
      </w:r>
      <w:r w:rsidR="00D82803">
        <w:rPr>
          <w:rFonts w:asciiTheme="minorBidi" w:hAnsiTheme="minorBidi"/>
          <w:sz w:val="24"/>
          <w:szCs w:val="24"/>
        </w:rPr>
        <w:t xml:space="preserve">ell-being. </w:t>
      </w:r>
    </w:p>
    <w:p w14:paraId="1DA5538C" w14:textId="50B8444E" w:rsidR="00E97A0D" w:rsidRDefault="00E97A0D" w:rsidP="00E97A0D"/>
    <w:p w14:paraId="48214152" w14:textId="77777777" w:rsidR="00E97A0D" w:rsidRPr="00E97A0D" w:rsidRDefault="00E97A0D" w:rsidP="00E97A0D"/>
    <w:p w14:paraId="299A8D10" w14:textId="7A2132EB" w:rsidR="003539BD" w:rsidRPr="00A87DAE" w:rsidRDefault="00C334AC" w:rsidP="00B800B5">
      <w:pPr>
        <w:pStyle w:val="Heading1"/>
      </w:pPr>
      <w:bookmarkStart w:id="2" w:name="_Toc130669612"/>
      <w:r>
        <w:t xml:space="preserve">Critical </w:t>
      </w:r>
      <w:r w:rsidR="00013EE9">
        <w:t>evaluation</w:t>
      </w:r>
      <w:r w:rsidR="00B800B5">
        <w:t xml:space="preserve"> of De Vere to establish strategic possibilities</w:t>
      </w:r>
      <w:bookmarkEnd w:id="2"/>
      <w:r w:rsidR="00B800B5">
        <w:t xml:space="preserve"> </w:t>
      </w:r>
    </w:p>
    <w:p w14:paraId="127E7A9B" w14:textId="5C47BD4F" w:rsidR="003539BD" w:rsidRPr="00A87DAE" w:rsidRDefault="003539BD" w:rsidP="00B8494D"/>
    <w:p w14:paraId="1A078D78" w14:textId="37AB133C" w:rsidR="00EA13A7" w:rsidRDefault="00EA13A7" w:rsidP="00EA13A7">
      <w:pPr>
        <w:pStyle w:val="Heading1"/>
      </w:pPr>
      <w:bookmarkStart w:id="3" w:name="_Toc130669613"/>
      <w:r>
        <w:t>Porter’s Five Forces</w:t>
      </w:r>
      <w:bookmarkEnd w:id="3"/>
    </w:p>
    <w:p w14:paraId="6B6B02E0" w14:textId="715132D5" w:rsidR="00A52E42" w:rsidRPr="00D20101" w:rsidRDefault="009B33A6" w:rsidP="00436A4C">
      <w:pPr>
        <w:spacing w:line="360" w:lineRule="auto"/>
        <w:rPr>
          <w:rFonts w:asciiTheme="minorBidi" w:hAnsiTheme="minorBidi"/>
          <w:sz w:val="24"/>
          <w:szCs w:val="24"/>
        </w:rPr>
      </w:pPr>
      <w:r>
        <w:rPr>
          <w:noProof/>
        </w:rPr>
        <w:drawing>
          <wp:anchor distT="0" distB="0" distL="114300" distR="114300" simplePos="0" relativeHeight="251661312" behindDoc="0" locked="0" layoutInCell="1" allowOverlap="1" wp14:anchorId="7C5E0AFA" wp14:editId="666F5C3C">
            <wp:simplePos x="0" y="0"/>
            <wp:positionH relativeFrom="margin">
              <wp:posOffset>-297971</wp:posOffset>
            </wp:positionH>
            <wp:positionV relativeFrom="paragraph">
              <wp:posOffset>1995817</wp:posOffset>
            </wp:positionV>
            <wp:extent cx="6305550" cy="4326890"/>
            <wp:effectExtent l="0" t="0" r="0" b="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305550" cy="4326890"/>
                    </a:xfrm>
                    <a:prstGeom prst="rect">
                      <a:avLst/>
                    </a:prstGeom>
                  </pic:spPr>
                </pic:pic>
              </a:graphicData>
            </a:graphic>
            <wp14:sizeRelH relativeFrom="margin">
              <wp14:pctWidth>0</wp14:pctWidth>
            </wp14:sizeRelH>
            <wp14:sizeRelV relativeFrom="margin">
              <wp14:pctHeight>0</wp14:pctHeight>
            </wp14:sizeRelV>
          </wp:anchor>
        </w:drawing>
      </w:r>
      <w:r w:rsidR="00101A87">
        <w:rPr>
          <w:noProof/>
        </w:rPr>
        <mc:AlternateContent>
          <mc:Choice Requires="wps">
            <w:drawing>
              <wp:anchor distT="0" distB="0" distL="114300" distR="114300" simplePos="0" relativeHeight="251662336" behindDoc="0" locked="0" layoutInCell="1" allowOverlap="1" wp14:anchorId="252987D0" wp14:editId="34B672AD">
                <wp:simplePos x="0" y="0"/>
                <wp:positionH relativeFrom="column">
                  <wp:posOffset>3933825</wp:posOffset>
                </wp:positionH>
                <wp:positionV relativeFrom="paragraph">
                  <wp:posOffset>5460365</wp:posOffset>
                </wp:positionV>
                <wp:extent cx="1476375" cy="295275"/>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1476375" cy="295275"/>
                        </a:xfrm>
                        <a:prstGeom prst="rect">
                          <a:avLst/>
                        </a:prstGeom>
                        <a:solidFill>
                          <a:schemeClr val="lt1"/>
                        </a:solidFill>
                        <a:ln w="6350">
                          <a:noFill/>
                        </a:ln>
                      </wps:spPr>
                      <wps:txbx>
                        <w:txbxContent>
                          <w:p w14:paraId="137D901C" w14:textId="6841441B" w:rsidR="009A1500" w:rsidRPr="00101A87" w:rsidRDefault="00101A87">
                            <w:pPr>
                              <w:rPr>
                                <w:rFonts w:ascii="Arial" w:hAnsi="Arial" w:cs="Arial"/>
                                <w:sz w:val="24"/>
                                <w:szCs w:val="24"/>
                              </w:rPr>
                            </w:pPr>
                            <w:r w:rsidRPr="00101A87">
                              <w:rPr>
                                <w:rFonts w:ascii="Arial" w:hAnsi="Arial" w:cs="Arial"/>
                                <w:sz w:val="24"/>
                                <w:szCs w:val="24"/>
                              </w:rPr>
                              <w:t>(CGMA,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2987D0" id="Text Box 3" o:spid="_x0000_s1027" type="#_x0000_t202" style="position:absolute;margin-left:309.75pt;margin-top:429.95pt;width:116.25pt;height:23.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" fillcolor="white [3201]" stroked="f" strokeweight=".5pt">
                <v:textbox>
                  <w:txbxContent>
                    <w:p w14:paraId="137D901C" w14:textId="6841441B" w:rsidR="009A1500" w:rsidRPr="00101A87" w:rsidRDefault="00101A87">
                      <w:pPr>
                        <w:rPr>
                          <w:rFonts w:ascii="Arial" w:hAnsi="Arial" w:cs="Arial"/>
                          <w:sz w:val="24"/>
                          <w:szCs w:val="24"/>
                        </w:rPr>
                      </w:pPr>
                      <w:r w:rsidRPr="00101A87">
                        <w:rPr>
                          <w:rFonts w:ascii="Arial" w:hAnsi="Arial" w:cs="Arial"/>
                          <w:sz w:val="24"/>
                          <w:szCs w:val="24"/>
                        </w:rPr>
                        <w:t>(CGMA, 2013)</w:t>
                      </w:r>
                    </w:p>
                  </w:txbxContent>
                </v:textbox>
              </v:shape>
            </w:pict>
          </mc:Fallback>
        </mc:AlternateContent>
      </w:r>
      <w:r w:rsidR="00D36F67" w:rsidRPr="00D20101">
        <w:rPr>
          <w:rFonts w:asciiTheme="minorBidi" w:hAnsiTheme="minorBidi"/>
          <w:sz w:val="24"/>
          <w:szCs w:val="24"/>
        </w:rPr>
        <w:t>Porter’s Five Forces</w:t>
      </w:r>
      <w:r w:rsidR="00987C7D" w:rsidRPr="00D20101">
        <w:rPr>
          <w:rFonts w:asciiTheme="minorBidi" w:hAnsiTheme="minorBidi"/>
          <w:sz w:val="24"/>
          <w:szCs w:val="24"/>
        </w:rPr>
        <w:t xml:space="preserve"> i</w:t>
      </w:r>
      <w:r w:rsidR="00A52E42" w:rsidRPr="00D20101">
        <w:rPr>
          <w:rFonts w:asciiTheme="minorBidi" w:hAnsiTheme="minorBidi"/>
          <w:sz w:val="24"/>
          <w:szCs w:val="24"/>
        </w:rPr>
        <w:t>s a framework that can be used to understand the strategic implications</w:t>
      </w:r>
      <w:r w:rsidR="00DA75D0" w:rsidRPr="00D20101">
        <w:rPr>
          <w:rFonts w:asciiTheme="minorBidi" w:hAnsiTheme="minorBidi"/>
          <w:sz w:val="24"/>
          <w:szCs w:val="24"/>
        </w:rPr>
        <w:t xml:space="preserve"> for a company within an industry</w:t>
      </w:r>
      <w:r w:rsidR="00F15841" w:rsidRPr="00D20101">
        <w:rPr>
          <w:rFonts w:asciiTheme="minorBidi" w:hAnsiTheme="minorBidi"/>
          <w:sz w:val="24"/>
          <w:szCs w:val="24"/>
        </w:rPr>
        <w:t xml:space="preserve"> by analysing the nature of competition</w:t>
      </w:r>
      <w:r w:rsidR="00DA75D0" w:rsidRPr="00D20101">
        <w:rPr>
          <w:rFonts w:asciiTheme="minorBidi" w:hAnsiTheme="minorBidi"/>
          <w:sz w:val="24"/>
          <w:szCs w:val="24"/>
        </w:rPr>
        <w:t xml:space="preserve"> (Dobbs, 2014). The </w:t>
      </w:r>
      <w:r w:rsidR="00CF0641" w:rsidRPr="00D20101">
        <w:rPr>
          <w:rFonts w:asciiTheme="minorBidi" w:hAnsiTheme="minorBidi"/>
          <w:sz w:val="24"/>
          <w:szCs w:val="24"/>
        </w:rPr>
        <w:t>framework in broken down into five forces with consist of the threat of new entrants, b</w:t>
      </w:r>
      <w:r w:rsidR="00A90CDD" w:rsidRPr="00D20101">
        <w:rPr>
          <w:rFonts w:asciiTheme="minorBidi" w:hAnsiTheme="minorBidi"/>
          <w:sz w:val="24"/>
          <w:szCs w:val="24"/>
        </w:rPr>
        <w:t xml:space="preserve">argaining power of suppliers, bargaining power of </w:t>
      </w:r>
      <w:r w:rsidR="00D9667F">
        <w:rPr>
          <w:rFonts w:asciiTheme="minorBidi" w:hAnsiTheme="minorBidi"/>
          <w:sz w:val="24"/>
          <w:szCs w:val="24"/>
        </w:rPr>
        <w:t>buyers</w:t>
      </w:r>
      <w:r w:rsidR="00A90CDD" w:rsidRPr="00D20101">
        <w:rPr>
          <w:rFonts w:asciiTheme="minorBidi" w:hAnsiTheme="minorBidi"/>
          <w:sz w:val="24"/>
          <w:szCs w:val="24"/>
        </w:rPr>
        <w:t>, threat of substitutes products and the degree of competitive rivalry (Tutor2u, 2021).</w:t>
      </w:r>
      <w:r w:rsidR="00B00D2F" w:rsidRPr="00D20101">
        <w:rPr>
          <w:rFonts w:asciiTheme="minorBidi" w:hAnsiTheme="minorBidi"/>
          <w:sz w:val="24"/>
          <w:szCs w:val="24"/>
        </w:rPr>
        <w:t xml:space="preserve"> Therefore, this tool of analysis can be used by the </w:t>
      </w:r>
      <w:r w:rsidR="007C3616" w:rsidRPr="00D20101">
        <w:rPr>
          <w:rFonts w:asciiTheme="minorBidi" w:hAnsiTheme="minorBidi"/>
          <w:sz w:val="24"/>
          <w:szCs w:val="24"/>
        </w:rPr>
        <w:t>project team at De Vere to assess the level of competition in the industry.</w:t>
      </w:r>
    </w:p>
    <w:p w14:paraId="1BD1C951" w14:textId="4A39DEA9" w:rsidR="007C3616" w:rsidRDefault="007C3616" w:rsidP="00A52E42"/>
    <w:p w14:paraId="455A8066" w14:textId="77777777" w:rsidR="00101A87" w:rsidRDefault="00101A87" w:rsidP="00D20101">
      <w:pPr>
        <w:pStyle w:val="Heading1"/>
      </w:pPr>
    </w:p>
    <w:p w14:paraId="5279D113" w14:textId="24998EE6" w:rsidR="007C3616" w:rsidRDefault="00E15DDB" w:rsidP="00D20101">
      <w:pPr>
        <w:pStyle w:val="Heading1"/>
      </w:pPr>
      <w:bookmarkStart w:id="4" w:name="_Toc130669614"/>
      <w:r>
        <w:t xml:space="preserve">Threat of new </w:t>
      </w:r>
      <w:r w:rsidR="009A1500">
        <w:t>e</w:t>
      </w:r>
      <w:r>
        <w:t>ntrants</w:t>
      </w:r>
      <w:bookmarkEnd w:id="4"/>
    </w:p>
    <w:p w14:paraId="320BCB5F" w14:textId="6773F3A4" w:rsidR="006C34BB" w:rsidRPr="00E82FE4" w:rsidRDefault="006C34BB" w:rsidP="00436A4C">
      <w:pPr>
        <w:spacing w:line="360" w:lineRule="auto"/>
        <w:rPr>
          <w:rFonts w:asciiTheme="minorBidi" w:hAnsiTheme="minorBidi"/>
          <w:sz w:val="24"/>
          <w:szCs w:val="24"/>
        </w:rPr>
      </w:pPr>
      <w:r w:rsidRPr="00E82FE4">
        <w:rPr>
          <w:rFonts w:asciiTheme="minorBidi" w:hAnsiTheme="minorBidi"/>
          <w:sz w:val="24"/>
          <w:szCs w:val="24"/>
        </w:rPr>
        <w:t>The threat of new entrants refers to how</w:t>
      </w:r>
      <w:r w:rsidR="00F5490F" w:rsidRPr="00E82FE4">
        <w:rPr>
          <w:rFonts w:asciiTheme="minorBidi" w:hAnsiTheme="minorBidi"/>
          <w:sz w:val="24"/>
          <w:szCs w:val="24"/>
        </w:rPr>
        <w:t xml:space="preserve"> easy it is for a new firm to move into the industry</w:t>
      </w:r>
      <w:r w:rsidR="001F6324" w:rsidRPr="00E82FE4">
        <w:rPr>
          <w:rFonts w:asciiTheme="minorBidi" w:hAnsiTheme="minorBidi"/>
          <w:sz w:val="24"/>
          <w:szCs w:val="24"/>
        </w:rPr>
        <w:t xml:space="preserve"> (Tutor2u, 2021). It is suggested the</w:t>
      </w:r>
      <w:r w:rsidR="00F0641F" w:rsidRPr="00E82FE4">
        <w:rPr>
          <w:rFonts w:asciiTheme="minorBidi" w:hAnsiTheme="minorBidi"/>
          <w:sz w:val="24"/>
          <w:szCs w:val="24"/>
        </w:rPr>
        <w:t xml:space="preserve"> profitable markets or those with less barriers to entry will </w:t>
      </w:r>
      <w:r w:rsidR="00596658" w:rsidRPr="00E82FE4">
        <w:rPr>
          <w:rFonts w:asciiTheme="minorBidi" w:hAnsiTheme="minorBidi"/>
          <w:sz w:val="24"/>
          <w:szCs w:val="24"/>
        </w:rPr>
        <w:t>see competitor</w:t>
      </w:r>
      <w:r w:rsidR="00820212" w:rsidRPr="00E82FE4">
        <w:rPr>
          <w:rFonts w:asciiTheme="minorBidi" w:hAnsiTheme="minorBidi"/>
          <w:sz w:val="24"/>
          <w:szCs w:val="24"/>
        </w:rPr>
        <w:t>s make more attempts to enter, potentially weakening the current companies position (C</w:t>
      </w:r>
      <w:r w:rsidR="00EF1E89" w:rsidRPr="00E82FE4">
        <w:rPr>
          <w:rFonts w:asciiTheme="minorBidi" w:hAnsiTheme="minorBidi"/>
          <w:sz w:val="24"/>
          <w:szCs w:val="24"/>
        </w:rPr>
        <w:t>GMA, 2013).</w:t>
      </w:r>
      <w:r w:rsidR="003F0408" w:rsidRPr="00E82FE4">
        <w:rPr>
          <w:rFonts w:asciiTheme="minorBidi" w:hAnsiTheme="minorBidi"/>
          <w:sz w:val="24"/>
          <w:szCs w:val="24"/>
        </w:rPr>
        <w:t xml:space="preserve"> </w:t>
      </w:r>
      <w:r w:rsidR="00C82523" w:rsidRPr="00E82FE4">
        <w:rPr>
          <w:rFonts w:asciiTheme="minorBidi" w:hAnsiTheme="minorBidi"/>
          <w:sz w:val="24"/>
          <w:szCs w:val="24"/>
        </w:rPr>
        <w:t xml:space="preserve">In terms of De Vere, they </w:t>
      </w:r>
      <w:r w:rsidR="00802408" w:rsidRPr="00E82FE4">
        <w:rPr>
          <w:rFonts w:asciiTheme="minorBidi" w:hAnsiTheme="minorBidi"/>
          <w:sz w:val="24"/>
          <w:szCs w:val="24"/>
        </w:rPr>
        <w:t xml:space="preserve">operate in a niche </w:t>
      </w:r>
      <w:r w:rsidR="00620E6F" w:rsidRPr="00E82FE4">
        <w:rPr>
          <w:rFonts w:asciiTheme="minorBidi" w:hAnsiTheme="minorBidi"/>
          <w:sz w:val="24"/>
          <w:szCs w:val="24"/>
        </w:rPr>
        <w:t>segment of the hotel market, due to operating from historic properties/estates</w:t>
      </w:r>
      <w:r w:rsidR="00532075" w:rsidRPr="00E82FE4">
        <w:rPr>
          <w:rFonts w:asciiTheme="minorBidi" w:hAnsiTheme="minorBidi"/>
          <w:sz w:val="24"/>
          <w:szCs w:val="24"/>
        </w:rPr>
        <w:t xml:space="preserve">, </w:t>
      </w:r>
      <w:r w:rsidR="000B4B3D" w:rsidRPr="00E82FE4">
        <w:rPr>
          <w:rFonts w:asciiTheme="minorBidi" w:hAnsiTheme="minorBidi"/>
          <w:sz w:val="24"/>
          <w:szCs w:val="24"/>
        </w:rPr>
        <w:t>rather than the ‘conventional’ hotel brands.</w:t>
      </w:r>
      <w:r w:rsidR="00532075" w:rsidRPr="00E82FE4">
        <w:rPr>
          <w:rFonts w:asciiTheme="minorBidi" w:hAnsiTheme="minorBidi"/>
          <w:sz w:val="24"/>
          <w:szCs w:val="24"/>
        </w:rPr>
        <w:t xml:space="preserve"> </w:t>
      </w:r>
      <w:r w:rsidR="00620E6F" w:rsidRPr="00E82FE4">
        <w:rPr>
          <w:rFonts w:asciiTheme="minorBidi" w:hAnsiTheme="minorBidi"/>
          <w:sz w:val="24"/>
          <w:szCs w:val="24"/>
        </w:rPr>
        <w:t xml:space="preserve">Therefore, </w:t>
      </w:r>
      <w:r w:rsidR="00601639" w:rsidRPr="00E82FE4">
        <w:rPr>
          <w:rFonts w:asciiTheme="minorBidi" w:hAnsiTheme="minorBidi"/>
          <w:sz w:val="24"/>
          <w:szCs w:val="24"/>
        </w:rPr>
        <w:t xml:space="preserve">it could be suggested </w:t>
      </w:r>
      <w:r w:rsidR="003F489D" w:rsidRPr="00E82FE4">
        <w:rPr>
          <w:rFonts w:asciiTheme="minorBidi" w:hAnsiTheme="minorBidi"/>
          <w:sz w:val="24"/>
          <w:szCs w:val="24"/>
        </w:rPr>
        <w:t>there are higher barriers to entry</w:t>
      </w:r>
      <w:r w:rsidR="007A0ACD" w:rsidRPr="00E82FE4">
        <w:rPr>
          <w:rFonts w:asciiTheme="minorBidi" w:hAnsiTheme="minorBidi"/>
          <w:sz w:val="24"/>
          <w:szCs w:val="24"/>
        </w:rPr>
        <w:t xml:space="preserve"> that could reduce direct competitors from frequently entering the market.</w:t>
      </w:r>
      <w:r w:rsidR="00171A22" w:rsidRPr="00E82FE4">
        <w:rPr>
          <w:rFonts w:asciiTheme="minorBidi" w:hAnsiTheme="minorBidi"/>
          <w:sz w:val="24"/>
          <w:szCs w:val="24"/>
        </w:rPr>
        <w:t xml:space="preserve"> Although</w:t>
      </w:r>
      <w:r w:rsidR="007934B8" w:rsidRPr="00E82FE4">
        <w:rPr>
          <w:rFonts w:asciiTheme="minorBidi" w:hAnsiTheme="minorBidi"/>
          <w:sz w:val="24"/>
          <w:szCs w:val="24"/>
        </w:rPr>
        <w:t>, this is still a possibility and a something for De Vere to be wary of</w:t>
      </w:r>
      <w:r w:rsidR="00171A22" w:rsidRPr="00E82FE4">
        <w:rPr>
          <w:rFonts w:asciiTheme="minorBidi" w:hAnsiTheme="minorBidi"/>
          <w:sz w:val="24"/>
          <w:szCs w:val="24"/>
        </w:rPr>
        <w:t xml:space="preserve"> and prepared for. Nevertheless, De Vere </w:t>
      </w:r>
      <w:r w:rsidR="00060041" w:rsidRPr="00E82FE4">
        <w:rPr>
          <w:rFonts w:asciiTheme="minorBidi" w:hAnsiTheme="minorBidi"/>
          <w:sz w:val="24"/>
          <w:szCs w:val="24"/>
        </w:rPr>
        <w:t>should continue to focus on their branding around the historic properties</w:t>
      </w:r>
      <w:r w:rsidR="001D2683" w:rsidRPr="00E82FE4">
        <w:rPr>
          <w:rFonts w:asciiTheme="minorBidi" w:hAnsiTheme="minorBidi"/>
          <w:sz w:val="24"/>
          <w:szCs w:val="24"/>
        </w:rPr>
        <w:t xml:space="preserve"> as this provides a USP within the wider industry.</w:t>
      </w:r>
    </w:p>
    <w:p w14:paraId="5DDA3BD6" w14:textId="3F38C4F8" w:rsidR="00E15DDB" w:rsidRDefault="00E15DDB" w:rsidP="00D20101">
      <w:pPr>
        <w:pStyle w:val="Heading1"/>
      </w:pPr>
      <w:bookmarkStart w:id="5" w:name="_Toc130669615"/>
      <w:r>
        <w:t>Bargain</w:t>
      </w:r>
      <w:r w:rsidR="002A647B">
        <w:t xml:space="preserve">ing power of </w:t>
      </w:r>
      <w:r w:rsidR="009A1500">
        <w:t>s</w:t>
      </w:r>
      <w:r w:rsidR="002A647B">
        <w:t>uppliers</w:t>
      </w:r>
      <w:bookmarkEnd w:id="5"/>
    </w:p>
    <w:p w14:paraId="6A8A20CC" w14:textId="3BB766DD" w:rsidR="00C16735" w:rsidRDefault="001141CB" w:rsidP="00436A4C">
      <w:pPr>
        <w:spacing w:line="360" w:lineRule="auto"/>
        <w:rPr>
          <w:rFonts w:asciiTheme="minorBidi" w:hAnsiTheme="minorBidi"/>
          <w:sz w:val="24"/>
          <w:szCs w:val="24"/>
        </w:rPr>
      </w:pPr>
      <w:r w:rsidRPr="005A0028">
        <w:rPr>
          <w:rFonts w:asciiTheme="minorBidi" w:hAnsiTheme="minorBidi"/>
          <w:sz w:val="24"/>
          <w:szCs w:val="24"/>
        </w:rPr>
        <w:t>This f</w:t>
      </w:r>
      <w:r w:rsidR="00A843BB" w:rsidRPr="005A0028">
        <w:rPr>
          <w:rFonts w:asciiTheme="minorBidi" w:hAnsiTheme="minorBidi"/>
          <w:sz w:val="24"/>
          <w:szCs w:val="24"/>
        </w:rPr>
        <w:t xml:space="preserve">orce refers to </w:t>
      </w:r>
      <w:r w:rsidR="0007217E" w:rsidRPr="005A0028">
        <w:rPr>
          <w:rFonts w:asciiTheme="minorBidi" w:hAnsiTheme="minorBidi"/>
          <w:sz w:val="24"/>
          <w:szCs w:val="24"/>
        </w:rPr>
        <w:t xml:space="preserve">the ease </w:t>
      </w:r>
      <w:r w:rsidR="000475FC" w:rsidRPr="005A0028">
        <w:rPr>
          <w:rFonts w:asciiTheme="minorBidi" w:hAnsiTheme="minorBidi"/>
          <w:sz w:val="24"/>
          <w:szCs w:val="24"/>
        </w:rPr>
        <w:t>in</w:t>
      </w:r>
      <w:r w:rsidR="0007217E" w:rsidRPr="005A0028">
        <w:rPr>
          <w:rFonts w:asciiTheme="minorBidi" w:hAnsiTheme="minorBidi"/>
          <w:sz w:val="24"/>
          <w:szCs w:val="24"/>
        </w:rPr>
        <w:t xml:space="preserve"> which suppliers can increase the cost of goods. It can be affected by the availability of the </w:t>
      </w:r>
      <w:r w:rsidR="00C45FEF" w:rsidRPr="005A0028">
        <w:rPr>
          <w:rFonts w:asciiTheme="minorBidi" w:hAnsiTheme="minorBidi"/>
          <w:sz w:val="24"/>
          <w:szCs w:val="24"/>
        </w:rPr>
        <w:t xml:space="preserve">goods </w:t>
      </w:r>
      <w:r w:rsidR="00AF2613" w:rsidRPr="005A0028">
        <w:rPr>
          <w:rFonts w:asciiTheme="minorBidi" w:hAnsiTheme="minorBidi"/>
          <w:sz w:val="24"/>
          <w:szCs w:val="24"/>
        </w:rPr>
        <w:t>or how easy it is to switch to another supplier (Investopedia, 2022).</w:t>
      </w:r>
      <w:r w:rsidR="00C16735">
        <w:rPr>
          <w:rFonts w:asciiTheme="minorBidi" w:hAnsiTheme="minorBidi"/>
          <w:sz w:val="24"/>
          <w:szCs w:val="24"/>
        </w:rPr>
        <w:t xml:space="preserve"> </w:t>
      </w:r>
      <w:r w:rsidR="00816056">
        <w:rPr>
          <w:rFonts w:asciiTheme="minorBidi" w:hAnsiTheme="minorBidi"/>
          <w:sz w:val="24"/>
          <w:szCs w:val="24"/>
        </w:rPr>
        <w:t xml:space="preserve">Currently, the rising cost of living is putting a strain on </w:t>
      </w:r>
      <w:r w:rsidR="00327268">
        <w:rPr>
          <w:rFonts w:asciiTheme="minorBidi" w:hAnsiTheme="minorBidi"/>
          <w:sz w:val="24"/>
          <w:szCs w:val="24"/>
        </w:rPr>
        <w:t xml:space="preserve">many stakeholders and </w:t>
      </w:r>
      <w:r w:rsidR="00927929">
        <w:rPr>
          <w:rFonts w:asciiTheme="minorBidi" w:hAnsiTheme="minorBidi"/>
          <w:sz w:val="24"/>
          <w:szCs w:val="24"/>
        </w:rPr>
        <w:t xml:space="preserve">so suppliers </w:t>
      </w:r>
      <w:r w:rsidR="00F030A4">
        <w:rPr>
          <w:rFonts w:asciiTheme="minorBidi" w:hAnsiTheme="minorBidi"/>
          <w:sz w:val="24"/>
          <w:szCs w:val="24"/>
        </w:rPr>
        <w:t>have responded by</w:t>
      </w:r>
      <w:r w:rsidR="00AA665D">
        <w:rPr>
          <w:rFonts w:asciiTheme="minorBidi" w:hAnsiTheme="minorBidi"/>
          <w:sz w:val="24"/>
          <w:szCs w:val="24"/>
        </w:rPr>
        <w:t xml:space="preserve"> equally raising the cost of goods (Economist, 2022). This</w:t>
      </w:r>
      <w:r w:rsidR="00AE1BD7">
        <w:rPr>
          <w:rFonts w:asciiTheme="minorBidi" w:hAnsiTheme="minorBidi"/>
          <w:sz w:val="24"/>
          <w:szCs w:val="24"/>
        </w:rPr>
        <w:t xml:space="preserve"> will have impacted De Vere as </w:t>
      </w:r>
      <w:r w:rsidR="000B5889">
        <w:rPr>
          <w:rFonts w:asciiTheme="minorBidi" w:hAnsiTheme="minorBidi"/>
          <w:sz w:val="24"/>
          <w:szCs w:val="24"/>
        </w:rPr>
        <w:t>many price ris</w:t>
      </w:r>
      <w:r w:rsidR="00B948C8">
        <w:rPr>
          <w:rFonts w:asciiTheme="minorBidi" w:hAnsiTheme="minorBidi"/>
          <w:sz w:val="24"/>
          <w:szCs w:val="24"/>
        </w:rPr>
        <w:t>es from suppliers</w:t>
      </w:r>
      <w:r w:rsidR="000B5889">
        <w:rPr>
          <w:rFonts w:asciiTheme="minorBidi" w:hAnsiTheme="minorBidi"/>
          <w:sz w:val="24"/>
          <w:szCs w:val="24"/>
        </w:rPr>
        <w:t xml:space="preserve"> will have been unavoidable and </w:t>
      </w:r>
      <w:r w:rsidR="00B948C8">
        <w:rPr>
          <w:rFonts w:asciiTheme="minorBidi" w:hAnsiTheme="minorBidi"/>
          <w:sz w:val="24"/>
          <w:szCs w:val="24"/>
        </w:rPr>
        <w:t xml:space="preserve">therefore would have increased De Vere’s overheads. </w:t>
      </w:r>
    </w:p>
    <w:p w14:paraId="05F206BA" w14:textId="0A44000A" w:rsidR="00437567" w:rsidRDefault="004A34D0" w:rsidP="00436A4C">
      <w:pPr>
        <w:spacing w:line="360" w:lineRule="auto"/>
        <w:rPr>
          <w:rFonts w:asciiTheme="minorBidi" w:hAnsiTheme="minorBidi"/>
          <w:sz w:val="24"/>
          <w:szCs w:val="24"/>
        </w:rPr>
      </w:pPr>
      <w:r>
        <w:rPr>
          <w:rFonts w:asciiTheme="minorBidi" w:hAnsiTheme="minorBidi"/>
          <w:sz w:val="24"/>
          <w:szCs w:val="24"/>
        </w:rPr>
        <w:t xml:space="preserve">Additionally, </w:t>
      </w:r>
      <w:r w:rsidR="00875582">
        <w:rPr>
          <w:rFonts w:asciiTheme="minorBidi" w:hAnsiTheme="minorBidi"/>
          <w:sz w:val="24"/>
          <w:szCs w:val="24"/>
        </w:rPr>
        <w:t xml:space="preserve">these unpredictable changes and price rises would have impacted not only De Vere’s current suppliers but also any other potential suppliers De Vere might decide to switch to if costs increased too significantly. </w:t>
      </w:r>
      <w:r w:rsidR="00CC37DC">
        <w:rPr>
          <w:rFonts w:asciiTheme="minorBidi" w:hAnsiTheme="minorBidi"/>
          <w:sz w:val="24"/>
          <w:szCs w:val="24"/>
        </w:rPr>
        <w:t>Therefore, if potentially look</w:t>
      </w:r>
      <w:r w:rsidR="00034814">
        <w:rPr>
          <w:rFonts w:asciiTheme="minorBidi" w:hAnsiTheme="minorBidi"/>
          <w:sz w:val="24"/>
          <w:szCs w:val="24"/>
        </w:rPr>
        <w:t>ing</w:t>
      </w:r>
      <w:r w:rsidR="00CC37DC">
        <w:rPr>
          <w:rFonts w:asciiTheme="minorBidi" w:hAnsiTheme="minorBidi"/>
          <w:sz w:val="24"/>
          <w:szCs w:val="24"/>
        </w:rPr>
        <w:t xml:space="preserve"> to change food, housekeeping or utility suppliers</w:t>
      </w:r>
      <w:r w:rsidR="00CC695D">
        <w:rPr>
          <w:rFonts w:asciiTheme="minorBidi" w:hAnsiTheme="minorBidi"/>
          <w:sz w:val="24"/>
          <w:szCs w:val="24"/>
        </w:rPr>
        <w:t xml:space="preserve"> it would be important to analyse </w:t>
      </w:r>
      <w:r w:rsidR="00034814">
        <w:rPr>
          <w:rFonts w:asciiTheme="minorBidi" w:hAnsiTheme="minorBidi"/>
          <w:sz w:val="24"/>
          <w:szCs w:val="24"/>
        </w:rPr>
        <w:t>each supplier</w:t>
      </w:r>
      <w:r w:rsidR="00645C0A">
        <w:rPr>
          <w:rFonts w:asciiTheme="minorBidi" w:hAnsiTheme="minorBidi"/>
          <w:sz w:val="24"/>
          <w:szCs w:val="24"/>
        </w:rPr>
        <w:t>s</w:t>
      </w:r>
      <w:r w:rsidR="00034814">
        <w:rPr>
          <w:rFonts w:asciiTheme="minorBidi" w:hAnsiTheme="minorBidi"/>
          <w:sz w:val="24"/>
          <w:szCs w:val="24"/>
        </w:rPr>
        <w:t xml:space="preserve"> unit cost</w:t>
      </w:r>
      <w:r w:rsidR="007234B4">
        <w:rPr>
          <w:rFonts w:asciiTheme="minorBidi" w:hAnsiTheme="minorBidi"/>
          <w:sz w:val="24"/>
          <w:szCs w:val="24"/>
        </w:rPr>
        <w:t xml:space="preserve"> or see if there </w:t>
      </w:r>
      <w:r w:rsidR="00645C0A">
        <w:rPr>
          <w:rFonts w:asciiTheme="minorBidi" w:hAnsiTheme="minorBidi"/>
          <w:sz w:val="24"/>
          <w:szCs w:val="24"/>
        </w:rPr>
        <w:t>is any room for ne</w:t>
      </w:r>
      <w:r w:rsidR="002D7CC3">
        <w:rPr>
          <w:rFonts w:asciiTheme="minorBidi" w:hAnsiTheme="minorBidi"/>
          <w:sz w:val="24"/>
          <w:szCs w:val="24"/>
        </w:rPr>
        <w:t xml:space="preserve">gotiations </w:t>
      </w:r>
      <w:r w:rsidR="00AB651D">
        <w:rPr>
          <w:rFonts w:asciiTheme="minorBidi" w:hAnsiTheme="minorBidi"/>
          <w:sz w:val="24"/>
          <w:szCs w:val="24"/>
        </w:rPr>
        <w:t>due to possible bulk buying</w:t>
      </w:r>
      <w:r w:rsidR="0024691A">
        <w:rPr>
          <w:rFonts w:asciiTheme="minorBidi" w:hAnsiTheme="minorBidi"/>
          <w:sz w:val="24"/>
          <w:szCs w:val="24"/>
        </w:rPr>
        <w:t xml:space="preserve"> in order to achieve economies of scale</w:t>
      </w:r>
      <w:r w:rsidR="00AB651D">
        <w:rPr>
          <w:rFonts w:asciiTheme="minorBidi" w:hAnsiTheme="minorBidi"/>
          <w:sz w:val="24"/>
          <w:szCs w:val="24"/>
        </w:rPr>
        <w:t xml:space="preserve"> (RBS, 2022).</w:t>
      </w:r>
    </w:p>
    <w:p w14:paraId="56CFF70A" w14:textId="507EE8AF" w:rsidR="002A647B" w:rsidRDefault="002A647B" w:rsidP="00D20101">
      <w:pPr>
        <w:pStyle w:val="Heading1"/>
      </w:pPr>
      <w:bookmarkStart w:id="6" w:name="_Toc130669616"/>
      <w:r>
        <w:t xml:space="preserve">Bargaining power of </w:t>
      </w:r>
      <w:r w:rsidR="009A1500">
        <w:t>b</w:t>
      </w:r>
      <w:r w:rsidR="00D9667F">
        <w:t>uyers</w:t>
      </w:r>
      <w:bookmarkEnd w:id="6"/>
    </w:p>
    <w:p w14:paraId="516BE785" w14:textId="6C5F6932" w:rsidR="00E07A36" w:rsidRPr="009212C0" w:rsidRDefault="00E61B92" w:rsidP="00436A4C">
      <w:pPr>
        <w:spacing w:line="360" w:lineRule="auto"/>
        <w:rPr>
          <w:rFonts w:asciiTheme="minorBidi" w:hAnsiTheme="minorBidi"/>
          <w:sz w:val="24"/>
          <w:szCs w:val="24"/>
        </w:rPr>
      </w:pPr>
      <w:r w:rsidRPr="009212C0">
        <w:rPr>
          <w:rFonts w:asciiTheme="minorBidi" w:hAnsiTheme="minorBidi"/>
          <w:sz w:val="24"/>
          <w:szCs w:val="24"/>
        </w:rPr>
        <w:t xml:space="preserve">The bargaining power of buyers </w:t>
      </w:r>
      <w:r w:rsidR="003132D5" w:rsidRPr="009212C0">
        <w:rPr>
          <w:rFonts w:asciiTheme="minorBidi" w:hAnsiTheme="minorBidi"/>
          <w:sz w:val="24"/>
          <w:szCs w:val="24"/>
        </w:rPr>
        <w:t>looks at the ability of customers to drive down prices</w:t>
      </w:r>
      <w:r w:rsidR="00CD2D4C" w:rsidRPr="009212C0">
        <w:rPr>
          <w:rFonts w:asciiTheme="minorBidi" w:hAnsiTheme="minorBidi"/>
          <w:sz w:val="24"/>
          <w:szCs w:val="24"/>
        </w:rPr>
        <w:t xml:space="preserve"> and </w:t>
      </w:r>
      <w:r w:rsidR="002E385E" w:rsidRPr="009212C0">
        <w:rPr>
          <w:rFonts w:asciiTheme="minorBidi" w:hAnsiTheme="minorBidi"/>
          <w:sz w:val="24"/>
          <w:szCs w:val="24"/>
        </w:rPr>
        <w:t>could be determined by the number of customers or the potential cost of switching</w:t>
      </w:r>
      <w:r w:rsidR="00186238" w:rsidRPr="009212C0">
        <w:rPr>
          <w:rFonts w:asciiTheme="minorBidi" w:hAnsiTheme="minorBidi"/>
          <w:sz w:val="24"/>
          <w:szCs w:val="24"/>
        </w:rPr>
        <w:t xml:space="preserve"> to alternative business</w:t>
      </w:r>
      <w:r w:rsidR="003132D5" w:rsidRPr="009212C0">
        <w:rPr>
          <w:rFonts w:asciiTheme="minorBidi" w:hAnsiTheme="minorBidi"/>
          <w:sz w:val="24"/>
          <w:szCs w:val="24"/>
        </w:rPr>
        <w:t xml:space="preserve"> (Tutor2u, 2022).</w:t>
      </w:r>
      <w:r w:rsidR="004B1FA3" w:rsidRPr="009212C0">
        <w:rPr>
          <w:rFonts w:asciiTheme="minorBidi" w:hAnsiTheme="minorBidi"/>
          <w:sz w:val="24"/>
          <w:szCs w:val="24"/>
        </w:rPr>
        <w:t xml:space="preserve"> </w:t>
      </w:r>
      <w:r w:rsidR="00155711" w:rsidRPr="009212C0">
        <w:rPr>
          <w:rFonts w:asciiTheme="minorBidi" w:hAnsiTheme="minorBidi"/>
          <w:sz w:val="24"/>
          <w:szCs w:val="24"/>
        </w:rPr>
        <w:t xml:space="preserve">This could be evident in the hotel </w:t>
      </w:r>
      <w:r w:rsidR="00155711" w:rsidRPr="009212C0">
        <w:rPr>
          <w:rFonts w:asciiTheme="minorBidi" w:hAnsiTheme="minorBidi"/>
          <w:sz w:val="24"/>
          <w:szCs w:val="24"/>
        </w:rPr>
        <w:lastRenderedPageBreak/>
        <w:t>industry when large group bookings or business customers look to purchase rooms</w:t>
      </w:r>
      <w:r w:rsidR="00F35272" w:rsidRPr="009212C0">
        <w:rPr>
          <w:rFonts w:asciiTheme="minorBidi" w:hAnsiTheme="minorBidi"/>
          <w:sz w:val="24"/>
          <w:szCs w:val="24"/>
        </w:rPr>
        <w:t xml:space="preserve"> in bulk as the hotel </w:t>
      </w:r>
      <w:r w:rsidR="00E07A36" w:rsidRPr="009212C0">
        <w:rPr>
          <w:rFonts w:asciiTheme="minorBidi" w:hAnsiTheme="minorBidi"/>
          <w:sz w:val="24"/>
          <w:szCs w:val="24"/>
        </w:rPr>
        <w:t>might offer a lower overall price to s</w:t>
      </w:r>
      <w:r w:rsidR="009546FD" w:rsidRPr="009212C0">
        <w:rPr>
          <w:rFonts w:asciiTheme="minorBidi" w:hAnsiTheme="minorBidi"/>
          <w:sz w:val="24"/>
          <w:szCs w:val="24"/>
        </w:rPr>
        <w:t>ecure</w:t>
      </w:r>
      <w:r w:rsidR="00E07A36" w:rsidRPr="009212C0">
        <w:rPr>
          <w:rFonts w:asciiTheme="minorBidi" w:hAnsiTheme="minorBidi"/>
          <w:sz w:val="24"/>
          <w:szCs w:val="24"/>
        </w:rPr>
        <w:t xml:space="preserve"> the deal. </w:t>
      </w:r>
      <w:r w:rsidR="009546FD" w:rsidRPr="009212C0">
        <w:rPr>
          <w:rFonts w:asciiTheme="minorBidi" w:hAnsiTheme="minorBidi"/>
          <w:sz w:val="24"/>
          <w:szCs w:val="24"/>
        </w:rPr>
        <w:t xml:space="preserve">On the other hand, </w:t>
      </w:r>
      <w:r w:rsidR="00F76A1C" w:rsidRPr="009212C0">
        <w:rPr>
          <w:rFonts w:asciiTheme="minorBidi" w:hAnsiTheme="minorBidi"/>
          <w:sz w:val="24"/>
          <w:szCs w:val="24"/>
        </w:rPr>
        <w:t xml:space="preserve">many events and weddings were lost due to the Covid 19 pandemic and therefore De Vere might be able to capitalise </w:t>
      </w:r>
      <w:r w:rsidR="00514184" w:rsidRPr="009212C0">
        <w:rPr>
          <w:rFonts w:asciiTheme="minorBidi" w:hAnsiTheme="minorBidi"/>
          <w:sz w:val="24"/>
          <w:szCs w:val="24"/>
        </w:rPr>
        <w:t xml:space="preserve">on this </w:t>
      </w:r>
      <w:r w:rsidR="009212C0" w:rsidRPr="009212C0">
        <w:rPr>
          <w:rFonts w:asciiTheme="minorBidi" w:hAnsiTheme="minorBidi"/>
          <w:sz w:val="24"/>
          <w:szCs w:val="24"/>
        </w:rPr>
        <w:t xml:space="preserve">knowing the consumer is eager for the event to take place, other venues are potentially booked and resulting in bargaining power of the supplier being low. </w:t>
      </w:r>
    </w:p>
    <w:p w14:paraId="17E9420F" w14:textId="185F8505" w:rsidR="002A647B" w:rsidRDefault="002A647B" w:rsidP="00D20101">
      <w:pPr>
        <w:pStyle w:val="Heading1"/>
      </w:pPr>
      <w:bookmarkStart w:id="7" w:name="_Toc130669617"/>
      <w:r>
        <w:t>Threat of substitutes</w:t>
      </w:r>
      <w:bookmarkEnd w:id="7"/>
    </w:p>
    <w:p w14:paraId="237ED813" w14:textId="129BB776" w:rsidR="00C115BA" w:rsidRPr="00545BB2" w:rsidRDefault="00C115BA" w:rsidP="00436A4C">
      <w:pPr>
        <w:spacing w:line="360" w:lineRule="auto"/>
        <w:rPr>
          <w:rFonts w:ascii="Arial" w:hAnsi="Arial" w:cs="Arial"/>
          <w:sz w:val="24"/>
          <w:szCs w:val="24"/>
        </w:rPr>
      </w:pPr>
      <w:r w:rsidRPr="00545BB2">
        <w:rPr>
          <w:rFonts w:ascii="Arial" w:hAnsi="Arial" w:cs="Arial"/>
          <w:sz w:val="24"/>
          <w:szCs w:val="24"/>
        </w:rPr>
        <w:t>Porter suggests</w:t>
      </w:r>
      <w:r w:rsidR="00C83FF0" w:rsidRPr="00545BB2">
        <w:rPr>
          <w:rFonts w:ascii="Arial" w:hAnsi="Arial" w:cs="Arial"/>
          <w:sz w:val="24"/>
          <w:szCs w:val="24"/>
        </w:rPr>
        <w:t xml:space="preserve"> that </w:t>
      </w:r>
      <w:r w:rsidR="00977BA6" w:rsidRPr="00545BB2">
        <w:rPr>
          <w:rFonts w:ascii="Arial" w:hAnsi="Arial" w:cs="Arial"/>
          <w:sz w:val="24"/>
          <w:szCs w:val="24"/>
        </w:rPr>
        <w:t>a substitute is a product or service which meets the same basic need as the industr</w:t>
      </w:r>
      <w:r w:rsidR="00A01B1E" w:rsidRPr="00545BB2">
        <w:rPr>
          <w:rFonts w:ascii="Arial" w:hAnsi="Arial" w:cs="Arial"/>
          <w:sz w:val="24"/>
          <w:szCs w:val="24"/>
        </w:rPr>
        <w:t>y’s product in a different way (</w:t>
      </w:r>
      <w:r w:rsidR="00E96EA4" w:rsidRPr="00545BB2">
        <w:rPr>
          <w:rFonts w:ascii="Arial" w:hAnsi="Arial" w:cs="Arial"/>
          <w:sz w:val="24"/>
          <w:szCs w:val="24"/>
        </w:rPr>
        <w:t>Magretta and Porter, 2011).</w:t>
      </w:r>
      <w:r w:rsidR="00F11C7E">
        <w:rPr>
          <w:rFonts w:ascii="Arial" w:hAnsi="Arial" w:cs="Arial"/>
          <w:sz w:val="24"/>
          <w:szCs w:val="24"/>
        </w:rPr>
        <w:t xml:space="preserve"> Customers are more likely to switch to alternative</w:t>
      </w:r>
      <w:r w:rsidR="00255112">
        <w:rPr>
          <w:rFonts w:ascii="Arial" w:hAnsi="Arial" w:cs="Arial"/>
          <w:sz w:val="24"/>
          <w:szCs w:val="24"/>
        </w:rPr>
        <w:t xml:space="preserve">s when close substitutes exist in the same market (CGMA, 2013). </w:t>
      </w:r>
      <w:r w:rsidR="00275C38">
        <w:rPr>
          <w:rFonts w:ascii="Arial" w:hAnsi="Arial" w:cs="Arial"/>
          <w:sz w:val="24"/>
          <w:szCs w:val="24"/>
        </w:rPr>
        <w:t xml:space="preserve">De Vere will be impacted by this as the hotel industry poses lots of </w:t>
      </w:r>
      <w:r w:rsidR="00224BE1">
        <w:rPr>
          <w:rFonts w:ascii="Arial" w:hAnsi="Arial" w:cs="Arial"/>
          <w:sz w:val="24"/>
          <w:szCs w:val="24"/>
        </w:rPr>
        <w:t xml:space="preserve">options for consumers which can result in potential customers ‘shopping around’ for the </w:t>
      </w:r>
      <w:r w:rsidR="008E013F">
        <w:rPr>
          <w:rFonts w:ascii="Arial" w:hAnsi="Arial" w:cs="Arial"/>
          <w:sz w:val="24"/>
          <w:szCs w:val="24"/>
        </w:rPr>
        <w:t>hotel that most closely meets their expectations. Additionally, the increase in technology</w:t>
      </w:r>
      <w:r w:rsidR="008D6F13">
        <w:rPr>
          <w:rFonts w:ascii="Arial" w:hAnsi="Arial" w:cs="Arial"/>
          <w:sz w:val="24"/>
          <w:szCs w:val="24"/>
        </w:rPr>
        <w:t xml:space="preserve"> will add to this threat. For example, the </w:t>
      </w:r>
      <w:r w:rsidR="00E014AF">
        <w:rPr>
          <w:rFonts w:ascii="Arial" w:hAnsi="Arial" w:cs="Arial"/>
          <w:sz w:val="24"/>
          <w:szCs w:val="24"/>
        </w:rPr>
        <w:t xml:space="preserve">progression of video conferencing technology has resulted in many organisations using this as a tool to conduct meetings, rather than the previously preferred meeting room which could have taken place in a hotel. Although this may not be considered a direct </w:t>
      </w:r>
      <w:r w:rsidR="006D2096">
        <w:rPr>
          <w:rFonts w:ascii="Arial" w:hAnsi="Arial" w:cs="Arial"/>
          <w:sz w:val="24"/>
          <w:szCs w:val="24"/>
        </w:rPr>
        <w:t>competitor</w:t>
      </w:r>
      <w:r w:rsidR="00E014AF">
        <w:rPr>
          <w:rFonts w:ascii="Arial" w:hAnsi="Arial" w:cs="Arial"/>
          <w:sz w:val="24"/>
          <w:szCs w:val="24"/>
        </w:rPr>
        <w:t>, it will indirectly be impacting the De Vere hotel as one of the</w:t>
      </w:r>
      <w:r w:rsidR="006D2096">
        <w:rPr>
          <w:rFonts w:ascii="Arial" w:hAnsi="Arial" w:cs="Arial"/>
          <w:sz w:val="24"/>
          <w:szCs w:val="24"/>
        </w:rPr>
        <w:t xml:space="preserve">ir key revenue streams is from business customers. This further highlights the importance </w:t>
      </w:r>
      <w:r w:rsidR="003B2988">
        <w:rPr>
          <w:rFonts w:ascii="Arial" w:hAnsi="Arial" w:cs="Arial"/>
          <w:sz w:val="24"/>
          <w:szCs w:val="24"/>
        </w:rPr>
        <w:t xml:space="preserve">for De Vere to focus on </w:t>
      </w:r>
      <w:r w:rsidR="00B21B88">
        <w:rPr>
          <w:rFonts w:ascii="Arial" w:hAnsi="Arial" w:cs="Arial"/>
          <w:sz w:val="24"/>
          <w:szCs w:val="24"/>
        </w:rPr>
        <w:t xml:space="preserve">its unique qualities as a way of reducing </w:t>
      </w:r>
      <w:r w:rsidR="009650AC">
        <w:rPr>
          <w:rFonts w:ascii="Arial" w:hAnsi="Arial" w:cs="Arial"/>
          <w:sz w:val="24"/>
          <w:szCs w:val="24"/>
        </w:rPr>
        <w:t xml:space="preserve">the direct substitutes and could be new strategic focus that the newly appointed project team take into consideration. </w:t>
      </w:r>
      <w:r w:rsidR="006D2096">
        <w:rPr>
          <w:rFonts w:ascii="Arial" w:hAnsi="Arial" w:cs="Arial"/>
          <w:sz w:val="24"/>
          <w:szCs w:val="24"/>
        </w:rPr>
        <w:t xml:space="preserve"> </w:t>
      </w:r>
      <w:r w:rsidR="00CC28D8">
        <w:rPr>
          <w:rFonts w:ascii="Arial" w:hAnsi="Arial" w:cs="Arial"/>
          <w:sz w:val="24"/>
          <w:szCs w:val="24"/>
        </w:rPr>
        <w:t xml:space="preserve"> </w:t>
      </w:r>
      <w:r w:rsidR="00403E20">
        <w:rPr>
          <w:rFonts w:ascii="Arial" w:hAnsi="Arial" w:cs="Arial"/>
          <w:sz w:val="24"/>
          <w:szCs w:val="24"/>
        </w:rPr>
        <w:t xml:space="preserve"> </w:t>
      </w:r>
    </w:p>
    <w:p w14:paraId="4CE35025" w14:textId="07052735" w:rsidR="00EA13A7" w:rsidRDefault="00D20101" w:rsidP="00445296">
      <w:pPr>
        <w:pStyle w:val="Heading1"/>
      </w:pPr>
      <w:bookmarkStart w:id="8" w:name="_Toc130669618"/>
      <w:r>
        <w:t>Degree of competitive rivalry</w:t>
      </w:r>
      <w:bookmarkEnd w:id="8"/>
    </w:p>
    <w:p w14:paraId="6BBDBF3E" w14:textId="4E5B037C" w:rsidR="00445296" w:rsidRDefault="00445296" w:rsidP="00436A4C">
      <w:pPr>
        <w:spacing w:line="360" w:lineRule="auto"/>
        <w:rPr>
          <w:rFonts w:asciiTheme="minorBidi" w:hAnsiTheme="minorBidi"/>
          <w:sz w:val="24"/>
          <w:szCs w:val="24"/>
        </w:rPr>
      </w:pPr>
      <w:r w:rsidRPr="00902284">
        <w:rPr>
          <w:rFonts w:asciiTheme="minorBidi" w:hAnsiTheme="minorBidi"/>
          <w:sz w:val="24"/>
          <w:szCs w:val="24"/>
        </w:rPr>
        <w:t>Martin (2023) states that this factor examines how intense</w:t>
      </w:r>
      <w:r w:rsidR="003C181D" w:rsidRPr="00902284">
        <w:rPr>
          <w:rFonts w:asciiTheme="minorBidi" w:hAnsiTheme="minorBidi"/>
          <w:sz w:val="24"/>
          <w:szCs w:val="24"/>
        </w:rPr>
        <w:t xml:space="preserve"> the competition is within the market. It look</w:t>
      </w:r>
      <w:r w:rsidR="006E50AF">
        <w:rPr>
          <w:rFonts w:asciiTheme="minorBidi" w:hAnsiTheme="minorBidi"/>
          <w:sz w:val="24"/>
          <w:szCs w:val="24"/>
        </w:rPr>
        <w:t>s</w:t>
      </w:r>
      <w:r w:rsidR="003C181D" w:rsidRPr="00902284">
        <w:rPr>
          <w:rFonts w:asciiTheme="minorBidi" w:hAnsiTheme="minorBidi"/>
          <w:sz w:val="24"/>
          <w:szCs w:val="24"/>
        </w:rPr>
        <w:t xml:space="preserve"> at the existing competition </w:t>
      </w:r>
      <w:r w:rsidR="00702751" w:rsidRPr="00902284">
        <w:rPr>
          <w:rFonts w:asciiTheme="minorBidi" w:hAnsiTheme="minorBidi"/>
          <w:sz w:val="24"/>
          <w:szCs w:val="24"/>
        </w:rPr>
        <w:t xml:space="preserve">and </w:t>
      </w:r>
      <w:r w:rsidR="002B678A" w:rsidRPr="00902284">
        <w:rPr>
          <w:rFonts w:asciiTheme="minorBidi" w:hAnsiTheme="minorBidi"/>
          <w:sz w:val="24"/>
          <w:szCs w:val="24"/>
        </w:rPr>
        <w:t xml:space="preserve">what ability they have to </w:t>
      </w:r>
      <w:r w:rsidR="0023670E" w:rsidRPr="00902284">
        <w:rPr>
          <w:rFonts w:asciiTheme="minorBidi" w:hAnsiTheme="minorBidi"/>
          <w:sz w:val="24"/>
          <w:szCs w:val="24"/>
        </w:rPr>
        <w:t>cause challenges to the company.</w:t>
      </w:r>
      <w:r w:rsidR="005115AA">
        <w:rPr>
          <w:rFonts w:asciiTheme="minorBidi" w:hAnsiTheme="minorBidi"/>
          <w:sz w:val="24"/>
          <w:szCs w:val="24"/>
        </w:rPr>
        <w:t xml:space="preserve"> De Vere</w:t>
      </w:r>
      <w:r w:rsidR="00535EC3">
        <w:rPr>
          <w:rFonts w:asciiTheme="minorBidi" w:hAnsiTheme="minorBidi"/>
          <w:sz w:val="24"/>
          <w:szCs w:val="24"/>
        </w:rPr>
        <w:t xml:space="preserve"> do experience close </w:t>
      </w:r>
      <w:r w:rsidR="002A0C08">
        <w:rPr>
          <w:rFonts w:asciiTheme="minorBidi" w:hAnsiTheme="minorBidi"/>
          <w:sz w:val="24"/>
          <w:szCs w:val="24"/>
        </w:rPr>
        <w:t>rivalry</w:t>
      </w:r>
      <w:r w:rsidR="00535EC3">
        <w:rPr>
          <w:rFonts w:asciiTheme="minorBidi" w:hAnsiTheme="minorBidi"/>
          <w:sz w:val="24"/>
          <w:szCs w:val="24"/>
        </w:rPr>
        <w:t xml:space="preserve"> with the Q hotel collection </w:t>
      </w:r>
      <w:r w:rsidR="00BF668D">
        <w:rPr>
          <w:rFonts w:asciiTheme="minorBidi" w:hAnsiTheme="minorBidi"/>
          <w:sz w:val="24"/>
          <w:szCs w:val="24"/>
        </w:rPr>
        <w:t xml:space="preserve">as they also promote their properties </w:t>
      </w:r>
      <w:r w:rsidR="0021788C">
        <w:rPr>
          <w:rFonts w:asciiTheme="minorBidi" w:hAnsiTheme="minorBidi"/>
          <w:sz w:val="24"/>
          <w:szCs w:val="24"/>
        </w:rPr>
        <w:t xml:space="preserve">being full of ‘character and charm’ (QHotels, </w:t>
      </w:r>
      <w:r w:rsidR="003C075C">
        <w:rPr>
          <w:rFonts w:asciiTheme="minorBidi" w:hAnsiTheme="minorBidi"/>
          <w:sz w:val="24"/>
          <w:szCs w:val="24"/>
        </w:rPr>
        <w:t>2023)</w:t>
      </w:r>
      <w:r w:rsidR="00932352">
        <w:rPr>
          <w:rFonts w:asciiTheme="minorBidi" w:hAnsiTheme="minorBidi"/>
          <w:sz w:val="24"/>
          <w:szCs w:val="24"/>
        </w:rPr>
        <w:t xml:space="preserve">. This could result in increased costs for De Vere </w:t>
      </w:r>
      <w:r w:rsidR="00F9226F">
        <w:rPr>
          <w:rFonts w:asciiTheme="minorBidi" w:hAnsiTheme="minorBidi"/>
          <w:sz w:val="24"/>
          <w:szCs w:val="24"/>
        </w:rPr>
        <w:t xml:space="preserve">as they are likely to need to spend more money on promotions and ensure they are consistently offering a competitive price. </w:t>
      </w:r>
    </w:p>
    <w:p w14:paraId="5A02C36F" w14:textId="77777777" w:rsidR="00CF70A7" w:rsidRPr="00902284" w:rsidRDefault="00CF70A7" w:rsidP="00445296">
      <w:pPr>
        <w:rPr>
          <w:rFonts w:asciiTheme="minorBidi" w:hAnsiTheme="minorBidi"/>
          <w:sz w:val="24"/>
          <w:szCs w:val="24"/>
        </w:rPr>
      </w:pPr>
    </w:p>
    <w:p w14:paraId="28D14CD4" w14:textId="0B356244" w:rsidR="003539BD" w:rsidRPr="00A87DAE" w:rsidRDefault="00EA13A7" w:rsidP="00EA13A7">
      <w:pPr>
        <w:pStyle w:val="Heading1"/>
      </w:pPr>
      <w:bookmarkStart w:id="9" w:name="_Toc130669619"/>
      <w:r>
        <w:lastRenderedPageBreak/>
        <w:t>SWOT Analysis</w:t>
      </w:r>
      <w:bookmarkEnd w:id="9"/>
    </w:p>
    <w:tbl>
      <w:tblPr>
        <w:tblStyle w:val="TableGrid"/>
        <w:tblW w:w="0" w:type="auto"/>
        <w:tblLook w:val="04A0" w:firstRow="1" w:lastRow="0" w:firstColumn="1" w:lastColumn="0" w:noHBand="0" w:noVBand="1"/>
      </w:tblPr>
      <w:tblGrid>
        <w:gridCol w:w="4508"/>
        <w:gridCol w:w="4508"/>
      </w:tblGrid>
      <w:tr w:rsidR="00B82C4E" w14:paraId="5B8FC7FB" w14:textId="77777777" w:rsidTr="00AF6060">
        <w:tc>
          <w:tcPr>
            <w:tcW w:w="4508" w:type="dxa"/>
            <w:shd w:val="clear" w:color="auto" w:fill="BFBFBF" w:themeFill="background1" w:themeFillShade="BF"/>
          </w:tcPr>
          <w:p w14:paraId="4B7F7D26" w14:textId="1408893E" w:rsidR="00B82C4E" w:rsidRPr="00AF6060" w:rsidRDefault="00B82C4E" w:rsidP="00AF6060">
            <w:pPr>
              <w:jc w:val="center"/>
              <w:rPr>
                <w:rFonts w:asciiTheme="minorBidi" w:hAnsiTheme="minorBidi"/>
                <w:b/>
                <w:bCs/>
                <w:sz w:val="24"/>
                <w:szCs w:val="24"/>
                <w:u w:val="single"/>
              </w:rPr>
            </w:pPr>
            <w:r w:rsidRPr="00AF6060">
              <w:rPr>
                <w:rFonts w:asciiTheme="minorBidi" w:hAnsiTheme="minorBidi"/>
                <w:b/>
                <w:bCs/>
                <w:sz w:val="24"/>
                <w:szCs w:val="24"/>
                <w:u w:val="single"/>
              </w:rPr>
              <w:t>Strengths</w:t>
            </w:r>
          </w:p>
        </w:tc>
        <w:tc>
          <w:tcPr>
            <w:tcW w:w="4508" w:type="dxa"/>
            <w:shd w:val="clear" w:color="auto" w:fill="BFBFBF" w:themeFill="background1" w:themeFillShade="BF"/>
          </w:tcPr>
          <w:p w14:paraId="74F0F910" w14:textId="153A9454" w:rsidR="00B82C4E" w:rsidRPr="00AF6060" w:rsidRDefault="00B82C4E" w:rsidP="00AF6060">
            <w:pPr>
              <w:jc w:val="center"/>
              <w:rPr>
                <w:rFonts w:asciiTheme="minorBidi" w:hAnsiTheme="minorBidi"/>
                <w:b/>
                <w:bCs/>
                <w:sz w:val="24"/>
                <w:szCs w:val="24"/>
                <w:u w:val="single"/>
              </w:rPr>
            </w:pPr>
            <w:r w:rsidRPr="00AF6060">
              <w:rPr>
                <w:rFonts w:asciiTheme="minorBidi" w:hAnsiTheme="minorBidi"/>
                <w:b/>
                <w:bCs/>
                <w:sz w:val="24"/>
                <w:szCs w:val="24"/>
                <w:u w:val="single"/>
              </w:rPr>
              <w:t>Weaknesses</w:t>
            </w:r>
          </w:p>
        </w:tc>
      </w:tr>
      <w:tr w:rsidR="00B82C4E" w14:paraId="5FF27911" w14:textId="77777777" w:rsidTr="00B82C4E">
        <w:tc>
          <w:tcPr>
            <w:tcW w:w="4508" w:type="dxa"/>
          </w:tcPr>
          <w:p w14:paraId="0B523140" w14:textId="77777777" w:rsidR="00B82C4E" w:rsidRPr="00AF6060" w:rsidRDefault="00B82C4E" w:rsidP="00B82C4E">
            <w:pPr>
              <w:rPr>
                <w:rFonts w:asciiTheme="minorBidi" w:hAnsiTheme="minorBidi"/>
                <w:sz w:val="24"/>
                <w:szCs w:val="24"/>
              </w:rPr>
            </w:pPr>
          </w:p>
          <w:p w14:paraId="618E70C4" w14:textId="33A9F73C" w:rsidR="00B82C4E" w:rsidRDefault="001028E6" w:rsidP="00AF6060">
            <w:pPr>
              <w:pStyle w:val="ListParagraph"/>
              <w:numPr>
                <w:ilvl w:val="0"/>
                <w:numId w:val="1"/>
              </w:numPr>
              <w:rPr>
                <w:rFonts w:asciiTheme="minorBidi" w:hAnsiTheme="minorBidi"/>
                <w:sz w:val="24"/>
                <w:szCs w:val="24"/>
              </w:rPr>
            </w:pPr>
            <w:r>
              <w:rPr>
                <w:rFonts w:asciiTheme="minorBidi" w:hAnsiTheme="minorBidi"/>
                <w:sz w:val="24"/>
                <w:szCs w:val="24"/>
              </w:rPr>
              <w:t xml:space="preserve">Clear tag line “unforgettable experience, thoughtfully crafted” (De Vere, </w:t>
            </w:r>
            <w:r w:rsidR="00A03B27">
              <w:rPr>
                <w:rFonts w:asciiTheme="minorBidi" w:hAnsiTheme="minorBidi"/>
                <w:sz w:val="24"/>
                <w:szCs w:val="24"/>
              </w:rPr>
              <w:t>2023)</w:t>
            </w:r>
          </w:p>
          <w:p w14:paraId="0529BB3C" w14:textId="683F877D" w:rsidR="00EA19AC" w:rsidRDefault="00A03B27" w:rsidP="00AF6060">
            <w:pPr>
              <w:pStyle w:val="ListParagraph"/>
              <w:numPr>
                <w:ilvl w:val="0"/>
                <w:numId w:val="1"/>
              </w:numPr>
              <w:rPr>
                <w:rFonts w:asciiTheme="minorBidi" w:hAnsiTheme="minorBidi"/>
                <w:sz w:val="24"/>
                <w:szCs w:val="24"/>
              </w:rPr>
            </w:pPr>
            <w:r>
              <w:rPr>
                <w:rFonts w:asciiTheme="minorBidi" w:hAnsiTheme="minorBidi"/>
                <w:sz w:val="24"/>
                <w:szCs w:val="24"/>
              </w:rPr>
              <w:t>Locations are all known for being historic estates.</w:t>
            </w:r>
          </w:p>
          <w:p w14:paraId="683DBCB8" w14:textId="51CD64E1" w:rsidR="00D07716" w:rsidRDefault="00D07716" w:rsidP="00AF6060">
            <w:pPr>
              <w:pStyle w:val="ListParagraph"/>
              <w:numPr>
                <w:ilvl w:val="0"/>
                <w:numId w:val="1"/>
              </w:numPr>
              <w:rPr>
                <w:rFonts w:asciiTheme="minorBidi" w:hAnsiTheme="minorBidi"/>
                <w:sz w:val="24"/>
                <w:szCs w:val="24"/>
              </w:rPr>
            </w:pPr>
            <w:r>
              <w:rPr>
                <w:rFonts w:asciiTheme="minorBidi" w:hAnsiTheme="minorBidi"/>
                <w:sz w:val="24"/>
                <w:szCs w:val="24"/>
              </w:rPr>
              <w:t xml:space="preserve">Had </w:t>
            </w:r>
            <w:r w:rsidR="00762C62">
              <w:rPr>
                <w:rFonts w:asciiTheme="minorBidi" w:hAnsiTheme="minorBidi"/>
                <w:sz w:val="24"/>
                <w:szCs w:val="24"/>
              </w:rPr>
              <w:t>consistent</w:t>
            </w:r>
            <w:r>
              <w:rPr>
                <w:rFonts w:asciiTheme="minorBidi" w:hAnsiTheme="minorBidi"/>
                <w:sz w:val="24"/>
                <w:szCs w:val="24"/>
              </w:rPr>
              <w:t xml:space="preserve"> leadership from Tony Troy for </w:t>
            </w:r>
            <w:r w:rsidR="00762C62">
              <w:rPr>
                <w:rFonts w:asciiTheme="minorBidi" w:hAnsiTheme="minorBidi"/>
                <w:sz w:val="24"/>
                <w:szCs w:val="24"/>
              </w:rPr>
              <w:t>many years (De, Vere 2022)</w:t>
            </w:r>
          </w:p>
          <w:p w14:paraId="610DAC41" w14:textId="77777777" w:rsidR="00AD5173" w:rsidRDefault="00AD5173" w:rsidP="00AF6060">
            <w:pPr>
              <w:pStyle w:val="ListParagraph"/>
              <w:numPr>
                <w:ilvl w:val="0"/>
                <w:numId w:val="1"/>
              </w:numPr>
              <w:rPr>
                <w:rFonts w:asciiTheme="minorBidi" w:hAnsiTheme="minorBidi"/>
                <w:sz w:val="24"/>
                <w:szCs w:val="24"/>
              </w:rPr>
            </w:pPr>
            <w:r>
              <w:rPr>
                <w:rFonts w:asciiTheme="minorBidi" w:hAnsiTheme="minorBidi"/>
                <w:sz w:val="24"/>
                <w:szCs w:val="24"/>
              </w:rPr>
              <w:t>Diversification – hotels, spa, conferences, weddings, events</w:t>
            </w:r>
          </w:p>
          <w:p w14:paraId="4FA3E188" w14:textId="76799CC7" w:rsidR="00762C62" w:rsidRPr="00AF6060" w:rsidRDefault="00CE0A39" w:rsidP="00AF6060">
            <w:pPr>
              <w:pStyle w:val="ListParagraph"/>
              <w:numPr>
                <w:ilvl w:val="0"/>
                <w:numId w:val="1"/>
              </w:numPr>
              <w:rPr>
                <w:rFonts w:asciiTheme="minorBidi" w:hAnsiTheme="minorBidi"/>
                <w:sz w:val="24"/>
                <w:szCs w:val="24"/>
              </w:rPr>
            </w:pPr>
            <w:r>
              <w:rPr>
                <w:rFonts w:asciiTheme="minorBidi" w:hAnsiTheme="minorBidi"/>
                <w:sz w:val="24"/>
                <w:szCs w:val="24"/>
              </w:rPr>
              <w:t xml:space="preserve">Luxury/prestigious image </w:t>
            </w:r>
            <w:r w:rsidR="00AD5173">
              <w:rPr>
                <w:rFonts w:asciiTheme="minorBidi" w:hAnsiTheme="minorBidi"/>
                <w:sz w:val="24"/>
                <w:szCs w:val="24"/>
              </w:rPr>
              <w:t xml:space="preserve"> </w:t>
            </w:r>
          </w:p>
          <w:p w14:paraId="35F7DB0D" w14:textId="6B38151A" w:rsidR="00B82C4E" w:rsidRPr="00AF6060" w:rsidRDefault="00B82C4E" w:rsidP="00B82C4E">
            <w:pPr>
              <w:rPr>
                <w:rFonts w:asciiTheme="minorBidi" w:hAnsiTheme="minorBidi"/>
                <w:sz w:val="24"/>
                <w:szCs w:val="24"/>
              </w:rPr>
            </w:pPr>
          </w:p>
        </w:tc>
        <w:tc>
          <w:tcPr>
            <w:tcW w:w="4508" w:type="dxa"/>
          </w:tcPr>
          <w:p w14:paraId="524C151C" w14:textId="77777777" w:rsidR="00B82C4E" w:rsidRDefault="00B82C4E" w:rsidP="00CE0A39">
            <w:pPr>
              <w:rPr>
                <w:rFonts w:asciiTheme="minorBidi" w:hAnsiTheme="minorBidi"/>
                <w:sz w:val="24"/>
                <w:szCs w:val="24"/>
              </w:rPr>
            </w:pPr>
          </w:p>
          <w:p w14:paraId="06C2FB04" w14:textId="6EB678BA" w:rsidR="00CE0A39" w:rsidRDefault="00CB6308" w:rsidP="00CE0A39">
            <w:pPr>
              <w:pStyle w:val="ListParagraph"/>
              <w:numPr>
                <w:ilvl w:val="0"/>
                <w:numId w:val="1"/>
              </w:numPr>
              <w:rPr>
                <w:rFonts w:asciiTheme="minorBidi" w:hAnsiTheme="minorBidi"/>
                <w:sz w:val="24"/>
                <w:szCs w:val="24"/>
              </w:rPr>
            </w:pPr>
            <w:r>
              <w:rPr>
                <w:rFonts w:asciiTheme="minorBidi" w:hAnsiTheme="minorBidi"/>
                <w:sz w:val="24"/>
                <w:szCs w:val="24"/>
              </w:rPr>
              <w:t xml:space="preserve">Has </w:t>
            </w:r>
            <w:r w:rsidR="009422A3">
              <w:rPr>
                <w:rFonts w:asciiTheme="minorBidi" w:hAnsiTheme="minorBidi"/>
                <w:sz w:val="24"/>
                <w:szCs w:val="24"/>
              </w:rPr>
              <w:t>rebranded</w:t>
            </w:r>
            <w:r>
              <w:rPr>
                <w:rFonts w:asciiTheme="minorBidi" w:hAnsiTheme="minorBidi"/>
                <w:sz w:val="24"/>
                <w:szCs w:val="24"/>
              </w:rPr>
              <w:t xml:space="preserve"> as a hotel group on more than one occasion</w:t>
            </w:r>
          </w:p>
          <w:p w14:paraId="1263F2EE" w14:textId="4540012E" w:rsidR="00CB6308" w:rsidRDefault="00206F22" w:rsidP="00CE0A39">
            <w:pPr>
              <w:pStyle w:val="ListParagraph"/>
              <w:numPr>
                <w:ilvl w:val="0"/>
                <w:numId w:val="1"/>
              </w:numPr>
              <w:rPr>
                <w:rFonts w:asciiTheme="minorBidi" w:hAnsiTheme="minorBidi"/>
                <w:sz w:val="24"/>
                <w:szCs w:val="24"/>
              </w:rPr>
            </w:pPr>
            <w:r>
              <w:rPr>
                <w:rFonts w:asciiTheme="minorBidi" w:hAnsiTheme="minorBidi"/>
                <w:sz w:val="24"/>
                <w:szCs w:val="24"/>
              </w:rPr>
              <w:t xml:space="preserve">Sold a number of properties when </w:t>
            </w:r>
            <w:r w:rsidR="00B53BEA">
              <w:rPr>
                <w:rFonts w:asciiTheme="minorBidi" w:hAnsiTheme="minorBidi"/>
                <w:sz w:val="24"/>
                <w:szCs w:val="24"/>
              </w:rPr>
              <w:t>repositioning themselves as country house hotels</w:t>
            </w:r>
            <w:r w:rsidR="00A559CB">
              <w:rPr>
                <w:rFonts w:asciiTheme="minorBidi" w:hAnsiTheme="minorBidi"/>
                <w:sz w:val="24"/>
                <w:szCs w:val="24"/>
              </w:rPr>
              <w:t xml:space="preserve"> (Price, 2019).</w:t>
            </w:r>
          </w:p>
          <w:p w14:paraId="00AE0039" w14:textId="77777777" w:rsidR="00692816" w:rsidRDefault="00692816" w:rsidP="00CE0A39">
            <w:pPr>
              <w:pStyle w:val="ListParagraph"/>
              <w:numPr>
                <w:ilvl w:val="0"/>
                <w:numId w:val="1"/>
              </w:numPr>
              <w:rPr>
                <w:rFonts w:asciiTheme="minorBidi" w:hAnsiTheme="minorBidi"/>
                <w:sz w:val="24"/>
                <w:szCs w:val="24"/>
              </w:rPr>
            </w:pPr>
            <w:r>
              <w:rPr>
                <w:rFonts w:asciiTheme="minorBidi" w:hAnsiTheme="minorBidi"/>
                <w:sz w:val="24"/>
                <w:szCs w:val="24"/>
              </w:rPr>
              <w:t>Labour shortages</w:t>
            </w:r>
            <w:r w:rsidR="00D02DBE">
              <w:rPr>
                <w:rFonts w:asciiTheme="minorBidi" w:hAnsiTheme="minorBidi"/>
                <w:sz w:val="24"/>
                <w:szCs w:val="24"/>
              </w:rPr>
              <w:t xml:space="preserve"> after Covid 19</w:t>
            </w:r>
          </w:p>
          <w:p w14:paraId="009B46A9" w14:textId="516C7ED9" w:rsidR="001B363A" w:rsidRPr="00CE0A39" w:rsidRDefault="001B363A" w:rsidP="00CE0A39">
            <w:pPr>
              <w:pStyle w:val="ListParagraph"/>
              <w:numPr>
                <w:ilvl w:val="0"/>
                <w:numId w:val="1"/>
              </w:numPr>
              <w:rPr>
                <w:rFonts w:asciiTheme="minorBidi" w:hAnsiTheme="minorBidi"/>
                <w:sz w:val="24"/>
                <w:szCs w:val="24"/>
              </w:rPr>
            </w:pPr>
            <w:r>
              <w:rPr>
                <w:rFonts w:asciiTheme="minorBidi" w:hAnsiTheme="minorBidi"/>
                <w:sz w:val="24"/>
                <w:szCs w:val="24"/>
              </w:rPr>
              <w:t>Cost of recruitment and training after staff loss due to Covid 19</w:t>
            </w:r>
          </w:p>
        </w:tc>
      </w:tr>
      <w:tr w:rsidR="00B82C4E" w14:paraId="236E13AD" w14:textId="77777777" w:rsidTr="00AF6060">
        <w:tc>
          <w:tcPr>
            <w:tcW w:w="4508" w:type="dxa"/>
            <w:shd w:val="clear" w:color="auto" w:fill="BFBFBF" w:themeFill="background1" w:themeFillShade="BF"/>
          </w:tcPr>
          <w:p w14:paraId="741B5971" w14:textId="176A14B7" w:rsidR="00B82C4E" w:rsidRPr="00AF6060" w:rsidRDefault="00B82C4E" w:rsidP="00AF6060">
            <w:pPr>
              <w:jc w:val="center"/>
              <w:rPr>
                <w:rFonts w:asciiTheme="minorBidi" w:hAnsiTheme="minorBidi"/>
                <w:b/>
                <w:bCs/>
                <w:sz w:val="24"/>
                <w:szCs w:val="24"/>
                <w:u w:val="single"/>
              </w:rPr>
            </w:pPr>
            <w:r w:rsidRPr="00AF6060">
              <w:rPr>
                <w:rFonts w:asciiTheme="minorBidi" w:hAnsiTheme="minorBidi"/>
                <w:b/>
                <w:bCs/>
                <w:sz w:val="24"/>
                <w:szCs w:val="24"/>
                <w:u w:val="single"/>
              </w:rPr>
              <w:t>Opportunities</w:t>
            </w:r>
          </w:p>
        </w:tc>
        <w:tc>
          <w:tcPr>
            <w:tcW w:w="4508" w:type="dxa"/>
            <w:shd w:val="clear" w:color="auto" w:fill="BFBFBF" w:themeFill="background1" w:themeFillShade="BF"/>
          </w:tcPr>
          <w:p w14:paraId="5843284E" w14:textId="7D45D17F" w:rsidR="00B82C4E" w:rsidRPr="00AF6060" w:rsidRDefault="00B82C4E" w:rsidP="00AF6060">
            <w:pPr>
              <w:jc w:val="center"/>
              <w:rPr>
                <w:rFonts w:asciiTheme="minorBidi" w:hAnsiTheme="minorBidi"/>
                <w:b/>
                <w:bCs/>
                <w:sz w:val="24"/>
                <w:szCs w:val="24"/>
                <w:u w:val="single"/>
              </w:rPr>
            </w:pPr>
            <w:r w:rsidRPr="00AF6060">
              <w:rPr>
                <w:rFonts w:asciiTheme="minorBidi" w:hAnsiTheme="minorBidi"/>
                <w:b/>
                <w:bCs/>
                <w:sz w:val="24"/>
                <w:szCs w:val="24"/>
                <w:u w:val="single"/>
              </w:rPr>
              <w:t>Threats</w:t>
            </w:r>
          </w:p>
        </w:tc>
      </w:tr>
      <w:tr w:rsidR="00B82C4E" w14:paraId="5E940288" w14:textId="77777777" w:rsidTr="00B82C4E">
        <w:tc>
          <w:tcPr>
            <w:tcW w:w="4508" w:type="dxa"/>
          </w:tcPr>
          <w:p w14:paraId="0B0B3360" w14:textId="77777777" w:rsidR="00B82C4E" w:rsidRPr="00AF6060" w:rsidRDefault="00B82C4E" w:rsidP="00B82C4E">
            <w:pPr>
              <w:rPr>
                <w:rFonts w:asciiTheme="minorBidi" w:hAnsiTheme="minorBidi"/>
                <w:sz w:val="24"/>
                <w:szCs w:val="24"/>
              </w:rPr>
            </w:pPr>
          </w:p>
          <w:p w14:paraId="785683F7" w14:textId="09698D64" w:rsidR="00B82C4E" w:rsidRDefault="00D02DBE" w:rsidP="00D02DBE">
            <w:pPr>
              <w:pStyle w:val="ListParagraph"/>
              <w:numPr>
                <w:ilvl w:val="0"/>
                <w:numId w:val="2"/>
              </w:numPr>
              <w:rPr>
                <w:rFonts w:asciiTheme="minorBidi" w:hAnsiTheme="minorBidi"/>
                <w:sz w:val="24"/>
                <w:szCs w:val="24"/>
              </w:rPr>
            </w:pPr>
            <w:r>
              <w:rPr>
                <w:rFonts w:asciiTheme="minorBidi" w:hAnsiTheme="minorBidi"/>
                <w:sz w:val="24"/>
                <w:szCs w:val="24"/>
              </w:rPr>
              <w:t>New CEO , James Burnell presents the chance to revise strategy</w:t>
            </w:r>
            <w:r w:rsidR="00BA05F8">
              <w:rPr>
                <w:rFonts w:asciiTheme="minorBidi" w:hAnsiTheme="minorBidi"/>
                <w:sz w:val="24"/>
                <w:szCs w:val="24"/>
              </w:rPr>
              <w:t xml:space="preserve"> (De Vere, 2022)</w:t>
            </w:r>
          </w:p>
          <w:p w14:paraId="7A6557A9" w14:textId="0E6D063D" w:rsidR="00D02DBE" w:rsidRDefault="00783E58" w:rsidP="00D02DBE">
            <w:pPr>
              <w:pStyle w:val="ListParagraph"/>
              <w:numPr>
                <w:ilvl w:val="0"/>
                <w:numId w:val="2"/>
              </w:numPr>
              <w:rPr>
                <w:rFonts w:asciiTheme="minorBidi" w:hAnsiTheme="minorBidi"/>
                <w:sz w:val="24"/>
                <w:szCs w:val="24"/>
              </w:rPr>
            </w:pPr>
            <w:r>
              <w:rPr>
                <w:rFonts w:asciiTheme="minorBidi" w:hAnsiTheme="minorBidi"/>
                <w:sz w:val="24"/>
                <w:szCs w:val="24"/>
              </w:rPr>
              <w:t xml:space="preserve">Only having a small portfolio of properties can allow for more </w:t>
            </w:r>
            <w:r w:rsidR="00BA05F8">
              <w:rPr>
                <w:rFonts w:asciiTheme="minorBidi" w:hAnsiTheme="minorBidi"/>
                <w:sz w:val="24"/>
                <w:szCs w:val="24"/>
              </w:rPr>
              <w:t>individualised</w:t>
            </w:r>
            <w:r>
              <w:rPr>
                <w:rFonts w:asciiTheme="minorBidi" w:hAnsiTheme="minorBidi"/>
                <w:sz w:val="24"/>
                <w:szCs w:val="24"/>
              </w:rPr>
              <w:t xml:space="preserve"> atten</w:t>
            </w:r>
            <w:r w:rsidR="00BA05F8">
              <w:rPr>
                <w:rFonts w:asciiTheme="minorBidi" w:hAnsiTheme="minorBidi"/>
                <w:sz w:val="24"/>
                <w:szCs w:val="24"/>
              </w:rPr>
              <w:t xml:space="preserve">tion </w:t>
            </w:r>
          </w:p>
          <w:p w14:paraId="07950FAE" w14:textId="64071C34" w:rsidR="00A014BD" w:rsidRPr="00A014BD" w:rsidRDefault="00A014BD" w:rsidP="00A014BD">
            <w:pPr>
              <w:pStyle w:val="ListParagraph"/>
              <w:numPr>
                <w:ilvl w:val="0"/>
                <w:numId w:val="2"/>
              </w:numPr>
              <w:rPr>
                <w:rFonts w:asciiTheme="minorBidi" w:hAnsiTheme="minorBidi"/>
                <w:sz w:val="24"/>
                <w:szCs w:val="24"/>
              </w:rPr>
            </w:pPr>
            <w:r>
              <w:rPr>
                <w:rFonts w:asciiTheme="minorBidi" w:hAnsiTheme="minorBidi"/>
                <w:sz w:val="24"/>
                <w:szCs w:val="24"/>
              </w:rPr>
              <w:t xml:space="preserve">Make each location “its own” and look at ‘localising’ each property </w:t>
            </w:r>
          </w:p>
          <w:p w14:paraId="1D63CBB2" w14:textId="7690BAB3" w:rsidR="00BA05F8" w:rsidRDefault="000D0874" w:rsidP="00D02DBE">
            <w:pPr>
              <w:pStyle w:val="ListParagraph"/>
              <w:numPr>
                <w:ilvl w:val="0"/>
                <w:numId w:val="2"/>
              </w:numPr>
              <w:rPr>
                <w:rFonts w:asciiTheme="minorBidi" w:hAnsiTheme="minorBidi"/>
                <w:sz w:val="24"/>
                <w:szCs w:val="24"/>
              </w:rPr>
            </w:pPr>
            <w:r>
              <w:rPr>
                <w:rFonts w:asciiTheme="minorBidi" w:hAnsiTheme="minorBidi"/>
                <w:sz w:val="24"/>
                <w:szCs w:val="24"/>
              </w:rPr>
              <w:t xml:space="preserve">Focus on sustainability </w:t>
            </w:r>
            <w:r w:rsidR="00AB55DC">
              <w:rPr>
                <w:rFonts w:asciiTheme="minorBidi" w:hAnsiTheme="minorBidi"/>
                <w:sz w:val="24"/>
                <w:szCs w:val="24"/>
              </w:rPr>
              <w:t>and changes to reduce environmental footprint</w:t>
            </w:r>
          </w:p>
          <w:p w14:paraId="29574EAE" w14:textId="127A859C" w:rsidR="00F1581C" w:rsidRDefault="00F1581C" w:rsidP="00D02DBE">
            <w:pPr>
              <w:pStyle w:val="ListParagraph"/>
              <w:numPr>
                <w:ilvl w:val="0"/>
                <w:numId w:val="2"/>
              </w:numPr>
              <w:rPr>
                <w:rFonts w:asciiTheme="minorBidi" w:hAnsiTheme="minorBidi"/>
                <w:sz w:val="24"/>
                <w:szCs w:val="24"/>
              </w:rPr>
            </w:pPr>
            <w:r>
              <w:rPr>
                <w:rFonts w:asciiTheme="minorBidi" w:hAnsiTheme="minorBidi"/>
                <w:sz w:val="24"/>
                <w:szCs w:val="24"/>
              </w:rPr>
              <w:t>Launch a cross platform communication app or tool</w:t>
            </w:r>
          </w:p>
          <w:p w14:paraId="5434B718" w14:textId="77777777" w:rsidR="00A014BD" w:rsidRDefault="00BC0EC3" w:rsidP="00D02DBE">
            <w:pPr>
              <w:pStyle w:val="ListParagraph"/>
              <w:numPr>
                <w:ilvl w:val="0"/>
                <w:numId w:val="2"/>
              </w:numPr>
              <w:rPr>
                <w:rFonts w:asciiTheme="minorBidi" w:hAnsiTheme="minorBidi"/>
                <w:sz w:val="24"/>
                <w:szCs w:val="24"/>
              </w:rPr>
            </w:pPr>
            <w:r>
              <w:rPr>
                <w:rFonts w:asciiTheme="minorBidi" w:hAnsiTheme="minorBidi"/>
                <w:sz w:val="24"/>
                <w:szCs w:val="24"/>
              </w:rPr>
              <w:t xml:space="preserve">Maximise the events </w:t>
            </w:r>
            <w:r w:rsidR="000D1F80">
              <w:rPr>
                <w:rFonts w:asciiTheme="minorBidi" w:hAnsiTheme="minorBidi"/>
                <w:sz w:val="24"/>
                <w:szCs w:val="24"/>
              </w:rPr>
              <w:t>strand of the business</w:t>
            </w:r>
            <w:r>
              <w:rPr>
                <w:rFonts w:asciiTheme="minorBidi" w:hAnsiTheme="minorBidi"/>
                <w:sz w:val="24"/>
                <w:szCs w:val="24"/>
              </w:rPr>
              <w:t xml:space="preserve"> after the pandemic</w:t>
            </w:r>
          </w:p>
          <w:p w14:paraId="1A50490F" w14:textId="77777777" w:rsidR="00D02DBE" w:rsidRPr="00AF6060" w:rsidRDefault="00D02DBE" w:rsidP="00B82C4E">
            <w:pPr>
              <w:rPr>
                <w:rFonts w:asciiTheme="minorBidi" w:hAnsiTheme="minorBidi"/>
                <w:sz w:val="24"/>
                <w:szCs w:val="24"/>
              </w:rPr>
            </w:pPr>
          </w:p>
          <w:p w14:paraId="50F5976F" w14:textId="47BEA897" w:rsidR="00B82C4E" w:rsidRPr="00AF6060" w:rsidRDefault="00B82C4E" w:rsidP="00B82C4E">
            <w:pPr>
              <w:rPr>
                <w:rFonts w:asciiTheme="minorBidi" w:hAnsiTheme="minorBidi"/>
                <w:sz w:val="24"/>
                <w:szCs w:val="24"/>
              </w:rPr>
            </w:pPr>
          </w:p>
        </w:tc>
        <w:tc>
          <w:tcPr>
            <w:tcW w:w="4508" w:type="dxa"/>
          </w:tcPr>
          <w:p w14:paraId="38610B47" w14:textId="77777777" w:rsidR="00B82C4E" w:rsidRDefault="00B82C4E" w:rsidP="00B82C4E">
            <w:pPr>
              <w:rPr>
                <w:rFonts w:asciiTheme="minorBidi" w:hAnsiTheme="minorBidi"/>
                <w:sz w:val="24"/>
                <w:szCs w:val="24"/>
              </w:rPr>
            </w:pPr>
          </w:p>
          <w:p w14:paraId="02100DFC" w14:textId="77777777" w:rsidR="00F1581C" w:rsidRDefault="00F1581C" w:rsidP="00F1581C">
            <w:pPr>
              <w:pStyle w:val="ListParagraph"/>
              <w:numPr>
                <w:ilvl w:val="0"/>
                <w:numId w:val="2"/>
              </w:numPr>
              <w:rPr>
                <w:rFonts w:asciiTheme="minorBidi" w:hAnsiTheme="minorBidi"/>
                <w:sz w:val="24"/>
                <w:szCs w:val="24"/>
              </w:rPr>
            </w:pPr>
            <w:r>
              <w:rPr>
                <w:rFonts w:asciiTheme="minorBidi" w:hAnsiTheme="minorBidi"/>
                <w:sz w:val="24"/>
                <w:szCs w:val="24"/>
              </w:rPr>
              <w:t xml:space="preserve">Financially still recouping costs lost during the Covid 19 pandemic </w:t>
            </w:r>
          </w:p>
          <w:p w14:paraId="3776F55D" w14:textId="77777777" w:rsidR="00F1581C" w:rsidRDefault="00F50325" w:rsidP="00F1581C">
            <w:pPr>
              <w:pStyle w:val="ListParagraph"/>
              <w:numPr>
                <w:ilvl w:val="0"/>
                <w:numId w:val="2"/>
              </w:numPr>
              <w:rPr>
                <w:rFonts w:asciiTheme="minorBidi" w:hAnsiTheme="minorBidi"/>
                <w:sz w:val="24"/>
                <w:szCs w:val="24"/>
              </w:rPr>
            </w:pPr>
            <w:r>
              <w:rPr>
                <w:rFonts w:asciiTheme="minorBidi" w:hAnsiTheme="minorBidi"/>
                <w:sz w:val="24"/>
                <w:szCs w:val="24"/>
              </w:rPr>
              <w:t>Continuous labour shortages affecting the whole industry</w:t>
            </w:r>
          </w:p>
          <w:p w14:paraId="78BF5104" w14:textId="7042A04D" w:rsidR="00F50325" w:rsidRPr="00F1581C" w:rsidRDefault="00F42516" w:rsidP="00F1581C">
            <w:pPr>
              <w:pStyle w:val="ListParagraph"/>
              <w:numPr>
                <w:ilvl w:val="0"/>
                <w:numId w:val="2"/>
              </w:numPr>
              <w:rPr>
                <w:rFonts w:asciiTheme="minorBidi" w:hAnsiTheme="minorBidi"/>
                <w:sz w:val="24"/>
                <w:szCs w:val="24"/>
              </w:rPr>
            </w:pPr>
            <w:r>
              <w:rPr>
                <w:rFonts w:asciiTheme="minorBidi" w:hAnsiTheme="minorBidi"/>
                <w:sz w:val="24"/>
                <w:szCs w:val="24"/>
              </w:rPr>
              <w:t xml:space="preserve">Cost of living crisis </w:t>
            </w:r>
            <w:r w:rsidR="002158F4">
              <w:rPr>
                <w:rFonts w:asciiTheme="minorBidi" w:hAnsiTheme="minorBidi"/>
                <w:sz w:val="24"/>
                <w:szCs w:val="24"/>
              </w:rPr>
              <w:t>– affecting consumer spending (BigHospitality, 2022)</w:t>
            </w:r>
          </w:p>
        </w:tc>
      </w:tr>
    </w:tbl>
    <w:p w14:paraId="46A55BEC" w14:textId="7E66858C" w:rsidR="003539BD" w:rsidRDefault="000D1F80" w:rsidP="00EA13A7">
      <w:pPr>
        <w:pStyle w:val="Heading1"/>
      </w:pPr>
      <w:bookmarkStart w:id="10" w:name="_Toc130669620"/>
      <w:r>
        <w:t>Strengths:</w:t>
      </w:r>
      <w:bookmarkEnd w:id="10"/>
    </w:p>
    <w:p w14:paraId="3E1E4C5D" w14:textId="260AE685" w:rsidR="00A47085" w:rsidRDefault="006B3289" w:rsidP="00436A4C">
      <w:pPr>
        <w:spacing w:line="360" w:lineRule="auto"/>
        <w:rPr>
          <w:rFonts w:asciiTheme="minorBidi" w:hAnsiTheme="minorBidi"/>
          <w:sz w:val="24"/>
          <w:szCs w:val="24"/>
        </w:rPr>
      </w:pPr>
      <w:r w:rsidRPr="00CD6734">
        <w:rPr>
          <w:rFonts w:asciiTheme="minorBidi" w:hAnsiTheme="minorBidi"/>
          <w:sz w:val="24"/>
          <w:szCs w:val="24"/>
        </w:rPr>
        <w:t>The first</w:t>
      </w:r>
      <w:r w:rsidR="00CD6734">
        <w:rPr>
          <w:rFonts w:asciiTheme="minorBidi" w:hAnsiTheme="minorBidi"/>
          <w:sz w:val="24"/>
          <w:szCs w:val="24"/>
        </w:rPr>
        <w:t xml:space="preserve"> point </w:t>
      </w:r>
      <w:r w:rsidR="00EE532E">
        <w:rPr>
          <w:rFonts w:asciiTheme="minorBidi" w:hAnsiTheme="minorBidi"/>
          <w:sz w:val="24"/>
          <w:szCs w:val="24"/>
        </w:rPr>
        <w:t>identif</w:t>
      </w:r>
      <w:r w:rsidR="005663E7">
        <w:rPr>
          <w:rFonts w:asciiTheme="minorBidi" w:hAnsiTheme="minorBidi"/>
          <w:sz w:val="24"/>
          <w:szCs w:val="24"/>
        </w:rPr>
        <w:t>ied</w:t>
      </w:r>
      <w:r w:rsidR="00EE532E">
        <w:rPr>
          <w:rFonts w:asciiTheme="minorBidi" w:hAnsiTheme="minorBidi"/>
          <w:sz w:val="24"/>
          <w:szCs w:val="24"/>
        </w:rPr>
        <w:t xml:space="preserve"> for De Vere in the SWOT analysis </w:t>
      </w:r>
      <w:r w:rsidR="007F2B24">
        <w:rPr>
          <w:rFonts w:asciiTheme="minorBidi" w:hAnsiTheme="minorBidi"/>
          <w:sz w:val="24"/>
          <w:szCs w:val="24"/>
        </w:rPr>
        <w:t xml:space="preserve">is </w:t>
      </w:r>
      <w:r w:rsidR="00EE532E">
        <w:rPr>
          <w:rFonts w:asciiTheme="minorBidi" w:hAnsiTheme="minorBidi"/>
          <w:sz w:val="24"/>
          <w:szCs w:val="24"/>
        </w:rPr>
        <w:t xml:space="preserve">their clear tag line and clear </w:t>
      </w:r>
      <w:r w:rsidR="00A12A0A">
        <w:rPr>
          <w:rFonts w:asciiTheme="minorBidi" w:hAnsiTheme="minorBidi"/>
          <w:sz w:val="24"/>
          <w:szCs w:val="24"/>
        </w:rPr>
        <w:t>company</w:t>
      </w:r>
      <w:r w:rsidR="00186E9C">
        <w:rPr>
          <w:rFonts w:asciiTheme="minorBidi" w:hAnsiTheme="minorBidi"/>
          <w:sz w:val="24"/>
          <w:szCs w:val="24"/>
        </w:rPr>
        <w:t xml:space="preserve"> brand</w:t>
      </w:r>
      <w:r w:rsidR="00A12A0A">
        <w:rPr>
          <w:rFonts w:asciiTheme="minorBidi" w:hAnsiTheme="minorBidi"/>
          <w:sz w:val="24"/>
          <w:szCs w:val="24"/>
        </w:rPr>
        <w:t xml:space="preserve"> image. </w:t>
      </w:r>
      <w:r w:rsidR="00F067F4">
        <w:rPr>
          <w:rFonts w:asciiTheme="minorBidi" w:hAnsiTheme="minorBidi"/>
          <w:sz w:val="24"/>
          <w:szCs w:val="24"/>
        </w:rPr>
        <w:t>It is evident as soon as you look at De Vere t</w:t>
      </w:r>
      <w:r w:rsidR="0061217A">
        <w:rPr>
          <w:rFonts w:asciiTheme="minorBidi" w:hAnsiTheme="minorBidi"/>
          <w:sz w:val="24"/>
          <w:szCs w:val="24"/>
        </w:rPr>
        <w:t xml:space="preserve">hey focus on historic properties and grand estates </w:t>
      </w:r>
      <w:r w:rsidR="00D52497">
        <w:rPr>
          <w:rFonts w:asciiTheme="minorBidi" w:hAnsiTheme="minorBidi"/>
          <w:sz w:val="24"/>
          <w:szCs w:val="24"/>
        </w:rPr>
        <w:t>, with a tag line “unforgettable experience, thoughtfully crafted</w:t>
      </w:r>
      <w:r w:rsidR="00A014BD">
        <w:rPr>
          <w:rFonts w:asciiTheme="minorBidi" w:hAnsiTheme="minorBidi"/>
          <w:sz w:val="24"/>
          <w:szCs w:val="24"/>
        </w:rPr>
        <w:t>” (De Vere, 2023).</w:t>
      </w:r>
    </w:p>
    <w:p w14:paraId="14649DFD" w14:textId="408FE1C3" w:rsidR="00CA16D0" w:rsidRDefault="00CA16D0" w:rsidP="00436A4C">
      <w:pPr>
        <w:spacing w:line="360" w:lineRule="auto"/>
        <w:rPr>
          <w:rFonts w:asciiTheme="minorBidi" w:hAnsiTheme="minorBidi"/>
          <w:sz w:val="24"/>
          <w:szCs w:val="24"/>
        </w:rPr>
      </w:pPr>
      <w:r>
        <w:rPr>
          <w:rFonts w:asciiTheme="minorBidi" w:hAnsiTheme="minorBidi"/>
          <w:sz w:val="24"/>
          <w:szCs w:val="24"/>
        </w:rPr>
        <w:t xml:space="preserve">Additionally, </w:t>
      </w:r>
      <w:r w:rsidR="002D7FDD">
        <w:rPr>
          <w:rFonts w:asciiTheme="minorBidi" w:hAnsiTheme="minorBidi"/>
          <w:sz w:val="24"/>
          <w:szCs w:val="24"/>
        </w:rPr>
        <w:t xml:space="preserve">the group have diversified their offering to also focus on weddings, </w:t>
      </w:r>
      <w:r w:rsidR="0052734C">
        <w:rPr>
          <w:rFonts w:asciiTheme="minorBidi" w:hAnsiTheme="minorBidi"/>
          <w:sz w:val="24"/>
          <w:szCs w:val="24"/>
        </w:rPr>
        <w:t xml:space="preserve">spa breaks, </w:t>
      </w:r>
      <w:r w:rsidR="002D7FDD">
        <w:rPr>
          <w:rFonts w:asciiTheme="minorBidi" w:hAnsiTheme="minorBidi"/>
          <w:sz w:val="24"/>
          <w:szCs w:val="24"/>
        </w:rPr>
        <w:t>corporate and social</w:t>
      </w:r>
      <w:r w:rsidR="0052734C">
        <w:rPr>
          <w:rFonts w:asciiTheme="minorBidi" w:hAnsiTheme="minorBidi"/>
          <w:sz w:val="24"/>
          <w:szCs w:val="24"/>
        </w:rPr>
        <w:t xml:space="preserve"> events. This is a logical step to take for the organisation because they are already situated in properties and locations that </w:t>
      </w:r>
      <w:r w:rsidR="00CC2C0C">
        <w:rPr>
          <w:rFonts w:asciiTheme="minorBidi" w:hAnsiTheme="minorBidi"/>
          <w:sz w:val="24"/>
          <w:szCs w:val="24"/>
        </w:rPr>
        <w:t xml:space="preserve">can support these offerings. </w:t>
      </w:r>
      <w:r w:rsidR="00991976">
        <w:rPr>
          <w:rFonts w:asciiTheme="minorBidi" w:hAnsiTheme="minorBidi"/>
          <w:sz w:val="24"/>
          <w:szCs w:val="24"/>
        </w:rPr>
        <w:t>According to Chandler (</w:t>
      </w:r>
      <w:r w:rsidR="00831254">
        <w:rPr>
          <w:rFonts w:asciiTheme="minorBidi" w:hAnsiTheme="minorBidi"/>
          <w:sz w:val="24"/>
          <w:szCs w:val="24"/>
        </w:rPr>
        <w:t xml:space="preserve">2018), </w:t>
      </w:r>
      <w:r w:rsidR="00D221F1">
        <w:rPr>
          <w:rFonts w:asciiTheme="minorBidi" w:hAnsiTheme="minorBidi"/>
          <w:sz w:val="24"/>
          <w:szCs w:val="24"/>
        </w:rPr>
        <w:t xml:space="preserve">the wedding market is worth around £10 </w:t>
      </w:r>
      <w:r w:rsidR="00D221F1">
        <w:rPr>
          <w:rFonts w:asciiTheme="minorBidi" w:hAnsiTheme="minorBidi"/>
          <w:sz w:val="24"/>
          <w:szCs w:val="24"/>
        </w:rPr>
        <w:lastRenderedPageBreak/>
        <w:t>billion a year and so having the facility to accommodate this</w:t>
      </w:r>
      <w:r w:rsidR="001E2D05">
        <w:rPr>
          <w:rFonts w:asciiTheme="minorBidi" w:hAnsiTheme="minorBidi"/>
          <w:sz w:val="24"/>
          <w:szCs w:val="24"/>
        </w:rPr>
        <w:t xml:space="preserve"> </w:t>
      </w:r>
      <w:r w:rsidR="00186A66">
        <w:rPr>
          <w:rFonts w:asciiTheme="minorBidi" w:hAnsiTheme="minorBidi"/>
          <w:sz w:val="24"/>
          <w:szCs w:val="24"/>
        </w:rPr>
        <w:t xml:space="preserve">in your venue </w:t>
      </w:r>
      <w:r w:rsidR="00695224">
        <w:rPr>
          <w:rFonts w:asciiTheme="minorBidi" w:hAnsiTheme="minorBidi"/>
          <w:sz w:val="24"/>
          <w:szCs w:val="24"/>
        </w:rPr>
        <w:t>is</w:t>
      </w:r>
      <w:r w:rsidR="00701CDF">
        <w:rPr>
          <w:rFonts w:asciiTheme="minorBidi" w:hAnsiTheme="minorBidi"/>
          <w:sz w:val="24"/>
          <w:szCs w:val="24"/>
        </w:rPr>
        <w:t xml:space="preserve"> a</w:t>
      </w:r>
      <w:r w:rsidR="00695224">
        <w:rPr>
          <w:rFonts w:asciiTheme="minorBidi" w:hAnsiTheme="minorBidi"/>
          <w:sz w:val="24"/>
          <w:szCs w:val="24"/>
        </w:rPr>
        <w:t xml:space="preserve"> </w:t>
      </w:r>
      <w:r w:rsidR="00EB7C74">
        <w:rPr>
          <w:rFonts w:asciiTheme="minorBidi" w:hAnsiTheme="minorBidi"/>
          <w:sz w:val="24"/>
          <w:szCs w:val="24"/>
        </w:rPr>
        <w:t>vital source of revenue</w:t>
      </w:r>
      <w:r w:rsidR="0077133E">
        <w:rPr>
          <w:rFonts w:asciiTheme="minorBidi" w:hAnsiTheme="minorBidi"/>
          <w:sz w:val="24"/>
          <w:szCs w:val="24"/>
        </w:rPr>
        <w:t xml:space="preserve"> </w:t>
      </w:r>
      <w:r w:rsidR="00EF6337">
        <w:rPr>
          <w:rFonts w:asciiTheme="minorBidi" w:hAnsiTheme="minorBidi"/>
          <w:sz w:val="24"/>
          <w:szCs w:val="24"/>
        </w:rPr>
        <w:t>and imperative to sustaining a competitive advantage</w:t>
      </w:r>
      <w:r w:rsidR="005528FC">
        <w:rPr>
          <w:rFonts w:asciiTheme="minorBidi" w:hAnsiTheme="minorBidi"/>
          <w:sz w:val="24"/>
          <w:szCs w:val="24"/>
        </w:rPr>
        <w:t xml:space="preserve"> in a </w:t>
      </w:r>
      <w:r w:rsidR="009D460F">
        <w:rPr>
          <w:rFonts w:asciiTheme="minorBidi" w:hAnsiTheme="minorBidi"/>
          <w:sz w:val="24"/>
          <w:szCs w:val="24"/>
        </w:rPr>
        <w:t>somewhat saturated market. Therefore,</w:t>
      </w:r>
      <w:r w:rsidR="00804E03">
        <w:rPr>
          <w:rFonts w:asciiTheme="minorBidi" w:hAnsiTheme="minorBidi"/>
          <w:sz w:val="24"/>
          <w:szCs w:val="24"/>
        </w:rPr>
        <w:t xml:space="preserve"> the strong focus De Vere already has on </w:t>
      </w:r>
      <w:r w:rsidR="000F10CD">
        <w:rPr>
          <w:rFonts w:asciiTheme="minorBidi" w:hAnsiTheme="minorBidi"/>
          <w:sz w:val="24"/>
          <w:szCs w:val="24"/>
        </w:rPr>
        <w:t>events and other external offerings</w:t>
      </w:r>
      <w:r w:rsidR="00BF2230">
        <w:rPr>
          <w:rFonts w:asciiTheme="minorBidi" w:hAnsiTheme="minorBidi"/>
          <w:sz w:val="24"/>
          <w:szCs w:val="24"/>
        </w:rPr>
        <w:t>, paired with their prestigious image,</w:t>
      </w:r>
      <w:r w:rsidR="000F10CD">
        <w:rPr>
          <w:rFonts w:asciiTheme="minorBidi" w:hAnsiTheme="minorBidi"/>
          <w:sz w:val="24"/>
          <w:szCs w:val="24"/>
        </w:rPr>
        <w:t xml:space="preserve"> is paramount to their </w:t>
      </w:r>
      <w:r w:rsidR="00BB068A">
        <w:rPr>
          <w:rFonts w:asciiTheme="minorBidi" w:hAnsiTheme="minorBidi"/>
          <w:sz w:val="24"/>
          <w:szCs w:val="24"/>
        </w:rPr>
        <w:t xml:space="preserve">continued </w:t>
      </w:r>
      <w:r w:rsidR="000F10CD">
        <w:rPr>
          <w:rFonts w:asciiTheme="minorBidi" w:hAnsiTheme="minorBidi"/>
          <w:sz w:val="24"/>
          <w:szCs w:val="24"/>
        </w:rPr>
        <w:t>success</w:t>
      </w:r>
      <w:r w:rsidR="00BB068A">
        <w:rPr>
          <w:rFonts w:asciiTheme="minorBidi" w:hAnsiTheme="minorBidi"/>
          <w:sz w:val="24"/>
          <w:szCs w:val="24"/>
        </w:rPr>
        <w:t xml:space="preserve"> and will contribute to the </w:t>
      </w:r>
      <w:r w:rsidR="00BF2230">
        <w:rPr>
          <w:rFonts w:asciiTheme="minorBidi" w:hAnsiTheme="minorBidi"/>
          <w:sz w:val="24"/>
          <w:szCs w:val="24"/>
        </w:rPr>
        <w:t xml:space="preserve">opportunity to stand out from competition. </w:t>
      </w:r>
    </w:p>
    <w:p w14:paraId="0BE296D2" w14:textId="4EAF7A7A" w:rsidR="0083397F" w:rsidRDefault="0083397F" w:rsidP="0083397F">
      <w:pPr>
        <w:pStyle w:val="Heading1"/>
      </w:pPr>
      <w:bookmarkStart w:id="11" w:name="_Toc130669621"/>
      <w:r>
        <w:t>Weaknesses:</w:t>
      </w:r>
      <w:bookmarkEnd w:id="11"/>
    </w:p>
    <w:p w14:paraId="3CFA8804" w14:textId="0CEF1C9F" w:rsidR="0083397F" w:rsidRDefault="0083397F" w:rsidP="00436A4C">
      <w:pPr>
        <w:spacing w:line="360" w:lineRule="auto"/>
        <w:rPr>
          <w:rFonts w:asciiTheme="minorBidi" w:hAnsiTheme="minorBidi"/>
          <w:sz w:val="24"/>
          <w:szCs w:val="24"/>
        </w:rPr>
      </w:pPr>
      <w:r w:rsidRPr="00420447">
        <w:rPr>
          <w:rFonts w:asciiTheme="minorBidi" w:hAnsiTheme="minorBidi"/>
          <w:sz w:val="24"/>
          <w:szCs w:val="24"/>
        </w:rPr>
        <w:t xml:space="preserve">De Vere has rebranded itself on numerous </w:t>
      </w:r>
      <w:r w:rsidR="00D53C63" w:rsidRPr="00420447">
        <w:rPr>
          <w:rFonts w:asciiTheme="minorBidi" w:hAnsiTheme="minorBidi"/>
          <w:sz w:val="24"/>
          <w:szCs w:val="24"/>
        </w:rPr>
        <w:t>occasions since it</w:t>
      </w:r>
      <w:r w:rsidR="00F72E39">
        <w:rPr>
          <w:rFonts w:asciiTheme="minorBidi" w:hAnsiTheme="minorBidi"/>
          <w:sz w:val="24"/>
          <w:szCs w:val="24"/>
        </w:rPr>
        <w:t xml:space="preserve"> has</w:t>
      </w:r>
      <w:r w:rsidR="00D53C63" w:rsidRPr="00420447">
        <w:rPr>
          <w:rFonts w:asciiTheme="minorBidi" w:hAnsiTheme="minorBidi"/>
          <w:sz w:val="24"/>
          <w:szCs w:val="24"/>
        </w:rPr>
        <w:t xml:space="preserve"> been in operation</w:t>
      </w:r>
      <w:r w:rsidR="00F72E39">
        <w:rPr>
          <w:rFonts w:asciiTheme="minorBidi" w:hAnsiTheme="minorBidi"/>
          <w:sz w:val="24"/>
          <w:szCs w:val="24"/>
        </w:rPr>
        <w:t xml:space="preserve"> (See appendix 1). </w:t>
      </w:r>
      <w:r w:rsidR="00D53C63" w:rsidRPr="00420447">
        <w:rPr>
          <w:rFonts w:asciiTheme="minorBidi" w:hAnsiTheme="minorBidi"/>
          <w:sz w:val="24"/>
          <w:szCs w:val="24"/>
        </w:rPr>
        <w:t>Whilst, reposition</w:t>
      </w:r>
      <w:r w:rsidR="00D722E5">
        <w:rPr>
          <w:rFonts w:asciiTheme="minorBidi" w:hAnsiTheme="minorBidi"/>
          <w:sz w:val="24"/>
          <w:szCs w:val="24"/>
        </w:rPr>
        <w:t>ing</w:t>
      </w:r>
      <w:r w:rsidR="00D53C63" w:rsidRPr="00420447">
        <w:rPr>
          <w:rFonts w:asciiTheme="minorBidi" w:hAnsiTheme="minorBidi"/>
          <w:sz w:val="24"/>
          <w:szCs w:val="24"/>
        </w:rPr>
        <w:t xml:space="preserve"> themselves in the hotel market, </w:t>
      </w:r>
      <w:r w:rsidR="00D722E5">
        <w:rPr>
          <w:rFonts w:asciiTheme="minorBidi" w:hAnsiTheme="minorBidi"/>
          <w:sz w:val="24"/>
          <w:szCs w:val="24"/>
        </w:rPr>
        <w:t>De Vere</w:t>
      </w:r>
      <w:r w:rsidR="00D53C63" w:rsidRPr="00420447">
        <w:rPr>
          <w:rFonts w:asciiTheme="minorBidi" w:hAnsiTheme="minorBidi"/>
          <w:sz w:val="24"/>
          <w:szCs w:val="24"/>
        </w:rPr>
        <w:t xml:space="preserve"> sold </w:t>
      </w:r>
      <w:r w:rsidR="0011468C">
        <w:rPr>
          <w:rFonts w:asciiTheme="minorBidi" w:hAnsiTheme="minorBidi"/>
          <w:sz w:val="24"/>
          <w:szCs w:val="24"/>
        </w:rPr>
        <w:t xml:space="preserve">a </w:t>
      </w:r>
      <w:r w:rsidR="00D53C63" w:rsidRPr="00420447">
        <w:rPr>
          <w:rFonts w:asciiTheme="minorBidi" w:hAnsiTheme="minorBidi"/>
          <w:sz w:val="24"/>
          <w:szCs w:val="24"/>
        </w:rPr>
        <w:t xml:space="preserve">number of properties to </w:t>
      </w:r>
      <w:r w:rsidR="00352FB6" w:rsidRPr="00420447">
        <w:rPr>
          <w:rFonts w:asciiTheme="minorBidi" w:hAnsiTheme="minorBidi"/>
          <w:sz w:val="24"/>
          <w:szCs w:val="24"/>
        </w:rPr>
        <w:t>allow for their sole focus to be on owning co</w:t>
      </w:r>
      <w:r w:rsidR="00D05D64" w:rsidRPr="00420447">
        <w:rPr>
          <w:rFonts w:asciiTheme="minorBidi" w:hAnsiTheme="minorBidi"/>
          <w:sz w:val="24"/>
          <w:szCs w:val="24"/>
        </w:rPr>
        <w:t xml:space="preserve">untry house hotel estates (Price, 2019). This could present itself as a weakness for the organisation because </w:t>
      </w:r>
      <w:r w:rsidR="00845068">
        <w:rPr>
          <w:rFonts w:asciiTheme="minorBidi" w:hAnsiTheme="minorBidi"/>
          <w:sz w:val="24"/>
          <w:szCs w:val="24"/>
        </w:rPr>
        <w:t xml:space="preserve">employees might question the security of their jobs </w:t>
      </w:r>
      <w:r w:rsidR="008D2764">
        <w:rPr>
          <w:rFonts w:asciiTheme="minorBidi" w:hAnsiTheme="minorBidi"/>
          <w:sz w:val="24"/>
          <w:szCs w:val="24"/>
        </w:rPr>
        <w:t>or not fully understand the new direction of the business. In turn, this could affect the brand image of the hotel if all employee</w:t>
      </w:r>
      <w:r w:rsidR="00E81A06">
        <w:rPr>
          <w:rFonts w:asciiTheme="minorBidi" w:hAnsiTheme="minorBidi"/>
          <w:sz w:val="24"/>
          <w:szCs w:val="24"/>
        </w:rPr>
        <w:t xml:space="preserve">s </w:t>
      </w:r>
      <w:r w:rsidR="008D2764">
        <w:rPr>
          <w:rFonts w:asciiTheme="minorBidi" w:hAnsiTheme="minorBidi"/>
          <w:sz w:val="24"/>
          <w:szCs w:val="24"/>
        </w:rPr>
        <w:t xml:space="preserve">are </w:t>
      </w:r>
      <w:r w:rsidR="00C46658">
        <w:rPr>
          <w:rFonts w:asciiTheme="minorBidi" w:hAnsiTheme="minorBidi"/>
          <w:sz w:val="24"/>
          <w:szCs w:val="24"/>
        </w:rPr>
        <w:t xml:space="preserve">not informed of the new strategic focus of the hotel. </w:t>
      </w:r>
      <w:r w:rsidR="00162524">
        <w:rPr>
          <w:rFonts w:asciiTheme="minorBidi" w:hAnsiTheme="minorBidi"/>
          <w:sz w:val="24"/>
          <w:szCs w:val="24"/>
        </w:rPr>
        <w:t xml:space="preserve">Although, </w:t>
      </w:r>
      <w:r w:rsidR="008E48BC">
        <w:rPr>
          <w:rFonts w:asciiTheme="minorBidi" w:hAnsiTheme="minorBidi"/>
          <w:sz w:val="24"/>
          <w:szCs w:val="24"/>
        </w:rPr>
        <w:t>Todor (2014)</w:t>
      </w:r>
      <w:r w:rsidR="00DB5622">
        <w:rPr>
          <w:rFonts w:asciiTheme="minorBidi" w:hAnsiTheme="minorBidi"/>
          <w:sz w:val="24"/>
          <w:szCs w:val="24"/>
        </w:rPr>
        <w:t xml:space="preserve"> argues rebranding is necessary when </w:t>
      </w:r>
      <w:r w:rsidR="00A64FD9">
        <w:rPr>
          <w:rFonts w:asciiTheme="minorBidi" w:hAnsiTheme="minorBidi"/>
          <w:sz w:val="24"/>
          <w:szCs w:val="24"/>
        </w:rPr>
        <w:t xml:space="preserve">a company wants to enter a new market or </w:t>
      </w:r>
      <w:r w:rsidR="009C160E">
        <w:rPr>
          <w:rFonts w:asciiTheme="minorBidi" w:hAnsiTheme="minorBidi"/>
          <w:sz w:val="24"/>
          <w:szCs w:val="24"/>
        </w:rPr>
        <w:t>there is a down turn in the companies performance</w:t>
      </w:r>
      <w:r w:rsidR="00717B0B">
        <w:rPr>
          <w:rFonts w:asciiTheme="minorBidi" w:hAnsiTheme="minorBidi"/>
          <w:sz w:val="24"/>
          <w:szCs w:val="24"/>
        </w:rPr>
        <w:t xml:space="preserve">. </w:t>
      </w:r>
      <w:r w:rsidR="008E48BC">
        <w:rPr>
          <w:rFonts w:asciiTheme="minorBidi" w:hAnsiTheme="minorBidi"/>
          <w:sz w:val="24"/>
          <w:szCs w:val="24"/>
        </w:rPr>
        <w:t xml:space="preserve">Todor (2014) </w:t>
      </w:r>
      <w:r w:rsidR="00717B0B">
        <w:rPr>
          <w:rFonts w:asciiTheme="minorBidi" w:hAnsiTheme="minorBidi"/>
          <w:sz w:val="24"/>
          <w:szCs w:val="24"/>
        </w:rPr>
        <w:t>also</w:t>
      </w:r>
      <w:r w:rsidR="00E446A7">
        <w:rPr>
          <w:rFonts w:asciiTheme="minorBidi" w:hAnsiTheme="minorBidi"/>
          <w:sz w:val="24"/>
          <w:szCs w:val="24"/>
        </w:rPr>
        <w:t xml:space="preserve"> states rebranding </w:t>
      </w:r>
      <w:r w:rsidR="00555295">
        <w:rPr>
          <w:rFonts w:asciiTheme="minorBidi" w:hAnsiTheme="minorBidi"/>
          <w:sz w:val="24"/>
          <w:szCs w:val="24"/>
        </w:rPr>
        <w:t xml:space="preserve">can cause stakeholders </w:t>
      </w:r>
      <w:r w:rsidR="009C19EF">
        <w:rPr>
          <w:rFonts w:asciiTheme="minorBidi" w:hAnsiTheme="minorBidi"/>
          <w:sz w:val="24"/>
          <w:szCs w:val="24"/>
        </w:rPr>
        <w:t xml:space="preserve">to view the company </w:t>
      </w:r>
      <w:r w:rsidR="00BE2370">
        <w:rPr>
          <w:rFonts w:asciiTheme="minorBidi" w:hAnsiTheme="minorBidi"/>
          <w:sz w:val="24"/>
          <w:szCs w:val="24"/>
        </w:rPr>
        <w:t>as</w:t>
      </w:r>
      <w:r w:rsidR="009C19EF">
        <w:rPr>
          <w:rFonts w:asciiTheme="minorBidi" w:hAnsiTheme="minorBidi"/>
          <w:sz w:val="24"/>
          <w:szCs w:val="24"/>
        </w:rPr>
        <w:t xml:space="preserve"> unstable if not implemented successfully. </w:t>
      </w:r>
      <w:r w:rsidR="00B41954">
        <w:rPr>
          <w:rFonts w:asciiTheme="minorBidi" w:hAnsiTheme="minorBidi"/>
          <w:sz w:val="24"/>
          <w:szCs w:val="24"/>
        </w:rPr>
        <w:t>Therefore, De Vere</w:t>
      </w:r>
      <w:r w:rsidR="00E764AB">
        <w:rPr>
          <w:rFonts w:asciiTheme="minorBidi" w:hAnsiTheme="minorBidi"/>
          <w:sz w:val="24"/>
          <w:szCs w:val="24"/>
        </w:rPr>
        <w:t xml:space="preserve"> need to ensure any change is communicate effectively </w:t>
      </w:r>
      <w:r w:rsidR="00235731">
        <w:rPr>
          <w:rFonts w:asciiTheme="minorBidi" w:hAnsiTheme="minorBidi"/>
          <w:sz w:val="24"/>
          <w:szCs w:val="24"/>
        </w:rPr>
        <w:t xml:space="preserve">to prevent a negative connotations </w:t>
      </w:r>
      <w:r w:rsidR="00F4152D">
        <w:rPr>
          <w:rFonts w:asciiTheme="minorBidi" w:hAnsiTheme="minorBidi"/>
          <w:sz w:val="24"/>
          <w:szCs w:val="24"/>
        </w:rPr>
        <w:t xml:space="preserve">from being associated with the image of the company. </w:t>
      </w:r>
    </w:p>
    <w:p w14:paraId="3A7D4738" w14:textId="69F74F03" w:rsidR="00AB5B15" w:rsidRDefault="007754D3" w:rsidP="00436A4C">
      <w:pPr>
        <w:spacing w:line="360" w:lineRule="auto"/>
        <w:rPr>
          <w:rFonts w:asciiTheme="minorBidi" w:hAnsiTheme="minorBidi"/>
          <w:sz w:val="24"/>
          <w:szCs w:val="24"/>
        </w:rPr>
      </w:pPr>
      <w:r>
        <w:rPr>
          <w:rFonts w:asciiTheme="minorBidi" w:hAnsiTheme="minorBidi"/>
          <w:sz w:val="24"/>
          <w:szCs w:val="24"/>
        </w:rPr>
        <w:t xml:space="preserve">Arguably, </w:t>
      </w:r>
      <w:r w:rsidR="00A2583B">
        <w:rPr>
          <w:rFonts w:asciiTheme="minorBidi" w:hAnsiTheme="minorBidi"/>
          <w:sz w:val="24"/>
          <w:szCs w:val="24"/>
        </w:rPr>
        <w:t>society is moving on from the Covid 19 pandemic</w:t>
      </w:r>
      <w:r w:rsidR="00DB230A">
        <w:rPr>
          <w:rFonts w:asciiTheme="minorBidi" w:hAnsiTheme="minorBidi"/>
          <w:sz w:val="24"/>
          <w:szCs w:val="24"/>
        </w:rPr>
        <w:t xml:space="preserve"> as restrictions and</w:t>
      </w:r>
      <w:r w:rsidR="00FF350D">
        <w:rPr>
          <w:rFonts w:asciiTheme="minorBidi" w:hAnsiTheme="minorBidi"/>
          <w:sz w:val="24"/>
          <w:szCs w:val="24"/>
        </w:rPr>
        <w:t xml:space="preserve"> precautions have lifted (Shmerling, 2022). However, the hotel industry is still </w:t>
      </w:r>
      <w:r w:rsidR="00860AC6">
        <w:rPr>
          <w:rFonts w:asciiTheme="minorBidi" w:hAnsiTheme="minorBidi"/>
          <w:sz w:val="24"/>
          <w:szCs w:val="24"/>
        </w:rPr>
        <w:t xml:space="preserve">recovering from the </w:t>
      </w:r>
      <w:r w:rsidR="003F6F1A">
        <w:rPr>
          <w:rFonts w:asciiTheme="minorBidi" w:hAnsiTheme="minorBidi"/>
          <w:sz w:val="24"/>
          <w:szCs w:val="24"/>
        </w:rPr>
        <w:t>disruption</w:t>
      </w:r>
      <w:r w:rsidR="00860AC6">
        <w:rPr>
          <w:rFonts w:asciiTheme="minorBidi" w:hAnsiTheme="minorBidi"/>
          <w:sz w:val="24"/>
          <w:szCs w:val="24"/>
        </w:rPr>
        <w:t xml:space="preserve"> of the pandemic in term of trying to </w:t>
      </w:r>
      <w:r w:rsidR="003F6F1A">
        <w:rPr>
          <w:rFonts w:asciiTheme="minorBidi" w:hAnsiTheme="minorBidi"/>
          <w:sz w:val="24"/>
          <w:szCs w:val="24"/>
        </w:rPr>
        <w:t>recoup</w:t>
      </w:r>
      <w:r w:rsidR="00C90B17">
        <w:rPr>
          <w:rFonts w:asciiTheme="minorBidi" w:hAnsiTheme="minorBidi"/>
          <w:sz w:val="24"/>
          <w:szCs w:val="24"/>
        </w:rPr>
        <w:t xml:space="preserve"> revenue</w:t>
      </w:r>
      <w:r w:rsidR="003F6F1A">
        <w:rPr>
          <w:rFonts w:asciiTheme="minorBidi" w:hAnsiTheme="minorBidi"/>
          <w:sz w:val="24"/>
          <w:szCs w:val="24"/>
        </w:rPr>
        <w:t xml:space="preserve"> due to lack of trading and also trying to combat labour shortages</w:t>
      </w:r>
      <w:r w:rsidR="00C90B17">
        <w:rPr>
          <w:rFonts w:asciiTheme="minorBidi" w:hAnsiTheme="minorBidi"/>
          <w:sz w:val="24"/>
          <w:szCs w:val="24"/>
        </w:rPr>
        <w:t xml:space="preserve"> that are being seen</w:t>
      </w:r>
      <w:r w:rsidR="003F6F1A">
        <w:rPr>
          <w:rFonts w:asciiTheme="minorBidi" w:hAnsiTheme="minorBidi"/>
          <w:sz w:val="24"/>
          <w:szCs w:val="24"/>
        </w:rPr>
        <w:t xml:space="preserve"> throughout the </w:t>
      </w:r>
      <w:r w:rsidR="00C90B17">
        <w:rPr>
          <w:rFonts w:asciiTheme="minorBidi" w:hAnsiTheme="minorBidi"/>
          <w:sz w:val="24"/>
          <w:szCs w:val="24"/>
        </w:rPr>
        <w:t>industry</w:t>
      </w:r>
      <w:r w:rsidR="00286745">
        <w:rPr>
          <w:rFonts w:asciiTheme="minorBidi" w:hAnsiTheme="minorBidi"/>
          <w:sz w:val="24"/>
          <w:szCs w:val="24"/>
        </w:rPr>
        <w:t xml:space="preserve"> (Vinter, 2022). Although, this is a weakness that the whole industry is facing, it is certainly something for De Vere to consider when focusing on a new customer care strategy </w:t>
      </w:r>
      <w:r w:rsidR="00F6765D">
        <w:rPr>
          <w:rFonts w:asciiTheme="minorBidi" w:hAnsiTheme="minorBidi"/>
          <w:sz w:val="24"/>
          <w:szCs w:val="24"/>
        </w:rPr>
        <w:t>and planning for the future to combat these shortfalls.</w:t>
      </w:r>
    </w:p>
    <w:p w14:paraId="4F9F0D0A" w14:textId="00392189" w:rsidR="00C01F03" w:rsidRDefault="00C01F03" w:rsidP="00C01F03">
      <w:pPr>
        <w:pStyle w:val="Heading1"/>
      </w:pPr>
      <w:bookmarkStart w:id="12" w:name="_Toc130669622"/>
      <w:r>
        <w:t>Opportunities</w:t>
      </w:r>
      <w:bookmarkEnd w:id="12"/>
    </w:p>
    <w:p w14:paraId="186DCA97" w14:textId="6D3BA62D" w:rsidR="00CE0FE6" w:rsidRDefault="00CE0FE6" w:rsidP="00436A4C">
      <w:pPr>
        <w:spacing w:line="360" w:lineRule="auto"/>
        <w:rPr>
          <w:rFonts w:asciiTheme="minorBidi" w:hAnsiTheme="minorBidi"/>
          <w:sz w:val="24"/>
          <w:szCs w:val="24"/>
        </w:rPr>
      </w:pPr>
      <w:r w:rsidRPr="00A31849">
        <w:rPr>
          <w:rFonts w:asciiTheme="minorBidi" w:hAnsiTheme="minorBidi"/>
          <w:sz w:val="24"/>
          <w:szCs w:val="24"/>
        </w:rPr>
        <w:t xml:space="preserve">According to </w:t>
      </w:r>
      <w:r w:rsidR="00EB3B48" w:rsidRPr="00A31849">
        <w:rPr>
          <w:rFonts w:asciiTheme="minorBidi" w:hAnsiTheme="minorBidi"/>
          <w:sz w:val="24"/>
          <w:szCs w:val="24"/>
        </w:rPr>
        <w:t xml:space="preserve">McKinsey (2020), customers are </w:t>
      </w:r>
      <w:r w:rsidR="00442AD3" w:rsidRPr="00A31849">
        <w:rPr>
          <w:rFonts w:asciiTheme="minorBidi" w:hAnsiTheme="minorBidi"/>
          <w:sz w:val="24"/>
          <w:szCs w:val="24"/>
        </w:rPr>
        <w:t xml:space="preserve">demanding a more personalised experience which has resulted in </w:t>
      </w:r>
      <w:r w:rsidR="00DE424C" w:rsidRPr="00A31849">
        <w:rPr>
          <w:rFonts w:asciiTheme="minorBidi" w:hAnsiTheme="minorBidi"/>
          <w:sz w:val="24"/>
          <w:szCs w:val="24"/>
        </w:rPr>
        <w:t xml:space="preserve">a greater demand for companies to think about </w:t>
      </w:r>
      <w:r w:rsidR="00A952C1" w:rsidRPr="00A31849">
        <w:rPr>
          <w:rFonts w:asciiTheme="minorBidi" w:hAnsiTheme="minorBidi"/>
          <w:sz w:val="24"/>
          <w:szCs w:val="24"/>
        </w:rPr>
        <w:t>a hyperperson</w:t>
      </w:r>
      <w:r w:rsidR="00B26C96" w:rsidRPr="00A31849">
        <w:rPr>
          <w:rFonts w:asciiTheme="minorBidi" w:hAnsiTheme="minorBidi"/>
          <w:sz w:val="24"/>
          <w:szCs w:val="24"/>
        </w:rPr>
        <w:t>a</w:t>
      </w:r>
      <w:r w:rsidR="00A952C1" w:rsidRPr="00A31849">
        <w:rPr>
          <w:rFonts w:asciiTheme="minorBidi" w:hAnsiTheme="minorBidi"/>
          <w:sz w:val="24"/>
          <w:szCs w:val="24"/>
        </w:rPr>
        <w:t xml:space="preserve">lised customer care </w:t>
      </w:r>
      <w:r w:rsidR="00B26C96" w:rsidRPr="00A31849">
        <w:rPr>
          <w:rFonts w:asciiTheme="minorBidi" w:hAnsiTheme="minorBidi"/>
          <w:sz w:val="24"/>
          <w:szCs w:val="24"/>
        </w:rPr>
        <w:t xml:space="preserve">strategy. </w:t>
      </w:r>
      <w:r w:rsidR="008D0C22" w:rsidRPr="00A31849">
        <w:rPr>
          <w:rFonts w:asciiTheme="minorBidi" w:hAnsiTheme="minorBidi"/>
          <w:sz w:val="24"/>
          <w:szCs w:val="24"/>
        </w:rPr>
        <w:t xml:space="preserve">This is an opportunity the emergency project team </w:t>
      </w:r>
      <w:r w:rsidR="00A65891" w:rsidRPr="00A31849">
        <w:rPr>
          <w:rFonts w:asciiTheme="minorBidi" w:hAnsiTheme="minorBidi"/>
          <w:sz w:val="24"/>
          <w:szCs w:val="24"/>
        </w:rPr>
        <w:t xml:space="preserve">at De Vere </w:t>
      </w:r>
      <w:r w:rsidR="008D0C22" w:rsidRPr="00A31849">
        <w:rPr>
          <w:rFonts w:asciiTheme="minorBidi" w:hAnsiTheme="minorBidi"/>
          <w:sz w:val="24"/>
          <w:szCs w:val="24"/>
        </w:rPr>
        <w:t xml:space="preserve">have acknowledged </w:t>
      </w:r>
      <w:r w:rsidR="00A65891" w:rsidRPr="00A31849">
        <w:rPr>
          <w:rFonts w:asciiTheme="minorBidi" w:hAnsiTheme="minorBidi"/>
          <w:sz w:val="24"/>
          <w:szCs w:val="24"/>
        </w:rPr>
        <w:t xml:space="preserve">and are considering the prospect of </w:t>
      </w:r>
      <w:r w:rsidR="00A65891" w:rsidRPr="00A31849">
        <w:rPr>
          <w:rFonts w:asciiTheme="minorBidi" w:hAnsiTheme="minorBidi"/>
          <w:sz w:val="24"/>
          <w:szCs w:val="24"/>
        </w:rPr>
        <w:lastRenderedPageBreak/>
        <w:t>introducing an omnichannel approach to communicating with customers</w:t>
      </w:r>
      <w:r w:rsidR="00ED63BA" w:rsidRPr="00A31849">
        <w:rPr>
          <w:rFonts w:asciiTheme="minorBidi" w:hAnsiTheme="minorBidi"/>
          <w:sz w:val="24"/>
          <w:szCs w:val="24"/>
        </w:rPr>
        <w:t>. This omnichannel approach to communication should re</w:t>
      </w:r>
      <w:r w:rsidR="006A798B" w:rsidRPr="00A31849">
        <w:rPr>
          <w:rFonts w:asciiTheme="minorBidi" w:hAnsiTheme="minorBidi"/>
          <w:sz w:val="24"/>
          <w:szCs w:val="24"/>
        </w:rPr>
        <w:t xml:space="preserve">sult in the customer feeling recognised </w:t>
      </w:r>
      <w:r w:rsidR="00305E6D" w:rsidRPr="00A31849">
        <w:rPr>
          <w:rFonts w:asciiTheme="minorBidi" w:hAnsiTheme="minorBidi"/>
          <w:sz w:val="24"/>
          <w:szCs w:val="24"/>
        </w:rPr>
        <w:t xml:space="preserve">, connected with the company and allow for seamless communication (Amar et al, 2020). </w:t>
      </w:r>
    </w:p>
    <w:p w14:paraId="2462F912" w14:textId="34847843" w:rsidR="00A31849" w:rsidRPr="00A31849" w:rsidRDefault="0066728A" w:rsidP="00436A4C">
      <w:pPr>
        <w:spacing w:line="360" w:lineRule="auto"/>
        <w:rPr>
          <w:rFonts w:asciiTheme="minorBidi" w:hAnsiTheme="minorBidi"/>
          <w:sz w:val="24"/>
          <w:szCs w:val="24"/>
        </w:rPr>
      </w:pPr>
      <w:r>
        <w:rPr>
          <w:rFonts w:asciiTheme="minorBidi" w:hAnsiTheme="minorBidi"/>
          <w:sz w:val="24"/>
          <w:szCs w:val="24"/>
        </w:rPr>
        <w:t>Additionally</w:t>
      </w:r>
      <w:r w:rsidR="00A31849">
        <w:rPr>
          <w:rFonts w:asciiTheme="minorBidi" w:hAnsiTheme="minorBidi"/>
          <w:sz w:val="24"/>
          <w:szCs w:val="24"/>
        </w:rPr>
        <w:t>, building up</w:t>
      </w:r>
      <w:r w:rsidR="00724FC1">
        <w:rPr>
          <w:rFonts w:asciiTheme="minorBidi" w:hAnsiTheme="minorBidi"/>
          <w:sz w:val="24"/>
          <w:szCs w:val="24"/>
        </w:rPr>
        <w:t>on</w:t>
      </w:r>
      <w:r w:rsidR="00A31849">
        <w:rPr>
          <w:rFonts w:asciiTheme="minorBidi" w:hAnsiTheme="minorBidi"/>
          <w:sz w:val="24"/>
          <w:szCs w:val="24"/>
        </w:rPr>
        <w:t xml:space="preserve"> the trend of customers wanting a personalised experience</w:t>
      </w:r>
      <w:r>
        <w:rPr>
          <w:rFonts w:asciiTheme="minorBidi" w:hAnsiTheme="minorBidi"/>
          <w:sz w:val="24"/>
          <w:szCs w:val="24"/>
        </w:rPr>
        <w:t xml:space="preserve">, De Vere could focus on </w:t>
      </w:r>
      <w:r w:rsidR="00E15DA6">
        <w:rPr>
          <w:rFonts w:asciiTheme="minorBidi" w:hAnsiTheme="minorBidi"/>
          <w:sz w:val="24"/>
          <w:szCs w:val="24"/>
        </w:rPr>
        <w:t>trying to ‘</w:t>
      </w:r>
      <w:r w:rsidR="00ED4123">
        <w:rPr>
          <w:rFonts w:asciiTheme="minorBidi" w:hAnsiTheme="minorBidi"/>
          <w:sz w:val="24"/>
          <w:szCs w:val="24"/>
        </w:rPr>
        <w:t>individualise</w:t>
      </w:r>
      <w:r w:rsidR="00E15DA6">
        <w:rPr>
          <w:rFonts w:asciiTheme="minorBidi" w:hAnsiTheme="minorBidi"/>
          <w:sz w:val="24"/>
          <w:szCs w:val="24"/>
        </w:rPr>
        <w:t xml:space="preserve">’ each of their properties. This opportunities now presents itself due to now having a smaller number of locations. The </w:t>
      </w:r>
      <w:r w:rsidR="00305914">
        <w:rPr>
          <w:rFonts w:asciiTheme="minorBidi" w:hAnsiTheme="minorBidi"/>
          <w:sz w:val="24"/>
          <w:szCs w:val="24"/>
        </w:rPr>
        <w:t>individualised</w:t>
      </w:r>
      <w:r w:rsidR="00E15DA6">
        <w:rPr>
          <w:rFonts w:asciiTheme="minorBidi" w:hAnsiTheme="minorBidi"/>
          <w:sz w:val="24"/>
          <w:szCs w:val="24"/>
        </w:rPr>
        <w:t xml:space="preserve"> approach </w:t>
      </w:r>
      <w:r w:rsidR="00B34012">
        <w:rPr>
          <w:rFonts w:asciiTheme="minorBidi" w:hAnsiTheme="minorBidi"/>
          <w:sz w:val="24"/>
          <w:szCs w:val="24"/>
        </w:rPr>
        <w:t>supports the concept of ‘localisation’ which involv</w:t>
      </w:r>
      <w:r w:rsidR="00724827">
        <w:rPr>
          <w:rFonts w:asciiTheme="minorBidi" w:hAnsiTheme="minorBidi"/>
          <w:sz w:val="24"/>
          <w:szCs w:val="24"/>
        </w:rPr>
        <w:t>es really trying to connect</w:t>
      </w:r>
      <w:r w:rsidR="00F21163">
        <w:rPr>
          <w:rFonts w:asciiTheme="minorBidi" w:hAnsiTheme="minorBidi"/>
          <w:sz w:val="24"/>
          <w:szCs w:val="24"/>
        </w:rPr>
        <w:t xml:space="preserve"> with the consumer</w:t>
      </w:r>
      <w:r w:rsidR="00B34012">
        <w:rPr>
          <w:rFonts w:asciiTheme="minorBidi" w:hAnsiTheme="minorBidi"/>
          <w:sz w:val="24"/>
          <w:szCs w:val="24"/>
        </w:rPr>
        <w:t xml:space="preserve"> and is something the emergency </w:t>
      </w:r>
      <w:r w:rsidR="00305914">
        <w:rPr>
          <w:rFonts w:asciiTheme="minorBidi" w:hAnsiTheme="minorBidi"/>
          <w:sz w:val="24"/>
          <w:szCs w:val="24"/>
        </w:rPr>
        <w:t>project team can discuss</w:t>
      </w:r>
      <w:r w:rsidR="0014196C">
        <w:rPr>
          <w:rFonts w:asciiTheme="minorBidi" w:hAnsiTheme="minorBidi"/>
          <w:sz w:val="24"/>
          <w:szCs w:val="24"/>
        </w:rPr>
        <w:t xml:space="preserve"> (</w:t>
      </w:r>
      <w:r w:rsidR="005E5CF6">
        <w:rPr>
          <w:rFonts w:asciiTheme="minorBidi" w:hAnsiTheme="minorBidi"/>
          <w:sz w:val="24"/>
          <w:szCs w:val="24"/>
        </w:rPr>
        <w:t>Liu et al, 2014).</w:t>
      </w:r>
    </w:p>
    <w:p w14:paraId="607F5B77" w14:textId="2580C3F2" w:rsidR="00C01F03" w:rsidRDefault="00C01F03" w:rsidP="00C01F03">
      <w:pPr>
        <w:pStyle w:val="Heading1"/>
      </w:pPr>
      <w:bookmarkStart w:id="13" w:name="_Toc130669623"/>
      <w:r>
        <w:t>Threats</w:t>
      </w:r>
      <w:bookmarkEnd w:id="13"/>
    </w:p>
    <w:p w14:paraId="57E9F175" w14:textId="64E3E0EF" w:rsidR="00C00511" w:rsidRPr="00340129" w:rsidRDefault="008C1626" w:rsidP="00436A4C">
      <w:pPr>
        <w:spacing w:line="360" w:lineRule="auto"/>
        <w:rPr>
          <w:rFonts w:asciiTheme="minorBidi" w:hAnsiTheme="minorBidi"/>
          <w:sz w:val="24"/>
          <w:szCs w:val="24"/>
        </w:rPr>
      </w:pPr>
      <w:r w:rsidRPr="00340129">
        <w:rPr>
          <w:rFonts w:asciiTheme="minorBidi" w:hAnsiTheme="minorBidi"/>
          <w:sz w:val="24"/>
          <w:szCs w:val="24"/>
        </w:rPr>
        <w:t xml:space="preserve">The cost of living crisis </w:t>
      </w:r>
      <w:r w:rsidR="00707103" w:rsidRPr="00340129">
        <w:rPr>
          <w:rFonts w:asciiTheme="minorBidi" w:hAnsiTheme="minorBidi"/>
          <w:sz w:val="24"/>
          <w:szCs w:val="24"/>
        </w:rPr>
        <w:t xml:space="preserve">is </w:t>
      </w:r>
      <w:r w:rsidR="00B57734" w:rsidRPr="00340129">
        <w:rPr>
          <w:rFonts w:asciiTheme="minorBidi" w:hAnsiTheme="minorBidi"/>
          <w:sz w:val="24"/>
          <w:szCs w:val="24"/>
        </w:rPr>
        <w:t>an external factor that the hotel industry is going to have to take into consideration for the foreseeable future</w:t>
      </w:r>
      <w:r w:rsidR="00F52E98" w:rsidRPr="00340129">
        <w:rPr>
          <w:rFonts w:asciiTheme="minorBidi" w:hAnsiTheme="minorBidi"/>
          <w:sz w:val="24"/>
          <w:szCs w:val="24"/>
        </w:rPr>
        <w:t xml:space="preserve">. BigHospitality (2022) has statistics to support the decline in spending </w:t>
      </w:r>
      <w:r w:rsidR="00CF4A81" w:rsidRPr="00340129">
        <w:rPr>
          <w:rFonts w:asciiTheme="minorBidi" w:hAnsiTheme="minorBidi"/>
          <w:sz w:val="24"/>
          <w:szCs w:val="24"/>
        </w:rPr>
        <w:t xml:space="preserve">within hospitality as consumer become more concerned with higher household bills. </w:t>
      </w:r>
      <w:r w:rsidR="001E2B27">
        <w:rPr>
          <w:rFonts w:asciiTheme="minorBidi" w:hAnsiTheme="minorBidi"/>
          <w:sz w:val="24"/>
          <w:szCs w:val="24"/>
        </w:rPr>
        <w:t>This</w:t>
      </w:r>
      <w:r w:rsidR="0084021F">
        <w:rPr>
          <w:rFonts w:asciiTheme="minorBidi" w:hAnsiTheme="minorBidi"/>
          <w:sz w:val="24"/>
          <w:szCs w:val="24"/>
        </w:rPr>
        <w:t xml:space="preserve"> is also coupled with the industry still recovering from the money lost during the pandemic and so it </w:t>
      </w:r>
      <w:r w:rsidR="0018425A">
        <w:rPr>
          <w:rFonts w:asciiTheme="minorBidi" w:hAnsiTheme="minorBidi"/>
          <w:sz w:val="24"/>
          <w:szCs w:val="24"/>
        </w:rPr>
        <w:t xml:space="preserve">makes it vitally important for the team at De Vere to review current strategies and proposed </w:t>
      </w:r>
      <w:r w:rsidR="00C110B8">
        <w:rPr>
          <w:rFonts w:asciiTheme="minorBidi" w:hAnsiTheme="minorBidi"/>
          <w:sz w:val="24"/>
          <w:szCs w:val="24"/>
        </w:rPr>
        <w:t xml:space="preserve">new strategies that </w:t>
      </w:r>
      <w:r w:rsidR="00727AD6">
        <w:rPr>
          <w:rFonts w:asciiTheme="minorBidi" w:hAnsiTheme="minorBidi"/>
          <w:sz w:val="24"/>
          <w:szCs w:val="24"/>
        </w:rPr>
        <w:t xml:space="preserve">endeavour to </w:t>
      </w:r>
      <w:r w:rsidR="00B60EE8">
        <w:rPr>
          <w:rFonts w:asciiTheme="minorBidi" w:hAnsiTheme="minorBidi"/>
          <w:sz w:val="24"/>
          <w:szCs w:val="24"/>
        </w:rPr>
        <w:t>support resilience in a</w:t>
      </w:r>
      <w:r w:rsidR="004114B4">
        <w:rPr>
          <w:rFonts w:asciiTheme="minorBidi" w:hAnsiTheme="minorBidi"/>
          <w:sz w:val="24"/>
          <w:szCs w:val="24"/>
        </w:rPr>
        <w:t>n</w:t>
      </w:r>
      <w:r w:rsidR="00B60EE8">
        <w:rPr>
          <w:rFonts w:asciiTheme="minorBidi" w:hAnsiTheme="minorBidi"/>
          <w:sz w:val="24"/>
          <w:szCs w:val="24"/>
        </w:rPr>
        <w:t xml:space="preserve"> unpredictable future. </w:t>
      </w:r>
    </w:p>
    <w:p w14:paraId="6EA20C27" w14:textId="77777777" w:rsidR="009B33A6" w:rsidRDefault="009B33A6" w:rsidP="00357892">
      <w:pPr>
        <w:pStyle w:val="Heading1"/>
      </w:pPr>
    </w:p>
    <w:p w14:paraId="7A0BA2E1" w14:textId="153D603F" w:rsidR="003539BD" w:rsidRPr="009E6D76" w:rsidRDefault="00A41E91" w:rsidP="00357892">
      <w:pPr>
        <w:pStyle w:val="Heading1"/>
      </w:pPr>
      <w:bookmarkStart w:id="14" w:name="_Toc130669624"/>
      <w:r w:rsidRPr="009E6D76">
        <w:t>De Vere – current strategic direction</w:t>
      </w:r>
      <w:bookmarkEnd w:id="14"/>
      <w:r w:rsidRPr="009E6D76">
        <w:t xml:space="preserve"> </w:t>
      </w:r>
    </w:p>
    <w:p w14:paraId="50C404F7" w14:textId="60241AEB" w:rsidR="00896DE9" w:rsidRPr="009E6D76" w:rsidRDefault="00896DE9" w:rsidP="00896DE9"/>
    <w:p w14:paraId="705CD141" w14:textId="0E9B48B3" w:rsidR="00AD7124" w:rsidRDefault="002051CA" w:rsidP="00436A4C">
      <w:pPr>
        <w:spacing w:line="360" w:lineRule="auto"/>
        <w:rPr>
          <w:rFonts w:asciiTheme="minorBidi" w:hAnsiTheme="minorBidi"/>
          <w:sz w:val="24"/>
          <w:szCs w:val="24"/>
        </w:rPr>
      </w:pPr>
      <w:r w:rsidRPr="00EA5178">
        <w:rPr>
          <w:rFonts w:asciiTheme="minorBidi" w:hAnsiTheme="minorBidi"/>
          <w:sz w:val="24"/>
          <w:szCs w:val="24"/>
        </w:rPr>
        <w:t>James Burrell was appointed the new CEO of De Vere in January 2022</w:t>
      </w:r>
      <w:r w:rsidR="00EE43F7" w:rsidRPr="00EA5178">
        <w:rPr>
          <w:rFonts w:asciiTheme="minorBidi" w:hAnsiTheme="minorBidi"/>
          <w:sz w:val="24"/>
          <w:szCs w:val="24"/>
        </w:rPr>
        <w:t xml:space="preserve"> </w:t>
      </w:r>
      <w:r w:rsidR="00365C65" w:rsidRPr="00EA5178">
        <w:rPr>
          <w:rFonts w:asciiTheme="minorBidi" w:hAnsiTheme="minorBidi"/>
          <w:sz w:val="24"/>
          <w:szCs w:val="24"/>
        </w:rPr>
        <w:t xml:space="preserve">and this change of leadership inevitably </w:t>
      </w:r>
      <w:r w:rsidR="004366C7" w:rsidRPr="00EA5178">
        <w:rPr>
          <w:rFonts w:asciiTheme="minorBidi" w:hAnsiTheme="minorBidi"/>
          <w:sz w:val="24"/>
          <w:szCs w:val="24"/>
        </w:rPr>
        <w:t xml:space="preserve">resulted in some strategic changes for the organisation (De Vere, 2022). </w:t>
      </w:r>
      <w:r w:rsidR="00F565BB" w:rsidRPr="00EA5178">
        <w:rPr>
          <w:rFonts w:asciiTheme="minorBidi" w:hAnsiTheme="minorBidi"/>
          <w:sz w:val="24"/>
          <w:szCs w:val="24"/>
        </w:rPr>
        <w:t xml:space="preserve">Appendix 2 shows the </w:t>
      </w:r>
      <w:r w:rsidR="00152D21" w:rsidRPr="00EA5178">
        <w:rPr>
          <w:rFonts w:asciiTheme="minorBidi" w:hAnsiTheme="minorBidi"/>
          <w:sz w:val="24"/>
          <w:szCs w:val="24"/>
        </w:rPr>
        <w:t xml:space="preserve">clear focus on sustainability. </w:t>
      </w:r>
      <w:r w:rsidR="00D81926" w:rsidRPr="00EA5178">
        <w:rPr>
          <w:rFonts w:asciiTheme="minorBidi" w:hAnsiTheme="minorBidi"/>
          <w:sz w:val="24"/>
          <w:szCs w:val="24"/>
        </w:rPr>
        <w:t xml:space="preserve"> </w:t>
      </w:r>
      <w:r w:rsidR="00E94230" w:rsidRPr="00EA5178">
        <w:rPr>
          <w:rFonts w:asciiTheme="minorBidi" w:hAnsiTheme="minorBidi"/>
          <w:sz w:val="24"/>
          <w:szCs w:val="24"/>
        </w:rPr>
        <w:t>James</w:t>
      </w:r>
      <w:r w:rsidR="00C0746F" w:rsidRPr="00EA5178">
        <w:rPr>
          <w:rFonts w:asciiTheme="minorBidi" w:hAnsiTheme="minorBidi"/>
          <w:sz w:val="24"/>
          <w:szCs w:val="24"/>
        </w:rPr>
        <w:t xml:space="preserve"> understands the importance of sustainability from a customer perspective </w:t>
      </w:r>
      <w:r w:rsidR="00352401" w:rsidRPr="00EA5178">
        <w:rPr>
          <w:rFonts w:asciiTheme="minorBidi" w:hAnsiTheme="minorBidi"/>
          <w:sz w:val="24"/>
          <w:szCs w:val="24"/>
        </w:rPr>
        <w:t>as many consumers now have an appetite for personal responsibility</w:t>
      </w:r>
      <w:r w:rsidR="00AE3222" w:rsidRPr="00EA5178">
        <w:rPr>
          <w:rFonts w:asciiTheme="minorBidi" w:hAnsiTheme="minorBidi"/>
          <w:sz w:val="24"/>
          <w:szCs w:val="24"/>
        </w:rPr>
        <w:t xml:space="preserve"> but also he highlights the importance from an industry perspective in wanting to ensure the De Vere is having a positive impact within the industry. </w:t>
      </w:r>
      <w:r w:rsidR="00DF45C4" w:rsidRPr="00EA5178">
        <w:rPr>
          <w:rFonts w:asciiTheme="minorBidi" w:hAnsiTheme="minorBidi"/>
          <w:sz w:val="24"/>
          <w:szCs w:val="24"/>
        </w:rPr>
        <w:t xml:space="preserve">The aim in 2022 was </w:t>
      </w:r>
      <w:r w:rsidR="00E376CF" w:rsidRPr="00EA5178">
        <w:rPr>
          <w:rFonts w:asciiTheme="minorBidi" w:hAnsiTheme="minorBidi"/>
          <w:sz w:val="24"/>
          <w:szCs w:val="24"/>
        </w:rPr>
        <w:t>for one final hotel in the group to be awarded a green tourism sustainability certificate which will result in th</w:t>
      </w:r>
      <w:r w:rsidR="006A097F" w:rsidRPr="00EA5178">
        <w:rPr>
          <w:rFonts w:asciiTheme="minorBidi" w:hAnsiTheme="minorBidi"/>
          <w:sz w:val="24"/>
          <w:szCs w:val="24"/>
        </w:rPr>
        <w:t xml:space="preserve">e De Vere </w:t>
      </w:r>
      <w:r w:rsidR="00E314F0" w:rsidRPr="00EA5178">
        <w:rPr>
          <w:rFonts w:asciiTheme="minorBidi" w:hAnsiTheme="minorBidi"/>
          <w:sz w:val="24"/>
          <w:szCs w:val="24"/>
        </w:rPr>
        <w:t xml:space="preserve">being a fully green tourism accredited group (see appendix 2). </w:t>
      </w:r>
    </w:p>
    <w:p w14:paraId="64298070" w14:textId="32AF3768" w:rsidR="002051CA" w:rsidRDefault="003229AA" w:rsidP="00436A4C">
      <w:pPr>
        <w:spacing w:line="360" w:lineRule="auto"/>
        <w:rPr>
          <w:rFonts w:asciiTheme="minorBidi" w:hAnsiTheme="minorBidi"/>
          <w:sz w:val="24"/>
          <w:szCs w:val="24"/>
        </w:rPr>
      </w:pPr>
      <w:r>
        <w:rPr>
          <w:rFonts w:asciiTheme="minorBidi" w:hAnsiTheme="minorBidi"/>
          <w:sz w:val="24"/>
          <w:szCs w:val="24"/>
        </w:rPr>
        <w:lastRenderedPageBreak/>
        <w:t>UK Hospitality ha</w:t>
      </w:r>
      <w:r w:rsidR="007D456A">
        <w:rPr>
          <w:rFonts w:asciiTheme="minorBidi" w:hAnsiTheme="minorBidi"/>
          <w:sz w:val="24"/>
          <w:szCs w:val="24"/>
        </w:rPr>
        <w:t xml:space="preserve">ve released an </w:t>
      </w:r>
      <w:r w:rsidR="00AD7124">
        <w:rPr>
          <w:rFonts w:asciiTheme="minorBidi" w:hAnsiTheme="minorBidi"/>
          <w:sz w:val="24"/>
          <w:szCs w:val="24"/>
        </w:rPr>
        <w:t>initiative</w:t>
      </w:r>
      <w:r w:rsidR="007D456A">
        <w:rPr>
          <w:rFonts w:asciiTheme="minorBidi" w:hAnsiTheme="minorBidi"/>
          <w:sz w:val="24"/>
          <w:szCs w:val="24"/>
        </w:rPr>
        <w:t xml:space="preserve"> that states they </w:t>
      </w:r>
      <w:r w:rsidR="00736DBF">
        <w:rPr>
          <w:rFonts w:asciiTheme="minorBidi" w:hAnsiTheme="minorBidi"/>
          <w:sz w:val="24"/>
          <w:szCs w:val="24"/>
        </w:rPr>
        <w:t xml:space="preserve">aim and are committed to supporting businesses across the hospitality sector to </w:t>
      </w:r>
      <w:r w:rsidR="00AD7124">
        <w:rPr>
          <w:rFonts w:asciiTheme="minorBidi" w:hAnsiTheme="minorBidi"/>
          <w:sz w:val="24"/>
          <w:szCs w:val="24"/>
        </w:rPr>
        <w:t xml:space="preserve">reach the goal of being net-zero by 2040 (Sapte, 2022). </w:t>
      </w:r>
      <w:r w:rsidR="00CE082F">
        <w:rPr>
          <w:rFonts w:asciiTheme="minorBidi" w:hAnsiTheme="minorBidi"/>
          <w:sz w:val="24"/>
          <w:szCs w:val="24"/>
        </w:rPr>
        <w:t xml:space="preserve">There is also evidence of sustainability strategies </w:t>
      </w:r>
      <w:r w:rsidR="00943F6D">
        <w:rPr>
          <w:rFonts w:asciiTheme="minorBidi" w:hAnsiTheme="minorBidi"/>
          <w:sz w:val="24"/>
          <w:szCs w:val="24"/>
        </w:rPr>
        <w:t xml:space="preserve">across the hotel industry in the UK as many hotels </w:t>
      </w:r>
      <w:r w:rsidR="00A578B3">
        <w:rPr>
          <w:rFonts w:asciiTheme="minorBidi" w:hAnsiTheme="minorBidi"/>
          <w:sz w:val="24"/>
          <w:szCs w:val="24"/>
        </w:rPr>
        <w:t>announce the plan they have in support o</w:t>
      </w:r>
      <w:r w:rsidR="00221D57">
        <w:rPr>
          <w:rFonts w:asciiTheme="minorBidi" w:hAnsiTheme="minorBidi"/>
          <w:sz w:val="24"/>
          <w:szCs w:val="24"/>
        </w:rPr>
        <w:t xml:space="preserve">f this. For example, the Village hotel have formed a relationship with Carbon </w:t>
      </w:r>
      <w:r w:rsidR="007B0DC1">
        <w:rPr>
          <w:rFonts w:asciiTheme="minorBidi" w:hAnsiTheme="minorBidi"/>
          <w:sz w:val="24"/>
          <w:szCs w:val="24"/>
        </w:rPr>
        <w:t>Intelligence</w:t>
      </w:r>
      <w:r w:rsidR="00221D57">
        <w:rPr>
          <w:rFonts w:asciiTheme="minorBidi" w:hAnsiTheme="minorBidi"/>
          <w:sz w:val="24"/>
          <w:szCs w:val="24"/>
        </w:rPr>
        <w:t xml:space="preserve"> </w:t>
      </w:r>
      <w:r w:rsidR="00CA0732">
        <w:rPr>
          <w:rFonts w:asciiTheme="minorBidi" w:hAnsiTheme="minorBidi"/>
          <w:sz w:val="24"/>
          <w:szCs w:val="24"/>
        </w:rPr>
        <w:t>in the steps to support the net zero goal (Village Hote</w:t>
      </w:r>
      <w:r w:rsidR="0079341E">
        <w:rPr>
          <w:rFonts w:asciiTheme="minorBidi" w:hAnsiTheme="minorBidi"/>
          <w:sz w:val="24"/>
          <w:szCs w:val="24"/>
        </w:rPr>
        <w:t>ls, 2022). Additionally, The Green</w:t>
      </w:r>
      <w:r w:rsidR="000E2EF7">
        <w:rPr>
          <w:rFonts w:asciiTheme="minorBidi" w:hAnsiTheme="minorBidi"/>
          <w:sz w:val="24"/>
          <w:szCs w:val="24"/>
        </w:rPr>
        <w:t>house</w:t>
      </w:r>
      <w:r w:rsidR="0079341E">
        <w:rPr>
          <w:rFonts w:asciiTheme="minorBidi" w:hAnsiTheme="minorBidi"/>
          <w:sz w:val="24"/>
          <w:szCs w:val="24"/>
        </w:rPr>
        <w:t xml:space="preserve"> Hotel in Bournemouth</w:t>
      </w:r>
      <w:r w:rsidR="00D814B8">
        <w:rPr>
          <w:rFonts w:asciiTheme="minorBidi" w:hAnsiTheme="minorBidi"/>
          <w:sz w:val="24"/>
          <w:szCs w:val="24"/>
        </w:rPr>
        <w:t xml:space="preserve"> is known for being the greenest hotel in the UK</w:t>
      </w:r>
      <w:r w:rsidR="007203EC">
        <w:rPr>
          <w:rFonts w:asciiTheme="minorBidi" w:hAnsiTheme="minorBidi"/>
          <w:sz w:val="24"/>
          <w:szCs w:val="24"/>
        </w:rPr>
        <w:t xml:space="preserve"> and </w:t>
      </w:r>
      <w:r w:rsidR="00810757">
        <w:rPr>
          <w:rFonts w:asciiTheme="minorBidi" w:hAnsiTheme="minorBidi"/>
          <w:sz w:val="24"/>
          <w:szCs w:val="24"/>
        </w:rPr>
        <w:t>utilises</w:t>
      </w:r>
      <w:r w:rsidR="007203EC">
        <w:rPr>
          <w:rFonts w:asciiTheme="minorBidi" w:hAnsiTheme="minorBidi"/>
          <w:sz w:val="24"/>
          <w:szCs w:val="24"/>
        </w:rPr>
        <w:t xml:space="preserve"> this as their USP (The Green House, </w:t>
      </w:r>
      <w:r w:rsidR="00810757">
        <w:rPr>
          <w:rFonts w:asciiTheme="minorBidi" w:hAnsiTheme="minorBidi"/>
          <w:sz w:val="24"/>
          <w:szCs w:val="24"/>
        </w:rPr>
        <w:t>2019).</w:t>
      </w:r>
      <w:r w:rsidR="007B0DC1">
        <w:rPr>
          <w:rFonts w:asciiTheme="minorBidi" w:hAnsiTheme="minorBidi"/>
          <w:sz w:val="24"/>
          <w:szCs w:val="24"/>
        </w:rPr>
        <w:t xml:space="preserve"> Therefore, it is important for James and the rest of De Vere to continue this strategic focus on sustainability </w:t>
      </w:r>
      <w:r w:rsidR="00C64DA4">
        <w:rPr>
          <w:rFonts w:asciiTheme="minorBidi" w:hAnsiTheme="minorBidi"/>
          <w:sz w:val="24"/>
          <w:szCs w:val="24"/>
        </w:rPr>
        <w:t xml:space="preserve">in order to remain competitive within the industry and </w:t>
      </w:r>
      <w:r w:rsidR="00D25801">
        <w:rPr>
          <w:rFonts w:asciiTheme="minorBidi" w:hAnsiTheme="minorBidi"/>
          <w:sz w:val="24"/>
          <w:szCs w:val="24"/>
        </w:rPr>
        <w:t xml:space="preserve">continually meet customer expectation now and in the future. </w:t>
      </w:r>
    </w:p>
    <w:p w14:paraId="1C16BC5E" w14:textId="4D88E4B3" w:rsidR="00162D23" w:rsidRPr="001268F1" w:rsidRDefault="002E5024" w:rsidP="00436A4C">
      <w:pPr>
        <w:spacing w:line="360" w:lineRule="auto"/>
        <w:rPr>
          <w:rFonts w:asciiTheme="minorBidi" w:hAnsiTheme="minorBidi"/>
          <w:sz w:val="24"/>
          <w:szCs w:val="24"/>
        </w:rPr>
      </w:pPr>
      <w:r w:rsidRPr="001268F1">
        <w:rPr>
          <w:rFonts w:asciiTheme="minorBidi" w:hAnsiTheme="minorBidi"/>
          <w:sz w:val="24"/>
          <w:szCs w:val="24"/>
        </w:rPr>
        <w:t xml:space="preserve">According to Amar </w:t>
      </w:r>
      <w:r w:rsidRPr="001268F1">
        <w:rPr>
          <w:rFonts w:asciiTheme="minorBidi" w:hAnsiTheme="minorBidi"/>
          <w:i/>
          <w:iCs/>
          <w:sz w:val="24"/>
          <w:szCs w:val="24"/>
        </w:rPr>
        <w:t xml:space="preserve">et al </w:t>
      </w:r>
      <w:r w:rsidRPr="001268F1">
        <w:rPr>
          <w:rFonts w:asciiTheme="minorBidi" w:hAnsiTheme="minorBidi"/>
          <w:sz w:val="24"/>
          <w:szCs w:val="24"/>
        </w:rPr>
        <w:t xml:space="preserve">(2020), </w:t>
      </w:r>
      <w:r w:rsidR="001268F1" w:rsidRPr="001268F1">
        <w:rPr>
          <w:rFonts w:asciiTheme="minorBidi" w:hAnsiTheme="minorBidi"/>
          <w:sz w:val="24"/>
          <w:szCs w:val="24"/>
        </w:rPr>
        <w:t>personalisation is an impor</w:t>
      </w:r>
      <w:r w:rsidR="001268F1">
        <w:rPr>
          <w:rFonts w:asciiTheme="minorBidi" w:hAnsiTheme="minorBidi"/>
          <w:sz w:val="24"/>
          <w:szCs w:val="24"/>
        </w:rPr>
        <w:t xml:space="preserve">tant part of the customer experience and one </w:t>
      </w:r>
      <w:r w:rsidR="002C0F82">
        <w:rPr>
          <w:rFonts w:asciiTheme="minorBidi" w:hAnsiTheme="minorBidi"/>
          <w:sz w:val="24"/>
          <w:szCs w:val="24"/>
        </w:rPr>
        <w:t>that</w:t>
      </w:r>
      <w:r w:rsidR="001268F1">
        <w:rPr>
          <w:rFonts w:asciiTheme="minorBidi" w:hAnsiTheme="minorBidi"/>
          <w:sz w:val="24"/>
          <w:szCs w:val="24"/>
        </w:rPr>
        <w:t xml:space="preserve"> can be achieved by investments in technology. </w:t>
      </w:r>
      <w:r w:rsidR="00F4180D">
        <w:rPr>
          <w:rFonts w:asciiTheme="minorBidi" w:hAnsiTheme="minorBidi"/>
          <w:sz w:val="24"/>
          <w:szCs w:val="24"/>
        </w:rPr>
        <w:t xml:space="preserve">New technology can allow for a seamless experience throughout the customer journey with the organisation. </w:t>
      </w:r>
      <w:r w:rsidR="0093059B">
        <w:rPr>
          <w:rFonts w:asciiTheme="minorBidi" w:hAnsiTheme="minorBidi"/>
          <w:sz w:val="24"/>
          <w:szCs w:val="24"/>
        </w:rPr>
        <w:t xml:space="preserve">On one hand, De Vere have already </w:t>
      </w:r>
      <w:r w:rsidR="00F77CC2">
        <w:rPr>
          <w:rFonts w:asciiTheme="minorBidi" w:hAnsiTheme="minorBidi"/>
          <w:sz w:val="24"/>
          <w:szCs w:val="24"/>
        </w:rPr>
        <w:t>realised the importance</w:t>
      </w:r>
      <w:r w:rsidR="00AF464D">
        <w:rPr>
          <w:rFonts w:asciiTheme="minorBidi" w:hAnsiTheme="minorBidi"/>
          <w:sz w:val="24"/>
          <w:szCs w:val="24"/>
        </w:rPr>
        <w:t xml:space="preserve"> of this as they have turned to Appurity</w:t>
      </w:r>
      <w:r w:rsidR="00233F25">
        <w:rPr>
          <w:rFonts w:asciiTheme="minorBidi" w:hAnsiTheme="minorBidi"/>
          <w:sz w:val="24"/>
          <w:szCs w:val="24"/>
        </w:rPr>
        <w:t xml:space="preserve"> (a cross platform mobility consultant)</w:t>
      </w:r>
      <w:r w:rsidR="00D81461">
        <w:rPr>
          <w:rFonts w:asciiTheme="minorBidi" w:hAnsiTheme="minorBidi"/>
          <w:sz w:val="24"/>
          <w:szCs w:val="24"/>
        </w:rPr>
        <w:t xml:space="preserve"> to help revamp their current mobile handsets (</w:t>
      </w:r>
      <w:r w:rsidR="007A53ED">
        <w:rPr>
          <w:rFonts w:asciiTheme="minorBidi" w:hAnsiTheme="minorBidi"/>
          <w:sz w:val="24"/>
          <w:szCs w:val="24"/>
        </w:rPr>
        <w:t xml:space="preserve">Hospitality and Catering, 2022). In this current strategy, </w:t>
      </w:r>
      <w:r w:rsidR="003F7625">
        <w:rPr>
          <w:rFonts w:asciiTheme="minorBidi" w:hAnsiTheme="minorBidi"/>
          <w:sz w:val="24"/>
          <w:szCs w:val="24"/>
        </w:rPr>
        <w:t>De Vere aim to invest in ne</w:t>
      </w:r>
      <w:r w:rsidR="0046225D">
        <w:rPr>
          <w:rFonts w:asciiTheme="minorBidi" w:hAnsiTheme="minorBidi"/>
          <w:sz w:val="24"/>
          <w:szCs w:val="24"/>
        </w:rPr>
        <w:t xml:space="preserve">w mobile strategy to speed up the communication between different departments and allows for a more seamless experience for each customer during their stay in a De Vere hotel. The new software will allow for faster communication in terms of room </w:t>
      </w:r>
      <w:r w:rsidR="00965160">
        <w:rPr>
          <w:rFonts w:asciiTheme="minorBidi" w:hAnsiTheme="minorBidi"/>
          <w:sz w:val="24"/>
          <w:szCs w:val="24"/>
        </w:rPr>
        <w:t>maintenance</w:t>
      </w:r>
      <w:r w:rsidR="0046225D">
        <w:rPr>
          <w:rFonts w:asciiTheme="minorBidi" w:hAnsiTheme="minorBidi"/>
          <w:sz w:val="24"/>
          <w:szCs w:val="24"/>
        </w:rPr>
        <w:t xml:space="preserve">, </w:t>
      </w:r>
      <w:r w:rsidR="00965160">
        <w:rPr>
          <w:rFonts w:asciiTheme="minorBidi" w:hAnsiTheme="minorBidi"/>
          <w:sz w:val="24"/>
          <w:szCs w:val="24"/>
        </w:rPr>
        <w:t xml:space="preserve">guest check in/out and then rooms that require cleaning (Hospitality and Catering, 2022). </w:t>
      </w:r>
      <w:r w:rsidR="00162DF7">
        <w:rPr>
          <w:rFonts w:asciiTheme="minorBidi" w:hAnsiTheme="minorBidi"/>
          <w:sz w:val="24"/>
          <w:szCs w:val="24"/>
        </w:rPr>
        <w:t>This investment will benefit many departments in the hotel</w:t>
      </w:r>
      <w:r w:rsidR="00AC3C02">
        <w:rPr>
          <w:rFonts w:asciiTheme="minorBidi" w:hAnsiTheme="minorBidi"/>
          <w:sz w:val="24"/>
          <w:szCs w:val="24"/>
        </w:rPr>
        <w:t xml:space="preserve"> and assist </w:t>
      </w:r>
      <w:r w:rsidR="00934F15">
        <w:rPr>
          <w:rFonts w:asciiTheme="minorBidi" w:hAnsiTheme="minorBidi"/>
          <w:sz w:val="24"/>
          <w:szCs w:val="24"/>
        </w:rPr>
        <w:t xml:space="preserve">in more efficient practices. </w:t>
      </w:r>
      <w:r w:rsidR="00965160">
        <w:rPr>
          <w:rFonts w:asciiTheme="minorBidi" w:hAnsiTheme="minorBidi"/>
          <w:sz w:val="24"/>
          <w:szCs w:val="24"/>
        </w:rPr>
        <w:t>As a result,</w:t>
      </w:r>
      <w:r w:rsidR="00DE62BB">
        <w:rPr>
          <w:rFonts w:asciiTheme="minorBidi" w:hAnsiTheme="minorBidi"/>
          <w:sz w:val="24"/>
          <w:szCs w:val="24"/>
        </w:rPr>
        <w:t xml:space="preserve"> customers should </w:t>
      </w:r>
      <w:r w:rsidR="00B042FB">
        <w:rPr>
          <w:rFonts w:asciiTheme="minorBidi" w:hAnsiTheme="minorBidi"/>
          <w:sz w:val="24"/>
          <w:szCs w:val="24"/>
        </w:rPr>
        <w:t xml:space="preserve">experience </w:t>
      </w:r>
      <w:r w:rsidR="00F81821">
        <w:rPr>
          <w:rFonts w:asciiTheme="minorBidi" w:hAnsiTheme="minorBidi"/>
          <w:sz w:val="24"/>
          <w:szCs w:val="24"/>
        </w:rPr>
        <w:t>a more efficient service as check in could be offered earlier</w:t>
      </w:r>
      <w:r w:rsidR="006D6B2F">
        <w:rPr>
          <w:rFonts w:asciiTheme="minorBidi" w:hAnsiTheme="minorBidi"/>
          <w:sz w:val="24"/>
          <w:szCs w:val="24"/>
        </w:rPr>
        <w:t xml:space="preserve"> and rooms should </w:t>
      </w:r>
      <w:r w:rsidR="0063530C">
        <w:rPr>
          <w:rFonts w:asciiTheme="minorBidi" w:hAnsiTheme="minorBidi"/>
          <w:sz w:val="24"/>
          <w:szCs w:val="24"/>
        </w:rPr>
        <w:t>be of consistent quality.</w:t>
      </w:r>
      <w:r w:rsidR="00162D23">
        <w:rPr>
          <w:rFonts w:asciiTheme="minorBidi" w:hAnsiTheme="minorBidi"/>
          <w:sz w:val="24"/>
          <w:szCs w:val="24"/>
        </w:rPr>
        <w:t xml:space="preserve"> On the other hand, the emergency project team have highlighted that this investment in technology </w:t>
      </w:r>
      <w:r w:rsidR="002B0043">
        <w:rPr>
          <w:rFonts w:asciiTheme="minorBidi" w:hAnsiTheme="minorBidi"/>
          <w:sz w:val="24"/>
          <w:szCs w:val="24"/>
        </w:rPr>
        <w:t>is only aiming to improve the customer experience during their stay with De Vere. Therefore,</w:t>
      </w:r>
      <w:r w:rsidR="00CE2CC2">
        <w:rPr>
          <w:rFonts w:asciiTheme="minorBidi" w:hAnsiTheme="minorBidi"/>
          <w:sz w:val="24"/>
          <w:szCs w:val="24"/>
        </w:rPr>
        <w:t xml:space="preserve"> in order to capitalise on the current trend of ‘hyperpersonalisation,’ De Vere need to consider investing in technology to supporting a seamless customers </w:t>
      </w:r>
      <w:r w:rsidR="00AB46BA">
        <w:rPr>
          <w:rFonts w:asciiTheme="minorBidi" w:hAnsiTheme="minorBidi"/>
          <w:sz w:val="24"/>
          <w:szCs w:val="24"/>
        </w:rPr>
        <w:t>experience</w:t>
      </w:r>
      <w:r w:rsidR="00CE2CC2">
        <w:rPr>
          <w:rFonts w:asciiTheme="minorBidi" w:hAnsiTheme="minorBidi"/>
          <w:sz w:val="24"/>
          <w:szCs w:val="24"/>
        </w:rPr>
        <w:t xml:space="preserve"> throughout their whole </w:t>
      </w:r>
      <w:r w:rsidR="00AB46BA">
        <w:rPr>
          <w:rFonts w:asciiTheme="minorBidi" w:hAnsiTheme="minorBidi"/>
          <w:sz w:val="24"/>
          <w:szCs w:val="24"/>
        </w:rPr>
        <w:t xml:space="preserve">journey with the company. </w:t>
      </w:r>
    </w:p>
    <w:p w14:paraId="5683FAD7" w14:textId="1F15F236" w:rsidR="003539BD" w:rsidRPr="001268F1" w:rsidRDefault="003539BD" w:rsidP="00357892">
      <w:pPr>
        <w:pStyle w:val="Heading1"/>
      </w:pPr>
    </w:p>
    <w:p w14:paraId="27F9CEB8" w14:textId="6B988471" w:rsidR="003539BD" w:rsidRDefault="00357892" w:rsidP="00357892">
      <w:pPr>
        <w:pStyle w:val="Heading1"/>
      </w:pPr>
      <w:bookmarkStart w:id="15" w:name="_Toc130669625"/>
      <w:r>
        <w:t>De Vere- Newly proposed strategic direction</w:t>
      </w:r>
      <w:bookmarkEnd w:id="15"/>
      <w:r>
        <w:t xml:space="preserve"> </w:t>
      </w:r>
    </w:p>
    <w:p w14:paraId="551DE3C7" w14:textId="77777777" w:rsidR="00BE67B2" w:rsidRPr="00BE67B2" w:rsidRDefault="00BE67B2" w:rsidP="00BE67B2"/>
    <w:p w14:paraId="69B494CB" w14:textId="5F44107B" w:rsidR="005510A9" w:rsidRDefault="00460B4C" w:rsidP="00FA1FF1">
      <w:pPr>
        <w:spacing w:line="360" w:lineRule="auto"/>
        <w:rPr>
          <w:rFonts w:asciiTheme="minorBidi" w:hAnsiTheme="minorBidi"/>
          <w:sz w:val="24"/>
          <w:szCs w:val="24"/>
        </w:rPr>
      </w:pPr>
      <w:r w:rsidRPr="00BE67B2">
        <w:rPr>
          <w:rFonts w:asciiTheme="minorBidi" w:hAnsiTheme="minorBidi"/>
          <w:sz w:val="24"/>
          <w:szCs w:val="24"/>
        </w:rPr>
        <w:t xml:space="preserve">As previously stated, the emergency </w:t>
      </w:r>
      <w:r w:rsidR="00217705" w:rsidRPr="00BE67B2">
        <w:rPr>
          <w:rFonts w:asciiTheme="minorBidi" w:hAnsiTheme="minorBidi"/>
          <w:sz w:val="24"/>
          <w:szCs w:val="24"/>
        </w:rPr>
        <w:t xml:space="preserve">project team have been appointed to </w:t>
      </w:r>
      <w:r w:rsidR="00FC6ACF" w:rsidRPr="00BE67B2">
        <w:rPr>
          <w:rFonts w:asciiTheme="minorBidi" w:hAnsiTheme="minorBidi"/>
          <w:sz w:val="24"/>
          <w:szCs w:val="24"/>
        </w:rPr>
        <w:t>discover a new way to deliver customer care</w:t>
      </w:r>
      <w:r w:rsidR="003D7955" w:rsidRPr="00BE67B2">
        <w:rPr>
          <w:rFonts w:asciiTheme="minorBidi" w:hAnsiTheme="minorBidi"/>
          <w:sz w:val="24"/>
          <w:szCs w:val="24"/>
        </w:rPr>
        <w:t xml:space="preserve"> that </w:t>
      </w:r>
      <w:r w:rsidR="00B62BE2" w:rsidRPr="00BE67B2">
        <w:rPr>
          <w:rFonts w:asciiTheme="minorBidi" w:hAnsiTheme="minorBidi"/>
          <w:sz w:val="24"/>
          <w:szCs w:val="24"/>
        </w:rPr>
        <w:t>is viable for the future</w:t>
      </w:r>
      <w:r w:rsidR="007568AC" w:rsidRPr="00BE67B2">
        <w:rPr>
          <w:rFonts w:asciiTheme="minorBidi" w:hAnsiTheme="minorBidi"/>
          <w:sz w:val="24"/>
          <w:szCs w:val="24"/>
        </w:rPr>
        <w:t xml:space="preserve"> and supports a sustainable competitive advantage. </w:t>
      </w:r>
      <w:r w:rsidR="00D935B9">
        <w:rPr>
          <w:rFonts w:asciiTheme="minorBidi" w:hAnsiTheme="minorBidi"/>
          <w:sz w:val="24"/>
          <w:szCs w:val="24"/>
        </w:rPr>
        <w:t xml:space="preserve">The team have conducted external and internal analysis of the organisation </w:t>
      </w:r>
      <w:r w:rsidR="00E3509F">
        <w:rPr>
          <w:rFonts w:asciiTheme="minorBidi" w:hAnsiTheme="minorBidi"/>
          <w:sz w:val="24"/>
          <w:szCs w:val="24"/>
        </w:rPr>
        <w:t>, as well as reviewing their current strategy direction , in order to make an informed decision about the next strategic direction De Vere should pursue.</w:t>
      </w:r>
      <w:r w:rsidR="001F3485">
        <w:rPr>
          <w:rFonts w:asciiTheme="minorBidi" w:hAnsiTheme="minorBidi"/>
          <w:sz w:val="24"/>
          <w:szCs w:val="24"/>
        </w:rPr>
        <w:t xml:space="preserve"> </w:t>
      </w:r>
      <w:r w:rsidR="005B105F">
        <w:rPr>
          <w:rFonts w:asciiTheme="minorBidi" w:hAnsiTheme="minorBidi"/>
          <w:sz w:val="24"/>
          <w:szCs w:val="24"/>
        </w:rPr>
        <w:t>Additionally, the project team have also conducted research into current trends of customer care to ensure proposed strategies a</w:t>
      </w:r>
      <w:r w:rsidR="00803B0A">
        <w:rPr>
          <w:rFonts w:asciiTheme="minorBidi" w:hAnsiTheme="minorBidi"/>
          <w:sz w:val="24"/>
          <w:szCs w:val="24"/>
        </w:rPr>
        <w:t xml:space="preserve">re </w:t>
      </w:r>
      <w:r w:rsidR="005B105F">
        <w:rPr>
          <w:rFonts w:asciiTheme="minorBidi" w:hAnsiTheme="minorBidi"/>
          <w:sz w:val="24"/>
          <w:szCs w:val="24"/>
        </w:rPr>
        <w:t>relevant</w:t>
      </w:r>
      <w:r w:rsidR="00D90457">
        <w:rPr>
          <w:rFonts w:asciiTheme="minorBidi" w:hAnsiTheme="minorBidi"/>
          <w:sz w:val="24"/>
          <w:szCs w:val="24"/>
        </w:rPr>
        <w:t xml:space="preserve">. For example, research shows that customer care </w:t>
      </w:r>
      <w:r w:rsidR="00446920">
        <w:rPr>
          <w:rFonts w:asciiTheme="minorBidi" w:hAnsiTheme="minorBidi"/>
          <w:sz w:val="24"/>
          <w:szCs w:val="24"/>
        </w:rPr>
        <w:t xml:space="preserve">strategies should focus on the 4C’s. These include customer experience, conversation, content </w:t>
      </w:r>
      <w:r w:rsidR="005315D8">
        <w:rPr>
          <w:rFonts w:asciiTheme="minorBidi" w:hAnsiTheme="minorBidi"/>
          <w:sz w:val="24"/>
          <w:szCs w:val="24"/>
        </w:rPr>
        <w:t>and collaboration (Barot, 2016)</w:t>
      </w:r>
      <w:r w:rsidR="00970E7B">
        <w:rPr>
          <w:rFonts w:asciiTheme="minorBidi" w:hAnsiTheme="minorBidi"/>
          <w:sz w:val="24"/>
          <w:szCs w:val="24"/>
        </w:rPr>
        <w:t xml:space="preserve">. </w:t>
      </w:r>
      <w:r w:rsidR="00FA1FF1">
        <w:rPr>
          <w:rFonts w:asciiTheme="minorBidi" w:hAnsiTheme="minorBidi"/>
          <w:sz w:val="24"/>
          <w:szCs w:val="24"/>
        </w:rPr>
        <w:t>According to Pratt (2022), reflecting on the proposed 4C’s will provide the business with the opportunity to consider the product (</w:t>
      </w:r>
      <w:r w:rsidR="00FA1FF1">
        <w:rPr>
          <w:rFonts w:asciiTheme="minorBidi" w:hAnsiTheme="minorBidi"/>
          <w:i/>
          <w:iCs/>
          <w:sz w:val="24"/>
          <w:szCs w:val="24"/>
        </w:rPr>
        <w:t>or in other words the customer)</w:t>
      </w:r>
      <w:r w:rsidR="00FA1FF1">
        <w:rPr>
          <w:rFonts w:asciiTheme="minorBidi" w:hAnsiTheme="minorBidi"/>
          <w:sz w:val="24"/>
          <w:szCs w:val="24"/>
        </w:rPr>
        <w:t xml:space="preserve"> from another perspective. </w:t>
      </w:r>
      <w:r w:rsidR="00970E7B">
        <w:rPr>
          <w:rFonts w:asciiTheme="minorBidi" w:hAnsiTheme="minorBidi"/>
          <w:sz w:val="24"/>
          <w:szCs w:val="24"/>
        </w:rPr>
        <w:t>The</w:t>
      </w:r>
      <w:r w:rsidR="00FA1FF1">
        <w:rPr>
          <w:rFonts w:asciiTheme="minorBidi" w:hAnsiTheme="minorBidi"/>
          <w:sz w:val="24"/>
          <w:szCs w:val="24"/>
        </w:rPr>
        <w:t xml:space="preserve"> 4C’s </w:t>
      </w:r>
      <w:r w:rsidR="00970E7B">
        <w:rPr>
          <w:rFonts w:asciiTheme="minorBidi" w:hAnsiTheme="minorBidi"/>
          <w:sz w:val="24"/>
          <w:szCs w:val="24"/>
        </w:rPr>
        <w:t xml:space="preserve">will be incorporated </w:t>
      </w:r>
      <w:r w:rsidR="004F53B9">
        <w:rPr>
          <w:rFonts w:asciiTheme="minorBidi" w:hAnsiTheme="minorBidi"/>
          <w:sz w:val="24"/>
          <w:szCs w:val="24"/>
        </w:rPr>
        <w:t>into the newly proposed strategies but also the team</w:t>
      </w:r>
      <w:r w:rsidR="00803B0A">
        <w:rPr>
          <w:rFonts w:asciiTheme="minorBidi" w:hAnsiTheme="minorBidi"/>
          <w:sz w:val="24"/>
          <w:szCs w:val="24"/>
        </w:rPr>
        <w:t xml:space="preserve"> will be suggesting these new strategies should begin to be implemented </w:t>
      </w:r>
      <w:r w:rsidR="00BC55E6">
        <w:rPr>
          <w:rFonts w:asciiTheme="minorBidi" w:hAnsiTheme="minorBidi"/>
          <w:sz w:val="24"/>
          <w:szCs w:val="24"/>
        </w:rPr>
        <w:t xml:space="preserve">by the last quarter of 2023 to ensure they </w:t>
      </w:r>
      <w:r w:rsidR="004E7F92">
        <w:rPr>
          <w:rFonts w:asciiTheme="minorBidi" w:hAnsiTheme="minorBidi"/>
          <w:sz w:val="24"/>
          <w:szCs w:val="24"/>
        </w:rPr>
        <w:t xml:space="preserve">correlate with current trends. </w:t>
      </w:r>
    </w:p>
    <w:p w14:paraId="7D3070B7" w14:textId="20390840" w:rsidR="00AD0E85" w:rsidRPr="0033126F" w:rsidRDefault="00AD0E85" w:rsidP="00436A4C">
      <w:pPr>
        <w:spacing w:line="360" w:lineRule="auto"/>
        <w:rPr>
          <w:rFonts w:asciiTheme="minorBidi" w:hAnsiTheme="minorBidi"/>
          <w:sz w:val="24"/>
          <w:szCs w:val="24"/>
        </w:rPr>
      </w:pPr>
      <w:r>
        <w:rPr>
          <w:rFonts w:asciiTheme="minorBidi" w:hAnsiTheme="minorBidi"/>
          <w:sz w:val="24"/>
          <w:szCs w:val="24"/>
        </w:rPr>
        <w:t>The team ha</w:t>
      </w:r>
      <w:r w:rsidR="00DB7E28">
        <w:rPr>
          <w:rFonts w:asciiTheme="minorBidi" w:hAnsiTheme="minorBidi"/>
          <w:sz w:val="24"/>
          <w:szCs w:val="24"/>
        </w:rPr>
        <w:t>s also taken into consideration the impact these new</w:t>
      </w:r>
      <w:r w:rsidR="00452B6D">
        <w:rPr>
          <w:rFonts w:asciiTheme="minorBidi" w:hAnsiTheme="minorBidi"/>
          <w:sz w:val="24"/>
          <w:szCs w:val="24"/>
        </w:rPr>
        <w:t xml:space="preserve">ly proposed strategies could have on different departments within the hotel. It is important to </w:t>
      </w:r>
      <w:r w:rsidR="00DF1EB1">
        <w:rPr>
          <w:rFonts w:asciiTheme="minorBidi" w:hAnsiTheme="minorBidi"/>
          <w:sz w:val="24"/>
          <w:szCs w:val="24"/>
        </w:rPr>
        <w:t>consider</w:t>
      </w:r>
      <w:r w:rsidR="00452B6D">
        <w:rPr>
          <w:rFonts w:asciiTheme="minorBidi" w:hAnsiTheme="minorBidi"/>
          <w:sz w:val="24"/>
          <w:szCs w:val="24"/>
        </w:rPr>
        <w:t xml:space="preserve"> the scope </w:t>
      </w:r>
      <w:r w:rsidR="00002B95">
        <w:rPr>
          <w:rFonts w:asciiTheme="minorBidi" w:hAnsiTheme="minorBidi"/>
          <w:sz w:val="24"/>
          <w:szCs w:val="24"/>
        </w:rPr>
        <w:t>of the strategy in order to forecast the influence it might have within the organisation (</w:t>
      </w:r>
      <w:r w:rsidR="0048053B">
        <w:rPr>
          <w:rFonts w:asciiTheme="minorBidi" w:hAnsiTheme="minorBidi"/>
          <w:sz w:val="24"/>
          <w:szCs w:val="24"/>
        </w:rPr>
        <w:t xml:space="preserve">Gluck </w:t>
      </w:r>
      <w:r w:rsidR="0048053B">
        <w:rPr>
          <w:rFonts w:asciiTheme="minorBidi" w:hAnsiTheme="minorBidi"/>
          <w:i/>
          <w:iCs/>
          <w:sz w:val="24"/>
          <w:szCs w:val="24"/>
        </w:rPr>
        <w:t>et al ,</w:t>
      </w:r>
      <w:r w:rsidR="0033126F">
        <w:rPr>
          <w:rFonts w:asciiTheme="minorBidi" w:hAnsiTheme="minorBidi"/>
          <w:i/>
          <w:iCs/>
          <w:sz w:val="24"/>
          <w:szCs w:val="24"/>
        </w:rPr>
        <w:t xml:space="preserve"> </w:t>
      </w:r>
      <w:r w:rsidR="0033126F">
        <w:rPr>
          <w:rFonts w:asciiTheme="minorBidi" w:hAnsiTheme="minorBidi"/>
          <w:sz w:val="24"/>
          <w:szCs w:val="24"/>
        </w:rPr>
        <w:t>1980).</w:t>
      </w:r>
      <w:r w:rsidR="005B3C53">
        <w:rPr>
          <w:rFonts w:asciiTheme="minorBidi" w:hAnsiTheme="minorBidi"/>
          <w:sz w:val="24"/>
          <w:szCs w:val="24"/>
        </w:rPr>
        <w:t xml:space="preserve"> </w:t>
      </w:r>
      <w:r w:rsidR="006B40A2">
        <w:rPr>
          <w:rFonts w:asciiTheme="minorBidi" w:hAnsiTheme="minorBidi"/>
          <w:sz w:val="24"/>
          <w:szCs w:val="24"/>
        </w:rPr>
        <w:t xml:space="preserve">James will want to </w:t>
      </w:r>
      <w:r w:rsidR="00AB45BF">
        <w:rPr>
          <w:rFonts w:asciiTheme="minorBidi" w:hAnsiTheme="minorBidi"/>
          <w:sz w:val="24"/>
          <w:szCs w:val="24"/>
        </w:rPr>
        <w:t xml:space="preserve">know the potential implications of each strategy so he can make a sound judgement </w:t>
      </w:r>
      <w:r w:rsidR="006D5C70">
        <w:rPr>
          <w:rFonts w:asciiTheme="minorBidi" w:hAnsiTheme="minorBidi"/>
          <w:sz w:val="24"/>
          <w:szCs w:val="24"/>
        </w:rPr>
        <w:t xml:space="preserve">on which </w:t>
      </w:r>
      <w:r w:rsidR="00B95529">
        <w:rPr>
          <w:rFonts w:asciiTheme="minorBidi" w:hAnsiTheme="minorBidi"/>
          <w:sz w:val="24"/>
          <w:szCs w:val="24"/>
        </w:rPr>
        <w:t>of the proposals are worth</w:t>
      </w:r>
      <w:r w:rsidR="00CB77EA">
        <w:rPr>
          <w:rFonts w:asciiTheme="minorBidi" w:hAnsiTheme="minorBidi"/>
          <w:sz w:val="24"/>
          <w:szCs w:val="24"/>
        </w:rPr>
        <w:t xml:space="preserve"> short term </w:t>
      </w:r>
      <w:r w:rsidR="00565CB4">
        <w:rPr>
          <w:rFonts w:asciiTheme="minorBidi" w:hAnsiTheme="minorBidi"/>
          <w:sz w:val="24"/>
          <w:szCs w:val="24"/>
        </w:rPr>
        <w:t xml:space="preserve">disruption to department for potential longer term gain. </w:t>
      </w:r>
    </w:p>
    <w:p w14:paraId="7B79D0DD" w14:textId="514DD68F" w:rsidR="002A3188" w:rsidRDefault="002A3188" w:rsidP="005510A9">
      <w:pPr>
        <w:rPr>
          <w:rFonts w:asciiTheme="minorBidi" w:hAnsiTheme="minorBidi"/>
          <w:sz w:val="24"/>
          <w:szCs w:val="24"/>
        </w:rPr>
      </w:pPr>
    </w:p>
    <w:p w14:paraId="322D1992" w14:textId="4E1B380D" w:rsidR="004E7F92" w:rsidRPr="00BE67B2" w:rsidRDefault="001916D2" w:rsidP="001916D2">
      <w:pPr>
        <w:pStyle w:val="Heading1"/>
        <w:rPr>
          <w:rFonts w:cstheme="minorBidi"/>
        </w:rPr>
      </w:pPr>
      <w:bookmarkStart w:id="16" w:name="_Toc130669626"/>
      <w:r>
        <w:t>Omnichannel communication – Hyperpersonalised customer care</w:t>
      </w:r>
      <w:bookmarkEnd w:id="16"/>
    </w:p>
    <w:p w14:paraId="5D95931D" w14:textId="77777777" w:rsidR="001916D2" w:rsidRDefault="001916D2" w:rsidP="002E5024">
      <w:pPr>
        <w:rPr>
          <w:rFonts w:asciiTheme="minorBidi" w:hAnsiTheme="minorBidi"/>
          <w:sz w:val="24"/>
          <w:szCs w:val="24"/>
        </w:rPr>
      </w:pPr>
    </w:p>
    <w:p w14:paraId="0D0923CD" w14:textId="2BC8E995" w:rsidR="002E5024" w:rsidRDefault="002E5024" w:rsidP="00436A4C">
      <w:pPr>
        <w:spacing w:line="360" w:lineRule="auto"/>
        <w:rPr>
          <w:rFonts w:asciiTheme="minorBidi" w:hAnsiTheme="minorBidi"/>
          <w:sz w:val="24"/>
          <w:szCs w:val="24"/>
        </w:rPr>
      </w:pPr>
      <w:r w:rsidRPr="00045E5F">
        <w:rPr>
          <w:rFonts w:asciiTheme="minorBidi" w:hAnsiTheme="minorBidi"/>
          <w:sz w:val="24"/>
          <w:szCs w:val="24"/>
        </w:rPr>
        <w:t xml:space="preserve">According to Amar </w:t>
      </w:r>
      <w:r w:rsidRPr="00045E5F">
        <w:rPr>
          <w:rFonts w:asciiTheme="minorBidi" w:hAnsiTheme="minorBidi"/>
          <w:i/>
          <w:iCs/>
          <w:sz w:val="24"/>
          <w:szCs w:val="24"/>
        </w:rPr>
        <w:t xml:space="preserve">et al </w:t>
      </w:r>
      <w:r w:rsidRPr="00045E5F">
        <w:rPr>
          <w:rFonts w:asciiTheme="minorBidi" w:hAnsiTheme="minorBidi"/>
          <w:sz w:val="24"/>
          <w:szCs w:val="24"/>
        </w:rPr>
        <w:t xml:space="preserve">(2020), </w:t>
      </w:r>
      <w:r>
        <w:rPr>
          <w:rFonts w:asciiTheme="minorBidi" w:hAnsiTheme="minorBidi"/>
          <w:sz w:val="24"/>
          <w:szCs w:val="24"/>
        </w:rPr>
        <w:t>companies should make hyperpersonalisation in customer care a top goal for 2025.</w:t>
      </w:r>
      <w:r w:rsidR="00193330">
        <w:rPr>
          <w:rFonts w:asciiTheme="minorBidi" w:hAnsiTheme="minorBidi"/>
          <w:sz w:val="24"/>
          <w:szCs w:val="24"/>
        </w:rPr>
        <w:t xml:space="preserve"> </w:t>
      </w:r>
      <w:r w:rsidR="0056200A">
        <w:rPr>
          <w:rFonts w:asciiTheme="minorBidi" w:hAnsiTheme="minorBidi"/>
          <w:sz w:val="24"/>
          <w:szCs w:val="24"/>
        </w:rPr>
        <w:t xml:space="preserve">This view is supported by Agarwal </w:t>
      </w:r>
      <w:r w:rsidR="0056200A">
        <w:rPr>
          <w:rFonts w:asciiTheme="minorBidi" w:hAnsiTheme="minorBidi"/>
          <w:i/>
          <w:iCs/>
          <w:sz w:val="24"/>
          <w:szCs w:val="24"/>
        </w:rPr>
        <w:t xml:space="preserve">et al </w:t>
      </w:r>
      <w:r w:rsidR="0056200A">
        <w:rPr>
          <w:rFonts w:asciiTheme="minorBidi" w:hAnsiTheme="minorBidi"/>
          <w:sz w:val="24"/>
          <w:szCs w:val="24"/>
        </w:rPr>
        <w:t xml:space="preserve">(2020) who </w:t>
      </w:r>
      <w:r w:rsidR="00D35D1A">
        <w:rPr>
          <w:rFonts w:asciiTheme="minorBidi" w:hAnsiTheme="minorBidi"/>
          <w:sz w:val="24"/>
          <w:szCs w:val="24"/>
        </w:rPr>
        <w:t>also agree</w:t>
      </w:r>
      <w:r w:rsidR="009E66AA">
        <w:rPr>
          <w:rFonts w:asciiTheme="minorBidi" w:hAnsiTheme="minorBidi"/>
          <w:sz w:val="24"/>
          <w:szCs w:val="24"/>
        </w:rPr>
        <w:t>s</w:t>
      </w:r>
      <w:r w:rsidR="00D35D1A">
        <w:rPr>
          <w:rFonts w:asciiTheme="minorBidi" w:hAnsiTheme="minorBidi"/>
          <w:sz w:val="24"/>
          <w:szCs w:val="24"/>
        </w:rPr>
        <w:t xml:space="preserve"> that personalisation is the future of customer experience </w:t>
      </w:r>
      <w:r w:rsidR="002B40EC">
        <w:rPr>
          <w:rFonts w:asciiTheme="minorBidi" w:hAnsiTheme="minorBidi"/>
          <w:sz w:val="24"/>
          <w:szCs w:val="24"/>
        </w:rPr>
        <w:t xml:space="preserve">and that organisations should be putting a strong focus on customer awareness. </w:t>
      </w:r>
      <w:r w:rsidR="00BE2A9A">
        <w:rPr>
          <w:rFonts w:asciiTheme="minorBidi" w:hAnsiTheme="minorBidi"/>
          <w:sz w:val="24"/>
          <w:szCs w:val="24"/>
        </w:rPr>
        <w:t>One</w:t>
      </w:r>
      <w:r w:rsidR="00526C8A">
        <w:rPr>
          <w:rFonts w:asciiTheme="minorBidi" w:hAnsiTheme="minorBidi"/>
          <w:sz w:val="24"/>
          <w:szCs w:val="24"/>
        </w:rPr>
        <w:t xml:space="preserve"> </w:t>
      </w:r>
      <w:r w:rsidR="00526C8A">
        <w:rPr>
          <w:rFonts w:asciiTheme="minorBidi" w:hAnsiTheme="minorBidi"/>
          <w:sz w:val="24"/>
          <w:szCs w:val="24"/>
        </w:rPr>
        <w:lastRenderedPageBreak/>
        <w:t>approach taken to achieve this is investment in technology that support</w:t>
      </w:r>
      <w:r w:rsidR="00F23FB4">
        <w:rPr>
          <w:rFonts w:asciiTheme="minorBidi" w:hAnsiTheme="minorBidi"/>
          <w:sz w:val="24"/>
          <w:szCs w:val="24"/>
        </w:rPr>
        <w:t>s</w:t>
      </w:r>
      <w:r w:rsidR="00526C8A">
        <w:rPr>
          <w:rFonts w:asciiTheme="minorBidi" w:hAnsiTheme="minorBidi"/>
          <w:sz w:val="24"/>
          <w:szCs w:val="24"/>
        </w:rPr>
        <w:t xml:space="preserve"> contact across all channels (Amar </w:t>
      </w:r>
      <w:r w:rsidR="00526C8A">
        <w:rPr>
          <w:rFonts w:asciiTheme="minorBidi" w:hAnsiTheme="minorBidi"/>
          <w:i/>
          <w:iCs/>
          <w:sz w:val="24"/>
          <w:szCs w:val="24"/>
        </w:rPr>
        <w:t xml:space="preserve">et al, </w:t>
      </w:r>
      <w:r w:rsidR="00526C8A">
        <w:rPr>
          <w:rFonts w:asciiTheme="minorBidi" w:hAnsiTheme="minorBidi"/>
          <w:sz w:val="24"/>
          <w:szCs w:val="24"/>
        </w:rPr>
        <w:t>2020).</w:t>
      </w:r>
      <w:r w:rsidR="00055486">
        <w:rPr>
          <w:rFonts w:asciiTheme="minorBidi" w:hAnsiTheme="minorBidi"/>
          <w:sz w:val="24"/>
          <w:szCs w:val="24"/>
        </w:rPr>
        <w:t xml:space="preserve"> An</w:t>
      </w:r>
      <w:r w:rsidR="00526C8A">
        <w:rPr>
          <w:rFonts w:asciiTheme="minorBidi" w:hAnsiTheme="minorBidi"/>
          <w:sz w:val="24"/>
          <w:szCs w:val="24"/>
        </w:rPr>
        <w:t xml:space="preserve"> </w:t>
      </w:r>
      <w:r w:rsidR="00055486">
        <w:rPr>
          <w:rFonts w:asciiTheme="minorBidi" w:hAnsiTheme="minorBidi"/>
          <w:sz w:val="24"/>
          <w:szCs w:val="24"/>
        </w:rPr>
        <w:t>o</w:t>
      </w:r>
      <w:r w:rsidR="00B32696">
        <w:rPr>
          <w:rFonts w:asciiTheme="minorBidi" w:hAnsiTheme="minorBidi"/>
          <w:sz w:val="24"/>
          <w:szCs w:val="24"/>
        </w:rPr>
        <w:t>mnichannel</w:t>
      </w:r>
      <w:r w:rsidR="00055486">
        <w:rPr>
          <w:rFonts w:asciiTheme="minorBidi" w:hAnsiTheme="minorBidi"/>
          <w:sz w:val="24"/>
          <w:szCs w:val="24"/>
        </w:rPr>
        <w:t xml:space="preserve"> approach to communication looks at a way of combining </w:t>
      </w:r>
      <w:r w:rsidR="00821BC8">
        <w:rPr>
          <w:rFonts w:asciiTheme="minorBidi" w:hAnsiTheme="minorBidi"/>
          <w:sz w:val="24"/>
          <w:szCs w:val="24"/>
        </w:rPr>
        <w:t xml:space="preserve">the different platforms of communication </w:t>
      </w:r>
      <w:r w:rsidR="007136D2">
        <w:rPr>
          <w:rFonts w:asciiTheme="minorBidi" w:hAnsiTheme="minorBidi"/>
          <w:sz w:val="24"/>
          <w:szCs w:val="24"/>
        </w:rPr>
        <w:t xml:space="preserve">and should lead to a more seamless experience for the customer (Akter </w:t>
      </w:r>
      <w:r w:rsidR="007136D2">
        <w:rPr>
          <w:rFonts w:asciiTheme="minorBidi" w:hAnsiTheme="minorBidi"/>
          <w:i/>
          <w:iCs/>
          <w:sz w:val="24"/>
          <w:szCs w:val="24"/>
        </w:rPr>
        <w:t xml:space="preserve">et al, </w:t>
      </w:r>
      <w:r w:rsidR="007136D2">
        <w:rPr>
          <w:rFonts w:asciiTheme="minorBidi" w:hAnsiTheme="minorBidi"/>
          <w:sz w:val="24"/>
          <w:szCs w:val="24"/>
        </w:rPr>
        <w:t>2021)</w:t>
      </w:r>
      <w:r w:rsidR="0059244B">
        <w:rPr>
          <w:rFonts w:asciiTheme="minorBidi" w:hAnsiTheme="minorBidi"/>
          <w:sz w:val="24"/>
          <w:szCs w:val="24"/>
        </w:rPr>
        <w:t xml:space="preserve">. </w:t>
      </w:r>
      <w:r w:rsidR="0090429B">
        <w:rPr>
          <w:rFonts w:asciiTheme="minorBidi" w:hAnsiTheme="minorBidi"/>
          <w:sz w:val="24"/>
          <w:szCs w:val="24"/>
        </w:rPr>
        <w:t>Furthermore, Patel (2022) reinforces the importance of omni</w:t>
      </w:r>
      <w:r w:rsidR="009E0D22">
        <w:rPr>
          <w:rFonts w:asciiTheme="minorBidi" w:hAnsiTheme="minorBidi"/>
          <w:sz w:val="24"/>
          <w:szCs w:val="24"/>
        </w:rPr>
        <w:t>-</w:t>
      </w:r>
      <w:r w:rsidR="0090429B">
        <w:rPr>
          <w:rFonts w:asciiTheme="minorBidi" w:hAnsiTheme="minorBidi"/>
          <w:sz w:val="24"/>
          <w:szCs w:val="24"/>
        </w:rPr>
        <w:t>channel communication</w:t>
      </w:r>
      <w:r w:rsidR="00506A1A">
        <w:rPr>
          <w:rFonts w:asciiTheme="minorBidi" w:hAnsiTheme="minorBidi"/>
          <w:sz w:val="24"/>
          <w:szCs w:val="24"/>
        </w:rPr>
        <w:t xml:space="preserve"> to ensure companies are giv</w:t>
      </w:r>
      <w:r w:rsidR="009E0D22">
        <w:rPr>
          <w:rFonts w:asciiTheme="minorBidi" w:hAnsiTheme="minorBidi"/>
          <w:sz w:val="24"/>
          <w:szCs w:val="24"/>
        </w:rPr>
        <w:t>ing</w:t>
      </w:r>
      <w:r w:rsidR="00506A1A">
        <w:rPr>
          <w:rFonts w:asciiTheme="minorBidi" w:hAnsiTheme="minorBidi"/>
          <w:sz w:val="24"/>
          <w:szCs w:val="24"/>
        </w:rPr>
        <w:t xml:space="preserve"> consistent experience to the customer with every interaction.</w:t>
      </w:r>
      <w:r w:rsidR="00DE191D">
        <w:rPr>
          <w:rFonts w:asciiTheme="minorBidi" w:hAnsiTheme="minorBidi"/>
          <w:sz w:val="24"/>
          <w:szCs w:val="24"/>
        </w:rPr>
        <w:t xml:space="preserve"> However, although Freeze (2019) supports the benefits suggested with introducing omni-channel </w:t>
      </w:r>
      <w:r w:rsidR="004D00C6">
        <w:rPr>
          <w:rFonts w:asciiTheme="minorBidi" w:hAnsiTheme="minorBidi"/>
          <w:sz w:val="24"/>
          <w:szCs w:val="24"/>
        </w:rPr>
        <w:t>communication</w:t>
      </w:r>
      <w:r w:rsidR="00DE191D">
        <w:rPr>
          <w:rFonts w:asciiTheme="minorBidi" w:hAnsiTheme="minorBidi"/>
          <w:sz w:val="24"/>
          <w:szCs w:val="24"/>
        </w:rPr>
        <w:t xml:space="preserve">, he also emphasises the importance for organisations to take into considerations the large cost implications of </w:t>
      </w:r>
      <w:r w:rsidR="004D00C6">
        <w:rPr>
          <w:rFonts w:asciiTheme="minorBidi" w:hAnsiTheme="minorBidi"/>
          <w:sz w:val="24"/>
          <w:szCs w:val="24"/>
        </w:rPr>
        <w:t xml:space="preserve">maximising the use of this new technology. </w:t>
      </w:r>
    </w:p>
    <w:p w14:paraId="1CEC9E32" w14:textId="470ACAFD" w:rsidR="00A90069" w:rsidRDefault="004D00C6" w:rsidP="00DE191D">
      <w:pPr>
        <w:spacing w:line="360" w:lineRule="auto"/>
        <w:rPr>
          <w:rFonts w:asciiTheme="minorBidi" w:hAnsiTheme="minorBidi"/>
          <w:sz w:val="24"/>
          <w:szCs w:val="24"/>
        </w:rPr>
      </w:pPr>
      <w:r>
        <w:rPr>
          <w:rFonts w:asciiTheme="minorBidi" w:hAnsiTheme="minorBidi"/>
          <w:sz w:val="24"/>
          <w:szCs w:val="24"/>
        </w:rPr>
        <w:t>Nevertheless</w:t>
      </w:r>
      <w:r w:rsidR="00A90069">
        <w:rPr>
          <w:rFonts w:asciiTheme="minorBidi" w:hAnsiTheme="minorBidi"/>
          <w:sz w:val="24"/>
          <w:szCs w:val="24"/>
        </w:rPr>
        <w:t xml:space="preserve">, a new strategy </w:t>
      </w:r>
      <w:r>
        <w:rPr>
          <w:rFonts w:asciiTheme="minorBidi" w:hAnsiTheme="minorBidi"/>
          <w:sz w:val="24"/>
          <w:szCs w:val="24"/>
        </w:rPr>
        <w:t>proposed by the emergency project team for</w:t>
      </w:r>
      <w:r w:rsidR="00A90069">
        <w:rPr>
          <w:rFonts w:asciiTheme="minorBidi" w:hAnsiTheme="minorBidi"/>
          <w:sz w:val="24"/>
          <w:szCs w:val="24"/>
        </w:rPr>
        <w:t xml:space="preserve"> De Vere will be for a continued investment in technology </w:t>
      </w:r>
      <w:r w:rsidR="00714563">
        <w:rPr>
          <w:rFonts w:asciiTheme="minorBidi" w:hAnsiTheme="minorBidi"/>
          <w:sz w:val="24"/>
          <w:szCs w:val="24"/>
        </w:rPr>
        <w:t xml:space="preserve">to find a way of combining the channel of communication used by the consumers. De Vere has already paired with Appurity </w:t>
      </w:r>
      <w:r w:rsidR="00E80A38">
        <w:rPr>
          <w:rFonts w:asciiTheme="minorBidi" w:hAnsiTheme="minorBidi"/>
          <w:sz w:val="24"/>
          <w:szCs w:val="24"/>
        </w:rPr>
        <w:t>to improve the current mobile strategy</w:t>
      </w:r>
      <w:r w:rsidR="00AE63D9">
        <w:rPr>
          <w:rFonts w:asciiTheme="minorBidi" w:hAnsiTheme="minorBidi"/>
          <w:sz w:val="24"/>
          <w:szCs w:val="24"/>
        </w:rPr>
        <w:t xml:space="preserve"> as a way of streamlining provisions</w:t>
      </w:r>
      <w:r w:rsidR="00DC7372">
        <w:rPr>
          <w:rFonts w:asciiTheme="minorBidi" w:hAnsiTheme="minorBidi"/>
          <w:sz w:val="24"/>
          <w:szCs w:val="24"/>
        </w:rPr>
        <w:t xml:space="preserve"> (Hospitality and Catering, 2022)</w:t>
      </w:r>
      <w:r w:rsidR="00AE63D9">
        <w:rPr>
          <w:rFonts w:asciiTheme="minorBidi" w:hAnsiTheme="minorBidi"/>
          <w:sz w:val="24"/>
          <w:szCs w:val="24"/>
        </w:rPr>
        <w:t xml:space="preserve">. This project could be extended to look </w:t>
      </w:r>
      <w:r w:rsidR="00AE63D9" w:rsidRPr="00CE330A">
        <w:rPr>
          <w:rFonts w:asciiTheme="minorBidi" w:hAnsiTheme="minorBidi"/>
          <w:sz w:val="24"/>
          <w:szCs w:val="24"/>
        </w:rPr>
        <w:t xml:space="preserve">at the possibility of improving communication with customers </w:t>
      </w:r>
      <w:r w:rsidR="00D25EA3" w:rsidRPr="00CE330A">
        <w:rPr>
          <w:rFonts w:asciiTheme="minorBidi" w:hAnsiTheme="minorBidi"/>
          <w:sz w:val="24"/>
          <w:szCs w:val="24"/>
        </w:rPr>
        <w:t xml:space="preserve">on multiple platforms. </w:t>
      </w:r>
      <w:r w:rsidR="00F76A25">
        <w:rPr>
          <w:rFonts w:asciiTheme="minorBidi" w:hAnsiTheme="minorBidi"/>
          <w:sz w:val="24"/>
          <w:szCs w:val="24"/>
        </w:rPr>
        <w:t>It will be important for De Vere to focus on communication with customers at all stages of their journey with the company</w:t>
      </w:r>
      <w:r w:rsidR="000A40AA">
        <w:rPr>
          <w:rFonts w:asciiTheme="minorBidi" w:hAnsiTheme="minorBidi"/>
          <w:sz w:val="24"/>
          <w:szCs w:val="24"/>
        </w:rPr>
        <w:t xml:space="preserve">. For example, after a stay with De Vere a customer could receive communication about other offers available to them </w:t>
      </w:r>
      <w:r w:rsidR="00E02975">
        <w:rPr>
          <w:rFonts w:asciiTheme="minorBidi" w:hAnsiTheme="minorBidi"/>
          <w:sz w:val="24"/>
          <w:szCs w:val="24"/>
        </w:rPr>
        <w:t>or other facilities they could use with the hotel estates. It could present an opportunity for De Vere to exploit other potential revenue streams and increase wedding or spa bookings, rat</w:t>
      </w:r>
      <w:r w:rsidR="002B2E6A">
        <w:rPr>
          <w:rFonts w:asciiTheme="minorBidi" w:hAnsiTheme="minorBidi"/>
          <w:sz w:val="24"/>
          <w:szCs w:val="24"/>
        </w:rPr>
        <w:t xml:space="preserve">her than just hotel stays. </w:t>
      </w:r>
      <w:r w:rsidR="00051EF8">
        <w:rPr>
          <w:rFonts w:asciiTheme="minorBidi" w:hAnsiTheme="minorBidi"/>
          <w:sz w:val="24"/>
          <w:szCs w:val="24"/>
        </w:rPr>
        <w:t>Yo</w:t>
      </w:r>
      <w:r w:rsidR="00ED7DAC">
        <w:rPr>
          <w:rFonts w:asciiTheme="minorBidi" w:hAnsiTheme="minorBidi"/>
          <w:sz w:val="24"/>
          <w:szCs w:val="24"/>
        </w:rPr>
        <w:t>on</w:t>
      </w:r>
      <w:r w:rsidR="00051EF8">
        <w:rPr>
          <w:rFonts w:asciiTheme="minorBidi" w:hAnsiTheme="minorBidi"/>
          <w:sz w:val="24"/>
          <w:szCs w:val="24"/>
        </w:rPr>
        <w:t>g (2023) agree</w:t>
      </w:r>
      <w:r w:rsidR="009543F0">
        <w:rPr>
          <w:rFonts w:asciiTheme="minorBidi" w:hAnsiTheme="minorBidi"/>
          <w:sz w:val="24"/>
          <w:szCs w:val="24"/>
        </w:rPr>
        <w:t>s</w:t>
      </w:r>
      <w:r w:rsidR="00051EF8">
        <w:rPr>
          <w:rFonts w:asciiTheme="minorBidi" w:hAnsiTheme="minorBidi"/>
          <w:sz w:val="24"/>
          <w:szCs w:val="24"/>
        </w:rPr>
        <w:t xml:space="preserve"> with the idea of hotel diversifying</w:t>
      </w:r>
      <w:r w:rsidR="00A253D3">
        <w:rPr>
          <w:rFonts w:asciiTheme="minorBidi" w:hAnsiTheme="minorBidi"/>
          <w:sz w:val="24"/>
          <w:szCs w:val="24"/>
        </w:rPr>
        <w:t xml:space="preserve"> ‘beyond the hotel bed’ as it will </w:t>
      </w:r>
      <w:r w:rsidR="009543F0">
        <w:rPr>
          <w:rFonts w:asciiTheme="minorBidi" w:hAnsiTheme="minorBidi"/>
          <w:sz w:val="24"/>
          <w:szCs w:val="24"/>
        </w:rPr>
        <w:t>reduce their risk of exposure.</w:t>
      </w:r>
      <w:r w:rsidR="00DE191D">
        <w:rPr>
          <w:rFonts w:asciiTheme="minorBidi" w:hAnsiTheme="minorBidi"/>
          <w:sz w:val="24"/>
          <w:szCs w:val="24"/>
        </w:rPr>
        <w:t xml:space="preserve"> </w:t>
      </w:r>
      <w:r w:rsidR="009543F0">
        <w:rPr>
          <w:rFonts w:asciiTheme="minorBidi" w:hAnsiTheme="minorBidi"/>
          <w:sz w:val="24"/>
          <w:szCs w:val="24"/>
        </w:rPr>
        <w:t xml:space="preserve"> Therefore, it could be suggested that omnichannel communication will not only </w:t>
      </w:r>
      <w:r w:rsidR="001F67A2">
        <w:rPr>
          <w:rFonts w:asciiTheme="minorBidi" w:hAnsiTheme="minorBidi"/>
          <w:sz w:val="24"/>
          <w:szCs w:val="24"/>
        </w:rPr>
        <w:t xml:space="preserve">lead to a seamless customer experience but also allow for De Vere to </w:t>
      </w:r>
      <w:r w:rsidR="00917900">
        <w:rPr>
          <w:rFonts w:asciiTheme="minorBidi" w:hAnsiTheme="minorBidi"/>
          <w:sz w:val="24"/>
          <w:szCs w:val="24"/>
        </w:rPr>
        <w:t>maximise</w:t>
      </w:r>
      <w:r w:rsidR="001F67A2">
        <w:rPr>
          <w:rFonts w:asciiTheme="minorBidi" w:hAnsiTheme="minorBidi"/>
          <w:sz w:val="24"/>
          <w:szCs w:val="24"/>
        </w:rPr>
        <w:t xml:space="preserve"> </w:t>
      </w:r>
      <w:r w:rsidR="00917900">
        <w:rPr>
          <w:rFonts w:asciiTheme="minorBidi" w:hAnsiTheme="minorBidi"/>
          <w:sz w:val="24"/>
          <w:szCs w:val="24"/>
        </w:rPr>
        <w:t xml:space="preserve">their potential revenue from facilities they already possess within the estates. </w:t>
      </w:r>
    </w:p>
    <w:p w14:paraId="124B842E" w14:textId="13B7369D" w:rsidR="00771680" w:rsidRDefault="00917900" w:rsidP="00D653B5">
      <w:pPr>
        <w:spacing w:line="360" w:lineRule="auto"/>
        <w:rPr>
          <w:rFonts w:asciiTheme="minorBidi" w:hAnsiTheme="minorBidi"/>
          <w:sz w:val="24"/>
          <w:szCs w:val="24"/>
        </w:rPr>
      </w:pPr>
      <w:r w:rsidRPr="00FF64E3">
        <w:rPr>
          <w:rFonts w:asciiTheme="minorBidi" w:hAnsiTheme="minorBidi"/>
          <w:sz w:val="24"/>
          <w:szCs w:val="24"/>
        </w:rPr>
        <w:t xml:space="preserve">However, </w:t>
      </w:r>
      <w:r w:rsidR="001122EB" w:rsidRPr="00FF64E3">
        <w:rPr>
          <w:rFonts w:asciiTheme="minorBidi" w:hAnsiTheme="minorBidi"/>
          <w:sz w:val="24"/>
          <w:szCs w:val="24"/>
        </w:rPr>
        <w:t xml:space="preserve">Saghiri </w:t>
      </w:r>
      <w:r w:rsidR="001122EB" w:rsidRPr="00FF64E3">
        <w:rPr>
          <w:rFonts w:asciiTheme="minorBidi" w:hAnsiTheme="minorBidi"/>
          <w:i/>
          <w:iCs/>
          <w:sz w:val="24"/>
          <w:szCs w:val="24"/>
        </w:rPr>
        <w:t xml:space="preserve">et al </w:t>
      </w:r>
      <w:r w:rsidR="001122EB" w:rsidRPr="00FF64E3">
        <w:rPr>
          <w:rFonts w:asciiTheme="minorBidi" w:hAnsiTheme="minorBidi"/>
          <w:sz w:val="24"/>
          <w:szCs w:val="24"/>
        </w:rPr>
        <w:t>(</w:t>
      </w:r>
      <w:r w:rsidR="00FF64E3" w:rsidRPr="00FF64E3">
        <w:rPr>
          <w:rFonts w:asciiTheme="minorBidi" w:hAnsiTheme="minorBidi"/>
          <w:sz w:val="24"/>
          <w:szCs w:val="24"/>
        </w:rPr>
        <w:t>2017) argue</w:t>
      </w:r>
      <w:r w:rsidR="0063193D">
        <w:rPr>
          <w:rFonts w:asciiTheme="minorBidi" w:hAnsiTheme="minorBidi"/>
          <w:sz w:val="24"/>
          <w:szCs w:val="24"/>
        </w:rPr>
        <w:t>s</w:t>
      </w:r>
      <w:r w:rsidR="00FF64E3" w:rsidRPr="00FF64E3">
        <w:rPr>
          <w:rFonts w:asciiTheme="minorBidi" w:hAnsiTheme="minorBidi"/>
          <w:sz w:val="24"/>
          <w:szCs w:val="24"/>
        </w:rPr>
        <w:t xml:space="preserve"> th</w:t>
      </w:r>
      <w:r w:rsidR="00FF64E3">
        <w:rPr>
          <w:rFonts w:asciiTheme="minorBidi" w:hAnsiTheme="minorBidi"/>
          <w:sz w:val="24"/>
          <w:szCs w:val="24"/>
        </w:rPr>
        <w:t xml:space="preserve">ere is little research to support the </w:t>
      </w:r>
      <w:r w:rsidR="00A82020">
        <w:rPr>
          <w:rFonts w:asciiTheme="minorBidi" w:hAnsiTheme="minorBidi"/>
          <w:sz w:val="24"/>
          <w:szCs w:val="24"/>
        </w:rPr>
        <w:t xml:space="preserve">benefits of </w:t>
      </w:r>
      <w:r w:rsidR="0063193D">
        <w:rPr>
          <w:rFonts w:asciiTheme="minorBidi" w:hAnsiTheme="minorBidi"/>
          <w:sz w:val="24"/>
          <w:szCs w:val="24"/>
        </w:rPr>
        <w:t xml:space="preserve">adopting </w:t>
      </w:r>
      <w:r w:rsidR="00A82020">
        <w:rPr>
          <w:rFonts w:asciiTheme="minorBidi" w:hAnsiTheme="minorBidi"/>
          <w:sz w:val="24"/>
          <w:szCs w:val="24"/>
        </w:rPr>
        <w:t xml:space="preserve">an omnichannel approach to communication. </w:t>
      </w:r>
      <w:r w:rsidR="00FE3906">
        <w:rPr>
          <w:rFonts w:asciiTheme="minorBidi" w:hAnsiTheme="minorBidi"/>
          <w:sz w:val="24"/>
          <w:szCs w:val="24"/>
        </w:rPr>
        <w:t xml:space="preserve">This is due to there currently being a lack of evidence </w:t>
      </w:r>
      <w:r w:rsidR="00D020F8">
        <w:rPr>
          <w:rFonts w:asciiTheme="minorBidi" w:hAnsiTheme="minorBidi"/>
          <w:sz w:val="24"/>
          <w:szCs w:val="24"/>
        </w:rPr>
        <w:t xml:space="preserve">that shows a correlation between the </w:t>
      </w:r>
      <w:r w:rsidR="004F540E">
        <w:rPr>
          <w:rFonts w:asciiTheme="minorBidi" w:hAnsiTheme="minorBidi"/>
          <w:sz w:val="24"/>
          <w:szCs w:val="24"/>
        </w:rPr>
        <w:t>multi-channel</w:t>
      </w:r>
      <w:r w:rsidR="00D020F8">
        <w:rPr>
          <w:rFonts w:asciiTheme="minorBidi" w:hAnsiTheme="minorBidi"/>
          <w:sz w:val="24"/>
          <w:szCs w:val="24"/>
        </w:rPr>
        <w:t xml:space="preserve"> communication and</w:t>
      </w:r>
      <w:r w:rsidR="00FA368B">
        <w:rPr>
          <w:rFonts w:asciiTheme="minorBidi" w:hAnsiTheme="minorBidi"/>
          <w:sz w:val="24"/>
          <w:szCs w:val="24"/>
        </w:rPr>
        <w:t xml:space="preserve"> </w:t>
      </w:r>
      <w:r w:rsidR="004F540E">
        <w:rPr>
          <w:rFonts w:asciiTheme="minorBidi" w:hAnsiTheme="minorBidi"/>
          <w:sz w:val="24"/>
          <w:szCs w:val="24"/>
        </w:rPr>
        <w:t xml:space="preserve">the transaction or purchase taking place (Saghiri </w:t>
      </w:r>
      <w:r w:rsidR="004F540E">
        <w:rPr>
          <w:rFonts w:asciiTheme="minorBidi" w:hAnsiTheme="minorBidi"/>
          <w:i/>
          <w:iCs/>
          <w:sz w:val="24"/>
          <w:szCs w:val="24"/>
        </w:rPr>
        <w:t xml:space="preserve">et al, </w:t>
      </w:r>
      <w:r w:rsidR="004F540E">
        <w:rPr>
          <w:rFonts w:asciiTheme="minorBidi" w:hAnsiTheme="minorBidi"/>
          <w:sz w:val="24"/>
          <w:szCs w:val="24"/>
        </w:rPr>
        <w:t>2017).</w:t>
      </w:r>
      <w:r w:rsidR="00D653B5">
        <w:rPr>
          <w:rFonts w:asciiTheme="minorBidi" w:hAnsiTheme="minorBidi"/>
          <w:sz w:val="24"/>
          <w:szCs w:val="24"/>
        </w:rPr>
        <w:t xml:space="preserve"> </w:t>
      </w:r>
      <w:r w:rsidR="00771680">
        <w:rPr>
          <w:rFonts w:asciiTheme="minorBidi" w:hAnsiTheme="minorBidi"/>
          <w:sz w:val="24"/>
          <w:szCs w:val="24"/>
        </w:rPr>
        <w:t xml:space="preserve">Furthermore, </w:t>
      </w:r>
      <w:r w:rsidR="0015556B">
        <w:rPr>
          <w:rFonts w:asciiTheme="minorBidi" w:hAnsiTheme="minorBidi"/>
          <w:sz w:val="24"/>
          <w:szCs w:val="24"/>
        </w:rPr>
        <w:t xml:space="preserve">it is vitally important to identify which channels of communication the potential audience </w:t>
      </w:r>
      <w:r w:rsidR="0039052A">
        <w:rPr>
          <w:rFonts w:asciiTheme="minorBidi" w:hAnsiTheme="minorBidi"/>
          <w:sz w:val="24"/>
          <w:szCs w:val="24"/>
        </w:rPr>
        <w:t xml:space="preserve">visit most </w:t>
      </w:r>
      <w:r w:rsidR="00CC1F00">
        <w:rPr>
          <w:rFonts w:asciiTheme="minorBidi" w:hAnsiTheme="minorBidi"/>
          <w:sz w:val="24"/>
          <w:szCs w:val="24"/>
        </w:rPr>
        <w:t xml:space="preserve">which requires the right technology and in turn the business will need to consider the time and cost implications of carrying out this task </w:t>
      </w:r>
      <w:r w:rsidR="00CC1F00">
        <w:rPr>
          <w:rFonts w:asciiTheme="minorBidi" w:hAnsiTheme="minorBidi"/>
          <w:sz w:val="24"/>
          <w:szCs w:val="24"/>
        </w:rPr>
        <w:lastRenderedPageBreak/>
        <w:t>(eHotelier, 2021)</w:t>
      </w:r>
      <w:r w:rsidR="00F56F59">
        <w:rPr>
          <w:rFonts w:asciiTheme="minorBidi" w:hAnsiTheme="minorBidi"/>
          <w:sz w:val="24"/>
          <w:szCs w:val="24"/>
        </w:rPr>
        <w:t xml:space="preserve">. For De Vere, this could put a huge strain on the IT department </w:t>
      </w:r>
      <w:r w:rsidR="00BA080E">
        <w:rPr>
          <w:rFonts w:asciiTheme="minorBidi" w:hAnsiTheme="minorBidi"/>
          <w:sz w:val="24"/>
          <w:szCs w:val="24"/>
        </w:rPr>
        <w:t>if given the responsibility of carrying out this research. Additionally, if this task is sub contracted out to Appurity then James will need to analyse the financial implications of</w:t>
      </w:r>
      <w:r w:rsidR="00FB6C48">
        <w:rPr>
          <w:rFonts w:asciiTheme="minorBidi" w:hAnsiTheme="minorBidi"/>
          <w:sz w:val="24"/>
          <w:szCs w:val="24"/>
        </w:rPr>
        <w:t xml:space="preserve"> fulfilling this new future of communication. </w:t>
      </w:r>
    </w:p>
    <w:p w14:paraId="2EF68C84" w14:textId="6AA48D89" w:rsidR="00D653B5" w:rsidRDefault="00F31337" w:rsidP="00DC0A04">
      <w:pPr>
        <w:spacing w:line="360" w:lineRule="auto"/>
        <w:rPr>
          <w:rFonts w:asciiTheme="minorBidi" w:hAnsiTheme="minorBidi"/>
          <w:color w:val="FF0000"/>
          <w:sz w:val="24"/>
          <w:szCs w:val="24"/>
        </w:rPr>
      </w:pPr>
      <w:r>
        <w:rPr>
          <w:rFonts w:asciiTheme="minorBidi" w:hAnsiTheme="minorBidi"/>
          <w:sz w:val="24"/>
          <w:szCs w:val="24"/>
        </w:rPr>
        <w:t xml:space="preserve">Nevertheless, </w:t>
      </w:r>
      <w:r w:rsidR="003E1323">
        <w:rPr>
          <w:rFonts w:asciiTheme="minorBidi" w:hAnsiTheme="minorBidi"/>
          <w:sz w:val="24"/>
          <w:szCs w:val="24"/>
        </w:rPr>
        <w:t xml:space="preserve">Guillet </w:t>
      </w:r>
      <w:r w:rsidR="00B66B20">
        <w:rPr>
          <w:rFonts w:asciiTheme="minorBidi" w:hAnsiTheme="minorBidi"/>
          <w:sz w:val="24"/>
          <w:szCs w:val="24"/>
        </w:rPr>
        <w:t>(</w:t>
      </w:r>
      <w:r w:rsidR="003E1323">
        <w:rPr>
          <w:rFonts w:asciiTheme="minorBidi" w:hAnsiTheme="minorBidi"/>
          <w:sz w:val="24"/>
          <w:szCs w:val="24"/>
        </w:rPr>
        <w:t>2020</w:t>
      </w:r>
      <w:r w:rsidR="00B66B20">
        <w:rPr>
          <w:rFonts w:asciiTheme="minorBidi" w:hAnsiTheme="minorBidi"/>
          <w:sz w:val="24"/>
          <w:szCs w:val="24"/>
        </w:rPr>
        <w:t xml:space="preserve">) states that omni channel communication can </w:t>
      </w:r>
      <w:r w:rsidR="00BC1161">
        <w:rPr>
          <w:rFonts w:asciiTheme="minorBidi" w:hAnsiTheme="minorBidi"/>
          <w:sz w:val="24"/>
          <w:szCs w:val="24"/>
        </w:rPr>
        <w:t>be the new approach to upselling for the hotel industry</w:t>
      </w:r>
      <w:r w:rsidR="00562BCA">
        <w:rPr>
          <w:rFonts w:asciiTheme="minorBidi" w:hAnsiTheme="minorBidi"/>
          <w:sz w:val="24"/>
          <w:szCs w:val="24"/>
        </w:rPr>
        <w:t xml:space="preserve"> as communication with a customer could be sent after a booking has taken place. This links back </w:t>
      </w:r>
      <w:r w:rsidR="00BC1161">
        <w:rPr>
          <w:rFonts w:asciiTheme="minorBidi" w:hAnsiTheme="minorBidi"/>
          <w:sz w:val="24"/>
          <w:szCs w:val="24"/>
        </w:rPr>
        <w:t>to Yoong</w:t>
      </w:r>
      <w:r w:rsidR="004823D1">
        <w:rPr>
          <w:rFonts w:asciiTheme="minorBidi" w:hAnsiTheme="minorBidi"/>
          <w:sz w:val="24"/>
          <w:szCs w:val="24"/>
        </w:rPr>
        <w:t xml:space="preserve"> (</w:t>
      </w:r>
      <w:r w:rsidR="003E1323">
        <w:rPr>
          <w:rFonts w:asciiTheme="minorBidi" w:hAnsiTheme="minorBidi"/>
          <w:sz w:val="24"/>
          <w:szCs w:val="24"/>
        </w:rPr>
        <w:t>2023</w:t>
      </w:r>
      <w:r w:rsidR="004823D1">
        <w:rPr>
          <w:rFonts w:asciiTheme="minorBidi" w:hAnsiTheme="minorBidi"/>
          <w:sz w:val="24"/>
          <w:szCs w:val="24"/>
        </w:rPr>
        <w:t>)</w:t>
      </w:r>
      <w:r w:rsidR="00BC1161">
        <w:rPr>
          <w:rFonts w:asciiTheme="minorBidi" w:hAnsiTheme="minorBidi"/>
          <w:sz w:val="24"/>
          <w:szCs w:val="24"/>
        </w:rPr>
        <w:t xml:space="preserve"> need for hotels to diversify as</w:t>
      </w:r>
      <w:r w:rsidR="004823D1">
        <w:rPr>
          <w:rFonts w:asciiTheme="minorBidi" w:hAnsiTheme="minorBidi"/>
          <w:sz w:val="24"/>
          <w:szCs w:val="24"/>
        </w:rPr>
        <w:t xml:space="preserve"> communication </w:t>
      </w:r>
      <w:r w:rsidR="001904A4">
        <w:rPr>
          <w:rFonts w:asciiTheme="minorBidi" w:hAnsiTheme="minorBidi"/>
          <w:sz w:val="24"/>
          <w:szCs w:val="24"/>
        </w:rPr>
        <w:t xml:space="preserve">could be sent </w:t>
      </w:r>
      <w:r w:rsidR="0078716A">
        <w:rPr>
          <w:rFonts w:asciiTheme="minorBidi" w:hAnsiTheme="minorBidi"/>
          <w:sz w:val="24"/>
          <w:szCs w:val="24"/>
        </w:rPr>
        <w:t>in regards to</w:t>
      </w:r>
      <w:r w:rsidR="001904A4">
        <w:rPr>
          <w:rFonts w:asciiTheme="minorBidi" w:hAnsiTheme="minorBidi"/>
          <w:sz w:val="24"/>
          <w:szCs w:val="24"/>
        </w:rPr>
        <w:t xml:space="preserve"> other facilities within the hotel available during the dates of their stay to further increase revenue.</w:t>
      </w:r>
      <w:r w:rsidR="00FE0F53" w:rsidRPr="00FE0F53">
        <w:rPr>
          <w:rFonts w:asciiTheme="minorBidi" w:hAnsiTheme="minorBidi"/>
          <w:color w:val="FF0000"/>
          <w:sz w:val="24"/>
          <w:szCs w:val="24"/>
        </w:rPr>
        <w:t xml:space="preserve"> </w:t>
      </w:r>
      <w:r w:rsidR="0078716A" w:rsidRPr="009F59DB">
        <w:rPr>
          <w:rFonts w:asciiTheme="minorBidi" w:hAnsiTheme="minorBidi"/>
          <w:sz w:val="24"/>
          <w:szCs w:val="24"/>
        </w:rPr>
        <w:t xml:space="preserve">OYO Rooms has already implemented omnichannel communication throughout its 43’000 properties </w:t>
      </w:r>
      <w:r w:rsidR="009F59DB" w:rsidRPr="009F59DB">
        <w:rPr>
          <w:rFonts w:asciiTheme="minorBidi" w:hAnsiTheme="minorBidi"/>
          <w:sz w:val="24"/>
          <w:szCs w:val="24"/>
        </w:rPr>
        <w:t xml:space="preserve">and has already experienced improvements within the user experience and customer engagement (MoEngage, n.d.). The company believe it was important to create a seamless user experience across the vast amount of properties they own and the results have been immensely positive. </w:t>
      </w:r>
      <w:r w:rsidR="00DC0A04">
        <w:rPr>
          <w:rFonts w:asciiTheme="minorBidi" w:hAnsiTheme="minorBidi"/>
          <w:sz w:val="24"/>
          <w:szCs w:val="24"/>
        </w:rPr>
        <w:t xml:space="preserve">The successful implementation of omni-channel communication for OYO rooms will be discussed amongst the emergency project team and shared with James. As a result, </w:t>
      </w:r>
      <w:r w:rsidR="001904A4" w:rsidRPr="00DC0A04">
        <w:rPr>
          <w:rFonts w:asciiTheme="minorBidi" w:hAnsiTheme="minorBidi"/>
          <w:sz w:val="24"/>
          <w:szCs w:val="24"/>
        </w:rPr>
        <w:t xml:space="preserve">James will be encouraged </w:t>
      </w:r>
      <w:r w:rsidR="005D0BD4" w:rsidRPr="00DC0A04">
        <w:rPr>
          <w:rFonts w:asciiTheme="minorBidi" w:hAnsiTheme="minorBidi"/>
          <w:sz w:val="24"/>
          <w:szCs w:val="24"/>
        </w:rPr>
        <w:t>to have talks with Appurity about the potential cost implications of this strategy because the long term outcome could lead to more demand for the other facilities that De Vere have available</w:t>
      </w:r>
      <w:r w:rsidR="00DC0A04" w:rsidRPr="00DC0A04">
        <w:rPr>
          <w:rFonts w:asciiTheme="minorBidi" w:hAnsiTheme="minorBidi"/>
          <w:sz w:val="24"/>
          <w:szCs w:val="24"/>
        </w:rPr>
        <w:t xml:space="preserve"> and a improve customer experience. </w:t>
      </w:r>
    </w:p>
    <w:p w14:paraId="585C77E9" w14:textId="6CCEC1FB" w:rsidR="003E1323" w:rsidRDefault="00A20690" w:rsidP="00A20690">
      <w:pPr>
        <w:pStyle w:val="Heading1"/>
      </w:pPr>
      <w:bookmarkStart w:id="17" w:name="_Toc130669627"/>
      <w:r>
        <w:t>Recruitment for the future</w:t>
      </w:r>
      <w:bookmarkEnd w:id="17"/>
      <w:r>
        <w:t xml:space="preserve"> </w:t>
      </w:r>
    </w:p>
    <w:p w14:paraId="52F4A375" w14:textId="3A97CCAC" w:rsidR="00A20690" w:rsidRDefault="00393F03" w:rsidP="00401AEB">
      <w:pPr>
        <w:spacing w:line="360" w:lineRule="auto"/>
        <w:rPr>
          <w:rFonts w:asciiTheme="minorBidi" w:hAnsiTheme="minorBidi"/>
          <w:sz w:val="24"/>
          <w:szCs w:val="24"/>
        </w:rPr>
      </w:pPr>
      <w:r w:rsidRPr="00401AEB">
        <w:rPr>
          <w:rFonts w:asciiTheme="minorBidi" w:hAnsiTheme="minorBidi"/>
          <w:sz w:val="24"/>
          <w:szCs w:val="24"/>
        </w:rPr>
        <w:t xml:space="preserve">It is no secret that the hotel and hospitality industry have experienced high labour shortages since the Covid-19 pandemic. </w:t>
      </w:r>
      <w:r w:rsidR="004D05B0" w:rsidRPr="00401AEB">
        <w:rPr>
          <w:rFonts w:asciiTheme="minorBidi" w:hAnsiTheme="minorBidi"/>
          <w:sz w:val="24"/>
          <w:szCs w:val="24"/>
        </w:rPr>
        <w:t>The Economist  (2022) state that</w:t>
      </w:r>
      <w:r w:rsidR="00DF4BE0" w:rsidRPr="00401AEB">
        <w:rPr>
          <w:rFonts w:asciiTheme="minorBidi" w:hAnsiTheme="minorBidi"/>
          <w:sz w:val="24"/>
          <w:szCs w:val="24"/>
        </w:rPr>
        <w:t xml:space="preserve"> the industry is around 1.3 millions workers short in comparisons to the 16.9 million employed before the pandemic. </w:t>
      </w:r>
      <w:r w:rsidR="009B7D96">
        <w:rPr>
          <w:rFonts w:asciiTheme="minorBidi" w:hAnsiTheme="minorBidi"/>
          <w:sz w:val="24"/>
          <w:szCs w:val="24"/>
        </w:rPr>
        <w:t xml:space="preserve">UK Hospitality (2022) further this discussion </w:t>
      </w:r>
      <w:r w:rsidR="002368F0">
        <w:rPr>
          <w:rFonts w:asciiTheme="minorBidi" w:hAnsiTheme="minorBidi"/>
          <w:sz w:val="24"/>
          <w:szCs w:val="24"/>
        </w:rPr>
        <w:t xml:space="preserve">in support of the industry experiencing significant labour shortages </w:t>
      </w:r>
      <w:r w:rsidR="008E6859">
        <w:rPr>
          <w:rFonts w:asciiTheme="minorBidi" w:hAnsiTheme="minorBidi"/>
          <w:sz w:val="24"/>
          <w:szCs w:val="24"/>
        </w:rPr>
        <w:t>and put it down to not only the pandemic but also a knock on effect from Brexit.</w:t>
      </w:r>
      <w:r w:rsidR="00EE4084">
        <w:rPr>
          <w:rFonts w:asciiTheme="minorBidi" w:hAnsiTheme="minorBidi"/>
          <w:sz w:val="24"/>
          <w:szCs w:val="24"/>
        </w:rPr>
        <w:t xml:space="preserve"> </w:t>
      </w:r>
      <w:r w:rsidR="00B846EE">
        <w:rPr>
          <w:rFonts w:asciiTheme="minorBidi" w:hAnsiTheme="minorBidi"/>
          <w:sz w:val="24"/>
          <w:szCs w:val="24"/>
        </w:rPr>
        <w:t>This is resulting in those still w</w:t>
      </w:r>
      <w:r w:rsidR="00C02305">
        <w:rPr>
          <w:rFonts w:asciiTheme="minorBidi" w:hAnsiTheme="minorBidi"/>
          <w:sz w:val="24"/>
          <w:szCs w:val="24"/>
        </w:rPr>
        <w:t>orking within the industry to be exposed to a more stressful environment and longer working hours</w:t>
      </w:r>
      <w:r w:rsidR="00D02F20">
        <w:rPr>
          <w:rFonts w:asciiTheme="minorBidi" w:hAnsiTheme="minorBidi"/>
          <w:sz w:val="24"/>
          <w:szCs w:val="24"/>
        </w:rPr>
        <w:t xml:space="preserve"> (The Caterer, 2022). </w:t>
      </w:r>
      <w:r w:rsidR="00C37429">
        <w:rPr>
          <w:rFonts w:asciiTheme="minorBidi" w:hAnsiTheme="minorBidi"/>
          <w:sz w:val="24"/>
          <w:szCs w:val="24"/>
        </w:rPr>
        <w:t xml:space="preserve">Therefore, as a consequence even more </w:t>
      </w:r>
      <w:r w:rsidR="00555B74">
        <w:rPr>
          <w:rFonts w:asciiTheme="minorBidi" w:hAnsiTheme="minorBidi"/>
          <w:sz w:val="24"/>
          <w:szCs w:val="24"/>
        </w:rPr>
        <w:t xml:space="preserve">workers are leaving the industry which is negatively contributing </w:t>
      </w:r>
      <w:r w:rsidR="00E32273">
        <w:rPr>
          <w:rFonts w:asciiTheme="minorBidi" w:hAnsiTheme="minorBidi"/>
          <w:sz w:val="24"/>
          <w:szCs w:val="24"/>
        </w:rPr>
        <w:t xml:space="preserve">towards the rising number of vacancies. </w:t>
      </w:r>
    </w:p>
    <w:p w14:paraId="6C93A70B" w14:textId="6507EC3D" w:rsidR="00951625" w:rsidRDefault="00951625" w:rsidP="00401AEB">
      <w:pPr>
        <w:spacing w:line="360" w:lineRule="auto"/>
        <w:rPr>
          <w:rFonts w:asciiTheme="minorBidi" w:hAnsiTheme="minorBidi"/>
          <w:sz w:val="24"/>
          <w:szCs w:val="24"/>
        </w:rPr>
      </w:pPr>
      <w:r w:rsidRPr="00951625">
        <w:rPr>
          <w:rFonts w:asciiTheme="minorBidi" w:hAnsiTheme="minorBidi"/>
          <w:sz w:val="24"/>
          <w:szCs w:val="24"/>
        </w:rPr>
        <w:t>De Ver</w:t>
      </w:r>
      <w:r w:rsidR="007D07E3">
        <w:rPr>
          <w:rFonts w:asciiTheme="minorBidi" w:hAnsiTheme="minorBidi"/>
          <w:sz w:val="24"/>
          <w:szCs w:val="24"/>
        </w:rPr>
        <w:t xml:space="preserve">e </w:t>
      </w:r>
      <w:r w:rsidR="006B14D1">
        <w:rPr>
          <w:rFonts w:asciiTheme="minorBidi" w:hAnsiTheme="minorBidi"/>
          <w:sz w:val="24"/>
          <w:szCs w:val="24"/>
        </w:rPr>
        <w:t xml:space="preserve">has inevitably found themselves experiencing </w:t>
      </w:r>
      <w:r w:rsidR="0005437D">
        <w:rPr>
          <w:rFonts w:asciiTheme="minorBidi" w:hAnsiTheme="minorBidi"/>
          <w:sz w:val="24"/>
          <w:szCs w:val="24"/>
        </w:rPr>
        <w:t>labour shortages across many departments within their hotel</w:t>
      </w:r>
      <w:r w:rsidR="00BF6DC1">
        <w:rPr>
          <w:rFonts w:asciiTheme="minorBidi" w:hAnsiTheme="minorBidi"/>
          <w:sz w:val="24"/>
          <w:szCs w:val="24"/>
        </w:rPr>
        <w:t>s</w:t>
      </w:r>
      <w:r w:rsidR="00781738">
        <w:rPr>
          <w:rFonts w:asciiTheme="minorBidi" w:hAnsiTheme="minorBidi"/>
          <w:sz w:val="24"/>
          <w:szCs w:val="24"/>
        </w:rPr>
        <w:t xml:space="preserve"> and th</w:t>
      </w:r>
      <w:r w:rsidR="001D0EA7">
        <w:rPr>
          <w:rFonts w:asciiTheme="minorBidi" w:hAnsiTheme="minorBidi"/>
          <w:sz w:val="24"/>
          <w:szCs w:val="24"/>
        </w:rPr>
        <w:t xml:space="preserve">erefore resulted in the need to revise </w:t>
      </w:r>
      <w:r w:rsidR="001D0EA7">
        <w:rPr>
          <w:rFonts w:asciiTheme="minorBidi" w:hAnsiTheme="minorBidi"/>
          <w:sz w:val="24"/>
          <w:szCs w:val="24"/>
        </w:rPr>
        <w:lastRenderedPageBreak/>
        <w:t xml:space="preserve">their recruitment strategy. </w:t>
      </w:r>
      <w:r w:rsidR="00B70755">
        <w:rPr>
          <w:rFonts w:asciiTheme="minorBidi" w:hAnsiTheme="minorBidi"/>
          <w:sz w:val="24"/>
          <w:szCs w:val="24"/>
        </w:rPr>
        <w:t xml:space="preserve">James </w:t>
      </w:r>
      <w:r w:rsidR="00440A29">
        <w:rPr>
          <w:rFonts w:asciiTheme="minorBidi" w:hAnsiTheme="minorBidi"/>
          <w:sz w:val="24"/>
          <w:szCs w:val="24"/>
        </w:rPr>
        <w:t xml:space="preserve">has previously stated that </w:t>
      </w:r>
      <w:r w:rsidR="001C7AB6">
        <w:rPr>
          <w:rFonts w:asciiTheme="minorBidi" w:hAnsiTheme="minorBidi"/>
          <w:sz w:val="24"/>
          <w:szCs w:val="24"/>
        </w:rPr>
        <w:t xml:space="preserve">just </w:t>
      </w:r>
      <w:r w:rsidR="00440A29">
        <w:rPr>
          <w:rFonts w:asciiTheme="minorBidi" w:hAnsiTheme="minorBidi"/>
          <w:sz w:val="24"/>
          <w:szCs w:val="24"/>
        </w:rPr>
        <w:t xml:space="preserve">raising wages to attract new candidates </w:t>
      </w:r>
      <w:r w:rsidR="00BF18AF">
        <w:rPr>
          <w:rFonts w:asciiTheme="minorBidi" w:hAnsiTheme="minorBidi"/>
          <w:sz w:val="24"/>
          <w:szCs w:val="24"/>
        </w:rPr>
        <w:t>is not a sustainable option</w:t>
      </w:r>
      <w:r w:rsidR="001C7AB6">
        <w:rPr>
          <w:rFonts w:asciiTheme="minorBidi" w:hAnsiTheme="minorBidi"/>
          <w:sz w:val="24"/>
          <w:szCs w:val="24"/>
        </w:rPr>
        <w:t xml:space="preserve"> for any business. This is supported by </w:t>
      </w:r>
      <w:r w:rsidR="00250E24">
        <w:rPr>
          <w:rFonts w:asciiTheme="minorBidi" w:hAnsiTheme="minorBidi"/>
          <w:sz w:val="24"/>
          <w:szCs w:val="24"/>
        </w:rPr>
        <w:t>McAllister (2021)</w:t>
      </w:r>
      <w:r w:rsidR="00C745F4">
        <w:rPr>
          <w:rFonts w:asciiTheme="minorBidi" w:hAnsiTheme="minorBidi"/>
          <w:sz w:val="24"/>
          <w:szCs w:val="24"/>
        </w:rPr>
        <w:t xml:space="preserve"> who agrees that money is not everything </w:t>
      </w:r>
      <w:r w:rsidR="000A40DB">
        <w:rPr>
          <w:rFonts w:asciiTheme="minorBidi" w:hAnsiTheme="minorBidi"/>
          <w:sz w:val="24"/>
          <w:szCs w:val="24"/>
        </w:rPr>
        <w:t xml:space="preserve">and it will not lead to increased retention. </w:t>
      </w:r>
      <w:r w:rsidR="00605033">
        <w:rPr>
          <w:rFonts w:asciiTheme="minorBidi" w:hAnsiTheme="minorBidi"/>
          <w:sz w:val="24"/>
          <w:szCs w:val="24"/>
        </w:rPr>
        <w:t xml:space="preserve">There needs to be more of a focus on </w:t>
      </w:r>
      <w:r w:rsidR="0075368E">
        <w:rPr>
          <w:rFonts w:asciiTheme="minorBidi" w:hAnsiTheme="minorBidi"/>
          <w:sz w:val="24"/>
          <w:szCs w:val="24"/>
        </w:rPr>
        <w:t xml:space="preserve">providing other incentives and </w:t>
      </w:r>
      <w:r w:rsidR="00ED07F9">
        <w:rPr>
          <w:rFonts w:asciiTheme="minorBidi" w:hAnsiTheme="minorBidi"/>
          <w:sz w:val="24"/>
          <w:szCs w:val="24"/>
        </w:rPr>
        <w:t xml:space="preserve">looking at aligning these incentive with current employee expectations (The Caterer, 2022). </w:t>
      </w:r>
    </w:p>
    <w:p w14:paraId="7BFEC709" w14:textId="7199D988" w:rsidR="0093292D" w:rsidRDefault="00385103" w:rsidP="00401AEB">
      <w:pPr>
        <w:spacing w:line="360" w:lineRule="auto"/>
        <w:rPr>
          <w:rFonts w:asciiTheme="minorBidi" w:hAnsiTheme="minorBidi"/>
          <w:sz w:val="24"/>
          <w:szCs w:val="24"/>
        </w:rPr>
      </w:pPr>
      <w:r>
        <w:rPr>
          <w:rFonts w:asciiTheme="minorBidi" w:hAnsiTheme="minorBidi"/>
          <w:sz w:val="24"/>
          <w:szCs w:val="24"/>
        </w:rPr>
        <w:t xml:space="preserve">The emergency project team are prosing a new strategy called ‘recruiting for the future.’ </w:t>
      </w:r>
      <w:r w:rsidR="0079484B">
        <w:rPr>
          <w:rFonts w:asciiTheme="minorBidi" w:hAnsiTheme="minorBidi"/>
          <w:sz w:val="24"/>
          <w:szCs w:val="24"/>
        </w:rPr>
        <w:t>This strategy plans to look at the current job profiles and hiring p</w:t>
      </w:r>
      <w:r w:rsidR="00D37413">
        <w:rPr>
          <w:rFonts w:asciiTheme="minorBidi" w:hAnsiTheme="minorBidi"/>
          <w:sz w:val="24"/>
          <w:szCs w:val="24"/>
        </w:rPr>
        <w:t>rocedures within the organisation to ensure recruiters are offering jobs to employees that align with the visons and objectives of De Vere.</w:t>
      </w:r>
      <w:r w:rsidR="004E1B5B">
        <w:rPr>
          <w:rFonts w:asciiTheme="minorBidi" w:hAnsiTheme="minorBidi"/>
          <w:sz w:val="24"/>
          <w:szCs w:val="24"/>
        </w:rPr>
        <w:t xml:space="preserve"> According to Breaugh (</w:t>
      </w:r>
      <w:r w:rsidR="00FB672F">
        <w:rPr>
          <w:rFonts w:asciiTheme="minorBidi" w:hAnsiTheme="minorBidi"/>
          <w:sz w:val="24"/>
          <w:szCs w:val="24"/>
        </w:rPr>
        <w:t xml:space="preserve">2009), </w:t>
      </w:r>
      <w:r w:rsidR="00597829">
        <w:rPr>
          <w:rFonts w:asciiTheme="minorBidi" w:hAnsiTheme="minorBidi"/>
          <w:sz w:val="24"/>
          <w:szCs w:val="24"/>
        </w:rPr>
        <w:t xml:space="preserve">a </w:t>
      </w:r>
      <w:r w:rsidR="00FB672F">
        <w:rPr>
          <w:rFonts w:asciiTheme="minorBidi" w:hAnsiTheme="minorBidi"/>
          <w:sz w:val="24"/>
          <w:szCs w:val="24"/>
        </w:rPr>
        <w:t xml:space="preserve">poorly designed </w:t>
      </w:r>
      <w:r w:rsidR="00597829">
        <w:rPr>
          <w:rFonts w:asciiTheme="minorBidi" w:hAnsiTheme="minorBidi"/>
          <w:sz w:val="24"/>
          <w:szCs w:val="24"/>
        </w:rPr>
        <w:t>recruitment process can result in</w:t>
      </w:r>
      <w:r w:rsidR="00C12955">
        <w:rPr>
          <w:rFonts w:asciiTheme="minorBidi" w:hAnsiTheme="minorBidi"/>
          <w:sz w:val="24"/>
          <w:szCs w:val="24"/>
        </w:rPr>
        <w:t xml:space="preserve"> the organisation missing the opportunity to attract the right candidates and instead leave the </w:t>
      </w:r>
      <w:r w:rsidR="00B10059">
        <w:rPr>
          <w:rFonts w:asciiTheme="minorBidi" w:hAnsiTheme="minorBidi"/>
          <w:sz w:val="24"/>
          <w:szCs w:val="24"/>
        </w:rPr>
        <w:t>organisation</w:t>
      </w:r>
      <w:r w:rsidR="00C12955">
        <w:rPr>
          <w:rFonts w:asciiTheme="minorBidi" w:hAnsiTheme="minorBidi"/>
          <w:sz w:val="24"/>
          <w:szCs w:val="24"/>
        </w:rPr>
        <w:t xml:space="preserve"> with </w:t>
      </w:r>
      <w:r w:rsidR="00B10059">
        <w:rPr>
          <w:rFonts w:asciiTheme="minorBidi" w:hAnsiTheme="minorBidi"/>
          <w:sz w:val="24"/>
          <w:szCs w:val="24"/>
        </w:rPr>
        <w:t xml:space="preserve">unqualified candidates. </w:t>
      </w:r>
      <w:r w:rsidR="00805003">
        <w:rPr>
          <w:rFonts w:asciiTheme="minorBidi" w:hAnsiTheme="minorBidi"/>
          <w:sz w:val="24"/>
          <w:szCs w:val="24"/>
        </w:rPr>
        <w:t xml:space="preserve">Buesing </w:t>
      </w:r>
      <w:r w:rsidR="00805003">
        <w:rPr>
          <w:rFonts w:asciiTheme="minorBidi" w:hAnsiTheme="minorBidi"/>
          <w:i/>
          <w:iCs/>
          <w:sz w:val="24"/>
          <w:szCs w:val="24"/>
        </w:rPr>
        <w:t xml:space="preserve">et al </w:t>
      </w:r>
      <w:r w:rsidR="00805003">
        <w:rPr>
          <w:rFonts w:asciiTheme="minorBidi" w:hAnsiTheme="minorBidi"/>
          <w:sz w:val="24"/>
          <w:szCs w:val="24"/>
        </w:rPr>
        <w:t xml:space="preserve">(2020) </w:t>
      </w:r>
      <w:r w:rsidR="00AC1325">
        <w:rPr>
          <w:rFonts w:asciiTheme="minorBidi" w:hAnsiTheme="minorBidi"/>
          <w:sz w:val="24"/>
          <w:szCs w:val="24"/>
        </w:rPr>
        <w:t>a</w:t>
      </w:r>
      <w:r w:rsidR="00FA5540">
        <w:rPr>
          <w:rFonts w:asciiTheme="minorBidi" w:hAnsiTheme="minorBidi"/>
          <w:sz w:val="24"/>
          <w:szCs w:val="24"/>
        </w:rPr>
        <w:t>grees that the recruitment process needs to be effective in order to get the right people through the door and this can only be achieved</w:t>
      </w:r>
      <w:r w:rsidR="001F413E">
        <w:rPr>
          <w:rFonts w:asciiTheme="minorBidi" w:hAnsiTheme="minorBidi"/>
          <w:sz w:val="24"/>
          <w:szCs w:val="24"/>
        </w:rPr>
        <w:t xml:space="preserve"> if first the company know what skills and attributes they are looking for from the employees. </w:t>
      </w:r>
      <w:r w:rsidR="009E0347">
        <w:rPr>
          <w:rFonts w:asciiTheme="minorBidi" w:hAnsiTheme="minorBidi"/>
          <w:sz w:val="24"/>
          <w:szCs w:val="24"/>
        </w:rPr>
        <w:t>Therefore, the initial step in</w:t>
      </w:r>
      <w:r w:rsidR="007B0CCD">
        <w:rPr>
          <w:rFonts w:asciiTheme="minorBidi" w:hAnsiTheme="minorBidi"/>
          <w:sz w:val="24"/>
          <w:szCs w:val="24"/>
        </w:rPr>
        <w:t xml:space="preserve"> implementing this strategy is for James and other senior management to discuss </w:t>
      </w:r>
      <w:r w:rsidR="00336E80">
        <w:rPr>
          <w:rFonts w:asciiTheme="minorBidi" w:hAnsiTheme="minorBidi"/>
          <w:sz w:val="24"/>
          <w:szCs w:val="24"/>
        </w:rPr>
        <w:t>what the</w:t>
      </w:r>
      <w:r w:rsidR="006909F3">
        <w:rPr>
          <w:rFonts w:asciiTheme="minorBidi" w:hAnsiTheme="minorBidi"/>
          <w:sz w:val="24"/>
          <w:szCs w:val="24"/>
        </w:rPr>
        <w:t xml:space="preserve"> long term</w:t>
      </w:r>
      <w:r w:rsidR="00336E80">
        <w:rPr>
          <w:rFonts w:asciiTheme="minorBidi" w:hAnsiTheme="minorBidi"/>
          <w:sz w:val="24"/>
          <w:szCs w:val="24"/>
        </w:rPr>
        <w:t xml:space="preserve"> vision is for De Vere and who they want to represent the company. </w:t>
      </w:r>
      <w:r w:rsidR="00913887">
        <w:rPr>
          <w:rFonts w:asciiTheme="minorBidi" w:hAnsiTheme="minorBidi"/>
          <w:sz w:val="24"/>
          <w:szCs w:val="24"/>
        </w:rPr>
        <w:t>This should encourage a congruent workforce</w:t>
      </w:r>
      <w:r w:rsidR="00111311">
        <w:rPr>
          <w:rFonts w:asciiTheme="minorBidi" w:hAnsiTheme="minorBidi"/>
          <w:sz w:val="24"/>
          <w:szCs w:val="24"/>
        </w:rPr>
        <w:t xml:space="preserve"> </w:t>
      </w:r>
      <w:r w:rsidR="00EB7E91">
        <w:rPr>
          <w:rFonts w:asciiTheme="minorBidi" w:hAnsiTheme="minorBidi"/>
          <w:sz w:val="24"/>
          <w:szCs w:val="24"/>
        </w:rPr>
        <w:t xml:space="preserve">who align with the company visions </w:t>
      </w:r>
      <w:r w:rsidR="007A385F">
        <w:rPr>
          <w:rFonts w:asciiTheme="minorBidi" w:hAnsiTheme="minorBidi"/>
          <w:sz w:val="24"/>
          <w:szCs w:val="24"/>
        </w:rPr>
        <w:t xml:space="preserve">and hopefully reduce employee turnover. </w:t>
      </w:r>
    </w:p>
    <w:p w14:paraId="363B3B1B" w14:textId="1F07E81C" w:rsidR="00B235CF" w:rsidRDefault="00B235CF" w:rsidP="00401AEB">
      <w:pPr>
        <w:spacing w:line="360" w:lineRule="auto"/>
        <w:rPr>
          <w:rFonts w:asciiTheme="minorBidi" w:hAnsiTheme="minorBidi"/>
          <w:sz w:val="24"/>
          <w:szCs w:val="24"/>
        </w:rPr>
      </w:pPr>
      <w:r>
        <w:rPr>
          <w:rFonts w:asciiTheme="minorBidi" w:hAnsiTheme="minorBidi"/>
          <w:sz w:val="24"/>
          <w:szCs w:val="24"/>
        </w:rPr>
        <w:t>However, in order to find talent capable of stepping up and supporting the long term vision of De Vere</w:t>
      </w:r>
      <w:r w:rsidR="00730CBD">
        <w:rPr>
          <w:rFonts w:asciiTheme="minorBidi" w:hAnsiTheme="minorBidi"/>
          <w:sz w:val="24"/>
          <w:szCs w:val="24"/>
        </w:rPr>
        <w:t xml:space="preserve"> </w:t>
      </w:r>
      <w:r w:rsidR="00333FFD">
        <w:rPr>
          <w:rFonts w:asciiTheme="minorBidi" w:hAnsiTheme="minorBidi"/>
          <w:sz w:val="24"/>
          <w:szCs w:val="24"/>
        </w:rPr>
        <w:t xml:space="preserve">it will require a large input from the HR team and department leads. This is due to the need to review </w:t>
      </w:r>
      <w:r w:rsidR="00853038">
        <w:rPr>
          <w:rFonts w:asciiTheme="minorBidi" w:hAnsiTheme="minorBidi"/>
          <w:sz w:val="24"/>
          <w:szCs w:val="24"/>
        </w:rPr>
        <w:t>job specification, recruitment adverts and the hiring process</w:t>
      </w:r>
      <w:r w:rsidR="004C3490">
        <w:rPr>
          <w:rFonts w:asciiTheme="minorBidi" w:hAnsiTheme="minorBidi"/>
          <w:sz w:val="24"/>
          <w:szCs w:val="24"/>
        </w:rPr>
        <w:t xml:space="preserve">. </w:t>
      </w:r>
      <w:r w:rsidR="00610F05">
        <w:rPr>
          <w:rFonts w:asciiTheme="minorBidi" w:hAnsiTheme="minorBidi"/>
          <w:sz w:val="24"/>
          <w:szCs w:val="24"/>
        </w:rPr>
        <w:t>Breaugh (2009)</w:t>
      </w:r>
      <w:r w:rsidR="00276057">
        <w:rPr>
          <w:rFonts w:asciiTheme="minorBidi" w:hAnsiTheme="minorBidi"/>
          <w:sz w:val="24"/>
          <w:szCs w:val="24"/>
        </w:rPr>
        <w:t xml:space="preserve"> highlights </w:t>
      </w:r>
      <w:r w:rsidR="00C65708">
        <w:rPr>
          <w:rFonts w:asciiTheme="minorBidi" w:hAnsiTheme="minorBidi"/>
          <w:sz w:val="24"/>
          <w:szCs w:val="24"/>
        </w:rPr>
        <w:t xml:space="preserve">the importance of involving input from other departments aside from HR as they will have additional information specific to the role. </w:t>
      </w:r>
      <w:r w:rsidR="00F16E38">
        <w:rPr>
          <w:rFonts w:asciiTheme="minorBidi" w:hAnsiTheme="minorBidi"/>
          <w:sz w:val="24"/>
          <w:szCs w:val="24"/>
        </w:rPr>
        <w:t>As a consequence, if James decide</w:t>
      </w:r>
      <w:r w:rsidR="00E40E14">
        <w:rPr>
          <w:rFonts w:asciiTheme="minorBidi" w:hAnsiTheme="minorBidi"/>
          <w:sz w:val="24"/>
          <w:szCs w:val="24"/>
        </w:rPr>
        <w:t>s</w:t>
      </w:r>
      <w:r w:rsidR="00F16E38">
        <w:rPr>
          <w:rFonts w:asciiTheme="minorBidi" w:hAnsiTheme="minorBidi"/>
          <w:sz w:val="24"/>
          <w:szCs w:val="24"/>
        </w:rPr>
        <w:t xml:space="preserve"> to adopt this approach then changing the recruitment strategy will increase the workload for managers across many departments in the hotel. </w:t>
      </w:r>
    </w:p>
    <w:p w14:paraId="09BFDB5C" w14:textId="28A83E2C" w:rsidR="003539BD" w:rsidRPr="00100539" w:rsidRDefault="00E40E14" w:rsidP="00100539">
      <w:pPr>
        <w:spacing w:line="360" w:lineRule="auto"/>
        <w:rPr>
          <w:rFonts w:asciiTheme="minorBidi" w:hAnsiTheme="minorBidi"/>
          <w:sz w:val="24"/>
          <w:szCs w:val="24"/>
        </w:rPr>
      </w:pPr>
      <w:r>
        <w:rPr>
          <w:rFonts w:asciiTheme="minorBidi" w:hAnsiTheme="minorBidi"/>
          <w:sz w:val="24"/>
          <w:szCs w:val="24"/>
        </w:rPr>
        <w:t xml:space="preserve">The project team suggest highlighting </w:t>
      </w:r>
      <w:r w:rsidR="00B9605F">
        <w:rPr>
          <w:rFonts w:asciiTheme="minorBidi" w:hAnsiTheme="minorBidi"/>
          <w:sz w:val="24"/>
          <w:szCs w:val="24"/>
        </w:rPr>
        <w:t xml:space="preserve">the department most affected by labour shortages and start there with reviewing the recruitment process. </w:t>
      </w:r>
      <w:r w:rsidR="00D26759">
        <w:rPr>
          <w:rFonts w:asciiTheme="minorBidi" w:hAnsiTheme="minorBidi"/>
          <w:sz w:val="24"/>
          <w:szCs w:val="24"/>
        </w:rPr>
        <w:t xml:space="preserve">This should result in a more manageable role out of the strategy and </w:t>
      </w:r>
      <w:r w:rsidR="002E6965">
        <w:rPr>
          <w:rFonts w:asciiTheme="minorBidi" w:hAnsiTheme="minorBidi"/>
          <w:sz w:val="24"/>
          <w:szCs w:val="24"/>
        </w:rPr>
        <w:t xml:space="preserve">not overwhelm managers. </w:t>
      </w:r>
      <w:r w:rsidR="00390E97">
        <w:rPr>
          <w:rFonts w:asciiTheme="minorBidi" w:hAnsiTheme="minorBidi"/>
          <w:sz w:val="24"/>
          <w:szCs w:val="24"/>
        </w:rPr>
        <w:t xml:space="preserve">Additionally, it will allow time for James to sit with the HR team </w:t>
      </w:r>
      <w:r w:rsidR="00EA5606">
        <w:rPr>
          <w:rFonts w:asciiTheme="minorBidi" w:hAnsiTheme="minorBidi"/>
          <w:sz w:val="24"/>
          <w:szCs w:val="24"/>
        </w:rPr>
        <w:t xml:space="preserve">to establish a clear </w:t>
      </w:r>
      <w:r w:rsidR="00EA5606">
        <w:rPr>
          <w:rFonts w:asciiTheme="minorBidi" w:hAnsiTheme="minorBidi"/>
          <w:sz w:val="24"/>
          <w:szCs w:val="24"/>
        </w:rPr>
        <w:lastRenderedPageBreak/>
        <w:t>and coherent strategy which according to Breaugh (2009) is</w:t>
      </w:r>
      <w:r w:rsidR="00DD3B53">
        <w:rPr>
          <w:rFonts w:asciiTheme="minorBidi" w:hAnsiTheme="minorBidi"/>
          <w:sz w:val="24"/>
          <w:szCs w:val="24"/>
        </w:rPr>
        <w:t xml:space="preserve"> essential </w:t>
      </w:r>
      <w:r w:rsidR="009261FF">
        <w:rPr>
          <w:rFonts w:asciiTheme="minorBidi" w:hAnsiTheme="minorBidi"/>
          <w:sz w:val="24"/>
          <w:szCs w:val="24"/>
        </w:rPr>
        <w:t xml:space="preserve">to ensure strategic success. </w:t>
      </w:r>
      <w:r w:rsidR="00EA28D7">
        <w:rPr>
          <w:rFonts w:asciiTheme="minorBidi" w:hAnsiTheme="minorBidi"/>
          <w:sz w:val="24"/>
          <w:szCs w:val="24"/>
        </w:rPr>
        <w:t xml:space="preserve">Seo (2022) </w:t>
      </w:r>
      <w:r w:rsidR="007A7428">
        <w:rPr>
          <w:rFonts w:asciiTheme="minorBidi" w:hAnsiTheme="minorBidi"/>
          <w:sz w:val="24"/>
          <w:szCs w:val="24"/>
        </w:rPr>
        <w:t>proposes the labour shortages</w:t>
      </w:r>
      <w:r w:rsidR="00CA7F0F">
        <w:rPr>
          <w:rFonts w:asciiTheme="minorBidi" w:hAnsiTheme="minorBidi"/>
          <w:sz w:val="24"/>
          <w:szCs w:val="24"/>
        </w:rPr>
        <w:t xml:space="preserve"> in the</w:t>
      </w:r>
      <w:r w:rsidR="009D7E48">
        <w:rPr>
          <w:rFonts w:asciiTheme="minorBidi" w:hAnsiTheme="minorBidi"/>
          <w:sz w:val="24"/>
          <w:szCs w:val="24"/>
        </w:rPr>
        <w:t xml:space="preserve"> hospitality</w:t>
      </w:r>
      <w:r w:rsidR="00CA7F0F">
        <w:rPr>
          <w:rFonts w:asciiTheme="minorBidi" w:hAnsiTheme="minorBidi"/>
          <w:sz w:val="24"/>
          <w:szCs w:val="24"/>
        </w:rPr>
        <w:t xml:space="preserve"> industry is going to continue to be evident for the foreseeable future. Therefore, this further emphasises the importance for James </w:t>
      </w:r>
      <w:r w:rsidR="00BA04B4">
        <w:rPr>
          <w:rFonts w:asciiTheme="minorBidi" w:hAnsiTheme="minorBidi"/>
          <w:sz w:val="24"/>
          <w:szCs w:val="24"/>
        </w:rPr>
        <w:t xml:space="preserve">to seriously consider </w:t>
      </w:r>
      <w:r w:rsidR="00E47AA2">
        <w:rPr>
          <w:rFonts w:asciiTheme="minorBidi" w:hAnsiTheme="minorBidi"/>
          <w:sz w:val="24"/>
          <w:szCs w:val="24"/>
        </w:rPr>
        <w:t>revaluating the recruitment process to make to sustainable for the future</w:t>
      </w:r>
      <w:r w:rsidR="00AF6DD7">
        <w:rPr>
          <w:rFonts w:asciiTheme="minorBidi" w:hAnsiTheme="minorBidi"/>
          <w:sz w:val="24"/>
          <w:szCs w:val="24"/>
        </w:rPr>
        <w:t xml:space="preserve"> and enable De Vere to be ahead of competition. </w:t>
      </w:r>
    </w:p>
    <w:p w14:paraId="58DADFCB" w14:textId="2676642C" w:rsidR="003539BD" w:rsidRPr="002964CC" w:rsidRDefault="008450AA" w:rsidP="008450AA">
      <w:pPr>
        <w:pStyle w:val="Heading1"/>
      </w:pPr>
      <w:bookmarkStart w:id="18" w:name="_Toc130669628"/>
      <w:r>
        <w:t>Conclusion</w:t>
      </w:r>
      <w:bookmarkEnd w:id="18"/>
    </w:p>
    <w:p w14:paraId="078C0CB0" w14:textId="22CF61B4" w:rsidR="00DC0A04" w:rsidRDefault="00DC0A04" w:rsidP="00B8494D"/>
    <w:p w14:paraId="36C956C7" w14:textId="43C7C757" w:rsidR="00ED0616" w:rsidRPr="000933DE" w:rsidRDefault="00DC0A04" w:rsidP="000933DE">
      <w:pPr>
        <w:spacing w:line="360" w:lineRule="auto"/>
        <w:rPr>
          <w:rFonts w:ascii="Arial" w:hAnsi="Arial" w:cs="Arial"/>
          <w:sz w:val="24"/>
          <w:szCs w:val="24"/>
        </w:rPr>
      </w:pPr>
      <w:r w:rsidRPr="000933DE">
        <w:rPr>
          <w:rFonts w:ascii="Arial" w:hAnsi="Arial" w:cs="Arial"/>
          <w:sz w:val="24"/>
          <w:szCs w:val="24"/>
        </w:rPr>
        <w:t xml:space="preserve">In conclusion, </w:t>
      </w:r>
      <w:r w:rsidR="0085575A" w:rsidRPr="000933DE">
        <w:rPr>
          <w:rFonts w:ascii="Arial" w:hAnsi="Arial" w:cs="Arial"/>
          <w:sz w:val="24"/>
          <w:szCs w:val="24"/>
        </w:rPr>
        <w:t>the emergency project team have conducted a thorough analysis of the internal and external factors affecting De Vere. In order to offer strategies to improve customer care, the report firstly considered the current strategic direction for De Vere. This involves James currently putting a large focus on sustainability. Additionally, De Vere are currently working alongside Appurity</w:t>
      </w:r>
      <w:r w:rsidR="00ED0616" w:rsidRPr="000933DE">
        <w:rPr>
          <w:rFonts w:ascii="Arial" w:hAnsi="Arial" w:cs="Arial"/>
          <w:sz w:val="24"/>
          <w:szCs w:val="24"/>
        </w:rPr>
        <w:t xml:space="preserve"> to revamp their mobile handset and as a result improve communication within each department. This knowledge then allowed for recommendations to be offered to James at De Vere as to the new strategic direction the company could take in order to enhance their customer care initiatives. </w:t>
      </w:r>
    </w:p>
    <w:p w14:paraId="6237229B" w14:textId="5E6CDD31" w:rsidR="00ED0616" w:rsidRPr="000933DE" w:rsidRDefault="00ED0616" w:rsidP="000933DE">
      <w:pPr>
        <w:spacing w:line="360" w:lineRule="auto"/>
        <w:rPr>
          <w:rFonts w:ascii="Arial" w:hAnsi="Arial" w:cs="Arial"/>
          <w:sz w:val="24"/>
          <w:szCs w:val="24"/>
        </w:rPr>
      </w:pPr>
      <w:r w:rsidRPr="000933DE">
        <w:rPr>
          <w:rFonts w:ascii="Arial" w:hAnsi="Arial" w:cs="Arial"/>
          <w:sz w:val="24"/>
          <w:szCs w:val="24"/>
        </w:rPr>
        <w:t xml:space="preserve">The report proposes that De Vere should focus on omni channel communication. This is involves combining all channels of communication for a more seamless customer experience (Akter </w:t>
      </w:r>
      <w:r w:rsidRPr="000933DE">
        <w:rPr>
          <w:rFonts w:ascii="Arial" w:hAnsi="Arial" w:cs="Arial"/>
          <w:i/>
          <w:iCs/>
          <w:sz w:val="24"/>
          <w:szCs w:val="24"/>
        </w:rPr>
        <w:t xml:space="preserve">et al, </w:t>
      </w:r>
      <w:r w:rsidRPr="000933DE">
        <w:rPr>
          <w:rFonts w:ascii="Arial" w:hAnsi="Arial" w:cs="Arial"/>
          <w:sz w:val="24"/>
          <w:szCs w:val="24"/>
        </w:rPr>
        <w:t xml:space="preserve">2021). The advice on offer was for James to correspond with Appurity to see if they can support De Vere with ways of introducing omni channel communication. This could be an important factor towards increase customer engagement and could also result in and increased revenue for De Vere as they can exploit all the facilities they have available at their estate hotels. </w:t>
      </w:r>
    </w:p>
    <w:p w14:paraId="116E79BE" w14:textId="531EED2D" w:rsidR="00B938DE" w:rsidRPr="000933DE" w:rsidRDefault="00B938DE" w:rsidP="000933DE">
      <w:pPr>
        <w:spacing w:line="360" w:lineRule="auto"/>
        <w:rPr>
          <w:rFonts w:ascii="Arial" w:hAnsi="Arial" w:cs="Arial"/>
          <w:sz w:val="24"/>
          <w:szCs w:val="24"/>
        </w:rPr>
      </w:pPr>
      <w:r w:rsidRPr="000933DE">
        <w:rPr>
          <w:rFonts w:ascii="Arial" w:hAnsi="Arial" w:cs="Arial"/>
          <w:sz w:val="24"/>
          <w:szCs w:val="24"/>
        </w:rPr>
        <w:t xml:space="preserve">Additionally, the emergency project team proposed that De Vere should attempt to review their recruitment strategy as the hotel industry as a whole has experienced large labour shortages. The proposal involves the tagline ‘recruitment for the future’ and suggests that De Vere need to ensure their recruitment process in up to date with modern expectations, whilst also making sure the process aligns with finding talent that will support the visions and values that De Vere aim to achieve. This revised strategy was not proposed without taking into consideration the impact it could have on other departments, such as the HR team who would be involved in </w:t>
      </w:r>
      <w:r w:rsidRPr="000933DE">
        <w:rPr>
          <w:rFonts w:ascii="Arial" w:hAnsi="Arial" w:cs="Arial"/>
          <w:sz w:val="24"/>
          <w:szCs w:val="24"/>
        </w:rPr>
        <w:lastRenderedPageBreak/>
        <w:t xml:space="preserve">rewriting the new recruitment process. However, the increase workload is a small setback when the long term gain should be a more sustainable workforce. </w:t>
      </w:r>
    </w:p>
    <w:p w14:paraId="52F23B12" w14:textId="2ECFC27D" w:rsidR="00975C01" w:rsidRDefault="00B938DE" w:rsidP="00975C01">
      <w:pPr>
        <w:spacing w:line="360" w:lineRule="auto"/>
        <w:rPr>
          <w:rFonts w:ascii="Arial" w:hAnsi="Arial" w:cs="Arial"/>
          <w:sz w:val="24"/>
          <w:szCs w:val="24"/>
        </w:rPr>
      </w:pPr>
      <w:r w:rsidRPr="000933DE">
        <w:rPr>
          <w:rFonts w:ascii="Arial" w:hAnsi="Arial" w:cs="Arial"/>
          <w:sz w:val="24"/>
          <w:szCs w:val="24"/>
        </w:rPr>
        <w:t xml:space="preserve">Overall, the strategies proposed to James and other senior managers within De Vere both looks to improve the level of customer care within the organisation. Both strategies take into consideration that customer care should be </w:t>
      </w:r>
      <w:r w:rsidR="000933DE" w:rsidRPr="000933DE">
        <w:rPr>
          <w:rFonts w:ascii="Arial" w:hAnsi="Arial" w:cs="Arial"/>
          <w:sz w:val="24"/>
          <w:szCs w:val="24"/>
        </w:rPr>
        <w:t xml:space="preserve">more personalised which is in line with Amar </w:t>
      </w:r>
      <w:r w:rsidR="000933DE" w:rsidRPr="000933DE">
        <w:rPr>
          <w:rFonts w:ascii="Arial" w:hAnsi="Arial" w:cs="Arial"/>
          <w:i/>
          <w:iCs/>
          <w:sz w:val="24"/>
          <w:szCs w:val="24"/>
        </w:rPr>
        <w:t xml:space="preserve">et al </w:t>
      </w:r>
      <w:r w:rsidR="000933DE" w:rsidRPr="000933DE">
        <w:rPr>
          <w:rFonts w:ascii="Arial" w:hAnsi="Arial" w:cs="Arial"/>
          <w:sz w:val="24"/>
          <w:szCs w:val="24"/>
        </w:rPr>
        <w:t>(2020) who highlights the vision for 2025 should be hyperpersonalised customer care. Therefore, the over arching aim for James at De Vere is look at the two newly proposed strategies and find an attainable way of implementing them successfully</w:t>
      </w:r>
      <w:r w:rsidR="00975C01">
        <w:rPr>
          <w:rFonts w:ascii="Arial" w:hAnsi="Arial" w:cs="Arial"/>
          <w:sz w:val="24"/>
          <w:szCs w:val="24"/>
        </w:rPr>
        <w:t>.</w:t>
      </w:r>
    </w:p>
    <w:p w14:paraId="3B0615DE" w14:textId="77777777" w:rsidR="00975C01" w:rsidRDefault="00975C01" w:rsidP="00975C01">
      <w:pPr>
        <w:spacing w:line="360" w:lineRule="auto"/>
        <w:rPr>
          <w:rFonts w:ascii="Arial" w:hAnsi="Arial" w:cs="Arial"/>
          <w:sz w:val="24"/>
          <w:szCs w:val="24"/>
        </w:rPr>
      </w:pPr>
    </w:p>
    <w:p w14:paraId="4FCD7BEC" w14:textId="77777777" w:rsidR="00975C01" w:rsidRDefault="00975C01" w:rsidP="00975C01">
      <w:pPr>
        <w:spacing w:line="360" w:lineRule="auto"/>
        <w:rPr>
          <w:rFonts w:ascii="Arial" w:hAnsi="Arial" w:cs="Arial"/>
          <w:sz w:val="24"/>
          <w:szCs w:val="24"/>
        </w:rPr>
      </w:pPr>
    </w:p>
    <w:p w14:paraId="474B4C2D" w14:textId="77777777" w:rsidR="00975C01" w:rsidRDefault="00975C01" w:rsidP="00975C01">
      <w:pPr>
        <w:spacing w:line="360" w:lineRule="auto"/>
        <w:rPr>
          <w:rFonts w:ascii="Arial" w:hAnsi="Arial" w:cs="Arial"/>
          <w:sz w:val="24"/>
          <w:szCs w:val="24"/>
        </w:rPr>
      </w:pPr>
    </w:p>
    <w:p w14:paraId="1CF1BEA6" w14:textId="77777777" w:rsidR="00975C01" w:rsidRDefault="00975C01" w:rsidP="00975C01">
      <w:pPr>
        <w:spacing w:line="360" w:lineRule="auto"/>
        <w:rPr>
          <w:rFonts w:ascii="Arial" w:hAnsi="Arial" w:cs="Arial"/>
          <w:sz w:val="24"/>
          <w:szCs w:val="24"/>
        </w:rPr>
      </w:pPr>
    </w:p>
    <w:p w14:paraId="03D0BBA3" w14:textId="77777777" w:rsidR="00975C01" w:rsidRDefault="00975C01" w:rsidP="00975C01">
      <w:pPr>
        <w:spacing w:line="360" w:lineRule="auto"/>
        <w:rPr>
          <w:rFonts w:ascii="Arial" w:hAnsi="Arial" w:cs="Arial"/>
          <w:sz w:val="24"/>
          <w:szCs w:val="24"/>
        </w:rPr>
      </w:pPr>
    </w:p>
    <w:p w14:paraId="1A49FFF8" w14:textId="77777777" w:rsidR="00975C01" w:rsidRDefault="00975C01" w:rsidP="00975C01">
      <w:pPr>
        <w:spacing w:line="360" w:lineRule="auto"/>
        <w:rPr>
          <w:rFonts w:ascii="Arial" w:hAnsi="Arial" w:cs="Arial"/>
          <w:sz w:val="24"/>
          <w:szCs w:val="24"/>
        </w:rPr>
      </w:pPr>
    </w:p>
    <w:p w14:paraId="6C2D52E5" w14:textId="77777777" w:rsidR="00975C01" w:rsidRDefault="00975C01" w:rsidP="00975C01">
      <w:pPr>
        <w:spacing w:line="360" w:lineRule="auto"/>
        <w:rPr>
          <w:rFonts w:ascii="Arial" w:hAnsi="Arial" w:cs="Arial"/>
          <w:sz w:val="24"/>
          <w:szCs w:val="24"/>
        </w:rPr>
      </w:pPr>
    </w:p>
    <w:p w14:paraId="11EDE069" w14:textId="77777777" w:rsidR="00975C01" w:rsidRDefault="00975C01" w:rsidP="00975C01">
      <w:pPr>
        <w:spacing w:line="360" w:lineRule="auto"/>
        <w:rPr>
          <w:rFonts w:ascii="Arial" w:hAnsi="Arial" w:cs="Arial"/>
          <w:sz w:val="24"/>
          <w:szCs w:val="24"/>
        </w:rPr>
      </w:pPr>
    </w:p>
    <w:p w14:paraId="006DE90C" w14:textId="77777777" w:rsidR="00975C01" w:rsidRDefault="00975C01" w:rsidP="00975C01">
      <w:pPr>
        <w:spacing w:line="360" w:lineRule="auto"/>
        <w:rPr>
          <w:rFonts w:ascii="Arial" w:hAnsi="Arial" w:cs="Arial"/>
          <w:sz w:val="24"/>
          <w:szCs w:val="24"/>
        </w:rPr>
      </w:pPr>
    </w:p>
    <w:p w14:paraId="69CCA9B4" w14:textId="77777777" w:rsidR="00975C01" w:rsidRDefault="00975C01" w:rsidP="00975C01">
      <w:pPr>
        <w:spacing w:line="360" w:lineRule="auto"/>
        <w:rPr>
          <w:rFonts w:ascii="Arial" w:hAnsi="Arial" w:cs="Arial"/>
          <w:sz w:val="24"/>
          <w:szCs w:val="24"/>
        </w:rPr>
      </w:pPr>
    </w:p>
    <w:p w14:paraId="28839576" w14:textId="77777777" w:rsidR="00975C01" w:rsidRDefault="00975C01" w:rsidP="00975C01">
      <w:pPr>
        <w:spacing w:line="360" w:lineRule="auto"/>
        <w:rPr>
          <w:rFonts w:ascii="Arial" w:hAnsi="Arial" w:cs="Arial"/>
          <w:sz w:val="24"/>
          <w:szCs w:val="24"/>
        </w:rPr>
      </w:pPr>
    </w:p>
    <w:p w14:paraId="19EBF705" w14:textId="77777777" w:rsidR="00975C01" w:rsidRDefault="00975C01" w:rsidP="00975C01">
      <w:pPr>
        <w:spacing w:line="360" w:lineRule="auto"/>
        <w:rPr>
          <w:rFonts w:ascii="Arial" w:hAnsi="Arial" w:cs="Arial"/>
          <w:sz w:val="24"/>
          <w:szCs w:val="24"/>
        </w:rPr>
      </w:pPr>
    </w:p>
    <w:p w14:paraId="4703010A" w14:textId="77777777" w:rsidR="00975C01" w:rsidRDefault="00975C01" w:rsidP="00975C01">
      <w:pPr>
        <w:spacing w:line="360" w:lineRule="auto"/>
        <w:rPr>
          <w:rFonts w:ascii="Arial" w:hAnsi="Arial" w:cs="Arial"/>
          <w:sz w:val="24"/>
          <w:szCs w:val="24"/>
        </w:rPr>
      </w:pPr>
    </w:p>
    <w:p w14:paraId="474B2126" w14:textId="77777777" w:rsidR="00975C01" w:rsidRDefault="00975C01" w:rsidP="00975C01">
      <w:pPr>
        <w:spacing w:line="360" w:lineRule="auto"/>
        <w:rPr>
          <w:rFonts w:ascii="Arial" w:hAnsi="Arial" w:cs="Arial"/>
          <w:sz w:val="24"/>
          <w:szCs w:val="24"/>
        </w:rPr>
      </w:pPr>
    </w:p>
    <w:p w14:paraId="412BBBA2" w14:textId="77777777" w:rsidR="00975C01" w:rsidRDefault="00975C01" w:rsidP="00975C01">
      <w:pPr>
        <w:spacing w:line="360" w:lineRule="auto"/>
        <w:rPr>
          <w:rFonts w:ascii="Arial" w:hAnsi="Arial" w:cs="Arial"/>
          <w:sz w:val="24"/>
          <w:szCs w:val="24"/>
        </w:rPr>
      </w:pPr>
    </w:p>
    <w:p w14:paraId="71C36240" w14:textId="77777777" w:rsidR="00975C01" w:rsidRDefault="00975C01" w:rsidP="00975C01">
      <w:pPr>
        <w:spacing w:line="360" w:lineRule="auto"/>
        <w:rPr>
          <w:rFonts w:ascii="Arial" w:hAnsi="Arial" w:cs="Arial"/>
          <w:sz w:val="24"/>
          <w:szCs w:val="24"/>
        </w:rPr>
      </w:pPr>
    </w:p>
    <w:p w14:paraId="789C6DA2" w14:textId="77777777" w:rsidR="00975C01" w:rsidRDefault="00975C01" w:rsidP="00975C01">
      <w:pPr>
        <w:spacing w:line="360" w:lineRule="auto"/>
        <w:rPr>
          <w:rFonts w:ascii="Arial" w:hAnsi="Arial" w:cs="Arial"/>
          <w:sz w:val="24"/>
          <w:szCs w:val="24"/>
        </w:rPr>
      </w:pPr>
    </w:p>
    <w:p w14:paraId="229E7084" w14:textId="6F9D1786" w:rsidR="004122C5" w:rsidRPr="00975C01" w:rsidRDefault="004122C5" w:rsidP="00975C01">
      <w:pPr>
        <w:pStyle w:val="Heading1"/>
        <w:rPr>
          <w:rFonts w:ascii="Arial" w:hAnsi="Arial" w:cs="Arial"/>
          <w:sz w:val="24"/>
          <w:szCs w:val="24"/>
        </w:rPr>
      </w:pPr>
      <w:bookmarkStart w:id="19" w:name="_Toc130669629"/>
      <w:r w:rsidRPr="004122C5">
        <w:lastRenderedPageBreak/>
        <w:t>Reference List</w:t>
      </w:r>
      <w:bookmarkEnd w:id="19"/>
      <w:r w:rsidRPr="004122C5">
        <w:t xml:space="preserve"> </w:t>
      </w:r>
    </w:p>
    <w:p w14:paraId="27F6C95A" w14:textId="77777777" w:rsidR="00975C01" w:rsidRPr="00BA4788" w:rsidRDefault="00975C01" w:rsidP="00975C01">
      <w:pPr>
        <w:rPr>
          <w:rFonts w:ascii="Arial" w:hAnsi="Arial" w:cs="Arial"/>
          <w:sz w:val="24"/>
          <w:szCs w:val="24"/>
        </w:rPr>
      </w:pPr>
      <w:r w:rsidRPr="00BA4788">
        <w:rPr>
          <w:rFonts w:ascii="Arial" w:hAnsi="Arial" w:cs="Arial"/>
          <w:sz w:val="24"/>
          <w:szCs w:val="24"/>
          <w:shd w:val="clear" w:color="auto" w:fill="FFFFFF"/>
        </w:rPr>
        <w:t>Agarwal, R., Jacobson, R., Kline, P. and Obeid, M. (2022) The Future of Customer Experience: Personalized, White-glove Service For All. </w:t>
      </w:r>
      <w:r w:rsidRPr="00BA4788">
        <w:rPr>
          <w:rStyle w:val="Emphasis"/>
          <w:rFonts w:ascii="Arial" w:hAnsi="Arial" w:cs="Arial"/>
          <w:sz w:val="24"/>
          <w:szCs w:val="24"/>
        </w:rPr>
        <w:t>McKinsey &amp; Company</w:t>
      </w:r>
      <w:r w:rsidRPr="00BA4788">
        <w:rPr>
          <w:rFonts w:ascii="Arial" w:hAnsi="Arial" w:cs="Arial"/>
          <w:sz w:val="24"/>
          <w:szCs w:val="24"/>
          <w:shd w:val="clear" w:color="auto" w:fill="FFFFFF"/>
        </w:rPr>
        <w:t>. Available from:</w:t>
      </w:r>
      <w:r w:rsidRPr="00BA4788">
        <w:rPr>
          <w:rFonts w:ascii="Arial" w:hAnsi="Arial" w:cs="Arial"/>
          <w:sz w:val="24"/>
          <w:szCs w:val="24"/>
        </w:rPr>
        <w:t xml:space="preserve"> </w:t>
      </w:r>
      <w:hyperlink r:id="rId12" w:history="1">
        <w:r w:rsidRPr="00BA4788">
          <w:rPr>
            <w:rStyle w:val="Hyperlink"/>
            <w:rFonts w:ascii="Arial" w:hAnsi="Arial" w:cs="Arial"/>
            <w:color w:val="auto"/>
            <w:sz w:val="24"/>
            <w:szCs w:val="24"/>
          </w:rPr>
          <w:t>The future of customer experience: Personalized, white-glove service for all | McKinsey</w:t>
        </w:r>
      </w:hyperlink>
      <w:r w:rsidRPr="00BA4788">
        <w:rPr>
          <w:rFonts w:ascii="Arial" w:hAnsi="Arial" w:cs="Arial"/>
          <w:sz w:val="24"/>
          <w:szCs w:val="24"/>
        </w:rPr>
        <w:t xml:space="preserve"> [Accessed 24 February 2023] </w:t>
      </w:r>
    </w:p>
    <w:p w14:paraId="41974F3F" w14:textId="77777777" w:rsidR="00975C01" w:rsidRPr="00BA4788" w:rsidRDefault="00975C01" w:rsidP="00975C01">
      <w:pPr>
        <w:rPr>
          <w:rFonts w:ascii="Arial" w:hAnsi="Arial" w:cs="Arial"/>
          <w:sz w:val="24"/>
          <w:szCs w:val="24"/>
          <w:shd w:val="clear" w:color="auto" w:fill="FFFFFF"/>
        </w:rPr>
      </w:pPr>
      <w:r w:rsidRPr="00BA4788">
        <w:rPr>
          <w:rFonts w:ascii="Arial" w:hAnsi="Arial" w:cs="Arial"/>
          <w:sz w:val="24"/>
          <w:szCs w:val="24"/>
          <w:shd w:val="clear" w:color="auto" w:fill="FFFFFF"/>
        </w:rPr>
        <w:t>Akter, S., Hossain, T.M. and Strong, C. (2021) What Omnichannel Really Means?. </w:t>
      </w:r>
      <w:r w:rsidRPr="00BA4788">
        <w:rPr>
          <w:rStyle w:val="Emphasis"/>
          <w:rFonts w:ascii="Arial" w:hAnsi="Arial" w:cs="Arial"/>
          <w:sz w:val="24"/>
          <w:szCs w:val="24"/>
        </w:rPr>
        <w:t>Journal of Strategic Marketing</w:t>
      </w:r>
      <w:r w:rsidRPr="00BA4788">
        <w:rPr>
          <w:rFonts w:ascii="Arial" w:hAnsi="Arial" w:cs="Arial"/>
          <w:sz w:val="24"/>
          <w:szCs w:val="24"/>
          <w:shd w:val="clear" w:color="auto" w:fill="FFFFFF"/>
        </w:rPr>
        <w:t>. 29 (7), pp. 567-573.</w:t>
      </w:r>
    </w:p>
    <w:p w14:paraId="64C7FDA6" w14:textId="77777777" w:rsidR="00975C01" w:rsidRPr="00BA4788" w:rsidRDefault="00975C01" w:rsidP="00975C01">
      <w:pPr>
        <w:rPr>
          <w:rFonts w:ascii="Arial" w:hAnsi="Arial" w:cs="Arial"/>
          <w:sz w:val="24"/>
          <w:szCs w:val="24"/>
        </w:rPr>
      </w:pPr>
      <w:r w:rsidRPr="00BA4788">
        <w:rPr>
          <w:rFonts w:ascii="Arial" w:hAnsi="Arial" w:cs="Arial"/>
          <w:sz w:val="24"/>
          <w:szCs w:val="24"/>
          <w:shd w:val="clear" w:color="auto" w:fill="FFFFFF"/>
        </w:rPr>
        <w:t>Amar, J., Berg, J., Buesing, E., Obeid, M. and Raabe, J. (2020) The Vision For 2025: Hyperpersonalized Care and 'Care of One'. </w:t>
      </w:r>
      <w:r w:rsidRPr="00BA4788">
        <w:rPr>
          <w:rStyle w:val="Emphasis"/>
          <w:rFonts w:ascii="Arial" w:hAnsi="Arial" w:cs="Arial"/>
          <w:sz w:val="24"/>
          <w:szCs w:val="24"/>
        </w:rPr>
        <w:t>McKinsey &amp; Company</w:t>
      </w:r>
      <w:r w:rsidRPr="00BA4788">
        <w:rPr>
          <w:rFonts w:ascii="Arial" w:hAnsi="Arial" w:cs="Arial"/>
          <w:sz w:val="24"/>
          <w:szCs w:val="24"/>
          <w:shd w:val="clear" w:color="auto" w:fill="FFFFFF"/>
        </w:rPr>
        <w:t>. Available from:</w:t>
      </w:r>
      <w:r w:rsidRPr="00BA4788">
        <w:rPr>
          <w:rFonts w:ascii="Arial" w:hAnsi="Arial" w:cs="Arial"/>
          <w:sz w:val="24"/>
          <w:szCs w:val="24"/>
        </w:rPr>
        <w:t xml:space="preserve"> </w:t>
      </w:r>
      <w:hyperlink r:id="rId13" w:history="1">
        <w:r w:rsidRPr="00BA4788">
          <w:rPr>
            <w:rStyle w:val="Hyperlink"/>
            <w:rFonts w:ascii="Arial" w:hAnsi="Arial" w:cs="Arial"/>
            <w:color w:val="auto"/>
            <w:sz w:val="24"/>
            <w:szCs w:val="24"/>
            <w:shd w:val="clear" w:color="auto" w:fill="FFFFFF"/>
          </w:rPr>
          <w:t>https://www.mckinsey.com/capabilities/operations/our-insights/the-vision-for-2025-hyperpersonalized-care-and-care-of-one</w:t>
        </w:r>
      </w:hyperlink>
      <w:r w:rsidRPr="00BA4788">
        <w:rPr>
          <w:rFonts w:ascii="Arial" w:hAnsi="Arial" w:cs="Arial"/>
          <w:sz w:val="24"/>
          <w:szCs w:val="24"/>
          <w:shd w:val="clear" w:color="auto" w:fill="FFFFFF"/>
        </w:rPr>
        <w:t xml:space="preserve"> [Accessed 24 February 2023] </w:t>
      </w:r>
    </w:p>
    <w:p w14:paraId="675ABA5F" w14:textId="77777777" w:rsidR="00975C01" w:rsidRPr="00BA4788" w:rsidRDefault="00975C01" w:rsidP="00975C01">
      <w:pPr>
        <w:rPr>
          <w:rFonts w:ascii="Arial" w:hAnsi="Arial" w:cs="Arial"/>
          <w:sz w:val="24"/>
          <w:szCs w:val="24"/>
        </w:rPr>
      </w:pPr>
      <w:r w:rsidRPr="00BA4788">
        <w:rPr>
          <w:rFonts w:ascii="Arial" w:hAnsi="Arial" w:cs="Arial"/>
          <w:sz w:val="24"/>
          <w:szCs w:val="24"/>
        </w:rPr>
        <w:t>Amar, J., Jacobson, R., Kleinstein, B. and Shi, A. (2020) Redefine the omnichannel approach: Focus on what truly matters. Available from: https://www.mckinsey.com/businessfunctions/operations/our-insights/redefine-the-omnichannel-approach-focus-on-what-trulymatters [Accessed 27 February 2023)</w:t>
      </w:r>
    </w:p>
    <w:p w14:paraId="1EACAC06" w14:textId="77777777" w:rsidR="00975C01" w:rsidRPr="00BA4788" w:rsidRDefault="00975C01" w:rsidP="00975C01">
      <w:pPr>
        <w:rPr>
          <w:rFonts w:ascii="Arial" w:hAnsi="Arial" w:cs="Arial"/>
          <w:sz w:val="24"/>
          <w:szCs w:val="24"/>
        </w:rPr>
      </w:pPr>
      <w:r w:rsidRPr="00BA4788">
        <w:rPr>
          <w:rFonts w:ascii="Arial" w:hAnsi="Arial" w:cs="Arial"/>
          <w:sz w:val="24"/>
          <w:szCs w:val="24"/>
        </w:rPr>
        <w:t xml:space="preserve">Appurity (2022) </w:t>
      </w:r>
      <w:r w:rsidRPr="00BA4788">
        <w:rPr>
          <w:rFonts w:ascii="Arial" w:hAnsi="Arial" w:cs="Arial"/>
          <w:i/>
          <w:iCs/>
          <w:sz w:val="24"/>
          <w:szCs w:val="24"/>
        </w:rPr>
        <w:t xml:space="preserve">De Vere hotels revamps its current mobile strategy. </w:t>
      </w:r>
      <w:r w:rsidRPr="00BA4788">
        <w:rPr>
          <w:rFonts w:ascii="Arial" w:hAnsi="Arial" w:cs="Arial"/>
          <w:sz w:val="24"/>
          <w:szCs w:val="24"/>
        </w:rPr>
        <w:t xml:space="preserve">Available from: </w:t>
      </w:r>
      <w:hyperlink r:id="rId14" w:history="1">
        <w:r w:rsidRPr="00BA4788">
          <w:rPr>
            <w:rStyle w:val="Hyperlink"/>
            <w:rFonts w:ascii="Arial" w:hAnsi="Arial" w:cs="Arial"/>
            <w:color w:val="auto"/>
            <w:sz w:val="24"/>
            <w:szCs w:val="24"/>
          </w:rPr>
          <w:t>De Vere Hotels revamps its current mobile strategy - Appurity</w:t>
        </w:r>
      </w:hyperlink>
      <w:r w:rsidRPr="00BA4788">
        <w:rPr>
          <w:rFonts w:ascii="Arial" w:hAnsi="Arial" w:cs="Arial"/>
          <w:sz w:val="24"/>
          <w:szCs w:val="24"/>
        </w:rPr>
        <w:t xml:space="preserve"> [Accessed 24 February 2023]</w:t>
      </w:r>
    </w:p>
    <w:p w14:paraId="61503007" w14:textId="77777777" w:rsidR="00975C01" w:rsidRPr="00BA4788" w:rsidRDefault="00975C01" w:rsidP="00975C01">
      <w:pPr>
        <w:rPr>
          <w:rFonts w:ascii="Arial" w:hAnsi="Arial" w:cs="Arial"/>
          <w:sz w:val="24"/>
          <w:szCs w:val="24"/>
        </w:rPr>
      </w:pPr>
      <w:r w:rsidRPr="00BA4788">
        <w:rPr>
          <w:rFonts w:ascii="Arial" w:hAnsi="Arial" w:cs="Arial"/>
          <w:sz w:val="24"/>
          <w:szCs w:val="24"/>
          <w:shd w:val="clear" w:color="auto" w:fill="FFFFFF"/>
        </w:rPr>
        <w:t>Bailey, G. (1996) Customer Care - Making It Work. </w:t>
      </w:r>
      <w:r w:rsidRPr="00BA4788">
        <w:rPr>
          <w:rStyle w:val="Emphasis"/>
          <w:rFonts w:ascii="Arial" w:hAnsi="Arial" w:cs="Arial"/>
          <w:sz w:val="24"/>
          <w:szCs w:val="24"/>
        </w:rPr>
        <w:t>Managing Service Quality: An International Journal</w:t>
      </w:r>
      <w:r w:rsidRPr="00BA4788">
        <w:rPr>
          <w:rFonts w:ascii="Arial" w:hAnsi="Arial" w:cs="Arial"/>
          <w:sz w:val="24"/>
          <w:szCs w:val="24"/>
          <w:shd w:val="clear" w:color="auto" w:fill="FFFFFF"/>
        </w:rPr>
        <w:t>. 6 (3), pp. 36-38.</w:t>
      </w:r>
    </w:p>
    <w:p w14:paraId="5C4F722E" w14:textId="77777777" w:rsidR="00975C01" w:rsidRPr="00BA4788" w:rsidRDefault="00975C01" w:rsidP="00975C01">
      <w:pPr>
        <w:rPr>
          <w:rFonts w:ascii="Arial" w:hAnsi="Arial" w:cs="Arial"/>
          <w:sz w:val="24"/>
          <w:szCs w:val="24"/>
          <w:u w:val="single"/>
        </w:rPr>
      </w:pPr>
      <w:r w:rsidRPr="00BA4788">
        <w:rPr>
          <w:rFonts w:ascii="Arial" w:hAnsi="Arial" w:cs="Arial"/>
          <w:sz w:val="24"/>
          <w:szCs w:val="24"/>
        </w:rPr>
        <w:t xml:space="preserve">Barot, D. (2016) </w:t>
      </w:r>
      <w:r w:rsidRPr="00BA4788">
        <w:rPr>
          <w:rFonts w:ascii="Arial" w:hAnsi="Arial" w:cs="Arial"/>
          <w:i/>
          <w:iCs/>
          <w:sz w:val="24"/>
          <w:szCs w:val="24"/>
        </w:rPr>
        <w:t xml:space="preserve">Transforming customer care with four C’s. </w:t>
      </w:r>
      <w:r w:rsidRPr="00BA4788">
        <w:rPr>
          <w:rFonts w:ascii="Arial" w:hAnsi="Arial" w:cs="Arial"/>
          <w:sz w:val="24"/>
          <w:szCs w:val="24"/>
        </w:rPr>
        <w:t xml:space="preserve">Available from: </w:t>
      </w:r>
      <w:hyperlink r:id="rId15" w:anchor=":~:text=To%20set%20yourself%20apart%2C%20you,them%20will%20transform%20your%20business." w:history="1">
        <w:r w:rsidRPr="00BA4788">
          <w:rPr>
            <w:rStyle w:val="Hyperlink"/>
            <w:rFonts w:ascii="Arial" w:hAnsi="Arial" w:cs="Arial"/>
            <w:color w:val="auto"/>
            <w:sz w:val="24"/>
            <w:szCs w:val="24"/>
          </w:rPr>
          <w:t>Transforming Customer Care with Four C’s (etechgs.com)</w:t>
        </w:r>
      </w:hyperlink>
      <w:r w:rsidRPr="00BA4788">
        <w:rPr>
          <w:rStyle w:val="Hyperlink"/>
          <w:rFonts w:ascii="Arial" w:hAnsi="Arial" w:cs="Arial"/>
          <w:color w:val="auto"/>
          <w:sz w:val="24"/>
          <w:szCs w:val="24"/>
        </w:rPr>
        <w:t xml:space="preserve"> [Accessed 24 February 2023]</w:t>
      </w:r>
    </w:p>
    <w:p w14:paraId="6EDC2F4A" w14:textId="77777777" w:rsidR="00975C01" w:rsidRPr="00BA4788" w:rsidRDefault="00975C01" w:rsidP="00975C01">
      <w:pPr>
        <w:rPr>
          <w:rFonts w:ascii="Arial" w:hAnsi="Arial" w:cs="Arial"/>
          <w:sz w:val="24"/>
          <w:szCs w:val="24"/>
          <w:u w:val="single"/>
        </w:rPr>
      </w:pPr>
      <w:r w:rsidRPr="00BA4788">
        <w:rPr>
          <w:rFonts w:ascii="Arial" w:hAnsi="Arial" w:cs="Arial"/>
          <w:sz w:val="24"/>
          <w:szCs w:val="24"/>
        </w:rPr>
        <w:t xml:space="preserve">Big Hospitality (2022) </w:t>
      </w:r>
      <w:r w:rsidRPr="00BA4788">
        <w:rPr>
          <w:rFonts w:ascii="Arial" w:hAnsi="Arial" w:cs="Arial"/>
          <w:i/>
          <w:iCs/>
          <w:sz w:val="24"/>
          <w:szCs w:val="24"/>
        </w:rPr>
        <w:t xml:space="preserve">Rising cost of living starts to hit hospitality sector. </w:t>
      </w:r>
      <w:r w:rsidRPr="00BA4788">
        <w:rPr>
          <w:rFonts w:ascii="Arial" w:hAnsi="Arial" w:cs="Arial"/>
          <w:sz w:val="24"/>
          <w:szCs w:val="24"/>
        </w:rPr>
        <w:t xml:space="preserve">Available from: </w:t>
      </w:r>
      <w:hyperlink r:id="rId16" w:history="1">
        <w:r w:rsidRPr="00BA4788">
          <w:rPr>
            <w:rStyle w:val="Hyperlink"/>
            <w:rFonts w:ascii="Arial" w:hAnsi="Arial" w:cs="Arial"/>
            <w:color w:val="auto"/>
            <w:sz w:val="24"/>
            <w:szCs w:val="24"/>
          </w:rPr>
          <w:t>Rising cost of living starts to hit hospitality sector (bighospitality.co.uk)</w:t>
        </w:r>
      </w:hyperlink>
      <w:r w:rsidRPr="00BA4788">
        <w:rPr>
          <w:rStyle w:val="Hyperlink"/>
          <w:rFonts w:ascii="Arial" w:hAnsi="Arial" w:cs="Arial"/>
          <w:color w:val="auto"/>
          <w:sz w:val="24"/>
          <w:szCs w:val="24"/>
        </w:rPr>
        <w:t xml:space="preserve"> [Accessed 25 February 2023]</w:t>
      </w:r>
    </w:p>
    <w:p w14:paraId="100F2F42" w14:textId="77777777" w:rsidR="00975C01" w:rsidRPr="00BA4788" w:rsidRDefault="00975C01" w:rsidP="00975C01">
      <w:pPr>
        <w:rPr>
          <w:rFonts w:ascii="Arial" w:hAnsi="Arial" w:cs="Arial"/>
          <w:sz w:val="24"/>
          <w:szCs w:val="24"/>
          <w:shd w:val="clear" w:color="auto" w:fill="FFFFFF"/>
        </w:rPr>
      </w:pPr>
      <w:r w:rsidRPr="00BA4788">
        <w:rPr>
          <w:rFonts w:ascii="Arial" w:hAnsi="Arial" w:cs="Arial"/>
          <w:sz w:val="24"/>
          <w:szCs w:val="24"/>
          <w:shd w:val="clear" w:color="auto" w:fill="FFFFFF"/>
        </w:rPr>
        <w:t>Breaugh, J.A. (2009) </w:t>
      </w:r>
      <w:r w:rsidRPr="00BA4788">
        <w:rPr>
          <w:rStyle w:val="Emphasis"/>
          <w:rFonts w:ascii="Arial" w:hAnsi="Arial" w:cs="Arial"/>
          <w:sz w:val="24"/>
          <w:szCs w:val="24"/>
        </w:rPr>
        <w:t>Recruiting and Attracting Talent</w:t>
      </w:r>
      <w:r w:rsidRPr="00BA4788">
        <w:rPr>
          <w:rFonts w:ascii="Arial" w:hAnsi="Arial" w:cs="Arial"/>
          <w:sz w:val="24"/>
          <w:szCs w:val="24"/>
          <w:shd w:val="clear" w:color="auto" w:fill="FFFFFF"/>
        </w:rPr>
        <w:t>. United States of America: SHRM Foundation.</w:t>
      </w:r>
    </w:p>
    <w:p w14:paraId="3194B6BE" w14:textId="77777777" w:rsidR="00975C01" w:rsidRPr="00BA4788" w:rsidRDefault="00975C01" w:rsidP="00975C01">
      <w:pPr>
        <w:rPr>
          <w:rFonts w:ascii="Arial" w:hAnsi="Arial" w:cs="Arial"/>
          <w:sz w:val="24"/>
          <w:szCs w:val="24"/>
        </w:rPr>
      </w:pPr>
      <w:r w:rsidRPr="00BA4788">
        <w:rPr>
          <w:rFonts w:ascii="Arial" w:hAnsi="Arial" w:cs="Arial"/>
          <w:sz w:val="24"/>
          <w:szCs w:val="24"/>
        </w:rPr>
        <w:t xml:space="preserve">Buckingham, L. (1999) </w:t>
      </w:r>
      <w:proofErr w:type="spellStart"/>
      <w:r w:rsidRPr="00BA4788">
        <w:rPr>
          <w:rFonts w:ascii="Arial" w:hAnsi="Arial" w:cs="Arial"/>
          <w:sz w:val="24"/>
          <w:szCs w:val="24"/>
        </w:rPr>
        <w:t>Greenalls</w:t>
      </w:r>
      <w:proofErr w:type="spellEnd"/>
      <w:r w:rsidRPr="00BA4788">
        <w:rPr>
          <w:rFonts w:ascii="Arial" w:hAnsi="Arial" w:cs="Arial"/>
          <w:sz w:val="24"/>
          <w:szCs w:val="24"/>
        </w:rPr>
        <w:t xml:space="preserve"> close to £1bn sale. </w:t>
      </w:r>
      <w:r w:rsidRPr="00BA4788">
        <w:rPr>
          <w:rFonts w:ascii="Arial" w:hAnsi="Arial" w:cs="Arial"/>
          <w:i/>
          <w:iCs/>
          <w:sz w:val="24"/>
          <w:szCs w:val="24"/>
        </w:rPr>
        <w:t xml:space="preserve">The Guardian </w:t>
      </w:r>
      <w:r w:rsidRPr="00BA4788">
        <w:rPr>
          <w:rFonts w:ascii="Arial" w:hAnsi="Arial" w:cs="Arial"/>
          <w:sz w:val="24"/>
          <w:szCs w:val="24"/>
        </w:rPr>
        <w:t xml:space="preserve">[online]. Available from: </w:t>
      </w:r>
      <w:hyperlink r:id="rId17" w:anchor=":~:text=Greenalls%2C%20the%20Cheshire%2Dbased%20pubs,Newcastle%2C%20for%20about%20%C2%A31bn." w:history="1">
        <w:proofErr w:type="spellStart"/>
        <w:r w:rsidRPr="00BA4788">
          <w:rPr>
            <w:rStyle w:val="Hyperlink"/>
            <w:rFonts w:ascii="Arial" w:hAnsi="Arial" w:cs="Arial"/>
            <w:color w:val="auto"/>
            <w:sz w:val="24"/>
            <w:szCs w:val="24"/>
          </w:rPr>
          <w:t>Greenalls</w:t>
        </w:r>
        <w:proofErr w:type="spellEnd"/>
        <w:r w:rsidRPr="00BA4788">
          <w:rPr>
            <w:rStyle w:val="Hyperlink"/>
            <w:rFonts w:ascii="Arial" w:hAnsi="Arial" w:cs="Arial"/>
            <w:color w:val="auto"/>
            <w:sz w:val="24"/>
            <w:szCs w:val="24"/>
          </w:rPr>
          <w:t xml:space="preserve"> close to £1bn sale | Business | The Guardian</w:t>
        </w:r>
      </w:hyperlink>
      <w:r w:rsidRPr="00BA4788">
        <w:rPr>
          <w:rFonts w:ascii="Arial" w:hAnsi="Arial" w:cs="Arial"/>
          <w:sz w:val="24"/>
          <w:szCs w:val="24"/>
        </w:rPr>
        <w:t xml:space="preserve"> [Accessed 24 February 2023]</w:t>
      </w:r>
    </w:p>
    <w:p w14:paraId="3133609B" w14:textId="77777777" w:rsidR="00975C01" w:rsidRPr="00BA4788" w:rsidRDefault="00975C01" w:rsidP="00975C01">
      <w:pPr>
        <w:rPr>
          <w:rFonts w:ascii="Arial" w:hAnsi="Arial" w:cs="Arial"/>
          <w:sz w:val="24"/>
          <w:szCs w:val="24"/>
        </w:rPr>
      </w:pPr>
      <w:r w:rsidRPr="00BA4788">
        <w:rPr>
          <w:rFonts w:ascii="Arial" w:hAnsi="Arial" w:cs="Arial"/>
          <w:sz w:val="24"/>
          <w:szCs w:val="24"/>
          <w:shd w:val="clear" w:color="auto" w:fill="FFFFFF"/>
        </w:rPr>
        <w:t>Buesing, E., Gupta, V., Higgins, S. and Jacobson, R. (2020) Customer Care: The Future Talent Factory. </w:t>
      </w:r>
      <w:r w:rsidRPr="00BA4788">
        <w:rPr>
          <w:rStyle w:val="Emphasis"/>
          <w:rFonts w:ascii="Arial" w:hAnsi="Arial" w:cs="Arial"/>
          <w:sz w:val="24"/>
          <w:szCs w:val="24"/>
        </w:rPr>
        <w:t>McKinsey &amp; Company</w:t>
      </w:r>
      <w:r w:rsidRPr="00BA4788">
        <w:rPr>
          <w:rFonts w:ascii="Arial" w:hAnsi="Arial" w:cs="Arial"/>
          <w:sz w:val="24"/>
          <w:szCs w:val="24"/>
          <w:shd w:val="clear" w:color="auto" w:fill="FFFFFF"/>
        </w:rPr>
        <w:t xml:space="preserve">. Available from: </w:t>
      </w:r>
      <w:hyperlink r:id="rId18" w:history="1">
        <w:r w:rsidRPr="00BA4788">
          <w:rPr>
            <w:rStyle w:val="Hyperlink"/>
            <w:rFonts w:ascii="Arial" w:hAnsi="Arial" w:cs="Arial"/>
            <w:color w:val="auto"/>
            <w:sz w:val="24"/>
            <w:szCs w:val="24"/>
          </w:rPr>
          <w:t>Customer-care-The-future-talent-factory.pdf (uwtsd.ac.uk)</w:t>
        </w:r>
      </w:hyperlink>
      <w:r w:rsidRPr="00BA4788">
        <w:rPr>
          <w:rFonts w:ascii="Arial" w:hAnsi="Arial" w:cs="Arial"/>
          <w:sz w:val="24"/>
          <w:szCs w:val="24"/>
        </w:rPr>
        <w:t xml:space="preserve"> [Accessed 27 February 2023]</w:t>
      </w:r>
    </w:p>
    <w:p w14:paraId="1B0DDC06" w14:textId="77777777" w:rsidR="00975C01" w:rsidRPr="00BA4788" w:rsidRDefault="00975C01" w:rsidP="00975C01">
      <w:pPr>
        <w:rPr>
          <w:rFonts w:ascii="Arial" w:hAnsi="Arial" w:cs="Arial"/>
          <w:sz w:val="24"/>
          <w:szCs w:val="24"/>
        </w:rPr>
      </w:pPr>
      <w:r w:rsidRPr="00BA4788">
        <w:rPr>
          <w:rFonts w:ascii="Arial" w:hAnsi="Arial" w:cs="Arial"/>
          <w:sz w:val="24"/>
          <w:szCs w:val="24"/>
        </w:rPr>
        <w:t xml:space="preserve">CGMA (2013) </w:t>
      </w:r>
      <w:r w:rsidRPr="00BA4788">
        <w:rPr>
          <w:rFonts w:ascii="Arial" w:hAnsi="Arial" w:cs="Arial"/>
          <w:i/>
          <w:iCs/>
          <w:sz w:val="24"/>
          <w:szCs w:val="24"/>
        </w:rPr>
        <w:t xml:space="preserve"> Porter’s Five Forces of Competitive Position Analysis. </w:t>
      </w:r>
      <w:r w:rsidRPr="00BA4788">
        <w:rPr>
          <w:rFonts w:ascii="Arial" w:hAnsi="Arial" w:cs="Arial"/>
          <w:sz w:val="24"/>
          <w:szCs w:val="24"/>
        </w:rPr>
        <w:t xml:space="preserve">Available from: </w:t>
      </w:r>
      <w:hyperlink r:id="rId19" w:history="1">
        <w:r w:rsidRPr="00BA4788">
          <w:rPr>
            <w:rStyle w:val="Hyperlink"/>
            <w:rFonts w:ascii="Arial" w:hAnsi="Arial" w:cs="Arial"/>
            <w:color w:val="auto"/>
            <w:sz w:val="24"/>
            <w:szCs w:val="24"/>
          </w:rPr>
          <w:t>Porter’s Five Forces of Competitive Position Analysis (cgma.org)</w:t>
        </w:r>
      </w:hyperlink>
      <w:r w:rsidRPr="00BA4788">
        <w:rPr>
          <w:rFonts w:ascii="Arial" w:hAnsi="Arial" w:cs="Arial"/>
          <w:sz w:val="24"/>
          <w:szCs w:val="24"/>
        </w:rPr>
        <w:t xml:space="preserve"> [Accessed 25 February 2023]</w:t>
      </w:r>
    </w:p>
    <w:p w14:paraId="7DBE911E" w14:textId="77777777" w:rsidR="00975C01" w:rsidRPr="00BA4788" w:rsidRDefault="00975C01" w:rsidP="00975C01">
      <w:pPr>
        <w:rPr>
          <w:rFonts w:ascii="Arial" w:hAnsi="Arial" w:cs="Arial"/>
          <w:sz w:val="24"/>
          <w:szCs w:val="24"/>
        </w:rPr>
      </w:pPr>
      <w:r w:rsidRPr="00BA4788">
        <w:rPr>
          <w:rFonts w:ascii="Arial" w:hAnsi="Arial" w:cs="Arial"/>
          <w:sz w:val="24"/>
          <w:szCs w:val="24"/>
        </w:rPr>
        <w:t xml:space="preserve">De Vere (2023) </w:t>
      </w:r>
      <w:r w:rsidRPr="00BA4788">
        <w:rPr>
          <w:rFonts w:ascii="Arial" w:hAnsi="Arial" w:cs="Arial"/>
          <w:i/>
          <w:iCs/>
          <w:sz w:val="24"/>
          <w:szCs w:val="24"/>
        </w:rPr>
        <w:t xml:space="preserve">Modern Country Estates. </w:t>
      </w:r>
      <w:r w:rsidRPr="00BA4788">
        <w:rPr>
          <w:rFonts w:ascii="Arial" w:hAnsi="Arial" w:cs="Arial"/>
          <w:sz w:val="24"/>
          <w:szCs w:val="24"/>
        </w:rPr>
        <w:t xml:space="preserve">Available </w:t>
      </w:r>
      <w:proofErr w:type="spellStart"/>
      <w:r w:rsidRPr="00BA4788">
        <w:rPr>
          <w:rFonts w:ascii="Arial" w:hAnsi="Arial" w:cs="Arial"/>
          <w:sz w:val="24"/>
          <w:szCs w:val="24"/>
        </w:rPr>
        <w:t>fro</w:t>
      </w:r>
      <w:proofErr w:type="spellEnd"/>
      <w:r w:rsidRPr="00BA4788">
        <w:rPr>
          <w:rFonts w:ascii="Arial" w:hAnsi="Arial" w:cs="Arial"/>
          <w:sz w:val="24"/>
          <w:szCs w:val="24"/>
        </w:rPr>
        <w:t xml:space="preserve">: </w:t>
      </w:r>
      <w:hyperlink r:id="rId20" w:history="1">
        <w:r w:rsidRPr="00BA4788">
          <w:rPr>
            <w:rStyle w:val="Hyperlink"/>
            <w:rFonts w:ascii="Arial" w:hAnsi="Arial" w:cs="Arial"/>
            <w:color w:val="auto"/>
            <w:sz w:val="24"/>
            <w:szCs w:val="24"/>
          </w:rPr>
          <w:t>De Vere Hotels - Modern Country Estates</w:t>
        </w:r>
      </w:hyperlink>
      <w:r w:rsidRPr="00BA4788">
        <w:rPr>
          <w:rFonts w:ascii="Arial" w:hAnsi="Arial" w:cs="Arial"/>
          <w:sz w:val="24"/>
          <w:szCs w:val="24"/>
        </w:rPr>
        <w:t xml:space="preserve"> [Accessed 23 February 2023]</w:t>
      </w:r>
    </w:p>
    <w:p w14:paraId="12D21BEB" w14:textId="77777777" w:rsidR="00975C01" w:rsidRPr="00BA4788" w:rsidRDefault="00975C01" w:rsidP="00975C01">
      <w:pPr>
        <w:rPr>
          <w:rFonts w:ascii="Arial" w:hAnsi="Arial" w:cs="Arial"/>
          <w:sz w:val="24"/>
          <w:szCs w:val="24"/>
        </w:rPr>
      </w:pPr>
      <w:r w:rsidRPr="00BA4788">
        <w:rPr>
          <w:rFonts w:ascii="Arial" w:hAnsi="Arial" w:cs="Arial"/>
          <w:sz w:val="24"/>
          <w:szCs w:val="24"/>
        </w:rPr>
        <w:lastRenderedPageBreak/>
        <w:t xml:space="preserve">De Vere (2023) </w:t>
      </w:r>
      <w:r w:rsidRPr="00BA4788">
        <w:rPr>
          <w:rFonts w:ascii="Arial" w:hAnsi="Arial" w:cs="Arial"/>
          <w:i/>
          <w:iCs/>
          <w:sz w:val="24"/>
          <w:szCs w:val="24"/>
        </w:rPr>
        <w:t xml:space="preserve">Staying Sustainable. </w:t>
      </w:r>
      <w:r w:rsidRPr="00BA4788">
        <w:rPr>
          <w:rFonts w:ascii="Arial" w:hAnsi="Arial" w:cs="Arial"/>
          <w:sz w:val="24"/>
          <w:szCs w:val="24"/>
        </w:rPr>
        <w:t xml:space="preserve">Available from: </w:t>
      </w:r>
      <w:hyperlink r:id="rId21" w:history="1">
        <w:r w:rsidRPr="00BA4788">
          <w:rPr>
            <w:rStyle w:val="Hyperlink"/>
            <w:rFonts w:ascii="Arial" w:hAnsi="Arial" w:cs="Arial"/>
            <w:color w:val="auto"/>
            <w:sz w:val="24"/>
            <w:szCs w:val="24"/>
          </w:rPr>
          <w:t>de_vere_sustainability_brochure_2022.pdf (devere.co.uk)</w:t>
        </w:r>
      </w:hyperlink>
      <w:r w:rsidRPr="00BA4788">
        <w:rPr>
          <w:rFonts w:ascii="Arial" w:hAnsi="Arial" w:cs="Arial"/>
          <w:sz w:val="24"/>
          <w:szCs w:val="24"/>
        </w:rPr>
        <w:t xml:space="preserve"> [Accessed 24 February 2023]</w:t>
      </w:r>
    </w:p>
    <w:p w14:paraId="2185CF21" w14:textId="77777777" w:rsidR="00975C01" w:rsidRPr="00BA4788" w:rsidRDefault="00975C01" w:rsidP="00975C01">
      <w:pPr>
        <w:rPr>
          <w:rFonts w:ascii="Arial" w:hAnsi="Arial" w:cs="Arial"/>
          <w:sz w:val="24"/>
          <w:szCs w:val="24"/>
          <w:shd w:val="clear" w:color="auto" w:fill="FFFFFF"/>
        </w:rPr>
      </w:pPr>
      <w:r w:rsidRPr="00BA4788">
        <w:rPr>
          <w:rFonts w:ascii="Arial" w:hAnsi="Arial" w:cs="Arial"/>
          <w:sz w:val="24"/>
          <w:szCs w:val="24"/>
          <w:shd w:val="clear" w:color="auto" w:fill="FFFFFF"/>
        </w:rPr>
        <w:t>Dobbs, M.E. (2014) Guidelines For Applying Porter's Five Forces Framework: A Set of Industry Analysis Templates. </w:t>
      </w:r>
      <w:r w:rsidRPr="00BA4788">
        <w:rPr>
          <w:rStyle w:val="Emphasis"/>
          <w:rFonts w:ascii="Arial" w:hAnsi="Arial" w:cs="Arial"/>
          <w:sz w:val="24"/>
          <w:szCs w:val="24"/>
        </w:rPr>
        <w:t>Competitiveness Review</w:t>
      </w:r>
      <w:r w:rsidRPr="00BA4788">
        <w:rPr>
          <w:rFonts w:ascii="Arial" w:hAnsi="Arial" w:cs="Arial"/>
          <w:sz w:val="24"/>
          <w:szCs w:val="24"/>
          <w:shd w:val="clear" w:color="auto" w:fill="FFFFFF"/>
        </w:rPr>
        <w:t>. 24 (1), pp. 32-45.</w:t>
      </w:r>
    </w:p>
    <w:p w14:paraId="2567E6C7" w14:textId="77777777" w:rsidR="00975C01" w:rsidRPr="00BA4788" w:rsidRDefault="00975C01" w:rsidP="00975C01">
      <w:pPr>
        <w:rPr>
          <w:rFonts w:ascii="Arial" w:hAnsi="Arial" w:cs="Arial"/>
          <w:sz w:val="24"/>
          <w:szCs w:val="24"/>
        </w:rPr>
      </w:pPr>
      <w:r w:rsidRPr="00BA4788">
        <w:rPr>
          <w:rFonts w:ascii="Arial" w:hAnsi="Arial" w:cs="Arial"/>
          <w:sz w:val="24"/>
          <w:szCs w:val="24"/>
        </w:rPr>
        <w:t xml:space="preserve">eHotelier (2021). </w:t>
      </w:r>
      <w:r w:rsidRPr="00BA4788">
        <w:rPr>
          <w:rFonts w:ascii="Arial" w:hAnsi="Arial" w:cs="Arial"/>
          <w:i/>
          <w:iCs/>
          <w:sz w:val="24"/>
          <w:szCs w:val="24"/>
        </w:rPr>
        <w:t xml:space="preserve">How hotels can leverage omnichannel marketing to improve footfall. </w:t>
      </w:r>
      <w:r w:rsidRPr="00BA4788">
        <w:rPr>
          <w:rFonts w:ascii="Arial" w:hAnsi="Arial" w:cs="Arial"/>
          <w:sz w:val="24"/>
          <w:szCs w:val="24"/>
        </w:rPr>
        <w:t xml:space="preserve">Available from: </w:t>
      </w:r>
      <w:hyperlink r:id="rId22" w:history="1">
        <w:r w:rsidRPr="00BA4788">
          <w:rPr>
            <w:rStyle w:val="Hyperlink"/>
            <w:rFonts w:ascii="Arial" w:hAnsi="Arial" w:cs="Arial"/>
            <w:color w:val="auto"/>
            <w:sz w:val="24"/>
            <w:szCs w:val="24"/>
          </w:rPr>
          <w:t>How hotels can leverage omnichannel marketing to improve footfall - Insights (ehotelier.com)</w:t>
        </w:r>
      </w:hyperlink>
      <w:r w:rsidRPr="00BA4788">
        <w:rPr>
          <w:rFonts w:ascii="Arial" w:hAnsi="Arial" w:cs="Arial"/>
          <w:sz w:val="24"/>
          <w:szCs w:val="24"/>
        </w:rPr>
        <w:t xml:space="preserve"> [Accessed 27 February 2023]</w:t>
      </w:r>
    </w:p>
    <w:p w14:paraId="1E0D2634" w14:textId="77777777" w:rsidR="00975C01" w:rsidRPr="00BA4788" w:rsidRDefault="00975C01" w:rsidP="00975C01">
      <w:pPr>
        <w:rPr>
          <w:rFonts w:ascii="Arial" w:hAnsi="Arial" w:cs="Arial"/>
          <w:sz w:val="24"/>
          <w:szCs w:val="24"/>
        </w:rPr>
      </w:pPr>
      <w:r w:rsidRPr="00BA4788">
        <w:rPr>
          <w:rFonts w:ascii="Arial" w:hAnsi="Arial" w:cs="Arial"/>
          <w:sz w:val="24"/>
          <w:szCs w:val="24"/>
        </w:rPr>
        <w:t xml:space="preserve">Eversham, E. (2021) </w:t>
      </w:r>
      <w:r w:rsidRPr="00BA4788">
        <w:rPr>
          <w:rFonts w:ascii="Arial" w:hAnsi="Arial" w:cs="Arial"/>
          <w:i/>
          <w:iCs/>
          <w:sz w:val="24"/>
          <w:szCs w:val="24"/>
        </w:rPr>
        <w:t xml:space="preserve">Starwood Capital Group acquires hotel and conference operator Principle Hayley. </w:t>
      </w:r>
      <w:r w:rsidRPr="00BA4788">
        <w:rPr>
          <w:rFonts w:ascii="Arial" w:hAnsi="Arial" w:cs="Arial"/>
          <w:sz w:val="24"/>
          <w:szCs w:val="24"/>
        </w:rPr>
        <w:t xml:space="preserve">Available from: </w:t>
      </w:r>
      <w:hyperlink r:id="rId23" w:history="1">
        <w:r w:rsidRPr="00BA4788">
          <w:rPr>
            <w:rStyle w:val="Hyperlink"/>
            <w:rFonts w:ascii="Arial" w:hAnsi="Arial" w:cs="Arial"/>
            <w:color w:val="auto"/>
            <w:sz w:val="24"/>
            <w:szCs w:val="24"/>
          </w:rPr>
          <w:t>Starwood Capital Group acquires hotel and conference operator Principal Hayley (bighospitality.co.uk)</w:t>
        </w:r>
      </w:hyperlink>
      <w:r w:rsidRPr="00BA4788">
        <w:rPr>
          <w:rFonts w:ascii="Arial" w:hAnsi="Arial" w:cs="Arial"/>
          <w:sz w:val="24"/>
          <w:szCs w:val="24"/>
        </w:rPr>
        <w:t xml:space="preserve"> [Accessed 25 February 2023]</w:t>
      </w:r>
    </w:p>
    <w:p w14:paraId="797F5E6C" w14:textId="77777777" w:rsidR="00975C01" w:rsidRPr="00BA4788" w:rsidRDefault="00975C01" w:rsidP="00975C01">
      <w:pPr>
        <w:rPr>
          <w:rFonts w:ascii="Arial" w:hAnsi="Arial" w:cs="Arial"/>
          <w:sz w:val="24"/>
          <w:szCs w:val="24"/>
        </w:rPr>
      </w:pPr>
      <w:r w:rsidRPr="00BA4788">
        <w:rPr>
          <w:rFonts w:ascii="Arial" w:hAnsi="Arial" w:cs="Arial"/>
          <w:sz w:val="24"/>
          <w:szCs w:val="24"/>
        </w:rPr>
        <w:t xml:space="preserve">Freeze, J. (2019) Addressing the roadblocks to omnichannel communication. Available from : </w:t>
      </w:r>
      <w:hyperlink r:id="rId24" w:history="1">
        <w:r w:rsidRPr="00BA4788">
          <w:rPr>
            <w:rStyle w:val="Hyperlink"/>
            <w:rFonts w:ascii="Arial" w:hAnsi="Arial" w:cs="Arial"/>
            <w:i/>
            <w:iCs/>
            <w:color w:val="auto"/>
            <w:sz w:val="24"/>
            <w:szCs w:val="24"/>
          </w:rPr>
          <w:t>https://www.forbes.com/sites/forbescommunicationscouncil/2019/04/15/addressing-the-roadblocks-to-omnichannel-communication/?sh=7c10a0606d96</w:t>
        </w:r>
      </w:hyperlink>
      <w:r w:rsidRPr="00BA4788">
        <w:rPr>
          <w:rFonts w:ascii="Arial" w:hAnsi="Arial" w:cs="Arial"/>
          <w:i/>
          <w:iCs/>
          <w:sz w:val="24"/>
          <w:szCs w:val="24"/>
        </w:rPr>
        <w:t xml:space="preserve"> </w:t>
      </w:r>
      <w:r w:rsidRPr="00BA4788">
        <w:rPr>
          <w:rFonts w:ascii="Arial" w:hAnsi="Arial" w:cs="Arial"/>
          <w:sz w:val="24"/>
          <w:szCs w:val="24"/>
        </w:rPr>
        <w:t xml:space="preserve">[Accessed 25 March 2023] </w:t>
      </w:r>
    </w:p>
    <w:p w14:paraId="265644A8" w14:textId="77777777" w:rsidR="00975C01" w:rsidRPr="00BA4788" w:rsidRDefault="00975C01" w:rsidP="00975C01">
      <w:pPr>
        <w:rPr>
          <w:rFonts w:ascii="Arial" w:hAnsi="Arial" w:cs="Arial"/>
          <w:sz w:val="24"/>
          <w:szCs w:val="24"/>
        </w:rPr>
      </w:pPr>
      <w:r w:rsidRPr="00BA4788">
        <w:rPr>
          <w:rFonts w:ascii="Arial" w:hAnsi="Arial" w:cs="Arial"/>
          <w:sz w:val="24"/>
          <w:szCs w:val="24"/>
          <w:shd w:val="clear" w:color="auto" w:fill="FFFFFF"/>
        </w:rPr>
        <w:t xml:space="preserve">Gluck, F.W., Kaufman, S.P. and </w:t>
      </w:r>
      <w:proofErr w:type="spellStart"/>
      <w:r w:rsidRPr="00BA4788">
        <w:rPr>
          <w:rFonts w:ascii="Arial" w:hAnsi="Arial" w:cs="Arial"/>
          <w:sz w:val="24"/>
          <w:szCs w:val="24"/>
          <w:shd w:val="clear" w:color="auto" w:fill="FFFFFF"/>
        </w:rPr>
        <w:t>Walleck</w:t>
      </w:r>
      <w:proofErr w:type="spellEnd"/>
      <w:r w:rsidRPr="00BA4788">
        <w:rPr>
          <w:rFonts w:ascii="Arial" w:hAnsi="Arial" w:cs="Arial"/>
          <w:sz w:val="24"/>
          <w:szCs w:val="24"/>
          <w:shd w:val="clear" w:color="auto" w:fill="FFFFFF"/>
        </w:rPr>
        <w:t>, A.S. (1980) Strategic Management For Competitive Advantage. </w:t>
      </w:r>
      <w:r w:rsidRPr="00BA4788">
        <w:rPr>
          <w:rStyle w:val="Emphasis"/>
          <w:rFonts w:ascii="Arial" w:hAnsi="Arial" w:cs="Arial"/>
          <w:sz w:val="24"/>
          <w:szCs w:val="24"/>
        </w:rPr>
        <w:t>Harvard Business Review</w:t>
      </w:r>
      <w:r w:rsidRPr="00BA4788">
        <w:rPr>
          <w:rFonts w:ascii="Arial" w:hAnsi="Arial" w:cs="Arial"/>
          <w:sz w:val="24"/>
          <w:szCs w:val="24"/>
          <w:shd w:val="clear" w:color="auto" w:fill="FFFFFF"/>
        </w:rPr>
        <w:t xml:space="preserve"> [online]. Available from: </w:t>
      </w:r>
      <w:hyperlink r:id="rId25" w:history="1">
        <w:r w:rsidRPr="00BA4788">
          <w:rPr>
            <w:rStyle w:val="Hyperlink"/>
            <w:rFonts w:ascii="Arial" w:hAnsi="Arial" w:cs="Arial"/>
            <w:color w:val="auto"/>
            <w:sz w:val="24"/>
            <w:szCs w:val="24"/>
          </w:rPr>
          <w:t>Strategic Management for Competitive Advantage (hbr.org)</w:t>
        </w:r>
      </w:hyperlink>
      <w:r w:rsidRPr="00BA4788">
        <w:rPr>
          <w:rFonts w:ascii="Arial" w:hAnsi="Arial" w:cs="Arial"/>
          <w:sz w:val="24"/>
          <w:szCs w:val="24"/>
        </w:rPr>
        <w:t xml:space="preserve"> [Accessed 26 February 2023]</w:t>
      </w:r>
    </w:p>
    <w:p w14:paraId="56949867" w14:textId="77777777" w:rsidR="00975C01" w:rsidRPr="00BA4788" w:rsidRDefault="00975C01" w:rsidP="00975C01">
      <w:pPr>
        <w:rPr>
          <w:rFonts w:ascii="Arial" w:hAnsi="Arial" w:cs="Arial"/>
          <w:sz w:val="24"/>
          <w:szCs w:val="24"/>
          <w:shd w:val="clear" w:color="auto" w:fill="FFFFFF"/>
        </w:rPr>
      </w:pPr>
      <w:r w:rsidRPr="00BA4788">
        <w:rPr>
          <w:rFonts w:ascii="Arial" w:hAnsi="Arial" w:cs="Arial"/>
          <w:sz w:val="24"/>
          <w:szCs w:val="24"/>
          <w:shd w:val="clear" w:color="auto" w:fill="FFFFFF"/>
        </w:rPr>
        <w:t>Guillet, B.D. (2020) Online Upselling: Moving Beyond Offline Upselling in the Hotel Industry. </w:t>
      </w:r>
      <w:r w:rsidRPr="00BA4788">
        <w:rPr>
          <w:rStyle w:val="Emphasis"/>
          <w:rFonts w:ascii="Arial" w:hAnsi="Arial" w:cs="Arial"/>
          <w:sz w:val="24"/>
          <w:szCs w:val="24"/>
        </w:rPr>
        <w:t>International Journal of Hospitality Management</w:t>
      </w:r>
      <w:r w:rsidRPr="00BA4788">
        <w:rPr>
          <w:rFonts w:ascii="Arial" w:hAnsi="Arial" w:cs="Arial"/>
          <w:sz w:val="24"/>
          <w:szCs w:val="24"/>
          <w:shd w:val="clear" w:color="auto" w:fill="FFFFFF"/>
        </w:rPr>
        <w:t>. 84, pp. 1-13.</w:t>
      </w:r>
    </w:p>
    <w:p w14:paraId="1DA78A2D" w14:textId="77777777" w:rsidR="00975C01" w:rsidRPr="00BA4788" w:rsidRDefault="00975C01" w:rsidP="00975C01">
      <w:pPr>
        <w:rPr>
          <w:rFonts w:ascii="Arial" w:hAnsi="Arial" w:cs="Arial"/>
          <w:sz w:val="24"/>
          <w:szCs w:val="24"/>
        </w:rPr>
      </w:pPr>
      <w:r w:rsidRPr="00BA4788">
        <w:rPr>
          <w:rFonts w:ascii="Arial" w:hAnsi="Arial" w:cs="Arial"/>
          <w:sz w:val="24"/>
          <w:szCs w:val="24"/>
        </w:rPr>
        <w:t xml:space="preserve">Harmer, J. (2017) </w:t>
      </w:r>
      <w:r w:rsidRPr="00BA4788">
        <w:rPr>
          <w:rFonts w:ascii="Arial" w:hAnsi="Arial" w:cs="Arial"/>
          <w:i/>
          <w:iCs/>
          <w:sz w:val="24"/>
          <w:szCs w:val="24"/>
        </w:rPr>
        <w:t xml:space="preserve">How the Principle Hotel Company has reimagined the De Vere brand. </w:t>
      </w:r>
      <w:r w:rsidRPr="00BA4788">
        <w:rPr>
          <w:rFonts w:ascii="Arial" w:hAnsi="Arial" w:cs="Arial"/>
          <w:sz w:val="24"/>
          <w:szCs w:val="24"/>
        </w:rPr>
        <w:t xml:space="preserve">Available from: </w:t>
      </w:r>
      <w:hyperlink r:id="rId26" w:history="1">
        <w:r w:rsidRPr="00BA4788">
          <w:rPr>
            <w:rStyle w:val="Hyperlink"/>
            <w:rFonts w:ascii="Arial" w:hAnsi="Arial" w:cs="Arial"/>
            <w:color w:val="auto"/>
            <w:sz w:val="24"/>
            <w:szCs w:val="24"/>
          </w:rPr>
          <w:t>How the Principal Hotel Company has reimagined the De Vere brand - The Caterer</w:t>
        </w:r>
      </w:hyperlink>
      <w:r w:rsidRPr="00BA4788">
        <w:rPr>
          <w:rFonts w:ascii="Arial" w:hAnsi="Arial" w:cs="Arial"/>
          <w:sz w:val="24"/>
          <w:szCs w:val="24"/>
        </w:rPr>
        <w:t xml:space="preserve"> [Accessed 25 February 2023] </w:t>
      </w:r>
    </w:p>
    <w:p w14:paraId="3F6CA342" w14:textId="77777777" w:rsidR="00975C01" w:rsidRPr="00BA4788" w:rsidRDefault="00975C01" w:rsidP="00975C01">
      <w:pPr>
        <w:rPr>
          <w:rFonts w:ascii="Arial" w:hAnsi="Arial" w:cs="Arial"/>
          <w:sz w:val="24"/>
          <w:szCs w:val="24"/>
        </w:rPr>
      </w:pPr>
      <w:r w:rsidRPr="00BA4788">
        <w:rPr>
          <w:rFonts w:ascii="Arial" w:hAnsi="Arial" w:cs="Arial"/>
          <w:sz w:val="24"/>
          <w:szCs w:val="24"/>
        </w:rPr>
        <w:t xml:space="preserve">Hospitality and Catering News (2018) </w:t>
      </w:r>
      <w:r w:rsidRPr="00BA4788">
        <w:rPr>
          <w:rFonts w:ascii="Arial" w:hAnsi="Arial" w:cs="Arial"/>
          <w:i/>
          <w:iCs/>
          <w:sz w:val="24"/>
          <w:szCs w:val="24"/>
        </w:rPr>
        <w:t xml:space="preserve">Why hotels need to up their game to claim a slice of the wedding cake event market cake. </w:t>
      </w:r>
      <w:r w:rsidRPr="00BA4788">
        <w:rPr>
          <w:rFonts w:ascii="Arial" w:hAnsi="Arial" w:cs="Arial"/>
          <w:sz w:val="24"/>
          <w:szCs w:val="24"/>
        </w:rPr>
        <w:t xml:space="preserve">Available from: </w:t>
      </w:r>
      <w:hyperlink r:id="rId27" w:history="1">
        <w:r w:rsidRPr="00BA4788">
          <w:rPr>
            <w:rStyle w:val="Hyperlink"/>
            <w:rFonts w:ascii="Arial" w:hAnsi="Arial" w:cs="Arial"/>
            <w:color w:val="auto"/>
            <w:sz w:val="24"/>
            <w:szCs w:val="24"/>
          </w:rPr>
          <w:t>Why hotels need to up their game to claim a slice of the wedding event market cake - Hospitality &amp; Catering News (hospitalityandcateringnews.com)</w:t>
        </w:r>
      </w:hyperlink>
      <w:r w:rsidRPr="00BA4788">
        <w:rPr>
          <w:rFonts w:ascii="Arial" w:hAnsi="Arial" w:cs="Arial"/>
          <w:sz w:val="24"/>
          <w:szCs w:val="24"/>
        </w:rPr>
        <w:t xml:space="preserve"> [Accessed 26 February]</w:t>
      </w:r>
    </w:p>
    <w:p w14:paraId="45BFFCAF" w14:textId="77777777" w:rsidR="00975C01" w:rsidRPr="00BA4788" w:rsidRDefault="00975C01" w:rsidP="00975C01">
      <w:pPr>
        <w:rPr>
          <w:rFonts w:ascii="Arial" w:hAnsi="Arial" w:cs="Arial"/>
          <w:sz w:val="24"/>
          <w:szCs w:val="24"/>
        </w:rPr>
      </w:pPr>
      <w:r w:rsidRPr="00BA4788">
        <w:rPr>
          <w:rFonts w:ascii="Arial" w:hAnsi="Arial" w:cs="Arial"/>
          <w:sz w:val="24"/>
          <w:szCs w:val="24"/>
        </w:rPr>
        <w:t xml:space="preserve">Hospitality Net (2022) </w:t>
      </w:r>
      <w:r w:rsidRPr="00BA4788">
        <w:rPr>
          <w:rFonts w:ascii="Arial" w:hAnsi="Arial" w:cs="Arial"/>
          <w:i/>
          <w:iCs/>
          <w:sz w:val="24"/>
          <w:szCs w:val="24"/>
        </w:rPr>
        <w:t>Change in Leadership at De Vere Hotels- Tony Troy stepping down as CEO.</w:t>
      </w:r>
      <w:r w:rsidRPr="00BA4788">
        <w:rPr>
          <w:rFonts w:ascii="Arial" w:hAnsi="Arial" w:cs="Arial"/>
          <w:sz w:val="24"/>
          <w:szCs w:val="24"/>
        </w:rPr>
        <w:t xml:space="preserve"> Available from: </w:t>
      </w:r>
      <w:hyperlink r:id="rId28" w:anchor=":~:text=De%20Vere%20and%20Tony%20Troy,a%20Non%2DExecutive%20Director%20position." w:history="1">
        <w:r w:rsidRPr="00BA4788">
          <w:rPr>
            <w:rStyle w:val="Hyperlink"/>
            <w:rFonts w:ascii="Arial" w:hAnsi="Arial" w:cs="Arial"/>
            <w:color w:val="auto"/>
            <w:sz w:val="24"/>
            <w:szCs w:val="24"/>
          </w:rPr>
          <w:t>Change in Leadership at De Vere Hotels – Tony Troy stepping down as CEO (hospitalitynet.org)</w:t>
        </w:r>
      </w:hyperlink>
      <w:r w:rsidRPr="00BA4788">
        <w:rPr>
          <w:rFonts w:ascii="Arial" w:hAnsi="Arial" w:cs="Arial"/>
          <w:sz w:val="24"/>
          <w:szCs w:val="24"/>
        </w:rPr>
        <w:t xml:space="preserve"> [Accessed 24 February 2023]</w:t>
      </w:r>
    </w:p>
    <w:p w14:paraId="714D9A04" w14:textId="23476127" w:rsidR="00975C01" w:rsidRDefault="00975C01" w:rsidP="00975C01">
      <w:pPr>
        <w:rPr>
          <w:rStyle w:val="Hyperlink"/>
          <w:rFonts w:ascii="Arial" w:hAnsi="Arial" w:cs="Arial"/>
          <w:color w:val="auto"/>
          <w:sz w:val="24"/>
          <w:szCs w:val="24"/>
        </w:rPr>
      </w:pPr>
      <w:r w:rsidRPr="00BA4788">
        <w:rPr>
          <w:rFonts w:ascii="Arial" w:hAnsi="Arial" w:cs="Arial"/>
          <w:sz w:val="24"/>
          <w:szCs w:val="24"/>
        </w:rPr>
        <w:t xml:space="preserve">Investopedia (2022) </w:t>
      </w:r>
      <w:r w:rsidRPr="00BA4788">
        <w:rPr>
          <w:rFonts w:ascii="Arial" w:hAnsi="Arial" w:cs="Arial"/>
          <w:i/>
          <w:iCs/>
          <w:sz w:val="24"/>
          <w:szCs w:val="24"/>
        </w:rPr>
        <w:t xml:space="preserve">Porter’s 5 Forces Explained and How to Use the Model. </w:t>
      </w:r>
      <w:r w:rsidRPr="00BA4788">
        <w:rPr>
          <w:rFonts w:ascii="Arial" w:hAnsi="Arial" w:cs="Arial"/>
          <w:sz w:val="24"/>
          <w:szCs w:val="24"/>
        </w:rPr>
        <w:t xml:space="preserve">Available from: </w:t>
      </w:r>
      <w:hyperlink r:id="rId29" w:history="1">
        <w:r w:rsidRPr="00BA4788">
          <w:rPr>
            <w:rStyle w:val="Hyperlink"/>
            <w:rFonts w:ascii="Arial" w:hAnsi="Arial" w:cs="Arial"/>
            <w:color w:val="auto"/>
            <w:sz w:val="24"/>
            <w:szCs w:val="24"/>
          </w:rPr>
          <w:t>Porter's 5 Forces Explained and How to Use the Model (investopedia.com)</w:t>
        </w:r>
      </w:hyperlink>
      <w:r w:rsidRPr="00BA4788">
        <w:rPr>
          <w:rStyle w:val="Hyperlink"/>
          <w:rFonts w:ascii="Arial" w:hAnsi="Arial" w:cs="Arial"/>
          <w:color w:val="auto"/>
          <w:sz w:val="24"/>
          <w:szCs w:val="24"/>
        </w:rPr>
        <w:t xml:space="preserve"> [Accessed 25 February 2023]</w:t>
      </w:r>
    </w:p>
    <w:p w14:paraId="0466E785" w14:textId="0E64E14A" w:rsidR="00975C01" w:rsidRPr="00975C01" w:rsidRDefault="00975C01" w:rsidP="00975C01">
      <w:pPr>
        <w:rPr>
          <w:rStyle w:val="Hyperlink"/>
          <w:rFonts w:asciiTheme="minorBidi" w:hAnsiTheme="minorBidi"/>
          <w:color w:val="auto"/>
          <w:sz w:val="24"/>
          <w:szCs w:val="24"/>
          <w:u w:val="none"/>
        </w:rPr>
      </w:pPr>
      <w:proofErr w:type="spellStart"/>
      <w:r w:rsidRPr="00975C01">
        <w:rPr>
          <w:rStyle w:val="Hyperlink"/>
          <w:rFonts w:asciiTheme="minorBidi" w:hAnsiTheme="minorBidi"/>
          <w:color w:val="auto"/>
          <w:sz w:val="24"/>
          <w:szCs w:val="24"/>
          <w:u w:val="none"/>
        </w:rPr>
        <w:t>Kurter</w:t>
      </w:r>
      <w:proofErr w:type="spellEnd"/>
      <w:r w:rsidRPr="00975C01">
        <w:rPr>
          <w:rStyle w:val="Hyperlink"/>
          <w:rFonts w:asciiTheme="minorBidi" w:hAnsiTheme="minorBidi"/>
          <w:color w:val="auto"/>
          <w:sz w:val="24"/>
          <w:szCs w:val="24"/>
          <w:u w:val="none"/>
        </w:rPr>
        <w:t xml:space="preserve">, H.L. (2019) </w:t>
      </w:r>
      <w:r w:rsidRPr="00975C01">
        <w:rPr>
          <w:rStyle w:val="Hyperlink"/>
          <w:rFonts w:asciiTheme="minorBidi" w:hAnsiTheme="minorBidi"/>
          <w:i/>
          <w:iCs/>
          <w:color w:val="auto"/>
          <w:sz w:val="24"/>
          <w:szCs w:val="24"/>
          <w:u w:val="none"/>
        </w:rPr>
        <w:t xml:space="preserve">How Hilton reduced their time to hire from 43 Days down to 5. </w:t>
      </w:r>
      <w:r w:rsidRPr="00975C01">
        <w:rPr>
          <w:rStyle w:val="Hyperlink"/>
          <w:rFonts w:asciiTheme="minorBidi" w:hAnsiTheme="minorBidi"/>
          <w:color w:val="auto"/>
          <w:sz w:val="24"/>
          <w:szCs w:val="24"/>
          <w:u w:val="none"/>
        </w:rPr>
        <w:t xml:space="preserve">Available from: </w:t>
      </w:r>
      <w:hyperlink r:id="rId30" w:history="1">
        <w:r w:rsidRPr="00975C01">
          <w:rPr>
            <w:rStyle w:val="Hyperlink"/>
            <w:rFonts w:asciiTheme="minorBidi" w:hAnsiTheme="minorBidi"/>
            <w:sz w:val="24"/>
            <w:szCs w:val="24"/>
          </w:rPr>
          <w:t>How Hilton Reduced Their Time To Hire From 43 Days Down To 5 (forbes.com)</w:t>
        </w:r>
      </w:hyperlink>
      <w:r w:rsidRPr="00975C01">
        <w:rPr>
          <w:rFonts w:asciiTheme="minorBidi" w:hAnsiTheme="minorBidi"/>
          <w:sz w:val="24"/>
          <w:szCs w:val="24"/>
        </w:rPr>
        <w:t xml:space="preserve"> [ Accessed 25 March 2023]</w:t>
      </w:r>
    </w:p>
    <w:p w14:paraId="491A807E" w14:textId="77777777" w:rsidR="00975C01" w:rsidRPr="00BA4788" w:rsidRDefault="00975C01" w:rsidP="00975C01">
      <w:pPr>
        <w:rPr>
          <w:rFonts w:ascii="Arial" w:hAnsi="Arial" w:cs="Arial"/>
          <w:sz w:val="24"/>
          <w:szCs w:val="24"/>
          <w:shd w:val="clear" w:color="auto" w:fill="FFFFFF"/>
        </w:rPr>
      </w:pPr>
      <w:r w:rsidRPr="00BA4788">
        <w:rPr>
          <w:rFonts w:ascii="Arial" w:hAnsi="Arial" w:cs="Arial"/>
          <w:sz w:val="24"/>
          <w:szCs w:val="24"/>
          <w:shd w:val="clear" w:color="auto" w:fill="FFFFFF"/>
        </w:rPr>
        <w:t>Magretta, J. (2012) </w:t>
      </w:r>
      <w:r w:rsidRPr="00BA4788">
        <w:rPr>
          <w:rStyle w:val="Emphasis"/>
          <w:rFonts w:ascii="Arial" w:hAnsi="Arial" w:cs="Arial"/>
          <w:sz w:val="24"/>
          <w:szCs w:val="24"/>
        </w:rPr>
        <w:t>Understanding Michael Porter</w:t>
      </w:r>
      <w:r w:rsidRPr="00BA4788">
        <w:rPr>
          <w:rFonts w:ascii="Arial" w:hAnsi="Arial" w:cs="Arial"/>
          <w:sz w:val="24"/>
          <w:szCs w:val="24"/>
          <w:shd w:val="clear" w:color="auto" w:fill="FFFFFF"/>
        </w:rPr>
        <w:t>. Boston: Harvard Business Review Press.</w:t>
      </w:r>
    </w:p>
    <w:p w14:paraId="18C03120" w14:textId="77777777" w:rsidR="00975C01" w:rsidRPr="00BA4788" w:rsidRDefault="00975C01" w:rsidP="00975C01">
      <w:pPr>
        <w:rPr>
          <w:rFonts w:ascii="Arial" w:hAnsi="Arial" w:cs="Arial"/>
          <w:sz w:val="24"/>
          <w:szCs w:val="24"/>
        </w:rPr>
      </w:pPr>
      <w:r w:rsidRPr="00BA4788">
        <w:rPr>
          <w:rFonts w:ascii="Arial" w:hAnsi="Arial" w:cs="Arial"/>
          <w:sz w:val="24"/>
          <w:szCs w:val="24"/>
        </w:rPr>
        <w:lastRenderedPageBreak/>
        <w:t xml:space="preserve">Martin, M. (2023) </w:t>
      </w:r>
      <w:r w:rsidRPr="00BA4788">
        <w:rPr>
          <w:rFonts w:ascii="Arial" w:hAnsi="Arial" w:cs="Arial"/>
          <w:i/>
          <w:iCs/>
          <w:sz w:val="24"/>
          <w:szCs w:val="24"/>
        </w:rPr>
        <w:t xml:space="preserve">How Porter’s Five Forces can help small businesses analyze the competition. </w:t>
      </w:r>
      <w:r w:rsidRPr="00BA4788">
        <w:rPr>
          <w:rFonts w:ascii="Arial" w:hAnsi="Arial" w:cs="Arial"/>
          <w:sz w:val="24"/>
          <w:szCs w:val="24"/>
        </w:rPr>
        <w:t xml:space="preserve">Available from: </w:t>
      </w:r>
      <w:hyperlink r:id="rId31" w:history="1">
        <w:r w:rsidRPr="00BA4788">
          <w:rPr>
            <w:rStyle w:val="Hyperlink"/>
            <w:rFonts w:ascii="Arial" w:hAnsi="Arial" w:cs="Arial"/>
            <w:color w:val="auto"/>
            <w:sz w:val="24"/>
            <w:szCs w:val="24"/>
          </w:rPr>
          <w:t>Analyzing the Competition with Porter's Five Forces - businessnewsdaily.com</w:t>
        </w:r>
      </w:hyperlink>
      <w:r w:rsidRPr="00BA4788">
        <w:rPr>
          <w:rFonts w:ascii="Arial" w:hAnsi="Arial" w:cs="Arial"/>
          <w:sz w:val="24"/>
          <w:szCs w:val="24"/>
        </w:rPr>
        <w:t xml:space="preserve"> [Accessed 25 February 2023]</w:t>
      </w:r>
    </w:p>
    <w:p w14:paraId="202959D1" w14:textId="4F238B1B" w:rsidR="00975C01" w:rsidRDefault="00975C01" w:rsidP="00975C01">
      <w:pPr>
        <w:rPr>
          <w:rFonts w:ascii="Arial" w:hAnsi="Arial" w:cs="Arial"/>
          <w:sz w:val="24"/>
          <w:szCs w:val="24"/>
        </w:rPr>
      </w:pPr>
      <w:r w:rsidRPr="00BA4788">
        <w:rPr>
          <w:rFonts w:ascii="Arial" w:hAnsi="Arial" w:cs="Arial"/>
          <w:sz w:val="24"/>
          <w:szCs w:val="24"/>
        </w:rPr>
        <w:t>MoEngage (</w:t>
      </w:r>
      <w:proofErr w:type="spellStart"/>
      <w:r w:rsidRPr="00BA4788">
        <w:rPr>
          <w:rFonts w:ascii="Arial" w:hAnsi="Arial" w:cs="Arial"/>
          <w:sz w:val="24"/>
          <w:szCs w:val="24"/>
        </w:rPr>
        <w:t>n.d</w:t>
      </w:r>
      <w:proofErr w:type="spellEnd"/>
      <w:r w:rsidRPr="00BA4788">
        <w:rPr>
          <w:rFonts w:ascii="Arial" w:hAnsi="Arial" w:cs="Arial"/>
          <w:sz w:val="24"/>
          <w:szCs w:val="24"/>
        </w:rPr>
        <w:t xml:space="preserve">). </w:t>
      </w:r>
      <w:r w:rsidRPr="00975C01">
        <w:rPr>
          <w:rFonts w:ascii="Arial" w:hAnsi="Arial" w:cs="Arial"/>
          <w:sz w:val="24"/>
          <w:szCs w:val="24"/>
        </w:rPr>
        <w:t xml:space="preserve">MoEngage helps OYO deliver seamless omnichannel user engagement. </w:t>
      </w:r>
      <w:proofErr w:type="spellStart"/>
      <w:r w:rsidRPr="00975C01">
        <w:rPr>
          <w:rFonts w:ascii="Arial" w:hAnsi="Arial" w:cs="Arial"/>
          <w:sz w:val="24"/>
          <w:szCs w:val="24"/>
        </w:rPr>
        <w:t>Availabe</w:t>
      </w:r>
      <w:proofErr w:type="spellEnd"/>
      <w:r w:rsidRPr="00975C01">
        <w:rPr>
          <w:rFonts w:ascii="Arial" w:hAnsi="Arial" w:cs="Arial"/>
          <w:sz w:val="24"/>
          <w:szCs w:val="24"/>
        </w:rPr>
        <w:t xml:space="preserve"> from: </w:t>
      </w:r>
      <w:r w:rsidRPr="00975C01">
        <w:rPr>
          <w:rFonts w:ascii="Arial" w:hAnsi="Arial" w:cs="Arial"/>
          <w:i/>
          <w:iCs/>
          <w:sz w:val="24"/>
          <w:szCs w:val="24"/>
        </w:rPr>
        <w:t xml:space="preserve"> </w:t>
      </w:r>
      <w:hyperlink r:id="rId32" w:history="1">
        <w:r w:rsidRPr="00BA4788">
          <w:rPr>
            <w:rStyle w:val="Hyperlink"/>
            <w:rFonts w:ascii="Arial" w:hAnsi="Arial" w:cs="Arial"/>
            <w:color w:val="auto"/>
            <w:sz w:val="24"/>
            <w:szCs w:val="24"/>
          </w:rPr>
          <w:t>OYO_CS copy (moengage.com)</w:t>
        </w:r>
      </w:hyperlink>
      <w:r w:rsidRPr="00BA4788">
        <w:rPr>
          <w:rFonts w:ascii="Arial" w:hAnsi="Arial" w:cs="Arial"/>
          <w:sz w:val="24"/>
          <w:szCs w:val="24"/>
        </w:rPr>
        <w:t xml:space="preserve"> [Accessed 25 March 2023] </w:t>
      </w:r>
    </w:p>
    <w:p w14:paraId="219C5FA1" w14:textId="1525544F" w:rsidR="00975C01" w:rsidRPr="00975C01" w:rsidRDefault="00975C01" w:rsidP="00975C01">
      <w:pPr>
        <w:rPr>
          <w:rFonts w:asciiTheme="minorBidi" w:hAnsiTheme="minorBidi"/>
          <w:sz w:val="24"/>
          <w:szCs w:val="24"/>
        </w:rPr>
      </w:pPr>
      <w:r w:rsidRPr="00975C01">
        <w:rPr>
          <w:rFonts w:asciiTheme="minorBidi" w:hAnsiTheme="minorBidi"/>
          <w:sz w:val="24"/>
          <w:szCs w:val="24"/>
        </w:rPr>
        <w:t xml:space="preserve">OYO (2022) </w:t>
      </w:r>
      <w:r w:rsidRPr="00975C01">
        <w:rPr>
          <w:rFonts w:asciiTheme="minorBidi" w:hAnsiTheme="minorBidi"/>
          <w:i/>
          <w:iCs/>
          <w:sz w:val="24"/>
          <w:szCs w:val="24"/>
        </w:rPr>
        <w:t xml:space="preserve">The World’s Fastest Growing Hotel Chain. </w:t>
      </w:r>
      <w:r w:rsidRPr="00975C01">
        <w:rPr>
          <w:rFonts w:asciiTheme="minorBidi" w:hAnsiTheme="minorBidi"/>
          <w:sz w:val="24"/>
          <w:szCs w:val="24"/>
        </w:rPr>
        <w:t xml:space="preserve">Available from: </w:t>
      </w:r>
      <w:hyperlink r:id="rId33" w:history="1">
        <w:r w:rsidRPr="00975C01">
          <w:rPr>
            <w:rStyle w:val="Hyperlink"/>
            <w:rFonts w:asciiTheme="minorBidi" w:hAnsiTheme="minorBidi"/>
            <w:color w:val="auto"/>
            <w:sz w:val="24"/>
            <w:szCs w:val="24"/>
          </w:rPr>
          <w:t>OYO Hotels in UK - Book Sanitised Hotels Online in London | OYO UK (oyorooms.com)</w:t>
        </w:r>
      </w:hyperlink>
      <w:r w:rsidRPr="00975C01">
        <w:rPr>
          <w:rFonts w:asciiTheme="minorBidi" w:hAnsiTheme="minorBidi"/>
          <w:sz w:val="24"/>
          <w:szCs w:val="24"/>
        </w:rPr>
        <w:t xml:space="preserve"> [Accessed 25 March 2023]</w:t>
      </w:r>
    </w:p>
    <w:p w14:paraId="6D675B73" w14:textId="77777777" w:rsidR="00975C01" w:rsidRPr="00BA4788" w:rsidRDefault="00975C01" w:rsidP="00975C01">
      <w:pPr>
        <w:rPr>
          <w:rFonts w:ascii="Arial" w:hAnsi="Arial" w:cs="Arial"/>
          <w:sz w:val="24"/>
          <w:szCs w:val="24"/>
        </w:rPr>
      </w:pPr>
      <w:r w:rsidRPr="00BA4788">
        <w:rPr>
          <w:rFonts w:ascii="Arial" w:hAnsi="Arial" w:cs="Arial"/>
          <w:sz w:val="24"/>
          <w:szCs w:val="24"/>
        </w:rPr>
        <w:t xml:space="preserve">Patalay, A. (2021) How Covid changed the hospitality industry. </w:t>
      </w:r>
      <w:r w:rsidRPr="00BA4788">
        <w:rPr>
          <w:rFonts w:ascii="Arial" w:hAnsi="Arial" w:cs="Arial"/>
          <w:i/>
          <w:iCs/>
          <w:sz w:val="24"/>
          <w:szCs w:val="24"/>
        </w:rPr>
        <w:t xml:space="preserve">The Financial Times </w:t>
      </w:r>
      <w:r w:rsidRPr="00BA4788">
        <w:rPr>
          <w:rFonts w:ascii="Arial" w:hAnsi="Arial" w:cs="Arial"/>
          <w:sz w:val="24"/>
          <w:szCs w:val="24"/>
        </w:rPr>
        <w:t xml:space="preserve">[online]. Available from: </w:t>
      </w:r>
      <w:hyperlink r:id="rId34" w:history="1">
        <w:r w:rsidRPr="00BA4788">
          <w:rPr>
            <w:rStyle w:val="Hyperlink"/>
            <w:rFonts w:ascii="Arial" w:hAnsi="Arial" w:cs="Arial"/>
            <w:color w:val="auto"/>
            <w:sz w:val="24"/>
            <w:szCs w:val="24"/>
          </w:rPr>
          <w:t>How Covid changed the hospitality industry | Financial Times (ft.com)</w:t>
        </w:r>
      </w:hyperlink>
      <w:r w:rsidRPr="00BA4788">
        <w:rPr>
          <w:rFonts w:ascii="Arial" w:hAnsi="Arial" w:cs="Arial"/>
          <w:sz w:val="24"/>
          <w:szCs w:val="24"/>
        </w:rPr>
        <w:t xml:space="preserve"> [Accessed 26 February 2023]</w:t>
      </w:r>
    </w:p>
    <w:p w14:paraId="312C3148" w14:textId="77777777" w:rsidR="00975C01" w:rsidRPr="00BA4788" w:rsidRDefault="00975C01" w:rsidP="00975C01">
      <w:pPr>
        <w:rPr>
          <w:rFonts w:ascii="Arial" w:hAnsi="Arial" w:cs="Arial"/>
          <w:sz w:val="24"/>
          <w:szCs w:val="24"/>
        </w:rPr>
      </w:pPr>
      <w:r w:rsidRPr="00BA4788">
        <w:rPr>
          <w:rFonts w:ascii="Arial" w:hAnsi="Arial" w:cs="Arial"/>
          <w:sz w:val="24"/>
          <w:szCs w:val="24"/>
        </w:rPr>
        <w:t xml:space="preserve">Pratt , M. (2022) 4Cs Marketing Model &amp; Why it’s good for business </w:t>
      </w:r>
      <w:hyperlink r:id="rId35" w:history="1">
        <w:r w:rsidRPr="00BA4788">
          <w:rPr>
            <w:rStyle w:val="Hyperlink"/>
            <w:rFonts w:ascii="Arial" w:hAnsi="Arial" w:cs="Arial"/>
            <w:i/>
            <w:iCs/>
            <w:color w:val="auto"/>
            <w:sz w:val="24"/>
            <w:szCs w:val="24"/>
          </w:rPr>
          <w:t>https://www.business.org/marketing/sales/4cs-marketing-model-good-business/</w:t>
        </w:r>
      </w:hyperlink>
      <w:r w:rsidRPr="00BA4788">
        <w:rPr>
          <w:rFonts w:ascii="Arial" w:hAnsi="Arial" w:cs="Arial"/>
          <w:i/>
          <w:iCs/>
          <w:sz w:val="24"/>
          <w:szCs w:val="24"/>
        </w:rPr>
        <w:t xml:space="preserve"> </w:t>
      </w:r>
      <w:r w:rsidRPr="00BA4788">
        <w:rPr>
          <w:rFonts w:ascii="Arial" w:hAnsi="Arial" w:cs="Arial"/>
          <w:sz w:val="24"/>
          <w:szCs w:val="24"/>
        </w:rPr>
        <w:t xml:space="preserve">[Accessed 25 March 2023] </w:t>
      </w:r>
    </w:p>
    <w:p w14:paraId="076B5D38" w14:textId="77777777" w:rsidR="00975C01" w:rsidRPr="00BA4788" w:rsidRDefault="00975C01" w:rsidP="00975C01">
      <w:pPr>
        <w:rPr>
          <w:rFonts w:ascii="Arial" w:hAnsi="Arial" w:cs="Arial"/>
          <w:sz w:val="24"/>
          <w:szCs w:val="24"/>
        </w:rPr>
      </w:pPr>
      <w:r w:rsidRPr="00BA4788">
        <w:rPr>
          <w:rFonts w:ascii="Arial" w:hAnsi="Arial" w:cs="Arial"/>
          <w:sz w:val="24"/>
          <w:szCs w:val="24"/>
        </w:rPr>
        <w:t xml:space="preserve">Price, K. (2019) Three De Vere hotels on the market for £60m. </w:t>
      </w:r>
      <w:r w:rsidRPr="00BA4788">
        <w:rPr>
          <w:rFonts w:ascii="Arial" w:hAnsi="Arial" w:cs="Arial"/>
          <w:i/>
          <w:iCs/>
          <w:sz w:val="24"/>
          <w:szCs w:val="24"/>
        </w:rPr>
        <w:t xml:space="preserve">The Caterer </w:t>
      </w:r>
      <w:r w:rsidRPr="00BA4788">
        <w:rPr>
          <w:rFonts w:ascii="Arial" w:hAnsi="Arial" w:cs="Arial"/>
          <w:sz w:val="24"/>
          <w:szCs w:val="24"/>
        </w:rPr>
        <w:t xml:space="preserve">[online]. Available from: </w:t>
      </w:r>
      <w:hyperlink r:id="rId36" w:history="1">
        <w:r w:rsidRPr="00BA4788">
          <w:rPr>
            <w:rStyle w:val="Hyperlink"/>
            <w:rFonts w:ascii="Arial" w:hAnsi="Arial" w:cs="Arial"/>
            <w:color w:val="auto"/>
            <w:sz w:val="24"/>
            <w:szCs w:val="24"/>
          </w:rPr>
          <w:t>Three De Vere hotels on the market for 60m - The Caterer</w:t>
        </w:r>
      </w:hyperlink>
      <w:r w:rsidRPr="00BA4788">
        <w:rPr>
          <w:rFonts w:ascii="Arial" w:hAnsi="Arial" w:cs="Arial"/>
          <w:sz w:val="24"/>
          <w:szCs w:val="24"/>
        </w:rPr>
        <w:t xml:space="preserve"> [Accessed 25 February 2023]</w:t>
      </w:r>
    </w:p>
    <w:p w14:paraId="3CE3DA73" w14:textId="77777777" w:rsidR="00975C01" w:rsidRPr="00BA4788" w:rsidRDefault="00975C01" w:rsidP="00975C01">
      <w:pPr>
        <w:rPr>
          <w:rFonts w:ascii="Arial" w:hAnsi="Arial" w:cs="Arial"/>
          <w:sz w:val="24"/>
          <w:szCs w:val="24"/>
        </w:rPr>
      </w:pPr>
      <w:r w:rsidRPr="00BA4788">
        <w:rPr>
          <w:rFonts w:ascii="Arial" w:hAnsi="Arial" w:cs="Arial"/>
          <w:sz w:val="24"/>
          <w:szCs w:val="24"/>
        </w:rPr>
        <w:t xml:space="preserve">Q Hotels (2023) </w:t>
      </w:r>
      <w:r w:rsidRPr="00BA4788">
        <w:rPr>
          <w:rFonts w:ascii="Arial" w:hAnsi="Arial" w:cs="Arial"/>
          <w:i/>
          <w:iCs/>
          <w:sz w:val="24"/>
          <w:szCs w:val="24"/>
        </w:rPr>
        <w:t xml:space="preserve">The Q Hotels Collection. </w:t>
      </w:r>
      <w:r w:rsidRPr="00BA4788">
        <w:rPr>
          <w:rFonts w:ascii="Arial" w:hAnsi="Arial" w:cs="Arial"/>
          <w:sz w:val="24"/>
          <w:szCs w:val="24"/>
        </w:rPr>
        <w:t xml:space="preserve">Available from: </w:t>
      </w:r>
      <w:hyperlink r:id="rId37" w:history="1">
        <w:r w:rsidRPr="00BA4788">
          <w:rPr>
            <w:rStyle w:val="Hyperlink"/>
            <w:rFonts w:ascii="Arial" w:hAnsi="Arial" w:cs="Arial"/>
            <w:color w:val="auto"/>
            <w:sz w:val="24"/>
            <w:szCs w:val="24"/>
          </w:rPr>
          <w:t>Unique Four-Star Hotels In The UK | The QHotels Collection</w:t>
        </w:r>
      </w:hyperlink>
      <w:r w:rsidRPr="00BA4788">
        <w:rPr>
          <w:rFonts w:ascii="Arial" w:hAnsi="Arial" w:cs="Arial"/>
          <w:sz w:val="24"/>
          <w:szCs w:val="24"/>
        </w:rPr>
        <w:t xml:space="preserve"> [Accessed 26 February 2023]</w:t>
      </w:r>
    </w:p>
    <w:p w14:paraId="0C4054F5" w14:textId="77777777" w:rsidR="00975C01" w:rsidRPr="00BA4788" w:rsidRDefault="00975C01" w:rsidP="00975C01">
      <w:pPr>
        <w:rPr>
          <w:rFonts w:ascii="Arial" w:hAnsi="Arial" w:cs="Arial"/>
          <w:sz w:val="24"/>
          <w:szCs w:val="24"/>
        </w:rPr>
      </w:pPr>
      <w:r w:rsidRPr="00BA4788">
        <w:rPr>
          <w:rStyle w:val="Hyperlink"/>
          <w:rFonts w:ascii="Arial" w:hAnsi="Arial" w:cs="Arial"/>
          <w:color w:val="auto"/>
          <w:sz w:val="24"/>
          <w:szCs w:val="24"/>
        </w:rPr>
        <w:t xml:space="preserve">Royal Bank of Scotland (2022) </w:t>
      </w:r>
      <w:r w:rsidRPr="00BA4788">
        <w:rPr>
          <w:rStyle w:val="Hyperlink"/>
          <w:rFonts w:ascii="Arial" w:hAnsi="Arial" w:cs="Arial"/>
          <w:i/>
          <w:iCs/>
          <w:color w:val="auto"/>
          <w:sz w:val="24"/>
          <w:szCs w:val="24"/>
        </w:rPr>
        <w:t xml:space="preserve">Cost of living crisis: negotiating with suppliers. </w:t>
      </w:r>
      <w:r w:rsidRPr="00BA4788">
        <w:rPr>
          <w:rStyle w:val="Hyperlink"/>
          <w:rFonts w:ascii="Arial" w:hAnsi="Arial" w:cs="Arial"/>
          <w:color w:val="auto"/>
          <w:sz w:val="24"/>
          <w:szCs w:val="24"/>
        </w:rPr>
        <w:t xml:space="preserve">Available from: </w:t>
      </w:r>
      <w:hyperlink r:id="rId38" w:history="1">
        <w:r w:rsidRPr="00BA4788">
          <w:rPr>
            <w:rStyle w:val="Hyperlink"/>
            <w:rFonts w:ascii="Arial" w:hAnsi="Arial" w:cs="Arial"/>
            <w:color w:val="auto"/>
            <w:sz w:val="24"/>
            <w:szCs w:val="24"/>
          </w:rPr>
          <w:t>Cost of living crisis: negotiating with suppliers | Royal Bank of Scotland (rbs.co.uk)</w:t>
        </w:r>
      </w:hyperlink>
      <w:r w:rsidRPr="00BA4788">
        <w:rPr>
          <w:rFonts w:ascii="Arial" w:hAnsi="Arial" w:cs="Arial"/>
          <w:sz w:val="24"/>
          <w:szCs w:val="24"/>
        </w:rPr>
        <w:t xml:space="preserve"> [Accessed 25 February 2023]</w:t>
      </w:r>
    </w:p>
    <w:p w14:paraId="1B07F30E" w14:textId="77777777" w:rsidR="00975C01" w:rsidRPr="00BA4788" w:rsidRDefault="00975C01" w:rsidP="00975C01">
      <w:pPr>
        <w:rPr>
          <w:rFonts w:ascii="Arial" w:hAnsi="Arial" w:cs="Arial"/>
          <w:sz w:val="24"/>
          <w:szCs w:val="24"/>
        </w:rPr>
      </w:pPr>
      <w:r w:rsidRPr="00BA4788">
        <w:rPr>
          <w:rFonts w:ascii="Arial" w:hAnsi="Arial" w:cs="Arial"/>
          <w:sz w:val="24"/>
          <w:szCs w:val="24"/>
          <w:shd w:val="clear" w:color="auto" w:fill="FFFFFF"/>
        </w:rPr>
        <w:t xml:space="preserve">Saghiri, S., Wilding, R., Mena, C. and </w:t>
      </w:r>
      <w:proofErr w:type="spellStart"/>
      <w:r w:rsidRPr="00BA4788">
        <w:rPr>
          <w:rFonts w:ascii="Arial" w:hAnsi="Arial" w:cs="Arial"/>
          <w:sz w:val="24"/>
          <w:szCs w:val="24"/>
          <w:shd w:val="clear" w:color="auto" w:fill="FFFFFF"/>
        </w:rPr>
        <w:t>Bourlakis</w:t>
      </w:r>
      <w:proofErr w:type="spellEnd"/>
      <w:r w:rsidRPr="00BA4788">
        <w:rPr>
          <w:rFonts w:ascii="Arial" w:hAnsi="Arial" w:cs="Arial"/>
          <w:sz w:val="24"/>
          <w:szCs w:val="24"/>
          <w:shd w:val="clear" w:color="auto" w:fill="FFFFFF"/>
        </w:rPr>
        <w:t>, M. (2017) Toward a Three-dimensional Framework For Omni-channel. </w:t>
      </w:r>
      <w:r w:rsidRPr="00BA4788">
        <w:rPr>
          <w:rStyle w:val="Emphasis"/>
          <w:rFonts w:ascii="Arial" w:hAnsi="Arial" w:cs="Arial"/>
          <w:sz w:val="24"/>
          <w:szCs w:val="24"/>
        </w:rPr>
        <w:t>Journal of Business Research</w:t>
      </w:r>
      <w:r w:rsidRPr="00BA4788">
        <w:rPr>
          <w:rFonts w:ascii="Arial" w:hAnsi="Arial" w:cs="Arial"/>
          <w:sz w:val="24"/>
          <w:szCs w:val="24"/>
          <w:shd w:val="clear" w:color="auto" w:fill="FFFFFF"/>
        </w:rPr>
        <w:t>. 77, pp. 53-67.</w:t>
      </w:r>
    </w:p>
    <w:p w14:paraId="1B040E78" w14:textId="77777777" w:rsidR="00975C01" w:rsidRPr="00BA4788" w:rsidRDefault="00975C01" w:rsidP="00975C01">
      <w:pPr>
        <w:rPr>
          <w:rFonts w:ascii="Arial" w:hAnsi="Arial" w:cs="Arial"/>
          <w:sz w:val="24"/>
          <w:szCs w:val="24"/>
          <w:u w:val="single"/>
        </w:rPr>
      </w:pPr>
      <w:r w:rsidRPr="00BA4788">
        <w:rPr>
          <w:rFonts w:ascii="Arial" w:hAnsi="Arial" w:cs="Arial"/>
          <w:sz w:val="24"/>
          <w:szCs w:val="24"/>
        </w:rPr>
        <w:t xml:space="preserve">Sapte, S (2022) UK Hospitality unveils sustainability strategy. </w:t>
      </w:r>
      <w:r w:rsidRPr="00BA4788">
        <w:rPr>
          <w:rFonts w:ascii="Arial" w:hAnsi="Arial" w:cs="Arial"/>
          <w:i/>
          <w:iCs/>
          <w:sz w:val="24"/>
          <w:szCs w:val="24"/>
        </w:rPr>
        <w:t xml:space="preserve">Big Hospitality </w:t>
      </w:r>
      <w:r w:rsidRPr="00BA4788">
        <w:rPr>
          <w:rFonts w:ascii="Arial" w:hAnsi="Arial" w:cs="Arial"/>
          <w:sz w:val="24"/>
          <w:szCs w:val="24"/>
        </w:rPr>
        <w:t xml:space="preserve">[online]. Available from: </w:t>
      </w:r>
      <w:hyperlink r:id="rId39" w:history="1">
        <w:proofErr w:type="spellStart"/>
        <w:r w:rsidRPr="00BA4788">
          <w:rPr>
            <w:rStyle w:val="Hyperlink"/>
            <w:rFonts w:ascii="Arial" w:hAnsi="Arial" w:cs="Arial"/>
            <w:color w:val="auto"/>
            <w:sz w:val="24"/>
            <w:szCs w:val="24"/>
          </w:rPr>
          <w:t>UKHospitality</w:t>
        </w:r>
        <w:proofErr w:type="spellEnd"/>
        <w:r w:rsidRPr="00BA4788">
          <w:rPr>
            <w:rStyle w:val="Hyperlink"/>
            <w:rFonts w:ascii="Arial" w:hAnsi="Arial" w:cs="Arial"/>
            <w:color w:val="auto"/>
            <w:sz w:val="24"/>
            <w:szCs w:val="24"/>
          </w:rPr>
          <w:t xml:space="preserve"> unveils sustainability strategy (bighospitality.co.uk)</w:t>
        </w:r>
      </w:hyperlink>
      <w:r w:rsidRPr="00BA4788">
        <w:rPr>
          <w:rStyle w:val="Hyperlink"/>
          <w:rFonts w:ascii="Arial" w:hAnsi="Arial" w:cs="Arial"/>
          <w:color w:val="auto"/>
          <w:sz w:val="24"/>
          <w:szCs w:val="24"/>
        </w:rPr>
        <w:t xml:space="preserve"> [Accessed 24 February 2023]</w:t>
      </w:r>
    </w:p>
    <w:p w14:paraId="05ABD5C8" w14:textId="395EF2D7" w:rsidR="00975C01" w:rsidRDefault="00975C01" w:rsidP="00975C01">
      <w:pPr>
        <w:rPr>
          <w:rFonts w:ascii="Arial" w:hAnsi="Arial" w:cs="Arial"/>
          <w:sz w:val="24"/>
          <w:szCs w:val="24"/>
        </w:rPr>
      </w:pPr>
      <w:r w:rsidRPr="00BA4788">
        <w:rPr>
          <w:rFonts w:ascii="Arial" w:hAnsi="Arial" w:cs="Arial"/>
          <w:sz w:val="24"/>
          <w:szCs w:val="24"/>
        </w:rPr>
        <w:t xml:space="preserve">Shmerling, R.H. (2022) Is the Covid-19 pandemic over, or not? </w:t>
      </w:r>
      <w:r w:rsidRPr="00BA4788">
        <w:rPr>
          <w:rFonts w:ascii="Arial" w:hAnsi="Arial" w:cs="Arial"/>
          <w:i/>
          <w:iCs/>
          <w:sz w:val="24"/>
          <w:szCs w:val="24"/>
        </w:rPr>
        <w:t xml:space="preserve">Harvard Health </w:t>
      </w:r>
      <w:r w:rsidRPr="00BA4788">
        <w:rPr>
          <w:rFonts w:ascii="Arial" w:hAnsi="Arial" w:cs="Arial"/>
          <w:sz w:val="24"/>
          <w:szCs w:val="24"/>
        </w:rPr>
        <w:t xml:space="preserve">[online]. Available from: </w:t>
      </w:r>
      <w:hyperlink r:id="rId40" w:anchor=":~:text=There%27s%20a%20lot%20that%27s%20still,call%20it%20fully%20over%20yet." w:history="1">
        <w:r w:rsidRPr="00BA4788">
          <w:rPr>
            <w:rStyle w:val="Hyperlink"/>
            <w:rFonts w:ascii="Arial" w:hAnsi="Arial" w:cs="Arial"/>
            <w:color w:val="auto"/>
            <w:sz w:val="24"/>
            <w:szCs w:val="24"/>
          </w:rPr>
          <w:t>Is the COVID-19 pandemic over, or not? - Harvard Health</w:t>
        </w:r>
      </w:hyperlink>
      <w:r w:rsidRPr="00BA4788">
        <w:rPr>
          <w:rFonts w:ascii="Arial" w:hAnsi="Arial" w:cs="Arial"/>
          <w:sz w:val="24"/>
          <w:szCs w:val="24"/>
        </w:rPr>
        <w:t xml:space="preserve"> [Accessed 25 February 2023]</w:t>
      </w:r>
    </w:p>
    <w:p w14:paraId="0A96F55B" w14:textId="285C98D8" w:rsidR="008D3F97" w:rsidRPr="008D3F97" w:rsidRDefault="008D3F97" w:rsidP="00975C01">
      <w:pPr>
        <w:rPr>
          <w:rFonts w:asciiTheme="minorBidi" w:hAnsiTheme="minorBidi"/>
          <w:sz w:val="24"/>
          <w:szCs w:val="24"/>
        </w:rPr>
      </w:pPr>
      <w:proofErr w:type="spellStart"/>
      <w:r w:rsidRPr="008D3F97">
        <w:rPr>
          <w:rFonts w:asciiTheme="minorBidi" w:hAnsiTheme="minorBidi"/>
          <w:sz w:val="24"/>
          <w:szCs w:val="24"/>
        </w:rPr>
        <w:t>Staffaroni</w:t>
      </w:r>
      <w:proofErr w:type="spellEnd"/>
      <w:r w:rsidRPr="008D3F97">
        <w:rPr>
          <w:rFonts w:asciiTheme="minorBidi" w:hAnsiTheme="minorBidi"/>
          <w:sz w:val="24"/>
          <w:szCs w:val="24"/>
        </w:rPr>
        <w:t xml:space="preserve"> , S. (2021) </w:t>
      </w:r>
      <w:r w:rsidRPr="008D3F97">
        <w:rPr>
          <w:rFonts w:asciiTheme="minorBidi" w:hAnsiTheme="minorBidi"/>
          <w:i/>
          <w:iCs/>
          <w:sz w:val="24"/>
          <w:szCs w:val="24"/>
        </w:rPr>
        <w:t xml:space="preserve">What is the difference between customer care and customer service? </w:t>
      </w:r>
      <w:r w:rsidRPr="008D3F97">
        <w:rPr>
          <w:rFonts w:asciiTheme="minorBidi" w:hAnsiTheme="minorBidi"/>
          <w:sz w:val="24"/>
          <w:szCs w:val="24"/>
        </w:rPr>
        <w:t xml:space="preserve">Available from: </w:t>
      </w:r>
      <w:hyperlink r:id="rId41" w:history="1">
        <w:r w:rsidRPr="008D3F97">
          <w:rPr>
            <w:rStyle w:val="Hyperlink"/>
            <w:rFonts w:asciiTheme="minorBidi" w:hAnsiTheme="minorBidi"/>
            <w:color w:val="auto"/>
            <w:sz w:val="24"/>
            <w:szCs w:val="24"/>
          </w:rPr>
          <w:t xml:space="preserve">What is the difference between customer care and customer service? - </w:t>
        </w:r>
        <w:proofErr w:type="spellStart"/>
        <w:r w:rsidRPr="008D3F97">
          <w:rPr>
            <w:rStyle w:val="Hyperlink"/>
            <w:rFonts w:asciiTheme="minorBidi" w:hAnsiTheme="minorBidi"/>
            <w:color w:val="auto"/>
            <w:sz w:val="24"/>
            <w:szCs w:val="24"/>
          </w:rPr>
          <w:t>GetFeedback</w:t>
        </w:r>
        <w:proofErr w:type="spellEnd"/>
      </w:hyperlink>
      <w:r w:rsidRPr="008D3F97">
        <w:rPr>
          <w:rFonts w:asciiTheme="minorBidi" w:hAnsiTheme="minorBidi"/>
          <w:sz w:val="24"/>
          <w:szCs w:val="24"/>
        </w:rPr>
        <w:t xml:space="preserve"> [Accessed 25 February 2023]</w:t>
      </w:r>
    </w:p>
    <w:p w14:paraId="2C35185F" w14:textId="77777777" w:rsidR="00975C01" w:rsidRPr="00BA4788" w:rsidRDefault="00975C01" w:rsidP="00975C01">
      <w:pPr>
        <w:rPr>
          <w:rFonts w:ascii="Arial" w:hAnsi="Arial" w:cs="Arial"/>
          <w:sz w:val="24"/>
          <w:szCs w:val="24"/>
        </w:rPr>
      </w:pPr>
      <w:r w:rsidRPr="00BA4788">
        <w:rPr>
          <w:rFonts w:ascii="Arial" w:hAnsi="Arial" w:cs="Arial"/>
          <w:sz w:val="24"/>
          <w:szCs w:val="24"/>
        </w:rPr>
        <w:t xml:space="preserve">The Caterer (2022) </w:t>
      </w:r>
      <w:r w:rsidRPr="00BA4788">
        <w:rPr>
          <w:rFonts w:ascii="Arial" w:hAnsi="Arial" w:cs="Arial"/>
          <w:i/>
          <w:iCs/>
          <w:sz w:val="24"/>
          <w:szCs w:val="24"/>
        </w:rPr>
        <w:t xml:space="preserve">How to address the worsening labour shortage in the hospitality industry? </w:t>
      </w:r>
      <w:r w:rsidRPr="00BA4788">
        <w:rPr>
          <w:rFonts w:ascii="Arial" w:hAnsi="Arial" w:cs="Arial"/>
          <w:sz w:val="24"/>
          <w:szCs w:val="24"/>
        </w:rPr>
        <w:t xml:space="preserve">Available from: </w:t>
      </w:r>
      <w:hyperlink r:id="rId42" w:history="1">
        <w:r w:rsidRPr="00BA4788">
          <w:rPr>
            <w:rStyle w:val="Hyperlink"/>
            <w:rFonts w:ascii="Arial" w:hAnsi="Arial" w:cs="Arial"/>
            <w:color w:val="auto"/>
            <w:sz w:val="24"/>
            <w:szCs w:val="24"/>
          </w:rPr>
          <w:t>How to address the worsening labour shortage in the hospitality industry - The Caterer</w:t>
        </w:r>
      </w:hyperlink>
      <w:r w:rsidRPr="00BA4788">
        <w:rPr>
          <w:rFonts w:ascii="Arial" w:hAnsi="Arial" w:cs="Arial"/>
          <w:sz w:val="24"/>
          <w:szCs w:val="24"/>
        </w:rPr>
        <w:t xml:space="preserve"> [Accessed 27 February 2023]</w:t>
      </w:r>
    </w:p>
    <w:p w14:paraId="0BF4CFA1" w14:textId="77777777" w:rsidR="00975C01" w:rsidRPr="00BA4788" w:rsidRDefault="00975C01" w:rsidP="00975C01">
      <w:pPr>
        <w:rPr>
          <w:rFonts w:ascii="Arial" w:hAnsi="Arial" w:cs="Arial"/>
          <w:iCs/>
          <w:sz w:val="24"/>
          <w:szCs w:val="24"/>
        </w:rPr>
      </w:pPr>
      <w:r w:rsidRPr="00BA4788">
        <w:rPr>
          <w:rFonts w:ascii="Arial" w:hAnsi="Arial" w:cs="Arial"/>
          <w:sz w:val="24"/>
          <w:szCs w:val="24"/>
        </w:rPr>
        <w:lastRenderedPageBreak/>
        <w:t xml:space="preserve">The Economist (2022) </w:t>
      </w:r>
      <w:r w:rsidRPr="00BA4788">
        <w:rPr>
          <w:rFonts w:ascii="Arial" w:hAnsi="Arial" w:cs="Arial"/>
          <w:i/>
          <w:iCs/>
          <w:sz w:val="24"/>
          <w:szCs w:val="24"/>
        </w:rPr>
        <w:t xml:space="preserve"> The cost of living crisis in Britain is not just about energy. </w:t>
      </w:r>
      <w:r w:rsidRPr="00BA4788">
        <w:rPr>
          <w:rFonts w:ascii="Arial" w:hAnsi="Arial" w:cs="Arial"/>
          <w:iCs/>
          <w:sz w:val="24"/>
          <w:szCs w:val="24"/>
        </w:rPr>
        <w:t xml:space="preserve">Available from: </w:t>
      </w:r>
      <w:hyperlink r:id="rId43" w:history="1">
        <w:r w:rsidRPr="00BA4788">
          <w:rPr>
            <w:rStyle w:val="Hyperlink"/>
            <w:rFonts w:ascii="Arial" w:hAnsi="Arial" w:cs="Arial"/>
            <w:color w:val="auto"/>
            <w:sz w:val="24"/>
            <w:szCs w:val="24"/>
          </w:rPr>
          <w:t>The cost-of-living crisis in Britain is not just about energy | The Economist</w:t>
        </w:r>
      </w:hyperlink>
      <w:r w:rsidRPr="00BA4788">
        <w:rPr>
          <w:rFonts w:ascii="Arial" w:hAnsi="Arial" w:cs="Arial"/>
          <w:sz w:val="24"/>
          <w:szCs w:val="24"/>
        </w:rPr>
        <w:t xml:space="preserve"> </w:t>
      </w:r>
      <w:r w:rsidRPr="00BA4788">
        <w:rPr>
          <w:rFonts w:ascii="Arial" w:hAnsi="Arial" w:cs="Arial"/>
          <w:iCs/>
          <w:sz w:val="24"/>
          <w:szCs w:val="24"/>
        </w:rPr>
        <w:t>[Accessed 27 February 2023]</w:t>
      </w:r>
    </w:p>
    <w:p w14:paraId="49CE022B" w14:textId="77777777" w:rsidR="00975C01" w:rsidRPr="00BA4788" w:rsidRDefault="00975C01" w:rsidP="00975C01">
      <w:pPr>
        <w:rPr>
          <w:rFonts w:ascii="Arial" w:hAnsi="Arial" w:cs="Arial"/>
          <w:sz w:val="24"/>
          <w:szCs w:val="24"/>
        </w:rPr>
      </w:pPr>
      <w:r w:rsidRPr="00BA4788">
        <w:rPr>
          <w:rFonts w:ascii="Arial" w:hAnsi="Arial" w:cs="Arial"/>
          <w:sz w:val="24"/>
          <w:szCs w:val="24"/>
          <w:shd w:val="clear" w:color="auto" w:fill="FFFFFF"/>
        </w:rPr>
        <w:t xml:space="preserve">The Economist (2022) </w:t>
      </w:r>
      <w:r w:rsidRPr="00BA4788">
        <w:rPr>
          <w:rFonts w:ascii="Arial" w:hAnsi="Arial" w:cs="Arial"/>
          <w:i/>
          <w:iCs/>
          <w:sz w:val="24"/>
          <w:szCs w:val="24"/>
          <w:shd w:val="clear" w:color="auto" w:fill="FFFFFF"/>
        </w:rPr>
        <w:t xml:space="preserve">Why workers are fleeing the hospitality sector. </w:t>
      </w:r>
      <w:r w:rsidRPr="00BA4788">
        <w:rPr>
          <w:rFonts w:ascii="Arial" w:hAnsi="Arial" w:cs="Arial"/>
          <w:sz w:val="24"/>
          <w:szCs w:val="24"/>
          <w:shd w:val="clear" w:color="auto" w:fill="FFFFFF"/>
        </w:rPr>
        <w:t xml:space="preserve">Available from: </w:t>
      </w:r>
      <w:hyperlink r:id="rId44" w:history="1">
        <w:r w:rsidRPr="00BA4788">
          <w:rPr>
            <w:rStyle w:val="Hyperlink"/>
            <w:rFonts w:ascii="Arial" w:hAnsi="Arial" w:cs="Arial"/>
            <w:color w:val="auto"/>
            <w:sz w:val="24"/>
            <w:szCs w:val="24"/>
          </w:rPr>
          <w:t>Why workers are fleeing the hospitality sector | The Economist</w:t>
        </w:r>
      </w:hyperlink>
      <w:r w:rsidRPr="00BA4788">
        <w:rPr>
          <w:rFonts w:ascii="Arial" w:hAnsi="Arial" w:cs="Arial"/>
          <w:sz w:val="24"/>
          <w:szCs w:val="24"/>
        </w:rPr>
        <w:t xml:space="preserve"> [Accessed 27 February 2023]</w:t>
      </w:r>
    </w:p>
    <w:p w14:paraId="7F360BAD" w14:textId="77777777" w:rsidR="00975C01" w:rsidRPr="00BA4788" w:rsidRDefault="00975C01" w:rsidP="00975C01">
      <w:pPr>
        <w:rPr>
          <w:rStyle w:val="Hyperlink"/>
          <w:rFonts w:ascii="Arial" w:hAnsi="Arial" w:cs="Arial"/>
          <w:color w:val="auto"/>
          <w:sz w:val="24"/>
          <w:szCs w:val="24"/>
        </w:rPr>
      </w:pPr>
      <w:r w:rsidRPr="00BA4788">
        <w:rPr>
          <w:rFonts w:ascii="Arial" w:hAnsi="Arial" w:cs="Arial"/>
          <w:sz w:val="24"/>
          <w:szCs w:val="24"/>
        </w:rPr>
        <w:t xml:space="preserve">The Green House (2019) </w:t>
      </w:r>
      <w:r w:rsidRPr="00BA4788">
        <w:rPr>
          <w:rFonts w:ascii="Arial" w:hAnsi="Arial" w:cs="Arial"/>
          <w:i/>
          <w:iCs/>
          <w:sz w:val="24"/>
          <w:szCs w:val="24"/>
        </w:rPr>
        <w:t xml:space="preserve">Environment . </w:t>
      </w:r>
      <w:r w:rsidRPr="00BA4788">
        <w:rPr>
          <w:rFonts w:ascii="Arial" w:hAnsi="Arial" w:cs="Arial"/>
          <w:sz w:val="24"/>
          <w:szCs w:val="24"/>
        </w:rPr>
        <w:t xml:space="preserve">Available from: </w:t>
      </w:r>
      <w:hyperlink r:id="rId45" w:history="1">
        <w:r w:rsidRPr="00BA4788">
          <w:rPr>
            <w:rStyle w:val="Hyperlink"/>
            <w:rFonts w:ascii="Arial" w:hAnsi="Arial" w:cs="Arial"/>
            <w:color w:val="auto"/>
            <w:sz w:val="24"/>
            <w:szCs w:val="24"/>
          </w:rPr>
          <w:t>Eco Hotel Bournemouth | Environmentally Friendly Hotel Bournemouth Green House (thegreenhousehotel.co.uk)</w:t>
        </w:r>
      </w:hyperlink>
      <w:r w:rsidRPr="00BA4788">
        <w:rPr>
          <w:rStyle w:val="Hyperlink"/>
          <w:rFonts w:ascii="Arial" w:hAnsi="Arial" w:cs="Arial"/>
          <w:color w:val="auto"/>
          <w:sz w:val="24"/>
          <w:szCs w:val="24"/>
        </w:rPr>
        <w:t xml:space="preserve"> [Accessed 25 February 2023]</w:t>
      </w:r>
    </w:p>
    <w:p w14:paraId="576AE6CE" w14:textId="77777777" w:rsidR="00975C01" w:rsidRPr="00BA4788" w:rsidRDefault="00975C01" w:rsidP="00975C01">
      <w:pPr>
        <w:rPr>
          <w:rFonts w:ascii="Arial" w:hAnsi="Arial" w:cs="Arial"/>
          <w:sz w:val="24"/>
          <w:szCs w:val="24"/>
          <w:shd w:val="clear" w:color="auto" w:fill="FFFFFF"/>
        </w:rPr>
      </w:pPr>
      <w:r w:rsidRPr="00BA4788">
        <w:rPr>
          <w:rFonts w:ascii="Arial" w:hAnsi="Arial" w:cs="Arial"/>
          <w:sz w:val="24"/>
          <w:szCs w:val="24"/>
          <w:shd w:val="clear" w:color="auto" w:fill="FFFFFF"/>
        </w:rPr>
        <w:t>Todor, R.D. (2014) The Importance of Branding and Rebranding For Strategic Management. </w:t>
      </w:r>
      <w:r w:rsidRPr="00BA4788">
        <w:rPr>
          <w:rStyle w:val="Emphasis"/>
          <w:rFonts w:ascii="Arial" w:hAnsi="Arial" w:cs="Arial"/>
          <w:sz w:val="24"/>
          <w:szCs w:val="24"/>
        </w:rPr>
        <w:t>Economic Sciences</w:t>
      </w:r>
      <w:r w:rsidRPr="00BA4788">
        <w:rPr>
          <w:rFonts w:ascii="Arial" w:hAnsi="Arial" w:cs="Arial"/>
          <w:sz w:val="24"/>
          <w:szCs w:val="24"/>
          <w:shd w:val="clear" w:color="auto" w:fill="FFFFFF"/>
        </w:rPr>
        <w:t>. 7 (56), pp. 59-64.</w:t>
      </w:r>
    </w:p>
    <w:p w14:paraId="3B254986" w14:textId="77777777" w:rsidR="00975C01" w:rsidRPr="00BA4788" w:rsidRDefault="00975C01" w:rsidP="00975C01">
      <w:pPr>
        <w:rPr>
          <w:rFonts w:ascii="Arial" w:hAnsi="Arial" w:cs="Arial"/>
          <w:sz w:val="24"/>
          <w:szCs w:val="24"/>
        </w:rPr>
      </w:pPr>
      <w:r w:rsidRPr="00BA4788">
        <w:rPr>
          <w:rFonts w:ascii="Arial" w:hAnsi="Arial" w:cs="Arial"/>
          <w:sz w:val="24"/>
          <w:szCs w:val="24"/>
        </w:rPr>
        <w:t xml:space="preserve">Tooher, P. (1996) Small beer no longer. </w:t>
      </w:r>
      <w:r w:rsidRPr="00BA4788">
        <w:rPr>
          <w:rFonts w:ascii="Arial" w:hAnsi="Arial" w:cs="Arial"/>
          <w:i/>
          <w:iCs/>
          <w:sz w:val="24"/>
          <w:szCs w:val="24"/>
        </w:rPr>
        <w:t xml:space="preserve">The Independent </w:t>
      </w:r>
      <w:r w:rsidRPr="00BA4788">
        <w:rPr>
          <w:rFonts w:ascii="Arial" w:hAnsi="Arial" w:cs="Arial"/>
          <w:sz w:val="24"/>
          <w:szCs w:val="24"/>
        </w:rPr>
        <w:t xml:space="preserve">[online]. Available from: </w:t>
      </w:r>
      <w:hyperlink r:id="rId46" w:history="1">
        <w:r w:rsidRPr="00BA4788">
          <w:rPr>
            <w:rStyle w:val="Hyperlink"/>
            <w:rFonts w:ascii="Arial" w:hAnsi="Arial" w:cs="Arial"/>
            <w:color w:val="auto"/>
            <w:sz w:val="24"/>
            <w:szCs w:val="24"/>
          </w:rPr>
          <w:t>Small beer no longer | The Independent | The Independent</w:t>
        </w:r>
      </w:hyperlink>
      <w:r w:rsidRPr="00BA4788">
        <w:rPr>
          <w:rFonts w:ascii="Arial" w:hAnsi="Arial" w:cs="Arial"/>
          <w:sz w:val="24"/>
          <w:szCs w:val="24"/>
        </w:rPr>
        <w:t xml:space="preserve"> [Accessed 24 February 2023]</w:t>
      </w:r>
    </w:p>
    <w:p w14:paraId="2082679B" w14:textId="77777777" w:rsidR="00975C01" w:rsidRPr="00BA4788" w:rsidRDefault="00975C01" w:rsidP="00975C01">
      <w:pPr>
        <w:rPr>
          <w:rFonts w:ascii="Arial" w:hAnsi="Arial" w:cs="Arial"/>
          <w:sz w:val="24"/>
          <w:szCs w:val="24"/>
        </w:rPr>
      </w:pPr>
      <w:r w:rsidRPr="00BA4788">
        <w:rPr>
          <w:rFonts w:ascii="Arial" w:hAnsi="Arial" w:cs="Arial"/>
          <w:sz w:val="24"/>
          <w:szCs w:val="24"/>
          <w:shd w:val="clear" w:color="auto" w:fill="FFFFFF"/>
        </w:rPr>
        <w:t xml:space="preserve">Tutor2u (2021) </w:t>
      </w:r>
      <w:r w:rsidRPr="00BA4788">
        <w:rPr>
          <w:rFonts w:ascii="Arial" w:hAnsi="Arial" w:cs="Arial"/>
          <w:i/>
          <w:iCs/>
          <w:sz w:val="24"/>
          <w:szCs w:val="24"/>
          <w:shd w:val="clear" w:color="auto" w:fill="FFFFFF"/>
        </w:rPr>
        <w:t xml:space="preserve">Porter’s Five Forces Model. </w:t>
      </w:r>
      <w:r w:rsidRPr="00BA4788">
        <w:rPr>
          <w:rFonts w:ascii="Arial" w:hAnsi="Arial" w:cs="Arial"/>
          <w:sz w:val="24"/>
          <w:szCs w:val="24"/>
          <w:shd w:val="clear" w:color="auto" w:fill="FFFFFF"/>
        </w:rPr>
        <w:t xml:space="preserve">Available from: </w:t>
      </w:r>
      <w:hyperlink r:id="rId47" w:history="1">
        <w:r w:rsidRPr="00BA4788">
          <w:rPr>
            <w:rStyle w:val="Hyperlink"/>
            <w:rFonts w:ascii="Arial" w:hAnsi="Arial" w:cs="Arial"/>
            <w:color w:val="auto"/>
            <w:sz w:val="24"/>
            <w:szCs w:val="24"/>
          </w:rPr>
          <w:t>Porter's Five Forces Model | Business | tutor2u</w:t>
        </w:r>
      </w:hyperlink>
      <w:r w:rsidRPr="00BA4788">
        <w:rPr>
          <w:rFonts w:ascii="Arial" w:hAnsi="Arial" w:cs="Arial"/>
          <w:sz w:val="24"/>
          <w:szCs w:val="24"/>
        </w:rPr>
        <w:t xml:space="preserve"> [Accessed 25 February 2023] </w:t>
      </w:r>
    </w:p>
    <w:p w14:paraId="45CD7B8D" w14:textId="77777777" w:rsidR="00975C01" w:rsidRPr="00BA4788" w:rsidRDefault="00975C01" w:rsidP="00975C01">
      <w:pPr>
        <w:rPr>
          <w:rFonts w:ascii="Arial" w:hAnsi="Arial" w:cs="Arial"/>
          <w:sz w:val="24"/>
          <w:szCs w:val="24"/>
        </w:rPr>
      </w:pPr>
      <w:r w:rsidRPr="00BA4788">
        <w:rPr>
          <w:rFonts w:ascii="Arial" w:hAnsi="Arial" w:cs="Arial"/>
          <w:sz w:val="24"/>
          <w:szCs w:val="24"/>
        </w:rPr>
        <w:t xml:space="preserve">UK Hospitality (2022) </w:t>
      </w:r>
      <w:r w:rsidRPr="00BA4788">
        <w:rPr>
          <w:rFonts w:ascii="Arial" w:hAnsi="Arial" w:cs="Arial"/>
          <w:i/>
          <w:iCs/>
          <w:sz w:val="24"/>
          <w:szCs w:val="24"/>
        </w:rPr>
        <w:t xml:space="preserve">Hospitality sector recovery stymied by labour shortages, rising costs. </w:t>
      </w:r>
      <w:r w:rsidRPr="00BA4788">
        <w:rPr>
          <w:rFonts w:ascii="Arial" w:hAnsi="Arial" w:cs="Arial"/>
          <w:sz w:val="24"/>
          <w:szCs w:val="24"/>
        </w:rPr>
        <w:t xml:space="preserve">Available from: </w:t>
      </w:r>
      <w:hyperlink r:id="rId48" w:history="1">
        <w:r w:rsidRPr="00BA4788">
          <w:rPr>
            <w:rStyle w:val="Hyperlink"/>
            <w:rFonts w:ascii="Arial" w:hAnsi="Arial" w:cs="Arial"/>
            <w:color w:val="auto"/>
            <w:sz w:val="24"/>
            <w:szCs w:val="24"/>
          </w:rPr>
          <w:t xml:space="preserve">Hospitality sector recovery stymied by labour shortages, rising costs - </w:t>
        </w:r>
        <w:proofErr w:type="spellStart"/>
        <w:r w:rsidRPr="00BA4788">
          <w:rPr>
            <w:rStyle w:val="Hyperlink"/>
            <w:rFonts w:ascii="Arial" w:hAnsi="Arial" w:cs="Arial"/>
            <w:color w:val="auto"/>
            <w:sz w:val="24"/>
            <w:szCs w:val="24"/>
          </w:rPr>
          <w:t>UKHospitality</w:t>
        </w:r>
        <w:proofErr w:type="spellEnd"/>
      </w:hyperlink>
      <w:r w:rsidRPr="00BA4788">
        <w:rPr>
          <w:rFonts w:ascii="Arial" w:hAnsi="Arial" w:cs="Arial"/>
          <w:sz w:val="24"/>
          <w:szCs w:val="24"/>
        </w:rPr>
        <w:t xml:space="preserve"> [Accessed 27 February 2023]</w:t>
      </w:r>
    </w:p>
    <w:p w14:paraId="7709ACAE" w14:textId="77777777" w:rsidR="00975C01" w:rsidRPr="00BA4788" w:rsidRDefault="00975C01" w:rsidP="00975C01">
      <w:pPr>
        <w:rPr>
          <w:rFonts w:ascii="Arial" w:hAnsi="Arial" w:cs="Arial"/>
          <w:sz w:val="24"/>
          <w:szCs w:val="24"/>
        </w:rPr>
      </w:pPr>
      <w:r w:rsidRPr="00BA4788">
        <w:rPr>
          <w:rFonts w:ascii="Arial" w:hAnsi="Arial" w:cs="Arial"/>
          <w:sz w:val="24"/>
          <w:szCs w:val="24"/>
        </w:rPr>
        <w:t xml:space="preserve">Village Hotels (2022) </w:t>
      </w:r>
      <w:r w:rsidRPr="00BA4788">
        <w:rPr>
          <w:rFonts w:ascii="Arial" w:hAnsi="Arial" w:cs="Arial"/>
          <w:i/>
          <w:iCs/>
          <w:sz w:val="24"/>
          <w:szCs w:val="24"/>
        </w:rPr>
        <w:t xml:space="preserve">Village Hotels takes first step in net zero strategy. </w:t>
      </w:r>
      <w:r w:rsidRPr="00BA4788">
        <w:rPr>
          <w:rFonts w:ascii="Arial" w:hAnsi="Arial" w:cs="Arial"/>
          <w:sz w:val="24"/>
          <w:szCs w:val="24"/>
        </w:rPr>
        <w:t xml:space="preserve">Available from: </w:t>
      </w:r>
      <w:hyperlink r:id="rId49" w:history="1">
        <w:r w:rsidRPr="00BA4788">
          <w:rPr>
            <w:rStyle w:val="Hyperlink"/>
            <w:rFonts w:ascii="Arial" w:hAnsi="Arial" w:cs="Arial"/>
            <w:color w:val="auto"/>
            <w:sz w:val="24"/>
            <w:szCs w:val="24"/>
          </w:rPr>
          <w:t>VILLAGE HOTELS TAKES FIRST STEP IN NET ZERO STRATEGY | News and Articles from Village Hotels Club (village-hotels.co.uk)</w:t>
        </w:r>
      </w:hyperlink>
      <w:r w:rsidRPr="00BA4788">
        <w:rPr>
          <w:rFonts w:ascii="Arial" w:hAnsi="Arial" w:cs="Arial"/>
          <w:sz w:val="24"/>
          <w:szCs w:val="24"/>
        </w:rPr>
        <w:t xml:space="preserve"> [Accessed 25 February 2023]</w:t>
      </w:r>
    </w:p>
    <w:p w14:paraId="493294F5" w14:textId="77777777" w:rsidR="00975C01" w:rsidRPr="00BA4788" w:rsidRDefault="00975C01" w:rsidP="00975C01">
      <w:pPr>
        <w:rPr>
          <w:rFonts w:ascii="Arial" w:hAnsi="Arial" w:cs="Arial"/>
          <w:sz w:val="24"/>
          <w:szCs w:val="24"/>
        </w:rPr>
      </w:pPr>
      <w:r w:rsidRPr="00BA4788">
        <w:rPr>
          <w:rFonts w:ascii="Arial" w:hAnsi="Arial" w:cs="Arial"/>
          <w:sz w:val="24"/>
          <w:szCs w:val="24"/>
        </w:rPr>
        <w:t xml:space="preserve">Vinter, R. (2022) Staff shortages see UK restaurants struggle to cope with Christmas season. </w:t>
      </w:r>
      <w:r w:rsidRPr="00BA4788">
        <w:rPr>
          <w:rFonts w:ascii="Arial" w:hAnsi="Arial" w:cs="Arial"/>
          <w:i/>
          <w:iCs/>
          <w:sz w:val="24"/>
          <w:szCs w:val="24"/>
        </w:rPr>
        <w:t xml:space="preserve">The Guardian </w:t>
      </w:r>
      <w:r w:rsidRPr="00BA4788">
        <w:rPr>
          <w:rFonts w:ascii="Arial" w:hAnsi="Arial" w:cs="Arial"/>
          <w:sz w:val="24"/>
          <w:szCs w:val="24"/>
        </w:rPr>
        <w:t xml:space="preserve">[online]. Available from: </w:t>
      </w:r>
      <w:hyperlink r:id="rId50" w:history="1">
        <w:r w:rsidRPr="00BA4788">
          <w:rPr>
            <w:rStyle w:val="Hyperlink"/>
            <w:rFonts w:ascii="Arial" w:hAnsi="Arial" w:cs="Arial"/>
            <w:color w:val="auto"/>
            <w:sz w:val="24"/>
            <w:szCs w:val="24"/>
          </w:rPr>
          <w:t>Staff shortages see UK restaurants struggle to cope with Christmas season | Restaurants | The Guardian</w:t>
        </w:r>
      </w:hyperlink>
      <w:r w:rsidRPr="00BA4788">
        <w:rPr>
          <w:rFonts w:ascii="Arial" w:hAnsi="Arial" w:cs="Arial"/>
          <w:sz w:val="24"/>
          <w:szCs w:val="24"/>
        </w:rPr>
        <w:t xml:space="preserve"> [Accessed 27 February 2023]</w:t>
      </w:r>
    </w:p>
    <w:p w14:paraId="34895DAF" w14:textId="77777777" w:rsidR="00975C01" w:rsidRPr="00BA4788" w:rsidRDefault="00975C01" w:rsidP="00975C01">
      <w:pPr>
        <w:rPr>
          <w:rFonts w:ascii="Arial" w:hAnsi="Arial" w:cs="Arial"/>
          <w:sz w:val="24"/>
          <w:szCs w:val="24"/>
          <w:shd w:val="clear" w:color="auto" w:fill="FFFFFF"/>
        </w:rPr>
      </w:pPr>
      <w:r w:rsidRPr="00BA4788">
        <w:rPr>
          <w:rFonts w:ascii="Arial" w:hAnsi="Arial" w:cs="Arial"/>
          <w:sz w:val="24"/>
          <w:szCs w:val="24"/>
          <w:shd w:val="clear" w:color="auto" w:fill="FFFFFF"/>
        </w:rPr>
        <w:t xml:space="preserve">Wei, L., </w:t>
      </w:r>
      <w:proofErr w:type="spellStart"/>
      <w:r w:rsidRPr="00BA4788">
        <w:rPr>
          <w:rFonts w:ascii="Arial" w:hAnsi="Arial" w:cs="Arial"/>
          <w:sz w:val="24"/>
          <w:szCs w:val="24"/>
          <w:shd w:val="clear" w:color="auto" w:fill="FFFFFF"/>
        </w:rPr>
        <w:t>Denizci</w:t>
      </w:r>
      <w:proofErr w:type="spellEnd"/>
      <w:r w:rsidRPr="00BA4788">
        <w:rPr>
          <w:rFonts w:ascii="Arial" w:hAnsi="Arial" w:cs="Arial"/>
          <w:sz w:val="24"/>
          <w:szCs w:val="24"/>
          <w:shd w:val="clear" w:color="auto" w:fill="FFFFFF"/>
        </w:rPr>
        <w:t xml:space="preserve"> Guillet, B., Xiao, Q. and Law, R. (2014) Globalization Or Localization of Consumer Preferences: The Case of Hotel Room Booking. </w:t>
      </w:r>
      <w:r w:rsidRPr="00BA4788">
        <w:rPr>
          <w:rStyle w:val="Emphasis"/>
          <w:rFonts w:ascii="Arial" w:hAnsi="Arial" w:cs="Arial"/>
          <w:sz w:val="24"/>
          <w:szCs w:val="24"/>
        </w:rPr>
        <w:t>Tourism Management</w:t>
      </w:r>
      <w:r w:rsidRPr="00BA4788">
        <w:rPr>
          <w:rFonts w:ascii="Arial" w:hAnsi="Arial" w:cs="Arial"/>
          <w:sz w:val="24"/>
          <w:szCs w:val="24"/>
          <w:shd w:val="clear" w:color="auto" w:fill="FFFFFF"/>
        </w:rPr>
        <w:t>. 41, pp. 148-157.</w:t>
      </w:r>
    </w:p>
    <w:p w14:paraId="14DBE4E2" w14:textId="77777777" w:rsidR="00975C01" w:rsidRPr="00BA4788" w:rsidRDefault="00975C01" w:rsidP="00975C01">
      <w:pPr>
        <w:rPr>
          <w:rFonts w:ascii="Arial" w:hAnsi="Arial" w:cs="Arial"/>
          <w:sz w:val="24"/>
          <w:szCs w:val="24"/>
        </w:rPr>
      </w:pPr>
      <w:proofErr w:type="spellStart"/>
      <w:r w:rsidRPr="00BA4788">
        <w:rPr>
          <w:rStyle w:val="Hyperlink"/>
          <w:rFonts w:ascii="Arial" w:hAnsi="Arial" w:cs="Arial"/>
          <w:color w:val="auto"/>
          <w:sz w:val="24"/>
          <w:szCs w:val="24"/>
        </w:rPr>
        <w:t>Yoony</w:t>
      </w:r>
      <w:proofErr w:type="spellEnd"/>
      <w:r w:rsidRPr="00BA4788">
        <w:rPr>
          <w:rStyle w:val="Hyperlink"/>
          <w:rFonts w:ascii="Arial" w:hAnsi="Arial" w:cs="Arial"/>
          <w:color w:val="auto"/>
          <w:sz w:val="24"/>
          <w:szCs w:val="24"/>
        </w:rPr>
        <w:t xml:space="preserve">, K. (2023) </w:t>
      </w:r>
      <w:r w:rsidRPr="00BA4788">
        <w:rPr>
          <w:rStyle w:val="Hyperlink"/>
          <w:rFonts w:ascii="Arial" w:hAnsi="Arial" w:cs="Arial"/>
          <w:i/>
          <w:iCs/>
          <w:color w:val="auto"/>
          <w:sz w:val="24"/>
          <w:szCs w:val="24"/>
        </w:rPr>
        <w:t xml:space="preserve">Virtualization and diversification: looking beyond the hotel bed. </w:t>
      </w:r>
      <w:r w:rsidRPr="00BA4788">
        <w:rPr>
          <w:rStyle w:val="Hyperlink"/>
          <w:rFonts w:ascii="Arial" w:hAnsi="Arial" w:cs="Arial"/>
          <w:color w:val="auto"/>
          <w:sz w:val="24"/>
          <w:szCs w:val="24"/>
        </w:rPr>
        <w:t xml:space="preserve">Available from: </w:t>
      </w:r>
      <w:hyperlink r:id="rId51" w:anchor=":~:text=At%20the%20same%20time%2C%20hotels,to%20reduce%20their%20risk%20exposure." w:history="1">
        <w:r w:rsidRPr="00BA4788">
          <w:rPr>
            <w:rStyle w:val="Hyperlink"/>
            <w:rFonts w:ascii="Arial" w:hAnsi="Arial" w:cs="Arial"/>
            <w:color w:val="auto"/>
            <w:sz w:val="24"/>
            <w:szCs w:val="24"/>
          </w:rPr>
          <w:t>Virtualization and diversification: looking beyond the hotel bed (ehl.edu)</w:t>
        </w:r>
      </w:hyperlink>
      <w:r w:rsidRPr="00BA4788">
        <w:rPr>
          <w:rFonts w:ascii="Arial" w:hAnsi="Arial" w:cs="Arial"/>
          <w:sz w:val="24"/>
          <w:szCs w:val="24"/>
        </w:rPr>
        <w:t xml:space="preserve"> [Accessed 27 February 2023]</w:t>
      </w:r>
    </w:p>
    <w:p w14:paraId="7F280DCB" w14:textId="77777777" w:rsidR="004122C5" w:rsidRDefault="004122C5" w:rsidP="00B315EB">
      <w:pPr>
        <w:pStyle w:val="Heading1"/>
        <w:rPr>
          <w:sz w:val="36"/>
          <w:szCs w:val="36"/>
        </w:rPr>
      </w:pPr>
    </w:p>
    <w:p w14:paraId="16657B31" w14:textId="334F2AC1" w:rsidR="00B8494D" w:rsidRPr="008C3E57" w:rsidRDefault="00B8494D" w:rsidP="00B315EB">
      <w:pPr>
        <w:pStyle w:val="Heading1"/>
        <w:rPr>
          <w:sz w:val="36"/>
          <w:szCs w:val="36"/>
        </w:rPr>
      </w:pPr>
      <w:bookmarkStart w:id="20" w:name="_Toc130669630"/>
      <w:r w:rsidRPr="008C3E57">
        <w:rPr>
          <w:sz w:val="36"/>
          <w:szCs w:val="36"/>
        </w:rPr>
        <w:t>Appendices</w:t>
      </w:r>
      <w:bookmarkEnd w:id="20"/>
    </w:p>
    <w:p w14:paraId="6067D057" w14:textId="498C8B55" w:rsidR="00B8494D" w:rsidRDefault="00B8494D" w:rsidP="00B315EB">
      <w:pPr>
        <w:pStyle w:val="Heading1"/>
      </w:pPr>
      <w:bookmarkStart w:id="21" w:name="_Toc130669631"/>
      <w:r>
        <w:t xml:space="preserve">Appendix 1: </w:t>
      </w:r>
      <w:r w:rsidR="00B315EB">
        <w:t>De Vere background and story</w:t>
      </w:r>
      <w:bookmarkEnd w:id="21"/>
    </w:p>
    <w:p w14:paraId="4BBA75D8" w14:textId="2FCA0D07" w:rsidR="00B315EB" w:rsidRDefault="00AF6DD7" w:rsidP="00B8494D">
      <w:r>
        <w:rPr>
          <w:noProof/>
        </w:rPr>
        <w:drawing>
          <wp:anchor distT="0" distB="0" distL="114300" distR="114300" simplePos="0" relativeHeight="251660288" behindDoc="1" locked="0" layoutInCell="1" allowOverlap="1" wp14:anchorId="490E63B4" wp14:editId="007EEEDD">
            <wp:simplePos x="0" y="0"/>
            <wp:positionH relativeFrom="margin">
              <wp:posOffset>-35560</wp:posOffset>
            </wp:positionH>
            <wp:positionV relativeFrom="paragraph">
              <wp:posOffset>245745</wp:posOffset>
            </wp:positionV>
            <wp:extent cx="5701665" cy="4018915"/>
            <wp:effectExtent l="0" t="0" r="0" b="635"/>
            <wp:wrapTopAndBottom/>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01665" cy="4018915"/>
                    </a:xfrm>
                    <a:prstGeom prst="rect">
                      <a:avLst/>
                    </a:prstGeom>
                  </pic:spPr>
                </pic:pic>
              </a:graphicData>
            </a:graphic>
            <wp14:sizeRelH relativeFrom="margin">
              <wp14:pctWidth>0</wp14:pctWidth>
            </wp14:sizeRelH>
            <wp14:sizeRelV relativeFrom="margin">
              <wp14:pctHeight>0</wp14:pctHeight>
            </wp14:sizeRelV>
          </wp:anchor>
        </w:drawing>
      </w:r>
    </w:p>
    <w:p w14:paraId="00068C55" w14:textId="754285C2" w:rsidR="00A54F8A" w:rsidRDefault="00A54F8A" w:rsidP="00B8494D">
      <w:r>
        <w:rPr>
          <w:noProof/>
        </w:rPr>
        <w:drawing>
          <wp:inline distT="0" distB="0" distL="0" distR="0" wp14:anchorId="141256F2" wp14:editId="25311B82">
            <wp:extent cx="5731510" cy="2877820"/>
            <wp:effectExtent l="0" t="0" r="2540" b="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53"/>
                    <a:stretch>
                      <a:fillRect/>
                    </a:stretch>
                  </pic:blipFill>
                  <pic:spPr>
                    <a:xfrm>
                      <a:off x="0" y="0"/>
                      <a:ext cx="5731510" cy="2877820"/>
                    </a:xfrm>
                    <a:prstGeom prst="rect">
                      <a:avLst/>
                    </a:prstGeom>
                  </pic:spPr>
                </pic:pic>
              </a:graphicData>
            </a:graphic>
          </wp:inline>
        </w:drawing>
      </w:r>
    </w:p>
    <w:p w14:paraId="2680AE18" w14:textId="731203E5" w:rsidR="00830B61" w:rsidRDefault="00830B61" w:rsidP="00830B61">
      <w:pPr>
        <w:pStyle w:val="Heading1"/>
      </w:pPr>
      <w:bookmarkStart w:id="22" w:name="_Toc130669632"/>
      <w:r>
        <w:lastRenderedPageBreak/>
        <w:t>Appendix 2 : Sustainability strategy</w:t>
      </w:r>
      <w:bookmarkEnd w:id="22"/>
      <w:r>
        <w:t xml:space="preserve"> </w:t>
      </w:r>
    </w:p>
    <w:p w14:paraId="152C5DE8" w14:textId="1291E078" w:rsidR="00830B61" w:rsidRDefault="00830B61" w:rsidP="00830B61">
      <w:pPr>
        <w:rPr>
          <w:rFonts w:asciiTheme="majorHAnsi" w:eastAsiaTheme="majorEastAsia" w:hAnsiTheme="majorHAnsi" w:cstheme="majorBidi"/>
          <w:color w:val="2F5496" w:themeColor="accent1" w:themeShade="BF"/>
          <w:sz w:val="32"/>
          <w:szCs w:val="32"/>
        </w:rPr>
      </w:pPr>
      <w:r>
        <w:rPr>
          <w:noProof/>
        </w:rPr>
        <w:drawing>
          <wp:inline distT="0" distB="0" distL="0" distR="0" wp14:anchorId="2409593C" wp14:editId="1ED408D1">
            <wp:extent cx="5731510" cy="3225165"/>
            <wp:effectExtent l="0" t="0" r="254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54"/>
                    <a:stretch>
                      <a:fillRect/>
                    </a:stretch>
                  </pic:blipFill>
                  <pic:spPr>
                    <a:xfrm>
                      <a:off x="0" y="0"/>
                      <a:ext cx="5731510" cy="3225165"/>
                    </a:xfrm>
                    <a:prstGeom prst="rect">
                      <a:avLst/>
                    </a:prstGeom>
                  </pic:spPr>
                </pic:pic>
              </a:graphicData>
            </a:graphic>
          </wp:inline>
        </w:drawing>
      </w:r>
    </w:p>
    <w:p w14:paraId="015D14B1" w14:textId="0D8A2631" w:rsidR="005231CC" w:rsidRPr="005231CC" w:rsidRDefault="005231CC" w:rsidP="005231CC">
      <w:r>
        <w:rPr>
          <w:noProof/>
        </w:rPr>
        <w:drawing>
          <wp:inline distT="0" distB="0" distL="0" distR="0" wp14:anchorId="07E7E51E" wp14:editId="1BC4C192">
            <wp:extent cx="5848709" cy="3395439"/>
            <wp:effectExtent l="0" t="0" r="0" b="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55"/>
                    <a:stretch>
                      <a:fillRect/>
                    </a:stretch>
                  </pic:blipFill>
                  <pic:spPr>
                    <a:xfrm>
                      <a:off x="0" y="0"/>
                      <a:ext cx="5850276" cy="3396349"/>
                    </a:xfrm>
                    <a:prstGeom prst="rect">
                      <a:avLst/>
                    </a:prstGeom>
                  </pic:spPr>
                </pic:pic>
              </a:graphicData>
            </a:graphic>
          </wp:inline>
        </w:drawing>
      </w:r>
    </w:p>
    <w:sectPr w:rsidR="005231CC" w:rsidRPr="005231CC" w:rsidSect="001536D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79F4D" w14:textId="77777777" w:rsidR="00761C16" w:rsidRDefault="00761C16" w:rsidP="0057275E">
      <w:pPr>
        <w:spacing w:after="0" w:line="240" w:lineRule="auto"/>
      </w:pPr>
      <w:r>
        <w:separator/>
      </w:r>
    </w:p>
  </w:endnote>
  <w:endnote w:type="continuationSeparator" w:id="0">
    <w:p w14:paraId="590FBB8B" w14:textId="77777777" w:rsidR="00761C16" w:rsidRDefault="00761C16" w:rsidP="00572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45456" w14:textId="77777777" w:rsidR="00761C16" w:rsidRDefault="00761C16" w:rsidP="0057275E">
      <w:pPr>
        <w:spacing w:after="0" w:line="240" w:lineRule="auto"/>
      </w:pPr>
      <w:r>
        <w:separator/>
      </w:r>
    </w:p>
  </w:footnote>
  <w:footnote w:type="continuationSeparator" w:id="0">
    <w:p w14:paraId="7FEAB04A" w14:textId="77777777" w:rsidR="00761C16" w:rsidRDefault="00761C16" w:rsidP="005727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4C1368"/>
    <w:multiLevelType w:val="hybridMultilevel"/>
    <w:tmpl w:val="EA401DDE"/>
    <w:lvl w:ilvl="0" w:tplc="D1B0E50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9A535B"/>
    <w:multiLevelType w:val="hybridMultilevel"/>
    <w:tmpl w:val="27F8D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FE40EE"/>
    <w:multiLevelType w:val="hybridMultilevel"/>
    <w:tmpl w:val="89EA6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933C14"/>
    <w:multiLevelType w:val="hybridMultilevel"/>
    <w:tmpl w:val="EEA842FE"/>
    <w:lvl w:ilvl="0" w:tplc="931CFCD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9912051">
    <w:abstractNumId w:val="2"/>
  </w:num>
  <w:num w:numId="2" w16cid:durableId="66388529">
    <w:abstractNumId w:val="1"/>
  </w:num>
  <w:num w:numId="3" w16cid:durableId="1879774377">
    <w:abstractNumId w:val="3"/>
  </w:num>
  <w:num w:numId="4" w16cid:durableId="1884829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6D4"/>
    <w:rsid w:val="00002B95"/>
    <w:rsid w:val="00002F65"/>
    <w:rsid w:val="00011AAA"/>
    <w:rsid w:val="00013EE9"/>
    <w:rsid w:val="00021A1D"/>
    <w:rsid w:val="00034814"/>
    <w:rsid w:val="00040ED2"/>
    <w:rsid w:val="00045E5F"/>
    <w:rsid w:val="000462B9"/>
    <w:rsid w:val="0004683D"/>
    <w:rsid w:val="000475FC"/>
    <w:rsid w:val="00051EF8"/>
    <w:rsid w:val="0005437D"/>
    <w:rsid w:val="00055486"/>
    <w:rsid w:val="00060041"/>
    <w:rsid w:val="00070118"/>
    <w:rsid w:val="0007217E"/>
    <w:rsid w:val="00081DE8"/>
    <w:rsid w:val="00090C19"/>
    <w:rsid w:val="000933DE"/>
    <w:rsid w:val="00095A4F"/>
    <w:rsid w:val="000A40AA"/>
    <w:rsid w:val="000A40DB"/>
    <w:rsid w:val="000B4B3D"/>
    <w:rsid w:val="000B5889"/>
    <w:rsid w:val="000D0874"/>
    <w:rsid w:val="000D1F80"/>
    <w:rsid w:val="000E2EF7"/>
    <w:rsid w:val="000E5A55"/>
    <w:rsid w:val="000E65CA"/>
    <w:rsid w:val="000F10CD"/>
    <w:rsid w:val="000F21B5"/>
    <w:rsid w:val="00100539"/>
    <w:rsid w:val="001014E1"/>
    <w:rsid w:val="00101A87"/>
    <w:rsid w:val="001028E6"/>
    <w:rsid w:val="0010527A"/>
    <w:rsid w:val="0010528D"/>
    <w:rsid w:val="00106A6F"/>
    <w:rsid w:val="00111311"/>
    <w:rsid w:val="00111F60"/>
    <w:rsid w:val="001122EB"/>
    <w:rsid w:val="001141CB"/>
    <w:rsid w:val="0011468C"/>
    <w:rsid w:val="00117683"/>
    <w:rsid w:val="00124F3D"/>
    <w:rsid w:val="001268F1"/>
    <w:rsid w:val="0014196C"/>
    <w:rsid w:val="0014296E"/>
    <w:rsid w:val="00151697"/>
    <w:rsid w:val="00152D21"/>
    <w:rsid w:val="001536D4"/>
    <w:rsid w:val="0015556B"/>
    <w:rsid w:val="00155711"/>
    <w:rsid w:val="00162524"/>
    <w:rsid w:val="00162D23"/>
    <w:rsid w:val="00162DF7"/>
    <w:rsid w:val="00170A28"/>
    <w:rsid w:val="00171A22"/>
    <w:rsid w:val="00175F74"/>
    <w:rsid w:val="00182963"/>
    <w:rsid w:val="00183ECF"/>
    <w:rsid w:val="0018425A"/>
    <w:rsid w:val="00186238"/>
    <w:rsid w:val="00186A66"/>
    <w:rsid w:val="00186BE0"/>
    <w:rsid w:val="00186E9C"/>
    <w:rsid w:val="001904A4"/>
    <w:rsid w:val="001916D2"/>
    <w:rsid w:val="00193330"/>
    <w:rsid w:val="00194AB1"/>
    <w:rsid w:val="001A4D76"/>
    <w:rsid w:val="001A6E52"/>
    <w:rsid w:val="001B2196"/>
    <w:rsid w:val="001B363A"/>
    <w:rsid w:val="001C0642"/>
    <w:rsid w:val="001C21EF"/>
    <w:rsid w:val="001C7AB6"/>
    <w:rsid w:val="001D0EA7"/>
    <w:rsid w:val="001D2683"/>
    <w:rsid w:val="001D3163"/>
    <w:rsid w:val="001E2B27"/>
    <w:rsid w:val="001E2D05"/>
    <w:rsid w:val="001E34E7"/>
    <w:rsid w:val="001E788B"/>
    <w:rsid w:val="001F3485"/>
    <w:rsid w:val="001F413E"/>
    <w:rsid w:val="001F577E"/>
    <w:rsid w:val="001F6324"/>
    <w:rsid w:val="001F67A2"/>
    <w:rsid w:val="002051CA"/>
    <w:rsid w:val="00206F22"/>
    <w:rsid w:val="00211236"/>
    <w:rsid w:val="002158F4"/>
    <w:rsid w:val="00215BC8"/>
    <w:rsid w:val="00217705"/>
    <w:rsid w:val="0021788C"/>
    <w:rsid w:val="00221D57"/>
    <w:rsid w:val="00224BE1"/>
    <w:rsid w:val="00233F25"/>
    <w:rsid w:val="00235731"/>
    <w:rsid w:val="0023670E"/>
    <w:rsid w:val="002368F0"/>
    <w:rsid w:val="00244C57"/>
    <w:rsid w:val="0024691A"/>
    <w:rsid w:val="00250E24"/>
    <w:rsid w:val="00255112"/>
    <w:rsid w:val="0026085A"/>
    <w:rsid w:val="00275C38"/>
    <w:rsid w:val="00276057"/>
    <w:rsid w:val="00286745"/>
    <w:rsid w:val="00287432"/>
    <w:rsid w:val="00291E51"/>
    <w:rsid w:val="00293D74"/>
    <w:rsid w:val="00294AC0"/>
    <w:rsid w:val="002964CC"/>
    <w:rsid w:val="002A0C08"/>
    <w:rsid w:val="002A3188"/>
    <w:rsid w:val="002A647B"/>
    <w:rsid w:val="002B0043"/>
    <w:rsid w:val="002B2E6A"/>
    <w:rsid w:val="002B40EC"/>
    <w:rsid w:val="002B678A"/>
    <w:rsid w:val="002C0F82"/>
    <w:rsid w:val="002D32DC"/>
    <w:rsid w:val="002D7CC3"/>
    <w:rsid w:val="002D7FDD"/>
    <w:rsid w:val="002E385E"/>
    <w:rsid w:val="002E5024"/>
    <w:rsid w:val="002E6154"/>
    <w:rsid w:val="002E6965"/>
    <w:rsid w:val="00305914"/>
    <w:rsid w:val="00305E6D"/>
    <w:rsid w:val="00311816"/>
    <w:rsid w:val="00312D69"/>
    <w:rsid w:val="003132D5"/>
    <w:rsid w:val="003229AA"/>
    <w:rsid w:val="00327268"/>
    <w:rsid w:val="0033126F"/>
    <w:rsid w:val="00331DD5"/>
    <w:rsid w:val="00333FFD"/>
    <w:rsid w:val="00336E80"/>
    <w:rsid w:val="00337B1D"/>
    <w:rsid w:val="00340129"/>
    <w:rsid w:val="00345E60"/>
    <w:rsid w:val="003466BA"/>
    <w:rsid w:val="00352401"/>
    <w:rsid w:val="00352FB6"/>
    <w:rsid w:val="003539BD"/>
    <w:rsid w:val="00357345"/>
    <w:rsid w:val="00357892"/>
    <w:rsid w:val="00365C65"/>
    <w:rsid w:val="003708BF"/>
    <w:rsid w:val="00382FE2"/>
    <w:rsid w:val="00385103"/>
    <w:rsid w:val="0039052A"/>
    <w:rsid w:val="00390E97"/>
    <w:rsid w:val="00393F03"/>
    <w:rsid w:val="003A4929"/>
    <w:rsid w:val="003B2988"/>
    <w:rsid w:val="003B53E9"/>
    <w:rsid w:val="003C075C"/>
    <w:rsid w:val="003C181D"/>
    <w:rsid w:val="003C714A"/>
    <w:rsid w:val="003D4B86"/>
    <w:rsid w:val="003D5151"/>
    <w:rsid w:val="003D7597"/>
    <w:rsid w:val="003D7955"/>
    <w:rsid w:val="003E1323"/>
    <w:rsid w:val="003E5CC7"/>
    <w:rsid w:val="003E7B0A"/>
    <w:rsid w:val="003F0408"/>
    <w:rsid w:val="003F27C8"/>
    <w:rsid w:val="003F3855"/>
    <w:rsid w:val="003F3C6D"/>
    <w:rsid w:val="003F489D"/>
    <w:rsid w:val="003F6F1A"/>
    <w:rsid w:val="003F7625"/>
    <w:rsid w:val="003F79F6"/>
    <w:rsid w:val="00401AEB"/>
    <w:rsid w:val="00403E20"/>
    <w:rsid w:val="00410CD8"/>
    <w:rsid w:val="004114B4"/>
    <w:rsid w:val="004122C5"/>
    <w:rsid w:val="00420447"/>
    <w:rsid w:val="004366C7"/>
    <w:rsid w:val="00436A4C"/>
    <w:rsid w:val="00437567"/>
    <w:rsid w:val="00440A29"/>
    <w:rsid w:val="00441843"/>
    <w:rsid w:val="00442AD3"/>
    <w:rsid w:val="00442E59"/>
    <w:rsid w:val="004440EE"/>
    <w:rsid w:val="00445296"/>
    <w:rsid w:val="00446920"/>
    <w:rsid w:val="00452B6D"/>
    <w:rsid w:val="00460B4C"/>
    <w:rsid w:val="0046225D"/>
    <w:rsid w:val="0048053B"/>
    <w:rsid w:val="004823D1"/>
    <w:rsid w:val="0049435F"/>
    <w:rsid w:val="00495D57"/>
    <w:rsid w:val="004A1608"/>
    <w:rsid w:val="004A2CBE"/>
    <w:rsid w:val="004A34D0"/>
    <w:rsid w:val="004B1FA3"/>
    <w:rsid w:val="004C3490"/>
    <w:rsid w:val="004C62EC"/>
    <w:rsid w:val="004D00C6"/>
    <w:rsid w:val="004D05B0"/>
    <w:rsid w:val="004E0F17"/>
    <w:rsid w:val="004E1B5B"/>
    <w:rsid w:val="004E20E0"/>
    <w:rsid w:val="004E2436"/>
    <w:rsid w:val="004E7F92"/>
    <w:rsid w:val="004F0B18"/>
    <w:rsid w:val="004F3652"/>
    <w:rsid w:val="004F4369"/>
    <w:rsid w:val="004F53B9"/>
    <w:rsid w:val="004F540E"/>
    <w:rsid w:val="0050082E"/>
    <w:rsid w:val="005040F9"/>
    <w:rsid w:val="00506A1A"/>
    <w:rsid w:val="00510642"/>
    <w:rsid w:val="005115AA"/>
    <w:rsid w:val="00514184"/>
    <w:rsid w:val="005231CC"/>
    <w:rsid w:val="00526C8A"/>
    <w:rsid w:val="0052734C"/>
    <w:rsid w:val="005308A5"/>
    <w:rsid w:val="005315D8"/>
    <w:rsid w:val="00532075"/>
    <w:rsid w:val="00535E2C"/>
    <w:rsid w:val="00535EC3"/>
    <w:rsid w:val="005370E3"/>
    <w:rsid w:val="00540544"/>
    <w:rsid w:val="005452BA"/>
    <w:rsid w:val="00545BB2"/>
    <w:rsid w:val="005510A9"/>
    <w:rsid w:val="005528FC"/>
    <w:rsid w:val="00555295"/>
    <w:rsid w:val="00555B74"/>
    <w:rsid w:val="0056200A"/>
    <w:rsid w:val="00562BCA"/>
    <w:rsid w:val="00565CB4"/>
    <w:rsid w:val="005663E7"/>
    <w:rsid w:val="0057275E"/>
    <w:rsid w:val="00583C3B"/>
    <w:rsid w:val="0059244B"/>
    <w:rsid w:val="00596658"/>
    <w:rsid w:val="00597829"/>
    <w:rsid w:val="005A0028"/>
    <w:rsid w:val="005A631D"/>
    <w:rsid w:val="005B0769"/>
    <w:rsid w:val="005B105F"/>
    <w:rsid w:val="005B3C53"/>
    <w:rsid w:val="005C7F7A"/>
    <w:rsid w:val="005D0BD4"/>
    <w:rsid w:val="005E589A"/>
    <w:rsid w:val="005E5CF6"/>
    <w:rsid w:val="00601639"/>
    <w:rsid w:val="00605033"/>
    <w:rsid w:val="00610F05"/>
    <w:rsid w:val="0061217A"/>
    <w:rsid w:val="00613D1C"/>
    <w:rsid w:val="00620E6F"/>
    <w:rsid w:val="00622554"/>
    <w:rsid w:val="0062274D"/>
    <w:rsid w:val="0063193D"/>
    <w:rsid w:val="00633397"/>
    <w:rsid w:val="0063530C"/>
    <w:rsid w:val="00645743"/>
    <w:rsid w:val="00645C0A"/>
    <w:rsid w:val="00655E29"/>
    <w:rsid w:val="0066728A"/>
    <w:rsid w:val="0066762A"/>
    <w:rsid w:val="00687071"/>
    <w:rsid w:val="006909F3"/>
    <w:rsid w:val="00692816"/>
    <w:rsid w:val="00695224"/>
    <w:rsid w:val="006971C7"/>
    <w:rsid w:val="006A097F"/>
    <w:rsid w:val="006A798B"/>
    <w:rsid w:val="006B14D1"/>
    <w:rsid w:val="006B19B9"/>
    <w:rsid w:val="006B23C1"/>
    <w:rsid w:val="006B3289"/>
    <w:rsid w:val="006B40A2"/>
    <w:rsid w:val="006B73AE"/>
    <w:rsid w:val="006C34BB"/>
    <w:rsid w:val="006D2096"/>
    <w:rsid w:val="006D5C70"/>
    <w:rsid w:val="006D6B2F"/>
    <w:rsid w:val="006E50AF"/>
    <w:rsid w:val="006F6684"/>
    <w:rsid w:val="00701CDF"/>
    <w:rsid w:val="00702751"/>
    <w:rsid w:val="0070622F"/>
    <w:rsid w:val="00707103"/>
    <w:rsid w:val="007136D2"/>
    <w:rsid w:val="00714563"/>
    <w:rsid w:val="00717B0B"/>
    <w:rsid w:val="007203EC"/>
    <w:rsid w:val="00720C97"/>
    <w:rsid w:val="007234B4"/>
    <w:rsid w:val="00724827"/>
    <w:rsid w:val="00724FC1"/>
    <w:rsid w:val="00727AD6"/>
    <w:rsid w:val="007307E6"/>
    <w:rsid w:val="00730CBD"/>
    <w:rsid w:val="00736DBF"/>
    <w:rsid w:val="00747972"/>
    <w:rsid w:val="0075368E"/>
    <w:rsid w:val="007568AC"/>
    <w:rsid w:val="0075703D"/>
    <w:rsid w:val="00761C16"/>
    <w:rsid w:val="00762C62"/>
    <w:rsid w:val="007644E2"/>
    <w:rsid w:val="0077133E"/>
    <w:rsid w:val="00771680"/>
    <w:rsid w:val="007726B9"/>
    <w:rsid w:val="007754D3"/>
    <w:rsid w:val="00781738"/>
    <w:rsid w:val="00783E58"/>
    <w:rsid w:val="007861F7"/>
    <w:rsid w:val="00786A36"/>
    <w:rsid w:val="0078716A"/>
    <w:rsid w:val="0079341E"/>
    <w:rsid w:val="007934B8"/>
    <w:rsid w:val="0079484B"/>
    <w:rsid w:val="007A0ACD"/>
    <w:rsid w:val="007A385F"/>
    <w:rsid w:val="007A53ED"/>
    <w:rsid w:val="007A741B"/>
    <w:rsid w:val="007A7428"/>
    <w:rsid w:val="007B0CCD"/>
    <w:rsid w:val="007B0DC1"/>
    <w:rsid w:val="007B7179"/>
    <w:rsid w:val="007B75F5"/>
    <w:rsid w:val="007C3616"/>
    <w:rsid w:val="007D07E3"/>
    <w:rsid w:val="007D1AAE"/>
    <w:rsid w:val="007D456A"/>
    <w:rsid w:val="007E1FA9"/>
    <w:rsid w:val="007E6F23"/>
    <w:rsid w:val="007F2B24"/>
    <w:rsid w:val="007F6170"/>
    <w:rsid w:val="00802408"/>
    <w:rsid w:val="008031DD"/>
    <w:rsid w:val="00803B0A"/>
    <w:rsid w:val="00804E03"/>
    <w:rsid w:val="00805003"/>
    <w:rsid w:val="00810757"/>
    <w:rsid w:val="00816056"/>
    <w:rsid w:val="00820212"/>
    <w:rsid w:val="008210B5"/>
    <w:rsid w:val="00821BC8"/>
    <w:rsid w:val="00824511"/>
    <w:rsid w:val="00830B61"/>
    <w:rsid w:val="00831254"/>
    <w:rsid w:val="008322A5"/>
    <w:rsid w:val="0083397F"/>
    <w:rsid w:val="0084021F"/>
    <w:rsid w:val="00840A04"/>
    <w:rsid w:val="00841543"/>
    <w:rsid w:val="00845068"/>
    <w:rsid w:val="008450AA"/>
    <w:rsid w:val="00850B70"/>
    <w:rsid w:val="00853038"/>
    <w:rsid w:val="0085575A"/>
    <w:rsid w:val="00860AC6"/>
    <w:rsid w:val="008614D7"/>
    <w:rsid w:val="00866B46"/>
    <w:rsid w:val="00875582"/>
    <w:rsid w:val="0088599B"/>
    <w:rsid w:val="0089038A"/>
    <w:rsid w:val="00896DE9"/>
    <w:rsid w:val="008A60BC"/>
    <w:rsid w:val="008B5E6E"/>
    <w:rsid w:val="008C1626"/>
    <w:rsid w:val="008C3E57"/>
    <w:rsid w:val="008C669F"/>
    <w:rsid w:val="008D0C22"/>
    <w:rsid w:val="008D2764"/>
    <w:rsid w:val="008D3F97"/>
    <w:rsid w:val="008D6F13"/>
    <w:rsid w:val="008E013F"/>
    <w:rsid w:val="008E48BC"/>
    <w:rsid w:val="008E6859"/>
    <w:rsid w:val="008F6B25"/>
    <w:rsid w:val="00902284"/>
    <w:rsid w:val="00903354"/>
    <w:rsid w:val="0090429B"/>
    <w:rsid w:val="00913887"/>
    <w:rsid w:val="00914CD6"/>
    <w:rsid w:val="00917900"/>
    <w:rsid w:val="009212C0"/>
    <w:rsid w:val="00921420"/>
    <w:rsid w:val="0092550B"/>
    <w:rsid w:val="009261FF"/>
    <w:rsid w:val="00926ACF"/>
    <w:rsid w:val="00926E2C"/>
    <w:rsid w:val="00927929"/>
    <w:rsid w:val="0093059B"/>
    <w:rsid w:val="00932352"/>
    <w:rsid w:val="0093292D"/>
    <w:rsid w:val="00934F15"/>
    <w:rsid w:val="00941723"/>
    <w:rsid w:val="009422A3"/>
    <w:rsid w:val="00943343"/>
    <w:rsid w:val="00943F6D"/>
    <w:rsid w:val="00947E9D"/>
    <w:rsid w:val="00951625"/>
    <w:rsid w:val="009543F0"/>
    <w:rsid w:val="009546FD"/>
    <w:rsid w:val="009650AC"/>
    <w:rsid w:val="00965160"/>
    <w:rsid w:val="00970E7B"/>
    <w:rsid w:val="00975C01"/>
    <w:rsid w:val="00977BA6"/>
    <w:rsid w:val="00985325"/>
    <w:rsid w:val="0098709C"/>
    <w:rsid w:val="00987C7D"/>
    <w:rsid w:val="00991976"/>
    <w:rsid w:val="009957B5"/>
    <w:rsid w:val="009A1500"/>
    <w:rsid w:val="009A6150"/>
    <w:rsid w:val="009B33A6"/>
    <w:rsid w:val="009B378A"/>
    <w:rsid w:val="009B7D96"/>
    <w:rsid w:val="009C160E"/>
    <w:rsid w:val="009C19EF"/>
    <w:rsid w:val="009C23F3"/>
    <w:rsid w:val="009C5255"/>
    <w:rsid w:val="009C7BDF"/>
    <w:rsid w:val="009D088A"/>
    <w:rsid w:val="009D460F"/>
    <w:rsid w:val="009D7E48"/>
    <w:rsid w:val="009E0347"/>
    <w:rsid w:val="009E0D22"/>
    <w:rsid w:val="009E1757"/>
    <w:rsid w:val="009E66AA"/>
    <w:rsid w:val="009E6D76"/>
    <w:rsid w:val="009F59DB"/>
    <w:rsid w:val="00A014BD"/>
    <w:rsid w:val="00A01B1E"/>
    <w:rsid w:val="00A03B27"/>
    <w:rsid w:val="00A06BEC"/>
    <w:rsid w:val="00A128D5"/>
    <w:rsid w:val="00A12A0A"/>
    <w:rsid w:val="00A20690"/>
    <w:rsid w:val="00A253D3"/>
    <w:rsid w:val="00A2583B"/>
    <w:rsid w:val="00A31849"/>
    <w:rsid w:val="00A41E91"/>
    <w:rsid w:val="00A4353E"/>
    <w:rsid w:val="00A47085"/>
    <w:rsid w:val="00A5020B"/>
    <w:rsid w:val="00A52E42"/>
    <w:rsid w:val="00A54F8A"/>
    <w:rsid w:val="00A550E4"/>
    <w:rsid w:val="00A559CB"/>
    <w:rsid w:val="00A56074"/>
    <w:rsid w:val="00A578B3"/>
    <w:rsid w:val="00A64FD9"/>
    <w:rsid w:val="00A65891"/>
    <w:rsid w:val="00A76766"/>
    <w:rsid w:val="00A77EC3"/>
    <w:rsid w:val="00A82020"/>
    <w:rsid w:val="00A843BB"/>
    <w:rsid w:val="00A87DAE"/>
    <w:rsid w:val="00A90069"/>
    <w:rsid w:val="00A90CDD"/>
    <w:rsid w:val="00A9254C"/>
    <w:rsid w:val="00A952C1"/>
    <w:rsid w:val="00AA665D"/>
    <w:rsid w:val="00AB1D94"/>
    <w:rsid w:val="00AB3ABA"/>
    <w:rsid w:val="00AB45BF"/>
    <w:rsid w:val="00AB46BA"/>
    <w:rsid w:val="00AB55DC"/>
    <w:rsid w:val="00AB5B15"/>
    <w:rsid w:val="00AB651D"/>
    <w:rsid w:val="00AC1325"/>
    <w:rsid w:val="00AC3C02"/>
    <w:rsid w:val="00AC7348"/>
    <w:rsid w:val="00AD0E85"/>
    <w:rsid w:val="00AD5173"/>
    <w:rsid w:val="00AD7124"/>
    <w:rsid w:val="00AD7FCC"/>
    <w:rsid w:val="00AE00FA"/>
    <w:rsid w:val="00AE1BD7"/>
    <w:rsid w:val="00AE3222"/>
    <w:rsid w:val="00AE63D9"/>
    <w:rsid w:val="00AE63EE"/>
    <w:rsid w:val="00AF2613"/>
    <w:rsid w:val="00AF464D"/>
    <w:rsid w:val="00AF6060"/>
    <w:rsid w:val="00AF6DD7"/>
    <w:rsid w:val="00B00D2F"/>
    <w:rsid w:val="00B042FB"/>
    <w:rsid w:val="00B10059"/>
    <w:rsid w:val="00B16A1E"/>
    <w:rsid w:val="00B205B3"/>
    <w:rsid w:val="00B21B88"/>
    <w:rsid w:val="00B235CF"/>
    <w:rsid w:val="00B24F48"/>
    <w:rsid w:val="00B26C96"/>
    <w:rsid w:val="00B315EB"/>
    <w:rsid w:val="00B32696"/>
    <w:rsid w:val="00B32B5E"/>
    <w:rsid w:val="00B34012"/>
    <w:rsid w:val="00B40F8A"/>
    <w:rsid w:val="00B41954"/>
    <w:rsid w:val="00B442A7"/>
    <w:rsid w:val="00B44D23"/>
    <w:rsid w:val="00B46358"/>
    <w:rsid w:val="00B53BEA"/>
    <w:rsid w:val="00B57734"/>
    <w:rsid w:val="00B6030E"/>
    <w:rsid w:val="00B60EE8"/>
    <w:rsid w:val="00B62BE2"/>
    <w:rsid w:val="00B641CD"/>
    <w:rsid w:val="00B650B8"/>
    <w:rsid w:val="00B66B20"/>
    <w:rsid w:val="00B70755"/>
    <w:rsid w:val="00B74703"/>
    <w:rsid w:val="00B800B5"/>
    <w:rsid w:val="00B81532"/>
    <w:rsid w:val="00B82C4E"/>
    <w:rsid w:val="00B846EE"/>
    <w:rsid w:val="00B8494D"/>
    <w:rsid w:val="00B938DE"/>
    <w:rsid w:val="00B948C8"/>
    <w:rsid w:val="00B95529"/>
    <w:rsid w:val="00B9605F"/>
    <w:rsid w:val="00BA04B4"/>
    <w:rsid w:val="00BA05F8"/>
    <w:rsid w:val="00BA080E"/>
    <w:rsid w:val="00BA6DE2"/>
    <w:rsid w:val="00BB068A"/>
    <w:rsid w:val="00BC0EC3"/>
    <w:rsid w:val="00BC1161"/>
    <w:rsid w:val="00BC4AEB"/>
    <w:rsid w:val="00BC55E6"/>
    <w:rsid w:val="00BD40CD"/>
    <w:rsid w:val="00BE133B"/>
    <w:rsid w:val="00BE2370"/>
    <w:rsid w:val="00BE2A9A"/>
    <w:rsid w:val="00BE348F"/>
    <w:rsid w:val="00BE67B2"/>
    <w:rsid w:val="00BF18AF"/>
    <w:rsid w:val="00BF2230"/>
    <w:rsid w:val="00BF668D"/>
    <w:rsid w:val="00BF6728"/>
    <w:rsid w:val="00BF6DC1"/>
    <w:rsid w:val="00C00511"/>
    <w:rsid w:val="00C00BAF"/>
    <w:rsid w:val="00C01B94"/>
    <w:rsid w:val="00C01F03"/>
    <w:rsid w:val="00C02305"/>
    <w:rsid w:val="00C055BA"/>
    <w:rsid w:val="00C0746F"/>
    <w:rsid w:val="00C078F3"/>
    <w:rsid w:val="00C110B8"/>
    <w:rsid w:val="00C115BA"/>
    <w:rsid w:val="00C12955"/>
    <w:rsid w:val="00C14601"/>
    <w:rsid w:val="00C16735"/>
    <w:rsid w:val="00C16C2C"/>
    <w:rsid w:val="00C2543C"/>
    <w:rsid w:val="00C334AC"/>
    <w:rsid w:val="00C335BE"/>
    <w:rsid w:val="00C37429"/>
    <w:rsid w:val="00C45FEF"/>
    <w:rsid w:val="00C46658"/>
    <w:rsid w:val="00C64DA4"/>
    <w:rsid w:val="00C65708"/>
    <w:rsid w:val="00C745F4"/>
    <w:rsid w:val="00C8023D"/>
    <w:rsid w:val="00C82523"/>
    <w:rsid w:val="00C83FF0"/>
    <w:rsid w:val="00C90B17"/>
    <w:rsid w:val="00CA0732"/>
    <w:rsid w:val="00CA16D0"/>
    <w:rsid w:val="00CA7F0F"/>
    <w:rsid w:val="00CB6308"/>
    <w:rsid w:val="00CB7402"/>
    <w:rsid w:val="00CB77EA"/>
    <w:rsid w:val="00CC1F00"/>
    <w:rsid w:val="00CC28D8"/>
    <w:rsid w:val="00CC2C0C"/>
    <w:rsid w:val="00CC37DC"/>
    <w:rsid w:val="00CC695D"/>
    <w:rsid w:val="00CD02E1"/>
    <w:rsid w:val="00CD2D4C"/>
    <w:rsid w:val="00CD6275"/>
    <w:rsid w:val="00CD6734"/>
    <w:rsid w:val="00CD6D6B"/>
    <w:rsid w:val="00CE082F"/>
    <w:rsid w:val="00CE0A39"/>
    <w:rsid w:val="00CE0FE6"/>
    <w:rsid w:val="00CE2CC2"/>
    <w:rsid w:val="00CE330A"/>
    <w:rsid w:val="00CE47EC"/>
    <w:rsid w:val="00CE4BA6"/>
    <w:rsid w:val="00CE5356"/>
    <w:rsid w:val="00CF0641"/>
    <w:rsid w:val="00CF1FC7"/>
    <w:rsid w:val="00CF4A81"/>
    <w:rsid w:val="00CF70A7"/>
    <w:rsid w:val="00CF7ECA"/>
    <w:rsid w:val="00D01811"/>
    <w:rsid w:val="00D020F8"/>
    <w:rsid w:val="00D02DBE"/>
    <w:rsid w:val="00D02F20"/>
    <w:rsid w:val="00D05D64"/>
    <w:rsid w:val="00D07716"/>
    <w:rsid w:val="00D20101"/>
    <w:rsid w:val="00D221F1"/>
    <w:rsid w:val="00D25801"/>
    <w:rsid w:val="00D25EA3"/>
    <w:rsid w:val="00D26759"/>
    <w:rsid w:val="00D35D1A"/>
    <w:rsid w:val="00D36F67"/>
    <w:rsid w:val="00D37413"/>
    <w:rsid w:val="00D37C65"/>
    <w:rsid w:val="00D51074"/>
    <w:rsid w:val="00D52497"/>
    <w:rsid w:val="00D53C63"/>
    <w:rsid w:val="00D55035"/>
    <w:rsid w:val="00D57859"/>
    <w:rsid w:val="00D63581"/>
    <w:rsid w:val="00D653B5"/>
    <w:rsid w:val="00D670A4"/>
    <w:rsid w:val="00D722E5"/>
    <w:rsid w:val="00D72438"/>
    <w:rsid w:val="00D81050"/>
    <w:rsid w:val="00D81461"/>
    <w:rsid w:val="00D814B8"/>
    <w:rsid w:val="00D81926"/>
    <w:rsid w:val="00D82803"/>
    <w:rsid w:val="00D8751A"/>
    <w:rsid w:val="00D90457"/>
    <w:rsid w:val="00D91510"/>
    <w:rsid w:val="00D935B9"/>
    <w:rsid w:val="00D9667F"/>
    <w:rsid w:val="00DA75D0"/>
    <w:rsid w:val="00DB230A"/>
    <w:rsid w:val="00DB5293"/>
    <w:rsid w:val="00DB5622"/>
    <w:rsid w:val="00DB7E28"/>
    <w:rsid w:val="00DC037D"/>
    <w:rsid w:val="00DC0A04"/>
    <w:rsid w:val="00DC2A27"/>
    <w:rsid w:val="00DC3C86"/>
    <w:rsid w:val="00DC419B"/>
    <w:rsid w:val="00DC7372"/>
    <w:rsid w:val="00DD0246"/>
    <w:rsid w:val="00DD3B53"/>
    <w:rsid w:val="00DD4A30"/>
    <w:rsid w:val="00DE191D"/>
    <w:rsid w:val="00DE424C"/>
    <w:rsid w:val="00DE62BB"/>
    <w:rsid w:val="00DF1EB1"/>
    <w:rsid w:val="00DF45C4"/>
    <w:rsid w:val="00DF4BE0"/>
    <w:rsid w:val="00DF5231"/>
    <w:rsid w:val="00DF7A2F"/>
    <w:rsid w:val="00E0006F"/>
    <w:rsid w:val="00E014AF"/>
    <w:rsid w:val="00E02975"/>
    <w:rsid w:val="00E07A36"/>
    <w:rsid w:val="00E15DA6"/>
    <w:rsid w:val="00E15DDB"/>
    <w:rsid w:val="00E30343"/>
    <w:rsid w:val="00E314F0"/>
    <w:rsid w:val="00E317AD"/>
    <w:rsid w:val="00E32273"/>
    <w:rsid w:val="00E3509F"/>
    <w:rsid w:val="00E3545D"/>
    <w:rsid w:val="00E376CF"/>
    <w:rsid w:val="00E40208"/>
    <w:rsid w:val="00E40E14"/>
    <w:rsid w:val="00E446A7"/>
    <w:rsid w:val="00E44DEF"/>
    <w:rsid w:val="00E47AA2"/>
    <w:rsid w:val="00E522E4"/>
    <w:rsid w:val="00E56557"/>
    <w:rsid w:val="00E606C4"/>
    <w:rsid w:val="00E60AF4"/>
    <w:rsid w:val="00E61B92"/>
    <w:rsid w:val="00E63743"/>
    <w:rsid w:val="00E65A53"/>
    <w:rsid w:val="00E74989"/>
    <w:rsid w:val="00E764AB"/>
    <w:rsid w:val="00E80A38"/>
    <w:rsid w:val="00E81A06"/>
    <w:rsid w:val="00E82FE4"/>
    <w:rsid w:val="00E867C4"/>
    <w:rsid w:val="00E94230"/>
    <w:rsid w:val="00E96EA4"/>
    <w:rsid w:val="00E97A0D"/>
    <w:rsid w:val="00EA13A7"/>
    <w:rsid w:val="00EA1423"/>
    <w:rsid w:val="00EA19AC"/>
    <w:rsid w:val="00EA28D7"/>
    <w:rsid w:val="00EA5178"/>
    <w:rsid w:val="00EA5606"/>
    <w:rsid w:val="00EA7E67"/>
    <w:rsid w:val="00EB3B48"/>
    <w:rsid w:val="00EB7C74"/>
    <w:rsid w:val="00EB7E91"/>
    <w:rsid w:val="00EC51BC"/>
    <w:rsid w:val="00EC6FA7"/>
    <w:rsid w:val="00ED0616"/>
    <w:rsid w:val="00ED07F9"/>
    <w:rsid w:val="00ED4123"/>
    <w:rsid w:val="00ED63BA"/>
    <w:rsid w:val="00ED7DAC"/>
    <w:rsid w:val="00EE4084"/>
    <w:rsid w:val="00EE43F7"/>
    <w:rsid w:val="00EE532E"/>
    <w:rsid w:val="00EF1E89"/>
    <w:rsid w:val="00EF3A34"/>
    <w:rsid w:val="00EF5476"/>
    <w:rsid w:val="00EF6337"/>
    <w:rsid w:val="00EF7EE3"/>
    <w:rsid w:val="00F030A4"/>
    <w:rsid w:val="00F054C6"/>
    <w:rsid w:val="00F0641F"/>
    <w:rsid w:val="00F065AA"/>
    <w:rsid w:val="00F067F4"/>
    <w:rsid w:val="00F11C7E"/>
    <w:rsid w:val="00F1581C"/>
    <w:rsid w:val="00F15841"/>
    <w:rsid w:val="00F16AFC"/>
    <w:rsid w:val="00F16E38"/>
    <w:rsid w:val="00F21163"/>
    <w:rsid w:val="00F23FB4"/>
    <w:rsid w:val="00F24269"/>
    <w:rsid w:val="00F31337"/>
    <w:rsid w:val="00F31DBF"/>
    <w:rsid w:val="00F35272"/>
    <w:rsid w:val="00F367EB"/>
    <w:rsid w:val="00F379F3"/>
    <w:rsid w:val="00F4152D"/>
    <w:rsid w:val="00F4180D"/>
    <w:rsid w:val="00F42516"/>
    <w:rsid w:val="00F44BC0"/>
    <w:rsid w:val="00F50325"/>
    <w:rsid w:val="00F52E98"/>
    <w:rsid w:val="00F5490F"/>
    <w:rsid w:val="00F557F6"/>
    <w:rsid w:val="00F565BB"/>
    <w:rsid w:val="00F56F59"/>
    <w:rsid w:val="00F630BE"/>
    <w:rsid w:val="00F6765D"/>
    <w:rsid w:val="00F72E39"/>
    <w:rsid w:val="00F7560F"/>
    <w:rsid w:val="00F76A1C"/>
    <w:rsid w:val="00F76A25"/>
    <w:rsid w:val="00F77A82"/>
    <w:rsid w:val="00F77CC2"/>
    <w:rsid w:val="00F810CF"/>
    <w:rsid w:val="00F81821"/>
    <w:rsid w:val="00F81948"/>
    <w:rsid w:val="00F8368C"/>
    <w:rsid w:val="00F9226F"/>
    <w:rsid w:val="00F93800"/>
    <w:rsid w:val="00F96F75"/>
    <w:rsid w:val="00FA1FF1"/>
    <w:rsid w:val="00FA20B2"/>
    <w:rsid w:val="00FA368B"/>
    <w:rsid w:val="00FA5540"/>
    <w:rsid w:val="00FA6DDD"/>
    <w:rsid w:val="00FB53F9"/>
    <w:rsid w:val="00FB5CD8"/>
    <w:rsid w:val="00FB672F"/>
    <w:rsid w:val="00FB6C48"/>
    <w:rsid w:val="00FC6ACF"/>
    <w:rsid w:val="00FC71CA"/>
    <w:rsid w:val="00FD4B92"/>
    <w:rsid w:val="00FE00FA"/>
    <w:rsid w:val="00FE0F53"/>
    <w:rsid w:val="00FE3906"/>
    <w:rsid w:val="00FF350D"/>
    <w:rsid w:val="00FF64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1C242"/>
  <w15:chartTrackingRefBased/>
  <w15:docId w15:val="{03D7C9A1-23B2-4FA9-815F-F876C7713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36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536D4"/>
    <w:pPr>
      <w:spacing w:after="0" w:line="240" w:lineRule="auto"/>
    </w:pPr>
    <w:rPr>
      <w:lang w:val="en-US" w:eastAsia="en-US"/>
    </w:rPr>
  </w:style>
  <w:style w:type="character" w:customStyle="1" w:styleId="NoSpacingChar">
    <w:name w:val="No Spacing Char"/>
    <w:basedOn w:val="DefaultParagraphFont"/>
    <w:link w:val="NoSpacing"/>
    <w:uiPriority w:val="1"/>
    <w:rsid w:val="001536D4"/>
    <w:rPr>
      <w:lang w:val="en-US" w:eastAsia="en-US"/>
    </w:rPr>
  </w:style>
  <w:style w:type="character" w:customStyle="1" w:styleId="Heading1Char">
    <w:name w:val="Heading 1 Char"/>
    <w:basedOn w:val="DefaultParagraphFont"/>
    <w:link w:val="Heading1"/>
    <w:uiPriority w:val="9"/>
    <w:rsid w:val="001536D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536D4"/>
    <w:pPr>
      <w:outlineLvl w:val="9"/>
    </w:pPr>
    <w:rPr>
      <w:lang w:val="en-US" w:eastAsia="en-US"/>
    </w:rPr>
  </w:style>
  <w:style w:type="paragraph" w:styleId="TOC1">
    <w:name w:val="toc 1"/>
    <w:basedOn w:val="Normal"/>
    <w:next w:val="Normal"/>
    <w:autoRedefine/>
    <w:uiPriority w:val="39"/>
    <w:unhideWhenUsed/>
    <w:rsid w:val="001536D4"/>
    <w:pPr>
      <w:spacing w:after="100"/>
    </w:pPr>
  </w:style>
  <w:style w:type="character" w:styleId="Hyperlink">
    <w:name w:val="Hyperlink"/>
    <w:basedOn w:val="DefaultParagraphFont"/>
    <w:uiPriority w:val="99"/>
    <w:unhideWhenUsed/>
    <w:rsid w:val="001536D4"/>
    <w:rPr>
      <w:color w:val="0563C1" w:themeColor="hyperlink"/>
      <w:u w:val="single"/>
    </w:rPr>
  </w:style>
  <w:style w:type="table" w:styleId="TableGrid">
    <w:name w:val="Table Grid"/>
    <w:basedOn w:val="TableNormal"/>
    <w:uiPriority w:val="39"/>
    <w:rsid w:val="00B82C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6060"/>
    <w:pPr>
      <w:ind w:left="720"/>
      <w:contextualSpacing/>
    </w:pPr>
  </w:style>
  <w:style w:type="character" w:styleId="FollowedHyperlink">
    <w:name w:val="FollowedHyperlink"/>
    <w:basedOn w:val="DefaultParagraphFont"/>
    <w:uiPriority w:val="99"/>
    <w:semiHidden/>
    <w:unhideWhenUsed/>
    <w:rsid w:val="001916D2"/>
    <w:rPr>
      <w:color w:val="954F72" w:themeColor="followedHyperlink"/>
      <w:u w:val="single"/>
    </w:rPr>
  </w:style>
  <w:style w:type="paragraph" w:styleId="Header">
    <w:name w:val="header"/>
    <w:basedOn w:val="Normal"/>
    <w:link w:val="HeaderChar"/>
    <w:uiPriority w:val="99"/>
    <w:unhideWhenUsed/>
    <w:rsid w:val="00572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75E"/>
  </w:style>
  <w:style w:type="paragraph" w:styleId="Footer">
    <w:name w:val="footer"/>
    <w:basedOn w:val="Normal"/>
    <w:link w:val="FooterChar"/>
    <w:uiPriority w:val="99"/>
    <w:unhideWhenUsed/>
    <w:rsid w:val="00572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75E"/>
  </w:style>
  <w:style w:type="character" w:styleId="Emphasis">
    <w:name w:val="Emphasis"/>
    <w:basedOn w:val="DefaultParagraphFont"/>
    <w:uiPriority w:val="20"/>
    <w:qFormat/>
    <w:rsid w:val="00975C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ckinsey.com/capabilities/operations/our-insights/the-vision-for-2025-hyperpersonalized-care-and-care-of-one" TargetMode="External"/><Relationship Id="rId18" Type="http://schemas.openxmlformats.org/officeDocument/2006/relationships/hyperlink" Target="https://moodle.uwtsd.ac.uk/pluginfile.php/401865/mod_resource/content/1/Customer-care-The-future-talent-factory.pdf" TargetMode="External"/><Relationship Id="rId26" Type="http://schemas.openxmlformats.org/officeDocument/2006/relationships/hyperlink" Target="https://www.thecaterer.com/news/hotel/how-the-principal-hotel-company-has-reimagined-the-de-vere-brand" TargetMode="External"/><Relationship Id="rId39" Type="http://schemas.openxmlformats.org/officeDocument/2006/relationships/hyperlink" Target="https://www.bighospitality.co.uk/Article/2022/10/13/ukhospitality-unveils-sustainability-strategy" TargetMode="External"/><Relationship Id="rId21" Type="http://schemas.openxmlformats.org/officeDocument/2006/relationships/hyperlink" Target="https://www.devere.co.uk/sites/default/files/de_vere_sustainability_brochure_2022.pdf" TargetMode="External"/><Relationship Id="rId34" Type="http://schemas.openxmlformats.org/officeDocument/2006/relationships/hyperlink" Target="https://www.ft.com/content/1b6c7110-6d84-4c07-8e9a-3e1721767f50" TargetMode="External"/><Relationship Id="rId42" Type="http://schemas.openxmlformats.org/officeDocument/2006/relationships/hyperlink" Target="https://www.thecaterer.com/business/how-address-worsening-labour-shortage-hospitality-industry" TargetMode="External"/><Relationship Id="rId47" Type="http://schemas.openxmlformats.org/officeDocument/2006/relationships/hyperlink" Target="https://www.tutor2u.net/business/reference/porters-five-forces-model" TargetMode="External"/><Relationship Id="rId50" Type="http://schemas.openxmlformats.org/officeDocument/2006/relationships/hyperlink" Target="https://www.theguardian.com/food/2022/dec/04/staff-shortages-see-uk-restaurants-struggle-to-cope-with-christmas-season" TargetMode="External"/><Relationship Id="rId55" Type="http://schemas.openxmlformats.org/officeDocument/2006/relationships/image" Target="media/image7.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bighospitality.co.uk/Article/2022/05/10/rising-cost-of-living-starts-to-hit-hospitality-sector" TargetMode="External"/><Relationship Id="rId29" Type="http://schemas.openxmlformats.org/officeDocument/2006/relationships/hyperlink" Target="https://www.investopedia.com/terms/p/porter.asp" TargetMode="External"/><Relationship Id="rId11" Type="http://schemas.openxmlformats.org/officeDocument/2006/relationships/image" Target="media/image3.png"/><Relationship Id="rId24" Type="http://schemas.openxmlformats.org/officeDocument/2006/relationships/hyperlink" Target="https://www.forbes.com/sites/forbescommunicationscouncil/2019/04/15/addressing-the-roadblocks-to-omnichannel-communication/?sh=7c10a0606d96" TargetMode="External"/><Relationship Id="rId32" Type="http://schemas.openxmlformats.org/officeDocument/2006/relationships/hyperlink" Target="https://info.moengage.com/hubfs/Case%20Studies/OYO-Case%20Study-MoEngage.pdf?_gl=1*piiwrh*_ga*MjA0Njk2OTQwMS4xNjc3NTg1NDU5*_ga_SEBHW7YTZ7*MTY3OTc3MjQ1Ny40LjEuMTY3OTc3MjcwMC42MC4wLjA.&amp;_ga=2.232861848.705243911.1679665358-2046969401.1677585459" TargetMode="External"/><Relationship Id="rId37" Type="http://schemas.openxmlformats.org/officeDocument/2006/relationships/hyperlink" Target="https://www.qhotels.co.uk/hotels/" TargetMode="External"/><Relationship Id="rId40" Type="http://schemas.openxmlformats.org/officeDocument/2006/relationships/hyperlink" Target="https://www.health.harvard.edu/blog/is-the-covid-19-pandemic-over-or-not-202210262839" TargetMode="External"/><Relationship Id="rId45" Type="http://schemas.openxmlformats.org/officeDocument/2006/relationships/hyperlink" Target="https://www.thegreenhousehotel.co.uk/environment/" TargetMode="External"/><Relationship Id="rId53" Type="http://schemas.openxmlformats.org/officeDocument/2006/relationships/image" Target="media/image5.png"/><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hyperlink" Target="https://www.cgma.org/resources/tools/essential-tools/porters-five-forces.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appurity.co.uk/case-studies/devere-hotels/?utm_source=hospitalityandcateringnews" TargetMode="External"/><Relationship Id="rId22" Type="http://schemas.openxmlformats.org/officeDocument/2006/relationships/hyperlink" Target="https://insights.ehotelier.com/insights/2021/01/18/how-hotels-can-leverage-omnichannel-marketing-to-improve-footfall/" TargetMode="External"/><Relationship Id="rId27" Type="http://schemas.openxmlformats.org/officeDocument/2006/relationships/hyperlink" Target="https://www.hospitalityandcateringnews.com/2018/04/hotels-need-game-claim-slice-wedding-event-market-cake/" TargetMode="External"/><Relationship Id="rId30" Type="http://schemas.openxmlformats.org/officeDocument/2006/relationships/hyperlink" Target="https://www.forbes.com/sites/heidilynnekurter/2019/09/19/how-hilton-reduced-their-time-to-hire-from-43-days-down-to-5/?sh=40a41ebd6759" TargetMode="External"/><Relationship Id="rId35" Type="http://schemas.openxmlformats.org/officeDocument/2006/relationships/hyperlink" Target="https://www.business.org/marketing/sales/4cs-marketing-model-good-business/" TargetMode="External"/><Relationship Id="rId43" Type="http://schemas.openxmlformats.org/officeDocument/2006/relationships/hyperlink" Target="https://www.economist.com/britain/2022/09/08/the-cost-of-living-crisis-in-britain-is-not-just-about-energy?utm_medium=cpc.adword.pd&amp;utm_source=google&amp;ppccampaignID=18156330227&amp;ppcadID=&amp;utm_campaign=a.22brand_pmax&amp;utm_content=conversion.direct-response.anonymous&amp;gclid=Cj0KCQiAgOefBhDgARIsAMhqXA43a4vHqSU9WawkmO_GqYbqAw8hVWzrtrO8FGJoi6r03GEvRCh20AcaAlQ5EALw_wcB&amp;gclsrc=aw.ds" TargetMode="External"/><Relationship Id="rId48" Type="http://schemas.openxmlformats.org/officeDocument/2006/relationships/hyperlink" Target="https://www.ukhospitality.org.uk/news/611116/Hospitality-sector-recovery-stymied-by-labour-shortages-rising-costs.htm"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hospitalityinsights.ehl.edu/virtualization-and-diversification-in-hotels" TargetMode="External"/><Relationship Id="rId3" Type="http://schemas.openxmlformats.org/officeDocument/2006/relationships/numbering" Target="numbering.xml"/><Relationship Id="rId12" Type="http://schemas.openxmlformats.org/officeDocument/2006/relationships/hyperlink" Target="https://www.mckinsey.com/capabilities/operations/our-insights/the-future-of-customer-experience-personalized-white-glove-service-for-all" TargetMode="External"/><Relationship Id="rId17" Type="http://schemas.openxmlformats.org/officeDocument/2006/relationships/hyperlink" Target="https://www.theguardian.com/business/1999/sep/04/5" TargetMode="External"/><Relationship Id="rId25" Type="http://schemas.openxmlformats.org/officeDocument/2006/relationships/hyperlink" Target="https://hbr.org/1980/07/strategic-management-for-competitive-advantage" TargetMode="External"/><Relationship Id="rId33" Type="http://schemas.openxmlformats.org/officeDocument/2006/relationships/hyperlink" Target="https://www.oyorooms.com/gb/?source=google&amp;medium=cpc&amp;device=c&amp;campaign=6514569299&amp;adgroup=124137922793&amp;content=616315771602&amp;keyword=oyo%20rooms&amp;gclid=EAIaIQobChMI3onZ8_f3_QIVk9_tCh3pOwf8EAAYASAAEgIrpfD_BwE" TargetMode="External"/><Relationship Id="rId38" Type="http://schemas.openxmlformats.org/officeDocument/2006/relationships/hyperlink" Target="https://www.rbs.co.uk/business/insights/finances/cash-flow/cost-of-living-crisis-negotiating-with-suppliers.html" TargetMode="External"/><Relationship Id="rId46" Type="http://schemas.openxmlformats.org/officeDocument/2006/relationships/hyperlink" Target="https://www.independent.co.uk/news/business/small-beer-no-longer-1317167.html" TargetMode="External"/><Relationship Id="rId20" Type="http://schemas.openxmlformats.org/officeDocument/2006/relationships/hyperlink" Target="https://www.devere.co.uk/?infinity=ict2~net~gaw~ar~605514834445~kw~de%20vere~mt~p~cmp~%5BUK%5D%20Core%20Brand%20%5BDV%5D%20-%20%28%29%20-%20%28%29~ag~%5BUK%5D%20Core%20Brand%20%5BDV%5D%20-%20De%20Vere%20-%20%28%29%20-%20%28%29%20-%20%28%29&amp;gclid=Cj0KCQiA3eGfBhCeARIsACpJNU8g0JEGgRuNJfcdUEILT_otbwvIflhikXmkgkAb88HtDzix__tvx-gaAqKtEALw_wcB" TargetMode="External"/><Relationship Id="rId41" Type="http://schemas.openxmlformats.org/officeDocument/2006/relationships/hyperlink" Target="https://www.getfeedback.com/resources/cx/what-is-the-difference-between-customer-care-and-customer-service/" TargetMode="External"/><Relationship Id="rId54"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etechgs.com/blog/transforming-customer-care/" TargetMode="External"/><Relationship Id="rId23" Type="http://schemas.openxmlformats.org/officeDocument/2006/relationships/hyperlink" Target="https://www.bighospitality.co.uk/Article/2013/02/28/Starwood-Capital-Group-acquires-hotel-and-conference-operator-Principal-Hayley" TargetMode="External"/><Relationship Id="rId28" Type="http://schemas.openxmlformats.org/officeDocument/2006/relationships/hyperlink" Target="https://www.hospitalitynet.org/news/4108650.html" TargetMode="External"/><Relationship Id="rId36" Type="http://schemas.openxmlformats.org/officeDocument/2006/relationships/hyperlink" Target="https://www.thecaterer.com/news/hotel/three-de-vere-hotels-on-the-market-for-60m" TargetMode="External"/><Relationship Id="rId49" Type="http://schemas.openxmlformats.org/officeDocument/2006/relationships/hyperlink" Target="https://www.village-hotels.co.uk/blog/village-hotels-takes-first-step-in-net-zero-strategy" TargetMode="External"/><Relationship Id="rId57" Type="http://schemas.openxmlformats.org/officeDocument/2006/relationships/glossaryDocument" Target="glossary/document.xml"/><Relationship Id="rId10" Type="http://schemas.openxmlformats.org/officeDocument/2006/relationships/image" Target="media/image2.png"/><Relationship Id="rId31" Type="http://schemas.openxmlformats.org/officeDocument/2006/relationships/hyperlink" Target="https://www.businessnewsdaily.com/5446-porters-five-forces.html" TargetMode="External"/><Relationship Id="rId44" Type="http://schemas.openxmlformats.org/officeDocument/2006/relationships/hyperlink" Target="https://www.economist.com/business/2022/01/08/why-workers-are-fleeing-the-hospitality-sector?utm_medium=cpc.adword.pd&amp;utm_source=google&amp;ppccampaignID=18156330227&amp;ppcadID=&amp;utm_campaign=a.22brand_pmax&amp;utm_content=conversion.direct-response.anonymous&amp;gclid=Cj0KCQiA6fafBhC1ARIsAIJjL8lPK65YLFdjUS0QlbcNSpOeTDMjyOLvDYEIT1owsuZq4ci8gmblPEwaAk5lEALw_wcB&amp;gclsrc=aw.ds" TargetMode="External"/><Relationship Id="rId52"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94AB38B38524491B2AB63E9118E9ABD"/>
        <w:category>
          <w:name w:val="General"/>
          <w:gallery w:val="placeholder"/>
        </w:category>
        <w:types>
          <w:type w:val="bbPlcHdr"/>
        </w:types>
        <w:behaviors>
          <w:behavior w:val="content"/>
        </w:behaviors>
        <w:guid w:val="{E0A8C48F-107F-4BE9-A33A-B57D4C51FDE1}"/>
      </w:docPartPr>
      <w:docPartBody>
        <w:p w:rsidR="003F3A93" w:rsidRDefault="00F84AA6" w:rsidP="00F84AA6">
          <w:pPr>
            <w:pStyle w:val="794AB38B38524491B2AB63E9118E9ABD"/>
          </w:pPr>
          <w:r>
            <w:rPr>
              <w:rFonts w:asciiTheme="majorHAnsi" w:eastAsiaTheme="majorEastAsia" w:hAnsiTheme="majorHAnsi" w:cstheme="majorBidi"/>
              <w:caps/>
              <w:color w:val="4472C4" w:themeColor="accent1"/>
              <w:sz w:val="80"/>
              <w:szCs w:val="80"/>
            </w:rPr>
            <w:t>[Document title]</w:t>
          </w:r>
        </w:p>
      </w:docPartBody>
    </w:docPart>
    <w:docPart>
      <w:docPartPr>
        <w:name w:val="800F0FA88CD64052A0AA0EA1BE5D6509"/>
        <w:category>
          <w:name w:val="General"/>
          <w:gallery w:val="placeholder"/>
        </w:category>
        <w:types>
          <w:type w:val="bbPlcHdr"/>
        </w:types>
        <w:behaviors>
          <w:behavior w:val="content"/>
        </w:behaviors>
        <w:guid w:val="{65E86696-A8BC-4E41-96F9-37502D0325C4}"/>
      </w:docPartPr>
      <w:docPartBody>
        <w:p w:rsidR="003F3A93" w:rsidRDefault="00F84AA6" w:rsidP="00F84AA6">
          <w:pPr>
            <w:pStyle w:val="800F0FA88CD64052A0AA0EA1BE5D650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AA6"/>
    <w:rsid w:val="00084B40"/>
    <w:rsid w:val="003F3A93"/>
    <w:rsid w:val="005C4949"/>
    <w:rsid w:val="00695B40"/>
    <w:rsid w:val="009431BD"/>
    <w:rsid w:val="00C1740D"/>
    <w:rsid w:val="00D61D9F"/>
    <w:rsid w:val="00F84A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4AB38B38524491B2AB63E9118E9ABD">
    <w:name w:val="794AB38B38524491B2AB63E9118E9ABD"/>
    <w:rsid w:val="00F84AA6"/>
  </w:style>
  <w:style w:type="paragraph" w:customStyle="1" w:styleId="800F0FA88CD64052A0AA0EA1BE5D6509">
    <w:name w:val="800F0FA88CD64052A0AA0EA1BE5D6509"/>
    <w:rsid w:val="00F84A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Charlotte Joyner (1650411)</PublishDate>
  <Abstract/>
  <CompanyAddress>MBA International Hotel Management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1B5142-7BDC-4F81-A6D2-A2B38A8EF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7342</Words>
  <Characters>40382</Characters>
  <Application>Microsoft Office Word</Application>
  <DocSecurity>0</DocSecurity>
  <Lines>824</Lines>
  <Paragraphs>223</Paragraphs>
  <ScaleCrop>false</ScaleCrop>
  <HeadingPairs>
    <vt:vector size="2" baseType="variant">
      <vt:variant>
        <vt:lpstr>Title</vt:lpstr>
      </vt:variant>
      <vt:variant>
        <vt:i4>1</vt:i4>
      </vt:variant>
    </vt:vector>
  </HeadingPairs>
  <TitlesOfParts>
    <vt:vector size="1" baseType="lpstr">
      <vt:lpstr>De vere</vt:lpstr>
    </vt:vector>
  </TitlesOfParts>
  <Company>Strategic Management (BMMB7013)</Company>
  <LinksUpToDate>false</LinksUpToDate>
  <CharactersWithSpaces>47501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vere</dc:title>
  <dc:subject>Developing a new landscape of customer care</dc:subject>
  <dc:creator>Charlotte Joyner</dc:creator>
  <cp:keywords/>
  <dc:description/>
  <cp:lastModifiedBy>Charlotte Joyner</cp:lastModifiedBy>
  <cp:revision>8</cp:revision>
  <dcterms:created xsi:type="dcterms:W3CDTF">2023-02-28T15:00:00Z</dcterms:created>
  <dcterms:modified xsi:type="dcterms:W3CDTF">2023-03-25T20:48:00Z</dcterms:modified>
</cp:coreProperties>
</file>