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777C3" w:rsidR="007E0CC7" w:rsidP="36CA0BCA" w:rsidRDefault="071012C3" w14:paraId="0BED18EE" w14:textId="0BB946FB">
      <w:pPr>
        <w:jc w:val="both"/>
        <w:rPr>
          <w:sz w:val="22"/>
          <w:szCs w:val="22"/>
        </w:rPr>
      </w:pPr>
      <w:r w:rsidRPr="36CA0BCA">
        <w:rPr>
          <w:sz w:val="48"/>
          <w:szCs w:val="48"/>
        </w:rPr>
        <w:t xml:space="preserve">                                    </w:t>
      </w:r>
      <w:r w:rsidR="00E777C3">
        <w:rPr>
          <w:sz w:val="48"/>
          <w:szCs w:val="48"/>
        </w:rPr>
        <w:t xml:space="preserve">    </w:t>
      </w:r>
      <w:r w:rsidRPr="00E777C3" w:rsidR="41C01A90">
        <w:rPr>
          <w:sz w:val="22"/>
          <w:szCs w:val="22"/>
        </w:rPr>
        <w:t>Title page</w:t>
      </w:r>
      <w:r w:rsidRPr="00E777C3" w:rsidR="4001CADD">
        <w:rPr>
          <w:sz w:val="22"/>
          <w:szCs w:val="22"/>
        </w:rPr>
        <w:t xml:space="preserve"> </w:t>
      </w:r>
    </w:p>
    <w:p w:rsidRPr="00E777C3" w:rsidR="007E0CC7" w:rsidRDefault="007E0CC7" w14:paraId="54BE3EFC" w14:textId="1C00ABAE">
      <w:pPr>
        <w:rPr>
          <w:sz w:val="22"/>
          <w:szCs w:val="22"/>
        </w:rPr>
      </w:pPr>
    </w:p>
    <w:p w:rsidRPr="00E777C3" w:rsidR="007E0CC7" w:rsidRDefault="007E0CC7" w14:paraId="3A7283D1" w14:textId="714303CA">
      <w:pPr>
        <w:rPr>
          <w:sz w:val="22"/>
          <w:szCs w:val="22"/>
        </w:rPr>
      </w:pPr>
    </w:p>
    <w:p w:rsidR="004D7224" w:rsidP="36CA0BCA" w:rsidRDefault="004D7224" w14:paraId="6ABC1F1C" w14:textId="77777777">
      <w:pPr>
        <w:jc w:val="center"/>
        <w:rPr>
          <w:b/>
          <w:bCs/>
          <w:sz w:val="22"/>
          <w:szCs w:val="22"/>
        </w:rPr>
      </w:pPr>
    </w:p>
    <w:p w:rsidR="004D7224" w:rsidP="36CA0BCA" w:rsidRDefault="004D7224" w14:paraId="4F9A1E4B" w14:textId="77777777">
      <w:pPr>
        <w:jc w:val="center"/>
        <w:rPr>
          <w:b/>
          <w:bCs/>
          <w:sz w:val="22"/>
          <w:szCs w:val="22"/>
        </w:rPr>
      </w:pPr>
    </w:p>
    <w:p w:rsidR="004D7224" w:rsidP="36CA0BCA" w:rsidRDefault="004D7224" w14:paraId="33646401" w14:textId="77777777">
      <w:pPr>
        <w:jc w:val="center"/>
        <w:rPr>
          <w:b/>
          <w:bCs/>
          <w:sz w:val="22"/>
          <w:szCs w:val="22"/>
        </w:rPr>
      </w:pPr>
    </w:p>
    <w:p w:rsidR="004D7224" w:rsidP="36CA0BCA" w:rsidRDefault="004D7224" w14:paraId="7199535E" w14:textId="77777777">
      <w:pPr>
        <w:jc w:val="center"/>
        <w:rPr>
          <w:b/>
          <w:bCs/>
          <w:sz w:val="22"/>
          <w:szCs w:val="22"/>
        </w:rPr>
      </w:pPr>
    </w:p>
    <w:p w:rsidR="004D7224" w:rsidP="36CA0BCA" w:rsidRDefault="004D7224" w14:paraId="4A0C755F" w14:textId="77777777">
      <w:pPr>
        <w:jc w:val="center"/>
        <w:rPr>
          <w:b/>
          <w:bCs/>
          <w:sz w:val="22"/>
          <w:szCs w:val="22"/>
        </w:rPr>
      </w:pPr>
    </w:p>
    <w:p w:rsidR="004D7224" w:rsidP="36CA0BCA" w:rsidRDefault="004D7224" w14:paraId="1CF62B7F" w14:textId="77777777">
      <w:pPr>
        <w:jc w:val="center"/>
        <w:rPr>
          <w:b/>
          <w:bCs/>
          <w:sz w:val="22"/>
          <w:szCs w:val="22"/>
        </w:rPr>
      </w:pPr>
    </w:p>
    <w:p w:rsidR="004D7224" w:rsidP="36CA0BCA" w:rsidRDefault="004D7224" w14:paraId="3C73DF33" w14:textId="77777777">
      <w:pPr>
        <w:jc w:val="center"/>
        <w:rPr>
          <w:b/>
          <w:bCs/>
          <w:sz w:val="22"/>
          <w:szCs w:val="22"/>
        </w:rPr>
      </w:pPr>
    </w:p>
    <w:p w:rsidR="004D7224" w:rsidP="36CA0BCA" w:rsidRDefault="004D7224" w14:paraId="5C938AB6" w14:textId="77777777">
      <w:pPr>
        <w:jc w:val="center"/>
        <w:rPr>
          <w:b/>
          <w:bCs/>
          <w:sz w:val="22"/>
          <w:szCs w:val="22"/>
        </w:rPr>
      </w:pPr>
    </w:p>
    <w:p w:rsidRPr="00E777C3" w:rsidR="007E0CC7" w:rsidP="36CA0BCA" w:rsidRDefault="4001CADD" w14:paraId="5E5787A5" w14:textId="44466B6A">
      <w:pPr>
        <w:jc w:val="center"/>
        <w:rPr>
          <w:sz w:val="22"/>
          <w:szCs w:val="22"/>
        </w:rPr>
      </w:pPr>
      <w:r w:rsidRPr="00E777C3">
        <w:rPr>
          <w:b/>
          <w:bCs/>
          <w:sz w:val="22"/>
          <w:szCs w:val="22"/>
        </w:rPr>
        <w:t>Name:</w:t>
      </w:r>
      <w:r w:rsidRPr="00E777C3">
        <w:rPr>
          <w:sz w:val="22"/>
          <w:szCs w:val="22"/>
        </w:rPr>
        <w:t xml:space="preserve"> June Kelly Ring</w:t>
      </w:r>
    </w:p>
    <w:p w:rsidRPr="00E777C3" w:rsidR="4001CADD" w:rsidP="36CA0BCA" w:rsidRDefault="4001CADD" w14:paraId="72562551" w14:textId="096A93A0">
      <w:pPr>
        <w:jc w:val="center"/>
        <w:rPr>
          <w:sz w:val="22"/>
          <w:szCs w:val="22"/>
        </w:rPr>
      </w:pPr>
      <w:r w:rsidRPr="00E777C3">
        <w:rPr>
          <w:b/>
          <w:bCs/>
          <w:sz w:val="22"/>
          <w:szCs w:val="22"/>
        </w:rPr>
        <w:t>Student number:</w:t>
      </w:r>
      <w:r w:rsidRPr="00E777C3">
        <w:rPr>
          <w:sz w:val="22"/>
          <w:szCs w:val="22"/>
        </w:rPr>
        <w:t xml:space="preserve"> 2505639</w:t>
      </w:r>
    </w:p>
    <w:p w:rsidRPr="00E777C3" w:rsidR="4001CADD" w:rsidP="36CA0BCA" w:rsidRDefault="4001CADD" w14:paraId="11D1971D" w14:textId="67BD6D9C">
      <w:pPr>
        <w:jc w:val="center"/>
        <w:rPr>
          <w:sz w:val="22"/>
          <w:szCs w:val="22"/>
        </w:rPr>
      </w:pPr>
      <w:r w:rsidRPr="00E777C3">
        <w:rPr>
          <w:b/>
          <w:bCs/>
          <w:sz w:val="22"/>
          <w:szCs w:val="22"/>
        </w:rPr>
        <w:t>Lecturer:</w:t>
      </w:r>
      <w:r w:rsidRPr="00E777C3">
        <w:rPr>
          <w:sz w:val="22"/>
          <w:szCs w:val="22"/>
        </w:rPr>
        <w:t xml:space="preserve"> Anika Ahmed </w:t>
      </w:r>
    </w:p>
    <w:p w:rsidRPr="00E777C3" w:rsidR="6D0181D8" w:rsidP="36CA0BCA" w:rsidRDefault="6D0181D8" w14:paraId="2E32EB60" w14:textId="76192912">
      <w:pPr>
        <w:jc w:val="center"/>
        <w:rPr>
          <w:sz w:val="22"/>
          <w:szCs w:val="22"/>
        </w:rPr>
      </w:pPr>
      <w:r w:rsidRPr="00E777C3">
        <w:rPr>
          <w:b/>
          <w:bCs/>
          <w:sz w:val="22"/>
          <w:szCs w:val="22"/>
        </w:rPr>
        <w:t>Module:</w:t>
      </w:r>
      <w:r w:rsidRPr="00E777C3">
        <w:rPr>
          <w:sz w:val="22"/>
          <w:szCs w:val="22"/>
        </w:rPr>
        <w:t xml:space="preserve"> Digital skills and research methods</w:t>
      </w:r>
    </w:p>
    <w:p w:rsidRPr="00E777C3" w:rsidR="65221551" w:rsidP="36CA0BCA" w:rsidRDefault="65221551" w14:paraId="4286B9EA" w14:textId="005D93B6">
      <w:pPr>
        <w:jc w:val="center"/>
        <w:rPr>
          <w:sz w:val="22"/>
          <w:szCs w:val="22"/>
        </w:rPr>
      </w:pPr>
      <w:r w:rsidRPr="00E777C3">
        <w:rPr>
          <w:b/>
          <w:bCs/>
          <w:sz w:val="22"/>
          <w:szCs w:val="22"/>
        </w:rPr>
        <w:t>Module number:</w:t>
      </w:r>
      <w:r w:rsidRPr="00E777C3">
        <w:rPr>
          <w:sz w:val="22"/>
          <w:szCs w:val="22"/>
        </w:rPr>
        <w:t xml:space="preserve"> LCHS4007</w:t>
      </w:r>
      <w:r w:rsidRPr="00E777C3" w:rsidR="6D0181D8">
        <w:rPr>
          <w:sz w:val="22"/>
          <w:szCs w:val="22"/>
        </w:rPr>
        <w:t xml:space="preserve"> </w:t>
      </w:r>
    </w:p>
    <w:p w:rsidRPr="00E777C3" w:rsidR="6FCA15A7" w:rsidP="36CA0BCA" w:rsidRDefault="6FCA15A7" w14:paraId="2FE7486E" w14:textId="798008F3">
      <w:pPr>
        <w:jc w:val="center"/>
        <w:rPr>
          <w:sz w:val="22"/>
          <w:szCs w:val="22"/>
        </w:rPr>
      </w:pPr>
      <w:r w:rsidRPr="00E777C3">
        <w:rPr>
          <w:b/>
          <w:bCs/>
          <w:sz w:val="22"/>
          <w:szCs w:val="22"/>
        </w:rPr>
        <w:t>Assignment title:</w:t>
      </w:r>
      <w:r w:rsidRPr="00E777C3">
        <w:rPr>
          <w:sz w:val="22"/>
          <w:szCs w:val="22"/>
        </w:rPr>
        <w:t xml:space="preserve"> community mental health services</w:t>
      </w:r>
    </w:p>
    <w:p w:rsidR="36CA0BCA" w:rsidRDefault="36CA0BCA" w14:paraId="5600A149" w14:textId="7277C6FE"/>
    <w:p w:rsidR="36CA0BCA" w:rsidRDefault="36CA0BCA" w14:paraId="4D1A9CEF" w14:textId="352E0831"/>
    <w:p w:rsidR="36CA0BCA" w:rsidRDefault="36CA0BCA" w14:paraId="65D51EBC" w14:textId="21C67666"/>
    <w:p w:rsidR="36CA0BCA" w:rsidRDefault="36CA0BCA" w14:paraId="212F56E6" w14:textId="6D06D16A"/>
    <w:p w:rsidR="36CA0BCA" w:rsidRDefault="36CA0BCA" w14:paraId="40EEA225" w14:textId="430B1800"/>
    <w:p w:rsidR="36CA0BCA" w:rsidRDefault="36CA0BCA" w14:paraId="752B762B" w14:textId="6A43E145"/>
    <w:p w:rsidR="36CA0BCA" w:rsidRDefault="36CA0BCA" w14:paraId="28C2CBC4" w14:textId="6D3BCC8A"/>
    <w:p w:rsidR="36CA0BCA" w:rsidRDefault="36CA0BCA" w14:paraId="1E2011D5" w14:textId="7471995A"/>
    <w:p w:rsidR="36CA0BCA" w:rsidRDefault="36CA0BCA" w14:paraId="5C44A85D" w14:textId="42A14FA8"/>
    <w:p w:rsidR="36CA0BCA" w:rsidRDefault="36CA0BCA" w14:paraId="593A1A7D" w14:textId="684A4A5B"/>
    <w:p w:rsidR="36CA0BCA" w:rsidRDefault="36CA0BCA" w14:paraId="28BCE498" w14:textId="0A9DFBF0"/>
    <w:p w:rsidR="36CA0BCA" w:rsidRDefault="36CA0BCA" w14:paraId="69FE546D" w14:textId="32C94326"/>
    <w:p w:rsidR="36CA0BCA" w:rsidRDefault="36CA0BCA" w14:paraId="28887255" w14:textId="4C6BF5DD"/>
    <w:p w:rsidR="36CA0BCA" w:rsidRDefault="36CA0BCA" w14:paraId="7EF200F8" w14:textId="36A3A02E"/>
    <w:p w:rsidR="36CA0BCA" w:rsidRDefault="36CA0BCA" w14:paraId="1505EC28" w14:textId="4E333E8A"/>
    <w:p w:rsidR="36CA0BCA" w:rsidRDefault="36CA0BCA" w14:paraId="05093101" w14:textId="1A8EBCBD"/>
    <w:p w:rsidR="00E777C3" w:rsidP="003D471F" w:rsidRDefault="00E777C3" w14:paraId="2D50559A" w14:textId="77777777">
      <w:pPr>
        <w:jc w:val="center"/>
        <w:rPr>
          <w:b/>
          <w:bCs/>
          <w:sz w:val="22"/>
          <w:szCs w:val="22"/>
        </w:rPr>
      </w:pPr>
    </w:p>
    <w:p w:rsidR="00E777C3" w:rsidP="003D471F" w:rsidRDefault="00E777C3" w14:paraId="155FFE90" w14:textId="77777777">
      <w:pPr>
        <w:jc w:val="center"/>
        <w:rPr>
          <w:b/>
          <w:bCs/>
          <w:sz w:val="22"/>
          <w:szCs w:val="22"/>
        </w:rPr>
      </w:pPr>
    </w:p>
    <w:p w:rsidR="00E777C3" w:rsidP="003D471F" w:rsidRDefault="00E777C3" w14:paraId="3857B5AC" w14:textId="77777777">
      <w:pPr>
        <w:jc w:val="center"/>
        <w:rPr>
          <w:b/>
          <w:bCs/>
          <w:sz w:val="22"/>
          <w:szCs w:val="22"/>
        </w:rPr>
      </w:pPr>
    </w:p>
    <w:p w:rsidR="00E777C3" w:rsidP="003D471F" w:rsidRDefault="00E777C3" w14:paraId="3CCCB9E9" w14:textId="77777777">
      <w:pPr>
        <w:jc w:val="center"/>
        <w:rPr>
          <w:b/>
          <w:bCs/>
          <w:sz w:val="22"/>
          <w:szCs w:val="22"/>
        </w:rPr>
      </w:pPr>
    </w:p>
    <w:p w:rsidRPr="004613C3" w:rsidR="004577EA" w:rsidP="003D471F" w:rsidRDefault="003D471F" w14:paraId="387C6BC3" w14:textId="17E1642C">
      <w:pPr>
        <w:jc w:val="center"/>
        <w:rPr>
          <w:rFonts w:ascii="Arial" w:hAnsi="Arial" w:cs="Arial"/>
          <w:b/>
          <w:bCs/>
          <w:sz w:val="22"/>
          <w:szCs w:val="22"/>
        </w:rPr>
      </w:pPr>
      <w:r w:rsidRPr="004613C3">
        <w:rPr>
          <w:rFonts w:ascii="Arial" w:hAnsi="Arial" w:cs="Arial"/>
          <w:b/>
          <w:bCs/>
          <w:sz w:val="22"/>
          <w:szCs w:val="22"/>
        </w:rPr>
        <w:t>Content page</w:t>
      </w:r>
    </w:p>
    <w:p w:rsidRPr="004613C3" w:rsidR="009A3E2A" w:rsidP="003D471F" w:rsidRDefault="009A3E2A" w14:paraId="779F8A22" w14:textId="77777777">
      <w:pPr>
        <w:jc w:val="center"/>
        <w:rPr>
          <w:rFonts w:ascii="Arial" w:hAnsi="Arial" w:cs="Arial"/>
          <w:b/>
          <w:bCs/>
          <w:sz w:val="22"/>
          <w:szCs w:val="22"/>
        </w:rPr>
      </w:pPr>
    </w:p>
    <w:p w:rsidRPr="004613C3" w:rsidR="009A3E2A" w:rsidP="003D471F" w:rsidRDefault="009A3E2A" w14:paraId="4A89F56B" w14:textId="77777777">
      <w:pPr>
        <w:jc w:val="center"/>
        <w:rPr>
          <w:rFonts w:ascii="Arial" w:hAnsi="Arial" w:cs="Arial"/>
          <w:b/>
          <w:bCs/>
          <w:sz w:val="22"/>
          <w:szCs w:val="22"/>
        </w:rPr>
      </w:pPr>
    </w:p>
    <w:p w:rsidRPr="004613C3" w:rsidR="004577EA" w:rsidRDefault="007E7CDF" w14:paraId="3F942B5C" w14:textId="0A970CFF">
      <w:pPr>
        <w:rPr>
          <w:rFonts w:ascii="Arial" w:hAnsi="Arial" w:cs="Arial"/>
          <w:sz w:val="22"/>
          <w:szCs w:val="22"/>
        </w:rPr>
      </w:pPr>
      <w:r w:rsidRPr="004613C3">
        <w:rPr>
          <w:rFonts w:ascii="Arial" w:hAnsi="Arial" w:cs="Arial"/>
          <w:sz w:val="22"/>
          <w:szCs w:val="22"/>
        </w:rPr>
        <w:t>1</w:t>
      </w:r>
      <w:r w:rsidRPr="004613C3" w:rsidR="00B933DC">
        <w:rPr>
          <w:rFonts w:ascii="Arial" w:hAnsi="Arial" w:cs="Arial"/>
          <w:sz w:val="22"/>
          <w:szCs w:val="22"/>
        </w:rPr>
        <w:t>.</w:t>
      </w:r>
      <w:r w:rsidRPr="004613C3" w:rsidR="0055559E">
        <w:rPr>
          <w:rFonts w:ascii="Arial" w:hAnsi="Arial" w:cs="Arial"/>
          <w:sz w:val="22"/>
          <w:szCs w:val="22"/>
        </w:rPr>
        <w:t>Title</w:t>
      </w:r>
      <w:r w:rsidR="004613C3">
        <w:rPr>
          <w:rFonts w:ascii="Arial" w:hAnsi="Arial" w:cs="Arial"/>
          <w:sz w:val="22"/>
          <w:szCs w:val="22"/>
        </w:rPr>
        <w:t xml:space="preserve"> </w:t>
      </w:r>
      <w:r w:rsidRPr="004613C3" w:rsidR="0055559E">
        <w:rPr>
          <w:rFonts w:ascii="Arial" w:hAnsi="Arial" w:cs="Arial"/>
          <w:sz w:val="22"/>
          <w:szCs w:val="22"/>
        </w:rPr>
        <w:t>Page</w:t>
      </w:r>
      <w:r w:rsidRPr="004613C3" w:rsidR="00B933DC">
        <w:rPr>
          <w:rFonts w:ascii="Arial" w:hAnsi="Arial" w:cs="Arial"/>
          <w:sz w:val="22"/>
          <w:szCs w:val="22"/>
        </w:rPr>
        <w:t>………………………………………………………………………………………</w:t>
      </w:r>
      <w:r w:rsidR="004613C3">
        <w:rPr>
          <w:rFonts w:ascii="Arial" w:hAnsi="Arial" w:cs="Arial"/>
          <w:sz w:val="22"/>
          <w:szCs w:val="22"/>
        </w:rPr>
        <w:t>…….</w:t>
      </w:r>
    </w:p>
    <w:p w:rsidRPr="004613C3" w:rsidR="00B933DC" w:rsidP="00B933DC" w:rsidRDefault="00A468CE" w14:paraId="7B701E8C" w14:textId="20112FF8">
      <w:pPr>
        <w:rPr>
          <w:rFonts w:ascii="Arial" w:hAnsi="Arial" w:cs="Arial"/>
          <w:sz w:val="22"/>
          <w:szCs w:val="22"/>
        </w:rPr>
      </w:pPr>
      <w:r w:rsidRPr="004613C3">
        <w:rPr>
          <w:rFonts w:ascii="Arial" w:hAnsi="Arial" w:cs="Arial"/>
          <w:sz w:val="22"/>
          <w:szCs w:val="22"/>
        </w:rPr>
        <w:t>2</w:t>
      </w:r>
      <w:r w:rsidRPr="004613C3" w:rsidR="00B933DC">
        <w:rPr>
          <w:rFonts w:ascii="Arial" w:hAnsi="Arial" w:cs="Arial"/>
          <w:sz w:val="22"/>
          <w:szCs w:val="22"/>
        </w:rPr>
        <w:t>.</w:t>
      </w:r>
      <w:r w:rsidRPr="004613C3" w:rsidR="00B933DC">
        <w:rPr>
          <w:rFonts w:ascii="Arial" w:hAnsi="Arial" w:cs="Arial"/>
          <w:sz w:val="22"/>
          <w:szCs w:val="22"/>
        </w:rPr>
        <w:t>Content Page</w:t>
      </w:r>
      <w:r w:rsidRPr="004613C3" w:rsidR="00B933DC">
        <w:rPr>
          <w:rFonts w:ascii="Arial" w:hAnsi="Arial" w:cs="Arial"/>
          <w:sz w:val="22"/>
          <w:szCs w:val="22"/>
        </w:rPr>
        <w:t>…………………………………………………………………………………………</w:t>
      </w:r>
    </w:p>
    <w:p w:rsidRPr="004613C3" w:rsidR="00B933DC" w:rsidP="00B933DC" w:rsidRDefault="007E7CDF" w14:paraId="0D26EA8D" w14:textId="468C8D69">
      <w:pPr>
        <w:rPr>
          <w:rFonts w:ascii="Arial" w:hAnsi="Arial" w:cs="Arial"/>
          <w:sz w:val="22"/>
          <w:szCs w:val="22"/>
        </w:rPr>
      </w:pPr>
      <w:r w:rsidRPr="004613C3">
        <w:rPr>
          <w:rFonts w:ascii="Arial" w:hAnsi="Arial" w:cs="Arial"/>
          <w:sz w:val="22"/>
          <w:szCs w:val="22"/>
        </w:rPr>
        <w:t>3</w:t>
      </w:r>
      <w:r w:rsidRPr="004613C3" w:rsidR="00B933DC">
        <w:rPr>
          <w:rFonts w:ascii="Arial" w:hAnsi="Arial" w:cs="Arial"/>
          <w:sz w:val="22"/>
          <w:szCs w:val="22"/>
        </w:rPr>
        <w:t>.</w:t>
      </w:r>
      <w:r w:rsidRPr="004613C3" w:rsidR="00B933DC">
        <w:rPr>
          <w:rFonts w:ascii="Arial" w:hAnsi="Arial" w:cs="Arial"/>
          <w:sz w:val="22"/>
          <w:szCs w:val="22"/>
        </w:rPr>
        <w:t>Introduction</w:t>
      </w:r>
      <w:r w:rsidRPr="004613C3" w:rsidR="0069101B">
        <w:rPr>
          <w:rFonts w:ascii="Arial" w:hAnsi="Arial" w:cs="Arial"/>
          <w:sz w:val="22"/>
          <w:szCs w:val="22"/>
        </w:rPr>
        <w:t>………………………………………………………………………………………</w:t>
      </w:r>
      <w:r w:rsidRPr="004613C3" w:rsidR="004613C3">
        <w:rPr>
          <w:rFonts w:ascii="Arial" w:hAnsi="Arial" w:cs="Arial"/>
          <w:sz w:val="22"/>
          <w:szCs w:val="22"/>
        </w:rPr>
        <w:t>…...</w:t>
      </w:r>
    </w:p>
    <w:p w:rsidRPr="004613C3" w:rsidR="00F05314" w:rsidRDefault="007E7CDF" w14:paraId="6BBE47A8" w14:noSpellErr="1" w14:textId="50EA2A1E">
      <w:pPr>
        <w:rPr>
          <w:rFonts w:ascii="Arial" w:hAnsi="Arial" w:cs="Arial"/>
          <w:sz w:val="22"/>
          <w:szCs w:val="22"/>
        </w:rPr>
      </w:pPr>
      <w:r w:rsidRPr="0F804139" w:rsidR="007E7CDF">
        <w:rPr>
          <w:rFonts w:ascii="Arial" w:hAnsi="Arial" w:cs="Arial"/>
          <w:sz w:val="22"/>
          <w:szCs w:val="22"/>
        </w:rPr>
        <w:t>4</w:t>
      </w:r>
      <w:r w:rsidRPr="0F804139" w:rsidR="00B933DC">
        <w:rPr>
          <w:rFonts w:ascii="Arial" w:hAnsi="Arial" w:cs="Arial"/>
          <w:sz w:val="22"/>
          <w:szCs w:val="22"/>
        </w:rPr>
        <w:t>.</w:t>
      </w:r>
      <w:r w:rsidRPr="0F804139" w:rsidR="00B933DC">
        <w:rPr>
          <w:rFonts w:ascii="Arial" w:hAnsi="Arial" w:cs="Arial"/>
          <w:sz w:val="22"/>
          <w:szCs w:val="22"/>
        </w:rPr>
        <w:t>Research Topic</w:t>
      </w:r>
      <w:r w:rsidRPr="0F804139" w:rsidR="76BF04B0">
        <w:rPr>
          <w:rFonts w:ascii="Arial" w:hAnsi="Arial" w:cs="Arial"/>
          <w:sz w:val="22"/>
          <w:szCs w:val="22"/>
        </w:rPr>
        <w:t xml:space="preserve"> </w:t>
      </w:r>
      <w:r w:rsidRPr="0F804139" w:rsidR="00B933DC">
        <w:rPr>
          <w:rFonts w:ascii="Arial" w:hAnsi="Arial" w:cs="Arial"/>
          <w:sz w:val="22"/>
          <w:szCs w:val="22"/>
        </w:rPr>
        <w:t>Identification</w:t>
      </w:r>
      <w:r w:rsidRPr="0F804139" w:rsidR="0069101B">
        <w:rPr>
          <w:rFonts w:ascii="Arial" w:hAnsi="Arial" w:cs="Arial"/>
          <w:sz w:val="22"/>
          <w:szCs w:val="22"/>
        </w:rPr>
        <w:t>………………………………………………………</w:t>
      </w:r>
      <w:r w:rsidRPr="0F804139" w:rsidR="5726C936">
        <w:rPr>
          <w:rFonts w:ascii="Arial" w:hAnsi="Arial" w:cs="Arial"/>
          <w:sz w:val="22"/>
          <w:szCs w:val="22"/>
        </w:rPr>
        <w:t>.....................</w:t>
      </w:r>
    </w:p>
    <w:p w:rsidRPr="004613C3" w:rsidR="007E7CDF" w:rsidRDefault="007E7CDF" w14:paraId="752602EB" w14:textId="2A1EAF12">
      <w:pPr>
        <w:rPr>
          <w:rFonts w:ascii="Arial" w:hAnsi="Arial" w:cs="Arial"/>
          <w:sz w:val="22"/>
          <w:szCs w:val="22"/>
        </w:rPr>
      </w:pPr>
      <w:r w:rsidRPr="004613C3">
        <w:rPr>
          <w:rFonts w:ascii="Arial" w:hAnsi="Arial" w:cs="Arial"/>
          <w:sz w:val="22"/>
          <w:szCs w:val="22"/>
        </w:rPr>
        <w:t>5</w:t>
      </w:r>
      <w:r w:rsidRPr="004613C3" w:rsidR="00B933DC">
        <w:rPr>
          <w:rFonts w:ascii="Arial" w:hAnsi="Arial" w:cs="Arial"/>
          <w:sz w:val="22"/>
          <w:szCs w:val="22"/>
        </w:rPr>
        <w:t>.</w:t>
      </w:r>
      <w:r w:rsidRPr="004613C3" w:rsidR="00B933DC">
        <w:rPr>
          <w:rFonts w:ascii="Arial" w:hAnsi="Arial" w:cs="Arial"/>
          <w:sz w:val="22"/>
          <w:szCs w:val="22"/>
        </w:rPr>
        <w:t>Research Methodologies</w:t>
      </w:r>
      <w:r w:rsidRPr="004613C3" w:rsidR="0069101B">
        <w:rPr>
          <w:rFonts w:ascii="Arial" w:hAnsi="Arial" w:cs="Arial"/>
          <w:sz w:val="22"/>
          <w:szCs w:val="22"/>
        </w:rPr>
        <w:t>………………………………………………………………………….</w:t>
      </w:r>
      <w:r w:rsidR="004613C3">
        <w:rPr>
          <w:rFonts w:ascii="Arial" w:hAnsi="Arial" w:cs="Arial"/>
          <w:sz w:val="22"/>
          <w:szCs w:val="22"/>
        </w:rPr>
        <w:t>..</w:t>
      </w:r>
    </w:p>
    <w:p w:rsidRPr="004613C3" w:rsidR="002A5103" w:rsidRDefault="002A5103" w14:paraId="5F337166" w14:textId="595FAD50">
      <w:pPr>
        <w:rPr>
          <w:rFonts w:ascii="Arial" w:hAnsi="Arial" w:cs="Arial"/>
          <w:sz w:val="22"/>
          <w:szCs w:val="22"/>
        </w:rPr>
      </w:pPr>
      <w:r w:rsidRPr="004613C3">
        <w:rPr>
          <w:rFonts w:ascii="Arial" w:hAnsi="Arial" w:cs="Arial"/>
          <w:sz w:val="22"/>
          <w:szCs w:val="22"/>
        </w:rPr>
        <w:t>6</w:t>
      </w:r>
      <w:r w:rsidRPr="004613C3" w:rsidR="00B933DC">
        <w:rPr>
          <w:rFonts w:ascii="Arial" w:hAnsi="Arial" w:cs="Arial"/>
          <w:sz w:val="22"/>
          <w:szCs w:val="22"/>
        </w:rPr>
        <w:t>.</w:t>
      </w:r>
      <w:r w:rsidRPr="004613C3" w:rsidR="00B933DC">
        <w:rPr>
          <w:rFonts w:ascii="Arial" w:hAnsi="Arial" w:cs="Arial"/>
          <w:sz w:val="22"/>
          <w:szCs w:val="22"/>
        </w:rPr>
        <w:t>Data collection</w:t>
      </w:r>
      <w:r w:rsidRPr="004613C3" w:rsidR="0069101B">
        <w:rPr>
          <w:rFonts w:ascii="Arial" w:hAnsi="Arial" w:cs="Arial"/>
          <w:sz w:val="22"/>
          <w:szCs w:val="22"/>
        </w:rPr>
        <w:t>……………………………………………………………………………………….</w:t>
      </w:r>
      <w:r w:rsidRPr="004613C3" w:rsidR="00B933DC">
        <w:rPr>
          <w:rFonts w:ascii="Arial" w:hAnsi="Arial" w:cs="Arial"/>
          <w:sz w:val="22"/>
          <w:szCs w:val="22"/>
        </w:rPr>
        <w:t xml:space="preserve"> </w:t>
      </w:r>
    </w:p>
    <w:p w:rsidR="00B933DC" w:rsidP="00B933DC" w:rsidRDefault="002A5103" w14:paraId="7A8D9CC5" w14:textId="6DC3FAA0">
      <w:r w:rsidRPr="004613C3">
        <w:rPr>
          <w:rFonts w:ascii="Arial" w:hAnsi="Arial" w:cs="Arial"/>
          <w:sz w:val="22"/>
          <w:szCs w:val="22"/>
        </w:rPr>
        <w:t>7</w:t>
      </w:r>
      <w:r w:rsidRPr="004613C3" w:rsidR="00B933DC">
        <w:rPr>
          <w:rFonts w:ascii="Arial" w:hAnsi="Arial" w:cs="Arial"/>
          <w:sz w:val="22"/>
          <w:szCs w:val="22"/>
        </w:rPr>
        <w:t>.</w:t>
      </w:r>
      <w:r w:rsidRPr="004613C3" w:rsidR="00B933DC">
        <w:rPr>
          <w:rFonts w:ascii="Arial" w:hAnsi="Arial" w:cs="Arial"/>
          <w:sz w:val="22"/>
          <w:szCs w:val="22"/>
        </w:rPr>
        <w:t>Conclusion</w:t>
      </w:r>
      <w:r w:rsidRPr="004613C3" w:rsidR="0069101B">
        <w:rPr>
          <w:rFonts w:ascii="Arial" w:hAnsi="Arial" w:cs="Arial"/>
          <w:sz w:val="22"/>
          <w:szCs w:val="22"/>
        </w:rPr>
        <w:t>…………………………………………………………………………………………….</w:t>
      </w:r>
    </w:p>
    <w:p w:rsidR="004D7224" w:rsidRDefault="004D7224" w14:paraId="02C16708" w14:textId="77777777"/>
    <w:p w:rsidR="004D7224" w:rsidRDefault="004D7224" w14:paraId="487C2D71" w14:textId="77777777"/>
    <w:p w:rsidR="004D7224" w:rsidRDefault="004D7224" w14:paraId="0D2659F3" w14:textId="77777777"/>
    <w:p w:rsidR="004D7224" w:rsidRDefault="004D7224" w14:paraId="4ED87687" w14:textId="77777777"/>
    <w:p w:rsidR="004D7224" w:rsidRDefault="004D7224" w14:paraId="21968A42" w14:textId="77777777"/>
    <w:p w:rsidR="004D7224" w:rsidRDefault="004D7224" w14:paraId="1A4AA48B" w14:textId="2700F627"/>
    <w:p w:rsidR="00FC22D9" w:rsidRDefault="00FC22D9" w14:paraId="63779B5C" w14:textId="77777777"/>
    <w:p w:rsidR="007E7CDF" w:rsidRDefault="007E7CDF" w14:paraId="7D784A60" w14:textId="77777777"/>
    <w:p w:rsidR="36CA0BCA" w:rsidRDefault="36CA0BCA" w14:paraId="6A1809C9" w14:textId="04616425"/>
    <w:p w:rsidR="36CA0BCA" w:rsidRDefault="36CA0BCA" w14:paraId="2299A802" w14:textId="0F90D97E"/>
    <w:p w:rsidRPr="00155684" w:rsidR="00141218" w:rsidP="0023554B" w:rsidRDefault="0023554B" w14:paraId="2392C0FD" w14:textId="533815D2">
      <w:pPr>
        <w:spacing w:line="360" w:lineRule="auto"/>
        <w:rPr>
          <w:rFonts w:ascii="Arial" w:hAnsi="Arial" w:eastAsia="Arial" w:cs="Arial"/>
          <w:color w:val="000000" w:themeColor="text1"/>
          <w:sz w:val="22"/>
          <w:szCs w:val="22"/>
        </w:rPr>
      </w:pPr>
      <w:r>
        <w:rPr>
          <w:rFonts w:ascii="Arial" w:hAnsi="Arial" w:eastAsia="Arial" w:cs="Arial"/>
          <w:b/>
          <w:bCs/>
          <w:color w:val="000000" w:themeColor="text1"/>
          <w:sz w:val="22"/>
          <w:szCs w:val="22"/>
        </w:rPr>
        <w:lastRenderedPageBreak/>
        <w:t xml:space="preserve">                               </w:t>
      </w:r>
      <w:r w:rsidRPr="00155684">
        <w:rPr>
          <w:rFonts w:ascii="Arial" w:hAnsi="Arial" w:eastAsia="Arial" w:cs="Arial"/>
          <w:color w:val="000000" w:themeColor="text1"/>
          <w:sz w:val="22"/>
          <w:szCs w:val="22"/>
        </w:rPr>
        <w:t>Inequalities of community mental hea</w:t>
      </w:r>
      <w:r w:rsidR="00155684">
        <w:rPr>
          <w:rFonts w:ascii="Arial" w:hAnsi="Arial" w:eastAsia="Arial" w:cs="Arial"/>
          <w:color w:val="000000" w:themeColor="text1"/>
          <w:sz w:val="22"/>
          <w:szCs w:val="22"/>
        </w:rPr>
        <w:t>l</w:t>
      </w:r>
      <w:r w:rsidRPr="00155684">
        <w:rPr>
          <w:rFonts w:ascii="Arial" w:hAnsi="Arial" w:eastAsia="Arial" w:cs="Arial"/>
          <w:color w:val="000000" w:themeColor="text1"/>
          <w:sz w:val="22"/>
          <w:szCs w:val="22"/>
        </w:rPr>
        <w:t xml:space="preserve">th services </w:t>
      </w:r>
    </w:p>
    <w:p w:rsidRPr="00954461" w:rsidR="00141218" w:rsidP="00954461" w:rsidRDefault="4EE73FA5" w14:paraId="631C02A0" w14:textId="3028AD72">
      <w:pPr>
        <w:spacing w:line="360" w:lineRule="auto"/>
        <w:jc w:val="both"/>
        <w:rPr>
          <w:rFonts w:ascii="Arial" w:hAnsi="Arial" w:eastAsia="Arial" w:cs="Arial"/>
          <w:b/>
          <w:bCs/>
          <w:color w:val="000000" w:themeColor="text1"/>
          <w:sz w:val="22"/>
          <w:szCs w:val="22"/>
        </w:rPr>
      </w:pPr>
      <w:r w:rsidRPr="00DA54BB">
        <w:rPr>
          <w:rFonts w:ascii="Arial" w:hAnsi="Arial" w:eastAsia="Arial" w:cs="Arial"/>
          <w:b/>
          <w:bCs/>
          <w:color w:val="000000" w:themeColor="text1"/>
          <w:sz w:val="22"/>
          <w:szCs w:val="22"/>
        </w:rPr>
        <w:t xml:space="preserve">Introduction </w:t>
      </w:r>
    </w:p>
    <w:p w:rsidR="00B5733F" w:rsidP="36CA0BCA" w:rsidRDefault="59B03964" w14:paraId="51A423D1" w14:noSpellErr="1" w14:textId="4D46796E">
      <w:pPr>
        <w:spacing w:line="360" w:lineRule="auto"/>
        <w:jc w:val="both"/>
        <w:rPr>
          <w:rFonts w:ascii="Arial" w:hAnsi="Arial" w:eastAsia="Arial" w:cs="Arial"/>
          <w:color w:val="000000" w:themeColor="text1"/>
          <w:sz w:val="22"/>
          <w:szCs w:val="22"/>
        </w:rPr>
      </w:pPr>
      <w:r w:rsidRPr="6A595098" w:rsidR="59B03964">
        <w:rPr>
          <w:rFonts w:ascii="Arial" w:hAnsi="Arial" w:eastAsia="Arial" w:cs="Arial"/>
          <w:color w:val="000000" w:themeColor="text1" w:themeTint="FF" w:themeShade="FF"/>
          <w:sz w:val="22"/>
          <w:szCs w:val="22"/>
        </w:rPr>
        <w:t xml:space="preserve">I am going to write about community mental health support services. I </w:t>
      </w:r>
      <w:r w:rsidRPr="6A595098" w:rsidR="7D17FA6D">
        <w:rPr>
          <w:rFonts w:ascii="Arial" w:hAnsi="Arial" w:eastAsia="Arial" w:cs="Arial"/>
          <w:color w:val="000000" w:themeColor="text1" w:themeTint="FF" w:themeShade="FF"/>
          <w:sz w:val="22"/>
          <w:szCs w:val="22"/>
        </w:rPr>
        <w:t>intend</w:t>
      </w:r>
      <w:r w:rsidRPr="6A595098" w:rsidR="59B03964">
        <w:rPr>
          <w:rFonts w:ascii="Arial" w:hAnsi="Arial" w:eastAsia="Arial" w:cs="Arial"/>
          <w:color w:val="000000" w:themeColor="text1" w:themeTint="FF" w:themeShade="FF"/>
          <w:sz w:val="22"/>
          <w:szCs w:val="22"/>
        </w:rPr>
        <w:t xml:space="preserve"> to </w:t>
      </w:r>
      <w:r w:rsidRPr="6A595098" w:rsidR="61A3C33A">
        <w:rPr>
          <w:rFonts w:ascii="Arial" w:hAnsi="Arial" w:eastAsia="Arial" w:cs="Arial"/>
          <w:color w:val="000000" w:themeColor="text1" w:themeTint="FF" w:themeShade="FF"/>
          <w:sz w:val="22"/>
          <w:szCs w:val="22"/>
        </w:rPr>
        <w:t>research</w:t>
      </w:r>
      <w:r w:rsidRPr="6A595098" w:rsidR="59B03964">
        <w:rPr>
          <w:rFonts w:ascii="Arial" w:hAnsi="Arial" w:eastAsia="Arial" w:cs="Arial"/>
          <w:color w:val="000000" w:themeColor="text1" w:themeTint="FF" w:themeShade="FF"/>
          <w:sz w:val="22"/>
          <w:szCs w:val="22"/>
        </w:rPr>
        <w:t xml:space="preserve"> </w:t>
      </w:r>
      <w:r w:rsidRPr="6A595098" w:rsidR="5B1C22C6">
        <w:rPr>
          <w:rFonts w:ascii="Arial" w:hAnsi="Arial" w:eastAsia="Arial" w:cs="Arial"/>
          <w:color w:val="000000" w:themeColor="text1" w:themeTint="FF" w:themeShade="FF"/>
          <w:sz w:val="22"/>
          <w:szCs w:val="22"/>
        </w:rPr>
        <w:t>the inequalities</w:t>
      </w:r>
      <w:r w:rsidRPr="6A595098" w:rsidR="61C29DB0">
        <w:rPr>
          <w:rFonts w:ascii="Arial" w:hAnsi="Arial" w:eastAsia="Arial" w:cs="Arial"/>
          <w:color w:val="000000" w:themeColor="text1" w:themeTint="FF" w:themeShade="FF"/>
          <w:sz w:val="22"/>
          <w:szCs w:val="22"/>
        </w:rPr>
        <w:t xml:space="preserve"> of this </w:t>
      </w:r>
      <w:r w:rsidRPr="6A595098" w:rsidR="006476B1">
        <w:rPr>
          <w:rFonts w:ascii="Arial" w:hAnsi="Arial" w:eastAsia="Arial" w:cs="Arial"/>
          <w:color w:val="000000" w:themeColor="text1" w:themeTint="FF" w:themeShade="FF"/>
          <w:sz w:val="22"/>
          <w:szCs w:val="22"/>
        </w:rPr>
        <w:t>service.</w:t>
      </w:r>
      <w:r w:rsidRPr="6A595098" w:rsidR="006476B1">
        <w:rPr>
          <w:rFonts w:ascii="Arial" w:hAnsi="Arial" w:eastAsia="Arial" w:cs="Arial"/>
          <w:color w:val="000000" w:themeColor="text1" w:themeTint="FF" w:themeShade="FF"/>
          <w:sz w:val="22"/>
          <w:szCs w:val="22"/>
        </w:rPr>
        <w:t xml:space="preserve"> </w:t>
      </w:r>
      <w:r w:rsidRPr="6A595098" w:rsidR="726FD06A">
        <w:rPr>
          <w:rFonts w:ascii="Arial" w:hAnsi="Arial" w:eastAsia="Arial" w:cs="Arial"/>
          <w:color w:val="000000" w:themeColor="text1" w:themeTint="FF" w:themeShade="FF"/>
          <w:sz w:val="22"/>
          <w:szCs w:val="22"/>
        </w:rPr>
        <w:t>Also,</w:t>
      </w:r>
      <w:r w:rsidRPr="6A595098" w:rsidR="006476B1">
        <w:rPr>
          <w:rFonts w:ascii="Arial" w:hAnsi="Arial" w:eastAsia="Arial" w:cs="Arial"/>
          <w:color w:val="000000" w:themeColor="text1" w:themeTint="FF" w:themeShade="FF"/>
          <w:sz w:val="22"/>
          <w:szCs w:val="22"/>
        </w:rPr>
        <w:t xml:space="preserve"> some aspects and reasons of mental health problems.</w:t>
      </w:r>
      <w:r w:rsidRPr="6A595098" w:rsidR="61C29DB0">
        <w:rPr>
          <w:rFonts w:ascii="Arial" w:hAnsi="Arial" w:eastAsia="Arial" w:cs="Arial"/>
          <w:color w:val="000000" w:themeColor="text1" w:themeTint="FF" w:themeShade="FF"/>
          <w:sz w:val="22"/>
          <w:szCs w:val="22"/>
        </w:rPr>
        <w:t xml:space="preserve"> I </w:t>
      </w:r>
      <w:r w:rsidRPr="6A595098" w:rsidR="3633987C">
        <w:rPr>
          <w:rFonts w:ascii="Arial" w:hAnsi="Arial" w:eastAsia="Arial" w:cs="Arial"/>
          <w:color w:val="000000" w:themeColor="text1" w:themeTint="FF" w:themeShade="FF"/>
          <w:sz w:val="22"/>
          <w:szCs w:val="22"/>
        </w:rPr>
        <w:t>aim to</w:t>
      </w:r>
      <w:r w:rsidRPr="6A595098" w:rsidR="61C29DB0">
        <w:rPr>
          <w:rFonts w:ascii="Arial" w:hAnsi="Arial" w:eastAsia="Arial" w:cs="Arial"/>
          <w:color w:val="000000" w:themeColor="text1" w:themeTint="FF" w:themeShade="FF"/>
          <w:sz w:val="22"/>
          <w:szCs w:val="22"/>
        </w:rPr>
        <w:t xml:space="preserve"> research the services offered, the</w:t>
      </w:r>
      <w:r w:rsidRPr="6A595098" w:rsidR="00294EF2">
        <w:rPr>
          <w:rFonts w:ascii="Arial" w:hAnsi="Arial" w:eastAsia="Arial" w:cs="Arial"/>
          <w:color w:val="000000" w:themeColor="text1" w:themeTint="FF" w:themeShade="FF"/>
          <w:sz w:val="22"/>
          <w:szCs w:val="22"/>
        </w:rPr>
        <w:t xml:space="preserve"> </w:t>
      </w:r>
      <w:r w:rsidRPr="6A595098" w:rsidR="00222348">
        <w:rPr>
          <w:rFonts w:ascii="Arial" w:hAnsi="Arial" w:eastAsia="Arial" w:cs="Arial"/>
          <w:color w:val="000000" w:themeColor="text1" w:themeTint="FF" w:themeShade="FF"/>
          <w:sz w:val="22"/>
          <w:szCs w:val="22"/>
        </w:rPr>
        <w:t>inequalities of</w:t>
      </w:r>
      <w:r w:rsidRPr="6A595098" w:rsidR="61C29DB0">
        <w:rPr>
          <w:rFonts w:ascii="Arial" w:hAnsi="Arial" w:eastAsia="Arial" w:cs="Arial"/>
          <w:color w:val="000000" w:themeColor="text1" w:themeTint="FF" w:themeShade="FF"/>
          <w:sz w:val="22"/>
          <w:szCs w:val="22"/>
        </w:rPr>
        <w:t xml:space="preserve"> </w:t>
      </w:r>
      <w:r w:rsidRPr="6A595098" w:rsidR="2C662629">
        <w:rPr>
          <w:rFonts w:ascii="Arial" w:hAnsi="Arial" w:eastAsia="Arial" w:cs="Arial"/>
          <w:color w:val="000000" w:themeColor="text1" w:themeTint="FF" w:themeShade="FF"/>
          <w:sz w:val="22"/>
          <w:szCs w:val="22"/>
        </w:rPr>
        <w:t>referral</w:t>
      </w:r>
      <w:r w:rsidRPr="6A595098" w:rsidR="61C29DB0">
        <w:rPr>
          <w:rFonts w:ascii="Arial" w:hAnsi="Arial" w:eastAsia="Arial" w:cs="Arial"/>
          <w:color w:val="000000" w:themeColor="text1" w:themeTint="FF" w:themeShade="FF"/>
          <w:sz w:val="22"/>
          <w:szCs w:val="22"/>
        </w:rPr>
        <w:t xml:space="preserve"> process</w:t>
      </w:r>
      <w:r w:rsidRPr="6A595098" w:rsidR="73BB819E">
        <w:rPr>
          <w:rFonts w:ascii="Arial" w:hAnsi="Arial" w:eastAsia="Arial" w:cs="Arial"/>
          <w:color w:val="000000" w:themeColor="text1" w:themeTint="FF" w:themeShade="FF"/>
          <w:sz w:val="22"/>
          <w:szCs w:val="22"/>
        </w:rPr>
        <w:t>es</w:t>
      </w:r>
      <w:r w:rsidRPr="6A595098" w:rsidR="00973020">
        <w:rPr>
          <w:rFonts w:ascii="Arial" w:hAnsi="Arial" w:eastAsia="Arial" w:cs="Arial"/>
          <w:color w:val="000000" w:themeColor="text1" w:themeTint="FF" w:themeShade="FF"/>
          <w:sz w:val="22"/>
          <w:szCs w:val="22"/>
        </w:rPr>
        <w:t xml:space="preserve">, </w:t>
      </w:r>
      <w:r w:rsidRPr="6A595098" w:rsidR="00222348">
        <w:rPr>
          <w:rFonts w:ascii="Arial" w:hAnsi="Arial" w:eastAsia="Arial" w:cs="Arial"/>
          <w:color w:val="000000" w:themeColor="text1" w:themeTint="FF" w:themeShade="FF"/>
          <w:sz w:val="22"/>
          <w:szCs w:val="22"/>
        </w:rPr>
        <w:t>and servi</w:t>
      </w:r>
      <w:r w:rsidRPr="6A595098" w:rsidR="009634D7">
        <w:rPr>
          <w:rFonts w:ascii="Arial" w:hAnsi="Arial" w:eastAsia="Arial" w:cs="Arial"/>
          <w:color w:val="000000" w:themeColor="text1" w:themeTint="FF" w:themeShade="FF"/>
          <w:sz w:val="22"/>
          <w:szCs w:val="22"/>
        </w:rPr>
        <w:t>ces,</w:t>
      </w:r>
      <w:r w:rsidRPr="6A595098" w:rsidR="00891E84">
        <w:rPr>
          <w:rFonts w:ascii="Arial" w:hAnsi="Arial" w:eastAsia="Arial" w:cs="Arial"/>
          <w:color w:val="000000" w:themeColor="text1" w:themeTint="FF" w:themeShade="FF"/>
          <w:sz w:val="22"/>
          <w:szCs w:val="22"/>
        </w:rPr>
        <w:t xml:space="preserve"> The </w:t>
      </w:r>
      <w:r w:rsidRPr="6A595098" w:rsidR="3AE37643">
        <w:rPr>
          <w:rFonts w:ascii="Arial" w:hAnsi="Arial" w:eastAsia="Arial" w:cs="Arial"/>
          <w:color w:val="000000" w:themeColor="text1" w:themeTint="FF" w:themeShade="FF"/>
          <w:sz w:val="22"/>
          <w:szCs w:val="22"/>
        </w:rPr>
        <w:t>aftereffects</w:t>
      </w:r>
      <w:r w:rsidRPr="6A595098" w:rsidR="00AF04FD">
        <w:rPr>
          <w:rFonts w:ascii="Arial" w:hAnsi="Arial" w:eastAsia="Arial" w:cs="Arial"/>
          <w:color w:val="000000" w:themeColor="text1" w:themeTint="FF" w:themeShade="FF"/>
          <w:sz w:val="22"/>
          <w:szCs w:val="22"/>
        </w:rPr>
        <w:t xml:space="preserve"> </w:t>
      </w:r>
      <w:r w:rsidRPr="6A595098" w:rsidR="00891E84">
        <w:rPr>
          <w:rFonts w:ascii="Arial" w:hAnsi="Arial" w:eastAsia="Arial" w:cs="Arial"/>
          <w:color w:val="000000" w:themeColor="text1" w:themeTint="FF" w:themeShade="FF"/>
          <w:sz w:val="22"/>
          <w:szCs w:val="22"/>
        </w:rPr>
        <w:t>of this</w:t>
      </w:r>
      <w:r w:rsidRPr="6A595098" w:rsidR="00AF04FD">
        <w:rPr>
          <w:rFonts w:ascii="Arial" w:hAnsi="Arial" w:eastAsia="Arial" w:cs="Arial"/>
          <w:color w:val="000000" w:themeColor="text1" w:themeTint="FF" w:themeShade="FF"/>
          <w:sz w:val="22"/>
          <w:szCs w:val="22"/>
        </w:rPr>
        <w:t xml:space="preserve">. </w:t>
      </w:r>
      <w:r w:rsidRPr="6A595098" w:rsidR="00055BFB">
        <w:rPr>
          <w:rFonts w:ascii="Arial" w:hAnsi="Arial" w:eastAsia="Arial" w:cs="Arial"/>
          <w:color w:val="000000" w:themeColor="text1" w:themeTint="FF" w:themeShade="FF"/>
          <w:sz w:val="22"/>
          <w:szCs w:val="22"/>
        </w:rPr>
        <w:t>Also,</w:t>
      </w:r>
      <w:r w:rsidRPr="6A595098" w:rsidR="61C29DB0">
        <w:rPr>
          <w:rFonts w:ascii="Arial" w:hAnsi="Arial" w:eastAsia="Arial" w:cs="Arial"/>
          <w:color w:val="000000" w:themeColor="text1" w:themeTint="FF" w:themeShade="FF"/>
          <w:sz w:val="22"/>
          <w:szCs w:val="22"/>
        </w:rPr>
        <w:t xml:space="preserve"> </w:t>
      </w:r>
      <w:r w:rsidRPr="6A595098" w:rsidR="00891E84">
        <w:rPr>
          <w:rFonts w:ascii="Arial" w:hAnsi="Arial" w:eastAsia="Arial" w:cs="Arial"/>
          <w:color w:val="000000" w:themeColor="text1" w:themeTint="FF" w:themeShade="FF"/>
          <w:sz w:val="22"/>
          <w:szCs w:val="22"/>
        </w:rPr>
        <w:t xml:space="preserve">the </w:t>
      </w:r>
      <w:r w:rsidRPr="6A595098" w:rsidR="68A1037A">
        <w:rPr>
          <w:rFonts w:ascii="Arial" w:hAnsi="Arial" w:eastAsia="Arial" w:cs="Arial"/>
          <w:color w:val="000000" w:themeColor="text1" w:themeTint="FF" w:themeShade="FF"/>
          <w:sz w:val="22"/>
          <w:szCs w:val="22"/>
        </w:rPr>
        <w:t>continuum</w:t>
      </w:r>
      <w:r w:rsidRPr="6A595098" w:rsidR="61C29DB0">
        <w:rPr>
          <w:rFonts w:ascii="Arial" w:hAnsi="Arial" w:eastAsia="Arial" w:cs="Arial"/>
          <w:color w:val="000000" w:themeColor="text1" w:themeTint="FF" w:themeShade="FF"/>
          <w:sz w:val="22"/>
          <w:szCs w:val="22"/>
        </w:rPr>
        <w:t xml:space="preserve"> of t</w:t>
      </w:r>
      <w:r w:rsidRPr="6A595098" w:rsidR="35C8999D">
        <w:rPr>
          <w:rFonts w:ascii="Arial" w:hAnsi="Arial" w:eastAsia="Arial" w:cs="Arial"/>
          <w:color w:val="000000" w:themeColor="text1" w:themeTint="FF" w:themeShade="FF"/>
          <w:sz w:val="22"/>
          <w:szCs w:val="22"/>
        </w:rPr>
        <w:t>he</w:t>
      </w:r>
      <w:r w:rsidRPr="6A595098" w:rsidR="61C29DB0">
        <w:rPr>
          <w:rFonts w:ascii="Arial" w:hAnsi="Arial" w:eastAsia="Arial" w:cs="Arial"/>
          <w:color w:val="000000" w:themeColor="text1" w:themeTint="FF" w:themeShade="FF"/>
          <w:sz w:val="22"/>
          <w:szCs w:val="22"/>
        </w:rPr>
        <w:t xml:space="preserve"> service across </w:t>
      </w:r>
      <w:r w:rsidRPr="6A595098" w:rsidR="0F45423A">
        <w:rPr>
          <w:rFonts w:ascii="Arial" w:hAnsi="Arial" w:eastAsia="Arial" w:cs="Arial"/>
          <w:color w:val="000000" w:themeColor="text1" w:themeTint="FF" w:themeShade="FF"/>
          <w:sz w:val="22"/>
          <w:szCs w:val="22"/>
        </w:rPr>
        <w:t>the board.</w:t>
      </w:r>
      <w:r w:rsidRPr="6A595098" w:rsidR="009634D7">
        <w:rPr>
          <w:rFonts w:ascii="Arial" w:hAnsi="Arial" w:eastAsia="Arial" w:cs="Arial"/>
          <w:color w:val="000000" w:themeColor="text1" w:themeTint="FF" w:themeShade="FF"/>
          <w:sz w:val="22"/>
          <w:szCs w:val="22"/>
        </w:rPr>
        <w:t xml:space="preserve"> S</w:t>
      </w:r>
      <w:r w:rsidRPr="6A595098" w:rsidR="0F564294">
        <w:rPr>
          <w:rFonts w:ascii="Arial" w:hAnsi="Arial" w:eastAsia="Arial" w:cs="Arial"/>
          <w:color w:val="000000" w:themeColor="text1" w:themeTint="FF" w:themeShade="FF"/>
          <w:sz w:val="22"/>
          <w:szCs w:val="22"/>
        </w:rPr>
        <w:t>ome of these services are not</w:t>
      </w:r>
      <w:r w:rsidRPr="6A595098" w:rsidR="5039FDDF">
        <w:rPr>
          <w:rFonts w:ascii="Arial" w:hAnsi="Arial" w:eastAsia="Arial" w:cs="Arial"/>
          <w:color w:val="000000" w:themeColor="text1" w:themeTint="FF" w:themeShade="FF"/>
          <w:sz w:val="22"/>
          <w:szCs w:val="22"/>
        </w:rPr>
        <w:t xml:space="preserve"> well</w:t>
      </w:r>
      <w:r w:rsidRPr="6A595098" w:rsidR="0F564294">
        <w:rPr>
          <w:rFonts w:ascii="Arial" w:hAnsi="Arial" w:eastAsia="Arial" w:cs="Arial"/>
          <w:color w:val="000000" w:themeColor="text1" w:themeTint="FF" w:themeShade="FF"/>
          <w:sz w:val="22"/>
          <w:szCs w:val="22"/>
        </w:rPr>
        <w:t xml:space="preserve"> provided due to staffing</w:t>
      </w:r>
      <w:r w:rsidRPr="6A595098" w:rsidR="00C7B39E">
        <w:rPr>
          <w:rFonts w:ascii="Arial" w:hAnsi="Arial" w:eastAsia="Arial" w:cs="Arial"/>
          <w:color w:val="000000" w:themeColor="text1" w:themeTint="FF" w:themeShade="FF"/>
          <w:sz w:val="22"/>
          <w:szCs w:val="22"/>
        </w:rPr>
        <w:t xml:space="preserve"> and funding.</w:t>
      </w:r>
      <w:r w:rsidRPr="6A595098" w:rsidR="2AA87183">
        <w:rPr>
          <w:rFonts w:ascii="Arial" w:hAnsi="Arial" w:eastAsia="Arial" w:cs="Arial"/>
          <w:color w:val="000000" w:themeColor="text1" w:themeTint="FF" w:themeShade="FF"/>
          <w:sz w:val="22"/>
          <w:szCs w:val="22"/>
        </w:rPr>
        <w:t xml:space="preserve"> I aim to highlight the reason for the </w:t>
      </w:r>
      <w:r w:rsidRPr="6A595098" w:rsidR="6A2B99C7">
        <w:rPr>
          <w:rFonts w:ascii="Arial" w:hAnsi="Arial" w:eastAsia="Arial" w:cs="Arial"/>
          <w:color w:val="000000" w:themeColor="text1" w:themeTint="FF" w:themeShade="FF"/>
          <w:sz w:val="22"/>
          <w:szCs w:val="22"/>
        </w:rPr>
        <w:t>inequalities</w:t>
      </w:r>
      <w:r w:rsidRPr="6A595098" w:rsidR="00DD5EE8">
        <w:rPr>
          <w:rFonts w:ascii="Arial" w:hAnsi="Arial" w:eastAsia="Arial" w:cs="Arial"/>
          <w:color w:val="000000" w:themeColor="text1" w:themeTint="FF" w:themeShade="FF"/>
          <w:sz w:val="22"/>
          <w:szCs w:val="22"/>
        </w:rPr>
        <w:t xml:space="preserve"> </w:t>
      </w:r>
      <w:r w:rsidRPr="6A595098" w:rsidR="009634D7">
        <w:rPr>
          <w:rFonts w:ascii="Arial" w:hAnsi="Arial" w:eastAsia="Arial" w:cs="Arial"/>
          <w:color w:val="000000" w:themeColor="text1" w:themeTint="FF" w:themeShade="FF"/>
          <w:sz w:val="22"/>
          <w:szCs w:val="22"/>
        </w:rPr>
        <w:t xml:space="preserve">using </w:t>
      </w:r>
      <w:r w:rsidRPr="6A595098" w:rsidR="009634D7">
        <w:rPr>
          <w:rFonts w:ascii="Arial" w:hAnsi="Arial" w:eastAsia="Arial" w:cs="Arial"/>
          <w:color w:val="000000" w:themeColor="text1" w:themeTint="FF" w:themeShade="FF"/>
          <w:sz w:val="22"/>
          <w:szCs w:val="22"/>
        </w:rPr>
        <w:t>accredited</w:t>
      </w:r>
      <w:r w:rsidRPr="6A595098" w:rsidR="0009028C">
        <w:rPr>
          <w:rFonts w:ascii="Arial" w:hAnsi="Arial" w:eastAsia="Arial" w:cs="Arial"/>
          <w:color w:val="000000" w:themeColor="text1" w:themeTint="FF" w:themeShade="FF"/>
          <w:sz w:val="22"/>
          <w:szCs w:val="22"/>
        </w:rPr>
        <w:t xml:space="preserve"> sources</w:t>
      </w:r>
      <w:r w:rsidRPr="6A595098" w:rsidR="006B353C">
        <w:rPr>
          <w:rFonts w:ascii="Arial" w:hAnsi="Arial" w:eastAsia="Arial" w:cs="Arial"/>
          <w:color w:val="000000" w:themeColor="text1" w:themeTint="FF" w:themeShade="FF"/>
          <w:sz w:val="22"/>
          <w:szCs w:val="22"/>
        </w:rPr>
        <w:t xml:space="preserve"> and research</w:t>
      </w:r>
      <w:r w:rsidRPr="6A595098" w:rsidR="2AA87183">
        <w:rPr>
          <w:rFonts w:ascii="Arial" w:hAnsi="Arial" w:eastAsia="Arial" w:cs="Arial"/>
          <w:color w:val="000000" w:themeColor="text1" w:themeTint="FF" w:themeShade="FF"/>
          <w:sz w:val="22"/>
          <w:szCs w:val="22"/>
        </w:rPr>
        <w:t xml:space="preserve"> how this can be structured to ensure </w:t>
      </w:r>
      <w:r w:rsidRPr="6A595098" w:rsidR="1794E96A">
        <w:rPr>
          <w:rFonts w:ascii="Arial" w:hAnsi="Arial" w:eastAsia="Arial" w:cs="Arial"/>
          <w:color w:val="000000" w:themeColor="text1" w:themeTint="FF" w:themeShade="FF"/>
          <w:sz w:val="22"/>
          <w:szCs w:val="22"/>
        </w:rPr>
        <w:t xml:space="preserve">a clear and </w:t>
      </w:r>
      <w:r w:rsidRPr="6A595098" w:rsidR="2AA87183">
        <w:rPr>
          <w:rFonts w:ascii="Arial" w:hAnsi="Arial" w:eastAsia="Arial" w:cs="Arial"/>
          <w:color w:val="000000" w:themeColor="text1" w:themeTint="FF" w:themeShade="FF"/>
          <w:sz w:val="22"/>
          <w:szCs w:val="22"/>
        </w:rPr>
        <w:t>concise pathway of care.</w:t>
      </w:r>
    </w:p>
    <w:p w:rsidR="00954461" w:rsidP="36CA0BCA" w:rsidRDefault="00954461" w14:paraId="79D4F59B" w14:textId="77777777">
      <w:pPr>
        <w:spacing w:line="360" w:lineRule="auto"/>
        <w:jc w:val="both"/>
        <w:rPr>
          <w:rFonts w:ascii="Arial" w:hAnsi="Arial" w:eastAsia="Arial" w:cs="Arial"/>
          <w:color w:val="000000" w:themeColor="text1"/>
          <w:sz w:val="22"/>
          <w:szCs w:val="22"/>
        </w:rPr>
      </w:pPr>
    </w:p>
    <w:p w:rsidR="36CA0BCA" w:rsidP="36CA0BCA" w:rsidRDefault="00B5733F" w14:paraId="5BB14C30" w14:textId="2144251A">
      <w:pPr>
        <w:spacing w:line="360" w:lineRule="auto"/>
        <w:jc w:val="both"/>
        <w:rPr>
          <w:rFonts w:ascii="Arial" w:hAnsi="Arial" w:eastAsia="Arial" w:cs="Arial"/>
          <w:color w:val="000000" w:themeColor="text1"/>
          <w:sz w:val="22"/>
          <w:szCs w:val="22"/>
        </w:rPr>
      </w:pPr>
      <w:r w:rsidRPr="00AE20F8">
        <w:rPr>
          <w:rFonts w:ascii="Arial" w:hAnsi="Arial" w:eastAsia="Arial" w:cs="Arial"/>
          <w:color w:val="000000" w:themeColor="text1"/>
          <w:sz w:val="22"/>
          <w:szCs w:val="22"/>
        </w:rPr>
        <w:t xml:space="preserve">                                           Research Topic Identification</w:t>
      </w:r>
    </w:p>
    <w:p w:rsidRPr="00753073" w:rsidR="2FEFDE65" w:rsidP="36CA0BCA" w:rsidRDefault="006B353C" w14:paraId="7A0903ED" w14:textId="6A65F800">
      <w:pPr>
        <w:spacing w:line="360" w:lineRule="auto"/>
        <w:jc w:val="both"/>
        <w:rPr>
          <w:rFonts w:ascii="Arial" w:hAnsi="Arial" w:eastAsia="Arial" w:cs="Arial"/>
          <w:color w:val="000000" w:themeColor="text1"/>
          <w:sz w:val="18"/>
          <w:szCs w:val="18"/>
        </w:rPr>
      </w:pPr>
      <w:r w:rsidRPr="6A595098" w:rsidR="006B353C">
        <w:rPr>
          <w:rFonts w:ascii="Arial" w:hAnsi="Arial" w:eastAsia="Arial" w:cs="Arial"/>
          <w:color w:val="000000" w:themeColor="text1" w:themeTint="FF" w:themeShade="FF"/>
          <w:sz w:val="22"/>
          <w:szCs w:val="22"/>
        </w:rPr>
        <w:t>R</w:t>
      </w:r>
      <w:r w:rsidRPr="6A595098" w:rsidR="2FEFDE65">
        <w:rPr>
          <w:rFonts w:ascii="Arial" w:hAnsi="Arial" w:eastAsia="Arial" w:cs="Arial"/>
          <w:color w:val="000000" w:themeColor="text1" w:themeTint="FF" w:themeShade="FF"/>
          <w:sz w:val="22"/>
          <w:szCs w:val="22"/>
        </w:rPr>
        <w:t>esearching this topic, there</w:t>
      </w:r>
      <w:r w:rsidRPr="6A595098" w:rsidR="2FEFDE65">
        <w:rPr>
          <w:rFonts w:ascii="Arial" w:hAnsi="Arial" w:eastAsia="Arial" w:cs="Arial"/>
          <w:color w:val="000000" w:themeColor="text1" w:themeTint="FF" w:themeShade="FF"/>
          <w:sz w:val="22"/>
          <w:szCs w:val="22"/>
        </w:rPr>
        <w:t xml:space="preserve"> is</w:t>
      </w:r>
      <w:r w:rsidRPr="6A595098" w:rsidR="0012622C">
        <w:rPr>
          <w:rFonts w:ascii="Arial" w:hAnsi="Arial" w:eastAsia="Arial" w:cs="Arial"/>
          <w:color w:val="000000" w:themeColor="text1" w:themeTint="FF" w:themeShade="FF"/>
          <w:sz w:val="22"/>
          <w:szCs w:val="22"/>
        </w:rPr>
        <w:t xml:space="preserve"> evidence that implies there’s</w:t>
      </w:r>
      <w:r w:rsidRPr="6A595098" w:rsidR="2FEFDE65">
        <w:rPr>
          <w:rFonts w:ascii="Arial" w:hAnsi="Arial" w:eastAsia="Arial" w:cs="Arial"/>
          <w:color w:val="000000" w:themeColor="text1" w:themeTint="FF" w:themeShade="FF"/>
          <w:sz w:val="22"/>
          <w:szCs w:val="22"/>
        </w:rPr>
        <w:t xml:space="preserve"> ample room for opportunities to make services better and more accessible in the community</w:t>
      </w:r>
      <w:r w:rsidRPr="6A595098" w:rsidR="2FEFDE65">
        <w:rPr>
          <w:rFonts w:ascii="Arial" w:hAnsi="Arial" w:eastAsia="Arial" w:cs="Arial"/>
          <w:color w:val="000000" w:themeColor="text1" w:themeTint="FF" w:themeShade="FF"/>
          <w:sz w:val="22"/>
          <w:szCs w:val="22"/>
        </w:rPr>
        <w:t>.</w:t>
      </w:r>
      <w:r w:rsidRPr="6A595098" w:rsidR="7F641D88">
        <w:rPr>
          <w:rFonts w:ascii="Arial" w:hAnsi="Arial" w:eastAsia="Arial" w:cs="Arial"/>
          <w:color w:val="000000" w:themeColor="text1" w:themeTint="FF" w:themeShade="FF"/>
          <w:sz w:val="22"/>
          <w:szCs w:val="22"/>
        </w:rPr>
        <w:t xml:space="preserve"> </w:t>
      </w:r>
      <w:r w:rsidRPr="6A595098" w:rsidR="00E2484E">
        <w:rPr>
          <w:rFonts w:ascii="Arial" w:hAnsi="Arial" w:eastAsia="Arial" w:cs="Arial"/>
          <w:color w:val="000000" w:themeColor="text1" w:themeTint="FF" w:themeShade="FF"/>
          <w:sz w:val="22"/>
          <w:szCs w:val="22"/>
        </w:rPr>
        <w:t xml:space="preserve"> </w:t>
      </w:r>
      <w:r w:rsidRPr="6A595098" w:rsidR="00E2484E">
        <w:rPr>
          <w:rFonts w:ascii="Arial" w:hAnsi="Arial" w:eastAsia="Arial" w:cs="Arial"/>
          <w:color w:val="000000" w:themeColor="text1" w:themeTint="FF" w:themeShade="FF"/>
          <w:sz w:val="22"/>
          <w:szCs w:val="22"/>
        </w:rPr>
        <w:t>The m</w:t>
      </w:r>
      <w:r w:rsidRPr="6A595098" w:rsidR="526F8C5B">
        <w:rPr>
          <w:rFonts w:ascii="Arial" w:hAnsi="Arial" w:eastAsia="Arial" w:cs="Arial"/>
          <w:color w:val="000000" w:themeColor="text1" w:themeTint="FF" w:themeShade="FF"/>
          <w:sz w:val="22"/>
          <w:szCs w:val="22"/>
        </w:rPr>
        <w:t xml:space="preserve">ental health equalities strategy found </w:t>
      </w:r>
      <w:r w:rsidRPr="6A595098" w:rsidR="5F96FBB9">
        <w:rPr>
          <w:rFonts w:ascii="Arial" w:hAnsi="Arial" w:eastAsia="Arial" w:cs="Arial"/>
          <w:color w:val="000000" w:themeColor="text1" w:themeTint="FF" w:themeShade="FF"/>
          <w:sz w:val="22"/>
          <w:szCs w:val="22"/>
        </w:rPr>
        <w:t>Inequalities</w:t>
      </w:r>
      <w:r w:rsidRPr="6A595098" w:rsidR="7F641D88">
        <w:rPr>
          <w:rFonts w:ascii="Arial" w:hAnsi="Arial" w:eastAsia="Arial" w:cs="Arial"/>
          <w:color w:val="000000" w:themeColor="text1" w:themeTint="FF" w:themeShade="FF"/>
          <w:sz w:val="22"/>
          <w:szCs w:val="22"/>
        </w:rPr>
        <w:t xml:space="preserve"> have</w:t>
      </w:r>
      <w:r w:rsidRPr="6A595098" w:rsidR="00E2484E">
        <w:rPr>
          <w:rFonts w:ascii="Arial" w:hAnsi="Arial" w:eastAsia="Arial" w:cs="Arial"/>
          <w:color w:val="000000" w:themeColor="text1" w:themeTint="FF" w:themeShade="FF"/>
          <w:sz w:val="22"/>
          <w:szCs w:val="22"/>
        </w:rPr>
        <w:t xml:space="preserve"> been </w:t>
      </w:r>
      <w:r w:rsidRPr="6A595098" w:rsidR="00AD5076">
        <w:rPr>
          <w:rFonts w:ascii="Arial" w:hAnsi="Arial" w:eastAsia="Arial" w:cs="Arial"/>
          <w:color w:val="000000" w:themeColor="text1" w:themeTint="FF" w:themeShade="FF"/>
          <w:sz w:val="22"/>
          <w:szCs w:val="22"/>
        </w:rPr>
        <w:t>highlighted and at times</w:t>
      </w:r>
      <w:r w:rsidRPr="6A595098" w:rsidR="7F641D88">
        <w:rPr>
          <w:rFonts w:ascii="Arial" w:hAnsi="Arial" w:eastAsia="Arial" w:cs="Arial"/>
          <w:color w:val="000000" w:themeColor="text1" w:themeTint="FF" w:themeShade="FF"/>
          <w:sz w:val="22"/>
          <w:szCs w:val="22"/>
        </w:rPr>
        <w:t xml:space="preserve"> </w:t>
      </w:r>
      <w:r w:rsidRPr="6A595098" w:rsidR="00AD5076">
        <w:rPr>
          <w:rFonts w:ascii="Arial" w:hAnsi="Arial" w:eastAsia="Arial" w:cs="Arial"/>
          <w:color w:val="000000" w:themeColor="text1" w:themeTint="FF" w:themeShade="FF"/>
          <w:sz w:val="22"/>
          <w:szCs w:val="22"/>
        </w:rPr>
        <w:t xml:space="preserve">had been </w:t>
      </w:r>
      <w:r w:rsidRPr="6A595098" w:rsidR="2C6B6AE6">
        <w:rPr>
          <w:rFonts w:ascii="Arial" w:hAnsi="Arial" w:eastAsia="Arial" w:cs="Arial"/>
          <w:color w:val="000000" w:themeColor="text1" w:themeTint="FF" w:themeShade="FF"/>
          <w:sz w:val="22"/>
          <w:szCs w:val="22"/>
        </w:rPr>
        <w:t xml:space="preserve">missed. </w:t>
      </w:r>
      <w:r w:rsidRPr="6A595098" w:rsidR="00CD588C">
        <w:rPr>
          <w:rFonts w:ascii="Arial" w:hAnsi="Arial" w:eastAsia="Arial" w:cs="Arial"/>
          <w:color w:val="000000" w:themeColor="text1" w:themeTint="FF" w:themeShade="FF"/>
          <w:sz w:val="22"/>
          <w:szCs w:val="22"/>
        </w:rPr>
        <w:t xml:space="preserve">More </w:t>
      </w:r>
      <w:r w:rsidRPr="6A595098" w:rsidR="18C331CC">
        <w:rPr>
          <w:rFonts w:ascii="Arial" w:hAnsi="Arial" w:eastAsia="Arial" w:cs="Arial"/>
          <w:color w:val="000000" w:themeColor="text1" w:themeTint="FF" w:themeShade="FF"/>
          <w:sz w:val="22"/>
          <w:szCs w:val="22"/>
        </w:rPr>
        <w:t xml:space="preserve">knowledge is </w:t>
      </w:r>
      <w:r w:rsidRPr="6A595098" w:rsidR="00CD588C">
        <w:rPr>
          <w:rFonts w:ascii="Arial" w:hAnsi="Arial" w:eastAsia="Arial" w:cs="Arial"/>
          <w:color w:val="000000" w:themeColor="text1" w:themeTint="FF" w:themeShade="FF"/>
          <w:sz w:val="22"/>
          <w:szCs w:val="22"/>
        </w:rPr>
        <w:t xml:space="preserve">needed </w:t>
      </w:r>
      <w:r w:rsidRPr="6A595098" w:rsidR="18C331CC">
        <w:rPr>
          <w:rFonts w:ascii="Arial" w:hAnsi="Arial" w:eastAsia="Arial" w:cs="Arial"/>
          <w:color w:val="000000" w:themeColor="text1" w:themeTint="FF" w:themeShade="FF"/>
          <w:sz w:val="22"/>
          <w:szCs w:val="22"/>
        </w:rPr>
        <w:t>to understand inequalities</w:t>
      </w:r>
      <w:r w:rsidRPr="6A595098" w:rsidR="00C83A2A">
        <w:rPr>
          <w:rFonts w:ascii="Arial" w:hAnsi="Arial" w:eastAsia="Arial" w:cs="Arial"/>
          <w:color w:val="000000" w:themeColor="text1" w:themeTint="FF" w:themeShade="FF"/>
          <w:sz w:val="22"/>
          <w:szCs w:val="22"/>
        </w:rPr>
        <w:t>.</w:t>
      </w:r>
      <w:r w:rsidRPr="6A595098" w:rsidR="18C331CC">
        <w:rPr>
          <w:rFonts w:ascii="Arial" w:hAnsi="Arial" w:eastAsia="Arial" w:cs="Arial"/>
          <w:color w:val="000000" w:themeColor="text1" w:themeTint="FF" w:themeShade="FF"/>
          <w:sz w:val="22"/>
          <w:szCs w:val="22"/>
        </w:rPr>
        <w:t xml:space="preserve"> </w:t>
      </w:r>
      <w:r w:rsidRPr="6A595098" w:rsidR="009777DA">
        <w:rPr>
          <w:rFonts w:ascii="Arial" w:hAnsi="Arial" w:eastAsia="Arial" w:cs="Arial"/>
          <w:color w:val="000000" w:themeColor="text1" w:themeTint="FF" w:themeShade="FF"/>
          <w:sz w:val="22"/>
          <w:szCs w:val="22"/>
        </w:rPr>
        <w:t xml:space="preserve">Some aspects </w:t>
      </w:r>
      <w:r w:rsidRPr="6A595098" w:rsidR="00CA3B4A">
        <w:rPr>
          <w:rFonts w:ascii="Arial" w:hAnsi="Arial" w:eastAsia="Arial" w:cs="Arial"/>
          <w:color w:val="000000" w:themeColor="text1" w:themeTint="FF" w:themeShade="FF"/>
          <w:sz w:val="22"/>
          <w:szCs w:val="22"/>
        </w:rPr>
        <w:t xml:space="preserve">of this </w:t>
      </w:r>
      <w:r w:rsidRPr="6A595098" w:rsidR="00D84454">
        <w:rPr>
          <w:rFonts w:ascii="Arial" w:hAnsi="Arial" w:eastAsia="Arial" w:cs="Arial"/>
          <w:color w:val="000000" w:themeColor="text1" w:themeTint="FF" w:themeShade="FF"/>
          <w:sz w:val="22"/>
          <w:szCs w:val="22"/>
        </w:rPr>
        <w:t>are</w:t>
      </w:r>
      <w:r w:rsidRPr="6A595098" w:rsidR="23006AFD">
        <w:rPr>
          <w:rFonts w:ascii="Arial" w:hAnsi="Arial" w:eastAsia="Arial" w:cs="Arial"/>
          <w:color w:val="000000" w:themeColor="text1" w:themeTint="FF" w:themeShade="FF"/>
          <w:sz w:val="22"/>
          <w:szCs w:val="22"/>
        </w:rPr>
        <w:t xml:space="preserve"> age, sexual orientation, geological areas, depravity, race, social </w:t>
      </w:r>
      <w:r w:rsidRPr="6A595098" w:rsidR="4C17F881">
        <w:rPr>
          <w:rFonts w:ascii="Arial" w:hAnsi="Arial" w:eastAsia="Arial" w:cs="Arial"/>
          <w:color w:val="000000" w:themeColor="text1" w:themeTint="FF" w:themeShade="FF"/>
          <w:sz w:val="22"/>
          <w:szCs w:val="22"/>
        </w:rPr>
        <w:t>economic</w:t>
      </w:r>
      <w:r w:rsidRPr="6A595098" w:rsidR="23006AFD">
        <w:rPr>
          <w:rFonts w:ascii="Arial" w:hAnsi="Arial" w:eastAsia="Arial" w:cs="Arial"/>
          <w:color w:val="000000" w:themeColor="text1" w:themeTint="FF" w:themeShade="FF"/>
          <w:sz w:val="22"/>
          <w:szCs w:val="22"/>
        </w:rPr>
        <w:t xml:space="preserve"> status, </w:t>
      </w:r>
      <w:r w:rsidRPr="6A595098" w:rsidR="23006AFD">
        <w:rPr>
          <w:rFonts w:ascii="Arial" w:hAnsi="Arial" w:eastAsia="Arial" w:cs="Arial"/>
          <w:color w:val="000000" w:themeColor="text1" w:themeTint="FF" w:themeShade="FF"/>
          <w:sz w:val="22"/>
          <w:szCs w:val="22"/>
        </w:rPr>
        <w:t>refugee</w:t>
      </w:r>
      <w:r w:rsidRPr="6A595098" w:rsidR="23006AFD">
        <w:rPr>
          <w:rFonts w:ascii="Arial" w:hAnsi="Arial" w:eastAsia="Arial" w:cs="Arial"/>
          <w:color w:val="000000" w:themeColor="text1" w:themeTint="FF" w:themeShade="FF"/>
          <w:sz w:val="22"/>
          <w:szCs w:val="22"/>
        </w:rPr>
        <w:t xml:space="preserve"> and </w:t>
      </w:r>
      <w:r w:rsidRPr="6A595098" w:rsidR="11230EB6">
        <w:rPr>
          <w:rFonts w:ascii="Arial" w:hAnsi="Arial" w:eastAsia="Arial" w:cs="Arial"/>
          <w:color w:val="000000" w:themeColor="text1" w:themeTint="FF" w:themeShade="FF"/>
          <w:sz w:val="22"/>
          <w:szCs w:val="22"/>
        </w:rPr>
        <w:t>asylum</w:t>
      </w:r>
      <w:r w:rsidRPr="6A595098" w:rsidR="23006AFD">
        <w:rPr>
          <w:rFonts w:ascii="Arial" w:hAnsi="Arial" w:eastAsia="Arial" w:cs="Arial"/>
          <w:color w:val="000000" w:themeColor="text1" w:themeTint="FF" w:themeShade="FF"/>
          <w:sz w:val="22"/>
          <w:szCs w:val="22"/>
        </w:rPr>
        <w:t xml:space="preserve"> status</w:t>
      </w:r>
      <w:bookmarkStart w:name="_Hlk212718951" w:id="0"/>
      <w:r w:rsidRPr="6A595098" w:rsidR="23006AFD">
        <w:rPr>
          <w:rFonts w:ascii="Arial" w:hAnsi="Arial" w:eastAsia="Arial" w:cs="Arial"/>
          <w:color w:val="000000" w:themeColor="text1" w:themeTint="FF" w:themeShade="FF"/>
          <w:sz w:val="22"/>
          <w:szCs w:val="22"/>
        </w:rPr>
        <w:t>.</w:t>
      </w:r>
      <w:r w:rsidRPr="6A595098" w:rsidR="21207584">
        <w:rPr>
          <w:rFonts w:ascii="Arial" w:hAnsi="Arial" w:eastAsia="Arial" w:cs="Arial"/>
          <w:color w:val="000000" w:themeColor="text1" w:themeTint="FF" w:themeShade="FF"/>
          <w:sz w:val="22"/>
          <w:szCs w:val="22"/>
        </w:rPr>
        <w:t xml:space="preserve"> </w:t>
      </w:r>
      <w:r w:rsidRPr="6A595098" w:rsidR="00F82BCB">
        <w:rPr>
          <w:rFonts w:ascii="Arial" w:hAnsi="Arial" w:eastAsia="Arial" w:cs="Arial"/>
          <w:color w:val="000000" w:themeColor="text1" w:themeTint="FF" w:themeShade="FF"/>
          <w:sz w:val="22"/>
          <w:szCs w:val="22"/>
        </w:rPr>
        <w:t>(</w:t>
      </w:r>
      <w:r w:rsidRPr="6A595098" w:rsidR="21207584">
        <w:rPr>
          <w:rFonts w:ascii="Arial" w:hAnsi="Arial" w:eastAsia="Arial" w:cs="Arial"/>
          <w:color w:val="000000" w:themeColor="text1" w:themeTint="FF" w:themeShade="FF"/>
          <w:sz w:val="18"/>
          <w:szCs w:val="18"/>
        </w:rPr>
        <w:t>L</w:t>
      </w:r>
      <w:r w:rsidRPr="6A595098" w:rsidR="00F82BCB">
        <w:rPr>
          <w:rFonts w:ascii="Arial" w:hAnsi="Arial" w:eastAsia="Arial" w:cs="Arial"/>
          <w:color w:val="000000" w:themeColor="text1" w:themeTint="FF" w:themeShade="FF"/>
          <w:sz w:val="18"/>
          <w:szCs w:val="18"/>
        </w:rPr>
        <w:t>. P</w:t>
      </w:r>
      <w:r w:rsidRPr="6A595098" w:rsidR="21207584">
        <w:rPr>
          <w:rFonts w:ascii="Arial" w:hAnsi="Arial" w:eastAsia="Arial" w:cs="Arial"/>
          <w:color w:val="000000" w:themeColor="text1" w:themeTint="FF" w:themeShade="FF"/>
          <w:sz w:val="18"/>
          <w:szCs w:val="18"/>
        </w:rPr>
        <w:t>ayne</w:t>
      </w:r>
      <w:r w:rsidRPr="6A595098" w:rsidR="00F82BCB">
        <w:rPr>
          <w:rFonts w:ascii="Arial" w:hAnsi="Arial" w:eastAsia="Arial" w:cs="Arial"/>
          <w:color w:val="000000" w:themeColor="text1" w:themeTint="FF" w:themeShade="FF"/>
          <w:sz w:val="18"/>
          <w:szCs w:val="18"/>
        </w:rPr>
        <w:t xml:space="preserve"> </w:t>
      </w:r>
      <w:r w:rsidRPr="6A595098" w:rsidR="00494DAF">
        <w:rPr>
          <w:rFonts w:ascii="Arial" w:hAnsi="Arial" w:eastAsia="Arial" w:cs="Arial"/>
          <w:color w:val="000000" w:themeColor="text1" w:themeTint="FF" w:themeShade="FF"/>
          <w:sz w:val="18"/>
          <w:szCs w:val="18"/>
        </w:rPr>
        <w:t>et,au</w:t>
      </w:r>
      <w:r w:rsidRPr="6A595098" w:rsidR="00F82BCB">
        <w:rPr>
          <w:rFonts w:ascii="Arial" w:hAnsi="Arial" w:eastAsia="Arial" w:cs="Arial"/>
          <w:color w:val="000000" w:themeColor="text1" w:themeTint="FF" w:themeShade="FF"/>
          <w:sz w:val="18"/>
          <w:szCs w:val="18"/>
        </w:rPr>
        <w:t xml:space="preserve">, </w:t>
      </w:r>
      <w:r w:rsidRPr="6A595098" w:rsidR="21207584">
        <w:rPr>
          <w:rFonts w:ascii="Arial" w:hAnsi="Arial" w:eastAsia="Arial" w:cs="Arial"/>
          <w:color w:val="000000" w:themeColor="text1" w:themeTint="FF" w:themeShade="FF"/>
          <w:sz w:val="18"/>
          <w:szCs w:val="18"/>
        </w:rPr>
        <w:t>2023</w:t>
      </w:r>
      <w:r w:rsidRPr="6A595098" w:rsidR="00F82BCB">
        <w:rPr>
          <w:rFonts w:ascii="Arial" w:hAnsi="Arial" w:eastAsia="Arial" w:cs="Arial"/>
          <w:color w:val="000000" w:themeColor="text1" w:themeTint="FF" w:themeShade="FF"/>
          <w:sz w:val="18"/>
          <w:szCs w:val="18"/>
        </w:rPr>
        <w:t>).</w:t>
      </w:r>
      <w:bookmarkEnd w:id="0"/>
      <w:r w:rsidRPr="6A595098" w:rsidR="00F82BCB">
        <w:rPr>
          <w:rFonts w:ascii="Arial" w:hAnsi="Arial" w:eastAsia="Arial" w:cs="Arial"/>
          <w:color w:val="000000" w:themeColor="text1" w:themeTint="FF" w:themeShade="FF"/>
          <w:sz w:val="18"/>
          <w:szCs w:val="18"/>
        </w:rPr>
        <w:t xml:space="preserve"> </w:t>
      </w:r>
      <w:r w:rsidRPr="6A595098" w:rsidR="168F2D49">
        <w:rPr>
          <w:rFonts w:ascii="Arial" w:hAnsi="Arial" w:eastAsia="Arial" w:cs="Arial"/>
          <w:sz w:val="22"/>
          <w:szCs w:val="22"/>
        </w:rPr>
        <w:t>My</w:t>
      </w:r>
      <w:r w:rsidRPr="6A595098" w:rsidR="2FEFDE65">
        <w:rPr>
          <w:rFonts w:ascii="Arial" w:hAnsi="Arial" w:eastAsia="Arial" w:cs="Arial"/>
          <w:sz w:val="22"/>
          <w:szCs w:val="22"/>
        </w:rPr>
        <w:t xml:space="preserve"> </w:t>
      </w:r>
      <w:r w:rsidRPr="6A595098" w:rsidR="2FEFDE65">
        <w:rPr>
          <w:rFonts w:ascii="Arial" w:hAnsi="Arial" w:eastAsia="Arial" w:cs="Arial"/>
          <w:color w:val="000000" w:themeColor="text1" w:themeTint="FF" w:themeShade="FF"/>
          <w:sz w:val="22"/>
          <w:szCs w:val="22"/>
        </w:rPr>
        <w:t>previous</w:t>
      </w:r>
      <w:r w:rsidRPr="6A595098" w:rsidR="2FEFDE65">
        <w:rPr>
          <w:rFonts w:ascii="Arial" w:hAnsi="Arial" w:eastAsia="Arial" w:cs="Arial"/>
          <w:color w:val="000000" w:themeColor="text1" w:themeTint="FF" w:themeShade="FF"/>
          <w:sz w:val="22"/>
          <w:szCs w:val="22"/>
        </w:rPr>
        <w:t xml:space="preserve"> work experience </w:t>
      </w:r>
      <w:r w:rsidRPr="6A595098" w:rsidR="003E5D3B">
        <w:rPr>
          <w:rFonts w:ascii="Arial" w:hAnsi="Arial" w:eastAsia="Arial" w:cs="Arial"/>
          <w:color w:val="000000" w:themeColor="text1" w:themeTint="FF" w:themeShade="FF"/>
          <w:sz w:val="22"/>
          <w:szCs w:val="22"/>
        </w:rPr>
        <w:t xml:space="preserve">I </w:t>
      </w:r>
      <w:r w:rsidRPr="6A595098" w:rsidR="003E5D3B">
        <w:rPr>
          <w:rFonts w:ascii="Arial" w:hAnsi="Arial" w:eastAsia="Arial" w:cs="Arial"/>
          <w:color w:val="000000" w:themeColor="text1" w:themeTint="FF" w:themeShade="FF"/>
          <w:sz w:val="22"/>
          <w:szCs w:val="22"/>
        </w:rPr>
        <w:t xml:space="preserve">learnt </w:t>
      </w:r>
      <w:r w:rsidRPr="6A595098" w:rsidR="2FEFDE65">
        <w:rPr>
          <w:rFonts w:ascii="Arial" w:hAnsi="Arial" w:eastAsia="Arial" w:cs="Arial"/>
          <w:color w:val="000000" w:themeColor="text1" w:themeTint="FF" w:themeShade="FF"/>
          <w:sz w:val="22"/>
          <w:szCs w:val="22"/>
        </w:rPr>
        <w:t>that</w:t>
      </w:r>
      <w:r w:rsidRPr="6A595098" w:rsidR="2FEFDE65">
        <w:rPr>
          <w:rFonts w:ascii="Arial" w:hAnsi="Arial" w:eastAsia="Arial" w:cs="Arial"/>
          <w:color w:val="000000" w:themeColor="text1" w:themeTint="FF" w:themeShade="FF"/>
          <w:sz w:val="22"/>
          <w:szCs w:val="22"/>
        </w:rPr>
        <w:t xml:space="preserve"> many people must reach a serious risk level of harm</w:t>
      </w:r>
      <w:r w:rsidRPr="6A595098" w:rsidR="7D6564A1">
        <w:rPr>
          <w:rFonts w:ascii="Arial" w:hAnsi="Arial" w:eastAsia="Arial" w:cs="Arial"/>
          <w:color w:val="000000" w:themeColor="text1" w:themeTint="FF" w:themeShade="FF"/>
          <w:sz w:val="22"/>
          <w:szCs w:val="22"/>
        </w:rPr>
        <w:t>,</w:t>
      </w:r>
      <w:r w:rsidRPr="6A595098" w:rsidR="2FEFDE65">
        <w:rPr>
          <w:rFonts w:ascii="Arial" w:hAnsi="Arial" w:eastAsia="Arial" w:cs="Arial"/>
          <w:color w:val="000000" w:themeColor="text1" w:themeTint="FF" w:themeShade="FF"/>
          <w:sz w:val="22"/>
          <w:szCs w:val="22"/>
        </w:rPr>
        <w:t xml:space="preserve"> to themselves or others to get the support, they need to access services quicker. </w:t>
      </w:r>
      <w:r w:rsidRPr="6A595098" w:rsidR="5755803B">
        <w:rPr>
          <w:rFonts w:ascii="Arial" w:hAnsi="Arial" w:eastAsia="Arial" w:cs="Arial"/>
          <w:color w:val="000000" w:themeColor="text1" w:themeTint="FF" w:themeShade="FF"/>
          <w:sz w:val="22"/>
          <w:szCs w:val="22"/>
        </w:rPr>
        <w:t xml:space="preserve">Services </w:t>
      </w:r>
      <w:r w:rsidRPr="6A595098" w:rsidR="5755803B">
        <w:rPr>
          <w:rFonts w:ascii="Arial" w:hAnsi="Arial" w:eastAsia="Arial" w:cs="Arial"/>
          <w:color w:val="000000" w:themeColor="text1" w:themeTint="FF" w:themeShade="FF"/>
          <w:sz w:val="22"/>
          <w:szCs w:val="22"/>
        </w:rPr>
        <w:t>haven't</w:t>
      </w:r>
      <w:r w:rsidRPr="6A595098" w:rsidR="5755803B">
        <w:rPr>
          <w:rFonts w:ascii="Arial" w:hAnsi="Arial" w:eastAsia="Arial" w:cs="Arial"/>
          <w:color w:val="000000" w:themeColor="text1" w:themeTint="FF" w:themeShade="FF"/>
          <w:sz w:val="22"/>
          <w:szCs w:val="22"/>
        </w:rPr>
        <w:t xml:space="preserve"> got the </w:t>
      </w:r>
      <w:r w:rsidRPr="6A595098" w:rsidR="69041217">
        <w:rPr>
          <w:rFonts w:ascii="Arial" w:hAnsi="Arial" w:eastAsia="Arial" w:cs="Arial"/>
          <w:color w:val="000000" w:themeColor="text1" w:themeTint="FF" w:themeShade="FF"/>
          <w:sz w:val="22"/>
          <w:szCs w:val="22"/>
        </w:rPr>
        <w:t>“</w:t>
      </w:r>
      <w:r w:rsidRPr="6A595098" w:rsidR="5755803B">
        <w:rPr>
          <w:rFonts w:ascii="Arial" w:hAnsi="Arial" w:eastAsia="Arial" w:cs="Arial"/>
          <w:color w:val="000000" w:themeColor="text1" w:themeTint="FF" w:themeShade="FF"/>
          <w:sz w:val="22"/>
          <w:szCs w:val="22"/>
        </w:rPr>
        <w:t>capacity</w:t>
      </w:r>
      <w:r w:rsidRPr="6A595098" w:rsidR="00796220">
        <w:rPr>
          <w:rFonts w:ascii="Arial" w:hAnsi="Arial" w:eastAsia="Arial" w:cs="Arial"/>
          <w:color w:val="000000" w:themeColor="text1" w:themeTint="FF" w:themeShade="FF"/>
          <w:sz w:val="22"/>
          <w:szCs w:val="22"/>
        </w:rPr>
        <w:t>”</w:t>
      </w:r>
      <w:r w:rsidRPr="6A595098" w:rsidR="5755803B">
        <w:rPr>
          <w:rFonts w:ascii="Arial" w:hAnsi="Arial" w:eastAsia="Arial" w:cs="Arial"/>
          <w:color w:val="000000" w:themeColor="text1" w:themeTint="FF" w:themeShade="FF"/>
          <w:sz w:val="22"/>
          <w:szCs w:val="22"/>
        </w:rPr>
        <w:t xml:space="preserve"> </w:t>
      </w:r>
      <w:r w:rsidRPr="6A595098" w:rsidR="692A6AA4">
        <w:rPr>
          <w:rFonts w:ascii="Arial" w:hAnsi="Arial" w:eastAsia="Arial" w:cs="Arial"/>
          <w:color w:val="000000" w:themeColor="text1" w:themeTint="FF" w:themeShade="FF"/>
          <w:sz w:val="22"/>
          <w:szCs w:val="22"/>
        </w:rPr>
        <w:t xml:space="preserve">which means people </w:t>
      </w:r>
      <w:r w:rsidRPr="6A595098" w:rsidR="00796220">
        <w:rPr>
          <w:rFonts w:ascii="Arial" w:hAnsi="Arial" w:eastAsia="Arial" w:cs="Arial"/>
          <w:color w:val="000000" w:themeColor="text1" w:themeTint="FF" w:themeShade="FF"/>
          <w:sz w:val="22"/>
          <w:szCs w:val="22"/>
        </w:rPr>
        <w:t>do not</w:t>
      </w:r>
      <w:r w:rsidRPr="6A595098" w:rsidR="692A6AA4">
        <w:rPr>
          <w:rFonts w:ascii="Arial" w:hAnsi="Arial" w:eastAsia="Arial" w:cs="Arial"/>
          <w:color w:val="000000" w:themeColor="text1" w:themeTint="FF" w:themeShade="FF"/>
          <w:sz w:val="22"/>
          <w:szCs w:val="22"/>
        </w:rPr>
        <w:t xml:space="preserve"> get</w:t>
      </w:r>
      <w:r w:rsidRPr="6A595098" w:rsidR="00796220">
        <w:rPr>
          <w:rFonts w:ascii="Arial" w:hAnsi="Arial" w:eastAsia="Arial" w:cs="Arial"/>
          <w:color w:val="000000" w:themeColor="text1" w:themeTint="FF" w:themeShade="FF"/>
          <w:sz w:val="22"/>
          <w:szCs w:val="22"/>
        </w:rPr>
        <w:t xml:space="preserve"> </w:t>
      </w:r>
      <w:r w:rsidRPr="6A595098" w:rsidR="692A6AA4">
        <w:rPr>
          <w:rFonts w:ascii="Arial" w:hAnsi="Arial" w:eastAsia="Arial" w:cs="Arial"/>
          <w:color w:val="000000" w:themeColor="text1" w:themeTint="FF" w:themeShade="FF"/>
          <w:sz w:val="22"/>
          <w:szCs w:val="22"/>
        </w:rPr>
        <w:t xml:space="preserve">the right care at the right time </w:t>
      </w:r>
      <w:r w:rsidRPr="6A595098" w:rsidR="002A70AC">
        <w:rPr>
          <w:rFonts w:ascii="Arial" w:hAnsi="Arial" w:eastAsia="Arial" w:cs="Arial"/>
          <w:color w:val="000000" w:themeColor="text1" w:themeTint="FF" w:themeShade="FF"/>
          <w:sz w:val="22"/>
          <w:szCs w:val="22"/>
        </w:rPr>
        <w:t>(</w:t>
      </w:r>
      <w:r w:rsidRPr="6A595098" w:rsidR="692A6AA4">
        <w:rPr>
          <w:rFonts w:ascii="Arial" w:hAnsi="Arial" w:eastAsia="Arial" w:cs="Arial"/>
          <w:color w:val="000000" w:themeColor="text1" w:themeTint="FF" w:themeShade="FF"/>
          <w:sz w:val="22"/>
          <w:szCs w:val="22"/>
        </w:rPr>
        <w:t>CQC</w:t>
      </w:r>
      <w:r w:rsidRPr="6A595098" w:rsidR="002A70AC">
        <w:rPr>
          <w:rFonts w:ascii="Arial" w:hAnsi="Arial" w:eastAsia="Arial" w:cs="Arial"/>
          <w:color w:val="000000" w:themeColor="text1" w:themeTint="FF" w:themeShade="FF"/>
          <w:sz w:val="22"/>
          <w:szCs w:val="22"/>
        </w:rPr>
        <w:t xml:space="preserve">, </w:t>
      </w:r>
      <w:r w:rsidRPr="6A595098" w:rsidR="692A6AA4">
        <w:rPr>
          <w:rFonts w:ascii="Arial" w:hAnsi="Arial" w:eastAsia="Arial" w:cs="Arial"/>
          <w:color w:val="000000" w:themeColor="text1" w:themeTint="FF" w:themeShade="FF"/>
          <w:sz w:val="22"/>
          <w:szCs w:val="22"/>
        </w:rPr>
        <w:t>2025)</w:t>
      </w:r>
      <w:r w:rsidRPr="6A595098" w:rsidR="002A70AC">
        <w:rPr>
          <w:rFonts w:ascii="Arial" w:hAnsi="Arial" w:eastAsia="Arial" w:cs="Arial"/>
          <w:color w:val="000000" w:themeColor="text1" w:themeTint="FF" w:themeShade="FF"/>
          <w:sz w:val="22"/>
          <w:szCs w:val="22"/>
        </w:rPr>
        <w:t>.</w:t>
      </w:r>
      <w:r w:rsidRPr="6A595098" w:rsidR="3951FF43">
        <w:rPr>
          <w:rFonts w:ascii="Arial" w:hAnsi="Arial" w:eastAsia="Arial" w:cs="Arial"/>
          <w:color w:val="000000" w:themeColor="text1" w:themeTint="FF" w:themeShade="FF"/>
          <w:sz w:val="18"/>
          <w:szCs w:val="18"/>
        </w:rPr>
        <w:t xml:space="preserve"> </w:t>
      </w:r>
      <w:r w:rsidRPr="6A595098" w:rsidR="49149793">
        <w:rPr>
          <w:rFonts w:ascii="Arial" w:hAnsi="Arial" w:eastAsia="Arial" w:cs="Arial"/>
          <w:color w:val="000000" w:themeColor="text1" w:themeTint="FF" w:themeShade="FF"/>
          <w:sz w:val="22"/>
          <w:szCs w:val="22"/>
        </w:rPr>
        <w:t xml:space="preserve">Mental health can affect anyone young or old, this taking a </w:t>
      </w:r>
      <w:r w:rsidRPr="6A595098" w:rsidR="6C9C345B">
        <w:rPr>
          <w:rFonts w:ascii="Arial" w:hAnsi="Arial" w:eastAsia="Arial" w:cs="Arial"/>
          <w:color w:val="000000" w:themeColor="text1" w:themeTint="FF" w:themeShade="FF"/>
          <w:sz w:val="22"/>
          <w:szCs w:val="22"/>
        </w:rPr>
        <w:t>detrimental</w:t>
      </w:r>
      <w:r w:rsidRPr="6A595098" w:rsidR="49149793">
        <w:rPr>
          <w:rFonts w:ascii="Arial" w:hAnsi="Arial" w:eastAsia="Arial" w:cs="Arial"/>
          <w:color w:val="000000" w:themeColor="text1" w:themeTint="FF" w:themeShade="FF"/>
          <w:sz w:val="22"/>
          <w:szCs w:val="22"/>
        </w:rPr>
        <w:t xml:space="preserve"> effect of </w:t>
      </w:r>
      <w:r w:rsidRPr="6A595098" w:rsidR="356643FA">
        <w:rPr>
          <w:rFonts w:ascii="Arial" w:hAnsi="Arial" w:eastAsia="Arial" w:cs="Arial"/>
          <w:color w:val="000000" w:themeColor="text1" w:themeTint="FF" w:themeShade="FF"/>
          <w:sz w:val="22"/>
          <w:szCs w:val="22"/>
        </w:rPr>
        <w:t xml:space="preserve">a person's </w:t>
      </w:r>
      <w:r w:rsidRPr="6A595098" w:rsidR="49149793">
        <w:rPr>
          <w:rFonts w:ascii="Arial" w:hAnsi="Arial" w:eastAsia="Arial" w:cs="Arial"/>
          <w:color w:val="000000" w:themeColor="text1" w:themeTint="FF" w:themeShade="FF"/>
          <w:sz w:val="22"/>
          <w:szCs w:val="22"/>
        </w:rPr>
        <w:t>daily wellbeing and cognitive functions</w:t>
      </w:r>
      <w:r w:rsidRPr="6A595098" w:rsidR="3CBA9CC8">
        <w:rPr>
          <w:rFonts w:ascii="Arial" w:hAnsi="Arial" w:eastAsia="Arial" w:cs="Arial"/>
          <w:color w:val="000000" w:themeColor="text1" w:themeTint="FF" w:themeShade="FF"/>
          <w:sz w:val="22"/>
          <w:szCs w:val="22"/>
        </w:rPr>
        <w:t xml:space="preserve">. </w:t>
      </w:r>
      <w:r w:rsidRPr="6A595098" w:rsidR="3FE744C1">
        <w:rPr>
          <w:rFonts w:ascii="Arial" w:hAnsi="Arial" w:eastAsia="Arial" w:cs="Arial"/>
          <w:color w:val="000000" w:themeColor="text1" w:themeTint="FF" w:themeShade="FF"/>
          <w:sz w:val="22"/>
          <w:szCs w:val="22"/>
        </w:rPr>
        <w:t>This</w:t>
      </w:r>
      <w:r w:rsidRPr="6A595098" w:rsidR="0343E304">
        <w:rPr>
          <w:rFonts w:ascii="Arial" w:hAnsi="Arial" w:eastAsia="Arial" w:cs="Arial"/>
          <w:color w:val="000000" w:themeColor="text1" w:themeTint="FF" w:themeShade="FF"/>
          <w:sz w:val="22"/>
          <w:szCs w:val="22"/>
        </w:rPr>
        <w:t xml:space="preserve"> </w:t>
      </w:r>
      <w:r w:rsidRPr="6A595098" w:rsidR="6BA8E43B">
        <w:rPr>
          <w:rFonts w:ascii="Arial" w:hAnsi="Arial" w:eastAsia="Arial" w:cs="Arial"/>
          <w:color w:val="000000" w:themeColor="text1" w:themeTint="FF" w:themeShade="FF"/>
          <w:sz w:val="22"/>
          <w:szCs w:val="22"/>
        </w:rPr>
        <w:t>can have a</w:t>
      </w:r>
      <w:r w:rsidRPr="6A595098" w:rsidR="5E6C7705">
        <w:rPr>
          <w:rFonts w:ascii="Arial" w:hAnsi="Arial" w:eastAsia="Arial" w:cs="Arial"/>
          <w:color w:val="000000" w:themeColor="text1" w:themeTint="FF" w:themeShade="FF"/>
          <w:sz w:val="22"/>
          <w:szCs w:val="22"/>
        </w:rPr>
        <w:t xml:space="preserve"> negative</w:t>
      </w:r>
      <w:r w:rsidRPr="6A595098" w:rsidR="6BA8E43B">
        <w:rPr>
          <w:rFonts w:ascii="Arial" w:hAnsi="Arial" w:eastAsia="Arial" w:cs="Arial"/>
          <w:color w:val="000000" w:themeColor="text1" w:themeTint="FF" w:themeShade="FF"/>
          <w:sz w:val="22"/>
          <w:szCs w:val="22"/>
        </w:rPr>
        <w:t xml:space="preserve"> </w:t>
      </w:r>
      <w:r w:rsidRPr="6A595098" w:rsidR="41158AFE">
        <w:rPr>
          <w:rFonts w:ascii="Arial" w:hAnsi="Arial" w:eastAsia="Arial" w:cs="Arial"/>
          <w:color w:val="000000" w:themeColor="text1" w:themeTint="FF" w:themeShade="FF"/>
          <w:sz w:val="22"/>
          <w:szCs w:val="22"/>
        </w:rPr>
        <w:t>e</w:t>
      </w:r>
      <w:r w:rsidRPr="6A595098" w:rsidR="3FE744C1">
        <w:rPr>
          <w:rFonts w:ascii="Arial" w:hAnsi="Arial" w:eastAsia="Arial" w:cs="Arial"/>
          <w:color w:val="000000" w:themeColor="text1" w:themeTint="FF" w:themeShade="FF"/>
          <w:sz w:val="22"/>
          <w:szCs w:val="22"/>
        </w:rPr>
        <w:t>ffect</w:t>
      </w:r>
      <w:r w:rsidRPr="6A595098" w:rsidR="7EEA3437">
        <w:rPr>
          <w:rFonts w:ascii="Arial" w:hAnsi="Arial" w:eastAsia="Arial" w:cs="Arial"/>
          <w:color w:val="000000" w:themeColor="text1" w:themeTint="FF" w:themeShade="FF"/>
          <w:sz w:val="22"/>
          <w:szCs w:val="22"/>
        </w:rPr>
        <w:t xml:space="preserve"> on</w:t>
      </w:r>
      <w:r w:rsidRPr="6A595098" w:rsidR="3FE744C1">
        <w:rPr>
          <w:rFonts w:ascii="Arial" w:hAnsi="Arial" w:eastAsia="Arial" w:cs="Arial"/>
          <w:color w:val="000000" w:themeColor="text1" w:themeTint="FF" w:themeShade="FF"/>
          <w:sz w:val="22"/>
          <w:szCs w:val="22"/>
        </w:rPr>
        <w:t xml:space="preserve"> families and the wider community.</w:t>
      </w:r>
      <w:r w:rsidRPr="6A595098" w:rsidR="00B747A8">
        <w:rPr>
          <w:rFonts w:ascii="Arial" w:hAnsi="Arial" w:eastAsia="Arial" w:cs="Arial"/>
          <w:color w:val="000000" w:themeColor="text1" w:themeTint="FF" w:themeShade="FF"/>
          <w:sz w:val="22"/>
          <w:szCs w:val="22"/>
        </w:rPr>
        <w:t xml:space="preserve"> </w:t>
      </w:r>
      <w:r w:rsidRPr="6A595098" w:rsidR="00796220">
        <w:rPr>
          <w:rFonts w:ascii="Arial" w:hAnsi="Arial" w:eastAsia="Arial" w:cs="Arial"/>
          <w:color w:val="000000" w:themeColor="text1" w:themeTint="FF" w:themeShade="FF"/>
          <w:sz w:val="22"/>
          <w:szCs w:val="22"/>
        </w:rPr>
        <w:t>(</w:t>
      </w:r>
      <w:r w:rsidRPr="6A595098" w:rsidR="00796220">
        <w:rPr>
          <w:rFonts w:ascii="Arial" w:hAnsi="Arial" w:eastAsia="Arial" w:cs="Arial"/>
          <w:color w:val="000000" w:themeColor="text1" w:themeTint="FF" w:themeShade="FF"/>
          <w:sz w:val="18"/>
          <w:szCs w:val="18"/>
        </w:rPr>
        <w:t>L</w:t>
      </w:r>
      <w:r w:rsidRPr="6A595098" w:rsidR="00796220">
        <w:rPr>
          <w:rFonts w:ascii="Arial" w:hAnsi="Arial" w:eastAsia="Arial" w:cs="Arial"/>
          <w:color w:val="000000" w:themeColor="text1" w:themeTint="FF" w:themeShade="FF"/>
          <w:sz w:val="18"/>
          <w:szCs w:val="18"/>
        </w:rPr>
        <w:t>. P</w:t>
      </w:r>
      <w:r w:rsidRPr="6A595098" w:rsidR="00796220">
        <w:rPr>
          <w:rFonts w:ascii="Arial" w:hAnsi="Arial" w:eastAsia="Arial" w:cs="Arial"/>
          <w:color w:val="000000" w:themeColor="text1" w:themeTint="FF" w:themeShade="FF"/>
          <w:sz w:val="18"/>
          <w:szCs w:val="18"/>
        </w:rPr>
        <w:t>ayne</w:t>
      </w:r>
      <w:r w:rsidRPr="6A595098" w:rsidR="00796220">
        <w:rPr>
          <w:rFonts w:ascii="Arial" w:hAnsi="Arial" w:eastAsia="Arial" w:cs="Arial"/>
          <w:color w:val="000000" w:themeColor="text1" w:themeTint="FF" w:themeShade="FF"/>
          <w:sz w:val="18"/>
          <w:szCs w:val="18"/>
        </w:rPr>
        <w:t xml:space="preserve"> </w:t>
      </w:r>
      <w:r w:rsidRPr="6A595098" w:rsidR="00796220">
        <w:rPr>
          <w:rFonts w:ascii="Arial" w:hAnsi="Arial" w:eastAsia="Arial" w:cs="Arial"/>
          <w:color w:val="000000" w:themeColor="text1" w:themeTint="FF" w:themeShade="FF"/>
          <w:sz w:val="18"/>
          <w:szCs w:val="18"/>
        </w:rPr>
        <w:t>et,au</w:t>
      </w:r>
      <w:r w:rsidRPr="6A595098" w:rsidR="00796220">
        <w:rPr>
          <w:rFonts w:ascii="Arial" w:hAnsi="Arial" w:eastAsia="Arial" w:cs="Arial"/>
          <w:color w:val="000000" w:themeColor="text1" w:themeTint="FF" w:themeShade="FF"/>
          <w:sz w:val="18"/>
          <w:szCs w:val="18"/>
        </w:rPr>
        <w:t xml:space="preserve">, </w:t>
      </w:r>
      <w:r w:rsidRPr="6A595098" w:rsidR="00796220">
        <w:rPr>
          <w:rFonts w:ascii="Arial" w:hAnsi="Arial" w:eastAsia="Arial" w:cs="Arial"/>
          <w:color w:val="000000" w:themeColor="text1" w:themeTint="FF" w:themeShade="FF"/>
          <w:sz w:val="18"/>
          <w:szCs w:val="18"/>
        </w:rPr>
        <w:t>2023</w:t>
      </w:r>
      <w:r w:rsidRPr="6A595098" w:rsidR="00796220">
        <w:rPr>
          <w:rFonts w:ascii="Arial" w:hAnsi="Arial" w:eastAsia="Arial" w:cs="Arial"/>
          <w:color w:val="000000" w:themeColor="text1" w:themeTint="FF" w:themeShade="FF"/>
          <w:sz w:val="18"/>
          <w:szCs w:val="18"/>
        </w:rPr>
        <w:t>).</w:t>
      </w:r>
      <w:r w:rsidRPr="6A595098" w:rsidR="315873B5">
        <w:rPr>
          <w:rFonts w:ascii="Arial" w:hAnsi="Arial" w:eastAsia="Arial" w:cs="Arial"/>
          <w:color w:val="000000" w:themeColor="text1" w:themeTint="FF" w:themeShade="FF"/>
          <w:sz w:val="22"/>
          <w:szCs w:val="22"/>
        </w:rPr>
        <w:t xml:space="preserve"> L</w:t>
      </w:r>
      <w:r w:rsidRPr="6A595098" w:rsidR="10045E95">
        <w:rPr>
          <w:rFonts w:ascii="Arial" w:hAnsi="Arial" w:eastAsia="Arial" w:cs="Arial"/>
          <w:color w:val="000000" w:themeColor="text1" w:themeTint="FF" w:themeShade="FF"/>
          <w:sz w:val="22"/>
          <w:szCs w:val="22"/>
        </w:rPr>
        <w:t>ack</w:t>
      </w:r>
      <w:r w:rsidRPr="6A595098" w:rsidR="50FC9333">
        <w:rPr>
          <w:rFonts w:ascii="Arial" w:hAnsi="Arial" w:eastAsia="Arial" w:cs="Arial"/>
          <w:color w:val="000000" w:themeColor="text1" w:themeTint="FF" w:themeShade="FF"/>
          <w:sz w:val="22"/>
          <w:szCs w:val="22"/>
        </w:rPr>
        <w:t xml:space="preserve"> </w:t>
      </w:r>
      <w:r w:rsidRPr="6A595098" w:rsidR="68C2FFDA">
        <w:rPr>
          <w:rFonts w:ascii="Arial" w:hAnsi="Arial" w:eastAsia="Arial" w:cs="Arial"/>
          <w:color w:val="000000" w:themeColor="text1" w:themeTint="FF" w:themeShade="FF"/>
          <w:sz w:val="22"/>
          <w:szCs w:val="22"/>
        </w:rPr>
        <w:t xml:space="preserve">of </w:t>
      </w:r>
      <w:r w:rsidRPr="6A595098" w:rsidR="59F277C4">
        <w:rPr>
          <w:rFonts w:ascii="Arial" w:hAnsi="Arial" w:eastAsia="Arial" w:cs="Arial"/>
          <w:color w:val="000000" w:themeColor="text1" w:themeTint="FF" w:themeShade="FF"/>
          <w:sz w:val="22"/>
          <w:szCs w:val="22"/>
        </w:rPr>
        <w:t>staffing</w:t>
      </w:r>
      <w:r w:rsidRPr="6A595098" w:rsidR="33593577">
        <w:rPr>
          <w:rFonts w:ascii="Arial" w:hAnsi="Arial" w:eastAsia="Arial" w:cs="Arial"/>
          <w:color w:val="000000" w:themeColor="text1" w:themeTint="FF" w:themeShade="FF"/>
          <w:sz w:val="22"/>
          <w:szCs w:val="22"/>
        </w:rPr>
        <w:t xml:space="preserve">, </w:t>
      </w:r>
      <w:r w:rsidRPr="6A595098" w:rsidR="50FC9333">
        <w:rPr>
          <w:rFonts w:ascii="Arial" w:hAnsi="Arial" w:eastAsia="Arial" w:cs="Arial"/>
          <w:color w:val="000000" w:themeColor="text1" w:themeTint="FF" w:themeShade="FF"/>
          <w:sz w:val="22"/>
          <w:szCs w:val="22"/>
        </w:rPr>
        <w:t xml:space="preserve">poor </w:t>
      </w:r>
      <w:r w:rsidRPr="6A595098" w:rsidR="10045E95">
        <w:rPr>
          <w:rFonts w:ascii="Arial" w:hAnsi="Arial" w:eastAsia="Arial" w:cs="Arial"/>
          <w:color w:val="000000" w:themeColor="text1" w:themeTint="FF" w:themeShade="FF"/>
          <w:sz w:val="22"/>
          <w:szCs w:val="22"/>
        </w:rPr>
        <w:t>communication</w:t>
      </w:r>
      <w:r w:rsidRPr="6A595098" w:rsidR="26AEECCA">
        <w:rPr>
          <w:rFonts w:ascii="Arial" w:hAnsi="Arial" w:eastAsia="Arial" w:cs="Arial"/>
          <w:color w:val="000000" w:themeColor="text1" w:themeTint="FF" w:themeShade="FF"/>
          <w:sz w:val="22"/>
          <w:szCs w:val="22"/>
        </w:rPr>
        <w:t xml:space="preserve"> and funding</w:t>
      </w:r>
      <w:r w:rsidRPr="6A595098" w:rsidR="10045E95">
        <w:rPr>
          <w:rFonts w:ascii="Arial" w:hAnsi="Arial" w:eastAsia="Arial" w:cs="Arial"/>
          <w:color w:val="000000" w:themeColor="text1" w:themeTint="FF" w:themeShade="FF"/>
          <w:sz w:val="22"/>
          <w:szCs w:val="22"/>
        </w:rPr>
        <w:t xml:space="preserve"> between services create</w:t>
      </w:r>
      <w:r w:rsidRPr="6A595098" w:rsidR="674077FE">
        <w:rPr>
          <w:rFonts w:ascii="Arial" w:hAnsi="Arial" w:eastAsia="Arial" w:cs="Arial"/>
          <w:color w:val="000000" w:themeColor="text1" w:themeTint="FF" w:themeShade="FF"/>
          <w:sz w:val="22"/>
          <w:szCs w:val="22"/>
        </w:rPr>
        <w:t xml:space="preserve"> </w:t>
      </w:r>
      <w:r w:rsidRPr="6A595098" w:rsidR="10045E95">
        <w:rPr>
          <w:rFonts w:ascii="Arial" w:hAnsi="Arial" w:eastAsia="Arial" w:cs="Arial"/>
          <w:color w:val="000000" w:themeColor="text1" w:themeTint="FF" w:themeShade="FF"/>
          <w:sz w:val="22"/>
          <w:szCs w:val="22"/>
        </w:rPr>
        <w:t xml:space="preserve">a </w:t>
      </w:r>
      <w:r w:rsidRPr="6A595098" w:rsidR="394F218B">
        <w:rPr>
          <w:rFonts w:ascii="Arial" w:hAnsi="Arial" w:eastAsia="Arial" w:cs="Arial"/>
          <w:color w:val="000000" w:themeColor="text1" w:themeTint="FF" w:themeShade="FF"/>
          <w:sz w:val="22"/>
          <w:szCs w:val="22"/>
        </w:rPr>
        <w:t>long-term</w:t>
      </w:r>
      <w:r w:rsidRPr="6A595098" w:rsidR="10045E95">
        <w:rPr>
          <w:rFonts w:ascii="Arial" w:hAnsi="Arial" w:eastAsia="Arial" w:cs="Arial"/>
          <w:color w:val="000000" w:themeColor="text1" w:themeTint="FF" w:themeShade="FF"/>
          <w:sz w:val="22"/>
          <w:szCs w:val="22"/>
        </w:rPr>
        <w:t xml:space="preserve"> waiting process for support</w:t>
      </w:r>
      <w:r w:rsidRPr="6A595098" w:rsidR="267B6CE6">
        <w:rPr>
          <w:rFonts w:ascii="Arial" w:hAnsi="Arial" w:eastAsia="Arial" w:cs="Arial"/>
          <w:color w:val="000000" w:themeColor="text1" w:themeTint="FF" w:themeShade="FF"/>
          <w:sz w:val="22"/>
          <w:szCs w:val="22"/>
        </w:rPr>
        <w:t xml:space="preserve"> for diagnosed patients</w:t>
      </w:r>
      <w:r w:rsidRPr="6A595098" w:rsidR="10045E95">
        <w:rPr>
          <w:rFonts w:ascii="Arial" w:hAnsi="Arial" w:eastAsia="Arial" w:cs="Arial"/>
          <w:color w:val="000000" w:themeColor="text1" w:themeTint="FF" w:themeShade="FF"/>
          <w:sz w:val="22"/>
          <w:szCs w:val="22"/>
        </w:rPr>
        <w:t xml:space="preserve">. </w:t>
      </w:r>
      <w:r w:rsidRPr="6A595098" w:rsidR="65D1E507">
        <w:rPr>
          <w:rFonts w:ascii="Arial" w:hAnsi="Arial" w:eastAsia="Arial" w:cs="Arial"/>
          <w:color w:val="000000" w:themeColor="text1" w:themeTint="FF" w:themeShade="FF"/>
          <w:sz w:val="22"/>
          <w:szCs w:val="22"/>
        </w:rPr>
        <w:t>Self-referral</w:t>
      </w:r>
      <w:r w:rsidRPr="6A595098" w:rsidR="10045E95">
        <w:rPr>
          <w:rFonts w:ascii="Arial" w:hAnsi="Arial" w:eastAsia="Arial" w:cs="Arial"/>
          <w:color w:val="000000" w:themeColor="text1" w:themeTint="FF" w:themeShade="FF"/>
          <w:sz w:val="22"/>
          <w:szCs w:val="22"/>
        </w:rPr>
        <w:t xml:space="preserve"> schemes </w:t>
      </w:r>
      <w:r w:rsidRPr="6A595098" w:rsidR="6F95B881">
        <w:rPr>
          <w:rFonts w:ascii="Arial" w:hAnsi="Arial" w:eastAsia="Arial" w:cs="Arial"/>
          <w:color w:val="000000" w:themeColor="text1" w:themeTint="FF" w:themeShade="FF"/>
          <w:sz w:val="22"/>
          <w:szCs w:val="22"/>
        </w:rPr>
        <w:t>have waiting lists</w:t>
      </w:r>
      <w:r w:rsidRPr="6A595098" w:rsidR="0C52C597">
        <w:rPr>
          <w:rFonts w:ascii="Arial" w:hAnsi="Arial" w:eastAsia="Arial" w:cs="Arial"/>
          <w:color w:val="000000" w:themeColor="text1" w:themeTint="FF" w:themeShade="FF"/>
          <w:sz w:val="22"/>
          <w:szCs w:val="22"/>
        </w:rPr>
        <w:t xml:space="preserve"> that can take years for referral depending on </w:t>
      </w:r>
      <w:r w:rsidRPr="6A595098" w:rsidR="3598C0E3">
        <w:rPr>
          <w:rFonts w:ascii="Arial" w:hAnsi="Arial" w:eastAsia="Arial" w:cs="Arial"/>
          <w:color w:val="000000" w:themeColor="text1" w:themeTint="FF" w:themeShade="FF"/>
          <w:sz w:val="22"/>
          <w:szCs w:val="22"/>
        </w:rPr>
        <w:t>the</w:t>
      </w:r>
      <w:r w:rsidRPr="6A595098" w:rsidR="0C52C597">
        <w:rPr>
          <w:rFonts w:ascii="Arial" w:hAnsi="Arial" w:eastAsia="Arial" w:cs="Arial"/>
          <w:color w:val="000000" w:themeColor="text1" w:themeTint="FF" w:themeShade="FF"/>
          <w:sz w:val="22"/>
          <w:szCs w:val="22"/>
        </w:rPr>
        <w:t xml:space="preserve"> need for a support service.</w:t>
      </w:r>
      <w:r w:rsidRPr="6A595098" w:rsidR="6F95B881">
        <w:rPr>
          <w:rFonts w:ascii="Arial" w:hAnsi="Arial" w:eastAsia="Arial" w:cs="Arial"/>
          <w:color w:val="000000" w:themeColor="text1" w:themeTint="FF" w:themeShade="FF"/>
          <w:sz w:val="22"/>
          <w:szCs w:val="22"/>
        </w:rPr>
        <w:t xml:space="preserve"> </w:t>
      </w:r>
      <w:r w:rsidRPr="6A595098" w:rsidR="3FE744C1">
        <w:rPr>
          <w:rFonts w:ascii="Arial" w:hAnsi="Arial" w:eastAsia="Arial" w:cs="Arial"/>
          <w:color w:val="000000" w:themeColor="text1" w:themeTint="FF" w:themeShade="FF"/>
          <w:sz w:val="22"/>
          <w:szCs w:val="22"/>
        </w:rPr>
        <w:t>Drug</w:t>
      </w:r>
      <w:r w:rsidRPr="6A595098" w:rsidR="75096AC0">
        <w:rPr>
          <w:rFonts w:ascii="Arial" w:hAnsi="Arial" w:eastAsia="Arial" w:cs="Arial"/>
          <w:color w:val="000000" w:themeColor="text1" w:themeTint="FF" w:themeShade="FF"/>
          <w:sz w:val="22"/>
          <w:szCs w:val="22"/>
        </w:rPr>
        <w:t xml:space="preserve"> and alcohol</w:t>
      </w:r>
      <w:r w:rsidRPr="6A595098" w:rsidR="3FE744C1">
        <w:rPr>
          <w:rFonts w:ascii="Arial" w:hAnsi="Arial" w:eastAsia="Arial" w:cs="Arial"/>
          <w:color w:val="000000" w:themeColor="text1" w:themeTint="FF" w:themeShade="FF"/>
          <w:sz w:val="22"/>
          <w:szCs w:val="22"/>
        </w:rPr>
        <w:t xml:space="preserve"> misuse</w:t>
      </w:r>
      <w:r w:rsidRPr="6A595098" w:rsidR="3F86D850">
        <w:rPr>
          <w:rFonts w:ascii="Arial" w:hAnsi="Arial" w:eastAsia="Arial" w:cs="Arial"/>
          <w:color w:val="000000" w:themeColor="text1" w:themeTint="FF" w:themeShade="FF"/>
          <w:sz w:val="22"/>
          <w:szCs w:val="22"/>
        </w:rPr>
        <w:t xml:space="preserve"> </w:t>
      </w:r>
      <w:r w:rsidRPr="6A595098" w:rsidR="00AF5AD8">
        <w:rPr>
          <w:rFonts w:ascii="Arial" w:hAnsi="Arial" w:eastAsia="Arial" w:cs="Arial"/>
          <w:color w:val="000000" w:themeColor="text1" w:themeTint="FF" w:themeShade="FF"/>
          <w:sz w:val="22"/>
          <w:szCs w:val="22"/>
        </w:rPr>
        <w:t xml:space="preserve">are a </w:t>
      </w:r>
      <w:r w:rsidRPr="6A595098" w:rsidR="3FE744C1">
        <w:rPr>
          <w:rFonts w:ascii="Arial" w:hAnsi="Arial" w:eastAsia="Arial" w:cs="Arial"/>
          <w:color w:val="000000" w:themeColor="text1" w:themeTint="FF" w:themeShade="FF"/>
          <w:sz w:val="22"/>
          <w:szCs w:val="22"/>
        </w:rPr>
        <w:t xml:space="preserve">part of mental </w:t>
      </w:r>
      <w:r w:rsidRPr="6A595098" w:rsidR="3624972A">
        <w:rPr>
          <w:rFonts w:ascii="Arial" w:hAnsi="Arial" w:eastAsia="Arial" w:cs="Arial"/>
          <w:color w:val="000000" w:themeColor="text1" w:themeTint="FF" w:themeShade="FF"/>
          <w:sz w:val="22"/>
          <w:szCs w:val="22"/>
        </w:rPr>
        <w:t>health</w:t>
      </w:r>
      <w:r w:rsidRPr="6A595098" w:rsidR="4B2A08BF">
        <w:rPr>
          <w:rFonts w:ascii="Arial" w:hAnsi="Arial" w:eastAsia="Arial" w:cs="Arial"/>
          <w:color w:val="000000" w:themeColor="text1" w:themeTint="FF" w:themeShade="FF"/>
          <w:sz w:val="22"/>
          <w:szCs w:val="22"/>
        </w:rPr>
        <w:t>.</w:t>
      </w:r>
      <w:r w:rsidRPr="6A595098" w:rsidR="006476B1">
        <w:rPr>
          <w:rFonts w:ascii="Arial" w:hAnsi="Arial" w:eastAsia="Arial" w:cs="Arial"/>
          <w:color w:val="000000" w:themeColor="text1" w:themeTint="FF" w:themeShade="FF"/>
          <w:sz w:val="22"/>
          <w:szCs w:val="22"/>
        </w:rPr>
        <w:t xml:space="preserve"> </w:t>
      </w:r>
      <w:r w:rsidRPr="6A595098" w:rsidR="00BD55FF">
        <w:rPr>
          <w:rFonts w:ascii="Arial" w:hAnsi="Arial" w:eastAsia="Arial" w:cs="Arial"/>
          <w:color w:val="000000" w:themeColor="text1" w:themeTint="FF" w:themeShade="FF"/>
          <w:sz w:val="22"/>
          <w:szCs w:val="22"/>
        </w:rPr>
        <w:t>Affecting families</w:t>
      </w:r>
      <w:r w:rsidRPr="6A595098" w:rsidR="00AE13D6">
        <w:rPr>
          <w:rFonts w:ascii="Arial" w:hAnsi="Arial" w:eastAsia="Arial" w:cs="Arial"/>
          <w:color w:val="000000" w:themeColor="text1" w:themeTint="FF" w:themeShade="FF"/>
          <w:sz w:val="22"/>
          <w:szCs w:val="22"/>
        </w:rPr>
        <w:t xml:space="preserve"> and m</w:t>
      </w:r>
      <w:r w:rsidRPr="6A595098" w:rsidR="00BD55FF">
        <w:rPr>
          <w:rFonts w:ascii="Arial" w:hAnsi="Arial" w:eastAsia="Arial" w:cs="Arial"/>
          <w:color w:val="000000" w:themeColor="text1" w:themeTint="FF" w:themeShade="FF"/>
          <w:sz w:val="22"/>
          <w:szCs w:val="22"/>
        </w:rPr>
        <w:t xml:space="preserve">aking </w:t>
      </w:r>
      <w:r w:rsidRPr="6A595098" w:rsidR="000D0928">
        <w:rPr>
          <w:rFonts w:ascii="Arial" w:hAnsi="Arial" w:eastAsia="Arial" w:cs="Arial"/>
          <w:color w:val="000000" w:themeColor="text1" w:themeTint="FF" w:themeShade="FF"/>
          <w:sz w:val="22"/>
          <w:szCs w:val="22"/>
        </w:rPr>
        <w:t>activities</w:t>
      </w:r>
      <w:r w:rsidRPr="6A595098" w:rsidR="00BD55FF">
        <w:rPr>
          <w:rFonts w:ascii="Arial" w:hAnsi="Arial" w:eastAsia="Arial" w:cs="Arial"/>
          <w:color w:val="000000" w:themeColor="text1" w:themeTint="FF" w:themeShade="FF"/>
          <w:sz w:val="22"/>
          <w:szCs w:val="22"/>
        </w:rPr>
        <w:t xml:space="preserve"> of dai</w:t>
      </w:r>
      <w:r w:rsidRPr="6A595098" w:rsidR="000D0928">
        <w:rPr>
          <w:rFonts w:ascii="Arial" w:hAnsi="Arial" w:eastAsia="Arial" w:cs="Arial"/>
          <w:color w:val="000000" w:themeColor="text1" w:themeTint="FF" w:themeShade="FF"/>
          <w:sz w:val="22"/>
          <w:szCs w:val="22"/>
        </w:rPr>
        <w:t>ly living a challenge</w:t>
      </w:r>
      <w:r w:rsidRPr="6A595098" w:rsidR="603541CA">
        <w:rPr>
          <w:rFonts w:ascii="Arial" w:hAnsi="Arial" w:eastAsia="Arial" w:cs="Arial"/>
          <w:color w:val="000000" w:themeColor="text1" w:themeTint="FF" w:themeShade="FF"/>
          <w:sz w:val="22"/>
          <w:szCs w:val="22"/>
        </w:rPr>
        <w:t xml:space="preserve"> </w:t>
      </w:r>
      <w:r w:rsidRPr="6A595098" w:rsidR="00AF5AD8">
        <w:rPr>
          <w:rFonts w:ascii="Arial" w:hAnsi="Arial" w:eastAsia="Arial" w:cs="Arial"/>
          <w:color w:val="000000" w:themeColor="text1" w:themeTint="FF" w:themeShade="FF"/>
          <w:sz w:val="22"/>
          <w:szCs w:val="22"/>
        </w:rPr>
        <w:t>(</w:t>
      </w:r>
      <w:r w:rsidRPr="6A595098" w:rsidR="562C55A5">
        <w:rPr>
          <w:rFonts w:ascii="Arial" w:hAnsi="Arial" w:eastAsia="Arial" w:cs="Arial"/>
          <w:color w:val="000000" w:themeColor="text1" w:themeTint="FF" w:themeShade="FF"/>
          <w:sz w:val="22"/>
          <w:szCs w:val="22"/>
        </w:rPr>
        <w:t>Gov.uk</w:t>
      </w:r>
      <w:r w:rsidRPr="6A595098" w:rsidR="34DC3D7C">
        <w:rPr>
          <w:rFonts w:ascii="Arial" w:hAnsi="Arial" w:eastAsia="Arial" w:cs="Arial"/>
          <w:color w:val="000000" w:themeColor="text1" w:themeTint="FF" w:themeShade="FF"/>
          <w:sz w:val="18"/>
          <w:szCs w:val="18"/>
        </w:rPr>
        <w:t xml:space="preserve"> </w:t>
      </w:r>
      <w:r w:rsidRPr="6A595098" w:rsidR="00AF5AD8">
        <w:rPr>
          <w:rFonts w:ascii="Arial" w:hAnsi="Arial" w:eastAsia="Arial" w:cs="Arial"/>
          <w:color w:val="000000" w:themeColor="text1" w:themeTint="FF" w:themeShade="FF"/>
          <w:sz w:val="18"/>
          <w:szCs w:val="18"/>
        </w:rPr>
        <w:t>n</w:t>
      </w:r>
      <w:r w:rsidRPr="6A595098" w:rsidR="007951B2">
        <w:rPr>
          <w:rFonts w:ascii="Arial" w:hAnsi="Arial" w:eastAsia="Arial" w:cs="Arial"/>
          <w:color w:val="000000" w:themeColor="text1" w:themeTint="FF" w:themeShade="FF"/>
          <w:sz w:val="18"/>
          <w:szCs w:val="18"/>
        </w:rPr>
        <w:t>,d</w:t>
      </w:r>
      <w:r w:rsidRPr="6A595098" w:rsidR="007951B2">
        <w:rPr>
          <w:rFonts w:ascii="Arial" w:hAnsi="Arial" w:eastAsia="Arial" w:cs="Arial"/>
          <w:color w:val="000000" w:themeColor="text1" w:themeTint="FF" w:themeShade="FF"/>
          <w:sz w:val="18"/>
          <w:szCs w:val="18"/>
        </w:rPr>
        <w:t>,</w:t>
      </w:r>
      <w:r w:rsidRPr="6A595098" w:rsidR="34DC3D7C">
        <w:rPr>
          <w:rFonts w:ascii="Arial" w:hAnsi="Arial" w:eastAsia="Arial" w:cs="Arial"/>
          <w:color w:val="000000" w:themeColor="text1" w:themeTint="FF" w:themeShade="FF"/>
          <w:sz w:val="18"/>
          <w:szCs w:val="18"/>
        </w:rPr>
        <w:t>)</w:t>
      </w:r>
      <w:r w:rsidRPr="6A595098" w:rsidR="007951B2">
        <w:rPr>
          <w:rFonts w:ascii="Arial" w:hAnsi="Arial" w:eastAsia="Arial" w:cs="Arial"/>
          <w:color w:val="000000" w:themeColor="text1" w:themeTint="FF" w:themeShade="FF"/>
          <w:sz w:val="18"/>
          <w:szCs w:val="18"/>
        </w:rPr>
        <w:t>.</w:t>
      </w:r>
      <w:r w:rsidRPr="6A595098" w:rsidR="23CBB273">
        <w:rPr>
          <w:rFonts w:ascii="Arial" w:hAnsi="Arial" w:eastAsia="Arial" w:cs="Arial"/>
          <w:color w:val="000000" w:themeColor="text1" w:themeTint="FF" w:themeShade="FF"/>
          <w:sz w:val="18"/>
          <w:szCs w:val="18"/>
        </w:rPr>
        <w:t xml:space="preserve"> </w:t>
      </w:r>
      <w:r w:rsidRPr="6A595098" w:rsidR="4498E888">
        <w:rPr>
          <w:rFonts w:ascii="Arial" w:hAnsi="Arial" w:eastAsia="Arial" w:cs="Arial"/>
          <w:color w:val="000000" w:themeColor="text1" w:themeTint="FF" w:themeShade="FF"/>
          <w:sz w:val="18"/>
          <w:szCs w:val="18"/>
        </w:rPr>
        <w:t>“</w:t>
      </w:r>
      <w:r w:rsidRPr="6A595098" w:rsidR="4498E888">
        <w:rPr>
          <w:rFonts w:ascii="Arial" w:hAnsi="Arial" w:eastAsia="Arial" w:cs="Arial"/>
          <w:color w:val="000000" w:themeColor="text1" w:themeTint="FF" w:themeShade="FF"/>
          <w:sz w:val="22"/>
          <w:szCs w:val="22"/>
        </w:rPr>
        <w:t>Individuals w</w:t>
      </w:r>
      <w:r w:rsidRPr="6A595098" w:rsidR="68FA78CC">
        <w:rPr>
          <w:rFonts w:ascii="Arial" w:hAnsi="Arial" w:eastAsia="Arial" w:cs="Arial"/>
          <w:color w:val="000000" w:themeColor="text1" w:themeTint="FF" w:themeShade="FF"/>
          <w:sz w:val="22"/>
          <w:szCs w:val="22"/>
        </w:rPr>
        <w:t>ho</w:t>
      </w:r>
      <w:r w:rsidRPr="6A595098" w:rsidR="4498E888">
        <w:rPr>
          <w:rFonts w:ascii="Arial" w:hAnsi="Arial" w:eastAsia="Arial" w:cs="Arial"/>
          <w:color w:val="000000" w:themeColor="text1" w:themeTint="FF" w:themeShade="FF"/>
          <w:sz w:val="22"/>
          <w:szCs w:val="22"/>
        </w:rPr>
        <w:t xml:space="preserve"> seek support </w:t>
      </w:r>
      <w:r w:rsidRPr="6A595098" w:rsidR="3F780336">
        <w:rPr>
          <w:rFonts w:ascii="Arial" w:hAnsi="Arial" w:eastAsia="Arial" w:cs="Arial"/>
          <w:color w:val="000000" w:themeColor="text1" w:themeTint="FF" w:themeShade="FF"/>
          <w:sz w:val="22"/>
          <w:szCs w:val="22"/>
        </w:rPr>
        <w:t>and are</w:t>
      </w:r>
      <w:r w:rsidRPr="6A595098" w:rsidR="4498E888">
        <w:rPr>
          <w:rFonts w:ascii="Arial" w:hAnsi="Arial" w:eastAsia="Arial" w:cs="Arial"/>
          <w:color w:val="000000" w:themeColor="text1" w:themeTint="FF" w:themeShade="FF"/>
          <w:sz w:val="22"/>
          <w:szCs w:val="22"/>
        </w:rPr>
        <w:t xml:space="preserve"> not in contact with services</w:t>
      </w:r>
      <w:r w:rsidRPr="6A595098" w:rsidR="37B06832">
        <w:rPr>
          <w:rFonts w:ascii="Arial" w:hAnsi="Arial" w:eastAsia="Arial" w:cs="Arial"/>
          <w:color w:val="000000" w:themeColor="text1" w:themeTint="FF" w:themeShade="FF"/>
          <w:sz w:val="22"/>
          <w:szCs w:val="22"/>
        </w:rPr>
        <w:t>, if deemed eligible</w:t>
      </w:r>
      <w:r w:rsidRPr="6A595098" w:rsidR="4498E888">
        <w:rPr>
          <w:rFonts w:ascii="Arial" w:hAnsi="Arial" w:eastAsia="Arial" w:cs="Arial"/>
          <w:color w:val="000000" w:themeColor="text1" w:themeTint="FF" w:themeShade="FF"/>
          <w:sz w:val="22"/>
          <w:szCs w:val="22"/>
        </w:rPr>
        <w:t xml:space="preserve"> face a </w:t>
      </w:r>
      <w:r w:rsidRPr="6A595098" w:rsidR="431E7935">
        <w:rPr>
          <w:rFonts w:ascii="Arial" w:hAnsi="Arial" w:eastAsia="Arial" w:cs="Arial"/>
          <w:color w:val="000000" w:themeColor="text1" w:themeTint="FF" w:themeShade="FF"/>
          <w:sz w:val="22"/>
          <w:szCs w:val="22"/>
        </w:rPr>
        <w:t>long-time</w:t>
      </w:r>
      <w:r w:rsidRPr="6A595098" w:rsidR="4498E888">
        <w:rPr>
          <w:rFonts w:ascii="Arial" w:hAnsi="Arial" w:eastAsia="Arial" w:cs="Arial"/>
          <w:color w:val="000000" w:themeColor="text1" w:themeTint="FF" w:themeShade="FF"/>
          <w:sz w:val="22"/>
          <w:szCs w:val="22"/>
        </w:rPr>
        <w:t xml:space="preserve"> waiting list before </w:t>
      </w:r>
      <w:r w:rsidRPr="6A595098" w:rsidR="6DC6DBA9">
        <w:rPr>
          <w:rFonts w:ascii="Arial" w:hAnsi="Arial" w:eastAsia="Arial" w:cs="Arial"/>
          <w:color w:val="000000" w:themeColor="text1" w:themeTint="FF" w:themeShade="FF"/>
          <w:sz w:val="22"/>
          <w:szCs w:val="22"/>
        </w:rPr>
        <w:t>receiving</w:t>
      </w:r>
      <w:r w:rsidRPr="6A595098" w:rsidR="4498E888">
        <w:rPr>
          <w:rFonts w:ascii="Arial" w:hAnsi="Arial" w:eastAsia="Arial" w:cs="Arial"/>
          <w:color w:val="000000" w:themeColor="text1" w:themeTint="FF" w:themeShade="FF"/>
          <w:sz w:val="22"/>
          <w:szCs w:val="22"/>
        </w:rPr>
        <w:t xml:space="preserve"> care” </w:t>
      </w:r>
    </w:p>
    <w:p w:rsidR="00EF7A66" w:rsidP="55042143" w:rsidRDefault="006E379F" w14:paraId="1E12E926" w14:noSpellErr="1" w14:textId="1B9C9D89">
      <w:pPr>
        <w:pStyle w:val="Normal"/>
        <w:spacing w:line="360" w:lineRule="auto"/>
        <w:jc w:val="center"/>
        <w:rPr>
          <w:rFonts w:ascii="Arial" w:hAnsi="Arial" w:eastAsia="Arial" w:cs="Arial"/>
          <w:sz w:val="22"/>
          <w:szCs w:val="22"/>
        </w:rPr>
      </w:pPr>
      <w:r w:rsidRPr="55042143" w:rsidR="006E379F">
        <w:rPr>
          <w:rFonts w:ascii="Arial" w:hAnsi="Arial" w:eastAsia="Arial" w:cs="Arial"/>
          <w:sz w:val="22"/>
          <w:szCs w:val="22"/>
        </w:rPr>
        <w:t>Research Methodologies</w:t>
      </w:r>
    </w:p>
    <w:p w:rsidR="006476B1" w:rsidP="55042143" w:rsidRDefault="006476B1" w14:paraId="226337DC" w14:noSpellErr="1" w14:textId="0B0993A2">
      <w:pPr>
        <w:pStyle w:val="Normal"/>
        <w:spacing w:line="360" w:lineRule="auto"/>
        <w:jc w:val="left"/>
        <w:rPr>
          <w:rFonts w:ascii="Arial" w:hAnsi="Arial" w:eastAsia="Arial" w:cs="Arial"/>
          <w:color w:val="000000" w:themeColor="text1"/>
          <w:sz w:val="22"/>
          <w:szCs w:val="22"/>
        </w:rPr>
      </w:pPr>
      <w:r w:rsidRPr="55042143" w:rsidR="006476B1">
        <w:rPr>
          <w:rFonts w:ascii="Arial" w:hAnsi="Arial" w:eastAsia="Arial" w:cs="Arial"/>
          <w:b w:val="1"/>
          <w:bCs w:val="1"/>
          <w:color w:val="000000" w:themeColor="text1" w:themeTint="FF" w:themeShade="FF"/>
          <w:sz w:val="22"/>
          <w:szCs w:val="22"/>
        </w:rPr>
        <w:t xml:space="preserve">Patient </w:t>
      </w:r>
      <w:r w:rsidRPr="55042143" w:rsidR="73D9D801">
        <w:rPr>
          <w:rFonts w:ascii="Arial" w:hAnsi="Arial" w:eastAsia="Arial" w:cs="Arial"/>
          <w:b w:val="1"/>
          <w:bCs w:val="1"/>
          <w:color w:val="000000" w:themeColor="text1" w:themeTint="FF" w:themeShade="FF"/>
          <w:sz w:val="22"/>
          <w:szCs w:val="22"/>
        </w:rPr>
        <w:t xml:space="preserve">safety.  </w:t>
      </w:r>
      <w:r w:rsidRPr="55042143" w:rsidR="73D9D801">
        <w:rPr>
          <w:rFonts w:ascii="Arial" w:hAnsi="Arial" w:eastAsia="Arial" w:cs="Arial"/>
          <w:b w:val="0"/>
          <w:bCs w:val="0"/>
          <w:color w:val="000000" w:themeColor="text1" w:themeTint="FF" w:themeShade="FF"/>
          <w:sz w:val="22"/>
          <w:szCs w:val="22"/>
        </w:rPr>
        <w:t>Patient</w:t>
      </w:r>
      <w:r w:rsidRPr="55042143" w:rsidR="006476B1">
        <w:rPr>
          <w:rFonts w:ascii="Arial" w:hAnsi="Arial" w:eastAsia="Arial" w:cs="Arial"/>
          <w:b w:val="0"/>
          <w:bCs w:val="0"/>
          <w:color w:val="000000" w:themeColor="text1" w:themeTint="FF" w:themeShade="FF"/>
          <w:sz w:val="22"/>
          <w:szCs w:val="22"/>
        </w:rPr>
        <w:t xml:space="preserve"> safety is being affected due to lack or slow processes of referrals and inadequate risk assessment/s. This could be risks associated with a person's symptoms that are being missed due to services being understaffed, </w:t>
      </w:r>
      <w:r w:rsidRPr="55042143" w:rsidR="006476B1">
        <w:rPr>
          <w:rFonts w:ascii="Arial" w:hAnsi="Arial" w:eastAsia="Arial" w:cs="Arial"/>
          <w:color w:val="000000" w:themeColor="text1" w:themeTint="FF" w:themeShade="FF"/>
          <w:sz w:val="22"/>
          <w:szCs w:val="22"/>
        </w:rPr>
        <w:t>underfunded</w:t>
      </w:r>
      <w:r w:rsidRPr="55042143" w:rsidR="006476B1">
        <w:rPr>
          <w:rFonts w:ascii="Arial" w:hAnsi="Arial" w:eastAsia="Arial" w:cs="Arial"/>
          <w:color w:val="000000" w:themeColor="text1" w:themeTint="FF" w:themeShade="FF"/>
          <w:sz w:val="22"/>
          <w:szCs w:val="22"/>
        </w:rPr>
        <w:t xml:space="preserve"> and overrun with the demand for the services. For people who are in the processes of being diagnosed, my view is that they suffer day to day with minimal if no support as the diagnosis process is long and initially constructed by a GP who then decides whether the person needs a referral by them</w:t>
      </w:r>
      <w:r w:rsidRPr="55042143" w:rsidR="2097C3EA">
        <w:rPr>
          <w:rFonts w:ascii="Arial" w:hAnsi="Arial" w:eastAsia="Arial" w:cs="Arial"/>
          <w:color w:val="000000" w:themeColor="text1" w:themeTint="FF" w:themeShade="FF"/>
          <w:sz w:val="22"/>
          <w:szCs w:val="22"/>
        </w:rPr>
        <w:t xml:space="preserve"> </w:t>
      </w:r>
      <w:r w:rsidRPr="55042143" w:rsidR="006476B1">
        <w:rPr>
          <w:rFonts w:ascii="Arial" w:hAnsi="Arial" w:eastAsia="Arial" w:cs="Arial"/>
          <w:color w:val="000000" w:themeColor="text1" w:themeTint="FF" w:themeShade="FF"/>
          <w:sz w:val="22"/>
          <w:szCs w:val="22"/>
        </w:rPr>
        <w:t>or a self-referral. Either way the process takes a considerable amount of time.</w:t>
      </w:r>
    </w:p>
    <w:p w:rsidR="006476B1" w:rsidP="6A595098" w:rsidRDefault="006476B1" w14:paraId="5362C3C5" w14:textId="71D9943D">
      <w:pPr>
        <w:pStyle w:val="Normal"/>
        <w:spacing w:line="360" w:lineRule="auto"/>
        <w:ind w:left="0"/>
        <w:jc w:val="left"/>
        <w:rPr>
          <w:rFonts w:ascii="Arial" w:hAnsi="Arial" w:eastAsia="Arial" w:cs="Arial"/>
          <w:color w:val="000000" w:themeColor="text1"/>
          <w:sz w:val="22"/>
          <w:szCs w:val="22"/>
        </w:rPr>
      </w:pPr>
      <w:r w:rsidRPr="6A595098" w:rsidR="006476B1">
        <w:rPr>
          <w:rFonts w:ascii="Arial" w:hAnsi="Arial" w:eastAsia="Arial" w:cs="Arial"/>
          <w:b w:val="1"/>
          <w:bCs w:val="1"/>
          <w:color w:val="000000" w:themeColor="text1" w:themeTint="FF" w:themeShade="FF"/>
          <w:sz w:val="22"/>
          <w:szCs w:val="22"/>
        </w:rPr>
        <w:t xml:space="preserve">Systemic issues </w:t>
      </w:r>
      <w:r w:rsidRPr="6A595098" w:rsidR="006476B1">
        <w:rPr>
          <w:rFonts w:ascii="Arial" w:hAnsi="Arial" w:eastAsia="Arial" w:cs="Arial"/>
          <w:color w:val="000000" w:themeColor="text1" w:themeTint="FF" w:themeShade="FF"/>
          <w:sz w:val="22"/>
          <w:szCs w:val="22"/>
        </w:rPr>
        <w:t>Referrals have been declined by mental health services”</w:t>
      </w:r>
      <w:r w:rsidRPr="6A595098" w:rsidR="006476B1">
        <w:rPr>
          <w:rFonts w:ascii="Arial" w:hAnsi="Arial" w:eastAsia="Arial" w:cs="Arial"/>
          <w:b w:val="1"/>
          <w:bCs w:val="1"/>
          <w:color w:val="000000" w:themeColor="text1" w:themeTint="FF" w:themeShade="FF"/>
          <w:sz w:val="22"/>
          <w:szCs w:val="22"/>
        </w:rPr>
        <w:t xml:space="preserve"> </w:t>
      </w:r>
      <w:r w:rsidRPr="6A595098" w:rsidR="32BE29D2">
        <w:rPr>
          <w:rFonts w:ascii="Arial" w:hAnsi="Arial" w:eastAsia="Arial" w:cs="Arial"/>
          <w:b w:val="1"/>
          <w:bCs w:val="1"/>
          <w:color w:val="000000" w:themeColor="text1" w:themeTint="FF" w:themeShade="FF"/>
          <w:sz w:val="22"/>
          <w:szCs w:val="22"/>
        </w:rPr>
        <w:t>(</w:t>
      </w:r>
      <w:r w:rsidRPr="6A595098" w:rsidR="006476B1">
        <w:rPr>
          <w:rFonts w:ascii="Arial" w:hAnsi="Arial" w:eastAsia="Arial" w:cs="Arial"/>
          <w:color w:val="auto"/>
          <w:sz w:val="18"/>
          <w:szCs w:val="18"/>
        </w:rPr>
        <w:t>CQC 2025)</w:t>
      </w:r>
      <w:r w:rsidRPr="6A595098" w:rsidR="006476B1">
        <w:rPr>
          <w:rFonts w:ascii="Arial" w:hAnsi="Arial" w:eastAsia="Arial" w:cs="Arial"/>
          <w:color w:val="000000" w:themeColor="text1" w:themeTint="FF" w:themeShade="FF"/>
          <w:sz w:val="18"/>
          <w:szCs w:val="18"/>
        </w:rPr>
        <w:t xml:space="preserve"> </w:t>
      </w:r>
      <w:r w:rsidRPr="6A595098" w:rsidR="006476B1">
        <w:rPr>
          <w:rFonts w:ascii="Arial" w:hAnsi="Arial" w:eastAsia="Arial" w:cs="Arial"/>
          <w:color w:val="000000" w:themeColor="text1" w:themeTint="FF" w:themeShade="FF"/>
          <w:sz w:val="22"/>
          <w:szCs w:val="22"/>
        </w:rPr>
        <w:t xml:space="preserve">Quality of services are being affected due to social work referrals and time on waiting lists. Lack of staff training for specific needs </w:t>
      </w:r>
      <w:r w:rsidRPr="6A595098" w:rsidR="006476B1">
        <w:rPr>
          <w:rFonts w:ascii="Arial" w:hAnsi="Arial" w:eastAsia="Arial" w:cs="Arial"/>
          <w:color w:val="000000" w:themeColor="text1" w:themeTint="FF" w:themeShade="FF"/>
          <w:sz w:val="22"/>
          <w:szCs w:val="22"/>
        </w:rPr>
        <w:t>ie</w:t>
      </w:r>
      <w:r w:rsidRPr="6A595098" w:rsidR="006476B1">
        <w:rPr>
          <w:rFonts w:ascii="Arial" w:hAnsi="Arial" w:eastAsia="Arial" w:cs="Arial"/>
          <w:color w:val="000000" w:themeColor="text1" w:themeTint="FF" w:themeShade="FF"/>
          <w:sz w:val="22"/>
          <w:szCs w:val="22"/>
        </w:rPr>
        <w:t xml:space="preserve"> : Autism ADHD </w:t>
      </w:r>
      <w:r w:rsidRPr="6A595098" w:rsidR="006476B1">
        <w:rPr>
          <w:rFonts w:ascii="Arial" w:hAnsi="Arial" w:eastAsia="Arial" w:cs="Arial"/>
          <w:color w:val="000000" w:themeColor="text1" w:themeTint="FF" w:themeShade="FF"/>
          <w:sz w:val="22"/>
          <w:szCs w:val="22"/>
        </w:rPr>
        <w:t>ect</w:t>
      </w:r>
      <w:r w:rsidRPr="6A595098" w:rsidR="006476B1">
        <w:rPr>
          <w:rFonts w:ascii="Arial" w:hAnsi="Arial" w:eastAsia="Arial" w:cs="Arial"/>
          <w:color w:val="000000" w:themeColor="text1" w:themeTint="FF" w:themeShade="FF"/>
          <w:sz w:val="22"/>
          <w:szCs w:val="22"/>
        </w:rPr>
        <w:t>.</w:t>
      </w:r>
    </w:p>
    <w:p w:rsidR="006476B1" w:rsidP="6A595098" w:rsidRDefault="006476B1" w14:paraId="0EFD3609" w14:noSpellErr="1" w14:textId="1F59259D">
      <w:pPr>
        <w:pStyle w:val="Normal"/>
        <w:spacing w:line="360" w:lineRule="auto"/>
        <w:ind w:left="0"/>
        <w:jc w:val="both"/>
        <w:rPr>
          <w:rFonts w:ascii="Arial" w:hAnsi="Arial" w:eastAsia="Arial" w:cs="Arial"/>
        </w:rPr>
      </w:pPr>
      <w:r w:rsidRPr="6A595098" w:rsidR="006476B1">
        <w:rPr>
          <w:rFonts w:ascii="Arial" w:hAnsi="Arial" w:eastAsia="Arial" w:cs="Arial"/>
          <w:color w:val="000000" w:themeColor="text1" w:themeTint="FF" w:themeShade="FF"/>
          <w:sz w:val="22"/>
          <w:szCs w:val="22"/>
        </w:rPr>
        <w:t xml:space="preserve">Care planning and reviews </w:t>
      </w:r>
      <w:r w:rsidRPr="6A595098" w:rsidR="006476B1">
        <w:rPr>
          <w:rFonts w:ascii="Arial" w:hAnsi="Arial" w:eastAsia="Arial" w:cs="Arial"/>
          <w:sz w:val="22"/>
          <w:szCs w:val="22"/>
        </w:rPr>
        <w:t xml:space="preserve">can be delayed due to appointments missed. </w:t>
      </w:r>
      <w:r w:rsidRPr="6A595098" w:rsidR="23438C69">
        <w:rPr>
          <w:rFonts w:ascii="Arial" w:hAnsi="Arial" w:eastAsia="Arial" w:cs="Arial"/>
          <w:sz w:val="22"/>
          <w:szCs w:val="22"/>
        </w:rPr>
        <w:t>Understaffing</w:t>
      </w:r>
      <w:r w:rsidRPr="6A595098" w:rsidR="23438C69">
        <w:rPr>
          <w:rFonts w:ascii="Arial" w:hAnsi="Arial" w:eastAsia="Arial" w:cs="Arial"/>
          <w:sz w:val="22"/>
          <w:szCs w:val="22"/>
        </w:rPr>
        <w:t xml:space="preserve"> can therefore create a</w:t>
      </w:r>
      <w:r w:rsidRPr="6A595098" w:rsidR="006476B1">
        <w:rPr>
          <w:rFonts w:ascii="Arial" w:hAnsi="Arial" w:eastAsia="Arial" w:cs="Arial"/>
          <w:sz w:val="22"/>
          <w:szCs w:val="22"/>
        </w:rPr>
        <w:t xml:space="preserve"> lack of insight to a person's needs.</w:t>
      </w:r>
    </w:p>
    <w:p w:rsidRPr="00607079" w:rsidR="006476B1" w:rsidP="6A595098" w:rsidRDefault="006476B1" w14:paraId="230EA61A" w14:textId="77777777" w14:noSpellErr="1">
      <w:pPr>
        <w:pStyle w:val="Normal"/>
        <w:spacing w:line="360" w:lineRule="auto"/>
        <w:ind w:left="0"/>
        <w:jc w:val="left"/>
        <w:rPr>
          <w:rFonts w:ascii="Arial" w:hAnsi="Arial" w:eastAsia="Arial" w:cs="Arial"/>
          <w:color w:val="000000" w:themeColor="text1"/>
          <w:sz w:val="22"/>
          <w:szCs w:val="22"/>
        </w:rPr>
      </w:pPr>
      <w:r w:rsidRPr="6A595098" w:rsidR="006476B1">
        <w:rPr>
          <w:rFonts w:ascii="Arial" w:hAnsi="Arial" w:eastAsia="Arial" w:cs="Arial"/>
          <w:b w:val="1"/>
          <w:bCs w:val="1"/>
          <w:color w:val="000000" w:themeColor="text1" w:themeTint="FF" w:themeShade="FF"/>
          <w:sz w:val="22"/>
          <w:szCs w:val="22"/>
        </w:rPr>
        <w:t>Inadequate risk assessments “</w:t>
      </w:r>
      <w:r w:rsidRPr="6A595098" w:rsidR="006476B1">
        <w:rPr>
          <w:rFonts w:ascii="Arial" w:hAnsi="Arial" w:eastAsia="Arial" w:cs="Arial"/>
          <w:color w:val="000000" w:themeColor="text1" w:themeTint="FF" w:themeShade="FF"/>
          <w:sz w:val="22"/>
          <w:szCs w:val="22"/>
        </w:rPr>
        <w:t>Many risk assessment structures used by community teams using outdated methods and therefore completed inadequately</w:t>
      </w:r>
      <w:r w:rsidRPr="6A595098" w:rsidR="006476B1">
        <w:rPr>
          <w:rFonts w:ascii="Arial" w:hAnsi="Arial" w:eastAsia="Arial" w:cs="Arial"/>
          <w:color w:val="000000" w:themeColor="text1" w:themeTint="FF" w:themeShade="FF"/>
          <w:sz w:val="22"/>
          <w:szCs w:val="22"/>
        </w:rPr>
        <w:t>”.</w:t>
      </w:r>
      <w:r w:rsidRPr="6A595098" w:rsidR="006476B1">
        <w:rPr>
          <w:rFonts w:ascii="Arial" w:hAnsi="Arial" w:eastAsia="Arial" w:cs="Arial"/>
          <w:color w:val="000000" w:themeColor="text1" w:themeTint="FF" w:themeShade="FF"/>
          <w:sz w:val="22"/>
          <w:szCs w:val="22"/>
        </w:rPr>
        <w:t xml:space="preserve"> Thus, not </w:t>
      </w:r>
      <w:r w:rsidRPr="6A595098" w:rsidR="006476B1">
        <w:rPr>
          <w:rFonts w:ascii="Arial" w:hAnsi="Arial" w:eastAsia="Arial" w:cs="Arial"/>
          <w:color w:val="000000" w:themeColor="text1" w:themeTint="FF" w:themeShade="FF"/>
          <w:sz w:val="22"/>
          <w:szCs w:val="22"/>
        </w:rPr>
        <w:t>identifying</w:t>
      </w:r>
      <w:r w:rsidRPr="6A595098" w:rsidR="006476B1">
        <w:rPr>
          <w:rFonts w:ascii="Arial" w:hAnsi="Arial" w:eastAsia="Arial" w:cs="Arial"/>
          <w:color w:val="000000" w:themeColor="text1" w:themeTint="FF" w:themeShade="FF"/>
          <w:sz w:val="22"/>
          <w:szCs w:val="22"/>
        </w:rPr>
        <w:t xml:space="preserve"> patient's levels of risks of harm to themselves or others. “This could leave the risk of mismanagement of care planning </w:t>
      </w:r>
      <w:r w:rsidRPr="6A595098" w:rsidR="006476B1">
        <w:rPr>
          <w:rFonts w:ascii="Arial" w:hAnsi="Arial" w:eastAsia="Arial" w:cs="Arial"/>
          <w:color w:val="000000" w:themeColor="text1" w:themeTint="FF" w:themeShade="FF"/>
          <w:sz w:val="18"/>
          <w:szCs w:val="18"/>
        </w:rPr>
        <w:t>HSSIB (2023)</w:t>
      </w:r>
    </w:p>
    <w:p w:rsidR="006476B1" w:rsidP="006476B1" w:rsidRDefault="006476B1" w14:paraId="0406FB15" w14:textId="0CA733C8">
      <w:pPr>
        <w:spacing w:line="360" w:lineRule="auto"/>
        <w:jc w:val="both"/>
        <w:rPr>
          <w:rFonts w:ascii="Arial" w:hAnsi="Arial" w:eastAsia="Arial" w:cs="Arial"/>
          <w:sz w:val="22"/>
          <w:szCs w:val="22"/>
        </w:rPr>
      </w:pPr>
      <w:r w:rsidRPr="6A595098" w:rsidR="006476B1">
        <w:rPr>
          <w:rFonts w:ascii="Arial" w:hAnsi="Arial" w:eastAsia="Arial" w:cs="Arial"/>
          <w:color w:val="000000" w:themeColor="text1" w:themeTint="FF" w:themeShade="FF"/>
          <w:sz w:val="22"/>
          <w:szCs w:val="22"/>
        </w:rPr>
        <w:t xml:space="preserve">Researching </w:t>
      </w:r>
      <w:r w:rsidRPr="6A595098" w:rsidR="006476B1">
        <w:rPr>
          <w:rFonts w:ascii="Arial" w:hAnsi="Arial" w:eastAsia="Arial" w:cs="Arial"/>
          <w:color w:val="000000" w:themeColor="text1" w:themeTint="FF" w:themeShade="FF"/>
          <w:sz w:val="22"/>
          <w:szCs w:val="22"/>
        </w:rPr>
        <w:t xml:space="preserve">an article about inequalities of mental health </w:t>
      </w:r>
      <w:r w:rsidRPr="6A595098" w:rsidR="006476B1">
        <w:rPr>
          <w:rFonts w:ascii="Arial" w:hAnsi="Arial" w:eastAsia="Arial" w:cs="Arial"/>
          <w:color w:val="000000" w:themeColor="text1" w:themeTint="FF" w:themeShade="FF"/>
          <w:sz w:val="22"/>
          <w:szCs w:val="22"/>
        </w:rPr>
        <w:t xml:space="preserve">support </w:t>
      </w:r>
      <w:r w:rsidRPr="6A595098" w:rsidR="006476B1">
        <w:rPr>
          <w:rFonts w:ascii="Arial" w:hAnsi="Arial" w:eastAsia="Arial" w:cs="Arial"/>
          <w:color w:val="000000" w:themeColor="text1" w:themeTint="FF" w:themeShade="FF"/>
          <w:sz w:val="22"/>
          <w:szCs w:val="22"/>
        </w:rPr>
        <w:t xml:space="preserve"> </w:t>
      </w:r>
      <w:r w:rsidRPr="6A595098" w:rsidR="006476B1">
        <w:rPr>
          <w:rFonts w:ascii="Arial" w:hAnsi="Arial" w:eastAsia="Arial" w:cs="Arial"/>
          <w:color w:val="000000" w:themeColor="text1" w:themeTint="FF" w:themeShade="FF"/>
          <w:sz w:val="18"/>
          <w:szCs w:val="18"/>
        </w:rPr>
        <w:t>(CQC 2025}</w:t>
      </w:r>
      <w:r w:rsidRPr="6A595098" w:rsidR="006476B1">
        <w:rPr>
          <w:rFonts w:ascii="Arial" w:hAnsi="Arial" w:eastAsia="Arial" w:cs="Arial"/>
          <w:sz w:val="22"/>
          <w:szCs w:val="22"/>
        </w:rPr>
        <w:t xml:space="preserve"> </w:t>
      </w:r>
      <w:r w:rsidRPr="6A595098" w:rsidR="0E06E3E7">
        <w:rPr>
          <w:rFonts w:ascii="Arial" w:hAnsi="Arial" w:eastAsia="Arial" w:cs="Arial"/>
          <w:sz w:val="22"/>
          <w:szCs w:val="22"/>
        </w:rPr>
        <w:t xml:space="preserve"> I learnt that t</w:t>
      </w:r>
      <w:r w:rsidRPr="6A595098" w:rsidR="006476B1">
        <w:rPr>
          <w:rFonts w:ascii="Arial" w:hAnsi="Arial" w:eastAsia="Arial" w:cs="Arial"/>
          <w:sz w:val="22"/>
          <w:szCs w:val="22"/>
        </w:rPr>
        <w:t>his article provid</w:t>
      </w:r>
      <w:r w:rsidRPr="6A595098" w:rsidR="7124F89B">
        <w:rPr>
          <w:rFonts w:ascii="Arial" w:hAnsi="Arial" w:eastAsia="Arial" w:cs="Arial"/>
          <w:sz w:val="22"/>
          <w:szCs w:val="22"/>
        </w:rPr>
        <w:t>es</w:t>
      </w:r>
      <w:r w:rsidRPr="6A595098" w:rsidR="006476B1">
        <w:rPr>
          <w:rFonts w:ascii="Arial" w:hAnsi="Arial" w:eastAsia="Arial" w:cs="Arial"/>
          <w:sz w:val="22"/>
          <w:szCs w:val="22"/>
        </w:rPr>
        <w:t xml:space="preserve"> a good understanding of the research and reviews that have taken place to reduce inequalities over the last 5 years, </w:t>
      </w:r>
      <w:r w:rsidRPr="6A595098" w:rsidR="006476B1">
        <w:rPr>
          <w:rFonts w:ascii="Arial" w:hAnsi="Arial" w:eastAsia="Arial" w:cs="Arial"/>
          <w:sz w:val="22"/>
          <w:szCs w:val="22"/>
        </w:rPr>
        <w:t>i</w:t>
      </w:r>
      <w:r w:rsidRPr="6A595098" w:rsidR="006476B1">
        <w:rPr>
          <w:rFonts w:ascii="Arial" w:hAnsi="Arial" w:eastAsia="Arial" w:cs="Arial"/>
          <w:sz w:val="22"/>
          <w:szCs w:val="22"/>
        </w:rPr>
        <w:t xml:space="preserve"> learnt that although measures are in place, it has only overcome a few of the issues </w:t>
      </w:r>
      <w:r w:rsidRPr="6A595098" w:rsidR="006476B1">
        <w:rPr>
          <w:rFonts w:ascii="Arial" w:hAnsi="Arial" w:eastAsia="Arial" w:cs="Arial"/>
          <w:sz w:val="22"/>
          <w:szCs w:val="22"/>
        </w:rPr>
        <w:t>i</w:t>
      </w:r>
      <w:r w:rsidRPr="6A595098" w:rsidR="006476B1">
        <w:rPr>
          <w:rFonts w:ascii="Arial" w:hAnsi="Arial" w:eastAsia="Arial" w:cs="Arial"/>
          <w:sz w:val="22"/>
          <w:szCs w:val="22"/>
        </w:rPr>
        <w:t xml:space="preserve"> have discussed, missing inequalities to structures of services.. It provides a good overview of studies and reviews. Backing my views on inequalities.</w:t>
      </w:r>
    </w:p>
    <w:p w:rsidR="006476B1" w:rsidP="006476B1" w:rsidRDefault="006476B1" w14:paraId="1ADAFA9F" w14:textId="77777777">
      <w:pPr>
        <w:spacing w:line="360" w:lineRule="auto"/>
        <w:jc w:val="both"/>
        <w:rPr>
          <w:rFonts w:ascii="Arial" w:hAnsi="Arial" w:eastAsia="Arial" w:cs="Arial"/>
          <w:sz w:val="22"/>
          <w:szCs w:val="22"/>
        </w:rPr>
      </w:pPr>
    </w:p>
    <w:p w:rsidR="006476B1" w:rsidP="006476B1" w:rsidRDefault="006476B1" w14:paraId="5DCD5CC2" w14:textId="3B767AB9">
      <w:pPr>
        <w:spacing w:line="360" w:lineRule="auto"/>
        <w:jc w:val="both"/>
        <w:rPr>
          <w:rFonts w:ascii="Arial" w:hAnsi="Arial" w:eastAsia="Arial" w:cs="Arial"/>
          <w:sz w:val="22"/>
          <w:szCs w:val="22"/>
        </w:rPr>
      </w:pPr>
      <w:r w:rsidR="006476B1">
        <w:rPr/>
        <w:t>Gov,uk</w:t>
      </w:r>
      <w:r w:rsidR="006476B1">
        <w:rPr/>
        <w:t xml:space="preserve"> (ND)</w:t>
      </w:r>
      <w:r w:rsidRPr="55042143" w:rsidR="006476B1">
        <w:rPr>
          <w:rFonts w:ascii="Aptos" w:hAnsi="Aptos" w:eastAsia="Aptos" w:cs="Aptos"/>
          <w:sz w:val="22"/>
          <w:szCs w:val="22"/>
        </w:rPr>
        <w:t xml:space="preserve"> on researching and </w:t>
      </w:r>
      <w:r w:rsidRPr="55042143" w:rsidR="006476B1">
        <w:rPr>
          <w:rFonts w:ascii="Arial" w:hAnsi="Arial" w:eastAsia="Arial" w:cs="Arial"/>
          <w:sz w:val="22"/>
          <w:szCs w:val="22"/>
        </w:rPr>
        <w:t xml:space="preserve">reading content from this website it showed me up to date facts of inequality in community mental health, it was relevant to my research topic. </w:t>
      </w:r>
      <w:r w:rsidRPr="55042143" w:rsidR="724AB3A1">
        <w:rPr>
          <w:rFonts w:ascii="Arial" w:hAnsi="Arial" w:eastAsia="Arial" w:cs="Arial"/>
          <w:sz w:val="22"/>
          <w:szCs w:val="22"/>
        </w:rPr>
        <w:t>MORE DETAIL!</w:t>
      </w:r>
    </w:p>
    <w:p w:rsidR="006476B1" w:rsidP="006476B1" w:rsidRDefault="006476B1" w14:paraId="2A6C64C1" w14:textId="77777777">
      <w:pPr>
        <w:spacing w:line="360" w:lineRule="auto"/>
        <w:jc w:val="both"/>
        <w:rPr>
          <w:rFonts w:ascii="Aptos" w:hAnsi="Aptos" w:eastAsia="Aptos" w:cs="Aptos"/>
          <w:sz w:val="22"/>
          <w:szCs w:val="22"/>
        </w:rPr>
      </w:pPr>
    </w:p>
    <w:p w:rsidR="006476B1" w:rsidP="55042143" w:rsidRDefault="006476B1" w14:paraId="1B6217A2" w14:noSpellErr="1" w14:textId="228EB41D">
      <w:pPr>
        <w:spacing w:line="360" w:lineRule="auto"/>
        <w:jc w:val="both"/>
        <w:rPr>
          <w:rFonts w:ascii="Arial" w:hAnsi="Arial" w:eastAsia="Arial" w:cs="Arial"/>
          <w:sz w:val="18"/>
          <w:szCs w:val="18"/>
        </w:rPr>
      </w:pPr>
      <w:r w:rsidRPr="55042143" w:rsidR="006476B1">
        <w:rPr>
          <w:rFonts w:ascii="Aptos" w:hAnsi="Aptos" w:eastAsia="Aptos" w:cs="Aptos"/>
        </w:rPr>
        <w:t>T</w:t>
      </w:r>
      <w:r w:rsidRPr="55042143" w:rsidR="006476B1">
        <w:rPr>
          <w:rFonts w:ascii="Arial" w:hAnsi="Arial" w:eastAsia="Arial" w:cs="Arial"/>
          <w:sz w:val="22"/>
          <w:szCs w:val="22"/>
        </w:rPr>
        <w:t xml:space="preserve">his website </w:t>
      </w:r>
      <w:r w:rsidRPr="55042143" w:rsidR="006476B1">
        <w:rPr>
          <w:rFonts w:ascii="Arial" w:hAnsi="Arial" w:eastAsia="Arial" w:cs="Arial"/>
          <w:sz w:val="22"/>
          <w:szCs w:val="22"/>
        </w:rPr>
        <w:t>provided</w:t>
      </w:r>
      <w:r w:rsidRPr="55042143" w:rsidR="006476B1">
        <w:rPr>
          <w:rFonts w:ascii="Arial" w:hAnsi="Arial" w:eastAsia="Arial" w:cs="Arial"/>
          <w:sz w:val="22"/>
          <w:szCs w:val="22"/>
        </w:rPr>
        <w:t xml:space="preserve"> a view of improving the mental health community in the system. Showing system pressures. It is recent research </w:t>
      </w:r>
      <w:r w:rsidRPr="55042143" w:rsidR="09C4ED3B">
        <w:rPr>
          <w:rFonts w:ascii="Arial" w:hAnsi="Arial" w:eastAsia="Arial" w:cs="Arial"/>
          <w:sz w:val="22"/>
          <w:szCs w:val="22"/>
        </w:rPr>
        <w:t xml:space="preserve">and gives me the context needed for my </w:t>
      </w:r>
      <w:r w:rsidRPr="55042143" w:rsidR="09C4ED3B">
        <w:rPr>
          <w:rFonts w:ascii="Arial" w:hAnsi="Arial" w:eastAsia="Arial" w:cs="Arial"/>
          <w:sz w:val="22"/>
          <w:szCs w:val="22"/>
        </w:rPr>
        <w:t>reasearch</w:t>
      </w:r>
      <w:r w:rsidRPr="55042143" w:rsidR="006476B1">
        <w:rPr>
          <w:rFonts w:ascii="Arial" w:hAnsi="Arial" w:eastAsia="Arial" w:cs="Arial"/>
          <w:sz w:val="22"/>
          <w:szCs w:val="22"/>
        </w:rPr>
        <w:t xml:space="preserve"> </w:t>
      </w:r>
      <w:r w:rsidRPr="55042143" w:rsidR="006476B1">
        <w:rPr>
          <w:rFonts w:ascii="Arial" w:hAnsi="Arial" w:eastAsia="Arial" w:cs="Arial"/>
          <w:sz w:val="22"/>
          <w:szCs w:val="22"/>
        </w:rPr>
        <w:t xml:space="preserve">It </w:t>
      </w:r>
      <w:r w:rsidRPr="55042143" w:rsidR="575F67F9">
        <w:rPr>
          <w:rFonts w:ascii="Arial" w:hAnsi="Arial" w:eastAsia="Arial" w:cs="Arial"/>
          <w:sz w:val="22"/>
          <w:szCs w:val="22"/>
        </w:rPr>
        <w:t>explains that</w:t>
      </w:r>
      <w:r w:rsidRPr="55042143" w:rsidR="006476B1">
        <w:rPr>
          <w:rFonts w:ascii="Arial" w:hAnsi="Arial" w:eastAsia="Arial" w:cs="Arial"/>
          <w:sz w:val="22"/>
          <w:szCs w:val="22"/>
        </w:rPr>
        <w:t xml:space="preserve"> </w:t>
      </w:r>
      <w:r w:rsidRPr="55042143" w:rsidR="006476B1">
        <w:rPr>
          <w:rFonts w:ascii="Arial" w:hAnsi="Arial" w:eastAsia="Arial" w:cs="Arial"/>
          <w:sz w:val="22"/>
          <w:szCs w:val="22"/>
        </w:rPr>
        <w:t xml:space="preserve">as all Care providers must meet CQC requirements. </w:t>
      </w:r>
      <w:r w:rsidRPr="55042143" w:rsidR="5293FE15">
        <w:rPr>
          <w:rFonts w:ascii="Arial" w:hAnsi="Arial" w:eastAsia="Arial" w:cs="Arial"/>
          <w:sz w:val="22"/>
          <w:szCs w:val="22"/>
        </w:rPr>
        <w:t xml:space="preserve">It </w:t>
      </w:r>
      <w:r w:rsidRPr="55042143" w:rsidR="006476B1">
        <w:rPr>
          <w:rFonts w:ascii="Arial" w:hAnsi="Arial" w:eastAsia="Arial" w:cs="Arial"/>
          <w:sz w:val="22"/>
          <w:szCs w:val="22"/>
        </w:rPr>
        <w:t xml:space="preserve"> met</w:t>
      </w:r>
      <w:r w:rsidRPr="55042143" w:rsidR="006476B1">
        <w:rPr>
          <w:rFonts w:ascii="Arial" w:hAnsi="Arial" w:eastAsia="Arial" w:cs="Arial"/>
          <w:sz w:val="22"/>
          <w:szCs w:val="22"/>
        </w:rPr>
        <w:t xml:space="preserve"> my topic requirements</w:t>
      </w:r>
      <w:r w:rsidRPr="55042143" w:rsidR="514DE2B9">
        <w:rPr>
          <w:rFonts w:ascii="Arial" w:hAnsi="Arial" w:eastAsia="Arial" w:cs="Arial"/>
          <w:sz w:val="22"/>
          <w:szCs w:val="22"/>
        </w:rPr>
        <w:t xml:space="preserve"> needs</w:t>
      </w:r>
      <w:r w:rsidRPr="55042143" w:rsidR="006476B1">
        <w:rPr>
          <w:rFonts w:ascii="Arial" w:hAnsi="Arial" w:eastAsia="Arial" w:cs="Arial"/>
          <w:sz w:val="22"/>
          <w:szCs w:val="22"/>
        </w:rPr>
        <w:t xml:space="preserve"> in terms of research.</w:t>
      </w:r>
      <w:r w:rsidRPr="55042143" w:rsidR="3A62ADD0">
        <w:rPr>
          <w:rFonts w:ascii="Arial" w:hAnsi="Arial" w:eastAsia="Arial" w:cs="Arial"/>
          <w:sz w:val="22"/>
          <w:szCs w:val="22"/>
        </w:rPr>
        <w:t xml:space="preserve"> </w:t>
      </w:r>
      <w:r w:rsidRPr="55042143" w:rsidR="3A62ADD0">
        <w:rPr>
          <w:rFonts w:ascii="Arial" w:hAnsi="Arial" w:eastAsia="Arial" w:cs="Arial"/>
          <w:sz w:val="18"/>
          <w:szCs w:val="18"/>
        </w:rPr>
        <w:t>(CQC2025)</w:t>
      </w:r>
    </w:p>
    <w:p w:rsidR="006E379F" w:rsidP="55042143" w:rsidRDefault="009546CA" w14:paraId="58D8E91F" w14:textId="1B2EABD9">
      <w:pPr>
        <w:spacing w:line="360" w:lineRule="auto"/>
        <w:jc w:val="both"/>
        <w:rPr>
          <w:rFonts w:ascii="Arial" w:hAnsi="Arial" w:eastAsia="Arial" w:cs="Arial"/>
          <w:sz w:val="22"/>
          <w:szCs w:val="22"/>
        </w:rPr>
      </w:pPr>
    </w:p>
    <w:p w:rsidR="006E379F" w:rsidP="55042143" w:rsidRDefault="009546CA" w14:paraId="0622F322" w14:textId="371895F5">
      <w:pPr>
        <w:spacing w:line="360" w:lineRule="auto"/>
        <w:jc w:val="center"/>
        <w:rPr>
          <w:rFonts w:ascii="Arial" w:hAnsi="Arial" w:eastAsia="Arial" w:cs="Arial"/>
          <w:sz w:val="22"/>
          <w:szCs w:val="22"/>
        </w:rPr>
      </w:pPr>
    </w:p>
    <w:p w:rsidR="006E379F" w:rsidP="55042143" w:rsidRDefault="009546CA" w14:paraId="6754E496" w14:textId="561579B9">
      <w:pPr>
        <w:spacing w:line="360" w:lineRule="auto"/>
        <w:jc w:val="center"/>
        <w:rPr>
          <w:rFonts w:ascii="Arial" w:hAnsi="Arial" w:eastAsia="Arial" w:cs="Arial"/>
          <w:sz w:val="22"/>
          <w:szCs w:val="22"/>
        </w:rPr>
      </w:pPr>
    </w:p>
    <w:p w:rsidR="006E379F" w:rsidP="006E379F" w:rsidRDefault="009546CA" w14:paraId="08C6A516" w14:textId="494BED43">
      <w:pPr>
        <w:spacing w:line="360" w:lineRule="auto"/>
        <w:jc w:val="center"/>
        <w:rPr>
          <w:rFonts w:ascii="Arial" w:hAnsi="Arial" w:eastAsia="Arial" w:cs="Arial"/>
          <w:sz w:val="22"/>
          <w:szCs w:val="22"/>
        </w:rPr>
      </w:pPr>
      <w:r w:rsidRPr="55042143" w:rsidR="009546CA">
        <w:rPr>
          <w:rFonts w:ascii="Arial" w:hAnsi="Arial" w:eastAsia="Arial" w:cs="Arial"/>
          <w:sz w:val="22"/>
          <w:szCs w:val="22"/>
        </w:rPr>
        <w:t>Data Collection</w:t>
      </w:r>
    </w:p>
    <w:p w:rsidR="009546CA" w:rsidP="006E379F" w:rsidRDefault="009546CA" w14:paraId="1DF9B291" w14:textId="77777777">
      <w:pPr>
        <w:spacing w:line="360" w:lineRule="auto"/>
        <w:jc w:val="center"/>
        <w:rPr>
          <w:rFonts w:ascii="Arial" w:hAnsi="Arial" w:eastAsia="Arial" w:cs="Arial"/>
          <w:sz w:val="22"/>
          <w:szCs w:val="22"/>
        </w:rPr>
      </w:pPr>
    </w:p>
    <w:p w:rsidR="009546CA" w:rsidP="6A595098" w:rsidRDefault="009546CA" w14:paraId="3EE05629" w14:noSpellErr="1" w14:textId="7A311AB9">
      <w:pPr>
        <w:pStyle w:val="Normal"/>
        <w:spacing w:line="360" w:lineRule="auto"/>
        <w:jc w:val="left"/>
        <w:rPr>
          <w:rFonts w:ascii="Arial" w:hAnsi="Arial" w:eastAsia="Arial" w:cs="Arial"/>
          <w:color w:val="000000" w:themeColor="text1" w:themeTint="FF" w:themeShade="FF"/>
          <w:sz w:val="22"/>
          <w:szCs w:val="22"/>
        </w:rPr>
      </w:pPr>
      <w:r w:rsidRPr="55042143" w:rsidR="4538C5F4">
        <w:rPr>
          <w:rFonts w:ascii="Arial" w:hAnsi="Arial" w:eastAsia="Arial" w:cs="Arial"/>
          <w:b w:val="1"/>
          <w:bCs w:val="1"/>
          <w:color w:val="000000" w:themeColor="text1" w:themeTint="FF" w:themeShade="FF"/>
          <w:sz w:val="22"/>
          <w:szCs w:val="22"/>
        </w:rPr>
        <w:t>“</w:t>
      </w:r>
      <w:r w:rsidRPr="55042143" w:rsidR="4538C5F4">
        <w:rPr>
          <w:rFonts w:ascii="Arial" w:hAnsi="Arial" w:eastAsia="Arial" w:cs="Arial"/>
          <w:color w:val="000000" w:themeColor="text1" w:themeTint="FF" w:themeShade="FF"/>
          <w:sz w:val="22"/>
          <w:szCs w:val="22"/>
        </w:rPr>
        <w:t>There are risks associated with suicide reported to mental health services</w:t>
      </w:r>
      <w:r w:rsidRPr="55042143" w:rsidR="4538C5F4">
        <w:rPr>
          <w:rFonts w:ascii="Arial" w:hAnsi="Arial" w:eastAsia="Arial" w:cs="Arial"/>
          <w:color w:val="000000" w:themeColor="text1" w:themeTint="FF" w:themeShade="FF"/>
          <w:sz w:val="22"/>
          <w:szCs w:val="22"/>
        </w:rPr>
        <w:t>”.</w:t>
      </w:r>
      <w:r w:rsidRPr="55042143" w:rsidR="4538C5F4">
        <w:rPr>
          <w:rFonts w:ascii="Arial" w:hAnsi="Arial" w:eastAsia="Arial" w:cs="Arial"/>
          <w:color w:val="000000" w:themeColor="text1" w:themeTint="FF" w:themeShade="FF"/>
          <w:sz w:val="22"/>
          <w:szCs w:val="22"/>
        </w:rPr>
        <w:t xml:space="preserve"> </w:t>
      </w:r>
      <w:r w:rsidRPr="55042143" w:rsidR="09F44767">
        <w:rPr>
          <w:rFonts w:ascii="Arial" w:hAnsi="Arial" w:eastAsia="Arial" w:cs="Arial"/>
          <w:color w:val="000000" w:themeColor="text1" w:themeTint="FF" w:themeShade="FF"/>
          <w:sz w:val="22"/>
          <w:szCs w:val="22"/>
        </w:rPr>
        <w:t>(</w:t>
      </w:r>
      <w:r w:rsidRPr="55042143" w:rsidR="09F44767">
        <w:rPr>
          <w:rFonts w:ascii="Arial" w:hAnsi="Arial" w:eastAsia="Arial" w:cs="Arial"/>
          <w:color w:val="000000" w:themeColor="text1" w:themeTint="FF" w:themeShade="FF"/>
          <w:sz w:val="18"/>
          <w:szCs w:val="18"/>
        </w:rPr>
        <w:t xml:space="preserve">CQC </w:t>
      </w:r>
      <w:r w:rsidRPr="55042143" w:rsidR="4538C5F4">
        <w:rPr>
          <w:rFonts w:ascii="Arial" w:hAnsi="Arial" w:eastAsia="Arial" w:cs="Arial"/>
          <w:color w:val="000000" w:themeColor="text1" w:themeTint="FF" w:themeShade="FF"/>
          <w:sz w:val="18"/>
          <w:szCs w:val="18"/>
        </w:rPr>
        <w:t>2025)</w:t>
      </w:r>
      <w:r w:rsidRPr="55042143" w:rsidR="574FF8F8">
        <w:rPr>
          <w:rFonts w:ascii="Arial" w:hAnsi="Arial" w:eastAsia="Arial" w:cs="Arial"/>
          <w:color w:val="000000" w:themeColor="text1" w:themeTint="FF" w:themeShade="FF"/>
          <w:sz w:val="18"/>
          <w:szCs w:val="18"/>
        </w:rPr>
        <w:t xml:space="preserve"> </w:t>
      </w:r>
      <w:r w:rsidRPr="55042143" w:rsidR="4538C5F4">
        <w:rPr>
          <w:rFonts w:ascii="Arial" w:hAnsi="Arial" w:eastAsia="Arial" w:cs="Arial"/>
          <w:color w:val="000000" w:themeColor="text1" w:themeTint="FF" w:themeShade="FF"/>
          <w:sz w:val="22"/>
          <w:szCs w:val="22"/>
        </w:rPr>
        <w:t xml:space="preserve">showing a need for faster </w:t>
      </w:r>
      <w:r w:rsidRPr="55042143" w:rsidR="79F94E15">
        <w:rPr>
          <w:rFonts w:ascii="Arial" w:hAnsi="Arial" w:eastAsia="Arial" w:cs="Arial"/>
          <w:color w:val="000000" w:themeColor="text1" w:themeTint="FF" w:themeShade="FF"/>
          <w:sz w:val="22"/>
          <w:szCs w:val="22"/>
        </w:rPr>
        <w:t>referrals</w:t>
      </w:r>
      <w:r w:rsidRPr="55042143" w:rsidR="4538C5F4">
        <w:rPr>
          <w:rFonts w:ascii="Arial" w:hAnsi="Arial" w:eastAsia="Arial" w:cs="Arial"/>
          <w:color w:val="000000" w:themeColor="text1" w:themeTint="FF" w:themeShade="FF"/>
          <w:sz w:val="22"/>
          <w:szCs w:val="22"/>
        </w:rPr>
        <w:t xml:space="preserve"> an</w:t>
      </w:r>
      <w:r w:rsidRPr="55042143" w:rsidR="0089A706">
        <w:rPr>
          <w:rFonts w:ascii="Arial" w:hAnsi="Arial" w:eastAsia="Arial" w:cs="Arial"/>
          <w:color w:val="000000" w:themeColor="text1" w:themeTint="FF" w:themeShade="FF"/>
          <w:sz w:val="22"/>
          <w:szCs w:val="22"/>
        </w:rPr>
        <w:t xml:space="preserve">d </w:t>
      </w:r>
      <w:r w:rsidRPr="55042143" w:rsidR="2EDE1B56">
        <w:rPr>
          <w:rFonts w:ascii="Arial" w:hAnsi="Arial" w:eastAsia="Arial" w:cs="Arial"/>
          <w:color w:val="000000" w:themeColor="text1" w:themeTint="FF" w:themeShade="FF"/>
          <w:sz w:val="22"/>
          <w:szCs w:val="22"/>
        </w:rPr>
        <w:t>patient</w:t>
      </w:r>
      <w:r w:rsidRPr="55042143" w:rsidR="0089A706">
        <w:rPr>
          <w:rFonts w:ascii="Arial" w:hAnsi="Arial" w:eastAsia="Arial" w:cs="Arial"/>
          <w:color w:val="000000" w:themeColor="text1" w:themeTint="FF" w:themeShade="FF"/>
          <w:sz w:val="22"/>
          <w:szCs w:val="22"/>
        </w:rPr>
        <w:t xml:space="preserve"> needs being adhered to.</w:t>
      </w:r>
      <w:r w:rsidRPr="55042143" w:rsidR="1D96C29E">
        <w:rPr>
          <w:rFonts w:ascii="Arial" w:hAnsi="Arial" w:eastAsia="Arial" w:cs="Arial"/>
          <w:color w:val="000000" w:themeColor="text1" w:themeTint="FF" w:themeShade="FF"/>
          <w:sz w:val="22"/>
          <w:szCs w:val="22"/>
        </w:rPr>
        <w:t xml:space="preserve"> </w:t>
      </w:r>
      <w:r w:rsidRPr="55042143" w:rsidR="1D96C29E">
        <w:rPr>
          <w:rFonts w:ascii="Arial" w:hAnsi="Arial" w:eastAsia="Arial" w:cs="Arial"/>
          <w:color w:val="000000" w:themeColor="text1" w:themeTint="FF" w:themeShade="FF"/>
          <w:sz w:val="22"/>
          <w:szCs w:val="22"/>
        </w:rPr>
        <w:t xml:space="preserve">The picture below shows that 1 in 8 people suffer with mental health </w:t>
      </w:r>
      <w:r w:rsidRPr="55042143" w:rsidR="5A2F1C67">
        <w:rPr>
          <w:rFonts w:ascii="Arial" w:hAnsi="Arial" w:eastAsia="Arial" w:cs="Arial"/>
          <w:color w:val="000000" w:themeColor="text1" w:themeTint="FF" w:themeShade="FF"/>
          <w:sz w:val="22"/>
          <w:szCs w:val="22"/>
        </w:rPr>
        <w:t>conditions and</w:t>
      </w:r>
      <w:r w:rsidRPr="55042143" w:rsidR="1D96C29E">
        <w:rPr>
          <w:rFonts w:ascii="Arial" w:hAnsi="Arial" w:eastAsia="Arial" w:cs="Arial"/>
          <w:color w:val="000000" w:themeColor="text1" w:themeTint="FF" w:themeShade="FF"/>
          <w:sz w:val="22"/>
          <w:szCs w:val="22"/>
        </w:rPr>
        <w:t xml:space="preserve"> gives an </w:t>
      </w:r>
      <w:r w:rsidRPr="55042143" w:rsidR="47B7AEC3">
        <w:rPr>
          <w:rFonts w:ascii="Arial" w:hAnsi="Arial" w:eastAsia="Arial" w:cs="Arial"/>
          <w:color w:val="000000" w:themeColor="text1" w:themeTint="FF" w:themeShade="FF"/>
          <w:sz w:val="22"/>
          <w:szCs w:val="22"/>
        </w:rPr>
        <w:t>overview</w:t>
      </w:r>
      <w:r w:rsidRPr="55042143" w:rsidR="1D96C29E">
        <w:rPr>
          <w:rFonts w:ascii="Arial" w:hAnsi="Arial" w:eastAsia="Arial" w:cs="Arial"/>
          <w:color w:val="000000" w:themeColor="text1" w:themeTint="FF" w:themeShade="FF"/>
          <w:sz w:val="22"/>
          <w:szCs w:val="22"/>
        </w:rPr>
        <w:t xml:space="preserve"> </w:t>
      </w:r>
      <w:r w:rsidRPr="55042143" w:rsidR="3B4808CF">
        <w:rPr>
          <w:rFonts w:ascii="Arial" w:hAnsi="Arial" w:eastAsia="Arial" w:cs="Arial"/>
          <w:color w:val="000000" w:themeColor="text1" w:themeTint="FF" w:themeShade="FF"/>
          <w:sz w:val="22"/>
          <w:szCs w:val="22"/>
        </w:rPr>
        <w:t>that</w:t>
      </w:r>
      <w:r w:rsidRPr="55042143" w:rsidR="1D96C29E">
        <w:rPr>
          <w:rFonts w:ascii="Arial" w:hAnsi="Arial" w:eastAsia="Arial" w:cs="Arial"/>
          <w:color w:val="000000" w:themeColor="text1" w:themeTint="FF" w:themeShade="FF"/>
          <w:sz w:val="22"/>
          <w:szCs w:val="22"/>
        </w:rPr>
        <w:t xml:space="preserve"> 71% do not have access to mental health resources</w:t>
      </w:r>
      <w:r w:rsidRPr="55042143" w:rsidR="1142330A">
        <w:rPr>
          <w:rFonts w:ascii="Arial" w:hAnsi="Arial" w:eastAsia="Arial" w:cs="Arial"/>
          <w:color w:val="000000" w:themeColor="text1" w:themeTint="FF" w:themeShade="FF"/>
          <w:sz w:val="22"/>
          <w:szCs w:val="22"/>
        </w:rPr>
        <w:t xml:space="preserve"> or services</w:t>
      </w:r>
      <w:r w:rsidRPr="55042143" w:rsidR="1D96C29E">
        <w:rPr>
          <w:rFonts w:ascii="Arial" w:hAnsi="Arial" w:eastAsia="Arial" w:cs="Arial"/>
          <w:color w:val="000000" w:themeColor="text1" w:themeTint="FF" w:themeShade="FF"/>
          <w:sz w:val="22"/>
          <w:szCs w:val="22"/>
        </w:rPr>
        <w:t>.</w:t>
      </w:r>
      <w:r w:rsidRPr="55042143" w:rsidR="2622DBB0">
        <w:rPr>
          <w:rFonts w:ascii="Arial" w:hAnsi="Arial" w:eastAsia="Arial" w:cs="Arial"/>
          <w:color w:val="000000" w:themeColor="text1" w:themeTint="FF" w:themeShade="FF"/>
          <w:sz w:val="22"/>
          <w:szCs w:val="22"/>
        </w:rPr>
        <w:t xml:space="preserve"> And</w:t>
      </w:r>
      <w:r w:rsidRPr="55042143" w:rsidR="120C99F8">
        <w:rPr>
          <w:rFonts w:ascii="Arial" w:hAnsi="Arial" w:eastAsia="Arial" w:cs="Arial"/>
          <w:color w:val="000000" w:themeColor="text1" w:themeTint="FF" w:themeShade="FF"/>
          <w:sz w:val="22"/>
          <w:szCs w:val="22"/>
        </w:rPr>
        <w:t xml:space="preserve"> only </w:t>
      </w:r>
      <w:r w:rsidRPr="55042143" w:rsidR="2622DBB0">
        <w:rPr>
          <w:rFonts w:ascii="Arial" w:hAnsi="Arial" w:eastAsia="Arial" w:cs="Arial"/>
          <w:color w:val="000000" w:themeColor="text1" w:themeTint="FF" w:themeShade="FF"/>
          <w:sz w:val="22"/>
          <w:szCs w:val="22"/>
        </w:rPr>
        <w:t xml:space="preserve"> 2% of health </w:t>
      </w:r>
      <w:r w:rsidRPr="55042143" w:rsidR="2622DBB0">
        <w:rPr>
          <w:rFonts w:ascii="Arial" w:hAnsi="Arial" w:eastAsia="Arial" w:cs="Arial"/>
          <w:color w:val="000000" w:themeColor="text1" w:themeTint="FF" w:themeShade="FF"/>
          <w:sz w:val="22"/>
          <w:szCs w:val="22"/>
        </w:rPr>
        <w:t>budgets</w:t>
      </w:r>
      <w:r w:rsidRPr="55042143" w:rsidR="2622DBB0">
        <w:rPr>
          <w:rFonts w:ascii="Arial" w:hAnsi="Arial" w:eastAsia="Arial" w:cs="Arial"/>
          <w:color w:val="000000" w:themeColor="text1" w:themeTint="FF" w:themeShade="FF"/>
          <w:sz w:val="22"/>
          <w:szCs w:val="22"/>
        </w:rPr>
        <w:t xml:space="preserve"> go to mental health services</w:t>
      </w:r>
    </w:p>
    <w:p w:rsidR="009546CA" w:rsidP="6A595098" w:rsidRDefault="009546CA" w14:paraId="68FEAE39" w14:noSpellErr="1" w14:textId="68D8FB4B">
      <w:pPr>
        <w:pStyle w:val="Normal"/>
        <w:spacing w:line="360" w:lineRule="auto"/>
        <w:jc w:val="left"/>
        <w:rPr>
          <w:rFonts w:ascii="Arial" w:hAnsi="Arial" w:eastAsia="Arial" w:cs="Arial"/>
          <w:sz w:val="22"/>
          <w:szCs w:val="22"/>
        </w:rPr>
      </w:pPr>
      <w:r w:rsidR="1D186EB7">
        <w:drawing>
          <wp:inline wp14:editId="420251C8" wp14:anchorId="4B2BBDBF">
            <wp:extent cx="2381250" cy="1688390"/>
            <wp:effectExtent l="0" t="0" r="0" b="0"/>
            <wp:docPr id="8791626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9162613" name=""/>
                    <pic:cNvPicPr/>
                  </pic:nvPicPr>
                  <pic:blipFill>
                    <a:blip xmlns:r="http://schemas.openxmlformats.org/officeDocument/2006/relationships" r:embed="rId455936864">
                      <a:extLst>
                        <a:ext uri="{28A0092B-C50C-407E-A947-70E740481C1C}">
                          <a14:useLocalDpi xmlns:a14="http://schemas.microsoft.com/office/drawing/2010/main"/>
                        </a:ext>
                      </a:extLst>
                    </a:blip>
                    <a:stretch>
                      <a:fillRect/>
                    </a:stretch>
                  </pic:blipFill>
                  <pic:spPr>
                    <a:xfrm rot="0">
                      <a:off x="0" y="0"/>
                      <a:ext cx="2381250" cy="1688390"/>
                    </a:xfrm>
                    <a:prstGeom prst="rect">
                      <a:avLst/>
                    </a:prstGeom>
                  </pic:spPr>
                </pic:pic>
              </a:graphicData>
            </a:graphic>
          </wp:inline>
        </w:drawing>
      </w:r>
      <w:r w:rsidRPr="55042143" w:rsidR="3630B025">
        <w:rPr>
          <w:rFonts w:ascii="Arial" w:hAnsi="Arial" w:eastAsia="Arial" w:cs="Arial"/>
          <w:sz w:val="22"/>
          <w:szCs w:val="22"/>
        </w:rPr>
        <w:t xml:space="preserve">  </w:t>
      </w:r>
      <w:r w:rsidRPr="55042143" w:rsidR="1C39EF66">
        <w:rPr>
          <w:rFonts w:ascii="Arial" w:hAnsi="Arial" w:eastAsia="Arial" w:cs="Arial"/>
          <w:sz w:val="22"/>
          <w:szCs w:val="22"/>
        </w:rPr>
        <w:t>(</w:t>
      </w:r>
      <w:r w:rsidRPr="55042143" w:rsidR="2B645402">
        <w:rPr>
          <w:rFonts w:ascii="Arial" w:hAnsi="Arial" w:eastAsia="Arial" w:cs="Arial"/>
          <w:sz w:val="22"/>
          <w:szCs w:val="22"/>
        </w:rPr>
        <w:t>Lausanne</w:t>
      </w:r>
      <w:r w:rsidRPr="55042143" w:rsidR="2B645402">
        <w:rPr>
          <w:rFonts w:ascii="Arial" w:hAnsi="Arial" w:eastAsia="Arial" w:cs="Arial"/>
          <w:sz w:val="22"/>
          <w:szCs w:val="22"/>
        </w:rPr>
        <w:t xml:space="preserve"> movement 2025)</w:t>
      </w:r>
    </w:p>
    <w:p w:rsidR="55042143" w:rsidP="55042143" w:rsidRDefault="55042143" w14:paraId="2BFDA9AA" w14:textId="05D4E3C0">
      <w:pPr>
        <w:pStyle w:val="Normal"/>
        <w:spacing w:line="360" w:lineRule="auto"/>
        <w:jc w:val="left"/>
        <w:rPr>
          <w:rFonts w:ascii="Arial" w:hAnsi="Arial" w:eastAsia="Arial" w:cs="Arial"/>
          <w:sz w:val="22"/>
          <w:szCs w:val="22"/>
        </w:rPr>
      </w:pPr>
    </w:p>
    <w:p w:rsidR="252DB300" w:rsidP="55042143" w:rsidRDefault="252DB300" w14:paraId="75FE4527" w14:textId="61D14E35">
      <w:pPr>
        <w:pStyle w:val="Normal"/>
        <w:spacing w:line="360" w:lineRule="auto"/>
        <w:jc w:val="left"/>
        <w:rPr>
          <w:rFonts w:ascii="Arial" w:hAnsi="Arial" w:eastAsia="Arial" w:cs="Arial"/>
          <w:noProof w:val="0"/>
          <w:sz w:val="22"/>
          <w:szCs w:val="22"/>
          <w:lang w:val="en-GB"/>
        </w:rPr>
      </w:pPr>
      <w:r w:rsidRPr="55042143" w:rsidR="252DB300">
        <w:rPr>
          <w:rFonts w:ascii="Arial" w:hAnsi="Arial" w:eastAsia="Arial" w:cs="Arial"/>
          <w:noProof w:val="0"/>
          <w:sz w:val="22"/>
          <w:szCs w:val="22"/>
          <w:lang w:val="en-GB"/>
        </w:rPr>
        <w:t xml:space="preserve">In 2023, suicide rates in England &amp; Wales were at their highest levels since 1999. Even though changes in legal definitions and registration methods appeared to </w:t>
      </w:r>
      <w:r w:rsidRPr="55042143" w:rsidR="252DB300">
        <w:rPr>
          <w:rFonts w:ascii="Arial" w:hAnsi="Arial" w:eastAsia="Arial" w:cs="Arial"/>
          <w:noProof w:val="0"/>
          <w:sz w:val="22"/>
          <w:szCs w:val="22"/>
          <w:lang w:val="en-GB"/>
        </w:rPr>
        <w:t>impact</w:t>
      </w:r>
      <w:r w:rsidRPr="55042143" w:rsidR="252DB300">
        <w:rPr>
          <w:rFonts w:ascii="Arial" w:hAnsi="Arial" w:eastAsia="Arial" w:cs="Arial"/>
          <w:noProof w:val="0"/>
          <w:sz w:val="22"/>
          <w:szCs w:val="22"/>
          <w:lang w:val="en-GB"/>
        </w:rPr>
        <w:t xml:space="preserve"> trends, this increase reflects </w:t>
      </w:r>
      <w:r w:rsidRPr="55042143" w:rsidR="6163C82B">
        <w:rPr>
          <w:rFonts w:ascii="Arial" w:hAnsi="Arial" w:eastAsia="Arial" w:cs="Arial"/>
          <w:noProof w:val="0"/>
          <w:sz w:val="22"/>
          <w:szCs w:val="22"/>
          <w:lang w:val="en-GB"/>
        </w:rPr>
        <w:t>that</w:t>
      </w:r>
      <w:r w:rsidRPr="55042143" w:rsidR="252DB300">
        <w:rPr>
          <w:rFonts w:ascii="Arial" w:hAnsi="Arial" w:eastAsia="Arial" w:cs="Arial"/>
          <w:noProof w:val="0"/>
          <w:sz w:val="22"/>
          <w:szCs w:val="22"/>
          <w:lang w:val="en-GB"/>
        </w:rPr>
        <w:t xml:space="preserve"> individual suffering</w:t>
      </w:r>
      <w:r w:rsidRPr="55042143" w:rsidR="10C2E123">
        <w:rPr>
          <w:rFonts w:ascii="Arial" w:hAnsi="Arial" w:eastAsia="Arial" w:cs="Arial"/>
          <w:noProof w:val="0"/>
          <w:sz w:val="22"/>
          <w:szCs w:val="22"/>
          <w:lang w:val="en-GB"/>
        </w:rPr>
        <w:t xml:space="preserve"> is on the rise</w:t>
      </w:r>
      <w:r w:rsidRPr="55042143" w:rsidR="252DB300">
        <w:rPr>
          <w:rFonts w:ascii="Arial" w:hAnsi="Arial" w:eastAsia="Arial" w:cs="Arial"/>
          <w:noProof w:val="0"/>
          <w:sz w:val="22"/>
          <w:szCs w:val="22"/>
          <w:lang w:val="en-GB"/>
        </w:rPr>
        <w:t>. International comparisons suggest that while the UK saw a 12 % rise in suicide rates between 1999 an</w:t>
      </w:r>
      <w:r w:rsidRPr="55042143" w:rsidR="252DB300">
        <w:rPr>
          <w:rFonts w:ascii="Arial" w:hAnsi="Arial" w:eastAsia="Arial" w:cs="Arial"/>
          <w:noProof w:val="0"/>
          <w:sz w:val="22"/>
          <w:szCs w:val="22"/>
          <w:lang w:val="en-GB"/>
        </w:rPr>
        <w:t xml:space="preserve">d </w:t>
      </w:r>
      <w:r w:rsidRPr="55042143" w:rsidR="252DB300">
        <w:rPr>
          <w:rFonts w:ascii="Arial" w:hAnsi="Arial" w:eastAsia="Arial" w:cs="Arial"/>
          <w:noProof w:val="0"/>
          <w:sz w:val="22"/>
          <w:szCs w:val="22"/>
          <w:lang w:val="en-GB"/>
        </w:rPr>
        <w:t>2020,</w:t>
      </w:r>
      <w:r w:rsidRPr="55042143" w:rsidR="581AE45E">
        <w:rPr>
          <w:rFonts w:ascii="Arial" w:hAnsi="Arial" w:eastAsia="Arial" w:cs="Arial"/>
          <w:noProof w:val="0"/>
          <w:sz w:val="22"/>
          <w:szCs w:val="22"/>
          <w:lang w:val="en-GB"/>
        </w:rPr>
        <w:t xml:space="preserve"> </w:t>
      </w:r>
      <w:r w:rsidRPr="55042143" w:rsidR="396ECB88">
        <w:rPr>
          <w:rFonts w:ascii="Arial" w:hAnsi="Arial" w:eastAsia="Arial" w:cs="Arial"/>
          <w:noProof w:val="0"/>
          <w:sz w:val="22"/>
          <w:szCs w:val="22"/>
          <w:lang w:val="en-GB"/>
        </w:rPr>
        <w:t>A</w:t>
      </w:r>
      <w:r w:rsidRPr="55042143" w:rsidR="396ECB88">
        <w:rPr>
          <w:rFonts w:ascii="Arial" w:hAnsi="Arial" w:eastAsia="Arial" w:cs="Arial"/>
          <w:noProof w:val="0"/>
          <w:sz w:val="22"/>
          <w:szCs w:val="22"/>
          <w:lang w:val="en-GB"/>
        </w:rPr>
        <w:t xml:space="preserve"> good few </w:t>
      </w:r>
      <w:r w:rsidRPr="55042143" w:rsidR="252DB300">
        <w:rPr>
          <w:rFonts w:ascii="Arial" w:hAnsi="Arial" w:eastAsia="Arial" w:cs="Arial"/>
          <w:noProof w:val="0"/>
          <w:sz w:val="22"/>
          <w:szCs w:val="22"/>
          <w:lang w:val="en-GB"/>
        </w:rPr>
        <w:t>other European countries experienc</w:t>
      </w:r>
      <w:r w:rsidRPr="55042143" w:rsidR="65D54544">
        <w:rPr>
          <w:rFonts w:ascii="Arial" w:hAnsi="Arial" w:eastAsia="Arial" w:cs="Arial"/>
          <w:noProof w:val="0"/>
          <w:sz w:val="22"/>
          <w:szCs w:val="22"/>
          <w:lang w:val="en-GB"/>
        </w:rPr>
        <w:t xml:space="preserve">ing consequential </w:t>
      </w:r>
      <w:r w:rsidRPr="55042143" w:rsidR="252DB300">
        <w:rPr>
          <w:rFonts w:ascii="Arial" w:hAnsi="Arial" w:eastAsia="Arial" w:cs="Arial"/>
          <w:noProof w:val="0"/>
          <w:sz w:val="22"/>
          <w:szCs w:val="22"/>
          <w:lang w:val="en-GB"/>
        </w:rPr>
        <w:t>declines.</w:t>
      </w:r>
      <w:r w:rsidRPr="55042143" w:rsidR="55938508">
        <w:rPr>
          <w:rFonts w:ascii="Arial" w:hAnsi="Arial" w:eastAsia="Arial" w:cs="Arial"/>
          <w:noProof w:val="0"/>
          <w:sz w:val="22"/>
          <w:szCs w:val="22"/>
          <w:lang w:val="en-GB"/>
        </w:rPr>
        <w:t xml:space="preserve"> (Public health 2025) so proving that geological aspects have </w:t>
      </w:r>
      <w:r w:rsidRPr="55042143" w:rsidR="45F5BFBB">
        <w:rPr>
          <w:rFonts w:ascii="Arial" w:hAnsi="Arial" w:eastAsia="Arial" w:cs="Arial"/>
          <w:noProof w:val="0"/>
          <w:sz w:val="22"/>
          <w:szCs w:val="22"/>
          <w:lang w:val="en-GB"/>
        </w:rPr>
        <w:t xml:space="preserve">a </w:t>
      </w:r>
      <w:r w:rsidRPr="55042143" w:rsidR="55938508">
        <w:rPr>
          <w:rFonts w:ascii="Arial" w:hAnsi="Arial" w:eastAsia="Arial" w:cs="Arial"/>
          <w:noProof w:val="0"/>
          <w:sz w:val="22"/>
          <w:szCs w:val="22"/>
          <w:lang w:val="en-GB"/>
        </w:rPr>
        <w:t>part.</w:t>
      </w:r>
    </w:p>
    <w:p w:rsidR="55042143" w:rsidP="55042143" w:rsidRDefault="55042143" w14:paraId="0A54F151" w14:textId="32F12737">
      <w:pPr>
        <w:pStyle w:val="Normal"/>
        <w:spacing w:line="360" w:lineRule="auto"/>
        <w:jc w:val="left"/>
        <w:rPr>
          <w:rFonts w:ascii="Arial" w:hAnsi="Arial" w:eastAsia="Arial" w:cs="Arial"/>
          <w:noProof w:val="0"/>
          <w:sz w:val="22"/>
          <w:szCs w:val="22"/>
          <w:lang w:val="en-GB"/>
        </w:rPr>
      </w:pPr>
    </w:p>
    <w:p w:rsidR="266C627C" w:rsidP="55042143" w:rsidRDefault="266C627C" w14:noSpellErr="1" w14:paraId="6B65B1F0" w14:textId="66156BE2">
      <w:pPr>
        <w:pStyle w:val="Normal"/>
        <w:spacing w:line="360" w:lineRule="auto"/>
        <w:jc w:val="both"/>
        <w:rPr>
          <w:rFonts w:ascii="Arial" w:hAnsi="Arial" w:eastAsia="Arial" w:cs="Arial"/>
          <w:sz w:val="22"/>
          <w:szCs w:val="22"/>
        </w:rPr>
      </w:pPr>
      <w:r w:rsidRPr="55042143" w:rsidR="266C627C">
        <w:rPr>
          <w:rFonts w:ascii="Arial" w:hAnsi="Arial" w:eastAsia="Arial" w:cs="Arial"/>
          <w:color w:val="000000" w:themeColor="text1" w:themeTint="FF" w:themeShade="FF"/>
          <w:sz w:val="22"/>
          <w:szCs w:val="22"/>
        </w:rPr>
        <w:t>One of the many issues surrounding support being offered, are people that are undiagnosed. Statistics only show only “a number of people that have been registered with a GP and diagnosed</w:t>
      </w:r>
      <w:r w:rsidRPr="55042143" w:rsidR="266C627C">
        <w:rPr>
          <w:rFonts w:ascii="Arial" w:hAnsi="Arial" w:eastAsia="Arial" w:cs="Arial"/>
          <w:color w:val="000000" w:themeColor="text1" w:themeTint="FF" w:themeShade="FF"/>
          <w:sz w:val="22"/>
          <w:szCs w:val="22"/>
        </w:rPr>
        <w:t>”,</w:t>
      </w:r>
      <w:r w:rsidRPr="55042143" w:rsidR="266C627C">
        <w:rPr>
          <w:rFonts w:ascii="Arial" w:hAnsi="Arial" w:eastAsia="Arial" w:cs="Arial"/>
          <w:color w:val="000000" w:themeColor="text1" w:themeTint="FF" w:themeShade="FF"/>
          <w:sz w:val="22"/>
          <w:szCs w:val="22"/>
        </w:rPr>
        <w:t xml:space="preserve"> (Gov.uk</w:t>
      </w:r>
      <w:r w:rsidRPr="55042143" w:rsidR="266C627C">
        <w:rPr>
          <w:rFonts w:ascii="Arial" w:hAnsi="Arial" w:eastAsia="Arial" w:cs="Arial"/>
          <w:color w:val="000000" w:themeColor="text1" w:themeTint="FF" w:themeShade="FF"/>
          <w:sz w:val="18"/>
          <w:szCs w:val="18"/>
        </w:rPr>
        <w:t>, n.d.)</w:t>
      </w:r>
      <w:r w:rsidRPr="55042143" w:rsidR="266C627C">
        <w:rPr>
          <w:rFonts w:ascii="Arial" w:hAnsi="Arial" w:eastAsia="Arial" w:cs="Arial"/>
          <w:color w:val="000000" w:themeColor="text1" w:themeTint="FF" w:themeShade="FF"/>
          <w:sz w:val="22"/>
          <w:szCs w:val="22"/>
        </w:rPr>
        <w:t xml:space="preserve"> “Funding due to poor mental health cost 105 billion a year in England”. </w:t>
      </w:r>
      <w:r w:rsidRPr="55042143" w:rsidR="266C627C">
        <w:rPr>
          <w:rFonts w:ascii="Arial" w:hAnsi="Arial" w:eastAsia="Arial" w:cs="Arial"/>
          <w:color w:val="000000" w:themeColor="text1" w:themeTint="FF" w:themeShade="FF"/>
          <w:sz w:val="18"/>
          <w:szCs w:val="18"/>
        </w:rPr>
        <w:t>NHS (N.D)</w:t>
      </w:r>
    </w:p>
    <w:p w:rsidR="55042143" w:rsidP="55042143" w:rsidRDefault="55042143" w14:paraId="4DAE186F" w14:textId="6AAF7190">
      <w:pPr>
        <w:pStyle w:val="Normal"/>
        <w:spacing w:line="360" w:lineRule="auto"/>
        <w:jc w:val="left"/>
        <w:rPr>
          <w:rFonts w:ascii="Arial" w:hAnsi="Arial" w:eastAsia="Arial" w:cs="Arial"/>
          <w:noProof w:val="0"/>
          <w:sz w:val="22"/>
          <w:szCs w:val="22"/>
          <w:lang w:val="en-GB"/>
        </w:rPr>
      </w:pPr>
    </w:p>
    <w:p w:rsidR="55042143" w:rsidP="55042143" w:rsidRDefault="55042143" w14:paraId="1FD8A7BC" w14:textId="71281D44">
      <w:pPr>
        <w:pStyle w:val="Normal"/>
        <w:spacing w:line="360" w:lineRule="auto"/>
        <w:jc w:val="left"/>
        <w:rPr>
          <w:rFonts w:ascii="Arial" w:hAnsi="Arial" w:eastAsia="Arial" w:cs="Arial"/>
          <w:noProof w:val="0"/>
          <w:sz w:val="22"/>
          <w:szCs w:val="22"/>
          <w:lang w:val="en-GB"/>
        </w:rPr>
      </w:pPr>
    </w:p>
    <w:p w:rsidR="55042143" w:rsidP="55042143" w:rsidRDefault="55042143" w14:paraId="5D7C942C" w14:textId="758D78D0">
      <w:pPr>
        <w:pStyle w:val="Normal"/>
        <w:spacing w:line="360" w:lineRule="auto"/>
        <w:jc w:val="left"/>
        <w:rPr>
          <w:rFonts w:ascii="Arial" w:hAnsi="Arial" w:eastAsia="Arial" w:cs="Arial"/>
          <w:noProof w:val="0"/>
          <w:sz w:val="22"/>
          <w:szCs w:val="22"/>
          <w:lang w:val="en-GB"/>
        </w:rPr>
      </w:pPr>
    </w:p>
    <w:p w:rsidR="009546CA" w:rsidP="6A595098" w:rsidRDefault="009546CA" w14:paraId="603DEA22" w14:textId="4A96359B">
      <w:pPr>
        <w:pStyle w:val="Normal"/>
        <w:spacing w:line="360" w:lineRule="auto"/>
        <w:jc w:val="left"/>
        <w:rPr>
          <w:rFonts w:ascii="Arial" w:hAnsi="Arial" w:eastAsia="Arial" w:cs="Arial"/>
          <w:sz w:val="22"/>
          <w:szCs w:val="22"/>
        </w:rPr>
      </w:pPr>
    </w:p>
    <w:p w:rsidR="55042143" w:rsidP="55042143" w:rsidRDefault="55042143" w14:paraId="0B53FB98" w14:textId="2A89668F">
      <w:pPr>
        <w:pStyle w:val="Normal"/>
        <w:spacing w:line="360" w:lineRule="auto"/>
        <w:jc w:val="left"/>
        <w:rPr>
          <w:rFonts w:ascii="Arial" w:hAnsi="Arial" w:eastAsia="Arial" w:cs="Arial"/>
          <w:sz w:val="22"/>
          <w:szCs w:val="22"/>
        </w:rPr>
      </w:pPr>
    </w:p>
    <w:p w:rsidR="009546CA" w:rsidP="6A595098" w:rsidRDefault="009546CA" w14:paraId="061C4AE1" w14:textId="161F095D">
      <w:pPr>
        <w:pStyle w:val="Normal"/>
        <w:spacing w:line="360" w:lineRule="auto"/>
        <w:jc w:val="left"/>
        <w:rPr>
          <w:rFonts w:ascii="Arial" w:hAnsi="Arial" w:eastAsia="Arial" w:cs="Arial"/>
          <w:sz w:val="22"/>
          <w:szCs w:val="22"/>
        </w:rPr>
      </w:pPr>
      <w:r w:rsidRPr="55042143" w:rsidR="009546CA">
        <w:rPr>
          <w:rFonts w:ascii="Arial" w:hAnsi="Arial" w:eastAsia="Arial" w:cs="Arial"/>
          <w:sz w:val="22"/>
          <w:szCs w:val="22"/>
        </w:rPr>
        <w:t>Conclusion</w:t>
      </w:r>
    </w:p>
    <w:p w:rsidR="55042143" w:rsidP="55042143" w:rsidRDefault="55042143" w14:paraId="243EB2D0" w14:textId="16C8B484">
      <w:pPr>
        <w:pStyle w:val="Normal"/>
        <w:spacing w:line="360" w:lineRule="auto"/>
        <w:jc w:val="left"/>
        <w:rPr>
          <w:rFonts w:ascii="Arial" w:hAnsi="Arial" w:eastAsia="Arial" w:cs="Arial"/>
          <w:sz w:val="22"/>
          <w:szCs w:val="22"/>
        </w:rPr>
      </w:pPr>
    </w:p>
    <w:p w:rsidR="4E6E4CF4" w:rsidP="55042143" w:rsidRDefault="4E6E4CF4" w14:paraId="56105109" w14:textId="5BCB8A3C">
      <w:pPr>
        <w:pStyle w:val="Normal"/>
        <w:spacing w:line="360" w:lineRule="auto"/>
        <w:jc w:val="left"/>
        <w:rPr>
          <w:rFonts w:ascii="Arial" w:hAnsi="Arial" w:eastAsia="Arial" w:cs="Arial"/>
          <w:sz w:val="22"/>
          <w:szCs w:val="22"/>
        </w:rPr>
      </w:pPr>
      <w:r w:rsidRPr="3694636F" w:rsidR="4E6E4CF4">
        <w:rPr>
          <w:rFonts w:ascii="Arial" w:hAnsi="Arial" w:eastAsia="Arial" w:cs="Arial"/>
          <w:sz w:val="22"/>
          <w:szCs w:val="22"/>
        </w:rPr>
        <w:t xml:space="preserve">Although there are many areas to improve on in this sector, </w:t>
      </w:r>
      <w:r w:rsidRPr="3694636F" w:rsidR="4E6E4CF4">
        <w:rPr>
          <w:rFonts w:ascii="Arial" w:hAnsi="Arial" w:eastAsia="Arial" w:cs="Arial"/>
          <w:sz w:val="22"/>
          <w:szCs w:val="22"/>
        </w:rPr>
        <w:t>i</w:t>
      </w:r>
      <w:r w:rsidRPr="3694636F" w:rsidR="4E6E4CF4">
        <w:rPr>
          <w:rFonts w:ascii="Arial" w:hAnsi="Arial" w:eastAsia="Arial" w:cs="Arial"/>
          <w:sz w:val="22"/>
          <w:szCs w:val="22"/>
        </w:rPr>
        <w:t xml:space="preserve"> have learnt that</w:t>
      </w:r>
      <w:r w:rsidRPr="3694636F" w:rsidR="1A4820EF">
        <w:rPr>
          <w:rFonts w:ascii="Arial" w:hAnsi="Arial" w:eastAsia="Arial" w:cs="Arial"/>
          <w:sz w:val="22"/>
          <w:szCs w:val="22"/>
        </w:rPr>
        <w:t xml:space="preserve"> whilst</w:t>
      </w:r>
      <w:r w:rsidRPr="3694636F" w:rsidR="4E6E4CF4">
        <w:rPr>
          <w:rFonts w:ascii="Arial" w:hAnsi="Arial" w:eastAsia="Arial" w:cs="Arial"/>
          <w:sz w:val="22"/>
          <w:szCs w:val="22"/>
        </w:rPr>
        <w:t xml:space="preserve"> steps are being made to </w:t>
      </w:r>
      <w:r w:rsidRPr="3694636F" w:rsidR="3BE52E0B">
        <w:rPr>
          <w:rFonts w:ascii="Arial" w:hAnsi="Arial" w:eastAsia="Arial" w:cs="Arial"/>
          <w:sz w:val="22"/>
          <w:szCs w:val="22"/>
        </w:rPr>
        <w:t>achieve</w:t>
      </w:r>
      <w:r w:rsidRPr="3694636F" w:rsidR="4E6E4CF4">
        <w:rPr>
          <w:rFonts w:ascii="Arial" w:hAnsi="Arial" w:eastAsia="Arial" w:cs="Arial"/>
          <w:sz w:val="22"/>
          <w:szCs w:val="22"/>
        </w:rPr>
        <w:t xml:space="preserve"> </w:t>
      </w:r>
      <w:r w:rsidRPr="3694636F" w:rsidR="7CDF19CB">
        <w:rPr>
          <w:rFonts w:ascii="Arial" w:hAnsi="Arial" w:eastAsia="Arial" w:cs="Arial"/>
          <w:sz w:val="22"/>
          <w:szCs w:val="22"/>
        </w:rPr>
        <w:t xml:space="preserve">a </w:t>
      </w:r>
      <w:r w:rsidRPr="3694636F" w:rsidR="6DBBFC1F">
        <w:rPr>
          <w:rFonts w:ascii="Arial" w:hAnsi="Arial" w:eastAsia="Arial" w:cs="Arial"/>
          <w:sz w:val="22"/>
          <w:szCs w:val="22"/>
        </w:rPr>
        <w:t>wholesome</w:t>
      </w:r>
      <w:r w:rsidRPr="3694636F" w:rsidR="4E6E4CF4">
        <w:rPr>
          <w:rFonts w:ascii="Arial" w:hAnsi="Arial" w:eastAsia="Arial" w:cs="Arial"/>
          <w:sz w:val="22"/>
          <w:szCs w:val="22"/>
        </w:rPr>
        <w:t xml:space="preserve"> </w:t>
      </w:r>
      <w:r w:rsidRPr="3694636F" w:rsidR="58074E66">
        <w:rPr>
          <w:rFonts w:ascii="Arial" w:hAnsi="Arial" w:eastAsia="Arial" w:cs="Arial"/>
          <w:sz w:val="22"/>
          <w:szCs w:val="22"/>
        </w:rPr>
        <w:t xml:space="preserve">approach, lack of funding, staff and support are </w:t>
      </w:r>
      <w:r w:rsidRPr="3694636F" w:rsidR="6333372B">
        <w:rPr>
          <w:rFonts w:ascii="Arial" w:hAnsi="Arial" w:eastAsia="Arial" w:cs="Arial"/>
          <w:sz w:val="22"/>
          <w:szCs w:val="22"/>
        </w:rPr>
        <w:t>being aff</w:t>
      </w:r>
      <w:r w:rsidRPr="3694636F" w:rsidR="664BA318">
        <w:rPr>
          <w:rFonts w:ascii="Arial" w:hAnsi="Arial" w:eastAsia="Arial" w:cs="Arial"/>
          <w:sz w:val="22"/>
          <w:szCs w:val="22"/>
        </w:rPr>
        <w:t>ecting</w:t>
      </w:r>
      <w:r w:rsidRPr="3694636F" w:rsidR="6333372B">
        <w:rPr>
          <w:rFonts w:ascii="Arial" w:hAnsi="Arial" w:eastAsia="Arial" w:cs="Arial"/>
          <w:sz w:val="22"/>
          <w:szCs w:val="22"/>
        </w:rPr>
        <w:t xml:space="preserve"> funding</w:t>
      </w:r>
      <w:r w:rsidRPr="3694636F" w:rsidR="30A250F0">
        <w:rPr>
          <w:rFonts w:ascii="Arial" w:hAnsi="Arial" w:eastAsia="Arial" w:cs="Arial"/>
          <w:sz w:val="22"/>
          <w:szCs w:val="22"/>
        </w:rPr>
        <w:t xml:space="preserve"> and </w:t>
      </w:r>
      <w:r w:rsidRPr="3694636F" w:rsidR="6333372B">
        <w:rPr>
          <w:rFonts w:ascii="Arial" w:hAnsi="Arial" w:eastAsia="Arial" w:cs="Arial"/>
          <w:sz w:val="22"/>
          <w:szCs w:val="22"/>
        </w:rPr>
        <w:t>training opportunities</w:t>
      </w:r>
      <w:r w:rsidRPr="3694636F" w:rsidR="541DBC55">
        <w:rPr>
          <w:rFonts w:ascii="Arial" w:hAnsi="Arial" w:eastAsia="Arial" w:cs="Arial"/>
          <w:sz w:val="22"/>
          <w:szCs w:val="22"/>
        </w:rPr>
        <w:t xml:space="preserve"> </w:t>
      </w:r>
      <w:r w:rsidRPr="3694636F" w:rsidR="6333372B">
        <w:rPr>
          <w:rFonts w:ascii="Arial" w:hAnsi="Arial" w:eastAsia="Arial" w:cs="Arial"/>
          <w:sz w:val="22"/>
          <w:szCs w:val="22"/>
        </w:rPr>
        <w:t>,</w:t>
      </w:r>
      <w:r w:rsidRPr="3694636F" w:rsidR="6BBCECDB">
        <w:rPr>
          <w:rFonts w:ascii="Arial" w:hAnsi="Arial" w:eastAsia="Arial" w:cs="Arial"/>
          <w:sz w:val="22"/>
          <w:szCs w:val="22"/>
        </w:rPr>
        <w:t>better support in these areas</w:t>
      </w:r>
      <w:r w:rsidRPr="3694636F" w:rsidR="6333372B">
        <w:rPr>
          <w:rFonts w:ascii="Arial" w:hAnsi="Arial" w:eastAsia="Arial" w:cs="Arial"/>
          <w:sz w:val="22"/>
          <w:szCs w:val="22"/>
        </w:rPr>
        <w:t xml:space="preserve"> could lead to a better care pathway, speed up </w:t>
      </w:r>
      <w:r w:rsidRPr="3694636F" w:rsidR="7B533DEA">
        <w:rPr>
          <w:rFonts w:ascii="Arial" w:hAnsi="Arial" w:eastAsia="Arial" w:cs="Arial"/>
          <w:sz w:val="22"/>
          <w:szCs w:val="22"/>
        </w:rPr>
        <w:t>referrals</w:t>
      </w:r>
      <w:r w:rsidRPr="3694636F" w:rsidR="6333372B">
        <w:rPr>
          <w:rFonts w:ascii="Arial" w:hAnsi="Arial" w:eastAsia="Arial" w:cs="Arial"/>
          <w:sz w:val="22"/>
          <w:szCs w:val="22"/>
        </w:rPr>
        <w:t xml:space="preserve"> and offer support w</w:t>
      </w:r>
      <w:r w:rsidRPr="3694636F" w:rsidR="2C03D4CB">
        <w:rPr>
          <w:rFonts w:ascii="Arial" w:hAnsi="Arial" w:eastAsia="Arial" w:cs="Arial"/>
          <w:sz w:val="22"/>
          <w:szCs w:val="22"/>
        </w:rPr>
        <w:t xml:space="preserve">hen and where </w:t>
      </w:r>
      <w:r w:rsidRPr="3694636F" w:rsidR="2C03D4CB">
        <w:rPr>
          <w:rFonts w:ascii="Arial" w:hAnsi="Arial" w:eastAsia="Arial" w:cs="Arial"/>
          <w:sz w:val="22"/>
          <w:szCs w:val="22"/>
        </w:rPr>
        <w:t>it</w:t>
      </w:r>
      <w:r w:rsidRPr="3694636F" w:rsidR="0FC3A9DD">
        <w:rPr>
          <w:rFonts w:ascii="Arial" w:hAnsi="Arial" w:eastAsia="Arial" w:cs="Arial"/>
          <w:sz w:val="22"/>
          <w:szCs w:val="22"/>
        </w:rPr>
        <w:t xml:space="preserve"> i</w:t>
      </w:r>
      <w:r w:rsidRPr="3694636F" w:rsidR="2C03D4CB">
        <w:rPr>
          <w:rFonts w:ascii="Arial" w:hAnsi="Arial" w:eastAsia="Arial" w:cs="Arial"/>
          <w:sz w:val="22"/>
          <w:szCs w:val="22"/>
        </w:rPr>
        <w:t>s</w:t>
      </w:r>
      <w:r w:rsidRPr="3694636F" w:rsidR="2C03D4CB">
        <w:rPr>
          <w:rFonts w:ascii="Arial" w:hAnsi="Arial" w:eastAsia="Arial" w:cs="Arial"/>
          <w:sz w:val="22"/>
          <w:szCs w:val="22"/>
        </w:rPr>
        <w:t xml:space="preserve"> needed.</w:t>
      </w:r>
      <w:r w:rsidRPr="3694636F" w:rsidR="6333372B">
        <w:rPr>
          <w:rFonts w:ascii="Arial" w:hAnsi="Arial" w:eastAsia="Arial" w:cs="Arial"/>
          <w:sz w:val="22"/>
          <w:szCs w:val="22"/>
        </w:rPr>
        <w:t xml:space="preserve"> </w:t>
      </w:r>
    </w:p>
    <w:p w:rsidR="009546CA" w:rsidP="006E379F" w:rsidRDefault="009546CA" w14:paraId="58FBE1C4" w14:textId="77777777">
      <w:pPr>
        <w:spacing w:line="360" w:lineRule="auto"/>
        <w:jc w:val="center"/>
        <w:rPr>
          <w:rFonts w:ascii="Arial" w:hAnsi="Arial" w:eastAsia="Arial" w:cs="Arial"/>
          <w:sz w:val="22"/>
          <w:szCs w:val="22"/>
        </w:rPr>
      </w:pPr>
    </w:p>
    <w:p w:rsidR="009546CA" w:rsidP="006E379F" w:rsidRDefault="009546CA" w14:paraId="73312DD5" w14:textId="77777777">
      <w:pPr>
        <w:spacing w:line="360" w:lineRule="auto"/>
        <w:jc w:val="center"/>
        <w:rPr>
          <w:rFonts w:ascii="Arial" w:hAnsi="Arial" w:eastAsia="Arial" w:cs="Arial"/>
          <w:sz w:val="22"/>
          <w:szCs w:val="22"/>
        </w:rPr>
      </w:pPr>
    </w:p>
    <w:p w:rsidR="009546CA" w:rsidP="006E379F" w:rsidRDefault="009546CA" w14:paraId="779C2057" w14:textId="77777777">
      <w:pPr>
        <w:spacing w:line="360" w:lineRule="auto"/>
        <w:jc w:val="center"/>
        <w:rPr>
          <w:rFonts w:ascii="Arial" w:hAnsi="Arial" w:eastAsia="Arial" w:cs="Arial"/>
          <w:sz w:val="22"/>
          <w:szCs w:val="22"/>
        </w:rPr>
      </w:pPr>
    </w:p>
    <w:p w:rsidR="009546CA" w:rsidP="006E379F" w:rsidRDefault="009546CA" w14:paraId="5B88BA43" w14:textId="77777777">
      <w:pPr>
        <w:spacing w:line="360" w:lineRule="auto"/>
        <w:jc w:val="center"/>
        <w:rPr>
          <w:rFonts w:ascii="Arial" w:hAnsi="Arial" w:eastAsia="Arial" w:cs="Arial"/>
          <w:sz w:val="22"/>
          <w:szCs w:val="22"/>
        </w:rPr>
      </w:pPr>
    </w:p>
    <w:p w:rsidR="009546CA" w:rsidP="006E379F" w:rsidRDefault="009546CA" w14:paraId="6F3EA4FE" w14:textId="77777777">
      <w:pPr>
        <w:spacing w:line="360" w:lineRule="auto"/>
        <w:jc w:val="center"/>
        <w:rPr>
          <w:rFonts w:ascii="Arial" w:hAnsi="Arial" w:eastAsia="Arial" w:cs="Arial"/>
          <w:sz w:val="22"/>
          <w:szCs w:val="22"/>
        </w:rPr>
      </w:pPr>
    </w:p>
    <w:p w:rsidR="009546CA" w:rsidP="006E379F" w:rsidRDefault="009546CA" w14:paraId="7FBCC2A0" w14:textId="77777777">
      <w:pPr>
        <w:spacing w:line="360" w:lineRule="auto"/>
        <w:jc w:val="center"/>
        <w:rPr>
          <w:rFonts w:ascii="Arial" w:hAnsi="Arial" w:eastAsia="Arial" w:cs="Arial"/>
          <w:sz w:val="22"/>
          <w:szCs w:val="22"/>
        </w:rPr>
      </w:pPr>
    </w:p>
    <w:p w:rsidR="009546CA" w:rsidP="006E379F" w:rsidRDefault="009546CA" w14:paraId="57663F9B" w14:textId="77777777">
      <w:pPr>
        <w:spacing w:line="360" w:lineRule="auto"/>
        <w:jc w:val="center"/>
        <w:rPr>
          <w:rFonts w:ascii="Arial" w:hAnsi="Arial" w:eastAsia="Arial" w:cs="Arial"/>
          <w:sz w:val="22"/>
          <w:szCs w:val="22"/>
        </w:rPr>
      </w:pPr>
    </w:p>
    <w:p w:rsidR="009546CA" w:rsidP="006E379F" w:rsidRDefault="009546CA" w14:paraId="70FE46CF" w14:textId="77777777">
      <w:pPr>
        <w:spacing w:line="360" w:lineRule="auto"/>
        <w:jc w:val="center"/>
        <w:rPr>
          <w:rFonts w:ascii="Arial" w:hAnsi="Arial" w:eastAsia="Arial" w:cs="Arial"/>
          <w:sz w:val="22"/>
          <w:szCs w:val="22"/>
        </w:rPr>
      </w:pPr>
    </w:p>
    <w:p w:rsidR="009546CA" w:rsidP="006E379F" w:rsidRDefault="009546CA" w14:paraId="2A511473" w14:textId="77777777">
      <w:pPr>
        <w:spacing w:line="360" w:lineRule="auto"/>
        <w:jc w:val="center"/>
        <w:rPr>
          <w:rFonts w:ascii="Arial" w:hAnsi="Arial" w:eastAsia="Arial" w:cs="Arial"/>
          <w:sz w:val="22"/>
          <w:szCs w:val="22"/>
        </w:rPr>
      </w:pPr>
    </w:p>
    <w:p w:rsidR="009546CA" w:rsidP="006E379F" w:rsidRDefault="009546CA" w14:paraId="6CA87F10" w14:textId="77777777">
      <w:pPr>
        <w:spacing w:line="360" w:lineRule="auto"/>
        <w:jc w:val="center"/>
        <w:rPr>
          <w:rFonts w:ascii="Arial" w:hAnsi="Arial" w:eastAsia="Arial" w:cs="Arial"/>
          <w:sz w:val="22"/>
          <w:szCs w:val="22"/>
        </w:rPr>
      </w:pPr>
    </w:p>
    <w:p w:rsidR="009546CA" w:rsidP="006E379F" w:rsidRDefault="009546CA" w14:paraId="2AC7CA74" w14:textId="77777777">
      <w:pPr>
        <w:spacing w:line="360" w:lineRule="auto"/>
        <w:jc w:val="center"/>
        <w:rPr>
          <w:rFonts w:ascii="Arial" w:hAnsi="Arial" w:eastAsia="Arial" w:cs="Arial"/>
          <w:sz w:val="22"/>
          <w:szCs w:val="22"/>
        </w:rPr>
      </w:pPr>
    </w:p>
    <w:p w:rsidR="009546CA" w:rsidP="006E379F" w:rsidRDefault="009546CA" w14:paraId="3BB0BD3B" w14:textId="77777777">
      <w:pPr>
        <w:spacing w:line="360" w:lineRule="auto"/>
        <w:jc w:val="center"/>
        <w:rPr>
          <w:rFonts w:ascii="Arial" w:hAnsi="Arial" w:eastAsia="Arial" w:cs="Arial"/>
          <w:sz w:val="22"/>
          <w:szCs w:val="22"/>
        </w:rPr>
      </w:pPr>
    </w:p>
    <w:p w:rsidR="009546CA" w:rsidP="006E379F" w:rsidRDefault="009546CA" w14:paraId="06BCDEE8" w14:textId="77777777">
      <w:pPr>
        <w:spacing w:line="360" w:lineRule="auto"/>
        <w:jc w:val="center"/>
        <w:rPr>
          <w:rFonts w:ascii="Arial" w:hAnsi="Arial" w:eastAsia="Arial" w:cs="Arial"/>
          <w:sz w:val="22"/>
          <w:szCs w:val="22"/>
        </w:rPr>
      </w:pPr>
    </w:p>
    <w:p w:rsidR="009546CA" w:rsidP="006E379F" w:rsidRDefault="009546CA" w14:paraId="6431026A" w14:textId="77777777">
      <w:pPr>
        <w:spacing w:line="360" w:lineRule="auto"/>
        <w:jc w:val="center"/>
        <w:rPr>
          <w:rFonts w:ascii="Arial" w:hAnsi="Arial" w:eastAsia="Arial" w:cs="Arial"/>
          <w:sz w:val="22"/>
          <w:szCs w:val="22"/>
        </w:rPr>
      </w:pPr>
    </w:p>
    <w:p w:rsidR="009546CA" w:rsidP="006E379F" w:rsidRDefault="009546CA" w14:paraId="0FD16139" w14:textId="77777777">
      <w:pPr>
        <w:spacing w:line="360" w:lineRule="auto"/>
        <w:jc w:val="center"/>
        <w:rPr>
          <w:rFonts w:ascii="Arial" w:hAnsi="Arial" w:eastAsia="Arial" w:cs="Arial"/>
          <w:sz w:val="22"/>
          <w:szCs w:val="22"/>
        </w:rPr>
      </w:pPr>
    </w:p>
    <w:p w:rsidR="009546CA" w:rsidP="006E379F" w:rsidRDefault="009546CA" w14:paraId="7815AAD6" w14:textId="77777777">
      <w:pPr>
        <w:spacing w:line="360" w:lineRule="auto"/>
        <w:jc w:val="center"/>
        <w:rPr>
          <w:rFonts w:ascii="Arial" w:hAnsi="Arial" w:eastAsia="Arial" w:cs="Arial"/>
          <w:sz w:val="22"/>
          <w:szCs w:val="22"/>
        </w:rPr>
      </w:pPr>
    </w:p>
    <w:p w:rsidR="009546CA" w:rsidP="006E379F" w:rsidRDefault="009546CA" w14:paraId="49F96CE2" w14:textId="77777777">
      <w:pPr>
        <w:spacing w:line="360" w:lineRule="auto"/>
        <w:jc w:val="center"/>
        <w:rPr>
          <w:rFonts w:ascii="Arial" w:hAnsi="Arial" w:eastAsia="Arial" w:cs="Arial"/>
          <w:sz w:val="22"/>
          <w:szCs w:val="22"/>
        </w:rPr>
      </w:pPr>
    </w:p>
    <w:p w:rsidR="009546CA" w:rsidP="006E379F" w:rsidRDefault="009546CA" w14:paraId="3846F1D4" w14:textId="77777777">
      <w:pPr>
        <w:spacing w:line="360" w:lineRule="auto"/>
        <w:jc w:val="center"/>
        <w:rPr>
          <w:rFonts w:ascii="Arial" w:hAnsi="Arial" w:eastAsia="Arial" w:cs="Arial"/>
          <w:sz w:val="22"/>
          <w:szCs w:val="22"/>
        </w:rPr>
      </w:pPr>
    </w:p>
    <w:p w:rsidR="009546CA" w:rsidP="006E379F" w:rsidRDefault="009546CA" w14:paraId="74A5F9AA" w14:textId="77777777">
      <w:pPr>
        <w:spacing w:line="360" w:lineRule="auto"/>
        <w:jc w:val="center"/>
        <w:rPr>
          <w:rFonts w:ascii="Arial" w:hAnsi="Arial" w:eastAsia="Arial" w:cs="Arial"/>
          <w:sz w:val="22"/>
          <w:szCs w:val="22"/>
        </w:rPr>
      </w:pPr>
    </w:p>
    <w:p w:rsidR="009546CA" w:rsidP="006E379F" w:rsidRDefault="009546CA" w14:paraId="1044F35D" w14:textId="77777777">
      <w:pPr>
        <w:spacing w:line="360" w:lineRule="auto"/>
        <w:jc w:val="center"/>
        <w:rPr>
          <w:rFonts w:ascii="Arial" w:hAnsi="Arial" w:eastAsia="Arial" w:cs="Arial"/>
          <w:sz w:val="22"/>
          <w:szCs w:val="22"/>
        </w:rPr>
      </w:pPr>
    </w:p>
    <w:p w:rsidR="009546CA" w:rsidP="006E379F" w:rsidRDefault="009546CA" w14:paraId="60C811CC" w14:textId="77777777">
      <w:pPr>
        <w:spacing w:line="360" w:lineRule="auto"/>
        <w:jc w:val="center"/>
        <w:rPr>
          <w:rFonts w:ascii="Arial" w:hAnsi="Arial" w:eastAsia="Arial" w:cs="Arial"/>
          <w:sz w:val="22"/>
          <w:szCs w:val="22"/>
        </w:rPr>
      </w:pPr>
    </w:p>
    <w:p w:rsidR="009546CA" w:rsidP="006E379F" w:rsidRDefault="009546CA" w14:paraId="4EEB37E3" w14:textId="77777777">
      <w:pPr>
        <w:spacing w:line="360" w:lineRule="auto"/>
        <w:jc w:val="center"/>
        <w:rPr>
          <w:rFonts w:ascii="Arial" w:hAnsi="Arial" w:eastAsia="Arial" w:cs="Arial"/>
          <w:sz w:val="22"/>
          <w:szCs w:val="22"/>
        </w:rPr>
      </w:pPr>
    </w:p>
    <w:p w:rsidR="009546CA" w:rsidP="006E379F" w:rsidRDefault="009546CA" w14:paraId="1584EC38" w14:textId="77777777">
      <w:pPr>
        <w:spacing w:line="360" w:lineRule="auto"/>
        <w:jc w:val="center"/>
        <w:rPr>
          <w:rFonts w:ascii="Arial" w:hAnsi="Arial" w:eastAsia="Arial" w:cs="Arial"/>
          <w:sz w:val="22"/>
          <w:szCs w:val="22"/>
        </w:rPr>
      </w:pPr>
    </w:p>
    <w:p w:rsidR="009546CA" w:rsidP="006E379F" w:rsidRDefault="009546CA" w14:paraId="325408DF" w14:textId="77777777">
      <w:pPr>
        <w:spacing w:line="360" w:lineRule="auto"/>
        <w:jc w:val="center"/>
        <w:rPr>
          <w:rFonts w:ascii="Arial" w:hAnsi="Arial" w:eastAsia="Arial" w:cs="Arial"/>
          <w:sz w:val="22"/>
          <w:szCs w:val="22"/>
        </w:rPr>
      </w:pPr>
    </w:p>
    <w:p w:rsidR="6A595098" w:rsidRDefault="6A595098" w14:paraId="53026C0C" w14:textId="59ADA41F"/>
    <w:p w:rsidR="6A595098" w:rsidRDefault="6A595098" w14:paraId="0880CCBE" w14:textId="70AF7ABA"/>
    <w:p w:rsidR="060AB063" w:rsidP="36CA0BCA" w:rsidRDefault="060AB063" w14:paraId="2F04A7DC" w14:textId="5E858B77">
      <w:r>
        <w:t>Referencing page:</w:t>
      </w:r>
    </w:p>
    <w:p w:rsidR="36CA0BCA" w:rsidRDefault="36CA0BCA" w14:paraId="07B26A58" w14:textId="57041F41"/>
    <w:p w:rsidR="060AB063" w:rsidP="55042143" w:rsidRDefault="060AB063" w14:paraId="14F72F74" w14:textId="3A47B010">
      <w:pPr>
        <w:pStyle w:val="Normal"/>
        <w:rPr>
          <w:rFonts w:ascii="Aptos" w:hAnsi="Aptos" w:eastAsia="Aptos" w:cs="Aptos"/>
        </w:rPr>
      </w:pPr>
      <w:r w:rsidRPr="55042143" w:rsidR="5F755F53">
        <w:rPr>
          <w:rFonts w:ascii="Aptos" w:hAnsi="Aptos" w:eastAsia="Aptos" w:cs="Aptos"/>
        </w:rPr>
        <w:t xml:space="preserve">https://www.hssib.org.uk/patient-safety-investigations/care-delivery-within-community-mental-health-teams/investigation-report/pdf/ </w:t>
      </w:r>
      <w:r w:rsidRPr="55042143" w:rsidR="060AB063">
        <w:rPr>
          <w:rFonts w:ascii="Aptos" w:hAnsi="Aptos" w:eastAsia="Aptos" w:cs="Aptos"/>
        </w:rPr>
        <w:t>Accessed on 7</w:t>
      </w:r>
      <w:r w:rsidRPr="55042143" w:rsidR="060AB063">
        <w:rPr>
          <w:rFonts w:ascii="Aptos" w:hAnsi="Aptos" w:eastAsia="Aptos" w:cs="Aptos"/>
          <w:vertAlign w:val="superscript"/>
        </w:rPr>
        <w:t>th</w:t>
      </w:r>
      <w:r w:rsidRPr="55042143" w:rsidR="060AB063">
        <w:rPr>
          <w:rFonts w:ascii="Aptos" w:hAnsi="Aptos" w:eastAsia="Aptos" w:cs="Aptos"/>
        </w:rPr>
        <w:t xml:space="preserve"> October 2025</w:t>
      </w:r>
    </w:p>
    <w:p w:rsidR="75A45849" w:rsidP="55042143" w:rsidRDefault="75A45849" w14:paraId="484738E4" w14:textId="108053D5">
      <w:pPr>
        <w:spacing w:before="240" w:beforeAutospacing="off" w:after="240" w:afterAutospacing="off"/>
      </w:pPr>
      <w:r w:rsidRPr="55042143" w:rsidR="4FCEFA2B">
        <w:rPr>
          <w:rFonts w:ascii="Aptos" w:hAnsi="Aptos" w:eastAsia="Aptos" w:cs="Aptos"/>
          <w:noProof w:val="0"/>
          <w:sz w:val="24"/>
          <w:szCs w:val="24"/>
          <w:lang w:val="en-GB"/>
        </w:rPr>
        <w:t xml:space="preserve"> Changing suicide trends </w:t>
      </w:r>
      <w:r w:rsidRPr="55042143" w:rsidR="4FCEFA2B">
        <w:rPr>
          <w:rFonts w:ascii="Aptos" w:hAnsi="Aptos" w:eastAsia="Aptos" w:cs="Aptos"/>
          <w:noProof w:val="0"/>
          <w:sz w:val="24"/>
          <w:szCs w:val="24"/>
          <w:lang w:val="en-GB"/>
        </w:rPr>
        <w:t>https://</w:t>
      </w:r>
      <w:hyperlink r:id="Rf335238d42364d62">
        <w:r w:rsidRPr="55042143" w:rsidR="4FCEFA2B">
          <w:rPr>
            <w:rStyle w:val="Hyperlink"/>
            <w:rFonts w:ascii="Aptos" w:hAnsi="Aptos" w:eastAsia="Aptos" w:cs="Aptos"/>
            <w:noProof w:val="0"/>
            <w:sz w:val="24"/>
            <w:szCs w:val="24"/>
            <w:lang w:val="en-GB"/>
          </w:rPr>
          <w:t>www.dannydorling.org/wp-content/files/dannydorling_publication_id10324.pdf</w:t>
        </w:r>
      </w:hyperlink>
      <w:r w:rsidRPr="55042143" w:rsidR="4FCEFA2B">
        <w:rPr>
          <w:rFonts w:ascii="Aptos" w:hAnsi="Aptos" w:eastAsia="Aptos" w:cs="Aptos"/>
          <w:noProof w:val="0"/>
          <w:sz w:val="24"/>
          <w:szCs w:val="24"/>
          <w:lang w:val="en-GB"/>
        </w:rPr>
        <w:t xml:space="preserve"> </w:t>
      </w:r>
      <w:r w:rsidRPr="55042143" w:rsidR="4FCEFA2B">
        <w:rPr>
          <w:rFonts w:ascii="Aptos" w:hAnsi="Aptos" w:eastAsia="Aptos" w:cs="Aptos"/>
          <w:noProof w:val="0"/>
          <w:sz w:val="24"/>
          <w:szCs w:val="24"/>
          <w:lang w:val="en-GB"/>
        </w:rPr>
        <w:t>Accessed</w:t>
      </w:r>
      <w:r w:rsidRPr="55042143" w:rsidR="4FCEFA2B">
        <w:rPr>
          <w:rFonts w:ascii="Aptos" w:hAnsi="Aptos" w:eastAsia="Aptos" w:cs="Aptos"/>
          <w:noProof w:val="0"/>
          <w:sz w:val="24"/>
          <w:szCs w:val="24"/>
          <w:lang w:val="en-GB"/>
        </w:rPr>
        <w:t xml:space="preserve"> om 5/11/25</w:t>
      </w:r>
    </w:p>
    <w:p w:rsidR="75A45849" w:rsidP="55042143" w:rsidRDefault="75A45849" w14:paraId="2138E355" w14:textId="4E05693B">
      <w:pPr>
        <w:pStyle w:val="Normal"/>
        <w:rPr>
          <w:rFonts w:ascii="Aptos" w:hAnsi="Aptos" w:eastAsia="Aptos" w:cs="Aptos"/>
        </w:rPr>
      </w:pPr>
      <w:r w:rsidRPr="55042143" w:rsidR="3670AFD0">
        <w:rPr>
          <w:rFonts w:ascii="Aptos" w:hAnsi="Aptos" w:eastAsia="Aptos" w:cs="Aptos"/>
        </w:rPr>
        <w:t xml:space="preserve">https://www.hssib.org.uk/patient-safety-investigations/care-delivery-within-community-mental-health-teams/investigation-report/pdf/ </w:t>
      </w:r>
      <w:r w:rsidRPr="55042143" w:rsidR="34D56B6F">
        <w:rPr>
          <w:rFonts w:ascii="Aptos" w:hAnsi="Aptos" w:eastAsia="Aptos" w:cs="Aptos"/>
        </w:rPr>
        <w:t>Accessed</w:t>
      </w:r>
      <w:r w:rsidRPr="55042143" w:rsidR="75A45849">
        <w:rPr>
          <w:rFonts w:ascii="Aptos" w:hAnsi="Aptos" w:eastAsia="Aptos" w:cs="Aptos"/>
        </w:rPr>
        <w:t xml:space="preserve"> on 7</w:t>
      </w:r>
      <w:r w:rsidRPr="55042143" w:rsidR="75A45849">
        <w:rPr>
          <w:rFonts w:ascii="Aptos" w:hAnsi="Aptos" w:eastAsia="Aptos" w:cs="Aptos"/>
          <w:vertAlign w:val="superscript"/>
        </w:rPr>
        <w:t>th</w:t>
      </w:r>
      <w:r w:rsidRPr="55042143" w:rsidR="75A45849">
        <w:rPr>
          <w:rFonts w:ascii="Aptos" w:hAnsi="Aptos" w:eastAsia="Aptos" w:cs="Aptos"/>
        </w:rPr>
        <w:t xml:space="preserve"> October 2025</w:t>
      </w:r>
    </w:p>
    <w:p w:rsidRPr="00210369" w:rsidR="1BFB47C6" w:rsidP="55042143" w:rsidRDefault="00F41362" w14:paraId="1C177258" w14:textId="7220D73B">
      <w:pPr>
        <w:pStyle w:val="Normal"/>
        <w:rPr>
          <w:rFonts w:ascii="Aptos" w:hAnsi="Aptos" w:eastAsia="Aptos" w:cs="Aptos"/>
          <w:color w:val="467886"/>
          <w:u w:val="single"/>
        </w:rPr>
      </w:pPr>
      <w:r w:rsidRPr="55042143" w:rsidR="72068413">
        <w:rPr>
          <w:rFonts w:ascii="Aptos" w:hAnsi="Aptos" w:eastAsia="Aptos" w:cs="Aptos"/>
        </w:rPr>
        <w:t xml:space="preserve">https://www.cqc.org.uk/publications/monitoring-mental-health-act/2023-2024/system-pressures </w:t>
      </w:r>
      <w:r w:rsidRPr="55042143" w:rsidR="1BFB47C6">
        <w:rPr>
          <w:rFonts w:ascii="Aptos" w:hAnsi="Aptos" w:eastAsia="Aptos" w:cs="Aptos"/>
        </w:rPr>
        <w:t>Accessed o</w:t>
      </w:r>
      <w:r w:rsidRPr="55042143" w:rsidR="002441EE">
        <w:rPr>
          <w:rFonts w:ascii="Aptos" w:hAnsi="Aptos" w:eastAsia="Aptos" w:cs="Aptos"/>
        </w:rPr>
        <w:t>n</w:t>
      </w:r>
      <w:r w:rsidRPr="55042143" w:rsidR="1BFB47C6">
        <w:rPr>
          <w:rFonts w:ascii="Aptos" w:hAnsi="Aptos" w:eastAsia="Aptos" w:cs="Aptos"/>
        </w:rPr>
        <w:t xml:space="preserve"> 8</w:t>
      </w:r>
      <w:r w:rsidRPr="55042143" w:rsidR="1BFB47C6">
        <w:rPr>
          <w:rFonts w:ascii="Aptos" w:hAnsi="Aptos" w:eastAsia="Aptos" w:cs="Aptos"/>
          <w:vertAlign w:val="superscript"/>
        </w:rPr>
        <w:t>th</w:t>
      </w:r>
      <w:r w:rsidRPr="55042143" w:rsidR="1BFB47C6">
        <w:rPr>
          <w:rFonts w:ascii="Aptos" w:hAnsi="Aptos" w:eastAsia="Aptos" w:cs="Aptos"/>
        </w:rPr>
        <w:t xml:space="preserve"> October 2025</w:t>
      </w:r>
    </w:p>
    <w:p w:rsidR="39D6DA72" w:rsidP="55042143" w:rsidRDefault="39D6DA72" w14:paraId="47402032" w14:textId="2B45E31B" w14:noSpellErr="1">
      <w:pPr>
        <w:spacing w:before="240" w:after="240"/>
        <w:ind w:left="600" w:hanging="600"/>
        <w:jc w:val="both"/>
      </w:pPr>
      <w:r w:rsidRPr="55042143" w:rsidR="39D6DA72">
        <w:rPr>
          <w:rFonts w:ascii="Aptos" w:hAnsi="Aptos" w:eastAsia="Aptos" w:cs="Aptos"/>
        </w:rPr>
        <w:t xml:space="preserve">Lowther-Payne, H. J., Ushakova, A., Beckwith, A., Liberty, C., Edge, R., &amp; Lobban, F. (2023). Understanding inequalities in access to adult mental health services in the UK: a systematic mapping review. </w:t>
      </w:r>
      <w:r w:rsidRPr="55042143" w:rsidR="39D6DA72">
        <w:rPr>
          <w:rFonts w:ascii="Aptos" w:hAnsi="Aptos" w:eastAsia="Aptos" w:cs="Aptos"/>
          <w:i w:val="1"/>
          <w:iCs w:val="1"/>
        </w:rPr>
        <w:t>BMC Health Services Research</w:t>
      </w:r>
      <w:r w:rsidRPr="55042143" w:rsidR="39D6DA72">
        <w:rPr>
          <w:rFonts w:ascii="Aptos" w:hAnsi="Aptos" w:eastAsia="Aptos" w:cs="Aptos"/>
        </w:rPr>
        <w:t xml:space="preserve">, </w:t>
      </w:r>
      <w:r w:rsidRPr="55042143" w:rsidR="39D6DA72">
        <w:rPr>
          <w:rFonts w:ascii="Aptos" w:hAnsi="Aptos" w:eastAsia="Aptos" w:cs="Aptos"/>
          <w:i w:val="1"/>
          <w:iCs w:val="1"/>
        </w:rPr>
        <w:t>23</w:t>
      </w:r>
      <w:r w:rsidRPr="55042143" w:rsidR="39D6DA72">
        <w:rPr>
          <w:rFonts w:ascii="Aptos" w:hAnsi="Aptos" w:eastAsia="Aptos" w:cs="Aptos"/>
        </w:rPr>
        <w:t xml:space="preserve">(1), 1–13. </w:t>
      </w:r>
      <w:hyperlink r:id="R68d6665f43664c1e">
        <w:r w:rsidRPr="55042143" w:rsidR="39D6DA72">
          <w:rPr>
            <w:rStyle w:val="Hyperlink"/>
            <w:rFonts w:ascii="Aptos" w:hAnsi="Aptos" w:eastAsia="Aptos" w:cs="Aptos"/>
          </w:rPr>
          <w:t>https://doi-org.ezproxy.uwtsd.ac.uk/10.1186/s12913-023-10030-8</w:t>
        </w:r>
      </w:hyperlink>
    </w:p>
    <w:p w:rsidR="60CB0371" w:rsidP="55042143" w:rsidRDefault="60CB0371" w14:paraId="4DFE44B4" w14:textId="19165169">
      <w:pPr>
        <w:pStyle w:val="Normal"/>
        <w:spacing w:before="240" w:after="240"/>
        <w:ind w:left="600" w:hanging="600"/>
        <w:jc w:val="both"/>
        <w:rPr>
          <w:rFonts w:ascii="Aptos" w:hAnsi="Aptos" w:eastAsia="Aptos" w:cs="Aptos"/>
        </w:rPr>
      </w:pPr>
      <w:hyperlink r:id="R1869c96885004961">
        <w:r w:rsidRPr="55042143" w:rsidR="60CB0371">
          <w:rPr>
            <w:rStyle w:val="Hyperlink"/>
            <w:rFonts w:ascii="Aptos" w:hAnsi="Aptos" w:eastAsia="Aptos" w:cs="Aptos"/>
            <w:lang w:val="en-US"/>
          </w:rPr>
          <w:t>https://lausanne.org/report/sustainable/statistics-mental-health</w:t>
        </w:r>
        <w:r w:rsidRPr="55042143" w:rsidR="5CCDF3B5">
          <w:rPr>
            <w:rStyle w:val="Hyperlink"/>
            <w:rFonts w:ascii="Aptos" w:hAnsi="Aptos" w:eastAsia="Aptos" w:cs="Aptos"/>
            <w:lang w:val="en-US"/>
          </w:rPr>
          <w:t>A</w:t>
        </w:r>
        <w:r w:rsidRPr="55042143" w:rsidR="60CB0371">
          <w:rPr>
            <w:rStyle w:val="Hyperlink"/>
            <w:rFonts w:ascii="Aptos" w:hAnsi="Aptos" w:eastAsia="Aptos" w:cs="Aptos"/>
            <w:lang w:val="en-US"/>
          </w:rPr>
          <w:t>ccsessed</w:t>
        </w:r>
      </w:hyperlink>
      <w:r w:rsidRPr="55042143" w:rsidR="4988B0B6">
        <w:rPr>
          <w:rFonts w:ascii="Aptos" w:hAnsi="Aptos" w:eastAsia="Aptos" w:cs="Aptos"/>
          <w:lang w:val="en-US"/>
        </w:rPr>
        <w:t xml:space="preserve"> </w:t>
      </w:r>
      <w:r w:rsidRPr="55042143" w:rsidR="60CB0371">
        <w:rPr>
          <w:rFonts w:ascii="Aptos" w:hAnsi="Aptos" w:eastAsia="Aptos" w:cs="Aptos"/>
          <w:lang w:val="en-US"/>
        </w:rPr>
        <w:t>on 5/11/25</w:t>
      </w:r>
    </w:p>
    <w:p w:rsidR="36CA0BCA" w:rsidP="55042143" w:rsidRDefault="36CA0BCA" w14:paraId="5DFE1223" w14:textId="429CFF5E" w14:noSpellErr="1">
      <w:pPr>
        <w:jc w:val="both"/>
        <w:rPr>
          <w:rFonts w:ascii="Aptos" w:hAnsi="Aptos" w:eastAsia="Aptos" w:cs="Aptos"/>
        </w:rPr>
      </w:pPr>
    </w:p>
    <w:p w:rsidR="36CA0BCA" w:rsidP="55042143" w:rsidRDefault="36CA0BCA" w14:paraId="67109AFA" w14:textId="33B6486D" w14:noSpellErr="1">
      <w:pPr>
        <w:jc w:val="both"/>
        <w:rPr>
          <w:rFonts w:ascii="Aptos" w:hAnsi="Aptos" w:eastAsia="Aptos" w:cs="Aptos"/>
        </w:rPr>
      </w:pPr>
    </w:p>
    <w:p w:rsidR="36CA0BCA" w:rsidP="55042143" w:rsidRDefault="36CA0BCA" w14:paraId="16077922" w14:textId="0A0A7EED" w14:noSpellErr="1">
      <w:pPr>
        <w:jc w:val="both"/>
        <w:rPr>
          <w:rFonts w:ascii="Noto Sans" w:hAnsi="Noto Sans" w:eastAsia="Noto Sans" w:cs="Noto Sans"/>
          <w:color w:val="181817"/>
        </w:rPr>
      </w:pPr>
    </w:p>
    <w:sectPr w:rsidR="36CA0BCA">
      <w:headerReference w:type="defaul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72BD" w:rsidRDefault="004D72BD" w14:paraId="58FA3382" w14:textId="77777777">
      <w:pPr>
        <w:spacing w:after="0" w:line="240" w:lineRule="auto"/>
      </w:pPr>
      <w:r>
        <w:separator/>
      </w:r>
    </w:p>
  </w:endnote>
  <w:endnote w:type="continuationSeparator" w:id="0">
    <w:p w:rsidR="004D72BD" w:rsidRDefault="004D72BD" w14:paraId="65E6C5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72BD" w:rsidRDefault="004D72BD" w14:paraId="15DC5D14" w14:textId="77777777">
      <w:pPr>
        <w:spacing w:after="0" w:line="240" w:lineRule="auto"/>
      </w:pPr>
      <w:r>
        <w:separator/>
      </w:r>
    </w:p>
  </w:footnote>
  <w:footnote w:type="continuationSeparator" w:id="0">
    <w:p w:rsidR="004D72BD" w:rsidRDefault="004D72BD" w14:paraId="0394E71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6CA0BCA" w:rsidTr="36CA0BCA" w14:paraId="53B1934A" w14:textId="77777777">
      <w:trPr>
        <w:trHeight w:val="300"/>
      </w:trPr>
      <w:tc>
        <w:tcPr>
          <w:tcW w:w="3005" w:type="dxa"/>
        </w:tcPr>
        <w:p w:rsidR="36CA0BCA" w:rsidP="36CA0BCA" w:rsidRDefault="36CA0BCA" w14:paraId="6D5C64E0" w14:textId="09F10C7F">
          <w:pPr>
            <w:pStyle w:val="Header"/>
            <w:ind w:left="-115"/>
          </w:pPr>
          <w:r>
            <w:fldChar w:fldCharType="begin"/>
          </w:r>
          <w:r>
            <w:instrText>PAGE</w:instrText>
          </w:r>
          <w:r>
            <w:fldChar w:fldCharType="separate"/>
          </w:r>
          <w:r w:rsidR="009A5EAE">
            <w:rPr>
              <w:noProof/>
            </w:rPr>
            <w:t>1</w:t>
          </w:r>
          <w:r>
            <w:fldChar w:fldCharType="end"/>
          </w:r>
        </w:p>
      </w:tc>
      <w:tc>
        <w:tcPr>
          <w:tcW w:w="3005" w:type="dxa"/>
        </w:tcPr>
        <w:p w:rsidR="36CA0BCA" w:rsidP="36CA0BCA" w:rsidRDefault="36CA0BCA" w14:paraId="6D028C28" w14:textId="0DB1DEB9">
          <w:pPr>
            <w:pStyle w:val="Header"/>
            <w:jc w:val="center"/>
          </w:pPr>
        </w:p>
      </w:tc>
      <w:tc>
        <w:tcPr>
          <w:tcW w:w="3005" w:type="dxa"/>
        </w:tcPr>
        <w:p w:rsidR="36CA0BCA" w:rsidP="36CA0BCA" w:rsidRDefault="36CA0BCA" w14:paraId="4C61B3EB" w14:textId="61488532">
          <w:pPr>
            <w:pStyle w:val="Header"/>
            <w:ind w:right="-115"/>
            <w:jc w:val="right"/>
          </w:pPr>
        </w:p>
      </w:tc>
    </w:tr>
  </w:tbl>
  <w:p w:rsidR="36CA0BCA" w:rsidP="36CA0BCA" w:rsidRDefault="36CA0BCA" w14:paraId="291B410A" w14:textId="5996FB79">
    <w:pPr>
      <w:pStyle w:val="Header"/>
    </w:pPr>
  </w:p>
</w:hdr>
</file>

<file path=word/intelligence2.xml><?xml version="1.0" encoding="utf-8"?>
<int2:intelligence xmlns:int2="http://schemas.microsoft.com/office/intelligence/2020/intelligence" xmlns:oel="http://schemas.microsoft.com/office/2019/extlst">
  <int2:observations>
    <int2:textHash int2:hashCode="dKE2i7zWlZvTdh" int2:id="QsdOOGe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BC11A"/>
    <w:multiLevelType w:val="hybridMultilevel"/>
    <w:tmpl w:val="48AEC32E"/>
    <w:lvl w:ilvl="0" w:tplc="4E521554">
      <w:start w:val="1"/>
      <w:numFmt w:val="bullet"/>
      <w:lvlText w:val=""/>
      <w:lvlJc w:val="left"/>
      <w:pPr>
        <w:ind w:left="720" w:hanging="360"/>
      </w:pPr>
      <w:rPr>
        <w:rFonts w:hint="default" w:ascii="Symbol" w:hAnsi="Symbol"/>
      </w:rPr>
    </w:lvl>
    <w:lvl w:ilvl="1" w:tplc="84A644EC">
      <w:start w:val="1"/>
      <w:numFmt w:val="bullet"/>
      <w:lvlText w:val="o"/>
      <w:lvlJc w:val="left"/>
      <w:pPr>
        <w:ind w:left="1440" w:hanging="360"/>
      </w:pPr>
      <w:rPr>
        <w:rFonts w:hint="default" w:ascii="Symbol" w:hAnsi="Symbol"/>
      </w:rPr>
    </w:lvl>
    <w:lvl w:ilvl="2" w:tplc="69623CD0">
      <w:start w:val="1"/>
      <w:numFmt w:val="bullet"/>
      <w:lvlText w:val=""/>
      <w:lvlJc w:val="left"/>
      <w:pPr>
        <w:ind w:left="2160" w:hanging="360"/>
      </w:pPr>
      <w:rPr>
        <w:rFonts w:hint="default" w:ascii="Wingdings" w:hAnsi="Wingdings"/>
      </w:rPr>
    </w:lvl>
    <w:lvl w:ilvl="3" w:tplc="88B2AD0A">
      <w:start w:val="1"/>
      <w:numFmt w:val="bullet"/>
      <w:lvlText w:val=""/>
      <w:lvlJc w:val="left"/>
      <w:pPr>
        <w:ind w:left="2880" w:hanging="360"/>
      </w:pPr>
      <w:rPr>
        <w:rFonts w:hint="default" w:ascii="Symbol" w:hAnsi="Symbol"/>
      </w:rPr>
    </w:lvl>
    <w:lvl w:ilvl="4" w:tplc="D9E26608">
      <w:start w:val="1"/>
      <w:numFmt w:val="bullet"/>
      <w:lvlText w:val="o"/>
      <w:lvlJc w:val="left"/>
      <w:pPr>
        <w:ind w:left="3600" w:hanging="360"/>
      </w:pPr>
      <w:rPr>
        <w:rFonts w:hint="default" w:ascii="Courier New" w:hAnsi="Courier New"/>
      </w:rPr>
    </w:lvl>
    <w:lvl w:ilvl="5" w:tplc="C9EAC2A0">
      <w:start w:val="1"/>
      <w:numFmt w:val="bullet"/>
      <w:lvlText w:val=""/>
      <w:lvlJc w:val="left"/>
      <w:pPr>
        <w:ind w:left="4320" w:hanging="360"/>
      </w:pPr>
      <w:rPr>
        <w:rFonts w:hint="default" w:ascii="Wingdings" w:hAnsi="Wingdings"/>
      </w:rPr>
    </w:lvl>
    <w:lvl w:ilvl="6" w:tplc="F1E8FC78">
      <w:start w:val="1"/>
      <w:numFmt w:val="bullet"/>
      <w:lvlText w:val=""/>
      <w:lvlJc w:val="left"/>
      <w:pPr>
        <w:ind w:left="5040" w:hanging="360"/>
      </w:pPr>
      <w:rPr>
        <w:rFonts w:hint="default" w:ascii="Symbol" w:hAnsi="Symbol"/>
      </w:rPr>
    </w:lvl>
    <w:lvl w:ilvl="7" w:tplc="54F8FE8E">
      <w:start w:val="1"/>
      <w:numFmt w:val="bullet"/>
      <w:lvlText w:val="o"/>
      <w:lvlJc w:val="left"/>
      <w:pPr>
        <w:ind w:left="5760" w:hanging="360"/>
      </w:pPr>
      <w:rPr>
        <w:rFonts w:hint="default" w:ascii="Courier New" w:hAnsi="Courier New"/>
      </w:rPr>
    </w:lvl>
    <w:lvl w:ilvl="8" w:tplc="15FEFACA">
      <w:start w:val="1"/>
      <w:numFmt w:val="bullet"/>
      <w:lvlText w:val=""/>
      <w:lvlJc w:val="left"/>
      <w:pPr>
        <w:ind w:left="6480" w:hanging="360"/>
      </w:pPr>
      <w:rPr>
        <w:rFonts w:hint="default" w:ascii="Wingdings" w:hAnsi="Wingdings"/>
      </w:rPr>
    </w:lvl>
  </w:abstractNum>
  <w:abstractNum w:abstractNumId="1" w15:restartNumberingAfterBreak="0">
    <w:nsid w:val="4E9C473C"/>
    <w:multiLevelType w:val="multilevel"/>
    <w:tmpl w:val="606A202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7DA33465"/>
    <w:multiLevelType w:val="hybridMultilevel"/>
    <w:tmpl w:val="4BFEA546"/>
    <w:lvl w:ilvl="0" w:tplc="F5266A32">
      <w:start w:val="1"/>
      <w:numFmt w:val="bullet"/>
      <w:lvlText w:val=""/>
      <w:lvlJc w:val="left"/>
      <w:pPr>
        <w:ind w:left="720" w:hanging="360"/>
      </w:pPr>
      <w:rPr>
        <w:rFonts w:hint="default" w:ascii="Symbol" w:hAnsi="Symbol"/>
      </w:rPr>
    </w:lvl>
    <w:lvl w:ilvl="1" w:tplc="A2541E52">
      <w:start w:val="1"/>
      <w:numFmt w:val="bullet"/>
      <w:lvlText w:val="o"/>
      <w:lvlJc w:val="left"/>
      <w:pPr>
        <w:ind w:left="1440" w:hanging="360"/>
      </w:pPr>
      <w:rPr>
        <w:rFonts w:hint="default" w:ascii="Courier New" w:hAnsi="Courier New"/>
      </w:rPr>
    </w:lvl>
    <w:lvl w:ilvl="2" w:tplc="AEFC742C">
      <w:start w:val="1"/>
      <w:numFmt w:val="bullet"/>
      <w:lvlText w:val=""/>
      <w:lvlJc w:val="left"/>
      <w:pPr>
        <w:ind w:left="2160" w:hanging="360"/>
      </w:pPr>
      <w:rPr>
        <w:rFonts w:hint="default" w:ascii="Wingdings" w:hAnsi="Wingdings"/>
      </w:rPr>
    </w:lvl>
    <w:lvl w:ilvl="3" w:tplc="5E30CED4">
      <w:start w:val="1"/>
      <w:numFmt w:val="bullet"/>
      <w:lvlText w:val=""/>
      <w:lvlJc w:val="left"/>
      <w:pPr>
        <w:ind w:left="2880" w:hanging="360"/>
      </w:pPr>
      <w:rPr>
        <w:rFonts w:hint="default" w:ascii="Symbol" w:hAnsi="Symbol"/>
      </w:rPr>
    </w:lvl>
    <w:lvl w:ilvl="4" w:tplc="216EEB88">
      <w:start w:val="1"/>
      <w:numFmt w:val="bullet"/>
      <w:lvlText w:val="o"/>
      <w:lvlJc w:val="left"/>
      <w:pPr>
        <w:ind w:left="3600" w:hanging="360"/>
      </w:pPr>
      <w:rPr>
        <w:rFonts w:hint="default" w:ascii="Courier New" w:hAnsi="Courier New"/>
      </w:rPr>
    </w:lvl>
    <w:lvl w:ilvl="5" w:tplc="57FCE85C">
      <w:start w:val="1"/>
      <w:numFmt w:val="bullet"/>
      <w:lvlText w:val=""/>
      <w:lvlJc w:val="left"/>
      <w:pPr>
        <w:ind w:left="4320" w:hanging="360"/>
      </w:pPr>
      <w:rPr>
        <w:rFonts w:hint="default" w:ascii="Wingdings" w:hAnsi="Wingdings"/>
      </w:rPr>
    </w:lvl>
    <w:lvl w:ilvl="6" w:tplc="B98CD9A4">
      <w:start w:val="1"/>
      <w:numFmt w:val="bullet"/>
      <w:lvlText w:val=""/>
      <w:lvlJc w:val="left"/>
      <w:pPr>
        <w:ind w:left="5040" w:hanging="360"/>
      </w:pPr>
      <w:rPr>
        <w:rFonts w:hint="default" w:ascii="Symbol" w:hAnsi="Symbol"/>
      </w:rPr>
    </w:lvl>
    <w:lvl w:ilvl="7" w:tplc="FD600216">
      <w:start w:val="1"/>
      <w:numFmt w:val="bullet"/>
      <w:lvlText w:val="o"/>
      <w:lvlJc w:val="left"/>
      <w:pPr>
        <w:ind w:left="5760" w:hanging="360"/>
      </w:pPr>
      <w:rPr>
        <w:rFonts w:hint="default" w:ascii="Courier New" w:hAnsi="Courier New"/>
      </w:rPr>
    </w:lvl>
    <w:lvl w:ilvl="8" w:tplc="679C62AA">
      <w:start w:val="1"/>
      <w:numFmt w:val="bullet"/>
      <w:lvlText w:val=""/>
      <w:lvlJc w:val="left"/>
      <w:pPr>
        <w:ind w:left="6480" w:hanging="360"/>
      </w:pPr>
      <w:rPr>
        <w:rFonts w:hint="default" w:ascii="Wingdings" w:hAnsi="Wingdings"/>
      </w:rPr>
    </w:lvl>
  </w:abstractNum>
  <w:num w:numId="1" w16cid:durableId="203908512">
    <w:abstractNumId w:val="2"/>
  </w:num>
  <w:num w:numId="2" w16cid:durableId="1747261500">
    <w:abstractNumId w:val="0"/>
  </w:num>
  <w:num w:numId="3" w16cid:durableId="1481264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1C8FEA"/>
    <w:rsid w:val="00055BFB"/>
    <w:rsid w:val="0009028C"/>
    <w:rsid w:val="000A5F3E"/>
    <w:rsid w:val="000D0928"/>
    <w:rsid w:val="001143D6"/>
    <w:rsid w:val="00115355"/>
    <w:rsid w:val="0012622C"/>
    <w:rsid w:val="00141218"/>
    <w:rsid w:val="00155684"/>
    <w:rsid w:val="0019F15D"/>
    <w:rsid w:val="001A3AC2"/>
    <w:rsid w:val="001F4F61"/>
    <w:rsid w:val="00210369"/>
    <w:rsid w:val="00222348"/>
    <w:rsid w:val="0023554B"/>
    <w:rsid w:val="002441EE"/>
    <w:rsid w:val="00294EF2"/>
    <w:rsid w:val="002A5103"/>
    <w:rsid w:val="002A70AC"/>
    <w:rsid w:val="00356ACA"/>
    <w:rsid w:val="003D471F"/>
    <w:rsid w:val="003E5D3B"/>
    <w:rsid w:val="004467D5"/>
    <w:rsid w:val="004577EA"/>
    <w:rsid w:val="004613C3"/>
    <w:rsid w:val="00494DAF"/>
    <w:rsid w:val="004A4FC2"/>
    <w:rsid w:val="004D7224"/>
    <w:rsid w:val="004D72BD"/>
    <w:rsid w:val="0055559E"/>
    <w:rsid w:val="00607079"/>
    <w:rsid w:val="006476B1"/>
    <w:rsid w:val="006494D7"/>
    <w:rsid w:val="006904A1"/>
    <w:rsid w:val="0069101B"/>
    <w:rsid w:val="006B3272"/>
    <w:rsid w:val="006B353C"/>
    <w:rsid w:val="006E379F"/>
    <w:rsid w:val="00723298"/>
    <w:rsid w:val="00753073"/>
    <w:rsid w:val="00756795"/>
    <w:rsid w:val="007951B2"/>
    <w:rsid w:val="00796220"/>
    <w:rsid w:val="007E0CC7"/>
    <w:rsid w:val="007E7CDF"/>
    <w:rsid w:val="00891E84"/>
    <w:rsid w:val="0089A706"/>
    <w:rsid w:val="008E4FBE"/>
    <w:rsid w:val="008E7A9E"/>
    <w:rsid w:val="00911819"/>
    <w:rsid w:val="00930B62"/>
    <w:rsid w:val="00932F88"/>
    <w:rsid w:val="00954461"/>
    <w:rsid w:val="009546CA"/>
    <w:rsid w:val="009634D7"/>
    <w:rsid w:val="00973020"/>
    <w:rsid w:val="009777DA"/>
    <w:rsid w:val="009A3E2A"/>
    <w:rsid w:val="009A5EAE"/>
    <w:rsid w:val="00A468CE"/>
    <w:rsid w:val="00AD5076"/>
    <w:rsid w:val="00AE13D6"/>
    <w:rsid w:val="00AE20F8"/>
    <w:rsid w:val="00AF04FD"/>
    <w:rsid w:val="00AF5AD8"/>
    <w:rsid w:val="00B5733F"/>
    <w:rsid w:val="00B747A8"/>
    <w:rsid w:val="00B933DC"/>
    <w:rsid w:val="00BD55FF"/>
    <w:rsid w:val="00C55C44"/>
    <w:rsid w:val="00C7B39E"/>
    <w:rsid w:val="00C83A2A"/>
    <w:rsid w:val="00CA3B4A"/>
    <w:rsid w:val="00CD588C"/>
    <w:rsid w:val="00CD7A24"/>
    <w:rsid w:val="00CF70F9"/>
    <w:rsid w:val="00D84454"/>
    <w:rsid w:val="00D95ADA"/>
    <w:rsid w:val="00DA54BB"/>
    <w:rsid w:val="00DA5F66"/>
    <w:rsid w:val="00DD5EE8"/>
    <w:rsid w:val="00DE1C77"/>
    <w:rsid w:val="00E2484E"/>
    <w:rsid w:val="00E50D09"/>
    <w:rsid w:val="00E777C3"/>
    <w:rsid w:val="00EF7A66"/>
    <w:rsid w:val="00F05314"/>
    <w:rsid w:val="00F22756"/>
    <w:rsid w:val="00F41362"/>
    <w:rsid w:val="00F82BCB"/>
    <w:rsid w:val="00FB0525"/>
    <w:rsid w:val="00FC22D9"/>
    <w:rsid w:val="01C2229E"/>
    <w:rsid w:val="01C71A4F"/>
    <w:rsid w:val="01D713E4"/>
    <w:rsid w:val="02092F9B"/>
    <w:rsid w:val="020D9B71"/>
    <w:rsid w:val="02221A0B"/>
    <w:rsid w:val="022EE89D"/>
    <w:rsid w:val="02378D6B"/>
    <w:rsid w:val="02754362"/>
    <w:rsid w:val="028CC100"/>
    <w:rsid w:val="02F8030A"/>
    <w:rsid w:val="0343E304"/>
    <w:rsid w:val="034C3C06"/>
    <w:rsid w:val="042E306A"/>
    <w:rsid w:val="044F9BCA"/>
    <w:rsid w:val="046011D1"/>
    <w:rsid w:val="0461F4C3"/>
    <w:rsid w:val="0583701F"/>
    <w:rsid w:val="05CD86D4"/>
    <w:rsid w:val="060AB063"/>
    <w:rsid w:val="06E72A87"/>
    <w:rsid w:val="070A7082"/>
    <w:rsid w:val="070D150D"/>
    <w:rsid w:val="071012C3"/>
    <w:rsid w:val="076C552D"/>
    <w:rsid w:val="07B0A79D"/>
    <w:rsid w:val="082A57FE"/>
    <w:rsid w:val="08314588"/>
    <w:rsid w:val="092DD8D1"/>
    <w:rsid w:val="093A3ABA"/>
    <w:rsid w:val="093B0CE0"/>
    <w:rsid w:val="095257EC"/>
    <w:rsid w:val="095CA30F"/>
    <w:rsid w:val="09742DEA"/>
    <w:rsid w:val="09881045"/>
    <w:rsid w:val="09935B3B"/>
    <w:rsid w:val="09C4ED3B"/>
    <w:rsid w:val="09F44767"/>
    <w:rsid w:val="09FBF4B5"/>
    <w:rsid w:val="0AA322EC"/>
    <w:rsid w:val="0AD92557"/>
    <w:rsid w:val="0B440A44"/>
    <w:rsid w:val="0B68E052"/>
    <w:rsid w:val="0C09DC75"/>
    <w:rsid w:val="0C405D05"/>
    <w:rsid w:val="0C52C597"/>
    <w:rsid w:val="0C7264F8"/>
    <w:rsid w:val="0CE8B02F"/>
    <w:rsid w:val="0D592DEB"/>
    <w:rsid w:val="0DA9CB37"/>
    <w:rsid w:val="0E002C00"/>
    <w:rsid w:val="0E06E3E7"/>
    <w:rsid w:val="0E12CF83"/>
    <w:rsid w:val="0EF28D2D"/>
    <w:rsid w:val="0F0723AB"/>
    <w:rsid w:val="0F45423A"/>
    <w:rsid w:val="0F564294"/>
    <w:rsid w:val="0F804139"/>
    <w:rsid w:val="0FC3A9DD"/>
    <w:rsid w:val="10026752"/>
    <w:rsid w:val="10045E95"/>
    <w:rsid w:val="104631C7"/>
    <w:rsid w:val="10B29DB4"/>
    <w:rsid w:val="10C2E123"/>
    <w:rsid w:val="10E18C0B"/>
    <w:rsid w:val="11077FF6"/>
    <w:rsid w:val="111A9FDA"/>
    <w:rsid w:val="111C3634"/>
    <w:rsid w:val="11230EB6"/>
    <w:rsid w:val="1142330A"/>
    <w:rsid w:val="114A4459"/>
    <w:rsid w:val="11583D14"/>
    <w:rsid w:val="1194745B"/>
    <w:rsid w:val="11B4A16D"/>
    <w:rsid w:val="120C99F8"/>
    <w:rsid w:val="1241D172"/>
    <w:rsid w:val="1250F4AD"/>
    <w:rsid w:val="129CD6CD"/>
    <w:rsid w:val="12DC6A29"/>
    <w:rsid w:val="133AC515"/>
    <w:rsid w:val="136B92AE"/>
    <w:rsid w:val="13AB2A9D"/>
    <w:rsid w:val="13EBFA37"/>
    <w:rsid w:val="145A4649"/>
    <w:rsid w:val="14641B13"/>
    <w:rsid w:val="14E1AD2F"/>
    <w:rsid w:val="14F18C02"/>
    <w:rsid w:val="153FD858"/>
    <w:rsid w:val="15454E25"/>
    <w:rsid w:val="15CE3435"/>
    <w:rsid w:val="16086AE1"/>
    <w:rsid w:val="168F2D49"/>
    <w:rsid w:val="16C90BC1"/>
    <w:rsid w:val="17870300"/>
    <w:rsid w:val="1794E96A"/>
    <w:rsid w:val="17EF5C82"/>
    <w:rsid w:val="181C6AB6"/>
    <w:rsid w:val="1859F8A0"/>
    <w:rsid w:val="18AF2A66"/>
    <w:rsid w:val="18C331CC"/>
    <w:rsid w:val="18D14BBD"/>
    <w:rsid w:val="194A652C"/>
    <w:rsid w:val="194C897E"/>
    <w:rsid w:val="1983A808"/>
    <w:rsid w:val="19E3B0C4"/>
    <w:rsid w:val="19E4AB10"/>
    <w:rsid w:val="1A1E8591"/>
    <w:rsid w:val="1A3E2987"/>
    <w:rsid w:val="1A4820EF"/>
    <w:rsid w:val="1A7FB687"/>
    <w:rsid w:val="1A9C86A6"/>
    <w:rsid w:val="1AAA52BE"/>
    <w:rsid w:val="1B22D1CB"/>
    <w:rsid w:val="1BABC994"/>
    <w:rsid w:val="1BC9EEE4"/>
    <w:rsid w:val="1BE4F5AA"/>
    <w:rsid w:val="1BFB47C6"/>
    <w:rsid w:val="1C1C8FEA"/>
    <w:rsid w:val="1C39EF66"/>
    <w:rsid w:val="1C47E7A5"/>
    <w:rsid w:val="1C6294A3"/>
    <w:rsid w:val="1CF3CAB3"/>
    <w:rsid w:val="1D186EB7"/>
    <w:rsid w:val="1D79193C"/>
    <w:rsid w:val="1D96C29E"/>
    <w:rsid w:val="1DA1B2EC"/>
    <w:rsid w:val="1E3C0524"/>
    <w:rsid w:val="1E4EACF3"/>
    <w:rsid w:val="1ECDE8A2"/>
    <w:rsid w:val="1F6A52CC"/>
    <w:rsid w:val="1FAA2B65"/>
    <w:rsid w:val="2048EF3A"/>
    <w:rsid w:val="204A0F33"/>
    <w:rsid w:val="2063DDF8"/>
    <w:rsid w:val="2097C3EA"/>
    <w:rsid w:val="2098405A"/>
    <w:rsid w:val="20A93DE9"/>
    <w:rsid w:val="20AF7D98"/>
    <w:rsid w:val="20B42FCE"/>
    <w:rsid w:val="21207584"/>
    <w:rsid w:val="21331418"/>
    <w:rsid w:val="214B5410"/>
    <w:rsid w:val="215B5BFA"/>
    <w:rsid w:val="219EA942"/>
    <w:rsid w:val="21E061A1"/>
    <w:rsid w:val="21E65EB8"/>
    <w:rsid w:val="2230DEE1"/>
    <w:rsid w:val="2263194F"/>
    <w:rsid w:val="22970443"/>
    <w:rsid w:val="22C0B2E1"/>
    <w:rsid w:val="23006AFD"/>
    <w:rsid w:val="2317125D"/>
    <w:rsid w:val="232A1F3B"/>
    <w:rsid w:val="23438C69"/>
    <w:rsid w:val="23BCCA8B"/>
    <w:rsid w:val="23CBB273"/>
    <w:rsid w:val="23D2B047"/>
    <w:rsid w:val="23D74875"/>
    <w:rsid w:val="24E8970B"/>
    <w:rsid w:val="252DB300"/>
    <w:rsid w:val="2546F7CD"/>
    <w:rsid w:val="25A4E062"/>
    <w:rsid w:val="25F5C017"/>
    <w:rsid w:val="26054151"/>
    <w:rsid w:val="2622DBB0"/>
    <w:rsid w:val="266C627C"/>
    <w:rsid w:val="26747BD3"/>
    <w:rsid w:val="267B6CE6"/>
    <w:rsid w:val="26AEECCA"/>
    <w:rsid w:val="27D2C274"/>
    <w:rsid w:val="28503414"/>
    <w:rsid w:val="2887487F"/>
    <w:rsid w:val="2899A2D1"/>
    <w:rsid w:val="28FA8F3B"/>
    <w:rsid w:val="29016A32"/>
    <w:rsid w:val="2920BCAB"/>
    <w:rsid w:val="293B129C"/>
    <w:rsid w:val="29B7F73F"/>
    <w:rsid w:val="2A553AB7"/>
    <w:rsid w:val="2AA87183"/>
    <w:rsid w:val="2AECB9A2"/>
    <w:rsid w:val="2AF34B70"/>
    <w:rsid w:val="2B322DD6"/>
    <w:rsid w:val="2B645402"/>
    <w:rsid w:val="2BB4BAA0"/>
    <w:rsid w:val="2C03D4CB"/>
    <w:rsid w:val="2C400ED1"/>
    <w:rsid w:val="2C662629"/>
    <w:rsid w:val="2C6B6AE6"/>
    <w:rsid w:val="2C8F3529"/>
    <w:rsid w:val="2CAECEC6"/>
    <w:rsid w:val="2DE52EBC"/>
    <w:rsid w:val="2DE53989"/>
    <w:rsid w:val="2DF19549"/>
    <w:rsid w:val="2E11DBE5"/>
    <w:rsid w:val="2E297177"/>
    <w:rsid w:val="2E88E06D"/>
    <w:rsid w:val="2EBF66E3"/>
    <w:rsid w:val="2EDE1B56"/>
    <w:rsid w:val="2F737CD9"/>
    <w:rsid w:val="2FABB4AF"/>
    <w:rsid w:val="2FD5E029"/>
    <w:rsid w:val="2FEFDE65"/>
    <w:rsid w:val="302E82CA"/>
    <w:rsid w:val="309D4818"/>
    <w:rsid w:val="30A250F0"/>
    <w:rsid w:val="311222FF"/>
    <w:rsid w:val="315873B5"/>
    <w:rsid w:val="317CBF2D"/>
    <w:rsid w:val="31AA2201"/>
    <w:rsid w:val="31B605A7"/>
    <w:rsid w:val="32BE29D2"/>
    <w:rsid w:val="33593577"/>
    <w:rsid w:val="34D56B6F"/>
    <w:rsid w:val="34DC3D7C"/>
    <w:rsid w:val="356643FA"/>
    <w:rsid w:val="3598C0E3"/>
    <w:rsid w:val="35C8999D"/>
    <w:rsid w:val="3624972A"/>
    <w:rsid w:val="3630B025"/>
    <w:rsid w:val="3633987C"/>
    <w:rsid w:val="3635BFDE"/>
    <w:rsid w:val="364C407A"/>
    <w:rsid w:val="365137A5"/>
    <w:rsid w:val="365FF7F3"/>
    <w:rsid w:val="3670AFD0"/>
    <w:rsid w:val="3694636F"/>
    <w:rsid w:val="36CA0BCA"/>
    <w:rsid w:val="3711C539"/>
    <w:rsid w:val="3746714F"/>
    <w:rsid w:val="376170EA"/>
    <w:rsid w:val="37B06832"/>
    <w:rsid w:val="37B203A3"/>
    <w:rsid w:val="38D63CFD"/>
    <w:rsid w:val="3907875A"/>
    <w:rsid w:val="394F218B"/>
    <w:rsid w:val="3951FF43"/>
    <w:rsid w:val="395A82FA"/>
    <w:rsid w:val="396ECB88"/>
    <w:rsid w:val="399F1770"/>
    <w:rsid w:val="39A52F15"/>
    <w:rsid w:val="39B76CB6"/>
    <w:rsid w:val="39D6DA72"/>
    <w:rsid w:val="39F2425C"/>
    <w:rsid w:val="39FDE75A"/>
    <w:rsid w:val="3A0B791E"/>
    <w:rsid w:val="3A103440"/>
    <w:rsid w:val="3A62ADD0"/>
    <w:rsid w:val="3AE37643"/>
    <w:rsid w:val="3B4808CF"/>
    <w:rsid w:val="3BD2B0A9"/>
    <w:rsid w:val="3BD9A4D1"/>
    <w:rsid w:val="3BE52E0B"/>
    <w:rsid w:val="3C2F2643"/>
    <w:rsid w:val="3C5BBCE9"/>
    <w:rsid w:val="3CBA9CC8"/>
    <w:rsid w:val="3D1B3191"/>
    <w:rsid w:val="3D27CC7E"/>
    <w:rsid w:val="3D4082E5"/>
    <w:rsid w:val="3DB92B89"/>
    <w:rsid w:val="3DC5FCCE"/>
    <w:rsid w:val="3E218C97"/>
    <w:rsid w:val="3E3D9F8B"/>
    <w:rsid w:val="3E70B46F"/>
    <w:rsid w:val="3E980A87"/>
    <w:rsid w:val="3EA091D6"/>
    <w:rsid w:val="3EDCFB57"/>
    <w:rsid w:val="3F2DEFB4"/>
    <w:rsid w:val="3F7476A5"/>
    <w:rsid w:val="3F780336"/>
    <w:rsid w:val="3F86D850"/>
    <w:rsid w:val="3F9B52B4"/>
    <w:rsid w:val="3FA18062"/>
    <w:rsid w:val="3FE744C1"/>
    <w:rsid w:val="3FF96567"/>
    <w:rsid w:val="4001CADD"/>
    <w:rsid w:val="40BF87FD"/>
    <w:rsid w:val="41158AFE"/>
    <w:rsid w:val="4131E0A4"/>
    <w:rsid w:val="41C01A90"/>
    <w:rsid w:val="41FD1443"/>
    <w:rsid w:val="4237EFA3"/>
    <w:rsid w:val="431E7935"/>
    <w:rsid w:val="433DF5BD"/>
    <w:rsid w:val="4348CF2D"/>
    <w:rsid w:val="4349BCBB"/>
    <w:rsid w:val="437E71F0"/>
    <w:rsid w:val="43A3525E"/>
    <w:rsid w:val="4403969C"/>
    <w:rsid w:val="44952427"/>
    <w:rsid w:val="4498E888"/>
    <w:rsid w:val="44C4261D"/>
    <w:rsid w:val="44D50D0C"/>
    <w:rsid w:val="450C9373"/>
    <w:rsid w:val="45166AA3"/>
    <w:rsid w:val="4538C5F4"/>
    <w:rsid w:val="457EB14A"/>
    <w:rsid w:val="45E322E2"/>
    <w:rsid w:val="45F5BFBB"/>
    <w:rsid w:val="464AF5DE"/>
    <w:rsid w:val="46D2AC2D"/>
    <w:rsid w:val="473986B8"/>
    <w:rsid w:val="47B7AEC3"/>
    <w:rsid w:val="47BBE95A"/>
    <w:rsid w:val="47CD5A9F"/>
    <w:rsid w:val="47D8BFB9"/>
    <w:rsid w:val="47E989F0"/>
    <w:rsid w:val="47F862C8"/>
    <w:rsid w:val="4842F94D"/>
    <w:rsid w:val="48488E94"/>
    <w:rsid w:val="488B086B"/>
    <w:rsid w:val="48B7840A"/>
    <w:rsid w:val="48DFCFCB"/>
    <w:rsid w:val="49149793"/>
    <w:rsid w:val="49251E57"/>
    <w:rsid w:val="493F0ABE"/>
    <w:rsid w:val="495BD4D5"/>
    <w:rsid w:val="4962FF6B"/>
    <w:rsid w:val="497F5889"/>
    <w:rsid w:val="4988B0B6"/>
    <w:rsid w:val="4A0227C4"/>
    <w:rsid w:val="4A21BD00"/>
    <w:rsid w:val="4A5D0F04"/>
    <w:rsid w:val="4AB6BABE"/>
    <w:rsid w:val="4B2A08BF"/>
    <w:rsid w:val="4B2B28E8"/>
    <w:rsid w:val="4B4D1695"/>
    <w:rsid w:val="4B56DAF6"/>
    <w:rsid w:val="4B63E9BE"/>
    <w:rsid w:val="4BF85A23"/>
    <w:rsid w:val="4C17F881"/>
    <w:rsid w:val="4C1BB202"/>
    <w:rsid w:val="4D9FB502"/>
    <w:rsid w:val="4DA0D03A"/>
    <w:rsid w:val="4DF6A95E"/>
    <w:rsid w:val="4DF817C0"/>
    <w:rsid w:val="4DF83E69"/>
    <w:rsid w:val="4E6E4CF4"/>
    <w:rsid w:val="4E862079"/>
    <w:rsid w:val="4ED2406E"/>
    <w:rsid w:val="4EE73FA5"/>
    <w:rsid w:val="4FCEFA2B"/>
    <w:rsid w:val="5039FDDF"/>
    <w:rsid w:val="505D5AFA"/>
    <w:rsid w:val="50BD4804"/>
    <w:rsid w:val="50CAA8ED"/>
    <w:rsid w:val="50D4D7EA"/>
    <w:rsid w:val="50DA9C14"/>
    <w:rsid w:val="50DEAEDD"/>
    <w:rsid w:val="50FC9333"/>
    <w:rsid w:val="51167350"/>
    <w:rsid w:val="51177AD6"/>
    <w:rsid w:val="514DE2B9"/>
    <w:rsid w:val="517119DA"/>
    <w:rsid w:val="51F59714"/>
    <w:rsid w:val="52698A0B"/>
    <w:rsid w:val="526F8C5B"/>
    <w:rsid w:val="52934811"/>
    <w:rsid w:val="5293FE15"/>
    <w:rsid w:val="53256B92"/>
    <w:rsid w:val="533D6401"/>
    <w:rsid w:val="535D50A4"/>
    <w:rsid w:val="538DF7E2"/>
    <w:rsid w:val="541DBC55"/>
    <w:rsid w:val="5431B5EA"/>
    <w:rsid w:val="543FEB91"/>
    <w:rsid w:val="544B8A6B"/>
    <w:rsid w:val="544F941E"/>
    <w:rsid w:val="54827D1B"/>
    <w:rsid w:val="549C326A"/>
    <w:rsid w:val="54C1E903"/>
    <w:rsid w:val="55042143"/>
    <w:rsid w:val="5521C8C3"/>
    <w:rsid w:val="55938508"/>
    <w:rsid w:val="559B8281"/>
    <w:rsid w:val="562C55A5"/>
    <w:rsid w:val="5670248A"/>
    <w:rsid w:val="569EF761"/>
    <w:rsid w:val="56BA2725"/>
    <w:rsid w:val="56D25D3E"/>
    <w:rsid w:val="5726C936"/>
    <w:rsid w:val="574FF8F8"/>
    <w:rsid w:val="5755803B"/>
    <w:rsid w:val="575F67F9"/>
    <w:rsid w:val="57DECC30"/>
    <w:rsid w:val="58074E66"/>
    <w:rsid w:val="581AE45E"/>
    <w:rsid w:val="582CFD0B"/>
    <w:rsid w:val="58363A92"/>
    <w:rsid w:val="59233A48"/>
    <w:rsid w:val="593F693B"/>
    <w:rsid w:val="595B21D6"/>
    <w:rsid w:val="59B03964"/>
    <w:rsid w:val="59F277C4"/>
    <w:rsid w:val="5A2F1C67"/>
    <w:rsid w:val="5A748C89"/>
    <w:rsid w:val="5B1C22C6"/>
    <w:rsid w:val="5B3FA471"/>
    <w:rsid w:val="5B5446D6"/>
    <w:rsid w:val="5BC0AD52"/>
    <w:rsid w:val="5BE5BB19"/>
    <w:rsid w:val="5CBF3B77"/>
    <w:rsid w:val="5CCDF3B5"/>
    <w:rsid w:val="5D1DC779"/>
    <w:rsid w:val="5DD190D3"/>
    <w:rsid w:val="5E6C7705"/>
    <w:rsid w:val="5E7A58E2"/>
    <w:rsid w:val="5F3B8C19"/>
    <w:rsid w:val="5F755F53"/>
    <w:rsid w:val="5F96FBB9"/>
    <w:rsid w:val="5F9AD5E4"/>
    <w:rsid w:val="5FB04B00"/>
    <w:rsid w:val="603541CA"/>
    <w:rsid w:val="60502719"/>
    <w:rsid w:val="60A3DA0E"/>
    <w:rsid w:val="60CB0371"/>
    <w:rsid w:val="6162F9A5"/>
    <w:rsid w:val="6163C82B"/>
    <w:rsid w:val="617C77A9"/>
    <w:rsid w:val="61A3C33A"/>
    <w:rsid w:val="61C29DB0"/>
    <w:rsid w:val="623F89A3"/>
    <w:rsid w:val="62829149"/>
    <w:rsid w:val="62D96966"/>
    <w:rsid w:val="62F30C07"/>
    <w:rsid w:val="62F83E61"/>
    <w:rsid w:val="630F4EF0"/>
    <w:rsid w:val="6333372B"/>
    <w:rsid w:val="63636EBB"/>
    <w:rsid w:val="63778668"/>
    <w:rsid w:val="63871F7F"/>
    <w:rsid w:val="64ABC5BC"/>
    <w:rsid w:val="64F46688"/>
    <w:rsid w:val="64FA5D7A"/>
    <w:rsid w:val="650359BC"/>
    <w:rsid w:val="65076EDF"/>
    <w:rsid w:val="6511BA31"/>
    <w:rsid w:val="65221551"/>
    <w:rsid w:val="65BF995F"/>
    <w:rsid w:val="65D1E507"/>
    <w:rsid w:val="65D54544"/>
    <w:rsid w:val="65EDCF65"/>
    <w:rsid w:val="661134E2"/>
    <w:rsid w:val="6630DB3F"/>
    <w:rsid w:val="664BA318"/>
    <w:rsid w:val="671A47BD"/>
    <w:rsid w:val="674077FE"/>
    <w:rsid w:val="674B1C37"/>
    <w:rsid w:val="674CFDE4"/>
    <w:rsid w:val="676E5343"/>
    <w:rsid w:val="678C0B45"/>
    <w:rsid w:val="68014B9E"/>
    <w:rsid w:val="6860527F"/>
    <w:rsid w:val="68A1037A"/>
    <w:rsid w:val="68C2FFDA"/>
    <w:rsid w:val="68E04A06"/>
    <w:rsid w:val="68FA78CC"/>
    <w:rsid w:val="69041217"/>
    <w:rsid w:val="6922B302"/>
    <w:rsid w:val="692A6AA4"/>
    <w:rsid w:val="69364796"/>
    <w:rsid w:val="69B612B5"/>
    <w:rsid w:val="69C7D865"/>
    <w:rsid w:val="6A2B99C7"/>
    <w:rsid w:val="6A595098"/>
    <w:rsid w:val="6A747C2D"/>
    <w:rsid w:val="6AC112CF"/>
    <w:rsid w:val="6AEE09B2"/>
    <w:rsid w:val="6B5FA7F4"/>
    <w:rsid w:val="6B71B4E1"/>
    <w:rsid w:val="6BA8E43B"/>
    <w:rsid w:val="6BBCECDB"/>
    <w:rsid w:val="6BDD53C2"/>
    <w:rsid w:val="6C416C5E"/>
    <w:rsid w:val="6C646AF8"/>
    <w:rsid w:val="6C9C345B"/>
    <w:rsid w:val="6CCC6729"/>
    <w:rsid w:val="6D00054D"/>
    <w:rsid w:val="6D0181D8"/>
    <w:rsid w:val="6D533F70"/>
    <w:rsid w:val="6D6BAEC4"/>
    <w:rsid w:val="6DBBFC1F"/>
    <w:rsid w:val="6DC6DBA9"/>
    <w:rsid w:val="6DEFE299"/>
    <w:rsid w:val="6E0CD55A"/>
    <w:rsid w:val="6E1D540A"/>
    <w:rsid w:val="6EA55460"/>
    <w:rsid w:val="6F57DF16"/>
    <w:rsid w:val="6F95B881"/>
    <w:rsid w:val="6FBD9E72"/>
    <w:rsid w:val="6FCA15A7"/>
    <w:rsid w:val="704C097D"/>
    <w:rsid w:val="70BA3493"/>
    <w:rsid w:val="711D7750"/>
    <w:rsid w:val="7124F89B"/>
    <w:rsid w:val="715F79B9"/>
    <w:rsid w:val="71A8D209"/>
    <w:rsid w:val="71A975C7"/>
    <w:rsid w:val="71E838A9"/>
    <w:rsid w:val="72068413"/>
    <w:rsid w:val="72106F3E"/>
    <w:rsid w:val="7231EA2D"/>
    <w:rsid w:val="724AB3A1"/>
    <w:rsid w:val="726FD06A"/>
    <w:rsid w:val="7301E922"/>
    <w:rsid w:val="73200A46"/>
    <w:rsid w:val="73513927"/>
    <w:rsid w:val="73AD3F8E"/>
    <w:rsid w:val="73BB819E"/>
    <w:rsid w:val="73D9D801"/>
    <w:rsid w:val="73E84F23"/>
    <w:rsid w:val="746A53A6"/>
    <w:rsid w:val="75096AC0"/>
    <w:rsid w:val="7509D2F5"/>
    <w:rsid w:val="753694FD"/>
    <w:rsid w:val="75A44AD1"/>
    <w:rsid w:val="75A45849"/>
    <w:rsid w:val="75B075ED"/>
    <w:rsid w:val="75E0F6A9"/>
    <w:rsid w:val="76511539"/>
    <w:rsid w:val="7676A684"/>
    <w:rsid w:val="76810B5B"/>
    <w:rsid w:val="76BF04B0"/>
    <w:rsid w:val="77069D40"/>
    <w:rsid w:val="77235CF5"/>
    <w:rsid w:val="7754D8DF"/>
    <w:rsid w:val="77572320"/>
    <w:rsid w:val="776F51B2"/>
    <w:rsid w:val="77726665"/>
    <w:rsid w:val="77E03C61"/>
    <w:rsid w:val="7828C1D3"/>
    <w:rsid w:val="78379E21"/>
    <w:rsid w:val="783D276E"/>
    <w:rsid w:val="78567566"/>
    <w:rsid w:val="78BE717A"/>
    <w:rsid w:val="7906C179"/>
    <w:rsid w:val="7953E415"/>
    <w:rsid w:val="796EE7A4"/>
    <w:rsid w:val="79962ED6"/>
    <w:rsid w:val="79F94E15"/>
    <w:rsid w:val="7B533DEA"/>
    <w:rsid w:val="7BD5A330"/>
    <w:rsid w:val="7C157857"/>
    <w:rsid w:val="7C3117F9"/>
    <w:rsid w:val="7C936747"/>
    <w:rsid w:val="7CBE170D"/>
    <w:rsid w:val="7CDF19CB"/>
    <w:rsid w:val="7D17FA6D"/>
    <w:rsid w:val="7D6564A1"/>
    <w:rsid w:val="7DA9AE98"/>
    <w:rsid w:val="7DB52BCB"/>
    <w:rsid w:val="7DD37AD7"/>
    <w:rsid w:val="7E9F3B64"/>
    <w:rsid w:val="7EC8B194"/>
    <w:rsid w:val="7EEA3437"/>
    <w:rsid w:val="7F3A492C"/>
    <w:rsid w:val="7F641D88"/>
    <w:rsid w:val="7F7FA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0D77"/>
  <w15:chartTrackingRefBased/>
  <w15:docId w15:val="{5E91FDDA-5B02-4853-96A8-72440531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36CA0BCA"/>
    <w:pPr>
      <w:tabs>
        <w:tab w:val="center" w:pos="4680"/>
        <w:tab w:val="right" w:pos="9360"/>
      </w:tabs>
      <w:spacing w:after="0" w:line="240" w:lineRule="auto"/>
    </w:pPr>
  </w:style>
  <w:style w:type="paragraph" w:styleId="Footer">
    <w:name w:val="footer"/>
    <w:basedOn w:val="Normal"/>
    <w:uiPriority w:val="99"/>
    <w:unhideWhenUsed/>
    <w:rsid w:val="36CA0BCA"/>
    <w:pPr>
      <w:tabs>
        <w:tab w:val="center" w:pos="4680"/>
        <w:tab w:val="right" w:pos="9360"/>
      </w:tabs>
      <w:spacing w:after="0" w:line="240" w:lineRule="auto"/>
    </w:pPr>
  </w:style>
  <w:style w:type="paragraph" w:styleId="ListParagraph">
    <w:name w:val="List Paragraph"/>
    <w:basedOn w:val="Normal"/>
    <w:uiPriority w:val="34"/>
    <w:qFormat/>
    <w:rsid w:val="36CA0BCA"/>
    <w:pPr>
      <w:ind w:left="720"/>
      <w:contextualSpacing/>
    </w:pPr>
  </w:style>
  <w:style w:type="character" w:styleId="Hyperlink">
    <w:name w:val="Hyperlink"/>
    <w:basedOn w:val="DefaultParagraphFont"/>
    <w:uiPriority w:val="99"/>
    <w:unhideWhenUsed/>
    <w:rsid w:val="36CA0BCA"/>
    <w:rPr>
      <w:color w:val="467886"/>
      <w:u w:val="single"/>
    </w:rPr>
  </w:style>
  <w:style w:type="character" w:styleId="Emphasis">
    <w:name w:val="Emphasis"/>
    <w:basedOn w:val="DefaultParagraphFont"/>
    <w:uiPriority w:val="20"/>
    <w:qFormat/>
    <w:rsid w:val="36CA0BCA"/>
    <w:rPr>
      <w:i/>
      <w:iCs/>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UnresolvedMention">
    <w:name w:val="Unresolved Mention"/>
    <w:basedOn w:val="DefaultParagraphFont"/>
    <w:uiPriority w:val="99"/>
    <w:semiHidden/>
    <w:unhideWhenUsed/>
    <w:rsid w:val="00DE1C77"/>
    <w:rPr>
      <w:color w:val="605E5C"/>
      <w:shd w:val="clear" w:color="auto" w:fill="E1DFDD"/>
    </w:rPr>
  </w:style>
  <w:style w:type="character" w:styleId="FollowedHyperlink">
    <w:name w:val="FollowedHyperlink"/>
    <w:basedOn w:val="DefaultParagraphFont"/>
    <w:uiPriority w:val="99"/>
    <w:semiHidden/>
    <w:unhideWhenUsed/>
    <w:rsid w:val="008E4FB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microsoft.com/office/2020/10/relationships/intelligence" Target="intelligence2.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image" Target="/media/image.png" Id="rId455936864" /><Relationship Type="http://schemas.openxmlformats.org/officeDocument/2006/relationships/hyperlink" Target="http://www.dannydorling.org/wp-content/files/dannydorling_publication_id10324.pdf" TargetMode="External" Id="Rf335238d42364d62" /><Relationship Type="http://schemas.openxmlformats.org/officeDocument/2006/relationships/hyperlink" Target="https://doi-org.ezproxy.uwtsd.ac.uk/10.1186/s12913-023-10030-8" TargetMode="External" Id="R68d6665f43664c1e" /><Relationship Type="http://schemas.openxmlformats.org/officeDocument/2006/relationships/hyperlink" Target="https://lausanne.org/report/sustainable/statistics-mental-healthAccsessed" TargetMode="External" Id="R1869c968850049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June Ring (2505639)</dc:creator>
  <keywords/>
  <dc:description/>
  <lastModifiedBy>June Ring (2505639)</lastModifiedBy>
  <revision>89</revision>
  <dcterms:created xsi:type="dcterms:W3CDTF">2025-10-07T12:43:00.0000000Z</dcterms:created>
  <dcterms:modified xsi:type="dcterms:W3CDTF">2025-11-10T09:26:22.8936983Z</dcterms:modified>
</coreProperties>
</file>