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199711" w14:textId="6711BBFA" w:rsidR="00D00D7A" w:rsidRPr="00665486" w:rsidRDefault="00ED0666" w:rsidP="00D00D7A">
      <w:pPr>
        <w:spacing w:after="0" w:line="24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drawing>
          <wp:anchor distT="0" distB="0" distL="114300" distR="114300" simplePos="0" relativeHeight="251662336" behindDoc="1" locked="0" layoutInCell="1" allowOverlap="1" wp14:anchorId="572A0C2E" wp14:editId="7E461E89">
            <wp:simplePos x="0" y="0"/>
            <wp:positionH relativeFrom="margin">
              <wp:posOffset>-1924050</wp:posOffset>
            </wp:positionH>
            <wp:positionV relativeFrom="paragraph">
              <wp:posOffset>-819150</wp:posOffset>
            </wp:positionV>
            <wp:extent cx="9277350" cy="10858500"/>
            <wp:effectExtent l="0" t="0" r="0" b="0"/>
            <wp:wrapNone/>
            <wp:docPr id="4" name="Graphic 4" descr="Conn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nections.svg"/>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277350" cy="10858500"/>
                    </a:xfrm>
                    <a:prstGeom prst="rect">
                      <a:avLst/>
                    </a:prstGeom>
                  </pic:spPr>
                </pic:pic>
              </a:graphicData>
            </a:graphic>
            <wp14:sizeRelH relativeFrom="page">
              <wp14:pctWidth>0</wp14:pctWidth>
            </wp14:sizeRelH>
            <wp14:sizeRelV relativeFrom="page">
              <wp14:pctHeight>0</wp14:pctHeight>
            </wp14:sizeRelV>
          </wp:anchor>
        </w:drawing>
      </w:r>
    </w:p>
    <w:p w14:paraId="4EB4CD18" w14:textId="1F860CCD" w:rsidR="00D00D7A" w:rsidRPr="00665486" w:rsidRDefault="00D00D7A" w:rsidP="00D00D7A">
      <w:pPr>
        <w:spacing w:after="0" w:line="240" w:lineRule="auto"/>
        <w:jc w:val="center"/>
        <w:rPr>
          <w:rFonts w:ascii="Arial" w:eastAsia="Times New Roman" w:hAnsi="Arial" w:cs="Arial"/>
          <w:sz w:val="24"/>
          <w:szCs w:val="24"/>
          <w:lang w:eastAsia="en-GB"/>
        </w:rPr>
      </w:pPr>
    </w:p>
    <w:p w14:paraId="1E6C1B0F" w14:textId="64CE1A14" w:rsidR="00D00D7A" w:rsidRPr="00665486" w:rsidRDefault="00D00D7A" w:rsidP="00D00D7A">
      <w:pPr>
        <w:spacing w:after="0" w:line="240" w:lineRule="auto"/>
        <w:jc w:val="center"/>
        <w:rPr>
          <w:rFonts w:ascii="Arial" w:eastAsia="Times New Roman" w:hAnsi="Arial" w:cs="Arial"/>
          <w:sz w:val="24"/>
          <w:szCs w:val="24"/>
          <w:lang w:eastAsia="en-GB"/>
        </w:rPr>
      </w:pPr>
    </w:p>
    <w:p w14:paraId="01ECB528" w14:textId="24F891B4" w:rsidR="00D00D7A" w:rsidRPr="00665486" w:rsidRDefault="00D00D7A" w:rsidP="00D00D7A">
      <w:pPr>
        <w:spacing w:after="0" w:line="240" w:lineRule="auto"/>
        <w:jc w:val="center"/>
        <w:rPr>
          <w:rFonts w:ascii="Arial" w:eastAsia="Times New Roman" w:hAnsi="Arial" w:cs="Arial"/>
          <w:sz w:val="24"/>
          <w:szCs w:val="24"/>
          <w:lang w:eastAsia="en-GB"/>
        </w:rPr>
      </w:pPr>
    </w:p>
    <w:p w14:paraId="08FAEBAB" w14:textId="748B9905" w:rsidR="00D00D7A" w:rsidRPr="00665486" w:rsidRDefault="00D00D7A" w:rsidP="00D00D7A">
      <w:pPr>
        <w:spacing w:after="0" w:line="240" w:lineRule="auto"/>
        <w:jc w:val="center"/>
        <w:rPr>
          <w:rFonts w:ascii="Arial" w:eastAsia="Times New Roman" w:hAnsi="Arial" w:cs="Arial"/>
          <w:sz w:val="24"/>
          <w:szCs w:val="24"/>
          <w:lang w:eastAsia="en-GB"/>
        </w:rPr>
      </w:pPr>
    </w:p>
    <w:p w14:paraId="050F2C17" w14:textId="333082AB" w:rsidR="00D00D7A" w:rsidRPr="00665486" w:rsidRDefault="00D00D7A" w:rsidP="00D00D7A">
      <w:pPr>
        <w:spacing w:after="0" w:line="240" w:lineRule="auto"/>
        <w:jc w:val="center"/>
        <w:rPr>
          <w:rFonts w:ascii="Arial" w:eastAsia="Times New Roman" w:hAnsi="Arial" w:cs="Arial"/>
          <w:sz w:val="24"/>
          <w:szCs w:val="24"/>
          <w:lang w:eastAsia="en-GB"/>
        </w:rPr>
      </w:pPr>
    </w:p>
    <w:p w14:paraId="5677B3D8" w14:textId="0F985E66" w:rsidR="00D00D7A" w:rsidRPr="00665486" w:rsidRDefault="00D00D7A" w:rsidP="00D00D7A">
      <w:pPr>
        <w:spacing w:after="0" w:line="240" w:lineRule="auto"/>
        <w:jc w:val="center"/>
        <w:rPr>
          <w:rFonts w:ascii="Arial" w:eastAsia="Times New Roman" w:hAnsi="Arial" w:cs="Arial"/>
          <w:sz w:val="24"/>
          <w:szCs w:val="24"/>
          <w:lang w:eastAsia="en-GB"/>
        </w:rPr>
      </w:pPr>
    </w:p>
    <w:p w14:paraId="0001567F" w14:textId="74287FF9" w:rsidR="00D00D7A" w:rsidRPr="00665486" w:rsidRDefault="00D00D7A" w:rsidP="00D00D7A">
      <w:pPr>
        <w:spacing w:after="0" w:line="240" w:lineRule="auto"/>
        <w:jc w:val="center"/>
        <w:rPr>
          <w:rFonts w:ascii="Arial" w:eastAsia="Times New Roman" w:hAnsi="Arial" w:cs="Arial"/>
          <w:sz w:val="24"/>
          <w:szCs w:val="24"/>
          <w:lang w:eastAsia="en-GB"/>
        </w:rPr>
      </w:pPr>
    </w:p>
    <w:p w14:paraId="54453EB5" w14:textId="77777777" w:rsidR="00D00D7A" w:rsidRPr="00665486" w:rsidRDefault="00D00D7A" w:rsidP="00D00D7A">
      <w:pPr>
        <w:spacing w:after="0" w:line="240" w:lineRule="auto"/>
        <w:jc w:val="center"/>
        <w:rPr>
          <w:rFonts w:ascii="Arial" w:eastAsia="Times New Roman" w:hAnsi="Arial" w:cs="Arial"/>
          <w:sz w:val="24"/>
          <w:szCs w:val="24"/>
          <w:lang w:eastAsia="en-GB"/>
        </w:rPr>
      </w:pPr>
    </w:p>
    <w:p w14:paraId="721EE342" w14:textId="77777777" w:rsidR="00D00D7A" w:rsidRPr="00665486" w:rsidRDefault="00D00D7A" w:rsidP="00D00D7A">
      <w:pPr>
        <w:spacing w:after="0" w:line="240" w:lineRule="auto"/>
        <w:jc w:val="center"/>
        <w:rPr>
          <w:rFonts w:ascii="Arial" w:eastAsia="Times New Roman" w:hAnsi="Arial" w:cs="Arial"/>
          <w:sz w:val="24"/>
          <w:szCs w:val="24"/>
          <w:lang w:eastAsia="en-GB"/>
        </w:rPr>
      </w:pPr>
    </w:p>
    <w:p w14:paraId="1DBA7DF6" w14:textId="77777777" w:rsidR="00D00D7A" w:rsidRPr="00665486" w:rsidRDefault="00D00D7A" w:rsidP="00D00D7A">
      <w:pPr>
        <w:spacing w:after="0" w:line="240" w:lineRule="auto"/>
        <w:jc w:val="center"/>
        <w:rPr>
          <w:rFonts w:ascii="Arial" w:eastAsia="Times New Roman" w:hAnsi="Arial" w:cs="Arial"/>
          <w:sz w:val="24"/>
          <w:szCs w:val="24"/>
          <w:lang w:eastAsia="en-GB"/>
        </w:rPr>
      </w:pPr>
    </w:p>
    <w:p w14:paraId="1FEA8927" w14:textId="77777777" w:rsidR="00D00D7A" w:rsidRPr="00665486" w:rsidRDefault="00D00D7A" w:rsidP="00D00D7A">
      <w:pPr>
        <w:spacing w:after="0" w:line="240" w:lineRule="auto"/>
        <w:jc w:val="center"/>
        <w:rPr>
          <w:rFonts w:ascii="Arial" w:eastAsia="Times New Roman" w:hAnsi="Arial" w:cs="Arial"/>
          <w:sz w:val="24"/>
          <w:szCs w:val="24"/>
          <w:lang w:eastAsia="en-GB"/>
        </w:rPr>
      </w:pPr>
    </w:p>
    <w:p w14:paraId="20A32689" w14:textId="77777777" w:rsidR="00D00D7A" w:rsidRPr="00665486" w:rsidRDefault="00D00D7A" w:rsidP="00D00D7A">
      <w:pPr>
        <w:spacing w:after="0" w:line="240" w:lineRule="auto"/>
        <w:jc w:val="center"/>
        <w:rPr>
          <w:rFonts w:ascii="Arial" w:eastAsia="Times New Roman" w:hAnsi="Arial" w:cs="Arial"/>
          <w:sz w:val="24"/>
          <w:szCs w:val="24"/>
          <w:lang w:eastAsia="en-GB"/>
        </w:rPr>
      </w:pPr>
    </w:p>
    <w:p w14:paraId="217B75E8" w14:textId="2B3E8973" w:rsidR="00D00D7A" w:rsidRPr="00DE64A5" w:rsidRDefault="00D00D7A" w:rsidP="00D00D7A">
      <w:pPr>
        <w:spacing w:after="0" w:line="240" w:lineRule="auto"/>
        <w:jc w:val="center"/>
        <w:rPr>
          <w:rFonts w:eastAsia="Times New Roman" w:cstheme="minorHAnsi"/>
          <w:color w:val="00090E"/>
          <w:sz w:val="72"/>
          <w:szCs w:val="72"/>
          <w:u w:val="single"/>
          <w:lang w:eastAsia="en-GB"/>
        </w:rPr>
      </w:pPr>
      <w:r w:rsidRPr="00DE64A5">
        <w:rPr>
          <w:rFonts w:eastAsia="Times New Roman" w:cstheme="minorHAnsi"/>
          <w:sz w:val="24"/>
          <w:szCs w:val="24"/>
          <w:lang w:eastAsia="en-GB"/>
        </w:rPr>
        <w:fldChar w:fldCharType="begin"/>
      </w:r>
      <w:r w:rsidRPr="00DE64A5">
        <w:rPr>
          <w:rFonts w:eastAsia="Times New Roman" w:cstheme="minorHAnsi"/>
          <w:sz w:val="24"/>
          <w:szCs w:val="24"/>
          <w:lang w:eastAsia="en-GB"/>
        </w:rPr>
        <w:instrText xml:space="preserve"> HYPERLINK "https://moodle.uwtsd.ac.uk/course/view.php?id=7045" </w:instrText>
      </w:r>
      <w:r w:rsidRPr="00DE64A5">
        <w:rPr>
          <w:rFonts w:eastAsia="Times New Roman" w:cstheme="minorHAnsi"/>
          <w:sz w:val="24"/>
          <w:szCs w:val="24"/>
          <w:lang w:eastAsia="en-GB"/>
        </w:rPr>
        <w:fldChar w:fldCharType="separate"/>
      </w:r>
      <w:r w:rsidRPr="00DE64A5">
        <w:rPr>
          <w:rFonts w:eastAsia="Times New Roman" w:cstheme="minorHAnsi"/>
          <w:color w:val="00090E"/>
          <w:sz w:val="96"/>
          <w:szCs w:val="96"/>
          <w:u w:val="single"/>
          <w:lang w:eastAsia="en-GB"/>
        </w:rPr>
        <w:t>Skills for Life: Employability and Future Pathways</w:t>
      </w:r>
      <w:r w:rsidR="00801138" w:rsidRPr="00DE64A5">
        <w:rPr>
          <w:rFonts w:eastAsia="Times New Roman" w:cstheme="minorHAnsi"/>
          <w:color w:val="00090E"/>
          <w:sz w:val="96"/>
          <w:szCs w:val="96"/>
          <w:u w:val="single"/>
          <w:lang w:eastAsia="en-GB"/>
        </w:rPr>
        <w:t xml:space="preserve"> Portfolio</w:t>
      </w:r>
    </w:p>
    <w:p w14:paraId="2F8715ED" w14:textId="1D2FBAB1" w:rsidR="00005BB3" w:rsidRPr="00DE64A5" w:rsidRDefault="00D00D7A" w:rsidP="00D00D7A">
      <w:pPr>
        <w:rPr>
          <w:rFonts w:eastAsia="Times New Roman" w:cstheme="minorHAnsi"/>
          <w:sz w:val="24"/>
          <w:szCs w:val="24"/>
          <w:lang w:eastAsia="en-GB"/>
        </w:rPr>
      </w:pPr>
      <w:r w:rsidRPr="00DE64A5">
        <w:rPr>
          <w:rFonts w:eastAsia="Times New Roman" w:cstheme="minorHAnsi"/>
          <w:sz w:val="24"/>
          <w:szCs w:val="24"/>
          <w:lang w:eastAsia="en-GB"/>
        </w:rPr>
        <w:fldChar w:fldCharType="end"/>
      </w:r>
    </w:p>
    <w:p w14:paraId="4B19DB49" w14:textId="0EEDA98E" w:rsidR="00D00D7A" w:rsidRPr="00DE64A5" w:rsidRDefault="00D00D7A" w:rsidP="00D00D7A">
      <w:pPr>
        <w:jc w:val="center"/>
        <w:rPr>
          <w:rFonts w:eastAsia="Times New Roman" w:cstheme="minorHAnsi"/>
          <w:sz w:val="24"/>
          <w:szCs w:val="24"/>
          <w:lang w:eastAsia="en-GB"/>
        </w:rPr>
      </w:pPr>
      <w:r w:rsidRPr="00DE64A5">
        <w:rPr>
          <w:rFonts w:eastAsia="Times New Roman" w:cstheme="minorHAnsi"/>
          <w:sz w:val="24"/>
          <w:szCs w:val="24"/>
          <w:lang w:eastAsia="en-GB"/>
        </w:rPr>
        <w:t>By Tinaya Leigh-Cattrall</w:t>
      </w:r>
    </w:p>
    <w:p w14:paraId="54D1C7DF" w14:textId="738C5C6C" w:rsidR="00D00D7A" w:rsidRPr="00665486" w:rsidRDefault="00D00D7A">
      <w:pPr>
        <w:rPr>
          <w:rFonts w:ascii="Arial" w:eastAsia="Times New Roman" w:hAnsi="Arial" w:cs="Arial"/>
          <w:sz w:val="24"/>
          <w:szCs w:val="24"/>
          <w:lang w:eastAsia="en-GB"/>
        </w:rPr>
      </w:pPr>
      <w:r w:rsidRPr="00665486">
        <w:rPr>
          <w:rFonts w:ascii="Arial" w:eastAsia="Times New Roman" w:hAnsi="Arial" w:cs="Arial"/>
          <w:sz w:val="24"/>
          <w:szCs w:val="24"/>
          <w:lang w:eastAsia="en-GB"/>
        </w:rPr>
        <w:br w:type="page"/>
      </w:r>
    </w:p>
    <w:p w14:paraId="202E9563" w14:textId="7C888E7A" w:rsidR="0086660A" w:rsidRDefault="0086660A" w:rsidP="00D00D7A">
      <w:pPr>
        <w:rPr>
          <w:rFonts w:ascii="Arial" w:eastAsia="Times New Roman" w:hAnsi="Arial" w:cs="Arial"/>
          <w:b/>
          <w:bCs/>
          <w:sz w:val="32"/>
          <w:szCs w:val="32"/>
          <w:u w:val="single"/>
          <w:lang w:eastAsia="en-GB"/>
        </w:rPr>
      </w:pPr>
    </w:p>
    <w:p w14:paraId="5DDD64A9" w14:textId="77777777" w:rsidR="0086660A" w:rsidRDefault="0086660A" w:rsidP="00D00D7A">
      <w:pPr>
        <w:rPr>
          <w:rFonts w:ascii="Arial" w:eastAsia="Times New Roman" w:hAnsi="Arial" w:cs="Arial"/>
          <w:b/>
          <w:bCs/>
          <w:sz w:val="32"/>
          <w:szCs w:val="32"/>
          <w:u w:val="single"/>
          <w:lang w:eastAsia="en-GB"/>
        </w:rPr>
      </w:pPr>
    </w:p>
    <w:p w14:paraId="67BC24C3" w14:textId="77777777" w:rsidR="0086660A" w:rsidRDefault="0086660A" w:rsidP="00D00D7A">
      <w:pPr>
        <w:rPr>
          <w:rFonts w:ascii="Arial" w:eastAsia="Times New Roman" w:hAnsi="Arial" w:cs="Arial"/>
          <w:b/>
          <w:bCs/>
          <w:sz w:val="32"/>
          <w:szCs w:val="32"/>
          <w:u w:val="single"/>
          <w:lang w:eastAsia="en-GB"/>
        </w:rPr>
      </w:pPr>
    </w:p>
    <w:p w14:paraId="7335D005" w14:textId="77777777" w:rsidR="0086660A" w:rsidRDefault="0086660A" w:rsidP="00D00D7A">
      <w:pPr>
        <w:rPr>
          <w:rFonts w:ascii="Arial" w:eastAsia="Times New Roman" w:hAnsi="Arial" w:cs="Arial"/>
          <w:b/>
          <w:bCs/>
          <w:sz w:val="32"/>
          <w:szCs w:val="32"/>
          <w:u w:val="single"/>
          <w:lang w:eastAsia="en-GB"/>
        </w:rPr>
      </w:pPr>
    </w:p>
    <w:p w14:paraId="6B9D4434" w14:textId="77777777" w:rsidR="005F0D66" w:rsidRDefault="005F0D66" w:rsidP="00D00D7A">
      <w:pPr>
        <w:rPr>
          <w:rFonts w:ascii="Arial" w:eastAsia="Times New Roman" w:hAnsi="Arial" w:cs="Arial"/>
          <w:b/>
          <w:bCs/>
          <w:sz w:val="32"/>
          <w:szCs w:val="32"/>
          <w:u w:val="single"/>
          <w:lang w:eastAsia="en-GB"/>
        </w:rPr>
      </w:pPr>
    </w:p>
    <w:p w14:paraId="5CD07481" w14:textId="77777777" w:rsidR="005F0D66" w:rsidRDefault="005F0D66" w:rsidP="00D00D7A">
      <w:pPr>
        <w:rPr>
          <w:rFonts w:ascii="Arial" w:eastAsia="Times New Roman" w:hAnsi="Arial" w:cs="Arial"/>
          <w:b/>
          <w:bCs/>
          <w:sz w:val="32"/>
          <w:szCs w:val="32"/>
          <w:u w:val="single"/>
          <w:lang w:eastAsia="en-GB"/>
        </w:rPr>
      </w:pPr>
    </w:p>
    <w:p w14:paraId="0CB6D44E" w14:textId="0B4E7AFA" w:rsidR="00D00D7A" w:rsidRPr="00260B9F" w:rsidRDefault="00D00D7A" w:rsidP="00D00D7A">
      <w:pPr>
        <w:rPr>
          <w:rFonts w:eastAsia="Times New Roman" w:cstheme="minorHAnsi"/>
          <w:b/>
          <w:bCs/>
          <w:sz w:val="32"/>
          <w:szCs w:val="32"/>
          <w:u w:val="single"/>
          <w:lang w:eastAsia="en-GB"/>
        </w:rPr>
      </w:pPr>
      <w:r w:rsidRPr="00260B9F">
        <w:rPr>
          <w:rFonts w:eastAsia="Times New Roman" w:cstheme="minorHAnsi"/>
          <w:b/>
          <w:bCs/>
          <w:sz w:val="32"/>
          <w:szCs w:val="32"/>
          <w:u w:val="single"/>
          <w:lang w:eastAsia="en-GB"/>
        </w:rPr>
        <w:t>Content</w:t>
      </w:r>
    </w:p>
    <w:p w14:paraId="2156F07D" w14:textId="77777777" w:rsidR="00D00D7A" w:rsidRPr="00260B9F" w:rsidRDefault="00D00D7A" w:rsidP="00982E1E">
      <w:pPr>
        <w:rPr>
          <w:rFonts w:eastAsia="Times New Roman" w:cstheme="minorHAnsi"/>
          <w:b/>
          <w:bCs/>
          <w:sz w:val="32"/>
          <w:szCs w:val="32"/>
          <w:u w:val="single"/>
          <w:lang w:eastAsia="en-GB"/>
        </w:rPr>
      </w:pPr>
    </w:p>
    <w:p w14:paraId="63A9FAAF" w14:textId="2DB31B79" w:rsidR="00BC7A07" w:rsidRPr="00260B9F" w:rsidRDefault="00D00D7A" w:rsidP="00982E1E">
      <w:pPr>
        <w:pStyle w:val="ListParagraph"/>
        <w:numPr>
          <w:ilvl w:val="0"/>
          <w:numId w:val="20"/>
        </w:numPr>
        <w:spacing w:after="0"/>
        <w:rPr>
          <w:rFonts w:eastAsia="Times New Roman" w:cstheme="minorHAnsi"/>
          <w:sz w:val="24"/>
          <w:szCs w:val="24"/>
          <w:lang w:eastAsia="en-GB"/>
        </w:rPr>
      </w:pPr>
      <w:r w:rsidRPr="00260B9F">
        <w:rPr>
          <w:rFonts w:eastAsia="Times New Roman" w:cstheme="minorHAnsi"/>
          <w:sz w:val="24"/>
          <w:szCs w:val="24"/>
          <w:lang w:eastAsia="en-GB"/>
        </w:rPr>
        <w:t>Previous Curriculum Vitae</w:t>
      </w:r>
    </w:p>
    <w:p w14:paraId="4B31B105" w14:textId="77777777" w:rsidR="00BC7A07" w:rsidRPr="00260B9F" w:rsidRDefault="00BC7A07" w:rsidP="00982E1E">
      <w:pPr>
        <w:spacing w:after="0"/>
        <w:rPr>
          <w:rFonts w:eastAsia="Times New Roman" w:cstheme="minorHAnsi"/>
          <w:sz w:val="24"/>
          <w:szCs w:val="24"/>
          <w:lang w:eastAsia="en-GB"/>
        </w:rPr>
      </w:pPr>
    </w:p>
    <w:p w14:paraId="3C52FA6A" w14:textId="78D60447" w:rsidR="00D00D7A" w:rsidRPr="00260B9F" w:rsidRDefault="00D00D7A" w:rsidP="00982E1E">
      <w:pPr>
        <w:pStyle w:val="ListParagraph"/>
        <w:numPr>
          <w:ilvl w:val="0"/>
          <w:numId w:val="21"/>
        </w:numPr>
        <w:spacing w:after="0"/>
        <w:rPr>
          <w:rFonts w:eastAsia="Times New Roman" w:cstheme="minorHAnsi"/>
          <w:sz w:val="24"/>
          <w:szCs w:val="24"/>
          <w:lang w:eastAsia="en-GB"/>
        </w:rPr>
      </w:pPr>
      <w:r w:rsidRPr="00260B9F">
        <w:rPr>
          <w:rFonts w:eastAsia="Times New Roman" w:cstheme="minorHAnsi"/>
          <w:sz w:val="24"/>
          <w:szCs w:val="24"/>
          <w:lang w:eastAsia="en-GB"/>
        </w:rPr>
        <w:t xml:space="preserve">Updated Curriculum Vitae </w:t>
      </w:r>
      <w:r w:rsidR="00BC7A07" w:rsidRPr="00260B9F">
        <w:rPr>
          <w:rFonts w:eastAsia="Times New Roman" w:cstheme="minorHAnsi"/>
          <w:sz w:val="24"/>
          <w:szCs w:val="24"/>
          <w:lang w:eastAsia="en-GB"/>
        </w:rPr>
        <w:t>linked to Communication</w:t>
      </w:r>
    </w:p>
    <w:p w14:paraId="456EFF32" w14:textId="77777777" w:rsidR="00BC7A07" w:rsidRPr="00260B9F" w:rsidRDefault="00BC7A07" w:rsidP="00982E1E">
      <w:pPr>
        <w:spacing w:after="0"/>
        <w:rPr>
          <w:rFonts w:eastAsia="Times New Roman" w:cstheme="minorHAnsi"/>
          <w:sz w:val="24"/>
          <w:szCs w:val="24"/>
          <w:lang w:eastAsia="en-GB"/>
        </w:rPr>
      </w:pPr>
    </w:p>
    <w:p w14:paraId="5E7D820C" w14:textId="0F7947F6" w:rsidR="00D00D7A" w:rsidRPr="00260B9F" w:rsidRDefault="0035190A" w:rsidP="00982E1E">
      <w:pPr>
        <w:pStyle w:val="ListParagraph"/>
        <w:numPr>
          <w:ilvl w:val="0"/>
          <w:numId w:val="22"/>
        </w:numPr>
        <w:spacing w:after="0"/>
        <w:rPr>
          <w:rFonts w:eastAsia="Times New Roman" w:cstheme="minorHAnsi"/>
          <w:sz w:val="24"/>
          <w:szCs w:val="24"/>
          <w:lang w:eastAsia="en-GB"/>
        </w:rPr>
      </w:pPr>
      <w:r w:rsidRPr="00260B9F">
        <w:rPr>
          <w:rFonts w:eastAsia="Times New Roman" w:cstheme="minorHAnsi"/>
          <w:sz w:val="24"/>
          <w:szCs w:val="24"/>
          <w:lang w:eastAsia="en-GB"/>
        </w:rPr>
        <w:t xml:space="preserve">Updated </w:t>
      </w:r>
      <w:r w:rsidR="00D00D7A" w:rsidRPr="00260B9F">
        <w:rPr>
          <w:rFonts w:eastAsia="Times New Roman" w:cstheme="minorHAnsi"/>
          <w:sz w:val="24"/>
          <w:szCs w:val="24"/>
          <w:lang w:eastAsia="en-GB"/>
        </w:rPr>
        <w:t xml:space="preserve">Personal Development Plan (PDP) </w:t>
      </w:r>
      <w:r w:rsidR="00BC7A07" w:rsidRPr="00260B9F">
        <w:rPr>
          <w:rFonts w:eastAsia="Times New Roman" w:cstheme="minorHAnsi"/>
          <w:sz w:val="24"/>
          <w:szCs w:val="24"/>
          <w:lang w:eastAsia="en-GB"/>
        </w:rPr>
        <w:t>linked to Adaptability</w:t>
      </w:r>
    </w:p>
    <w:p w14:paraId="32997C87" w14:textId="77777777" w:rsidR="00BC7A07" w:rsidRPr="00260B9F" w:rsidRDefault="00BC7A07" w:rsidP="00982E1E">
      <w:pPr>
        <w:spacing w:after="0"/>
        <w:rPr>
          <w:rFonts w:eastAsia="Times New Roman" w:cstheme="minorHAnsi"/>
          <w:sz w:val="24"/>
          <w:szCs w:val="24"/>
          <w:lang w:eastAsia="en-GB"/>
        </w:rPr>
      </w:pPr>
    </w:p>
    <w:p w14:paraId="35E51F23" w14:textId="72BB3B89" w:rsidR="00D00D7A" w:rsidRPr="00260B9F" w:rsidRDefault="00D00D7A" w:rsidP="00757B04">
      <w:pPr>
        <w:pStyle w:val="ListParagraph"/>
        <w:numPr>
          <w:ilvl w:val="0"/>
          <w:numId w:val="33"/>
        </w:numPr>
        <w:spacing w:after="0"/>
        <w:rPr>
          <w:rFonts w:eastAsia="Times New Roman" w:cstheme="minorHAnsi"/>
          <w:sz w:val="24"/>
          <w:szCs w:val="24"/>
          <w:lang w:eastAsia="en-GB"/>
        </w:rPr>
      </w:pPr>
      <w:r w:rsidRPr="00260B9F">
        <w:rPr>
          <w:rFonts w:eastAsia="Times New Roman" w:cstheme="minorHAnsi"/>
          <w:sz w:val="24"/>
          <w:szCs w:val="24"/>
          <w:lang w:eastAsia="en-GB"/>
        </w:rPr>
        <w:t xml:space="preserve">Personal Behaviour Evaluation </w:t>
      </w:r>
      <w:r w:rsidR="00BC7A07" w:rsidRPr="00260B9F">
        <w:rPr>
          <w:rFonts w:eastAsia="Times New Roman" w:cstheme="minorHAnsi"/>
          <w:sz w:val="24"/>
          <w:szCs w:val="24"/>
          <w:lang w:eastAsia="en-GB"/>
        </w:rPr>
        <w:t>linked to</w:t>
      </w:r>
      <w:r w:rsidR="00594B54" w:rsidRPr="00260B9F">
        <w:rPr>
          <w:rFonts w:eastAsia="Times New Roman" w:cstheme="minorHAnsi"/>
          <w:sz w:val="24"/>
          <w:szCs w:val="24"/>
          <w:lang w:eastAsia="en-GB"/>
        </w:rPr>
        <w:t xml:space="preserve"> Emotional Intelligence</w:t>
      </w:r>
    </w:p>
    <w:p w14:paraId="354F3E28" w14:textId="77777777" w:rsidR="00BC7A07" w:rsidRPr="00260B9F" w:rsidRDefault="00BC7A07" w:rsidP="00982E1E">
      <w:pPr>
        <w:spacing w:after="0"/>
        <w:rPr>
          <w:rFonts w:eastAsia="Times New Roman" w:cstheme="minorHAnsi"/>
          <w:sz w:val="24"/>
          <w:szCs w:val="24"/>
          <w:lang w:eastAsia="en-GB"/>
        </w:rPr>
      </w:pPr>
    </w:p>
    <w:p w14:paraId="463AF6A4" w14:textId="5FF2797F" w:rsidR="00D00D7A" w:rsidRPr="00260B9F" w:rsidRDefault="00D00D7A" w:rsidP="00757B04">
      <w:pPr>
        <w:pStyle w:val="ListParagraph"/>
        <w:numPr>
          <w:ilvl w:val="0"/>
          <w:numId w:val="33"/>
        </w:numPr>
        <w:spacing w:after="0"/>
        <w:rPr>
          <w:rFonts w:eastAsia="Times New Roman" w:cstheme="minorHAnsi"/>
          <w:sz w:val="24"/>
          <w:szCs w:val="24"/>
          <w:lang w:eastAsia="en-GB"/>
        </w:rPr>
      </w:pPr>
      <w:r w:rsidRPr="00260B9F">
        <w:rPr>
          <w:rFonts w:eastAsia="Times New Roman" w:cstheme="minorHAnsi"/>
          <w:sz w:val="24"/>
          <w:szCs w:val="24"/>
          <w:lang w:eastAsia="en-GB"/>
        </w:rPr>
        <w:t>Reflection</w:t>
      </w:r>
    </w:p>
    <w:p w14:paraId="742BE728" w14:textId="77777777" w:rsidR="00BC7A07" w:rsidRPr="00260B9F" w:rsidRDefault="00BC7A07" w:rsidP="00982E1E">
      <w:pPr>
        <w:spacing w:after="0"/>
        <w:rPr>
          <w:rFonts w:eastAsia="Times New Roman" w:cstheme="minorHAnsi"/>
          <w:sz w:val="24"/>
          <w:szCs w:val="24"/>
          <w:lang w:eastAsia="en-GB"/>
        </w:rPr>
      </w:pPr>
    </w:p>
    <w:p w14:paraId="0E9E8A5B" w14:textId="744229E6" w:rsidR="00D00D7A" w:rsidRPr="00260B9F" w:rsidRDefault="00D00D7A" w:rsidP="005A4307">
      <w:pPr>
        <w:pStyle w:val="ListParagraph"/>
        <w:numPr>
          <w:ilvl w:val="0"/>
          <w:numId w:val="36"/>
        </w:numPr>
        <w:spacing w:after="0"/>
        <w:rPr>
          <w:rFonts w:eastAsia="Times New Roman" w:cstheme="minorHAnsi"/>
          <w:sz w:val="24"/>
          <w:szCs w:val="24"/>
          <w:lang w:eastAsia="en-GB"/>
        </w:rPr>
      </w:pPr>
      <w:r w:rsidRPr="00260B9F">
        <w:rPr>
          <w:rFonts w:eastAsia="Times New Roman" w:cstheme="minorHAnsi"/>
          <w:sz w:val="24"/>
          <w:szCs w:val="24"/>
          <w:lang w:eastAsia="en-GB"/>
        </w:rPr>
        <w:t>Reference list</w:t>
      </w:r>
    </w:p>
    <w:p w14:paraId="3D15BDFD" w14:textId="77777777" w:rsidR="00BC7A07" w:rsidRPr="00665486" w:rsidRDefault="00BC7A07" w:rsidP="00BC7A07">
      <w:pPr>
        <w:pStyle w:val="ListParagraph"/>
        <w:rPr>
          <w:rFonts w:ascii="Arial" w:eastAsia="Times New Roman" w:hAnsi="Arial" w:cs="Arial"/>
          <w:sz w:val="32"/>
          <w:szCs w:val="32"/>
          <w:lang w:eastAsia="en-GB"/>
        </w:rPr>
      </w:pPr>
    </w:p>
    <w:p w14:paraId="294E54BE" w14:textId="7E402F95" w:rsidR="00BC7A07" w:rsidRPr="00665486" w:rsidRDefault="00BC7A07">
      <w:pPr>
        <w:rPr>
          <w:rFonts w:ascii="Arial" w:eastAsia="Times New Roman" w:hAnsi="Arial" w:cs="Arial"/>
          <w:sz w:val="32"/>
          <w:szCs w:val="32"/>
          <w:lang w:eastAsia="en-GB"/>
        </w:rPr>
      </w:pPr>
      <w:r w:rsidRPr="00665486">
        <w:rPr>
          <w:rFonts w:ascii="Arial" w:eastAsia="Times New Roman" w:hAnsi="Arial" w:cs="Arial"/>
          <w:sz w:val="32"/>
          <w:szCs w:val="32"/>
          <w:lang w:eastAsia="en-GB"/>
        </w:rPr>
        <w:br w:type="page"/>
      </w:r>
    </w:p>
    <w:p w14:paraId="5BCF9726" w14:textId="09257B2B" w:rsidR="001A7D82" w:rsidRPr="00665486" w:rsidRDefault="00940297" w:rsidP="00BD1A79">
      <w:pPr>
        <w:spacing w:after="0" w:line="240" w:lineRule="auto"/>
        <w:jc w:val="center"/>
        <w:rPr>
          <w:rFonts w:ascii="Arial" w:hAnsi="Arial" w:cs="Arial"/>
          <w:b/>
          <w:sz w:val="24"/>
          <w:szCs w:val="24"/>
          <w:u w:val="single"/>
        </w:rPr>
      </w:pPr>
      <w:r w:rsidRPr="00665486">
        <w:rPr>
          <w:rFonts w:ascii="Arial" w:hAnsi="Arial" w:cs="Arial"/>
          <w:b/>
          <w:sz w:val="24"/>
          <w:szCs w:val="24"/>
          <w:u w:val="single"/>
        </w:rPr>
        <w:lastRenderedPageBreak/>
        <w:t>Previous Curriculum Vit</w:t>
      </w:r>
      <w:r w:rsidR="00C34EFF" w:rsidRPr="00665486">
        <w:rPr>
          <w:rFonts w:ascii="Arial" w:hAnsi="Arial" w:cs="Arial"/>
          <w:b/>
          <w:sz w:val="24"/>
          <w:szCs w:val="24"/>
          <w:u w:val="single"/>
        </w:rPr>
        <w:t>ae</w:t>
      </w:r>
    </w:p>
    <w:p w14:paraId="1D3A35E8" w14:textId="77777777" w:rsidR="00940297" w:rsidRPr="00665486" w:rsidRDefault="00940297" w:rsidP="00BC7A07">
      <w:pPr>
        <w:spacing w:after="0" w:line="240" w:lineRule="auto"/>
        <w:rPr>
          <w:rFonts w:ascii="Arial" w:hAnsi="Arial" w:cs="Arial"/>
          <w:b/>
          <w:sz w:val="20"/>
          <w:szCs w:val="20"/>
        </w:rPr>
      </w:pPr>
    </w:p>
    <w:p w14:paraId="58A1509D" w14:textId="2C0520FF" w:rsidR="00BC7A07" w:rsidRPr="00665486" w:rsidRDefault="00BC7A07" w:rsidP="00BC7A07">
      <w:pPr>
        <w:spacing w:after="0" w:line="240" w:lineRule="auto"/>
        <w:rPr>
          <w:rFonts w:ascii="Arial" w:hAnsi="Arial" w:cs="Arial"/>
          <w:b/>
          <w:sz w:val="20"/>
          <w:szCs w:val="20"/>
        </w:rPr>
      </w:pPr>
      <w:r w:rsidRPr="00665486">
        <w:rPr>
          <w:rFonts w:ascii="Arial" w:hAnsi="Arial" w:cs="Arial"/>
          <w:b/>
          <w:sz w:val="20"/>
          <w:szCs w:val="20"/>
        </w:rPr>
        <w:t>Name:</w:t>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sz w:val="20"/>
          <w:szCs w:val="20"/>
        </w:rPr>
        <w:t>Tinaya Leigh-Cattrall</w:t>
      </w:r>
      <w:r w:rsidRPr="00665486">
        <w:rPr>
          <w:rFonts w:ascii="Arial" w:hAnsi="Arial" w:cs="Arial"/>
          <w:b/>
          <w:sz w:val="20"/>
          <w:szCs w:val="20"/>
        </w:rPr>
        <w:t xml:space="preserve"> </w:t>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b/>
          <w:sz w:val="20"/>
          <w:szCs w:val="20"/>
        </w:rPr>
        <w:tab/>
        <w:t>Date of Birth:</w:t>
      </w:r>
      <w:r w:rsidRPr="00665486">
        <w:rPr>
          <w:rFonts w:ascii="Arial" w:hAnsi="Arial" w:cs="Arial"/>
          <w:b/>
          <w:sz w:val="20"/>
          <w:szCs w:val="20"/>
        </w:rPr>
        <w:tab/>
      </w:r>
      <w:r w:rsidRPr="00665486">
        <w:rPr>
          <w:rFonts w:ascii="Arial" w:hAnsi="Arial" w:cs="Arial"/>
          <w:sz w:val="20"/>
          <w:szCs w:val="20"/>
        </w:rPr>
        <w:t>22/06/1997</w:t>
      </w:r>
    </w:p>
    <w:p w14:paraId="3F9E7BD0" w14:textId="77777777" w:rsidR="00BC7A07" w:rsidRPr="00665486" w:rsidRDefault="00BC7A07" w:rsidP="00BC7A07">
      <w:pPr>
        <w:spacing w:after="0" w:line="240" w:lineRule="auto"/>
        <w:rPr>
          <w:rFonts w:ascii="Arial" w:hAnsi="Arial" w:cs="Arial"/>
          <w:b/>
          <w:sz w:val="20"/>
          <w:szCs w:val="20"/>
        </w:rPr>
      </w:pPr>
      <w:r w:rsidRPr="00665486">
        <w:rPr>
          <w:rFonts w:ascii="Arial" w:hAnsi="Arial" w:cs="Arial"/>
          <w:b/>
          <w:sz w:val="20"/>
          <w:szCs w:val="20"/>
        </w:rPr>
        <w:t xml:space="preserve">Address: </w:t>
      </w:r>
      <w:r w:rsidRPr="00665486">
        <w:rPr>
          <w:rFonts w:ascii="Arial" w:hAnsi="Arial" w:cs="Arial"/>
          <w:b/>
          <w:sz w:val="20"/>
          <w:szCs w:val="20"/>
        </w:rPr>
        <w:tab/>
      </w:r>
      <w:proofErr w:type="spellStart"/>
      <w:r w:rsidRPr="00665486">
        <w:rPr>
          <w:rFonts w:ascii="Arial" w:hAnsi="Arial" w:cs="Arial"/>
          <w:sz w:val="20"/>
          <w:szCs w:val="20"/>
        </w:rPr>
        <w:t>Bryngethin</w:t>
      </w:r>
      <w:proofErr w:type="spellEnd"/>
      <w:r w:rsidRPr="00665486">
        <w:rPr>
          <w:rFonts w:ascii="Arial" w:hAnsi="Arial" w:cs="Arial"/>
          <w:sz w:val="20"/>
          <w:szCs w:val="20"/>
        </w:rPr>
        <w:t xml:space="preserve">, </w:t>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b/>
          <w:sz w:val="20"/>
          <w:szCs w:val="20"/>
        </w:rPr>
        <w:t xml:space="preserve">Email: </w:t>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sz w:val="20"/>
          <w:szCs w:val="20"/>
        </w:rPr>
        <w:t>TinayaHope@gmail.com</w:t>
      </w:r>
    </w:p>
    <w:p w14:paraId="3E00C02A" w14:textId="77777777" w:rsidR="00BC7A07" w:rsidRPr="00665486" w:rsidRDefault="00BC7A07" w:rsidP="00BC7A07">
      <w:pPr>
        <w:spacing w:after="0" w:line="240" w:lineRule="auto"/>
        <w:ind w:left="720" w:firstLine="720"/>
        <w:rPr>
          <w:rFonts w:ascii="Arial" w:hAnsi="Arial" w:cs="Arial"/>
          <w:b/>
          <w:sz w:val="20"/>
          <w:szCs w:val="20"/>
        </w:rPr>
      </w:pPr>
      <w:r w:rsidRPr="00665486">
        <w:rPr>
          <w:rFonts w:ascii="Arial" w:hAnsi="Arial" w:cs="Arial"/>
          <w:sz w:val="20"/>
          <w:szCs w:val="20"/>
        </w:rPr>
        <w:t>Croesyceiliog,</w:t>
      </w:r>
    </w:p>
    <w:p w14:paraId="3DD8F0C9" w14:textId="77777777" w:rsidR="00BC7A07" w:rsidRPr="00665486" w:rsidRDefault="00BC7A07" w:rsidP="00BC7A07">
      <w:pPr>
        <w:spacing w:after="0" w:line="240" w:lineRule="auto"/>
        <w:ind w:left="720" w:firstLine="720"/>
        <w:rPr>
          <w:rFonts w:ascii="Arial" w:hAnsi="Arial" w:cs="Arial"/>
          <w:sz w:val="20"/>
          <w:szCs w:val="20"/>
        </w:rPr>
      </w:pPr>
      <w:r w:rsidRPr="00665486">
        <w:rPr>
          <w:rFonts w:ascii="Arial" w:hAnsi="Arial" w:cs="Arial"/>
          <w:sz w:val="20"/>
          <w:szCs w:val="20"/>
        </w:rPr>
        <w:t xml:space="preserve">Carmarthenshire </w:t>
      </w:r>
    </w:p>
    <w:p w14:paraId="23D36973" w14:textId="26777657" w:rsidR="00BC7A07" w:rsidRPr="00665486" w:rsidRDefault="00BC7A07" w:rsidP="00665486">
      <w:pPr>
        <w:spacing w:after="0" w:line="240" w:lineRule="auto"/>
        <w:ind w:left="720" w:firstLine="720"/>
        <w:rPr>
          <w:rFonts w:ascii="Arial" w:hAnsi="Arial" w:cs="Arial"/>
          <w:sz w:val="20"/>
          <w:szCs w:val="20"/>
        </w:rPr>
      </w:pPr>
      <w:r w:rsidRPr="00665486">
        <w:rPr>
          <w:rFonts w:ascii="Arial" w:hAnsi="Arial" w:cs="Arial"/>
          <w:sz w:val="20"/>
          <w:szCs w:val="20"/>
        </w:rPr>
        <w:t>SA32 8DS</w:t>
      </w:r>
    </w:p>
    <w:p w14:paraId="00811CB9"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b/>
          <w:sz w:val="20"/>
          <w:szCs w:val="20"/>
        </w:rPr>
        <w:t xml:space="preserve">Telephone: </w:t>
      </w:r>
      <w:r w:rsidRPr="00665486">
        <w:rPr>
          <w:rFonts w:ascii="Arial" w:hAnsi="Arial" w:cs="Arial"/>
          <w:b/>
          <w:sz w:val="20"/>
          <w:szCs w:val="20"/>
        </w:rPr>
        <w:tab/>
      </w:r>
      <w:r w:rsidRPr="00665486">
        <w:rPr>
          <w:rFonts w:ascii="Arial" w:hAnsi="Arial" w:cs="Arial"/>
          <w:sz w:val="20"/>
          <w:szCs w:val="20"/>
        </w:rPr>
        <w:t>01267 237368</w:t>
      </w:r>
      <w:r w:rsidRPr="00665486">
        <w:rPr>
          <w:rFonts w:ascii="Arial" w:hAnsi="Arial" w:cs="Arial"/>
          <w:b/>
          <w:sz w:val="20"/>
          <w:szCs w:val="20"/>
        </w:rPr>
        <w:t xml:space="preserve"> </w:t>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b/>
          <w:sz w:val="20"/>
          <w:szCs w:val="20"/>
        </w:rPr>
        <w:tab/>
        <w:t xml:space="preserve">Mobile: </w:t>
      </w:r>
      <w:r w:rsidRPr="00665486">
        <w:rPr>
          <w:rFonts w:ascii="Arial" w:hAnsi="Arial" w:cs="Arial"/>
          <w:b/>
          <w:sz w:val="20"/>
          <w:szCs w:val="20"/>
        </w:rPr>
        <w:tab/>
      </w:r>
      <w:r w:rsidRPr="00665486">
        <w:rPr>
          <w:rFonts w:ascii="Arial" w:hAnsi="Arial" w:cs="Arial"/>
          <w:sz w:val="20"/>
          <w:szCs w:val="20"/>
        </w:rPr>
        <w:t>07584650544</w:t>
      </w:r>
    </w:p>
    <w:p w14:paraId="7437A4AB" w14:textId="77777777" w:rsidR="00BC7A07" w:rsidRPr="00665486" w:rsidRDefault="00BC7A07" w:rsidP="00BC7A07">
      <w:pPr>
        <w:spacing w:after="0" w:line="240" w:lineRule="auto"/>
        <w:rPr>
          <w:rFonts w:ascii="Arial" w:hAnsi="Arial" w:cs="Arial"/>
          <w:sz w:val="20"/>
          <w:szCs w:val="20"/>
        </w:rPr>
      </w:pPr>
    </w:p>
    <w:p w14:paraId="15B52E8F" w14:textId="4A028626" w:rsidR="00BC7A07" w:rsidRPr="00665486" w:rsidRDefault="00BC7A07" w:rsidP="00665486">
      <w:pPr>
        <w:tabs>
          <w:tab w:val="left" w:pos="1440"/>
          <w:tab w:val="left" w:pos="4860"/>
          <w:tab w:val="left" w:pos="5940"/>
        </w:tabs>
        <w:spacing w:after="0" w:line="240" w:lineRule="auto"/>
        <w:jc w:val="both"/>
        <w:rPr>
          <w:rFonts w:ascii="Arial" w:hAnsi="Arial" w:cs="Arial"/>
          <w:sz w:val="20"/>
          <w:szCs w:val="20"/>
        </w:rPr>
      </w:pPr>
      <w:r w:rsidRPr="00665486">
        <w:rPr>
          <w:rFonts w:ascii="Arial" w:hAnsi="Arial" w:cs="Arial"/>
          <w:b/>
          <w:sz w:val="20"/>
          <w:szCs w:val="20"/>
        </w:rPr>
        <w:t>Personal Profile:</w:t>
      </w:r>
      <w:r w:rsidRPr="00665486">
        <w:rPr>
          <w:rFonts w:ascii="Arial" w:hAnsi="Arial" w:cs="Arial"/>
          <w:sz w:val="20"/>
          <w:szCs w:val="20"/>
        </w:rPr>
        <w:t xml:space="preserve"> I am an energetic and enthusiastic person who enjoys a challenge and achieving personal goals. I consider myself to be </w:t>
      </w:r>
      <w:r w:rsidR="00720FEB" w:rsidRPr="00665486">
        <w:rPr>
          <w:rFonts w:ascii="Arial" w:hAnsi="Arial" w:cs="Arial"/>
          <w:sz w:val="20"/>
          <w:szCs w:val="20"/>
        </w:rPr>
        <w:t>hardworking</w:t>
      </w:r>
      <w:r w:rsidRPr="00665486">
        <w:rPr>
          <w:rFonts w:ascii="Arial" w:hAnsi="Arial" w:cs="Arial"/>
          <w:sz w:val="20"/>
          <w:szCs w:val="20"/>
        </w:rPr>
        <w:t>, honest and reliable individual with a willingness to learn and am always looking to develop my personal and professional skills. I consider myself to be polite and sociable and am comfortable working on my own or as part of a team.</w:t>
      </w:r>
    </w:p>
    <w:p w14:paraId="62C7DB52" w14:textId="4429B154" w:rsidR="00BC7A07" w:rsidRPr="00665486" w:rsidRDefault="00BC7A07" w:rsidP="00665486">
      <w:pPr>
        <w:tabs>
          <w:tab w:val="left" w:pos="1440"/>
          <w:tab w:val="left" w:pos="4860"/>
          <w:tab w:val="left" w:pos="5940"/>
        </w:tabs>
        <w:spacing w:after="0" w:line="240" w:lineRule="auto"/>
        <w:jc w:val="both"/>
        <w:rPr>
          <w:rFonts w:ascii="Arial" w:hAnsi="Arial" w:cs="Arial"/>
          <w:sz w:val="20"/>
          <w:szCs w:val="20"/>
        </w:rPr>
      </w:pPr>
      <w:r w:rsidRPr="00665486">
        <w:rPr>
          <w:rFonts w:ascii="Arial" w:hAnsi="Arial" w:cs="Arial"/>
          <w:sz w:val="20"/>
          <w:szCs w:val="20"/>
        </w:rPr>
        <w:t xml:space="preserve">I currently work in the retail environment however I am looking for a new challenge and I would be happy to participate in training and/or trial periods if required. I am a </w:t>
      </w:r>
      <w:r w:rsidR="00720FEB" w:rsidRPr="00665486">
        <w:rPr>
          <w:rFonts w:ascii="Arial" w:hAnsi="Arial" w:cs="Arial"/>
          <w:sz w:val="20"/>
          <w:szCs w:val="20"/>
        </w:rPr>
        <w:t>non-smoker</w:t>
      </w:r>
      <w:r w:rsidRPr="00665486">
        <w:rPr>
          <w:rFonts w:ascii="Arial" w:hAnsi="Arial" w:cs="Arial"/>
          <w:sz w:val="20"/>
          <w:szCs w:val="20"/>
        </w:rPr>
        <w:t xml:space="preserve"> and currently have my own transport.</w:t>
      </w:r>
    </w:p>
    <w:p w14:paraId="2835BB8C" w14:textId="77777777" w:rsidR="00BC7A07" w:rsidRPr="00665486" w:rsidRDefault="00BC7A07" w:rsidP="00BC7A07">
      <w:pPr>
        <w:spacing w:after="0" w:line="240" w:lineRule="auto"/>
        <w:jc w:val="center"/>
        <w:rPr>
          <w:rFonts w:ascii="Arial" w:hAnsi="Arial" w:cs="Arial"/>
          <w:sz w:val="20"/>
          <w:szCs w:val="20"/>
        </w:rPr>
      </w:pPr>
    </w:p>
    <w:p w14:paraId="3068ACC6" w14:textId="77777777" w:rsidR="00BC7A07" w:rsidRPr="00665486" w:rsidRDefault="00BC7A07" w:rsidP="00BC7A07">
      <w:pPr>
        <w:spacing w:after="0" w:line="240" w:lineRule="auto"/>
        <w:rPr>
          <w:rFonts w:ascii="Arial" w:hAnsi="Arial" w:cs="Arial"/>
          <w:b/>
          <w:sz w:val="20"/>
          <w:szCs w:val="20"/>
        </w:rPr>
      </w:pPr>
      <w:r w:rsidRPr="00665486">
        <w:rPr>
          <w:rFonts w:ascii="Arial" w:hAnsi="Arial" w:cs="Arial"/>
          <w:b/>
          <w:sz w:val="20"/>
          <w:szCs w:val="20"/>
        </w:rPr>
        <w:t>Education</w:t>
      </w:r>
    </w:p>
    <w:p w14:paraId="3AB8E346"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b/>
          <w:sz w:val="20"/>
          <w:szCs w:val="20"/>
        </w:rPr>
        <w:t xml:space="preserve">Further Education: </w:t>
      </w:r>
      <w:r w:rsidRPr="00665486">
        <w:rPr>
          <w:rFonts w:ascii="Arial" w:hAnsi="Arial" w:cs="Arial"/>
          <w:b/>
          <w:sz w:val="20"/>
          <w:szCs w:val="20"/>
        </w:rPr>
        <w:tab/>
      </w:r>
      <w:r w:rsidRPr="00665486">
        <w:rPr>
          <w:rFonts w:ascii="Arial" w:hAnsi="Arial" w:cs="Arial"/>
          <w:sz w:val="20"/>
          <w:szCs w:val="20"/>
        </w:rPr>
        <w:tab/>
        <w:t>Coleg Sir Gar,</w:t>
      </w:r>
      <w:r w:rsidRPr="00665486">
        <w:rPr>
          <w:rFonts w:ascii="Arial" w:hAnsi="Arial" w:cs="Arial"/>
          <w:sz w:val="20"/>
          <w:szCs w:val="20"/>
        </w:rPr>
        <w:tab/>
        <w:t>(2013-2015)</w:t>
      </w:r>
    </w:p>
    <w:p w14:paraId="61F3C8DF" w14:textId="77777777" w:rsidR="00BC7A07" w:rsidRPr="00665486" w:rsidRDefault="00BC7A07" w:rsidP="00BC7A07">
      <w:pPr>
        <w:spacing w:after="0" w:line="240" w:lineRule="auto"/>
        <w:ind w:left="2160" w:firstLine="720"/>
        <w:rPr>
          <w:rFonts w:ascii="Arial" w:hAnsi="Arial" w:cs="Arial"/>
          <w:sz w:val="20"/>
          <w:szCs w:val="20"/>
        </w:rPr>
      </w:pPr>
      <w:proofErr w:type="spellStart"/>
      <w:r w:rsidRPr="00665486">
        <w:rPr>
          <w:rFonts w:ascii="Arial" w:hAnsi="Arial" w:cs="Arial"/>
          <w:sz w:val="20"/>
          <w:szCs w:val="20"/>
        </w:rPr>
        <w:t>Griag</w:t>
      </w:r>
      <w:proofErr w:type="spellEnd"/>
      <w:r w:rsidRPr="00665486">
        <w:rPr>
          <w:rFonts w:ascii="Arial" w:hAnsi="Arial" w:cs="Arial"/>
          <w:sz w:val="20"/>
          <w:szCs w:val="20"/>
        </w:rPr>
        <w:t xml:space="preserve"> Campus,</w:t>
      </w:r>
    </w:p>
    <w:p w14:paraId="606E080C"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Sandy Road,</w:t>
      </w:r>
    </w:p>
    <w:p w14:paraId="7837A9EB"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 xml:space="preserve">Llanelli </w:t>
      </w:r>
    </w:p>
    <w:p w14:paraId="0A7E9C5A"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SA15 4DN</w:t>
      </w:r>
    </w:p>
    <w:p w14:paraId="3640E577" w14:textId="77777777" w:rsidR="00BC7A07" w:rsidRPr="00665486" w:rsidRDefault="00BC7A07" w:rsidP="00BC7A07">
      <w:pPr>
        <w:spacing w:after="0" w:line="240" w:lineRule="auto"/>
        <w:rPr>
          <w:rFonts w:ascii="Arial" w:hAnsi="Arial" w:cs="Arial"/>
          <w:b/>
          <w:sz w:val="20"/>
          <w:szCs w:val="20"/>
        </w:rPr>
      </w:pPr>
    </w:p>
    <w:p w14:paraId="72AFC59E"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b/>
          <w:sz w:val="20"/>
          <w:szCs w:val="20"/>
        </w:rPr>
        <w:t xml:space="preserve">Secondary: </w:t>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sz w:val="20"/>
          <w:szCs w:val="20"/>
        </w:rPr>
        <w:t>Queen Elizabeth High School,</w:t>
      </w:r>
      <w:r w:rsidRPr="00665486">
        <w:rPr>
          <w:rFonts w:ascii="Arial" w:hAnsi="Arial" w:cs="Arial"/>
          <w:sz w:val="20"/>
          <w:szCs w:val="20"/>
        </w:rPr>
        <w:tab/>
        <w:t>(2007-2013)</w:t>
      </w:r>
    </w:p>
    <w:p w14:paraId="5C3D31DD"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proofErr w:type="spellStart"/>
      <w:r w:rsidRPr="00665486">
        <w:rPr>
          <w:rFonts w:ascii="Arial" w:hAnsi="Arial" w:cs="Arial"/>
          <w:sz w:val="20"/>
          <w:szCs w:val="20"/>
        </w:rPr>
        <w:t>Llansteffan</w:t>
      </w:r>
      <w:proofErr w:type="spellEnd"/>
      <w:r w:rsidRPr="00665486">
        <w:rPr>
          <w:rFonts w:ascii="Arial" w:hAnsi="Arial" w:cs="Arial"/>
          <w:sz w:val="20"/>
          <w:szCs w:val="20"/>
        </w:rPr>
        <w:t xml:space="preserve"> Road,</w:t>
      </w:r>
    </w:p>
    <w:p w14:paraId="32AEC1AE"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Johnstown,</w:t>
      </w:r>
    </w:p>
    <w:p w14:paraId="7548F43E"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Carmarthen</w:t>
      </w:r>
    </w:p>
    <w:p w14:paraId="0ACEEC08"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SA31 3NL</w:t>
      </w:r>
    </w:p>
    <w:p w14:paraId="3F41ABF9" w14:textId="77777777" w:rsidR="00BC7A07" w:rsidRPr="00665486" w:rsidRDefault="00BC7A07" w:rsidP="00BC7A07">
      <w:pPr>
        <w:spacing w:after="0" w:line="240" w:lineRule="auto"/>
        <w:rPr>
          <w:rFonts w:ascii="Arial" w:hAnsi="Arial" w:cs="Arial"/>
          <w:b/>
          <w:sz w:val="20"/>
          <w:szCs w:val="20"/>
        </w:rPr>
      </w:pPr>
    </w:p>
    <w:p w14:paraId="556F4AB8"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b/>
          <w:sz w:val="20"/>
          <w:szCs w:val="20"/>
        </w:rPr>
        <w:t xml:space="preserve">Primary: </w:t>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sz w:val="20"/>
          <w:szCs w:val="20"/>
        </w:rPr>
        <w:t>Johnstown CP School,</w:t>
      </w:r>
      <w:r w:rsidRPr="00665486">
        <w:rPr>
          <w:rFonts w:ascii="Arial" w:hAnsi="Arial" w:cs="Arial"/>
          <w:sz w:val="20"/>
          <w:szCs w:val="20"/>
        </w:rPr>
        <w:tab/>
        <w:t>(2001-2007)</w:t>
      </w:r>
    </w:p>
    <w:p w14:paraId="299257D3"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proofErr w:type="spellStart"/>
      <w:r w:rsidRPr="00665486">
        <w:rPr>
          <w:rFonts w:ascii="Arial" w:hAnsi="Arial" w:cs="Arial"/>
          <w:sz w:val="20"/>
          <w:szCs w:val="20"/>
        </w:rPr>
        <w:t>Heol</w:t>
      </w:r>
      <w:proofErr w:type="spellEnd"/>
      <w:r w:rsidRPr="00665486">
        <w:rPr>
          <w:rFonts w:ascii="Arial" w:hAnsi="Arial" w:cs="Arial"/>
          <w:sz w:val="20"/>
          <w:szCs w:val="20"/>
        </w:rPr>
        <w:t xml:space="preserve"> Salem, </w:t>
      </w:r>
    </w:p>
    <w:p w14:paraId="6E401177"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 xml:space="preserve">Johnstown, </w:t>
      </w:r>
    </w:p>
    <w:p w14:paraId="2AEAFDF0"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 xml:space="preserve">Carmarthen </w:t>
      </w:r>
    </w:p>
    <w:p w14:paraId="141CB5D5"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SA31 3HS</w:t>
      </w:r>
    </w:p>
    <w:p w14:paraId="2C787775" w14:textId="77777777" w:rsidR="00BC7A07" w:rsidRPr="00665486" w:rsidRDefault="00BC7A07" w:rsidP="00BC7A07">
      <w:pPr>
        <w:spacing w:after="0" w:line="240" w:lineRule="auto"/>
        <w:rPr>
          <w:rFonts w:ascii="Arial" w:hAnsi="Arial" w:cs="Arial"/>
          <w:b/>
          <w:sz w:val="20"/>
          <w:szCs w:val="20"/>
        </w:rPr>
      </w:pPr>
    </w:p>
    <w:p w14:paraId="248B9D7F"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b/>
          <w:sz w:val="20"/>
          <w:szCs w:val="20"/>
        </w:rPr>
        <w:t xml:space="preserve">Academic Qualifications: </w:t>
      </w:r>
      <w:r w:rsidRPr="00665486">
        <w:rPr>
          <w:rFonts w:ascii="Arial" w:hAnsi="Arial" w:cs="Arial"/>
          <w:b/>
          <w:sz w:val="20"/>
          <w:szCs w:val="20"/>
        </w:rPr>
        <w:tab/>
      </w:r>
      <w:r w:rsidRPr="00665486">
        <w:rPr>
          <w:rFonts w:ascii="Arial" w:hAnsi="Arial" w:cs="Arial"/>
          <w:sz w:val="20"/>
          <w:szCs w:val="20"/>
        </w:rPr>
        <w:t xml:space="preserve">Maths - B </w:t>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Art and Design - A</w:t>
      </w:r>
    </w:p>
    <w:p w14:paraId="1B25CA62"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 xml:space="preserve">English Language - C </w:t>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Geography - B</w:t>
      </w:r>
    </w:p>
    <w:p w14:paraId="13D1E2C0"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 xml:space="preserve">English Literature - D </w:t>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Business Studies -E</w:t>
      </w:r>
    </w:p>
    <w:p w14:paraId="75F4AEB9" w14:textId="77777777" w:rsidR="00BC7A07" w:rsidRPr="00665486" w:rsidRDefault="00BC7A07" w:rsidP="00BC7A07">
      <w:pPr>
        <w:tabs>
          <w:tab w:val="left" w:pos="720"/>
          <w:tab w:val="left" w:pos="1440"/>
          <w:tab w:val="left" w:pos="2160"/>
          <w:tab w:val="left" w:pos="2880"/>
          <w:tab w:val="left" w:pos="3600"/>
          <w:tab w:val="center" w:pos="4513"/>
        </w:tabs>
        <w:spacing w:after="0" w:line="240" w:lineRule="auto"/>
        <w:rPr>
          <w:rFonts w:ascii="Arial" w:hAnsi="Arial" w:cs="Arial"/>
          <w:sz w:val="20"/>
          <w:szCs w:val="20"/>
        </w:rPr>
      </w:pP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 xml:space="preserve">Additional Science - C </w:t>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French - D</w:t>
      </w:r>
    </w:p>
    <w:p w14:paraId="46DFDA48"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 xml:space="preserve">Welsh Second Language - E </w:t>
      </w:r>
      <w:r w:rsidRPr="00665486">
        <w:rPr>
          <w:rFonts w:ascii="Arial" w:hAnsi="Arial" w:cs="Arial"/>
          <w:sz w:val="20"/>
          <w:szCs w:val="20"/>
        </w:rPr>
        <w:tab/>
      </w:r>
      <w:r w:rsidRPr="00665486">
        <w:rPr>
          <w:rFonts w:ascii="Arial" w:hAnsi="Arial" w:cs="Arial"/>
          <w:sz w:val="20"/>
          <w:szCs w:val="20"/>
        </w:rPr>
        <w:tab/>
        <w:t>Religious Studies – E</w:t>
      </w:r>
    </w:p>
    <w:p w14:paraId="14C5C55D" w14:textId="77777777" w:rsidR="00BC7A07" w:rsidRPr="00665486" w:rsidRDefault="00BC7A07" w:rsidP="00BC7A07">
      <w:pPr>
        <w:spacing w:after="0" w:line="240" w:lineRule="auto"/>
        <w:rPr>
          <w:rFonts w:ascii="Arial" w:hAnsi="Arial" w:cs="Arial"/>
          <w:b/>
          <w:sz w:val="20"/>
          <w:szCs w:val="20"/>
        </w:rPr>
      </w:pPr>
    </w:p>
    <w:p w14:paraId="02314606"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b/>
          <w:sz w:val="20"/>
          <w:szCs w:val="20"/>
        </w:rPr>
        <w:t>College Diploma:</w:t>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sz w:val="20"/>
          <w:szCs w:val="20"/>
        </w:rPr>
        <w:t>D*D*D* BTEC Level 3 Extended Diploma Travel and Tourism</w:t>
      </w:r>
    </w:p>
    <w:p w14:paraId="3758015D" w14:textId="77777777" w:rsidR="00BC7A07" w:rsidRPr="00665486" w:rsidRDefault="00BC7A07" w:rsidP="00BC7A07">
      <w:pPr>
        <w:spacing w:after="0" w:line="240" w:lineRule="auto"/>
        <w:rPr>
          <w:rFonts w:ascii="Arial" w:hAnsi="Arial" w:cs="Arial"/>
          <w:b/>
          <w:sz w:val="20"/>
          <w:szCs w:val="20"/>
        </w:rPr>
      </w:pPr>
    </w:p>
    <w:p w14:paraId="46391492"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b/>
          <w:sz w:val="20"/>
          <w:szCs w:val="20"/>
        </w:rPr>
        <w:t>Other Qualifications:</w:t>
      </w:r>
      <w:r w:rsidRPr="00665486">
        <w:rPr>
          <w:rFonts w:ascii="Arial" w:hAnsi="Arial" w:cs="Arial"/>
          <w:sz w:val="20"/>
          <w:szCs w:val="20"/>
        </w:rPr>
        <w:t xml:space="preserve"> </w:t>
      </w:r>
      <w:r w:rsidRPr="00665486">
        <w:rPr>
          <w:rFonts w:ascii="Arial" w:hAnsi="Arial" w:cs="Arial"/>
          <w:sz w:val="20"/>
          <w:szCs w:val="20"/>
        </w:rPr>
        <w:tab/>
      </w:r>
      <w:r w:rsidRPr="00665486">
        <w:rPr>
          <w:rFonts w:ascii="Arial" w:hAnsi="Arial" w:cs="Arial"/>
          <w:sz w:val="20"/>
          <w:szCs w:val="20"/>
        </w:rPr>
        <w:tab/>
        <w:t>Welsh Baccalaureate – Pass</w:t>
      </w:r>
    </w:p>
    <w:p w14:paraId="16D6EFF8"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Communication – Level 3</w:t>
      </w:r>
    </w:p>
    <w:p w14:paraId="4EC0C925"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Improving own learning – Level 3</w:t>
      </w:r>
    </w:p>
    <w:p w14:paraId="54F1784B" w14:textId="77777777" w:rsidR="00BC7A07" w:rsidRPr="00665486" w:rsidRDefault="00BC7A07" w:rsidP="00BC7A07">
      <w:pPr>
        <w:spacing w:after="0" w:line="240" w:lineRule="auto"/>
        <w:ind w:left="2160" w:firstLine="720"/>
        <w:rPr>
          <w:rFonts w:ascii="Arial" w:hAnsi="Arial" w:cs="Arial"/>
          <w:sz w:val="20"/>
          <w:szCs w:val="20"/>
        </w:rPr>
      </w:pPr>
      <w:r w:rsidRPr="00665486">
        <w:rPr>
          <w:rFonts w:ascii="Arial" w:hAnsi="Arial" w:cs="Arial"/>
          <w:sz w:val="20"/>
          <w:szCs w:val="20"/>
        </w:rPr>
        <w:t>Problem solving – Level 3</w:t>
      </w:r>
    </w:p>
    <w:p w14:paraId="4EA0A5A5"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Application of Number – Level 2</w:t>
      </w:r>
    </w:p>
    <w:p w14:paraId="03FF80F7"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Working with Others – Level 3</w:t>
      </w:r>
    </w:p>
    <w:p w14:paraId="7C0324EC"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ICT Skills – Level 2</w:t>
      </w:r>
    </w:p>
    <w:p w14:paraId="1FAC5D7C" w14:textId="77777777" w:rsidR="00BC7A07" w:rsidRPr="00665486" w:rsidRDefault="00BC7A07" w:rsidP="00BC7A07">
      <w:pPr>
        <w:spacing w:after="0" w:line="240" w:lineRule="auto"/>
        <w:rPr>
          <w:rFonts w:ascii="Arial" w:hAnsi="Arial" w:cs="Arial"/>
          <w:sz w:val="20"/>
          <w:szCs w:val="20"/>
        </w:rPr>
      </w:pPr>
    </w:p>
    <w:p w14:paraId="328B1951"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b/>
          <w:sz w:val="20"/>
          <w:szCs w:val="20"/>
        </w:rPr>
        <w:t xml:space="preserve">Work Experience: </w:t>
      </w:r>
    </w:p>
    <w:p w14:paraId="1D5705E7"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John Francis, Employee, July 2012</w:t>
      </w:r>
    </w:p>
    <w:p w14:paraId="2E8A41B7" w14:textId="5D32D827" w:rsidR="00BC7A07" w:rsidRPr="00665486" w:rsidRDefault="00BC7A07" w:rsidP="00BC7A07">
      <w:p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 xml:space="preserve">As part of my Welsh Baccalaureate work experience requirements I spent time with John Francis estate agents based in Carmarthen. I spent a week with the company and found the experience valuable as it helped me develop and improve my core skills such as communication, problem solving, working with others, numeracy and ITC. Communication and working with other members of the team was paramount and a prominent part of the role along with dealing with customers in and </w:t>
      </w:r>
      <w:r w:rsidRPr="00665486">
        <w:rPr>
          <w:rFonts w:ascii="Arial" w:hAnsi="Arial" w:cs="Arial"/>
          <w:sz w:val="20"/>
          <w:szCs w:val="20"/>
        </w:rPr>
        <w:lastRenderedPageBreak/>
        <w:t>out of the office environment. ICT skills were also required to ensure sellers/buyers information was kept up to date on the relevant systems.</w:t>
      </w:r>
    </w:p>
    <w:p w14:paraId="029B25F7" w14:textId="77777777" w:rsidR="00940297" w:rsidRPr="00665486" w:rsidRDefault="00940297" w:rsidP="00BC7A07">
      <w:pPr>
        <w:tabs>
          <w:tab w:val="left" w:pos="1440"/>
          <w:tab w:val="left" w:pos="4860"/>
          <w:tab w:val="left" w:pos="5940"/>
        </w:tabs>
        <w:spacing w:after="0" w:line="240" w:lineRule="auto"/>
        <w:rPr>
          <w:rFonts w:ascii="Arial" w:hAnsi="Arial" w:cs="Arial"/>
          <w:sz w:val="20"/>
          <w:szCs w:val="20"/>
        </w:rPr>
      </w:pPr>
    </w:p>
    <w:p w14:paraId="0907D84F" w14:textId="77777777" w:rsidR="00BC7A07" w:rsidRPr="00665486" w:rsidRDefault="00BC7A07" w:rsidP="00BC7A07">
      <w:pPr>
        <w:tabs>
          <w:tab w:val="left" w:pos="1440"/>
          <w:tab w:val="left" w:pos="4860"/>
          <w:tab w:val="left" w:pos="5940"/>
        </w:tabs>
        <w:spacing w:after="0" w:line="240" w:lineRule="auto"/>
        <w:rPr>
          <w:rFonts w:ascii="Arial" w:hAnsi="Arial" w:cs="Arial"/>
          <w:b/>
          <w:sz w:val="20"/>
          <w:szCs w:val="20"/>
        </w:rPr>
      </w:pPr>
      <w:r w:rsidRPr="00665486">
        <w:rPr>
          <w:rFonts w:ascii="Arial" w:hAnsi="Arial" w:cs="Arial"/>
          <w:b/>
          <w:sz w:val="20"/>
          <w:szCs w:val="20"/>
        </w:rPr>
        <w:t>Employment:</w:t>
      </w:r>
    </w:p>
    <w:p w14:paraId="0D02057A"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p>
    <w:p w14:paraId="2198C455"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 xml:space="preserve">VX-3, Design Source Supply Ltd, Lovell Rugby, </w:t>
      </w:r>
      <w:proofErr w:type="spellStart"/>
      <w:r w:rsidRPr="00665486">
        <w:rPr>
          <w:rFonts w:ascii="Arial" w:hAnsi="Arial" w:cs="Arial"/>
          <w:sz w:val="20"/>
          <w:szCs w:val="20"/>
        </w:rPr>
        <w:t>Dafen</w:t>
      </w:r>
      <w:proofErr w:type="spellEnd"/>
      <w:r w:rsidRPr="00665486">
        <w:rPr>
          <w:rFonts w:ascii="Arial" w:hAnsi="Arial" w:cs="Arial"/>
          <w:sz w:val="20"/>
          <w:szCs w:val="20"/>
        </w:rPr>
        <w:t xml:space="preserve"> Trade Park, Llanelli, Order Processor 12</w:t>
      </w:r>
      <w:r w:rsidRPr="00665486">
        <w:rPr>
          <w:rFonts w:ascii="Arial" w:hAnsi="Arial" w:cs="Arial"/>
          <w:sz w:val="20"/>
          <w:szCs w:val="20"/>
          <w:vertAlign w:val="superscript"/>
        </w:rPr>
        <w:t>th</w:t>
      </w:r>
      <w:r w:rsidRPr="00665486">
        <w:rPr>
          <w:rFonts w:ascii="Arial" w:hAnsi="Arial" w:cs="Arial"/>
          <w:sz w:val="20"/>
          <w:szCs w:val="20"/>
        </w:rPr>
        <w:t xml:space="preserve"> December 2016- Present</w:t>
      </w:r>
    </w:p>
    <w:p w14:paraId="7CB0AE64" w14:textId="77777777" w:rsidR="00BC7A07" w:rsidRPr="00665486" w:rsidRDefault="00BC7A07" w:rsidP="00BC7A07">
      <w:pPr>
        <w:spacing w:after="0" w:line="240" w:lineRule="auto"/>
        <w:rPr>
          <w:rFonts w:ascii="Arial" w:hAnsi="Arial" w:cs="Arial"/>
          <w:b/>
          <w:sz w:val="20"/>
          <w:szCs w:val="20"/>
        </w:rPr>
      </w:pPr>
    </w:p>
    <w:p w14:paraId="211F3767"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Currently I work for a sportswear company called VX-3 that personalises and manufactures custom garments.  My main roles on a day to day basis are processing numerous orders, creating factory order forms, putting orders into and controlling production, customer service which includes dealing with trade accounts. Other responsibilities include handling money, being able to cover other jobs when absent or on leave and helping in the warehouse.</w:t>
      </w:r>
    </w:p>
    <w:p w14:paraId="459D34AC"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p>
    <w:p w14:paraId="3AFA848C"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Wilko Retail Ltd, Friars Park, Carmarthen, Carmarthenshire, Sales Assistant, 13</w:t>
      </w:r>
      <w:r w:rsidRPr="00665486">
        <w:rPr>
          <w:rFonts w:ascii="Arial" w:hAnsi="Arial" w:cs="Arial"/>
          <w:sz w:val="20"/>
          <w:szCs w:val="20"/>
          <w:vertAlign w:val="superscript"/>
        </w:rPr>
        <w:t>th</w:t>
      </w:r>
      <w:r w:rsidRPr="00665486">
        <w:rPr>
          <w:rFonts w:ascii="Arial" w:hAnsi="Arial" w:cs="Arial"/>
          <w:sz w:val="20"/>
          <w:szCs w:val="20"/>
        </w:rPr>
        <w:t xml:space="preserve"> August 2014- 12</w:t>
      </w:r>
      <w:r w:rsidRPr="00665486">
        <w:rPr>
          <w:rFonts w:ascii="Arial" w:hAnsi="Arial" w:cs="Arial"/>
          <w:sz w:val="20"/>
          <w:szCs w:val="20"/>
          <w:vertAlign w:val="superscript"/>
        </w:rPr>
        <w:t>th</w:t>
      </w:r>
      <w:r w:rsidRPr="00665486">
        <w:rPr>
          <w:rFonts w:ascii="Arial" w:hAnsi="Arial" w:cs="Arial"/>
          <w:sz w:val="20"/>
          <w:szCs w:val="20"/>
        </w:rPr>
        <w:t xml:space="preserve"> December 2016</w:t>
      </w:r>
    </w:p>
    <w:p w14:paraId="37BBD570"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p>
    <w:p w14:paraId="3BF7F6B7"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I previously worked for Wilko as an Admin Clerk. My responsibilities are</w:t>
      </w:r>
    </w:p>
    <w:p w14:paraId="32C099D5" w14:textId="77777777" w:rsidR="00BC7A07" w:rsidRPr="00665486" w:rsidRDefault="00BC7A07" w:rsidP="00BC7A07">
      <w:pPr>
        <w:pStyle w:val="ListParagraph"/>
        <w:numPr>
          <w:ilvl w:val="0"/>
          <w:numId w:val="7"/>
        </w:num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Wages</w:t>
      </w:r>
    </w:p>
    <w:p w14:paraId="21DA4192" w14:textId="77777777" w:rsidR="00BC7A07" w:rsidRPr="00665486" w:rsidRDefault="00BC7A07" w:rsidP="00BC7A07">
      <w:pPr>
        <w:pStyle w:val="ListParagraph"/>
        <w:numPr>
          <w:ilvl w:val="0"/>
          <w:numId w:val="7"/>
        </w:num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Administration Work</w:t>
      </w:r>
    </w:p>
    <w:p w14:paraId="4D123290" w14:textId="77777777" w:rsidR="00BC7A07" w:rsidRPr="00665486" w:rsidRDefault="00BC7A07" w:rsidP="00BC7A07">
      <w:pPr>
        <w:pStyle w:val="ListParagraph"/>
        <w:numPr>
          <w:ilvl w:val="0"/>
          <w:numId w:val="7"/>
        </w:num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Expenses</w:t>
      </w:r>
    </w:p>
    <w:p w14:paraId="4E2AA4D0" w14:textId="77777777" w:rsidR="00BC7A07" w:rsidRPr="00665486" w:rsidRDefault="00BC7A07" w:rsidP="00BC7A07">
      <w:pPr>
        <w:pStyle w:val="ListParagraph"/>
        <w:numPr>
          <w:ilvl w:val="0"/>
          <w:numId w:val="7"/>
        </w:num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First aid trained</w:t>
      </w:r>
    </w:p>
    <w:p w14:paraId="5501ABFC" w14:textId="20FB5D28" w:rsidR="00BC7A07" w:rsidRPr="00665486" w:rsidRDefault="00BC7A07" w:rsidP="00BC7A07">
      <w:p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 xml:space="preserve">Additionally, I work as a Sales Assistant looking after the warehouse and shop floor. My roles include </w:t>
      </w:r>
    </w:p>
    <w:p w14:paraId="3C2FB604" w14:textId="77777777" w:rsidR="00BC7A07" w:rsidRPr="00665486" w:rsidRDefault="00BC7A07" w:rsidP="00BC7A07">
      <w:pPr>
        <w:pStyle w:val="ListParagraph"/>
        <w:numPr>
          <w:ilvl w:val="0"/>
          <w:numId w:val="8"/>
        </w:num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 xml:space="preserve">Merchandising </w:t>
      </w:r>
    </w:p>
    <w:p w14:paraId="0D669EA2" w14:textId="77777777" w:rsidR="00BC7A07" w:rsidRPr="00665486" w:rsidRDefault="00BC7A07" w:rsidP="00BC7A07">
      <w:pPr>
        <w:pStyle w:val="ListParagraph"/>
        <w:numPr>
          <w:ilvl w:val="0"/>
          <w:numId w:val="8"/>
        </w:num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Stock control</w:t>
      </w:r>
    </w:p>
    <w:p w14:paraId="34E064E6" w14:textId="77777777" w:rsidR="00BC7A07" w:rsidRPr="00665486" w:rsidRDefault="00BC7A07" w:rsidP="00BC7A07">
      <w:pPr>
        <w:pStyle w:val="ListParagraph"/>
        <w:numPr>
          <w:ilvl w:val="0"/>
          <w:numId w:val="8"/>
        </w:num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Price changes</w:t>
      </w:r>
    </w:p>
    <w:p w14:paraId="1F8BA04D" w14:textId="77777777" w:rsidR="00BC7A07" w:rsidRPr="00665486" w:rsidRDefault="00BC7A07" w:rsidP="00BC7A07">
      <w:pPr>
        <w:pStyle w:val="ListParagraph"/>
        <w:numPr>
          <w:ilvl w:val="0"/>
          <w:numId w:val="8"/>
        </w:num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Web orders</w:t>
      </w:r>
    </w:p>
    <w:p w14:paraId="4A916E28" w14:textId="77777777" w:rsidR="00BC7A07" w:rsidRPr="00665486" w:rsidRDefault="00BC7A07" w:rsidP="00BC7A07">
      <w:pPr>
        <w:pStyle w:val="ListParagraph"/>
        <w:numPr>
          <w:ilvl w:val="0"/>
          <w:numId w:val="8"/>
        </w:num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Tills</w:t>
      </w:r>
    </w:p>
    <w:p w14:paraId="483BD99C" w14:textId="77777777" w:rsidR="00BC7A07" w:rsidRPr="00665486" w:rsidRDefault="00BC7A07" w:rsidP="00BC7A07">
      <w:pPr>
        <w:pStyle w:val="ListParagraph"/>
        <w:tabs>
          <w:tab w:val="left" w:pos="1440"/>
          <w:tab w:val="left" w:pos="4860"/>
          <w:tab w:val="left" w:pos="5940"/>
        </w:tabs>
        <w:spacing w:after="0" w:line="240" w:lineRule="auto"/>
        <w:rPr>
          <w:rFonts w:ascii="Arial" w:hAnsi="Arial" w:cs="Arial"/>
          <w:sz w:val="20"/>
          <w:szCs w:val="20"/>
        </w:rPr>
      </w:pPr>
    </w:p>
    <w:p w14:paraId="3B1810C9"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 xml:space="preserve">The Plough Inn, </w:t>
      </w:r>
      <w:proofErr w:type="spellStart"/>
      <w:r w:rsidRPr="00665486">
        <w:rPr>
          <w:rFonts w:ascii="Arial" w:hAnsi="Arial" w:cs="Arial"/>
          <w:sz w:val="20"/>
          <w:szCs w:val="20"/>
        </w:rPr>
        <w:t>Rhosmaen</w:t>
      </w:r>
      <w:proofErr w:type="spellEnd"/>
      <w:r w:rsidRPr="00665486">
        <w:rPr>
          <w:rFonts w:ascii="Arial" w:hAnsi="Arial" w:cs="Arial"/>
          <w:sz w:val="20"/>
          <w:szCs w:val="20"/>
        </w:rPr>
        <w:t>, Llandeilo, Carmarthenshire, Receptionist, 15</w:t>
      </w:r>
      <w:r w:rsidRPr="00665486">
        <w:rPr>
          <w:rFonts w:ascii="Arial" w:hAnsi="Arial" w:cs="Arial"/>
          <w:sz w:val="20"/>
          <w:szCs w:val="20"/>
          <w:vertAlign w:val="superscript"/>
        </w:rPr>
        <w:t>th</w:t>
      </w:r>
      <w:r w:rsidRPr="00665486">
        <w:rPr>
          <w:rFonts w:ascii="Arial" w:hAnsi="Arial" w:cs="Arial"/>
          <w:sz w:val="20"/>
          <w:szCs w:val="20"/>
        </w:rPr>
        <w:t xml:space="preserve"> May 2015-22</w:t>
      </w:r>
      <w:r w:rsidRPr="00665486">
        <w:rPr>
          <w:rFonts w:ascii="Arial" w:hAnsi="Arial" w:cs="Arial"/>
          <w:sz w:val="20"/>
          <w:szCs w:val="20"/>
          <w:vertAlign w:val="superscript"/>
        </w:rPr>
        <w:t>nd</w:t>
      </w:r>
      <w:r w:rsidRPr="00665486">
        <w:rPr>
          <w:rFonts w:ascii="Arial" w:hAnsi="Arial" w:cs="Arial"/>
          <w:sz w:val="20"/>
          <w:szCs w:val="20"/>
        </w:rPr>
        <w:t xml:space="preserve"> August 2015</w:t>
      </w:r>
    </w:p>
    <w:p w14:paraId="2548C411"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p>
    <w:p w14:paraId="739679DE" w14:textId="58A69A56" w:rsidR="00BC7A07" w:rsidRPr="00665486" w:rsidRDefault="00BC7A07" w:rsidP="00BC7A07">
      <w:p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I previously worked at The Plough Inn hotel/restaurant. I was hired as a receptionist and carried out tasks such as banking, dealing with customer queries over the phone, taking customer bookings, social media and general duties.</w:t>
      </w:r>
    </w:p>
    <w:p w14:paraId="0A7BB933" w14:textId="77777777" w:rsidR="00720FEB" w:rsidRPr="00665486" w:rsidRDefault="00720FEB" w:rsidP="00BC7A07">
      <w:pPr>
        <w:tabs>
          <w:tab w:val="left" w:pos="1440"/>
          <w:tab w:val="left" w:pos="4860"/>
          <w:tab w:val="left" w:pos="5940"/>
        </w:tabs>
        <w:spacing w:after="0" w:line="240" w:lineRule="auto"/>
        <w:rPr>
          <w:rFonts w:ascii="Arial" w:hAnsi="Arial" w:cs="Arial"/>
          <w:sz w:val="20"/>
          <w:szCs w:val="20"/>
        </w:rPr>
      </w:pPr>
    </w:p>
    <w:p w14:paraId="6ECE349A" w14:textId="32ED5A63" w:rsidR="00BC7A07" w:rsidRPr="00665486" w:rsidRDefault="00BC7A07" w:rsidP="00BC7A07">
      <w:p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 xml:space="preserve">The Mansion House, </w:t>
      </w:r>
      <w:proofErr w:type="spellStart"/>
      <w:r w:rsidRPr="00665486">
        <w:rPr>
          <w:rFonts w:ascii="Arial" w:hAnsi="Arial" w:cs="Arial"/>
          <w:sz w:val="20"/>
          <w:szCs w:val="20"/>
        </w:rPr>
        <w:t>Llansteffan</w:t>
      </w:r>
      <w:proofErr w:type="spellEnd"/>
      <w:r w:rsidRPr="00665486">
        <w:rPr>
          <w:rFonts w:ascii="Arial" w:hAnsi="Arial" w:cs="Arial"/>
          <w:sz w:val="20"/>
          <w:szCs w:val="20"/>
        </w:rPr>
        <w:t>, Waitress, 22</w:t>
      </w:r>
      <w:r w:rsidRPr="00665486">
        <w:rPr>
          <w:rFonts w:ascii="Arial" w:hAnsi="Arial" w:cs="Arial"/>
          <w:sz w:val="20"/>
          <w:szCs w:val="20"/>
          <w:vertAlign w:val="superscript"/>
        </w:rPr>
        <w:t>nd</w:t>
      </w:r>
      <w:r w:rsidRPr="00665486">
        <w:rPr>
          <w:rFonts w:ascii="Arial" w:hAnsi="Arial" w:cs="Arial"/>
          <w:sz w:val="20"/>
          <w:szCs w:val="20"/>
        </w:rPr>
        <w:t xml:space="preserve"> June 2013– 13</w:t>
      </w:r>
      <w:r w:rsidRPr="00665486">
        <w:rPr>
          <w:rFonts w:ascii="Arial" w:hAnsi="Arial" w:cs="Arial"/>
          <w:sz w:val="20"/>
          <w:szCs w:val="20"/>
          <w:vertAlign w:val="superscript"/>
        </w:rPr>
        <w:t>th</w:t>
      </w:r>
      <w:r w:rsidRPr="00665486">
        <w:rPr>
          <w:rFonts w:ascii="Arial" w:hAnsi="Arial" w:cs="Arial"/>
          <w:sz w:val="20"/>
          <w:szCs w:val="20"/>
        </w:rPr>
        <w:t xml:space="preserve"> August 2014</w:t>
      </w:r>
    </w:p>
    <w:p w14:paraId="56B144A8" w14:textId="77777777" w:rsidR="00720FEB" w:rsidRPr="00665486" w:rsidRDefault="00720FEB" w:rsidP="00BC7A07">
      <w:pPr>
        <w:tabs>
          <w:tab w:val="left" w:pos="1440"/>
          <w:tab w:val="left" w:pos="4860"/>
          <w:tab w:val="left" w:pos="5940"/>
        </w:tabs>
        <w:spacing w:after="0" w:line="240" w:lineRule="auto"/>
        <w:rPr>
          <w:rFonts w:ascii="Arial" w:hAnsi="Arial" w:cs="Arial"/>
          <w:sz w:val="20"/>
          <w:szCs w:val="20"/>
        </w:rPr>
      </w:pPr>
    </w:p>
    <w:p w14:paraId="77C4FAFE"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r w:rsidRPr="00665486">
        <w:rPr>
          <w:rFonts w:ascii="Arial" w:hAnsi="Arial" w:cs="Arial"/>
          <w:sz w:val="20"/>
          <w:szCs w:val="20"/>
        </w:rPr>
        <w:t xml:space="preserve">I previously worked at The Mansion House hotel/restaurant. I was responsible for various duties such as dealing with customer queries over the phone, taking customer bookings, housekeeping, waitressing and general duties. I felt I learnt a lot from this role at a young age and it was instrumental in developing my confidence to approaching issues that would arise. Many various aspects of customer service issues in a </w:t>
      </w:r>
      <w:proofErr w:type="gramStart"/>
      <w:r w:rsidRPr="00665486">
        <w:rPr>
          <w:rFonts w:ascii="Arial" w:hAnsi="Arial" w:cs="Arial"/>
          <w:sz w:val="20"/>
          <w:szCs w:val="20"/>
        </w:rPr>
        <w:t>sometimes challenging</w:t>
      </w:r>
      <w:proofErr w:type="gramEnd"/>
      <w:r w:rsidRPr="00665486">
        <w:rPr>
          <w:rFonts w:ascii="Arial" w:hAnsi="Arial" w:cs="Arial"/>
          <w:sz w:val="20"/>
          <w:szCs w:val="20"/>
        </w:rPr>
        <w:t xml:space="preserve"> environment gave me valuable experience.</w:t>
      </w:r>
    </w:p>
    <w:p w14:paraId="5ADDD6A3" w14:textId="77777777" w:rsidR="00BC7A07" w:rsidRPr="00665486" w:rsidRDefault="00BC7A07" w:rsidP="00BC7A07">
      <w:pPr>
        <w:tabs>
          <w:tab w:val="left" w:pos="1440"/>
          <w:tab w:val="left" w:pos="4860"/>
          <w:tab w:val="left" w:pos="5940"/>
        </w:tabs>
        <w:spacing w:after="0" w:line="240" w:lineRule="auto"/>
        <w:rPr>
          <w:rFonts w:ascii="Arial" w:hAnsi="Arial" w:cs="Arial"/>
          <w:sz w:val="20"/>
          <w:szCs w:val="20"/>
        </w:rPr>
      </w:pPr>
    </w:p>
    <w:p w14:paraId="0B800881"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b/>
          <w:sz w:val="20"/>
          <w:szCs w:val="20"/>
        </w:rPr>
        <w:t>Career Objectives:</w:t>
      </w:r>
      <w:r w:rsidRPr="00665486">
        <w:rPr>
          <w:rFonts w:ascii="Arial" w:hAnsi="Arial" w:cs="Arial"/>
          <w:sz w:val="20"/>
          <w:szCs w:val="20"/>
        </w:rPr>
        <w:t xml:space="preserve"> My objective is to pursue a highly rewarding career that challenges me to apply my current skills and knowledge efficiently whilst giving me the chance to develop and learn new skills.</w:t>
      </w:r>
    </w:p>
    <w:p w14:paraId="49D2F5CF" w14:textId="77777777" w:rsidR="00BC7A07" w:rsidRPr="00665486" w:rsidRDefault="00BC7A07" w:rsidP="00BC7A07">
      <w:pPr>
        <w:spacing w:after="0" w:line="240" w:lineRule="auto"/>
        <w:rPr>
          <w:rFonts w:ascii="Arial" w:hAnsi="Arial" w:cs="Arial"/>
          <w:sz w:val="20"/>
          <w:szCs w:val="20"/>
        </w:rPr>
      </w:pPr>
    </w:p>
    <w:p w14:paraId="3D2CE1D6" w14:textId="77777777" w:rsidR="00BC7A07" w:rsidRPr="00665486" w:rsidRDefault="00BC7A07" w:rsidP="00BC7A07">
      <w:pPr>
        <w:spacing w:after="0" w:line="240" w:lineRule="auto"/>
        <w:rPr>
          <w:rFonts w:ascii="Arial" w:hAnsi="Arial" w:cs="Arial"/>
          <w:b/>
          <w:sz w:val="20"/>
          <w:szCs w:val="20"/>
        </w:rPr>
      </w:pPr>
      <w:r w:rsidRPr="00665486">
        <w:rPr>
          <w:rFonts w:ascii="Arial" w:hAnsi="Arial" w:cs="Arial"/>
          <w:b/>
          <w:sz w:val="20"/>
          <w:szCs w:val="20"/>
        </w:rPr>
        <w:t>References</w:t>
      </w:r>
    </w:p>
    <w:p w14:paraId="7DE0AE33" w14:textId="77777777" w:rsidR="00BC7A07" w:rsidRPr="00665486" w:rsidRDefault="00BC7A07" w:rsidP="00BC7A07">
      <w:pPr>
        <w:spacing w:after="0" w:line="240" w:lineRule="auto"/>
        <w:rPr>
          <w:rFonts w:ascii="Arial" w:hAnsi="Arial" w:cs="Arial"/>
          <w:b/>
          <w:sz w:val="20"/>
          <w:szCs w:val="20"/>
        </w:rPr>
      </w:pPr>
      <w:r w:rsidRPr="00665486">
        <w:rPr>
          <w:rFonts w:ascii="Arial" w:hAnsi="Arial" w:cs="Arial"/>
          <w:b/>
          <w:sz w:val="20"/>
          <w:szCs w:val="20"/>
        </w:rPr>
        <w:t>Personal</w:t>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b/>
          <w:sz w:val="20"/>
          <w:szCs w:val="20"/>
        </w:rPr>
        <w:tab/>
      </w:r>
      <w:r w:rsidRPr="00665486">
        <w:rPr>
          <w:rFonts w:ascii="Arial" w:hAnsi="Arial" w:cs="Arial"/>
          <w:b/>
          <w:sz w:val="20"/>
          <w:szCs w:val="20"/>
        </w:rPr>
        <w:tab/>
        <w:t>Work</w:t>
      </w:r>
    </w:p>
    <w:p w14:paraId="2F87C41A"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Lee Rees</w:t>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 xml:space="preserve">Dylan </w:t>
      </w:r>
      <w:proofErr w:type="spellStart"/>
      <w:r w:rsidRPr="00665486">
        <w:rPr>
          <w:rFonts w:ascii="Arial" w:hAnsi="Arial" w:cs="Arial"/>
          <w:sz w:val="20"/>
          <w:szCs w:val="20"/>
        </w:rPr>
        <w:t>Petche</w:t>
      </w:r>
      <w:proofErr w:type="spellEnd"/>
    </w:p>
    <w:p w14:paraId="067AF0BE"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 xml:space="preserve">2 </w:t>
      </w:r>
      <w:proofErr w:type="spellStart"/>
      <w:r w:rsidRPr="00665486">
        <w:rPr>
          <w:rFonts w:ascii="Arial" w:hAnsi="Arial" w:cs="Arial"/>
          <w:sz w:val="20"/>
          <w:szCs w:val="20"/>
        </w:rPr>
        <w:t>Heol</w:t>
      </w:r>
      <w:proofErr w:type="spellEnd"/>
      <w:r w:rsidRPr="00665486">
        <w:rPr>
          <w:rFonts w:ascii="Arial" w:hAnsi="Arial" w:cs="Arial"/>
          <w:sz w:val="20"/>
          <w:szCs w:val="20"/>
        </w:rPr>
        <w:t xml:space="preserve"> Salem,</w:t>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Design Source Supply Ltd,</w:t>
      </w:r>
    </w:p>
    <w:p w14:paraId="35724D97"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Johnstown,</w:t>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proofErr w:type="spellStart"/>
      <w:r w:rsidRPr="00665486">
        <w:rPr>
          <w:rFonts w:ascii="Arial" w:hAnsi="Arial" w:cs="Arial"/>
          <w:sz w:val="20"/>
          <w:szCs w:val="20"/>
        </w:rPr>
        <w:t>Dafen</w:t>
      </w:r>
      <w:proofErr w:type="spellEnd"/>
      <w:r w:rsidRPr="00665486">
        <w:rPr>
          <w:rFonts w:ascii="Arial" w:hAnsi="Arial" w:cs="Arial"/>
          <w:sz w:val="20"/>
          <w:szCs w:val="20"/>
        </w:rPr>
        <w:t xml:space="preserve"> Trade Park,</w:t>
      </w:r>
    </w:p>
    <w:p w14:paraId="7D1765E7"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Carmarthen</w:t>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t>Llanelli</w:t>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r w:rsidRPr="00665486">
        <w:rPr>
          <w:rFonts w:ascii="Arial" w:hAnsi="Arial" w:cs="Arial"/>
          <w:sz w:val="20"/>
          <w:szCs w:val="20"/>
        </w:rPr>
        <w:tab/>
      </w:r>
    </w:p>
    <w:p w14:paraId="05AD5D23" w14:textId="77777777" w:rsidR="00BC7A07" w:rsidRPr="00665486" w:rsidRDefault="00BC7A07" w:rsidP="00BC7A07">
      <w:pPr>
        <w:spacing w:after="0" w:line="240" w:lineRule="auto"/>
        <w:rPr>
          <w:rFonts w:ascii="Arial" w:hAnsi="Arial" w:cs="Arial"/>
          <w:sz w:val="20"/>
          <w:szCs w:val="20"/>
        </w:rPr>
      </w:pPr>
      <w:r w:rsidRPr="00665486">
        <w:rPr>
          <w:rFonts w:ascii="Arial" w:hAnsi="Arial" w:cs="Arial"/>
          <w:sz w:val="20"/>
          <w:szCs w:val="20"/>
        </w:rPr>
        <w:t>Number available with request</w:t>
      </w:r>
    </w:p>
    <w:p w14:paraId="6FFB66BA" w14:textId="77777777" w:rsidR="00720FEB" w:rsidRPr="00665486" w:rsidRDefault="00720FEB" w:rsidP="00BC7A07">
      <w:pPr>
        <w:spacing w:after="0"/>
        <w:jc w:val="both"/>
        <w:rPr>
          <w:rFonts w:ascii="Arial" w:eastAsia="Times New Roman" w:hAnsi="Arial" w:cs="Arial"/>
          <w:sz w:val="32"/>
          <w:szCs w:val="32"/>
          <w:lang w:eastAsia="en-GB"/>
        </w:rPr>
        <w:sectPr w:rsidR="00720FEB" w:rsidRPr="00665486">
          <w:headerReference w:type="even" r:id="rId13"/>
          <w:headerReference w:type="default" r:id="rId14"/>
          <w:footerReference w:type="even" r:id="rId15"/>
          <w:footerReference w:type="default" r:id="rId16"/>
          <w:pgSz w:w="11906" w:h="16838"/>
          <w:pgMar w:top="1440" w:right="1440" w:bottom="1440" w:left="1440" w:header="708" w:footer="708" w:gutter="0"/>
          <w:cols w:space="708"/>
          <w:docGrid w:linePitch="360"/>
        </w:sectPr>
      </w:pPr>
    </w:p>
    <w:p w14:paraId="7D858FC4" w14:textId="1BD6212E" w:rsidR="00E145C1" w:rsidRPr="00E145C1" w:rsidRDefault="009F5E0E" w:rsidP="00E145C1">
      <w:pPr>
        <w:spacing w:after="0" w:line="240" w:lineRule="auto"/>
        <w:rPr>
          <w:rFonts w:ascii="Arial" w:eastAsia="Calibri" w:hAnsi="Arial" w:cs="Arial"/>
          <w:b/>
          <w:bCs/>
          <w:sz w:val="40"/>
          <w:szCs w:val="40"/>
        </w:rPr>
      </w:pPr>
      <w:r w:rsidRPr="00665486">
        <w:rPr>
          <w:rFonts w:ascii="Arial" w:eastAsia="Calibri" w:hAnsi="Arial" w:cs="Arial"/>
          <w:b/>
          <w:bCs/>
          <w:noProof/>
          <w:sz w:val="40"/>
          <w:szCs w:val="40"/>
          <w:lang w:eastAsia="en-GB"/>
        </w:rPr>
        <w:lastRenderedPageBreak/>
        <mc:AlternateContent>
          <mc:Choice Requires="wps">
            <w:drawing>
              <wp:anchor distT="0" distB="0" distL="114300" distR="114300" simplePos="0" relativeHeight="251661312" behindDoc="0" locked="0" layoutInCell="1" allowOverlap="1" wp14:anchorId="00C399E9" wp14:editId="30E269CA">
                <wp:simplePos x="0" y="0"/>
                <wp:positionH relativeFrom="margin">
                  <wp:posOffset>913130</wp:posOffset>
                </wp:positionH>
                <wp:positionV relativeFrom="paragraph">
                  <wp:posOffset>-266700</wp:posOffset>
                </wp:positionV>
                <wp:extent cx="4362450" cy="27622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4362450" cy="276225"/>
                        </a:xfrm>
                        <a:prstGeom prst="rect">
                          <a:avLst/>
                        </a:prstGeom>
                        <a:solidFill>
                          <a:schemeClr val="bg1"/>
                        </a:solidFill>
                        <a:ln w="6350">
                          <a:noFill/>
                        </a:ln>
                      </wps:spPr>
                      <wps:txbx>
                        <w:txbxContent>
                          <w:p w14:paraId="65626AA2" w14:textId="77777777" w:rsidR="00BD361D" w:rsidRPr="00C34EFF" w:rsidRDefault="00BD361D" w:rsidP="009F5E0E">
                            <w:pPr>
                              <w:spacing w:after="0"/>
                              <w:jc w:val="center"/>
                              <w:rPr>
                                <w:rFonts w:ascii="Arial" w:eastAsia="Times New Roman" w:hAnsi="Arial" w:cs="Arial"/>
                                <w:b/>
                                <w:bCs/>
                                <w:sz w:val="24"/>
                                <w:szCs w:val="24"/>
                                <w:u w:val="single"/>
                                <w:lang w:eastAsia="en-GB"/>
                              </w:rPr>
                            </w:pPr>
                            <w:r w:rsidRPr="00C34EFF">
                              <w:rPr>
                                <w:rFonts w:ascii="Arial" w:eastAsia="Times New Roman" w:hAnsi="Arial" w:cs="Arial"/>
                                <w:b/>
                                <w:bCs/>
                                <w:sz w:val="24"/>
                                <w:szCs w:val="24"/>
                                <w:u w:val="single"/>
                                <w:lang w:eastAsia="en-GB"/>
                              </w:rPr>
                              <w:t>Updated Curriculum Vitae linked to Communication</w:t>
                            </w:r>
                          </w:p>
                          <w:p w14:paraId="52571737" w14:textId="77777777" w:rsidR="00BD361D" w:rsidRPr="00C34EFF" w:rsidRDefault="00BD361D" w:rsidP="009F5E0E">
                            <w:pPr>
                              <w:jc w:val="center"/>
                              <w:rPr>
                                <w:b/>
                                <w:bCs/>
                                <w:sz w:val="18"/>
                                <w:szCs w:val="1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0C399E9" id="_x0000_t202" coordsize="21600,21600" o:spt="202" path="m,l,21600r21600,l21600,xe">
                <v:stroke joinstyle="miter"/>
                <v:path gradientshapeok="t" o:connecttype="rect"/>
              </v:shapetype>
              <v:shape id="Text Box 3" o:spid="_x0000_s1026" type="#_x0000_t202" style="position:absolute;margin-left:71.9pt;margin-top:-21pt;width:343.5pt;height:21.75pt;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" fillcolor="white [3212]" stroked="f" strokeweight=".5pt">
                <v:textbox>
                  <w:txbxContent>
                    <w:p w14:paraId="65626AA2" w14:textId="77777777" w:rsidR="00BD361D" w:rsidRPr="00C34EFF" w:rsidRDefault="00BD361D" w:rsidP="009F5E0E">
                      <w:pPr>
                        <w:spacing w:after="0"/>
                        <w:jc w:val="center"/>
                        <w:rPr>
                          <w:rFonts w:ascii="Arial" w:eastAsia="Times New Roman" w:hAnsi="Arial" w:cs="Arial"/>
                          <w:b/>
                          <w:bCs/>
                          <w:sz w:val="24"/>
                          <w:szCs w:val="24"/>
                          <w:u w:val="single"/>
                          <w:lang w:eastAsia="en-GB"/>
                        </w:rPr>
                      </w:pPr>
                      <w:r w:rsidRPr="00C34EFF">
                        <w:rPr>
                          <w:rFonts w:ascii="Arial" w:eastAsia="Times New Roman" w:hAnsi="Arial" w:cs="Arial"/>
                          <w:b/>
                          <w:bCs/>
                          <w:sz w:val="24"/>
                          <w:szCs w:val="24"/>
                          <w:u w:val="single"/>
                          <w:lang w:eastAsia="en-GB"/>
                        </w:rPr>
                        <w:t>Updated Curriculum Vitae linked to Communication</w:t>
                      </w:r>
                    </w:p>
                    <w:p w14:paraId="52571737" w14:textId="77777777" w:rsidR="00BD361D" w:rsidRPr="00C34EFF" w:rsidRDefault="00BD361D" w:rsidP="009F5E0E">
                      <w:pPr>
                        <w:jc w:val="center"/>
                        <w:rPr>
                          <w:b/>
                          <w:bCs/>
                          <w:sz w:val="18"/>
                          <w:szCs w:val="18"/>
                          <w:u w:val="single"/>
                        </w:rPr>
                      </w:pPr>
                    </w:p>
                  </w:txbxContent>
                </v:textbox>
                <w10:wrap anchorx="margin"/>
              </v:shape>
            </w:pict>
          </mc:Fallback>
        </mc:AlternateContent>
      </w:r>
      <w:r w:rsidR="00E145C1" w:rsidRPr="00E145C1">
        <w:rPr>
          <w:rFonts w:ascii="Arial" w:eastAsia="Calibri" w:hAnsi="Arial" w:cs="Arial"/>
          <w:b/>
          <w:bCs/>
          <w:noProof/>
          <w:sz w:val="40"/>
          <w:szCs w:val="40"/>
          <w:lang w:eastAsia="en-GB"/>
        </w:rPr>
        <mc:AlternateContent>
          <mc:Choice Requires="wps">
            <w:drawing>
              <wp:anchor distT="0" distB="0" distL="114300" distR="114300" simplePos="0" relativeHeight="251659264" behindDoc="0" locked="0" layoutInCell="1" allowOverlap="1" wp14:anchorId="116B30FC" wp14:editId="5842EF90">
                <wp:simplePos x="0" y="0"/>
                <wp:positionH relativeFrom="column">
                  <wp:posOffset>2022475</wp:posOffset>
                </wp:positionH>
                <wp:positionV relativeFrom="paragraph">
                  <wp:posOffset>-209550</wp:posOffset>
                </wp:positionV>
                <wp:extent cx="0" cy="9124950"/>
                <wp:effectExtent l="76200" t="76200" r="19050" b="19050"/>
                <wp:wrapNone/>
                <wp:docPr id="2"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124950"/>
                        </a:xfrm>
                        <a:prstGeom prst="straightConnector1">
                          <a:avLst/>
                        </a:prstGeom>
                        <a:noFill/>
                        <a:ln w="19050">
                          <a:solidFill>
                            <a:srgbClr val="000000"/>
                          </a:solidFill>
                          <a:round/>
                          <a:headEnd/>
                          <a:tailEnd/>
                        </a:ln>
                        <a:effectLst>
                          <a:prstShdw prst="shdw13" dist="53882" dir="13500000">
                            <a:srgbClr val="808080">
                              <a:alpha val="50000"/>
                            </a:srgbClr>
                          </a:prst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5F858D6" id="_x0000_t32" coordsize="21600,21600" o:spt="32" o:oned="t" path="m,l21600,21600e" filled="f">
                <v:path arrowok="t" fillok="f" o:connecttype="none"/>
                <o:lock v:ext="edit" shapetype="t"/>
              </v:shapetype>
              <v:shape id="AutoShape 2" o:spid="_x0000_s1026" type="#_x0000_t32" style="position:absolute;margin-left:159.25pt;margin-top:-16.5pt;width:0;height:71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" strokeweight="1.5pt">
                <v:shadow on="t" type="double" opacity=".5" color2="shadow add(102)" offset="-3pt,-3pt" offset2="-6pt,-6pt"/>
              </v:shape>
            </w:pict>
          </mc:Fallback>
        </mc:AlternateContent>
      </w:r>
      <w:r w:rsidR="00E145C1" w:rsidRPr="00E145C1">
        <w:rPr>
          <w:rFonts w:ascii="Arial" w:eastAsia="Calibri" w:hAnsi="Arial" w:cs="Arial"/>
          <w:b/>
          <w:bCs/>
          <w:sz w:val="40"/>
          <w:szCs w:val="40"/>
        </w:rPr>
        <w:t xml:space="preserve">Tinaya </w:t>
      </w:r>
    </w:p>
    <w:p w14:paraId="07E943B9" w14:textId="77777777" w:rsidR="00E145C1" w:rsidRPr="00E145C1" w:rsidRDefault="00E145C1" w:rsidP="00E145C1">
      <w:pPr>
        <w:spacing w:after="0" w:line="240" w:lineRule="auto"/>
        <w:rPr>
          <w:rFonts w:ascii="Arial" w:eastAsia="Calibri" w:hAnsi="Arial" w:cs="Arial"/>
          <w:b/>
          <w:bCs/>
          <w:sz w:val="40"/>
          <w:szCs w:val="40"/>
        </w:rPr>
      </w:pPr>
      <w:r w:rsidRPr="00E145C1">
        <w:rPr>
          <w:rFonts w:ascii="Arial" w:eastAsia="Calibri" w:hAnsi="Arial" w:cs="Arial"/>
          <w:b/>
          <w:bCs/>
          <w:sz w:val="40"/>
          <w:szCs w:val="40"/>
        </w:rPr>
        <w:t xml:space="preserve">Leigh-Cattrall </w:t>
      </w:r>
    </w:p>
    <w:p w14:paraId="1AD7CAE1" w14:textId="77777777" w:rsidR="00E145C1" w:rsidRPr="00E145C1" w:rsidRDefault="00E145C1" w:rsidP="00E145C1">
      <w:pPr>
        <w:spacing w:before="240" w:after="0" w:line="240" w:lineRule="auto"/>
        <w:rPr>
          <w:rFonts w:ascii="Arial" w:eastAsia="Calibri" w:hAnsi="Arial" w:cs="Arial"/>
          <w:b/>
        </w:rPr>
      </w:pPr>
      <w:proofErr w:type="spellStart"/>
      <w:r w:rsidRPr="00E145C1">
        <w:rPr>
          <w:rFonts w:ascii="Arial" w:eastAsia="Calibri" w:hAnsi="Arial" w:cs="Arial"/>
        </w:rPr>
        <w:t>Bryngethin</w:t>
      </w:r>
      <w:proofErr w:type="spellEnd"/>
      <w:r w:rsidRPr="00E145C1">
        <w:rPr>
          <w:rFonts w:ascii="Arial" w:eastAsia="Calibri" w:hAnsi="Arial" w:cs="Arial"/>
        </w:rPr>
        <w:t xml:space="preserve">, </w:t>
      </w:r>
    </w:p>
    <w:p w14:paraId="638ED5D4"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Croesyceiliog,</w:t>
      </w:r>
    </w:p>
    <w:p w14:paraId="79AE19C7" w14:textId="77777777" w:rsidR="00E145C1" w:rsidRPr="00E145C1" w:rsidRDefault="00E145C1" w:rsidP="00E145C1">
      <w:pPr>
        <w:spacing w:after="0" w:line="240" w:lineRule="auto"/>
        <w:rPr>
          <w:rFonts w:ascii="Arial" w:eastAsia="Calibri" w:hAnsi="Arial" w:cs="Arial"/>
          <w:b/>
        </w:rPr>
      </w:pPr>
      <w:r w:rsidRPr="00E145C1">
        <w:rPr>
          <w:rFonts w:ascii="Arial" w:eastAsia="Calibri" w:hAnsi="Arial" w:cs="Arial"/>
        </w:rPr>
        <w:t xml:space="preserve">Carmarthenshire </w:t>
      </w:r>
    </w:p>
    <w:p w14:paraId="271FD97C"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SA32 8DS</w:t>
      </w:r>
    </w:p>
    <w:p w14:paraId="0BE73CFF"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07584650544</w:t>
      </w:r>
    </w:p>
    <w:p w14:paraId="411BB909" w14:textId="77777777" w:rsidR="00E145C1" w:rsidRPr="00E145C1" w:rsidRDefault="00E145C1" w:rsidP="00E145C1">
      <w:pPr>
        <w:spacing w:after="0" w:line="240" w:lineRule="auto"/>
        <w:rPr>
          <w:rFonts w:ascii="Arial" w:eastAsia="Calibri" w:hAnsi="Arial" w:cs="Arial"/>
          <w:b/>
        </w:rPr>
      </w:pPr>
    </w:p>
    <w:p w14:paraId="5F966329" w14:textId="77777777" w:rsidR="00E145C1" w:rsidRPr="00E145C1" w:rsidRDefault="00E145C1" w:rsidP="00E145C1">
      <w:pPr>
        <w:spacing w:after="200" w:line="240" w:lineRule="auto"/>
        <w:rPr>
          <w:rFonts w:ascii="Arial" w:eastAsia="Calibri" w:hAnsi="Arial" w:cs="Arial"/>
          <w:b/>
        </w:rPr>
      </w:pPr>
      <w:r w:rsidRPr="00E145C1">
        <w:rPr>
          <w:rFonts w:ascii="Arial" w:eastAsia="Calibri" w:hAnsi="Arial" w:cs="Arial"/>
        </w:rPr>
        <w:t>TinayaHope@gmail.com</w:t>
      </w:r>
      <w:r w:rsidRPr="00E145C1">
        <w:rPr>
          <w:rFonts w:ascii="Arial" w:eastAsia="Calibri" w:hAnsi="Arial" w:cs="Arial"/>
          <w:b/>
        </w:rPr>
        <w:t xml:space="preserve"> </w:t>
      </w:r>
    </w:p>
    <w:p w14:paraId="27671462" w14:textId="77777777" w:rsidR="00E145C1" w:rsidRPr="00E145C1" w:rsidRDefault="00E145C1" w:rsidP="00E145C1">
      <w:pPr>
        <w:spacing w:after="200" w:line="240" w:lineRule="auto"/>
        <w:rPr>
          <w:rFonts w:ascii="Arial" w:eastAsia="Calibri" w:hAnsi="Arial" w:cs="Arial"/>
        </w:rPr>
      </w:pPr>
      <w:r w:rsidRPr="00E145C1">
        <w:rPr>
          <w:rFonts w:ascii="Arial" w:eastAsia="Calibri" w:hAnsi="Arial" w:cs="Arial"/>
        </w:rPr>
        <w:t>Well experienced in working with young children with individual needs. I am an energetic and enthusiastic person who enjoys a challenge and achieving personal goals. I consider myself to be a hardworking, honest and reliable individual with a willingness to learn. I am always looking to develop my personal and professional skills. I consider myself to be polite and sociable and am comfortable working on my own or as part of a team.</w:t>
      </w:r>
    </w:p>
    <w:p w14:paraId="3885AA13" w14:textId="77777777" w:rsidR="00E145C1" w:rsidRPr="00E145C1" w:rsidRDefault="00E145C1" w:rsidP="00E145C1">
      <w:pPr>
        <w:spacing w:after="0" w:line="240" w:lineRule="auto"/>
        <w:rPr>
          <w:rFonts w:ascii="Arial" w:eastAsia="Calibri" w:hAnsi="Arial" w:cs="Arial"/>
          <w:b/>
        </w:rPr>
      </w:pPr>
      <w:r w:rsidRPr="00E145C1">
        <w:rPr>
          <w:rFonts w:ascii="Arial" w:eastAsia="Calibri" w:hAnsi="Arial" w:cs="Arial"/>
          <w:bCs/>
        </w:rPr>
        <w:t xml:space="preserve">A member of the Education Workforce Council, Unison and hold a </w:t>
      </w:r>
      <w:proofErr w:type="gramStart"/>
      <w:r w:rsidRPr="00E145C1">
        <w:rPr>
          <w:rFonts w:ascii="Arial" w:eastAsia="Calibri" w:hAnsi="Arial" w:cs="Arial"/>
          <w:bCs/>
        </w:rPr>
        <w:t>transferable DBS.</w:t>
      </w:r>
      <w:proofErr w:type="gramEnd"/>
    </w:p>
    <w:p w14:paraId="7ADA76C3" w14:textId="77777777" w:rsidR="00E145C1" w:rsidRPr="00E145C1" w:rsidRDefault="00E145C1" w:rsidP="00E145C1">
      <w:pPr>
        <w:spacing w:after="0" w:line="240" w:lineRule="auto"/>
        <w:rPr>
          <w:rFonts w:ascii="Arial" w:eastAsia="Calibri" w:hAnsi="Arial" w:cs="Arial"/>
          <w:b/>
        </w:rPr>
      </w:pPr>
    </w:p>
    <w:p w14:paraId="2A0B0B35" w14:textId="77777777" w:rsidR="00E145C1" w:rsidRPr="00E145C1" w:rsidRDefault="00E145C1" w:rsidP="00E145C1">
      <w:pPr>
        <w:spacing w:line="240" w:lineRule="auto"/>
        <w:rPr>
          <w:rFonts w:ascii="Arial" w:eastAsia="Calibri" w:hAnsi="Arial" w:cs="Arial"/>
          <w:sz w:val="24"/>
        </w:rPr>
      </w:pPr>
      <w:r w:rsidRPr="00E145C1">
        <w:rPr>
          <w:rFonts w:ascii="Arial" w:eastAsia="Calibri" w:hAnsi="Arial" w:cs="Arial"/>
          <w:b/>
          <w:sz w:val="24"/>
        </w:rPr>
        <w:t>Other Qualifications</w:t>
      </w:r>
    </w:p>
    <w:p w14:paraId="614F48A8"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 xml:space="preserve">Welsh Baccalaureate </w:t>
      </w:r>
    </w:p>
    <w:p w14:paraId="39A330AB"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Communication L3</w:t>
      </w:r>
    </w:p>
    <w:p w14:paraId="448EEF94"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Improving Own Learning L3</w:t>
      </w:r>
    </w:p>
    <w:p w14:paraId="3A89EA57"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Problem Solving L3</w:t>
      </w:r>
    </w:p>
    <w:p w14:paraId="57EFE2D2"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Application of Number L2</w:t>
      </w:r>
    </w:p>
    <w:p w14:paraId="28DD7C9D"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Working with Others L3</w:t>
      </w:r>
    </w:p>
    <w:p w14:paraId="54026335"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ICT Skills L2</w:t>
      </w:r>
    </w:p>
    <w:p w14:paraId="7AA4CFBA"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Handling Customer Complaints</w:t>
      </w:r>
    </w:p>
    <w:p w14:paraId="1FC20CDB"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Effective Leadership</w:t>
      </w:r>
    </w:p>
    <w:p w14:paraId="7273F1D1"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First Aid Trained</w:t>
      </w:r>
    </w:p>
    <w:p w14:paraId="6510CAF8"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Play Therapy</w:t>
      </w:r>
    </w:p>
    <w:p w14:paraId="50478999" w14:textId="77777777" w:rsidR="00E145C1" w:rsidRPr="00E145C1" w:rsidRDefault="00E145C1" w:rsidP="00E145C1">
      <w:pPr>
        <w:spacing w:after="0" w:line="240" w:lineRule="auto"/>
        <w:rPr>
          <w:rFonts w:ascii="Arial" w:eastAsia="Calibri" w:hAnsi="Arial" w:cs="Arial"/>
        </w:rPr>
      </w:pPr>
      <w:commentRangeStart w:id="0"/>
      <w:proofErr w:type="spellStart"/>
      <w:r w:rsidRPr="00E145C1">
        <w:rPr>
          <w:rFonts w:ascii="Arial" w:eastAsia="Calibri" w:hAnsi="Arial" w:cs="Arial"/>
        </w:rPr>
        <w:t>Elklan</w:t>
      </w:r>
      <w:proofErr w:type="spellEnd"/>
      <w:r w:rsidRPr="00E145C1">
        <w:rPr>
          <w:rFonts w:ascii="Arial" w:eastAsia="Calibri" w:hAnsi="Arial" w:cs="Arial"/>
        </w:rPr>
        <w:t xml:space="preserve"> L2</w:t>
      </w:r>
      <w:commentRangeEnd w:id="0"/>
      <w:r w:rsidR="005239ED">
        <w:rPr>
          <w:rStyle w:val="CommentReference"/>
        </w:rPr>
        <w:commentReference w:id="0"/>
      </w:r>
    </w:p>
    <w:p w14:paraId="637695EF"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Read Write Inc</w:t>
      </w:r>
    </w:p>
    <w:p w14:paraId="5762EC7B"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Safeguarding Training</w:t>
      </w:r>
    </w:p>
    <w:p w14:paraId="43C10054" w14:textId="77777777" w:rsidR="00E145C1" w:rsidRPr="00665486" w:rsidRDefault="00E145C1" w:rsidP="00E145C1">
      <w:pPr>
        <w:spacing w:after="0" w:line="240" w:lineRule="auto"/>
        <w:rPr>
          <w:rFonts w:ascii="Arial" w:eastAsia="Calibri" w:hAnsi="Arial" w:cs="Arial"/>
        </w:rPr>
      </w:pPr>
      <w:r w:rsidRPr="00E145C1">
        <w:rPr>
          <w:rFonts w:ascii="Arial" w:eastAsia="Calibri" w:hAnsi="Arial" w:cs="Arial"/>
        </w:rPr>
        <w:t xml:space="preserve">Radicalisation Training </w:t>
      </w:r>
    </w:p>
    <w:p w14:paraId="55122376" w14:textId="5E42CD0B" w:rsidR="00E145C1" w:rsidRPr="00E145C1" w:rsidRDefault="00E145C1" w:rsidP="00E145C1">
      <w:pPr>
        <w:spacing w:after="0" w:line="240" w:lineRule="auto"/>
        <w:rPr>
          <w:rFonts w:ascii="Arial" w:eastAsia="Calibri" w:hAnsi="Arial" w:cs="Arial"/>
        </w:rPr>
      </w:pPr>
      <w:proofErr w:type="spellStart"/>
      <w:r w:rsidRPr="00E145C1">
        <w:rPr>
          <w:rFonts w:ascii="Arial" w:eastAsia="Calibri" w:hAnsi="Arial" w:cs="Arial"/>
        </w:rPr>
        <w:t>SOuL</w:t>
      </w:r>
      <w:proofErr w:type="spellEnd"/>
      <w:r w:rsidRPr="00E145C1">
        <w:rPr>
          <w:rFonts w:ascii="Arial" w:eastAsia="Calibri" w:hAnsi="Arial" w:cs="Arial"/>
        </w:rPr>
        <w:t xml:space="preserve"> </w:t>
      </w:r>
    </w:p>
    <w:p w14:paraId="33E73EBC" w14:textId="77777777" w:rsidR="00E145C1" w:rsidRPr="00E145C1" w:rsidRDefault="00E145C1" w:rsidP="00E145C1">
      <w:pPr>
        <w:spacing w:after="0" w:line="240" w:lineRule="auto"/>
        <w:jc w:val="center"/>
        <w:rPr>
          <w:rFonts w:ascii="Arial" w:eastAsia="Calibri" w:hAnsi="Arial" w:cs="Arial"/>
        </w:rPr>
      </w:pPr>
    </w:p>
    <w:p w14:paraId="495E761B" w14:textId="77777777" w:rsidR="00E145C1" w:rsidRPr="00E145C1" w:rsidRDefault="00E145C1" w:rsidP="00E145C1">
      <w:pPr>
        <w:spacing w:after="0" w:line="240" w:lineRule="auto"/>
        <w:jc w:val="center"/>
        <w:rPr>
          <w:rFonts w:ascii="Arial" w:eastAsia="Calibri" w:hAnsi="Arial" w:cs="Arial"/>
        </w:rPr>
      </w:pPr>
    </w:p>
    <w:p w14:paraId="47E5D269" w14:textId="77777777" w:rsidR="00E145C1" w:rsidRPr="00E145C1" w:rsidRDefault="00E145C1" w:rsidP="00E145C1">
      <w:pPr>
        <w:spacing w:after="0" w:line="240" w:lineRule="auto"/>
        <w:rPr>
          <w:rFonts w:ascii="Arial" w:eastAsia="Calibri" w:hAnsi="Arial" w:cs="Arial"/>
          <w:b/>
        </w:rPr>
      </w:pPr>
    </w:p>
    <w:p w14:paraId="56C5CF80" w14:textId="77777777" w:rsidR="00E145C1" w:rsidRPr="00E145C1" w:rsidRDefault="00E145C1" w:rsidP="00E145C1">
      <w:pPr>
        <w:spacing w:after="0" w:line="240" w:lineRule="auto"/>
        <w:jc w:val="center"/>
        <w:rPr>
          <w:rFonts w:ascii="Arial" w:eastAsia="Calibri" w:hAnsi="Arial" w:cs="Arial"/>
          <w:b/>
          <w:sz w:val="28"/>
        </w:rPr>
      </w:pPr>
      <w:commentRangeStart w:id="1"/>
      <w:r w:rsidRPr="00E145C1">
        <w:rPr>
          <w:rFonts w:ascii="Arial" w:eastAsia="Calibri" w:hAnsi="Arial" w:cs="Arial"/>
          <w:b/>
          <w:sz w:val="28"/>
        </w:rPr>
        <w:t>Education and Academic Qualifications</w:t>
      </w:r>
      <w:commentRangeEnd w:id="1"/>
      <w:r w:rsidR="008B6F1B">
        <w:rPr>
          <w:rStyle w:val="CommentReference"/>
        </w:rPr>
        <w:commentReference w:id="1"/>
      </w:r>
    </w:p>
    <w:p w14:paraId="7DB634AB" w14:textId="77777777" w:rsidR="00E145C1" w:rsidRPr="00E145C1" w:rsidRDefault="00E145C1" w:rsidP="00E145C1">
      <w:pPr>
        <w:spacing w:after="0" w:line="240" w:lineRule="auto"/>
        <w:rPr>
          <w:rFonts w:ascii="Arial" w:eastAsia="Calibri" w:hAnsi="Arial" w:cs="Arial"/>
          <w:b/>
        </w:rPr>
      </w:pPr>
    </w:p>
    <w:p w14:paraId="520F75C9"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
          <w:sz w:val="24"/>
        </w:rPr>
        <w:t xml:space="preserve">Higher Education: </w:t>
      </w:r>
      <w:r w:rsidRPr="00E145C1">
        <w:rPr>
          <w:rFonts w:ascii="Arial" w:eastAsia="Calibri" w:hAnsi="Arial" w:cs="Arial"/>
          <w:b/>
        </w:rPr>
        <w:tab/>
      </w:r>
      <w:r w:rsidRPr="00E145C1">
        <w:rPr>
          <w:rFonts w:ascii="Arial" w:eastAsia="Calibri" w:hAnsi="Arial" w:cs="Arial"/>
          <w:bCs/>
        </w:rPr>
        <w:t>(2018-2020)</w:t>
      </w:r>
    </w:p>
    <w:p w14:paraId="36268EFD"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University of Wales Trinity Saint David, Carmarthen Campus, Carmarthen SA31 3EP</w:t>
      </w:r>
    </w:p>
    <w:p w14:paraId="00485A21" w14:textId="77777777" w:rsidR="00E145C1" w:rsidRPr="00E145C1" w:rsidRDefault="00E145C1" w:rsidP="00E145C1">
      <w:pPr>
        <w:spacing w:after="0" w:line="240" w:lineRule="auto"/>
        <w:rPr>
          <w:rFonts w:ascii="Arial" w:eastAsia="Calibri" w:hAnsi="Arial" w:cs="Arial"/>
          <w:bCs/>
        </w:rPr>
      </w:pPr>
    </w:p>
    <w:p w14:paraId="72B64BC6" w14:textId="77777777" w:rsidR="00E145C1" w:rsidRPr="00E145C1" w:rsidRDefault="00E145C1" w:rsidP="00E145C1">
      <w:pPr>
        <w:spacing w:after="0" w:line="240" w:lineRule="auto"/>
        <w:rPr>
          <w:rFonts w:ascii="Arial" w:eastAsia="Calibri" w:hAnsi="Arial" w:cs="Arial"/>
          <w:bCs/>
        </w:rPr>
      </w:pPr>
      <w:commentRangeStart w:id="2"/>
      <w:r w:rsidRPr="00E145C1">
        <w:rPr>
          <w:rFonts w:ascii="Arial" w:eastAsia="Calibri" w:hAnsi="Arial" w:cs="Arial"/>
          <w:bCs/>
        </w:rPr>
        <w:t>BA Hons Early Years Childcare and Education</w:t>
      </w:r>
      <w:commentRangeEnd w:id="2"/>
      <w:r w:rsidR="00D734B7">
        <w:rPr>
          <w:rStyle w:val="CommentReference"/>
        </w:rPr>
        <w:commentReference w:id="2"/>
      </w:r>
    </w:p>
    <w:p w14:paraId="5685D614"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Prediction 2:1 or above</w:t>
      </w:r>
    </w:p>
    <w:p w14:paraId="67729BC0" w14:textId="77777777" w:rsidR="00E145C1" w:rsidRPr="00E145C1" w:rsidRDefault="00E145C1" w:rsidP="00E145C1">
      <w:pPr>
        <w:spacing w:after="0" w:line="240" w:lineRule="auto"/>
        <w:rPr>
          <w:rFonts w:ascii="Arial" w:eastAsia="Calibri" w:hAnsi="Arial" w:cs="Arial"/>
          <w:b/>
        </w:rPr>
      </w:pPr>
    </w:p>
    <w:p w14:paraId="32CDF077" w14:textId="77777777" w:rsidR="00E145C1" w:rsidRPr="00E145C1" w:rsidRDefault="00E145C1" w:rsidP="00E145C1">
      <w:pPr>
        <w:spacing w:after="0" w:line="240" w:lineRule="auto"/>
        <w:rPr>
          <w:rFonts w:ascii="Arial" w:eastAsia="Calibri" w:hAnsi="Arial" w:cs="Arial"/>
          <w:b/>
        </w:rPr>
      </w:pPr>
      <w:r w:rsidRPr="00E145C1">
        <w:rPr>
          <w:rFonts w:ascii="Arial" w:eastAsia="Calibri" w:hAnsi="Arial" w:cs="Arial"/>
          <w:b/>
          <w:sz w:val="24"/>
        </w:rPr>
        <w:t xml:space="preserve">Further Education: </w:t>
      </w:r>
      <w:r w:rsidRPr="00E145C1">
        <w:rPr>
          <w:rFonts w:ascii="Arial" w:eastAsia="Calibri" w:hAnsi="Arial" w:cs="Arial"/>
          <w:b/>
        </w:rPr>
        <w:tab/>
      </w:r>
      <w:r w:rsidRPr="00E145C1">
        <w:rPr>
          <w:rFonts w:ascii="Arial" w:eastAsia="Calibri" w:hAnsi="Arial" w:cs="Arial"/>
        </w:rPr>
        <w:t>(2013-2015)</w:t>
      </w:r>
      <w:r w:rsidRPr="00E145C1">
        <w:rPr>
          <w:rFonts w:ascii="Arial" w:eastAsia="Calibri" w:hAnsi="Arial" w:cs="Arial"/>
          <w:b/>
        </w:rPr>
        <w:tab/>
      </w:r>
    </w:p>
    <w:p w14:paraId="218EC54C"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 xml:space="preserve">Coleg Sir Gar, </w:t>
      </w:r>
      <w:proofErr w:type="spellStart"/>
      <w:r w:rsidRPr="00E145C1">
        <w:rPr>
          <w:rFonts w:ascii="Arial" w:eastAsia="Calibri" w:hAnsi="Arial" w:cs="Arial"/>
        </w:rPr>
        <w:t>Graig</w:t>
      </w:r>
      <w:proofErr w:type="spellEnd"/>
      <w:r w:rsidRPr="00E145C1">
        <w:rPr>
          <w:rFonts w:ascii="Arial" w:eastAsia="Calibri" w:hAnsi="Arial" w:cs="Arial"/>
        </w:rPr>
        <w:t xml:space="preserve"> Campus, Sandy Road, Llanelli SA15 4DN</w:t>
      </w:r>
    </w:p>
    <w:p w14:paraId="7D33B3B2" w14:textId="77777777" w:rsidR="00E145C1" w:rsidRPr="00E145C1" w:rsidRDefault="00E145C1" w:rsidP="00E145C1">
      <w:pPr>
        <w:spacing w:after="0" w:line="240" w:lineRule="auto"/>
        <w:rPr>
          <w:rFonts w:ascii="Arial" w:eastAsia="Calibri" w:hAnsi="Arial" w:cs="Arial"/>
        </w:rPr>
      </w:pPr>
    </w:p>
    <w:p w14:paraId="4381B19E"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D*D*D* BTEC Level 3 Extended Diploma Travel and Tourism</w:t>
      </w:r>
    </w:p>
    <w:p w14:paraId="6187E146"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Spanish L1</w:t>
      </w:r>
    </w:p>
    <w:p w14:paraId="34DA2355" w14:textId="77777777" w:rsidR="00E145C1" w:rsidRPr="00E145C1" w:rsidRDefault="00E145C1" w:rsidP="00E145C1">
      <w:pPr>
        <w:spacing w:after="0" w:line="240" w:lineRule="auto"/>
        <w:rPr>
          <w:rFonts w:ascii="Arial" w:eastAsia="Calibri" w:hAnsi="Arial" w:cs="Arial"/>
        </w:rPr>
      </w:pPr>
    </w:p>
    <w:p w14:paraId="2F8A32BF" w14:textId="77777777" w:rsidR="00E145C1" w:rsidRPr="00E145C1" w:rsidRDefault="00E145C1" w:rsidP="00E145C1">
      <w:pPr>
        <w:spacing w:after="0" w:line="240" w:lineRule="auto"/>
        <w:rPr>
          <w:rFonts w:ascii="Arial" w:eastAsia="Calibri" w:hAnsi="Arial" w:cs="Arial"/>
          <w:b/>
        </w:rPr>
      </w:pPr>
      <w:r w:rsidRPr="00E145C1">
        <w:rPr>
          <w:rFonts w:ascii="Arial" w:eastAsia="Calibri" w:hAnsi="Arial" w:cs="Arial"/>
          <w:b/>
          <w:sz w:val="24"/>
        </w:rPr>
        <w:t xml:space="preserve">Secondary Education: </w:t>
      </w:r>
      <w:r w:rsidRPr="00E145C1">
        <w:rPr>
          <w:rFonts w:ascii="Arial" w:eastAsia="Calibri" w:hAnsi="Arial" w:cs="Arial"/>
          <w:b/>
        </w:rPr>
        <w:tab/>
      </w:r>
      <w:r w:rsidRPr="00E145C1">
        <w:rPr>
          <w:rFonts w:ascii="Arial" w:eastAsia="Calibri" w:hAnsi="Arial" w:cs="Arial"/>
        </w:rPr>
        <w:t>(2007-2013)</w:t>
      </w:r>
      <w:r w:rsidRPr="00E145C1">
        <w:rPr>
          <w:rFonts w:ascii="Arial" w:eastAsia="Calibri" w:hAnsi="Arial" w:cs="Arial"/>
          <w:b/>
        </w:rPr>
        <w:tab/>
      </w:r>
    </w:p>
    <w:p w14:paraId="63C98C12"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 xml:space="preserve">Queen Elizabeth High School, </w:t>
      </w:r>
      <w:proofErr w:type="spellStart"/>
      <w:r w:rsidRPr="00E145C1">
        <w:rPr>
          <w:rFonts w:ascii="Arial" w:eastAsia="Calibri" w:hAnsi="Arial" w:cs="Arial"/>
        </w:rPr>
        <w:t>Llansteffan</w:t>
      </w:r>
      <w:proofErr w:type="spellEnd"/>
      <w:r w:rsidRPr="00E145C1">
        <w:rPr>
          <w:rFonts w:ascii="Arial" w:eastAsia="Calibri" w:hAnsi="Arial" w:cs="Arial"/>
        </w:rPr>
        <w:t xml:space="preserve"> Road, Johnstown, Carmarthen SA31 3NL</w:t>
      </w:r>
    </w:p>
    <w:p w14:paraId="460F81B4" w14:textId="77777777" w:rsidR="00E145C1" w:rsidRPr="00E145C1" w:rsidRDefault="00E145C1" w:rsidP="00E145C1">
      <w:pPr>
        <w:spacing w:after="0" w:line="240" w:lineRule="auto"/>
        <w:rPr>
          <w:rFonts w:ascii="Arial" w:eastAsia="Calibri" w:hAnsi="Arial" w:cs="Arial"/>
        </w:rPr>
      </w:pPr>
    </w:p>
    <w:p w14:paraId="5BEFB732"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English Language - C</w:t>
      </w:r>
      <w:r w:rsidRPr="00E145C1">
        <w:rPr>
          <w:rFonts w:ascii="Arial" w:eastAsia="Calibri" w:hAnsi="Arial" w:cs="Arial"/>
        </w:rPr>
        <w:tab/>
      </w:r>
      <w:r w:rsidRPr="00E145C1">
        <w:rPr>
          <w:rFonts w:ascii="Arial" w:eastAsia="Calibri" w:hAnsi="Arial" w:cs="Arial"/>
        </w:rPr>
        <w:tab/>
      </w:r>
      <w:r w:rsidRPr="00E145C1">
        <w:rPr>
          <w:rFonts w:ascii="Arial" w:eastAsia="Calibri" w:hAnsi="Arial" w:cs="Arial"/>
        </w:rPr>
        <w:tab/>
        <w:t>Maths – B</w:t>
      </w:r>
    </w:p>
    <w:p w14:paraId="1653ED15"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 xml:space="preserve">English Literature - D </w:t>
      </w:r>
      <w:r w:rsidRPr="00E145C1">
        <w:rPr>
          <w:rFonts w:ascii="Arial" w:eastAsia="Calibri" w:hAnsi="Arial" w:cs="Arial"/>
        </w:rPr>
        <w:tab/>
      </w:r>
      <w:r w:rsidRPr="00E145C1">
        <w:rPr>
          <w:rFonts w:ascii="Arial" w:eastAsia="Calibri" w:hAnsi="Arial" w:cs="Arial"/>
        </w:rPr>
        <w:tab/>
      </w:r>
      <w:r w:rsidRPr="00E145C1">
        <w:rPr>
          <w:rFonts w:ascii="Arial" w:eastAsia="Calibri" w:hAnsi="Arial" w:cs="Arial"/>
        </w:rPr>
        <w:tab/>
        <w:t>Geography - B</w:t>
      </w:r>
    </w:p>
    <w:p w14:paraId="2CBAF208"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Additional Science - C</w:t>
      </w:r>
      <w:r w:rsidRPr="00E145C1">
        <w:rPr>
          <w:rFonts w:ascii="Arial" w:eastAsia="Calibri" w:hAnsi="Arial" w:cs="Arial"/>
        </w:rPr>
        <w:tab/>
      </w:r>
      <w:r w:rsidRPr="00E145C1">
        <w:rPr>
          <w:rFonts w:ascii="Arial" w:eastAsia="Calibri" w:hAnsi="Arial" w:cs="Arial"/>
        </w:rPr>
        <w:tab/>
      </w:r>
      <w:r w:rsidRPr="00E145C1">
        <w:rPr>
          <w:rFonts w:ascii="Arial" w:eastAsia="Calibri" w:hAnsi="Arial" w:cs="Arial"/>
        </w:rPr>
        <w:tab/>
        <w:t>Art and Design - A</w:t>
      </w:r>
    </w:p>
    <w:p w14:paraId="1AE3E79D"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 xml:space="preserve">Welsh Second Language - E </w:t>
      </w:r>
      <w:r w:rsidRPr="00E145C1">
        <w:rPr>
          <w:rFonts w:ascii="Arial" w:eastAsia="Calibri" w:hAnsi="Arial" w:cs="Arial"/>
        </w:rPr>
        <w:tab/>
      </w:r>
      <w:r w:rsidRPr="00E145C1">
        <w:rPr>
          <w:rFonts w:ascii="Arial" w:eastAsia="Calibri" w:hAnsi="Arial" w:cs="Arial"/>
        </w:rPr>
        <w:tab/>
        <w:t>French - D</w:t>
      </w:r>
      <w:r w:rsidRPr="00E145C1">
        <w:rPr>
          <w:rFonts w:ascii="Arial" w:eastAsia="Calibri" w:hAnsi="Arial" w:cs="Arial"/>
        </w:rPr>
        <w:tab/>
      </w:r>
    </w:p>
    <w:p w14:paraId="3439292F" w14:textId="77777777" w:rsidR="00E145C1" w:rsidRPr="00E145C1" w:rsidRDefault="00E145C1" w:rsidP="00E145C1">
      <w:pPr>
        <w:spacing w:after="0" w:line="240" w:lineRule="auto"/>
        <w:rPr>
          <w:rFonts w:ascii="Arial" w:eastAsia="Calibri" w:hAnsi="Arial" w:cs="Arial"/>
        </w:rPr>
      </w:pPr>
    </w:p>
    <w:p w14:paraId="0FEDBDEE" w14:textId="77777777" w:rsidR="00E145C1" w:rsidRPr="00E145C1" w:rsidRDefault="00E145C1" w:rsidP="00E145C1">
      <w:pPr>
        <w:spacing w:after="0" w:line="240" w:lineRule="auto"/>
        <w:rPr>
          <w:rFonts w:ascii="Arial" w:eastAsia="Calibri" w:hAnsi="Arial" w:cs="Arial"/>
          <w:b/>
        </w:rPr>
      </w:pPr>
      <w:r w:rsidRPr="00E145C1">
        <w:rPr>
          <w:rFonts w:ascii="Arial" w:eastAsia="Calibri" w:hAnsi="Arial" w:cs="Arial"/>
          <w:b/>
          <w:sz w:val="24"/>
        </w:rPr>
        <w:t xml:space="preserve">Primary Education: </w:t>
      </w:r>
      <w:r w:rsidRPr="00E145C1">
        <w:rPr>
          <w:rFonts w:ascii="Arial" w:eastAsia="Calibri" w:hAnsi="Arial" w:cs="Arial"/>
          <w:b/>
        </w:rPr>
        <w:tab/>
      </w:r>
      <w:r w:rsidRPr="00E145C1">
        <w:rPr>
          <w:rFonts w:ascii="Arial" w:eastAsia="Calibri" w:hAnsi="Arial" w:cs="Arial"/>
        </w:rPr>
        <w:t>(2001-2007)</w:t>
      </w:r>
      <w:r w:rsidRPr="00E145C1">
        <w:rPr>
          <w:rFonts w:ascii="Arial" w:eastAsia="Calibri" w:hAnsi="Arial" w:cs="Arial"/>
          <w:b/>
        </w:rPr>
        <w:tab/>
      </w:r>
    </w:p>
    <w:p w14:paraId="2E9BFC60"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 xml:space="preserve">Johnstown Primary, </w:t>
      </w:r>
      <w:proofErr w:type="spellStart"/>
      <w:r w:rsidRPr="00E145C1">
        <w:rPr>
          <w:rFonts w:ascii="Arial" w:eastAsia="Calibri" w:hAnsi="Arial" w:cs="Arial"/>
        </w:rPr>
        <w:t>Heol</w:t>
      </w:r>
      <w:proofErr w:type="spellEnd"/>
      <w:r w:rsidRPr="00E145C1">
        <w:rPr>
          <w:rFonts w:ascii="Arial" w:eastAsia="Calibri" w:hAnsi="Arial" w:cs="Arial"/>
        </w:rPr>
        <w:t xml:space="preserve"> Salem, Johnstown, Carmarthen SA31 3HS</w:t>
      </w:r>
    </w:p>
    <w:p w14:paraId="312DA918" w14:textId="77777777" w:rsidR="00E145C1" w:rsidRPr="00E145C1" w:rsidRDefault="00E145C1" w:rsidP="00E145C1">
      <w:pPr>
        <w:spacing w:after="0" w:line="240" w:lineRule="auto"/>
        <w:rPr>
          <w:rFonts w:ascii="Arial" w:eastAsia="Calibri" w:hAnsi="Arial" w:cs="Arial"/>
          <w:b/>
        </w:rPr>
      </w:pPr>
    </w:p>
    <w:p w14:paraId="3FBCDCBA" w14:textId="77777777" w:rsidR="00E145C1" w:rsidRPr="00E145C1" w:rsidRDefault="00E145C1" w:rsidP="00E145C1">
      <w:pPr>
        <w:spacing w:after="0" w:line="240" w:lineRule="auto"/>
        <w:jc w:val="center"/>
        <w:rPr>
          <w:rFonts w:ascii="Arial" w:eastAsia="Calibri" w:hAnsi="Arial" w:cs="Arial"/>
          <w:b/>
          <w:sz w:val="28"/>
        </w:rPr>
      </w:pPr>
      <w:r w:rsidRPr="00E145C1">
        <w:rPr>
          <w:rFonts w:ascii="Arial" w:eastAsia="Calibri" w:hAnsi="Arial" w:cs="Arial"/>
          <w:b/>
          <w:sz w:val="28"/>
        </w:rPr>
        <w:t>Work Experience</w:t>
      </w:r>
    </w:p>
    <w:p w14:paraId="4B6CB1B2" w14:textId="77777777" w:rsidR="00E145C1" w:rsidRPr="00E145C1" w:rsidRDefault="00E145C1" w:rsidP="00E145C1">
      <w:pPr>
        <w:spacing w:after="0" w:line="240" w:lineRule="auto"/>
        <w:rPr>
          <w:rFonts w:ascii="Arial" w:eastAsia="Calibri" w:hAnsi="Arial" w:cs="Arial"/>
        </w:rPr>
      </w:pPr>
    </w:p>
    <w:p w14:paraId="23E9E99C" w14:textId="77777777" w:rsidR="00E145C1" w:rsidRPr="00E145C1" w:rsidRDefault="00E145C1" w:rsidP="00E145C1">
      <w:pPr>
        <w:tabs>
          <w:tab w:val="left" w:pos="1440"/>
          <w:tab w:val="left" w:pos="4860"/>
          <w:tab w:val="left" w:pos="5940"/>
        </w:tabs>
        <w:spacing w:after="200" w:line="240" w:lineRule="auto"/>
        <w:rPr>
          <w:rFonts w:ascii="Arial" w:eastAsia="Calibri" w:hAnsi="Arial" w:cs="Arial"/>
        </w:rPr>
      </w:pPr>
      <w:r w:rsidRPr="00E145C1">
        <w:rPr>
          <w:rFonts w:ascii="Arial" w:eastAsia="Calibri" w:hAnsi="Arial" w:cs="Arial"/>
        </w:rPr>
        <w:t>John Francis, Employee, July 2012</w:t>
      </w:r>
    </w:p>
    <w:p w14:paraId="5FB3C762" w14:textId="77777777" w:rsidR="00E145C1" w:rsidRPr="00E145C1" w:rsidRDefault="00E145C1" w:rsidP="00E145C1">
      <w:pPr>
        <w:numPr>
          <w:ilvl w:val="0"/>
          <w:numId w:val="11"/>
        </w:numPr>
        <w:tabs>
          <w:tab w:val="left" w:pos="1440"/>
          <w:tab w:val="left" w:pos="4860"/>
          <w:tab w:val="left" w:pos="5940"/>
        </w:tabs>
        <w:spacing w:after="200" w:line="240" w:lineRule="auto"/>
        <w:contextualSpacing/>
        <w:rPr>
          <w:rFonts w:ascii="Arial" w:eastAsia="Calibri" w:hAnsi="Arial" w:cs="Arial"/>
        </w:rPr>
      </w:pPr>
      <w:r w:rsidRPr="00E145C1">
        <w:rPr>
          <w:rFonts w:ascii="Arial" w:eastAsia="Calibri" w:hAnsi="Arial" w:cs="Arial"/>
        </w:rPr>
        <w:t>Communication and working with other members of the team along with dealing with customers in and out of the office environment.</w:t>
      </w:r>
    </w:p>
    <w:p w14:paraId="0EF4DFE8" w14:textId="7223E435" w:rsidR="00E145C1" w:rsidRDefault="00E145C1" w:rsidP="00E145C1">
      <w:pPr>
        <w:numPr>
          <w:ilvl w:val="0"/>
          <w:numId w:val="11"/>
        </w:numPr>
        <w:tabs>
          <w:tab w:val="left" w:pos="1440"/>
          <w:tab w:val="left" w:pos="4860"/>
          <w:tab w:val="left" w:pos="5940"/>
        </w:tabs>
        <w:spacing w:after="200" w:line="240" w:lineRule="auto"/>
        <w:contextualSpacing/>
        <w:rPr>
          <w:rFonts w:ascii="Arial" w:eastAsia="Calibri" w:hAnsi="Arial" w:cs="Arial"/>
        </w:rPr>
      </w:pPr>
      <w:r w:rsidRPr="00E145C1">
        <w:rPr>
          <w:rFonts w:ascii="Arial" w:eastAsia="Calibri" w:hAnsi="Arial" w:cs="Arial"/>
        </w:rPr>
        <w:t>ICT skills were also required to ensure sellers/buyers information was kept up to date on the relevant systems.</w:t>
      </w:r>
    </w:p>
    <w:p w14:paraId="65F6B33F" w14:textId="77777777" w:rsidR="00136B1A" w:rsidRPr="00E145C1" w:rsidRDefault="00136B1A" w:rsidP="00136B1A">
      <w:pPr>
        <w:tabs>
          <w:tab w:val="left" w:pos="1440"/>
          <w:tab w:val="left" w:pos="4860"/>
          <w:tab w:val="left" w:pos="5940"/>
        </w:tabs>
        <w:spacing w:after="200" w:line="240" w:lineRule="auto"/>
        <w:contextualSpacing/>
        <w:rPr>
          <w:rFonts w:ascii="Arial" w:eastAsia="Calibri" w:hAnsi="Arial" w:cs="Arial"/>
        </w:rPr>
      </w:pPr>
    </w:p>
    <w:p w14:paraId="633E90EF" w14:textId="77777777" w:rsidR="00E145C1" w:rsidRPr="00E145C1" w:rsidRDefault="00E145C1" w:rsidP="00E145C1">
      <w:pPr>
        <w:spacing w:after="200" w:line="240" w:lineRule="auto"/>
        <w:rPr>
          <w:rFonts w:ascii="Arial" w:eastAsia="Calibri" w:hAnsi="Arial" w:cs="Arial"/>
          <w:bCs/>
        </w:rPr>
      </w:pPr>
      <w:r w:rsidRPr="00E145C1">
        <w:rPr>
          <w:rFonts w:ascii="Arial" w:eastAsia="Calibri" w:hAnsi="Arial" w:cs="Arial"/>
          <w:bCs/>
        </w:rPr>
        <w:t xml:space="preserve">Y </w:t>
      </w:r>
      <w:proofErr w:type="spellStart"/>
      <w:r w:rsidRPr="00E145C1">
        <w:rPr>
          <w:rFonts w:ascii="Arial" w:eastAsia="Calibri" w:hAnsi="Arial" w:cs="Arial"/>
          <w:bCs/>
        </w:rPr>
        <w:t>Gamfa</w:t>
      </w:r>
      <w:proofErr w:type="spellEnd"/>
      <w:r w:rsidRPr="00E145C1">
        <w:rPr>
          <w:rFonts w:ascii="Arial" w:eastAsia="Calibri" w:hAnsi="Arial" w:cs="Arial"/>
          <w:bCs/>
        </w:rPr>
        <w:t xml:space="preserve"> Wen, Nursery Assistant, August 2019</w:t>
      </w:r>
    </w:p>
    <w:p w14:paraId="724B0FDD" w14:textId="77777777" w:rsidR="00E145C1" w:rsidRPr="00E145C1" w:rsidRDefault="00E145C1" w:rsidP="00E145C1">
      <w:pPr>
        <w:numPr>
          <w:ilvl w:val="0"/>
          <w:numId w:val="17"/>
        </w:numPr>
        <w:spacing w:after="200" w:line="240" w:lineRule="auto"/>
        <w:contextualSpacing/>
        <w:rPr>
          <w:rFonts w:ascii="Arial" w:eastAsia="Calibri" w:hAnsi="Arial" w:cs="Arial"/>
          <w:bCs/>
        </w:rPr>
      </w:pPr>
      <w:r w:rsidRPr="00E145C1">
        <w:rPr>
          <w:rFonts w:ascii="Arial" w:eastAsia="Calibri" w:hAnsi="Arial" w:cs="Arial"/>
          <w:bCs/>
        </w:rPr>
        <w:t>Working with children 6months to 3 years</w:t>
      </w:r>
    </w:p>
    <w:p w14:paraId="44AC98D5" w14:textId="77777777" w:rsidR="00E145C1" w:rsidRPr="00E145C1" w:rsidRDefault="00E145C1" w:rsidP="00E145C1">
      <w:pPr>
        <w:numPr>
          <w:ilvl w:val="0"/>
          <w:numId w:val="17"/>
        </w:numPr>
        <w:spacing w:after="200" w:line="240" w:lineRule="auto"/>
        <w:contextualSpacing/>
        <w:rPr>
          <w:rFonts w:ascii="Arial" w:eastAsia="Calibri" w:hAnsi="Arial" w:cs="Arial"/>
          <w:bCs/>
        </w:rPr>
      </w:pPr>
      <w:r w:rsidRPr="00E145C1">
        <w:rPr>
          <w:rFonts w:ascii="Arial" w:eastAsia="Calibri" w:hAnsi="Arial" w:cs="Arial"/>
          <w:bCs/>
        </w:rPr>
        <w:t>Caring and supporting young children</w:t>
      </w:r>
    </w:p>
    <w:p w14:paraId="2C6FED7C" w14:textId="77777777" w:rsidR="00E145C1" w:rsidRPr="00E145C1" w:rsidRDefault="00E145C1" w:rsidP="00E145C1">
      <w:pPr>
        <w:numPr>
          <w:ilvl w:val="0"/>
          <w:numId w:val="17"/>
        </w:numPr>
        <w:spacing w:after="200" w:line="240" w:lineRule="auto"/>
        <w:contextualSpacing/>
        <w:rPr>
          <w:rFonts w:ascii="Arial" w:eastAsia="Calibri" w:hAnsi="Arial" w:cs="Arial"/>
          <w:bCs/>
        </w:rPr>
      </w:pPr>
      <w:r w:rsidRPr="00E145C1">
        <w:rPr>
          <w:rFonts w:ascii="Arial" w:eastAsia="Calibri" w:hAnsi="Arial" w:cs="Arial"/>
          <w:bCs/>
        </w:rPr>
        <w:t>Following daily routine</w:t>
      </w:r>
    </w:p>
    <w:p w14:paraId="5CF67A2C" w14:textId="77777777" w:rsidR="00E145C1" w:rsidRPr="00E145C1" w:rsidRDefault="00E145C1" w:rsidP="00E145C1">
      <w:pPr>
        <w:numPr>
          <w:ilvl w:val="0"/>
          <w:numId w:val="17"/>
        </w:numPr>
        <w:spacing w:after="200" w:line="240" w:lineRule="auto"/>
        <w:contextualSpacing/>
        <w:rPr>
          <w:rFonts w:ascii="Arial" w:eastAsia="Calibri" w:hAnsi="Arial" w:cs="Arial"/>
          <w:bCs/>
        </w:rPr>
        <w:sectPr w:rsidR="00E145C1" w:rsidRPr="00E145C1" w:rsidSect="00BD361D">
          <w:pgSz w:w="11906" w:h="16838"/>
          <w:pgMar w:top="1440" w:right="1080" w:bottom="1440" w:left="1080" w:header="708" w:footer="708" w:gutter="0"/>
          <w:cols w:num="2" w:space="708" w:equalWidth="0">
            <w:col w:w="2888" w:space="720"/>
            <w:col w:w="6136"/>
          </w:cols>
          <w:docGrid w:linePitch="360"/>
        </w:sectPr>
      </w:pPr>
      <w:r w:rsidRPr="00E145C1">
        <w:rPr>
          <w:rFonts w:ascii="Arial" w:eastAsia="Calibri" w:hAnsi="Arial" w:cs="Arial"/>
          <w:bCs/>
        </w:rPr>
        <w:t xml:space="preserve">Conversed in Welsh </w:t>
      </w:r>
    </w:p>
    <w:p w14:paraId="76B9D8CD" w14:textId="77777777" w:rsidR="00E145C1" w:rsidRPr="00E145C1" w:rsidRDefault="00E145C1" w:rsidP="00E145C1">
      <w:pPr>
        <w:spacing w:after="0" w:line="240" w:lineRule="auto"/>
        <w:jc w:val="center"/>
        <w:rPr>
          <w:rFonts w:ascii="Arial" w:eastAsia="Calibri" w:hAnsi="Arial" w:cs="Arial"/>
          <w:b/>
          <w:sz w:val="28"/>
        </w:rPr>
      </w:pPr>
      <w:r w:rsidRPr="00E145C1">
        <w:rPr>
          <w:rFonts w:ascii="Arial" w:eastAsia="Calibri" w:hAnsi="Arial" w:cs="Arial"/>
          <w:bCs/>
          <w:noProof/>
          <w:sz w:val="28"/>
          <w:lang w:eastAsia="en-GB"/>
        </w:rPr>
        <w:lastRenderedPageBreak/>
        <mc:AlternateContent>
          <mc:Choice Requires="wps">
            <w:drawing>
              <wp:anchor distT="0" distB="0" distL="114300" distR="114300" simplePos="0" relativeHeight="251660288" behindDoc="0" locked="0" layoutInCell="1" allowOverlap="1" wp14:anchorId="1AED541C" wp14:editId="1DC0861F">
                <wp:simplePos x="0" y="0"/>
                <wp:positionH relativeFrom="column">
                  <wp:posOffset>4068445</wp:posOffset>
                </wp:positionH>
                <wp:positionV relativeFrom="paragraph">
                  <wp:posOffset>-149860</wp:posOffset>
                </wp:positionV>
                <wp:extent cx="0" cy="9124950"/>
                <wp:effectExtent l="76200" t="76200" r="19050" b="19050"/>
                <wp:wrapNone/>
                <wp:docPr id="1"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124950"/>
                        </a:xfrm>
                        <a:prstGeom prst="straightConnector1">
                          <a:avLst/>
                        </a:prstGeom>
                        <a:noFill/>
                        <a:ln w="19050">
                          <a:solidFill>
                            <a:srgbClr val="000000"/>
                          </a:solidFill>
                          <a:round/>
                          <a:headEnd/>
                          <a:tailEnd/>
                        </a:ln>
                        <a:effectLst>
                          <a:prstShdw prst="shdw13" dist="53882" dir="13500000">
                            <a:srgbClr val="808080">
                              <a:alpha val="50000"/>
                            </a:srgbClr>
                          </a:prst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9DE8FFF" id="AutoShape 4" o:spid="_x0000_s1026" type="#_x0000_t32" style="position:absolute;margin-left:320.35pt;margin-top:-11.8pt;width:0;height:71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" strokeweight="1.5pt">
                <v:shadow on="t" type="double" opacity=".5" color2="shadow add(102)" offset="-3pt,-3pt" offset2="-6pt,-6pt"/>
              </v:shape>
            </w:pict>
          </mc:Fallback>
        </mc:AlternateContent>
      </w:r>
      <w:r w:rsidRPr="00E145C1">
        <w:rPr>
          <w:rFonts w:ascii="Arial" w:eastAsia="Calibri" w:hAnsi="Arial" w:cs="Arial"/>
          <w:b/>
          <w:sz w:val="28"/>
        </w:rPr>
        <w:t>Employment</w:t>
      </w:r>
    </w:p>
    <w:p w14:paraId="52BF231D" w14:textId="77777777" w:rsidR="00E145C1" w:rsidRPr="00E145C1" w:rsidRDefault="00E145C1" w:rsidP="00E145C1">
      <w:pPr>
        <w:spacing w:after="0" w:line="240" w:lineRule="auto"/>
        <w:rPr>
          <w:rFonts w:ascii="Arial" w:eastAsia="Calibri" w:hAnsi="Arial" w:cs="Arial"/>
          <w:b/>
        </w:rPr>
      </w:pPr>
    </w:p>
    <w:p w14:paraId="09B2E615"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bCs/>
        </w:rPr>
        <w:t xml:space="preserve">Johnstown Primary, </w:t>
      </w:r>
      <w:proofErr w:type="spellStart"/>
      <w:r w:rsidRPr="00E145C1">
        <w:rPr>
          <w:rFonts w:ascii="Arial" w:eastAsia="Calibri" w:hAnsi="Arial" w:cs="Arial"/>
          <w:bCs/>
        </w:rPr>
        <w:t>Heol</w:t>
      </w:r>
      <w:proofErr w:type="spellEnd"/>
      <w:r w:rsidRPr="00E145C1">
        <w:rPr>
          <w:rFonts w:ascii="Arial" w:eastAsia="Calibri" w:hAnsi="Arial" w:cs="Arial"/>
          <w:bCs/>
        </w:rPr>
        <w:t xml:space="preserve"> Salem, Johnstown, Carmarthen</w:t>
      </w:r>
      <w:r w:rsidRPr="00E145C1">
        <w:rPr>
          <w:rFonts w:ascii="Arial" w:eastAsia="Calibri" w:hAnsi="Arial" w:cs="Arial"/>
        </w:rPr>
        <w:t xml:space="preserve">, </w:t>
      </w:r>
      <w:commentRangeStart w:id="3"/>
      <w:r w:rsidRPr="00E145C1">
        <w:rPr>
          <w:rFonts w:ascii="Arial" w:eastAsia="Calibri" w:hAnsi="Arial" w:cs="Arial"/>
        </w:rPr>
        <w:t>One to One Teaching Support Staff</w:t>
      </w:r>
      <w:commentRangeEnd w:id="3"/>
      <w:r w:rsidR="00F90050">
        <w:rPr>
          <w:rStyle w:val="CommentReference"/>
        </w:rPr>
        <w:commentReference w:id="3"/>
      </w:r>
      <w:r w:rsidRPr="00E145C1">
        <w:rPr>
          <w:rFonts w:ascii="Arial" w:eastAsia="Calibri" w:hAnsi="Arial" w:cs="Arial"/>
        </w:rPr>
        <w:t xml:space="preserve"> (2017 - Present)</w:t>
      </w:r>
    </w:p>
    <w:p w14:paraId="2F315F3D" w14:textId="77777777" w:rsidR="00E145C1" w:rsidRPr="00E145C1" w:rsidRDefault="00E145C1" w:rsidP="00E145C1">
      <w:pPr>
        <w:numPr>
          <w:ilvl w:val="0"/>
          <w:numId w:val="18"/>
        </w:numPr>
        <w:spacing w:after="0" w:line="240" w:lineRule="auto"/>
        <w:contextualSpacing/>
        <w:rPr>
          <w:rFonts w:ascii="Arial" w:eastAsia="Calibri" w:hAnsi="Arial" w:cs="Arial"/>
          <w:bCs/>
        </w:rPr>
      </w:pPr>
      <w:r w:rsidRPr="00E145C1">
        <w:rPr>
          <w:rFonts w:ascii="Arial" w:eastAsia="Calibri" w:hAnsi="Arial" w:cs="Arial"/>
          <w:bCs/>
        </w:rPr>
        <w:t>Working with children 3 to 11 Years old</w:t>
      </w:r>
    </w:p>
    <w:p w14:paraId="141F7610" w14:textId="77777777" w:rsidR="00E145C1" w:rsidRPr="00E145C1" w:rsidRDefault="00E145C1" w:rsidP="00E145C1">
      <w:pPr>
        <w:numPr>
          <w:ilvl w:val="0"/>
          <w:numId w:val="15"/>
        </w:numPr>
        <w:spacing w:after="0" w:line="240" w:lineRule="auto"/>
        <w:contextualSpacing/>
        <w:rPr>
          <w:rFonts w:ascii="Arial" w:eastAsia="Calibri" w:hAnsi="Arial" w:cs="Arial"/>
          <w:bCs/>
        </w:rPr>
      </w:pPr>
      <w:r w:rsidRPr="00E145C1">
        <w:rPr>
          <w:rFonts w:ascii="Arial" w:eastAsia="Calibri" w:hAnsi="Arial" w:cs="Arial"/>
          <w:bCs/>
        </w:rPr>
        <w:t>Child Development</w:t>
      </w:r>
    </w:p>
    <w:p w14:paraId="1601018E" w14:textId="77777777" w:rsidR="00E145C1" w:rsidRPr="00E145C1" w:rsidRDefault="00E145C1" w:rsidP="00E145C1">
      <w:pPr>
        <w:numPr>
          <w:ilvl w:val="0"/>
          <w:numId w:val="15"/>
        </w:numPr>
        <w:spacing w:after="0" w:line="240" w:lineRule="auto"/>
        <w:contextualSpacing/>
        <w:rPr>
          <w:rFonts w:ascii="Arial" w:eastAsia="Calibri" w:hAnsi="Arial" w:cs="Arial"/>
          <w:bCs/>
        </w:rPr>
      </w:pPr>
      <w:r w:rsidRPr="00E145C1">
        <w:rPr>
          <w:rFonts w:ascii="Arial" w:eastAsia="Calibri" w:hAnsi="Arial" w:cs="Arial"/>
          <w:bCs/>
        </w:rPr>
        <w:t>Safeguarding</w:t>
      </w:r>
    </w:p>
    <w:p w14:paraId="3FA571D6" w14:textId="77777777" w:rsidR="00E145C1" w:rsidRPr="00E145C1" w:rsidRDefault="00E145C1" w:rsidP="00E145C1">
      <w:pPr>
        <w:numPr>
          <w:ilvl w:val="0"/>
          <w:numId w:val="15"/>
        </w:numPr>
        <w:spacing w:after="0" w:line="240" w:lineRule="auto"/>
        <w:contextualSpacing/>
        <w:rPr>
          <w:rFonts w:ascii="Arial" w:eastAsia="Calibri" w:hAnsi="Arial" w:cs="Arial"/>
          <w:bCs/>
        </w:rPr>
      </w:pPr>
      <w:r w:rsidRPr="00E145C1">
        <w:rPr>
          <w:rFonts w:ascii="Arial" w:eastAsia="Calibri" w:hAnsi="Arial" w:cs="Arial"/>
          <w:bCs/>
        </w:rPr>
        <w:t>Health and Well-being</w:t>
      </w:r>
    </w:p>
    <w:p w14:paraId="490D02FF" w14:textId="77777777" w:rsidR="00E145C1" w:rsidRPr="00E145C1" w:rsidRDefault="00E145C1" w:rsidP="00E145C1">
      <w:pPr>
        <w:numPr>
          <w:ilvl w:val="0"/>
          <w:numId w:val="15"/>
        </w:numPr>
        <w:spacing w:after="0" w:line="240" w:lineRule="auto"/>
        <w:contextualSpacing/>
        <w:rPr>
          <w:rFonts w:ascii="Arial" w:eastAsia="Calibri" w:hAnsi="Arial" w:cs="Arial"/>
          <w:bCs/>
        </w:rPr>
      </w:pPr>
      <w:r w:rsidRPr="00E145C1">
        <w:rPr>
          <w:rFonts w:ascii="Arial" w:eastAsia="Calibri" w:hAnsi="Arial" w:cs="Arial"/>
          <w:bCs/>
        </w:rPr>
        <w:t>Foundation Phase and Key Stage 2</w:t>
      </w:r>
    </w:p>
    <w:p w14:paraId="1338CBD4" w14:textId="77777777" w:rsidR="00E145C1" w:rsidRPr="00E145C1" w:rsidRDefault="00E145C1" w:rsidP="00E145C1">
      <w:pPr>
        <w:numPr>
          <w:ilvl w:val="0"/>
          <w:numId w:val="15"/>
        </w:numPr>
        <w:spacing w:after="0" w:line="240" w:lineRule="auto"/>
        <w:contextualSpacing/>
        <w:rPr>
          <w:rFonts w:ascii="Arial" w:eastAsia="Calibri" w:hAnsi="Arial" w:cs="Arial"/>
          <w:bCs/>
        </w:rPr>
      </w:pPr>
      <w:r w:rsidRPr="00E145C1">
        <w:rPr>
          <w:rFonts w:ascii="Arial" w:eastAsia="Calibri" w:hAnsi="Arial" w:cs="Arial"/>
          <w:bCs/>
        </w:rPr>
        <w:t>Outdoor Learning</w:t>
      </w:r>
    </w:p>
    <w:p w14:paraId="04F039AB" w14:textId="77777777" w:rsidR="00E145C1" w:rsidRPr="00E145C1" w:rsidRDefault="00E145C1" w:rsidP="00E145C1">
      <w:pPr>
        <w:numPr>
          <w:ilvl w:val="0"/>
          <w:numId w:val="15"/>
        </w:numPr>
        <w:spacing w:after="0" w:line="240" w:lineRule="auto"/>
        <w:contextualSpacing/>
        <w:rPr>
          <w:rFonts w:ascii="Arial" w:eastAsia="Calibri" w:hAnsi="Arial" w:cs="Arial"/>
          <w:bCs/>
        </w:rPr>
      </w:pPr>
      <w:r w:rsidRPr="00E145C1">
        <w:rPr>
          <w:rFonts w:ascii="Arial" w:eastAsia="Calibri" w:hAnsi="Arial" w:cs="Arial"/>
          <w:bCs/>
        </w:rPr>
        <w:t>Numeracy and Literacy</w:t>
      </w:r>
    </w:p>
    <w:p w14:paraId="0EE10AB3" w14:textId="77777777" w:rsidR="00E145C1" w:rsidRPr="00E145C1" w:rsidRDefault="00E145C1" w:rsidP="00E145C1">
      <w:pPr>
        <w:spacing w:after="0" w:line="240" w:lineRule="auto"/>
        <w:rPr>
          <w:rFonts w:ascii="Arial" w:eastAsia="Calibri" w:hAnsi="Arial" w:cs="Arial"/>
          <w:bCs/>
        </w:rPr>
      </w:pPr>
    </w:p>
    <w:p w14:paraId="6A6423A1" w14:textId="77777777" w:rsidR="00E145C1" w:rsidRPr="00E145C1" w:rsidRDefault="00E145C1" w:rsidP="00E145C1">
      <w:pPr>
        <w:spacing w:after="0" w:line="240" w:lineRule="auto"/>
        <w:rPr>
          <w:rFonts w:ascii="Arial" w:eastAsia="Calibri" w:hAnsi="Arial" w:cs="Arial"/>
        </w:rPr>
      </w:pPr>
      <w:r w:rsidRPr="00E145C1">
        <w:rPr>
          <w:rFonts w:ascii="Arial" w:eastAsia="Calibri" w:hAnsi="Arial" w:cs="Arial"/>
        </w:rPr>
        <w:t xml:space="preserve">VX-3, Design Source Supply Ltd, Lovell Rugby, </w:t>
      </w:r>
      <w:proofErr w:type="spellStart"/>
      <w:r w:rsidRPr="00E145C1">
        <w:rPr>
          <w:rFonts w:ascii="Arial" w:eastAsia="Calibri" w:hAnsi="Arial" w:cs="Arial"/>
        </w:rPr>
        <w:t>Dafen</w:t>
      </w:r>
      <w:proofErr w:type="spellEnd"/>
      <w:r w:rsidRPr="00E145C1">
        <w:rPr>
          <w:rFonts w:ascii="Arial" w:eastAsia="Calibri" w:hAnsi="Arial" w:cs="Arial"/>
        </w:rPr>
        <w:t xml:space="preserve"> Trade Park, Llanelli, Order Processor (2016 – 2017)</w:t>
      </w:r>
    </w:p>
    <w:p w14:paraId="1EB7D6F2" w14:textId="77777777" w:rsidR="00E145C1" w:rsidRPr="00E145C1" w:rsidRDefault="00E145C1" w:rsidP="00E145C1">
      <w:pPr>
        <w:numPr>
          <w:ilvl w:val="0"/>
          <w:numId w:val="12"/>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Customer service including Trade Accounts</w:t>
      </w:r>
    </w:p>
    <w:p w14:paraId="0DBDB445" w14:textId="77777777" w:rsidR="00E145C1" w:rsidRPr="00E145C1" w:rsidRDefault="00E145C1" w:rsidP="00E145C1">
      <w:pPr>
        <w:numPr>
          <w:ilvl w:val="0"/>
          <w:numId w:val="12"/>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Processing orders using SAGE</w:t>
      </w:r>
    </w:p>
    <w:p w14:paraId="41B970F1" w14:textId="77777777" w:rsidR="00E145C1" w:rsidRPr="00E145C1" w:rsidRDefault="00E145C1" w:rsidP="00E145C1">
      <w:pPr>
        <w:numPr>
          <w:ilvl w:val="0"/>
          <w:numId w:val="12"/>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 xml:space="preserve">Creating factory order forms </w:t>
      </w:r>
    </w:p>
    <w:p w14:paraId="022E9809" w14:textId="77777777" w:rsidR="00E145C1" w:rsidRPr="00E145C1" w:rsidRDefault="00E145C1" w:rsidP="00E145C1">
      <w:pPr>
        <w:numPr>
          <w:ilvl w:val="0"/>
          <w:numId w:val="12"/>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Production and warehouse</w:t>
      </w:r>
    </w:p>
    <w:p w14:paraId="508B3383" w14:textId="77777777" w:rsidR="00E145C1" w:rsidRPr="00E145C1" w:rsidRDefault="00E145C1" w:rsidP="00E145C1">
      <w:pPr>
        <w:numPr>
          <w:ilvl w:val="0"/>
          <w:numId w:val="12"/>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 xml:space="preserve">Banking and handling money </w:t>
      </w:r>
    </w:p>
    <w:p w14:paraId="074402CF" w14:textId="77777777" w:rsidR="00E145C1" w:rsidRPr="00E145C1" w:rsidRDefault="00E145C1" w:rsidP="00E145C1">
      <w:pPr>
        <w:tabs>
          <w:tab w:val="left" w:pos="1440"/>
          <w:tab w:val="left" w:pos="4860"/>
          <w:tab w:val="left" w:pos="5940"/>
        </w:tabs>
        <w:spacing w:after="0" w:line="240" w:lineRule="auto"/>
        <w:rPr>
          <w:rFonts w:ascii="Arial" w:eastAsia="Calibri" w:hAnsi="Arial" w:cs="Arial"/>
        </w:rPr>
      </w:pPr>
    </w:p>
    <w:p w14:paraId="572C7DFD" w14:textId="77777777" w:rsidR="00E145C1" w:rsidRPr="00E145C1" w:rsidRDefault="00E145C1" w:rsidP="00E145C1">
      <w:pPr>
        <w:tabs>
          <w:tab w:val="left" w:pos="1440"/>
          <w:tab w:val="left" w:pos="4860"/>
          <w:tab w:val="left" w:pos="5940"/>
        </w:tabs>
        <w:spacing w:after="0" w:line="240" w:lineRule="auto"/>
        <w:rPr>
          <w:rFonts w:ascii="Arial" w:eastAsia="Calibri" w:hAnsi="Arial" w:cs="Arial"/>
        </w:rPr>
      </w:pPr>
      <w:r w:rsidRPr="00E145C1">
        <w:rPr>
          <w:rFonts w:ascii="Arial" w:eastAsia="Calibri" w:hAnsi="Arial" w:cs="Arial"/>
        </w:rPr>
        <w:t xml:space="preserve">Wilko Retail Ltd, Friars Park, Carmarthen, Carmarthenshire, Admin Clerk and Sales Assistant, (2014 – 2016) </w:t>
      </w:r>
    </w:p>
    <w:p w14:paraId="60EA34FD" w14:textId="77777777" w:rsidR="00E145C1" w:rsidRPr="00E145C1" w:rsidRDefault="00E145C1" w:rsidP="00E145C1">
      <w:pPr>
        <w:numPr>
          <w:ilvl w:val="0"/>
          <w:numId w:val="16"/>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Wages</w:t>
      </w:r>
    </w:p>
    <w:p w14:paraId="13FFC533" w14:textId="77777777" w:rsidR="00E145C1" w:rsidRPr="00E145C1" w:rsidRDefault="00E145C1" w:rsidP="00E145C1">
      <w:pPr>
        <w:numPr>
          <w:ilvl w:val="0"/>
          <w:numId w:val="7"/>
        </w:numPr>
        <w:tabs>
          <w:tab w:val="left" w:pos="1440"/>
          <w:tab w:val="left" w:pos="4860"/>
          <w:tab w:val="left" w:pos="5940"/>
        </w:tabs>
        <w:spacing w:after="0" w:line="240" w:lineRule="auto"/>
        <w:ind w:left="360"/>
        <w:contextualSpacing/>
        <w:rPr>
          <w:rFonts w:ascii="Arial" w:eastAsia="Calibri" w:hAnsi="Arial" w:cs="Arial"/>
        </w:rPr>
      </w:pPr>
      <w:r w:rsidRPr="00E145C1">
        <w:rPr>
          <w:rFonts w:ascii="Arial" w:eastAsia="Calibri" w:hAnsi="Arial" w:cs="Arial"/>
        </w:rPr>
        <w:t>Expenses</w:t>
      </w:r>
    </w:p>
    <w:p w14:paraId="563CEF99" w14:textId="77777777" w:rsidR="00E145C1" w:rsidRPr="00E145C1" w:rsidRDefault="00E145C1" w:rsidP="00E145C1">
      <w:pPr>
        <w:numPr>
          <w:ilvl w:val="0"/>
          <w:numId w:val="8"/>
        </w:numPr>
        <w:tabs>
          <w:tab w:val="left" w:pos="1440"/>
          <w:tab w:val="left" w:pos="4860"/>
          <w:tab w:val="left" w:pos="5940"/>
        </w:tabs>
        <w:spacing w:after="0" w:line="240" w:lineRule="auto"/>
        <w:ind w:left="360"/>
        <w:contextualSpacing/>
        <w:rPr>
          <w:rFonts w:ascii="Arial" w:eastAsia="Calibri" w:hAnsi="Arial" w:cs="Arial"/>
        </w:rPr>
      </w:pPr>
      <w:r w:rsidRPr="00E145C1">
        <w:rPr>
          <w:rFonts w:ascii="Arial" w:eastAsia="Calibri" w:hAnsi="Arial" w:cs="Arial"/>
        </w:rPr>
        <w:t xml:space="preserve">Merchandising </w:t>
      </w:r>
    </w:p>
    <w:p w14:paraId="7AC091A7" w14:textId="77777777" w:rsidR="00E145C1" w:rsidRPr="00E145C1" w:rsidRDefault="00E145C1" w:rsidP="00E145C1">
      <w:pPr>
        <w:numPr>
          <w:ilvl w:val="0"/>
          <w:numId w:val="8"/>
        </w:numPr>
        <w:tabs>
          <w:tab w:val="left" w:pos="1440"/>
          <w:tab w:val="left" w:pos="4860"/>
          <w:tab w:val="left" w:pos="5940"/>
        </w:tabs>
        <w:spacing w:after="0" w:line="240" w:lineRule="auto"/>
        <w:ind w:left="360"/>
        <w:contextualSpacing/>
        <w:rPr>
          <w:rFonts w:ascii="Arial" w:eastAsia="Calibri" w:hAnsi="Arial" w:cs="Arial"/>
        </w:rPr>
      </w:pPr>
      <w:r w:rsidRPr="00E145C1">
        <w:rPr>
          <w:rFonts w:ascii="Arial" w:eastAsia="Calibri" w:hAnsi="Arial" w:cs="Arial"/>
        </w:rPr>
        <w:t>Stock control</w:t>
      </w:r>
    </w:p>
    <w:p w14:paraId="48A0A20A" w14:textId="77777777" w:rsidR="00E145C1" w:rsidRPr="00E145C1" w:rsidRDefault="00E145C1" w:rsidP="00E145C1">
      <w:pPr>
        <w:numPr>
          <w:ilvl w:val="0"/>
          <w:numId w:val="8"/>
        </w:numPr>
        <w:tabs>
          <w:tab w:val="left" w:pos="1440"/>
          <w:tab w:val="left" w:pos="4860"/>
          <w:tab w:val="left" w:pos="5940"/>
        </w:tabs>
        <w:spacing w:after="0" w:line="240" w:lineRule="auto"/>
        <w:ind w:left="360"/>
        <w:contextualSpacing/>
        <w:rPr>
          <w:rFonts w:ascii="Arial" w:eastAsia="Calibri" w:hAnsi="Arial" w:cs="Arial"/>
        </w:rPr>
      </w:pPr>
      <w:r w:rsidRPr="00E145C1">
        <w:rPr>
          <w:rFonts w:ascii="Arial" w:eastAsia="Calibri" w:hAnsi="Arial" w:cs="Arial"/>
        </w:rPr>
        <w:t>Price changes</w:t>
      </w:r>
    </w:p>
    <w:p w14:paraId="55752289" w14:textId="77777777" w:rsidR="00E145C1" w:rsidRPr="00E145C1" w:rsidRDefault="00E145C1" w:rsidP="00E145C1">
      <w:pPr>
        <w:numPr>
          <w:ilvl w:val="0"/>
          <w:numId w:val="8"/>
        </w:numPr>
        <w:tabs>
          <w:tab w:val="left" w:pos="1440"/>
          <w:tab w:val="left" w:pos="4860"/>
          <w:tab w:val="left" w:pos="5940"/>
        </w:tabs>
        <w:spacing w:after="0" w:line="240" w:lineRule="auto"/>
        <w:ind w:left="360"/>
        <w:contextualSpacing/>
        <w:rPr>
          <w:rFonts w:ascii="Arial" w:eastAsia="Calibri" w:hAnsi="Arial" w:cs="Arial"/>
        </w:rPr>
      </w:pPr>
      <w:r w:rsidRPr="00E145C1">
        <w:rPr>
          <w:rFonts w:ascii="Arial" w:eastAsia="Calibri" w:hAnsi="Arial" w:cs="Arial"/>
        </w:rPr>
        <w:t>Web orders</w:t>
      </w:r>
    </w:p>
    <w:p w14:paraId="09BAD7DC" w14:textId="77777777" w:rsidR="00E145C1" w:rsidRPr="00E145C1" w:rsidRDefault="00E145C1" w:rsidP="00E145C1">
      <w:pPr>
        <w:numPr>
          <w:ilvl w:val="0"/>
          <w:numId w:val="8"/>
        </w:numPr>
        <w:tabs>
          <w:tab w:val="left" w:pos="1440"/>
          <w:tab w:val="left" w:pos="4860"/>
          <w:tab w:val="left" w:pos="5940"/>
        </w:tabs>
        <w:spacing w:after="0" w:line="240" w:lineRule="auto"/>
        <w:ind w:left="360"/>
        <w:contextualSpacing/>
        <w:rPr>
          <w:rFonts w:ascii="Arial" w:eastAsia="Calibri" w:hAnsi="Arial" w:cs="Arial"/>
        </w:rPr>
      </w:pPr>
      <w:r w:rsidRPr="00E145C1">
        <w:rPr>
          <w:rFonts w:ascii="Arial" w:eastAsia="Calibri" w:hAnsi="Arial" w:cs="Arial"/>
        </w:rPr>
        <w:t>Tills</w:t>
      </w:r>
    </w:p>
    <w:p w14:paraId="5FF7D096" w14:textId="77777777" w:rsidR="00E145C1" w:rsidRPr="00E145C1" w:rsidRDefault="00E145C1" w:rsidP="00E145C1">
      <w:pPr>
        <w:tabs>
          <w:tab w:val="left" w:pos="1440"/>
          <w:tab w:val="left" w:pos="4860"/>
          <w:tab w:val="left" w:pos="5940"/>
        </w:tabs>
        <w:spacing w:after="0" w:line="240" w:lineRule="auto"/>
        <w:ind w:left="720"/>
        <w:contextualSpacing/>
        <w:rPr>
          <w:rFonts w:ascii="Arial" w:eastAsia="Calibri" w:hAnsi="Arial" w:cs="Arial"/>
        </w:rPr>
      </w:pPr>
    </w:p>
    <w:p w14:paraId="4109F723" w14:textId="77777777" w:rsidR="00E145C1" w:rsidRPr="00E145C1" w:rsidRDefault="00E145C1" w:rsidP="00E145C1">
      <w:pPr>
        <w:tabs>
          <w:tab w:val="left" w:pos="1440"/>
          <w:tab w:val="left" w:pos="4860"/>
          <w:tab w:val="left" w:pos="5940"/>
        </w:tabs>
        <w:spacing w:after="0" w:line="240" w:lineRule="auto"/>
        <w:rPr>
          <w:rFonts w:ascii="Arial" w:eastAsia="Calibri" w:hAnsi="Arial" w:cs="Arial"/>
        </w:rPr>
      </w:pPr>
      <w:r w:rsidRPr="00E145C1">
        <w:rPr>
          <w:rFonts w:ascii="Arial" w:eastAsia="Calibri" w:hAnsi="Arial" w:cs="Arial"/>
        </w:rPr>
        <w:t xml:space="preserve">The Plough Inn, </w:t>
      </w:r>
      <w:proofErr w:type="spellStart"/>
      <w:r w:rsidRPr="00E145C1">
        <w:rPr>
          <w:rFonts w:ascii="Arial" w:eastAsia="Calibri" w:hAnsi="Arial" w:cs="Arial"/>
        </w:rPr>
        <w:t>Rhosmaen</w:t>
      </w:r>
      <w:proofErr w:type="spellEnd"/>
      <w:r w:rsidRPr="00E145C1">
        <w:rPr>
          <w:rFonts w:ascii="Arial" w:eastAsia="Calibri" w:hAnsi="Arial" w:cs="Arial"/>
        </w:rPr>
        <w:t xml:space="preserve">, Llandeilo, Carmarthenshire, </w:t>
      </w:r>
      <w:commentRangeStart w:id="4"/>
      <w:r w:rsidRPr="00E145C1">
        <w:rPr>
          <w:rFonts w:ascii="Arial" w:eastAsia="Calibri" w:hAnsi="Arial" w:cs="Arial"/>
        </w:rPr>
        <w:t>Receptionist</w:t>
      </w:r>
      <w:commentRangeEnd w:id="4"/>
      <w:r w:rsidR="00B76924">
        <w:rPr>
          <w:rStyle w:val="CommentReference"/>
        </w:rPr>
        <w:commentReference w:id="4"/>
      </w:r>
      <w:r w:rsidRPr="00E145C1">
        <w:rPr>
          <w:rFonts w:ascii="Arial" w:eastAsia="Calibri" w:hAnsi="Arial" w:cs="Arial"/>
        </w:rPr>
        <w:t>, (2014 – 2015)</w:t>
      </w:r>
    </w:p>
    <w:p w14:paraId="365AE217" w14:textId="77777777" w:rsidR="00E145C1" w:rsidRPr="00E145C1" w:rsidRDefault="00E145C1" w:rsidP="00E145C1">
      <w:pPr>
        <w:numPr>
          <w:ilvl w:val="0"/>
          <w:numId w:val="13"/>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Customer queries and bookings</w:t>
      </w:r>
    </w:p>
    <w:p w14:paraId="57A0672B" w14:textId="77777777" w:rsidR="00E145C1" w:rsidRPr="00E145C1" w:rsidRDefault="00E145C1" w:rsidP="00E145C1">
      <w:pPr>
        <w:numPr>
          <w:ilvl w:val="0"/>
          <w:numId w:val="12"/>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 xml:space="preserve">Banking and handling money </w:t>
      </w:r>
    </w:p>
    <w:p w14:paraId="3FA2BC28" w14:textId="77777777" w:rsidR="00E145C1" w:rsidRPr="00E145C1" w:rsidRDefault="00E145C1" w:rsidP="00E145C1">
      <w:pPr>
        <w:numPr>
          <w:ilvl w:val="0"/>
          <w:numId w:val="13"/>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Invoicing</w:t>
      </w:r>
    </w:p>
    <w:p w14:paraId="611914B5" w14:textId="77777777" w:rsidR="00E145C1" w:rsidRPr="00E145C1" w:rsidRDefault="00E145C1" w:rsidP="00E145C1">
      <w:pPr>
        <w:numPr>
          <w:ilvl w:val="0"/>
          <w:numId w:val="13"/>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 xml:space="preserve">Social media </w:t>
      </w:r>
    </w:p>
    <w:p w14:paraId="1A3C5D37" w14:textId="77777777" w:rsidR="00E145C1" w:rsidRPr="00E145C1" w:rsidRDefault="00E145C1" w:rsidP="00E145C1">
      <w:pPr>
        <w:numPr>
          <w:ilvl w:val="0"/>
          <w:numId w:val="13"/>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Waitressing</w:t>
      </w:r>
    </w:p>
    <w:p w14:paraId="18D0CB51" w14:textId="77777777" w:rsidR="00E145C1" w:rsidRPr="00E145C1" w:rsidRDefault="00E145C1" w:rsidP="00E145C1">
      <w:pPr>
        <w:numPr>
          <w:ilvl w:val="0"/>
          <w:numId w:val="13"/>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Housekeeping</w:t>
      </w:r>
    </w:p>
    <w:p w14:paraId="1D14AF14" w14:textId="77777777" w:rsidR="00E145C1" w:rsidRPr="00E145C1" w:rsidRDefault="00E145C1" w:rsidP="00E145C1">
      <w:pPr>
        <w:tabs>
          <w:tab w:val="left" w:pos="1440"/>
          <w:tab w:val="left" w:pos="4860"/>
          <w:tab w:val="left" w:pos="5940"/>
        </w:tabs>
        <w:spacing w:after="0" w:line="240" w:lineRule="auto"/>
        <w:rPr>
          <w:rFonts w:ascii="Arial" w:eastAsia="Calibri" w:hAnsi="Arial" w:cs="Arial"/>
        </w:rPr>
      </w:pPr>
    </w:p>
    <w:p w14:paraId="3D8D6523" w14:textId="77777777" w:rsidR="00E145C1" w:rsidRPr="00E145C1" w:rsidRDefault="00E145C1" w:rsidP="00E145C1">
      <w:pPr>
        <w:tabs>
          <w:tab w:val="left" w:pos="1440"/>
          <w:tab w:val="left" w:pos="4860"/>
          <w:tab w:val="left" w:pos="5940"/>
        </w:tabs>
        <w:spacing w:after="0" w:line="240" w:lineRule="auto"/>
        <w:rPr>
          <w:rFonts w:ascii="Arial" w:eastAsia="Calibri" w:hAnsi="Arial" w:cs="Arial"/>
        </w:rPr>
      </w:pPr>
      <w:r w:rsidRPr="00E145C1">
        <w:rPr>
          <w:rFonts w:ascii="Arial" w:eastAsia="Calibri" w:hAnsi="Arial" w:cs="Arial"/>
        </w:rPr>
        <w:t xml:space="preserve">The Mansion House, </w:t>
      </w:r>
      <w:proofErr w:type="spellStart"/>
      <w:r w:rsidRPr="00E145C1">
        <w:rPr>
          <w:rFonts w:ascii="Arial" w:eastAsia="Calibri" w:hAnsi="Arial" w:cs="Arial"/>
        </w:rPr>
        <w:t>Llansteffan</w:t>
      </w:r>
      <w:proofErr w:type="spellEnd"/>
      <w:r w:rsidRPr="00E145C1">
        <w:rPr>
          <w:rFonts w:ascii="Arial" w:eastAsia="Calibri" w:hAnsi="Arial" w:cs="Arial"/>
        </w:rPr>
        <w:t>, Waitress, (2013 – 2014)</w:t>
      </w:r>
    </w:p>
    <w:p w14:paraId="746DC581" w14:textId="77777777" w:rsidR="00E145C1" w:rsidRPr="00E145C1" w:rsidRDefault="00E145C1" w:rsidP="00E145C1">
      <w:pPr>
        <w:numPr>
          <w:ilvl w:val="0"/>
          <w:numId w:val="14"/>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Customer queries and bookings</w:t>
      </w:r>
    </w:p>
    <w:p w14:paraId="323EE53E" w14:textId="77777777" w:rsidR="00E145C1" w:rsidRPr="00E145C1" w:rsidRDefault="00E145C1" w:rsidP="00E145C1">
      <w:pPr>
        <w:numPr>
          <w:ilvl w:val="0"/>
          <w:numId w:val="14"/>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 xml:space="preserve">Waitressing </w:t>
      </w:r>
    </w:p>
    <w:p w14:paraId="31ED4D45" w14:textId="77777777" w:rsidR="00E145C1" w:rsidRPr="00E145C1" w:rsidRDefault="00E145C1" w:rsidP="00E145C1">
      <w:pPr>
        <w:numPr>
          <w:ilvl w:val="0"/>
          <w:numId w:val="14"/>
        </w:numPr>
        <w:tabs>
          <w:tab w:val="left" w:pos="1440"/>
          <w:tab w:val="left" w:pos="4860"/>
          <w:tab w:val="left" w:pos="5940"/>
        </w:tabs>
        <w:spacing w:after="0" w:line="240" w:lineRule="auto"/>
        <w:contextualSpacing/>
        <w:rPr>
          <w:rFonts w:ascii="Arial" w:eastAsia="Calibri" w:hAnsi="Arial" w:cs="Arial"/>
        </w:rPr>
      </w:pPr>
      <w:r w:rsidRPr="00E145C1">
        <w:rPr>
          <w:rFonts w:ascii="Arial" w:eastAsia="Calibri" w:hAnsi="Arial" w:cs="Arial"/>
        </w:rPr>
        <w:t>Housekeeping</w:t>
      </w:r>
    </w:p>
    <w:p w14:paraId="77BA306C" w14:textId="77777777" w:rsidR="00E145C1" w:rsidRPr="00E145C1" w:rsidRDefault="00E145C1" w:rsidP="00E145C1">
      <w:pPr>
        <w:spacing w:after="0" w:line="240" w:lineRule="auto"/>
        <w:rPr>
          <w:rFonts w:ascii="Arial" w:eastAsia="Calibri" w:hAnsi="Arial" w:cs="Arial"/>
          <w:b/>
        </w:rPr>
      </w:pPr>
    </w:p>
    <w:p w14:paraId="3CE08FB4" w14:textId="77777777" w:rsidR="00E145C1" w:rsidRPr="00E145C1" w:rsidRDefault="00E145C1" w:rsidP="00E145C1">
      <w:pPr>
        <w:spacing w:after="200" w:line="240" w:lineRule="auto"/>
        <w:rPr>
          <w:rFonts w:ascii="Arial" w:eastAsia="Calibri" w:hAnsi="Arial" w:cs="Arial"/>
          <w:b/>
        </w:rPr>
      </w:pPr>
    </w:p>
    <w:p w14:paraId="0DF5B899" w14:textId="77777777" w:rsidR="00E145C1" w:rsidRPr="00E145C1" w:rsidRDefault="00E145C1" w:rsidP="00E145C1">
      <w:pPr>
        <w:spacing w:after="200" w:line="240" w:lineRule="auto"/>
        <w:rPr>
          <w:rFonts w:ascii="Arial" w:eastAsia="Calibri" w:hAnsi="Arial" w:cs="Arial"/>
          <w:b/>
        </w:rPr>
      </w:pPr>
    </w:p>
    <w:p w14:paraId="26B76EA5" w14:textId="77777777" w:rsidR="00E145C1" w:rsidRPr="00E145C1" w:rsidRDefault="00E145C1" w:rsidP="00E145C1">
      <w:pPr>
        <w:spacing w:after="200" w:line="240" w:lineRule="auto"/>
        <w:rPr>
          <w:rFonts w:ascii="Arial" w:eastAsia="Calibri" w:hAnsi="Arial" w:cs="Arial"/>
          <w:b/>
        </w:rPr>
      </w:pPr>
    </w:p>
    <w:p w14:paraId="661C7818" w14:textId="77777777" w:rsidR="00E145C1" w:rsidRPr="00E145C1" w:rsidRDefault="00E145C1" w:rsidP="00E145C1">
      <w:pPr>
        <w:spacing w:after="200" w:line="240" w:lineRule="auto"/>
        <w:rPr>
          <w:rFonts w:ascii="Arial" w:eastAsia="Calibri" w:hAnsi="Arial" w:cs="Arial"/>
          <w:b/>
          <w:sz w:val="24"/>
        </w:rPr>
      </w:pPr>
    </w:p>
    <w:p w14:paraId="6D382DD9" w14:textId="77777777" w:rsidR="00E145C1" w:rsidRPr="00E145C1" w:rsidRDefault="00E145C1" w:rsidP="00E145C1">
      <w:pPr>
        <w:spacing w:after="200" w:line="240" w:lineRule="auto"/>
        <w:rPr>
          <w:rFonts w:ascii="Arial" w:eastAsia="Calibri" w:hAnsi="Arial" w:cs="Arial"/>
          <w:b/>
          <w:sz w:val="24"/>
        </w:rPr>
      </w:pPr>
      <w:r w:rsidRPr="00E145C1">
        <w:rPr>
          <w:rFonts w:ascii="Arial" w:eastAsia="Calibri" w:hAnsi="Arial" w:cs="Arial"/>
          <w:b/>
          <w:sz w:val="24"/>
        </w:rPr>
        <w:t>Other Experiences</w:t>
      </w:r>
    </w:p>
    <w:p w14:paraId="1F43C4B6" w14:textId="77777777" w:rsidR="00E145C1" w:rsidRPr="00E145C1" w:rsidRDefault="00E145C1" w:rsidP="00E145C1">
      <w:pPr>
        <w:spacing w:after="0" w:line="240" w:lineRule="auto"/>
        <w:rPr>
          <w:rFonts w:ascii="Arial" w:eastAsia="Calibri" w:hAnsi="Arial" w:cs="Arial"/>
          <w:sz w:val="24"/>
        </w:rPr>
      </w:pPr>
      <w:r w:rsidRPr="00E145C1">
        <w:rPr>
          <w:rFonts w:ascii="Arial" w:eastAsia="Calibri" w:hAnsi="Arial" w:cs="Arial"/>
          <w:sz w:val="24"/>
        </w:rPr>
        <w:t>Teaching Swimming</w:t>
      </w:r>
    </w:p>
    <w:p w14:paraId="05DE3CBB" w14:textId="77777777" w:rsidR="00E145C1" w:rsidRPr="00E145C1" w:rsidRDefault="00E145C1" w:rsidP="00E145C1">
      <w:pPr>
        <w:spacing w:after="0" w:line="240" w:lineRule="auto"/>
        <w:rPr>
          <w:rFonts w:ascii="Arial" w:eastAsia="Calibri" w:hAnsi="Arial" w:cs="Arial"/>
          <w:sz w:val="24"/>
        </w:rPr>
      </w:pPr>
      <w:r w:rsidRPr="00E145C1">
        <w:rPr>
          <w:rFonts w:ascii="Arial" w:eastAsia="Calibri" w:hAnsi="Arial" w:cs="Arial"/>
          <w:sz w:val="24"/>
        </w:rPr>
        <w:t xml:space="preserve">PTA Summer fair </w:t>
      </w:r>
    </w:p>
    <w:p w14:paraId="39CC97C4" w14:textId="77777777" w:rsidR="00E145C1" w:rsidRPr="00E145C1" w:rsidRDefault="00E145C1" w:rsidP="00E145C1">
      <w:pPr>
        <w:spacing w:after="0" w:line="240" w:lineRule="auto"/>
        <w:rPr>
          <w:rFonts w:ascii="Arial" w:eastAsia="Calibri" w:hAnsi="Arial" w:cs="Arial"/>
          <w:sz w:val="24"/>
        </w:rPr>
      </w:pPr>
      <w:r w:rsidRPr="00E145C1">
        <w:rPr>
          <w:rFonts w:ascii="Arial" w:eastAsia="Calibri" w:hAnsi="Arial" w:cs="Arial"/>
          <w:sz w:val="24"/>
        </w:rPr>
        <w:t>Business Conference</w:t>
      </w:r>
    </w:p>
    <w:p w14:paraId="78E71F21" w14:textId="77777777" w:rsidR="00E145C1" w:rsidRPr="00E145C1" w:rsidRDefault="00E145C1" w:rsidP="00E145C1">
      <w:pPr>
        <w:spacing w:after="0" w:line="240" w:lineRule="auto"/>
        <w:rPr>
          <w:rFonts w:ascii="Arial" w:eastAsia="Calibri" w:hAnsi="Arial" w:cs="Arial"/>
          <w:sz w:val="24"/>
        </w:rPr>
      </w:pPr>
      <w:r w:rsidRPr="00E145C1">
        <w:rPr>
          <w:rFonts w:ascii="Arial" w:eastAsia="Calibri" w:hAnsi="Arial" w:cs="Arial"/>
          <w:sz w:val="24"/>
        </w:rPr>
        <w:t>Children’s’ Sport Day</w:t>
      </w:r>
    </w:p>
    <w:p w14:paraId="55A22887" w14:textId="77777777" w:rsidR="00E145C1" w:rsidRPr="00E145C1" w:rsidRDefault="00E145C1" w:rsidP="00E145C1">
      <w:pPr>
        <w:spacing w:after="0" w:line="240" w:lineRule="auto"/>
        <w:rPr>
          <w:rFonts w:ascii="Arial" w:eastAsia="Calibri" w:hAnsi="Arial" w:cs="Arial"/>
          <w:sz w:val="24"/>
        </w:rPr>
      </w:pPr>
      <w:r w:rsidRPr="00E145C1">
        <w:rPr>
          <w:rFonts w:ascii="Arial" w:eastAsia="Calibri" w:hAnsi="Arial" w:cs="Arial"/>
          <w:sz w:val="24"/>
        </w:rPr>
        <w:t>Displays and crafts</w:t>
      </w:r>
    </w:p>
    <w:p w14:paraId="48F9A07A" w14:textId="77777777" w:rsidR="00E145C1" w:rsidRPr="00E145C1" w:rsidRDefault="00E145C1" w:rsidP="00E145C1">
      <w:pPr>
        <w:spacing w:after="0" w:line="240" w:lineRule="auto"/>
        <w:rPr>
          <w:rFonts w:ascii="Arial" w:eastAsia="Calibri" w:hAnsi="Arial" w:cs="Arial"/>
          <w:sz w:val="24"/>
        </w:rPr>
      </w:pPr>
      <w:r w:rsidRPr="00E145C1">
        <w:rPr>
          <w:rFonts w:ascii="Arial" w:eastAsia="Calibri" w:hAnsi="Arial" w:cs="Arial"/>
          <w:sz w:val="24"/>
        </w:rPr>
        <w:t>Fundraising and Charity</w:t>
      </w:r>
    </w:p>
    <w:p w14:paraId="2B8E5591" w14:textId="77777777" w:rsidR="00E145C1" w:rsidRPr="00E145C1" w:rsidRDefault="00E145C1" w:rsidP="00E145C1">
      <w:pPr>
        <w:spacing w:after="0" w:line="240" w:lineRule="auto"/>
        <w:rPr>
          <w:rFonts w:ascii="Arial" w:eastAsia="Calibri" w:hAnsi="Arial" w:cs="Arial"/>
          <w:sz w:val="24"/>
        </w:rPr>
      </w:pPr>
    </w:p>
    <w:p w14:paraId="0E756F13" w14:textId="77777777" w:rsidR="00E145C1" w:rsidRPr="00E145C1" w:rsidRDefault="00E145C1" w:rsidP="00E145C1">
      <w:pPr>
        <w:spacing w:after="200" w:line="240" w:lineRule="auto"/>
        <w:rPr>
          <w:rFonts w:ascii="Arial" w:eastAsia="Calibri" w:hAnsi="Arial" w:cs="Arial"/>
          <w:sz w:val="24"/>
        </w:rPr>
      </w:pPr>
      <w:r w:rsidRPr="00E145C1">
        <w:rPr>
          <w:rFonts w:ascii="Arial" w:eastAsia="Calibri" w:hAnsi="Arial" w:cs="Arial"/>
          <w:b/>
          <w:sz w:val="24"/>
        </w:rPr>
        <w:t>Career Objectives</w:t>
      </w:r>
    </w:p>
    <w:p w14:paraId="4A32E5BF" w14:textId="77777777" w:rsidR="00E145C1" w:rsidRPr="00E145C1" w:rsidRDefault="00E145C1" w:rsidP="00E145C1">
      <w:pPr>
        <w:spacing w:after="200" w:line="240" w:lineRule="auto"/>
        <w:rPr>
          <w:rFonts w:ascii="Arial" w:eastAsia="Calibri" w:hAnsi="Arial" w:cs="Arial"/>
        </w:rPr>
      </w:pPr>
      <w:r w:rsidRPr="00E145C1">
        <w:rPr>
          <w:rFonts w:ascii="Arial" w:eastAsia="Calibri" w:hAnsi="Arial" w:cs="Arial"/>
        </w:rPr>
        <w:t>My objective is to pursue a highly rewarding career that challenges me to apply my current skills and knowledge efficiently whilst giving me the chance to develop and learn new skills.</w:t>
      </w:r>
    </w:p>
    <w:p w14:paraId="1DA4B2EB" w14:textId="77777777" w:rsidR="00E145C1" w:rsidRPr="00E145C1" w:rsidRDefault="00E145C1" w:rsidP="00E145C1">
      <w:pPr>
        <w:spacing w:after="0" w:line="240" w:lineRule="auto"/>
        <w:rPr>
          <w:rFonts w:ascii="Arial" w:eastAsia="Calibri" w:hAnsi="Arial" w:cs="Arial"/>
          <w:b/>
          <w:sz w:val="24"/>
        </w:rPr>
      </w:pPr>
      <w:r w:rsidRPr="00E145C1">
        <w:rPr>
          <w:rFonts w:ascii="Arial" w:eastAsia="Calibri" w:hAnsi="Arial" w:cs="Arial"/>
          <w:b/>
          <w:sz w:val="24"/>
        </w:rPr>
        <w:t>References</w:t>
      </w:r>
    </w:p>
    <w:p w14:paraId="5270B5BD" w14:textId="77777777" w:rsidR="00E145C1" w:rsidRPr="00E145C1" w:rsidRDefault="00E145C1" w:rsidP="00E145C1">
      <w:pPr>
        <w:spacing w:after="0" w:line="240" w:lineRule="auto"/>
        <w:rPr>
          <w:rFonts w:ascii="Arial" w:eastAsia="Calibri" w:hAnsi="Arial" w:cs="Arial"/>
          <w:b/>
        </w:rPr>
      </w:pPr>
    </w:p>
    <w:p w14:paraId="48F901BB" w14:textId="017F325E"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 xml:space="preserve">Mr </w:t>
      </w:r>
      <w:r w:rsidRPr="00665486">
        <w:rPr>
          <w:rFonts w:ascii="Arial" w:eastAsia="Calibri" w:hAnsi="Arial" w:cs="Arial"/>
          <w:bCs/>
        </w:rPr>
        <w:t>A Welch</w:t>
      </w:r>
    </w:p>
    <w:p w14:paraId="13C43642"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Johnstown Primary,</w:t>
      </w:r>
    </w:p>
    <w:p w14:paraId="696234DA" w14:textId="77777777" w:rsidR="00E145C1" w:rsidRPr="00E145C1" w:rsidRDefault="00E145C1" w:rsidP="00E145C1">
      <w:pPr>
        <w:spacing w:after="0" w:line="240" w:lineRule="auto"/>
        <w:rPr>
          <w:rFonts w:ascii="Arial" w:eastAsia="Calibri" w:hAnsi="Arial" w:cs="Arial"/>
          <w:bCs/>
        </w:rPr>
      </w:pPr>
      <w:proofErr w:type="spellStart"/>
      <w:r w:rsidRPr="00E145C1">
        <w:rPr>
          <w:rFonts w:ascii="Arial" w:eastAsia="Calibri" w:hAnsi="Arial" w:cs="Arial"/>
          <w:bCs/>
        </w:rPr>
        <w:t>Heol</w:t>
      </w:r>
      <w:proofErr w:type="spellEnd"/>
      <w:r w:rsidRPr="00E145C1">
        <w:rPr>
          <w:rFonts w:ascii="Arial" w:eastAsia="Calibri" w:hAnsi="Arial" w:cs="Arial"/>
          <w:bCs/>
        </w:rPr>
        <w:t xml:space="preserve"> Salem,</w:t>
      </w:r>
    </w:p>
    <w:p w14:paraId="779275D8"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Johnstown,</w:t>
      </w:r>
    </w:p>
    <w:p w14:paraId="48BFD9D4"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SA31 3HS</w:t>
      </w:r>
    </w:p>
    <w:p w14:paraId="03146553"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Number</w:t>
      </w:r>
    </w:p>
    <w:p w14:paraId="407FC352"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Email</w:t>
      </w:r>
    </w:p>
    <w:p w14:paraId="0074F40A" w14:textId="77777777" w:rsidR="00E145C1" w:rsidRPr="00E145C1" w:rsidRDefault="00E145C1" w:rsidP="00E145C1">
      <w:pPr>
        <w:spacing w:after="0" w:line="240" w:lineRule="auto"/>
        <w:rPr>
          <w:rFonts w:ascii="Arial" w:eastAsia="Calibri" w:hAnsi="Arial" w:cs="Arial"/>
          <w:bCs/>
        </w:rPr>
      </w:pPr>
    </w:p>
    <w:p w14:paraId="21C2E68C"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Gwyneth Davies</w:t>
      </w:r>
    </w:p>
    <w:p w14:paraId="4D134434"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University of Wales Trinity Saint David,</w:t>
      </w:r>
    </w:p>
    <w:p w14:paraId="772C5ED5"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Carmarthen Campus,</w:t>
      </w:r>
    </w:p>
    <w:p w14:paraId="7C3F1519"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Carmarthen</w:t>
      </w:r>
    </w:p>
    <w:p w14:paraId="1B196CE0"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SA31 3EP</w:t>
      </w:r>
    </w:p>
    <w:p w14:paraId="39728C8A" w14:textId="77777777" w:rsidR="00E145C1" w:rsidRPr="00E145C1" w:rsidRDefault="00E145C1" w:rsidP="00E145C1">
      <w:pPr>
        <w:spacing w:after="0" w:line="240" w:lineRule="auto"/>
        <w:rPr>
          <w:rFonts w:ascii="Arial" w:eastAsia="Calibri" w:hAnsi="Arial" w:cs="Arial"/>
          <w:bCs/>
        </w:rPr>
      </w:pPr>
      <w:r w:rsidRPr="00E145C1">
        <w:rPr>
          <w:rFonts w:ascii="Arial" w:eastAsia="Calibri" w:hAnsi="Arial" w:cs="Arial"/>
          <w:bCs/>
        </w:rPr>
        <w:t>Number</w:t>
      </w:r>
    </w:p>
    <w:p w14:paraId="7A8668B0" w14:textId="07BBF8A6" w:rsidR="00E145C1" w:rsidRPr="00665486" w:rsidRDefault="00E145C1" w:rsidP="00E145C1">
      <w:pPr>
        <w:spacing w:after="0" w:line="240" w:lineRule="auto"/>
        <w:rPr>
          <w:rFonts w:ascii="Arial" w:eastAsia="Calibri" w:hAnsi="Arial" w:cs="Arial"/>
          <w:bCs/>
        </w:rPr>
      </w:pPr>
      <w:r w:rsidRPr="00E145C1">
        <w:rPr>
          <w:rFonts w:ascii="Arial" w:eastAsia="Calibri" w:hAnsi="Arial" w:cs="Arial"/>
          <w:bCs/>
        </w:rPr>
        <w:t>Email</w:t>
      </w:r>
    </w:p>
    <w:p w14:paraId="0455B0BF" w14:textId="77777777" w:rsidR="00E145C1" w:rsidRPr="00665486" w:rsidRDefault="00E145C1" w:rsidP="00E145C1">
      <w:pPr>
        <w:spacing w:after="0" w:line="240" w:lineRule="auto"/>
        <w:rPr>
          <w:rFonts w:ascii="Arial" w:eastAsia="Calibri" w:hAnsi="Arial" w:cs="Arial"/>
          <w:bCs/>
        </w:rPr>
        <w:sectPr w:rsidR="00E145C1" w:rsidRPr="00665486" w:rsidSect="00BD361D">
          <w:pgSz w:w="11906" w:h="16838"/>
          <w:pgMar w:top="1440" w:right="1080" w:bottom="1440" w:left="1080" w:header="708" w:footer="708" w:gutter="0"/>
          <w:cols w:num="2" w:space="720" w:equalWidth="0">
            <w:col w:w="6136" w:space="720"/>
            <w:col w:w="2888"/>
          </w:cols>
          <w:docGrid w:linePitch="360"/>
        </w:sectPr>
      </w:pPr>
    </w:p>
    <w:p w14:paraId="513EAA22" w14:textId="42D274E8" w:rsidR="00E145C1" w:rsidRDefault="0035190A" w:rsidP="007F3180">
      <w:pPr>
        <w:spacing w:after="0" w:line="240" w:lineRule="auto"/>
        <w:jc w:val="center"/>
        <w:rPr>
          <w:rFonts w:ascii="Arial" w:eastAsia="Calibri" w:hAnsi="Arial" w:cs="Arial"/>
          <w:b/>
          <w:sz w:val="24"/>
          <w:szCs w:val="24"/>
          <w:u w:val="single"/>
        </w:rPr>
      </w:pPr>
      <w:r>
        <w:rPr>
          <w:rFonts w:ascii="Arial" w:eastAsia="Calibri" w:hAnsi="Arial" w:cs="Arial"/>
          <w:b/>
          <w:sz w:val="24"/>
          <w:szCs w:val="24"/>
          <w:u w:val="single"/>
        </w:rPr>
        <w:lastRenderedPageBreak/>
        <w:t xml:space="preserve">Updated </w:t>
      </w:r>
      <w:r w:rsidR="003D1D02" w:rsidRPr="00665486">
        <w:rPr>
          <w:rFonts w:ascii="Arial" w:eastAsia="Calibri" w:hAnsi="Arial" w:cs="Arial"/>
          <w:b/>
          <w:sz w:val="24"/>
          <w:szCs w:val="24"/>
          <w:u w:val="single"/>
        </w:rPr>
        <w:t>Personal Development P</w:t>
      </w:r>
      <w:r w:rsidR="007F3180" w:rsidRPr="00665486">
        <w:rPr>
          <w:rFonts w:ascii="Arial" w:eastAsia="Calibri" w:hAnsi="Arial" w:cs="Arial"/>
          <w:b/>
          <w:sz w:val="24"/>
          <w:szCs w:val="24"/>
          <w:u w:val="single"/>
        </w:rPr>
        <w:t>l</w:t>
      </w:r>
      <w:r w:rsidR="003D1D02" w:rsidRPr="00665486">
        <w:rPr>
          <w:rFonts w:ascii="Arial" w:eastAsia="Calibri" w:hAnsi="Arial" w:cs="Arial"/>
          <w:b/>
          <w:sz w:val="24"/>
          <w:szCs w:val="24"/>
          <w:u w:val="single"/>
        </w:rPr>
        <w:t>an (PD</w:t>
      </w:r>
      <w:r w:rsidR="007F3180" w:rsidRPr="00665486">
        <w:rPr>
          <w:rFonts w:ascii="Arial" w:eastAsia="Calibri" w:hAnsi="Arial" w:cs="Arial"/>
          <w:b/>
          <w:sz w:val="24"/>
          <w:szCs w:val="24"/>
          <w:u w:val="single"/>
        </w:rPr>
        <w:t>P) linked to Adaptability</w:t>
      </w:r>
    </w:p>
    <w:p w14:paraId="5F52E89C" w14:textId="0AB2A4E8" w:rsidR="005D476E" w:rsidRDefault="005D476E" w:rsidP="007F3180">
      <w:pPr>
        <w:spacing w:after="0" w:line="240" w:lineRule="auto"/>
        <w:jc w:val="center"/>
        <w:rPr>
          <w:rFonts w:ascii="Arial" w:eastAsia="Calibri" w:hAnsi="Arial" w:cs="Arial"/>
          <w:b/>
          <w:sz w:val="24"/>
          <w:szCs w:val="24"/>
          <w:u w:val="single"/>
        </w:rPr>
      </w:pPr>
    </w:p>
    <w:tbl>
      <w:tblPr>
        <w:tblStyle w:val="TableGrid"/>
        <w:tblW w:w="15701" w:type="dxa"/>
        <w:tblInd w:w="-113" w:type="dxa"/>
        <w:tblLayout w:type="fixed"/>
        <w:tblLook w:val="04A0" w:firstRow="1" w:lastRow="0" w:firstColumn="1" w:lastColumn="0" w:noHBand="0" w:noVBand="1"/>
      </w:tblPr>
      <w:tblGrid>
        <w:gridCol w:w="1809"/>
        <w:gridCol w:w="5245"/>
        <w:gridCol w:w="2977"/>
        <w:gridCol w:w="3969"/>
        <w:gridCol w:w="1701"/>
      </w:tblGrid>
      <w:tr w:rsidR="00DD37DD" w:rsidRPr="00F77BA9" w14:paraId="044F3BB9" w14:textId="77777777" w:rsidTr="00BD361D">
        <w:tc>
          <w:tcPr>
            <w:tcW w:w="1809" w:type="dxa"/>
          </w:tcPr>
          <w:p w14:paraId="5A368AB9" w14:textId="77777777" w:rsidR="00DD37DD" w:rsidRPr="00F77BA9" w:rsidRDefault="00DD37DD" w:rsidP="00BD361D">
            <w:pPr>
              <w:rPr>
                <w:rFonts w:ascii="Arial" w:hAnsi="Arial" w:cs="Arial"/>
              </w:rPr>
            </w:pPr>
            <w:r w:rsidRPr="00F77BA9">
              <w:rPr>
                <w:rFonts w:ascii="Arial" w:hAnsi="Arial" w:cs="Arial"/>
              </w:rPr>
              <w:t xml:space="preserve">Area for further development </w:t>
            </w:r>
          </w:p>
        </w:tc>
        <w:tc>
          <w:tcPr>
            <w:tcW w:w="5245" w:type="dxa"/>
          </w:tcPr>
          <w:p w14:paraId="7974C527" w14:textId="77777777" w:rsidR="00DD37DD" w:rsidRPr="00F77BA9" w:rsidRDefault="00DD37DD" w:rsidP="00BD361D">
            <w:pPr>
              <w:rPr>
                <w:rFonts w:ascii="Arial" w:hAnsi="Arial" w:cs="Arial"/>
              </w:rPr>
            </w:pPr>
            <w:r w:rsidRPr="00F77BA9">
              <w:rPr>
                <w:rFonts w:ascii="Arial" w:hAnsi="Arial" w:cs="Arial"/>
              </w:rPr>
              <w:t>Why?</w:t>
            </w:r>
          </w:p>
        </w:tc>
        <w:tc>
          <w:tcPr>
            <w:tcW w:w="2977" w:type="dxa"/>
          </w:tcPr>
          <w:p w14:paraId="0FBC633B" w14:textId="77777777" w:rsidR="00DD37DD" w:rsidRPr="00F77BA9" w:rsidRDefault="00DD37DD" w:rsidP="00BD361D">
            <w:pPr>
              <w:rPr>
                <w:rFonts w:ascii="Arial" w:hAnsi="Arial" w:cs="Arial"/>
              </w:rPr>
            </w:pPr>
            <w:r w:rsidRPr="00F77BA9">
              <w:rPr>
                <w:rFonts w:ascii="Arial" w:hAnsi="Arial" w:cs="Arial"/>
              </w:rPr>
              <w:t>How?</w:t>
            </w:r>
          </w:p>
        </w:tc>
        <w:tc>
          <w:tcPr>
            <w:tcW w:w="3969" w:type="dxa"/>
          </w:tcPr>
          <w:p w14:paraId="49377DDD" w14:textId="77777777" w:rsidR="00DD37DD" w:rsidRPr="00F77BA9" w:rsidRDefault="00DD37DD" w:rsidP="00BD361D">
            <w:pPr>
              <w:rPr>
                <w:rFonts w:ascii="Arial" w:hAnsi="Arial" w:cs="Arial"/>
              </w:rPr>
            </w:pPr>
            <w:r w:rsidRPr="00F77BA9">
              <w:rPr>
                <w:rFonts w:ascii="Arial" w:hAnsi="Arial" w:cs="Arial"/>
              </w:rPr>
              <w:t>Who/Where?</w:t>
            </w:r>
          </w:p>
        </w:tc>
        <w:tc>
          <w:tcPr>
            <w:tcW w:w="1701" w:type="dxa"/>
          </w:tcPr>
          <w:p w14:paraId="70E4604C" w14:textId="77777777" w:rsidR="00DD37DD" w:rsidRPr="00F77BA9" w:rsidRDefault="00DD37DD" w:rsidP="00BD361D">
            <w:pPr>
              <w:rPr>
                <w:rFonts w:ascii="Arial" w:hAnsi="Arial" w:cs="Arial"/>
              </w:rPr>
            </w:pPr>
            <w:r w:rsidRPr="00F77BA9">
              <w:rPr>
                <w:rFonts w:ascii="Arial" w:hAnsi="Arial" w:cs="Arial"/>
              </w:rPr>
              <w:t>When?</w:t>
            </w:r>
          </w:p>
        </w:tc>
      </w:tr>
      <w:tr w:rsidR="00DD37DD" w:rsidRPr="00F77BA9" w14:paraId="36B04EC8" w14:textId="77777777" w:rsidTr="00BD361D">
        <w:tc>
          <w:tcPr>
            <w:tcW w:w="1809" w:type="dxa"/>
          </w:tcPr>
          <w:p w14:paraId="6EB2E246" w14:textId="77777777" w:rsidR="00DD37DD" w:rsidRPr="00F77BA9" w:rsidRDefault="00DD37DD" w:rsidP="00BD361D">
            <w:pPr>
              <w:rPr>
                <w:rFonts w:ascii="Arial" w:hAnsi="Arial" w:cs="Arial"/>
              </w:rPr>
            </w:pPr>
          </w:p>
          <w:p w14:paraId="5F9F8EDD" w14:textId="77777777" w:rsidR="00DD37DD" w:rsidRPr="00F77BA9" w:rsidRDefault="00DD37DD" w:rsidP="00BD361D">
            <w:pPr>
              <w:rPr>
                <w:rFonts w:ascii="Arial" w:hAnsi="Arial" w:cs="Arial"/>
              </w:rPr>
            </w:pPr>
            <w:r w:rsidRPr="00F77BA9">
              <w:rPr>
                <w:rFonts w:ascii="Arial" w:hAnsi="Arial" w:cs="Arial"/>
                <w:b/>
                <w:bCs/>
              </w:rPr>
              <w:t xml:space="preserve">Further Education into a Specific field </w:t>
            </w:r>
          </w:p>
          <w:p w14:paraId="0738A2CF" w14:textId="77777777" w:rsidR="00DD37DD" w:rsidRPr="00F77BA9" w:rsidRDefault="00DD37DD" w:rsidP="00BD361D">
            <w:pPr>
              <w:rPr>
                <w:rFonts w:ascii="Arial" w:hAnsi="Arial" w:cs="Arial"/>
              </w:rPr>
            </w:pPr>
          </w:p>
          <w:p w14:paraId="22CA8F9B" w14:textId="77777777" w:rsidR="00DD37DD" w:rsidRPr="00F77BA9" w:rsidRDefault="00DD37DD" w:rsidP="00BD361D">
            <w:pPr>
              <w:rPr>
                <w:rFonts w:ascii="Arial" w:hAnsi="Arial" w:cs="Arial"/>
              </w:rPr>
            </w:pPr>
            <w:r w:rsidRPr="00F77BA9">
              <w:rPr>
                <w:rFonts w:ascii="Arial" w:hAnsi="Arial" w:cs="Arial"/>
              </w:rPr>
              <w:t>Additional needs and support</w:t>
            </w:r>
          </w:p>
          <w:p w14:paraId="4FF3EDD2" w14:textId="77777777" w:rsidR="00DD37DD" w:rsidRPr="00F77BA9" w:rsidRDefault="00DD37DD" w:rsidP="00BD361D">
            <w:pPr>
              <w:rPr>
                <w:rFonts w:ascii="Arial" w:hAnsi="Arial" w:cs="Arial"/>
              </w:rPr>
            </w:pPr>
          </w:p>
          <w:p w14:paraId="5BF77A30" w14:textId="77777777" w:rsidR="00DD37DD" w:rsidRPr="00F77BA9" w:rsidRDefault="00DD37DD" w:rsidP="00BD361D">
            <w:pPr>
              <w:rPr>
                <w:rFonts w:ascii="Arial" w:hAnsi="Arial" w:cs="Arial"/>
              </w:rPr>
            </w:pPr>
            <w:r w:rsidRPr="00F77BA9">
              <w:rPr>
                <w:rFonts w:ascii="Arial" w:hAnsi="Arial" w:cs="Arial"/>
              </w:rPr>
              <w:t>Education Phycologist</w:t>
            </w:r>
          </w:p>
          <w:p w14:paraId="401768AA" w14:textId="77777777" w:rsidR="00DD37DD" w:rsidRPr="00F77BA9" w:rsidRDefault="00DD37DD" w:rsidP="00BD361D">
            <w:pPr>
              <w:rPr>
                <w:rFonts w:ascii="Arial" w:hAnsi="Arial" w:cs="Arial"/>
              </w:rPr>
            </w:pPr>
          </w:p>
          <w:p w14:paraId="5D172ACE" w14:textId="77777777" w:rsidR="00DD37DD" w:rsidRPr="00F77BA9" w:rsidRDefault="00DD37DD" w:rsidP="00BD361D">
            <w:pPr>
              <w:rPr>
                <w:rFonts w:ascii="Arial" w:hAnsi="Arial" w:cs="Arial"/>
              </w:rPr>
            </w:pPr>
            <w:r w:rsidRPr="00F77BA9">
              <w:rPr>
                <w:rFonts w:ascii="Arial" w:hAnsi="Arial" w:cs="Arial"/>
              </w:rPr>
              <w:t>Behaviour Support</w:t>
            </w:r>
          </w:p>
          <w:p w14:paraId="5CD21400" w14:textId="77777777" w:rsidR="00DD37DD" w:rsidRPr="00F77BA9" w:rsidRDefault="00DD37DD" w:rsidP="00BD361D">
            <w:pPr>
              <w:rPr>
                <w:rFonts w:ascii="Arial" w:hAnsi="Arial" w:cs="Arial"/>
              </w:rPr>
            </w:pPr>
          </w:p>
          <w:p w14:paraId="025624D0" w14:textId="77777777" w:rsidR="00DD37DD" w:rsidRPr="00F77BA9" w:rsidRDefault="00DD37DD" w:rsidP="00BD361D">
            <w:pPr>
              <w:rPr>
                <w:rFonts w:ascii="Arial" w:hAnsi="Arial" w:cs="Arial"/>
              </w:rPr>
            </w:pPr>
            <w:r w:rsidRPr="00F77BA9">
              <w:rPr>
                <w:rFonts w:ascii="Arial" w:hAnsi="Arial" w:cs="Arial"/>
              </w:rPr>
              <w:t>Play Therapy</w:t>
            </w:r>
          </w:p>
        </w:tc>
        <w:tc>
          <w:tcPr>
            <w:tcW w:w="5245" w:type="dxa"/>
          </w:tcPr>
          <w:p w14:paraId="3DCEE6C0"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The Equality Act 2010 and school. The Act defines disability as when a person has a ‘physical or mental impairment which has a substantial and long-term adverse effect on that person’s ability to carry out normal day to day activities.’ (Department of Education, 2014).</w:t>
            </w:r>
          </w:p>
          <w:p w14:paraId="45772D84"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Making changes to practices to ensure that children with additional needs can benefit from what you offer the same as a person without support can (Department of Education, 2014).</w:t>
            </w:r>
          </w:p>
          <w:p w14:paraId="081A02AA"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Increasing numbers of children coming in with additional needs and support (Department of Education, 2019).</w:t>
            </w:r>
          </w:p>
          <w:p w14:paraId="68E4E1D6"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There is a variety of different needs common in the classroom such as dyslexia, dyspraxia, attention deficit hyperactivity disorder (ADHD) and autism spectrum disorder (ASD) (Hudson, 2016).</w:t>
            </w:r>
          </w:p>
          <w:p w14:paraId="2FB8C3C8"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There are not enough trained individuals to support the number of pupils with additional needs (NASUWT The Teachers Union, 2018).</w:t>
            </w:r>
          </w:p>
          <w:p w14:paraId="5E3B9EDB"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I lack knowledge of these needs and the skills of how to deal with them.</w:t>
            </w:r>
          </w:p>
          <w:p w14:paraId="304A112D"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Gaining qualifications and specialising in this area could give me more job opportunities.</w:t>
            </w:r>
          </w:p>
          <w:p w14:paraId="2481A81E"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Having these qualifications and knowledge would give me an advantage when applying for a job.</w:t>
            </w:r>
          </w:p>
        </w:tc>
        <w:tc>
          <w:tcPr>
            <w:tcW w:w="2977" w:type="dxa"/>
          </w:tcPr>
          <w:p w14:paraId="1D1B464A"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Keeping up to date with policies and acts.</w:t>
            </w:r>
          </w:p>
          <w:p w14:paraId="3A6451FC"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Talking to members of staff who work in that field and have qualifications.</w:t>
            </w:r>
          </w:p>
          <w:p w14:paraId="35AA06DD"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Looking at the news and current articles.</w:t>
            </w:r>
          </w:p>
          <w:p w14:paraId="56D62FB7" w14:textId="77777777" w:rsidR="00DD37DD" w:rsidRPr="00F77BA9" w:rsidRDefault="00DD37DD" w:rsidP="00DD37DD">
            <w:pPr>
              <w:pStyle w:val="ListParagraph"/>
              <w:numPr>
                <w:ilvl w:val="0"/>
                <w:numId w:val="25"/>
              </w:numPr>
              <w:rPr>
                <w:rFonts w:ascii="Arial" w:hAnsi="Arial" w:cs="Arial"/>
              </w:rPr>
            </w:pPr>
            <w:commentRangeStart w:id="5"/>
            <w:r w:rsidRPr="00F77BA9">
              <w:rPr>
                <w:rFonts w:ascii="Arial" w:hAnsi="Arial" w:cs="Arial"/>
              </w:rPr>
              <w:t>Look into other services and agencies that work with children that have additional needs and support e.g. social services, adoption agencies, hospitals and education.</w:t>
            </w:r>
            <w:commentRangeEnd w:id="5"/>
            <w:r w:rsidR="002C5DE5">
              <w:rPr>
                <w:rStyle w:val="CommentReference"/>
              </w:rPr>
              <w:commentReference w:id="5"/>
            </w:r>
          </w:p>
          <w:p w14:paraId="71F15ABE"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Could complete online course to have an insight into different needs and support strategies.</w:t>
            </w:r>
          </w:p>
          <w:p w14:paraId="53330E01"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Take part in short courses and workshops.</w:t>
            </w:r>
          </w:p>
          <w:p w14:paraId="68AD1441" w14:textId="77777777" w:rsidR="00DD37DD" w:rsidRPr="00F77BA9" w:rsidRDefault="00DD37DD" w:rsidP="00DD37DD">
            <w:pPr>
              <w:pStyle w:val="ListParagraph"/>
              <w:numPr>
                <w:ilvl w:val="0"/>
                <w:numId w:val="25"/>
              </w:numPr>
              <w:rPr>
                <w:rFonts w:ascii="Arial" w:hAnsi="Arial" w:cs="Arial"/>
              </w:rPr>
            </w:pPr>
            <w:r w:rsidRPr="00F77BA9">
              <w:rPr>
                <w:rFonts w:ascii="Arial" w:hAnsi="Arial" w:cs="Arial"/>
              </w:rPr>
              <w:t>Decide to do a full-time university course specialising in an area.</w:t>
            </w:r>
          </w:p>
          <w:p w14:paraId="52EEDDED" w14:textId="77777777" w:rsidR="00DD37DD" w:rsidRPr="00F77BA9" w:rsidRDefault="00DD37DD" w:rsidP="00BD361D">
            <w:pPr>
              <w:pStyle w:val="ListParagraph"/>
              <w:ind w:left="360"/>
              <w:rPr>
                <w:rFonts w:ascii="Arial" w:hAnsi="Arial" w:cs="Arial"/>
              </w:rPr>
            </w:pPr>
          </w:p>
        </w:tc>
        <w:tc>
          <w:tcPr>
            <w:tcW w:w="3969" w:type="dxa"/>
          </w:tcPr>
          <w:p w14:paraId="30C49E8C" w14:textId="77777777" w:rsidR="00DD37DD" w:rsidRPr="00F77BA9" w:rsidRDefault="00DD37DD" w:rsidP="00BD361D">
            <w:pPr>
              <w:rPr>
                <w:rStyle w:val="Hyperlink"/>
                <w:rFonts w:ascii="Arial" w:hAnsi="Arial" w:cs="Arial"/>
              </w:rPr>
            </w:pPr>
            <w:r w:rsidRPr="00F77BA9">
              <w:rPr>
                <w:rStyle w:val="Hyperlink"/>
                <w:rFonts w:ascii="Arial" w:hAnsi="Arial" w:cs="Arial"/>
              </w:rPr>
              <w:t>Government Policy and Act:</w:t>
            </w:r>
          </w:p>
          <w:p w14:paraId="02032559" w14:textId="77777777" w:rsidR="00DD37DD" w:rsidRPr="00F77BA9" w:rsidRDefault="00160959" w:rsidP="00BD361D">
            <w:pPr>
              <w:rPr>
                <w:rFonts w:ascii="Arial" w:hAnsi="Arial" w:cs="Arial"/>
              </w:rPr>
            </w:pPr>
            <w:hyperlink r:id="rId20" w:history="1">
              <w:r w:rsidR="00DD37DD" w:rsidRPr="00F77BA9">
                <w:rPr>
                  <w:rStyle w:val="Hyperlink"/>
                  <w:rFonts w:ascii="Arial" w:hAnsi="Arial" w:cs="Arial"/>
                </w:rPr>
                <w:t>https://assets.publishing.service.gov.uk/government/uploads/system/uploads/attachment_data/file/315587/Equality_Act_Advice_Final.pdf</w:t>
              </w:r>
            </w:hyperlink>
          </w:p>
          <w:p w14:paraId="4DBC7B8E" w14:textId="77777777" w:rsidR="00DD37DD" w:rsidRPr="00F77BA9" w:rsidRDefault="00DD37DD" w:rsidP="00BD361D">
            <w:pPr>
              <w:rPr>
                <w:rStyle w:val="Hyperlink"/>
                <w:rFonts w:ascii="Arial" w:hAnsi="Arial" w:cs="Arial"/>
              </w:rPr>
            </w:pPr>
          </w:p>
          <w:p w14:paraId="52DCE794" w14:textId="77777777" w:rsidR="00DD37DD" w:rsidRPr="00F77BA9" w:rsidRDefault="00DD37DD" w:rsidP="00BD361D">
            <w:pPr>
              <w:rPr>
                <w:rFonts w:ascii="Arial" w:hAnsi="Arial" w:cs="Arial"/>
              </w:rPr>
            </w:pPr>
            <w:r w:rsidRPr="00F77BA9">
              <w:rPr>
                <w:rFonts w:ascii="Arial" w:hAnsi="Arial" w:cs="Arial"/>
              </w:rPr>
              <w:t>Staff:</w:t>
            </w:r>
          </w:p>
          <w:p w14:paraId="7FAD064F" w14:textId="77777777" w:rsidR="00DD37DD" w:rsidRPr="00F77BA9" w:rsidRDefault="00DD37DD" w:rsidP="00BD361D">
            <w:pPr>
              <w:rPr>
                <w:rFonts w:ascii="Arial" w:hAnsi="Arial" w:cs="Arial"/>
              </w:rPr>
            </w:pPr>
            <w:r w:rsidRPr="00F77BA9">
              <w:rPr>
                <w:rFonts w:ascii="Arial" w:hAnsi="Arial" w:cs="Arial"/>
              </w:rPr>
              <w:t>SENCO/ALN</w:t>
            </w:r>
          </w:p>
          <w:p w14:paraId="2BD7F3F8" w14:textId="77777777" w:rsidR="00DD37DD" w:rsidRPr="00F77BA9" w:rsidRDefault="00DD37DD" w:rsidP="00BD361D">
            <w:pPr>
              <w:rPr>
                <w:rFonts w:ascii="Arial" w:hAnsi="Arial" w:cs="Arial"/>
              </w:rPr>
            </w:pPr>
            <w:r w:rsidRPr="00F77BA9">
              <w:rPr>
                <w:rFonts w:ascii="Arial" w:hAnsi="Arial" w:cs="Arial"/>
              </w:rPr>
              <w:t>Education Phycologist</w:t>
            </w:r>
          </w:p>
          <w:p w14:paraId="16B740E5" w14:textId="77777777" w:rsidR="00DD37DD" w:rsidRPr="00F77BA9" w:rsidRDefault="00DD37DD" w:rsidP="00BD361D">
            <w:pPr>
              <w:rPr>
                <w:rFonts w:ascii="Arial" w:hAnsi="Arial" w:cs="Arial"/>
              </w:rPr>
            </w:pPr>
            <w:r w:rsidRPr="00F77BA9">
              <w:rPr>
                <w:rFonts w:ascii="Arial" w:hAnsi="Arial" w:cs="Arial"/>
              </w:rPr>
              <w:t>School Nurse</w:t>
            </w:r>
          </w:p>
          <w:p w14:paraId="0F4155D4" w14:textId="77777777" w:rsidR="00DD37DD" w:rsidRPr="00F77BA9" w:rsidRDefault="00160959" w:rsidP="00BD361D">
            <w:pPr>
              <w:rPr>
                <w:rFonts w:ascii="Arial" w:hAnsi="Arial" w:cs="Arial"/>
              </w:rPr>
            </w:pPr>
            <w:hyperlink r:id="rId21" w:history="1">
              <w:r w:rsidR="00DD37DD" w:rsidRPr="00F77BA9">
                <w:rPr>
                  <w:rStyle w:val="Hyperlink"/>
                  <w:rFonts w:ascii="Arial" w:hAnsi="Arial" w:cs="Arial"/>
                </w:rPr>
                <w:t>https://assets.publishing.service.gov.uk/government/uploads/system/uploads/attachment_data/file/398815/SEND_Code_of_Practice_January_2015.pdf</w:t>
              </w:r>
            </w:hyperlink>
          </w:p>
          <w:p w14:paraId="5886682D" w14:textId="77777777" w:rsidR="00DD37DD" w:rsidRPr="00F77BA9" w:rsidRDefault="00DD37DD" w:rsidP="00BD361D">
            <w:pPr>
              <w:rPr>
                <w:rFonts w:ascii="Arial" w:hAnsi="Arial" w:cs="Arial"/>
              </w:rPr>
            </w:pPr>
          </w:p>
          <w:p w14:paraId="37576F19" w14:textId="77777777" w:rsidR="00DD37DD" w:rsidRPr="00F77BA9" w:rsidRDefault="00DD37DD" w:rsidP="00BD361D">
            <w:pPr>
              <w:rPr>
                <w:rFonts w:ascii="Arial" w:hAnsi="Arial" w:cs="Arial"/>
              </w:rPr>
            </w:pPr>
            <w:r w:rsidRPr="00F77BA9">
              <w:rPr>
                <w:rFonts w:ascii="Arial" w:hAnsi="Arial" w:cs="Arial"/>
              </w:rPr>
              <w:t>Online courses:</w:t>
            </w:r>
          </w:p>
          <w:p w14:paraId="304DE960" w14:textId="77777777" w:rsidR="00DD37DD" w:rsidRPr="00F77BA9" w:rsidRDefault="00160959" w:rsidP="00BD361D">
            <w:pPr>
              <w:rPr>
                <w:rFonts w:ascii="Arial" w:hAnsi="Arial" w:cs="Arial"/>
              </w:rPr>
            </w:pPr>
            <w:hyperlink r:id="rId22" w:history="1">
              <w:r w:rsidR="00DD37DD" w:rsidRPr="00F77BA9">
                <w:rPr>
                  <w:rStyle w:val="Hyperlink"/>
                  <w:rFonts w:ascii="Arial" w:hAnsi="Arial" w:cs="Arial"/>
                </w:rPr>
                <w:t>https://www.asdinfowales.co.uk/early-years</w:t>
              </w:r>
            </w:hyperlink>
          </w:p>
          <w:p w14:paraId="37FED2CE" w14:textId="77777777" w:rsidR="00DD37DD" w:rsidRPr="00F77BA9" w:rsidRDefault="00160959" w:rsidP="00BD361D">
            <w:pPr>
              <w:rPr>
                <w:rFonts w:ascii="Arial" w:hAnsi="Arial" w:cs="Arial"/>
              </w:rPr>
            </w:pPr>
            <w:hyperlink r:id="rId23" w:history="1">
              <w:r w:rsidR="00DD37DD" w:rsidRPr="00F77BA9">
                <w:rPr>
                  <w:rStyle w:val="Hyperlink"/>
                  <w:rFonts w:ascii="Arial" w:hAnsi="Arial" w:cs="Arial"/>
                </w:rPr>
                <w:t>https://www.autism.org.uk/professionals/training-consultancy/online.aspx</w:t>
              </w:r>
            </w:hyperlink>
          </w:p>
          <w:p w14:paraId="45E9F4E3" w14:textId="77777777" w:rsidR="00DD37DD" w:rsidRPr="00F77BA9" w:rsidRDefault="00DD37DD" w:rsidP="00BD361D">
            <w:pPr>
              <w:rPr>
                <w:rFonts w:ascii="Arial" w:hAnsi="Arial" w:cs="Arial"/>
              </w:rPr>
            </w:pPr>
          </w:p>
          <w:p w14:paraId="3B649051" w14:textId="77777777" w:rsidR="00DD37DD" w:rsidRPr="00F77BA9" w:rsidRDefault="00DD37DD" w:rsidP="00BD361D">
            <w:pPr>
              <w:rPr>
                <w:rFonts w:ascii="Arial" w:eastAsia="Arial" w:hAnsi="Arial" w:cs="Arial"/>
              </w:rPr>
            </w:pPr>
            <w:r w:rsidRPr="00F77BA9">
              <w:rPr>
                <w:rFonts w:ascii="Arial" w:eastAsia="Arial" w:hAnsi="Arial" w:cs="Arial"/>
              </w:rPr>
              <w:t>University of South Wales, MA Additionally learning needs:</w:t>
            </w:r>
          </w:p>
          <w:p w14:paraId="1C0143D4" w14:textId="77777777" w:rsidR="00DD37DD" w:rsidRPr="00F77BA9" w:rsidRDefault="00160959" w:rsidP="00BD361D">
            <w:pPr>
              <w:rPr>
                <w:rStyle w:val="Hyperlink"/>
                <w:rFonts w:ascii="Arial" w:eastAsia="Arial" w:hAnsi="Arial" w:cs="Arial"/>
              </w:rPr>
            </w:pPr>
            <w:hyperlink r:id="rId24">
              <w:r w:rsidR="00DD37DD" w:rsidRPr="00F77BA9">
                <w:rPr>
                  <w:rStyle w:val="Hyperlink"/>
                  <w:rFonts w:ascii="Arial" w:eastAsia="Arial" w:hAnsi="Arial" w:cs="Arial"/>
                </w:rPr>
                <w:t>https://www.southwales.ac.uk/courses/ma-senaln-additional-learning-needs-/</w:t>
              </w:r>
            </w:hyperlink>
          </w:p>
          <w:p w14:paraId="7793CBAB" w14:textId="77777777" w:rsidR="00DD37DD" w:rsidRPr="00F77BA9" w:rsidRDefault="00DD37DD" w:rsidP="00BD361D">
            <w:pPr>
              <w:rPr>
                <w:rStyle w:val="Hyperlink"/>
                <w:rFonts w:ascii="Arial" w:eastAsia="Arial" w:hAnsi="Arial" w:cs="Arial"/>
              </w:rPr>
            </w:pPr>
          </w:p>
          <w:p w14:paraId="6A8C8FB8" w14:textId="77777777" w:rsidR="00DD37DD" w:rsidRDefault="00DD37DD" w:rsidP="00BD361D">
            <w:pPr>
              <w:rPr>
                <w:rFonts w:ascii="Arial" w:eastAsia="Arial" w:hAnsi="Arial" w:cs="Arial"/>
              </w:rPr>
            </w:pPr>
          </w:p>
          <w:p w14:paraId="2D726E72" w14:textId="77777777" w:rsidR="00DD37DD" w:rsidRPr="00F77BA9" w:rsidRDefault="00DD37DD" w:rsidP="00BD361D">
            <w:pPr>
              <w:rPr>
                <w:rFonts w:ascii="Arial" w:eastAsia="Arial" w:hAnsi="Arial" w:cs="Arial"/>
              </w:rPr>
            </w:pPr>
          </w:p>
        </w:tc>
        <w:tc>
          <w:tcPr>
            <w:tcW w:w="1701" w:type="dxa"/>
          </w:tcPr>
          <w:p w14:paraId="1A03D4C6" w14:textId="6B9A3A21" w:rsidR="00DD37DD" w:rsidRPr="00F77BA9" w:rsidRDefault="00DD37DD" w:rsidP="00BD361D">
            <w:pPr>
              <w:rPr>
                <w:rFonts w:ascii="Arial" w:hAnsi="Arial" w:cs="Arial"/>
              </w:rPr>
            </w:pPr>
            <w:r w:rsidRPr="00F77BA9">
              <w:rPr>
                <w:rFonts w:ascii="Arial" w:hAnsi="Arial" w:cs="Arial"/>
              </w:rPr>
              <w:t>Sign</w:t>
            </w:r>
            <w:r w:rsidR="00BE2B3E">
              <w:rPr>
                <w:rFonts w:ascii="Arial" w:hAnsi="Arial" w:cs="Arial"/>
              </w:rPr>
              <w:t>ed</w:t>
            </w:r>
            <w:r w:rsidRPr="00F77BA9">
              <w:rPr>
                <w:rFonts w:ascii="Arial" w:hAnsi="Arial" w:cs="Arial"/>
              </w:rPr>
              <w:t xml:space="preserve"> up to news updates on Health and Education.</w:t>
            </w:r>
          </w:p>
          <w:p w14:paraId="20065CBD" w14:textId="77777777" w:rsidR="00DD37DD" w:rsidRPr="00F77BA9" w:rsidRDefault="00DD37DD" w:rsidP="00BD361D">
            <w:pPr>
              <w:rPr>
                <w:rFonts w:ascii="Arial" w:hAnsi="Arial" w:cs="Arial"/>
              </w:rPr>
            </w:pPr>
          </w:p>
          <w:p w14:paraId="2F2089F7" w14:textId="77777777" w:rsidR="00DD37DD" w:rsidRPr="00F77BA9" w:rsidRDefault="00DD37DD" w:rsidP="00BD361D">
            <w:pPr>
              <w:rPr>
                <w:rFonts w:ascii="Arial" w:hAnsi="Arial" w:cs="Arial"/>
              </w:rPr>
            </w:pPr>
            <w:r w:rsidRPr="00F77BA9">
              <w:rPr>
                <w:rFonts w:ascii="Arial" w:hAnsi="Arial" w:cs="Arial"/>
              </w:rPr>
              <w:t>Trauma and Resilience course</w:t>
            </w:r>
          </w:p>
          <w:p w14:paraId="0E599144" w14:textId="77777777" w:rsidR="00DD37DD" w:rsidRPr="00F77BA9" w:rsidRDefault="00DD37DD" w:rsidP="00BD361D">
            <w:pPr>
              <w:rPr>
                <w:rFonts w:ascii="Arial" w:hAnsi="Arial" w:cs="Arial"/>
              </w:rPr>
            </w:pPr>
            <w:r w:rsidRPr="00F77BA9">
              <w:rPr>
                <w:rFonts w:ascii="Arial" w:hAnsi="Arial" w:cs="Arial"/>
              </w:rPr>
              <w:t>23</w:t>
            </w:r>
            <w:r w:rsidRPr="00F77BA9">
              <w:rPr>
                <w:rFonts w:ascii="Arial" w:hAnsi="Arial" w:cs="Arial"/>
                <w:vertAlign w:val="superscript"/>
              </w:rPr>
              <w:t xml:space="preserve">rd </w:t>
            </w:r>
            <w:r w:rsidRPr="00F77BA9">
              <w:rPr>
                <w:rFonts w:ascii="Arial" w:hAnsi="Arial" w:cs="Arial"/>
              </w:rPr>
              <w:t xml:space="preserve">January 2020. </w:t>
            </w:r>
          </w:p>
          <w:p w14:paraId="1D268A96" w14:textId="77777777" w:rsidR="00DD37DD" w:rsidRDefault="00DD37DD" w:rsidP="00BD361D">
            <w:pPr>
              <w:rPr>
                <w:rFonts w:ascii="Arial" w:hAnsi="Arial" w:cs="Arial"/>
              </w:rPr>
            </w:pPr>
          </w:p>
          <w:p w14:paraId="6A9F6EC3" w14:textId="77777777" w:rsidR="00DD37DD" w:rsidRPr="00F77BA9" w:rsidRDefault="00DD37DD" w:rsidP="00BD361D">
            <w:pPr>
              <w:rPr>
                <w:rFonts w:ascii="Arial" w:hAnsi="Arial" w:cs="Arial"/>
              </w:rPr>
            </w:pPr>
            <w:r w:rsidRPr="00F77BA9">
              <w:rPr>
                <w:rFonts w:ascii="Arial" w:hAnsi="Arial" w:cs="Arial"/>
              </w:rPr>
              <w:t xml:space="preserve">Also keeping an eye for other courses being promoted through the university. </w:t>
            </w:r>
          </w:p>
          <w:p w14:paraId="0169199E" w14:textId="77777777" w:rsidR="00DD37DD" w:rsidRPr="00F77BA9" w:rsidRDefault="00DD37DD" w:rsidP="00BD361D">
            <w:pPr>
              <w:rPr>
                <w:rFonts w:ascii="Arial" w:hAnsi="Arial" w:cs="Arial"/>
              </w:rPr>
            </w:pPr>
          </w:p>
          <w:p w14:paraId="38086FA8" w14:textId="77777777" w:rsidR="00DD37DD" w:rsidRPr="00F77BA9" w:rsidRDefault="00DD37DD" w:rsidP="00BD361D">
            <w:pPr>
              <w:rPr>
                <w:rFonts w:ascii="Arial" w:hAnsi="Arial" w:cs="Arial"/>
              </w:rPr>
            </w:pPr>
            <w:r w:rsidRPr="00F77BA9">
              <w:rPr>
                <w:rFonts w:ascii="Arial" w:hAnsi="Arial" w:cs="Arial"/>
              </w:rPr>
              <w:t xml:space="preserve">Looking at applying and doing the </w:t>
            </w:r>
            <w:r w:rsidRPr="00F77BA9">
              <w:rPr>
                <w:rFonts w:ascii="Arial" w:eastAsia="Arial" w:hAnsi="Arial" w:cs="Arial"/>
              </w:rPr>
              <w:t xml:space="preserve">MA Additionally learning needs </w:t>
            </w:r>
            <w:r w:rsidRPr="00F77BA9">
              <w:rPr>
                <w:rFonts w:ascii="Arial" w:hAnsi="Arial" w:cs="Arial"/>
              </w:rPr>
              <w:t>course 2020-2022</w:t>
            </w:r>
          </w:p>
        </w:tc>
      </w:tr>
      <w:tr w:rsidR="00DD37DD" w:rsidRPr="00F77BA9" w14:paraId="7E207FA8" w14:textId="77777777" w:rsidTr="00BD361D">
        <w:tc>
          <w:tcPr>
            <w:tcW w:w="1809" w:type="dxa"/>
          </w:tcPr>
          <w:p w14:paraId="24CB304A" w14:textId="77777777" w:rsidR="00DD37DD" w:rsidRPr="00F77BA9" w:rsidRDefault="00DD37DD" w:rsidP="00BD361D">
            <w:pPr>
              <w:rPr>
                <w:rFonts w:ascii="Arial" w:hAnsi="Arial" w:cs="Arial"/>
              </w:rPr>
            </w:pPr>
          </w:p>
          <w:p w14:paraId="2208545C" w14:textId="77777777" w:rsidR="00DD37DD" w:rsidRPr="00F77BA9" w:rsidRDefault="00DD37DD" w:rsidP="00BD361D">
            <w:pPr>
              <w:rPr>
                <w:rFonts w:ascii="Arial" w:hAnsi="Arial" w:cs="Arial"/>
                <w:b/>
                <w:bCs/>
              </w:rPr>
            </w:pPr>
            <w:r w:rsidRPr="00F77BA9">
              <w:rPr>
                <w:rFonts w:ascii="Arial" w:hAnsi="Arial" w:cs="Arial"/>
                <w:b/>
                <w:bCs/>
              </w:rPr>
              <w:t>Welsh</w:t>
            </w:r>
          </w:p>
          <w:p w14:paraId="34992038" w14:textId="77777777" w:rsidR="00DD37DD" w:rsidRPr="00F77BA9" w:rsidRDefault="00DD37DD" w:rsidP="00BD361D">
            <w:pPr>
              <w:rPr>
                <w:rFonts w:ascii="Arial" w:hAnsi="Arial" w:cs="Arial"/>
              </w:rPr>
            </w:pPr>
          </w:p>
          <w:p w14:paraId="7175D32A" w14:textId="77777777" w:rsidR="00DD37DD" w:rsidRPr="00F77BA9" w:rsidRDefault="00DD37DD" w:rsidP="00BD361D">
            <w:pPr>
              <w:rPr>
                <w:rFonts w:ascii="Arial" w:hAnsi="Arial" w:cs="Arial"/>
              </w:rPr>
            </w:pPr>
          </w:p>
        </w:tc>
        <w:tc>
          <w:tcPr>
            <w:tcW w:w="5245" w:type="dxa"/>
          </w:tcPr>
          <w:p w14:paraId="5032F5C2"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rPr>
              <w:t>I understand and can speak simple Welsh phrases.</w:t>
            </w:r>
          </w:p>
          <w:p w14:paraId="4E0AE4EC"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rPr>
              <w:t>We use Welsh in class to communicate and lessons to teach children.</w:t>
            </w:r>
          </w:p>
          <w:p w14:paraId="12FD1C96"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rPr>
              <w:lastRenderedPageBreak/>
              <w:t>The Government are trying to increase Welsh speakers (Welsh Government, 2017).</w:t>
            </w:r>
          </w:p>
          <w:p w14:paraId="133E5AB8"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rPr>
              <w:t>Increasing number of Welsh medium schools and nurseries (Welsh Government, 2018).</w:t>
            </w:r>
          </w:p>
          <w:p w14:paraId="5A2B0F79"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shd w:val="clear" w:color="auto" w:fill="FFFFFF"/>
              </w:rPr>
              <w:t>Those who speak more than one language have the ability to understand different concepts through their creative thinking</w:t>
            </w:r>
            <w:hyperlink r:id="rId25" w:tooltip="Javier Espinoza" w:history="1">
              <w:r w:rsidRPr="00F77BA9">
                <w:rPr>
                  <w:rStyle w:val="Hyperlink"/>
                  <w:rFonts w:ascii="Arial" w:hAnsi="Arial" w:cs="Arial"/>
                  <w:shd w:val="clear" w:color="auto" w:fill="FFFFFF"/>
                </w:rPr>
                <w:t xml:space="preserve"> (Espinoza</w:t>
              </w:r>
            </w:hyperlink>
            <w:r w:rsidRPr="00F77BA9">
              <w:rPr>
                <w:rFonts w:ascii="Arial" w:hAnsi="Arial" w:cs="Arial"/>
              </w:rPr>
              <w:t>, 2015)</w:t>
            </w:r>
            <w:r w:rsidRPr="00F77BA9">
              <w:rPr>
                <w:rFonts w:ascii="Arial" w:hAnsi="Arial" w:cs="Arial"/>
                <w:shd w:val="clear" w:color="auto" w:fill="FFFFFF"/>
              </w:rPr>
              <w:t>.</w:t>
            </w:r>
          </w:p>
          <w:p w14:paraId="40FD6B80"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rPr>
              <w:t>Gaining qualifications and specialising in this area could give me more job opportunities.</w:t>
            </w:r>
          </w:p>
          <w:p w14:paraId="5511DF78"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rPr>
              <w:t>Having these qualifications and knowledge would give me an advantage when applying for a job.</w:t>
            </w:r>
          </w:p>
          <w:p w14:paraId="29B6F3DC" w14:textId="77777777" w:rsidR="00DD37DD" w:rsidRPr="00F77BA9" w:rsidRDefault="00DD37DD" w:rsidP="00BD361D">
            <w:pPr>
              <w:rPr>
                <w:rFonts w:ascii="Arial" w:hAnsi="Arial" w:cs="Arial"/>
              </w:rPr>
            </w:pPr>
          </w:p>
        </w:tc>
        <w:tc>
          <w:tcPr>
            <w:tcW w:w="2977" w:type="dxa"/>
          </w:tcPr>
          <w:p w14:paraId="6AB5FCA9"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rPr>
              <w:lastRenderedPageBreak/>
              <w:t>Getting staff to communicate with me more in Welsh to build my confidence.</w:t>
            </w:r>
          </w:p>
          <w:p w14:paraId="62AAD302"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rPr>
              <w:lastRenderedPageBreak/>
              <w:t>Volunteering or working in a Welsh setting.</w:t>
            </w:r>
          </w:p>
          <w:p w14:paraId="4E6DD7FB"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rPr>
              <w:t>Use a language app in my own time to learn Welsh.</w:t>
            </w:r>
          </w:p>
          <w:p w14:paraId="6703935F" w14:textId="77777777" w:rsidR="00DD37DD" w:rsidRPr="00F77BA9" w:rsidRDefault="00DD37DD" w:rsidP="00DD37DD">
            <w:pPr>
              <w:pStyle w:val="ListParagraph"/>
              <w:numPr>
                <w:ilvl w:val="0"/>
                <w:numId w:val="26"/>
              </w:numPr>
              <w:rPr>
                <w:rFonts w:ascii="Arial" w:hAnsi="Arial" w:cs="Arial"/>
              </w:rPr>
            </w:pPr>
            <w:r w:rsidRPr="00F77BA9">
              <w:rPr>
                <w:rFonts w:ascii="Arial" w:hAnsi="Arial" w:cs="Arial"/>
              </w:rPr>
              <w:t>Courses available from the council.</w:t>
            </w:r>
          </w:p>
        </w:tc>
        <w:tc>
          <w:tcPr>
            <w:tcW w:w="3969" w:type="dxa"/>
          </w:tcPr>
          <w:p w14:paraId="0F397F87" w14:textId="77777777" w:rsidR="00DD37DD" w:rsidRPr="00F77BA9" w:rsidRDefault="00DD37DD" w:rsidP="00BD361D">
            <w:pPr>
              <w:rPr>
                <w:rFonts w:ascii="Arial" w:hAnsi="Arial" w:cs="Arial"/>
              </w:rPr>
            </w:pPr>
            <w:r w:rsidRPr="00F77BA9">
              <w:rPr>
                <w:rFonts w:ascii="Arial" w:hAnsi="Arial" w:cs="Arial"/>
              </w:rPr>
              <w:lastRenderedPageBreak/>
              <w:t>Staff:</w:t>
            </w:r>
          </w:p>
          <w:p w14:paraId="2BDE139E" w14:textId="77777777" w:rsidR="00DD37DD" w:rsidRPr="00F77BA9" w:rsidRDefault="00DD37DD" w:rsidP="00BD361D">
            <w:pPr>
              <w:rPr>
                <w:rFonts w:ascii="Arial" w:hAnsi="Arial" w:cs="Arial"/>
              </w:rPr>
            </w:pPr>
            <w:r w:rsidRPr="00F77BA9">
              <w:rPr>
                <w:rFonts w:ascii="Arial" w:hAnsi="Arial" w:cs="Arial"/>
              </w:rPr>
              <w:t>Head of Welsh department</w:t>
            </w:r>
          </w:p>
          <w:p w14:paraId="01A3695F" w14:textId="77777777" w:rsidR="00DD37DD" w:rsidRPr="00F77BA9" w:rsidRDefault="00DD37DD" w:rsidP="00BD361D">
            <w:pPr>
              <w:rPr>
                <w:rFonts w:ascii="Arial" w:hAnsi="Arial" w:cs="Arial"/>
              </w:rPr>
            </w:pPr>
          </w:p>
          <w:p w14:paraId="750E143C" w14:textId="77777777" w:rsidR="00DD37DD" w:rsidRPr="00F77BA9" w:rsidRDefault="00DD37DD" w:rsidP="00BD361D">
            <w:pPr>
              <w:rPr>
                <w:rFonts w:ascii="Arial" w:hAnsi="Arial" w:cs="Arial"/>
              </w:rPr>
            </w:pPr>
            <w:commentRangeStart w:id="6"/>
            <w:r w:rsidRPr="00F77BA9">
              <w:rPr>
                <w:rFonts w:ascii="Arial" w:hAnsi="Arial" w:cs="Arial"/>
              </w:rPr>
              <w:t>Local Schools and Nurseries:</w:t>
            </w:r>
          </w:p>
          <w:p w14:paraId="382B40E1" w14:textId="77777777" w:rsidR="00DD37DD" w:rsidRPr="00F77BA9" w:rsidRDefault="00DD37DD" w:rsidP="00BD361D">
            <w:pPr>
              <w:rPr>
                <w:rFonts w:ascii="Arial" w:hAnsi="Arial" w:cs="Arial"/>
              </w:rPr>
            </w:pPr>
            <w:r w:rsidRPr="00F77BA9">
              <w:rPr>
                <w:rFonts w:ascii="Arial" w:hAnsi="Arial" w:cs="Arial"/>
              </w:rPr>
              <w:t xml:space="preserve">Y </w:t>
            </w:r>
            <w:proofErr w:type="spellStart"/>
            <w:r w:rsidRPr="00F77BA9">
              <w:rPr>
                <w:rFonts w:ascii="Arial" w:hAnsi="Arial" w:cs="Arial"/>
              </w:rPr>
              <w:t>Gamfa</w:t>
            </w:r>
            <w:proofErr w:type="spellEnd"/>
            <w:r w:rsidRPr="00F77BA9">
              <w:rPr>
                <w:rFonts w:ascii="Arial" w:hAnsi="Arial" w:cs="Arial"/>
              </w:rPr>
              <w:t xml:space="preserve"> Wen</w:t>
            </w:r>
            <w:commentRangeEnd w:id="6"/>
            <w:r w:rsidR="008E1284">
              <w:rPr>
                <w:rStyle w:val="CommentReference"/>
              </w:rPr>
              <w:commentReference w:id="6"/>
            </w:r>
          </w:p>
          <w:p w14:paraId="6E64B926" w14:textId="77777777" w:rsidR="00DD37DD" w:rsidRPr="00F77BA9" w:rsidRDefault="00DD37DD" w:rsidP="00BD361D">
            <w:pPr>
              <w:rPr>
                <w:rFonts w:ascii="Arial" w:hAnsi="Arial" w:cs="Arial"/>
              </w:rPr>
            </w:pPr>
            <w:r w:rsidRPr="00F77BA9">
              <w:rPr>
                <w:rFonts w:ascii="Arial" w:hAnsi="Arial" w:cs="Arial"/>
              </w:rPr>
              <w:lastRenderedPageBreak/>
              <w:t>Bro Myrddin</w:t>
            </w:r>
          </w:p>
          <w:p w14:paraId="291FD699" w14:textId="77777777" w:rsidR="00DD37DD" w:rsidRPr="00F77BA9" w:rsidRDefault="00DD37DD" w:rsidP="00BD361D">
            <w:pPr>
              <w:rPr>
                <w:rFonts w:ascii="Arial" w:hAnsi="Arial" w:cs="Arial"/>
              </w:rPr>
            </w:pPr>
            <w:r w:rsidRPr="00F77BA9">
              <w:rPr>
                <w:rFonts w:ascii="Arial" w:hAnsi="Arial" w:cs="Arial"/>
              </w:rPr>
              <w:t xml:space="preserve">Ysgol </w:t>
            </w:r>
            <w:proofErr w:type="spellStart"/>
            <w:r w:rsidRPr="00F77BA9">
              <w:rPr>
                <w:rFonts w:ascii="Arial" w:hAnsi="Arial" w:cs="Arial"/>
              </w:rPr>
              <w:t>Dderwen</w:t>
            </w:r>
            <w:proofErr w:type="spellEnd"/>
          </w:p>
          <w:p w14:paraId="457885B9" w14:textId="77777777" w:rsidR="00DD37DD" w:rsidRPr="00F77BA9" w:rsidRDefault="00DD37DD" w:rsidP="00BD361D">
            <w:pPr>
              <w:rPr>
                <w:rFonts w:ascii="Arial" w:hAnsi="Arial" w:cs="Arial"/>
              </w:rPr>
            </w:pPr>
          </w:p>
          <w:p w14:paraId="3BAED164" w14:textId="77777777" w:rsidR="00DD37DD" w:rsidRPr="00F77BA9" w:rsidRDefault="00DD37DD" w:rsidP="00BD361D">
            <w:pPr>
              <w:rPr>
                <w:rFonts w:ascii="Arial" w:hAnsi="Arial" w:cs="Arial"/>
              </w:rPr>
            </w:pPr>
            <w:r w:rsidRPr="00F77BA9">
              <w:rPr>
                <w:rFonts w:ascii="Arial" w:hAnsi="Arial" w:cs="Arial"/>
              </w:rPr>
              <w:t>App:</w:t>
            </w:r>
          </w:p>
          <w:p w14:paraId="3CA3B23C" w14:textId="77777777" w:rsidR="00DD37DD" w:rsidRPr="00F77BA9" w:rsidRDefault="00DD37DD" w:rsidP="00BD361D">
            <w:pPr>
              <w:rPr>
                <w:rFonts w:ascii="Arial" w:hAnsi="Arial" w:cs="Arial"/>
              </w:rPr>
            </w:pPr>
            <w:r w:rsidRPr="00F77BA9">
              <w:rPr>
                <w:rFonts w:ascii="Arial" w:hAnsi="Arial" w:cs="Arial"/>
              </w:rPr>
              <w:t>Duolingo</w:t>
            </w:r>
          </w:p>
          <w:p w14:paraId="6EF97785" w14:textId="77777777" w:rsidR="00DD37DD" w:rsidRPr="00F77BA9" w:rsidRDefault="00DD37DD" w:rsidP="00BD361D">
            <w:pPr>
              <w:rPr>
                <w:rFonts w:ascii="Arial" w:hAnsi="Arial" w:cs="Arial"/>
              </w:rPr>
            </w:pPr>
          </w:p>
          <w:p w14:paraId="59F1B7F7" w14:textId="77777777" w:rsidR="005B2FD9" w:rsidRDefault="00DD37DD" w:rsidP="00BD361D">
            <w:pPr>
              <w:rPr>
                <w:rFonts w:ascii="Arial" w:hAnsi="Arial" w:cs="Arial"/>
              </w:rPr>
            </w:pPr>
            <w:r w:rsidRPr="00F77BA9">
              <w:rPr>
                <w:rFonts w:ascii="Arial" w:hAnsi="Arial" w:cs="Arial"/>
              </w:rPr>
              <w:t>Welsh course:</w:t>
            </w:r>
          </w:p>
          <w:p w14:paraId="5F809EAB" w14:textId="6BF95070" w:rsidR="00B45FA4" w:rsidRDefault="00160959" w:rsidP="00BD361D">
            <w:pPr>
              <w:rPr>
                <w:rFonts w:ascii="Arial" w:hAnsi="Arial" w:cs="Arial"/>
              </w:rPr>
            </w:pPr>
            <w:hyperlink r:id="rId26" w:history="1">
              <w:r w:rsidR="009D4FF8" w:rsidRPr="00267B57">
                <w:rPr>
                  <w:rStyle w:val="Hyperlink"/>
                  <w:rFonts w:ascii="Arial" w:hAnsi="Arial" w:cs="Arial"/>
                </w:rPr>
                <w:t>https://learnwelsh.cymru/learning/course/7e94b971-a712-ea11-a95c-002248015e4e/</w:t>
              </w:r>
            </w:hyperlink>
          </w:p>
          <w:p w14:paraId="6CEBD5B0" w14:textId="2D5CE316" w:rsidR="00B45FA4" w:rsidRPr="00F77BA9" w:rsidRDefault="00B45FA4" w:rsidP="00BD361D">
            <w:pPr>
              <w:rPr>
                <w:rFonts w:ascii="Arial" w:hAnsi="Arial" w:cs="Arial"/>
              </w:rPr>
            </w:pPr>
          </w:p>
        </w:tc>
        <w:tc>
          <w:tcPr>
            <w:tcW w:w="1701" w:type="dxa"/>
          </w:tcPr>
          <w:p w14:paraId="2E71B05B" w14:textId="77777777" w:rsidR="00DD37DD" w:rsidRPr="00F77BA9" w:rsidRDefault="00DD37DD" w:rsidP="00BD361D">
            <w:pPr>
              <w:rPr>
                <w:rFonts w:ascii="Arial" w:hAnsi="Arial" w:cs="Arial"/>
              </w:rPr>
            </w:pPr>
            <w:r>
              <w:rPr>
                <w:rFonts w:ascii="Arial" w:hAnsi="Arial" w:cs="Arial"/>
              </w:rPr>
              <w:lastRenderedPageBreak/>
              <w:t>Use</w:t>
            </w:r>
            <w:r w:rsidRPr="00F77BA9">
              <w:rPr>
                <w:rFonts w:ascii="Arial" w:hAnsi="Arial" w:cs="Arial"/>
              </w:rPr>
              <w:t xml:space="preserve"> resource already available to me such as the app and </w:t>
            </w:r>
            <w:r>
              <w:rPr>
                <w:rFonts w:ascii="Arial" w:hAnsi="Arial" w:cs="Arial"/>
              </w:rPr>
              <w:lastRenderedPageBreak/>
              <w:t>conversing in the workplace.</w:t>
            </w:r>
          </w:p>
          <w:p w14:paraId="5A8770CB" w14:textId="77777777" w:rsidR="00DD37DD" w:rsidRPr="00F77BA9" w:rsidRDefault="00DD37DD" w:rsidP="00BD361D">
            <w:pPr>
              <w:rPr>
                <w:rFonts w:ascii="Arial" w:hAnsi="Arial" w:cs="Arial"/>
              </w:rPr>
            </w:pPr>
          </w:p>
          <w:p w14:paraId="18FEFE81" w14:textId="77777777" w:rsidR="00DD37DD" w:rsidRPr="00F77BA9" w:rsidRDefault="00DD37DD" w:rsidP="00BD361D">
            <w:pPr>
              <w:rPr>
                <w:rFonts w:ascii="Arial" w:hAnsi="Arial" w:cs="Arial"/>
              </w:rPr>
            </w:pPr>
            <w:r w:rsidRPr="00F77BA9">
              <w:rPr>
                <w:rFonts w:ascii="Arial" w:hAnsi="Arial" w:cs="Arial"/>
              </w:rPr>
              <w:t>Volunteering as part of my University course in a Welsh Medium Nursery.</w:t>
            </w:r>
          </w:p>
          <w:p w14:paraId="09765DC7" w14:textId="77777777" w:rsidR="00DD37DD" w:rsidRPr="00F77BA9" w:rsidRDefault="00DD37DD" w:rsidP="00BD361D">
            <w:pPr>
              <w:rPr>
                <w:rFonts w:ascii="Arial" w:hAnsi="Arial" w:cs="Arial"/>
              </w:rPr>
            </w:pPr>
          </w:p>
          <w:p w14:paraId="5968330E" w14:textId="77777777" w:rsidR="00DD37DD" w:rsidRDefault="00DD37DD" w:rsidP="00BD361D">
            <w:pPr>
              <w:rPr>
                <w:rFonts w:ascii="Arial" w:hAnsi="Arial" w:cs="Arial"/>
              </w:rPr>
            </w:pPr>
            <w:r w:rsidRPr="00F77BA9">
              <w:rPr>
                <w:rFonts w:ascii="Arial" w:hAnsi="Arial" w:cs="Arial"/>
              </w:rPr>
              <w:t>Starting an Entry Level Welsh Course 15</w:t>
            </w:r>
            <w:r w:rsidRPr="00F77BA9">
              <w:rPr>
                <w:rFonts w:ascii="Arial" w:hAnsi="Arial" w:cs="Arial"/>
                <w:vertAlign w:val="superscript"/>
              </w:rPr>
              <w:t>th</w:t>
            </w:r>
            <w:r w:rsidRPr="00F77BA9">
              <w:rPr>
                <w:rFonts w:ascii="Arial" w:hAnsi="Arial" w:cs="Arial"/>
              </w:rPr>
              <w:t xml:space="preserve"> January 2020</w:t>
            </w:r>
          </w:p>
          <w:p w14:paraId="1CF856A3" w14:textId="7B7BDA07" w:rsidR="00E036C2" w:rsidRPr="00F77BA9" w:rsidRDefault="00E036C2" w:rsidP="00BD361D">
            <w:pPr>
              <w:rPr>
                <w:rFonts w:ascii="Arial" w:hAnsi="Arial" w:cs="Arial"/>
              </w:rPr>
            </w:pPr>
          </w:p>
        </w:tc>
      </w:tr>
      <w:tr w:rsidR="00DD37DD" w:rsidRPr="00F77BA9" w14:paraId="2C0171B5" w14:textId="77777777" w:rsidTr="00BD361D">
        <w:tc>
          <w:tcPr>
            <w:tcW w:w="1809" w:type="dxa"/>
          </w:tcPr>
          <w:p w14:paraId="3FCE4512" w14:textId="77777777" w:rsidR="00DD37DD" w:rsidRPr="00F77BA9" w:rsidRDefault="00DD37DD" w:rsidP="00BD361D">
            <w:pPr>
              <w:rPr>
                <w:rFonts w:ascii="Arial" w:hAnsi="Arial" w:cs="Arial"/>
              </w:rPr>
            </w:pPr>
          </w:p>
          <w:p w14:paraId="673C92E3" w14:textId="77777777" w:rsidR="00DD37DD" w:rsidRPr="00F77BA9" w:rsidRDefault="00DD37DD" w:rsidP="00BD361D">
            <w:pPr>
              <w:rPr>
                <w:rFonts w:ascii="Arial" w:hAnsi="Arial" w:cs="Arial"/>
                <w:b/>
                <w:bCs/>
              </w:rPr>
            </w:pPr>
            <w:r w:rsidRPr="00F77BA9">
              <w:rPr>
                <w:rFonts w:ascii="Arial" w:hAnsi="Arial" w:cs="Arial"/>
                <w:b/>
                <w:bCs/>
              </w:rPr>
              <w:t>Diversity and Equality</w:t>
            </w:r>
          </w:p>
          <w:p w14:paraId="19DBF605" w14:textId="77777777" w:rsidR="00DD37DD" w:rsidRPr="00F77BA9" w:rsidRDefault="00DD37DD" w:rsidP="00BD361D">
            <w:pPr>
              <w:rPr>
                <w:rFonts w:ascii="Arial" w:hAnsi="Arial" w:cs="Arial"/>
              </w:rPr>
            </w:pPr>
          </w:p>
          <w:p w14:paraId="2679D258" w14:textId="77777777" w:rsidR="00DD37DD" w:rsidRPr="00F77BA9" w:rsidRDefault="00DD37DD" w:rsidP="00BD361D">
            <w:pPr>
              <w:rPr>
                <w:rFonts w:ascii="Arial" w:hAnsi="Arial" w:cs="Arial"/>
              </w:rPr>
            </w:pPr>
          </w:p>
        </w:tc>
        <w:tc>
          <w:tcPr>
            <w:tcW w:w="5245" w:type="dxa"/>
          </w:tcPr>
          <w:p w14:paraId="2A873A1C" w14:textId="77777777" w:rsidR="00DD37DD" w:rsidRPr="00FE7C0C" w:rsidRDefault="00DD37DD" w:rsidP="00DD37DD">
            <w:pPr>
              <w:pStyle w:val="ListParagraph"/>
              <w:numPr>
                <w:ilvl w:val="0"/>
                <w:numId w:val="28"/>
              </w:numPr>
              <w:rPr>
                <w:rFonts w:ascii="Arial" w:hAnsi="Arial" w:cs="Arial"/>
              </w:rPr>
            </w:pPr>
            <w:r w:rsidRPr="00F77BA9">
              <w:rPr>
                <w:rFonts w:ascii="Arial" w:hAnsi="Arial" w:cs="Arial"/>
              </w:rPr>
              <w:t>The Equality Act 2010 and school.</w:t>
            </w:r>
            <w:r>
              <w:t xml:space="preserve"> </w:t>
            </w:r>
            <w:r w:rsidRPr="00FE7C0C">
              <w:rPr>
                <w:rFonts w:ascii="Arial" w:hAnsi="Arial" w:cs="Arial"/>
              </w:rPr>
              <w:t>The definition of race includes colour, nationality and ethnic or national origins</w:t>
            </w:r>
            <w:r>
              <w:rPr>
                <w:rFonts w:ascii="Arial" w:hAnsi="Arial" w:cs="Arial"/>
              </w:rPr>
              <w:t xml:space="preserve"> </w:t>
            </w:r>
            <w:r w:rsidRPr="00F77BA9">
              <w:rPr>
                <w:rFonts w:ascii="Arial" w:hAnsi="Arial" w:cs="Arial"/>
              </w:rPr>
              <w:t>(Department of Education, 2014).</w:t>
            </w:r>
          </w:p>
          <w:p w14:paraId="20CD0A3B" w14:textId="77777777" w:rsidR="00DD37DD" w:rsidRPr="00F77BA9" w:rsidRDefault="00DD37DD" w:rsidP="00DD37DD">
            <w:pPr>
              <w:pStyle w:val="ListParagraph"/>
              <w:numPr>
                <w:ilvl w:val="0"/>
                <w:numId w:val="28"/>
              </w:numPr>
              <w:rPr>
                <w:rFonts w:ascii="Arial" w:hAnsi="Arial" w:cs="Arial"/>
              </w:rPr>
            </w:pPr>
            <w:r w:rsidRPr="00F77BA9">
              <w:rPr>
                <w:rFonts w:ascii="Arial" w:hAnsi="Arial" w:cs="Arial"/>
              </w:rPr>
              <w:t>Increasing numbers of pupils from different countries, religions and backgrounds (</w:t>
            </w:r>
            <w:hyperlink r:id="rId27" w:history="1">
              <w:r w:rsidRPr="00F77BA9">
                <w:rPr>
                  <w:rStyle w:val="Hyperlink"/>
                  <w:rFonts w:ascii="Arial" w:hAnsi="Arial" w:cs="Arial"/>
                  <w:shd w:val="clear" w:color="auto" w:fill="FFFFFF"/>
                </w:rPr>
                <w:t>Eustice</w:t>
              </w:r>
            </w:hyperlink>
            <w:r w:rsidRPr="00F77BA9">
              <w:rPr>
                <w:rFonts w:ascii="Arial" w:hAnsi="Arial" w:cs="Arial"/>
              </w:rPr>
              <w:t>, 2012).</w:t>
            </w:r>
          </w:p>
          <w:p w14:paraId="750E4CE7" w14:textId="77777777" w:rsidR="00DD37DD" w:rsidRDefault="00DD37DD" w:rsidP="00DD37DD">
            <w:pPr>
              <w:pStyle w:val="ListParagraph"/>
              <w:numPr>
                <w:ilvl w:val="0"/>
                <w:numId w:val="28"/>
              </w:numPr>
              <w:rPr>
                <w:rFonts w:ascii="Arial" w:hAnsi="Arial" w:cs="Arial"/>
              </w:rPr>
            </w:pPr>
            <w:r w:rsidRPr="00F77BA9">
              <w:rPr>
                <w:rFonts w:ascii="Arial" w:hAnsi="Arial" w:cs="Arial"/>
              </w:rPr>
              <w:t>Inclusion and pupil support guidance (Welsh Government 2016)</w:t>
            </w:r>
            <w:r>
              <w:rPr>
                <w:rFonts w:ascii="Arial" w:hAnsi="Arial" w:cs="Arial"/>
              </w:rPr>
              <w:t xml:space="preserve"> </w:t>
            </w:r>
          </w:p>
          <w:p w14:paraId="6BDADAD6" w14:textId="01660703" w:rsidR="002E7653" w:rsidRPr="00E036C2" w:rsidRDefault="00DD37DD" w:rsidP="002E7653">
            <w:pPr>
              <w:pStyle w:val="ListParagraph"/>
              <w:numPr>
                <w:ilvl w:val="0"/>
                <w:numId w:val="28"/>
              </w:numPr>
              <w:rPr>
                <w:rFonts w:ascii="Arial" w:hAnsi="Arial" w:cs="Arial"/>
              </w:rPr>
            </w:pPr>
            <w:r>
              <w:rPr>
                <w:rFonts w:ascii="Arial" w:hAnsi="Arial" w:cs="Arial"/>
              </w:rPr>
              <w:t>To</w:t>
            </w:r>
            <w:r w:rsidRPr="00FE7C0C">
              <w:rPr>
                <w:rFonts w:ascii="Arial" w:hAnsi="Arial" w:cs="Arial"/>
              </w:rPr>
              <w:t xml:space="preserve"> </w:t>
            </w:r>
            <w:r>
              <w:rPr>
                <w:rFonts w:ascii="Arial" w:hAnsi="Arial" w:cs="Arial"/>
              </w:rPr>
              <w:t>en</w:t>
            </w:r>
            <w:r w:rsidRPr="00FE7C0C">
              <w:rPr>
                <w:rFonts w:ascii="Arial" w:hAnsi="Arial" w:cs="Arial"/>
              </w:rPr>
              <w:t>sure that pupils of all races are not singled out for different and less favourable treatment from that given to other pupils</w:t>
            </w:r>
            <w:r>
              <w:rPr>
                <w:rFonts w:ascii="Arial" w:hAnsi="Arial" w:cs="Arial"/>
              </w:rPr>
              <w:t xml:space="preserve"> </w:t>
            </w:r>
            <w:r w:rsidRPr="00F77BA9">
              <w:rPr>
                <w:rFonts w:ascii="Arial" w:hAnsi="Arial" w:cs="Arial"/>
              </w:rPr>
              <w:t>(Department of Education, 2014).</w:t>
            </w:r>
          </w:p>
          <w:p w14:paraId="33677434" w14:textId="77777777" w:rsidR="00DD37DD" w:rsidRPr="00F77BA9" w:rsidRDefault="00DD37DD" w:rsidP="00DD37DD">
            <w:pPr>
              <w:pStyle w:val="ListParagraph"/>
              <w:numPr>
                <w:ilvl w:val="0"/>
                <w:numId w:val="28"/>
              </w:numPr>
              <w:rPr>
                <w:rFonts w:ascii="Arial" w:hAnsi="Arial" w:cs="Arial"/>
              </w:rPr>
            </w:pPr>
            <w:r w:rsidRPr="00F77BA9">
              <w:rPr>
                <w:rFonts w:ascii="Arial" w:hAnsi="Arial" w:cs="Arial"/>
              </w:rPr>
              <w:t>Being able to bring communities together.</w:t>
            </w:r>
          </w:p>
          <w:p w14:paraId="22E1CA9B" w14:textId="77777777" w:rsidR="00DD37DD" w:rsidRPr="00F77BA9" w:rsidRDefault="00DD37DD" w:rsidP="00DD37DD">
            <w:pPr>
              <w:pStyle w:val="ListParagraph"/>
              <w:numPr>
                <w:ilvl w:val="0"/>
                <w:numId w:val="28"/>
              </w:numPr>
              <w:rPr>
                <w:rFonts w:ascii="Arial" w:hAnsi="Arial" w:cs="Arial"/>
              </w:rPr>
            </w:pPr>
            <w:commentRangeStart w:id="7"/>
            <w:r w:rsidRPr="00F77BA9">
              <w:rPr>
                <w:rFonts w:ascii="Arial" w:hAnsi="Arial" w:cs="Arial"/>
              </w:rPr>
              <w:t>To understand and support families from different countries, religions and backgrounds.</w:t>
            </w:r>
            <w:commentRangeEnd w:id="7"/>
            <w:r w:rsidR="00676920">
              <w:rPr>
                <w:rStyle w:val="CommentReference"/>
              </w:rPr>
              <w:commentReference w:id="7"/>
            </w:r>
          </w:p>
          <w:p w14:paraId="4B265C5F" w14:textId="77777777" w:rsidR="00DD37DD" w:rsidRPr="00F77BA9" w:rsidRDefault="00DD37DD" w:rsidP="00DD37DD">
            <w:pPr>
              <w:pStyle w:val="ListParagraph"/>
              <w:numPr>
                <w:ilvl w:val="0"/>
                <w:numId w:val="28"/>
              </w:numPr>
              <w:rPr>
                <w:rFonts w:ascii="Arial" w:hAnsi="Arial" w:cs="Arial"/>
              </w:rPr>
            </w:pPr>
            <w:r w:rsidRPr="00F77BA9">
              <w:rPr>
                <w:rFonts w:ascii="Arial" w:hAnsi="Arial" w:cs="Arial"/>
              </w:rPr>
              <w:t>Having the knowledge would give me an advantage when applying for a job.</w:t>
            </w:r>
          </w:p>
        </w:tc>
        <w:tc>
          <w:tcPr>
            <w:tcW w:w="2977" w:type="dxa"/>
          </w:tcPr>
          <w:p w14:paraId="19B28DF8" w14:textId="77777777" w:rsidR="00DD37DD" w:rsidRPr="00F77BA9" w:rsidRDefault="00DD37DD" w:rsidP="00DD37DD">
            <w:pPr>
              <w:pStyle w:val="ListParagraph"/>
              <w:numPr>
                <w:ilvl w:val="0"/>
                <w:numId w:val="28"/>
              </w:numPr>
              <w:rPr>
                <w:rFonts w:ascii="Arial" w:hAnsi="Arial" w:cs="Arial"/>
              </w:rPr>
            </w:pPr>
            <w:r w:rsidRPr="00F77BA9">
              <w:rPr>
                <w:rFonts w:ascii="Arial" w:hAnsi="Arial" w:cs="Arial"/>
              </w:rPr>
              <w:t>Keeping up to date with policies and acts.</w:t>
            </w:r>
          </w:p>
          <w:p w14:paraId="71FD1452" w14:textId="77777777" w:rsidR="00DD37DD" w:rsidRPr="00F77BA9" w:rsidRDefault="00DD37DD" w:rsidP="00DD37DD">
            <w:pPr>
              <w:pStyle w:val="ListParagraph"/>
              <w:numPr>
                <w:ilvl w:val="0"/>
                <w:numId w:val="28"/>
              </w:numPr>
              <w:rPr>
                <w:rFonts w:ascii="Arial" w:hAnsi="Arial" w:cs="Arial"/>
              </w:rPr>
            </w:pPr>
            <w:r w:rsidRPr="00F77BA9">
              <w:rPr>
                <w:rFonts w:ascii="Arial" w:hAnsi="Arial" w:cs="Arial"/>
              </w:rPr>
              <w:t>While enjoying trips abroad I could take the time to learn about the country and religions.</w:t>
            </w:r>
          </w:p>
          <w:p w14:paraId="15017498" w14:textId="77777777" w:rsidR="00DD37DD" w:rsidRPr="00F77BA9" w:rsidRDefault="00DD37DD" w:rsidP="00DD37DD">
            <w:pPr>
              <w:pStyle w:val="ListParagraph"/>
              <w:numPr>
                <w:ilvl w:val="0"/>
                <w:numId w:val="28"/>
              </w:numPr>
              <w:rPr>
                <w:rFonts w:ascii="Arial" w:hAnsi="Arial" w:cs="Arial"/>
              </w:rPr>
            </w:pPr>
            <w:r w:rsidRPr="00F77BA9">
              <w:rPr>
                <w:rFonts w:ascii="Arial" w:hAnsi="Arial" w:cs="Arial"/>
              </w:rPr>
              <w:t>Could do research online or in books.</w:t>
            </w:r>
          </w:p>
          <w:p w14:paraId="73E2A6C9" w14:textId="77777777" w:rsidR="00DD37DD" w:rsidRPr="00F77BA9" w:rsidRDefault="00DD37DD" w:rsidP="00DD37DD">
            <w:pPr>
              <w:pStyle w:val="ListParagraph"/>
              <w:numPr>
                <w:ilvl w:val="0"/>
                <w:numId w:val="28"/>
              </w:numPr>
              <w:rPr>
                <w:rFonts w:ascii="Arial" w:hAnsi="Arial" w:cs="Arial"/>
              </w:rPr>
            </w:pPr>
            <w:r w:rsidRPr="00F77BA9">
              <w:rPr>
                <w:rFonts w:ascii="Arial" w:hAnsi="Arial" w:cs="Arial"/>
              </w:rPr>
              <w:t>Work with the community volunteering with families.</w:t>
            </w:r>
          </w:p>
          <w:p w14:paraId="5925565E" w14:textId="77777777" w:rsidR="00DD37DD" w:rsidRPr="00F77BA9" w:rsidRDefault="00DD37DD" w:rsidP="00BD361D">
            <w:pPr>
              <w:rPr>
                <w:rFonts w:ascii="Arial" w:hAnsi="Arial" w:cs="Arial"/>
              </w:rPr>
            </w:pPr>
          </w:p>
        </w:tc>
        <w:tc>
          <w:tcPr>
            <w:tcW w:w="3969" w:type="dxa"/>
          </w:tcPr>
          <w:p w14:paraId="086F3CFA" w14:textId="77777777" w:rsidR="00DD37DD" w:rsidRPr="00F77BA9" w:rsidRDefault="00DD37DD" w:rsidP="00BD361D">
            <w:pPr>
              <w:rPr>
                <w:rFonts w:ascii="Arial" w:hAnsi="Arial" w:cs="Arial"/>
              </w:rPr>
            </w:pPr>
            <w:r w:rsidRPr="00F77BA9">
              <w:rPr>
                <w:rFonts w:ascii="Arial" w:hAnsi="Arial" w:cs="Arial"/>
              </w:rPr>
              <w:t>Government Policy and Act:</w:t>
            </w:r>
          </w:p>
          <w:p w14:paraId="2E82FAB8" w14:textId="77777777" w:rsidR="00DD37DD" w:rsidRPr="00F77BA9" w:rsidRDefault="00160959" w:rsidP="00BD361D">
            <w:pPr>
              <w:rPr>
                <w:rFonts w:ascii="Arial" w:hAnsi="Arial" w:cs="Arial"/>
              </w:rPr>
            </w:pPr>
            <w:hyperlink r:id="rId28" w:history="1">
              <w:r w:rsidR="00DD37DD" w:rsidRPr="00F77BA9">
                <w:rPr>
                  <w:rStyle w:val="Hyperlink"/>
                  <w:rFonts w:ascii="Arial" w:hAnsi="Arial" w:cs="Arial"/>
                </w:rPr>
                <w:t>https://gov.wales/sites/default/files/publications/2018-05/guidance-inclusion-and-pupil-support_0.pdf</w:t>
              </w:r>
            </w:hyperlink>
          </w:p>
          <w:p w14:paraId="71D92BA6" w14:textId="77777777" w:rsidR="00DD37DD" w:rsidRPr="00F77BA9" w:rsidRDefault="00DD37DD" w:rsidP="00BD361D">
            <w:pPr>
              <w:rPr>
                <w:rFonts w:ascii="Arial" w:hAnsi="Arial" w:cs="Arial"/>
              </w:rPr>
            </w:pPr>
          </w:p>
          <w:p w14:paraId="336C7219" w14:textId="77777777" w:rsidR="00DD37DD" w:rsidRPr="00F77BA9" w:rsidRDefault="00DD37DD" w:rsidP="00BD361D">
            <w:pPr>
              <w:rPr>
                <w:rFonts w:ascii="Arial" w:hAnsi="Arial" w:cs="Arial"/>
              </w:rPr>
            </w:pPr>
            <w:r w:rsidRPr="00F77BA9">
              <w:rPr>
                <w:rFonts w:ascii="Arial" w:hAnsi="Arial" w:cs="Arial"/>
              </w:rPr>
              <w:t>Travel to different countries.</w:t>
            </w:r>
          </w:p>
          <w:p w14:paraId="6261E70C" w14:textId="77777777" w:rsidR="00DD37DD" w:rsidRPr="00F77BA9" w:rsidRDefault="00DD37DD" w:rsidP="00BD361D">
            <w:pPr>
              <w:rPr>
                <w:rFonts w:ascii="Arial" w:hAnsi="Arial" w:cs="Arial"/>
              </w:rPr>
            </w:pPr>
          </w:p>
          <w:p w14:paraId="60E99984" w14:textId="77777777" w:rsidR="00DD37DD" w:rsidRPr="00F77BA9" w:rsidRDefault="00DD37DD" w:rsidP="00BD361D">
            <w:pPr>
              <w:rPr>
                <w:rStyle w:val="a-declarative"/>
                <w:rFonts w:ascii="Arial" w:hAnsi="Arial" w:cs="Arial"/>
                <w:b/>
                <w:bCs/>
              </w:rPr>
            </w:pPr>
            <w:r w:rsidRPr="00F77BA9">
              <w:rPr>
                <w:rFonts w:ascii="Arial" w:hAnsi="Arial" w:cs="Arial"/>
              </w:rPr>
              <w:t xml:space="preserve">Book: </w:t>
            </w:r>
            <w:r w:rsidRPr="00F77BA9">
              <w:rPr>
                <w:rStyle w:val="a-size-large"/>
                <w:rFonts w:ascii="Arial" w:hAnsi="Arial" w:cs="Arial"/>
              </w:rPr>
              <w:t xml:space="preserve">Diversify. </w:t>
            </w:r>
            <w:r w:rsidRPr="00F77BA9">
              <w:rPr>
                <w:rFonts w:ascii="Arial" w:hAnsi="Arial" w:cs="Arial"/>
              </w:rPr>
              <w:t>by </w:t>
            </w:r>
            <w:hyperlink r:id="rId29" w:history="1">
              <w:r w:rsidRPr="00F77BA9">
                <w:rPr>
                  <w:rStyle w:val="Hyperlink"/>
                  <w:rFonts w:ascii="Arial" w:hAnsi="Arial" w:cs="Arial"/>
                </w:rPr>
                <w:t>June Sarpo</w:t>
              </w:r>
            </w:hyperlink>
            <w:r w:rsidRPr="00F77BA9">
              <w:rPr>
                <w:rStyle w:val="a-declarative"/>
                <w:rFonts w:ascii="Arial" w:hAnsi="Arial" w:cs="Arial"/>
              </w:rPr>
              <w:t>ng</w:t>
            </w:r>
            <w:r w:rsidRPr="00F77BA9">
              <w:rPr>
                <w:rStyle w:val="a-declarative"/>
                <w:rFonts w:ascii="Arial" w:hAnsi="Arial" w:cs="Arial"/>
                <w:b/>
                <w:bCs/>
              </w:rPr>
              <w:t xml:space="preserve"> </w:t>
            </w:r>
            <w:r w:rsidRPr="00F77BA9">
              <w:rPr>
                <w:rStyle w:val="a-declarative"/>
                <w:rFonts w:ascii="Arial" w:hAnsi="Arial" w:cs="Arial"/>
              </w:rPr>
              <w:t>(2019)</w:t>
            </w:r>
          </w:p>
          <w:p w14:paraId="7CB334D7" w14:textId="77777777" w:rsidR="00DD37DD" w:rsidRPr="00F77BA9" w:rsidRDefault="00DD37DD" w:rsidP="00BD361D">
            <w:pPr>
              <w:rPr>
                <w:rFonts w:ascii="Arial" w:hAnsi="Arial" w:cs="Arial"/>
              </w:rPr>
            </w:pPr>
          </w:p>
          <w:p w14:paraId="01FF1EC9" w14:textId="77777777" w:rsidR="00DD37DD" w:rsidRDefault="00DD37DD" w:rsidP="00BD361D">
            <w:pPr>
              <w:rPr>
                <w:rFonts w:ascii="Arial" w:hAnsi="Arial" w:cs="Arial"/>
              </w:rPr>
            </w:pPr>
            <w:r w:rsidRPr="00F77BA9">
              <w:rPr>
                <w:rFonts w:ascii="Arial" w:hAnsi="Arial" w:cs="Arial"/>
              </w:rPr>
              <w:t>Holding events in school.</w:t>
            </w:r>
          </w:p>
          <w:p w14:paraId="334CB01B" w14:textId="77777777" w:rsidR="00DD37DD" w:rsidRDefault="00DD37DD" w:rsidP="00BD361D">
            <w:pPr>
              <w:rPr>
                <w:rFonts w:ascii="Arial" w:hAnsi="Arial" w:cs="Arial"/>
              </w:rPr>
            </w:pPr>
          </w:p>
          <w:p w14:paraId="200CC04C" w14:textId="77777777" w:rsidR="00DD37DD" w:rsidRDefault="00DD37DD" w:rsidP="00BD361D">
            <w:pPr>
              <w:rPr>
                <w:rFonts w:ascii="Arial" w:hAnsi="Arial" w:cs="Arial"/>
              </w:rPr>
            </w:pPr>
          </w:p>
          <w:p w14:paraId="2439EED7" w14:textId="77777777" w:rsidR="00DD37DD" w:rsidRPr="00F77BA9" w:rsidRDefault="00DD37DD" w:rsidP="00BD361D">
            <w:pPr>
              <w:rPr>
                <w:rFonts w:ascii="Arial" w:hAnsi="Arial" w:cs="Arial"/>
              </w:rPr>
            </w:pPr>
          </w:p>
        </w:tc>
        <w:tc>
          <w:tcPr>
            <w:tcW w:w="1701" w:type="dxa"/>
          </w:tcPr>
          <w:p w14:paraId="5D8C6FAB" w14:textId="77777777" w:rsidR="00DD37DD" w:rsidRDefault="00DD37DD" w:rsidP="00BD361D">
            <w:pPr>
              <w:rPr>
                <w:rFonts w:ascii="Arial" w:hAnsi="Arial" w:cs="Arial"/>
              </w:rPr>
            </w:pPr>
            <w:r>
              <w:rPr>
                <w:rFonts w:ascii="Arial" w:hAnsi="Arial" w:cs="Arial"/>
              </w:rPr>
              <w:t>Hold Summer and Winter Fairs bringing Families together.</w:t>
            </w:r>
          </w:p>
          <w:p w14:paraId="6FA4CA7C" w14:textId="77777777" w:rsidR="00DD37DD" w:rsidRDefault="00DD37DD" w:rsidP="00BD361D">
            <w:pPr>
              <w:rPr>
                <w:rFonts w:ascii="Arial" w:hAnsi="Arial" w:cs="Arial"/>
              </w:rPr>
            </w:pPr>
          </w:p>
          <w:p w14:paraId="1FF8EF4F" w14:textId="06EDE3B3" w:rsidR="00DD37DD" w:rsidRPr="00F77BA9" w:rsidRDefault="00DD37DD" w:rsidP="00BD361D">
            <w:pPr>
              <w:rPr>
                <w:rFonts w:ascii="Arial" w:hAnsi="Arial" w:cs="Arial"/>
              </w:rPr>
            </w:pPr>
            <w:r>
              <w:rPr>
                <w:rFonts w:ascii="Arial" w:hAnsi="Arial" w:cs="Arial"/>
              </w:rPr>
              <w:t xml:space="preserve">Working with children and </w:t>
            </w:r>
            <w:r w:rsidR="00E036C2">
              <w:rPr>
                <w:rFonts w:ascii="Arial" w:hAnsi="Arial" w:cs="Arial"/>
              </w:rPr>
              <w:t>f</w:t>
            </w:r>
            <w:r>
              <w:rPr>
                <w:rFonts w:ascii="Arial" w:hAnsi="Arial" w:cs="Arial"/>
              </w:rPr>
              <w:t>amilies from different countries.</w:t>
            </w:r>
          </w:p>
        </w:tc>
      </w:tr>
      <w:tr w:rsidR="00DD37DD" w:rsidRPr="00F77BA9" w14:paraId="127C0EDF" w14:textId="77777777" w:rsidTr="00BD361D">
        <w:tc>
          <w:tcPr>
            <w:tcW w:w="1809" w:type="dxa"/>
          </w:tcPr>
          <w:p w14:paraId="4E73F595" w14:textId="77777777" w:rsidR="00DD37DD" w:rsidRPr="00F77BA9" w:rsidRDefault="00DD37DD" w:rsidP="00BD361D">
            <w:pPr>
              <w:rPr>
                <w:rFonts w:ascii="Arial" w:hAnsi="Arial" w:cs="Arial"/>
              </w:rPr>
            </w:pPr>
          </w:p>
          <w:p w14:paraId="51A1443F" w14:textId="77777777" w:rsidR="00DD37DD" w:rsidRPr="00F77BA9" w:rsidRDefault="00DD37DD" w:rsidP="00BD361D">
            <w:pPr>
              <w:rPr>
                <w:rFonts w:ascii="Arial" w:hAnsi="Arial" w:cs="Arial"/>
                <w:b/>
                <w:bCs/>
              </w:rPr>
            </w:pPr>
            <w:r w:rsidRPr="00F77BA9">
              <w:rPr>
                <w:rFonts w:ascii="Arial" w:hAnsi="Arial" w:cs="Arial"/>
                <w:b/>
                <w:bCs/>
              </w:rPr>
              <w:t>Health and Well-being</w:t>
            </w:r>
          </w:p>
          <w:p w14:paraId="32C40D0A" w14:textId="77777777" w:rsidR="00DD37DD" w:rsidRPr="00F77BA9" w:rsidRDefault="00DD37DD" w:rsidP="00BD361D">
            <w:pPr>
              <w:rPr>
                <w:rFonts w:ascii="Arial" w:hAnsi="Arial" w:cs="Arial"/>
              </w:rPr>
            </w:pPr>
          </w:p>
          <w:p w14:paraId="2634FE8B" w14:textId="77777777" w:rsidR="00DD37DD" w:rsidRPr="00F77BA9" w:rsidRDefault="00DD37DD" w:rsidP="00BD361D">
            <w:pPr>
              <w:rPr>
                <w:rFonts w:ascii="Arial" w:hAnsi="Arial" w:cs="Arial"/>
              </w:rPr>
            </w:pPr>
          </w:p>
        </w:tc>
        <w:tc>
          <w:tcPr>
            <w:tcW w:w="5245" w:type="dxa"/>
          </w:tcPr>
          <w:p w14:paraId="5A15E007"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lastRenderedPageBreak/>
              <w:t>Well-being of Future Generations (Wales) Act 2015 (Welsh Government, 2015)</w:t>
            </w:r>
          </w:p>
          <w:p w14:paraId="14405BF7"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Becoming a big part of the curriculum (Welsh Government, 2019).</w:t>
            </w:r>
          </w:p>
          <w:p w14:paraId="0414CA08"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lastRenderedPageBreak/>
              <w:t>Integrated into the Global Goals (Global Goals, 2015).</w:t>
            </w:r>
          </w:p>
          <w:p w14:paraId="2C974A55"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Reports show a decrease in children’s well-being and happiness with life (The Children’s Society, 2019).</w:t>
            </w:r>
          </w:p>
          <w:p w14:paraId="430B65E9"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To learn strategies to help pupils.</w:t>
            </w:r>
          </w:p>
          <w:p w14:paraId="27517CFA"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Help myself with my own well-being.</w:t>
            </w:r>
          </w:p>
          <w:p w14:paraId="7C345AC8"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Be able to empathise with everyone.</w:t>
            </w:r>
          </w:p>
          <w:p w14:paraId="7F8BB44C"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Gaining qualifications and specialising in this area could give me more job opportunities.</w:t>
            </w:r>
          </w:p>
          <w:p w14:paraId="2D90BB60"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Having these qualifications and knowledge would give me an advantage when applying for a job.</w:t>
            </w:r>
          </w:p>
        </w:tc>
        <w:tc>
          <w:tcPr>
            <w:tcW w:w="2977" w:type="dxa"/>
          </w:tcPr>
          <w:p w14:paraId="24711DC8"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lastRenderedPageBreak/>
              <w:t>Keeping up to date with policies and acts.</w:t>
            </w:r>
          </w:p>
          <w:p w14:paraId="22903536"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 xml:space="preserve">Talking to members of staff who have </w:t>
            </w:r>
            <w:r w:rsidRPr="00F77BA9">
              <w:rPr>
                <w:rFonts w:ascii="Arial" w:hAnsi="Arial" w:cs="Arial"/>
              </w:rPr>
              <w:lastRenderedPageBreak/>
              <w:t>knowledge of well-being and been on courses.</w:t>
            </w:r>
          </w:p>
          <w:p w14:paraId="11560AE6"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Looking at the news and current articles.</w:t>
            </w:r>
          </w:p>
          <w:p w14:paraId="2CECC876"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Read books to develop an understanding of well-being.</w:t>
            </w:r>
          </w:p>
          <w:p w14:paraId="12D32578"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Use an app in my own time to learn and improve mindfulness.</w:t>
            </w:r>
          </w:p>
          <w:p w14:paraId="495134D3" w14:textId="77777777" w:rsidR="00DD37DD" w:rsidRPr="00F77BA9" w:rsidRDefault="00DD37DD" w:rsidP="00DD37DD">
            <w:pPr>
              <w:pStyle w:val="ListParagraph"/>
              <w:numPr>
                <w:ilvl w:val="0"/>
                <w:numId w:val="27"/>
              </w:numPr>
              <w:rPr>
                <w:rFonts w:ascii="Arial" w:hAnsi="Arial" w:cs="Arial"/>
              </w:rPr>
            </w:pPr>
            <w:r w:rsidRPr="00F77BA9">
              <w:rPr>
                <w:rFonts w:ascii="Arial" w:hAnsi="Arial" w:cs="Arial"/>
              </w:rPr>
              <w:t>Take a course to widen my thought of well-being.</w:t>
            </w:r>
          </w:p>
          <w:p w14:paraId="4B646063" w14:textId="77777777" w:rsidR="00DD37DD" w:rsidRPr="00F77BA9" w:rsidRDefault="00DD37DD" w:rsidP="00DD37DD">
            <w:pPr>
              <w:pStyle w:val="ListParagraph"/>
              <w:numPr>
                <w:ilvl w:val="0"/>
                <w:numId w:val="27"/>
              </w:numPr>
              <w:rPr>
                <w:rFonts w:ascii="Arial" w:hAnsi="Arial" w:cs="Arial"/>
              </w:rPr>
            </w:pPr>
            <w:commentRangeStart w:id="8"/>
            <w:r w:rsidRPr="00F77BA9">
              <w:rPr>
                <w:rFonts w:ascii="Arial" w:hAnsi="Arial" w:cs="Arial"/>
              </w:rPr>
              <w:t>Research into new strategies and curriculums being used.</w:t>
            </w:r>
            <w:commentRangeEnd w:id="8"/>
            <w:r w:rsidR="00496B0D">
              <w:rPr>
                <w:rStyle w:val="CommentReference"/>
              </w:rPr>
              <w:commentReference w:id="8"/>
            </w:r>
          </w:p>
        </w:tc>
        <w:tc>
          <w:tcPr>
            <w:tcW w:w="3969" w:type="dxa"/>
          </w:tcPr>
          <w:p w14:paraId="64D298B8" w14:textId="77777777" w:rsidR="00DD37DD" w:rsidRPr="00F77BA9" w:rsidRDefault="00DD37DD" w:rsidP="00BD361D">
            <w:pPr>
              <w:rPr>
                <w:rFonts w:ascii="Arial" w:hAnsi="Arial" w:cs="Arial"/>
              </w:rPr>
            </w:pPr>
            <w:r w:rsidRPr="00F77BA9">
              <w:rPr>
                <w:rFonts w:ascii="Arial" w:hAnsi="Arial" w:cs="Arial"/>
              </w:rPr>
              <w:lastRenderedPageBreak/>
              <w:t>Government Policy and Act:</w:t>
            </w:r>
          </w:p>
          <w:p w14:paraId="7E39B41D" w14:textId="77777777" w:rsidR="00DD37DD" w:rsidRPr="00F77BA9" w:rsidRDefault="00160959" w:rsidP="00BD361D">
            <w:pPr>
              <w:rPr>
                <w:rFonts w:ascii="Arial" w:hAnsi="Arial" w:cs="Arial"/>
              </w:rPr>
            </w:pPr>
            <w:hyperlink r:id="rId30" w:history="1">
              <w:r w:rsidR="00DD37DD" w:rsidRPr="00F77BA9">
                <w:rPr>
                  <w:rStyle w:val="Hyperlink"/>
                  <w:rFonts w:ascii="Arial" w:hAnsi="Arial" w:cs="Arial"/>
                </w:rPr>
                <w:t>https://futuregenerations.wales/wp-content/uploads/2017/02/150623-guide-to-the-fg-act-en.pdf</w:t>
              </w:r>
            </w:hyperlink>
          </w:p>
          <w:p w14:paraId="06BFC49C" w14:textId="77777777" w:rsidR="00DD37DD" w:rsidRPr="00F77BA9" w:rsidRDefault="00DD37DD" w:rsidP="00BD361D">
            <w:pPr>
              <w:rPr>
                <w:rFonts w:ascii="Arial" w:hAnsi="Arial" w:cs="Arial"/>
              </w:rPr>
            </w:pPr>
          </w:p>
          <w:p w14:paraId="05E642C2" w14:textId="77777777" w:rsidR="00DD37DD" w:rsidRPr="00F77BA9" w:rsidRDefault="00DD37DD" w:rsidP="00BD361D">
            <w:pPr>
              <w:rPr>
                <w:rFonts w:ascii="Arial" w:hAnsi="Arial" w:cs="Arial"/>
              </w:rPr>
            </w:pPr>
            <w:r w:rsidRPr="00F77BA9">
              <w:rPr>
                <w:rFonts w:ascii="Arial" w:hAnsi="Arial" w:cs="Arial"/>
              </w:rPr>
              <w:t>Staff:</w:t>
            </w:r>
          </w:p>
          <w:p w14:paraId="6D9BB4C9" w14:textId="77777777" w:rsidR="00DD37DD" w:rsidRPr="00F77BA9" w:rsidRDefault="00DD37DD" w:rsidP="00BD361D">
            <w:pPr>
              <w:rPr>
                <w:rFonts w:ascii="Arial" w:hAnsi="Arial" w:cs="Arial"/>
              </w:rPr>
            </w:pPr>
            <w:r w:rsidRPr="00F77BA9">
              <w:rPr>
                <w:rFonts w:ascii="Arial" w:hAnsi="Arial" w:cs="Arial"/>
              </w:rPr>
              <w:t>SENCO/ALN</w:t>
            </w:r>
          </w:p>
          <w:p w14:paraId="09737896" w14:textId="77777777" w:rsidR="00DD37DD" w:rsidRPr="00F77BA9" w:rsidRDefault="00DD37DD" w:rsidP="00BD361D">
            <w:pPr>
              <w:rPr>
                <w:rFonts w:ascii="Arial" w:hAnsi="Arial" w:cs="Arial"/>
              </w:rPr>
            </w:pPr>
          </w:p>
          <w:p w14:paraId="2DE5C5D2" w14:textId="77777777" w:rsidR="00DD37DD" w:rsidRPr="00F77BA9" w:rsidRDefault="00DD37DD" w:rsidP="00BD361D">
            <w:pPr>
              <w:rPr>
                <w:rFonts w:ascii="Arial" w:hAnsi="Arial" w:cs="Arial"/>
              </w:rPr>
            </w:pPr>
            <w:r w:rsidRPr="00F77BA9">
              <w:rPr>
                <w:rFonts w:ascii="Arial" w:hAnsi="Arial" w:cs="Arial"/>
              </w:rPr>
              <w:t>Book:</w:t>
            </w:r>
          </w:p>
          <w:p w14:paraId="62E2CD06" w14:textId="77777777" w:rsidR="00DD37DD" w:rsidRDefault="00DD37DD" w:rsidP="00BD361D">
            <w:pPr>
              <w:pStyle w:val="Heading1"/>
              <w:shd w:val="clear" w:color="auto" w:fill="FFFFFF"/>
              <w:spacing w:before="0"/>
              <w:outlineLvl w:val="0"/>
              <w:rPr>
                <w:rStyle w:val="Hyperlink"/>
                <w:rFonts w:ascii="Arial" w:hAnsi="Arial" w:cs="Arial"/>
                <w:b/>
                <w:bCs/>
                <w:color w:val="auto"/>
                <w:sz w:val="22"/>
                <w:szCs w:val="22"/>
              </w:rPr>
            </w:pPr>
            <w:r w:rsidRPr="00F77BA9">
              <w:rPr>
                <w:rStyle w:val="a-size-large"/>
                <w:rFonts w:ascii="Arial" w:hAnsi="Arial" w:cs="Arial"/>
                <w:sz w:val="22"/>
                <w:szCs w:val="22"/>
              </w:rPr>
              <w:t xml:space="preserve">The Wellbeing Toolkit: Sustaining, supporting and enabling school staff. </w:t>
            </w:r>
            <w:r w:rsidRPr="00F77BA9">
              <w:rPr>
                <w:rFonts w:ascii="Arial" w:hAnsi="Arial" w:cs="Arial"/>
                <w:sz w:val="22"/>
                <w:szCs w:val="22"/>
              </w:rPr>
              <w:t>by </w:t>
            </w:r>
            <w:hyperlink r:id="rId31" w:history="1">
              <w:r w:rsidRPr="00F77BA9">
                <w:rPr>
                  <w:rStyle w:val="Hyperlink"/>
                  <w:rFonts w:ascii="Arial" w:hAnsi="Arial" w:cs="Arial"/>
                  <w:color w:val="auto"/>
                  <w:sz w:val="22"/>
                  <w:szCs w:val="22"/>
                </w:rPr>
                <w:t xml:space="preserve">Andrew </w:t>
              </w:r>
              <w:proofErr w:type="spellStart"/>
              <w:r w:rsidRPr="00F77BA9">
                <w:rPr>
                  <w:rStyle w:val="Hyperlink"/>
                  <w:rFonts w:ascii="Arial" w:hAnsi="Arial" w:cs="Arial"/>
                  <w:color w:val="auto"/>
                  <w:sz w:val="22"/>
                  <w:szCs w:val="22"/>
                </w:rPr>
                <w:t>Cowley</w:t>
              </w:r>
              <w:proofErr w:type="spellEnd"/>
            </w:hyperlink>
            <w:r w:rsidRPr="00F77BA9">
              <w:rPr>
                <w:rStyle w:val="Hyperlink"/>
                <w:rFonts w:ascii="Arial" w:hAnsi="Arial" w:cs="Arial"/>
                <w:color w:val="auto"/>
                <w:sz w:val="22"/>
                <w:szCs w:val="22"/>
              </w:rPr>
              <w:t xml:space="preserve"> (2019)</w:t>
            </w:r>
          </w:p>
          <w:p w14:paraId="31E040D0" w14:textId="77777777" w:rsidR="00DD37DD" w:rsidRPr="00F77BA9" w:rsidRDefault="00DD37DD" w:rsidP="00BD361D">
            <w:pPr>
              <w:pStyle w:val="Heading1"/>
              <w:shd w:val="clear" w:color="auto" w:fill="FFFFFF"/>
              <w:spacing w:before="0"/>
              <w:outlineLvl w:val="0"/>
              <w:rPr>
                <w:rFonts w:ascii="Arial" w:hAnsi="Arial" w:cs="Arial"/>
                <w:b/>
                <w:bCs/>
                <w:sz w:val="22"/>
                <w:szCs w:val="22"/>
              </w:rPr>
            </w:pPr>
          </w:p>
          <w:p w14:paraId="0323390B" w14:textId="77777777" w:rsidR="00DD37DD" w:rsidRPr="00F77BA9" w:rsidRDefault="00DD37DD" w:rsidP="00BD361D">
            <w:pPr>
              <w:rPr>
                <w:rFonts w:ascii="Arial" w:hAnsi="Arial" w:cs="Arial"/>
              </w:rPr>
            </w:pPr>
            <w:r w:rsidRPr="00F77BA9">
              <w:rPr>
                <w:rFonts w:ascii="Arial" w:hAnsi="Arial" w:cs="Arial"/>
              </w:rPr>
              <w:t>App:</w:t>
            </w:r>
          </w:p>
          <w:p w14:paraId="7950076D" w14:textId="77777777" w:rsidR="00DD37DD" w:rsidRPr="00F77BA9" w:rsidRDefault="00DD37DD" w:rsidP="00BD361D">
            <w:pPr>
              <w:rPr>
                <w:rFonts w:ascii="Arial" w:hAnsi="Arial" w:cs="Arial"/>
              </w:rPr>
            </w:pPr>
            <w:r w:rsidRPr="00F77BA9">
              <w:rPr>
                <w:rFonts w:ascii="Arial" w:hAnsi="Arial" w:cs="Arial"/>
              </w:rPr>
              <w:t>Mindfulness</w:t>
            </w:r>
          </w:p>
          <w:p w14:paraId="0E39D5CB" w14:textId="77777777" w:rsidR="00DD37DD" w:rsidRPr="00F77BA9" w:rsidRDefault="00DD37DD" w:rsidP="00BD361D">
            <w:pPr>
              <w:rPr>
                <w:rFonts w:ascii="Arial" w:hAnsi="Arial" w:cs="Arial"/>
              </w:rPr>
            </w:pPr>
          </w:p>
          <w:p w14:paraId="5BCB743B" w14:textId="77777777" w:rsidR="00DD37DD" w:rsidRPr="00F77BA9" w:rsidRDefault="00DD37DD" w:rsidP="00BD361D">
            <w:pPr>
              <w:rPr>
                <w:rFonts w:ascii="Arial" w:hAnsi="Arial" w:cs="Arial"/>
              </w:rPr>
            </w:pPr>
            <w:r w:rsidRPr="00F77BA9">
              <w:rPr>
                <w:rFonts w:ascii="Arial" w:hAnsi="Arial" w:cs="Arial"/>
                <w:shd w:val="clear" w:color="auto" w:fill="FFFFFF"/>
              </w:rPr>
              <w:t xml:space="preserve">Level 2 Mental Wellbeing in Children and Young People </w:t>
            </w:r>
            <w:r w:rsidRPr="00F77BA9">
              <w:rPr>
                <w:rFonts w:ascii="Arial" w:hAnsi="Arial" w:cs="Arial"/>
              </w:rPr>
              <w:t>Course:</w:t>
            </w:r>
          </w:p>
          <w:p w14:paraId="2736F113" w14:textId="77777777" w:rsidR="00DD37DD" w:rsidRPr="00F77BA9" w:rsidRDefault="00160959" w:rsidP="00BD361D">
            <w:pPr>
              <w:rPr>
                <w:rStyle w:val="Hyperlink"/>
                <w:rFonts w:ascii="Arial" w:eastAsia="Arial" w:hAnsi="Arial" w:cs="Arial"/>
              </w:rPr>
            </w:pPr>
            <w:hyperlink r:id="rId32">
              <w:r w:rsidR="00DD37DD" w:rsidRPr="00F77BA9">
                <w:rPr>
                  <w:rStyle w:val="Hyperlink"/>
                  <w:rFonts w:ascii="Arial" w:eastAsia="Arial" w:hAnsi="Arial" w:cs="Arial"/>
                </w:rPr>
                <w:t>https://www.educare.co.uk/courses/mental-wellbeing-in-children-and-young-people</w:t>
              </w:r>
            </w:hyperlink>
          </w:p>
          <w:p w14:paraId="01CB2020" w14:textId="77777777" w:rsidR="00DD37DD" w:rsidRPr="00F77BA9" w:rsidRDefault="00DD37DD" w:rsidP="00BD361D">
            <w:pPr>
              <w:rPr>
                <w:rStyle w:val="Hyperlink"/>
                <w:rFonts w:ascii="Arial" w:eastAsia="Arial" w:hAnsi="Arial" w:cs="Arial"/>
              </w:rPr>
            </w:pPr>
          </w:p>
          <w:p w14:paraId="689C2445" w14:textId="77777777" w:rsidR="00DD37DD" w:rsidRPr="00F77BA9" w:rsidRDefault="00DD37DD" w:rsidP="00BD361D">
            <w:pPr>
              <w:rPr>
                <w:rFonts w:ascii="Arial" w:hAnsi="Arial" w:cs="Arial"/>
              </w:rPr>
            </w:pPr>
            <w:r w:rsidRPr="00F77BA9">
              <w:rPr>
                <w:rFonts w:ascii="Arial" w:hAnsi="Arial" w:cs="Arial"/>
              </w:rPr>
              <w:t>Area 43 Counselling</w:t>
            </w:r>
          </w:p>
          <w:p w14:paraId="3B9D0745" w14:textId="77777777" w:rsidR="00DD37DD" w:rsidRDefault="00160959" w:rsidP="00BD361D">
            <w:pPr>
              <w:rPr>
                <w:rStyle w:val="Hyperlink"/>
                <w:rFonts w:ascii="Arial" w:hAnsi="Arial" w:cs="Arial"/>
              </w:rPr>
            </w:pPr>
            <w:hyperlink r:id="rId33" w:history="1">
              <w:r w:rsidR="00DD37DD" w:rsidRPr="00F77BA9">
                <w:rPr>
                  <w:rStyle w:val="Hyperlink"/>
                  <w:rFonts w:ascii="Arial" w:hAnsi="Arial" w:cs="Arial"/>
                </w:rPr>
                <w:t>https://www.area43.co.uk/counselling/</w:t>
              </w:r>
            </w:hyperlink>
          </w:p>
          <w:p w14:paraId="58F247CC" w14:textId="77777777" w:rsidR="002E7653" w:rsidRDefault="002E7653" w:rsidP="00BD361D">
            <w:pPr>
              <w:rPr>
                <w:rStyle w:val="Hyperlink"/>
                <w:rFonts w:ascii="Arial" w:hAnsi="Arial" w:cs="Arial"/>
              </w:rPr>
            </w:pPr>
          </w:p>
          <w:p w14:paraId="1B8342AC" w14:textId="77777777" w:rsidR="002E7653" w:rsidRDefault="002E7653" w:rsidP="00BD361D">
            <w:pPr>
              <w:rPr>
                <w:rStyle w:val="Hyperlink"/>
              </w:rPr>
            </w:pPr>
          </w:p>
          <w:p w14:paraId="71AA8AD7" w14:textId="77777777" w:rsidR="002E7653" w:rsidRDefault="002E7653" w:rsidP="00BD361D">
            <w:pPr>
              <w:rPr>
                <w:rStyle w:val="Hyperlink"/>
              </w:rPr>
            </w:pPr>
          </w:p>
          <w:p w14:paraId="49285132" w14:textId="15A18CFD" w:rsidR="002E7653" w:rsidRPr="00F77BA9" w:rsidRDefault="002E7653" w:rsidP="00BD361D">
            <w:pPr>
              <w:rPr>
                <w:rFonts w:ascii="Arial" w:hAnsi="Arial" w:cs="Arial"/>
              </w:rPr>
            </w:pPr>
          </w:p>
        </w:tc>
        <w:tc>
          <w:tcPr>
            <w:tcW w:w="1701" w:type="dxa"/>
          </w:tcPr>
          <w:p w14:paraId="2ABFCBC0" w14:textId="77777777" w:rsidR="00DD37DD" w:rsidRPr="00F77BA9" w:rsidRDefault="00DD37DD" w:rsidP="00BD361D">
            <w:pPr>
              <w:rPr>
                <w:rFonts w:ascii="Arial" w:hAnsi="Arial" w:cs="Arial"/>
              </w:rPr>
            </w:pPr>
            <w:r w:rsidRPr="00F77BA9">
              <w:rPr>
                <w:rFonts w:ascii="Arial" w:hAnsi="Arial" w:cs="Arial"/>
              </w:rPr>
              <w:lastRenderedPageBreak/>
              <w:t xml:space="preserve">I have already started this and have been communicating </w:t>
            </w:r>
            <w:r w:rsidRPr="00F77BA9">
              <w:rPr>
                <w:rFonts w:ascii="Arial" w:hAnsi="Arial" w:cs="Arial"/>
              </w:rPr>
              <w:lastRenderedPageBreak/>
              <w:t>with a colleague about strategies and the benefits.</w:t>
            </w:r>
          </w:p>
          <w:p w14:paraId="1AF83D66" w14:textId="77777777" w:rsidR="00DD37DD" w:rsidRPr="00F77BA9" w:rsidRDefault="00DD37DD" w:rsidP="00BD361D">
            <w:pPr>
              <w:rPr>
                <w:rFonts w:ascii="Arial" w:hAnsi="Arial" w:cs="Arial"/>
              </w:rPr>
            </w:pPr>
          </w:p>
          <w:p w14:paraId="13FDD697" w14:textId="77777777" w:rsidR="00E036C2" w:rsidRPr="00F77BA9" w:rsidRDefault="00E036C2" w:rsidP="00E036C2">
            <w:pPr>
              <w:rPr>
                <w:rFonts w:ascii="Arial" w:hAnsi="Arial" w:cs="Arial"/>
              </w:rPr>
            </w:pPr>
            <w:r w:rsidRPr="00F77BA9">
              <w:rPr>
                <w:rFonts w:ascii="Arial" w:hAnsi="Arial" w:cs="Arial"/>
              </w:rPr>
              <w:t>Trauma and Resilience course</w:t>
            </w:r>
          </w:p>
          <w:p w14:paraId="0C1E090B" w14:textId="77777777" w:rsidR="00E036C2" w:rsidRPr="00F77BA9" w:rsidRDefault="00E036C2" w:rsidP="00E036C2">
            <w:pPr>
              <w:rPr>
                <w:rFonts w:ascii="Arial" w:hAnsi="Arial" w:cs="Arial"/>
              </w:rPr>
            </w:pPr>
            <w:r w:rsidRPr="00F77BA9">
              <w:rPr>
                <w:rFonts w:ascii="Arial" w:hAnsi="Arial" w:cs="Arial"/>
              </w:rPr>
              <w:t>23</w:t>
            </w:r>
            <w:r w:rsidRPr="00F77BA9">
              <w:rPr>
                <w:rFonts w:ascii="Arial" w:hAnsi="Arial" w:cs="Arial"/>
                <w:vertAlign w:val="superscript"/>
              </w:rPr>
              <w:t xml:space="preserve">rd </w:t>
            </w:r>
            <w:r w:rsidRPr="00F77BA9">
              <w:rPr>
                <w:rFonts w:ascii="Arial" w:hAnsi="Arial" w:cs="Arial"/>
              </w:rPr>
              <w:t xml:space="preserve">January 2020. </w:t>
            </w:r>
          </w:p>
          <w:p w14:paraId="405831D2" w14:textId="1C394466" w:rsidR="00DD37DD" w:rsidRPr="00F77BA9" w:rsidRDefault="00DD37DD" w:rsidP="00BD361D">
            <w:pPr>
              <w:rPr>
                <w:rFonts w:ascii="Arial" w:hAnsi="Arial" w:cs="Arial"/>
              </w:rPr>
            </w:pPr>
          </w:p>
        </w:tc>
      </w:tr>
      <w:tr w:rsidR="00DD37DD" w:rsidRPr="00F77BA9" w14:paraId="2AECE5CB" w14:textId="77777777" w:rsidTr="00BD361D">
        <w:tc>
          <w:tcPr>
            <w:tcW w:w="1809" w:type="dxa"/>
          </w:tcPr>
          <w:p w14:paraId="3C5342B9" w14:textId="77777777" w:rsidR="00DD37DD" w:rsidRPr="00F77BA9" w:rsidRDefault="00DD37DD" w:rsidP="00BD361D">
            <w:pPr>
              <w:rPr>
                <w:rFonts w:ascii="Arial" w:hAnsi="Arial" w:cs="Arial"/>
              </w:rPr>
            </w:pPr>
          </w:p>
          <w:p w14:paraId="61339882" w14:textId="77777777" w:rsidR="00DD37DD" w:rsidRPr="00F77BA9" w:rsidRDefault="00DD37DD" w:rsidP="00BD361D">
            <w:pPr>
              <w:rPr>
                <w:rFonts w:ascii="Arial" w:hAnsi="Arial" w:cs="Arial"/>
                <w:b/>
                <w:bCs/>
              </w:rPr>
            </w:pPr>
            <w:r w:rsidRPr="00F77BA9">
              <w:rPr>
                <w:rFonts w:ascii="Arial" w:hAnsi="Arial" w:cs="Arial"/>
                <w:b/>
                <w:bCs/>
              </w:rPr>
              <w:t>Find hobbies or develop new skills</w:t>
            </w:r>
          </w:p>
          <w:p w14:paraId="136EA33F" w14:textId="77777777" w:rsidR="00DD37DD" w:rsidRPr="00F77BA9" w:rsidRDefault="00DD37DD" w:rsidP="00BD361D">
            <w:pPr>
              <w:rPr>
                <w:rFonts w:ascii="Arial" w:hAnsi="Arial" w:cs="Arial"/>
              </w:rPr>
            </w:pPr>
          </w:p>
          <w:p w14:paraId="16797092" w14:textId="77777777" w:rsidR="00DD37DD" w:rsidRPr="00F77BA9" w:rsidRDefault="00DD37DD" w:rsidP="00BD361D">
            <w:pPr>
              <w:rPr>
                <w:rFonts w:ascii="Arial" w:hAnsi="Arial" w:cs="Arial"/>
              </w:rPr>
            </w:pPr>
          </w:p>
        </w:tc>
        <w:tc>
          <w:tcPr>
            <w:tcW w:w="5245" w:type="dxa"/>
          </w:tcPr>
          <w:p w14:paraId="4BE04BDB"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Be able to take some time out and relax.</w:t>
            </w:r>
          </w:p>
          <w:p w14:paraId="76CB00F3" w14:textId="77777777" w:rsidR="00DD37DD" w:rsidRPr="00F77BA9" w:rsidRDefault="00DD37DD" w:rsidP="00DD37DD">
            <w:pPr>
              <w:pStyle w:val="ListParagraph"/>
              <w:numPr>
                <w:ilvl w:val="0"/>
                <w:numId w:val="29"/>
              </w:numPr>
              <w:rPr>
                <w:rFonts w:ascii="Arial" w:hAnsi="Arial" w:cs="Arial"/>
              </w:rPr>
            </w:pPr>
            <w:commentRangeStart w:id="9"/>
            <w:r w:rsidRPr="00F77BA9">
              <w:rPr>
                <w:rFonts w:ascii="Arial" w:hAnsi="Arial" w:cs="Arial"/>
              </w:rPr>
              <w:t>Encourage myself to try something new that I wouldn’t have normally.</w:t>
            </w:r>
            <w:commentRangeEnd w:id="9"/>
            <w:r w:rsidR="00824AA0">
              <w:rPr>
                <w:rStyle w:val="CommentReference"/>
              </w:rPr>
              <w:commentReference w:id="9"/>
            </w:r>
          </w:p>
          <w:p w14:paraId="64F055CC"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Would feel a sense of achievement.</w:t>
            </w:r>
          </w:p>
          <w:p w14:paraId="7318661F"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To help increase confidence within myself.</w:t>
            </w:r>
          </w:p>
          <w:p w14:paraId="0A12AC80"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I might help encourage others to do new things or introduce them to new skills.</w:t>
            </w:r>
          </w:p>
          <w:p w14:paraId="09705A15"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 xml:space="preserve">Improve focus and attention when doing activities. </w:t>
            </w:r>
          </w:p>
          <w:p w14:paraId="363C9838"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Even if I didn’t enjoy it at least I gave it ago and would be able to reflect on the experience.</w:t>
            </w:r>
          </w:p>
        </w:tc>
        <w:tc>
          <w:tcPr>
            <w:tcW w:w="2977" w:type="dxa"/>
          </w:tcPr>
          <w:p w14:paraId="4DA865D9"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 xml:space="preserve">Making a list of things I would like to try. </w:t>
            </w:r>
          </w:p>
          <w:p w14:paraId="505816F0"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Give the activities a time scale on how many I want to achieve in a year.</w:t>
            </w:r>
          </w:p>
          <w:p w14:paraId="5E74DE9C"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Research when, where and how to do them.</w:t>
            </w:r>
          </w:p>
          <w:p w14:paraId="448CF651"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Look into how to fund these activities.</w:t>
            </w:r>
          </w:p>
          <w:p w14:paraId="6ED24DA0" w14:textId="77777777" w:rsidR="00DD37DD" w:rsidRPr="00F77BA9" w:rsidRDefault="00DD37DD" w:rsidP="00DD37DD">
            <w:pPr>
              <w:pStyle w:val="ListParagraph"/>
              <w:numPr>
                <w:ilvl w:val="0"/>
                <w:numId w:val="29"/>
              </w:numPr>
              <w:rPr>
                <w:rFonts w:ascii="Arial" w:hAnsi="Arial" w:cs="Arial"/>
              </w:rPr>
            </w:pPr>
            <w:r w:rsidRPr="00F77BA9">
              <w:rPr>
                <w:rFonts w:ascii="Arial" w:hAnsi="Arial" w:cs="Arial"/>
              </w:rPr>
              <w:t>Speak to others about things they would recommend doing.</w:t>
            </w:r>
          </w:p>
        </w:tc>
        <w:tc>
          <w:tcPr>
            <w:tcW w:w="3969" w:type="dxa"/>
          </w:tcPr>
          <w:p w14:paraId="14F8E8EA" w14:textId="77777777" w:rsidR="00DD37DD" w:rsidRPr="00F77BA9" w:rsidRDefault="00DD37DD" w:rsidP="00BD361D">
            <w:pPr>
              <w:rPr>
                <w:rFonts w:ascii="Arial" w:hAnsi="Arial" w:cs="Arial"/>
              </w:rPr>
            </w:pPr>
            <w:r w:rsidRPr="00F77BA9">
              <w:rPr>
                <w:rFonts w:ascii="Arial" w:hAnsi="Arial" w:cs="Arial"/>
              </w:rPr>
              <w:t>Make a list individually, with a partner or group friends, family or colleagues.</w:t>
            </w:r>
          </w:p>
          <w:p w14:paraId="2C0C212A" w14:textId="77777777" w:rsidR="00DD37DD" w:rsidRPr="00F77BA9" w:rsidRDefault="00DD37DD" w:rsidP="00BD361D">
            <w:pPr>
              <w:rPr>
                <w:rFonts w:ascii="Arial" w:hAnsi="Arial" w:cs="Arial"/>
              </w:rPr>
            </w:pPr>
          </w:p>
          <w:p w14:paraId="68611F06" w14:textId="77777777" w:rsidR="00DD37DD" w:rsidRPr="00F77BA9" w:rsidRDefault="00DD37DD" w:rsidP="00BD361D">
            <w:pPr>
              <w:rPr>
                <w:rFonts w:ascii="Arial" w:hAnsi="Arial" w:cs="Arial"/>
              </w:rPr>
            </w:pPr>
            <w:r w:rsidRPr="00F77BA9">
              <w:rPr>
                <w:rFonts w:ascii="Arial" w:hAnsi="Arial" w:cs="Arial"/>
              </w:rPr>
              <w:t>Calendar to plan out the year.</w:t>
            </w:r>
          </w:p>
          <w:p w14:paraId="70F0100E" w14:textId="77777777" w:rsidR="00DD37DD" w:rsidRPr="00F77BA9" w:rsidRDefault="00DD37DD" w:rsidP="00BD361D">
            <w:pPr>
              <w:rPr>
                <w:rFonts w:ascii="Arial" w:hAnsi="Arial" w:cs="Arial"/>
                <w:color w:val="FF0000"/>
              </w:rPr>
            </w:pPr>
            <w:r w:rsidRPr="00F77BA9">
              <w:rPr>
                <w:rFonts w:ascii="Arial" w:hAnsi="Arial" w:cs="Arial"/>
              </w:rPr>
              <w:br/>
              <w:t>Check Groupon regularly for offers.</w:t>
            </w:r>
          </w:p>
          <w:p w14:paraId="44A4D1FC" w14:textId="77777777" w:rsidR="00DD37DD" w:rsidRPr="00F77BA9" w:rsidRDefault="00DD37DD" w:rsidP="00BD361D">
            <w:pPr>
              <w:rPr>
                <w:rFonts w:ascii="Arial" w:hAnsi="Arial" w:cs="Arial"/>
                <w:color w:val="FF0000"/>
              </w:rPr>
            </w:pPr>
          </w:p>
          <w:p w14:paraId="021895C7" w14:textId="77777777" w:rsidR="00DD37DD" w:rsidRPr="00F77BA9" w:rsidRDefault="00DD37DD" w:rsidP="00BD361D">
            <w:pPr>
              <w:rPr>
                <w:rFonts w:ascii="Arial" w:hAnsi="Arial" w:cs="Arial"/>
              </w:rPr>
            </w:pPr>
            <w:r w:rsidRPr="00F77BA9">
              <w:rPr>
                <w:rFonts w:ascii="Arial" w:hAnsi="Arial" w:cs="Arial"/>
              </w:rPr>
              <w:t>Plan a money saving scheme. Instead of gifts ask for experiences.</w:t>
            </w:r>
          </w:p>
          <w:p w14:paraId="0436B5FC" w14:textId="77777777" w:rsidR="00DD37DD" w:rsidRPr="00F77BA9" w:rsidRDefault="00DD37DD" w:rsidP="00BD361D">
            <w:pPr>
              <w:rPr>
                <w:rFonts w:ascii="Arial" w:hAnsi="Arial" w:cs="Arial"/>
              </w:rPr>
            </w:pPr>
          </w:p>
          <w:p w14:paraId="41F02AFD" w14:textId="77777777" w:rsidR="00DD37DD" w:rsidRPr="00F77BA9" w:rsidRDefault="00DD37DD" w:rsidP="00BD361D">
            <w:pPr>
              <w:rPr>
                <w:rFonts w:ascii="Arial" w:hAnsi="Arial" w:cs="Arial"/>
              </w:rPr>
            </w:pPr>
            <w:r w:rsidRPr="00F77BA9">
              <w:rPr>
                <w:rFonts w:ascii="Arial" w:hAnsi="Arial" w:cs="Arial"/>
              </w:rPr>
              <w:t xml:space="preserve">Get in touch with family, friends and colleagues. </w:t>
            </w:r>
          </w:p>
          <w:p w14:paraId="35ADFD59" w14:textId="77777777" w:rsidR="00DD37DD" w:rsidRPr="00F77BA9" w:rsidRDefault="00DD37DD" w:rsidP="00BD361D">
            <w:pPr>
              <w:rPr>
                <w:rFonts w:ascii="Arial" w:hAnsi="Arial" w:cs="Arial"/>
              </w:rPr>
            </w:pPr>
          </w:p>
        </w:tc>
        <w:tc>
          <w:tcPr>
            <w:tcW w:w="1701" w:type="dxa"/>
          </w:tcPr>
          <w:p w14:paraId="6EDD1AE4" w14:textId="77777777" w:rsidR="00DD37DD" w:rsidRDefault="00DD37DD" w:rsidP="00BD361D">
            <w:pPr>
              <w:rPr>
                <w:rFonts w:ascii="Arial" w:hAnsi="Arial" w:cs="Arial"/>
              </w:rPr>
            </w:pPr>
            <w:r>
              <w:rPr>
                <w:rFonts w:ascii="Arial" w:hAnsi="Arial" w:cs="Arial"/>
              </w:rPr>
              <w:t>Weekend in February with my partner in London.</w:t>
            </w:r>
          </w:p>
          <w:p w14:paraId="335D9BAF" w14:textId="77777777" w:rsidR="00DD37DD" w:rsidRDefault="00DD37DD" w:rsidP="00BD361D">
            <w:pPr>
              <w:rPr>
                <w:rFonts w:ascii="Arial" w:hAnsi="Arial" w:cs="Arial"/>
              </w:rPr>
            </w:pPr>
          </w:p>
          <w:p w14:paraId="292A4FFC" w14:textId="77777777" w:rsidR="00DD37DD" w:rsidRPr="00F77BA9" w:rsidRDefault="00DD37DD" w:rsidP="00BD361D">
            <w:pPr>
              <w:rPr>
                <w:rFonts w:ascii="Arial" w:hAnsi="Arial" w:cs="Arial"/>
              </w:rPr>
            </w:pPr>
            <w:r>
              <w:rPr>
                <w:rFonts w:ascii="Arial" w:hAnsi="Arial" w:cs="Arial"/>
              </w:rPr>
              <w:t>Experimenting with new crafts for the children in school.</w:t>
            </w:r>
          </w:p>
          <w:p w14:paraId="574B2DFE" w14:textId="77777777" w:rsidR="00DD37DD" w:rsidRDefault="00DD37DD" w:rsidP="00BD361D">
            <w:pPr>
              <w:rPr>
                <w:rFonts w:ascii="Arial" w:hAnsi="Arial" w:cs="Arial"/>
              </w:rPr>
            </w:pPr>
          </w:p>
          <w:p w14:paraId="7A3052FE" w14:textId="77777777" w:rsidR="00DD37DD" w:rsidRPr="00F77BA9" w:rsidRDefault="00DD37DD" w:rsidP="00BD361D">
            <w:pPr>
              <w:rPr>
                <w:rFonts w:ascii="Arial" w:hAnsi="Arial" w:cs="Arial"/>
              </w:rPr>
            </w:pPr>
            <w:r>
              <w:rPr>
                <w:rFonts w:ascii="Arial" w:hAnsi="Arial" w:cs="Arial"/>
              </w:rPr>
              <w:t>Watching live boxing in March with friends.</w:t>
            </w:r>
          </w:p>
        </w:tc>
      </w:tr>
    </w:tbl>
    <w:p w14:paraId="2292ACCF" w14:textId="77777777" w:rsidR="00937D62" w:rsidRDefault="00937D62" w:rsidP="00BC7A07">
      <w:pPr>
        <w:spacing w:after="0"/>
        <w:jc w:val="both"/>
        <w:rPr>
          <w:rFonts w:ascii="Arial" w:eastAsia="Times New Roman" w:hAnsi="Arial" w:cs="Arial"/>
          <w:sz w:val="32"/>
          <w:szCs w:val="32"/>
          <w:lang w:eastAsia="en-GB"/>
        </w:rPr>
        <w:sectPr w:rsidR="00937D62" w:rsidSect="006055D9">
          <w:pgSz w:w="16838" w:h="11906" w:orient="landscape"/>
          <w:pgMar w:top="720" w:right="720" w:bottom="720" w:left="720" w:header="397" w:footer="0" w:gutter="0"/>
          <w:cols w:space="720"/>
          <w:docGrid w:linePitch="360"/>
        </w:sectPr>
      </w:pPr>
    </w:p>
    <w:p w14:paraId="7AC24E25" w14:textId="0002D027" w:rsidR="003E52D4" w:rsidRPr="003A2787" w:rsidRDefault="003E52D4" w:rsidP="004047A8">
      <w:pPr>
        <w:jc w:val="center"/>
        <w:rPr>
          <w:b/>
          <w:bCs/>
          <w:sz w:val="32"/>
          <w:szCs w:val="32"/>
        </w:rPr>
      </w:pPr>
      <w:r w:rsidRPr="003A2787">
        <w:rPr>
          <w:b/>
          <w:bCs/>
          <w:sz w:val="32"/>
          <w:szCs w:val="32"/>
        </w:rPr>
        <w:lastRenderedPageBreak/>
        <w:t>Professional Behaviour Evaluation</w:t>
      </w:r>
      <w:r>
        <w:rPr>
          <w:b/>
          <w:bCs/>
          <w:sz w:val="32"/>
          <w:szCs w:val="32"/>
        </w:rPr>
        <w:t xml:space="preserve"> linked </w:t>
      </w:r>
      <w:r w:rsidR="00594B54">
        <w:rPr>
          <w:b/>
          <w:bCs/>
          <w:sz w:val="32"/>
          <w:szCs w:val="32"/>
        </w:rPr>
        <w:t>to</w:t>
      </w:r>
      <w:r>
        <w:rPr>
          <w:b/>
          <w:bCs/>
          <w:sz w:val="32"/>
          <w:szCs w:val="32"/>
        </w:rPr>
        <w:t xml:space="preserve"> Emotional Intelligence </w:t>
      </w:r>
    </w:p>
    <w:tbl>
      <w:tblPr>
        <w:tblStyle w:val="TableGrid"/>
        <w:tblW w:w="10203" w:type="dxa"/>
        <w:jc w:val="center"/>
        <w:tblLook w:val="04A0" w:firstRow="1" w:lastRow="0" w:firstColumn="1" w:lastColumn="0" w:noHBand="0" w:noVBand="1"/>
      </w:tblPr>
      <w:tblGrid>
        <w:gridCol w:w="2268"/>
        <w:gridCol w:w="4535"/>
        <w:gridCol w:w="680"/>
        <w:gridCol w:w="680"/>
        <w:gridCol w:w="680"/>
        <w:gridCol w:w="680"/>
        <w:gridCol w:w="680"/>
      </w:tblGrid>
      <w:tr w:rsidR="003E52D4" w14:paraId="468EE2C0" w14:textId="77777777" w:rsidTr="00BD361D">
        <w:trPr>
          <w:trHeight w:val="567"/>
          <w:jc w:val="center"/>
        </w:trPr>
        <w:tc>
          <w:tcPr>
            <w:tcW w:w="2268" w:type="dxa"/>
          </w:tcPr>
          <w:p w14:paraId="0B3CE252" w14:textId="77777777" w:rsidR="003E52D4" w:rsidRDefault="003E52D4" w:rsidP="00BD361D">
            <w:pPr>
              <w:jc w:val="center"/>
              <w:rPr>
                <w:b/>
                <w:bCs/>
              </w:rPr>
            </w:pPr>
            <w:r>
              <w:rPr>
                <w:b/>
                <w:bCs/>
              </w:rPr>
              <w:t>Competency</w:t>
            </w:r>
          </w:p>
        </w:tc>
        <w:tc>
          <w:tcPr>
            <w:tcW w:w="4535" w:type="dxa"/>
          </w:tcPr>
          <w:p w14:paraId="39C32773" w14:textId="77777777" w:rsidR="003E52D4" w:rsidRDefault="003E52D4" w:rsidP="00BD361D">
            <w:pPr>
              <w:jc w:val="center"/>
              <w:rPr>
                <w:b/>
                <w:bCs/>
              </w:rPr>
            </w:pPr>
            <w:r>
              <w:rPr>
                <w:b/>
                <w:bCs/>
              </w:rPr>
              <w:t>Examples of Professional Behaviour</w:t>
            </w:r>
          </w:p>
          <w:p w14:paraId="0ECD4172" w14:textId="77777777" w:rsidR="003E52D4" w:rsidRPr="003A2787" w:rsidRDefault="003E52D4" w:rsidP="00BD361D">
            <w:pPr>
              <w:jc w:val="center"/>
              <w:rPr>
                <w:b/>
                <w:bCs/>
              </w:rPr>
            </w:pPr>
            <w:r>
              <w:t>not limited to:</w:t>
            </w:r>
          </w:p>
        </w:tc>
        <w:tc>
          <w:tcPr>
            <w:tcW w:w="3400" w:type="dxa"/>
            <w:gridSpan w:val="5"/>
          </w:tcPr>
          <w:p w14:paraId="73545DA5" w14:textId="77777777" w:rsidR="003E52D4" w:rsidRDefault="003E52D4" w:rsidP="00BD361D">
            <w:pPr>
              <w:jc w:val="center"/>
              <w:rPr>
                <w:b/>
                <w:bCs/>
              </w:rPr>
            </w:pPr>
            <w:r>
              <w:rPr>
                <w:b/>
                <w:bCs/>
              </w:rPr>
              <w:t>Level of Competent</w:t>
            </w:r>
          </w:p>
          <w:p w14:paraId="06997BBB" w14:textId="77777777" w:rsidR="003E52D4" w:rsidRDefault="003E52D4" w:rsidP="00BD361D">
            <w:pPr>
              <w:jc w:val="center"/>
              <w:rPr>
                <w:b/>
                <w:bCs/>
              </w:rPr>
            </w:pPr>
            <w:r>
              <w:rPr>
                <w:b/>
                <w:bCs/>
              </w:rPr>
              <w:t>1 Competent – 5 Not Competent</w:t>
            </w:r>
          </w:p>
          <w:p w14:paraId="492C60EB" w14:textId="77777777" w:rsidR="003E52D4" w:rsidRDefault="003E52D4" w:rsidP="00BD361D">
            <w:pPr>
              <w:jc w:val="center"/>
              <w:rPr>
                <w:b/>
                <w:bCs/>
              </w:rPr>
            </w:pPr>
          </w:p>
        </w:tc>
      </w:tr>
      <w:tr w:rsidR="003E52D4" w14:paraId="3AEAD382" w14:textId="77777777" w:rsidTr="00BD361D">
        <w:trPr>
          <w:trHeight w:val="1134"/>
          <w:jc w:val="center"/>
        </w:trPr>
        <w:tc>
          <w:tcPr>
            <w:tcW w:w="2268" w:type="dxa"/>
          </w:tcPr>
          <w:p w14:paraId="729DAF3F" w14:textId="77777777" w:rsidR="003E52D4" w:rsidRDefault="003E52D4" w:rsidP="00BD361D">
            <w:pPr>
              <w:jc w:val="center"/>
              <w:rPr>
                <w:b/>
                <w:bCs/>
              </w:rPr>
            </w:pPr>
            <w:commentRangeStart w:id="10"/>
            <w:r>
              <w:rPr>
                <w:b/>
                <w:bCs/>
              </w:rPr>
              <w:t>Communication</w:t>
            </w:r>
            <w:commentRangeEnd w:id="10"/>
            <w:r w:rsidR="000F2C88">
              <w:rPr>
                <w:rStyle w:val="CommentReference"/>
              </w:rPr>
              <w:commentReference w:id="10"/>
            </w:r>
          </w:p>
        </w:tc>
        <w:tc>
          <w:tcPr>
            <w:tcW w:w="4535" w:type="dxa"/>
          </w:tcPr>
          <w:p w14:paraId="2658F960" w14:textId="77777777" w:rsidR="003E52D4" w:rsidRPr="0062049F" w:rsidRDefault="003E52D4" w:rsidP="00BD361D">
            <w:pPr>
              <w:jc w:val="both"/>
            </w:pPr>
            <w:r>
              <w:t>Speaking clearly; listening actively; appropriate body language; writing legibly; adjusting communication strategies to various situations.</w:t>
            </w:r>
          </w:p>
        </w:tc>
        <w:tc>
          <w:tcPr>
            <w:tcW w:w="680" w:type="dxa"/>
          </w:tcPr>
          <w:p w14:paraId="3E63AA85" w14:textId="77777777" w:rsidR="003E52D4" w:rsidRDefault="003E52D4" w:rsidP="00BD361D">
            <w:pPr>
              <w:jc w:val="center"/>
              <w:rPr>
                <w:b/>
                <w:bCs/>
              </w:rPr>
            </w:pPr>
            <w:r>
              <w:rPr>
                <w:b/>
                <w:bCs/>
              </w:rPr>
              <w:t>1</w:t>
            </w:r>
          </w:p>
          <w:p w14:paraId="10919792" w14:textId="77777777" w:rsidR="003E52D4" w:rsidRDefault="003E52D4" w:rsidP="00BD361D">
            <w:pPr>
              <w:jc w:val="center"/>
              <w:rPr>
                <w:b/>
                <w:bCs/>
              </w:rPr>
            </w:pPr>
            <w:r>
              <w:rPr>
                <w:b/>
                <w:bCs/>
                <w:sz w:val="36"/>
                <w:szCs w:val="36"/>
              </w:rPr>
              <w:sym w:font="Wingdings" w:char="F0FE"/>
            </w:r>
          </w:p>
        </w:tc>
        <w:tc>
          <w:tcPr>
            <w:tcW w:w="680" w:type="dxa"/>
          </w:tcPr>
          <w:p w14:paraId="3C707B0E" w14:textId="77777777" w:rsidR="003E52D4" w:rsidRDefault="003E52D4" w:rsidP="00BD361D">
            <w:pPr>
              <w:jc w:val="center"/>
              <w:rPr>
                <w:b/>
                <w:bCs/>
              </w:rPr>
            </w:pPr>
            <w:r>
              <w:rPr>
                <w:b/>
                <w:bCs/>
              </w:rPr>
              <w:t>2</w:t>
            </w:r>
          </w:p>
          <w:p w14:paraId="422D98B5" w14:textId="77777777" w:rsidR="003E52D4" w:rsidRDefault="003E52D4" w:rsidP="00BD361D">
            <w:pPr>
              <w:jc w:val="center"/>
              <w:rPr>
                <w:b/>
                <w:bCs/>
              </w:rPr>
            </w:pPr>
            <w:r w:rsidRPr="0062049F">
              <w:rPr>
                <w:b/>
                <w:bCs/>
                <w:sz w:val="36"/>
                <w:szCs w:val="36"/>
              </w:rPr>
              <w:sym w:font="Wingdings" w:char="F0A8"/>
            </w:r>
          </w:p>
        </w:tc>
        <w:tc>
          <w:tcPr>
            <w:tcW w:w="680" w:type="dxa"/>
          </w:tcPr>
          <w:p w14:paraId="6A4842AD" w14:textId="77777777" w:rsidR="003E52D4" w:rsidRDefault="003E52D4" w:rsidP="00BD361D">
            <w:pPr>
              <w:jc w:val="center"/>
              <w:rPr>
                <w:b/>
                <w:bCs/>
              </w:rPr>
            </w:pPr>
            <w:r>
              <w:rPr>
                <w:b/>
                <w:bCs/>
              </w:rPr>
              <w:t>3</w:t>
            </w:r>
          </w:p>
          <w:p w14:paraId="7132C867" w14:textId="77777777" w:rsidR="003E52D4" w:rsidRDefault="003E52D4" w:rsidP="00BD361D">
            <w:pPr>
              <w:jc w:val="center"/>
              <w:rPr>
                <w:b/>
                <w:bCs/>
              </w:rPr>
            </w:pPr>
            <w:r w:rsidRPr="0062049F">
              <w:rPr>
                <w:b/>
                <w:bCs/>
                <w:sz w:val="36"/>
                <w:szCs w:val="36"/>
              </w:rPr>
              <w:sym w:font="Wingdings" w:char="F0A8"/>
            </w:r>
          </w:p>
        </w:tc>
        <w:tc>
          <w:tcPr>
            <w:tcW w:w="680" w:type="dxa"/>
          </w:tcPr>
          <w:p w14:paraId="443F044A" w14:textId="77777777" w:rsidR="003E52D4" w:rsidRDefault="003E52D4" w:rsidP="00BD361D">
            <w:pPr>
              <w:jc w:val="center"/>
              <w:rPr>
                <w:b/>
                <w:bCs/>
              </w:rPr>
            </w:pPr>
            <w:r>
              <w:rPr>
                <w:b/>
                <w:bCs/>
              </w:rPr>
              <w:t>4</w:t>
            </w:r>
          </w:p>
          <w:p w14:paraId="409461E0" w14:textId="77777777" w:rsidR="003E52D4" w:rsidRDefault="003E52D4" w:rsidP="00BD361D">
            <w:pPr>
              <w:jc w:val="center"/>
              <w:rPr>
                <w:b/>
                <w:bCs/>
              </w:rPr>
            </w:pPr>
            <w:r w:rsidRPr="0062049F">
              <w:rPr>
                <w:b/>
                <w:bCs/>
                <w:sz w:val="36"/>
                <w:szCs w:val="36"/>
              </w:rPr>
              <w:sym w:font="Wingdings" w:char="F0A8"/>
            </w:r>
          </w:p>
        </w:tc>
        <w:tc>
          <w:tcPr>
            <w:tcW w:w="680" w:type="dxa"/>
          </w:tcPr>
          <w:p w14:paraId="177BA3CC" w14:textId="77777777" w:rsidR="003E52D4" w:rsidRDefault="003E52D4" w:rsidP="00BD361D">
            <w:pPr>
              <w:jc w:val="center"/>
              <w:rPr>
                <w:b/>
                <w:bCs/>
              </w:rPr>
            </w:pPr>
            <w:r>
              <w:rPr>
                <w:b/>
                <w:bCs/>
              </w:rPr>
              <w:t>5</w:t>
            </w:r>
          </w:p>
          <w:p w14:paraId="7D477F47" w14:textId="77777777" w:rsidR="003E52D4" w:rsidRDefault="003E52D4" w:rsidP="00BD361D">
            <w:pPr>
              <w:jc w:val="center"/>
              <w:rPr>
                <w:b/>
                <w:bCs/>
              </w:rPr>
            </w:pPr>
            <w:r w:rsidRPr="0062049F">
              <w:rPr>
                <w:b/>
                <w:bCs/>
                <w:sz w:val="36"/>
                <w:szCs w:val="36"/>
              </w:rPr>
              <w:sym w:font="Wingdings" w:char="F0A8"/>
            </w:r>
          </w:p>
        </w:tc>
      </w:tr>
      <w:tr w:rsidR="003E52D4" w14:paraId="12AE6FA1" w14:textId="77777777" w:rsidTr="00BD361D">
        <w:trPr>
          <w:trHeight w:val="1134"/>
          <w:jc w:val="center"/>
        </w:trPr>
        <w:tc>
          <w:tcPr>
            <w:tcW w:w="2268" w:type="dxa"/>
          </w:tcPr>
          <w:p w14:paraId="5DC100DC" w14:textId="77777777" w:rsidR="003E52D4" w:rsidRDefault="003E52D4" w:rsidP="00BD361D">
            <w:pPr>
              <w:jc w:val="center"/>
              <w:rPr>
                <w:b/>
                <w:bCs/>
              </w:rPr>
            </w:pPr>
            <w:commentRangeStart w:id="11"/>
            <w:r>
              <w:rPr>
                <w:b/>
                <w:bCs/>
              </w:rPr>
              <w:t>Teamwork</w:t>
            </w:r>
            <w:commentRangeEnd w:id="11"/>
            <w:r w:rsidR="00C34E26">
              <w:rPr>
                <w:rStyle w:val="CommentReference"/>
              </w:rPr>
              <w:commentReference w:id="11"/>
            </w:r>
          </w:p>
        </w:tc>
        <w:tc>
          <w:tcPr>
            <w:tcW w:w="4535" w:type="dxa"/>
          </w:tcPr>
          <w:p w14:paraId="504AE192" w14:textId="77777777" w:rsidR="003E52D4" w:rsidRPr="00794C21" w:rsidRDefault="003E52D4" w:rsidP="00BD361D">
            <w:pPr>
              <w:jc w:val="both"/>
            </w:pPr>
            <w:r>
              <w:t>Working with 1 or more team members; helping and supporting other team members; showing respect for all team members; communicating with others to solve problems</w:t>
            </w:r>
          </w:p>
        </w:tc>
        <w:tc>
          <w:tcPr>
            <w:tcW w:w="680" w:type="dxa"/>
          </w:tcPr>
          <w:p w14:paraId="63BC7C39" w14:textId="77777777" w:rsidR="003E52D4" w:rsidRDefault="003E52D4" w:rsidP="00BD361D">
            <w:pPr>
              <w:jc w:val="center"/>
              <w:rPr>
                <w:b/>
                <w:bCs/>
              </w:rPr>
            </w:pPr>
            <w:r>
              <w:rPr>
                <w:b/>
                <w:bCs/>
              </w:rPr>
              <w:t>1</w:t>
            </w:r>
          </w:p>
          <w:p w14:paraId="50F67CE9" w14:textId="77777777" w:rsidR="003E52D4" w:rsidRDefault="003E52D4" w:rsidP="00BD361D">
            <w:pPr>
              <w:jc w:val="center"/>
              <w:rPr>
                <w:b/>
                <w:bCs/>
              </w:rPr>
            </w:pPr>
            <w:r w:rsidRPr="0062049F">
              <w:rPr>
                <w:b/>
                <w:bCs/>
                <w:sz w:val="36"/>
                <w:szCs w:val="36"/>
              </w:rPr>
              <w:sym w:font="Wingdings" w:char="F0A8"/>
            </w:r>
          </w:p>
        </w:tc>
        <w:tc>
          <w:tcPr>
            <w:tcW w:w="680" w:type="dxa"/>
          </w:tcPr>
          <w:p w14:paraId="1B22C732" w14:textId="77777777" w:rsidR="003E52D4" w:rsidRDefault="003E52D4" w:rsidP="00BD361D">
            <w:pPr>
              <w:jc w:val="center"/>
              <w:rPr>
                <w:b/>
                <w:bCs/>
              </w:rPr>
            </w:pPr>
            <w:r>
              <w:rPr>
                <w:b/>
                <w:bCs/>
              </w:rPr>
              <w:t>2</w:t>
            </w:r>
          </w:p>
          <w:p w14:paraId="204086C2" w14:textId="77777777" w:rsidR="003E52D4" w:rsidRDefault="003E52D4" w:rsidP="00BD361D">
            <w:pPr>
              <w:jc w:val="center"/>
              <w:rPr>
                <w:b/>
                <w:bCs/>
              </w:rPr>
            </w:pPr>
            <w:r>
              <w:rPr>
                <w:b/>
                <w:bCs/>
                <w:sz w:val="36"/>
                <w:szCs w:val="36"/>
              </w:rPr>
              <w:sym w:font="Wingdings" w:char="F0FE"/>
            </w:r>
          </w:p>
        </w:tc>
        <w:tc>
          <w:tcPr>
            <w:tcW w:w="680" w:type="dxa"/>
          </w:tcPr>
          <w:p w14:paraId="667E7FCA" w14:textId="77777777" w:rsidR="003E52D4" w:rsidRDefault="003E52D4" w:rsidP="00BD361D">
            <w:pPr>
              <w:jc w:val="center"/>
              <w:rPr>
                <w:b/>
                <w:bCs/>
              </w:rPr>
            </w:pPr>
            <w:r>
              <w:rPr>
                <w:b/>
                <w:bCs/>
              </w:rPr>
              <w:t>3</w:t>
            </w:r>
          </w:p>
          <w:p w14:paraId="1DF954E2" w14:textId="77777777" w:rsidR="003E52D4" w:rsidRDefault="003E52D4" w:rsidP="00BD361D">
            <w:pPr>
              <w:jc w:val="center"/>
              <w:rPr>
                <w:b/>
                <w:bCs/>
              </w:rPr>
            </w:pPr>
            <w:r w:rsidRPr="0062049F">
              <w:rPr>
                <w:b/>
                <w:bCs/>
                <w:sz w:val="36"/>
                <w:szCs w:val="36"/>
              </w:rPr>
              <w:sym w:font="Wingdings" w:char="F0A8"/>
            </w:r>
          </w:p>
        </w:tc>
        <w:tc>
          <w:tcPr>
            <w:tcW w:w="680" w:type="dxa"/>
          </w:tcPr>
          <w:p w14:paraId="013A162E" w14:textId="77777777" w:rsidR="003E52D4" w:rsidRDefault="003E52D4" w:rsidP="00BD361D">
            <w:pPr>
              <w:jc w:val="center"/>
              <w:rPr>
                <w:b/>
                <w:bCs/>
              </w:rPr>
            </w:pPr>
            <w:r>
              <w:rPr>
                <w:b/>
                <w:bCs/>
              </w:rPr>
              <w:t>4</w:t>
            </w:r>
          </w:p>
          <w:p w14:paraId="2C719F68" w14:textId="77777777" w:rsidR="003E52D4" w:rsidRDefault="003E52D4" w:rsidP="00BD361D">
            <w:pPr>
              <w:jc w:val="center"/>
              <w:rPr>
                <w:b/>
                <w:bCs/>
              </w:rPr>
            </w:pPr>
            <w:r w:rsidRPr="0062049F">
              <w:rPr>
                <w:b/>
                <w:bCs/>
                <w:sz w:val="36"/>
                <w:szCs w:val="36"/>
              </w:rPr>
              <w:sym w:font="Wingdings" w:char="F0A8"/>
            </w:r>
          </w:p>
        </w:tc>
        <w:tc>
          <w:tcPr>
            <w:tcW w:w="680" w:type="dxa"/>
          </w:tcPr>
          <w:p w14:paraId="1DFD1135" w14:textId="77777777" w:rsidR="003E52D4" w:rsidRDefault="003E52D4" w:rsidP="00BD361D">
            <w:pPr>
              <w:jc w:val="center"/>
              <w:rPr>
                <w:b/>
                <w:bCs/>
              </w:rPr>
            </w:pPr>
            <w:r>
              <w:rPr>
                <w:b/>
                <w:bCs/>
              </w:rPr>
              <w:t>5</w:t>
            </w:r>
          </w:p>
          <w:p w14:paraId="1089D49E" w14:textId="77777777" w:rsidR="003E52D4" w:rsidRDefault="003E52D4" w:rsidP="00BD361D">
            <w:pPr>
              <w:jc w:val="center"/>
              <w:rPr>
                <w:b/>
                <w:bCs/>
              </w:rPr>
            </w:pPr>
            <w:r w:rsidRPr="0062049F">
              <w:rPr>
                <w:b/>
                <w:bCs/>
                <w:sz w:val="36"/>
                <w:szCs w:val="36"/>
              </w:rPr>
              <w:sym w:font="Wingdings" w:char="F0A8"/>
            </w:r>
          </w:p>
        </w:tc>
      </w:tr>
      <w:tr w:rsidR="003E52D4" w14:paraId="541D2F87" w14:textId="77777777" w:rsidTr="00BD361D">
        <w:trPr>
          <w:trHeight w:val="907"/>
          <w:jc w:val="center"/>
        </w:trPr>
        <w:tc>
          <w:tcPr>
            <w:tcW w:w="2268" w:type="dxa"/>
          </w:tcPr>
          <w:p w14:paraId="48FD347D" w14:textId="77777777" w:rsidR="003E52D4" w:rsidRDefault="003E52D4" w:rsidP="00BD361D">
            <w:pPr>
              <w:jc w:val="center"/>
              <w:rPr>
                <w:b/>
                <w:bCs/>
              </w:rPr>
            </w:pPr>
            <w:r>
              <w:rPr>
                <w:b/>
                <w:bCs/>
              </w:rPr>
              <w:t>Time Management</w:t>
            </w:r>
          </w:p>
        </w:tc>
        <w:tc>
          <w:tcPr>
            <w:tcW w:w="4535" w:type="dxa"/>
          </w:tcPr>
          <w:p w14:paraId="34D37C0F" w14:textId="77777777" w:rsidR="003E52D4" w:rsidRPr="00794C21" w:rsidRDefault="003E52D4" w:rsidP="00BD361D">
            <w:pPr>
              <w:jc w:val="both"/>
            </w:pPr>
            <w:r>
              <w:t>Planning and organising; consistent punctuality; completing tasks on time</w:t>
            </w:r>
          </w:p>
        </w:tc>
        <w:tc>
          <w:tcPr>
            <w:tcW w:w="680" w:type="dxa"/>
          </w:tcPr>
          <w:p w14:paraId="304B291C" w14:textId="77777777" w:rsidR="003E52D4" w:rsidRDefault="003E52D4" w:rsidP="00BD361D">
            <w:pPr>
              <w:jc w:val="center"/>
              <w:rPr>
                <w:b/>
                <w:bCs/>
              </w:rPr>
            </w:pPr>
            <w:r>
              <w:rPr>
                <w:b/>
                <w:bCs/>
              </w:rPr>
              <w:t>1</w:t>
            </w:r>
          </w:p>
          <w:p w14:paraId="4E74F2F5" w14:textId="77777777" w:rsidR="003E52D4" w:rsidRDefault="003E52D4" w:rsidP="00BD361D">
            <w:pPr>
              <w:jc w:val="center"/>
              <w:rPr>
                <w:b/>
                <w:bCs/>
              </w:rPr>
            </w:pPr>
            <w:r w:rsidRPr="0062049F">
              <w:rPr>
                <w:b/>
                <w:bCs/>
                <w:sz w:val="36"/>
                <w:szCs w:val="36"/>
              </w:rPr>
              <w:sym w:font="Wingdings" w:char="F0A8"/>
            </w:r>
          </w:p>
        </w:tc>
        <w:tc>
          <w:tcPr>
            <w:tcW w:w="680" w:type="dxa"/>
          </w:tcPr>
          <w:p w14:paraId="77998E65" w14:textId="77777777" w:rsidR="003E52D4" w:rsidRDefault="003E52D4" w:rsidP="00BD361D">
            <w:pPr>
              <w:jc w:val="center"/>
              <w:rPr>
                <w:b/>
                <w:bCs/>
              </w:rPr>
            </w:pPr>
            <w:r>
              <w:rPr>
                <w:b/>
                <w:bCs/>
              </w:rPr>
              <w:t>2</w:t>
            </w:r>
          </w:p>
          <w:p w14:paraId="58F8C063" w14:textId="77777777" w:rsidR="003E52D4" w:rsidRDefault="003E52D4" w:rsidP="00BD361D">
            <w:pPr>
              <w:jc w:val="center"/>
              <w:rPr>
                <w:b/>
                <w:bCs/>
              </w:rPr>
            </w:pPr>
            <w:r>
              <w:rPr>
                <w:b/>
                <w:bCs/>
                <w:sz w:val="36"/>
                <w:szCs w:val="36"/>
              </w:rPr>
              <w:sym w:font="Wingdings" w:char="F0FE"/>
            </w:r>
          </w:p>
        </w:tc>
        <w:tc>
          <w:tcPr>
            <w:tcW w:w="680" w:type="dxa"/>
          </w:tcPr>
          <w:p w14:paraId="59F96E01" w14:textId="77777777" w:rsidR="003E52D4" w:rsidRDefault="003E52D4" w:rsidP="00BD361D">
            <w:pPr>
              <w:jc w:val="center"/>
              <w:rPr>
                <w:b/>
                <w:bCs/>
              </w:rPr>
            </w:pPr>
            <w:r>
              <w:rPr>
                <w:b/>
                <w:bCs/>
              </w:rPr>
              <w:t>3</w:t>
            </w:r>
          </w:p>
          <w:p w14:paraId="50FE069C" w14:textId="77777777" w:rsidR="003E52D4" w:rsidRDefault="003E52D4" w:rsidP="00BD361D">
            <w:pPr>
              <w:jc w:val="center"/>
              <w:rPr>
                <w:b/>
                <w:bCs/>
              </w:rPr>
            </w:pPr>
            <w:r w:rsidRPr="0062049F">
              <w:rPr>
                <w:b/>
                <w:bCs/>
                <w:sz w:val="36"/>
                <w:szCs w:val="36"/>
              </w:rPr>
              <w:sym w:font="Wingdings" w:char="F0A8"/>
            </w:r>
          </w:p>
        </w:tc>
        <w:tc>
          <w:tcPr>
            <w:tcW w:w="680" w:type="dxa"/>
          </w:tcPr>
          <w:p w14:paraId="3C507E3E" w14:textId="77777777" w:rsidR="003E52D4" w:rsidRDefault="003E52D4" w:rsidP="00BD361D">
            <w:pPr>
              <w:jc w:val="center"/>
              <w:rPr>
                <w:b/>
                <w:bCs/>
              </w:rPr>
            </w:pPr>
            <w:r>
              <w:rPr>
                <w:b/>
                <w:bCs/>
              </w:rPr>
              <w:t>4</w:t>
            </w:r>
          </w:p>
          <w:p w14:paraId="7707D5C1" w14:textId="77777777" w:rsidR="003E52D4" w:rsidRDefault="003E52D4" w:rsidP="00BD361D">
            <w:pPr>
              <w:jc w:val="center"/>
              <w:rPr>
                <w:b/>
                <w:bCs/>
              </w:rPr>
            </w:pPr>
            <w:r w:rsidRPr="0062049F">
              <w:rPr>
                <w:b/>
                <w:bCs/>
                <w:sz w:val="36"/>
                <w:szCs w:val="36"/>
              </w:rPr>
              <w:sym w:font="Wingdings" w:char="F0A8"/>
            </w:r>
          </w:p>
        </w:tc>
        <w:tc>
          <w:tcPr>
            <w:tcW w:w="680" w:type="dxa"/>
          </w:tcPr>
          <w:p w14:paraId="02A04707" w14:textId="77777777" w:rsidR="003E52D4" w:rsidRDefault="003E52D4" w:rsidP="00BD361D">
            <w:pPr>
              <w:jc w:val="center"/>
              <w:rPr>
                <w:b/>
                <w:bCs/>
              </w:rPr>
            </w:pPr>
            <w:r>
              <w:rPr>
                <w:b/>
                <w:bCs/>
              </w:rPr>
              <w:t>5</w:t>
            </w:r>
          </w:p>
          <w:p w14:paraId="59D17909" w14:textId="77777777" w:rsidR="003E52D4" w:rsidRDefault="003E52D4" w:rsidP="00BD361D">
            <w:pPr>
              <w:jc w:val="center"/>
              <w:rPr>
                <w:b/>
                <w:bCs/>
              </w:rPr>
            </w:pPr>
            <w:r w:rsidRPr="0062049F">
              <w:rPr>
                <w:b/>
                <w:bCs/>
                <w:sz w:val="36"/>
                <w:szCs w:val="36"/>
              </w:rPr>
              <w:sym w:font="Wingdings" w:char="F0A8"/>
            </w:r>
          </w:p>
        </w:tc>
      </w:tr>
      <w:tr w:rsidR="003E52D4" w14:paraId="7CB70C56" w14:textId="77777777" w:rsidTr="00BD361D">
        <w:trPr>
          <w:trHeight w:val="1134"/>
          <w:jc w:val="center"/>
        </w:trPr>
        <w:tc>
          <w:tcPr>
            <w:tcW w:w="2268" w:type="dxa"/>
          </w:tcPr>
          <w:p w14:paraId="7EB5360A" w14:textId="77777777" w:rsidR="003E52D4" w:rsidRDefault="003E52D4" w:rsidP="00BD361D">
            <w:pPr>
              <w:jc w:val="center"/>
              <w:rPr>
                <w:b/>
                <w:bCs/>
              </w:rPr>
            </w:pPr>
            <w:r>
              <w:rPr>
                <w:b/>
                <w:bCs/>
              </w:rPr>
              <w:t>Self-motivation</w:t>
            </w:r>
          </w:p>
        </w:tc>
        <w:tc>
          <w:tcPr>
            <w:tcW w:w="4535" w:type="dxa"/>
          </w:tcPr>
          <w:p w14:paraId="08E72256" w14:textId="77777777" w:rsidR="003E52D4" w:rsidRPr="00794C21" w:rsidRDefault="003E52D4" w:rsidP="00BD361D">
            <w:pPr>
              <w:jc w:val="both"/>
            </w:pPr>
            <w:r>
              <w:t>Taking initiative to complete tasks without constant supervision; showing enthusiasm for self-development; taking advantage of opportunities for self-development; accepting constructive feedback; striving for excellence in all aspects of personal and professional development.</w:t>
            </w:r>
          </w:p>
        </w:tc>
        <w:tc>
          <w:tcPr>
            <w:tcW w:w="680" w:type="dxa"/>
          </w:tcPr>
          <w:p w14:paraId="261CE4BB" w14:textId="77777777" w:rsidR="003E52D4" w:rsidRDefault="003E52D4" w:rsidP="00BD361D">
            <w:pPr>
              <w:jc w:val="center"/>
              <w:rPr>
                <w:b/>
                <w:bCs/>
              </w:rPr>
            </w:pPr>
            <w:r>
              <w:rPr>
                <w:b/>
                <w:bCs/>
              </w:rPr>
              <w:t>1</w:t>
            </w:r>
          </w:p>
          <w:p w14:paraId="3D7FA935" w14:textId="77777777" w:rsidR="003E52D4" w:rsidRDefault="003E52D4" w:rsidP="00BD361D">
            <w:pPr>
              <w:jc w:val="center"/>
              <w:rPr>
                <w:b/>
                <w:bCs/>
              </w:rPr>
            </w:pPr>
            <w:r w:rsidRPr="0062049F">
              <w:rPr>
                <w:b/>
                <w:bCs/>
                <w:sz w:val="36"/>
                <w:szCs w:val="36"/>
              </w:rPr>
              <w:sym w:font="Wingdings" w:char="F0A8"/>
            </w:r>
          </w:p>
        </w:tc>
        <w:tc>
          <w:tcPr>
            <w:tcW w:w="680" w:type="dxa"/>
          </w:tcPr>
          <w:p w14:paraId="658B36D6" w14:textId="77777777" w:rsidR="003E52D4" w:rsidRDefault="003E52D4" w:rsidP="00BD361D">
            <w:pPr>
              <w:jc w:val="center"/>
              <w:rPr>
                <w:b/>
                <w:bCs/>
              </w:rPr>
            </w:pPr>
            <w:r>
              <w:rPr>
                <w:b/>
                <w:bCs/>
              </w:rPr>
              <w:t>2</w:t>
            </w:r>
          </w:p>
          <w:p w14:paraId="28C38EC1" w14:textId="77777777" w:rsidR="003E52D4" w:rsidRDefault="003E52D4" w:rsidP="00BD361D">
            <w:pPr>
              <w:jc w:val="center"/>
              <w:rPr>
                <w:b/>
                <w:bCs/>
              </w:rPr>
            </w:pPr>
            <w:r>
              <w:rPr>
                <w:b/>
                <w:bCs/>
                <w:sz w:val="36"/>
                <w:szCs w:val="36"/>
              </w:rPr>
              <w:sym w:font="Wingdings" w:char="F0FE"/>
            </w:r>
          </w:p>
        </w:tc>
        <w:tc>
          <w:tcPr>
            <w:tcW w:w="680" w:type="dxa"/>
          </w:tcPr>
          <w:p w14:paraId="714841E0" w14:textId="77777777" w:rsidR="003E52D4" w:rsidRDefault="003E52D4" w:rsidP="00BD361D">
            <w:pPr>
              <w:jc w:val="center"/>
              <w:rPr>
                <w:b/>
                <w:bCs/>
              </w:rPr>
            </w:pPr>
            <w:r>
              <w:rPr>
                <w:b/>
                <w:bCs/>
              </w:rPr>
              <w:t>3</w:t>
            </w:r>
          </w:p>
          <w:p w14:paraId="7C141E51" w14:textId="77777777" w:rsidR="003E52D4" w:rsidRDefault="003E52D4" w:rsidP="00BD361D">
            <w:pPr>
              <w:jc w:val="center"/>
              <w:rPr>
                <w:b/>
                <w:bCs/>
              </w:rPr>
            </w:pPr>
            <w:r w:rsidRPr="0062049F">
              <w:rPr>
                <w:b/>
                <w:bCs/>
                <w:sz w:val="36"/>
                <w:szCs w:val="36"/>
              </w:rPr>
              <w:sym w:font="Wingdings" w:char="F0A8"/>
            </w:r>
          </w:p>
        </w:tc>
        <w:tc>
          <w:tcPr>
            <w:tcW w:w="680" w:type="dxa"/>
          </w:tcPr>
          <w:p w14:paraId="2ADBF1A7" w14:textId="77777777" w:rsidR="003E52D4" w:rsidRDefault="003E52D4" w:rsidP="00BD361D">
            <w:pPr>
              <w:jc w:val="center"/>
              <w:rPr>
                <w:b/>
                <w:bCs/>
              </w:rPr>
            </w:pPr>
            <w:r>
              <w:rPr>
                <w:b/>
                <w:bCs/>
              </w:rPr>
              <w:t>4</w:t>
            </w:r>
          </w:p>
          <w:p w14:paraId="52D2609E" w14:textId="77777777" w:rsidR="003E52D4" w:rsidRDefault="003E52D4" w:rsidP="00BD361D">
            <w:pPr>
              <w:jc w:val="center"/>
              <w:rPr>
                <w:b/>
                <w:bCs/>
              </w:rPr>
            </w:pPr>
            <w:r w:rsidRPr="0062049F">
              <w:rPr>
                <w:b/>
                <w:bCs/>
                <w:sz w:val="36"/>
                <w:szCs w:val="36"/>
              </w:rPr>
              <w:sym w:font="Wingdings" w:char="F0A8"/>
            </w:r>
          </w:p>
        </w:tc>
        <w:tc>
          <w:tcPr>
            <w:tcW w:w="680" w:type="dxa"/>
          </w:tcPr>
          <w:p w14:paraId="6BD17C24" w14:textId="77777777" w:rsidR="003E52D4" w:rsidRDefault="003E52D4" w:rsidP="00BD361D">
            <w:pPr>
              <w:jc w:val="center"/>
              <w:rPr>
                <w:b/>
                <w:bCs/>
              </w:rPr>
            </w:pPr>
            <w:r>
              <w:rPr>
                <w:b/>
                <w:bCs/>
              </w:rPr>
              <w:t>5</w:t>
            </w:r>
          </w:p>
          <w:p w14:paraId="5E945CC0" w14:textId="77777777" w:rsidR="003E52D4" w:rsidRDefault="003E52D4" w:rsidP="00BD361D">
            <w:pPr>
              <w:jc w:val="center"/>
              <w:rPr>
                <w:b/>
                <w:bCs/>
              </w:rPr>
            </w:pPr>
            <w:r w:rsidRPr="0062049F">
              <w:rPr>
                <w:b/>
                <w:bCs/>
                <w:sz w:val="36"/>
                <w:szCs w:val="36"/>
              </w:rPr>
              <w:sym w:font="Wingdings" w:char="F0A8"/>
            </w:r>
          </w:p>
        </w:tc>
      </w:tr>
      <w:tr w:rsidR="003E52D4" w14:paraId="6D51F477" w14:textId="77777777" w:rsidTr="00BD361D">
        <w:trPr>
          <w:trHeight w:val="1134"/>
          <w:jc w:val="center"/>
        </w:trPr>
        <w:tc>
          <w:tcPr>
            <w:tcW w:w="2268" w:type="dxa"/>
          </w:tcPr>
          <w:p w14:paraId="1561303D" w14:textId="77777777" w:rsidR="003E52D4" w:rsidRDefault="003E52D4" w:rsidP="00BD361D">
            <w:pPr>
              <w:jc w:val="center"/>
              <w:rPr>
                <w:b/>
                <w:bCs/>
              </w:rPr>
            </w:pPr>
            <w:r>
              <w:rPr>
                <w:b/>
                <w:bCs/>
              </w:rPr>
              <w:t>Integrity</w:t>
            </w:r>
          </w:p>
        </w:tc>
        <w:tc>
          <w:tcPr>
            <w:tcW w:w="4535" w:type="dxa"/>
          </w:tcPr>
          <w:p w14:paraId="4C844457" w14:textId="77777777" w:rsidR="003E52D4" w:rsidRPr="009E7D66" w:rsidRDefault="003E52D4" w:rsidP="00BD361D">
            <w:pPr>
              <w:jc w:val="both"/>
            </w:pPr>
            <w:r>
              <w:t>Honesty, trusted with confidential information; trusted with people possessions; non-judgemental; complete and accurate documentations</w:t>
            </w:r>
          </w:p>
        </w:tc>
        <w:tc>
          <w:tcPr>
            <w:tcW w:w="680" w:type="dxa"/>
          </w:tcPr>
          <w:p w14:paraId="093E8F95" w14:textId="77777777" w:rsidR="003E52D4" w:rsidRDefault="003E52D4" w:rsidP="00BD361D">
            <w:pPr>
              <w:jc w:val="center"/>
              <w:rPr>
                <w:b/>
                <w:bCs/>
              </w:rPr>
            </w:pPr>
            <w:r>
              <w:rPr>
                <w:b/>
                <w:bCs/>
              </w:rPr>
              <w:t>1</w:t>
            </w:r>
          </w:p>
          <w:p w14:paraId="4016EFAA" w14:textId="77777777" w:rsidR="003E52D4" w:rsidRDefault="003E52D4" w:rsidP="00BD361D">
            <w:pPr>
              <w:jc w:val="center"/>
              <w:rPr>
                <w:b/>
                <w:bCs/>
              </w:rPr>
            </w:pPr>
            <w:r>
              <w:rPr>
                <w:b/>
                <w:bCs/>
                <w:sz w:val="36"/>
                <w:szCs w:val="36"/>
              </w:rPr>
              <w:sym w:font="Wingdings" w:char="F0FE"/>
            </w:r>
          </w:p>
        </w:tc>
        <w:tc>
          <w:tcPr>
            <w:tcW w:w="680" w:type="dxa"/>
          </w:tcPr>
          <w:p w14:paraId="4AF530DD" w14:textId="77777777" w:rsidR="003E52D4" w:rsidRDefault="003E52D4" w:rsidP="00BD361D">
            <w:pPr>
              <w:jc w:val="center"/>
              <w:rPr>
                <w:b/>
                <w:bCs/>
              </w:rPr>
            </w:pPr>
            <w:r>
              <w:rPr>
                <w:b/>
                <w:bCs/>
              </w:rPr>
              <w:t>2</w:t>
            </w:r>
          </w:p>
          <w:p w14:paraId="3B605B89" w14:textId="77777777" w:rsidR="003E52D4" w:rsidRDefault="003E52D4" w:rsidP="00BD361D">
            <w:pPr>
              <w:jc w:val="center"/>
              <w:rPr>
                <w:b/>
                <w:bCs/>
              </w:rPr>
            </w:pPr>
            <w:r w:rsidRPr="0062049F">
              <w:rPr>
                <w:b/>
                <w:bCs/>
                <w:sz w:val="36"/>
                <w:szCs w:val="36"/>
              </w:rPr>
              <w:sym w:font="Wingdings" w:char="F0A8"/>
            </w:r>
          </w:p>
        </w:tc>
        <w:tc>
          <w:tcPr>
            <w:tcW w:w="680" w:type="dxa"/>
          </w:tcPr>
          <w:p w14:paraId="7AA47B05" w14:textId="77777777" w:rsidR="003E52D4" w:rsidRDefault="003E52D4" w:rsidP="00BD361D">
            <w:pPr>
              <w:jc w:val="center"/>
              <w:rPr>
                <w:b/>
                <w:bCs/>
              </w:rPr>
            </w:pPr>
            <w:r>
              <w:rPr>
                <w:b/>
                <w:bCs/>
              </w:rPr>
              <w:t>3</w:t>
            </w:r>
          </w:p>
          <w:p w14:paraId="1310705F" w14:textId="77777777" w:rsidR="003E52D4" w:rsidRDefault="003E52D4" w:rsidP="00BD361D">
            <w:pPr>
              <w:jc w:val="center"/>
              <w:rPr>
                <w:b/>
                <w:bCs/>
              </w:rPr>
            </w:pPr>
            <w:r w:rsidRPr="0062049F">
              <w:rPr>
                <w:b/>
                <w:bCs/>
                <w:sz w:val="36"/>
                <w:szCs w:val="36"/>
              </w:rPr>
              <w:sym w:font="Wingdings" w:char="F0A8"/>
            </w:r>
          </w:p>
        </w:tc>
        <w:tc>
          <w:tcPr>
            <w:tcW w:w="680" w:type="dxa"/>
          </w:tcPr>
          <w:p w14:paraId="78B3A23B" w14:textId="77777777" w:rsidR="003E52D4" w:rsidRDefault="003E52D4" w:rsidP="00BD361D">
            <w:pPr>
              <w:jc w:val="center"/>
              <w:rPr>
                <w:b/>
                <w:bCs/>
              </w:rPr>
            </w:pPr>
            <w:r>
              <w:rPr>
                <w:b/>
                <w:bCs/>
              </w:rPr>
              <w:t>4</w:t>
            </w:r>
          </w:p>
          <w:p w14:paraId="1E63BAB4" w14:textId="77777777" w:rsidR="003E52D4" w:rsidRDefault="003E52D4" w:rsidP="00BD361D">
            <w:pPr>
              <w:jc w:val="center"/>
              <w:rPr>
                <w:b/>
                <w:bCs/>
              </w:rPr>
            </w:pPr>
            <w:r w:rsidRPr="0062049F">
              <w:rPr>
                <w:b/>
                <w:bCs/>
                <w:sz w:val="36"/>
                <w:szCs w:val="36"/>
              </w:rPr>
              <w:sym w:font="Wingdings" w:char="F0A8"/>
            </w:r>
          </w:p>
        </w:tc>
        <w:tc>
          <w:tcPr>
            <w:tcW w:w="680" w:type="dxa"/>
          </w:tcPr>
          <w:p w14:paraId="72FE5C3C" w14:textId="77777777" w:rsidR="003E52D4" w:rsidRDefault="003E52D4" w:rsidP="00BD361D">
            <w:pPr>
              <w:jc w:val="center"/>
              <w:rPr>
                <w:b/>
                <w:bCs/>
              </w:rPr>
            </w:pPr>
            <w:r>
              <w:rPr>
                <w:b/>
                <w:bCs/>
              </w:rPr>
              <w:t>5</w:t>
            </w:r>
          </w:p>
          <w:p w14:paraId="232569A0" w14:textId="77777777" w:rsidR="003E52D4" w:rsidRDefault="003E52D4" w:rsidP="00BD361D">
            <w:pPr>
              <w:jc w:val="center"/>
              <w:rPr>
                <w:b/>
                <w:bCs/>
              </w:rPr>
            </w:pPr>
            <w:r w:rsidRPr="0062049F">
              <w:rPr>
                <w:b/>
                <w:bCs/>
                <w:sz w:val="36"/>
                <w:szCs w:val="36"/>
              </w:rPr>
              <w:sym w:font="Wingdings" w:char="F0A8"/>
            </w:r>
          </w:p>
        </w:tc>
        <w:bookmarkStart w:id="12" w:name="_GoBack"/>
        <w:bookmarkEnd w:id="12"/>
      </w:tr>
      <w:tr w:rsidR="003E52D4" w14:paraId="209523EC" w14:textId="77777777" w:rsidTr="00BD361D">
        <w:trPr>
          <w:trHeight w:val="1020"/>
          <w:jc w:val="center"/>
        </w:trPr>
        <w:tc>
          <w:tcPr>
            <w:tcW w:w="2268" w:type="dxa"/>
          </w:tcPr>
          <w:p w14:paraId="7C1C7529" w14:textId="77777777" w:rsidR="003E52D4" w:rsidRDefault="003E52D4" w:rsidP="00BD361D">
            <w:pPr>
              <w:jc w:val="center"/>
              <w:rPr>
                <w:b/>
                <w:bCs/>
              </w:rPr>
            </w:pPr>
            <w:r>
              <w:rPr>
                <w:b/>
                <w:bCs/>
              </w:rPr>
              <w:t>Appearance and Person Hygiene</w:t>
            </w:r>
          </w:p>
        </w:tc>
        <w:tc>
          <w:tcPr>
            <w:tcW w:w="4535" w:type="dxa"/>
          </w:tcPr>
          <w:p w14:paraId="6AC79084" w14:textId="77777777" w:rsidR="003E52D4" w:rsidRPr="009E7D66" w:rsidRDefault="003E52D4" w:rsidP="00BD361D">
            <w:pPr>
              <w:jc w:val="both"/>
            </w:pPr>
            <w:r>
              <w:t>Clothing and uniform appropriate, neat, clean and well maintained; good personal hygiene and grooming.</w:t>
            </w:r>
          </w:p>
        </w:tc>
        <w:tc>
          <w:tcPr>
            <w:tcW w:w="680" w:type="dxa"/>
          </w:tcPr>
          <w:p w14:paraId="05000414" w14:textId="77777777" w:rsidR="003E52D4" w:rsidRDefault="003E52D4" w:rsidP="00BD361D">
            <w:pPr>
              <w:jc w:val="center"/>
              <w:rPr>
                <w:b/>
                <w:bCs/>
              </w:rPr>
            </w:pPr>
            <w:r>
              <w:rPr>
                <w:b/>
                <w:bCs/>
              </w:rPr>
              <w:t>1</w:t>
            </w:r>
          </w:p>
          <w:p w14:paraId="6CA92AEF" w14:textId="77777777" w:rsidR="003E52D4" w:rsidRDefault="003E52D4" w:rsidP="00BD361D">
            <w:pPr>
              <w:jc w:val="center"/>
              <w:rPr>
                <w:b/>
                <w:bCs/>
              </w:rPr>
            </w:pPr>
            <w:r>
              <w:rPr>
                <w:b/>
                <w:bCs/>
                <w:sz w:val="36"/>
                <w:szCs w:val="36"/>
              </w:rPr>
              <w:sym w:font="Wingdings" w:char="F0FE"/>
            </w:r>
          </w:p>
        </w:tc>
        <w:tc>
          <w:tcPr>
            <w:tcW w:w="680" w:type="dxa"/>
          </w:tcPr>
          <w:p w14:paraId="30E11174" w14:textId="77777777" w:rsidR="003E52D4" w:rsidRDefault="003E52D4" w:rsidP="00BD361D">
            <w:pPr>
              <w:jc w:val="center"/>
              <w:rPr>
                <w:b/>
                <w:bCs/>
              </w:rPr>
            </w:pPr>
            <w:r>
              <w:rPr>
                <w:b/>
                <w:bCs/>
              </w:rPr>
              <w:t>2</w:t>
            </w:r>
          </w:p>
          <w:p w14:paraId="45676815" w14:textId="77777777" w:rsidR="003E52D4" w:rsidRDefault="003E52D4" w:rsidP="00BD361D">
            <w:pPr>
              <w:jc w:val="center"/>
              <w:rPr>
                <w:b/>
                <w:bCs/>
              </w:rPr>
            </w:pPr>
            <w:r w:rsidRPr="0062049F">
              <w:rPr>
                <w:b/>
                <w:bCs/>
                <w:sz w:val="36"/>
                <w:szCs w:val="36"/>
              </w:rPr>
              <w:sym w:font="Wingdings" w:char="F0A8"/>
            </w:r>
          </w:p>
        </w:tc>
        <w:tc>
          <w:tcPr>
            <w:tcW w:w="680" w:type="dxa"/>
          </w:tcPr>
          <w:p w14:paraId="2B10B869" w14:textId="77777777" w:rsidR="003E52D4" w:rsidRDefault="003E52D4" w:rsidP="00BD361D">
            <w:pPr>
              <w:jc w:val="center"/>
              <w:rPr>
                <w:b/>
                <w:bCs/>
              </w:rPr>
            </w:pPr>
            <w:r>
              <w:rPr>
                <w:b/>
                <w:bCs/>
              </w:rPr>
              <w:t>3</w:t>
            </w:r>
          </w:p>
          <w:p w14:paraId="3B7F5243" w14:textId="77777777" w:rsidR="003E52D4" w:rsidRDefault="003E52D4" w:rsidP="00BD361D">
            <w:pPr>
              <w:jc w:val="center"/>
              <w:rPr>
                <w:b/>
                <w:bCs/>
              </w:rPr>
            </w:pPr>
            <w:r w:rsidRPr="0062049F">
              <w:rPr>
                <w:b/>
                <w:bCs/>
                <w:sz w:val="36"/>
                <w:szCs w:val="36"/>
              </w:rPr>
              <w:sym w:font="Wingdings" w:char="F0A8"/>
            </w:r>
          </w:p>
        </w:tc>
        <w:tc>
          <w:tcPr>
            <w:tcW w:w="680" w:type="dxa"/>
          </w:tcPr>
          <w:p w14:paraId="1E839E12" w14:textId="77777777" w:rsidR="003E52D4" w:rsidRDefault="003E52D4" w:rsidP="00BD361D">
            <w:pPr>
              <w:jc w:val="center"/>
              <w:rPr>
                <w:b/>
                <w:bCs/>
              </w:rPr>
            </w:pPr>
            <w:r>
              <w:rPr>
                <w:b/>
                <w:bCs/>
              </w:rPr>
              <w:t>4</w:t>
            </w:r>
          </w:p>
          <w:p w14:paraId="3A53E830" w14:textId="77777777" w:rsidR="003E52D4" w:rsidRDefault="003E52D4" w:rsidP="00BD361D">
            <w:pPr>
              <w:jc w:val="center"/>
              <w:rPr>
                <w:b/>
                <w:bCs/>
              </w:rPr>
            </w:pPr>
            <w:r w:rsidRPr="0062049F">
              <w:rPr>
                <w:b/>
                <w:bCs/>
                <w:sz w:val="36"/>
                <w:szCs w:val="36"/>
              </w:rPr>
              <w:sym w:font="Wingdings" w:char="F0A8"/>
            </w:r>
          </w:p>
        </w:tc>
        <w:tc>
          <w:tcPr>
            <w:tcW w:w="680" w:type="dxa"/>
          </w:tcPr>
          <w:p w14:paraId="3FFF5680" w14:textId="77777777" w:rsidR="003E52D4" w:rsidRDefault="003E52D4" w:rsidP="00BD361D">
            <w:pPr>
              <w:jc w:val="center"/>
              <w:rPr>
                <w:b/>
                <w:bCs/>
              </w:rPr>
            </w:pPr>
            <w:r>
              <w:rPr>
                <w:b/>
                <w:bCs/>
              </w:rPr>
              <w:t>5</w:t>
            </w:r>
          </w:p>
          <w:p w14:paraId="41A636E7" w14:textId="77777777" w:rsidR="003E52D4" w:rsidRDefault="003E52D4" w:rsidP="00BD361D">
            <w:pPr>
              <w:jc w:val="center"/>
              <w:rPr>
                <w:b/>
                <w:bCs/>
              </w:rPr>
            </w:pPr>
            <w:r w:rsidRPr="0062049F">
              <w:rPr>
                <w:b/>
                <w:bCs/>
                <w:sz w:val="36"/>
                <w:szCs w:val="36"/>
              </w:rPr>
              <w:sym w:font="Wingdings" w:char="F0A8"/>
            </w:r>
          </w:p>
        </w:tc>
      </w:tr>
      <w:tr w:rsidR="003E52D4" w14:paraId="39956A7F" w14:textId="77777777" w:rsidTr="00BD361D">
        <w:trPr>
          <w:trHeight w:val="1020"/>
          <w:jc w:val="center"/>
        </w:trPr>
        <w:tc>
          <w:tcPr>
            <w:tcW w:w="2268" w:type="dxa"/>
          </w:tcPr>
          <w:p w14:paraId="148FCCB5" w14:textId="77777777" w:rsidR="003E52D4" w:rsidRDefault="003E52D4" w:rsidP="00BD361D">
            <w:pPr>
              <w:jc w:val="center"/>
              <w:rPr>
                <w:b/>
                <w:bCs/>
              </w:rPr>
            </w:pPr>
            <w:commentRangeStart w:id="13"/>
            <w:r>
              <w:rPr>
                <w:b/>
                <w:bCs/>
              </w:rPr>
              <w:t>Self- confidence</w:t>
            </w:r>
            <w:commentRangeEnd w:id="13"/>
            <w:r w:rsidR="00347545">
              <w:rPr>
                <w:rStyle w:val="CommentReference"/>
              </w:rPr>
              <w:commentReference w:id="13"/>
            </w:r>
          </w:p>
        </w:tc>
        <w:tc>
          <w:tcPr>
            <w:tcW w:w="4535" w:type="dxa"/>
          </w:tcPr>
          <w:p w14:paraId="6BAD0987" w14:textId="77777777" w:rsidR="003E52D4" w:rsidRPr="00DB1B0B" w:rsidRDefault="003E52D4" w:rsidP="00BD361D">
            <w:pPr>
              <w:jc w:val="both"/>
            </w:pPr>
            <w:r>
              <w:t>Demonstrating the ability to trust personal judgement; demonstrating an awareness of strengths and limitations.</w:t>
            </w:r>
          </w:p>
        </w:tc>
        <w:tc>
          <w:tcPr>
            <w:tcW w:w="680" w:type="dxa"/>
          </w:tcPr>
          <w:p w14:paraId="68536EB6" w14:textId="77777777" w:rsidR="003E52D4" w:rsidRDefault="003E52D4" w:rsidP="00BD361D">
            <w:pPr>
              <w:jc w:val="center"/>
              <w:rPr>
                <w:b/>
                <w:bCs/>
              </w:rPr>
            </w:pPr>
            <w:r>
              <w:rPr>
                <w:b/>
                <w:bCs/>
              </w:rPr>
              <w:t>1</w:t>
            </w:r>
          </w:p>
          <w:p w14:paraId="63CB20E5" w14:textId="77777777" w:rsidR="003E52D4" w:rsidRDefault="003E52D4" w:rsidP="00BD361D">
            <w:pPr>
              <w:jc w:val="center"/>
              <w:rPr>
                <w:b/>
                <w:bCs/>
              </w:rPr>
            </w:pPr>
            <w:r w:rsidRPr="0062049F">
              <w:rPr>
                <w:b/>
                <w:bCs/>
                <w:sz w:val="36"/>
                <w:szCs w:val="36"/>
              </w:rPr>
              <w:sym w:font="Wingdings" w:char="F0A8"/>
            </w:r>
          </w:p>
        </w:tc>
        <w:tc>
          <w:tcPr>
            <w:tcW w:w="680" w:type="dxa"/>
          </w:tcPr>
          <w:p w14:paraId="02B9D6CC" w14:textId="77777777" w:rsidR="003E52D4" w:rsidRDefault="003E52D4" w:rsidP="00BD361D">
            <w:pPr>
              <w:jc w:val="center"/>
              <w:rPr>
                <w:b/>
                <w:bCs/>
              </w:rPr>
            </w:pPr>
            <w:r>
              <w:rPr>
                <w:b/>
                <w:bCs/>
              </w:rPr>
              <w:t>2</w:t>
            </w:r>
          </w:p>
          <w:p w14:paraId="2E720F46" w14:textId="77777777" w:rsidR="003E52D4" w:rsidRDefault="003E52D4" w:rsidP="00BD361D">
            <w:pPr>
              <w:jc w:val="center"/>
              <w:rPr>
                <w:b/>
                <w:bCs/>
              </w:rPr>
            </w:pPr>
            <w:r>
              <w:rPr>
                <w:b/>
                <w:bCs/>
                <w:sz w:val="36"/>
                <w:szCs w:val="36"/>
              </w:rPr>
              <w:sym w:font="Wingdings" w:char="F0FE"/>
            </w:r>
          </w:p>
        </w:tc>
        <w:tc>
          <w:tcPr>
            <w:tcW w:w="680" w:type="dxa"/>
          </w:tcPr>
          <w:p w14:paraId="68C0CEFD" w14:textId="77777777" w:rsidR="003E52D4" w:rsidRDefault="003E52D4" w:rsidP="00BD361D">
            <w:pPr>
              <w:jc w:val="center"/>
              <w:rPr>
                <w:b/>
                <w:bCs/>
              </w:rPr>
            </w:pPr>
            <w:r>
              <w:rPr>
                <w:b/>
                <w:bCs/>
              </w:rPr>
              <w:t>3</w:t>
            </w:r>
          </w:p>
          <w:p w14:paraId="47D1B998" w14:textId="77777777" w:rsidR="003E52D4" w:rsidRDefault="003E52D4" w:rsidP="00BD361D">
            <w:pPr>
              <w:jc w:val="center"/>
              <w:rPr>
                <w:b/>
                <w:bCs/>
              </w:rPr>
            </w:pPr>
            <w:r w:rsidRPr="0062049F">
              <w:rPr>
                <w:b/>
                <w:bCs/>
                <w:sz w:val="36"/>
                <w:szCs w:val="36"/>
              </w:rPr>
              <w:sym w:font="Wingdings" w:char="F0A8"/>
            </w:r>
          </w:p>
        </w:tc>
        <w:tc>
          <w:tcPr>
            <w:tcW w:w="680" w:type="dxa"/>
          </w:tcPr>
          <w:p w14:paraId="53C9D575" w14:textId="77777777" w:rsidR="003E52D4" w:rsidRDefault="003E52D4" w:rsidP="00BD361D">
            <w:pPr>
              <w:jc w:val="center"/>
              <w:rPr>
                <w:b/>
                <w:bCs/>
              </w:rPr>
            </w:pPr>
            <w:r>
              <w:rPr>
                <w:b/>
                <w:bCs/>
              </w:rPr>
              <w:t>4</w:t>
            </w:r>
          </w:p>
          <w:p w14:paraId="010ED029" w14:textId="77777777" w:rsidR="003E52D4" w:rsidRDefault="003E52D4" w:rsidP="00BD361D">
            <w:pPr>
              <w:jc w:val="center"/>
              <w:rPr>
                <w:b/>
                <w:bCs/>
              </w:rPr>
            </w:pPr>
            <w:r w:rsidRPr="0062049F">
              <w:rPr>
                <w:b/>
                <w:bCs/>
                <w:sz w:val="36"/>
                <w:szCs w:val="36"/>
              </w:rPr>
              <w:sym w:font="Wingdings" w:char="F0A8"/>
            </w:r>
          </w:p>
        </w:tc>
        <w:tc>
          <w:tcPr>
            <w:tcW w:w="680" w:type="dxa"/>
          </w:tcPr>
          <w:p w14:paraId="30546287" w14:textId="77777777" w:rsidR="003E52D4" w:rsidRDefault="003E52D4" w:rsidP="00BD361D">
            <w:pPr>
              <w:jc w:val="center"/>
              <w:rPr>
                <w:b/>
                <w:bCs/>
              </w:rPr>
            </w:pPr>
            <w:r>
              <w:rPr>
                <w:b/>
                <w:bCs/>
              </w:rPr>
              <w:t>5</w:t>
            </w:r>
          </w:p>
          <w:p w14:paraId="3054A046" w14:textId="77777777" w:rsidR="003E52D4" w:rsidRDefault="003E52D4" w:rsidP="00BD361D">
            <w:pPr>
              <w:jc w:val="center"/>
              <w:rPr>
                <w:b/>
                <w:bCs/>
              </w:rPr>
            </w:pPr>
            <w:r w:rsidRPr="0062049F">
              <w:rPr>
                <w:b/>
                <w:bCs/>
                <w:sz w:val="36"/>
                <w:szCs w:val="36"/>
              </w:rPr>
              <w:sym w:font="Wingdings" w:char="F0A8"/>
            </w:r>
          </w:p>
        </w:tc>
      </w:tr>
      <w:tr w:rsidR="003E52D4" w14:paraId="15D9E043" w14:textId="77777777" w:rsidTr="00BD361D">
        <w:trPr>
          <w:trHeight w:val="1020"/>
          <w:jc w:val="center"/>
        </w:trPr>
        <w:tc>
          <w:tcPr>
            <w:tcW w:w="2268" w:type="dxa"/>
          </w:tcPr>
          <w:p w14:paraId="342349CA" w14:textId="77777777" w:rsidR="003E52D4" w:rsidRDefault="003E52D4" w:rsidP="00BD361D">
            <w:pPr>
              <w:jc w:val="center"/>
              <w:rPr>
                <w:b/>
                <w:bCs/>
              </w:rPr>
            </w:pPr>
            <w:r>
              <w:rPr>
                <w:b/>
                <w:bCs/>
              </w:rPr>
              <w:t>Respect</w:t>
            </w:r>
          </w:p>
        </w:tc>
        <w:tc>
          <w:tcPr>
            <w:tcW w:w="4535" w:type="dxa"/>
          </w:tcPr>
          <w:p w14:paraId="48D29CA7" w14:textId="77777777" w:rsidR="003E52D4" w:rsidRPr="001D2E15" w:rsidRDefault="003E52D4" w:rsidP="00BD361D">
            <w:pPr>
              <w:jc w:val="both"/>
            </w:pPr>
            <w:r>
              <w:t>Treating others how you want to be treated; being polite; treating everyone fairly no matter their background, race, gender or beliefs.</w:t>
            </w:r>
          </w:p>
        </w:tc>
        <w:tc>
          <w:tcPr>
            <w:tcW w:w="680" w:type="dxa"/>
          </w:tcPr>
          <w:p w14:paraId="52D09D71" w14:textId="77777777" w:rsidR="003E52D4" w:rsidRDefault="003E52D4" w:rsidP="00BD361D">
            <w:pPr>
              <w:jc w:val="center"/>
              <w:rPr>
                <w:b/>
                <w:bCs/>
              </w:rPr>
            </w:pPr>
            <w:r>
              <w:rPr>
                <w:b/>
                <w:bCs/>
              </w:rPr>
              <w:t>1</w:t>
            </w:r>
          </w:p>
          <w:p w14:paraId="2834CBAC" w14:textId="77777777" w:rsidR="003E52D4" w:rsidRDefault="003E52D4" w:rsidP="00BD361D">
            <w:pPr>
              <w:jc w:val="center"/>
              <w:rPr>
                <w:b/>
                <w:bCs/>
              </w:rPr>
            </w:pPr>
            <w:r>
              <w:rPr>
                <w:b/>
                <w:bCs/>
                <w:sz w:val="36"/>
                <w:szCs w:val="36"/>
              </w:rPr>
              <w:sym w:font="Wingdings" w:char="F0FE"/>
            </w:r>
          </w:p>
        </w:tc>
        <w:tc>
          <w:tcPr>
            <w:tcW w:w="680" w:type="dxa"/>
          </w:tcPr>
          <w:p w14:paraId="0C76543D" w14:textId="77777777" w:rsidR="003E52D4" w:rsidRDefault="003E52D4" w:rsidP="00BD361D">
            <w:pPr>
              <w:jc w:val="center"/>
              <w:rPr>
                <w:b/>
                <w:bCs/>
              </w:rPr>
            </w:pPr>
            <w:r>
              <w:rPr>
                <w:b/>
                <w:bCs/>
              </w:rPr>
              <w:t>2</w:t>
            </w:r>
          </w:p>
          <w:p w14:paraId="328A57F7" w14:textId="77777777" w:rsidR="003E52D4" w:rsidRDefault="003E52D4" w:rsidP="00BD361D">
            <w:pPr>
              <w:jc w:val="center"/>
              <w:rPr>
                <w:b/>
                <w:bCs/>
              </w:rPr>
            </w:pPr>
            <w:r w:rsidRPr="0062049F">
              <w:rPr>
                <w:b/>
                <w:bCs/>
                <w:sz w:val="36"/>
                <w:szCs w:val="36"/>
              </w:rPr>
              <w:sym w:font="Wingdings" w:char="F0A8"/>
            </w:r>
          </w:p>
        </w:tc>
        <w:tc>
          <w:tcPr>
            <w:tcW w:w="680" w:type="dxa"/>
          </w:tcPr>
          <w:p w14:paraId="005D743A" w14:textId="77777777" w:rsidR="003E52D4" w:rsidRDefault="003E52D4" w:rsidP="00BD361D">
            <w:pPr>
              <w:jc w:val="center"/>
              <w:rPr>
                <w:b/>
                <w:bCs/>
              </w:rPr>
            </w:pPr>
            <w:r>
              <w:rPr>
                <w:b/>
                <w:bCs/>
              </w:rPr>
              <w:t>3</w:t>
            </w:r>
          </w:p>
          <w:p w14:paraId="1C409237" w14:textId="77777777" w:rsidR="003E52D4" w:rsidRDefault="003E52D4" w:rsidP="00BD361D">
            <w:pPr>
              <w:jc w:val="center"/>
              <w:rPr>
                <w:b/>
                <w:bCs/>
              </w:rPr>
            </w:pPr>
            <w:r w:rsidRPr="0062049F">
              <w:rPr>
                <w:b/>
                <w:bCs/>
                <w:sz w:val="36"/>
                <w:szCs w:val="36"/>
              </w:rPr>
              <w:sym w:font="Wingdings" w:char="F0A8"/>
            </w:r>
          </w:p>
        </w:tc>
        <w:tc>
          <w:tcPr>
            <w:tcW w:w="680" w:type="dxa"/>
          </w:tcPr>
          <w:p w14:paraId="743603D9" w14:textId="77777777" w:rsidR="003E52D4" w:rsidRDefault="003E52D4" w:rsidP="00BD361D">
            <w:pPr>
              <w:jc w:val="center"/>
              <w:rPr>
                <w:b/>
                <w:bCs/>
              </w:rPr>
            </w:pPr>
            <w:r>
              <w:rPr>
                <w:b/>
                <w:bCs/>
              </w:rPr>
              <w:t>4</w:t>
            </w:r>
          </w:p>
          <w:p w14:paraId="573E8914" w14:textId="77777777" w:rsidR="003E52D4" w:rsidRDefault="003E52D4" w:rsidP="00BD361D">
            <w:pPr>
              <w:jc w:val="center"/>
              <w:rPr>
                <w:b/>
                <w:bCs/>
              </w:rPr>
            </w:pPr>
            <w:r w:rsidRPr="0062049F">
              <w:rPr>
                <w:b/>
                <w:bCs/>
                <w:sz w:val="36"/>
                <w:szCs w:val="36"/>
              </w:rPr>
              <w:sym w:font="Wingdings" w:char="F0A8"/>
            </w:r>
          </w:p>
        </w:tc>
        <w:tc>
          <w:tcPr>
            <w:tcW w:w="680" w:type="dxa"/>
          </w:tcPr>
          <w:p w14:paraId="151D97D0" w14:textId="77777777" w:rsidR="003E52D4" w:rsidRDefault="003E52D4" w:rsidP="00BD361D">
            <w:pPr>
              <w:jc w:val="center"/>
              <w:rPr>
                <w:b/>
                <w:bCs/>
              </w:rPr>
            </w:pPr>
            <w:r>
              <w:rPr>
                <w:b/>
                <w:bCs/>
              </w:rPr>
              <w:t>5</w:t>
            </w:r>
          </w:p>
          <w:p w14:paraId="2B55CE58" w14:textId="77777777" w:rsidR="003E52D4" w:rsidRDefault="003E52D4" w:rsidP="00BD361D">
            <w:pPr>
              <w:jc w:val="center"/>
              <w:rPr>
                <w:b/>
                <w:bCs/>
              </w:rPr>
            </w:pPr>
            <w:r w:rsidRPr="0062049F">
              <w:rPr>
                <w:b/>
                <w:bCs/>
                <w:sz w:val="36"/>
                <w:szCs w:val="36"/>
              </w:rPr>
              <w:sym w:font="Wingdings" w:char="F0A8"/>
            </w:r>
          </w:p>
        </w:tc>
      </w:tr>
      <w:tr w:rsidR="003E52D4" w14:paraId="009AC3FA" w14:textId="77777777" w:rsidTr="00BD361D">
        <w:trPr>
          <w:trHeight w:val="1134"/>
          <w:jc w:val="center"/>
        </w:trPr>
        <w:tc>
          <w:tcPr>
            <w:tcW w:w="2268" w:type="dxa"/>
          </w:tcPr>
          <w:p w14:paraId="627D1918" w14:textId="77777777" w:rsidR="003E52D4" w:rsidRDefault="003E52D4" w:rsidP="00BD361D">
            <w:pPr>
              <w:jc w:val="center"/>
              <w:rPr>
                <w:b/>
                <w:bCs/>
              </w:rPr>
            </w:pPr>
            <w:commentRangeStart w:id="14"/>
            <w:r>
              <w:rPr>
                <w:b/>
                <w:bCs/>
              </w:rPr>
              <w:t>Empathy</w:t>
            </w:r>
            <w:commentRangeEnd w:id="14"/>
            <w:r w:rsidR="00AA6F88">
              <w:rPr>
                <w:rStyle w:val="CommentReference"/>
              </w:rPr>
              <w:commentReference w:id="14"/>
            </w:r>
          </w:p>
        </w:tc>
        <w:tc>
          <w:tcPr>
            <w:tcW w:w="4535" w:type="dxa"/>
          </w:tcPr>
          <w:p w14:paraId="743894BE" w14:textId="77777777" w:rsidR="003E52D4" w:rsidRPr="00380BD9" w:rsidRDefault="003E52D4" w:rsidP="00BD361D">
            <w:pPr>
              <w:jc w:val="both"/>
            </w:pPr>
            <w:r>
              <w:t>Showing compassion; responding appropriately to emotional situations; demonstrating respect; demonstrating a calm, compassionate and helpful demeanour towards those in need; being supportive and reassuring.</w:t>
            </w:r>
          </w:p>
        </w:tc>
        <w:tc>
          <w:tcPr>
            <w:tcW w:w="680" w:type="dxa"/>
          </w:tcPr>
          <w:p w14:paraId="39AF33DC" w14:textId="77777777" w:rsidR="003E52D4" w:rsidRDefault="003E52D4" w:rsidP="00BD361D">
            <w:pPr>
              <w:jc w:val="center"/>
              <w:rPr>
                <w:b/>
                <w:bCs/>
              </w:rPr>
            </w:pPr>
            <w:r>
              <w:rPr>
                <w:b/>
                <w:bCs/>
              </w:rPr>
              <w:t>1</w:t>
            </w:r>
          </w:p>
          <w:p w14:paraId="11655C10" w14:textId="77777777" w:rsidR="003E52D4" w:rsidRDefault="003E52D4" w:rsidP="00BD361D">
            <w:pPr>
              <w:jc w:val="center"/>
              <w:rPr>
                <w:b/>
                <w:bCs/>
              </w:rPr>
            </w:pPr>
            <w:r>
              <w:rPr>
                <w:b/>
                <w:bCs/>
                <w:sz w:val="36"/>
                <w:szCs w:val="36"/>
              </w:rPr>
              <w:sym w:font="Wingdings" w:char="F0FE"/>
            </w:r>
          </w:p>
        </w:tc>
        <w:tc>
          <w:tcPr>
            <w:tcW w:w="680" w:type="dxa"/>
          </w:tcPr>
          <w:p w14:paraId="78897CD1" w14:textId="77777777" w:rsidR="003E52D4" w:rsidRDefault="003E52D4" w:rsidP="00BD361D">
            <w:pPr>
              <w:jc w:val="center"/>
              <w:rPr>
                <w:b/>
                <w:bCs/>
              </w:rPr>
            </w:pPr>
            <w:r>
              <w:rPr>
                <w:b/>
                <w:bCs/>
              </w:rPr>
              <w:t>2</w:t>
            </w:r>
          </w:p>
          <w:p w14:paraId="4D86682B" w14:textId="77777777" w:rsidR="003E52D4" w:rsidRDefault="003E52D4" w:rsidP="00BD361D">
            <w:pPr>
              <w:jc w:val="center"/>
              <w:rPr>
                <w:b/>
                <w:bCs/>
              </w:rPr>
            </w:pPr>
            <w:r w:rsidRPr="0062049F">
              <w:rPr>
                <w:b/>
                <w:bCs/>
                <w:sz w:val="36"/>
                <w:szCs w:val="36"/>
              </w:rPr>
              <w:sym w:font="Wingdings" w:char="F0A8"/>
            </w:r>
          </w:p>
        </w:tc>
        <w:tc>
          <w:tcPr>
            <w:tcW w:w="680" w:type="dxa"/>
          </w:tcPr>
          <w:p w14:paraId="38571868" w14:textId="77777777" w:rsidR="003E52D4" w:rsidRDefault="003E52D4" w:rsidP="00BD361D">
            <w:pPr>
              <w:jc w:val="center"/>
              <w:rPr>
                <w:b/>
                <w:bCs/>
              </w:rPr>
            </w:pPr>
            <w:r>
              <w:rPr>
                <w:b/>
                <w:bCs/>
              </w:rPr>
              <w:t>3</w:t>
            </w:r>
          </w:p>
          <w:p w14:paraId="00501F02" w14:textId="77777777" w:rsidR="003E52D4" w:rsidRDefault="003E52D4" w:rsidP="00BD361D">
            <w:pPr>
              <w:jc w:val="center"/>
              <w:rPr>
                <w:b/>
                <w:bCs/>
              </w:rPr>
            </w:pPr>
            <w:r w:rsidRPr="0062049F">
              <w:rPr>
                <w:b/>
                <w:bCs/>
                <w:sz w:val="36"/>
                <w:szCs w:val="36"/>
              </w:rPr>
              <w:sym w:font="Wingdings" w:char="F0A8"/>
            </w:r>
          </w:p>
        </w:tc>
        <w:tc>
          <w:tcPr>
            <w:tcW w:w="680" w:type="dxa"/>
          </w:tcPr>
          <w:p w14:paraId="1CC23F4F" w14:textId="77777777" w:rsidR="003E52D4" w:rsidRDefault="003E52D4" w:rsidP="00BD361D">
            <w:pPr>
              <w:jc w:val="center"/>
              <w:rPr>
                <w:b/>
                <w:bCs/>
              </w:rPr>
            </w:pPr>
            <w:r>
              <w:rPr>
                <w:b/>
                <w:bCs/>
              </w:rPr>
              <w:t>4</w:t>
            </w:r>
          </w:p>
          <w:p w14:paraId="63037A49" w14:textId="77777777" w:rsidR="003E52D4" w:rsidRDefault="003E52D4" w:rsidP="00BD361D">
            <w:pPr>
              <w:jc w:val="center"/>
              <w:rPr>
                <w:b/>
                <w:bCs/>
              </w:rPr>
            </w:pPr>
            <w:r w:rsidRPr="0062049F">
              <w:rPr>
                <w:b/>
                <w:bCs/>
                <w:sz w:val="36"/>
                <w:szCs w:val="36"/>
              </w:rPr>
              <w:sym w:font="Wingdings" w:char="F0A8"/>
            </w:r>
          </w:p>
        </w:tc>
        <w:tc>
          <w:tcPr>
            <w:tcW w:w="680" w:type="dxa"/>
          </w:tcPr>
          <w:p w14:paraId="177740C7" w14:textId="77777777" w:rsidR="003E52D4" w:rsidRDefault="003E52D4" w:rsidP="00BD361D">
            <w:pPr>
              <w:jc w:val="center"/>
              <w:rPr>
                <w:b/>
                <w:bCs/>
              </w:rPr>
            </w:pPr>
            <w:r>
              <w:rPr>
                <w:b/>
                <w:bCs/>
              </w:rPr>
              <w:t>5</w:t>
            </w:r>
          </w:p>
          <w:p w14:paraId="54FCC83E" w14:textId="77777777" w:rsidR="003E52D4" w:rsidRDefault="003E52D4" w:rsidP="00BD361D">
            <w:pPr>
              <w:jc w:val="center"/>
              <w:rPr>
                <w:b/>
                <w:bCs/>
              </w:rPr>
            </w:pPr>
            <w:r w:rsidRPr="0062049F">
              <w:rPr>
                <w:b/>
                <w:bCs/>
                <w:sz w:val="36"/>
                <w:szCs w:val="36"/>
              </w:rPr>
              <w:sym w:font="Wingdings" w:char="F0A8"/>
            </w:r>
          </w:p>
        </w:tc>
      </w:tr>
      <w:tr w:rsidR="003E52D4" w14:paraId="6D1E07D6" w14:textId="77777777" w:rsidTr="00BD361D">
        <w:trPr>
          <w:trHeight w:val="1134"/>
          <w:jc w:val="center"/>
        </w:trPr>
        <w:tc>
          <w:tcPr>
            <w:tcW w:w="2268" w:type="dxa"/>
          </w:tcPr>
          <w:p w14:paraId="4C5CEBF1" w14:textId="77777777" w:rsidR="003E52D4" w:rsidRDefault="003E52D4" w:rsidP="00BD361D">
            <w:pPr>
              <w:jc w:val="center"/>
              <w:rPr>
                <w:b/>
                <w:bCs/>
              </w:rPr>
            </w:pPr>
            <w:commentRangeStart w:id="15"/>
            <w:r>
              <w:rPr>
                <w:b/>
                <w:bCs/>
              </w:rPr>
              <w:t>Service User Advocacy</w:t>
            </w:r>
            <w:commentRangeEnd w:id="15"/>
            <w:r w:rsidR="00A22C3D">
              <w:rPr>
                <w:rStyle w:val="CommentReference"/>
              </w:rPr>
              <w:commentReference w:id="15"/>
            </w:r>
          </w:p>
        </w:tc>
        <w:tc>
          <w:tcPr>
            <w:tcW w:w="4535" w:type="dxa"/>
          </w:tcPr>
          <w:p w14:paraId="23D45724" w14:textId="77777777" w:rsidR="003E52D4" w:rsidRPr="003A2787" w:rsidRDefault="003E52D4" w:rsidP="00BD361D">
            <w:pPr>
              <w:jc w:val="both"/>
            </w:pPr>
            <w:r>
              <w:t>Not allowing personal bias or feelings to interfere with service user care; placing the needs of service users above self-interest; protecting and respecting service user confidentiality and dignity.</w:t>
            </w:r>
          </w:p>
        </w:tc>
        <w:tc>
          <w:tcPr>
            <w:tcW w:w="680" w:type="dxa"/>
          </w:tcPr>
          <w:p w14:paraId="241FD62C" w14:textId="77777777" w:rsidR="003E52D4" w:rsidRDefault="003E52D4" w:rsidP="00BD361D">
            <w:pPr>
              <w:jc w:val="center"/>
              <w:rPr>
                <w:b/>
                <w:bCs/>
              </w:rPr>
            </w:pPr>
            <w:r>
              <w:rPr>
                <w:b/>
                <w:bCs/>
              </w:rPr>
              <w:t>1</w:t>
            </w:r>
          </w:p>
          <w:p w14:paraId="74682482" w14:textId="77777777" w:rsidR="003E52D4" w:rsidRDefault="003E52D4" w:rsidP="00BD361D">
            <w:pPr>
              <w:jc w:val="center"/>
              <w:rPr>
                <w:b/>
                <w:bCs/>
              </w:rPr>
            </w:pPr>
            <w:r>
              <w:rPr>
                <w:b/>
                <w:bCs/>
                <w:sz w:val="36"/>
                <w:szCs w:val="36"/>
              </w:rPr>
              <w:sym w:font="Wingdings" w:char="F0FE"/>
            </w:r>
          </w:p>
        </w:tc>
        <w:tc>
          <w:tcPr>
            <w:tcW w:w="680" w:type="dxa"/>
          </w:tcPr>
          <w:p w14:paraId="5A4D76DA" w14:textId="77777777" w:rsidR="003E52D4" w:rsidRDefault="003E52D4" w:rsidP="00BD361D">
            <w:pPr>
              <w:jc w:val="center"/>
              <w:rPr>
                <w:b/>
                <w:bCs/>
              </w:rPr>
            </w:pPr>
            <w:r>
              <w:rPr>
                <w:b/>
                <w:bCs/>
              </w:rPr>
              <w:t>2</w:t>
            </w:r>
          </w:p>
          <w:p w14:paraId="68D56B20" w14:textId="77777777" w:rsidR="003E52D4" w:rsidRDefault="003E52D4" w:rsidP="00BD361D">
            <w:pPr>
              <w:jc w:val="center"/>
              <w:rPr>
                <w:b/>
                <w:bCs/>
              </w:rPr>
            </w:pPr>
            <w:r w:rsidRPr="0062049F">
              <w:rPr>
                <w:b/>
                <w:bCs/>
                <w:sz w:val="36"/>
                <w:szCs w:val="36"/>
              </w:rPr>
              <w:sym w:font="Wingdings" w:char="F0A8"/>
            </w:r>
          </w:p>
        </w:tc>
        <w:tc>
          <w:tcPr>
            <w:tcW w:w="680" w:type="dxa"/>
          </w:tcPr>
          <w:p w14:paraId="5E7B93F9" w14:textId="77777777" w:rsidR="003E52D4" w:rsidRDefault="003E52D4" w:rsidP="00BD361D">
            <w:pPr>
              <w:jc w:val="center"/>
              <w:rPr>
                <w:b/>
                <w:bCs/>
              </w:rPr>
            </w:pPr>
            <w:r>
              <w:rPr>
                <w:b/>
                <w:bCs/>
              </w:rPr>
              <w:t>3</w:t>
            </w:r>
          </w:p>
          <w:p w14:paraId="45E8A022" w14:textId="77777777" w:rsidR="003E52D4" w:rsidRDefault="003E52D4" w:rsidP="00BD361D">
            <w:pPr>
              <w:jc w:val="center"/>
              <w:rPr>
                <w:b/>
                <w:bCs/>
              </w:rPr>
            </w:pPr>
            <w:r w:rsidRPr="0062049F">
              <w:rPr>
                <w:b/>
                <w:bCs/>
                <w:sz w:val="36"/>
                <w:szCs w:val="36"/>
              </w:rPr>
              <w:sym w:font="Wingdings" w:char="F0A8"/>
            </w:r>
          </w:p>
        </w:tc>
        <w:tc>
          <w:tcPr>
            <w:tcW w:w="680" w:type="dxa"/>
          </w:tcPr>
          <w:p w14:paraId="085408AE" w14:textId="77777777" w:rsidR="003E52D4" w:rsidRDefault="003E52D4" w:rsidP="00BD361D">
            <w:pPr>
              <w:jc w:val="center"/>
              <w:rPr>
                <w:b/>
                <w:bCs/>
              </w:rPr>
            </w:pPr>
            <w:r>
              <w:rPr>
                <w:b/>
                <w:bCs/>
              </w:rPr>
              <w:t>4</w:t>
            </w:r>
          </w:p>
          <w:p w14:paraId="1ADDA3E6" w14:textId="77777777" w:rsidR="003E52D4" w:rsidRDefault="003E52D4" w:rsidP="00BD361D">
            <w:pPr>
              <w:jc w:val="center"/>
              <w:rPr>
                <w:b/>
                <w:bCs/>
              </w:rPr>
            </w:pPr>
            <w:r w:rsidRPr="0062049F">
              <w:rPr>
                <w:b/>
                <w:bCs/>
                <w:sz w:val="36"/>
                <w:szCs w:val="36"/>
              </w:rPr>
              <w:sym w:font="Wingdings" w:char="F0A8"/>
            </w:r>
          </w:p>
        </w:tc>
        <w:tc>
          <w:tcPr>
            <w:tcW w:w="680" w:type="dxa"/>
          </w:tcPr>
          <w:p w14:paraId="43E57A3B" w14:textId="77777777" w:rsidR="003E52D4" w:rsidRDefault="003E52D4" w:rsidP="00BD361D">
            <w:pPr>
              <w:jc w:val="center"/>
              <w:rPr>
                <w:b/>
                <w:bCs/>
              </w:rPr>
            </w:pPr>
            <w:r>
              <w:rPr>
                <w:b/>
                <w:bCs/>
              </w:rPr>
              <w:t>5</w:t>
            </w:r>
          </w:p>
          <w:p w14:paraId="558F14CE" w14:textId="77777777" w:rsidR="003E52D4" w:rsidRDefault="003E52D4" w:rsidP="00BD361D">
            <w:pPr>
              <w:jc w:val="center"/>
              <w:rPr>
                <w:b/>
                <w:bCs/>
              </w:rPr>
            </w:pPr>
            <w:r w:rsidRPr="0062049F">
              <w:rPr>
                <w:b/>
                <w:bCs/>
                <w:sz w:val="36"/>
                <w:szCs w:val="36"/>
              </w:rPr>
              <w:sym w:font="Wingdings" w:char="F0A8"/>
            </w:r>
          </w:p>
        </w:tc>
      </w:tr>
    </w:tbl>
    <w:p w14:paraId="0D478805" w14:textId="3D41F6F7" w:rsidR="00552AC1" w:rsidRPr="00BD361D" w:rsidRDefault="004047A8" w:rsidP="00850F44">
      <w:pPr>
        <w:spacing w:after="0" w:line="360" w:lineRule="auto"/>
        <w:jc w:val="center"/>
        <w:rPr>
          <w:rFonts w:ascii="Arial" w:eastAsia="Times New Roman" w:hAnsi="Arial" w:cs="Arial"/>
          <w:b/>
          <w:bCs/>
          <w:sz w:val="24"/>
          <w:szCs w:val="24"/>
          <w:u w:val="single"/>
          <w:lang w:eastAsia="en-GB"/>
        </w:rPr>
      </w:pPr>
      <w:r w:rsidRPr="00BD361D">
        <w:rPr>
          <w:rFonts w:ascii="Arial" w:eastAsia="Times New Roman" w:hAnsi="Arial" w:cs="Arial"/>
          <w:b/>
          <w:bCs/>
          <w:sz w:val="24"/>
          <w:szCs w:val="24"/>
          <w:u w:val="single"/>
          <w:lang w:eastAsia="en-GB"/>
        </w:rPr>
        <w:lastRenderedPageBreak/>
        <w:t>Reflection</w:t>
      </w:r>
    </w:p>
    <w:p w14:paraId="26AC374D" w14:textId="37D24915" w:rsidR="00F53CDA" w:rsidRPr="00BD361D" w:rsidRDefault="00F53CDA" w:rsidP="00850F44">
      <w:pPr>
        <w:spacing w:after="0" w:line="360" w:lineRule="auto"/>
        <w:jc w:val="center"/>
        <w:rPr>
          <w:rFonts w:ascii="Arial" w:eastAsia="Times New Roman" w:hAnsi="Arial" w:cs="Arial"/>
          <w:b/>
          <w:bCs/>
          <w:sz w:val="24"/>
          <w:szCs w:val="24"/>
          <w:u w:val="single"/>
          <w:lang w:eastAsia="en-GB"/>
        </w:rPr>
      </w:pPr>
    </w:p>
    <w:p w14:paraId="1F811EA1" w14:textId="619824C4" w:rsidR="0096128D" w:rsidRDefault="00BA0ADC" w:rsidP="009E08A8">
      <w:pPr>
        <w:spacing w:after="0" w:line="360" w:lineRule="auto"/>
        <w:jc w:val="both"/>
        <w:rPr>
          <w:rFonts w:ascii="Arial" w:eastAsia="Times New Roman" w:hAnsi="Arial" w:cs="Arial"/>
          <w:sz w:val="24"/>
          <w:szCs w:val="24"/>
          <w:lang w:eastAsia="en-GB"/>
        </w:rPr>
      </w:pPr>
      <w:r w:rsidRPr="00BD361D">
        <w:rPr>
          <w:rFonts w:ascii="Arial" w:eastAsia="Times New Roman" w:hAnsi="Arial" w:cs="Arial"/>
          <w:sz w:val="24"/>
          <w:szCs w:val="24"/>
          <w:lang w:eastAsia="en-GB"/>
        </w:rPr>
        <w:t xml:space="preserve">Throughout the course </w:t>
      </w:r>
      <w:r w:rsidR="00EC3DAD" w:rsidRPr="00BD361D">
        <w:rPr>
          <w:rFonts w:ascii="Arial" w:eastAsia="Times New Roman" w:hAnsi="Arial" w:cs="Arial"/>
          <w:sz w:val="24"/>
          <w:szCs w:val="24"/>
          <w:lang w:eastAsia="en-GB"/>
        </w:rPr>
        <w:t xml:space="preserve">I have </w:t>
      </w:r>
      <w:r w:rsidR="00197775" w:rsidRPr="00BD361D">
        <w:rPr>
          <w:rFonts w:ascii="Arial" w:eastAsia="Times New Roman" w:hAnsi="Arial" w:cs="Arial"/>
          <w:sz w:val="24"/>
          <w:szCs w:val="24"/>
          <w:lang w:eastAsia="en-GB"/>
        </w:rPr>
        <w:t>retained knowledge and understanding of</w:t>
      </w:r>
      <w:r w:rsidR="00EC3DAD" w:rsidRPr="00BD361D">
        <w:rPr>
          <w:rFonts w:ascii="Arial" w:eastAsia="Times New Roman" w:hAnsi="Arial" w:cs="Arial"/>
          <w:sz w:val="24"/>
          <w:szCs w:val="24"/>
          <w:lang w:eastAsia="en-GB"/>
        </w:rPr>
        <w:t xml:space="preserve"> </w:t>
      </w:r>
      <w:r w:rsidR="00AA3461" w:rsidRPr="00BD361D">
        <w:rPr>
          <w:rFonts w:ascii="Arial" w:eastAsia="Times New Roman" w:hAnsi="Arial" w:cs="Arial"/>
          <w:sz w:val="24"/>
          <w:szCs w:val="24"/>
          <w:lang w:eastAsia="en-GB"/>
        </w:rPr>
        <w:t>many concepts</w:t>
      </w:r>
      <w:r w:rsidR="00F077BA" w:rsidRPr="00BD361D">
        <w:rPr>
          <w:rFonts w:ascii="Arial" w:eastAsia="Times New Roman" w:hAnsi="Arial" w:cs="Arial"/>
          <w:sz w:val="24"/>
          <w:szCs w:val="24"/>
          <w:lang w:eastAsia="en-GB"/>
        </w:rPr>
        <w:t xml:space="preserve"> over a variety of </w:t>
      </w:r>
      <w:r w:rsidR="00492351">
        <w:rPr>
          <w:rFonts w:ascii="Arial" w:eastAsia="Times New Roman" w:hAnsi="Arial" w:cs="Arial"/>
          <w:sz w:val="24"/>
          <w:szCs w:val="24"/>
          <w:lang w:eastAsia="en-GB"/>
        </w:rPr>
        <w:t>subjects</w:t>
      </w:r>
      <w:r w:rsidR="00A64D54">
        <w:rPr>
          <w:rFonts w:ascii="Arial" w:eastAsia="Times New Roman" w:hAnsi="Arial" w:cs="Arial"/>
          <w:sz w:val="24"/>
          <w:szCs w:val="24"/>
          <w:lang w:eastAsia="en-GB"/>
        </w:rPr>
        <w:t>, and w</w:t>
      </w:r>
      <w:r w:rsidR="00D63B2D" w:rsidRPr="00BD361D">
        <w:rPr>
          <w:rFonts w:ascii="Arial" w:eastAsia="Times New Roman" w:hAnsi="Arial" w:cs="Arial"/>
          <w:sz w:val="24"/>
          <w:szCs w:val="24"/>
          <w:lang w:eastAsia="en-GB"/>
        </w:rPr>
        <w:t>hen s</w:t>
      </w:r>
      <w:r w:rsidR="00AB6FBF" w:rsidRPr="00BD361D">
        <w:rPr>
          <w:rFonts w:ascii="Arial" w:eastAsia="Times New Roman" w:hAnsi="Arial" w:cs="Arial"/>
          <w:sz w:val="24"/>
          <w:szCs w:val="24"/>
          <w:lang w:eastAsia="en-GB"/>
        </w:rPr>
        <w:t xml:space="preserve">tarting </w:t>
      </w:r>
      <w:r w:rsidR="00676620" w:rsidRPr="00BD361D">
        <w:rPr>
          <w:rFonts w:ascii="Arial" w:eastAsia="Times New Roman" w:hAnsi="Arial" w:cs="Arial"/>
          <w:sz w:val="24"/>
          <w:szCs w:val="24"/>
          <w:lang w:eastAsia="en-GB"/>
        </w:rPr>
        <w:t>t</w:t>
      </w:r>
      <w:r w:rsidR="00A3293E" w:rsidRPr="00BD361D">
        <w:rPr>
          <w:rFonts w:ascii="Arial" w:eastAsia="Times New Roman" w:hAnsi="Arial" w:cs="Arial"/>
          <w:sz w:val="24"/>
          <w:szCs w:val="24"/>
          <w:lang w:eastAsia="en-GB"/>
        </w:rPr>
        <w:t>he Skills for Life</w:t>
      </w:r>
      <w:r w:rsidR="00676620" w:rsidRPr="00BD361D">
        <w:rPr>
          <w:rFonts w:ascii="Arial" w:eastAsia="Times New Roman" w:hAnsi="Arial" w:cs="Arial"/>
          <w:sz w:val="24"/>
          <w:szCs w:val="24"/>
          <w:lang w:eastAsia="en-GB"/>
        </w:rPr>
        <w:t>: Employability and Future Pathways</w:t>
      </w:r>
      <w:r w:rsidR="00AB6FBF" w:rsidRPr="00BD361D">
        <w:rPr>
          <w:rFonts w:ascii="Arial" w:eastAsia="Times New Roman" w:hAnsi="Arial" w:cs="Arial"/>
          <w:sz w:val="24"/>
          <w:szCs w:val="24"/>
          <w:lang w:eastAsia="en-GB"/>
        </w:rPr>
        <w:t xml:space="preserve"> </w:t>
      </w:r>
      <w:r w:rsidR="00933F64" w:rsidRPr="00BD361D">
        <w:rPr>
          <w:rFonts w:ascii="Arial" w:eastAsia="Times New Roman" w:hAnsi="Arial" w:cs="Arial"/>
          <w:sz w:val="24"/>
          <w:szCs w:val="24"/>
          <w:lang w:eastAsia="en-GB"/>
        </w:rPr>
        <w:t>mod</w:t>
      </w:r>
      <w:r w:rsidR="008B2734" w:rsidRPr="00BD361D">
        <w:rPr>
          <w:rFonts w:ascii="Arial" w:eastAsia="Times New Roman" w:hAnsi="Arial" w:cs="Arial"/>
          <w:sz w:val="24"/>
          <w:szCs w:val="24"/>
          <w:lang w:eastAsia="en-GB"/>
        </w:rPr>
        <w:t>ule</w:t>
      </w:r>
      <w:r w:rsidR="00933F64" w:rsidRPr="00BD361D">
        <w:rPr>
          <w:rFonts w:ascii="Arial" w:eastAsia="Times New Roman" w:hAnsi="Arial" w:cs="Arial"/>
          <w:sz w:val="24"/>
          <w:szCs w:val="24"/>
          <w:lang w:eastAsia="en-GB"/>
        </w:rPr>
        <w:t>,</w:t>
      </w:r>
      <w:r w:rsidR="005B1484" w:rsidRPr="00BD361D">
        <w:rPr>
          <w:rFonts w:ascii="Arial" w:eastAsia="Times New Roman" w:hAnsi="Arial" w:cs="Arial"/>
          <w:sz w:val="24"/>
          <w:szCs w:val="24"/>
          <w:lang w:eastAsia="en-GB"/>
        </w:rPr>
        <w:t xml:space="preserve"> I </w:t>
      </w:r>
      <w:r w:rsidR="00A66195" w:rsidRPr="00BD361D">
        <w:rPr>
          <w:rFonts w:ascii="Arial" w:eastAsia="Times New Roman" w:hAnsi="Arial" w:cs="Arial"/>
          <w:sz w:val="24"/>
          <w:szCs w:val="24"/>
          <w:lang w:eastAsia="en-GB"/>
        </w:rPr>
        <w:t xml:space="preserve">embraced </w:t>
      </w:r>
      <w:r w:rsidR="005B1484" w:rsidRPr="00BD361D">
        <w:rPr>
          <w:rFonts w:ascii="Arial" w:eastAsia="Times New Roman" w:hAnsi="Arial" w:cs="Arial"/>
          <w:sz w:val="24"/>
          <w:szCs w:val="24"/>
          <w:lang w:eastAsia="en-GB"/>
        </w:rPr>
        <w:t>it like every other</w:t>
      </w:r>
      <w:r w:rsidR="003671A1" w:rsidRPr="00BD361D">
        <w:rPr>
          <w:rFonts w:ascii="Arial" w:eastAsia="Times New Roman" w:hAnsi="Arial" w:cs="Arial"/>
          <w:sz w:val="24"/>
          <w:szCs w:val="24"/>
          <w:lang w:eastAsia="en-GB"/>
        </w:rPr>
        <w:t>.</w:t>
      </w:r>
      <w:r w:rsidR="00D01448" w:rsidRPr="00BD361D">
        <w:rPr>
          <w:rFonts w:ascii="Arial" w:eastAsia="Times New Roman" w:hAnsi="Arial" w:cs="Arial"/>
          <w:sz w:val="24"/>
          <w:szCs w:val="24"/>
          <w:lang w:eastAsia="en-GB"/>
        </w:rPr>
        <w:t xml:space="preserve"> </w:t>
      </w:r>
      <w:r w:rsidR="00511B0E" w:rsidRPr="00A94C97">
        <w:rPr>
          <w:rFonts w:ascii="Arial" w:eastAsia="Times New Roman" w:hAnsi="Arial" w:cs="Arial"/>
          <w:sz w:val="24"/>
          <w:szCs w:val="24"/>
          <w:lang w:eastAsia="en-GB"/>
        </w:rPr>
        <w:t xml:space="preserve">The purpose of </w:t>
      </w:r>
      <w:r w:rsidR="001F372B">
        <w:rPr>
          <w:rFonts w:ascii="Arial" w:eastAsia="Times New Roman" w:hAnsi="Arial" w:cs="Arial"/>
          <w:sz w:val="24"/>
          <w:szCs w:val="24"/>
          <w:lang w:eastAsia="en-GB"/>
        </w:rPr>
        <w:t>this</w:t>
      </w:r>
      <w:r w:rsidR="00511B0E" w:rsidRPr="00A94C97">
        <w:rPr>
          <w:rFonts w:ascii="Arial" w:eastAsia="Times New Roman" w:hAnsi="Arial" w:cs="Arial"/>
          <w:sz w:val="24"/>
          <w:szCs w:val="24"/>
          <w:lang w:eastAsia="en-GB"/>
        </w:rPr>
        <w:t xml:space="preserve"> </w:t>
      </w:r>
      <w:r w:rsidR="00511B0E">
        <w:rPr>
          <w:rFonts w:ascii="Arial" w:eastAsia="Times New Roman" w:hAnsi="Arial" w:cs="Arial"/>
          <w:sz w:val="24"/>
          <w:szCs w:val="24"/>
          <w:lang w:eastAsia="en-GB"/>
        </w:rPr>
        <w:t>module</w:t>
      </w:r>
      <w:r w:rsidR="00511B0E" w:rsidRPr="00A94C97">
        <w:rPr>
          <w:rFonts w:ascii="Arial" w:eastAsia="Times New Roman" w:hAnsi="Arial" w:cs="Arial"/>
          <w:sz w:val="24"/>
          <w:szCs w:val="24"/>
          <w:lang w:eastAsia="en-GB"/>
        </w:rPr>
        <w:t xml:space="preserve"> is to demonstrate </w:t>
      </w:r>
      <w:r w:rsidR="00511B0E">
        <w:rPr>
          <w:rFonts w:ascii="Arial" w:eastAsia="Times New Roman" w:hAnsi="Arial" w:cs="Arial"/>
          <w:sz w:val="24"/>
          <w:szCs w:val="24"/>
          <w:lang w:eastAsia="en-GB"/>
        </w:rPr>
        <w:t>th</w:t>
      </w:r>
      <w:r w:rsidR="00511B0E" w:rsidRPr="00A94C97">
        <w:rPr>
          <w:rFonts w:ascii="Arial" w:eastAsia="Times New Roman" w:hAnsi="Arial" w:cs="Arial"/>
          <w:sz w:val="24"/>
          <w:szCs w:val="24"/>
          <w:lang w:eastAsia="en-GB"/>
        </w:rPr>
        <w:t>e develop</w:t>
      </w:r>
      <w:r w:rsidR="00511B0E">
        <w:rPr>
          <w:rFonts w:ascii="Arial" w:eastAsia="Times New Roman" w:hAnsi="Arial" w:cs="Arial"/>
          <w:sz w:val="24"/>
          <w:szCs w:val="24"/>
          <w:lang w:eastAsia="en-GB"/>
        </w:rPr>
        <w:t>ment of</w:t>
      </w:r>
      <w:r w:rsidR="00511B0E" w:rsidRPr="00A94C97">
        <w:rPr>
          <w:rFonts w:ascii="Arial" w:eastAsia="Times New Roman" w:hAnsi="Arial" w:cs="Arial"/>
          <w:sz w:val="24"/>
          <w:szCs w:val="24"/>
          <w:lang w:eastAsia="en-GB"/>
        </w:rPr>
        <w:t xml:space="preserve"> several competencies </w:t>
      </w:r>
      <w:r w:rsidR="00511B0E">
        <w:rPr>
          <w:rFonts w:ascii="Arial" w:eastAsia="Times New Roman" w:hAnsi="Arial" w:cs="Arial"/>
          <w:sz w:val="24"/>
          <w:szCs w:val="24"/>
          <w:lang w:eastAsia="en-GB"/>
        </w:rPr>
        <w:t>for employability (Davies, 2020)</w:t>
      </w:r>
      <w:r w:rsidR="00881439">
        <w:rPr>
          <w:rFonts w:ascii="Arial" w:eastAsia="Times New Roman" w:hAnsi="Arial" w:cs="Arial"/>
          <w:sz w:val="24"/>
          <w:szCs w:val="24"/>
          <w:lang w:eastAsia="en-GB"/>
        </w:rPr>
        <w:t>, and</w:t>
      </w:r>
      <w:r w:rsidR="00270D4C">
        <w:rPr>
          <w:rFonts w:ascii="Arial" w:eastAsia="Times New Roman" w:hAnsi="Arial" w:cs="Arial"/>
          <w:sz w:val="24"/>
          <w:szCs w:val="24"/>
          <w:lang w:eastAsia="en-GB"/>
        </w:rPr>
        <w:t xml:space="preserve"> </w:t>
      </w:r>
      <w:r w:rsidR="00764F5B">
        <w:rPr>
          <w:rFonts w:ascii="Arial" w:eastAsia="Times New Roman" w:hAnsi="Arial" w:cs="Arial"/>
          <w:sz w:val="24"/>
          <w:szCs w:val="24"/>
          <w:lang w:eastAsia="en-GB"/>
        </w:rPr>
        <w:t>implementing</w:t>
      </w:r>
      <w:r w:rsidR="00A76C1B" w:rsidRPr="00A76C1B">
        <w:rPr>
          <w:rFonts w:ascii="Arial" w:eastAsia="Times New Roman" w:hAnsi="Arial" w:cs="Arial"/>
          <w:sz w:val="24"/>
          <w:szCs w:val="24"/>
          <w:lang w:eastAsia="en-GB"/>
        </w:rPr>
        <w:t xml:space="preserve"> </w:t>
      </w:r>
      <w:r w:rsidR="00C3625B">
        <w:rPr>
          <w:rFonts w:ascii="Arial" w:eastAsia="Times New Roman" w:hAnsi="Arial" w:cs="Arial"/>
          <w:sz w:val="24"/>
          <w:szCs w:val="24"/>
          <w:lang w:eastAsia="en-GB"/>
        </w:rPr>
        <w:t>reflecti</w:t>
      </w:r>
      <w:r w:rsidR="00270D4C">
        <w:rPr>
          <w:rFonts w:ascii="Arial" w:eastAsia="Times New Roman" w:hAnsi="Arial" w:cs="Arial"/>
          <w:sz w:val="24"/>
          <w:szCs w:val="24"/>
          <w:lang w:eastAsia="en-GB"/>
        </w:rPr>
        <w:t>on</w:t>
      </w:r>
      <w:r w:rsidR="00C3625B">
        <w:rPr>
          <w:rFonts w:ascii="Arial" w:eastAsia="Times New Roman" w:hAnsi="Arial" w:cs="Arial"/>
          <w:sz w:val="24"/>
          <w:szCs w:val="24"/>
          <w:lang w:eastAsia="en-GB"/>
        </w:rPr>
        <w:t xml:space="preserve"> on experiences </w:t>
      </w:r>
      <w:r w:rsidR="000513DE">
        <w:rPr>
          <w:rFonts w:ascii="Arial" w:eastAsia="Times New Roman" w:hAnsi="Arial" w:cs="Arial"/>
          <w:sz w:val="24"/>
          <w:szCs w:val="24"/>
          <w:lang w:eastAsia="en-GB"/>
        </w:rPr>
        <w:t xml:space="preserve">to </w:t>
      </w:r>
      <w:r w:rsidR="00C50078" w:rsidRPr="00A76C1B">
        <w:rPr>
          <w:rFonts w:ascii="Arial" w:eastAsia="Times New Roman" w:hAnsi="Arial" w:cs="Arial"/>
          <w:sz w:val="24"/>
          <w:szCs w:val="24"/>
          <w:lang w:eastAsia="en-GB"/>
        </w:rPr>
        <w:t>recognis</w:t>
      </w:r>
      <w:r w:rsidR="000513DE">
        <w:rPr>
          <w:rFonts w:ascii="Arial" w:eastAsia="Times New Roman" w:hAnsi="Arial" w:cs="Arial"/>
          <w:sz w:val="24"/>
          <w:szCs w:val="24"/>
          <w:lang w:eastAsia="en-GB"/>
        </w:rPr>
        <w:t>e</w:t>
      </w:r>
      <w:r w:rsidR="00C50078" w:rsidRPr="00A76C1B">
        <w:rPr>
          <w:rFonts w:ascii="Arial" w:eastAsia="Times New Roman" w:hAnsi="Arial" w:cs="Arial"/>
          <w:sz w:val="24"/>
          <w:szCs w:val="24"/>
          <w:lang w:eastAsia="en-GB"/>
        </w:rPr>
        <w:t xml:space="preserve"> effective</w:t>
      </w:r>
      <w:r w:rsidR="00B97116">
        <w:rPr>
          <w:rFonts w:ascii="Arial" w:eastAsia="Times New Roman" w:hAnsi="Arial" w:cs="Arial"/>
          <w:sz w:val="24"/>
          <w:szCs w:val="24"/>
          <w:lang w:eastAsia="en-GB"/>
        </w:rPr>
        <w:t xml:space="preserve"> practices</w:t>
      </w:r>
      <w:r w:rsidR="00C50078" w:rsidRPr="00A76C1B">
        <w:rPr>
          <w:rFonts w:ascii="Arial" w:eastAsia="Times New Roman" w:hAnsi="Arial" w:cs="Arial"/>
          <w:sz w:val="24"/>
          <w:szCs w:val="24"/>
          <w:lang w:eastAsia="en-GB"/>
        </w:rPr>
        <w:t xml:space="preserve"> </w:t>
      </w:r>
      <w:r w:rsidR="00C50078">
        <w:rPr>
          <w:rFonts w:ascii="Arial" w:eastAsia="Times New Roman" w:hAnsi="Arial" w:cs="Arial"/>
          <w:sz w:val="24"/>
          <w:szCs w:val="24"/>
          <w:lang w:eastAsia="en-GB"/>
        </w:rPr>
        <w:t xml:space="preserve">or </w:t>
      </w:r>
      <w:r w:rsidR="00746B37">
        <w:rPr>
          <w:rFonts w:ascii="Arial" w:eastAsia="Times New Roman" w:hAnsi="Arial" w:cs="Arial"/>
          <w:sz w:val="24"/>
          <w:szCs w:val="24"/>
          <w:lang w:eastAsia="en-GB"/>
        </w:rPr>
        <w:t>making</w:t>
      </w:r>
      <w:r w:rsidR="00A76C1B" w:rsidRPr="00A76C1B">
        <w:rPr>
          <w:rFonts w:ascii="Arial" w:eastAsia="Times New Roman" w:hAnsi="Arial" w:cs="Arial"/>
          <w:sz w:val="24"/>
          <w:szCs w:val="24"/>
          <w:lang w:eastAsia="en-GB"/>
        </w:rPr>
        <w:t xml:space="preserve"> changes to improve </w:t>
      </w:r>
      <w:r w:rsidR="00D32309">
        <w:rPr>
          <w:rFonts w:ascii="Arial" w:eastAsia="Times New Roman" w:hAnsi="Arial" w:cs="Arial"/>
          <w:sz w:val="24"/>
          <w:szCs w:val="24"/>
          <w:lang w:eastAsia="en-GB"/>
        </w:rPr>
        <w:t>them</w:t>
      </w:r>
      <w:r w:rsidR="00A76C1B" w:rsidRPr="00A76C1B">
        <w:rPr>
          <w:rFonts w:ascii="Arial" w:eastAsia="Times New Roman" w:hAnsi="Arial" w:cs="Arial"/>
          <w:sz w:val="24"/>
          <w:szCs w:val="24"/>
          <w:lang w:eastAsia="en-GB"/>
        </w:rPr>
        <w:t xml:space="preserve"> (Davis and Ryder, 2016). </w:t>
      </w:r>
      <w:r w:rsidR="00D05484">
        <w:rPr>
          <w:rFonts w:ascii="Arial" w:eastAsia="Times New Roman" w:hAnsi="Arial" w:cs="Arial"/>
          <w:sz w:val="24"/>
          <w:szCs w:val="24"/>
          <w:lang w:eastAsia="en-GB"/>
        </w:rPr>
        <w:t xml:space="preserve">The module was divided into two </w:t>
      </w:r>
      <w:r w:rsidR="00BB7588">
        <w:rPr>
          <w:rFonts w:ascii="Arial" w:eastAsia="Times New Roman" w:hAnsi="Arial" w:cs="Arial"/>
          <w:sz w:val="24"/>
          <w:szCs w:val="24"/>
          <w:lang w:eastAsia="en-GB"/>
        </w:rPr>
        <w:t xml:space="preserve">main </w:t>
      </w:r>
      <w:r w:rsidR="00D05484">
        <w:rPr>
          <w:rFonts w:ascii="Arial" w:eastAsia="Times New Roman" w:hAnsi="Arial" w:cs="Arial"/>
          <w:sz w:val="24"/>
          <w:szCs w:val="24"/>
          <w:lang w:eastAsia="en-GB"/>
        </w:rPr>
        <w:t>sections</w:t>
      </w:r>
      <w:r w:rsidR="001E4615">
        <w:rPr>
          <w:rFonts w:ascii="Arial" w:eastAsia="Times New Roman" w:hAnsi="Arial" w:cs="Arial"/>
          <w:sz w:val="24"/>
          <w:szCs w:val="24"/>
          <w:lang w:eastAsia="en-GB"/>
        </w:rPr>
        <w:t>,</w:t>
      </w:r>
      <w:r w:rsidR="00D05484">
        <w:rPr>
          <w:rFonts w:ascii="Arial" w:eastAsia="Times New Roman" w:hAnsi="Arial" w:cs="Arial"/>
          <w:sz w:val="24"/>
          <w:szCs w:val="24"/>
          <w:lang w:eastAsia="en-GB"/>
        </w:rPr>
        <w:t xml:space="preserve"> an academic portfolio and a presentation</w:t>
      </w:r>
      <w:r w:rsidR="00E271FB">
        <w:rPr>
          <w:rFonts w:ascii="Arial" w:eastAsia="Times New Roman" w:hAnsi="Arial" w:cs="Arial"/>
          <w:sz w:val="24"/>
          <w:szCs w:val="24"/>
          <w:lang w:eastAsia="en-GB"/>
        </w:rPr>
        <w:t xml:space="preserve">, coupled with a </w:t>
      </w:r>
      <w:r w:rsidR="004C72B1" w:rsidRPr="0023412E">
        <w:rPr>
          <w:rFonts w:ascii="Arial" w:eastAsia="Times New Roman" w:hAnsi="Arial" w:cs="Arial"/>
          <w:sz w:val="24"/>
          <w:szCs w:val="24"/>
          <w:lang w:eastAsia="en-GB"/>
        </w:rPr>
        <w:t>critical reflecti</w:t>
      </w:r>
      <w:r w:rsidR="00B50683">
        <w:rPr>
          <w:rFonts w:ascii="Arial" w:eastAsia="Times New Roman" w:hAnsi="Arial" w:cs="Arial"/>
          <w:sz w:val="24"/>
          <w:szCs w:val="24"/>
          <w:lang w:eastAsia="en-GB"/>
        </w:rPr>
        <w:t xml:space="preserve">on </w:t>
      </w:r>
      <w:r w:rsidR="004C72B1" w:rsidRPr="0023412E">
        <w:rPr>
          <w:rFonts w:ascii="Arial" w:eastAsia="Times New Roman" w:hAnsi="Arial" w:cs="Arial"/>
          <w:sz w:val="24"/>
          <w:szCs w:val="24"/>
          <w:lang w:eastAsia="en-GB"/>
        </w:rPr>
        <w:t>on the development of skill</w:t>
      </w:r>
      <w:r w:rsidR="000C314C">
        <w:rPr>
          <w:rFonts w:ascii="Arial" w:eastAsia="Times New Roman" w:hAnsi="Arial" w:cs="Arial"/>
          <w:sz w:val="24"/>
          <w:szCs w:val="24"/>
          <w:lang w:eastAsia="en-GB"/>
        </w:rPr>
        <w:t>s</w:t>
      </w:r>
      <w:r w:rsidR="004C72B1" w:rsidRPr="0023412E">
        <w:rPr>
          <w:rFonts w:ascii="Arial" w:eastAsia="Times New Roman" w:hAnsi="Arial" w:cs="Arial"/>
          <w:sz w:val="24"/>
          <w:szCs w:val="24"/>
          <w:lang w:eastAsia="en-GB"/>
        </w:rPr>
        <w:t xml:space="preserve"> over the duration of this </w:t>
      </w:r>
      <w:r w:rsidR="00071C61">
        <w:rPr>
          <w:rFonts w:ascii="Arial" w:eastAsia="Times New Roman" w:hAnsi="Arial" w:cs="Arial"/>
          <w:sz w:val="24"/>
          <w:szCs w:val="24"/>
          <w:lang w:eastAsia="en-GB"/>
        </w:rPr>
        <w:t>module</w:t>
      </w:r>
      <w:r w:rsidR="004C72B1" w:rsidRPr="0023412E">
        <w:rPr>
          <w:rFonts w:ascii="Arial" w:eastAsia="Times New Roman" w:hAnsi="Arial" w:cs="Arial"/>
          <w:sz w:val="24"/>
          <w:szCs w:val="24"/>
          <w:lang w:eastAsia="en-GB"/>
        </w:rPr>
        <w:t xml:space="preserve"> supported by relevant resources such as Gibbs 1988 </w:t>
      </w:r>
      <w:r w:rsidR="00967506">
        <w:rPr>
          <w:rFonts w:ascii="Arial" w:eastAsia="Times New Roman" w:hAnsi="Arial" w:cs="Arial"/>
          <w:sz w:val="24"/>
          <w:szCs w:val="24"/>
          <w:lang w:eastAsia="en-GB"/>
        </w:rPr>
        <w:t>‘</w:t>
      </w:r>
      <w:r w:rsidR="004C72B1" w:rsidRPr="0023412E">
        <w:rPr>
          <w:rFonts w:ascii="Arial" w:eastAsia="Times New Roman" w:hAnsi="Arial" w:cs="Arial"/>
          <w:sz w:val="24"/>
          <w:szCs w:val="24"/>
          <w:lang w:eastAsia="en-GB"/>
        </w:rPr>
        <w:t>Reflective Learning Cycle</w:t>
      </w:r>
      <w:r w:rsidR="00967506">
        <w:rPr>
          <w:rFonts w:ascii="Arial" w:eastAsia="Times New Roman" w:hAnsi="Arial" w:cs="Arial"/>
          <w:sz w:val="24"/>
          <w:szCs w:val="24"/>
          <w:lang w:eastAsia="en-GB"/>
        </w:rPr>
        <w:t>’</w:t>
      </w:r>
      <w:r w:rsidR="004C72B1" w:rsidRPr="0023412E">
        <w:rPr>
          <w:rFonts w:ascii="Arial" w:eastAsia="Times New Roman" w:hAnsi="Arial" w:cs="Arial"/>
          <w:sz w:val="24"/>
          <w:szCs w:val="24"/>
          <w:lang w:eastAsia="en-GB"/>
        </w:rPr>
        <w:t xml:space="preserve"> (Campbell-Barr and Leeson, 2016)</w:t>
      </w:r>
      <w:r w:rsidR="00D05484">
        <w:rPr>
          <w:rFonts w:ascii="Arial" w:eastAsia="Times New Roman" w:hAnsi="Arial" w:cs="Arial"/>
          <w:sz w:val="24"/>
          <w:szCs w:val="24"/>
          <w:lang w:eastAsia="en-GB"/>
        </w:rPr>
        <w:t xml:space="preserve">. </w:t>
      </w:r>
      <w:r w:rsidR="00666A4B" w:rsidRPr="00BD361D">
        <w:rPr>
          <w:rFonts w:ascii="Arial" w:eastAsia="Times New Roman" w:hAnsi="Arial" w:cs="Arial"/>
          <w:sz w:val="24"/>
          <w:szCs w:val="24"/>
          <w:lang w:eastAsia="en-GB"/>
        </w:rPr>
        <w:t>Once</w:t>
      </w:r>
      <w:r w:rsidR="005233F0" w:rsidRPr="00BD361D">
        <w:rPr>
          <w:rFonts w:ascii="Arial" w:eastAsia="Times New Roman" w:hAnsi="Arial" w:cs="Arial"/>
          <w:sz w:val="24"/>
          <w:szCs w:val="24"/>
          <w:lang w:eastAsia="en-GB"/>
        </w:rPr>
        <w:t xml:space="preserve"> informed of what the model consisted </w:t>
      </w:r>
      <w:r w:rsidR="005233F0" w:rsidRPr="0023412E">
        <w:rPr>
          <w:rFonts w:ascii="Arial" w:eastAsia="Times New Roman" w:hAnsi="Arial" w:cs="Arial"/>
          <w:sz w:val="24"/>
          <w:szCs w:val="24"/>
          <w:lang w:eastAsia="en-GB"/>
        </w:rPr>
        <w:t>of</w:t>
      </w:r>
      <w:r w:rsidR="00666A4B" w:rsidRPr="0023412E">
        <w:rPr>
          <w:rFonts w:ascii="Arial" w:eastAsia="Times New Roman" w:hAnsi="Arial" w:cs="Arial"/>
          <w:sz w:val="24"/>
          <w:szCs w:val="24"/>
          <w:lang w:eastAsia="en-GB"/>
        </w:rPr>
        <w:t>,</w:t>
      </w:r>
      <w:r w:rsidR="00AB6FBF" w:rsidRPr="0023412E">
        <w:rPr>
          <w:rFonts w:ascii="Arial" w:eastAsia="Times New Roman" w:hAnsi="Arial" w:cs="Arial"/>
          <w:sz w:val="24"/>
          <w:szCs w:val="24"/>
          <w:lang w:eastAsia="en-GB"/>
        </w:rPr>
        <w:t xml:space="preserve"> </w:t>
      </w:r>
      <w:r w:rsidR="00987392" w:rsidRPr="0023412E">
        <w:rPr>
          <w:rFonts w:ascii="Arial" w:eastAsia="Times New Roman" w:hAnsi="Arial" w:cs="Arial"/>
          <w:sz w:val="24"/>
          <w:szCs w:val="24"/>
          <w:lang w:eastAsia="en-GB"/>
        </w:rPr>
        <w:t>I was</w:t>
      </w:r>
      <w:r w:rsidR="00DE7FA9" w:rsidRPr="0023412E">
        <w:rPr>
          <w:rFonts w:ascii="Arial" w:eastAsia="Times New Roman" w:hAnsi="Arial" w:cs="Arial"/>
          <w:sz w:val="24"/>
          <w:szCs w:val="24"/>
          <w:lang w:eastAsia="en-GB"/>
        </w:rPr>
        <w:t xml:space="preserve"> initially</w:t>
      </w:r>
      <w:r w:rsidR="00987392" w:rsidRPr="0023412E">
        <w:rPr>
          <w:rFonts w:ascii="Arial" w:eastAsia="Times New Roman" w:hAnsi="Arial" w:cs="Arial"/>
          <w:sz w:val="24"/>
          <w:szCs w:val="24"/>
          <w:lang w:eastAsia="en-GB"/>
        </w:rPr>
        <w:t xml:space="preserve"> </w:t>
      </w:r>
      <w:r w:rsidR="00694513" w:rsidRPr="0023412E">
        <w:rPr>
          <w:rFonts w:ascii="Arial" w:eastAsia="Times New Roman" w:hAnsi="Arial" w:cs="Arial"/>
          <w:sz w:val="24"/>
          <w:szCs w:val="24"/>
          <w:lang w:eastAsia="en-GB"/>
        </w:rPr>
        <w:t>apprehensive</w:t>
      </w:r>
      <w:r w:rsidR="00987392" w:rsidRPr="0023412E">
        <w:rPr>
          <w:rFonts w:ascii="Arial" w:eastAsia="Times New Roman" w:hAnsi="Arial" w:cs="Arial"/>
          <w:sz w:val="24"/>
          <w:szCs w:val="24"/>
          <w:lang w:eastAsia="en-GB"/>
        </w:rPr>
        <w:t xml:space="preserve"> about </w:t>
      </w:r>
      <w:r w:rsidR="00011349" w:rsidRPr="0023412E">
        <w:rPr>
          <w:rFonts w:ascii="Arial" w:eastAsia="Times New Roman" w:hAnsi="Arial" w:cs="Arial"/>
          <w:sz w:val="24"/>
          <w:szCs w:val="24"/>
          <w:lang w:eastAsia="en-GB"/>
        </w:rPr>
        <w:t xml:space="preserve">looking into my </w:t>
      </w:r>
      <w:r w:rsidR="005C5720" w:rsidRPr="0023412E">
        <w:rPr>
          <w:rFonts w:ascii="Arial" w:eastAsia="Times New Roman" w:hAnsi="Arial" w:cs="Arial"/>
          <w:sz w:val="24"/>
          <w:szCs w:val="24"/>
          <w:lang w:eastAsia="en-GB"/>
        </w:rPr>
        <w:t>careers and experiences</w:t>
      </w:r>
      <w:r w:rsidR="00E9450E" w:rsidRPr="0023412E">
        <w:rPr>
          <w:rFonts w:ascii="Arial" w:eastAsia="Times New Roman" w:hAnsi="Arial" w:cs="Arial"/>
          <w:sz w:val="24"/>
          <w:szCs w:val="24"/>
          <w:lang w:eastAsia="en-GB"/>
        </w:rPr>
        <w:t>.</w:t>
      </w:r>
      <w:r w:rsidR="00170057" w:rsidRPr="0023412E">
        <w:rPr>
          <w:rFonts w:ascii="Arial" w:eastAsia="Times New Roman" w:hAnsi="Arial" w:cs="Arial"/>
          <w:sz w:val="24"/>
          <w:szCs w:val="24"/>
          <w:lang w:eastAsia="en-GB"/>
        </w:rPr>
        <w:t xml:space="preserve"> However,</w:t>
      </w:r>
      <w:r w:rsidR="005C5720" w:rsidRPr="0023412E">
        <w:rPr>
          <w:rFonts w:ascii="Arial" w:eastAsia="Times New Roman" w:hAnsi="Arial" w:cs="Arial"/>
          <w:sz w:val="24"/>
          <w:szCs w:val="24"/>
          <w:lang w:eastAsia="en-GB"/>
        </w:rPr>
        <w:t xml:space="preserve"> </w:t>
      </w:r>
      <w:r w:rsidR="00DB0291" w:rsidRPr="0023412E">
        <w:rPr>
          <w:rFonts w:ascii="Arial" w:eastAsia="Times New Roman" w:hAnsi="Arial" w:cs="Arial"/>
          <w:sz w:val="24"/>
          <w:szCs w:val="24"/>
          <w:lang w:eastAsia="en-GB"/>
        </w:rPr>
        <w:t>I was</w:t>
      </w:r>
      <w:r w:rsidR="00235B0D" w:rsidRPr="0023412E">
        <w:rPr>
          <w:rFonts w:ascii="Arial" w:eastAsia="Times New Roman" w:hAnsi="Arial" w:cs="Arial"/>
          <w:sz w:val="24"/>
          <w:szCs w:val="24"/>
          <w:lang w:eastAsia="en-GB"/>
        </w:rPr>
        <w:t xml:space="preserve"> </w:t>
      </w:r>
      <w:r w:rsidR="00DB0291" w:rsidRPr="0023412E">
        <w:rPr>
          <w:rFonts w:ascii="Arial" w:eastAsia="Times New Roman" w:hAnsi="Arial" w:cs="Arial"/>
          <w:sz w:val="24"/>
          <w:szCs w:val="24"/>
          <w:lang w:eastAsia="en-GB"/>
        </w:rPr>
        <w:t>n</w:t>
      </w:r>
      <w:r w:rsidR="00235B0D" w:rsidRPr="0023412E">
        <w:rPr>
          <w:rFonts w:ascii="Arial" w:eastAsia="Times New Roman" w:hAnsi="Arial" w:cs="Arial"/>
          <w:sz w:val="24"/>
          <w:szCs w:val="24"/>
          <w:lang w:eastAsia="en-GB"/>
        </w:rPr>
        <w:t>o</w:t>
      </w:r>
      <w:r w:rsidR="00DB0291" w:rsidRPr="0023412E">
        <w:rPr>
          <w:rFonts w:ascii="Arial" w:eastAsia="Times New Roman" w:hAnsi="Arial" w:cs="Arial"/>
          <w:sz w:val="24"/>
          <w:szCs w:val="24"/>
          <w:lang w:eastAsia="en-GB"/>
        </w:rPr>
        <w:t xml:space="preserve">t worried about </w:t>
      </w:r>
      <w:r w:rsidR="004A524F" w:rsidRPr="0023412E">
        <w:rPr>
          <w:rFonts w:ascii="Arial" w:eastAsia="Times New Roman" w:hAnsi="Arial" w:cs="Arial"/>
          <w:sz w:val="24"/>
          <w:szCs w:val="24"/>
          <w:lang w:eastAsia="en-GB"/>
        </w:rPr>
        <w:t>comp</w:t>
      </w:r>
      <w:r w:rsidR="006517D6" w:rsidRPr="0023412E">
        <w:rPr>
          <w:rFonts w:ascii="Arial" w:eastAsia="Times New Roman" w:hAnsi="Arial" w:cs="Arial"/>
          <w:sz w:val="24"/>
          <w:szCs w:val="24"/>
          <w:lang w:eastAsia="en-GB"/>
        </w:rPr>
        <w:t>iling</w:t>
      </w:r>
      <w:r w:rsidR="00836E3B" w:rsidRPr="0023412E">
        <w:rPr>
          <w:rFonts w:ascii="Arial" w:eastAsia="Times New Roman" w:hAnsi="Arial" w:cs="Arial"/>
          <w:sz w:val="24"/>
          <w:szCs w:val="24"/>
          <w:lang w:eastAsia="en-GB"/>
        </w:rPr>
        <w:t xml:space="preserve"> a</w:t>
      </w:r>
      <w:r w:rsidR="006517D6" w:rsidRPr="0023412E">
        <w:rPr>
          <w:rFonts w:ascii="Arial" w:eastAsia="Times New Roman" w:hAnsi="Arial" w:cs="Arial"/>
          <w:sz w:val="24"/>
          <w:szCs w:val="24"/>
          <w:lang w:eastAsia="en-GB"/>
        </w:rPr>
        <w:t>n academic</w:t>
      </w:r>
      <w:r w:rsidR="00836E3B" w:rsidRPr="0023412E">
        <w:rPr>
          <w:rFonts w:ascii="Arial" w:eastAsia="Times New Roman" w:hAnsi="Arial" w:cs="Arial"/>
          <w:sz w:val="24"/>
          <w:szCs w:val="24"/>
          <w:lang w:eastAsia="en-GB"/>
        </w:rPr>
        <w:t xml:space="preserve"> portfolio </w:t>
      </w:r>
      <w:r w:rsidR="00455DDE" w:rsidRPr="0023412E">
        <w:rPr>
          <w:rFonts w:ascii="Arial" w:eastAsia="Times New Roman" w:hAnsi="Arial" w:cs="Arial"/>
          <w:sz w:val="24"/>
          <w:szCs w:val="24"/>
          <w:lang w:eastAsia="en-GB"/>
        </w:rPr>
        <w:t>or</w:t>
      </w:r>
      <w:r w:rsidR="00683800" w:rsidRPr="0023412E">
        <w:rPr>
          <w:rFonts w:ascii="Arial" w:eastAsia="Times New Roman" w:hAnsi="Arial" w:cs="Arial"/>
          <w:sz w:val="24"/>
          <w:szCs w:val="24"/>
          <w:lang w:eastAsia="en-GB"/>
        </w:rPr>
        <w:t xml:space="preserve"> </w:t>
      </w:r>
      <w:r w:rsidR="00B80BBA" w:rsidRPr="0023412E">
        <w:rPr>
          <w:rFonts w:ascii="Arial" w:eastAsia="Times New Roman" w:hAnsi="Arial" w:cs="Arial"/>
          <w:sz w:val="24"/>
          <w:szCs w:val="24"/>
          <w:lang w:eastAsia="en-GB"/>
        </w:rPr>
        <w:t>exec</w:t>
      </w:r>
      <w:r w:rsidR="00B931D4" w:rsidRPr="0023412E">
        <w:rPr>
          <w:rFonts w:ascii="Arial" w:eastAsia="Times New Roman" w:hAnsi="Arial" w:cs="Arial"/>
          <w:sz w:val="24"/>
          <w:szCs w:val="24"/>
          <w:lang w:eastAsia="en-GB"/>
        </w:rPr>
        <w:t>uting a</w:t>
      </w:r>
      <w:r w:rsidR="009E0D9B" w:rsidRPr="0023412E">
        <w:rPr>
          <w:rFonts w:ascii="Arial" w:eastAsia="Times New Roman" w:hAnsi="Arial" w:cs="Arial"/>
          <w:sz w:val="24"/>
          <w:szCs w:val="24"/>
          <w:lang w:eastAsia="en-GB"/>
        </w:rPr>
        <w:t xml:space="preserve"> </w:t>
      </w:r>
      <w:r w:rsidR="007201F7" w:rsidRPr="0023412E">
        <w:rPr>
          <w:rFonts w:ascii="Arial" w:eastAsia="Times New Roman" w:hAnsi="Arial" w:cs="Arial"/>
          <w:sz w:val="24"/>
          <w:szCs w:val="24"/>
          <w:lang w:eastAsia="en-GB"/>
        </w:rPr>
        <w:t xml:space="preserve">presentation </w:t>
      </w:r>
      <w:r w:rsidR="00885599" w:rsidRPr="0023412E">
        <w:rPr>
          <w:rFonts w:ascii="Arial" w:eastAsia="Times New Roman" w:hAnsi="Arial" w:cs="Arial"/>
          <w:sz w:val="24"/>
          <w:szCs w:val="24"/>
          <w:lang w:eastAsia="en-GB"/>
        </w:rPr>
        <w:t xml:space="preserve">since I </w:t>
      </w:r>
      <w:r w:rsidR="00BC0A7A" w:rsidRPr="0023412E">
        <w:rPr>
          <w:rFonts w:ascii="Arial" w:eastAsia="Times New Roman" w:hAnsi="Arial" w:cs="Arial"/>
          <w:sz w:val="24"/>
          <w:szCs w:val="24"/>
          <w:lang w:eastAsia="en-GB"/>
        </w:rPr>
        <w:t>ha</w:t>
      </w:r>
      <w:r w:rsidR="00B931D4" w:rsidRPr="0023412E">
        <w:rPr>
          <w:rFonts w:ascii="Arial" w:eastAsia="Times New Roman" w:hAnsi="Arial" w:cs="Arial"/>
          <w:sz w:val="24"/>
          <w:szCs w:val="24"/>
          <w:lang w:eastAsia="en-GB"/>
        </w:rPr>
        <w:t xml:space="preserve">d </w:t>
      </w:r>
      <w:r w:rsidR="0005786E" w:rsidRPr="0023412E">
        <w:rPr>
          <w:rFonts w:ascii="Arial" w:eastAsia="Times New Roman" w:hAnsi="Arial" w:cs="Arial"/>
          <w:sz w:val="24"/>
          <w:szCs w:val="24"/>
          <w:lang w:eastAsia="en-GB"/>
        </w:rPr>
        <w:t xml:space="preserve">previously undertaken </w:t>
      </w:r>
      <w:r w:rsidR="00AF3B40" w:rsidRPr="0023412E">
        <w:rPr>
          <w:rFonts w:ascii="Arial" w:eastAsia="Times New Roman" w:hAnsi="Arial" w:cs="Arial"/>
          <w:sz w:val="24"/>
          <w:szCs w:val="24"/>
          <w:lang w:eastAsia="en-GB"/>
        </w:rPr>
        <w:t>th</w:t>
      </w:r>
      <w:r w:rsidR="00BC293F" w:rsidRPr="0023412E">
        <w:rPr>
          <w:rFonts w:ascii="Arial" w:eastAsia="Times New Roman" w:hAnsi="Arial" w:cs="Arial"/>
          <w:sz w:val="24"/>
          <w:szCs w:val="24"/>
          <w:lang w:eastAsia="en-GB"/>
        </w:rPr>
        <w:t>ese</w:t>
      </w:r>
      <w:r w:rsidR="00455DDE" w:rsidRPr="0023412E">
        <w:rPr>
          <w:rFonts w:ascii="Arial" w:eastAsia="Times New Roman" w:hAnsi="Arial" w:cs="Arial"/>
          <w:sz w:val="24"/>
          <w:szCs w:val="24"/>
          <w:lang w:eastAsia="en-GB"/>
        </w:rPr>
        <w:t xml:space="preserve"> </w:t>
      </w:r>
      <w:r w:rsidR="005B7F2D" w:rsidRPr="0023412E">
        <w:rPr>
          <w:rFonts w:ascii="Arial" w:eastAsia="Times New Roman" w:hAnsi="Arial" w:cs="Arial"/>
          <w:sz w:val="24"/>
          <w:szCs w:val="24"/>
          <w:lang w:eastAsia="en-GB"/>
        </w:rPr>
        <w:t xml:space="preserve">tasks </w:t>
      </w:r>
      <w:r w:rsidR="00455DDE" w:rsidRPr="0023412E">
        <w:rPr>
          <w:rFonts w:ascii="Arial" w:eastAsia="Times New Roman" w:hAnsi="Arial" w:cs="Arial"/>
          <w:sz w:val="24"/>
          <w:szCs w:val="24"/>
          <w:lang w:eastAsia="en-GB"/>
        </w:rPr>
        <w:t>during the course</w:t>
      </w:r>
      <w:r w:rsidR="00715B82" w:rsidRPr="0023412E">
        <w:rPr>
          <w:rFonts w:ascii="Arial" w:eastAsia="Times New Roman" w:hAnsi="Arial" w:cs="Arial"/>
          <w:sz w:val="24"/>
          <w:szCs w:val="24"/>
          <w:lang w:eastAsia="en-GB"/>
        </w:rPr>
        <w:t>.</w:t>
      </w:r>
      <w:r w:rsidR="00310A01" w:rsidRPr="0023412E">
        <w:rPr>
          <w:rFonts w:ascii="Arial" w:eastAsia="Times New Roman" w:hAnsi="Arial" w:cs="Arial"/>
          <w:sz w:val="24"/>
          <w:szCs w:val="24"/>
          <w:lang w:eastAsia="en-GB"/>
        </w:rPr>
        <w:t xml:space="preserve"> </w:t>
      </w:r>
    </w:p>
    <w:p w14:paraId="706FB257" w14:textId="77777777" w:rsidR="00D01448" w:rsidRPr="00BD361D" w:rsidRDefault="00D01448" w:rsidP="009E08A8">
      <w:pPr>
        <w:spacing w:after="0" w:line="360" w:lineRule="auto"/>
        <w:jc w:val="both"/>
        <w:rPr>
          <w:rFonts w:ascii="Arial" w:eastAsia="Times New Roman" w:hAnsi="Arial" w:cs="Arial"/>
          <w:sz w:val="24"/>
          <w:szCs w:val="24"/>
          <w:lang w:eastAsia="en-GB"/>
        </w:rPr>
      </w:pPr>
    </w:p>
    <w:p w14:paraId="5A4ED95F" w14:textId="6507C7F0" w:rsidR="00EC31FF" w:rsidRDefault="00B671FC" w:rsidP="009E08A8">
      <w:pPr>
        <w:spacing w:after="0" w:line="360" w:lineRule="auto"/>
        <w:jc w:val="both"/>
        <w:rPr>
          <w:rFonts w:ascii="Arial" w:eastAsia="Times New Roman" w:hAnsi="Arial" w:cs="Arial"/>
          <w:sz w:val="24"/>
          <w:szCs w:val="24"/>
          <w:lang w:eastAsia="en-GB"/>
        </w:rPr>
      </w:pPr>
      <w:r w:rsidRPr="00BD361D">
        <w:rPr>
          <w:rFonts w:ascii="Arial" w:eastAsia="Times New Roman" w:hAnsi="Arial" w:cs="Arial"/>
          <w:sz w:val="24"/>
          <w:szCs w:val="24"/>
          <w:lang w:eastAsia="en-GB"/>
        </w:rPr>
        <w:t xml:space="preserve">The three components I </w:t>
      </w:r>
      <w:r w:rsidR="00D90C3F">
        <w:rPr>
          <w:rFonts w:ascii="Arial" w:eastAsia="Times New Roman" w:hAnsi="Arial" w:cs="Arial"/>
          <w:sz w:val="24"/>
          <w:szCs w:val="24"/>
          <w:lang w:eastAsia="en-GB"/>
        </w:rPr>
        <w:t>choose</w:t>
      </w:r>
      <w:r w:rsidR="00B40F27">
        <w:rPr>
          <w:rFonts w:ascii="Arial" w:eastAsia="Times New Roman" w:hAnsi="Arial" w:cs="Arial"/>
          <w:sz w:val="24"/>
          <w:szCs w:val="24"/>
          <w:lang w:eastAsia="en-GB"/>
        </w:rPr>
        <w:t xml:space="preserve"> for</w:t>
      </w:r>
      <w:r w:rsidRPr="00BD361D">
        <w:rPr>
          <w:rFonts w:ascii="Arial" w:eastAsia="Times New Roman" w:hAnsi="Arial" w:cs="Arial"/>
          <w:sz w:val="24"/>
          <w:szCs w:val="24"/>
          <w:lang w:eastAsia="en-GB"/>
        </w:rPr>
        <w:t xml:space="preserve"> my portfolio to consist of were my curriculum vitae (CV), personal development plan (PDP) and a professional behaviour evaluation. </w:t>
      </w:r>
      <w:r w:rsidR="00836E3B" w:rsidRPr="00BD361D">
        <w:rPr>
          <w:rFonts w:ascii="Arial" w:eastAsia="Times New Roman" w:hAnsi="Arial" w:cs="Arial"/>
          <w:sz w:val="24"/>
          <w:szCs w:val="24"/>
          <w:lang w:eastAsia="en-GB"/>
        </w:rPr>
        <w:t xml:space="preserve">I </w:t>
      </w:r>
      <w:r w:rsidR="00EF7C83" w:rsidRPr="00BD361D">
        <w:rPr>
          <w:rFonts w:ascii="Arial" w:eastAsia="Times New Roman" w:hAnsi="Arial" w:cs="Arial"/>
          <w:sz w:val="24"/>
          <w:szCs w:val="24"/>
          <w:lang w:eastAsia="en-GB"/>
        </w:rPr>
        <w:t>assumed</w:t>
      </w:r>
      <w:r w:rsidR="00933F64" w:rsidRPr="00BD361D">
        <w:rPr>
          <w:rFonts w:ascii="Arial" w:eastAsia="Times New Roman" w:hAnsi="Arial" w:cs="Arial"/>
          <w:sz w:val="24"/>
          <w:szCs w:val="24"/>
          <w:lang w:eastAsia="en-GB"/>
        </w:rPr>
        <w:t xml:space="preserve"> </w:t>
      </w:r>
      <w:r w:rsidR="000B3CA6" w:rsidRPr="00BD361D">
        <w:rPr>
          <w:rFonts w:ascii="Arial" w:eastAsia="Times New Roman" w:hAnsi="Arial" w:cs="Arial"/>
          <w:sz w:val="24"/>
          <w:szCs w:val="24"/>
          <w:lang w:eastAsia="en-GB"/>
        </w:rPr>
        <w:t xml:space="preserve">my </w:t>
      </w:r>
      <w:r w:rsidR="00862F43" w:rsidRPr="00BD361D">
        <w:rPr>
          <w:rFonts w:ascii="Arial" w:eastAsia="Times New Roman" w:hAnsi="Arial" w:cs="Arial"/>
          <w:sz w:val="24"/>
          <w:szCs w:val="24"/>
          <w:lang w:eastAsia="en-GB"/>
        </w:rPr>
        <w:t xml:space="preserve">selected </w:t>
      </w:r>
      <w:r w:rsidR="00460745" w:rsidRPr="00BD361D">
        <w:rPr>
          <w:rFonts w:ascii="Arial" w:eastAsia="Times New Roman" w:hAnsi="Arial" w:cs="Arial"/>
          <w:sz w:val="24"/>
          <w:szCs w:val="24"/>
          <w:lang w:eastAsia="en-GB"/>
        </w:rPr>
        <w:t>components were up to</w:t>
      </w:r>
      <w:r w:rsidR="00FB64F3" w:rsidRPr="00BD361D">
        <w:rPr>
          <w:rFonts w:ascii="Arial" w:eastAsia="Times New Roman" w:hAnsi="Arial" w:cs="Arial"/>
          <w:sz w:val="24"/>
          <w:szCs w:val="24"/>
          <w:lang w:eastAsia="en-GB"/>
        </w:rPr>
        <w:t xml:space="preserve"> </w:t>
      </w:r>
      <w:r w:rsidR="00460745" w:rsidRPr="00BD361D">
        <w:rPr>
          <w:rFonts w:ascii="Arial" w:eastAsia="Times New Roman" w:hAnsi="Arial" w:cs="Arial"/>
          <w:sz w:val="24"/>
          <w:szCs w:val="24"/>
          <w:lang w:eastAsia="en-GB"/>
        </w:rPr>
        <w:t>date</w:t>
      </w:r>
      <w:r w:rsidR="00836E3B" w:rsidRPr="00BD361D">
        <w:rPr>
          <w:rFonts w:ascii="Arial" w:eastAsia="Times New Roman" w:hAnsi="Arial" w:cs="Arial"/>
          <w:sz w:val="24"/>
          <w:szCs w:val="24"/>
          <w:lang w:eastAsia="en-GB"/>
        </w:rPr>
        <w:t>, however</w:t>
      </w:r>
      <w:r w:rsidR="00AE2817" w:rsidRPr="00BD361D">
        <w:rPr>
          <w:rFonts w:ascii="Arial" w:eastAsia="Times New Roman" w:hAnsi="Arial" w:cs="Arial"/>
          <w:sz w:val="24"/>
          <w:szCs w:val="24"/>
          <w:lang w:eastAsia="en-GB"/>
        </w:rPr>
        <w:t xml:space="preserve"> </w:t>
      </w:r>
      <w:r w:rsidR="001521B9">
        <w:rPr>
          <w:rFonts w:ascii="Arial" w:eastAsia="Times New Roman" w:hAnsi="Arial" w:cs="Arial"/>
          <w:sz w:val="24"/>
          <w:szCs w:val="24"/>
          <w:lang w:eastAsia="en-GB"/>
        </w:rPr>
        <w:t xml:space="preserve">I </w:t>
      </w:r>
      <w:r w:rsidR="004039EE" w:rsidRPr="00BD361D">
        <w:rPr>
          <w:rFonts w:ascii="Arial" w:eastAsia="Times New Roman" w:hAnsi="Arial" w:cs="Arial"/>
          <w:sz w:val="24"/>
          <w:szCs w:val="24"/>
          <w:lang w:eastAsia="en-GB"/>
        </w:rPr>
        <w:t>suspected</w:t>
      </w:r>
      <w:r w:rsidR="00AC2B59" w:rsidRPr="00BD361D">
        <w:rPr>
          <w:rFonts w:ascii="Arial" w:eastAsia="Times New Roman" w:hAnsi="Arial" w:cs="Arial"/>
          <w:sz w:val="24"/>
          <w:szCs w:val="24"/>
          <w:lang w:eastAsia="en-GB"/>
        </w:rPr>
        <w:t xml:space="preserve"> they </w:t>
      </w:r>
      <w:r w:rsidR="00F2725F">
        <w:rPr>
          <w:rFonts w:ascii="Arial" w:eastAsia="Times New Roman" w:hAnsi="Arial" w:cs="Arial"/>
          <w:sz w:val="24"/>
          <w:szCs w:val="24"/>
          <w:lang w:eastAsia="en-GB"/>
        </w:rPr>
        <w:t>would be</w:t>
      </w:r>
      <w:r w:rsidR="00AC2B59" w:rsidRPr="00BD361D">
        <w:rPr>
          <w:rFonts w:ascii="Arial" w:eastAsia="Times New Roman" w:hAnsi="Arial" w:cs="Arial"/>
          <w:sz w:val="24"/>
          <w:szCs w:val="24"/>
          <w:lang w:eastAsia="en-GB"/>
        </w:rPr>
        <w:t xml:space="preserve"> </w:t>
      </w:r>
      <w:r w:rsidR="00A96FAA">
        <w:rPr>
          <w:rFonts w:ascii="Arial" w:eastAsia="Times New Roman" w:hAnsi="Arial" w:cs="Arial"/>
          <w:sz w:val="24"/>
          <w:szCs w:val="24"/>
          <w:lang w:eastAsia="en-GB"/>
        </w:rPr>
        <w:t>minimal</w:t>
      </w:r>
      <w:r w:rsidR="00AC2B59" w:rsidRPr="00BD361D">
        <w:rPr>
          <w:rFonts w:ascii="Arial" w:eastAsia="Times New Roman" w:hAnsi="Arial" w:cs="Arial"/>
          <w:sz w:val="24"/>
          <w:szCs w:val="24"/>
          <w:lang w:eastAsia="en-GB"/>
        </w:rPr>
        <w:t xml:space="preserve"> and </w:t>
      </w:r>
      <w:r w:rsidR="007239B0" w:rsidRPr="00BD361D">
        <w:rPr>
          <w:rFonts w:ascii="Arial" w:eastAsia="Times New Roman" w:hAnsi="Arial" w:cs="Arial"/>
          <w:sz w:val="24"/>
          <w:szCs w:val="24"/>
          <w:lang w:eastAsia="en-GB"/>
        </w:rPr>
        <w:t>lack content</w:t>
      </w:r>
      <w:r w:rsidR="00AC2B59" w:rsidRPr="00BD361D">
        <w:rPr>
          <w:rFonts w:ascii="Arial" w:eastAsia="Times New Roman" w:hAnsi="Arial" w:cs="Arial"/>
          <w:sz w:val="24"/>
          <w:szCs w:val="24"/>
          <w:lang w:eastAsia="en-GB"/>
        </w:rPr>
        <w:t>.</w:t>
      </w:r>
      <w:r w:rsidR="00371436" w:rsidRPr="00BD361D">
        <w:rPr>
          <w:rFonts w:ascii="Arial" w:eastAsia="Times New Roman" w:hAnsi="Arial" w:cs="Arial"/>
          <w:sz w:val="24"/>
          <w:szCs w:val="24"/>
          <w:lang w:eastAsia="en-GB"/>
        </w:rPr>
        <w:t xml:space="preserve"> </w:t>
      </w:r>
      <w:r w:rsidR="00E10DC0">
        <w:rPr>
          <w:rFonts w:ascii="Arial" w:eastAsia="Times New Roman" w:hAnsi="Arial" w:cs="Arial"/>
          <w:sz w:val="24"/>
          <w:szCs w:val="24"/>
          <w:lang w:eastAsia="en-GB"/>
        </w:rPr>
        <w:t>Reflecting</w:t>
      </w:r>
      <w:r w:rsidR="00363908">
        <w:rPr>
          <w:rFonts w:ascii="Arial" w:eastAsia="Times New Roman" w:hAnsi="Arial" w:cs="Arial"/>
          <w:sz w:val="24"/>
          <w:szCs w:val="24"/>
          <w:lang w:eastAsia="en-GB"/>
        </w:rPr>
        <w:t xml:space="preserve"> on </w:t>
      </w:r>
      <w:r w:rsidR="00512696">
        <w:rPr>
          <w:rFonts w:ascii="Arial" w:eastAsia="Times New Roman" w:hAnsi="Arial" w:cs="Arial"/>
          <w:sz w:val="24"/>
          <w:szCs w:val="24"/>
          <w:lang w:eastAsia="en-GB"/>
        </w:rPr>
        <w:t xml:space="preserve">the </w:t>
      </w:r>
      <w:r w:rsidR="0000596F">
        <w:rPr>
          <w:rFonts w:ascii="Arial" w:eastAsia="Times New Roman" w:hAnsi="Arial" w:cs="Arial"/>
          <w:sz w:val="24"/>
          <w:szCs w:val="24"/>
          <w:lang w:eastAsia="en-GB"/>
        </w:rPr>
        <w:t>elements</w:t>
      </w:r>
      <w:r w:rsidR="006A7FEB">
        <w:rPr>
          <w:rFonts w:ascii="Arial" w:eastAsia="Times New Roman" w:hAnsi="Arial" w:cs="Arial"/>
          <w:sz w:val="24"/>
          <w:szCs w:val="24"/>
          <w:lang w:eastAsia="en-GB"/>
        </w:rPr>
        <w:t xml:space="preserve"> </w:t>
      </w:r>
      <w:r w:rsidR="00B14AB9">
        <w:rPr>
          <w:rFonts w:ascii="Arial" w:eastAsia="Times New Roman" w:hAnsi="Arial" w:cs="Arial"/>
          <w:sz w:val="24"/>
          <w:szCs w:val="24"/>
          <w:lang w:eastAsia="en-GB"/>
        </w:rPr>
        <w:t>of my CV</w:t>
      </w:r>
      <w:r w:rsidR="00C62D3D">
        <w:rPr>
          <w:rFonts w:ascii="Arial" w:eastAsia="Times New Roman" w:hAnsi="Arial" w:cs="Arial"/>
          <w:sz w:val="24"/>
          <w:szCs w:val="24"/>
          <w:lang w:eastAsia="en-GB"/>
        </w:rPr>
        <w:t xml:space="preserve"> supported by</w:t>
      </w:r>
      <w:r w:rsidR="005E6F90" w:rsidRPr="005E6F90">
        <w:rPr>
          <w:rFonts w:ascii="Arial" w:hAnsi="Arial" w:cs="Arial"/>
          <w:sz w:val="16"/>
          <w:szCs w:val="16"/>
        </w:rPr>
        <w:t xml:space="preserve"> </w:t>
      </w:r>
      <w:r w:rsidR="005E6F90" w:rsidRPr="005E6F90">
        <w:rPr>
          <w:rFonts w:ascii="Arial" w:hAnsi="Arial" w:cs="Arial"/>
          <w:sz w:val="24"/>
          <w:szCs w:val="24"/>
        </w:rPr>
        <w:t xml:space="preserve">Kolb’s 1984 </w:t>
      </w:r>
      <w:r w:rsidR="0025151A">
        <w:rPr>
          <w:rFonts w:ascii="Arial" w:hAnsi="Arial" w:cs="Arial"/>
          <w:sz w:val="24"/>
          <w:szCs w:val="24"/>
        </w:rPr>
        <w:t>‘</w:t>
      </w:r>
      <w:r w:rsidR="005E6F90" w:rsidRPr="005E6F90">
        <w:rPr>
          <w:rFonts w:ascii="Arial" w:hAnsi="Arial" w:cs="Arial"/>
          <w:sz w:val="24"/>
          <w:szCs w:val="24"/>
        </w:rPr>
        <w:t>Cyclical Model of Experience</w:t>
      </w:r>
      <w:r w:rsidR="0025151A">
        <w:rPr>
          <w:rFonts w:ascii="Arial" w:hAnsi="Arial" w:cs="Arial"/>
          <w:sz w:val="24"/>
          <w:szCs w:val="24"/>
        </w:rPr>
        <w:t>’</w:t>
      </w:r>
      <w:r w:rsidR="005E6F90" w:rsidRPr="005E6F90">
        <w:rPr>
          <w:rFonts w:ascii="Arial" w:hAnsi="Arial" w:cs="Arial"/>
          <w:sz w:val="24"/>
          <w:szCs w:val="24"/>
        </w:rPr>
        <w:t xml:space="preserve"> (Campbell-Barr and Leeson, 2016)</w:t>
      </w:r>
      <w:r w:rsidR="00545A99">
        <w:rPr>
          <w:rFonts w:ascii="Arial" w:eastAsia="Times New Roman" w:hAnsi="Arial" w:cs="Arial"/>
          <w:sz w:val="24"/>
          <w:szCs w:val="24"/>
          <w:lang w:eastAsia="en-GB"/>
        </w:rPr>
        <w:t>,</w:t>
      </w:r>
      <w:r w:rsidR="00B14AB9">
        <w:rPr>
          <w:rFonts w:ascii="Arial" w:eastAsia="Times New Roman" w:hAnsi="Arial" w:cs="Arial"/>
          <w:sz w:val="24"/>
          <w:szCs w:val="24"/>
          <w:lang w:eastAsia="en-GB"/>
        </w:rPr>
        <w:t xml:space="preserve"> </w:t>
      </w:r>
      <w:r w:rsidR="00545A99">
        <w:rPr>
          <w:rFonts w:ascii="Arial" w:eastAsia="Times New Roman" w:hAnsi="Arial" w:cs="Arial"/>
          <w:sz w:val="24"/>
          <w:szCs w:val="24"/>
          <w:lang w:eastAsia="en-GB"/>
        </w:rPr>
        <w:t xml:space="preserve">I </w:t>
      </w:r>
      <w:r w:rsidR="00C02CD9">
        <w:rPr>
          <w:rFonts w:ascii="Arial" w:eastAsia="Times New Roman" w:hAnsi="Arial" w:cs="Arial"/>
          <w:sz w:val="24"/>
          <w:szCs w:val="24"/>
          <w:lang w:eastAsia="en-GB"/>
        </w:rPr>
        <w:t xml:space="preserve">was </w:t>
      </w:r>
      <w:r w:rsidR="00CF5048">
        <w:rPr>
          <w:rFonts w:ascii="Arial" w:eastAsia="Times New Roman" w:hAnsi="Arial" w:cs="Arial"/>
          <w:sz w:val="24"/>
          <w:szCs w:val="24"/>
          <w:lang w:eastAsia="en-GB"/>
        </w:rPr>
        <w:t>concerned</w:t>
      </w:r>
      <w:r w:rsidR="00412E56">
        <w:rPr>
          <w:rFonts w:ascii="Arial" w:eastAsia="Times New Roman" w:hAnsi="Arial" w:cs="Arial"/>
          <w:sz w:val="24"/>
          <w:szCs w:val="24"/>
          <w:lang w:eastAsia="en-GB"/>
        </w:rPr>
        <w:t xml:space="preserve"> that</w:t>
      </w:r>
      <w:r w:rsidR="000503AF">
        <w:rPr>
          <w:rFonts w:ascii="Arial" w:eastAsia="Times New Roman" w:hAnsi="Arial" w:cs="Arial"/>
          <w:sz w:val="24"/>
          <w:szCs w:val="24"/>
          <w:lang w:eastAsia="en-GB"/>
        </w:rPr>
        <w:t xml:space="preserve"> </w:t>
      </w:r>
      <w:r w:rsidR="002C52FD">
        <w:rPr>
          <w:rFonts w:ascii="Arial" w:eastAsia="Times New Roman" w:hAnsi="Arial" w:cs="Arial"/>
          <w:sz w:val="24"/>
          <w:szCs w:val="24"/>
          <w:lang w:eastAsia="en-GB"/>
        </w:rPr>
        <w:t xml:space="preserve">from </w:t>
      </w:r>
      <w:r w:rsidR="00065FDC">
        <w:rPr>
          <w:rFonts w:ascii="Arial" w:eastAsia="Times New Roman" w:hAnsi="Arial" w:cs="Arial"/>
          <w:sz w:val="24"/>
          <w:szCs w:val="24"/>
          <w:lang w:eastAsia="en-GB"/>
        </w:rPr>
        <w:t>continuous</w:t>
      </w:r>
      <w:r w:rsidR="000503AF">
        <w:rPr>
          <w:rFonts w:ascii="Arial" w:eastAsia="Times New Roman" w:hAnsi="Arial" w:cs="Arial"/>
          <w:sz w:val="24"/>
          <w:szCs w:val="24"/>
          <w:lang w:eastAsia="en-GB"/>
        </w:rPr>
        <w:t xml:space="preserve"> career changes </w:t>
      </w:r>
      <w:r w:rsidR="00EA63A7">
        <w:rPr>
          <w:rFonts w:ascii="Arial" w:eastAsia="Times New Roman" w:hAnsi="Arial" w:cs="Arial"/>
          <w:sz w:val="24"/>
          <w:szCs w:val="24"/>
          <w:lang w:eastAsia="en-GB"/>
        </w:rPr>
        <w:t xml:space="preserve">my employability </w:t>
      </w:r>
      <w:r w:rsidR="003D1F2B">
        <w:rPr>
          <w:rFonts w:ascii="Arial" w:eastAsia="Times New Roman" w:hAnsi="Arial" w:cs="Arial"/>
          <w:sz w:val="24"/>
          <w:szCs w:val="24"/>
          <w:lang w:eastAsia="en-GB"/>
        </w:rPr>
        <w:t xml:space="preserve">would </w:t>
      </w:r>
      <w:r w:rsidR="00823C10">
        <w:rPr>
          <w:rFonts w:ascii="Arial" w:eastAsia="Times New Roman" w:hAnsi="Arial" w:cs="Arial"/>
          <w:sz w:val="24"/>
          <w:szCs w:val="24"/>
          <w:lang w:eastAsia="en-GB"/>
        </w:rPr>
        <w:t xml:space="preserve">be </w:t>
      </w:r>
      <w:r w:rsidR="0001015A">
        <w:rPr>
          <w:rFonts w:ascii="Arial" w:eastAsia="Times New Roman" w:hAnsi="Arial" w:cs="Arial"/>
          <w:sz w:val="24"/>
          <w:szCs w:val="24"/>
          <w:lang w:eastAsia="en-GB"/>
        </w:rPr>
        <w:t xml:space="preserve">negatively </w:t>
      </w:r>
      <w:r w:rsidR="00823C10">
        <w:rPr>
          <w:rFonts w:ascii="Arial" w:eastAsia="Times New Roman" w:hAnsi="Arial" w:cs="Arial"/>
          <w:sz w:val="24"/>
          <w:szCs w:val="24"/>
          <w:lang w:eastAsia="en-GB"/>
        </w:rPr>
        <w:t>a</w:t>
      </w:r>
      <w:r w:rsidR="003D1F2B">
        <w:rPr>
          <w:rFonts w:ascii="Arial" w:eastAsia="Times New Roman" w:hAnsi="Arial" w:cs="Arial"/>
          <w:sz w:val="24"/>
          <w:szCs w:val="24"/>
          <w:lang w:eastAsia="en-GB"/>
        </w:rPr>
        <w:t>ffect</w:t>
      </w:r>
      <w:r w:rsidR="00EA63A7">
        <w:rPr>
          <w:rFonts w:ascii="Arial" w:eastAsia="Times New Roman" w:hAnsi="Arial" w:cs="Arial"/>
          <w:sz w:val="24"/>
          <w:szCs w:val="24"/>
          <w:lang w:eastAsia="en-GB"/>
        </w:rPr>
        <w:t>ed</w:t>
      </w:r>
      <w:r w:rsidR="00823C10">
        <w:rPr>
          <w:rFonts w:ascii="Arial" w:eastAsia="Times New Roman" w:hAnsi="Arial" w:cs="Arial"/>
          <w:sz w:val="24"/>
          <w:szCs w:val="24"/>
          <w:lang w:eastAsia="en-GB"/>
        </w:rPr>
        <w:t>.</w:t>
      </w:r>
      <w:r w:rsidR="003D1F2B">
        <w:rPr>
          <w:rFonts w:ascii="Arial" w:eastAsia="Times New Roman" w:hAnsi="Arial" w:cs="Arial"/>
          <w:sz w:val="24"/>
          <w:szCs w:val="24"/>
          <w:lang w:eastAsia="en-GB"/>
        </w:rPr>
        <w:t xml:space="preserve"> </w:t>
      </w:r>
      <w:r w:rsidR="006E4947">
        <w:rPr>
          <w:rFonts w:ascii="Arial" w:eastAsia="Times New Roman" w:hAnsi="Arial" w:cs="Arial"/>
          <w:sz w:val="24"/>
          <w:szCs w:val="24"/>
          <w:lang w:eastAsia="en-GB"/>
        </w:rPr>
        <w:t>Conversely</w:t>
      </w:r>
      <w:r w:rsidR="00F43F2F">
        <w:rPr>
          <w:rFonts w:ascii="Arial" w:eastAsia="Times New Roman" w:hAnsi="Arial" w:cs="Arial"/>
          <w:sz w:val="24"/>
          <w:szCs w:val="24"/>
          <w:lang w:eastAsia="en-GB"/>
        </w:rPr>
        <w:t>,</w:t>
      </w:r>
      <w:r w:rsidR="00957966">
        <w:rPr>
          <w:rFonts w:ascii="Arial" w:eastAsia="Times New Roman" w:hAnsi="Arial" w:cs="Arial"/>
          <w:sz w:val="24"/>
          <w:szCs w:val="24"/>
          <w:lang w:eastAsia="en-GB"/>
        </w:rPr>
        <w:t xml:space="preserve"> </w:t>
      </w:r>
      <w:r w:rsidR="006F1DEA">
        <w:rPr>
          <w:rFonts w:ascii="Arial" w:eastAsia="Times New Roman" w:hAnsi="Arial" w:cs="Arial"/>
          <w:sz w:val="24"/>
          <w:szCs w:val="24"/>
          <w:lang w:eastAsia="en-GB"/>
        </w:rPr>
        <w:t>w</w:t>
      </w:r>
      <w:r w:rsidR="00CF5386" w:rsidRPr="00BD361D">
        <w:rPr>
          <w:rFonts w:ascii="Arial" w:eastAsia="Times New Roman" w:hAnsi="Arial" w:cs="Arial"/>
          <w:sz w:val="24"/>
          <w:szCs w:val="24"/>
          <w:lang w:eastAsia="en-GB"/>
        </w:rPr>
        <w:t xml:space="preserve">hile updating my CV </w:t>
      </w:r>
      <w:r w:rsidR="004C5212" w:rsidRPr="00BD361D">
        <w:rPr>
          <w:rFonts w:ascii="Arial" w:eastAsia="Times New Roman" w:hAnsi="Arial" w:cs="Arial"/>
          <w:sz w:val="24"/>
          <w:szCs w:val="24"/>
          <w:lang w:eastAsia="en-GB"/>
        </w:rPr>
        <w:t xml:space="preserve">I </w:t>
      </w:r>
      <w:r w:rsidR="00F43F2F">
        <w:rPr>
          <w:rFonts w:ascii="Arial" w:eastAsia="Times New Roman" w:hAnsi="Arial" w:cs="Arial"/>
          <w:sz w:val="24"/>
          <w:szCs w:val="24"/>
          <w:lang w:eastAsia="en-GB"/>
        </w:rPr>
        <w:t>noted</w:t>
      </w:r>
      <w:r w:rsidR="004C5212" w:rsidRPr="00BD361D">
        <w:rPr>
          <w:rFonts w:ascii="Arial" w:eastAsia="Times New Roman" w:hAnsi="Arial" w:cs="Arial"/>
          <w:sz w:val="24"/>
          <w:szCs w:val="24"/>
          <w:lang w:eastAsia="en-GB"/>
        </w:rPr>
        <w:t xml:space="preserve"> </w:t>
      </w:r>
      <w:r w:rsidR="00CF5386" w:rsidRPr="00BD361D">
        <w:rPr>
          <w:rFonts w:ascii="Arial" w:eastAsia="Times New Roman" w:hAnsi="Arial" w:cs="Arial"/>
          <w:sz w:val="24"/>
          <w:szCs w:val="24"/>
          <w:lang w:eastAsia="en-GB"/>
        </w:rPr>
        <w:t xml:space="preserve">that </w:t>
      </w:r>
      <w:r w:rsidR="00CB202E">
        <w:rPr>
          <w:rFonts w:ascii="Arial" w:eastAsia="Times New Roman" w:hAnsi="Arial" w:cs="Arial"/>
          <w:sz w:val="24"/>
          <w:szCs w:val="24"/>
          <w:lang w:eastAsia="en-GB"/>
        </w:rPr>
        <w:t xml:space="preserve">these </w:t>
      </w:r>
      <w:r w:rsidR="00520481">
        <w:rPr>
          <w:rFonts w:ascii="Arial" w:eastAsia="Times New Roman" w:hAnsi="Arial" w:cs="Arial"/>
          <w:sz w:val="24"/>
          <w:szCs w:val="24"/>
          <w:lang w:eastAsia="en-GB"/>
        </w:rPr>
        <w:t>career</w:t>
      </w:r>
      <w:r w:rsidR="00CB202E">
        <w:rPr>
          <w:rFonts w:ascii="Arial" w:eastAsia="Times New Roman" w:hAnsi="Arial" w:cs="Arial"/>
          <w:sz w:val="24"/>
          <w:szCs w:val="24"/>
          <w:lang w:eastAsia="en-GB"/>
        </w:rPr>
        <w:t xml:space="preserve"> changes increased</w:t>
      </w:r>
      <w:r w:rsidR="00520481">
        <w:rPr>
          <w:rFonts w:ascii="Arial" w:eastAsia="Times New Roman" w:hAnsi="Arial" w:cs="Arial"/>
          <w:sz w:val="24"/>
          <w:szCs w:val="24"/>
          <w:lang w:eastAsia="en-GB"/>
        </w:rPr>
        <w:t xml:space="preserve"> my</w:t>
      </w:r>
      <w:r w:rsidR="00CF5386" w:rsidRPr="00BD361D">
        <w:rPr>
          <w:rFonts w:ascii="Arial" w:eastAsia="Times New Roman" w:hAnsi="Arial" w:cs="Arial"/>
          <w:sz w:val="24"/>
          <w:szCs w:val="24"/>
          <w:lang w:eastAsia="en-GB"/>
        </w:rPr>
        <w:t xml:space="preserve"> experiences, training and skills</w:t>
      </w:r>
      <w:r w:rsidR="006C2CBD">
        <w:rPr>
          <w:rFonts w:ascii="Arial" w:eastAsia="Times New Roman" w:hAnsi="Arial" w:cs="Arial"/>
          <w:sz w:val="24"/>
          <w:szCs w:val="24"/>
          <w:lang w:eastAsia="en-GB"/>
        </w:rPr>
        <w:t xml:space="preserve"> </w:t>
      </w:r>
      <w:r w:rsidR="00CF5386" w:rsidRPr="00BD361D">
        <w:rPr>
          <w:rFonts w:ascii="Arial" w:eastAsia="Times New Roman" w:hAnsi="Arial" w:cs="Arial"/>
          <w:sz w:val="24"/>
          <w:szCs w:val="24"/>
          <w:lang w:eastAsia="en-GB"/>
        </w:rPr>
        <w:t>over the years</w:t>
      </w:r>
      <w:r w:rsidR="00D65B3F">
        <w:rPr>
          <w:rFonts w:ascii="Arial" w:eastAsia="Times New Roman" w:hAnsi="Arial" w:cs="Arial"/>
          <w:sz w:val="24"/>
          <w:szCs w:val="24"/>
          <w:lang w:eastAsia="en-GB"/>
        </w:rPr>
        <w:t>, m</w:t>
      </w:r>
      <w:r w:rsidR="00CF5386" w:rsidRPr="00BD361D">
        <w:rPr>
          <w:rFonts w:ascii="Arial" w:eastAsia="Times New Roman" w:hAnsi="Arial" w:cs="Arial"/>
          <w:sz w:val="24"/>
          <w:szCs w:val="24"/>
          <w:lang w:eastAsia="en-GB"/>
        </w:rPr>
        <w:t xml:space="preserve">any of which I </w:t>
      </w:r>
      <w:r w:rsidR="004E698C">
        <w:rPr>
          <w:rFonts w:ascii="Arial" w:eastAsia="Times New Roman" w:hAnsi="Arial" w:cs="Arial"/>
          <w:sz w:val="24"/>
          <w:szCs w:val="24"/>
          <w:lang w:eastAsia="en-GB"/>
        </w:rPr>
        <w:t xml:space="preserve">had </w:t>
      </w:r>
      <w:r w:rsidR="007409F3">
        <w:rPr>
          <w:rFonts w:ascii="Arial" w:eastAsia="Times New Roman" w:hAnsi="Arial" w:cs="Arial"/>
          <w:sz w:val="24"/>
          <w:szCs w:val="24"/>
          <w:lang w:eastAsia="en-GB"/>
        </w:rPr>
        <w:t xml:space="preserve">overlooked </w:t>
      </w:r>
      <w:r w:rsidR="004616F4">
        <w:rPr>
          <w:rFonts w:ascii="Arial" w:eastAsia="Times New Roman" w:hAnsi="Arial" w:cs="Arial"/>
          <w:sz w:val="24"/>
          <w:szCs w:val="24"/>
          <w:lang w:eastAsia="en-GB"/>
        </w:rPr>
        <w:t xml:space="preserve">and had </w:t>
      </w:r>
      <w:r w:rsidR="004E698C">
        <w:rPr>
          <w:rFonts w:ascii="Arial" w:eastAsia="Times New Roman" w:hAnsi="Arial" w:cs="Arial"/>
          <w:sz w:val="24"/>
          <w:szCs w:val="24"/>
          <w:lang w:eastAsia="en-GB"/>
        </w:rPr>
        <w:t>not</w:t>
      </w:r>
      <w:r w:rsidR="00CF5386" w:rsidRPr="00BD361D">
        <w:rPr>
          <w:rFonts w:ascii="Arial" w:eastAsia="Times New Roman" w:hAnsi="Arial" w:cs="Arial"/>
          <w:sz w:val="24"/>
          <w:szCs w:val="24"/>
          <w:lang w:eastAsia="en-GB"/>
        </w:rPr>
        <w:t xml:space="preserve"> realise</w:t>
      </w:r>
      <w:r w:rsidR="004E698C">
        <w:rPr>
          <w:rFonts w:ascii="Arial" w:eastAsia="Times New Roman" w:hAnsi="Arial" w:cs="Arial"/>
          <w:sz w:val="24"/>
          <w:szCs w:val="24"/>
          <w:lang w:eastAsia="en-GB"/>
        </w:rPr>
        <w:t>d</w:t>
      </w:r>
      <w:r w:rsidR="00CF5386" w:rsidRPr="00BD361D">
        <w:rPr>
          <w:rFonts w:ascii="Arial" w:eastAsia="Times New Roman" w:hAnsi="Arial" w:cs="Arial"/>
          <w:sz w:val="24"/>
          <w:szCs w:val="24"/>
          <w:lang w:eastAsia="en-GB"/>
        </w:rPr>
        <w:t xml:space="preserve"> were </w:t>
      </w:r>
      <w:r w:rsidR="004616F4">
        <w:rPr>
          <w:rFonts w:ascii="Arial" w:eastAsia="Times New Roman" w:hAnsi="Arial" w:cs="Arial"/>
          <w:sz w:val="24"/>
          <w:szCs w:val="24"/>
          <w:lang w:eastAsia="en-GB"/>
        </w:rPr>
        <w:t xml:space="preserve">still </w:t>
      </w:r>
      <w:r w:rsidR="00CF5386" w:rsidRPr="00BD361D">
        <w:rPr>
          <w:rFonts w:ascii="Arial" w:eastAsia="Times New Roman" w:hAnsi="Arial" w:cs="Arial"/>
          <w:sz w:val="24"/>
          <w:szCs w:val="24"/>
          <w:lang w:eastAsia="en-GB"/>
        </w:rPr>
        <w:t>applicabl</w:t>
      </w:r>
      <w:r w:rsidR="004616F4">
        <w:rPr>
          <w:rFonts w:ascii="Arial" w:eastAsia="Times New Roman" w:hAnsi="Arial" w:cs="Arial"/>
          <w:sz w:val="24"/>
          <w:szCs w:val="24"/>
          <w:lang w:eastAsia="en-GB"/>
        </w:rPr>
        <w:t>e</w:t>
      </w:r>
      <w:r w:rsidR="007B1FE7">
        <w:rPr>
          <w:rFonts w:ascii="Arial" w:eastAsia="Times New Roman" w:hAnsi="Arial" w:cs="Arial"/>
          <w:sz w:val="24"/>
          <w:szCs w:val="24"/>
          <w:lang w:eastAsia="en-GB"/>
        </w:rPr>
        <w:t xml:space="preserve"> </w:t>
      </w:r>
      <w:r w:rsidR="007B1FE7" w:rsidRPr="007B1FE7">
        <w:rPr>
          <w:rFonts w:ascii="Arial" w:eastAsia="Times New Roman" w:hAnsi="Arial" w:cs="Arial"/>
          <w:sz w:val="24"/>
          <w:szCs w:val="24"/>
          <w:lang w:eastAsia="en-GB"/>
        </w:rPr>
        <w:t xml:space="preserve">(Williams, </w:t>
      </w:r>
      <w:proofErr w:type="spellStart"/>
      <w:r w:rsidR="007B1FE7" w:rsidRPr="007B1FE7">
        <w:rPr>
          <w:rFonts w:ascii="Arial" w:eastAsia="Times New Roman" w:hAnsi="Arial" w:cs="Arial"/>
          <w:sz w:val="24"/>
          <w:szCs w:val="24"/>
          <w:lang w:eastAsia="en-GB"/>
        </w:rPr>
        <w:t>Woolliams</w:t>
      </w:r>
      <w:proofErr w:type="spellEnd"/>
      <w:r w:rsidR="007B1FE7" w:rsidRPr="007B1FE7">
        <w:rPr>
          <w:rFonts w:ascii="Arial" w:eastAsia="Times New Roman" w:hAnsi="Arial" w:cs="Arial"/>
          <w:sz w:val="24"/>
          <w:szCs w:val="24"/>
          <w:lang w:eastAsia="en-GB"/>
        </w:rPr>
        <w:t xml:space="preserve"> and Spiro, 2012)</w:t>
      </w:r>
      <w:r w:rsidR="00CF5386" w:rsidRPr="00BD361D">
        <w:rPr>
          <w:rFonts w:ascii="Arial" w:eastAsia="Times New Roman" w:hAnsi="Arial" w:cs="Arial"/>
          <w:sz w:val="24"/>
          <w:szCs w:val="24"/>
          <w:lang w:eastAsia="en-GB"/>
        </w:rPr>
        <w:t xml:space="preserve">. </w:t>
      </w:r>
      <w:r w:rsidR="00C23251">
        <w:rPr>
          <w:rFonts w:ascii="Arial" w:eastAsia="Times New Roman" w:hAnsi="Arial" w:cs="Arial"/>
          <w:sz w:val="24"/>
          <w:szCs w:val="24"/>
          <w:lang w:eastAsia="en-GB"/>
        </w:rPr>
        <w:t>Whilst s</w:t>
      </w:r>
      <w:r w:rsidR="000D1223">
        <w:rPr>
          <w:rFonts w:ascii="Arial" w:eastAsia="Times New Roman" w:hAnsi="Arial" w:cs="Arial"/>
          <w:sz w:val="24"/>
          <w:szCs w:val="24"/>
          <w:lang w:eastAsia="en-GB"/>
        </w:rPr>
        <w:t>earching</w:t>
      </w:r>
      <w:r w:rsidR="00C23251">
        <w:rPr>
          <w:rFonts w:ascii="Arial" w:eastAsia="Times New Roman" w:hAnsi="Arial" w:cs="Arial"/>
          <w:sz w:val="24"/>
          <w:szCs w:val="24"/>
          <w:lang w:eastAsia="en-GB"/>
        </w:rPr>
        <w:t xml:space="preserve"> through </w:t>
      </w:r>
      <w:r w:rsidR="00105F58">
        <w:rPr>
          <w:rFonts w:ascii="Arial" w:eastAsia="Times New Roman" w:hAnsi="Arial" w:cs="Arial"/>
          <w:sz w:val="24"/>
          <w:szCs w:val="24"/>
          <w:lang w:eastAsia="en-GB"/>
        </w:rPr>
        <w:t xml:space="preserve">my CV it became clear that I had developed </w:t>
      </w:r>
      <w:r w:rsidR="00C23251">
        <w:rPr>
          <w:rFonts w:ascii="Arial" w:eastAsia="Times New Roman" w:hAnsi="Arial" w:cs="Arial"/>
          <w:sz w:val="24"/>
          <w:szCs w:val="24"/>
          <w:lang w:eastAsia="en-GB"/>
        </w:rPr>
        <w:t xml:space="preserve">many </w:t>
      </w:r>
      <w:r w:rsidR="008D0923">
        <w:rPr>
          <w:rFonts w:ascii="Arial" w:eastAsia="Times New Roman" w:hAnsi="Arial" w:cs="Arial"/>
          <w:sz w:val="24"/>
          <w:szCs w:val="24"/>
          <w:lang w:eastAsia="en-GB"/>
        </w:rPr>
        <w:t xml:space="preserve">employable </w:t>
      </w:r>
      <w:r w:rsidR="00C23251">
        <w:rPr>
          <w:rFonts w:ascii="Arial" w:eastAsia="Times New Roman" w:hAnsi="Arial" w:cs="Arial"/>
          <w:sz w:val="24"/>
          <w:szCs w:val="24"/>
          <w:lang w:eastAsia="en-GB"/>
        </w:rPr>
        <w:t>skills</w:t>
      </w:r>
      <w:r w:rsidR="008D0923">
        <w:rPr>
          <w:rFonts w:ascii="Arial" w:eastAsia="Times New Roman" w:hAnsi="Arial" w:cs="Arial"/>
          <w:sz w:val="24"/>
          <w:szCs w:val="24"/>
          <w:lang w:eastAsia="en-GB"/>
        </w:rPr>
        <w:t xml:space="preserve">, </w:t>
      </w:r>
      <w:r w:rsidR="009668A5">
        <w:rPr>
          <w:rFonts w:ascii="Arial" w:eastAsia="Times New Roman" w:hAnsi="Arial" w:cs="Arial"/>
          <w:sz w:val="24"/>
          <w:szCs w:val="24"/>
          <w:lang w:eastAsia="en-GB"/>
        </w:rPr>
        <w:t xml:space="preserve">the most significant </w:t>
      </w:r>
      <w:r w:rsidR="00804F51">
        <w:rPr>
          <w:rFonts w:ascii="Arial" w:eastAsia="Times New Roman" w:hAnsi="Arial" w:cs="Arial"/>
          <w:sz w:val="24"/>
          <w:szCs w:val="24"/>
          <w:lang w:eastAsia="en-GB"/>
        </w:rPr>
        <w:t>being</w:t>
      </w:r>
      <w:r w:rsidR="00825B1C">
        <w:rPr>
          <w:rFonts w:ascii="Arial" w:eastAsia="Times New Roman" w:hAnsi="Arial" w:cs="Arial"/>
          <w:sz w:val="24"/>
          <w:szCs w:val="24"/>
          <w:lang w:eastAsia="en-GB"/>
        </w:rPr>
        <w:t xml:space="preserve"> </w:t>
      </w:r>
      <w:r w:rsidR="00003FD6">
        <w:rPr>
          <w:rFonts w:ascii="Arial" w:eastAsia="Times New Roman" w:hAnsi="Arial" w:cs="Arial"/>
          <w:sz w:val="24"/>
          <w:szCs w:val="24"/>
          <w:lang w:eastAsia="en-GB"/>
        </w:rPr>
        <w:t>c</w:t>
      </w:r>
      <w:r w:rsidR="00825B1C">
        <w:rPr>
          <w:rFonts w:ascii="Arial" w:eastAsia="Times New Roman" w:hAnsi="Arial" w:cs="Arial"/>
          <w:sz w:val="24"/>
          <w:szCs w:val="24"/>
          <w:lang w:eastAsia="en-GB"/>
        </w:rPr>
        <w:t>ommunication</w:t>
      </w:r>
      <w:r w:rsidR="005241DB">
        <w:rPr>
          <w:rFonts w:ascii="Arial" w:eastAsia="Times New Roman" w:hAnsi="Arial" w:cs="Arial"/>
          <w:sz w:val="24"/>
          <w:szCs w:val="24"/>
          <w:lang w:eastAsia="en-GB"/>
        </w:rPr>
        <w:t>.</w:t>
      </w:r>
      <w:r w:rsidR="00287265">
        <w:rPr>
          <w:rFonts w:ascii="Arial" w:eastAsia="Times New Roman" w:hAnsi="Arial" w:cs="Arial"/>
          <w:sz w:val="24"/>
          <w:szCs w:val="24"/>
          <w:lang w:eastAsia="en-GB"/>
        </w:rPr>
        <w:t xml:space="preserve"> </w:t>
      </w:r>
      <w:r w:rsidR="00690A5A">
        <w:rPr>
          <w:rFonts w:ascii="Arial" w:eastAsia="Times New Roman" w:hAnsi="Arial" w:cs="Arial"/>
          <w:sz w:val="24"/>
          <w:szCs w:val="24"/>
          <w:lang w:eastAsia="en-GB"/>
        </w:rPr>
        <w:t>Using Jasper</w:t>
      </w:r>
      <w:r w:rsidR="00EE1913">
        <w:rPr>
          <w:rFonts w:ascii="Arial" w:eastAsia="Times New Roman" w:hAnsi="Arial" w:cs="Arial"/>
          <w:sz w:val="24"/>
          <w:szCs w:val="24"/>
          <w:lang w:eastAsia="en-GB"/>
        </w:rPr>
        <w:t xml:space="preserve">’s </w:t>
      </w:r>
      <w:r w:rsidR="00690A5A">
        <w:rPr>
          <w:rFonts w:ascii="Arial" w:eastAsia="Times New Roman" w:hAnsi="Arial" w:cs="Arial"/>
          <w:sz w:val="24"/>
          <w:szCs w:val="24"/>
          <w:lang w:eastAsia="en-GB"/>
        </w:rPr>
        <w:t xml:space="preserve">2003 </w:t>
      </w:r>
      <w:r w:rsidR="006D562D">
        <w:rPr>
          <w:rFonts w:ascii="Arial" w:eastAsia="Times New Roman" w:hAnsi="Arial" w:cs="Arial"/>
          <w:sz w:val="24"/>
          <w:szCs w:val="24"/>
          <w:lang w:eastAsia="en-GB"/>
        </w:rPr>
        <w:t>‘</w:t>
      </w:r>
      <w:r w:rsidR="00213BBB">
        <w:rPr>
          <w:rFonts w:ascii="Arial" w:eastAsia="Times New Roman" w:hAnsi="Arial" w:cs="Arial"/>
          <w:sz w:val="24"/>
          <w:szCs w:val="24"/>
          <w:lang w:eastAsia="en-GB"/>
        </w:rPr>
        <w:t>R</w:t>
      </w:r>
      <w:r w:rsidR="00690A5A">
        <w:rPr>
          <w:rFonts w:ascii="Arial" w:eastAsia="Times New Roman" w:hAnsi="Arial" w:cs="Arial"/>
          <w:sz w:val="24"/>
          <w:szCs w:val="24"/>
          <w:lang w:eastAsia="en-GB"/>
        </w:rPr>
        <w:t xml:space="preserve">eflection </w:t>
      </w:r>
      <w:r w:rsidR="00213BBB">
        <w:rPr>
          <w:rFonts w:ascii="Arial" w:eastAsia="Times New Roman" w:hAnsi="Arial" w:cs="Arial"/>
          <w:sz w:val="24"/>
          <w:szCs w:val="24"/>
          <w:lang w:eastAsia="en-GB"/>
        </w:rPr>
        <w:t>o</w:t>
      </w:r>
      <w:r w:rsidR="00690A5A">
        <w:rPr>
          <w:rFonts w:ascii="Arial" w:eastAsia="Times New Roman" w:hAnsi="Arial" w:cs="Arial"/>
          <w:sz w:val="24"/>
          <w:szCs w:val="24"/>
          <w:lang w:eastAsia="en-GB"/>
        </w:rPr>
        <w:t xml:space="preserve">n </w:t>
      </w:r>
      <w:r w:rsidR="00213BBB">
        <w:rPr>
          <w:rFonts w:ascii="Arial" w:eastAsia="Times New Roman" w:hAnsi="Arial" w:cs="Arial"/>
          <w:sz w:val="24"/>
          <w:szCs w:val="24"/>
          <w:lang w:eastAsia="en-GB"/>
        </w:rPr>
        <w:t>E</w:t>
      </w:r>
      <w:r w:rsidR="00690A5A">
        <w:rPr>
          <w:rFonts w:ascii="Arial" w:eastAsia="Times New Roman" w:hAnsi="Arial" w:cs="Arial"/>
          <w:sz w:val="24"/>
          <w:szCs w:val="24"/>
          <w:lang w:eastAsia="en-GB"/>
        </w:rPr>
        <w:t>xperiences</w:t>
      </w:r>
      <w:r w:rsidR="006D562D">
        <w:rPr>
          <w:rFonts w:ascii="Arial" w:eastAsia="Times New Roman" w:hAnsi="Arial" w:cs="Arial"/>
          <w:sz w:val="24"/>
          <w:szCs w:val="24"/>
          <w:lang w:eastAsia="en-GB"/>
        </w:rPr>
        <w:t>’</w:t>
      </w:r>
      <w:r w:rsidR="00690A5A">
        <w:rPr>
          <w:rFonts w:ascii="Arial" w:eastAsia="Times New Roman" w:hAnsi="Arial" w:cs="Arial"/>
          <w:sz w:val="24"/>
          <w:szCs w:val="24"/>
          <w:lang w:eastAsia="en-GB"/>
        </w:rPr>
        <w:t xml:space="preserve"> (</w:t>
      </w:r>
      <w:proofErr w:type="spellStart"/>
      <w:r w:rsidR="00690A5A">
        <w:rPr>
          <w:rFonts w:ascii="Arial" w:eastAsia="Times New Roman" w:hAnsi="Arial" w:cs="Arial"/>
          <w:sz w:val="24"/>
          <w:szCs w:val="24"/>
          <w:lang w:eastAsia="en-GB"/>
        </w:rPr>
        <w:t>Neaum</w:t>
      </w:r>
      <w:proofErr w:type="spellEnd"/>
      <w:r w:rsidR="00690A5A">
        <w:rPr>
          <w:rFonts w:ascii="Arial" w:eastAsia="Times New Roman" w:hAnsi="Arial" w:cs="Arial"/>
          <w:sz w:val="24"/>
          <w:szCs w:val="24"/>
          <w:lang w:eastAsia="en-GB"/>
        </w:rPr>
        <w:t>, 2019) I discovered that</w:t>
      </w:r>
      <w:r w:rsidR="00690A5A" w:rsidRPr="008628D5">
        <w:rPr>
          <w:rFonts w:ascii="Arial" w:eastAsia="Times New Roman" w:hAnsi="Arial" w:cs="Arial"/>
          <w:sz w:val="24"/>
          <w:szCs w:val="24"/>
          <w:lang w:eastAsia="en-GB"/>
        </w:rPr>
        <w:t xml:space="preserve"> </w:t>
      </w:r>
      <w:r w:rsidR="00690A5A">
        <w:rPr>
          <w:rFonts w:ascii="Arial" w:eastAsia="Times New Roman" w:hAnsi="Arial" w:cs="Arial"/>
          <w:sz w:val="24"/>
          <w:szCs w:val="24"/>
          <w:lang w:eastAsia="en-GB"/>
        </w:rPr>
        <w:t>t</w:t>
      </w:r>
      <w:r w:rsidR="00825B1C">
        <w:rPr>
          <w:rFonts w:ascii="Arial" w:eastAsia="Times New Roman" w:hAnsi="Arial" w:cs="Arial"/>
          <w:sz w:val="24"/>
          <w:szCs w:val="24"/>
          <w:lang w:eastAsia="en-GB"/>
        </w:rPr>
        <w:t xml:space="preserve">hroughout </w:t>
      </w:r>
      <w:r w:rsidR="006D6EBF">
        <w:rPr>
          <w:rFonts w:ascii="Arial" w:eastAsia="Times New Roman" w:hAnsi="Arial" w:cs="Arial"/>
          <w:sz w:val="24"/>
          <w:szCs w:val="24"/>
          <w:lang w:eastAsia="en-GB"/>
        </w:rPr>
        <w:t xml:space="preserve">my professions </w:t>
      </w:r>
      <w:r w:rsidR="00232756">
        <w:rPr>
          <w:rFonts w:ascii="Arial" w:eastAsia="Times New Roman" w:hAnsi="Arial" w:cs="Arial"/>
          <w:sz w:val="24"/>
          <w:szCs w:val="24"/>
          <w:lang w:eastAsia="en-GB"/>
        </w:rPr>
        <w:t>I used and</w:t>
      </w:r>
      <w:r w:rsidR="007A5A9E">
        <w:rPr>
          <w:rFonts w:ascii="Arial" w:eastAsia="Times New Roman" w:hAnsi="Arial" w:cs="Arial"/>
          <w:sz w:val="24"/>
          <w:szCs w:val="24"/>
          <w:lang w:eastAsia="en-GB"/>
        </w:rPr>
        <w:t xml:space="preserve"> advanced </w:t>
      </w:r>
      <w:r w:rsidR="00003FD6">
        <w:rPr>
          <w:rFonts w:ascii="Arial" w:eastAsia="Times New Roman" w:hAnsi="Arial" w:cs="Arial"/>
          <w:sz w:val="24"/>
          <w:szCs w:val="24"/>
          <w:lang w:eastAsia="en-GB"/>
        </w:rPr>
        <w:t>my communication skills</w:t>
      </w:r>
      <w:r w:rsidR="00213A5C">
        <w:rPr>
          <w:rFonts w:ascii="Arial" w:eastAsia="Times New Roman" w:hAnsi="Arial" w:cs="Arial"/>
          <w:sz w:val="24"/>
          <w:szCs w:val="24"/>
          <w:lang w:eastAsia="en-GB"/>
        </w:rPr>
        <w:t>,</w:t>
      </w:r>
      <w:r w:rsidR="00611C69">
        <w:rPr>
          <w:rFonts w:ascii="Arial" w:eastAsia="Times New Roman" w:hAnsi="Arial" w:cs="Arial"/>
          <w:sz w:val="24"/>
          <w:szCs w:val="24"/>
          <w:lang w:eastAsia="en-GB"/>
        </w:rPr>
        <w:t xml:space="preserve"> </w:t>
      </w:r>
      <w:r w:rsidR="00213A5C">
        <w:rPr>
          <w:rFonts w:ascii="Arial" w:eastAsia="Times New Roman" w:hAnsi="Arial" w:cs="Arial"/>
          <w:sz w:val="24"/>
          <w:szCs w:val="24"/>
          <w:lang w:eastAsia="en-GB"/>
        </w:rPr>
        <w:t>t</w:t>
      </w:r>
      <w:r w:rsidR="008628D5">
        <w:rPr>
          <w:rFonts w:ascii="Arial" w:eastAsia="Times New Roman" w:hAnsi="Arial" w:cs="Arial"/>
          <w:sz w:val="24"/>
          <w:szCs w:val="24"/>
          <w:lang w:eastAsia="en-GB"/>
        </w:rPr>
        <w:t>herefore, I chose communication as the competency to elaborate on</w:t>
      </w:r>
      <w:r w:rsidR="00996286">
        <w:rPr>
          <w:rFonts w:ascii="Arial" w:eastAsia="Times New Roman" w:hAnsi="Arial" w:cs="Arial"/>
          <w:sz w:val="24"/>
          <w:szCs w:val="24"/>
          <w:lang w:eastAsia="en-GB"/>
        </w:rPr>
        <w:t>.</w:t>
      </w:r>
    </w:p>
    <w:p w14:paraId="2B3B23A6" w14:textId="5106FF70" w:rsidR="009C60C1" w:rsidRDefault="009C60C1" w:rsidP="009E08A8">
      <w:pPr>
        <w:spacing w:after="0" w:line="360" w:lineRule="auto"/>
        <w:jc w:val="both"/>
        <w:rPr>
          <w:rFonts w:ascii="Arial" w:eastAsia="Times New Roman" w:hAnsi="Arial" w:cs="Arial"/>
          <w:sz w:val="24"/>
          <w:szCs w:val="24"/>
          <w:lang w:eastAsia="en-GB"/>
        </w:rPr>
      </w:pPr>
    </w:p>
    <w:p w14:paraId="43AF356A" w14:textId="43679B05" w:rsidR="00057D75" w:rsidRDefault="00F65B09" w:rsidP="009E08A8">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w:t>
      </w:r>
      <w:r w:rsidR="00DC52EC">
        <w:rPr>
          <w:rFonts w:ascii="Arial" w:eastAsia="Times New Roman" w:hAnsi="Arial" w:cs="Arial"/>
          <w:sz w:val="24"/>
          <w:szCs w:val="24"/>
          <w:lang w:eastAsia="en-GB"/>
        </w:rPr>
        <w:t xml:space="preserve"> professional behaviour evaluation</w:t>
      </w:r>
      <w:r w:rsidR="00057D75">
        <w:rPr>
          <w:rFonts w:ascii="Arial" w:eastAsia="Times New Roman" w:hAnsi="Arial" w:cs="Arial"/>
          <w:sz w:val="24"/>
          <w:szCs w:val="24"/>
          <w:lang w:eastAsia="en-GB"/>
        </w:rPr>
        <w:t xml:space="preserve"> </w:t>
      </w:r>
      <w:r w:rsidR="00D271CB">
        <w:rPr>
          <w:rFonts w:ascii="Arial" w:eastAsia="Times New Roman" w:hAnsi="Arial" w:cs="Arial"/>
          <w:sz w:val="24"/>
          <w:szCs w:val="24"/>
          <w:lang w:eastAsia="en-GB"/>
        </w:rPr>
        <w:t xml:space="preserve">was </w:t>
      </w:r>
      <w:r w:rsidR="004A6566">
        <w:rPr>
          <w:rFonts w:ascii="Arial" w:eastAsia="Times New Roman" w:hAnsi="Arial" w:cs="Arial"/>
          <w:sz w:val="24"/>
          <w:szCs w:val="24"/>
          <w:lang w:eastAsia="en-GB"/>
        </w:rPr>
        <w:t>decided</w:t>
      </w:r>
      <w:r w:rsidR="00A956B9">
        <w:rPr>
          <w:rFonts w:ascii="Arial" w:eastAsia="Times New Roman" w:hAnsi="Arial" w:cs="Arial"/>
          <w:sz w:val="24"/>
          <w:szCs w:val="24"/>
          <w:lang w:eastAsia="en-GB"/>
        </w:rPr>
        <w:t xml:space="preserve"> </w:t>
      </w:r>
      <w:r w:rsidR="00294F90">
        <w:rPr>
          <w:rFonts w:ascii="Arial" w:eastAsia="Times New Roman" w:hAnsi="Arial" w:cs="Arial"/>
          <w:sz w:val="24"/>
          <w:szCs w:val="24"/>
          <w:lang w:eastAsia="en-GB"/>
        </w:rPr>
        <w:t>by i</w:t>
      </w:r>
      <w:r w:rsidR="00BE1901">
        <w:rPr>
          <w:rFonts w:ascii="Arial" w:eastAsia="Times New Roman" w:hAnsi="Arial" w:cs="Arial"/>
          <w:sz w:val="24"/>
          <w:szCs w:val="24"/>
          <w:lang w:eastAsia="en-GB"/>
        </w:rPr>
        <w:t xml:space="preserve">ntroducing </w:t>
      </w:r>
      <w:proofErr w:type="spellStart"/>
      <w:r w:rsidR="006C2DD2">
        <w:rPr>
          <w:rFonts w:ascii="Arial" w:eastAsia="Times New Roman" w:hAnsi="Arial" w:cs="Arial"/>
          <w:sz w:val="24"/>
          <w:szCs w:val="24"/>
          <w:lang w:eastAsia="en-GB"/>
        </w:rPr>
        <w:t>Realin</w:t>
      </w:r>
      <w:r w:rsidR="0009516E">
        <w:rPr>
          <w:rFonts w:ascii="Arial" w:eastAsia="Times New Roman" w:hAnsi="Arial" w:cs="Arial"/>
          <w:sz w:val="24"/>
          <w:szCs w:val="24"/>
          <w:lang w:eastAsia="en-GB"/>
        </w:rPr>
        <w:t>’</w:t>
      </w:r>
      <w:r w:rsidR="006C2DD2">
        <w:rPr>
          <w:rFonts w:ascii="Arial" w:eastAsia="Times New Roman" w:hAnsi="Arial" w:cs="Arial"/>
          <w:sz w:val="24"/>
          <w:szCs w:val="24"/>
          <w:lang w:eastAsia="en-GB"/>
        </w:rPr>
        <w:t>s</w:t>
      </w:r>
      <w:proofErr w:type="spellEnd"/>
      <w:r w:rsidR="00BE1901">
        <w:rPr>
          <w:rFonts w:ascii="Arial" w:eastAsia="Times New Roman" w:hAnsi="Arial" w:cs="Arial"/>
          <w:sz w:val="24"/>
          <w:szCs w:val="24"/>
          <w:lang w:eastAsia="en-GB"/>
        </w:rPr>
        <w:t xml:space="preserve"> </w:t>
      </w:r>
      <w:r w:rsidR="0025151A">
        <w:rPr>
          <w:rFonts w:ascii="Arial" w:eastAsia="Times New Roman" w:hAnsi="Arial" w:cs="Arial"/>
          <w:sz w:val="24"/>
          <w:szCs w:val="24"/>
          <w:lang w:eastAsia="en-GB"/>
        </w:rPr>
        <w:t>2002 ‘</w:t>
      </w:r>
      <w:r w:rsidR="00C266B6">
        <w:rPr>
          <w:rFonts w:ascii="Arial" w:eastAsia="Times New Roman" w:hAnsi="Arial" w:cs="Arial"/>
          <w:sz w:val="24"/>
          <w:szCs w:val="24"/>
          <w:lang w:eastAsia="en-GB"/>
        </w:rPr>
        <w:t>5 Stage M</w:t>
      </w:r>
      <w:r w:rsidR="00BE1901">
        <w:rPr>
          <w:rFonts w:ascii="Arial" w:eastAsia="Times New Roman" w:hAnsi="Arial" w:cs="Arial"/>
          <w:sz w:val="24"/>
          <w:szCs w:val="24"/>
          <w:lang w:eastAsia="en-GB"/>
        </w:rPr>
        <w:t xml:space="preserve">odel of </w:t>
      </w:r>
      <w:r w:rsidR="00C266B6">
        <w:rPr>
          <w:rFonts w:ascii="Arial" w:eastAsia="Times New Roman" w:hAnsi="Arial" w:cs="Arial"/>
          <w:sz w:val="24"/>
          <w:szCs w:val="24"/>
          <w:lang w:eastAsia="en-GB"/>
        </w:rPr>
        <w:t>R</w:t>
      </w:r>
      <w:r w:rsidR="00057D75">
        <w:rPr>
          <w:rFonts w:ascii="Arial" w:eastAsia="Times New Roman" w:hAnsi="Arial" w:cs="Arial"/>
          <w:sz w:val="24"/>
          <w:szCs w:val="24"/>
          <w:lang w:eastAsia="en-GB"/>
        </w:rPr>
        <w:t>eflecti</w:t>
      </w:r>
      <w:r w:rsidR="00BE1901">
        <w:rPr>
          <w:rFonts w:ascii="Arial" w:eastAsia="Times New Roman" w:hAnsi="Arial" w:cs="Arial"/>
          <w:sz w:val="24"/>
          <w:szCs w:val="24"/>
          <w:lang w:eastAsia="en-GB"/>
        </w:rPr>
        <w:t>on</w:t>
      </w:r>
      <w:r w:rsidR="0025151A">
        <w:rPr>
          <w:rFonts w:ascii="Arial" w:eastAsia="Times New Roman" w:hAnsi="Arial" w:cs="Arial"/>
          <w:sz w:val="24"/>
          <w:szCs w:val="24"/>
          <w:lang w:eastAsia="en-GB"/>
        </w:rPr>
        <w:t>’</w:t>
      </w:r>
      <w:r w:rsidR="003C57A4">
        <w:rPr>
          <w:rFonts w:ascii="Arial" w:eastAsia="Times New Roman" w:hAnsi="Arial" w:cs="Arial"/>
          <w:sz w:val="24"/>
          <w:szCs w:val="24"/>
          <w:lang w:eastAsia="en-GB"/>
        </w:rPr>
        <w:t>.</w:t>
      </w:r>
      <w:r w:rsidR="005A1646">
        <w:rPr>
          <w:rFonts w:ascii="Arial" w:eastAsia="Times New Roman" w:hAnsi="Arial" w:cs="Arial"/>
          <w:sz w:val="24"/>
          <w:szCs w:val="24"/>
          <w:lang w:eastAsia="en-GB"/>
        </w:rPr>
        <w:t xml:space="preserve"> Following</w:t>
      </w:r>
      <w:r w:rsidR="000E11AE">
        <w:rPr>
          <w:rFonts w:ascii="Arial" w:eastAsia="Times New Roman" w:hAnsi="Arial" w:cs="Arial"/>
          <w:sz w:val="24"/>
          <w:szCs w:val="24"/>
          <w:lang w:eastAsia="en-GB"/>
        </w:rPr>
        <w:t xml:space="preserve"> </w:t>
      </w:r>
      <w:r w:rsidR="00310E29">
        <w:rPr>
          <w:rFonts w:ascii="Arial" w:eastAsia="Times New Roman" w:hAnsi="Arial" w:cs="Arial"/>
          <w:sz w:val="24"/>
          <w:szCs w:val="24"/>
          <w:lang w:eastAsia="en-GB"/>
        </w:rPr>
        <w:t>discussi</w:t>
      </w:r>
      <w:r w:rsidR="005A1646">
        <w:rPr>
          <w:rFonts w:ascii="Arial" w:eastAsia="Times New Roman" w:hAnsi="Arial" w:cs="Arial"/>
          <w:sz w:val="24"/>
          <w:szCs w:val="24"/>
          <w:lang w:eastAsia="en-GB"/>
        </w:rPr>
        <w:t>ons</w:t>
      </w:r>
      <w:r w:rsidR="00310E29">
        <w:rPr>
          <w:rFonts w:ascii="Arial" w:eastAsia="Times New Roman" w:hAnsi="Arial" w:cs="Arial"/>
          <w:sz w:val="24"/>
          <w:szCs w:val="24"/>
          <w:lang w:eastAsia="en-GB"/>
        </w:rPr>
        <w:t xml:space="preserve"> with </w:t>
      </w:r>
      <w:r w:rsidR="00057D75">
        <w:rPr>
          <w:rFonts w:ascii="Arial" w:eastAsia="Times New Roman" w:hAnsi="Arial" w:cs="Arial"/>
          <w:sz w:val="24"/>
          <w:szCs w:val="24"/>
          <w:lang w:eastAsia="en-GB"/>
        </w:rPr>
        <w:t>Gwyneth</w:t>
      </w:r>
      <w:r w:rsidR="007929FB">
        <w:rPr>
          <w:rFonts w:ascii="Arial" w:eastAsia="Times New Roman" w:hAnsi="Arial" w:cs="Arial"/>
          <w:sz w:val="24"/>
          <w:szCs w:val="24"/>
          <w:lang w:eastAsia="en-GB"/>
        </w:rPr>
        <w:t xml:space="preserve"> </w:t>
      </w:r>
      <w:r w:rsidR="00F47DCC">
        <w:rPr>
          <w:rFonts w:ascii="Arial" w:eastAsia="Times New Roman" w:hAnsi="Arial" w:cs="Arial"/>
          <w:sz w:val="24"/>
          <w:szCs w:val="24"/>
          <w:lang w:eastAsia="en-GB"/>
        </w:rPr>
        <w:t>and</w:t>
      </w:r>
      <w:r w:rsidR="00113E8C">
        <w:rPr>
          <w:rFonts w:ascii="Arial" w:eastAsia="Times New Roman" w:hAnsi="Arial" w:cs="Arial"/>
          <w:sz w:val="24"/>
          <w:szCs w:val="24"/>
          <w:lang w:eastAsia="en-GB"/>
        </w:rPr>
        <w:t xml:space="preserve"> </w:t>
      </w:r>
      <w:r w:rsidR="00F4747B">
        <w:rPr>
          <w:rFonts w:ascii="Arial" w:eastAsia="Times New Roman" w:hAnsi="Arial" w:cs="Arial"/>
          <w:sz w:val="24"/>
          <w:szCs w:val="24"/>
          <w:lang w:eastAsia="en-GB"/>
        </w:rPr>
        <w:t>using collaboration and problem</w:t>
      </w:r>
      <w:r w:rsidR="00EE2BDD">
        <w:rPr>
          <w:rFonts w:ascii="Arial" w:eastAsia="Times New Roman" w:hAnsi="Arial" w:cs="Arial"/>
          <w:sz w:val="24"/>
          <w:szCs w:val="24"/>
          <w:lang w:eastAsia="en-GB"/>
        </w:rPr>
        <w:t>-</w:t>
      </w:r>
      <w:r w:rsidR="00F4747B">
        <w:rPr>
          <w:rFonts w:ascii="Arial" w:eastAsia="Times New Roman" w:hAnsi="Arial" w:cs="Arial"/>
          <w:sz w:val="24"/>
          <w:szCs w:val="24"/>
          <w:lang w:eastAsia="en-GB"/>
        </w:rPr>
        <w:t>sol</w:t>
      </w:r>
      <w:r w:rsidR="00E420FF">
        <w:rPr>
          <w:rFonts w:ascii="Arial" w:eastAsia="Times New Roman" w:hAnsi="Arial" w:cs="Arial"/>
          <w:sz w:val="24"/>
          <w:szCs w:val="24"/>
          <w:lang w:eastAsia="en-GB"/>
        </w:rPr>
        <w:t xml:space="preserve">ving </w:t>
      </w:r>
      <w:r w:rsidR="007929FB">
        <w:rPr>
          <w:rFonts w:ascii="Arial" w:eastAsia="Times New Roman" w:hAnsi="Arial" w:cs="Arial"/>
          <w:sz w:val="24"/>
          <w:szCs w:val="24"/>
          <w:lang w:eastAsia="en-GB"/>
        </w:rPr>
        <w:t xml:space="preserve">we were able to identify </w:t>
      </w:r>
      <w:r w:rsidR="00C42C0C">
        <w:rPr>
          <w:rFonts w:ascii="Arial" w:eastAsia="Times New Roman" w:hAnsi="Arial" w:cs="Arial"/>
          <w:sz w:val="24"/>
          <w:szCs w:val="24"/>
          <w:lang w:eastAsia="en-GB"/>
        </w:rPr>
        <w:t>example</w:t>
      </w:r>
      <w:r w:rsidR="009E0936">
        <w:rPr>
          <w:rFonts w:ascii="Arial" w:eastAsia="Times New Roman" w:hAnsi="Arial" w:cs="Arial"/>
          <w:sz w:val="24"/>
          <w:szCs w:val="24"/>
          <w:lang w:eastAsia="en-GB"/>
        </w:rPr>
        <w:t>s</w:t>
      </w:r>
      <w:r w:rsidR="00C42C0C">
        <w:rPr>
          <w:rFonts w:ascii="Arial" w:eastAsia="Times New Roman" w:hAnsi="Arial" w:cs="Arial"/>
          <w:sz w:val="24"/>
          <w:szCs w:val="24"/>
          <w:lang w:eastAsia="en-GB"/>
        </w:rPr>
        <w:t xml:space="preserve"> </w:t>
      </w:r>
      <w:r w:rsidR="00283083">
        <w:rPr>
          <w:rFonts w:ascii="Arial" w:eastAsia="Times New Roman" w:hAnsi="Arial" w:cs="Arial"/>
          <w:sz w:val="24"/>
          <w:szCs w:val="24"/>
          <w:lang w:eastAsia="en-GB"/>
        </w:rPr>
        <w:t>that</w:t>
      </w:r>
      <w:r w:rsidR="00EE2BDD">
        <w:rPr>
          <w:rFonts w:ascii="Arial" w:eastAsia="Times New Roman" w:hAnsi="Arial" w:cs="Arial"/>
          <w:sz w:val="24"/>
          <w:szCs w:val="24"/>
          <w:lang w:eastAsia="en-GB"/>
        </w:rPr>
        <w:t xml:space="preserve"> link</w:t>
      </w:r>
      <w:r w:rsidR="00283083">
        <w:rPr>
          <w:rFonts w:ascii="Arial" w:eastAsia="Times New Roman" w:hAnsi="Arial" w:cs="Arial"/>
          <w:sz w:val="24"/>
          <w:szCs w:val="24"/>
          <w:lang w:eastAsia="en-GB"/>
        </w:rPr>
        <w:t>ed</w:t>
      </w:r>
      <w:r w:rsidR="00EE2BDD">
        <w:rPr>
          <w:rFonts w:ascii="Arial" w:eastAsia="Times New Roman" w:hAnsi="Arial" w:cs="Arial"/>
          <w:sz w:val="24"/>
          <w:szCs w:val="24"/>
          <w:lang w:eastAsia="en-GB"/>
        </w:rPr>
        <w:t xml:space="preserve"> with my chosen competency emotional intelligence </w:t>
      </w:r>
      <w:r w:rsidR="007B1581">
        <w:rPr>
          <w:rFonts w:ascii="Arial" w:eastAsia="Times New Roman" w:hAnsi="Arial" w:cs="Arial"/>
          <w:sz w:val="24"/>
          <w:szCs w:val="24"/>
          <w:lang w:eastAsia="en-GB"/>
        </w:rPr>
        <w:t>(Hayes,</w:t>
      </w:r>
      <w:r w:rsidR="008C5FB2">
        <w:rPr>
          <w:rFonts w:ascii="Arial" w:eastAsia="Times New Roman" w:hAnsi="Arial" w:cs="Arial"/>
          <w:sz w:val="24"/>
          <w:szCs w:val="24"/>
          <w:lang w:eastAsia="en-GB"/>
        </w:rPr>
        <w:t xml:space="preserve"> et al,</w:t>
      </w:r>
      <w:r w:rsidR="007B1581">
        <w:rPr>
          <w:rFonts w:ascii="Arial" w:eastAsia="Times New Roman" w:hAnsi="Arial" w:cs="Arial"/>
          <w:sz w:val="24"/>
          <w:szCs w:val="24"/>
          <w:lang w:eastAsia="en-GB"/>
        </w:rPr>
        <w:t xml:space="preserve"> 2014)</w:t>
      </w:r>
      <w:r w:rsidR="008938A8">
        <w:rPr>
          <w:rFonts w:ascii="Arial" w:eastAsia="Times New Roman" w:hAnsi="Arial" w:cs="Arial"/>
          <w:sz w:val="24"/>
          <w:szCs w:val="24"/>
          <w:lang w:eastAsia="en-GB"/>
        </w:rPr>
        <w:t xml:space="preserve">. </w:t>
      </w:r>
      <w:r w:rsidR="00CC4CE4">
        <w:rPr>
          <w:rFonts w:ascii="Arial" w:eastAsia="Times New Roman" w:hAnsi="Arial" w:cs="Arial"/>
          <w:sz w:val="24"/>
          <w:szCs w:val="24"/>
          <w:lang w:eastAsia="en-GB"/>
        </w:rPr>
        <w:t>P</w:t>
      </w:r>
      <w:r w:rsidR="00A06997">
        <w:rPr>
          <w:rFonts w:ascii="Arial" w:eastAsia="Times New Roman" w:hAnsi="Arial" w:cs="Arial"/>
          <w:sz w:val="24"/>
          <w:szCs w:val="24"/>
          <w:lang w:eastAsia="en-GB"/>
        </w:rPr>
        <w:t xml:space="preserve">eer reflection </w:t>
      </w:r>
      <w:r w:rsidR="00CC4CE4">
        <w:rPr>
          <w:rFonts w:ascii="Arial" w:eastAsia="Times New Roman" w:hAnsi="Arial" w:cs="Arial"/>
          <w:sz w:val="24"/>
          <w:szCs w:val="24"/>
          <w:lang w:eastAsia="en-GB"/>
        </w:rPr>
        <w:t>gave me insight of different points of view</w:t>
      </w:r>
      <w:r w:rsidR="00711C4F">
        <w:rPr>
          <w:rFonts w:ascii="Arial" w:eastAsia="Times New Roman" w:hAnsi="Arial" w:cs="Arial"/>
          <w:sz w:val="24"/>
          <w:szCs w:val="24"/>
          <w:lang w:eastAsia="en-GB"/>
        </w:rPr>
        <w:t xml:space="preserve"> </w:t>
      </w:r>
      <w:r w:rsidR="00A20DD9">
        <w:rPr>
          <w:rFonts w:ascii="Arial" w:eastAsia="Times New Roman" w:hAnsi="Arial" w:cs="Arial"/>
          <w:sz w:val="24"/>
          <w:szCs w:val="24"/>
          <w:lang w:eastAsia="en-GB"/>
        </w:rPr>
        <w:t>as well as</w:t>
      </w:r>
      <w:r w:rsidR="00D10992">
        <w:rPr>
          <w:rFonts w:ascii="Arial" w:eastAsia="Times New Roman" w:hAnsi="Arial" w:cs="Arial"/>
          <w:sz w:val="24"/>
          <w:szCs w:val="24"/>
          <w:lang w:eastAsia="en-GB"/>
        </w:rPr>
        <w:t xml:space="preserve"> being able to </w:t>
      </w:r>
      <w:r w:rsidR="00F618A7">
        <w:rPr>
          <w:rFonts w:ascii="Arial" w:eastAsia="Times New Roman" w:hAnsi="Arial" w:cs="Arial"/>
          <w:sz w:val="24"/>
          <w:szCs w:val="24"/>
          <w:lang w:eastAsia="en-GB"/>
        </w:rPr>
        <w:t>present my experiences to others</w:t>
      </w:r>
      <w:r w:rsidR="0080440B">
        <w:rPr>
          <w:rFonts w:ascii="Arial" w:eastAsia="Times New Roman" w:hAnsi="Arial" w:cs="Arial"/>
          <w:sz w:val="24"/>
          <w:szCs w:val="24"/>
          <w:lang w:eastAsia="en-GB"/>
        </w:rPr>
        <w:t xml:space="preserve"> and </w:t>
      </w:r>
      <w:r w:rsidR="00A83B13">
        <w:rPr>
          <w:rFonts w:ascii="Arial" w:eastAsia="Times New Roman" w:hAnsi="Arial" w:cs="Arial"/>
          <w:sz w:val="24"/>
          <w:szCs w:val="24"/>
          <w:lang w:eastAsia="en-GB"/>
        </w:rPr>
        <w:t xml:space="preserve">by </w:t>
      </w:r>
      <w:r w:rsidR="00D95AF4">
        <w:rPr>
          <w:rFonts w:ascii="Arial" w:eastAsia="Times New Roman" w:hAnsi="Arial" w:cs="Arial"/>
          <w:sz w:val="24"/>
          <w:szCs w:val="24"/>
          <w:lang w:eastAsia="en-GB"/>
        </w:rPr>
        <w:t>receiving</w:t>
      </w:r>
      <w:r w:rsidR="0080440B">
        <w:rPr>
          <w:rFonts w:ascii="Arial" w:eastAsia="Times New Roman" w:hAnsi="Arial" w:cs="Arial"/>
          <w:sz w:val="24"/>
          <w:szCs w:val="24"/>
          <w:lang w:eastAsia="en-GB"/>
        </w:rPr>
        <w:t xml:space="preserve"> positive feedback </w:t>
      </w:r>
      <w:r w:rsidR="00D95AF4">
        <w:rPr>
          <w:rFonts w:ascii="Arial" w:eastAsia="Times New Roman" w:hAnsi="Arial" w:cs="Arial"/>
          <w:sz w:val="24"/>
          <w:szCs w:val="24"/>
          <w:lang w:eastAsia="en-GB"/>
        </w:rPr>
        <w:t>my confidence was boosted</w:t>
      </w:r>
      <w:r w:rsidR="0080440B">
        <w:rPr>
          <w:rFonts w:ascii="Arial" w:eastAsia="Times New Roman" w:hAnsi="Arial" w:cs="Arial"/>
          <w:sz w:val="24"/>
          <w:szCs w:val="24"/>
          <w:lang w:eastAsia="en-GB"/>
        </w:rPr>
        <w:t>.</w:t>
      </w:r>
      <w:r w:rsidR="0080440B" w:rsidRPr="00624680">
        <w:rPr>
          <w:rFonts w:ascii="Arial" w:eastAsia="Times New Roman" w:hAnsi="Arial" w:cs="Arial"/>
          <w:sz w:val="24"/>
          <w:szCs w:val="24"/>
          <w:lang w:eastAsia="en-GB"/>
        </w:rPr>
        <w:t xml:space="preserve"> </w:t>
      </w:r>
      <w:r w:rsidR="000E2AA8" w:rsidRPr="000E2AA8">
        <w:rPr>
          <w:rFonts w:ascii="Arial" w:eastAsia="Times New Roman" w:hAnsi="Arial" w:cs="Arial"/>
          <w:sz w:val="24"/>
          <w:szCs w:val="24"/>
          <w:lang w:eastAsia="en-GB"/>
        </w:rPr>
        <w:t xml:space="preserve">Often reflection leads to learning and change of behaviour through considering things in more depth </w:t>
      </w:r>
      <w:r w:rsidR="000E2AA8" w:rsidRPr="000E2AA8">
        <w:rPr>
          <w:rFonts w:ascii="Arial" w:eastAsia="Times New Roman" w:hAnsi="Arial" w:cs="Arial"/>
          <w:sz w:val="24"/>
          <w:szCs w:val="24"/>
          <w:lang w:eastAsia="en-GB"/>
        </w:rPr>
        <w:lastRenderedPageBreak/>
        <w:t>(Welsh Government, 2015).</w:t>
      </w:r>
      <w:r w:rsidR="00E819D8">
        <w:rPr>
          <w:rFonts w:ascii="Arial" w:eastAsia="Times New Roman" w:hAnsi="Arial" w:cs="Arial"/>
          <w:sz w:val="24"/>
          <w:szCs w:val="24"/>
          <w:lang w:eastAsia="en-GB"/>
        </w:rPr>
        <w:t xml:space="preserve"> </w:t>
      </w:r>
      <w:r w:rsidR="00624680" w:rsidRPr="00BD361D">
        <w:rPr>
          <w:rFonts w:ascii="Arial" w:eastAsia="Times New Roman" w:hAnsi="Arial" w:cs="Arial"/>
          <w:sz w:val="24"/>
          <w:szCs w:val="24"/>
          <w:lang w:eastAsia="en-GB"/>
        </w:rPr>
        <w:t xml:space="preserve">Within the lecture we conveyed our familiarity of </w:t>
      </w:r>
      <w:r w:rsidR="00C4563F">
        <w:rPr>
          <w:rFonts w:ascii="Arial" w:eastAsia="Times New Roman" w:hAnsi="Arial" w:cs="Arial"/>
          <w:sz w:val="24"/>
          <w:szCs w:val="24"/>
          <w:lang w:eastAsia="en-GB"/>
        </w:rPr>
        <w:t xml:space="preserve">the </w:t>
      </w:r>
      <w:r w:rsidR="00624680" w:rsidRPr="00BD361D">
        <w:rPr>
          <w:rFonts w:ascii="Arial" w:eastAsia="Times New Roman" w:hAnsi="Arial" w:cs="Arial"/>
          <w:sz w:val="24"/>
          <w:szCs w:val="24"/>
          <w:lang w:eastAsia="en-GB"/>
        </w:rPr>
        <w:t>competences evident</w:t>
      </w:r>
      <w:r w:rsidR="00024853">
        <w:rPr>
          <w:rFonts w:ascii="Arial" w:eastAsia="Times New Roman" w:hAnsi="Arial" w:cs="Arial"/>
          <w:sz w:val="24"/>
          <w:szCs w:val="24"/>
          <w:lang w:eastAsia="en-GB"/>
        </w:rPr>
        <w:t>ially</w:t>
      </w:r>
      <w:r w:rsidR="00624680" w:rsidRPr="00BD361D">
        <w:rPr>
          <w:rFonts w:ascii="Arial" w:eastAsia="Times New Roman" w:hAnsi="Arial" w:cs="Arial"/>
          <w:sz w:val="24"/>
          <w:szCs w:val="24"/>
          <w:lang w:eastAsia="en-GB"/>
        </w:rPr>
        <w:t xml:space="preserve"> supporting our </w:t>
      </w:r>
      <w:r w:rsidR="00624680">
        <w:rPr>
          <w:rFonts w:ascii="Arial" w:eastAsia="Times New Roman" w:hAnsi="Arial" w:cs="Arial"/>
          <w:sz w:val="24"/>
          <w:szCs w:val="24"/>
          <w:lang w:eastAsia="en-GB"/>
        </w:rPr>
        <w:t xml:space="preserve">presentation and </w:t>
      </w:r>
      <w:r w:rsidR="00624680" w:rsidRPr="00BD361D">
        <w:rPr>
          <w:rFonts w:ascii="Arial" w:eastAsia="Times New Roman" w:hAnsi="Arial" w:cs="Arial"/>
          <w:sz w:val="24"/>
          <w:szCs w:val="24"/>
          <w:lang w:eastAsia="en-GB"/>
        </w:rPr>
        <w:t xml:space="preserve">portfolio. </w:t>
      </w:r>
      <w:r w:rsidR="00624680">
        <w:rPr>
          <w:rFonts w:ascii="Arial" w:eastAsia="Times New Roman" w:hAnsi="Arial" w:cs="Arial"/>
          <w:sz w:val="24"/>
          <w:szCs w:val="24"/>
          <w:lang w:eastAsia="en-GB"/>
        </w:rPr>
        <w:t>Exercising skills such as communication, collaboration and exploration, t</w:t>
      </w:r>
      <w:r w:rsidR="00624680" w:rsidRPr="00BD361D">
        <w:rPr>
          <w:rFonts w:ascii="Arial" w:eastAsia="Times New Roman" w:hAnsi="Arial" w:cs="Arial"/>
          <w:sz w:val="24"/>
          <w:szCs w:val="24"/>
          <w:lang w:eastAsia="en-GB"/>
        </w:rPr>
        <w:t>he vast amount of competences and relationships between them unravelled. Across research materials I was able to deepen my understanding and connections of attributes</w:t>
      </w:r>
      <w:r w:rsidR="004905BF">
        <w:rPr>
          <w:rFonts w:ascii="Arial" w:eastAsia="Times New Roman" w:hAnsi="Arial" w:cs="Arial"/>
          <w:sz w:val="24"/>
          <w:szCs w:val="24"/>
          <w:lang w:eastAsia="en-GB"/>
        </w:rPr>
        <w:t>, t</w:t>
      </w:r>
      <w:r w:rsidR="00624680" w:rsidRPr="00BD361D">
        <w:rPr>
          <w:rFonts w:ascii="Arial" w:eastAsia="Times New Roman" w:hAnsi="Arial" w:cs="Arial"/>
          <w:sz w:val="24"/>
          <w:szCs w:val="24"/>
          <w:lang w:eastAsia="en-GB"/>
        </w:rPr>
        <w:t>hus, noticing more proficiencies within myself, increasing self-awareness and confidence</w:t>
      </w:r>
      <w:r w:rsidR="00D3546F">
        <w:rPr>
          <w:rFonts w:ascii="Arial" w:eastAsia="Times New Roman" w:hAnsi="Arial" w:cs="Arial"/>
          <w:sz w:val="24"/>
          <w:szCs w:val="24"/>
          <w:lang w:eastAsia="en-GB"/>
        </w:rPr>
        <w:t xml:space="preserve"> (Middleton, 2017)</w:t>
      </w:r>
      <w:r w:rsidR="00624680" w:rsidRPr="00BD361D">
        <w:rPr>
          <w:rFonts w:ascii="Arial" w:eastAsia="Times New Roman" w:hAnsi="Arial" w:cs="Arial"/>
          <w:sz w:val="24"/>
          <w:szCs w:val="24"/>
          <w:lang w:eastAsia="en-GB"/>
        </w:rPr>
        <w:t>.</w:t>
      </w:r>
    </w:p>
    <w:p w14:paraId="78B2D6F8" w14:textId="77777777" w:rsidR="0007396D" w:rsidRDefault="0007396D" w:rsidP="009E08A8">
      <w:pPr>
        <w:spacing w:after="0" w:line="360" w:lineRule="auto"/>
        <w:jc w:val="both"/>
        <w:rPr>
          <w:rFonts w:ascii="Arial" w:eastAsia="Times New Roman" w:hAnsi="Arial" w:cs="Arial"/>
          <w:sz w:val="24"/>
          <w:szCs w:val="24"/>
          <w:lang w:eastAsia="en-GB"/>
        </w:rPr>
      </w:pPr>
    </w:p>
    <w:p w14:paraId="1D08565A" w14:textId="0AA97538" w:rsidR="00203728" w:rsidRPr="00BD361D" w:rsidRDefault="00A27C2E" w:rsidP="009E08A8">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When it came to the </w:t>
      </w:r>
      <w:r w:rsidR="00725B97">
        <w:rPr>
          <w:rFonts w:ascii="Arial" w:eastAsia="Times New Roman" w:hAnsi="Arial" w:cs="Arial"/>
          <w:sz w:val="24"/>
          <w:szCs w:val="24"/>
          <w:lang w:eastAsia="en-GB"/>
        </w:rPr>
        <w:t>presentation,</w:t>
      </w:r>
      <w:r w:rsidR="0013684D">
        <w:rPr>
          <w:rFonts w:ascii="Arial" w:eastAsia="Times New Roman" w:hAnsi="Arial" w:cs="Arial"/>
          <w:sz w:val="24"/>
          <w:szCs w:val="24"/>
          <w:lang w:eastAsia="en-GB"/>
        </w:rPr>
        <w:t xml:space="preserve"> I had some concerns choosing </w:t>
      </w:r>
      <w:r w:rsidR="008A4328">
        <w:rPr>
          <w:rFonts w:ascii="Arial" w:eastAsia="Times New Roman" w:hAnsi="Arial" w:cs="Arial"/>
          <w:sz w:val="24"/>
          <w:szCs w:val="24"/>
          <w:lang w:eastAsia="en-GB"/>
        </w:rPr>
        <w:t xml:space="preserve">a role or </w:t>
      </w:r>
      <w:r w:rsidR="009406DE">
        <w:rPr>
          <w:rFonts w:ascii="Arial" w:eastAsia="Times New Roman" w:hAnsi="Arial" w:cs="Arial"/>
          <w:sz w:val="24"/>
          <w:szCs w:val="24"/>
          <w:lang w:eastAsia="en-GB"/>
        </w:rPr>
        <w:t xml:space="preserve">career path to discuss. </w:t>
      </w:r>
      <w:r w:rsidR="00E952F6" w:rsidRPr="00BD361D">
        <w:rPr>
          <w:rFonts w:ascii="Arial" w:eastAsia="Times New Roman" w:hAnsi="Arial" w:cs="Arial"/>
          <w:sz w:val="24"/>
          <w:szCs w:val="24"/>
          <w:lang w:eastAsia="en-GB"/>
        </w:rPr>
        <w:t xml:space="preserve">Using </w:t>
      </w:r>
      <w:proofErr w:type="spellStart"/>
      <w:r w:rsidR="00F20978" w:rsidRPr="00BD361D">
        <w:rPr>
          <w:rFonts w:ascii="Arial" w:eastAsia="Times New Roman" w:hAnsi="Arial" w:cs="Arial"/>
          <w:sz w:val="24"/>
          <w:szCs w:val="24"/>
          <w:lang w:eastAsia="en-GB"/>
        </w:rPr>
        <w:t>Boud</w:t>
      </w:r>
      <w:proofErr w:type="spellEnd"/>
      <w:r w:rsidR="00F20978" w:rsidRPr="00BD361D">
        <w:rPr>
          <w:rFonts w:ascii="Arial" w:eastAsia="Times New Roman" w:hAnsi="Arial" w:cs="Arial"/>
          <w:sz w:val="24"/>
          <w:szCs w:val="24"/>
          <w:lang w:eastAsia="en-GB"/>
        </w:rPr>
        <w:t>, Keogh and Walker</w:t>
      </w:r>
      <w:r w:rsidR="00611E75" w:rsidRPr="00BD361D">
        <w:rPr>
          <w:rFonts w:ascii="Arial" w:eastAsia="Times New Roman" w:hAnsi="Arial" w:cs="Arial"/>
          <w:sz w:val="24"/>
          <w:szCs w:val="24"/>
          <w:lang w:eastAsia="en-GB"/>
        </w:rPr>
        <w:t>’s 1985</w:t>
      </w:r>
      <w:r w:rsidR="00E952F6" w:rsidRPr="00BD361D">
        <w:rPr>
          <w:rFonts w:ascii="Arial" w:eastAsia="Times New Roman" w:hAnsi="Arial" w:cs="Arial"/>
          <w:sz w:val="24"/>
          <w:szCs w:val="24"/>
          <w:lang w:eastAsia="en-GB"/>
        </w:rPr>
        <w:t xml:space="preserve"> </w:t>
      </w:r>
      <w:r w:rsidR="006D562D">
        <w:rPr>
          <w:rFonts w:ascii="Arial" w:eastAsia="Times New Roman" w:hAnsi="Arial" w:cs="Arial"/>
          <w:sz w:val="24"/>
          <w:szCs w:val="24"/>
          <w:lang w:eastAsia="en-GB"/>
        </w:rPr>
        <w:t>‘</w:t>
      </w:r>
      <w:r w:rsidR="00614A04">
        <w:rPr>
          <w:rFonts w:ascii="Arial" w:eastAsia="Times New Roman" w:hAnsi="Arial" w:cs="Arial"/>
          <w:sz w:val="24"/>
          <w:szCs w:val="24"/>
          <w:lang w:eastAsia="en-GB"/>
        </w:rPr>
        <w:t>M</w:t>
      </w:r>
      <w:r w:rsidR="00E952F6" w:rsidRPr="00BD361D">
        <w:rPr>
          <w:rFonts w:ascii="Arial" w:eastAsia="Times New Roman" w:hAnsi="Arial" w:cs="Arial"/>
          <w:sz w:val="24"/>
          <w:szCs w:val="24"/>
          <w:lang w:eastAsia="en-GB"/>
        </w:rPr>
        <w:t>od</w:t>
      </w:r>
      <w:r w:rsidR="007B53B0" w:rsidRPr="00BD361D">
        <w:rPr>
          <w:rFonts w:ascii="Arial" w:eastAsia="Times New Roman" w:hAnsi="Arial" w:cs="Arial"/>
          <w:sz w:val="24"/>
          <w:szCs w:val="24"/>
          <w:lang w:eastAsia="en-GB"/>
        </w:rPr>
        <w:t>el</w:t>
      </w:r>
      <w:r w:rsidR="00E952F6" w:rsidRPr="00BD361D">
        <w:rPr>
          <w:rFonts w:ascii="Arial" w:eastAsia="Times New Roman" w:hAnsi="Arial" w:cs="Arial"/>
          <w:sz w:val="24"/>
          <w:szCs w:val="24"/>
          <w:lang w:eastAsia="en-GB"/>
        </w:rPr>
        <w:t xml:space="preserve"> of </w:t>
      </w:r>
      <w:r w:rsidR="00614A04">
        <w:rPr>
          <w:rFonts w:ascii="Arial" w:eastAsia="Times New Roman" w:hAnsi="Arial" w:cs="Arial"/>
          <w:sz w:val="24"/>
          <w:szCs w:val="24"/>
          <w:lang w:eastAsia="en-GB"/>
        </w:rPr>
        <w:t>R</w:t>
      </w:r>
      <w:r w:rsidR="00E952F6" w:rsidRPr="00BD361D">
        <w:rPr>
          <w:rFonts w:ascii="Arial" w:eastAsia="Times New Roman" w:hAnsi="Arial" w:cs="Arial"/>
          <w:sz w:val="24"/>
          <w:szCs w:val="24"/>
          <w:lang w:eastAsia="en-GB"/>
        </w:rPr>
        <w:t>eflection</w:t>
      </w:r>
      <w:r w:rsidR="006D562D">
        <w:rPr>
          <w:rFonts w:ascii="Arial" w:eastAsia="Times New Roman" w:hAnsi="Arial" w:cs="Arial"/>
          <w:sz w:val="24"/>
          <w:szCs w:val="24"/>
          <w:lang w:eastAsia="en-GB"/>
        </w:rPr>
        <w:t>’</w:t>
      </w:r>
      <w:r w:rsidR="00577A25">
        <w:rPr>
          <w:rFonts w:ascii="Arial" w:eastAsia="Times New Roman" w:hAnsi="Arial" w:cs="Arial"/>
          <w:sz w:val="24"/>
          <w:szCs w:val="24"/>
          <w:lang w:eastAsia="en-GB"/>
        </w:rPr>
        <w:t xml:space="preserve"> (Darby, 2019)</w:t>
      </w:r>
      <w:r w:rsidR="003E29A9" w:rsidRPr="00BD361D">
        <w:rPr>
          <w:rFonts w:ascii="Arial" w:eastAsia="Times New Roman" w:hAnsi="Arial" w:cs="Arial"/>
          <w:sz w:val="24"/>
          <w:szCs w:val="24"/>
          <w:lang w:eastAsia="en-GB"/>
        </w:rPr>
        <w:t xml:space="preserve">, </w:t>
      </w:r>
      <w:r w:rsidR="00392513" w:rsidRPr="00BD361D">
        <w:rPr>
          <w:rFonts w:ascii="Arial" w:eastAsia="Times New Roman" w:hAnsi="Arial" w:cs="Arial"/>
          <w:sz w:val="24"/>
          <w:szCs w:val="24"/>
          <w:lang w:eastAsia="en-GB"/>
        </w:rPr>
        <w:t xml:space="preserve">I felt like I was in the same situation </w:t>
      </w:r>
      <w:r w:rsidR="00507457" w:rsidRPr="00BD361D">
        <w:rPr>
          <w:rFonts w:ascii="Arial" w:eastAsia="Times New Roman" w:hAnsi="Arial" w:cs="Arial"/>
          <w:sz w:val="24"/>
          <w:szCs w:val="24"/>
          <w:lang w:eastAsia="en-GB"/>
        </w:rPr>
        <w:t xml:space="preserve">when </w:t>
      </w:r>
      <w:r w:rsidR="00A06E13" w:rsidRPr="00BD361D">
        <w:rPr>
          <w:rFonts w:ascii="Arial" w:eastAsia="Times New Roman" w:hAnsi="Arial" w:cs="Arial"/>
          <w:sz w:val="24"/>
          <w:szCs w:val="24"/>
          <w:lang w:eastAsia="en-GB"/>
        </w:rPr>
        <w:t>I finished education</w:t>
      </w:r>
      <w:r w:rsidR="0046317C" w:rsidRPr="00BD361D">
        <w:rPr>
          <w:rFonts w:ascii="Arial" w:eastAsia="Times New Roman" w:hAnsi="Arial" w:cs="Arial"/>
          <w:sz w:val="24"/>
          <w:szCs w:val="24"/>
          <w:lang w:eastAsia="en-GB"/>
        </w:rPr>
        <w:t>,</w:t>
      </w:r>
      <w:r w:rsidR="00545BFD" w:rsidRPr="00BD361D">
        <w:rPr>
          <w:rFonts w:ascii="Arial" w:eastAsia="Times New Roman" w:hAnsi="Arial" w:cs="Arial"/>
          <w:sz w:val="24"/>
          <w:szCs w:val="24"/>
          <w:lang w:eastAsia="en-GB"/>
        </w:rPr>
        <w:t xml:space="preserve"> </w:t>
      </w:r>
      <w:r w:rsidR="00A06E13" w:rsidRPr="00BD361D">
        <w:rPr>
          <w:rFonts w:ascii="Arial" w:eastAsia="Times New Roman" w:hAnsi="Arial" w:cs="Arial"/>
          <w:sz w:val="24"/>
          <w:szCs w:val="24"/>
          <w:lang w:eastAsia="en-GB"/>
        </w:rPr>
        <w:t xml:space="preserve">not knowing </w:t>
      </w:r>
      <w:r w:rsidR="00FB6E89" w:rsidRPr="00BD361D">
        <w:rPr>
          <w:rFonts w:ascii="Arial" w:eastAsia="Times New Roman" w:hAnsi="Arial" w:cs="Arial"/>
          <w:sz w:val="24"/>
          <w:szCs w:val="24"/>
          <w:lang w:eastAsia="en-GB"/>
        </w:rPr>
        <w:t xml:space="preserve">what path I </w:t>
      </w:r>
      <w:r w:rsidR="00041E2F" w:rsidRPr="00BD361D">
        <w:rPr>
          <w:rFonts w:ascii="Arial" w:eastAsia="Times New Roman" w:hAnsi="Arial" w:cs="Arial"/>
          <w:sz w:val="24"/>
          <w:szCs w:val="24"/>
          <w:lang w:eastAsia="en-GB"/>
        </w:rPr>
        <w:t xml:space="preserve">would </w:t>
      </w:r>
      <w:r w:rsidR="001D450F" w:rsidRPr="00BD361D">
        <w:rPr>
          <w:rFonts w:ascii="Arial" w:eastAsia="Times New Roman" w:hAnsi="Arial" w:cs="Arial"/>
          <w:sz w:val="24"/>
          <w:szCs w:val="24"/>
          <w:lang w:eastAsia="en-GB"/>
        </w:rPr>
        <w:t>consider</w:t>
      </w:r>
      <w:r w:rsidR="0053641C">
        <w:rPr>
          <w:rFonts w:ascii="Arial" w:eastAsia="Times New Roman" w:hAnsi="Arial" w:cs="Arial"/>
          <w:sz w:val="24"/>
          <w:szCs w:val="24"/>
          <w:lang w:eastAsia="en-GB"/>
        </w:rPr>
        <w:t>.</w:t>
      </w:r>
      <w:r w:rsidR="00507457" w:rsidRPr="00BD361D">
        <w:rPr>
          <w:rFonts w:ascii="Arial" w:eastAsia="Times New Roman" w:hAnsi="Arial" w:cs="Arial"/>
          <w:sz w:val="24"/>
          <w:szCs w:val="24"/>
          <w:lang w:eastAsia="en-GB"/>
        </w:rPr>
        <w:t xml:space="preserve"> </w:t>
      </w:r>
      <w:r w:rsidR="00723DAA" w:rsidRPr="00BD361D">
        <w:rPr>
          <w:rFonts w:ascii="Arial" w:eastAsia="Times New Roman" w:hAnsi="Arial" w:cs="Arial"/>
          <w:sz w:val="24"/>
          <w:szCs w:val="24"/>
          <w:lang w:eastAsia="en-GB"/>
        </w:rPr>
        <w:t xml:space="preserve">Following </w:t>
      </w:r>
      <w:r w:rsidR="004701D5" w:rsidRPr="00BD361D">
        <w:rPr>
          <w:rFonts w:ascii="Arial" w:eastAsia="Times New Roman" w:hAnsi="Arial" w:cs="Arial"/>
          <w:sz w:val="24"/>
          <w:szCs w:val="24"/>
          <w:lang w:eastAsia="en-GB"/>
        </w:rPr>
        <w:t>Rolfe</w:t>
      </w:r>
      <w:r w:rsidR="00F91866" w:rsidRPr="00BD361D">
        <w:rPr>
          <w:rFonts w:ascii="Arial" w:eastAsia="Times New Roman" w:hAnsi="Arial" w:cs="Arial"/>
          <w:sz w:val="24"/>
          <w:szCs w:val="24"/>
          <w:lang w:eastAsia="en-GB"/>
        </w:rPr>
        <w:t>’s</w:t>
      </w:r>
      <w:r w:rsidR="00723DAA" w:rsidRPr="00BD361D">
        <w:rPr>
          <w:rFonts w:ascii="Arial" w:eastAsia="Times New Roman" w:hAnsi="Arial" w:cs="Arial"/>
          <w:sz w:val="24"/>
          <w:szCs w:val="24"/>
          <w:lang w:eastAsia="en-GB"/>
        </w:rPr>
        <w:t xml:space="preserve"> </w:t>
      </w:r>
      <w:r w:rsidR="00305883">
        <w:rPr>
          <w:rFonts w:ascii="Arial" w:eastAsia="Times New Roman" w:hAnsi="Arial" w:cs="Arial"/>
          <w:sz w:val="24"/>
          <w:szCs w:val="24"/>
          <w:lang w:eastAsia="en-GB"/>
        </w:rPr>
        <w:t>‘M</w:t>
      </w:r>
      <w:r w:rsidR="00723DAA" w:rsidRPr="00BD361D">
        <w:rPr>
          <w:rFonts w:ascii="Arial" w:eastAsia="Times New Roman" w:hAnsi="Arial" w:cs="Arial"/>
          <w:sz w:val="24"/>
          <w:szCs w:val="24"/>
          <w:lang w:eastAsia="en-GB"/>
        </w:rPr>
        <w:t xml:space="preserve">odel of </w:t>
      </w:r>
      <w:r w:rsidR="00305883">
        <w:rPr>
          <w:rFonts w:ascii="Arial" w:eastAsia="Times New Roman" w:hAnsi="Arial" w:cs="Arial"/>
          <w:sz w:val="24"/>
          <w:szCs w:val="24"/>
          <w:lang w:eastAsia="en-GB"/>
        </w:rPr>
        <w:t>R</w:t>
      </w:r>
      <w:r w:rsidR="00723DAA" w:rsidRPr="00BD361D">
        <w:rPr>
          <w:rFonts w:ascii="Arial" w:eastAsia="Times New Roman" w:hAnsi="Arial" w:cs="Arial"/>
          <w:sz w:val="24"/>
          <w:szCs w:val="24"/>
          <w:lang w:eastAsia="en-GB"/>
        </w:rPr>
        <w:t>eflection</w:t>
      </w:r>
      <w:r w:rsidR="00305883">
        <w:rPr>
          <w:rFonts w:ascii="Arial" w:eastAsia="Times New Roman" w:hAnsi="Arial" w:cs="Arial"/>
          <w:sz w:val="24"/>
          <w:szCs w:val="24"/>
          <w:lang w:eastAsia="en-GB"/>
        </w:rPr>
        <w:t>’</w:t>
      </w:r>
      <w:r w:rsidR="00723DAA" w:rsidRPr="00BD361D">
        <w:rPr>
          <w:rFonts w:ascii="Arial" w:eastAsia="Times New Roman" w:hAnsi="Arial" w:cs="Arial"/>
          <w:sz w:val="24"/>
          <w:szCs w:val="24"/>
          <w:lang w:eastAsia="en-GB"/>
        </w:rPr>
        <w:t xml:space="preserve"> </w:t>
      </w:r>
      <w:r w:rsidR="008D5F81" w:rsidRPr="00BD361D">
        <w:rPr>
          <w:rFonts w:ascii="Arial" w:eastAsia="Times New Roman" w:hAnsi="Arial" w:cs="Arial"/>
          <w:sz w:val="24"/>
          <w:szCs w:val="24"/>
          <w:lang w:eastAsia="en-GB"/>
        </w:rPr>
        <w:t xml:space="preserve">which </w:t>
      </w:r>
      <w:proofErr w:type="spellStart"/>
      <w:r w:rsidR="008D5F81" w:rsidRPr="00BD361D">
        <w:rPr>
          <w:rFonts w:ascii="Arial" w:eastAsia="Times New Roman" w:hAnsi="Arial" w:cs="Arial"/>
          <w:sz w:val="24"/>
          <w:szCs w:val="24"/>
          <w:lang w:eastAsia="en-GB"/>
        </w:rPr>
        <w:t>Hallet</w:t>
      </w:r>
      <w:proofErr w:type="spellEnd"/>
      <w:r w:rsidR="00251F3E" w:rsidRPr="00BD361D">
        <w:rPr>
          <w:rFonts w:ascii="Arial" w:eastAsia="Times New Roman" w:hAnsi="Arial" w:cs="Arial"/>
          <w:sz w:val="24"/>
          <w:szCs w:val="24"/>
          <w:lang w:eastAsia="en-GB"/>
        </w:rPr>
        <w:t xml:space="preserve"> (2013) recommends </w:t>
      </w:r>
      <w:r w:rsidR="00B3545E" w:rsidRPr="00BD361D">
        <w:rPr>
          <w:rFonts w:ascii="Arial" w:eastAsia="Times New Roman" w:hAnsi="Arial" w:cs="Arial"/>
          <w:sz w:val="24"/>
          <w:szCs w:val="24"/>
          <w:lang w:eastAsia="en-GB"/>
        </w:rPr>
        <w:t>adapting</w:t>
      </w:r>
      <w:r w:rsidR="005F271F" w:rsidRPr="00BD361D">
        <w:rPr>
          <w:rFonts w:ascii="Arial" w:eastAsia="Times New Roman" w:hAnsi="Arial" w:cs="Arial"/>
          <w:sz w:val="24"/>
          <w:szCs w:val="24"/>
          <w:lang w:eastAsia="en-GB"/>
        </w:rPr>
        <w:t xml:space="preserve"> the </w:t>
      </w:r>
      <w:r w:rsidR="003042EF" w:rsidRPr="00BD361D">
        <w:rPr>
          <w:rFonts w:ascii="Arial" w:eastAsia="Times New Roman" w:hAnsi="Arial" w:cs="Arial"/>
          <w:sz w:val="24"/>
          <w:szCs w:val="24"/>
          <w:lang w:eastAsia="en-GB"/>
        </w:rPr>
        <w:t xml:space="preserve">questions </w:t>
      </w:r>
      <w:r w:rsidR="00022297" w:rsidRPr="00BD361D">
        <w:rPr>
          <w:rFonts w:ascii="Arial" w:eastAsia="Times New Roman" w:hAnsi="Arial" w:cs="Arial"/>
          <w:sz w:val="24"/>
          <w:szCs w:val="24"/>
          <w:lang w:eastAsia="en-GB"/>
        </w:rPr>
        <w:t>of</w:t>
      </w:r>
      <w:r w:rsidR="007136B8" w:rsidRPr="00BD361D">
        <w:rPr>
          <w:rFonts w:ascii="Arial" w:eastAsia="Times New Roman" w:hAnsi="Arial" w:cs="Arial"/>
          <w:sz w:val="24"/>
          <w:szCs w:val="24"/>
          <w:lang w:eastAsia="en-GB"/>
        </w:rPr>
        <w:t xml:space="preserve"> what,</w:t>
      </w:r>
      <w:r w:rsidR="00CF3597" w:rsidRPr="00BD361D">
        <w:rPr>
          <w:rFonts w:ascii="Arial" w:eastAsia="Times New Roman" w:hAnsi="Arial" w:cs="Arial"/>
          <w:sz w:val="24"/>
          <w:szCs w:val="24"/>
          <w:lang w:eastAsia="en-GB"/>
        </w:rPr>
        <w:t xml:space="preserve"> who, where and why? </w:t>
      </w:r>
      <w:r w:rsidR="001822D2" w:rsidRPr="00BD361D">
        <w:rPr>
          <w:rFonts w:ascii="Arial" w:eastAsia="Times New Roman" w:hAnsi="Arial" w:cs="Arial"/>
          <w:sz w:val="24"/>
          <w:szCs w:val="24"/>
          <w:lang w:eastAsia="en-GB"/>
        </w:rPr>
        <w:t xml:space="preserve">With </w:t>
      </w:r>
      <w:r w:rsidR="00197620">
        <w:rPr>
          <w:rFonts w:ascii="Arial" w:eastAsia="Times New Roman" w:hAnsi="Arial" w:cs="Arial"/>
          <w:sz w:val="24"/>
          <w:szCs w:val="24"/>
          <w:lang w:eastAsia="en-GB"/>
        </w:rPr>
        <w:t>that in mind</w:t>
      </w:r>
      <w:r w:rsidR="001822D2" w:rsidRPr="00BD361D">
        <w:rPr>
          <w:rFonts w:ascii="Arial" w:eastAsia="Times New Roman" w:hAnsi="Arial" w:cs="Arial"/>
          <w:sz w:val="24"/>
          <w:szCs w:val="24"/>
          <w:lang w:eastAsia="en-GB"/>
        </w:rPr>
        <w:t xml:space="preserve"> </w:t>
      </w:r>
      <w:r w:rsidR="008965A5" w:rsidRPr="00BD361D">
        <w:rPr>
          <w:rFonts w:ascii="Arial" w:eastAsia="Times New Roman" w:hAnsi="Arial" w:cs="Arial"/>
          <w:sz w:val="24"/>
          <w:szCs w:val="24"/>
          <w:lang w:eastAsia="en-GB"/>
        </w:rPr>
        <w:t>I was able to</w:t>
      </w:r>
      <w:r w:rsidR="006924BA" w:rsidRPr="00BD361D">
        <w:rPr>
          <w:rFonts w:ascii="Arial" w:eastAsia="Times New Roman" w:hAnsi="Arial" w:cs="Arial"/>
          <w:sz w:val="24"/>
          <w:szCs w:val="24"/>
          <w:lang w:eastAsia="en-GB"/>
        </w:rPr>
        <w:t xml:space="preserve"> ask myself </w:t>
      </w:r>
      <w:r w:rsidR="00315158" w:rsidRPr="00BD361D">
        <w:rPr>
          <w:rFonts w:ascii="Arial" w:eastAsia="Times New Roman" w:hAnsi="Arial" w:cs="Arial"/>
          <w:sz w:val="24"/>
          <w:szCs w:val="24"/>
          <w:lang w:eastAsia="en-GB"/>
        </w:rPr>
        <w:t>“</w:t>
      </w:r>
      <w:r w:rsidR="004B2F6E" w:rsidRPr="00BD361D">
        <w:rPr>
          <w:rFonts w:ascii="Arial" w:eastAsia="Times New Roman" w:hAnsi="Arial" w:cs="Arial"/>
          <w:sz w:val="24"/>
          <w:szCs w:val="24"/>
          <w:lang w:eastAsia="en-GB"/>
        </w:rPr>
        <w:t xml:space="preserve">what </w:t>
      </w:r>
      <w:r w:rsidR="00547C8A" w:rsidRPr="00BD361D">
        <w:rPr>
          <w:rFonts w:ascii="Arial" w:eastAsia="Times New Roman" w:hAnsi="Arial" w:cs="Arial"/>
          <w:sz w:val="24"/>
          <w:szCs w:val="24"/>
          <w:lang w:eastAsia="en-GB"/>
        </w:rPr>
        <w:t>would I like to pursue in the future</w:t>
      </w:r>
      <w:r w:rsidR="008965A5" w:rsidRPr="00BD361D">
        <w:rPr>
          <w:rFonts w:ascii="Arial" w:eastAsia="Times New Roman" w:hAnsi="Arial" w:cs="Arial"/>
          <w:sz w:val="24"/>
          <w:szCs w:val="24"/>
          <w:lang w:eastAsia="en-GB"/>
        </w:rPr>
        <w:t>?</w:t>
      </w:r>
      <w:r w:rsidR="00315158" w:rsidRPr="00BD361D">
        <w:rPr>
          <w:rFonts w:ascii="Arial" w:eastAsia="Times New Roman" w:hAnsi="Arial" w:cs="Arial"/>
          <w:sz w:val="24"/>
          <w:szCs w:val="24"/>
          <w:lang w:eastAsia="en-GB"/>
        </w:rPr>
        <w:t>”</w:t>
      </w:r>
      <w:r w:rsidR="007B1093">
        <w:rPr>
          <w:rFonts w:ascii="Arial" w:eastAsia="Times New Roman" w:hAnsi="Arial" w:cs="Arial"/>
          <w:sz w:val="24"/>
          <w:szCs w:val="24"/>
          <w:lang w:eastAsia="en-GB"/>
        </w:rPr>
        <w:t>.</w:t>
      </w:r>
      <w:r w:rsidR="00E16672">
        <w:rPr>
          <w:rFonts w:ascii="Arial" w:eastAsia="Times New Roman" w:hAnsi="Arial" w:cs="Arial"/>
          <w:sz w:val="24"/>
          <w:szCs w:val="24"/>
          <w:lang w:eastAsia="en-GB"/>
        </w:rPr>
        <w:t xml:space="preserve"> </w:t>
      </w:r>
      <w:r w:rsidR="00F653A2">
        <w:rPr>
          <w:rFonts w:ascii="Arial" w:eastAsia="Times New Roman" w:hAnsi="Arial" w:cs="Arial"/>
          <w:sz w:val="24"/>
          <w:szCs w:val="24"/>
          <w:lang w:eastAsia="en-GB"/>
        </w:rPr>
        <w:t>Guided</w:t>
      </w:r>
      <w:r w:rsidR="00FB6DDF">
        <w:rPr>
          <w:rFonts w:ascii="Arial" w:eastAsia="Times New Roman" w:hAnsi="Arial" w:cs="Arial"/>
          <w:sz w:val="24"/>
          <w:szCs w:val="24"/>
          <w:lang w:eastAsia="en-GB"/>
        </w:rPr>
        <w:t xml:space="preserve"> by Tarrant (2013), </w:t>
      </w:r>
      <w:r w:rsidR="00DB2222" w:rsidRPr="00BD361D">
        <w:rPr>
          <w:rFonts w:ascii="Arial" w:eastAsia="Times New Roman" w:hAnsi="Arial" w:cs="Arial"/>
          <w:sz w:val="24"/>
          <w:szCs w:val="24"/>
          <w:lang w:eastAsia="en-GB"/>
        </w:rPr>
        <w:t xml:space="preserve">reflecting on my </w:t>
      </w:r>
      <w:r w:rsidR="006529EB" w:rsidRPr="00BD361D">
        <w:rPr>
          <w:rFonts w:ascii="Arial" w:eastAsia="Times New Roman" w:hAnsi="Arial" w:cs="Arial"/>
          <w:sz w:val="24"/>
          <w:szCs w:val="24"/>
          <w:lang w:eastAsia="en-GB"/>
        </w:rPr>
        <w:t>experience</w:t>
      </w:r>
      <w:r w:rsidR="00377FDF" w:rsidRPr="00BD361D">
        <w:rPr>
          <w:rFonts w:ascii="Arial" w:eastAsia="Times New Roman" w:hAnsi="Arial" w:cs="Arial"/>
          <w:sz w:val="24"/>
          <w:szCs w:val="24"/>
          <w:lang w:eastAsia="en-GB"/>
        </w:rPr>
        <w:t xml:space="preserve"> </w:t>
      </w:r>
      <w:r w:rsidR="006529EB" w:rsidRPr="00BD361D">
        <w:rPr>
          <w:rFonts w:ascii="Arial" w:eastAsia="Times New Roman" w:hAnsi="Arial" w:cs="Arial"/>
          <w:sz w:val="24"/>
          <w:szCs w:val="24"/>
          <w:lang w:eastAsia="en-GB"/>
        </w:rPr>
        <w:t xml:space="preserve">of working with a child who </w:t>
      </w:r>
      <w:r w:rsidR="00675931" w:rsidRPr="00BD361D">
        <w:rPr>
          <w:rFonts w:ascii="Arial" w:eastAsia="Times New Roman" w:hAnsi="Arial" w:cs="Arial"/>
          <w:sz w:val="24"/>
          <w:szCs w:val="24"/>
          <w:lang w:eastAsia="en-GB"/>
        </w:rPr>
        <w:t>suffers with attachment and emotional difficulties</w:t>
      </w:r>
      <w:r w:rsidR="006C2725">
        <w:rPr>
          <w:rFonts w:ascii="Arial" w:eastAsia="Times New Roman" w:hAnsi="Arial" w:cs="Arial"/>
          <w:sz w:val="24"/>
          <w:szCs w:val="24"/>
          <w:lang w:eastAsia="en-GB"/>
        </w:rPr>
        <w:t xml:space="preserve">, </w:t>
      </w:r>
      <w:r w:rsidR="00FB3407" w:rsidRPr="00BD361D">
        <w:rPr>
          <w:rFonts w:ascii="Arial" w:eastAsia="Times New Roman" w:hAnsi="Arial" w:cs="Arial"/>
          <w:sz w:val="24"/>
          <w:szCs w:val="24"/>
          <w:lang w:eastAsia="en-GB"/>
        </w:rPr>
        <w:t xml:space="preserve">I finally decided on Play Therapy as my </w:t>
      </w:r>
      <w:r w:rsidR="00F83BCE">
        <w:rPr>
          <w:rFonts w:ascii="Arial" w:eastAsia="Times New Roman" w:hAnsi="Arial" w:cs="Arial"/>
          <w:sz w:val="24"/>
          <w:szCs w:val="24"/>
          <w:lang w:eastAsia="en-GB"/>
        </w:rPr>
        <w:t xml:space="preserve">career </w:t>
      </w:r>
      <w:r w:rsidR="00444D6C">
        <w:rPr>
          <w:rFonts w:ascii="Arial" w:eastAsia="Times New Roman" w:hAnsi="Arial" w:cs="Arial"/>
          <w:sz w:val="24"/>
          <w:szCs w:val="24"/>
          <w:lang w:eastAsia="en-GB"/>
        </w:rPr>
        <w:t xml:space="preserve">to </w:t>
      </w:r>
      <w:r w:rsidR="00D65A9F">
        <w:rPr>
          <w:rFonts w:ascii="Arial" w:eastAsia="Times New Roman" w:hAnsi="Arial" w:cs="Arial"/>
          <w:sz w:val="24"/>
          <w:szCs w:val="24"/>
          <w:lang w:eastAsia="en-GB"/>
        </w:rPr>
        <w:t>discuss</w:t>
      </w:r>
      <w:r w:rsidR="00F83BCE">
        <w:rPr>
          <w:rFonts w:ascii="Arial" w:eastAsia="Times New Roman" w:hAnsi="Arial" w:cs="Arial"/>
          <w:sz w:val="24"/>
          <w:szCs w:val="24"/>
          <w:lang w:eastAsia="en-GB"/>
        </w:rPr>
        <w:t>.</w:t>
      </w:r>
      <w:r w:rsidR="00FB3407" w:rsidRPr="00BD361D">
        <w:rPr>
          <w:rFonts w:ascii="Arial" w:eastAsia="Times New Roman" w:hAnsi="Arial" w:cs="Arial"/>
          <w:sz w:val="24"/>
          <w:szCs w:val="24"/>
          <w:lang w:eastAsia="en-GB"/>
        </w:rPr>
        <w:t xml:space="preserve"> </w:t>
      </w:r>
      <w:r w:rsidR="00172EED" w:rsidRPr="00BD361D">
        <w:rPr>
          <w:rFonts w:ascii="Arial" w:eastAsia="Times New Roman" w:hAnsi="Arial" w:cs="Arial"/>
          <w:sz w:val="24"/>
          <w:szCs w:val="24"/>
          <w:lang w:eastAsia="en-GB"/>
        </w:rPr>
        <w:t>This seemed a</w:t>
      </w:r>
      <w:r w:rsidR="00C436C7" w:rsidRPr="00BD361D">
        <w:rPr>
          <w:rFonts w:ascii="Arial" w:eastAsia="Times New Roman" w:hAnsi="Arial" w:cs="Arial"/>
          <w:sz w:val="24"/>
          <w:szCs w:val="24"/>
          <w:lang w:eastAsia="en-GB"/>
        </w:rPr>
        <w:t xml:space="preserve"> fitting career to research</w:t>
      </w:r>
      <w:r w:rsidR="00AB72C2" w:rsidRPr="00BD361D">
        <w:rPr>
          <w:rFonts w:ascii="Arial" w:eastAsia="Times New Roman" w:hAnsi="Arial" w:cs="Arial"/>
          <w:sz w:val="24"/>
          <w:szCs w:val="24"/>
          <w:lang w:eastAsia="en-GB"/>
        </w:rPr>
        <w:t xml:space="preserve"> as it</w:t>
      </w:r>
      <w:r w:rsidR="00BB3186" w:rsidRPr="00BD361D">
        <w:rPr>
          <w:rFonts w:ascii="Arial" w:eastAsia="Times New Roman" w:hAnsi="Arial" w:cs="Arial"/>
          <w:sz w:val="24"/>
          <w:szCs w:val="24"/>
          <w:lang w:eastAsia="en-GB"/>
        </w:rPr>
        <w:t xml:space="preserve"> could build my knowledge and </w:t>
      </w:r>
      <w:r w:rsidR="008E1DF5" w:rsidRPr="00BD361D">
        <w:rPr>
          <w:rFonts w:ascii="Arial" w:eastAsia="Times New Roman" w:hAnsi="Arial" w:cs="Arial"/>
          <w:sz w:val="24"/>
          <w:szCs w:val="24"/>
          <w:lang w:eastAsia="en-GB"/>
        </w:rPr>
        <w:t xml:space="preserve">understanding. </w:t>
      </w:r>
      <w:r w:rsidR="00B21AFC" w:rsidRPr="00BD361D">
        <w:rPr>
          <w:rFonts w:ascii="Arial" w:eastAsia="Times New Roman" w:hAnsi="Arial" w:cs="Arial"/>
          <w:sz w:val="24"/>
          <w:szCs w:val="24"/>
          <w:lang w:eastAsia="en-GB"/>
        </w:rPr>
        <w:t>Furthermore</w:t>
      </w:r>
      <w:r w:rsidR="00B455C5" w:rsidRPr="00BD361D">
        <w:rPr>
          <w:rFonts w:ascii="Arial" w:eastAsia="Times New Roman" w:hAnsi="Arial" w:cs="Arial"/>
          <w:sz w:val="24"/>
          <w:szCs w:val="24"/>
          <w:lang w:eastAsia="en-GB"/>
        </w:rPr>
        <w:t>,</w:t>
      </w:r>
      <w:r w:rsidR="00B21AFC" w:rsidRPr="00BD361D">
        <w:rPr>
          <w:rFonts w:ascii="Arial" w:eastAsia="Times New Roman" w:hAnsi="Arial" w:cs="Arial"/>
          <w:sz w:val="24"/>
          <w:szCs w:val="24"/>
          <w:lang w:eastAsia="en-GB"/>
        </w:rPr>
        <w:t xml:space="preserve"> to support my </w:t>
      </w:r>
      <w:r w:rsidR="00AE0FB9" w:rsidRPr="00BD361D">
        <w:rPr>
          <w:rFonts w:ascii="Arial" w:eastAsia="Times New Roman" w:hAnsi="Arial" w:cs="Arial"/>
          <w:sz w:val="24"/>
          <w:szCs w:val="24"/>
          <w:lang w:eastAsia="en-GB"/>
        </w:rPr>
        <w:t>study I enrolled on a Trauma and Resilience course</w:t>
      </w:r>
      <w:r w:rsidR="00E43350" w:rsidRPr="00BD361D">
        <w:rPr>
          <w:rFonts w:ascii="Arial" w:eastAsia="Times New Roman" w:hAnsi="Arial" w:cs="Arial"/>
          <w:sz w:val="24"/>
          <w:szCs w:val="24"/>
          <w:lang w:eastAsia="en-GB"/>
        </w:rPr>
        <w:t xml:space="preserve"> </w:t>
      </w:r>
      <w:r w:rsidR="00264A36" w:rsidRPr="00BD361D">
        <w:rPr>
          <w:rFonts w:ascii="Arial" w:eastAsia="Times New Roman" w:hAnsi="Arial" w:cs="Arial"/>
          <w:sz w:val="24"/>
          <w:szCs w:val="24"/>
          <w:lang w:eastAsia="en-GB"/>
        </w:rPr>
        <w:t xml:space="preserve">which provided me with </w:t>
      </w:r>
      <w:r w:rsidR="004F4BD3" w:rsidRPr="00BD361D">
        <w:rPr>
          <w:rFonts w:ascii="Arial" w:eastAsia="Times New Roman" w:hAnsi="Arial" w:cs="Arial"/>
          <w:sz w:val="24"/>
          <w:szCs w:val="24"/>
          <w:lang w:eastAsia="en-GB"/>
        </w:rPr>
        <w:t>a more in</w:t>
      </w:r>
      <w:r w:rsidR="00AD4269">
        <w:rPr>
          <w:rFonts w:ascii="Arial" w:eastAsia="Times New Roman" w:hAnsi="Arial" w:cs="Arial"/>
          <w:sz w:val="24"/>
          <w:szCs w:val="24"/>
          <w:lang w:eastAsia="en-GB"/>
        </w:rPr>
        <w:t xml:space="preserve"> </w:t>
      </w:r>
      <w:r w:rsidR="004F4BD3" w:rsidRPr="00BD361D">
        <w:rPr>
          <w:rFonts w:ascii="Arial" w:eastAsia="Times New Roman" w:hAnsi="Arial" w:cs="Arial"/>
          <w:sz w:val="24"/>
          <w:szCs w:val="24"/>
          <w:lang w:eastAsia="en-GB"/>
        </w:rPr>
        <w:t xml:space="preserve">depth and </w:t>
      </w:r>
      <w:r w:rsidR="00050CAA" w:rsidRPr="00BD361D">
        <w:rPr>
          <w:rFonts w:ascii="Arial" w:eastAsia="Times New Roman" w:hAnsi="Arial" w:cs="Arial"/>
          <w:sz w:val="24"/>
          <w:szCs w:val="24"/>
          <w:lang w:eastAsia="en-GB"/>
        </w:rPr>
        <w:t>realistic experience</w:t>
      </w:r>
      <w:r w:rsidR="000A144A">
        <w:rPr>
          <w:rFonts w:ascii="Arial" w:eastAsia="Times New Roman" w:hAnsi="Arial" w:cs="Arial"/>
          <w:sz w:val="24"/>
          <w:szCs w:val="24"/>
          <w:lang w:eastAsia="en-GB"/>
        </w:rPr>
        <w:t xml:space="preserve"> (Pike, 2020)</w:t>
      </w:r>
      <w:r w:rsidR="00B455C5" w:rsidRPr="00BD361D">
        <w:rPr>
          <w:rFonts w:ascii="Arial" w:eastAsia="Times New Roman" w:hAnsi="Arial" w:cs="Arial"/>
          <w:sz w:val="24"/>
          <w:szCs w:val="24"/>
          <w:lang w:eastAsia="en-GB"/>
        </w:rPr>
        <w:t>.</w:t>
      </w:r>
      <w:r w:rsidR="00020D06" w:rsidRPr="00BD361D">
        <w:rPr>
          <w:rFonts w:ascii="Arial" w:eastAsia="Times New Roman" w:hAnsi="Arial" w:cs="Arial"/>
          <w:sz w:val="24"/>
          <w:szCs w:val="24"/>
          <w:lang w:eastAsia="en-GB"/>
        </w:rPr>
        <w:t xml:space="preserve"> </w:t>
      </w:r>
      <w:r w:rsidR="003C47F5">
        <w:rPr>
          <w:rFonts w:ascii="Arial" w:eastAsia="Times New Roman" w:hAnsi="Arial" w:cs="Arial"/>
          <w:sz w:val="24"/>
          <w:szCs w:val="24"/>
          <w:lang w:eastAsia="en-GB"/>
        </w:rPr>
        <w:t xml:space="preserve">This course allowed me to </w:t>
      </w:r>
      <w:r w:rsidR="00F92DA5" w:rsidRPr="00BD361D">
        <w:rPr>
          <w:rFonts w:ascii="Arial" w:eastAsia="Times New Roman" w:hAnsi="Arial" w:cs="Arial"/>
          <w:sz w:val="24"/>
          <w:szCs w:val="24"/>
          <w:lang w:eastAsia="en-GB"/>
        </w:rPr>
        <w:t>con</w:t>
      </w:r>
      <w:r w:rsidR="00C970A8" w:rsidRPr="00BD361D">
        <w:rPr>
          <w:rFonts w:ascii="Arial" w:eastAsia="Times New Roman" w:hAnsi="Arial" w:cs="Arial"/>
          <w:sz w:val="24"/>
          <w:szCs w:val="24"/>
          <w:lang w:eastAsia="en-GB"/>
        </w:rPr>
        <w:t>sume</w:t>
      </w:r>
      <w:r w:rsidR="005A3B7E" w:rsidRPr="00BD361D">
        <w:rPr>
          <w:rFonts w:ascii="Arial" w:eastAsia="Times New Roman" w:hAnsi="Arial" w:cs="Arial"/>
          <w:sz w:val="24"/>
          <w:szCs w:val="24"/>
          <w:lang w:eastAsia="en-GB"/>
        </w:rPr>
        <w:t xml:space="preserve"> more</w:t>
      </w:r>
      <w:r w:rsidR="00C970A8" w:rsidRPr="00BD361D">
        <w:rPr>
          <w:rFonts w:ascii="Arial" w:eastAsia="Times New Roman" w:hAnsi="Arial" w:cs="Arial"/>
          <w:sz w:val="24"/>
          <w:szCs w:val="24"/>
          <w:lang w:eastAsia="en-GB"/>
        </w:rPr>
        <w:t xml:space="preserve"> information</w:t>
      </w:r>
      <w:r w:rsidR="003C47F5">
        <w:rPr>
          <w:rFonts w:ascii="Arial" w:eastAsia="Times New Roman" w:hAnsi="Arial" w:cs="Arial"/>
          <w:sz w:val="24"/>
          <w:szCs w:val="24"/>
          <w:lang w:eastAsia="en-GB"/>
        </w:rPr>
        <w:t xml:space="preserve"> </w:t>
      </w:r>
      <w:r w:rsidR="001F4A13" w:rsidRPr="00BD361D">
        <w:rPr>
          <w:rFonts w:ascii="Arial" w:eastAsia="Times New Roman" w:hAnsi="Arial" w:cs="Arial"/>
          <w:sz w:val="24"/>
          <w:szCs w:val="24"/>
          <w:lang w:eastAsia="en-GB"/>
        </w:rPr>
        <w:t>tha</w:t>
      </w:r>
      <w:r w:rsidR="00C970A8" w:rsidRPr="00BD361D">
        <w:rPr>
          <w:rFonts w:ascii="Arial" w:eastAsia="Times New Roman" w:hAnsi="Arial" w:cs="Arial"/>
          <w:sz w:val="24"/>
          <w:szCs w:val="24"/>
          <w:lang w:eastAsia="en-GB"/>
        </w:rPr>
        <w:t>n</w:t>
      </w:r>
      <w:r w:rsidR="003C47F5">
        <w:rPr>
          <w:rFonts w:ascii="Arial" w:eastAsia="Times New Roman" w:hAnsi="Arial" w:cs="Arial"/>
          <w:sz w:val="24"/>
          <w:szCs w:val="24"/>
          <w:lang w:eastAsia="en-GB"/>
        </w:rPr>
        <w:t xml:space="preserve"> I could do using</w:t>
      </w:r>
      <w:r w:rsidR="001F4A13" w:rsidRPr="00BD361D">
        <w:rPr>
          <w:rFonts w:ascii="Arial" w:eastAsia="Times New Roman" w:hAnsi="Arial" w:cs="Arial"/>
          <w:sz w:val="24"/>
          <w:szCs w:val="24"/>
          <w:lang w:eastAsia="en-GB"/>
        </w:rPr>
        <w:t xml:space="preserve"> </w:t>
      </w:r>
      <w:r w:rsidR="005951BF" w:rsidRPr="00BD361D">
        <w:rPr>
          <w:rFonts w:ascii="Arial" w:eastAsia="Times New Roman" w:hAnsi="Arial" w:cs="Arial"/>
          <w:sz w:val="24"/>
          <w:szCs w:val="24"/>
          <w:lang w:eastAsia="en-GB"/>
        </w:rPr>
        <w:t>online research</w:t>
      </w:r>
      <w:r w:rsidR="00CB40F1">
        <w:rPr>
          <w:rFonts w:ascii="Arial" w:eastAsia="Times New Roman" w:hAnsi="Arial" w:cs="Arial"/>
          <w:sz w:val="24"/>
          <w:szCs w:val="24"/>
          <w:lang w:eastAsia="en-GB"/>
        </w:rPr>
        <w:t xml:space="preserve">, as </w:t>
      </w:r>
      <w:r w:rsidR="001923F6" w:rsidRPr="00BD361D">
        <w:rPr>
          <w:rFonts w:ascii="Arial" w:eastAsia="Times New Roman" w:hAnsi="Arial" w:cs="Arial"/>
          <w:sz w:val="24"/>
          <w:szCs w:val="24"/>
          <w:lang w:eastAsia="en-GB"/>
        </w:rPr>
        <w:t xml:space="preserve">I learn </w:t>
      </w:r>
      <w:r w:rsidR="00CB40F1">
        <w:rPr>
          <w:rFonts w:ascii="Arial" w:eastAsia="Times New Roman" w:hAnsi="Arial" w:cs="Arial"/>
          <w:sz w:val="24"/>
          <w:szCs w:val="24"/>
          <w:lang w:eastAsia="en-GB"/>
        </w:rPr>
        <w:t xml:space="preserve">more </w:t>
      </w:r>
      <w:r w:rsidR="001717C6">
        <w:rPr>
          <w:rFonts w:ascii="Arial" w:eastAsia="Times New Roman" w:hAnsi="Arial" w:cs="Arial"/>
          <w:sz w:val="24"/>
          <w:szCs w:val="24"/>
          <w:lang w:eastAsia="en-GB"/>
        </w:rPr>
        <w:t>effectively</w:t>
      </w:r>
      <w:r w:rsidR="005F43EA" w:rsidRPr="00BD361D">
        <w:rPr>
          <w:rFonts w:ascii="Arial" w:eastAsia="Times New Roman" w:hAnsi="Arial" w:cs="Arial"/>
          <w:sz w:val="24"/>
          <w:szCs w:val="24"/>
          <w:lang w:eastAsia="en-GB"/>
        </w:rPr>
        <w:t xml:space="preserve"> </w:t>
      </w:r>
      <w:r w:rsidR="00B12238" w:rsidRPr="00BD361D">
        <w:rPr>
          <w:rFonts w:ascii="Arial" w:eastAsia="Times New Roman" w:hAnsi="Arial" w:cs="Arial"/>
          <w:sz w:val="24"/>
          <w:szCs w:val="24"/>
          <w:lang w:eastAsia="en-GB"/>
        </w:rPr>
        <w:t>visual</w:t>
      </w:r>
      <w:r w:rsidR="00CE6628" w:rsidRPr="00BD361D">
        <w:rPr>
          <w:rFonts w:ascii="Arial" w:eastAsia="Times New Roman" w:hAnsi="Arial" w:cs="Arial"/>
          <w:sz w:val="24"/>
          <w:szCs w:val="24"/>
          <w:lang w:eastAsia="en-GB"/>
        </w:rPr>
        <w:t>ly</w:t>
      </w:r>
      <w:r w:rsidR="00B12238" w:rsidRPr="00BD361D">
        <w:rPr>
          <w:rFonts w:ascii="Arial" w:eastAsia="Times New Roman" w:hAnsi="Arial" w:cs="Arial"/>
          <w:sz w:val="24"/>
          <w:szCs w:val="24"/>
          <w:lang w:eastAsia="en-GB"/>
        </w:rPr>
        <w:t xml:space="preserve"> and </w:t>
      </w:r>
      <w:r w:rsidR="00F402F5">
        <w:rPr>
          <w:rFonts w:ascii="Arial" w:eastAsia="Times New Roman" w:hAnsi="Arial" w:cs="Arial"/>
          <w:sz w:val="24"/>
          <w:szCs w:val="24"/>
          <w:lang w:eastAsia="en-GB"/>
        </w:rPr>
        <w:t xml:space="preserve">through </w:t>
      </w:r>
      <w:r w:rsidR="00B12238" w:rsidRPr="00BD361D">
        <w:rPr>
          <w:rFonts w:ascii="Arial" w:eastAsia="Times New Roman" w:hAnsi="Arial" w:cs="Arial"/>
          <w:sz w:val="24"/>
          <w:szCs w:val="24"/>
          <w:lang w:eastAsia="en-GB"/>
        </w:rPr>
        <w:t xml:space="preserve">practical </w:t>
      </w:r>
      <w:r w:rsidR="00F402F5">
        <w:rPr>
          <w:rFonts w:ascii="Arial" w:eastAsia="Times New Roman" w:hAnsi="Arial" w:cs="Arial"/>
          <w:sz w:val="24"/>
          <w:szCs w:val="24"/>
          <w:lang w:eastAsia="en-GB"/>
        </w:rPr>
        <w:t>tasks</w:t>
      </w:r>
      <w:r w:rsidR="000F16F8">
        <w:rPr>
          <w:rFonts w:ascii="Arial" w:eastAsia="Times New Roman" w:hAnsi="Arial" w:cs="Arial"/>
          <w:sz w:val="24"/>
          <w:szCs w:val="24"/>
          <w:lang w:eastAsia="en-GB"/>
        </w:rPr>
        <w:t xml:space="preserve">, </w:t>
      </w:r>
      <w:r w:rsidR="007755E4">
        <w:rPr>
          <w:rFonts w:ascii="Arial" w:eastAsia="Times New Roman" w:hAnsi="Arial" w:cs="Arial"/>
          <w:sz w:val="24"/>
          <w:szCs w:val="24"/>
          <w:lang w:eastAsia="en-GB"/>
        </w:rPr>
        <w:t xml:space="preserve">which was </w:t>
      </w:r>
      <w:r w:rsidR="00647AEA" w:rsidRPr="00BD361D">
        <w:rPr>
          <w:rFonts w:ascii="Arial" w:eastAsia="Times New Roman" w:hAnsi="Arial" w:cs="Arial"/>
          <w:sz w:val="24"/>
          <w:szCs w:val="24"/>
          <w:lang w:eastAsia="en-GB"/>
        </w:rPr>
        <w:t xml:space="preserve">confirmed </w:t>
      </w:r>
      <w:r w:rsidR="007755E4">
        <w:rPr>
          <w:rFonts w:ascii="Arial" w:eastAsia="Times New Roman" w:hAnsi="Arial" w:cs="Arial"/>
          <w:sz w:val="24"/>
          <w:szCs w:val="24"/>
          <w:lang w:eastAsia="en-GB"/>
        </w:rPr>
        <w:t>when I</w:t>
      </w:r>
      <w:r w:rsidR="00647AEA" w:rsidRPr="00BD361D">
        <w:rPr>
          <w:rFonts w:ascii="Arial" w:eastAsia="Times New Roman" w:hAnsi="Arial" w:cs="Arial"/>
          <w:sz w:val="24"/>
          <w:szCs w:val="24"/>
          <w:lang w:eastAsia="en-GB"/>
        </w:rPr>
        <w:t xml:space="preserve"> </w:t>
      </w:r>
      <w:r w:rsidR="007755E4">
        <w:rPr>
          <w:rFonts w:ascii="Arial" w:eastAsia="Times New Roman" w:hAnsi="Arial" w:cs="Arial"/>
          <w:sz w:val="24"/>
          <w:szCs w:val="24"/>
          <w:lang w:eastAsia="en-GB"/>
        </w:rPr>
        <w:t>undertook a</w:t>
      </w:r>
      <w:r w:rsidR="00647AEA" w:rsidRPr="00BD361D">
        <w:rPr>
          <w:rFonts w:ascii="Arial" w:eastAsia="Times New Roman" w:hAnsi="Arial" w:cs="Arial"/>
          <w:sz w:val="24"/>
          <w:szCs w:val="24"/>
          <w:lang w:eastAsia="en-GB"/>
        </w:rPr>
        <w:t xml:space="preserve"> VAK questionnaire.</w:t>
      </w:r>
      <w:r w:rsidR="00CE6628" w:rsidRPr="00BD361D">
        <w:rPr>
          <w:rFonts w:ascii="Arial" w:eastAsia="Times New Roman" w:hAnsi="Arial" w:cs="Arial"/>
          <w:sz w:val="24"/>
          <w:szCs w:val="24"/>
          <w:lang w:eastAsia="en-GB"/>
        </w:rPr>
        <w:t xml:space="preserve"> </w:t>
      </w:r>
    </w:p>
    <w:p w14:paraId="3A459314" w14:textId="2F0C0CE7" w:rsidR="00B8194F" w:rsidRDefault="00B8194F" w:rsidP="009E08A8">
      <w:pPr>
        <w:spacing w:after="0" w:line="360" w:lineRule="auto"/>
        <w:jc w:val="both"/>
        <w:rPr>
          <w:rFonts w:ascii="Arial" w:eastAsia="Times New Roman" w:hAnsi="Arial" w:cs="Arial"/>
          <w:sz w:val="24"/>
          <w:szCs w:val="24"/>
          <w:lang w:eastAsia="en-GB"/>
        </w:rPr>
      </w:pPr>
    </w:p>
    <w:p w14:paraId="7C57C0DF" w14:textId="71812B41" w:rsidR="00EF7486" w:rsidRDefault="00EF7486" w:rsidP="009E08A8">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most challenging part of the module was </w:t>
      </w:r>
      <w:r w:rsidR="0084703B">
        <w:rPr>
          <w:rFonts w:ascii="Arial" w:eastAsia="Times New Roman" w:hAnsi="Arial" w:cs="Arial"/>
          <w:sz w:val="24"/>
          <w:szCs w:val="24"/>
          <w:lang w:eastAsia="en-GB"/>
        </w:rPr>
        <w:t xml:space="preserve">recognising </w:t>
      </w:r>
      <w:r w:rsidR="001422F4">
        <w:rPr>
          <w:rFonts w:ascii="Arial" w:eastAsia="Times New Roman" w:hAnsi="Arial" w:cs="Arial"/>
          <w:sz w:val="24"/>
          <w:szCs w:val="24"/>
          <w:lang w:eastAsia="en-GB"/>
        </w:rPr>
        <w:t>self-</w:t>
      </w:r>
      <w:r w:rsidR="001675C8">
        <w:rPr>
          <w:rFonts w:ascii="Arial" w:eastAsia="Times New Roman" w:hAnsi="Arial" w:cs="Arial"/>
          <w:sz w:val="24"/>
          <w:szCs w:val="24"/>
          <w:lang w:eastAsia="en-GB"/>
        </w:rPr>
        <w:t>effic</w:t>
      </w:r>
      <w:r w:rsidR="0058050C">
        <w:rPr>
          <w:rFonts w:ascii="Arial" w:eastAsia="Times New Roman" w:hAnsi="Arial" w:cs="Arial"/>
          <w:sz w:val="24"/>
          <w:szCs w:val="24"/>
          <w:lang w:eastAsia="en-GB"/>
        </w:rPr>
        <w:t>a</w:t>
      </w:r>
      <w:r w:rsidR="001675C8">
        <w:rPr>
          <w:rFonts w:ascii="Arial" w:eastAsia="Times New Roman" w:hAnsi="Arial" w:cs="Arial"/>
          <w:sz w:val="24"/>
          <w:szCs w:val="24"/>
          <w:lang w:eastAsia="en-GB"/>
        </w:rPr>
        <w:t>cy</w:t>
      </w:r>
      <w:r w:rsidR="001422F4">
        <w:rPr>
          <w:rFonts w:ascii="Arial" w:eastAsia="Times New Roman" w:hAnsi="Arial" w:cs="Arial"/>
          <w:sz w:val="24"/>
          <w:szCs w:val="24"/>
          <w:lang w:eastAsia="en-GB"/>
        </w:rPr>
        <w:t xml:space="preserve">, listing </w:t>
      </w:r>
      <w:r w:rsidR="003A3ADE">
        <w:rPr>
          <w:rFonts w:ascii="Arial" w:eastAsia="Times New Roman" w:hAnsi="Arial" w:cs="Arial"/>
          <w:sz w:val="24"/>
          <w:szCs w:val="24"/>
          <w:lang w:eastAsia="en-GB"/>
        </w:rPr>
        <w:t>personal strengths and weaknesses</w:t>
      </w:r>
      <w:r w:rsidR="003E38D5">
        <w:rPr>
          <w:rFonts w:ascii="Arial" w:eastAsia="Times New Roman" w:hAnsi="Arial" w:cs="Arial"/>
          <w:sz w:val="24"/>
          <w:szCs w:val="24"/>
          <w:lang w:eastAsia="en-GB"/>
        </w:rPr>
        <w:t xml:space="preserve"> (Hayes,</w:t>
      </w:r>
      <w:r w:rsidR="00783972">
        <w:rPr>
          <w:rFonts w:ascii="Arial" w:eastAsia="Times New Roman" w:hAnsi="Arial" w:cs="Arial"/>
          <w:sz w:val="24"/>
          <w:szCs w:val="24"/>
          <w:lang w:eastAsia="en-GB"/>
        </w:rPr>
        <w:t xml:space="preserve"> et al</w:t>
      </w:r>
      <w:r w:rsidR="003B2984">
        <w:rPr>
          <w:rFonts w:ascii="Arial" w:eastAsia="Times New Roman" w:hAnsi="Arial" w:cs="Arial"/>
          <w:sz w:val="24"/>
          <w:szCs w:val="24"/>
          <w:lang w:eastAsia="en-GB"/>
        </w:rPr>
        <w:t>,</w:t>
      </w:r>
      <w:r w:rsidR="009E4059">
        <w:rPr>
          <w:rFonts w:ascii="Arial" w:eastAsia="Times New Roman" w:hAnsi="Arial" w:cs="Arial"/>
          <w:sz w:val="24"/>
          <w:szCs w:val="24"/>
          <w:lang w:eastAsia="en-GB"/>
        </w:rPr>
        <w:t xml:space="preserve"> 2014)</w:t>
      </w:r>
      <w:r w:rsidR="003A3ADE">
        <w:rPr>
          <w:rFonts w:ascii="Arial" w:eastAsia="Times New Roman" w:hAnsi="Arial" w:cs="Arial"/>
          <w:sz w:val="24"/>
          <w:szCs w:val="24"/>
          <w:lang w:eastAsia="en-GB"/>
        </w:rPr>
        <w:t xml:space="preserve">. It is easier to recognise weaknesses as they are </w:t>
      </w:r>
      <w:r w:rsidR="00FF4C12">
        <w:rPr>
          <w:rFonts w:ascii="Arial" w:eastAsia="Times New Roman" w:hAnsi="Arial" w:cs="Arial"/>
          <w:sz w:val="24"/>
          <w:szCs w:val="24"/>
          <w:lang w:eastAsia="en-GB"/>
        </w:rPr>
        <w:t>noticed and stated by others more easily (Pike, 2020)</w:t>
      </w:r>
      <w:r w:rsidR="00A21D30">
        <w:rPr>
          <w:rFonts w:ascii="Arial" w:eastAsia="Times New Roman" w:hAnsi="Arial" w:cs="Arial"/>
          <w:sz w:val="24"/>
          <w:szCs w:val="24"/>
          <w:lang w:eastAsia="en-GB"/>
        </w:rPr>
        <w:t xml:space="preserve">. I </w:t>
      </w:r>
      <w:r w:rsidR="006B282C">
        <w:rPr>
          <w:rFonts w:ascii="Arial" w:eastAsia="Times New Roman" w:hAnsi="Arial" w:cs="Arial"/>
          <w:sz w:val="24"/>
          <w:szCs w:val="24"/>
          <w:lang w:eastAsia="en-GB"/>
        </w:rPr>
        <w:t xml:space="preserve">always </w:t>
      </w:r>
      <w:r w:rsidR="00C81D9E">
        <w:rPr>
          <w:rFonts w:ascii="Arial" w:eastAsia="Times New Roman" w:hAnsi="Arial" w:cs="Arial"/>
          <w:sz w:val="24"/>
          <w:szCs w:val="24"/>
          <w:lang w:eastAsia="en-GB"/>
        </w:rPr>
        <w:t xml:space="preserve">perceived myself as a strong, </w:t>
      </w:r>
      <w:r w:rsidR="003B5B45">
        <w:rPr>
          <w:rFonts w:ascii="Arial" w:eastAsia="Times New Roman" w:hAnsi="Arial" w:cs="Arial"/>
          <w:sz w:val="24"/>
          <w:szCs w:val="24"/>
          <w:lang w:eastAsia="en-GB"/>
        </w:rPr>
        <w:t>i</w:t>
      </w:r>
      <w:r w:rsidR="00C81D9E">
        <w:rPr>
          <w:rFonts w:ascii="Arial" w:eastAsia="Times New Roman" w:hAnsi="Arial" w:cs="Arial"/>
          <w:sz w:val="24"/>
          <w:szCs w:val="24"/>
          <w:lang w:eastAsia="en-GB"/>
        </w:rPr>
        <w:t xml:space="preserve">ndependent </w:t>
      </w:r>
      <w:r w:rsidR="001F6DF5">
        <w:rPr>
          <w:rFonts w:ascii="Arial" w:eastAsia="Times New Roman" w:hAnsi="Arial" w:cs="Arial"/>
          <w:sz w:val="24"/>
          <w:szCs w:val="24"/>
          <w:lang w:eastAsia="en-GB"/>
        </w:rPr>
        <w:t>character</w:t>
      </w:r>
      <w:r w:rsidR="00D51F7A">
        <w:rPr>
          <w:rFonts w:ascii="Arial" w:eastAsia="Times New Roman" w:hAnsi="Arial" w:cs="Arial"/>
          <w:sz w:val="24"/>
          <w:szCs w:val="24"/>
          <w:lang w:eastAsia="en-GB"/>
        </w:rPr>
        <w:t xml:space="preserve">, except when </w:t>
      </w:r>
      <w:r w:rsidR="00184E93">
        <w:rPr>
          <w:rFonts w:ascii="Arial" w:eastAsia="Times New Roman" w:hAnsi="Arial" w:cs="Arial"/>
          <w:sz w:val="24"/>
          <w:szCs w:val="24"/>
          <w:lang w:eastAsia="en-GB"/>
        </w:rPr>
        <w:t xml:space="preserve">evaluating </w:t>
      </w:r>
      <w:r w:rsidR="00705340">
        <w:rPr>
          <w:rFonts w:ascii="Arial" w:eastAsia="Times New Roman" w:hAnsi="Arial" w:cs="Arial"/>
          <w:sz w:val="24"/>
          <w:szCs w:val="24"/>
          <w:lang w:eastAsia="en-GB"/>
        </w:rPr>
        <w:t xml:space="preserve">my personal </w:t>
      </w:r>
      <w:r w:rsidR="009A7E19">
        <w:rPr>
          <w:rFonts w:ascii="Arial" w:eastAsia="Times New Roman" w:hAnsi="Arial" w:cs="Arial"/>
          <w:sz w:val="24"/>
          <w:szCs w:val="24"/>
          <w:lang w:eastAsia="en-GB"/>
        </w:rPr>
        <w:t xml:space="preserve">strengths. </w:t>
      </w:r>
      <w:r w:rsidR="002D6734">
        <w:rPr>
          <w:rFonts w:ascii="Arial" w:eastAsia="Times New Roman" w:hAnsi="Arial" w:cs="Arial"/>
          <w:sz w:val="24"/>
          <w:szCs w:val="24"/>
          <w:lang w:eastAsia="en-GB"/>
        </w:rPr>
        <w:t xml:space="preserve">By </w:t>
      </w:r>
      <w:r w:rsidR="00F610BD">
        <w:rPr>
          <w:rFonts w:ascii="Arial" w:eastAsia="Times New Roman" w:hAnsi="Arial" w:cs="Arial"/>
          <w:sz w:val="24"/>
          <w:szCs w:val="24"/>
          <w:lang w:eastAsia="en-GB"/>
        </w:rPr>
        <w:t>e</w:t>
      </w:r>
      <w:r w:rsidR="002D6734">
        <w:rPr>
          <w:rFonts w:ascii="Arial" w:eastAsia="Times New Roman" w:hAnsi="Arial" w:cs="Arial"/>
          <w:sz w:val="24"/>
          <w:szCs w:val="24"/>
          <w:lang w:eastAsia="en-GB"/>
        </w:rPr>
        <w:t>xploring</w:t>
      </w:r>
      <w:r w:rsidR="000B2380">
        <w:rPr>
          <w:rFonts w:ascii="Arial" w:eastAsia="Times New Roman" w:hAnsi="Arial" w:cs="Arial"/>
          <w:sz w:val="24"/>
          <w:szCs w:val="24"/>
          <w:lang w:eastAsia="en-GB"/>
        </w:rPr>
        <w:t xml:space="preserve"> </w:t>
      </w:r>
      <w:r w:rsidR="00F610BD">
        <w:rPr>
          <w:rFonts w:ascii="Arial" w:eastAsia="Times New Roman" w:hAnsi="Arial" w:cs="Arial"/>
          <w:sz w:val="24"/>
          <w:szCs w:val="24"/>
          <w:lang w:eastAsia="en-GB"/>
        </w:rPr>
        <w:t>‘</w:t>
      </w:r>
      <w:r w:rsidR="000B2380">
        <w:rPr>
          <w:rFonts w:ascii="Arial" w:eastAsia="Times New Roman" w:hAnsi="Arial" w:cs="Arial"/>
          <w:sz w:val="24"/>
          <w:szCs w:val="24"/>
          <w:lang w:eastAsia="en-GB"/>
        </w:rPr>
        <w:t xml:space="preserve">The </w:t>
      </w:r>
      <w:r w:rsidR="00F610BD">
        <w:rPr>
          <w:rFonts w:ascii="Arial" w:eastAsia="Times New Roman" w:hAnsi="Arial" w:cs="Arial"/>
          <w:sz w:val="24"/>
          <w:szCs w:val="24"/>
          <w:lang w:eastAsia="en-GB"/>
        </w:rPr>
        <w:t>E</w:t>
      </w:r>
      <w:r w:rsidR="000B2380">
        <w:rPr>
          <w:rFonts w:ascii="Arial" w:eastAsia="Times New Roman" w:hAnsi="Arial" w:cs="Arial"/>
          <w:sz w:val="24"/>
          <w:szCs w:val="24"/>
          <w:lang w:eastAsia="en-GB"/>
        </w:rPr>
        <w:t xml:space="preserve">thnographic </w:t>
      </w:r>
      <w:r w:rsidR="00F610BD">
        <w:rPr>
          <w:rFonts w:ascii="Arial" w:eastAsia="Times New Roman" w:hAnsi="Arial" w:cs="Arial"/>
          <w:sz w:val="24"/>
          <w:szCs w:val="24"/>
          <w:lang w:eastAsia="en-GB"/>
        </w:rPr>
        <w:t>R</w:t>
      </w:r>
      <w:r w:rsidR="000B2380">
        <w:rPr>
          <w:rFonts w:ascii="Arial" w:eastAsia="Times New Roman" w:hAnsi="Arial" w:cs="Arial"/>
          <w:sz w:val="24"/>
          <w:szCs w:val="24"/>
          <w:lang w:eastAsia="en-GB"/>
        </w:rPr>
        <w:t xml:space="preserve">esearch </w:t>
      </w:r>
      <w:r w:rsidR="00F610BD">
        <w:rPr>
          <w:rFonts w:ascii="Arial" w:eastAsia="Times New Roman" w:hAnsi="Arial" w:cs="Arial"/>
          <w:sz w:val="24"/>
          <w:szCs w:val="24"/>
          <w:lang w:eastAsia="en-GB"/>
        </w:rPr>
        <w:t>C</w:t>
      </w:r>
      <w:r w:rsidR="000B2380">
        <w:rPr>
          <w:rFonts w:ascii="Arial" w:eastAsia="Times New Roman" w:hAnsi="Arial" w:cs="Arial"/>
          <w:sz w:val="24"/>
          <w:szCs w:val="24"/>
          <w:lang w:eastAsia="en-GB"/>
        </w:rPr>
        <w:t>ycle</w:t>
      </w:r>
      <w:r w:rsidR="00F610BD">
        <w:rPr>
          <w:rFonts w:ascii="Arial" w:eastAsia="Times New Roman" w:hAnsi="Arial" w:cs="Arial"/>
          <w:sz w:val="24"/>
          <w:szCs w:val="24"/>
          <w:lang w:eastAsia="en-GB"/>
        </w:rPr>
        <w:t>’</w:t>
      </w:r>
      <w:r w:rsidR="000B2380">
        <w:rPr>
          <w:rFonts w:ascii="Arial" w:eastAsia="Times New Roman" w:hAnsi="Arial" w:cs="Arial"/>
          <w:sz w:val="24"/>
          <w:szCs w:val="24"/>
          <w:lang w:eastAsia="en-GB"/>
        </w:rPr>
        <w:t xml:space="preserve"> (Eales-Reynolds, et al, 2013) </w:t>
      </w:r>
      <w:r w:rsidR="00EE04C0">
        <w:rPr>
          <w:rFonts w:ascii="Arial" w:eastAsia="Times New Roman" w:hAnsi="Arial" w:cs="Arial"/>
          <w:sz w:val="24"/>
          <w:szCs w:val="24"/>
          <w:lang w:eastAsia="en-GB"/>
        </w:rPr>
        <w:t xml:space="preserve">I </w:t>
      </w:r>
      <w:r w:rsidR="000D0529">
        <w:rPr>
          <w:rFonts w:ascii="Arial" w:eastAsia="Times New Roman" w:hAnsi="Arial" w:cs="Arial"/>
          <w:sz w:val="24"/>
          <w:szCs w:val="24"/>
          <w:lang w:eastAsia="en-GB"/>
        </w:rPr>
        <w:t>became conscious</w:t>
      </w:r>
      <w:r w:rsidR="000B2380">
        <w:rPr>
          <w:rFonts w:ascii="Arial" w:eastAsia="Times New Roman" w:hAnsi="Arial" w:cs="Arial"/>
          <w:sz w:val="24"/>
          <w:szCs w:val="24"/>
          <w:lang w:eastAsia="en-GB"/>
        </w:rPr>
        <w:t xml:space="preserve"> </w:t>
      </w:r>
      <w:r w:rsidR="000D0529">
        <w:rPr>
          <w:rFonts w:ascii="Arial" w:eastAsia="Times New Roman" w:hAnsi="Arial" w:cs="Arial"/>
          <w:sz w:val="24"/>
          <w:szCs w:val="24"/>
          <w:lang w:eastAsia="en-GB"/>
        </w:rPr>
        <w:t xml:space="preserve">of the </w:t>
      </w:r>
      <w:r w:rsidR="00C5294D">
        <w:rPr>
          <w:rFonts w:ascii="Arial" w:eastAsia="Times New Roman" w:hAnsi="Arial" w:cs="Arial"/>
          <w:sz w:val="24"/>
          <w:szCs w:val="24"/>
          <w:lang w:eastAsia="en-GB"/>
        </w:rPr>
        <w:t xml:space="preserve">qualities that </w:t>
      </w:r>
      <w:r w:rsidR="00AE5494">
        <w:rPr>
          <w:rFonts w:ascii="Arial" w:eastAsia="Times New Roman" w:hAnsi="Arial" w:cs="Arial"/>
          <w:sz w:val="24"/>
          <w:szCs w:val="24"/>
          <w:lang w:eastAsia="en-GB"/>
        </w:rPr>
        <w:t xml:space="preserve">my </w:t>
      </w:r>
      <w:r w:rsidR="00D10EA6">
        <w:rPr>
          <w:rFonts w:ascii="Arial" w:eastAsia="Times New Roman" w:hAnsi="Arial" w:cs="Arial"/>
          <w:sz w:val="24"/>
          <w:szCs w:val="24"/>
          <w:lang w:eastAsia="en-GB"/>
        </w:rPr>
        <w:t xml:space="preserve">colleagues </w:t>
      </w:r>
      <w:r w:rsidR="00891F92">
        <w:rPr>
          <w:rFonts w:ascii="Arial" w:eastAsia="Times New Roman" w:hAnsi="Arial" w:cs="Arial"/>
          <w:sz w:val="24"/>
          <w:szCs w:val="24"/>
          <w:lang w:eastAsia="en-GB"/>
        </w:rPr>
        <w:t>could</w:t>
      </w:r>
      <w:r w:rsidR="000D0529">
        <w:rPr>
          <w:rFonts w:ascii="Arial" w:eastAsia="Times New Roman" w:hAnsi="Arial" w:cs="Arial"/>
          <w:sz w:val="24"/>
          <w:szCs w:val="24"/>
          <w:lang w:eastAsia="en-GB"/>
        </w:rPr>
        <w:t xml:space="preserve"> identify</w:t>
      </w:r>
      <w:r w:rsidR="00E017D2">
        <w:rPr>
          <w:rFonts w:ascii="Arial" w:eastAsia="Times New Roman" w:hAnsi="Arial" w:cs="Arial"/>
          <w:sz w:val="24"/>
          <w:szCs w:val="24"/>
          <w:lang w:eastAsia="en-GB"/>
        </w:rPr>
        <w:t>,</w:t>
      </w:r>
      <w:r w:rsidR="00C33AAA">
        <w:rPr>
          <w:rFonts w:ascii="Arial" w:eastAsia="Times New Roman" w:hAnsi="Arial" w:cs="Arial"/>
          <w:sz w:val="24"/>
          <w:szCs w:val="24"/>
          <w:lang w:eastAsia="en-GB"/>
        </w:rPr>
        <w:t xml:space="preserve"> </w:t>
      </w:r>
      <w:r w:rsidR="00E017D2">
        <w:rPr>
          <w:rFonts w:ascii="Arial" w:eastAsia="Times New Roman" w:hAnsi="Arial" w:cs="Arial"/>
          <w:sz w:val="24"/>
          <w:szCs w:val="24"/>
          <w:lang w:eastAsia="en-GB"/>
        </w:rPr>
        <w:t>c</w:t>
      </w:r>
      <w:r w:rsidR="00F400CB">
        <w:rPr>
          <w:rFonts w:ascii="Arial" w:eastAsia="Times New Roman" w:hAnsi="Arial" w:cs="Arial"/>
          <w:sz w:val="24"/>
          <w:szCs w:val="24"/>
          <w:lang w:eastAsia="en-GB"/>
        </w:rPr>
        <w:t>onsequently</w:t>
      </w:r>
      <w:r w:rsidR="00C33AAA">
        <w:rPr>
          <w:rFonts w:ascii="Arial" w:eastAsia="Times New Roman" w:hAnsi="Arial" w:cs="Arial"/>
          <w:sz w:val="24"/>
          <w:szCs w:val="24"/>
          <w:lang w:eastAsia="en-GB"/>
        </w:rPr>
        <w:t xml:space="preserve">, through </w:t>
      </w:r>
      <w:r w:rsidR="00B36320">
        <w:rPr>
          <w:rFonts w:ascii="Arial" w:eastAsia="Times New Roman" w:hAnsi="Arial" w:cs="Arial"/>
          <w:sz w:val="24"/>
          <w:szCs w:val="24"/>
          <w:lang w:eastAsia="en-GB"/>
        </w:rPr>
        <w:t xml:space="preserve">feedback and </w:t>
      </w:r>
      <w:r w:rsidR="00F1569C">
        <w:rPr>
          <w:rFonts w:ascii="Arial" w:eastAsia="Times New Roman" w:hAnsi="Arial" w:cs="Arial"/>
          <w:sz w:val="24"/>
          <w:szCs w:val="24"/>
          <w:lang w:eastAsia="en-GB"/>
        </w:rPr>
        <w:t xml:space="preserve">support I </w:t>
      </w:r>
      <w:r w:rsidR="00BD11CC">
        <w:rPr>
          <w:rFonts w:ascii="Arial" w:eastAsia="Times New Roman" w:hAnsi="Arial" w:cs="Arial"/>
          <w:sz w:val="24"/>
          <w:szCs w:val="24"/>
          <w:lang w:eastAsia="en-GB"/>
        </w:rPr>
        <w:t xml:space="preserve">now accept my strengths </w:t>
      </w:r>
      <w:r w:rsidR="007F435C">
        <w:rPr>
          <w:rFonts w:ascii="Arial" w:eastAsia="Times New Roman" w:hAnsi="Arial" w:cs="Arial"/>
          <w:sz w:val="24"/>
          <w:szCs w:val="24"/>
          <w:lang w:eastAsia="en-GB"/>
        </w:rPr>
        <w:t xml:space="preserve">and by </w:t>
      </w:r>
      <w:r w:rsidR="00FC2C5B">
        <w:rPr>
          <w:rFonts w:ascii="Arial" w:eastAsia="Times New Roman" w:hAnsi="Arial" w:cs="Arial"/>
          <w:sz w:val="24"/>
          <w:szCs w:val="24"/>
          <w:lang w:eastAsia="en-GB"/>
        </w:rPr>
        <w:t>bestowing</w:t>
      </w:r>
      <w:r w:rsidR="007F435C">
        <w:rPr>
          <w:rFonts w:ascii="Arial" w:eastAsia="Times New Roman" w:hAnsi="Arial" w:cs="Arial"/>
          <w:sz w:val="24"/>
          <w:szCs w:val="24"/>
          <w:lang w:eastAsia="en-GB"/>
        </w:rPr>
        <w:t xml:space="preserve"> a positive attitude </w:t>
      </w:r>
      <w:r w:rsidR="002E36F1">
        <w:rPr>
          <w:rFonts w:ascii="Arial" w:eastAsia="Times New Roman" w:hAnsi="Arial" w:cs="Arial"/>
          <w:sz w:val="24"/>
          <w:szCs w:val="24"/>
          <w:lang w:eastAsia="en-GB"/>
        </w:rPr>
        <w:t xml:space="preserve">upon myself </w:t>
      </w:r>
      <w:r w:rsidR="00C91CD1">
        <w:rPr>
          <w:rFonts w:ascii="Arial" w:eastAsia="Times New Roman" w:hAnsi="Arial" w:cs="Arial"/>
          <w:sz w:val="24"/>
          <w:szCs w:val="24"/>
          <w:lang w:eastAsia="en-GB"/>
        </w:rPr>
        <w:t xml:space="preserve">I can </w:t>
      </w:r>
      <w:r w:rsidR="00E1413F">
        <w:rPr>
          <w:rFonts w:ascii="Arial" w:eastAsia="Times New Roman" w:hAnsi="Arial" w:cs="Arial"/>
          <w:sz w:val="24"/>
          <w:szCs w:val="24"/>
          <w:lang w:eastAsia="en-GB"/>
        </w:rPr>
        <w:t>apply these</w:t>
      </w:r>
      <w:r w:rsidR="00B90B1A">
        <w:rPr>
          <w:rFonts w:ascii="Arial" w:eastAsia="Times New Roman" w:hAnsi="Arial" w:cs="Arial"/>
          <w:sz w:val="24"/>
          <w:szCs w:val="24"/>
          <w:lang w:eastAsia="en-GB"/>
        </w:rPr>
        <w:t xml:space="preserve"> </w:t>
      </w:r>
      <w:r w:rsidR="008401B7">
        <w:rPr>
          <w:rFonts w:ascii="Arial" w:eastAsia="Times New Roman" w:hAnsi="Arial" w:cs="Arial"/>
          <w:sz w:val="24"/>
          <w:szCs w:val="24"/>
          <w:lang w:eastAsia="en-GB"/>
        </w:rPr>
        <w:t>effectively.</w:t>
      </w:r>
    </w:p>
    <w:p w14:paraId="5EF318D2" w14:textId="77777777" w:rsidR="00EF7486" w:rsidRPr="00BD361D" w:rsidRDefault="00EF7486" w:rsidP="009E08A8">
      <w:pPr>
        <w:spacing w:after="0" w:line="360" w:lineRule="auto"/>
        <w:jc w:val="both"/>
        <w:rPr>
          <w:rFonts w:ascii="Arial" w:eastAsia="Times New Roman" w:hAnsi="Arial" w:cs="Arial"/>
          <w:sz w:val="24"/>
          <w:szCs w:val="24"/>
          <w:lang w:eastAsia="en-GB"/>
        </w:rPr>
      </w:pPr>
    </w:p>
    <w:p w14:paraId="34543D7D" w14:textId="2C5B8960" w:rsidR="00EF0AA1" w:rsidRPr="00BD361D" w:rsidRDefault="00B8194F" w:rsidP="008F40CE">
      <w:pPr>
        <w:spacing w:after="0" w:line="360" w:lineRule="auto"/>
        <w:jc w:val="both"/>
        <w:rPr>
          <w:rFonts w:ascii="Arial" w:eastAsia="Times New Roman" w:hAnsi="Arial" w:cs="Arial"/>
          <w:sz w:val="24"/>
          <w:szCs w:val="24"/>
          <w:lang w:eastAsia="en-GB"/>
        </w:rPr>
      </w:pPr>
      <w:r w:rsidRPr="00BD361D">
        <w:rPr>
          <w:rFonts w:ascii="Arial" w:eastAsia="Times New Roman" w:hAnsi="Arial" w:cs="Arial"/>
          <w:sz w:val="24"/>
          <w:szCs w:val="24"/>
          <w:lang w:eastAsia="en-GB"/>
        </w:rPr>
        <w:t>Through</w:t>
      </w:r>
      <w:r w:rsidR="003462E6" w:rsidRPr="00BD361D">
        <w:rPr>
          <w:rFonts w:ascii="Arial" w:eastAsia="Times New Roman" w:hAnsi="Arial" w:cs="Arial"/>
          <w:sz w:val="24"/>
          <w:szCs w:val="24"/>
          <w:lang w:eastAsia="en-GB"/>
        </w:rPr>
        <w:t xml:space="preserve"> Schon</w:t>
      </w:r>
      <w:r w:rsidR="00D30395">
        <w:rPr>
          <w:rFonts w:ascii="Arial" w:eastAsia="Times New Roman" w:hAnsi="Arial" w:cs="Arial"/>
          <w:sz w:val="24"/>
          <w:szCs w:val="24"/>
          <w:lang w:eastAsia="en-GB"/>
        </w:rPr>
        <w:t>’</w:t>
      </w:r>
      <w:r w:rsidR="003462E6" w:rsidRPr="00BD361D">
        <w:rPr>
          <w:rFonts w:ascii="Arial" w:eastAsia="Times New Roman" w:hAnsi="Arial" w:cs="Arial"/>
          <w:sz w:val="24"/>
          <w:szCs w:val="24"/>
          <w:lang w:eastAsia="en-GB"/>
        </w:rPr>
        <w:t xml:space="preserve">s </w:t>
      </w:r>
      <w:r w:rsidR="00D44E42">
        <w:rPr>
          <w:rFonts w:ascii="Arial" w:eastAsia="Times New Roman" w:hAnsi="Arial" w:cs="Arial"/>
          <w:sz w:val="24"/>
          <w:szCs w:val="24"/>
          <w:lang w:eastAsia="en-GB"/>
        </w:rPr>
        <w:t>1983</w:t>
      </w:r>
      <w:r w:rsidR="00F83DFF">
        <w:rPr>
          <w:rFonts w:ascii="Arial" w:eastAsia="Times New Roman" w:hAnsi="Arial" w:cs="Arial"/>
          <w:sz w:val="24"/>
          <w:szCs w:val="24"/>
          <w:lang w:eastAsia="en-GB"/>
        </w:rPr>
        <w:t xml:space="preserve"> </w:t>
      </w:r>
      <w:r w:rsidR="003462E6" w:rsidRPr="00BD361D">
        <w:rPr>
          <w:rFonts w:ascii="Arial" w:eastAsia="Times New Roman" w:hAnsi="Arial" w:cs="Arial"/>
          <w:sz w:val="24"/>
          <w:szCs w:val="24"/>
          <w:lang w:eastAsia="en-GB"/>
        </w:rPr>
        <w:t>model of</w:t>
      </w:r>
      <w:r w:rsidRPr="00BD361D">
        <w:rPr>
          <w:rFonts w:ascii="Arial" w:eastAsia="Times New Roman" w:hAnsi="Arial" w:cs="Arial"/>
          <w:sz w:val="24"/>
          <w:szCs w:val="24"/>
          <w:lang w:eastAsia="en-GB"/>
        </w:rPr>
        <w:t xml:space="preserve"> reflection </w:t>
      </w:r>
      <w:r w:rsidR="00B172ED" w:rsidRPr="00BD361D">
        <w:rPr>
          <w:rFonts w:ascii="Arial" w:eastAsia="Times New Roman" w:hAnsi="Arial" w:cs="Arial"/>
          <w:sz w:val="24"/>
          <w:szCs w:val="24"/>
          <w:lang w:eastAsia="en-GB"/>
        </w:rPr>
        <w:t xml:space="preserve">forming self-awareness and self-evaluation (Cottrell, 2015) </w:t>
      </w:r>
      <w:r w:rsidRPr="00BD361D">
        <w:rPr>
          <w:rFonts w:ascii="Arial" w:eastAsia="Times New Roman" w:hAnsi="Arial" w:cs="Arial"/>
          <w:sz w:val="24"/>
          <w:szCs w:val="24"/>
          <w:lang w:eastAsia="en-GB"/>
        </w:rPr>
        <w:t xml:space="preserve">of this </w:t>
      </w:r>
      <w:r w:rsidR="00810AC1" w:rsidRPr="00BD361D">
        <w:rPr>
          <w:rFonts w:ascii="Arial" w:eastAsia="Times New Roman" w:hAnsi="Arial" w:cs="Arial"/>
          <w:sz w:val="24"/>
          <w:szCs w:val="24"/>
          <w:lang w:eastAsia="en-GB"/>
        </w:rPr>
        <w:t>module</w:t>
      </w:r>
      <w:r w:rsidRPr="00BD361D">
        <w:rPr>
          <w:rFonts w:ascii="Arial" w:eastAsia="Times New Roman" w:hAnsi="Arial" w:cs="Arial"/>
          <w:sz w:val="24"/>
          <w:szCs w:val="24"/>
          <w:lang w:eastAsia="en-GB"/>
        </w:rPr>
        <w:t xml:space="preserve"> I have realised </w:t>
      </w:r>
      <w:r w:rsidR="00537B3F" w:rsidRPr="00BD361D">
        <w:rPr>
          <w:rFonts w:ascii="Arial" w:eastAsia="Times New Roman" w:hAnsi="Arial" w:cs="Arial"/>
          <w:sz w:val="24"/>
          <w:szCs w:val="24"/>
          <w:lang w:eastAsia="en-GB"/>
        </w:rPr>
        <w:t xml:space="preserve">keeping up to date with </w:t>
      </w:r>
      <w:r w:rsidR="0064720B" w:rsidRPr="00BD361D">
        <w:rPr>
          <w:rFonts w:ascii="Arial" w:eastAsia="Times New Roman" w:hAnsi="Arial" w:cs="Arial"/>
          <w:sz w:val="24"/>
          <w:szCs w:val="24"/>
          <w:lang w:eastAsia="en-GB"/>
        </w:rPr>
        <w:t xml:space="preserve">personal documents </w:t>
      </w:r>
      <w:r w:rsidR="002A46A6">
        <w:rPr>
          <w:rFonts w:ascii="Arial" w:eastAsia="Times New Roman" w:hAnsi="Arial" w:cs="Arial"/>
          <w:sz w:val="24"/>
          <w:szCs w:val="24"/>
          <w:lang w:eastAsia="en-GB"/>
        </w:rPr>
        <w:t xml:space="preserve">is essential. Furthermore, the need to </w:t>
      </w:r>
      <w:r w:rsidR="00265A84" w:rsidRPr="00BD361D">
        <w:rPr>
          <w:rFonts w:ascii="Arial" w:eastAsia="Times New Roman" w:hAnsi="Arial" w:cs="Arial"/>
          <w:sz w:val="24"/>
          <w:szCs w:val="24"/>
          <w:lang w:eastAsia="en-GB"/>
        </w:rPr>
        <w:t xml:space="preserve">ensure organisation to </w:t>
      </w:r>
      <w:r w:rsidR="00B3026F" w:rsidRPr="00BD361D">
        <w:rPr>
          <w:rFonts w:ascii="Arial" w:eastAsia="Times New Roman" w:hAnsi="Arial" w:cs="Arial"/>
          <w:sz w:val="24"/>
          <w:szCs w:val="24"/>
          <w:lang w:eastAsia="en-GB"/>
        </w:rPr>
        <w:t xml:space="preserve">amend my documents </w:t>
      </w:r>
      <w:r w:rsidR="00652C5B" w:rsidRPr="00BD361D">
        <w:rPr>
          <w:rFonts w:ascii="Arial" w:eastAsia="Times New Roman" w:hAnsi="Arial" w:cs="Arial"/>
          <w:sz w:val="24"/>
          <w:szCs w:val="24"/>
          <w:lang w:eastAsia="en-GB"/>
        </w:rPr>
        <w:t xml:space="preserve">after achieving </w:t>
      </w:r>
      <w:r w:rsidR="008C19A8" w:rsidRPr="00BD361D">
        <w:rPr>
          <w:rFonts w:ascii="Arial" w:eastAsia="Times New Roman" w:hAnsi="Arial" w:cs="Arial"/>
          <w:sz w:val="24"/>
          <w:szCs w:val="24"/>
          <w:lang w:eastAsia="en-GB"/>
        </w:rPr>
        <w:t>new training, skills or experience</w:t>
      </w:r>
      <w:r w:rsidR="006F4615" w:rsidRPr="00BD361D">
        <w:rPr>
          <w:rFonts w:ascii="Arial" w:eastAsia="Times New Roman" w:hAnsi="Arial" w:cs="Arial"/>
          <w:sz w:val="24"/>
          <w:szCs w:val="24"/>
          <w:lang w:eastAsia="en-GB"/>
        </w:rPr>
        <w:t xml:space="preserve"> can help me keep a positive attitude towards </w:t>
      </w:r>
      <w:r w:rsidR="00BE7213" w:rsidRPr="00BD361D">
        <w:rPr>
          <w:rFonts w:ascii="Arial" w:eastAsia="Times New Roman" w:hAnsi="Arial" w:cs="Arial"/>
          <w:sz w:val="24"/>
          <w:szCs w:val="24"/>
          <w:lang w:eastAsia="en-GB"/>
        </w:rPr>
        <w:t xml:space="preserve">my professional </w:t>
      </w:r>
      <w:r w:rsidR="007A2F3D" w:rsidRPr="00BD361D">
        <w:rPr>
          <w:rFonts w:ascii="Arial" w:eastAsia="Times New Roman" w:hAnsi="Arial" w:cs="Arial"/>
          <w:sz w:val="24"/>
          <w:szCs w:val="24"/>
          <w:lang w:eastAsia="en-GB"/>
        </w:rPr>
        <w:t xml:space="preserve">accomplishments </w:t>
      </w:r>
      <w:r w:rsidR="0020767E" w:rsidRPr="00BD361D">
        <w:rPr>
          <w:rFonts w:ascii="Arial" w:eastAsia="Times New Roman" w:hAnsi="Arial" w:cs="Arial"/>
          <w:sz w:val="24"/>
          <w:szCs w:val="24"/>
          <w:lang w:eastAsia="en-GB"/>
        </w:rPr>
        <w:t xml:space="preserve">and </w:t>
      </w:r>
      <w:r w:rsidR="00F12D7E" w:rsidRPr="00BD361D">
        <w:rPr>
          <w:rFonts w:ascii="Arial" w:eastAsia="Times New Roman" w:hAnsi="Arial" w:cs="Arial"/>
          <w:sz w:val="24"/>
          <w:szCs w:val="24"/>
          <w:lang w:eastAsia="en-GB"/>
        </w:rPr>
        <w:t>drive to pursue a rewarding career</w:t>
      </w:r>
      <w:r w:rsidR="00773359">
        <w:rPr>
          <w:rFonts w:ascii="Arial" w:eastAsia="Times New Roman" w:hAnsi="Arial" w:cs="Arial"/>
          <w:sz w:val="24"/>
          <w:szCs w:val="24"/>
          <w:lang w:eastAsia="en-GB"/>
        </w:rPr>
        <w:t xml:space="preserve">. </w:t>
      </w:r>
      <w:r w:rsidR="004C1613">
        <w:rPr>
          <w:rFonts w:ascii="Arial" w:eastAsia="Times New Roman" w:hAnsi="Arial" w:cs="Arial"/>
          <w:sz w:val="24"/>
          <w:szCs w:val="24"/>
          <w:lang w:eastAsia="en-GB"/>
        </w:rPr>
        <w:t xml:space="preserve">Dewey 1933 </w:t>
      </w:r>
      <w:r w:rsidR="00C64780">
        <w:rPr>
          <w:rFonts w:ascii="Arial" w:eastAsia="Times New Roman" w:hAnsi="Arial" w:cs="Arial"/>
          <w:sz w:val="24"/>
          <w:szCs w:val="24"/>
          <w:lang w:eastAsia="en-GB"/>
        </w:rPr>
        <w:t xml:space="preserve">advocated </w:t>
      </w:r>
      <w:r w:rsidR="00737E5C">
        <w:rPr>
          <w:rFonts w:ascii="Arial" w:eastAsia="Times New Roman" w:hAnsi="Arial" w:cs="Arial"/>
          <w:sz w:val="24"/>
          <w:szCs w:val="24"/>
          <w:lang w:eastAsia="en-GB"/>
        </w:rPr>
        <w:t>there are 3 charac</w:t>
      </w:r>
      <w:r w:rsidR="002E1574">
        <w:rPr>
          <w:rFonts w:ascii="Arial" w:eastAsia="Times New Roman" w:hAnsi="Arial" w:cs="Arial"/>
          <w:sz w:val="24"/>
          <w:szCs w:val="24"/>
          <w:lang w:eastAsia="en-GB"/>
        </w:rPr>
        <w:t xml:space="preserve">teristics </w:t>
      </w:r>
      <w:r w:rsidR="009D416B">
        <w:rPr>
          <w:rFonts w:ascii="Arial" w:eastAsia="Times New Roman" w:hAnsi="Arial" w:cs="Arial"/>
          <w:sz w:val="24"/>
          <w:szCs w:val="24"/>
          <w:lang w:eastAsia="en-GB"/>
        </w:rPr>
        <w:t xml:space="preserve">of </w:t>
      </w:r>
      <w:r w:rsidR="009D416B">
        <w:rPr>
          <w:rFonts w:ascii="Arial" w:eastAsia="Times New Roman" w:hAnsi="Arial" w:cs="Arial"/>
          <w:sz w:val="24"/>
          <w:szCs w:val="24"/>
          <w:lang w:eastAsia="en-GB"/>
        </w:rPr>
        <w:lastRenderedPageBreak/>
        <w:t>reflection, open-mindedness</w:t>
      </w:r>
      <w:r w:rsidR="00FD0FF1">
        <w:rPr>
          <w:rFonts w:ascii="Arial" w:eastAsia="Times New Roman" w:hAnsi="Arial" w:cs="Arial"/>
          <w:sz w:val="24"/>
          <w:szCs w:val="24"/>
          <w:lang w:eastAsia="en-GB"/>
        </w:rPr>
        <w:t>, responsibility and whole</w:t>
      </w:r>
      <w:r w:rsidR="00D77472">
        <w:rPr>
          <w:rFonts w:ascii="Arial" w:eastAsia="Times New Roman" w:hAnsi="Arial" w:cs="Arial"/>
          <w:sz w:val="24"/>
          <w:szCs w:val="24"/>
          <w:lang w:eastAsia="en-GB"/>
        </w:rPr>
        <w:t>heartedness</w:t>
      </w:r>
      <w:r w:rsidR="001D3161">
        <w:rPr>
          <w:rFonts w:ascii="Arial" w:eastAsia="Times New Roman" w:hAnsi="Arial" w:cs="Arial"/>
          <w:sz w:val="24"/>
          <w:szCs w:val="24"/>
          <w:lang w:eastAsia="en-GB"/>
        </w:rPr>
        <w:t xml:space="preserve"> </w:t>
      </w:r>
      <w:r w:rsidR="00A35AE9">
        <w:rPr>
          <w:rFonts w:ascii="Arial" w:eastAsia="Times New Roman" w:hAnsi="Arial" w:cs="Arial"/>
          <w:sz w:val="24"/>
          <w:szCs w:val="24"/>
          <w:lang w:eastAsia="en-GB"/>
        </w:rPr>
        <w:t>(Darby, 2019)</w:t>
      </w:r>
      <w:r w:rsidR="00D77472">
        <w:rPr>
          <w:rFonts w:ascii="Arial" w:eastAsia="Times New Roman" w:hAnsi="Arial" w:cs="Arial"/>
          <w:sz w:val="24"/>
          <w:szCs w:val="24"/>
          <w:lang w:eastAsia="en-GB"/>
        </w:rPr>
        <w:t xml:space="preserve">. I would like to say that </w:t>
      </w:r>
      <w:r w:rsidR="00204E23">
        <w:rPr>
          <w:rFonts w:ascii="Arial" w:eastAsia="Times New Roman" w:hAnsi="Arial" w:cs="Arial"/>
          <w:sz w:val="24"/>
          <w:szCs w:val="24"/>
          <w:lang w:eastAsia="en-GB"/>
        </w:rPr>
        <w:t>through</w:t>
      </w:r>
      <w:r w:rsidR="0081764F">
        <w:rPr>
          <w:rFonts w:ascii="Arial" w:eastAsia="Times New Roman" w:hAnsi="Arial" w:cs="Arial"/>
          <w:sz w:val="24"/>
          <w:szCs w:val="24"/>
          <w:lang w:eastAsia="en-GB"/>
        </w:rPr>
        <w:t>ou</w:t>
      </w:r>
      <w:r w:rsidR="00204E23">
        <w:rPr>
          <w:rFonts w:ascii="Arial" w:eastAsia="Times New Roman" w:hAnsi="Arial" w:cs="Arial"/>
          <w:sz w:val="24"/>
          <w:szCs w:val="24"/>
          <w:lang w:eastAsia="en-GB"/>
        </w:rPr>
        <w:t xml:space="preserve">t my portfolio I have shown </w:t>
      </w:r>
      <w:r w:rsidR="00653949">
        <w:rPr>
          <w:rFonts w:ascii="Arial" w:eastAsia="Times New Roman" w:hAnsi="Arial" w:cs="Arial"/>
          <w:sz w:val="24"/>
          <w:szCs w:val="24"/>
          <w:lang w:eastAsia="en-GB"/>
        </w:rPr>
        <w:t>these characteristics and how I apply them</w:t>
      </w:r>
      <w:r w:rsidR="004036C0">
        <w:rPr>
          <w:rFonts w:ascii="Arial" w:eastAsia="Times New Roman" w:hAnsi="Arial" w:cs="Arial"/>
          <w:sz w:val="24"/>
          <w:szCs w:val="24"/>
          <w:lang w:eastAsia="en-GB"/>
        </w:rPr>
        <w:t xml:space="preserve"> within other </w:t>
      </w:r>
      <w:r w:rsidR="00920A70">
        <w:rPr>
          <w:rFonts w:ascii="Arial" w:eastAsia="Times New Roman" w:hAnsi="Arial" w:cs="Arial"/>
          <w:sz w:val="24"/>
          <w:szCs w:val="24"/>
          <w:lang w:eastAsia="en-GB"/>
        </w:rPr>
        <w:t>co</w:t>
      </w:r>
      <w:r w:rsidR="009271B7">
        <w:rPr>
          <w:rFonts w:ascii="Arial" w:eastAsia="Times New Roman" w:hAnsi="Arial" w:cs="Arial"/>
          <w:sz w:val="24"/>
          <w:szCs w:val="24"/>
          <w:lang w:eastAsia="en-GB"/>
        </w:rPr>
        <w:t>m</w:t>
      </w:r>
      <w:r w:rsidR="00920A70">
        <w:rPr>
          <w:rFonts w:ascii="Arial" w:eastAsia="Times New Roman" w:hAnsi="Arial" w:cs="Arial"/>
          <w:sz w:val="24"/>
          <w:szCs w:val="24"/>
          <w:lang w:eastAsia="en-GB"/>
        </w:rPr>
        <w:t>petences</w:t>
      </w:r>
      <w:r w:rsidR="008E14A4">
        <w:rPr>
          <w:rFonts w:ascii="Arial" w:eastAsia="Times New Roman" w:hAnsi="Arial" w:cs="Arial"/>
          <w:sz w:val="24"/>
          <w:szCs w:val="24"/>
          <w:lang w:eastAsia="en-GB"/>
        </w:rPr>
        <w:t xml:space="preserve">. </w:t>
      </w:r>
      <w:r w:rsidR="0075616C">
        <w:rPr>
          <w:rFonts w:ascii="Arial" w:eastAsia="Times New Roman" w:hAnsi="Arial" w:cs="Arial"/>
          <w:sz w:val="24"/>
          <w:szCs w:val="24"/>
          <w:lang w:eastAsia="en-GB"/>
        </w:rPr>
        <w:t xml:space="preserve">In future practise I would like to </w:t>
      </w:r>
      <w:r w:rsidR="00FD658F">
        <w:rPr>
          <w:rFonts w:ascii="Arial" w:eastAsia="Times New Roman" w:hAnsi="Arial" w:cs="Arial"/>
          <w:sz w:val="24"/>
          <w:szCs w:val="24"/>
          <w:lang w:eastAsia="en-GB"/>
        </w:rPr>
        <w:t>include</w:t>
      </w:r>
      <w:r w:rsidR="0075616C">
        <w:rPr>
          <w:rFonts w:ascii="Arial" w:eastAsia="Times New Roman" w:hAnsi="Arial" w:cs="Arial"/>
          <w:sz w:val="24"/>
          <w:szCs w:val="24"/>
          <w:lang w:eastAsia="en-GB"/>
        </w:rPr>
        <w:t xml:space="preserve"> </w:t>
      </w:r>
      <w:r w:rsidR="00E50D27">
        <w:rPr>
          <w:rFonts w:ascii="Arial" w:eastAsia="Times New Roman" w:hAnsi="Arial" w:cs="Arial"/>
          <w:sz w:val="24"/>
          <w:szCs w:val="24"/>
          <w:lang w:eastAsia="en-GB"/>
        </w:rPr>
        <w:t xml:space="preserve">colleague and peer reflection </w:t>
      </w:r>
      <w:r w:rsidR="00A85D8E">
        <w:rPr>
          <w:rFonts w:ascii="Arial" w:eastAsia="Times New Roman" w:hAnsi="Arial" w:cs="Arial"/>
          <w:sz w:val="24"/>
          <w:szCs w:val="24"/>
          <w:lang w:eastAsia="en-GB"/>
        </w:rPr>
        <w:t>suggested by</w:t>
      </w:r>
      <w:r w:rsidR="00065636">
        <w:rPr>
          <w:rFonts w:ascii="Arial" w:eastAsia="Times New Roman" w:hAnsi="Arial" w:cs="Arial"/>
          <w:sz w:val="24"/>
          <w:szCs w:val="24"/>
          <w:lang w:eastAsia="en-GB"/>
        </w:rPr>
        <w:t xml:space="preserve"> ‘The Reflective Pyramid’ (Hayes, et a</w:t>
      </w:r>
      <w:r w:rsidR="006372B8">
        <w:rPr>
          <w:rFonts w:ascii="Arial" w:eastAsia="Times New Roman" w:hAnsi="Arial" w:cs="Arial"/>
          <w:sz w:val="24"/>
          <w:szCs w:val="24"/>
          <w:lang w:eastAsia="en-GB"/>
        </w:rPr>
        <w:t xml:space="preserve">l, 2014) to help develop </w:t>
      </w:r>
      <w:r w:rsidR="00536E21">
        <w:rPr>
          <w:rFonts w:ascii="Arial" w:eastAsia="Times New Roman" w:hAnsi="Arial" w:cs="Arial"/>
          <w:sz w:val="24"/>
          <w:szCs w:val="24"/>
          <w:lang w:eastAsia="en-GB"/>
        </w:rPr>
        <w:t>my reflective</w:t>
      </w:r>
      <w:r w:rsidR="00682D98">
        <w:rPr>
          <w:rFonts w:ascii="Arial" w:eastAsia="Times New Roman" w:hAnsi="Arial" w:cs="Arial"/>
          <w:sz w:val="24"/>
          <w:szCs w:val="24"/>
          <w:lang w:eastAsia="en-GB"/>
        </w:rPr>
        <w:t xml:space="preserve"> and professional</w:t>
      </w:r>
      <w:r w:rsidR="00536E21">
        <w:rPr>
          <w:rFonts w:ascii="Arial" w:eastAsia="Times New Roman" w:hAnsi="Arial" w:cs="Arial"/>
          <w:sz w:val="24"/>
          <w:szCs w:val="24"/>
          <w:lang w:eastAsia="en-GB"/>
        </w:rPr>
        <w:t xml:space="preserve"> pr</w:t>
      </w:r>
      <w:r w:rsidR="000B4CE9">
        <w:rPr>
          <w:rFonts w:ascii="Arial" w:eastAsia="Times New Roman" w:hAnsi="Arial" w:cs="Arial"/>
          <w:sz w:val="24"/>
          <w:szCs w:val="24"/>
          <w:lang w:eastAsia="en-GB"/>
        </w:rPr>
        <w:t>actise</w:t>
      </w:r>
      <w:r w:rsidR="00A72C3B">
        <w:rPr>
          <w:rFonts w:ascii="Arial" w:eastAsia="Times New Roman" w:hAnsi="Arial" w:cs="Arial"/>
          <w:sz w:val="24"/>
          <w:szCs w:val="24"/>
          <w:lang w:eastAsia="en-GB"/>
        </w:rPr>
        <w:t xml:space="preserve">. </w:t>
      </w:r>
      <w:r w:rsidR="0096055F">
        <w:rPr>
          <w:rFonts w:ascii="Arial" w:eastAsia="Times New Roman" w:hAnsi="Arial" w:cs="Arial"/>
          <w:sz w:val="24"/>
          <w:szCs w:val="24"/>
          <w:lang w:eastAsia="en-GB"/>
        </w:rPr>
        <w:t xml:space="preserve">Just like </w:t>
      </w:r>
      <w:r w:rsidR="00FB1B1A">
        <w:rPr>
          <w:rFonts w:ascii="Arial" w:eastAsia="Times New Roman" w:hAnsi="Arial" w:cs="Arial"/>
          <w:sz w:val="24"/>
          <w:szCs w:val="24"/>
          <w:lang w:eastAsia="en-GB"/>
        </w:rPr>
        <w:t>collaboration by combin</w:t>
      </w:r>
      <w:r w:rsidR="00C25011">
        <w:rPr>
          <w:rFonts w:ascii="Arial" w:eastAsia="Times New Roman" w:hAnsi="Arial" w:cs="Arial"/>
          <w:sz w:val="24"/>
          <w:szCs w:val="24"/>
          <w:lang w:eastAsia="en-GB"/>
        </w:rPr>
        <w:t xml:space="preserve">ing </w:t>
      </w:r>
      <w:r w:rsidR="00B63450">
        <w:rPr>
          <w:rFonts w:ascii="Arial" w:eastAsia="Times New Roman" w:hAnsi="Arial" w:cs="Arial"/>
          <w:sz w:val="24"/>
          <w:szCs w:val="24"/>
          <w:lang w:eastAsia="en-GB"/>
        </w:rPr>
        <w:t xml:space="preserve">theory, peer and personal reflection </w:t>
      </w:r>
      <w:r w:rsidR="002B55AC">
        <w:rPr>
          <w:rFonts w:ascii="Arial" w:eastAsia="Times New Roman" w:hAnsi="Arial" w:cs="Arial"/>
          <w:sz w:val="24"/>
          <w:szCs w:val="24"/>
          <w:lang w:eastAsia="en-GB"/>
        </w:rPr>
        <w:t xml:space="preserve">together </w:t>
      </w:r>
      <w:r w:rsidR="00B93187">
        <w:rPr>
          <w:rFonts w:ascii="Arial" w:eastAsia="Times New Roman" w:hAnsi="Arial" w:cs="Arial"/>
          <w:sz w:val="24"/>
          <w:szCs w:val="24"/>
          <w:lang w:eastAsia="en-GB"/>
        </w:rPr>
        <w:t>you are able to create a more effective re</w:t>
      </w:r>
      <w:r w:rsidR="00073EE5">
        <w:rPr>
          <w:rFonts w:ascii="Arial" w:eastAsia="Times New Roman" w:hAnsi="Arial" w:cs="Arial"/>
          <w:sz w:val="24"/>
          <w:szCs w:val="24"/>
          <w:lang w:eastAsia="en-GB"/>
        </w:rPr>
        <w:t>f</w:t>
      </w:r>
      <w:r w:rsidR="00B93187">
        <w:rPr>
          <w:rFonts w:ascii="Arial" w:eastAsia="Times New Roman" w:hAnsi="Arial" w:cs="Arial"/>
          <w:sz w:val="24"/>
          <w:szCs w:val="24"/>
          <w:lang w:eastAsia="en-GB"/>
        </w:rPr>
        <w:t>lection</w:t>
      </w:r>
      <w:r w:rsidR="00073EE5">
        <w:rPr>
          <w:rFonts w:ascii="Arial" w:eastAsia="Times New Roman" w:hAnsi="Arial" w:cs="Arial"/>
          <w:sz w:val="24"/>
          <w:szCs w:val="24"/>
          <w:lang w:eastAsia="en-GB"/>
        </w:rPr>
        <w:t xml:space="preserve"> (</w:t>
      </w:r>
      <w:proofErr w:type="spellStart"/>
      <w:r w:rsidR="00073EE5">
        <w:rPr>
          <w:rFonts w:ascii="Arial" w:eastAsia="Times New Roman" w:hAnsi="Arial" w:cs="Arial"/>
          <w:sz w:val="24"/>
          <w:szCs w:val="24"/>
          <w:lang w:eastAsia="en-GB"/>
        </w:rPr>
        <w:t>Raelin</w:t>
      </w:r>
      <w:proofErr w:type="spellEnd"/>
      <w:r w:rsidR="00073EE5">
        <w:rPr>
          <w:rFonts w:ascii="Arial" w:eastAsia="Times New Roman" w:hAnsi="Arial" w:cs="Arial"/>
          <w:sz w:val="24"/>
          <w:szCs w:val="24"/>
          <w:lang w:eastAsia="en-GB"/>
        </w:rPr>
        <w:t>, 2015)</w:t>
      </w:r>
      <w:r w:rsidR="006E5534">
        <w:rPr>
          <w:rFonts w:ascii="Arial" w:eastAsia="Times New Roman" w:hAnsi="Arial" w:cs="Arial"/>
          <w:sz w:val="24"/>
          <w:szCs w:val="24"/>
          <w:lang w:eastAsia="en-GB"/>
        </w:rPr>
        <w:t>, k</w:t>
      </w:r>
      <w:r w:rsidR="00543894">
        <w:rPr>
          <w:rFonts w:ascii="Arial" w:eastAsia="Times New Roman" w:hAnsi="Arial" w:cs="Arial"/>
          <w:sz w:val="24"/>
          <w:szCs w:val="24"/>
          <w:lang w:eastAsia="en-GB"/>
        </w:rPr>
        <w:t>eeping in mind that reflective model</w:t>
      </w:r>
      <w:r w:rsidR="00CC25AD">
        <w:rPr>
          <w:rFonts w:ascii="Arial" w:eastAsia="Times New Roman" w:hAnsi="Arial" w:cs="Arial"/>
          <w:sz w:val="24"/>
          <w:szCs w:val="24"/>
          <w:lang w:eastAsia="en-GB"/>
        </w:rPr>
        <w:t xml:space="preserve">s are tools </w:t>
      </w:r>
      <w:r w:rsidR="00556C24">
        <w:rPr>
          <w:rFonts w:ascii="Arial" w:eastAsia="Times New Roman" w:hAnsi="Arial" w:cs="Arial"/>
          <w:sz w:val="24"/>
          <w:szCs w:val="24"/>
          <w:lang w:eastAsia="en-GB"/>
        </w:rPr>
        <w:t xml:space="preserve">that can be moulded to fit you </w:t>
      </w:r>
      <w:r w:rsidR="00FD4A2A">
        <w:rPr>
          <w:rFonts w:ascii="Arial" w:eastAsia="Times New Roman" w:hAnsi="Arial" w:cs="Arial"/>
          <w:sz w:val="24"/>
          <w:szCs w:val="24"/>
          <w:lang w:eastAsia="en-GB"/>
        </w:rPr>
        <w:t xml:space="preserve">rather than </w:t>
      </w:r>
      <w:r w:rsidR="00556C24">
        <w:rPr>
          <w:rFonts w:ascii="Arial" w:eastAsia="Times New Roman" w:hAnsi="Arial" w:cs="Arial"/>
          <w:sz w:val="24"/>
          <w:szCs w:val="24"/>
          <w:lang w:eastAsia="en-GB"/>
        </w:rPr>
        <w:t xml:space="preserve">following </w:t>
      </w:r>
      <w:r w:rsidR="00FD4A2A">
        <w:rPr>
          <w:rFonts w:ascii="Arial" w:eastAsia="Times New Roman" w:hAnsi="Arial" w:cs="Arial"/>
          <w:sz w:val="24"/>
          <w:szCs w:val="24"/>
          <w:lang w:eastAsia="en-GB"/>
        </w:rPr>
        <w:t>strict rules</w:t>
      </w:r>
      <w:r w:rsidR="00A960C2">
        <w:rPr>
          <w:rFonts w:ascii="Arial" w:eastAsia="Times New Roman" w:hAnsi="Arial" w:cs="Arial"/>
          <w:sz w:val="24"/>
          <w:szCs w:val="24"/>
          <w:lang w:eastAsia="en-GB"/>
        </w:rPr>
        <w:t xml:space="preserve"> </w:t>
      </w:r>
      <w:r w:rsidR="00A960C2" w:rsidRPr="004168FF">
        <w:rPr>
          <w:rFonts w:ascii="Arial" w:hAnsi="Arial" w:cs="Arial"/>
          <w:sz w:val="24"/>
          <w:szCs w:val="24"/>
        </w:rPr>
        <w:t>(Middleton 2017)</w:t>
      </w:r>
      <w:r w:rsidR="00556C24">
        <w:rPr>
          <w:rFonts w:ascii="Arial" w:hAnsi="Arial" w:cs="Arial"/>
          <w:sz w:val="24"/>
          <w:szCs w:val="24"/>
        </w:rPr>
        <w:t>.</w:t>
      </w:r>
    </w:p>
    <w:p w14:paraId="065F2E42" w14:textId="77777777" w:rsidR="008F40CE" w:rsidRDefault="008F40CE" w:rsidP="008F40CE">
      <w:pPr>
        <w:spacing w:before="240" w:after="0" w:line="240" w:lineRule="auto"/>
        <w:rPr>
          <w:rFonts w:cstheme="minorHAnsi"/>
          <w:b/>
          <w:bCs/>
          <w:sz w:val="24"/>
          <w:szCs w:val="24"/>
          <w:u w:val="single"/>
        </w:rPr>
      </w:pPr>
      <w:r w:rsidRPr="00914161">
        <w:rPr>
          <w:rFonts w:cstheme="minorHAnsi"/>
          <w:b/>
          <w:bCs/>
          <w:sz w:val="24"/>
          <w:szCs w:val="24"/>
          <w:u w:val="single"/>
        </w:rPr>
        <w:t>Reference Lis</w:t>
      </w:r>
      <w:r>
        <w:rPr>
          <w:rFonts w:cstheme="minorHAnsi"/>
          <w:b/>
          <w:bCs/>
          <w:sz w:val="24"/>
          <w:szCs w:val="24"/>
          <w:u w:val="single"/>
        </w:rPr>
        <w:t>t</w:t>
      </w:r>
    </w:p>
    <w:p w14:paraId="0C7E53E6" w14:textId="77777777" w:rsidR="008F40CE" w:rsidRPr="001A3558" w:rsidRDefault="008F40CE" w:rsidP="008F40CE">
      <w:pPr>
        <w:spacing w:before="240" w:after="0" w:line="240" w:lineRule="auto"/>
        <w:rPr>
          <w:rFonts w:cstheme="minorHAnsi"/>
          <w:b/>
          <w:bCs/>
          <w:sz w:val="24"/>
          <w:szCs w:val="24"/>
          <w:u w:val="single"/>
        </w:rPr>
      </w:pPr>
      <w:r w:rsidRPr="00914161">
        <w:rPr>
          <w:rFonts w:cstheme="minorHAnsi"/>
          <w:sz w:val="24"/>
          <w:szCs w:val="24"/>
        </w:rPr>
        <w:t>Blandford, S. and Knowles, C. (2016) Developing Professional Practise 0-7. 2</w:t>
      </w:r>
      <w:r w:rsidRPr="00914161">
        <w:rPr>
          <w:rFonts w:cstheme="minorHAnsi"/>
          <w:sz w:val="24"/>
          <w:szCs w:val="24"/>
          <w:vertAlign w:val="superscript"/>
        </w:rPr>
        <w:t>nd</w:t>
      </w:r>
      <w:r w:rsidRPr="00914161">
        <w:rPr>
          <w:rFonts w:cstheme="minorHAnsi"/>
          <w:sz w:val="24"/>
          <w:szCs w:val="24"/>
        </w:rPr>
        <w:t xml:space="preserve"> </w:t>
      </w:r>
      <w:proofErr w:type="spellStart"/>
      <w:r w:rsidRPr="00914161">
        <w:rPr>
          <w:rFonts w:cstheme="minorHAnsi"/>
          <w:sz w:val="24"/>
          <w:szCs w:val="24"/>
        </w:rPr>
        <w:t>edn</w:t>
      </w:r>
      <w:proofErr w:type="spellEnd"/>
      <w:r w:rsidRPr="00914161">
        <w:rPr>
          <w:rFonts w:cstheme="minorHAnsi"/>
          <w:sz w:val="24"/>
          <w:szCs w:val="24"/>
        </w:rPr>
        <w:t>. Oxon Routledge</w:t>
      </w:r>
    </w:p>
    <w:p w14:paraId="656561B0" w14:textId="77777777" w:rsidR="008F40CE" w:rsidRDefault="008F40CE" w:rsidP="008F40CE">
      <w:pPr>
        <w:spacing w:before="240" w:after="0" w:line="240" w:lineRule="auto"/>
        <w:rPr>
          <w:rFonts w:cstheme="minorHAnsi"/>
          <w:sz w:val="24"/>
          <w:szCs w:val="24"/>
        </w:rPr>
      </w:pPr>
      <w:r w:rsidRPr="00914161">
        <w:rPr>
          <w:rFonts w:cstheme="minorHAnsi"/>
          <w:sz w:val="24"/>
          <w:szCs w:val="24"/>
        </w:rPr>
        <w:t xml:space="preserve">Bruce, T., Manning-Morton, J. and Meggitt, C. (2016) </w:t>
      </w:r>
      <w:r w:rsidRPr="00914161">
        <w:rPr>
          <w:rFonts w:cstheme="minorHAnsi"/>
          <w:i/>
          <w:iCs/>
          <w:sz w:val="24"/>
          <w:szCs w:val="24"/>
        </w:rPr>
        <w:t xml:space="preserve">Childcare &amp; Education. </w:t>
      </w:r>
      <w:r w:rsidRPr="00914161">
        <w:rPr>
          <w:rFonts w:cstheme="minorHAnsi"/>
          <w:sz w:val="24"/>
          <w:szCs w:val="24"/>
        </w:rPr>
        <w:t>6</w:t>
      </w:r>
      <w:r w:rsidRPr="00914161">
        <w:rPr>
          <w:rFonts w:cstheme="minorHAnsi"/>
          <w:sz w:val="24"/>
          <w:szCs w:val="24"/>
          <w:vertAlign w:val="superscript"/>
        </w:rPr>
        <w:t>th</w:t>
      </w:r>
      <w:r w:rsidRPr="00914161">
        <w:rPr>
          <w:rFonts w:cstheme="minorHAnsi"/>
          <w:sz w:val="24"/>
          <w:szCs w:val="24"/>
        </w:rPr>
        <w:t xml:space="preserve"> </w:t>
      </w:r>
      <w:proofErr w:type="spellStart"/>
      <w:r w:rsidRPr="00914161">
        <w:rPr>
          <w:rFonts w:cstheme="minorHAnsi"/>
          <w:sz w:val="24"/>
          <w:szCs w:val="24"/>
        </w:rPr>
        <w:t>edn</w:t>
      </w:r>
      <w:proofErr w:type="spellEnd"/>
      <w:r w:rsidRPr="00914161">
        <w:rPr>
          <w:rFonts w:cstheme="minorHAnsi"/>
          <w:sz w:val="24"/>
          <w:szCs w:val="24"/>
        </w:rPr>
        <w:t>. London: Hodder Education</w:t>
      </w:r>
    </w:p>
    <w:p w14:paraId="7D61938C"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Campbell-Barr, V. and Leeson, C. (2016) </w:t>
      </w:r>
      <w:r w:rsidRPr="00914161">
        <w:rPr>
          <w:rFonts w:cstheme="minorHAnsi"/>
          <w:i/>
          <w:iCs/>
          <w:sz w:val="24"/>
          <w:szCs w:val="24"/>
        </w:rPr>
        <w:t>Quality and Leadership in the Early Years: Research, Theory and Practise</w:t>
      </w:r>
      <w:r w:rsidRPr="00914161">
        <w:rPr>
          <w:rFonts w:cstheme="minorHAnsi"/>
          <w:sz w:val="24"/>
          <w:szCs w:val="24"/>
        </w:rPr>
        <w:t>. London: Sage Publications Ltd.</w:t>
      </w:r>
    </w:p>
    <w:p w14:paraId="2366504E" w14:textId="77777777" w:rsidR="008F40CE" w:rsidRDefault="008F40CE" w:rsidP="008F40CE">
      <w:pPr>
        <w:spacing w:before="240" w:after="0" w:line="240" w:lineRule="auto"/>
        <w:rPr>
          <w:rFonts w:cstheme="minorHAnsi"/>
          <w:sz w:val="24"/>
          <w:szCs w:val="24"/>
        </w:rPr>
      </w:pPr>
      <w:r w:rsidRPr="00914161">
        <w:rPr>
          <w:rFonts w:cstheme="minorHAnsi"/>
          <w:color w:val="222222"/>
          <w:sz w:val="24"/>
          <w:szCs w:val="24"/>
          <w:shd w:val="clear" w:color="auto" w:fill="FFFFFF"/>
        </w:rPr>
        <w:t>Chang, W.W., Yuan, Y.H. and Chuang, Y.T. (2013) ‘The relationship between international experience and cross-cultural adaptability.’, </w:t>
      </w:r>
      <w:r w:rsidRPr="00914161">
        <w:rPr>
          <w:rFonts w:cstheme="minorHAnsi"/>
          <w:i/>
          <w:iCs/>
          <w:color w:val="222222"/>
          <w:sz w:val="24"/>
          <w:szCs w:val="24"/>
          <w:shd w:val="clear" w:color="auto" w:fill="FFFFFF"/>
        </w:rPr>
        <w:t>International Journal of Intercultural Relations</w:t>
      </w:r>
      <w:r w:rsidRPr="00914161">
        <w:rPr>
          <w:rFonts w:cstheme="minorHAnsi"/>
          <w:color w:val="222222"/>
          <w:sz w:val="24"/>
          <w:szCs w:val="24"/>
          <w:shd w:val="clear" w:color="auto" w:fill="FFFFFF"/>
        </w:rPr>
        <w:t>, </w:t>
      </w:r>
      <w:r w:rsidRPr="00914161">
        <w:rPr>
          <w:rFonts w:cstheme="minorHAnsi"/>
          <w:i/>
          <w:iCs/>
          <w:color w:val="222222"/>
          <w:sz w:val="24"/>
          <w:szCs w:val="24"/>
          <w:shd w:val="clear" w:color="auto" w:fill="FFFFFF"/>
        </w:rPr>
        <w:t>37</w:t>
      </w:r>
      <w:r w:rsidRPr="00914161">
        <w:rPr>
          <w:rFonts w:cstheme="minorHAnsi"/>
          <w:color w:val="222222"/>
          <w:sz w:val="24"/>
          <w:szCs w:val="24"/>
          <w:shd w:val="clear" w:color="auto" w:fill="FFFFFF"/>
        </w:rPr>
        <w:t>(2), pp.268-273.</w:t>
      </w:r>
      <w:r w:rsidRPr="00914161">
        <w:rPr>
          <w:rFonts w:cstheme="minorHAnsi"/>
          <w:sz w:val="24"/>
          <w:szCs w:val="24"/>
        </w:rPr>
        <w:t xml:space="preserve"> </w:t>
      </w:r>
    </w:p>
    <w:p w14:paraId="27239049" w14:textId="77777777" w:rsidR="008F40CE" w:rsidRPr="00914161" w:rsidRDefault="008F40CE" w:rsidP="008F40CE">
      <w:pPr>
        <w:spacing w:before="240" w:after="0" w:line="240" w:lineRule="auto"/>
        <w:rPr>
          <w:rFonts w:cstheme="minorHAnsi"/>
          <w:sz w:val="24"/>
          <w:szCs w:val="24"/>
        </w:rPr>
      </w:pPr>
      <w:proofErr w:type="spellStart"/>
      <w:r w:rsidRPr="00914161">
        <w:rPr>
          <w:rFonts w:cstheme="minorHAnsi"/>
          <w:sz w:val="24"/>
          <w:szCs w:val="24"/>
        </w:rPr>
        <w:t>Clipson</w:t>
      </w:r>
      <w:proofErr w:type="spellEnd"/>
      <w:r w:rsidRPr="00914161">
        <w:rPr>
          <w:rFonts w:cstheme="minorHAnsi"/>
          <w:sz w:val="24"/>
          <w:szCs w:val="24"/>
        </w:rPr>
        <w:t xml:space="preserve">-Boyles, S. (2010) </w:t>
      </w:r>
      <w:r w:rsidRPr="00914161">
        <w:rPr>
          <w:rFonts w:cstheme="minorHAnsi"/>
          <w:i/>
          <w:iCs/>
          <w:sz w:val="24"/>
          <w:szCs w:val="24"/>
        </w:rPr>
        <w:t>Supporting Language and Literacy 0-5: A Practical Guide for the Early Years Foundation Stage.</w:t>
      </w:r>
      <w:r w:rsidRPr="00914161">
        <w:rPr>
          <w:rFonts w:cstheme="minorHAnsi"/>
          <w:sz w:val="24"/>
          <w:szCs w:val="24"/>
        </w:rPr>
        <w:t xml:space="preserve"> 3</w:t>
      </w:r>
      <w:r w:rsidRPr="00914161">
        <w:rPr>
          <w:rFonts w:cstheme="minorHAnsi"/>
          <w:sz w:val="24"/>
          <w:szCs w:val="24"/>
          <w:vertAlign w:val="superscript"/>
        </w:rPr>
        <w:t>rd</w:t>
      </w:r>
      <w:r w:rsidRPr="00914161">
        <w:rPr>
          <w:rFonts w:cstheme="minorHAnsi"/>
          <w:sz w:val="24"/>
          <w:szCs w:val="24"/>
        </w:rPr>
        <w:t xml:space="preserve"> </w:t>
      </w:r>
      <w:proofErr w:type="spellStart"/>
      <w:r w:rsidRPr="00914161">
        <w:rPr>
          <w:rFonts w:cstheme="minorHAnsi"/>
          <w:sz w:val="24"/>
          <w:szCs w:val="24"/>
        </w:rPr>
        <w:t>edn</w:t>
      </w:r>
      <w:proofErr w:type="spellEnd"/>
      <w:r w:rsidRPr="00914161">
        <w:rPr>
          <w:rFonts w:cstheme="minorHAnsi"/>
          <w:sz w:val="24"/>
          <w:szCs w:val="24"/>
        </w:rPr>
        <w:t>. Oxon: Routledge</w:t>
      </w:r>
    </w:p>
    <w:p w14:paraId="1A631318"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Cottrell, S. (2015) </w:t>
      </w:r>
      <w:r w:rsidRPr="00914161">
        <w:rPr>
          <w:rFonts w:cstheme="minorHAnsi"/>
          <w:i/>
          <w:iCs/>
          <w:sz w:val="24"/>
          <w:szCs w:val="24"/>
        </w:rPr>
        <w:t xml:space="preserve">Skills for Success: Personal Development and Employability. </w:t>
      </w:r>
      <w:r w:rsidRPr="00914161">
        <w:rPr>
          <w:rFonts w:cstheme="minorHAnsi"/>
          <w:sz w:val="24"/>
          <w:szCs w:val="24"/>
        </w:rPr>
        <w:t>3</w:t>
      </w:r>
      <w:r w:rsidRPr="00914161">
        <w:rPr>
          <w:rFonts w:cstheme="minorHAnsi"/>
          <w:sz w:val="24"/>
          <w:szCs w:val="24"/>
          <w:vertAlign w:val="superscript"/>
        </w:rPr>
        <w:t>rd</w:t>
      </w:r>
      <w:r w:rsidRPr="00914161">
        <w:rPr>
          <w:rFonts w:cstheme="minorHAnsi"/>
          <w:sz w:val="24"/>
          <w:szCs w:val="24"/>
        </w:rPr>
        <w:t xml:space="preserve"> </w:t>
      </w:r>
      <w:proofErr w:type="spellStart"/>
      <w:r w:rsidRPr="00914161">
        <w:rPr>
          <w:rFonts w:cstheme="minorHAnsi"/>
          <w:sz w:val="24"/>
          <w:szCs w:val="24"/>
        </w:rPr>
        <w:t>edn</w:t>
      </w:r>
      <w:proofErr w:type="spellEnd"/>
      <w:r w:rsidRPr="00914161">
        <w:rPr>
          <w:rFonts w:cstheme="minorHAnsi"/>
          <w:sz w:val="24"/>
          <w:szCs w:val="24"/>
        </w:rPr>
        <w:t>. London: Palgrave</w:t>
      </w:r>
    </w:p>
    <w:p w14:paraId="65E039A3"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shd w:val="clear" w:color="auto" w:fill="FFFFFF"/>
        </w:rPr>
        <w:t xml:space="preserve">Cronin, M. &amp; </w:t>
      </w:r>
      <w:proofErr w:type="spellStart"/>
      <w:r w:rsidRPr="00914161">
        <w:rPr>
          <w:rFonts w:cstheme="minorHAnsi"/>
          <w:sz w:val="24"/>
          <w:szCs w:val="24"/>
          <w:shd w:val="clear" w:color="auto" w:fill="FFFFFF"/>
        </w:rPr>
        <w:t>Weingart</w:t>
      </w:r>
      <w:proofErr w:type="spellEnd"/>
      <w:r w:rsidRPr="00914161">
        <w:rPr>
          <w:rFonts w:cstheme="minorHAnsi"/>
          <w:sz w:val="24"/>
          <w:szCs w:val="24"/>
          <w:shd w:val="clear" w:color="auto" w:fill="FFFFFF"/>
        </w:rPr>
        <w:t>, L. (2019) Conflict across representational gaps: Threats to and opportunities for improved communication. </w:t>
      </w:r>
      <w:r w:rsidRPr="00914161">
        <w:rPr>
          <w:rFonts w:cstheme="minorHAnsi"/>
          <w:i/>
          <w:iCs/>
          <w:sz w:val="24"/>
          <w:szCs w:val="24"/>
          <w:shd w:val="clear" w:color="auto" w:fill="FFFFFF"/>
        </w:rPr>
        <w:t>Proceedings of the National Academy of Sciences of the United States of America</w:t>
      </w:r>
      <w:r w:rsidRPr="00914161">
        <w:rPr>
          <w:rFonts w:cstheme="minorHAnsi"/>
          <w:sz w:val="24"/>
          <w:szCs w:val="24"/>
          <w:shd w:val="clear" w:color="auto" w:fill="FFFFFF"/>
        </w:rPr>
        <w:t>. 116(16), pp. 7642–7649.</w:t>
      </w:r>
    </w:p>
    <w:p w14:paraId="66100BB6"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shd w:val="clear" w:color="auto" w:fill="FFFFFF"/>
        </w:rPr>
        <w:t>Crowley, K. (2017) Child Development: a practical introduction. 2</w:t>
      </w:r>
      <w:r w:rsidRPr="00914161">
        <w:rPr>
          <w:rFonts w:cstheme="minorHAnsi"/>
          <w:sz w:val="24"/>
          <w:szCs w:val="24"/>
          <w:shd w:val="clear" w:color="auto" w:fill="FFFFFF"/>
          <w:vertAlign w:val="superscript"/>
        </w:rPr>
        <w:t>nd</w:t>
      </w:r>
      <w:r w:rsidRPr="00914161">
        <w:rPr>
          <w:rFonts w:cstheme="minorHAnsi"/>
          <w:sz w:val="24"/>
          <w:szCs w:val="24"/>
          <w:shd w:val="clear" w:color="auto" w:fill="FFFFFF"/>
        </w:rPr>
        <w:t xml:space="preserve"> </w:t>
      </w:r>
      <w:proofErr w:type="spellStart"/>
      <w:r w:rsidRPr="00914161">
        <w:rPr>
          <w:rFonts w:cstheme="minorHAnsi"/>
          <w:sz w:val="24"/>
          <w:szCs w:val="24"/>
          <w:shd w:val="clear" w:color="auto" w:fill="FFFFFF"/>
        </w:rPr>
        <w:t>edn</w:t>
      </w:r>
      <w:proofErr w:type="spellEnd"/>
      <w:r w:rsidRPr="00914161">
        <w:rPr>
          <w:rFonts w:cstheme="minorHAnsi"/>
          <w:sz w:val="24"/>
          <w:szCs w:val="24"/>
          <w:shd w:val="clear" w:color="auto" w:fill="FFFFFF"/>
        </w:rPr>
        <w:t>. London: SAGE Publications Ltd</w:t>
      </w:r>
    </w:p>
    <w:p w14:paraId="109E3BBB"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Darby, P. (2019) ‘Week 2: Models of Reflection.’, EAEE002 Reflection on Early Years Practise. UWTSD. Unpublished.</w:t>
      </w:r>
    </w:p>
    <w:p w14:paraId="21663D04"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Davies, G. (2020) ‘Assignment </w:t>
      </w:r>
      <w:proofErr w:type="spellStart"/>
      <w:r w:rsidRPr="00914161">
        <w:rPr>
          <w:rFonts w:cstheme="minorHAnsi"/>
          <w:sz w:val="24"/>
          <w:szCs w:val="24"/>
        </w:rPr>
        <w:t>Breif</w:t>
      </w:r>
      <w:proofErr w:type="spellEnd"/>
      <w:r w:rsidRPr="00914161">
        <w:rPr>
          <w:rFonts w:cstheme="minorHAnsi"/>
          <w:sz w:val="24"/>
          <w:szCs w:val="24"/>
        </w:rPr>
        <w:t xml:space="preserve">’, </w:t>
      </w:r>
      <w:r w:rsidRPr="00914161">
        <w:rPr>
          <w:rFonts w:cstheme="minorHAnsi"/>
          <w:i/>
          <w:iCs/>
          <w:sz w:val="24"/>
          <w:szCs w:val="24"/>
        </w:rPr>
        <w:t>EGCE6001 Skills for Life: Employability and Future Pathways.</w:t>
      </w:r>
      <w:r w:rsidRPr="00914161">
        <w:rPr>
          <w:rFonts w:cstheme="minorHAnsi"/>
          <w:sz w:val="24"/>
          <w:szCs w:val="24"/>
        </w:rPr>
        <w:t xml:space="preserve"> [PowerPoint Presentation] UWTSD</w:t>
      </w:r>
    </w:p>
    <w:p w14:paraId="6A3F9240"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Davies, G. (2020) ‘Professional Behaviour Evaluation’, </w:t>
      </w:r>
      <w:r w:rsidRPr="00914161">
        <w:rPr>
          <w:rFonts w:cstheme="minorHAnsi"/>
          <w:i/>
          <w:iCs/>
          <w:sz w:val="24"/>
          <w:szCs w:val="24"/>
        </w:rPr>
        <w:t>EGCE6001 Skills for Life: Employability and Future Pathways.</w:t>
      </w:r>
      <w:r w:rsidRPr="00914161">
        <w:rPr>
          <w:rFonts w:cstheme="minorHAnsi"/>
          <w:sz w:val="24"/>
          <w:szCs w:val="24"/>
        </w:rPr>
        <w:t xml:space="preserve"> UWTSD. Unpublished.</w:t>
      </w:r>
    </w:p>
    <w:p w14:paraId="23DA8C40" w14:textId="77777777" w:rsidR="008F40CE" w:rsidRPr="00914161" w:rsidRDefault="008F40CE" w:rsidP="008F40CE">
      <w:pPr>
        <w:spacing w:before="240" w:after="0" w:line="240" w:lineRule="auto"/>
        <w:rPr>
          <w:rFonts w:cstheme="minorHAnsi"/>
          <w:sz w:val="24"/>
          <w:szCs w:val="24"/>
        </w:rPr>
      </w:pPr>
      <w:bookmarkStart w:id="16" w:name="_Hlk11424173"/>
      <w:r w:rsidRPr="00914161">
        <w:rPr>
          <w:rFonts w:cstheme="minorHAnsi"/>
          <w:sz w:val="24"/>
          <w:szCs w:val="24"/>
        </w:rPr>
        <w:t xml:space="preserve">Davis, G. and Ryder, G. (2016) </w:t>
      </w:r>
      <w:bookmarkEnd w:id="16"/>
      <w:r w:rsidRPr="00914161">
        <w:rPr>
          <w:rFonts w:cstheme="minorHAnsi"/>
          <w:i/>
          <w:iCs/>
          <w:sz w:val="24"/>
          <w:szCs w:val="24"/>
        </w:rPr>
        <w:t>Leading in Early Childhood.</w:t>
      </w:r>
      <w:r w:rsidRPr="00914161">
        <w:rPr>
          <w:rFonts w:cstheme="minorHAnsi"/>
          <w:sz w:val="24"/>
          <w:szCs w:val="24"/>
        </w:rPr>
        <w:t xml:space="preserve"> London: Sage Publications Ltd.</w:t>
      </w:r>
    </w:p>
    <w:p w14:paraId="1243356A" w14:textId="77777777" w:rsidR="008F40CE" w:rsidRPr="00914161" w:rsidRDefault="008F40CE" w:rsidP="008F40CE">
      <w:pPr>
        <w:spacing w:before="240" w:after="0" w:line="240" w:lineRule="auto"/>
        <w:rPr>
          <w:rFonts w:cstheme="minorHAnsi"/>
          <w:b/>
          <w:bCs/>
          <w:sz w:val="24"/>
          <w:szCs w:val="24"/>
          <w:u w:val="single"/>
        </w:rPr>
      </w:pPr>
      <w:r w:rsidRPr="00914161">
        <w:rPr>
          <w:rFonts w:cstheme="minorHAnsi"/>
          <w:sz w:val="24"/>
          <w:szCs w:val="24"/>
        </w:rPr>
        <w:t xml:space="preserve">Department of Education (2014) </w:t>
      </w:r>
      <w:r w:rsidRPr="00914161">
        <w:rPr>
          <w:rFonts w:cstheme="minorHAnsi"/>
          <w:i/>
          <w:iCs/>
          <w:sz w:val="24"/>
          <w:szCs w:val="24"/>
        </w:rPr>
        <w:t>The Equality Act 2010 and school.</w:t>
      </w:r>
      <w:r w:rsidRPr="00914161">
        <w:rPr>
          <w:rFonts w:cstheme="minorHAnsi"/>
          <w:sz w:val="24"/>
          <w:szCs w:val="24"/>
        </w:rPr>
        <w:t xml:space="preserve"> Available at: </w:t>
      </w:r>
      <w:hyperlink r:id="rId34" w:history="1">
        <w:r w:rsidRPr="00914161">
          <w:rPr>
            <w:rStyle w:val="Hyperlink"/>
            <w:rFonts w:cstheme="minorHAnsi"/>
            <w:sz w:val="24"/>
            <w:szCs w:val="24"/>
          </w:rPr>
          <w:t>https://assets.publishing.service.gov.uk/government/uploads/system/uploads/attachment_data/file/315587/Equality_Act_Advice_Final.pdf</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3764E5E5"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lastRenderedPageBreak/>
        <w:t xml:space="preserve">Department of Education (2015) </w:t>
      </w:r>
      <w:r w:rsidRPr="00914161">
        <w:rPr>
          <w:rFonts w:cstheme="minorHAnsi"/>
          <w:i/>
          <w:iCs/>
          <w:sz w:val="24"/>
          <w:szCs w:val="24"/>
        </w:rPr>
        <w:t xml:space="preserve">Special educational needs and disability code of practice: 0 to 25 years. </w:t>
      </w:r>
      <w:r w:rsidRPr="00914161">
        <w:rPr>
          <w:rFonts w:cstheme="minorHAnsi"/>
          <w:sz w:val="24"/>
          <w:szCs w:val="24"/>
        </w:rPr>
        <w:t xml:space="preserve">Available at: </w:t>
      </w:r>
      <w:hyperlink r:id="rId35" w:history="1">
        <w:r w:rsidRPr="00914161">
          <w:rPr>
            <w:rStyle w:val="Hyperlink"/>
            <w:rFonts w:cstheme="minorHAnsi"/>
            <w:sz w:val="24"/>
            <w:szCs w:val="24"/>
          </w:rPr>
          <w:t>https://assets.publishing.service.gov.uk/government/uploads/system/uploads/attachment_data/file/398815/SEND_Code_of_Practice_January_2015.pdf</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34D4597C"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Department of Education (2019) </w:t>
      </w:r>
      <w:r w:rsidRPr="00914161">
        <w:rPr>
          <w:rFonts w:cstheme="minorHAnsi"/>
          <w:i/>
          <w:iCs/>
          <w:sz w:val="24"/>
          <w:szCs w:val="24"/>
        </w:rPr>
        <w:t xml:space="preserve">Statements of SEN and EHC plans: England, 2019. </w:t>
      </w:r>
      <w:r w:rsidRPr="00914161">
        <w:rPr>
          <w:rFonts w:cstheme="minorHAnsi"/>
          <w:sz w:val="24"/>
          <w:szCs w:val="24"/>
        </w:rPr>
        <w:t xml:space="preserve">Available at: </w:t>
      </w:r>
      <w:hyperlink r:id="rId36" w:history="1">
        <w:r w:rsidRPr="00914161">
          <w:rPr>
            <w:rStyle w:val="Hyperlink"/>
            <w:rFonts w:cstheme="minorHAnsi"/>
            <w:sz w:val="24"/>
            <w:szCs w:val="24"/>
          </w:rPr>
          <w:t>https://assets.publishing.service.gov.uk/government/uploads/system/uploads/attachment_data/file/805014/SEN2_2019_text.pdf</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5179B4F9" w14:textId="77777777" w:rsidR="008F40CE" w:rsidRPr="00914161" w:rsidRDefault="008F40CE" w:rsidP="008F40CE">
      <w:pPr>
        <w:spacing w:before="240" w:after="0" w:line="240" w:lineRule="auto"/>
        <w:rPr>
          <w:rFonts w:cstheme="minorHAnsi"/>
          <w:sz w:val="24"/>
          <w:szCs w:val="24"/>
        </w:rPr>
      </w:pPr>
      <w:proofErr w:type="spellStart"/>
      <w:r w:rsidRPr="00914161">
        <w:rPr>
          <w:rFonts w:cstheme="minorHAnsi"/>
          <w:sz w:val="24"/>
          <w:szCs w:val="24"/>
          <w:shd w:val="clear" w:color="auto" w:fill="FFFFFF"/>
        </w:rPr>
        <w:t>Dockrell</w:t>
      </w:r>
      <w:proofErr w:type="spellEnd"/>
      <w:r w:rsidRPr="00914161">
        <w:rPr>
          <w:rFonts w:cstheme="minorHAnsi"/>
          <w:sz w:val="24"/>
          <w:szCs w:val="24"/>
          <w:shd w:val="clear" w:color="auto" w:fill="FFFFFF"/>
        </w:rPr>
        <w:t xml:space="preserve">, J., Lindsay, G., </w:t>
      </w:r>
      <w:proofErr w:type="spellStart"/>
      <w:r w:rsidRPr="00914161">
        <w:rPr>
          <w:rFonts w:cstheme="minorHAnsi"/>
          <w:sz w:val="24"/>
          <w:szCs w:val="24"/>
          <w:shd w:val="clear" w:color="auto" w:fill="FFFFFF"/>
        </w:rPr>
        <w:t>Roulstone</w:t>
      </w:r>
      <w:proofErr w:type="spellEnd"/>
      <w:r w:rsidRPr="00914161">
        <w:rPr>
          <w:rFonts w:cstheme="minorHAnsi"/>
          <w:sz w:val="24"/>
          <w:szCs w:val="24"/>
          <w:shd w:val="clear" w:color="auto" w:fill="FFFFFF"/>
        </w:rPr>
        <w:t xml:space="preserve">, S. and Law, J. (2014) ‘Supporting children with speech, language and communication needs: an overview of the results of the Better Communication Research Programme.’, </w:t>
      </w:r>
      <w:r w:rsidRPr="00914161">
        <w:rPr>
          <w:rFonts w:cstheme="minorHAnsi"/>
          <w:i/>
          <w:iCs/>
          <w:sz w:val="24"/>
          <w:szCs w:val="24"/>
          <w:shd w:val="clear" w:color="auto" w:fill="FFFFFF"/>
        </w:rPr>
        <w:t>International Journal of language and Communication disorder</w:t>
      </w:r>
      <w:r w:rsidRPr="00914161">
        <w:rPr>
          <w:rFonts w:cstheme="minorHAnsi"/>
          <w:sz w:val="24"/>
          <w:szCs w:val="24"/>
          <w:shd w:val="clear" w:color="auto" w:fill="FFFFFF"/>
        </w:rPr>
        <w:t>, 49, pp. 543-557.</w:t>
      </w:r>
    </w:p>
    <w:p w14:paraId="4520A6DF"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Donaldson, G. (2015) Successful Futures: Independent Review of Curriculum and Assessment Arrangements in Wales. Available at: </w:t>
      </w:r>
      <w:hyperlink r:id="rId37" w:history="1">
        <w:r w:rsidRPr="00914161">
          <w:rPr>
            <w:rStyle w:val="Hyperlink"/>
            <w:rFonts w:cstheme="minorHAnsi"/>
            <w:sz w:val="24"/>
            <w:szCs w:val="24"/>
          </w:rPr>
          <w:t>file:///C:/Users/invate/Downloads/Donaldson%20Report%20-%20Successful%20Futures%20-%20Independent%20Review%20of%20Curriculum%20and%20Assessment%20Arrangements%20in%20Wales.pdf</w:t>
        </w:r>
      </w:hyperlink>
      <w:r w:rsidRPr="00914161">
        <w:rPr>
          <w:rFonts w:cstheme="minorHAnsi"/>
          <w:sz w:val="24"/>
          <w:szCs w:val="24"/>
        </w:rPr>
        <w:t xml:space="preserve"> (Accessed: 18</w:t>
      </w:r>
      <w:r w:rsidRPr="00914161">
        <w:rPr>
          <w:rFonts w:cstheme="minorHAnsi"/>
          <w:sz w:val="24"/>
          <w:szCs w:val="24"/>
          <w:vertAlign w:val="superscript"/>
        </w:rPr>
        <w:t>th</w:t>
      </w:r>
      <w:r w:rsidRPr="00914161">
        <w:rPr>
          <w:rFonts w:cstheme="minorHAnsi"/>
          <w:sz w:val="24"/>
          <w:szCs w:val="24"/>
        </w:rPr>
        <w:t xml:space="preserve"> January 2020)</w:t>
      </w:r>
    </w:p>
    <w:p w14:paraId="10AEA0DE"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Eales-Reynolds, L., Judge, B., McCreery, E. and Jones, P. (2013) Critical Thinking Skills for Education Students. 2</w:t>
      </w:r>
      <w:r w:rsidRPr="00914161">
        <w:rPr>
          <w:rFonts w:cstheme="minorHAnsi"/>
          <w:sz w:val="24"/>
          <w:szCs w:val="24"/>
          <w:vertAlign w:val="superscript"/>
        </w:rPr>
        <w:t>nd</w:t>
      </w:r>
      <w:r w:rsidRPr="00914161">
        <w:rPr>
          <w:rFonts w:cstheme="minorHAnsi"/>
          <w:sz w:val="24"/>
          <w:szCs w:val="24"/>
        </w:rPr>
        <w:t xml:space="preserve"> </w:t>
      </w:r>
      <w:proofErr w:type="spellStart"/>
      <w:r w:rsidRPr="00914161">
        <w:rPr>
          <w:rFonts w:cstheme="minorHAnsi"/>
          <w:sz w:val="24"/>
          <w:szCs w:val="24"/>
        </w:rPr>
        <w:t>edn</w:t>
      </w:r>
      <w:proofErr w:type="spellEnd"/>
      <w:r w:rsidRPr="00914161">
        <w:rPr>
          <w:rFonts w:cstheme="minorHAnsi"/>
          <w:sz w:val="24"/>
          <w:szCs w:val="24"/>
        </w:rPr>
        <w:t>. London: Learning Matters</w:t>
      </w:r>
    </w:p>
    <w:p w14:paraId="165E0EB0" w14:textId="77777777" w:rsidR="008F40CE" w:rsidRPr="00914161" w:rsidRDefault="008F40CE" w:rsidP="008F40CE">
      <w:pPr>
        <w:spacing w:before="240" w:after="0" w:line="240" w:lineRule="auto"/>
        <w:rPr>
          <w:rFonts w:cstheme="minorHAnsi"/>
          <w:sz w:val="24"/>
          <w:szCs w:val="24"/>
        </w:rPr>
      </w:pPr>
      <w:proofErr w:type="spellStart"/>
      <w:r w:rsidRPr="00914161">
        <w:rPr>
          <w:rFonts w:cstheme="minorHAnsi"/>
          <w:sz w:val="24"/>
          <w:szCs w:val="24"/>
          <w:shd w:val="clear" w:color="auto" w:fill="FFFFFF"/>
        </w:rPr>
        <w:t>EduCare</w:t>
      </w:r>
      <w:proofErr w:type="spellEnd"/>
      <w:r w:rsidRPr="00914161">
        <w:rPr>
          <w:rFonts w:cstheme="minorHAnsi"/>
          <w:sz w:val="24"/>
          <w:szCs w:val="24"/>
          <w:shd w:val="clear" w:color="auto" w:fill="FFFFFF"/>
        </w:rPr>
        <w:t xml:space="preserve"> (No Date) </w:t>
      </w:r>
      <w:r w:rsidRPr="00914161">
        <w:rPr>
          <w:rFonts w:cstheme="minorHAnsi"/>
          <w:i/>
          <w:iCs/>
          <w:sz w:val="24"/>
          <w:szCs w:val="24"/>
          <w:shd w:val="clear" w:color="auto" w:fill="FFFFFF"/>
        </w:rPr>
        <w:t>Level 2 Mental Wellbeing in Children and Young People.</w:t>
      </w:r>
      <w:r w:rsidRPr="00914161">
        <w:rPr>
          <w:rFonts w:cstheme="minorHAnsi"/>
          <w:sz w:val="24"/>
          <w:szCs w:val="24"/>
        </w:rPr>
        <w:t xml:space="preserve"> Available at: </w:t>
      </w:r>
      <w:hyperlink r:id="rId38" w:history="1">
        <w:r w:rsidRPr="00914161">
          <w:rPr>
            <w:rStyle w:val="Hyperlink"/>
            <w:rFonts w:eastAsia="Arial" w:cstheme="minorHAnsi"/>
            <w:sz w:val="24"/>
            <w:szCs w:val="24"/>
          </w:rPr>
          <w:t>https://www.educare.co.uk/courses/mental-wellbeing-in-children-and-young-people</w:t>
        </w:r>
      </w:hyperlink>
      <w:r w:rsidRPr="00914161">
        <w:rPr>
          <w:rStyle w:val="Hyperlink"/>
          <w:rFonts w:eastAsia="Arial" w:cstheme="minorHAnsi"/>
          <w:sz w:val="24"/>
          <w:szCs w:val="24"/>
        </w:rPr>
        <w:t xml:space="preserve"> </w:t>
      </w:r>
      <w:r w:rsidRPr="00914161">
        <w:rPr>
          <w:rFonts w:cstheme="minorHAnsi"/>
          <w:sz w:val="24"/>
          <w:szCs w:val="24"/>
        </w:rPr>
        <w:t>(Accessed: 12</w:t>
      </w:r>
      <w:r w:rsidRPr="00914161">
        <w:rPr>
          <w:rFonts w:cstheme="minorHAnsi"/>
          <w:sz w:val="24"/>
          <w:szCs w:val="24"/>
          <w:vertAlign w:val="superscript"/>
        </w:rPr>
        <w:t>th</w:t>
      </w:r>
      <w:r w:rsidRPr="00914161">
        <w:rPr>
          <w:rFonts w:cstheme="minorHAnsi"/>
          <w:sz w:val="24"/>
          <w:szCs w:val="24"/>
        </w:rPr>
        <w:t xml:space="preserve"> January 2020)</w:t>
      </w:r>
    </w:p>
    <w:p w14:paraId="31662598" w14:textId="77777777" w:rsidR="008F40CE" w:rsidRPr="00914161" w:rsidRDefault="008F40CE" w:rsidP="008F40CE">
      <w:pPr>
        <w:spacing w:before="240" w:after="0" w:line="240" w:lineRule="auto"/>
        <w:rPr>
          <w:rFonts w:cstheme="minorHAnsi"/>
          <w:sz w:val="24"/>
          <w:szCs w:val="24"/>
        </w:rPr>
      </w:pPr>
      <w:proofErr w:type="spellStart"/>
      <w:r w:rsidRPr="00914161">
        <w:rPr>
          <w:rFonts w:cstheme="minorHAnsi"/>
          <w:sz w:val="24"/>
          <w:szCs w:val="24"/>
        </w:rPr>
        <w:t>Elklan</w:t>
      </w:r>
      <w:proofErr w:type="spellEnd"/>
      <w:r w:rsidRPr="00914161">
        <w:rPr>
          <w:rFonts w:cstheme="minorHAnsi"/>
          <w:sz w:val="24"/>
          <w:szCs w:val="24"/>
        </w:rPr>
        <w:t xml:space="preserve"> (2019) the speech and language support: for 5-11years. [PowerPoint Presentation] Ysgol Griffith Jones</w:t>
      </w:r>
    </w:p>
    <w:p w14:paraId="36BCFFC7" w14:textId="77777777" w:rsidR="008F40CE" w:rsidRPr="00914161" w:rsidRDefault="008F40CE" w:rsidP="008F40CE">
      <w:pPr>
        <w:spacing w:before="240" w:after="0" w:line="240" w:lineRule="auto"/>
        <w:rPr>
          <w:rFonts w:cstheme="minorHAnsi"/>
          <w:color w:val="0000FF"/>
          <w:sz w:val="24"/>
          <w:szCs w:val="24"/>
          <w:u w:val="single"/>
        </w:rPr>
      </w:pPr>
      <w:hyperlink r:id="rId39" w:tooltip="Javier Espinoza" w:history="1">
        <w:r w:rsidRPr="00914161">
          <w:rPr>
            <w:rStyle w:val="Hyperlink"/>
            <w:rFonts w:cstheme="minorHAnsi"/>
            <w:color w:val="122842"/>
            <w:sz w:val="24"/>
            <w:szCs w:val="24"/>
            <w:u w:val="none"/>
          </w:rPr>
          <w:t>Espinoza</w:t>
        </w:r>
      </w:hyperlink>
      <w:r w:rsidRPr="00914161">
        <w:rPr>
          <w:rFonts w:cstheme="minorHAnsi"/>
          <w:color w:val="333333"/>
          <w:sz w:val="24"/>
          <w:szCs w:val="24"/>
        </w:rPr>
        <w:t xml:space="preserve">, J. (2015) </w:t>
      </w:r>
      <w:r w:rsidRPr="00914161">
        <w:rPr>
          <w:rFonts w:cstheme="minorHAnsi"/>
          <w:i/>
          <w:iCs/>
          <w:color w:val="1E1E1E"/>
          <w:sz w:val="24"/>
          <w:szCs w:val="24"/>
        </w:rPr>
        <w:t>Bilingual children 'lag behind in English', research shows</w:t>
      </w:r>
      <w:r w:rsidRPr="00914161">
        <w:rPr>
          <w:rFonts w:cstheme="minorHAnsi"/>
          <w:color w:val="1E1E1E"/>
          <w:sz w:val="24"/>
          <w:szCs w:val="24"/>
        </w:rPr>
        <w:t xml:space="preserve">, The Telegraph, 7 August. Available at: </w:t>
      </w:r>
      <w:hyperlink r:id="rId40" w:history="1">
        <w:r w:rsidRPr="00914161">
          <w:rPr>
            <w:rStyle w:val="Hyperlink"/>
            <w:rFonts w:cstheme="minorHAnsi"/>
            <w:sz w:val="24"/>
            <w:szCs w:val="24"/>
          </w:rPr>
          <w:t>https://www.telegraph.co.uk/education/educationnews/11787848/Bilingual-children-lag-behind-in-English-research-shows.html</w:t>
        </w:r>
      </w:hyperlink>
      <w:r w:rsidRPr="00914161">
        <w:rPr>
          <w:rStyle w:val="Hyperlink"/>
          <w:rFonts w:cstheme="minorHAnsi"/>
          <w:sz w:val="24"/>
          <w:szCs w:val="24"/>
        </w:rPr>
        <w:t xml:space="preserve">  </w:t>
      </w:r>
      <w:r w:rsidRPr="00914161">
        <w:rPr>
          <w:rFonts w:cstheme="minorHAnsi"/>
          <w:sz w:val="24"/>
          <w:szCs w:val="24"/>
        </w:rPr>
        <w:t>(Accessed: 12</w:t>
      </w:r>
      <w:r w:rsidRPr="00914161">
        <w:rPr>
          <w:rFonts w:cstheme="minorHAnsi"/>
          <w:sz w:val="24"/>
          <w:szCs w:val="24"/>
          <w:vertAlign w:val="superscript"/>
        </w:rPr>
        <w:t>th</w:t>
      </w:r>
      <w:r w:rsidRPr="00914161">
        <w:rPr>
          <w:rFonts w:cstheme="minorHAnsi"/>
          <w:sz w:val="24"/>
          <w:szCs w:val="24"/>
        </w:rPr>
        <w:t xml:space="preserve"> January 2020)</w:t>
      </w:r>
    </w:p>
    <w:p w14:paraId="0BAD3AAE" w14:textId="77777777" w:rsidR="008F40CE" w:rsidRPr="00914161" w:rsidRDefault="008F40CE" w:rsidP="008F40CE">
      <w:pPr>
        <w:spacing w:before="240" w:after="0" w:line="240" w:lineRule="auto"/>
        <w:rPr>
          <w:rFonts w:cstheme="minorHAnsi"/>
          <w:sz w:val="24"/>
          <w:szCs w:val="24"/>
        </w:rPr>
      </w:pPr>
      <w:hyperlink r:id="rId41" w:history="1">
        <w:r w:rsidRPr="00914161">
          <w:rPr>
            <w:rStyle w:val="Hyperlink"/>
            <w:rFonts w:cstheme="minorHAnsi"/>
            <w:sz w:val="24"/>
            <w:szCs w:val="24"/>
            <w:shd w:val="clear" w:color="auto" w:fill="FFFFFF"/>
          </w:rPr>
          <w:t>Eustice</w:t>
        </w:r>
      </w:hyperlink>
      <w:r w:rsidRPr="00914161">
        <w:rPr>
          <w:rFonts w:cstheme="minorHAnsi"/>
          <w:sz w:val="24"/>
          <w:szCs w:val="24"/>
        </w:rPr>
        <w:t xml:space="preserve">, K. (2012) </w:t>
      </w:r>
      <w:r w:rsidRPr="00914161">
        <w:rPr>
          <w:rFonts w:cstheme="minorHAnsi"/>
          <w:i/>
          <w:iCs/>
          <w:sz w:val="24"/>
          <w:szCs w:val="24"/>
        </w:rPr>
        <w:t>Teaching in multicultural classrooms: tips, challenges and opportunities.</w:t>
      </w:r>
      <w:r w:rsidRPr="00914161">
        <w:rPr>
          <w:rFonts w:cstheme="minorHAnsi"/>
          <w:sz w:val="24"/>
          <w:szCs w:val="24"/>
        </w:rPr>
        <w:t xml:space="preserve"> The Guardian. Available at: </w:t>
      </w:r>
      <w:hyperlink r:id="rId42" w:history="1">
        <w:r w:rsidRPr="00914161">
          <w:rPr>
            <w:rStyle w:val="Hyperlink"/>
            <w:rFonts w:cstheme="minorHAnsi"/>
            <w:sz w:val="24"/>
            <w:szCs w:val="24"/>
          </w:rPr>
          <w:t>https://www.theguardian.com/teacher-network/teacher-blog/2012/nov/07/teaching-multicutural-classroom-advice-challenges</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0E82F03D" w14:textId="6F433B67" w:rsidR="00CB1BC0" w:rsidRDefault="008F40CE" w:rsidP="008F40CE">
      <w:pPr>
        <w:spacing w:before="240" w:after="0" w:line="240" w:lineRule="auto"/>
        <w:rPr>
          <w:rFonts w:cstheme="minorHAnsi"/>
          <w:sz w:val="24"/>
          <w:szCs w:val="24"/>
        </w:rPr>
      </w:pPr>
      <w:r w:rsidRPr="00914161">
        <w:rPr>
          <w:rFonts w:cstheme="minorHAnsi"/>
          <w:sz w:val="24"/>
          <w:szCs w:val="24"/>
        </w:rPr>
        <w:t xml:space="preserve">Evans, S. (2018) Therapeutic Play: Relationship based play activities. [PowerPoint Presentation to support staff] Johnstown Primary </w:t>
      </w:r>
    </w:p>
    <w:p w14:paraId="014ADABA" w14:textId="77777777" w:rsidR="00CB1BC0" w:rsidRPr="00914161" w:rsidRDefault="00CB1BC0" w:rsidP="008F40CE">
      <w:pPr>
        <w:spacing w:before="240" w:after="0" w:line="240" w:lineRule="auto"/>
        <w:rPr>
          <w:rFonts w:cstheme="minorHAnsi"/>
          <w:sz w:val="24"/>
          <w:szCs w:val="24"/>
        </w:rPr>
      </w:pPr>
    </w:p>
    <w:p w14:paraId="30C0D8C5" w14:textId="77777777" w:rsidR="00CB1BC0" w:rsidRDefault="00CB1BC0" w:rsidP="00CB1BC0">
      <w:pPr>
        <w:spacing w:line="240" w:lineRule="auto"/>
      </w:pPr>
      <w:proofErr w:type="spellStart"/>
      <w:r>
        <w:rPr>
          <w:rFonts w:ascii="Arial" w:hAnsi="Arial" w:cs="Arial"/>
          <w:color w:val="222222"/>
          <w:sz w:val="20"/>
          <w:szCs w:val="20"/>
          <w:shd w:val="clear" w:color="auto" w:fill="FFFFFF"/>
        </w:rPr>
        <w:t>Gibert</w:t>
      </w:r>
      <w:proofErr w:type="spellEnd"/>
      <w:r>
        <w:rPr>
          <w:rFonts w:ascii="Arial" w:hAnsi="Arial" w:cs="Arial"/>
          <w:color w:val="222222"/>
          <w:sz w:val="20"/>
          <w:szCs w:val="20"/>
          <w:shd w:val="clear" w:color="auto" w:fill="FFFFFF"/>
        </w:rPr>
        <w:t xml:space="preserve">, A., Tozer, W.C. and </w:t>
      </w:r>
      <w:proofErr w:type="spellStart"/>
      <w:r>
        <w:rPr>
          <w:rFonts w:ascii="Arial" w:hAnsi="Arial" w:cs="Arial"/>
          <w:color w:val="222222"/>
          <w:sz w:val="20"/>
          <w:szCs w:val="20"/>
          <w:shd w:val="clear" w:color="auto" w:fill="FFFFFF"/>
        </w:rPr>
        <w:t>Westoby</w:t>
      </w:r>
      <w:proofErr w:type="spellEnd"/>
      <w:r>
        <w:rPr>
          <w:rFonts w:ascii="Arial" w:hAnsi="Arial" w:cs="Arial"/>
          <w:color w:val="222222"/>
          <w:sz w:val="20"/>
          <w:szCs w:val="20"/>
          <w:shd w:val="clear" w:color="auto" w:fill="FFFFFF"/>
        </w:rPr>
        <w:t>, M. (2017) ‘Teamwork, soft skills, and research training.’, </w:t>
      </w:r>
      <w:r>
        <w:rPr>
          <w:rFonts w:ascii="Arial" w:hAnsi="Arial" w:cs="Arial"/>
          <w:i/>
          <w:iCs/>
          <w:color w:val="222222"/>
          <w:sz w:val="20"/>
          <w:szCs w:val="20"/>
          <w:shd w:val="clear" w:color="auto" w:fill="FFFFFF"/>
        </w:rPr>
        <w:t>Trends in ecology &amp; evolution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(2), pp.81-84.</w:t>
      </w:r>
    </w:p>
    <w:p w14:paraId="0F9ADC6C"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Global Goals (2015) Available at: </w:t>
      </w:r>
      <w:hyperlink r:id="rId43" w:history="1">
        <w:r w:rsidRPr="00914161">
          <w:rPr>
            <w:rStyle w:val="Hyperlink"/>
            <w:rFonts w:cstheme="minorHAnsi"/>
            <w:sz w:val="24"/>
            <w:szCs w:val="24"/>
          </w:rPr>
          <w:t>https://www.globalgoals.org/</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4306CFE9" w14:textId="77777777" w:rsidR="008F40CE" w:rsidRPr="00914161" w:rsidRDefault="008F40CE" w:rsidP="008F40CE">
      <w:pPr>
        <w:spacing w:before="240" w:after="0" w:line="240" w:lineRule="auto"/>
        <w:rPr>
          <w:rFonts w:cstheme="minorHAnsi"/>
          <w:sz w:val="24"/>
          <w:szCs w:val="24"/>
        </w:rPr>
      </w:pPr>
      <w:proofErr w:type="spellStart"/>
      <w:r w:rsidRPr="00914161">
        <w:rPr>
          <w:rFonts w:cstheme="minorHAnsi"/>
          <w:sz w:val="24"/>
          <w:szCs w:val="24"/>
        </w:rPr>
        <w:t>Hallet</w:t>
      </w:r>
      <w:proofErr w:type="spellEnd"/>
      <w:r w:rsidRPr="00914161">
        <w:rPr>
          <w:rFonts w:cstheme="minorHAnsi"/>
          <w:sz w:val="24"/>
          <w:szCs w:val="24"/>
        </w:rPr>
        <w:t>, E. (2013) The Reflective Early Years Practitioner. London: SAGE Publications Ltd</w:t>
      </w:r>
    </w:p>
    <w:p w14:paraId="34098EE3" w14:textId="77777777" w:rsidR="003203E5" w:rsidRDefault="003203E5" w:rsidP="008F40CE">
      <w:pPr>
        <w:spacing w:before="240" w:after="0" w:line="240" w:lineRule="auto"/>
        <w:rPr>
          <w:rFonts w:cstheme="minorHAnsi"/>
          <w:sz w:val="24"/>
          <w:szCs w:val="24"/>
        </w:rPr>
      </w:pPr>
    </w:p>
    <w:p w14:paraId="1D29EA43" w14:textId="77777777" w:rsidR="002A67E9" w:rsidRPr="002A67E9" w:rsidRDefault="002A67E9" w:rsidP="002A67E9">
      <w:pPr>
        <w:spacing w:before="240" w:after="0" w:line="240" w:lineRule="auto"/>
        <w:rPr>
          <w:rFonts w:cstheme="minorHAnsi"/>
          <w:sz w:val="24"/>
          <w:szCs w:val="24"/>
        </w:rPr>
      </w:pPr>
      <w:r w:rsidRPr="002A67E9">
        <w:rPr>
          <w:rFonts w:cstheme="minorHAnsi"/>
          <w:sz w:val="24"/>
          <w:szCs w:val="24"/>
        </w:rPr>
        <w:lastRenderedPageBreak/>
        <w:t xml:space="preserve">Harvey, O. J. (2013) Experience structure &amp; adaptability. Springer. </w:t>
      </w:r>
    </w:p>
    <w:p w14:paraId="153BC87E" w14:textId="6C0CDA7D" w:rsidR="002A67E9" w:rsidRDefault="002A67E9" w:rsidP="002A67E9">
      <w:pPr>
        <w:spacing w:before="240" w:after="0" w:line="240" w:lineRule="auto"/>
        <w:rPr>
          <w:rFonts w:cstheme="minorHAnsi"/>
          <w:sz w:val="24"/>
          <w:szCs w:val="24"/>
        </w:rPr>
      </w:pPr>
      <w:r w:rsidRPr="002A67E9">
        <w:rPr>
          <w:rFonts w:cstheme="minorHAnsi"/>
          <w:sz w:val="24"/>
          <w:szCs w:val="24"/>
        </w:rPr>
        <w:t>McLaughlin, E. (2019) ‘The Role of Emotional Intelligence and Self-Efficacy in Developing Entrepreneurial Career Intentions.’, Journal of Higher Education Theory &amp; Practice, 19(7), pp.71–89</w:t>
      </w:r>
    </w:p>
    <w:p w14:paraId="7762EBB7" w14:textId="1F68DEE5" w:rsidR="008F40CE" w:rsidRPr="00914161" w:rsidRDefault="008F40CE" w:rsidP="008F40CE">
      <w:pPr>
        <w:spacing w:before="240" w:after="0" w:line="240" w:lineRule="auto"/>
        <w:rPr>
          <w:rFonts w:cstheme="minorHAnsi"/>
          <w:sz w:val="24"/>
          <w:szCs w:val="24"/>
        </w:rPr>
      </w:pPr>
      <w:r w:rsidRPr="00914161">
        <w:rPr>
          <w:rFonts w:cstheme="minorHAnsi"/>
          <w:sz w:val="24"/>
          <w:szCs w:val="24"/>
        </w:rPr>
        <w:t>Hayes, C., Daly, J., Duncan, M., Gill, R. and Whitehouse, A. (2014) Developing as a Reflective Early Years Professional: A Thematic Approach. Northwich: Critical Publishing</w:t>
      </w:r>
    </w:p>
    <w:p w14:paraId="28F9D606" w14:textId="77777777" w:rsidR="008F40CE" w:rsidRPr="00914161" w:rsidRDefault="008F40CE" w:rsidP="008F40CE">
      <w:pPr>
        <w:spacing w:before="240" w:after="0" w:line="240" w:lineRule="auto"/>
        <w:rPr>
          <w:rFonts w:cstheme="minorHAnsi"/>
          <w:sz w:val="24"/>
          <w:szCs w:val="24"/>
        </w:rPr>
      </w:pPr>
      <w:proofErr w:type="spellStart"/>
      <w:r w:rsidRPr="00914161">
        <w:rPr>
          <w:rFonts w:cstheme="minorHAnsi"/>
          <w:sz w:val="24"/>
          <w:szCs w:val="24"/>
        </w:rPr>
        <w:t>Helyer</w:t>
      </w:r>
      <w:proofErr w:type="spellEnd"/>
      <w:r w:rsidRPr="00914161">
        <w:rPr>
          <w:rFonts w:cstheme="minorHAnsi"/>
          <w:sz w:val="24"/>
          <w:szCs w:val="24"/>
        </w:rPr>
        <w:t>, R. (2015), "Learning through reflection: the critical role of reflection in work-based learning (WBL)", Journal of Work-Applied Management. 7(1), pp. 15-27.</w:t>
      </w:r>
    </w:p>
    <w:p w14:paraId="1394787A"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Hudson, D. (2016) </w:t>
      </w:r>
      <w:r w:rsidRPr="00914161">
        <w:rPr>
          <w:rFonts w:cstheme="minorHAnsi"/>
          <w:i/>
          <w:iCs/>
          <w:sz w:val="24"/>
          <w:szCs w:val="24"/>
        </w:rPr>
        <w:t>Specific Learning Difficulties. What Teachers Need to Know.</w:t>
      </w:r>
      <w:r w:rsidRPr="00914161">
        <w:rPr>
          <w:rFonts w:cstheme="minorHAnsi"/>
          <w:sz w:val="24"/>
          <w:szCs w:val="24"/>
        </w:rPr>
        <w:t xml:space="preserve"> London: Jessica Kingsley Publishers.</w:t>
      </w:r>
    </w:p>
    <w:p w14:paraId="41DEA10F" w14:textId="77777777" w:rsidR="008F40CE" w:rsidRPr="00914161" w:rsidRDefault="008F40CE" w:rsidP="008F40CE">
      <w:pPr>
        <w:spacing w:before="240" w:after="0" w:line="240" w:lineRule="auto"/>
        <w:rPr>
          <w:rFonts w:cstheme="minorHAnsi"/>
          <w:sz w:val="24"/>
          <w:szCs w:val="24"/>
          <w:shd w:val="clear" w:color="auto" w:fill="FFFFFF"/>
        </w:rPr>
      </w:pPr>
      <w:r w:rsidRPr="00914161">
        <w:rPr>
          <w:rFonts w:cstheme="minorHAnsi"/>
          <w:sz w:val="24"/>
          <w:szCs w:val="24"/>
          <w:shd w:val="clear" w:color="auto" w:fill="FFFFFF"/>
        </w:rPr>
        <w:t>Hughes, M. &amp; Terrell, J.B. (2011) </w:t>
      </w:r>
      <w:r w:rsidRPr="00914161">
        <w:rPr>
          <w:rFonts w:cstheme="minorHAnsi"/>
          <w:i/>
          <w:iCs/>
          <w:sz w:val="24"/>
          <w:szCs w:val="24"/>
          <w:shd w:val="clear" w:color="auto" w:fill="FFFFFF"/>
        </w:rPr>
        <w:t>Emotional Intelligence in Action Training and Coaching Activities for Leaders, Managers, and Teams.</w:t>
      </w:r>
      <w:r w:rsidRPr="00914161">
        <w:rPr>
          <w:rFonts w:cstheme="minorHAnsi"/>
          <w:sz w:val="24"/>
          <w:szCs w:val="24"/>
          <w:shd w:val="clear" w:color="auto" w:fill="FFFFFF"/>
        </w:rPr>
        <w:t> 2</w:t>
      </w:r>
      <w:r w:rsidRPr="00914161">
        <w:rPr>
          <w:rFonts w:cstheme="minorHAnsi"/>
          <w:sz w:val="24"/>
          <w:szCs w:val="24"/>
          <w:shd w:val="clear" w:color="auto" w:fill="FFFFFF"/>
          <w:vertAlign w:val="superscript"/>
        </w:rPr>
        <w:t>nd</w:t>
      </w:r>
      <w:r w:rsidRPr="00914161">
        <w:rPr>
          <w:rFonts w:cstheme="minorHAnsi"/>
          <w:sz w:val="24"/>
          <w:szCs w:val="24"/>
          <w:shd w:val="clear" w:color="auto" w:fill="FFFFFF"/>
        </w:rPr>
        <w:t xml:space="preserve"> </w:t>
      </w:r>
      <w:proofErr w:type="spellStart"/>
      <w:r w:rsidRPr="00914161">
        <w:rPr>
          <w:rFonts w:cstheme="minorHAnsi"/>
          <w:sz w:val="24"/>
          <w:szCs w:val="24"/>
          <w:shd w:val="clear" w:color="auto" w:fill="FFFFFF"/>
        </w:rPr>
        <w:t>edn</w:t>
      </w:r>
      <w:proofErr w:type="spellEnd"/>
      <w:r w:rsidRPr="00914161">
        <w:rPr>
          <w:rFonts w:cstheme="minorHAnsi"/>
          <w:sz w:val="24"/>
          <w:szCs w:val="24"/>
          <w:shd w:val="clear" w:color="auto" w:fill="FFFFFF"/>
        </w:rPr>
        <w:t>. Hoboken: Wiley</w:t>
      </w:r>
    </w:p>
    <w:p w14:paraId="14D593E5" w14:textId="77777777" w:rsidR="008F40CE" w:rsidRPr="00914161" w:rsidRDefault="008F40CE" w:rsidP="008F40CE">
      <w:pPr>
        <w:spacing w:before="240" w:after="0" w:line="240" w:lineRule="auto"/>
        <w:rPr>
          <w:rFonts w:cstheme="minorHAnsi"/>
          <w:sz w:val="24"/>
          <w:szCs w:val="24"/>
        </w:rPr>
      </w:pPr>
      <w:r w:rsidRPr="00914161">
        <w:rPr>
          <w:rFonts w:cstheme="minorHAnsi"/>
          <w:color w:val="222222"/>
          <w:sz w:val="24"/>
          <w:szCs w:val="24"/>
          <w:shd w:val="clear" w:color="auto" w:fill="FFFFFF"/>
        </w:rPr>
        <w:t xml:space="preserve">Kashima, E.S., Greiner, T., </w:t>
      </w:r>
      <w:proofErr w:type="spellStart"/>
      <w:r w:rsidRPr="00914161">
        <w:rPr>
          <w:rFonts w:cstheme="minorHAnsi"/>
          <w:color w:val="222222"/>
          <w:sz w:val="24"/>
          <w:szCs w:val="24"/>
          <w:shd w:val="clear" w:color="auto" w:fill="FFFFFF"/>
        </w:rPr>
        <w:t>Sadewo</w:t>
      </w:r>
      <w:proofErr w:type="spellEnd"/>
      <w:r w:rsidRPr="00914161">
        <w:rPr>
          <w:rFonts w:cstheme="minorHAnsi"/>
          <w:color w:val="222222"/>
          <w:sz w:val="24"/>
          <w:szCs w:val="24"/>
          <w:shd w:val="clear" w:color="auto" w:fill="FFFFFF"/>
        </w:rPr>
        <w:t xml:space="preserve">, G., </w:t>
      </w:r>
      <w:proofErr w:type="spellStart"/>
      <w:r w:rsidRPr="00914161">
        <w:rPr>
          <w:rFonts w:cstheme="minorHAnsi"/>
          <w:color w:val="222222"/>
          <w:sz w:val="24"/>
          <w:szCs w:val="24"/>
          <w:shd w:val="clear" w:color="auto" w:fill="FFFFFF"/>
        </w:rPr>
        <w:t>Ampuni</w:t>
      </w:r>
      <w:proofErr w:type="spellEnd"/>
      <w:r w:rsidRPr="00914161">
        <w:rPr>
          <w:rFonts w:cstheme="minorHAnsi"/>
          <w:color w:val="222222"/>
          <w:sz w:val="24"/>
          <w:szCs w:val="24"/>
          <w:shd w:val="clear" w:color="auto" w:fill="FFFFFF"/>
        </w:rPr>
        <w:t xml:space="preserve">, S., </w:t>
      </w:r>
      <w:proofErr w:type="spellStart"/>
      <w:r w:rsidRPr="00914161">
        <w:rPr>
          <w:rFonts w:cstheme="minorHAnsi"/>
          <w:color w:val="222222"/>
          <w:sz w:val="24"/>
          <w:szCs w:val="24"/>
          <w:shd w:val="clear" w:color="auto" w:fill="FFFFFF"/>
        </w:rPr>
        <w:t>Helou</w:t>
      </w:r>
      <w:proofErr w:type="spellEnd"/>
      <w:r w:rsidRPr="00914161">
        <w:rPr>
          <w:rFonts w:cstheme="minorHAnsi"/>
          <w:color w:val="222222"/>
          <w:sz w:val="24"/>
          <w:szCs w:val="24"/>
          <w:shd w:val="clear" w:color="auto" w:fill="FFFFFF"/>
        </w:rPr>
        <w:t xml:space="preserve">, L., Nguyen, V.A., Lam, B.C.P. and </w:t>
      </w:r>
      <w:proofErr w:type="spellStart"/>
      <w:r w:rsidRPr="00914161">
        <w:rPr>
          <w:rFonts w:cstheme="minorHAnsi"/>
          <w:color w:val="222222"/>
          <w:sz w:val="24"/>
          <w:szCs w:val="24"/>
          <w:shd w:val="clear" w:color="auto" w:fill="FFFFFF"/>
        </w:rPr>
        <w:t>Kaspar</w:t>
      </w:r>
      <w:proofErr w:type="spellEnd"/>
      <w:r w:rsidRPr="00914161">
        <w:rPr>
          <w:rFonts w:cstheme="minorHAnsi"/>
          <w:color w:val="222222"/>
          <w:sz w:val="24"/>
          <w:szCs w:val="24"/>
          <w:shd w:val="clear" w:color="auto" w:fill="FFFFFF"/>
        </w:rPr>
        <w:t>, K., (2017) Open-and closed-mindedness in cross-cultural adaptation: The roles of mindfulness and need for cognitive closure. </w:t>
      </w:r>
      <w:r w:rsidRPr="00914161">
        <w:rPr>
          <w:rFonts w:cstheme="minorHAnsi"/>
          <w:i/>
          <w:iCs/>
          <w:color w:val="222222"/>
          <w:sz w:val="24"/>
          <w:szCs w:val="24"/>
          <w:shd w:val="clear" w:color="auto" w:fill="FFFFFF"/>
        </w:rPr>
        <w:t>International Journal of Intercultural Relations</w:t>
      </w:r>
      <w:r w:rsidRPr="00914161">
        <w:rPr>
          <w:rFonts w:cstheme="minorHAnsi"/>
          <w:color w:val="222222"/>
          <w:sz w:val="24"/>
          <w:szCs w:val="24"/>
          <w:shd w:val="clear" w:color="auto" w:fill="FFFFFF"/>
        </w:rPr>
        <w:t>, </w:t>
      </w:r>
      <w:r w:rsidRPr="00914161">
        <w:rPr>
          <w:rFonts w:cstheme="minorHAnsi"/>
          <w:i/>
          <w:iCs/>
          <w:color w:val="222222"/>
          <w:sz w:val="24"/>
          <w:szCs w:val="24"/>
          <w:shd w:val="clear" w:color="auto" w:fill="FFFFFF"/>
        </w:rPr>
        <w:t>59</w:t>
      </w:r>
      <w:r w:rsidRPr="00914161">
        <w:rPr>
          <w:rFonts w:cstheme="minorHAnsi"/>
          <w:color w:val="222222"/>
          <w:sz w:val="24"/>
          <w:szCs w:val="24"/>
          <w:shd w:val="clear" w:color="auto" w:fill="FFFFFF"/>
        </w:rPr>
        <w:t>, pp.31-42.</w:t>
      </w:r>
    </w:p>
    <w:p w14:paraId="60976AB1" w14:textId="77777777" w:rsidR="008F40CE" w:rsidRPr="00914161" w:rsidRDefault="008F40CE" w:rsidP="008F40CE">
      <w:pPr>
        <w:spacing w:before="240" w:after="0" w:line="240" w:lineRule="auto"/>
        <w:rPr>
          <w:rFonts w:cstheme="minorHAnsi"/>
          <w:sz w:val="24"/>
          <w:szCs w:val="24"/>
          <w:shd w:val="clear" w:color="auto" w:fill="F5F5F5"/>
        </w:rPr>
      </w:pPr>
      <w:proofErr w:type="spellStart"/>
      <w:r w:rsidRPr="00914161">
        <w:rPr>
          <w:rFonts w:cstheme="minorHAnsi"/>
          <w:sz w:val="24"/>
          <w:szCs w:val="24"/>
          <w:shd w:val="clear" w:color="auto" w:fill="F5F5F5"/>
        </w:rPr>
        <w:t>MacBlain</w:t>
      </w:r>
      <w:proofErr w:type="spellEnd"/>
      <w:r w:rsidRPr="00914161">
        <w:rPr>
          <w:rFonts w:cstheme="minorHAnsi"/>
          <w:sz w:val="24"/>
          <w:szCs w:val="24"/>
          <w:shd w:val="clear" w:color="auto" w:fill="F5F5F5"/>
        </w:rPr>
        <w:t>, S. (2018) Learning Theories for Early Years Practice. London: SAGE Publications Ltd</w:t>
      </w:r>
    </w:p>
    <w:p w14:paraId="2BE4F27A"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shd w:val="clear" w:color="auto" w:fill="F5F5F5"/>
        </w:rPr>
        <w:t>Martin, A. J. (2017) ‘Adaptability—what it is and what it is not: Comment on Chandra and Leong (2016)’, </w:t>
      </w:r>
      <w:r w:rsidRPr="00914161">
        <w:rPr>
          <w:rFonts w:cstheme="minorHAnsi"/>
          <w:i/>
          <w:iCs/>
          <w:sz w:val="24"/>
          <w:szCs w:val="24"/>
          <w:bdr w:val="none" w:sz="0" w:space="0" w:color="auto" w:frame="1"/>
          <w:shd w:val="clear" w:color="auto" w:fill="F5F5F5"/>
        </w:rPr>
        <w:t>American Psychologist</w:t>
      </w:r>
      <w:r w:rsidRPr="00914161">
        <w:rPr>
          <w:rFonts w:cstheme="minorHAnsi"/>
          <w:sz w:val="24"/>
          <w:szCs w:val="24"/>
          <w:shd w:val="clear" w:color="auto" w:fill="F5F5F5"/>
        </w:rPr>
        <w:t xml:space="preserve">, 72(7), pp. 696–698. </w:t>
      </w:r>
    </w:p>
    <w:p w14:paraId="0936F490"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Middleton, R. (2017) </w:t>
      </w:r>
      <w:r w:rsidRPr="00914161">
        <w:rPr>
          <w:rFonts w:cstheme="minorHAnsi"/>
          <w:i/>
          <w:iCs/>
          <w:sz w:val="24"/>
          <w:szCs w:val="24"/>
        </w:rPr>
        <w:t>Critical reflection: the struggle of a practice developer.</w:t>
      </w:r>
      <w:r w:rsidRPr="00914161">
        <w:rPr>
          <w:rFonts w:cstheme="minorHAnsi"/>
          <w:sz w:val="24"/>
          <w:szCs w:val="24"/>
        </w:rPr>
        <w:t xml:space="preserve"> Available at: </w:t>
      </w:r>
      <w:hyperlink r:id="rId44" w:history="1">
        <w:r w:rsidRPr="00914161">
          <w:rPr>
            <w:rStyle w:val="Hyperlink"/>
            <w:rFonts w:cstheme="minorHAnsi"/>
            <w:sz w:val="24"/>
            <w:szCs w:val="24"/>
          </w:rPr>
          <w:t>https://www.fons.org/Resources/Documents/Journal/Vol7No1/IPDJ_0701_4.pdf</w:t>
        </w:r>
      </w:hyperlink>
      <w:r w:rsidRPr="00914161">
        <w:rPr>
          <w:rFonts w:cstheme="minorHAnsi"/>
          <w:sz w:val="24"/>
          <w:szCs w:val="24"/>
        </w:rPr>
        <w:t xml:space="preserve"> (Accessed: 8 June 2019).</w:t>
      </w:r>
    </w:p>
    <w:p w14:paraId="1C50DB4E" w14:textId="77777777" w:rsidR="008F40CE" w:rsidRPr="00914161" w:rsidRDefault="008F40CE" w:rsidP="008F40CE">
      <w:pPr>
        <w:spacing w:before="240" w:after="0" w:line="240" w:lineRule="auto"/>
        <w:rPr>
          <w:rStyle w:val="Hyperlink"/>
          <w:rFonts w:cstheme="minorHAnsi"/>
          <w:color w:val="auto"/>
          <w:sz w:val="24"/>
          <w:szCs w:val="24"/>
          <w:u w:val="none"/>
          <w:lang w:val="en-US"/>
        </w:rPr>
      </w:pPr>
      <w:r w:rsidRPr="00914161">
        <w:rPr>
          <w:rFonts w:cstheme="minorHAnsi"/>
          <w:sz w:val="24"/>
          <w:szCs w:val="24"/>
          <w:lang w:val="en-US"/>
        </w:rPr>
        <w:t xml:space="preserve">Mooney, C. G. (2013) </w:t>
      </w:r>
      <w:r w:rsidRPr="00914161">
        <w:rPr>
          <w:rFonts w:cstheme="minorHAnsi"/>
          <w:i/>
          <w:iCs/>
          <w:sz w:val="24"/>
          <w:szCs w:val="24"/>
          <w:lang w:val="en-US"/>
        </w:rPr>
        <w:t>Theories of Childhood: An Introduction to Dewey, Montessori, Erikson, Piaget, and Vygotsky</w:t>
      </w:r>
      <w:r w:rsidRPr="00914161">
        <w:rPr>
          <w:rFonts w:cstheme="minorHAnsi"/>
          <w:sz w:val="24"/>
          <w:szCs w:val="24"/>
          <w:lang w:val="en-US"/>
        </w:rPr>
        <w:t>. 2</w:t>
      </w:r>
      <w:r w:rsidRPr="00914161">
        <w:rPr>
          <w:rFonts w:cstheme="minorHAnsi"/>
          <w:sz w:val="24"/>
          <w:szCs w:val="24"/>
          <w:vertAlign w:val="superscript"/>
          <w:lang w:val="en-US"/>
        </w:rPr>
        <w:t>nd</w:t>
      </w:r>
      <w:r w:rsidRPr="00914161">
        <w:rPr>
          <w:rFonts w:cstheme="minorHAnsi"/>
          <w:sz w:val="24"/>
          <w:szCs w:val="24"/>
          <w:lang w:val="en-US"/>
        </w:rPr>
        <w:t xml:space="preserve"> </w:t>
      </w:r>
      <w:proofErr w:type="spellStart"/>
      <w:r w:rsidRPr="00914161">
        <w:rPr>
          <w:rFonts w:cstheme="minorHAnsi"/>
          <w:sz w:val="24"/>
          <w:szCs w:val="24"/>
          <w:lang w:val="en-US"/>
        </w:rPr>
        <w:t>edn</w:t>
      </w:r>
      <w:proofErr w:type="spellEnd"/>
      <w:r w:rsidRPr="00914161">
        <w:rPr>
          <w:rFonts w:cstheme="minorHAnsi"/>
          <w:sz w:val="24"/>
          <w:szCs w:val="24"/>
          <w:lang w:val="en-US"/>
        </w:rPr>
        <w:t xml:space="preserve">. St. Paul: </w:t>
      </w:r>
      <w:proofErr w:type="spellStart"/>
      <w:r w:rsidRPr="00914161">
        <w:rPr>
          <w:rFonts w:cstheme="minorHAnsi"/>
          <w:sz w:val="24"/>
          <w:szCs w:val="24"/>
          <w:lang w:val="en-US"/>
        </w:rPr>
        <w:t>Redleaf</w:t>
      </w:r>
      <w:proofErr w:type="spellEnd"/>
      <w:r w:rsidRPr="00914161">
        <w:rPr>
          <w:rFonts w:cstheme="minorHAnsi"/>
          <w:sz w:val="24"/>
          <w:szCs w:val="24"/>
          <w:lang w:val="en-US"/>
        </w:rPr>
        <w:t xml:space="preserve"> Press</w:t>
      </w:r>
    </w:p>
    <w:p w14:paraId="64FA1281" w14:textId="77777777" w:rsidR="008F40CE" w:rsidRPr="00914161" w:rsidRDefault="008F40CE" w:rsidP="008F40CE">
      <w:pPr>
        <w:spacing w:before="240" w:after="0" w:line="240" w:lineRule="auto"/>
        <w:rPr>
          <w:rFonts w:cstheme="minorHAnsi"/>
          <w:sz w:val="24"/>
          <w:szCs w:val="24"/>
          <w:shd w:val="clear" w:color="auto" w:fill="FFFFFF"/>
        </w:rPr>
      </w:pPr>
      <w:r w:rsidRPr="00914161">
        <w:rPr>
          <w:rFonts w:cstheme="minorHAnsi"/>
          <w:sz w:val="24"/>
          <w:szCs w:val="24"/>
          <w:shd w:val="clear" w:color="auto" w:fill="FFFFFF"/>
        </w:rPr>
        <w:t xml:space="preserve">Moran, S. (2008) ‘After behaviourism, </w:t>
      </w:r>
      <w:proofErr w:type="spellStart"/>
      <w:r w:rsidRPr="00914161">
        <w:rPr>
          <w:rFonts w:cstheme="minorHAnsi"/>
          <w:sz w:val="24"/>
          <w:szCs w:val="24"/>
          <w:shd w:val="clear" w:color="auto" w:fill="FFFFFF"/>
        </w:rPr>
        <w:t>navigationism</w:t>
      </w:r>
      <w:proofErr w:type="spellEnd"/>
      <w:r w:rsidRPr="00914161">
        <w:rPr>
          <w:rFonts w:cstheme="minorHAnsi"/>
          <w:sz w:val="24"/>
          <w:szCs w:val="24"/>
          <w:shd w:val="clear" w:color="auto" w:fill="FFFFFF"/>
        </w:rPr>
        <w:t>?’, </w:t>
      </w:r>
      <w:r w:rsidRPr="00914161">
        <w:rPr>
          <w:rFonts w:cstheme="minorHAnsi"/>
          <w:i/>
          <w:iCs/>
          <w:sz w:val="24"/>
          <w:szCs w:val="24"/>
          <w:lang w:eastAsia="en-GB"/>
        </w:rPr>
        <w:t>Irish Educational Studies</w:t>
      </w:r>
      <w:r w:rsidRPr="00914161">
        <w:rPr>
          <w:rFonts w:cstheme="minorHAnsi"/>
          <w:sz w:val="24"/>
          <w:szCs w:val="24"/>
          <w:lang w:eastAsia="en-GB"/>
        </w:rPr>
        <w:t>, 27(3), pp. 209–222.</w:t>
      </w:r>
    </w:p>
    <w:p w14:paraId="6A2A06D0" w14:textId="03AAD635" w:rsidR="00196E36" w:rsidRDefault="00196E36" w:rsidP="008F40CE">
      <w:pPr>
        <w:spacing w:before="240" w:after="0" w:line="240" w:lineRule="auto"/>
        <w:rPr>
          <w:rFonts w:cstheme="minorHAnsi"/>
          <w:sz w:val="24"/>
          <w:szCs w:val="24"/>
        </w:rPr>
      </w:pPr>
      <w:proofErr w:type="spellStart"/>
      <w:r w:rsidRPr="00196E36">
        <w:rPr>
          <w:rFonts w:cstheme="minorHAnsi"/>
          <w:sz w:val="24"/>
          <w:szCs w:val="24"/>
        </w:rPr>
        <w:t>Mortiboys</w:t>
      </w:r>
      <w:proofErr w:type="spellEnd"/>
      <w:r w:rsidRPr="00196E36">
        <w:rPr>
          <w:rFonts w:cstheme="minorHAnsi"/>
          <w:sz w:val="24"/>
          <w:szCs w:val="24"/>
        </w:rPr>
        <w:t xml:space="preserve">, A. (2012) Teaching with Emotional Intelligence: A step by step guide for higher and further educational professionals. 2nd </w:t>
      </w:r>
      <w:proofErr w:type="spellStart"/>
      <w:r w:rsidRPr="00196E36">
        <w:rPr>
          <w:rFonts w:cstheme="minorHAnsi"/>
          <w:sz w:val="24"/>
          <w:szCs w:val="24"/>
        </w:rPr>
        <w:t>edn</w:t>
      </w:r>
      <w:proofErr w:type="spellEnd"/>
      <w:r w:rsidRPr="00196E36">
        <w:rPr>
          <w:rFonts w:cstheme="minorHAnsi"/>
          <w:sz w:val="24"/>
          <w:szCs w:val="24"/>
        </w:rPr>
        <w:t>. Oxon: Routledge</w:t>
      </w:r>
    </w:p>
    <w:p w14:paraId="68A4D087" w14:textId="5DD5B26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NASUWT The Teachers Union (2018) </w:t>
      </w:r>
      <w:r w:rsidRPr="00914161">
        <w:rPr>
          <w:rFonts w:cstheme="minorHAnsi"/>
          <w:i/>
          <w:iCs/>
          <w:sz w:val="24"/>
          <w:szCs w:val="24"/>
        </w:rPr>
        <w:t>Special Educational Needs (SEN), Additional Learning Needs (ALN) and Additional Support Needs (ASN):</w:t>
      </w:r>
      <w:r w:rsidRPr="00914161">
        <w:rPr>
          <w:rFonts w:cstheme="minorHAnsi"/>
          <w:sz w:val="24"/>
          <w:szCs w:val="24"/>
        </w:rPr>
        <w:t xml:space="preserve"> 2018 Survey Report. Available at: </w:t>
      </w:r>
      <w:hyperlink r:id="rId45" w:history="1">
        <w:r w:rsidRPr="00914161">
          <w:rPr>
            <w:rStyle w:val="Hyperlink"/>
            <w:rFonts w:cstheme="minorHAnsi"/>
            <w:sz w:val="24"/>
            <w:szCs w:val="24"/>
          </w:rPr>
          <w:t>https://www.nasuwt.org.uk/uploads/assets/uploaded/843fe4e0-fb73-408f-b2d69e1c48a95dfe.pdf</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15E0B9F1" w14:textId="77777777" w:rsidR="008F40CE" w:rsidRPr="00914161" w:rsidRDefault="008F40CE" w:rsidP="008F40CE">
      <w:pPr>
        <w:spacing w:before="240" w:after="0" w:line="240" w:lineRule="auto"/>
        <w:rPr>
          <w:rFonts w:cstheme="minorHAnsi"/>
          <w:sz w:val="24"/>
          <w:szCs w:val="24"/>
          <w:shd w:val="clear" w:color="auto" w:fill="FFFFFF"/>
        </w:rPr>
      </w:pPr>
      <w:proofErr w:type="spellStart"/>
      <w:r w:rsidRPr="00914161">
        <w:rPr>
          <w:rFonts w:cstheme="minorHAnsi"/>
          <w:sz w:val="24"/>
          <w:szCs w:val="24"/>
          <w:shd w:val="clear" w:color="auto" w:fill="FFFFFF"/>
        </w:rPr>
        <w:t>Neaum</w:t>
      </w:r>
      <w:proofErr w:type="spellEnd"/>
      <w:r w:rsidRPr="00914161">
        <w:rPr>
          <w:rFonts w:cstheme="minorHAnsi"/>
          <w:sz w:val="24"/>
          <w:szCs w:val="24"/>
          <w:shd w:val="clear" w:color="auto" w:fill="FFFFFF"/>
        </w:rPr>
        <w:t>, S. (2019) Child Development for Early Years Students and Practitioners. 4</w:t>
      </w:r>
      <w:r w:rsidRPr="00914161">
        <w:rPr>
          <w:rFonts w:cstheme="minorHAnsi"/>
          <w:sz w:val="24"/>
          <w:szCs w:val="24"/>
          <w:shd w:val="clear" w:color="auto" w:fill="FFFFFF"/>
          <w:vertAlign w:val="superscript"/>
        </w:rPr>
        <w:t>th</w:t>
      </w:r>
      <w:r w:rsidRPr="00914161">
        <w:rPr>
          <w:rFonts w:cstheme="minorHAnsi"/>
          <w:sz w:val="24"/>
          <w:szCs w:val="24"/>
          <w:shd w:val="clear" w:color="auto" w:fill="FFFFFF"/>
        </w:rPr>
        <w:t xml:space="preserve"> </w:t>
      </w:r>
      <w:proofErr w:type="spellStart"/>
      <w:r w:rsidRPr="00914161">
        <w:rPr>
          <w:rFonts w:cstheme="minorHAnsi"/>
          <w:sz w:val="24"/>
          <w:szCs w:val="24"/>
          <w:shd w:val="clear" w:color="auto" w:fill="FFFFFF"/>
        </w:rPr>
        <w:t>edn</w:t>
      </w:r>
      <w:proofErr w:type="spellEnd"/>
      <w:r w:rsidRPr="00914161">
        <w:rPr>
          <w:rFonts w:cstheme="minorHAnsi"/>
          <w:sz w:val="24"/>
          <w:szCs w:val="24"/>
          <w:shd w:val="clear" w:color="auto" w:fill="FFFFFF"/>
        </w:rPr>
        <w:t>. London: Learning Matters</w:t>
      </w:r>
    </w:p>
    <w:p w14:paraId="6949FF6E" w14:textId="77777777" w:rsidR="008F40CE" w:rsidRPr="00914161" w:rsidRDefault="008F40CE" w:rsidP="008F40CE">
      <w:pPr>
        <w:spacing w:before="240" w:after="0" w:line="240" w:lineRule="auto"/>
        <w:rPr>
          <w:rFonts w:cstheme="minorHAnsi"/>
          <w:sz w:val="24"/>
          <w:szCs w:val="24"/>
          <w:lang w:eastAsia="en-GB"/>
        </w:rPr>
      </w:pPr>
      <w:proofErr w:type="spellStart"/>
      <w:r w:rsidRPr="00914161">
        <w:rPr>
          <w:rFonts w:cstheme="minorHAnsi"/>
          <w:sz w:val="24"/>
          <w:szCs w:val="24"/>
          <w:shd w:val="clear" w:color="auto" w:fill="FFFFFF"/>
        </w:rPr>
        <w:t>Ödemiş</w:t>
      </w:r>
      <w:proofErr w:type="spellEnd"/>
      <w:r w:rsidRPr="00914161">
        <w:rPr>
          <w:rFonts w:cstheme="minorHAnsi"/>
          <w:sz w:val="24"/>
          <w:szCs w:val="24"/>
          <w:shd w:val="clear" w:color="auto" w:fill="FFFFFF"/>
        </w:rPr>
        <w:t xml:space="preserve">, İ. S. (2019) ‘The Effect of Non-Verbal </w:t>
      </w:r>
      <w:proofErr w:type="spellStart"/>
      <w:r w:rsidRPr="00914161">
        <w:rPr>
          <w:rFonts w:cstheme="minorHAnsi"/>
          <w:sz w:val="24"/>
          <w:szCs w:val="24"/>
          <w:shd w:val="clear" w:color="auto" w:fill="FFFFFF"/>
        </w:rPr>
        <w:t>Bevaviors</w:t>
      </w:r>
      <w:proofErr w:type="spellEnd"/>
      <w:r w:rsidRPr="00914161">
        <w:rPr>
          <w:rFonts w:cstheme="minorHAnsi"/>
          <w:sz w:val="24"/>
          <w:szCs w:val="24"/>
          <w:shd w:val="clear" w:color="auto" w:fill="FFFFFF"/>
        </w:rPr>
        <w:t xml:space="preserve"> of Teachers on Classroom Management.’, </w:t>
      </w:r>
      <w:r w:rsidRPr="00914161">
        <w:rPr>
          <w:rFonts w:cstheme="minorHAnsi"/>
          <w:i/>
          <w:iCs/>
          <w:sz w:val="24"/>
          <w:szCs w:val="24"/>
          <w:lang w:eastAsia="en-GB"/>
        </w:rPr>
        <w:t>International Journal of Language Academy</w:t>
      </w:r>
      <w:r w:rsidRPr="00914161">
        <w:rPr>
          <w:rFonts w:cstheme="minorHAnsi"/>
          <w:sz w:val="24"/>
          <w:szCs w:val="24"/>
          <w:lang w:eastAsia="en-GB"/>
        </w:rPr>
        <w:t>. 7(2), pp.56–66.</w:t>
      </w:r>
    </w:p>
    <w:p w14:paraId="56D91798" w14:textId="77777777" w:rsidR="008F40CE" w:rsidRPr="00914161" w:rsidRDefault="008F40CE" w:rsidP="008F40CE">
      <w:pPr>
        <w:spacing w:before="240" w:after="0" w:line="240" w:lineRule="auto"/>
        <w:rPr>
          <w:rFonts w:cstheme="minorHAnsi"/>
          <w:sz w:val="24"/>
          <w:szCs w:val="24"/>
          <w:shd w:val="clear" w:color="auto" w:fill="FFFFFF"/>
        </w:rPr>
      </w:pPr>
      <w:proofErr w:type="spellStart"/>
      <w:r w:rsidRPr="00914161">
        <w:rPr>
          <w:rFonts w:cstheme="minorHAnsi"/>
          <w:sz w:val="24"/>
          <w:szCs w:val="24"/>
          <w:shd w:val="clear" w:color="auto" w:fill="FFFFFF"/>
        </w:rPr>
        <w:lastRenderedPageBreak/>
        <w:t>Pigot</w:t>
      </w:r>
      <w:proofErr w:type="spellEnd"/>
      <w:r w:rsidRPr="00914161">
        <w:rPr>
          <w:rFonts w:cstheme="minorHAnsi"/>
          <w:sz w:val="24"/>
          <w:szCs w:val="24"/>
          <w:shd w:val="clear" w:color="auto" w:fill="FFFFFF"/>
        </w:rPr>
        <w:t>-Upshall, T. (2017) ‘How Standardization and Behaviourism Foster Inequality in Public Education: A Comparative Experience.’, </w:t>
      </w:r>
      <w:r w:rsidRPr="00914161">
        <w:rPr>
          <w:rFonts w:cstheme="minorHAnsi"/>
          <w:i/>
          <w:iCs/>
          <w:sz w:val="24"/>
          <w:szCs w:val="24"/>
          <w:shd w:val="clear" w:color="auto" w:fill="FFFFFF"/>
        </w:rPr>
        <w:t>One World</w:t>
      </w:r>
      <w:r w:rsidRPr="00914161">
        <w:rPr>
          <w:rFonts w:cstheme="minorHAnsi"/>
          <w:sz w:val="24"/>
          <w:szCs w:val="24"/>
          <w:shd w:val="clear" w:color="auto" w:fill="FFFFFF"/>
        </w:rPr>
        <w:t>, 4(1), pp.11–20.</w:t>
      </w:r>
    </w:p>
    <w:p w14:paraId="1463AD36" w14:textId="61FA3228" w:rsidR="00F33C2D" w:rsidRDefault="00F33C2D" w:rsidP="008F40CE">
      <w:pPr>
        <w:pStyle w:val="CommentText"/>
        <w:spacing w:before="240" w:after="0"/>
        <w:rPr>
          <w:rFonts w:cstheme="minorHAnsi"/>
          <w:sz w:val="24"/>
          <w:szCs w:val="24"/>
          <w:shd w:val="clear" w:color="auto" w:fill="FFFFFF"/>
        </w:rPr>
      </w:pPr>
      <w:r w:rsidRPr="00F33C2D">
        <w:rPr>
          <w:rFonts w:cstheme="minorHAnsi"/>
          <w:sz w:val="24"/>
          <w:szCs w:val="24"/>
          <w:shd w:val="clear" w:color="auto" w:fill="FFFFFF"/>
        </w:rPr>
        <w:t>Pike, T. (2020) CYCA: Trauma and Resilience. [PowerPoint Presentation to university students] UWTSD</w:t>
      </w:r>
    </w:p>
    <w:p w14:paraId="616B0CFD" w14:textId="44B950F5" w:rsidR="008F40CE" w:rsidRPr="00914161" w:rsidRDefault="008F40CE" w:rsidP="008F40CE">
      <w:pPr>
        <w:pStyle w:val="CommentText"/>
        <w:spacing w:before="240" w:after="0"/>
        <w:rPr>
          <w:rFonts w:cstheme="minorHAnsi"/>
          <w:sz w:val="24"/>
          <w:szCs w:val="24"/>
        </w:rPr>
      </w:pPr>
      <w:r w:rsidRPr="00914161">
        <w:rPr>
          <w:rFonts w:cstheme="minorHAnsi"/>
          <w:sz w:val="24"/>
          <w:szCs w:val="24"/>
          <w:shd w:val="clear" w:color="auto" w:fill="FFFFFF"/>
        </w:rPr>
        <w:t>Pound, L. (2011) </w:t>
      </w:r>
      <w:r w:rsidRPr="00914161">
        <w:rPr>
          <w:rFonts w:cstheme="minorHAnsi"/>
          <w:i/>
          <w:iCs/>
          <w:sz w:val="24"/>
          <w:szCs w:val="24"/>
        </w:rPr>
        <w:t>Influencing early childhood education key figures, philosophies and ideas</w:t>
      </w:r>
      <w:r w:rsidRPr="00914161">
        <w:rPr>
          <w:rFonts w:cstheme="minorHAnsi"/>
          <w:sz w:val="24"/>
          <w:szCs w:val="24"/>
        </w:rPr>
        <w:t>. Berkshire: McGraw Hill.</w:t>
      </w:r>
    </w:p>
    <w:p w14:paraId="62DE3FE4" w14:textId="77777777" w:rsidR="008F40CE" w:rsidRPr="00914161" w:rsidRDefault="008F40CE" w:rsidP="008F40CE">
      <w:pPr>
        <w:spacing w:before="240" w:after="0" w:line="240" w:lineRule="auto"/>
        <w:rPr>
          <w:rFonts w:cstheme="minorHAnsi"/>
          <w:sz w:val="24"/>
          <w:szCs w:val="24"/>
          <w:shd w:val="clear" w:color="auto" w:fill="FFFFFF"/>
        </w:rPr>
      </w:pPr>
      <w:r w:rsidRPr="00914161">
        <w:rPr>
          <w:rFonts w:cstheme="minorHAnsi"/>
          <w:sz w:val="24"/>
          <w:szCs w:val="24"/>
          <w:shd w:val="clear" w:color="auto" w:fill="FFFFFF"/>
        </w:rPr>
        <w:t xml:space="preserve">Pritchard, A. and </w:t>
      </w:r>
      <w:proofErr w:type="spellStart"/>
      <w:r w:rsidRPr="00914161">
        <w:rPr>
          <w:rFonts w:cstheme="minorHAnsi"/>
          <w:sz w:val="24"/>
          <w:szCs w:val="24"/>
          <w:shd w:val="clear" w:color="auto" w:fill="FFFFFF"/>
        </w:rPr>
        <w:t>Woollard</w:t>
      </w:r>
      <w:proofErr w:type="spellEnd"/>
      <w:r w:rsidRPr="00914161">
        <w:rPr>
          <w:rFonts w:cstheme="minorHAnsi"/>
          <w:sz w:val="24"/>
          <w:szCs w:val="24"/>
          <w:shd w:val="clear" w:color="auto" w:fill="FFFFFF"/>
        </w:rPr>
        <w:t xml:space="preserve">, J. (2010) Psychology for the Classroom: Constructivism and Social Learning. Oxon: Routledge </w:t>
      </w:r>
    </w:p>
    <w:p w14:paraId="034602F2" w14:textId="77777777" w:rsidR="008F40CE" w:rsidRPr="00914161" w:rsidRDefault="008F40CE" w:rsidP="008F40CE">
      <w:pPr>
        <w:spacing w:before="240" w:after="0" w:line="240" w:lineRule="auto"/>
        <w:rPr>
          <w:rFonts w:cstheme="minorHAnsi"/>
          <w:sz w:val="24"/>
          <w:szCs w:val="24"/>
        </w:rPr>
      </w:pPr>
      <w:proofErr w:type="spellStart"/>
      <w:r w:rsidRPr="00914161">
        <w:rPr>
          <w:rFonts w:cstheme="minorHAnsi"/>
          <w:sz w:val="24"/>
          <w:szCs w:val="24"/>
        </w:rPr>
        <w:t>Raelin</w:t>
      </w:r>
      <w:proofErr w:type="spellEnd"/>
      <w:r w:rsidRPr="00914161">
        <w:rPr>
          <w:rFonts w:cstheme="minorHAnsi"/>
          <w:sz w:val="24"/>
          <w:szCs w:val="24"/>
        </w:rPr>
        <w:t>, J. A. (2015) Rethinking leadership. MIT Sloan Management Review. 56(4), pp.95.</w:t>
      </w:r>
    </w:p>
    <w:p w14:paraId="2FEBADB8" w14:textId="77777777" w:rsidR="008F40CE" w:rsidRPr="00914161" w:rsidRDefault="008F40CE" w:rsidP="008F40CE">
      <w:pPr>
        <w:spacing w:before="240" w:after="0" w:line="240" w:lineRule="auto"/>
        <w:rPr>
          <w:rFonts w:cstheme="minorHAnsi"/>
          <w:sz w:val="24"/>
          <w:szCs w:val="24"/>
        </w:rPr>
      </w:pPr>
      <w:proofErr w:type="spellStart"/>
      <w:r w:rsidRPr="00914161">
        <w:rPr>
          <w:rFonts w:cstheme="minorHAnsi"/>
          <w:sz w:val="24"/>
          <w:szCs w:val="24"/>
        </w:rPr>
        <w:t>Rockmann</w:t>
      </w:r>
      <w:proofErr w:type="spellEnd"/>
      <w:r w:rsidRPr="00914161">
        <w:rPr>
          <w:rFonts w:cstheme="minorHAnsi"/>
          <w:sz w:val="24"/>
          <w:szCs w:val="24"/>
        </w:rPr>
        <w:t xml:space="preserve">, K. W., </w:t>
      </w:r>
      <w:proofErr w:type="spellStart"/>
      <w:r w:rsidRPr="00914161">
        <w:rPr>
          <w:rFonts w:cstheme="minorHAnsi"/>
          <w:sz w:val="24"/>
          <w:szCs w:val="24"/>
        </w:rPr>
        <w:t>Langfred</w:t>
      </w:r>
      <w:proofErr w:type="spellEnd"/>
      <w:r w:rsidRPr="00914161">
        <w:rPr>
          <w:rFonts w:cstheme="minorHAnsi"/>
          <w:sz w:val="24"/>
          <w:szCs w:val="24"/>
        </w:rPr>
        <w:t>, C. W. and Cronin, M. A. (2020) Negotiation: Moving from Conflict to Agreement. London: SAGE Publications Ltd</w:t>
      </w:r>
    </w:p>
    <w:p w14:paraId="4D6767EA" w14:textId="2D5BC1A8" w:rsidR="00C80F02" w:rsidRPr="00C80F02" w:rsidRDefault="00C80F02" w:rsidP="00C80F02">
      <w:pPr>
        <w:spacing w:before="240" w:after="0" w:line="240" w:lineRule="auto"/>
        <w:jc w:val="both"/>
        <w:rPr>
          <w:rFonts w:cstheme="minorHAnsi"/>
          <w:sz w:val="24"/>
          <w:szCs w:val="24"/>
        </w:rPr>
      </w:pPr>
      <w:r w:rsidRPr="00C80F02">
        <w:rPr>
          <w:rFonts w:cstheme="minorHAnsi"/>
          <w:sz w:val="24"/>
          <w:szCs w:val="24"/>
        </w:rPr>
        <w:t>Rose, J., Gilbert, L. and Richards, V. (2016) Health and Well-being in Early Childhood. London: Sage Publications Ltd.</w:t>
      </w:r>
    </w:p>
    <w:p w14:paraId="7F744156" w14:textId="26D17AF9" w:rsidR="008F40CE" w:rsidRPr="00914161" w:rsidRDefault="008F40CE" w:rsidP="008F40CE">
      <w:pPr>
        <w:pStyle w:val="CommentText"/>
        <w:spacing w:before="240" w:after="0"/>
        <w:rPr>
          <w:rFonts w:cstheme="minorHAnsi"/>
          <w:sz w:val="24"/>
          <w:szCs w:val="24"/>
        </w:rPr>
      </w:pPr>
      <w:proofErr w:type="spellStart"/>
      <w:r w:rsidRPr="00914161">
        <w:rPr>
          <w:rFonts w:cstheme="minorHAnsi"/>
          <w:sz w:val="24"/>
          <w:szCs w:val="24"/>
          <w:shd w:val="clear" w:color="auto" w:fill="FFFFFF"/>
        </w:rPr>
        <w:t>Rusu</w:t>
      </w:r>
      <w:proofErr w:type="spellEnd"/>
      <w:r w:rsidRPr="00914161">
        <w:rPr>
          <w:rFonts w:cstheme="minorHAnsi"/>
          <w:sz w:val="24"/>
          <w:szCs w:val="24"/>
          <w:shd w:val="clear" w:color="auto" w:fill="FFFFFF"/>
        </w:rPr>
        <w:t>, O. (2017) ‘Verbal, non-verbal and paraverbal skills in the patient-</w:t>
      </w:r>
      <w:proofErr w:type="spellStart"/>
      <w:r w:rsidRPr="00914161">
        <w:rPr>
          <w:rFonts w:cstheme="minorHAnsi"/>
          <w:sz w:val="24"/>
          <w:szCs w:val="24"/>
          <w:shd w:val="clear" w:color="auto" w:fill="FFFFFF"/>
        </w:rPr>
        <w:t>kinetotherapist</w:t>
      </w:r>
      <w:proofErr w:type="spellEnd"/>
      <w:r w:rsidRPr="00914161">
        <w:rPr>
          <w:rFonts w:cstheme="minorHAnsi"/>
          <w:sz w:val="24"/>
          <w:szCs w:val="24"/>
          <w:shd w:val="clear" w:color="auto" w:fill="FFFFFF"/>
        </w:rPr>
        <w:t xml:space="preserve"> relationship.’, </w:t>
      </w:r>
      <w:r w:rsidRPr="00914161">
        <w:rPr>
          <w:rFonts w:cstheme="minorHAnsi"/>
          <w:i/>
          <w:iCs/>
          <w:sz w:val="24"/>
          <w:szCs w:val="24"/>
        </w:rPr>
        <w:t>Timisoara Physical Education &amp; Rehabilitation Journal</w:t>
      </w:r>
      <w:r w:rsidRPr="00914161">
        <w:rPr>
          <w:rFonts w:cstheme="minorHAnsi"/>
          <w:sz w:val="24"/>
          <w:szCs w:val="24"/>
        </w:rPr>
        <w:t>. 10(19), pp.39–46.</w:t>
      </w:r>
    </w:p>
    <w:p w14:paraId="29FB7AC0" w14:textId="77777777" w:rsidR="008F40CE" w:rsidRPr="00914161" w:rsidRDefault="008F40CE" w:rsidP="008F40CE">
      <w:pPr>
        <w:spacing w:before="240" w:after="0" w:line="240" w:lineRule="auto"/>
        <w:rPr>
          <w:rFonts w:cstheme="minorHAnsi"/>
          <w:sz w:val="24"/>
          <w:szCs w:val="24"/>
          <w:shd w:val="clear" w:color="auto" w:fill="FFFFFF"/>
        </w:rPr>
      </w:pPr>
      <w:bookmarkStart w:id="17" w:name="_Hlk30856122"/>
      <w:r w:rsidRPr="00914161">
        <w:rPr>
          <w:rFonts w:cstheme="minorHAnsi"/>
          <w:sz w:val="24"/>
          <w:szCs w:val="24"/>
          <w:shd w:val="clear" w:color="auto" w:fill="FFFFFF"/>
        </w:rPr>
        <w:t>Smidt, S. (2015) </w:t>
      </w:r>
      <w:r w:rsidRPr="00914161">
        <w:rPr>
          <w:rFonts w:cstheme="minorHAnsi"/>
          <w:i/>
          <w:iCs/>
          <w:sz w:val="24"/>
          <w:szCs w:val="24"/>
          <w:shd w:val="clear" w:color="auto" w:fill="FFFFFF"/>
        </w:rPr>
        <w:t>Observing young children: the role of observation and assessment in early childhood settings.</w:t>
      </w:r>
      <w:r w:rsidRPr="00914161">
        <w:rPr>
          <w:rFonts w:cstheme="minorHAnsi"/>
          <w:sz w:val="24"/>
          <w:szCs w:val="24"/>
          <w:shd w:val="clear" w:color="auto" w:fill="FFFFFF"/>
        </w:rPr>
        <w:t xml:space="preserve"> 2nd </w:t>
      </w:r>
      <w:proofErr w:type="spellStart"/>
      <w:r w:rsidRPr="00914161">
        <w:rPr>
          <w:rFonts w:cstheme="minorHAnsi"/>
          <w:sz w:val="24"/>
          <w:szCs w:val="24"/>
          <w:shd w:val="clear" w:color="auto" w:fill="FFFFFF"/>
        </w:rPr>
        <w:t>edn</w:t>
      </w:r>
      <w:proofErr w:type="spellEnd"/>
    </w:p>
    <w:p w14:paraId="2FA0F0FE" w14:textId="77777777" w:rsidR="008F40CE" w:rsidRPr="00914161" w:rsidRDefault="008F40CE" w:rsidP="008F40CE">
      <w:pPr>
        <w:pStyle w:val="CommentText"/>
        <w:spacing w:before="240" w:after="0"/>
        <w:rPr>
          <w:rFonts w:cstheme="minorHAnsi"/>
          <w:sz w:val="24"/>
          <w:szCs w:val="24"/>
        </w:rPr>
      </w:pPr>
      <w:r w:rsidRPr="00914161">
        <w:rPr>
          <w:rFonts w:cstheme="minorHAnsi"/>
          <w:color w:val="222222"/>
          <w:sz w:val="24"/>
          <w:szCs w:val="24"/>
          <w:shd w:val="clear" w:color="auto" w:fill="FFFFFF"/>
        </w:rPr>
        <w:t>Taguchi, N., (2015) ‘Cross‐cultural adaptability and development of speech act production in study abroad.’, </w:t>
      </w:r>
      <w:r w:rsidRPr="00914161">
        <w:rPr>
          <w:rFonts w:cstheme="minorHAnsi"/>
          <w:i/>
          <w:iCs/>
          <w:color w:val="222222"/>
          <w:sz w:val="24"/>
          <w:szCs w:val="24"/>
          <w:shd w:val="clear" w:color="auto" w:fill="FFFFFF"/>
        </w:rPr>
        <w:t>International Journal of Applied Linguistics</w:t>
      </w:r>
      <w:r w:rsidRPr="00914161">
        <w:rPr>
          <w:rFonts w:cstheme="minorHAnsi"/>
          <w:color w:val="222222"/>
          <w:sz w:val="24"/>
          <w:szCs w:val="24"/>
          <w:shd w:val="clear" w:color="auto" w:fill="FFFFFF"/>
        </w:rPr>
        <w:t>, </w:t>
      </w:r>
      <w:r w:rsidRPr="00914161">
        <w:rPr>
          <w:rFonts w:cstheme="minorHAnsi"/>
          <w:i/>
          <w:iCs/>
          <w:color w:val="222222"/>
          <w:sz w:val="24"/>
          <w:szCs w:val="24"/>
          <w:shd w:val="clear" w:color="auto" w:fill="FFFFFF"/>
        </w:rPr>
        <w:t>25</w:t>
      </w:r>
      <w:r w:rsidRPr="00914161">
        <w:rPr>
          <w:rFonts w:cstheme="minorHAnsi"/>
          <w:color w:val="222222"/>
          <w:sz w:val="24"/>
          <w:szCs w:val="24"/>
          <w:shd w:val="clear" w:color="auto" w:fill="FFFFFF"/>
        </w:rPr>
        <w:t>(3), pp.343-365.</w:t>
      </w:r>
    </w:p>
    <w:bookmarkEnd w:id="17"/>
    <w:p w14:paraId="4C4A0090"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Tarrant, P. (2013) Reflective practice and Professional Development. London: SAGE Publications Ltd </w:t>
      </w:r>
    </w:p>
    <w:p w14:paraId="4E04684E"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The Children’s Society (2019) </w:t>
      </w:r>
      <w:r w:rsidRPr="00914161">
        <w:rPr>
          <w:rFonts w:cstheme="minorHAnsi"/>
          <w:i/>
          <w:iCs/>
          <w:sz w:val="24"/>
          <w:szCs w:val="24"/>
        </w:rPr>
        <w:t>The Good Childhood Report 2019 Summary</w:t>
      </w:r>
      <w:r w:rsidRPr="00914161">
        <w:rPr>
          <w:rFonts w:cstheme="minorHAnsi"/>
          <w:sz w:val="24"/>
          <w:szCs w:val="24"/>
        </w:rPr>
        <w:t xml:space="preserve">. Available at: </w:t>
      </w:r>
      <w:hyperlink r:id="rId46" w:history="1">
        <w:r w:rsidRPr="00914161">
          <w:rPr>
            <w:rStyle w:val="Hyperlink"/>
            <w:rFonts w:cstheme="minorHAnsi"/>
            <w:sz w:val="24"/>
            <w:szCs w:val="24"/>
          </w:rPr>
          <w:t>https://www.childrenssociety.org.uk/sites/default/files/the_good_childhood_report_2019_summary.pdf</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1A2269EE" w14:textId="77777777" w:rsidR="008F40CE" w:rsidRPr="00914161" w:rsidRDefault="008F40CE" w:rsidP="008F40CE">
      <w:pPr>
        <w:spacing w:before="240" w:after="0" w:line="240" w:lineRule="auto"/>
        <w:rPr>
          <w:rFonts w:cstheme="minorHAnsi"/>
          <w:sz w:val="24"/>
          <w:szCs w:val="24"/>
        </w:rPr>
      </w:pPr>
      <w:r w:rsidRPr="00914161">
        <w:rPr>
          <w:rFonts w:eastAsia="Arial" w:cstheme="minorHAnsi"/>
          <w:sz w:val="24"/>
          <w:szCs w:val="24"/>
        </w:rPr>
        <w:t xml:space="preserve">University of South Wales (No Date) </w:t>
      </w:r>
      <w:r w:rsidRPr="00914161">
        <w:rPr>
          <w:rFonts w:cstheme="minorHAnsi"/>
          <w:i/>
          <w:iCs/>
          <w:sz w:val="24"/>
          <w:szCs w:val="24"/>
          <w:shd w:val="clear" w:color="auto" w:fill="FFFFFF"/>
        </w:rPr>
        <w:t>MA SEN/ALN (Additional Learning Needs).</w:t>
      </w:r>
      <w:r w:rsidRPr="00914161">
        <w:rPr>
          <w:rFonts w:cstheme="minorHAnsi"/>
          <w:sz w:val="24"/>
          <w:szCs w:val="24"/>
          <w:shd w:val="clear" w:color="auto" w:fill="FFFFFF"/>
        </w:rPr>
        <w:t xml:space="preserve"> Available at:</w:t>
      </w:r>
      <w:r w:rsidRPr="00914161">
        <w:rPr>
          <w:rFonts w:eastAsia="Arial" w:cstheme="minorHAnsi"/>
          <w:sz w:val="24"/>
          <w:szCs w:val="24"/>
        </w:rPr>
        <w:t xml:space="preserve"> </w:t>
      </w:r>
      <w:hyperlink r:id="rId47" w:history="1">
        <w:r w:rsidRPr="00914161">
          <w:rPr>
            <w:rStyle w:val="Hyperlink"/>
            <w:rFonts w:eastAsia="Arial" w:cstheme="minorHAnsi"/>
            <w:sz w:val="24"/>
            <w:szCs w:val="24"/>
          </w:rPr>
          <w:t>https://www.southwales.ac.uk/courses/ma-senaln-additional-learning-needs-/</w:t>
        </w:r>
      </w:hyperlink>
      <w:r w:rsidRPr="00914161">
        <w:rPr>
          <w:rStyle w:val="Hyperlink"/>
          <w:rFonts w:eastAsia="Arial" w:cstheme="minorHAnsi"/>
          <w:sz w:val="24"/>
          <w:szCs w:val="24"/>
        </w:rPr>
        <w:t xml:space="preserve"> </w:t>
      </w:r>
      <w:r w:rsidRPr="00914161">
        <w:rPr>
          <w:rFonts w:cstheme="minorHAnsi"/>
          <w:sz w:val="24"/>
          <w:szCs w:val="24"/>
        </w:rPr>
        <w:t>(Accessed: 12</w:t>
      </w:r>
      <w:r w:rsidRPr="00914161">
        <w:rPr>
          <w:rFonts w:cstheme="minorHAnsi"/>
          <w:sz w:val="24"/>
          <w:szCs w:val="24"/>
          <w:vertAlign w:val="superscript"/>
        </w:rPr>
        <w:t>th</w:t>
      </w:r>
      <w:r w:rsidRPr="00914161">
        <w:rPr>
          <w:rFonts w:cstheme="minorHAnsi"/>
          <w:sz w:val="24"/>
          <w:szCs w:val="24"/>
        </w:rPr>
        <w:t xml:space="preserve"> January 2020)</w:t>
      </w:r>
    </w:p>
    <w:p w14:paraId="35469106"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Waldron, V., R. (2012) Communicating Emotion at Work. Cambridge: Polity Press</w:t>
      </w:r>
    </w:p>
    <w:p w14:paraId="6F366A8B"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Welsh Government (2013) Building a Brighter Future: Early Year and Childcare Plan. </w:t>
      </w:r>
    </w:p>
    <w:p w14:paraId="15A24EC2"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Welsh Government (2015) </w:t>
      </w:r>
      <w:r w:rsidRPr="00914161">
        <w:rPr>
          <w:rFonts w:cstheme="minorHAnsi"/>
          <w:i/>
          <w:iCs/>
          <w:sz w:val="24"/>
          <w:szCs w:val="24"/>
        </w:rPr>
        <w:t>Reflective Practise.</w:t>
      </w:r>
      <w:r w:rsidRPr="00914161">
        <w:rPr>
          <w:rFonts w:cstheme="minorHAnsi"/>
          <w:sz w:val="24"/>
          <w:szCs w:val="24"/>
        </w:rPr>
        <w:t xml:space="preserve"> Available at: </w:t>
      </w:r>
      <w:hyperlink r:id="rId48" w:history="1">
        <w:r w:rsidRPr="00914161">
          <w:rPr>
            <w:rStyle w:val="Hyperlink"/>
            <w:rFonts w:cstheme="minorHAnsi"/>
            <w:sz w:val="24"/>
            <w:szCs w:val="24"/>
          </w:rPr>
          <w:t>file:///C:/Users/invate/Documents/Uni/Reflection/Resources/150611-reflective-practice-booklet-en.pdf</w:t>
        </w:r>
      </w:hyperlink>
      <w:r w:rsidRPr="00914161">
        <w:rPr>
          <w:rFonts w:cstheme="minorHAnsi"/>
          <w:sz w:val="24"/>
          <w:szCs w:val="24"/>
        </w:rPr>
        <w:t xml:space="preserve"> (Accessed: 24th January 2020).</w:t>
      </w:r>
    </w:p>
    <w:p w14:paraId="0EB4307C"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Welsh Government (2015) </w:t>
      </w:r>
      <w:r w:rsidRPr="00914161">
        <w:rPr>
          <w:rFonts w:cstheme="minorHAnsi"/>
          <w:i/>
          <w:iCs/>
          <w:sz w:val="24"/>
          <w:szCs w:val="24"/>
        </w:rPr>
        <w:t>Well-being of Future Generations (Wales) Act 2015.</w:t>
      </w:r>
      <w:r w:rsidRPr="00914161">
        <w:rPr>
          <w:rFonts w:cstheme="minorHAnsi"/>
          <w:sz w:val="24"/>
          <w:szCs w:val="24"/>
        </w:rPr>
        <w:t xml:space="preserve"> Available at: </w:t>
      </w:r>
      <w:hyperlink r:id="rId49" w:history="1">
        <w:r w:rsidRPr="00914161">
          <w:rPr>
            <w:rStyle w:val="Hyperlink"/>
            <w:rFonts w:cstheme="minorHAnsi"/>
            <w:sz w:val="24"/>
            <w:szCs w:val="24"/>
          </w:rPr>
          <w:t>https://futuregenerations.wales/wp-content/uploads/2017/02/150623-guide-to-the-fg-act-en.pdf</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31B4CDE1"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lastRenderedPageBreak/>
        <w:t xml:space="preserve">Welsh Government (2016) </w:t>
      </w:r>
      <w:r w:rsidRPr="00914161">
        <w:rPr>
          <w:rFonts w:cstheme="minorHAnsi"/>
          <w:i/>
          <w:iCs/>
          <w:sz w:val="24"/>
          <w:szCs w:val="24"/>
        </w:rPr>
        <w:t>Inclusion and pupil support: Guidance.</w:t>
      </w:r>
      <w:r w:rsidRPr="00914161">
        <w:rPr>
          <w:rFonts w:cstheme="minorHAnsi"/>
          <w:sz w:val="24"/>
          <w:szCs w:val="24"/>
        </w:rPr>
        <w:t xml:space="preserve"> Available at: </w:t>
      </w:r>
      <w:hyperlink r:id="rId50" w:history="1">
        <w:r w:rsidRPr="00914161">
          <w:rPr>
            <w:rStyle w:val="Hyperlink"/>
            <w:rFonts w:cstheme="minorHAnsi"/>
            <w:sz w:val="24"/>
            <w:szCs w:val="24"/>
          </w:rPr>
          <w:t>https://gov.wales/sites/default/files/publications/2018-05/guidance-inclusion-and-pupil-support_0.pdf</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004AF97F"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Welsh Government (2017) </w:t>
      </w:r>
      <w:proofErr w:type="spellStart"/>
      <w:r w:rsidRPr="00914161">
        <w:rPr>
          <w:rFonts w:cstheme="minorHAnsi"/>
          <w:i/>
          <w:iCs/>
          <w:sz w:val="24"/>
          <w:szCs w:val="24"/>
        </w:rPr>
        <w:t>Cymraeg</w:t>
      </w:r>
      <w:proofErr w:type="spellEnd"/>
      <w:r w:rsidRPr="00914161">
        <w:rPr>
          <w:rFonts w:cstheme="minorHAnsi"/>
          <w:i/>
          <w:iCs/>
          <w:sz w:val="24"/>
          <w:szCs w:val="24"/>
        </w:rPr>
        <w:t xml:space="preserve"> 2050, A Million Welsh Speakers.</w:t>
      </w:r>
      <w:r w:rsidRPr="00914161">
        <w:rPr>
          <w:rFonts w:cstheme="minorHAnsi"/>
          <w:sz w:val="24"/>
          <w:szCs w:val="24"/>
        </w:rPr>
        <w:t xml:space="preserve"> Available at: </w:t>
      </w:r>
      <w:hyperlink r:id="rId51" w:history="1">
        <w:r w:rsidRPr="00914161">
          <w:rPr>
            <w:rStyle w:val="Hyperlink"/>
            <w:rFonts w:cstheme="minorHAnsi"/>
            <w:sz w:val="24"/>
            <w:szCs w:val="24"/>
          </w:rPr>
          <w:t>https://gov.wales/sites/default/files/publications/2018-12/cymraeg-2050-welsh-language-strategy.pdf</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57523EEC"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Welsh Government (2018) </w:t>
      </w:r>
      <w:r w:rsidRPr="00914161">
        <w:rPr>
          <w:rFonts w:cstheme="minorHAnsi"/>
          <w:i/>
          <w:iCs/>
          <w:sz w:val="24"/>
          <w:szCs w:val="24"/>
        </w:rPr>
        <w:t>£51m to support the growth in Welsh medium education.</w:t>
      </w:r>
      <w:r w:rsidRPr="00914161">
        <w:rPr>
          <w:rFonts w:cstheme="minorHAnsi"/>
          <w:sz w:val="24"/>
          <w:szCs w:val="24"/>
        </w:rPr>
        <w:t xml:space="preserve"> Available at: </w:t>
      </w:r>
      <w:hyperlink r:id="rId52" w:history="1">
        <w:r w:rsidRPr="00914161">
          <w:rPr>
            <w:rStyle w:val="Hyperlink"/>
            <w:rFonts w:cstheme="minorHAnsi"/>
            <w:sz w:val="24"/>
            <w:szCs w:val="24"/>
          </w:rPr>
          <w:t>https://gov.wales/ps51m-support-growth-welsh-medium-education</w:t>
        </w:r>
      </w:hyperlink>
      <w:r w:rsidRPr="00914161">
        <w:rPr>
          <w:rFonts w:cstheme="minorHAnsi"/>
          <w:sz w:val="24"/>
          <w:szCs w:val="24"/>
        </w:rPr>
        <w:t xml:space="preserve"> </w:t>
      </w:r>
      <w:bookmarkStart w:id="18" w:name="_Hlk29744066"/>
      <w:r w:rsidRPr="00914161">
        <w:rPr>
          <w:rFonts w:cstheme="minorHAnsi"/>
          <w:sz w:val="24"/>
          <w:szCs w:val="24"/>
        </w:rPr>
        <w:t>(Accessed: 12</w:t>
      </w:r>
      <w:r w:rsidRPr="00914161">
        <w:rPr>
          <w:rFonts w:cstheme="minorHAnsi"/>
          <w:sz w:val="24"/>
          <w:szCs w:val="24"/>
          <w:vertAlign w:val="superscript"/>
        </w:rPr>
        <w:t>th</w:t>
      </w:r>
      <w:r w:rsidRPr="00914161">
        <w:rPr>
          <w:rFonts w:cstheme="minorHAnsi"/>
          <w:sz w:val="24"/>
          <w:szCs w:val="24"/>
        </w:rPr>
        <w:t xml:space="preserve"> January 2020)</w:t>
      </w:r>
      <w:bookmarkEnd w:id="18"/>
    </w:p>
    <w:p w14:paraId="0944D003"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Welsh Government (2018) </w:t>
      </w:r>
      <w:r w:rsidRPr="00914161">
        <w:rPr>
          <w:rFonts w:cstheme="minorHAnsi"/>
          <w:i/>
          <w:iCs/>
          <w:sz w:val="24"/>
          <w:szCs w:val="24"/>
        </w:rPr>
        <w:t xml:space="preserve">Learn </w:t>
      </w:r>
      <w:proofErr w:type="spellStart"/>
      <w:r w:rsidRPr="00914161">
        <w:rPr>
          <w:rFonts w:cstheme="minorHAnsi"/>
          <w:i/>
          <w:iCs/>
          <w:sz w:val="24"/>
          <w:szCs w:val="24"/>
        </w:rPr>
        <w:t>Cymraeg</w:t>
      </w:r>
      <w:proofErr w:type="spellEnd"/>
      <w:r w:rsidRPr="00914161">
        <w:rPr>
          <w:rFonts w:cstheme="minorHAnsi"/>
          <w:i/>
          <w:iCs/>
          <w:sz w:val="24"/>
          <w:szCs w:val="24"/>
        </w:rPr>
        <w:t xml:space="preserve">. </w:t>
      </w:r>
      <w:r w:rsidRPr="00914161">
        <w:rPr>
          <w:rFonts w:cstheme="minorHAnsi"/>
          <w:sz w:val="24"/>
          <w:szCs w:val="24"/>
        </w:rPr>
        <w:t xml:space="preserve">Available at: </w:t>
      </w:r>
      <w:hyperlink r:id="rId53" w:history="1">
        <w:r w:rsidRPr="00914161">
          <w:rPr>
            <w:rStyle w:val="Hyperlink"/>
            <w:rFonts w:cstheme="minorHAnsi"/>
            <w:sz w:val="24"/>
            <w:szCs w:val="24"/>
          </w:rPr>
          <w:t>https://learnwelsh.cymru/learning/course/7e94b971-a712-ea11-a95c-002248015e4e/</w:t>
        </w:r>
      </w:hyperlink>
      <w:r w:rsidRPr="00914161">
        <w:rPr>
          <w:rFonts w:cstheme="minorHAnsi"/>
          <w:sz w:val="24"/>
          <w:szCs w:val="24"/>
        </w:rPr>
        <w:t xml:space="preserve"> (Accessed: 12</w:t>
      </w:r>
      <w:r w:rsidRPr="00914161">
        <w:rPr>
          <w:rFonts w:cstheme="minorHAnsi"/>
          <w:sz w:val="24"/>
          <w:szCs w:val="24"/>
          <w:vertAlign w:val="superscript"/>
        </w:rPr>
        <w:t>th</w:t>
      </w:r>
      <w:r w:rsidRPr="00914161">
        <w:rPr>
          <w:rFonts w:cstheme="minorHAnsi"/>
          <w:sz w:val="24"/>
          <w:szCs w:val="24"/>
        </w:rPr>
        <w:t xml:space="preserve"> January 2020)</w:t>
      </w:r>
    </w:p>
    <w:p w14:paraId="2FECB0A6" w14:textId="77777777" w:rsidR="008F40CE" w:rsidRPr="00914161" w:rsidRDefault="008F40CE" w:rsidP="008F40CE">
      <w:pPr>
        <w:spacing w:before="240" w:after="0" w:line="240" w:lineRule="auto"/>
        <w:rPr>
          <w:rFonts w:cstheme="minorHAnsi"/>
          <w:sz w:val="24"/>
          <w:szCs w:val="24"/>
        </w:rPr>
      </w:pPr>
      <w:r w:rsidRPr="00914161">
        <w:rPr>
          <w:rFonts w:cstheme="minorHAnsi"/>
          <w:sz w:val="24"/>
          <w:szCs w:val="24"/>
        </w:rPr>
        <w:t xml:space="preserve">Welsh Government (2019) </w:t>
      </w:r>
      <w:r w:rsidRPr="00914161">
        <w:rPr>
          <w:rFonts w:cstheme="minorHAnsi"/>
          <w:i/>
          <w:iCs/>
          <w:sz w:val="24"/>
          <w:szCs w:val="24"/>
        </w:rPr>
        <w:t>Draft statutory guidance area of learning and experience. Health and Well-being.</w:t>
      </w:r>
      <w:r w:rsidRPr="00914161">
        <w:rPr>
          <w:rFonts w:cstheme="minorHAnsi"/>
          <w:sz w:val="24"/>
          <w:szCs w:val="24"/>
        </w:rPr>
        <w:t xml:space="preserve"> Available at: </w:t>
      </w:r>
      <w:hyperlink r:id="rId54" w:history="1">
        <w:r w:rsidRPr="00914161">
          <w:rPr>
            <w:rStyle w:val="Hyperlink"/>
            <w:rFonts w:cstheme="minorHAnsi"/>
            <w:sz w:val="24"/>
            <w:szCs w:val="24"/>
          </w:rPr>
          <w:t>https://s3-eu-west-1.amazonaws.com/hwb-live-storage/b3/3c/8c/5f/267e48f8bf37c66bd3d8bb5b/draft-statutory-guidance-health-and-well-being.pdf</w:t>
        </w:r>
      </w:hyperlink>
      <w:r w:rsidRPr="00914161">
        <w:rPr>
          <w:rStyle w:val="Hyperlink"/>
          <w:rFonts w:cstheme="minorHAnsi"/>
          <w:sz w:val="24"/>
          <w:szCs w:val="24"/>
        </w:rPr>
        <w:t xml:space="preserve"> </w:t>
      </w:r>
      <w:r w:rsidRPr="00914161">
        <w:rPr>
          <w:rFonts w:cstheme="minorHAnsi"/>
          <w:sz w:val="24"/>
          <w:szCs w:val="24"/>
        </w:rPr>
        <w:t>(Accessed: 12</w:t>
      </w:r>
      <w:r w:rsidRPr="00914161">
        <w:rPr>
          <w:rFonts w:cstheme="minorHAnsi"/>
          <w:sz w:val="24"/>
          <w:szCs w:val="24"/>
          <w:vertAlign w:val="superscript"/>
        </w:rPr>
        <w:t>th</w:t>
      </w:r>
      <w:r w:rsidRPr="00914161">
        <w:rPr>
          <w:rFonts w:cstheme="minorHAnsi"/>
          <w:sz w:val="24"/>
          <w:szCs w:val="24"/>
        </w:rPr>
        <w:t xml:space="preserve"> January 2020)</w:t>
      </w:r>
    </w:p>
    <w:p w14:paraId="26419491" w14:textId="77777777" w:rsidR="008F40CE" w:rsidRPr="00914161" w:rsidRDefault="008F40CE" w:rsidP="008F40CE">
      <w:pPr>
        <w:spacing w:before="240" w:after="0" w:line="240" w:lineRule="auto"/>
        <w:rPr>
          <w:rFonts w:cstheme="minorHAnsi"/>
          <w:sz w:val="24"/>
          <w:szCs w:val="24"/>
          <w:shd w:val="clear" w:color="auto" w:fill="F5F5F5"/>
        </w:rPr>
      </w:pPr>
      <w:proofErr w:type="spellStart"/>
      <w:r w:rsidRPr="00914161">
        <w:rPr>
          <w:rFonts w:cstheme="minorHAnsi"/>
          <w:sz w:val="24"/>
          <w:szCs w:val="24"/>
          <w:shd w:val="clear" w:color="auto" w:fill="F5F5F5"/>
        </w:rPr>
        <w:t>Whitebread</w:t>
      </w:r>
      <w:proofErr w:type="spellEnd"/>
      <w:r w:rsidRPr="00914161">
        <w:rPr>
          <w:rFonts w:cstheme="minorHAnsi"/>
          <w:sz w:val="24"/>
          <w:szCs w:val="24"/>
          <w:shd w:val="clear" w:color="auto" w:fill="F5F5F5"/>
        </w:rPr>
        <w:t>, D. (2012) Developmental Psychology &amp; Early Childhood Education. London: SAGE Publications Ltd</w:t>
      </w:r>
    </w:p>
    <w:p w14:paraId="3CED445C" w14:textId="77777777" w:rsidR="008F40CE" w:rsidRPr="00914161" w:rsidRDefault="008F40CE" w:rsidP="008F40CE">
      <w:pPr>
        <w:spacing w:before="240" w:after="0" w:line="240" w:lineRule="auto"/>
        <w:rPr>
          <w:rFonts w:cstheme="minorHAnsi"/>
          <w:sz w:val="24"/>
          <w:szCs w:val="24"/>
          <w:shd w:val="clear" w:color="auto" w:fill="F5F5F5"/>
        </w:rPr>
      </w:pPr>
      <w:proofErr w:type="spellStart"/>
      <w:r w:rsidRPr="00914161">
        <w:rPr>
          <w:rFonts w:cstheme="minorHAnsi"/>
          <w:sz w:val="24"/>
          <w:szCs w:val="24"/>
          <w:shd w:val="clear" w:color="auto" w:fill="F5F5F5"/>
        </w:rPr>
        <w:t>Zhenxing</w:t>
      </w:r>
      <w:proofErr w:type="spellEnd"/>
      <w:r w:rsidRPr="00914161">
        <w:rPr>
          <w:rFonts w:cstheme="minorHAnsi"/>
          <w:sz w:val="24"/>
          <w:szCs w:val="24"/>
          <w:shd w:val="clear" w:color="auto" w:fill="F5F5F5"/>
        </w:rPr>
        <w:t xml:space="preserve"> Gong </w:t>
      </w:r>
      <w:r w:rsidRPr="00914161">
        <w:rPr>
          <w:rFonts w:cstheme="minorHAnsi"/>
          <w:i/>
          <w:iCs/>
          <w:sz w:val="24"/>
          <w:szCs w:val="24"/>
          <w:bdr w:val="none" w:sz="0" w:space="0" w:color="auto" w:frame="1"/>
          <w:shd w:val="clear" w:color="auto" w:fill="F5F5F5"/>
        </w:rPr>
        <w:t>et al.</w:t>
      </w:r>
      <w:r w:rsidRPr="00914161">
        <w:rPr>
          <w:rFonts w:cstheme="minorHAnsi"/>
          <w:sz w:val="24"/>
          <w:szCs w:val="24"/>
          <w:shd w:val="clear" w:color="auto" w:fill="F5F5F5"/>
        </w:rPr>
        <w:t> (2020) ‘Proactive feedback seeking has a positive effect on career adaptability’, </w:t>
      </w:r>
      <w:r w:rsidRPr="00914161">
        <w:rPr>
          <w:rFonts w:cstheme="minorHAnsi"/>
          <w:i/>
          <w:iCs/>
          <w:sz w:val="24"/>
          <w:szCs w:val="24"/>
          <w:bdr w:val="none" w:sz="0" w:space="0" w:color="auto" w:frame="1"/>
          <w:shd w:val="clear" w:color="auto" w:fill="F5F5F5"/>
        </w:rPr>
        <w:t xml:space="preserve">Social </w:t>
      </w:r>
      <w:proofErr w:type="spellStart"/>
      <w:r w:rsidRPr="00914161">
        <w:rPr>
          <w:rFonts w:cstheme="minorHAnsi"/>
          <w:i/>
          <w:iCs/>
          <w:sz w:val="24"/>
          <w:szCs w:val="24"/>
          <w:bdr w:val="none" w:sz="0" w:space="0" w:color="auto" w:frame="1"/>
          <w:shd w:val="clear" w:color="auto" w:fill="F5F5F5"/>
        </w:rPr>
        <w:t>Behavior</w:t>
      </w:r>
      <w:proofErr w:type="spellEnd"/>
      <w:r w:rsidRPr="00914161">
        <w:rPr>
          <w:rFonts w:cstheme="minorHAnsi"/>
          <w:i/>
          <w:iCs/>
          <w:sz w:val="24"/>
          <w:szCs w:val="24"/>
          <w:bdr w:val="none" w:sz="0" w:space="0" w:color="auto" w:frame="1"/>
          <w:shd w:val="clear" w:color="auto" w:fill="F5F5F5"/>
        </w:rPr>
        <w:t xml:space="preserve"> &amp; Personality: An International Journal</w:t>
      </w:r>
      <w:r w:rsidRPr="00914161">
        <w:rPr>
          <w:rFonts w:cstheme="minorHAnsi"/>
          <w:sz w:val="24"/>
          <w:szCs w:val="24"/>
          <w:shd w:val="clear" w:color="auto" w:fill="F5F5F5"/>
        </w:rPr>
        <w:t xml:space="preserve">, 48(1), pp. 1–12. </w:t>
      </w:r>
    </w:p>
    <w:p w14:paraId="6EDC4274" w14:textId="77777777" w:rsidR="00F95465" w:rsidRPr="00F95465" w:rsidRDefault="00F95465" w:rsidP="00F95465">
      <w:pPr>
        <w:spacing w:after="0" w:line="240" w:lineRule="auto"/>
        <w:rPr>
          <w:rFonts w:ascii="Arial" w:hAnsi="Arial" w:cs="Arial"/>
          <w:sz w:val="24"/>
          <w:szCs w:val="24"/>
          <w:shd w:val="clear" w:color="auto" w:fill="F5F5F5"/>
        </w:rPr>
      </w:pPr>
    </w:p>
    <w:sectPr w:rsidR="00F95465" w:rsidRPr="00F95465" w:rsidSect="00937D62">
      <w:pgSz w:w="11906" w:h="16838"/>
      <w:pgMar w:top="720" w:right="720" w:bottom="720" w:left="720" w:header="708" w:footer="708"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Tinaya Leigh-cattrall (1805073)" w:date="2020-01-24T20:19:00Z" w:initials="TL(">
    <w:p w14:paraId="0E3AADFC" w14:textId="5589D3C5" w:rsidR="00BD361D" w:rsidRPr="002D1D79" w:rsidRDefault="00BD361D" w:rsidP="002D1D79">
      <w:pPr>
        <w:rPr>
          <w:rFonts w:ascii="Calibri" w:hAnsi="Calibri" w:cs="Calibri"/>
          <w:color w:val="000000"/>
          <w:sz w:val="24"/>
          <w:szCs w:val="24"/>
        </w:rPr>
      </w:pPr>
      <w:r w:rsidRPr="005239ED">
        <w:rPr>
          <w:rStyle w:val="CommentReference"/>
        </w:rPr>
        <w:annotationRef/>
      </w:r>
      <w:r w:rsidR="00A069D7" w:rsidRPr="002D1D79">
        <w:rPr>
          <w:rStyle w:val="Hyperlink"/>
          <w:rFonts w:ascii="Calibri" w:hAnsi="Calibri" w:cs="Calibri"/>
          <w:color w:val="000000"/>
          <w:sz w:val="24"/>
          <w:szCs w:val="24"/>
          <w:u w:val="none"/>
        </w:rPr>
        <w:t>Research shows the language and communication difficulties individuals may face (</w:t>
      </w:r>
      <w:proofErr w:type="spellStart"/>
      <w:r w:rsidR="00A069D7" w:rsidRPr="002D1D79">
        <w:rPr>
          <w:rStyle w:val="Hyperlink"/>
          <w:rFonts w:ascii="Calibri" w:hAnsi="Calibri" w:cs="Calibri"/>
          <w:color w:val="000000"/>
          <w:sz w:val="24"/>
          <w:szCs w:val="24"/>
          <w:u w:val="none"/>
        </w:rPr>
        <w:t>Dockrell</w:t>
      </w:r>
      <w:proofErr w:type="spellEnd"/>
      <w:r w:rsidR="00A069D7" w:rsidRPr="002D1D79">
        <w:rPr>
          <w:rStyle w:val="Hyperlink"/>
          <w:rFonts w:ascii="Calibri" w:hAnsi="Calibri" w:cs="Calibri"/>
          <w:color w:val="000000"/>
          <w:sz w:val="24"/>
          <w:szCs w:val="24"/>
          <w:u w:val="none"/>
        </w:rPr>
        <w:t>, 2014), and through the Speech and Language Therapy training I have increased my knowledge and understanding of communication skills (</w:t>
      </w:r>
      <w:proofErr w:type="spellStart"/>
      <w:r w:rsidR="00A069D7" w:rsidRPr="002D1D79">
        <w:rPr>
          <w:rStyle w:val="Hyperlink"/>
          <w:rFonts w:ascii="Calibri" w:hAnsi="Calibri" w:cs="Calibri"/>
          <w:color w:val="000000"/>
          <w:sz w:val="24"/>
          <w:szCs w:val="24"/>
          <w:u w:val="none"/>
        </w:rPr>
        <w:t>Elklan</w:t>
      </w:r>
      <w:proofErr w:type="spellEnd"/>
      <w:r w:rsidR="00A069D7" w:rsidRPr="002D1D79">
        <w:rPr>
          <w:rStyle w:val="Hyperlink"/>
          <w:rFonts w:ascii="Calibri" w:hAnsi="Calibri" w:cs="Calibri"/>
          <w:color w:val="000000"/>
          <w:sz w:val="24"/>
          <w:szCs w:val="24"/>
          <w:u w:val="none"/>
        </w:rPr>
        <w:t>, 2019). Whilst supporting children with needs as a more knowledgeable other (</w:t>
      </w:r>
      <w:proofErr w:type="spellStart"/>
      <w:r w:rsidR="00A069D7" w:rsidRPr="002D1D79">
        <w:rPr>
          <w:rFonts w:ascii="Calibri" w:hAnsi="Calibri" w:cs="Calibri"/>
          <w:color w:val="000000"/>
          <w:sz w:val="24"/>
          <w:szCs w:val="24"/>
        </w:rPr>
        <w:t>Clipson</w:t>
      </w:r>
      <w:proofErr w:type="spellEnd"/>
      <w:r w:rsidR="00A069D7" w:rsidRPr="002D1D79">
        <w:rPr>
          <w:rFonts w:ascii="Calibri" w:hAnsi="Calibri" w:cs="Calibri"/>
          <w:color w:val="000000"/>
          <w:sz w:val="24"/>
          <w:szCs w:val="24"/>
        </w:rPr>
        <w:t>-Boyles, 2010)</w:t>
      </w:r>
      <w:r w:rsidR="00A069D7" w:rsidRPr="002D1D79">
        <w:rPr>
          <w:rStyle w:val="Hyperlink"/>
          <w:rFonts w:ascii="Calibri" w:hAnsi="Calibri" w:cs="Calibri"/>
          <w:color w:val="000000"/>
          <w:sz w:val="24"/>
          <w:szCs w:val="24"/>
          <w:u w:val="none"/>
        </w:rPr>
        <w:t>, I used creativity and problem solving to construct strategies to encourage communication (Cottrell, 2015). I accumulated attributes such as listening, patience and empathy, all needed when aiding communication (Blandford and Knowles, 2016). Rogers (1957) demonstrates that such skills are required to reflect more effectively (Tarrant, 2013).</w:t>
      </w:r>
    </w:p>
  </w:comment>
  <w:comment w:id="1" w:author="Tinaya Leigh-cattrall (1805073)" w:date="2020-01-22T22:20:00Z" w:initials="TL(">
    <w:p w14:paraId="1D7876CE" w14:textId="497DA4BE" w:rsidR="00BD361D" w:rsidRPr="003016B6" w:rsidRDefault="00BD361D" w:rsidP="005C1497">
      <w:pPr>
        <w:spacing w:before="240" w:line="360" w:lineRule="auto"/>
        <w:jc w:val="both"/>
        <w:rPr>
          <w:rFonts w:eastAsia="Calibri" w:cstheme="minorHAnsi"/>
          <w:sz w:val="20"/>
          <w:szCs w:val="20"/>
        </w:rPr>
      </w:pPr>
      <w:r w:rsidRPr="003A36B0">
        <w:rPr>
          <w:rStyle w:val="CommentReference"/>
          <w:rFonts w:ascii="Arial" w:hAnsi="Arial" w:cs="Arial"/>
          <w:sz w:val="20"/>
          <w:szCs w:val="20"/>
        </w:rPr>
        <w:annotationRef/>
      </w:r>
      <w:r w:rsidRPr="003016B6">
        <w:rPr>
          <w:rFonts w:cstheme="minorHAnsi"/>
          <w:sz w:val="20"/>
          <w:szCs w:val="20"/>
        </w:rPr>
        <w:t>From my experience in the early years of education I felt behaviourist techniques were used (</w:t>
      </w:r>
      <w:proofErr w:type="spellStart"/>
      <w:r w:rsidRPr="003016B6">
        <w:rPr>
          <w:rFonts w:cstheme="minorHAnsi"/>
          <w:sz w:val="20"/>
          <w:szCs w:val="20"/>
          <w:shd w:val="clear" w:color="auto" w:fill="FFFFFF"/>
        </w:rPr>
        <w:t>Pigot</w:t>
      </w:r>
      <w:proofErr w:type="spellEnd"/>
      <w:r w:rsidRPr="003016B6">
        <w:rPr>
          <w:rFonts w:cstheme="minorHAnsi"/>
          <w:sz w:val="20"/>
          <w:szCs w:val="20"/>
          <w:shd w:val="clear" w:color="auto" w:fill="FFFFFF"/>
        </w:rPr>
        <w:t>-Upshall, 2017)</w:t>
      </w:r>
      <w:r w:rsidRPr="003016B6">
        <w:rPr>
          <w:rFonts w:cstheme="minorHAnsi"/>
          <w:sz w:val="20"/>
          <w:szCs w:val="20"/>
        </w:rPr>
        <w:t>, hence building narrowly defined knowledge and understanding of subjects (</w:t>
      </w:r>
      <w:r w:rsidRPr="003016B6">
        <w:rPr>
          <w:rFonts w:cstheme="minorHAnsi"/>
          <w:sz w:val="20"/>
          <w:szCs w:val="20"/>
          <w:shd w:val="clear" w:color="auto" w:fill="FFFFFF"/>
        </w:rPr>
        <w:t xml:space="preserve">Moran, 2008). Pavlov and Watsons behaviourist theories were fostered by Bandura, who recognised the impact that adults and others had </w:t>
      </w:r>
      <w:r w:rsidR="00C23F98" w:rsidRPr="003016B6">
        <w:rPr>
          <w:rFonts w:cstheme="minorHAnsi"/>
          <w:sz w:val="20"/>
          <w:szCs w:val="20"/>
        </w:rPr>
        <w:t>(Bruce, Manning-Morton and Meggitt, 2016),</w:t>
      </w:r>
      <w:r w:rsidR="005C1497" w:rsidRPr="003016B6">
        <w:rPr>
          <w:rFonts w:eastAsia="Calibri" w:cstheme="minorHAnsi"/>
          <w:sz w:val="20"/>
          <w:szCs w:val="20"/>
        </w:rPr>
        <w:t xml:space="preserve"> </w:t>
      </w:r>
      <w:r w:rsidRPr="003016B6">
        <w:rPr>
          <w:rFonts w:cstheme="minorHAnsi"/>
          <w:sz w:val="20"/>
          <w:szCs w:val="20"/>
          <w:shd w:val="clear" w:color="auto" w:fill="FFFFFF"/>
        </w:rPr>
        <w:t xml:space="preserve">supporting Vygotsky’s theory of scaffolding linking to adult modelling language and communication skills (Mooney,2013). However, constructivism is knowledge and understanding through an individual’s experiences (Pritchard and </w:t>
      </w:r>
      <w:proofErr w:type="spellStart"/>
      <w:r w:rsidRPr="003016B6">
        <w:rPr>
          <w:rFonts w:cstheme="minorHAnsi"/>
          <w:sz w:val="20"/>
          <w:szCs w:val="20"/>
          <w:shd w:val="clear" w:color="auto" w:fill="FFFFFF"/>
        </w:rPr>
        <w:t>Woollard</w:t>
      </w:r>
      <w:proofErr w:type="spellEnd"/>
      <w:r w:rsidRPr="003016B6">
        <w:rPr>
          <w:rFonts w:cstheme="minorHAnsi"/>
          <w:sz w:val="20"/>
          <w:szCs w:val="20"/>
          <w:shd w:val="clear" w:color="auto" w:fill="FFFFFF"/>
        </w:rPr>
        <w:t>, 2010) therefore, it seems that in later education of curiosity into subjects and personal experiences (Pound, 2011) create skilled communicator such as one’s self.</w:t>
      </w:r>
    </w:p>
    <w:p w14:paraId="10BF15C4" w14:textId="317282AC" w:rsidR="00BD361D" w:rsidRDefault="00BD361D">
      <w:pPr>
        <w:pStyle w:val="CommentText"/>
      </w:pPr>
    </w:p>
  </w:comment>
  <w:comment w:id="2" w:author="Tinaya Leigh-cattrall (1805073)" w:date="2020-01-24T22:49:00Z" w:initials="TL(">
    <w:p w14:paraId="44C26BB7" w14:textId="7B1BE95F" w:rsidR="00BD361D" w:rsidRPr="000710B8" w:rsidRDefault="00BD361D" w:rsidP="000710B8">
      <w:pPr>
        <w:spacing w:line="240" w:lineRule="auto"/>
        <w:rPr>
          <w:rFonts w:cstheme="minorHAnsi"/>
          <w:sz w:val="24"/>
          <w:szCs w:val="24"/>
        </w:rPr>
      </w:pPr>
      <w:r>
        <w:rPr>
          <w:rStyle w:val="CommentReference"/>
        </w:rPr>
        <w:annotationRef/>
      </w:r>
      <w:r>
        <w:rPr>
          <w:rFonts w:cstheme="minorHAnsi"/>
          <w:sz w:val="24"/>
          <w:szCs w:val="24"/>
        </w:rPr>
        <w:t>Through modules such as Language and literacy: and multilingualism I built knowledge and understanding of language and communication development, expanding on my own communication skills. During lecture I listen carefully, ask questions and collaborate with others while advancing self-development</w:t>
      </w:r>
      <w:r w:rsidR="00374B7F">
        <w:rPr>
          <w:rFonts w:cstheme="minorHAnsi"/>
          <w:sz w:val="24"/>
          <w:szCs w:val="24"/>
        </w:rPr>
        <w:t xml:space="preserve"> (Manning and Wilding, 2007)</w:t>
      </w:r>
      <w:r>
        <w:rPr>
          <w:rFonts w:cstheme="minorHAnsi"/>
          <w:sz w:val="24"/>
          <w:szCs w:val="24"/>
        </w:rPr>
        <w:t xml:space="preserve">. </w:t>
      </w:r>
    </w:p>
  </w:comment>
  <w:comment w:id="3" w:author="Tinaya Leigh-cattrall (1805073)" w:date="2020-01-24T19:14:00Z" w:initials="TL(">
    <w:p w14:paraId="69BAD02F" w14:textId="3C8527B2" w:rsidR="00BD361D" w:rsidRPr="00267E1C" w:rsidRDefault="00BD361D" w:rsidP="00267E1C">
      <w:pPr>
        <w:spacing w:before="240" w:line="360" w:lineRule="auto"/>
        <w:jc w:val="both"/>
        <w:rPr>
          <w:rFonts w:ascii="Arial" w:hAnsi="Arial" w:cs="Arial"/>
        </w:rPr>
      </w:pPr>
      <w:r>
        <w:rPr>
          <w:rStyle w:val="CommentReference"/>
        </w:rPr>
        <w:annotationRef/>
      </w:r>
      <w:r w:rsidR="00267E1C">
        <w:rPr>
          <w:rFonts w:ascii="Arial" w:hAnsi="Arial" w:cs="Arial"/>
        </w:rPr>
        <w:t>Through supporting children of various ages and abilities, the observed communication skills vary even within the classroom (Crowley, 2017). With that in mind, the use of communication needs to be tailored to achieve the best possible social interaction (Smidt, 2015). This can be accomplished via verbal, non-verbal and paraverbal communication. The application of effective verbal and non-verbal communication can both encourage and prevent behaviours (</w:t>
      </w:r>
      <w:proofErr w:type="spellStart"/>
      <w:r w:rsidR="00267E1C">
        <w:rPr>
          <w:rFonts w:ascii="Arial" w:hAnsi="Arial" w:cs="Arial"/>
          <w:color w:val="000000"/>
          <w:shd w:val="clear" w:color="auto" w:fill="FFFFFF"/>
        </w:rPr>
        <w:t>Ödemiş</w:t>
      </w:r>
      <w:proofErr w:type="spellEnd"/>
      <w:r w:rsidR="00267E1C">
        <w:rPr>
          <w:rFonts w:ascii="Arial" w:hAnsi="Arial" w:cs="Arial"/>
          <w:color w:val="000000"/>
          <w:shd w:val="clear" w:color="auto" w:fill="FFFFFF"/>
        </w:rPr>
        <w:t xml:space="preserve">, 2019). Since obtaining valuable communications skills, I unconsciously recognise unusual and emotional behaviours through body language and paraverbal messages </w:t>
      </w:r>
      <w:r w:rsidR="00267E1C">
        <w:rPr>
          <w:rFonts w:ascii="Arial" w:hAnsi="Arial" w:cs="Arial"/>
        </w:rPr>
        <w:t>(</w:t>
      </w:r>
      <w:proofErr w:type="spellStart"/>
      <w:r w:rsidR="00267E1C">
        <w:rPr>
          <w:rFonts w:ascii="Arial" w:hAnsi="Arial" w:cs="Arial"/>
        </w:rPr>
        <w:t>Rusu</w:t>
      </w:r>
      <w:proofErr w:type="spellEnd"/>
      <w:r w:rsidR="00267E1C">
        <w:rPr>
          <w:rFonts w:ascii="Arial" w:hAnsi="Arial" w:cs="Arial"/>
        </w:rPr>
        <w:t xml:space="preserve">, 2017). Moreover, when children feel secure in the learning environment, they are more willing to share (Blandford and Knowles, 2016). Thus, making a successful bound or attachment discussed by Bowlby, rich language and communication skills </w:t>
      </w:r>
      <w:proofErr w:type="gramStart"/>
      <w:r w:rsidR="00267E1C">
        <w:rPr>
          <w:rFonts w:ascii="Arial" w:hAnsi="Arial" w:cs="Arial"/>
        </w:rPr>
        <w:t>are able to</w:t>
      </w:r>
      <w:proofErr w:type="gramEnd"/>
      <w:r w:rsidR="00267E1C">
        <w:rPr>
          <w:rFonts w:ascii="Arial" w:hAnsi="Arial" w:cs="Arial"/>
        </w:rPr>
        <w:t xml:space="preserve"> be developed </w:t>
      </w:r>
      <w:r w:rsidR="00267E1C">
        <w:rPr>
          <w:rFonts w:ascii="Arial" w:hAnsi="Arial" w:cs="Arial"/>
          <w:sz w:val="24"/>
          <w:szCs w:val="24"/>
        </w:rPr>
        <w:t>(Bruce, Manning-Morton and Meggitt, 2016).</w:t>
      </w:r>
    </w:p>
  </w:comment>
  <w:comment w:id="4" w:author="Tinaya Leigh-cattrall (1805073)" w:date="2020-01-24T20:21:00Z" w:initials="TL(">
    <w:p w14:paraId="478F6184" w14:textId="525A3955" w:rsidR="00BD361D" w:rsidRPr="00A87CE3" w:rsidRDefault="00BD361D" w:rsidP="00A87CE3">
      <w:pPr>
        <w:spacing w:line="240" w:lineRule="auto"/>
        <w:rPr>
          <w:rFonts w:cstheme="minorHAnsi"/>
          <w:sz w:val="24"/>
          <w:szCs w:val="24"/>
        </w:rPr>
      </w:pPr>
      <w:r>
        <w:rPr>
          <w:rStyle w:val="CommentReference"/>
        </w:rPr>
        <w:annotationRef/>
      </w:r>
      <w:r>
        <w:t xml:space="preserve">When challenging situations arise, having the confidence to handle them appropriately is an essential trait (Cottrell, 2015). Following professional practice and procedures, communicating clearly </w:t>
      </w:r>
      <w:proofErr w:type="gramStart"/>
      <w:r>
        <w:t>at all times</w:t>
      </w:r>
      <w:proofErr w:type="gramEnd"/>
      <w:r>
        <w:t xml:space="preserve">, </w:t>
      </w:r>
      <w:r>
        <w:rPr>
          <w:rFonts w:cstheme="minorHAnsi"/>
          <w:sz w:val="24"/>
          <w:szCs w:val="24"/>
        </w:rPr>
        <w:t>listening intently and displaying compassion throughout whatever the situation unfolds (</w:t>
      </w:r>
      <w:proofErr w:type="spellStart"/>
      <w:r w:rsidRPr="000E07EE">
        <w:rPr>
          <w:rFonts w:cstheme="minorHAnsi"/>
          <w:sz w:val="24"/>
          <w:szCs w:val="24"/>
        </w:rPr>
        <w:t>Rockmann</w:t>
      </w:r>
      <w:proofErr w:type="spellEnd"/>
      <w:r>
        <w:rPr>
          <w:rFonts w:cstheme="minorHAnsi"/>
          <w:sz w:val="24"/>
          <w:szCs w:val="24"/>
        </w:rPr>
        <w:t>,</w:t>
      </w:r>
      <w:r w:rsidRPr="000E07EE">
        <w:rPr>
          <w:rFonts w:cstheme="minorHAnsi"/>
          <w:sz w:val="24"/>
          <w:szCs w:val="24"/>
        </w:rPr>
        <w:t xml:space="preserve"> </w:t>
      </w:r>
      <w:proofErr w:type="spellStart"/>
      <w:r w:rsidRPr="000E07EE">
        <w:rPr>
          <w:rFonts w:cstheme="minorHAnsi"/>
          <w:sz w:val="24"/>
          <w:szCs w:val="24"/>
        </w:rPr>
        <w:t>Langfred</w:t>
      </w:r>
      <w:proofErr w:type="spellEnd"/>
      <w:r>
        <w:rPr>
          <w:rFonts w:cstheme="minorHAnsi"/>
          <w:sz w:val="24"/>
          <w:szCs w:val="24"/>
        </w:rPr>
        <w:t xml:space="preserve"> and</w:t>
      </w:r>
      <w:r w:rsidRPr="000E07EE">
        <w:rPr>
          <w:rFonts w:cstheme="minorHAnsi"/>
          <w:sz w:val="24"/>
          <w:szCs w:val="24"/>
        </w:rPr>
        <w:t xml:space="preserve"> Cronin</w:t>
      </w:r>
      <w:r>
        <w:rPr>
          <w:rFonts w:cstheme="minorHAnsi"/>
          <w:sz w:val="24"/>
          <w:szCs w:val="24"/>
        </w:rPr>
        <w:t>, 2020). When circumstances develop, they can get unpleasant, all communication ort t</w:t>
      </w:r>
      <w:r w:rsidRPr="00BA6175">
        <w:rPr>
          <w:rFonts w:cstheme="minorHAnsi"/>
          <w:sz w:val="24"/>
          <w:szCs w:val="24"/>
        </w:rPr>
        <w:t xml:space="preserve">o be delivered in a calm and </w:t>
      </w:r>
      <w:r>
        <w:rPr>
          <w:rFonts w:cstheme="minorHAnsi"/>
          <w:sz w:val="24"/>
          <w:szCs w:val="24"/>
        </w:rPr>
        <w:t xml:space="preserve">collective manor (Cronin and </w:t>
      </w:r>
      <w:proofErr w:type="spellStart"/>
      <w:r>
        <w:rPr>
          <w:rFonts w:cstheme="minorHAnsi"/>
          <w:sz w:val="24"/>
          <w:szCs w:val="24"/>
        </w:rPr>
        <w:t>Weingart</w:t>
      </w:r>
      <w:proofErr w:type="spellEnd"/>
      <w:r>
        <w:rPr>
          <w:rFonts w:cstheme="minorHAnsi"/>
          <w:sz w:val="24"/>
          <w:szCs w:val="24"/>
        </w:rPr>
        <w:t>, 2019). Linking with self-effic</w:t>
      </w:r>
      <w:r w:rsidR="006B20F3">
        <w:rPr>
          <w:rFonts w:cstheme="minorHAnsi"/>
          <w:sz w:val="24"/>
          <w:szCs w:val="24"/>
        </w:rPr>
        <w:t>a</w:t>
      </w:r>
      <w:r>
        <w:rPr>
          <w:rFonts w:cstheme="minorHAnsi"/>
          <w:sz w:val="24"/>
          <w:szCs w:val="24"/>
        </w:rPr>
        <w:t xml:space="preserve">cy and knowing what one </w:t>
      </w:r>
      <w:proofErr w:type="gramStart"/>
      <w:r>
        <w:rPr>
          <w:rFonts w:cstheme="minorHAnsi"/>
          <w:sz w:val="24"/>
          <w:szCs w:val="24"/>
        </w:rPr>
        <w:t>is capable of managing</w:t>
      </w:r>
      <w:proofErr w:type="gramEnd"/>
      <w:r>
        <w:rPr>
          <w:rFonts w:cstheme="minorHAnsi"/>
          <w:sz w:val="24"/>
          <w:szCs w:val="24"/>
        </w:rPr>
        <w:t xml:space="preserve"> and when to transfer it to someone more competent (Blandford and Knowles, 2016). Taking time to reflect ‘on-action’ suggested by Schon (1983) to improve incompetence’s (</w:t>
      </w:r>
      <w:proofErr w:type="spellStart"/>
      <w:r>
        <w:rPr>
          <w:rFonts w:cstheme="minorHAnsi"/>
          <w:sz w:val="24"/>
          <w:szCs w:val="24"/>
        </w:rPr>
        <w:t>Helyer</w:t>
      </w:r>
      <w:proofErr w:type="spellEnd"/>
      <w:r>
        <w:rPr>
          <w:rFonts w:cstheme="minorHAnsi"/>
          <w:sz w:val="24"/>
          <w:szCs w:val="24"/>
        </w:rPr>
        <w:t>, 2015).</w:t>
      </w:r>
    </w:p>
  </w:comment>
  <w:comment w:id="5" w:author="Tinaya Leigh-cattrall (1805073)" w:date="2020-01-25T23:37:00Z" w:initials="TL(">
    <w:p w14:paraId="5D92F2CF" w14:textId="44ADAEC0" w:rsidR="009F66A7" w:rsidRPr="00A938A5" w:rsidRDefault="002C5DE5" w:rsidP="00A938A5">
      <w:pPr>
        <w:spacing w:line="240" w:lineRule="auto"/>
        <w:rPr>
          <w:rFonts w:cstheme="minorHAnsi"/>
          <w:sz w:val="24"/>
          <w:szCs w:val="24"/>
        </w:rPr>
      </w:pPr>
      <w:r>
        <w:rPr>
          <w:rStyle w:val="CommentReference"/>
        </w:rPr>
        <w:annotationRef/>
      </w:r>
      <w:r w:rsidR="00A938A5">
        <w:rPr>
          <w:rFonts w:ascii="Calibri" w:hAnsi="Calibri" w:cs="Calibri"/>
          <w:sz w:val="24"/>
          <w:szCs w:val="24"/>
        </w:rPr>
        <w:t xml:space="preserve">Through further research into career paths I have </w:t>
      </w:r>
      <w:proofErr w:type="gramStart"/>
      <w:r w:rsidR="00A938A5">
        <w:rPr>
          <w:rFonts w:ascii="Calibri" w:hAnsi="Calibri" w:cs="Calibri"/>
          <w:sz w:val="24"/>
          <w:szCs w:val="24"/>
        </w:rPr>
        <w:t>come to the conclusion</w:t>
      </w:r>
      <w:proofErr w:type="gramEnd"/>
      <w:r w:rsidR="00A938A5">
        <w:rPr>
          <w:rFonts w:ascii="Calibri" w:hAnsi="Calibri" w:cs="Calibri"/>
          <w:sz w:val="24"/>
          <w:szCs w:val="24"/>
        </w:rPr>
        <w:t xml:space="preserve"> that I may not go into the field I investigated. However, I feel this is not an issue as I am willing to change paths adapting to the situation and changing my skills to fit more appropriately (</w:t>
      </w:r>
      <w:proofErr w:type="spellStart"/>
      <w:r w:rsidR="00A938A5">
        <w:rPr>
          <w:rFonts w:ascii="Calibri" w:hAnsi="Calibri" w:cs="Calibri"/>
          <w:sz w:val="24"/>
          <w:szCs w:val="24"/>
        </w:rPr>
        <w:t>Whitebread</w:t>
      </w:r>
      <w:proofErr w:type="spellEnd"/>
      <w:r w:rsidR="00A938A5">
        <w:rPr>
          <w:rFonts w:ascii="Calibri" w:hAnsi="Calibri" w:cs="Calibri"/>
          <w:sz w:val="24"/>
          <w:szCs w:val="24"/>
        </w:rPr>
        <w:t>, 2012). I have shown my ability to adapt to difference working environments as I have worked in a variety of fields. From working in different environments have made me become more open-minded about career paths helping me keep my mind open to any opportunities that come my way (</w:t>
      </w:r>
      <w:r w:rsidR="00A938A5">
        <w:rPr>
          <w:rFonts w:ascii="Calibri" w:hAnsi="Calibri" w:cs="Calibri"/>
          <w:color w:val="222222"/>
          <w:sz w:val="20"/>
          <w:szCs w:val="20"/>
          <w:shd w:val="clear" w:color="auto" w:fill="FFFFFF"/>
        </w:rPr>
        <w:t>Kashima, 2017)</w:t>
      </w:r>
      <w:r w:rsidR="00A938A5">
        <w:rPr>
          <w:rFonts w:ascii="Calibri" w:hAnsi="Calibri" w:cs="Calibri"/>
          <w:sz w:val="24"/>
          <w:szCs w:val="24"/>
        </w:rPr>
        <w:t>. Bronfenbrenner 1917 ‘Theory of the Ecological System’ informs us how countless interaction within the environment influences development (Bruce, Manning-Morton and Meggitt, 2016).</w:t>
      </w:r>
    </w:p>
    <w:p w14:paraId="634C0CAE" w14:textId="6979D3AD" w:rsidR="002C5DE5" w:rsidRPr="002C5DE5" w:rsidRDefault="002C5DE5" w:rsidP="002C5DE5">
      <w:pPr>
        <w:spacing w:line="240" w:lineRule="auto"/>
        <w:rPr>
          <w:rFonts w:cstheme="minorHAnsi"/>
          <w:sz w:val="24"/>
          <w:szCs w:val="24"/>
        </w:rPr>
      </w:pPr>
    </w:p>
  </w:comment>
  <w:comment w:id="6" w:author="Tinaya Leigh-cattrall (1805073)" w:date="2020-01-26T11:23:00Z" w:initials="TL(">
    <w:p w14:paraId="4F6CA88F" w14:textId="5ED04AFD" w:rsidR="008E1284" w:rsidRPr="002D006B" w:rsidRDefault="008E1284" w:rsidP="002D006B">
      <w:pPr>
        <w:rPr>
          <w:rFonts w:ascii="Calibri" w:hAnsi="Calibri" w:cs="Calibri"/>
        </w:rPr>
      </w:pPr>
      <w:r>
        <w:rPr>
          <w:rStyle w:val="CommentReference"/>
        </w:rPr>
        <w:annotationRef/>
      </w:r>
      <w:r w:rsidR="002D006B">
        <w:rPr>
          <w:rFonts w:ascii="Calibri" w:hAnsi="Calibri" w:cs="Calibri"/>
        </w:rPr>
        <w:t xml:space="preserve">When deciding what voluntary work to participate in I found there was many settings to choose from. I was flexible and I wanted to try something different and challenging. I finally decided to volunteer in a Welsh </w:t>
      </w:r>
      <w:proofErr w:type="spellStart"/>
      <w:r w:rsidR="002D006B">
        <w:rPr>
          <w:rFonts w:ascii="Calibri" w:hAnsi="Calibri" w:cs="Calibri"/>
        </w:rPr>
        <w:t>Meithrin</w:t>
      </w:r>
      <w:proofErr w:type="spellEnd"/>
      <w:r w:rsidR="002D006B">
        <w:rPr>
          <w:rFonts w:ascii="Calibri" w:hAnsi="Calibri" w:cs="Calibri"/>
        </w:rPr>
        <w:t>, encouraging me to adapt not just to a new environment but also to an unfamiliar language Welsh. This experience motivated me to improve my Welsh skills, and I recognised the advantages of being bilingual, supported by research in a previous module ‘Multilingualism’ (Doherty and Hughes, 2014). This links with Piaget 1896 theory on ‘Creative Thinkers’ being able to explore their environment and solve problems (</w:t>
      </w:r>
      <w:proofErr w:type="spellStart"/>
      <w:r w:rsidR="002D006B">
        <w:rPr>
          <w:rFonts w:ascii="Calibri" w:hAnsi="Calibri" w:cs="Calibri"/>
        </w:rPr>
        <w:t>MacBlain</w:t>
      </w:r>
      <w:proofErr w:type="spellEnd"/>
      <w:r w:rsidR="002D006B">
        <w:rPr>
          <w:rFonts w:ascii="Calibri" w:hAnsi="Calibri" w:cs="Calibri"/>
        </w:rPr>
        <w:t>, 2018)</w:t>
      </w:r>
    </w:p>
  </w:comment>
  <w:comment w:id="7" w:author="Tinaya Leigh-cattrall (1805073)" w:date="2020-01-26T14:08:00Z" w:initials="TL(">
    <w:p w14:paraId="540F15A9" w14:textId="6CD487BA" w:rsidR="00676920" w:rsidRPr="00605F8D" w:rsidRDefault="00676920" w:rsidP="00605F8D">
      <w:pPr>
        <w:rPr>
          <w:rFonts w:ascii="Calibri" w:hAnsi="Calibri" w:cs="Calibri"/>
          <w:color w:val="222222"/>
          <w:sz w:val="20"/>
          <w:szCs w:val="20"/>
          <w:shd w:val="clear" w:color="auto" w:fill="FFFFFF"/>
        </w:rPr>
      </w:pPr>
      <w:r>
        <w:rPr>
          <w:rStyle w:val="CommentReference"/>
        </w:rPr>
        <w:annotationRef/>
      </w:r>
      <w:r w:rsidR="005456DC">
        <w:rPr>
          <w:rFonts w:ascii="Calibri" w:hAnsi="Calibri" w:cs="Calibri"/>
          <w:sz w:val="20"/>
          <w:szCs w:val="20"/>
        </w:rPr>
        <w:t>Cross-cultural adaptability is considered as the ability to combine open-mindedness, respect and resilience (</w:t>
      </w:r>
      <w:r w:rsidR="005456DC">
        <w:rPr>
          <w:rFonts w:ascii="Calibri" w:hAnsi="Calibri" w:cs="Calibri"/>
          <w:color w:val="222222"/>
          <w:sz w:val="20"/>
          <w:szCs w:val="20"/>
          <w:shd w:val="clear" w:color="auto" w:fill="FFFFFF"/>
        </w:rPr>
        <w:t xml:space="preserve">Taguchi, 2015) </w:t>
      </w:r>
      <w:r w:rsidR="005456DC">
        <w:rPr>
          <w:rFonts w:ascii="Calibri" w:hAnsi="Calibri" w:cs="Calibri"/>
          <w:sz w:val="20"/>
          <w:szCs w:val="20"/>
        </w:rPr>
        <w:t>to comprehend cultural views and beliefs (</w:t>
      </w:r>
      <w:r w:rsidR="005456DC">
        <w:rPr>
          <w:rFonts w:ascii="Calibri" w:hAnsi="Calibri" w:cs="Calibri"/>
          <w:color w:val="222222"/>
          <w:sz w:val="20"/>
          <w:szCs w:val="20"/>
          <w:shd w:val="clear" w:color="auto" w:fill="FFFFFF"/>
        </w:rPr>
        <w:t xml:space="preserve">Chang, Yuan and Chuang, 2013). Through enjoyment of travelling I have observed and immersed myself in different cultures, customs and tried new foods. When it comes to travelling, I am flexible, open-minded and willing to try new things, allowing me to </w:t>
      </w:r>
      <w:r w:rsidR="005456DC">
        <w:rPr>
          <w:rFonts w:ascii="Calibri" w:hAnsi="Calibri" w:cs="Calibri"/>
          <w:sz w:val="20"/>
          <w:szCs w:val="20"/>
        </w:rPr>
        <w:t>construct my own understanding of the world (</w:t>
      </w:r>
      <w:proofErr w:type="spellStart"/>
      <w:r w:rsidR="005456DC">
        <w:rPr>
          <w:rFonts w:ascii="Calibri" w:hAnsi="Calibri" w:cs="Calibri"/>
          <w:sz w:val="20"/>
          <w:szCs w:val="20"/>
        </w:rPr>
        <w:t>Whitebread</w:t>
      </w:r>
      <w:proofErr w:type="spellEnd"/>
      <w:r w:rsidR="005456DC">
        <w:rPr>
          <w:rFonts w:ascii="Calibri" w:hAnsi="Calibri" w:cs="Calibri"/>
          <w:sz w:val="20"/>
          <w:szCs w:val="20"/>
        </w:rPr>
        <w:t xml:space="preserve">, 2012). This aids me when it comes to working with families relocated from other countries, showing them respect and compassion when supporting their needs in an unbiased way. </w:t>
      </w:r>
    </w:p>
  </w:comment>
  <w:comment w:id="8" w:author="Tinaya Leigh-cattrall (1805073)" w:date="2020-01-26T14:55:00Z" w:initials="TL(">
    <w:p w14:paraId="4D551C36" w14:textId="70734EDC" w:rsidR="00496B0D" w:rsidRPr="00C121C2" w:rsidRDefault="00496B0D" w:rsidP="00496B0D">
      <w:pPr>
        <w:rPr>
          <w:rFonts w:ascii="Calibri" w:hAnsi="Calibri" w:cs="Calibri"/>
        </w:rPr>
      </w:pPr>
      <w:r>
        <w:rPr>
          <w:rStyle w:val="CommentReference"/>
        </w:rPr>
        <w:annotationRef/>
      </w:r>
      <w:r w:rsidR="00C121C2">
        <w:rPr>
          <w:rFonts w:ascii="Calibri" w:hAnsi="Calibri" w:cs="Calibri"/>
          <w:sz w:val="24"/>
          <w:szCs w:val="24"/>
        </w:rPr>
        <w:t xml:space="preserve">With the increase of awareness into health and well-being issues (The Children’s Society, 2019), the government are putting schemes into place that fundamentally tackle such issues and support the individuals (Welsh Government, 2013). By implementing a range of policies, procedures and curriculums such as the Well-being of Future Generations (Wales) Act (2015), Children’s Rights Wales (2015) and currently The New Curriculum for Wales (2020). We as practitioners must adapt to these implementations. The Donaldson Report (2015) states that practitioners will be offered further development to ensure </w:t>
      </w:r>
      <w:proofErr w:type="gramStart"/>
      <w:r w:rsidR="00C121C2">
        <w:rPr>
          <w:rFonts w:ascii="Calibri" w:hAnsi="Calibri" w:cs="Calibri"/>
          <w:sz w:val="24"/>
          <w:szCs w:val="24"/>
        </w:rPr>
        <w:t>sufficient</w:t>
      </w:r>
      <w:proofErr w:type="gramEnd"/>
      <w:r w:rsidR="00C121C2">
        <w:rPr>
          <w:rFonts w:ascii="Calibri" w:hAnsi="Calibri" w:cs="Calibri"/>
          <w:sz w:val="24"/>
          <w:szCs w:val="24"/>
        </w:rPr>
        <w:t xml:space="preserve"> teaching skills and knowledge are met, however having the competency to be self-directed and motivated to adapt may need to be considered. As shown within my PDP, I discuss the willingness to attend courses to develop my skills and keep up to date with any changes through independent learning, thus allowing me to adapt my practices appropriately.</w:t>
      </w:r>
    </w:p>
  </w:comment>
  <w:comment w:id="9" w:author="Tinaya Leigh-cattrall (1805073)" w:date="2020-01-26T21:11:00Z" w:initials="TL(">
    <w:p w14:paraId="0987C980" w14:textId="4BA3137B" w:rsidR="00824AA0" w:rsidRPr="00824AA0" w:rsidRDefault="00824AA0" w:rsidP="00824AA0">
      <w:pPr>
        <w:spacing w:line="240" w:lineRule="auto"/>
        <w:rPr>
          <w:rFonts w:cstheme="minorHAnsi"/>
          <w:sz w:val="24"/>
          <w:szCs w:val="24"/>
        </w:rPr>
      </w:pPr>
      <w:r>
        <w:rPr>
          <w:rStyle w:val="CommentReference"/>
        </w:rPr>
        <w:annotationRef/>
      </w:r>
      <w:r>
        <w:rPr>
          <w:rFonts w:cstheme="minorHAnsi"/>
          <w:sz w:val="24"/>
          <w:szCs w:val="24"/>
        </w:rPr>
        <w:t xml:space="preserve">Following </w:t>
      </w:r>
      <w:proofErr w:type="spellStart"/>
      <w:r>
        <w:rPr>
          <w:rFonts w:cstheme="minorHAnsi"/>
          <w:sz w:val="24"/>
          <w:szCs w:val="24"/>
        </w:rPr>
        <w:t>Piagets</w:t>
      </w:r>
      <w:proofErr w:type="spellEnd"/>
      <w:r>
        <w:rPr>
          <w:rFonts w:cstheme="minorHAnsi"/>
          <w:sz w:val="24"/>
          <w:szCs w:val="24"/>
        </w:rPr>
        <w:t xml:space="preserve"> ‘Cognitive-developmental Theory’ that both our body and mind are influenced by biological adaption (Crowley, 2017), and from undertaking new experiences I feel my body and mind have developed. By planning more experience like those stated in my PDP I hope to invoke positive changes and improve my knowledge and skill set. To implement these changes, I will have to be organised and efficient to ensure that it does not interfere with my other commitments. It is important to note that whatever the experience and its outcomes, reflection is key to fully gain the benefits from participating in the experience</w:t>
      </w:r>
      <w:r w:rsidR="00D5709D">
        <w:rPr>
          <w:rFonts w:cstheme="minorHAnsi"/>
          <w:sz w:val="24"/>
          <w:szCs w:val="24"/>
        </w:rPr>
        <w:t xml:space="preserve"> (Tarrant</w:t>
      </w:r>
      <w:r w:rsidR="00FC1A38">
        <w:rPr>
          <w:rFonts w:cstheme="minorHAnsi"/>
          <w:sz w:val="24"/>
          <w:szCs w:val="24"/>
        </w:rPr>
        <w:t>,</w:t>
      </w:r>
      <w:r w:rsidR="003E1293">
        <w:rPr>
          <w:rFonts w:cstheme="minorHAnsi"/>
          <w:sz w:val="24"/>
          <w:szCs w:val="24"/>
        </w:rPr>
        <w:t>2013)</w:t>
      </w:r>
      <w:r>
        <w:rPr>
          <w:rFonts w:cstheme="minorHAnsi"/>
          <w:sz w:val="24"/>
          <w:szCs w:val="24"/>
        </w:rPr>
        <w:t xml:space="preserve">. </w:t>
      </w:r>
    </w:p>
  </w:comment>
  <w:comment w:id="10" w:author="Tinaya Leigh-cattrall (1805073)" w:date="2020-01-24T23:27:00Z" w:initials="TL(">
    <w:p w14:paraId="09E66F83" w14:textId="7E5A8994" w:rsidR="00BD361D" w:rsidRPr="008F0128" w:rsidRDefault="00BD361D" w:rsidP="008F0128">
      <w:pPr>
        <w:spacing w:line="240" w:lineRule="auto"/>
        <w:rPr>
          <w:rFonts w:cstheme="minorHAnsi"/>
          <w:sz w:val="24"/>
          <w:szCs w:val="24"/>
        </w:rPr>
      </w:pPr>
      <w:r>
        <w:rPr>
          <w:rStyle w:val="CommentReference"/>
        </w:rPr>
        <w:annotationRef/>
      </w:r>
      <w:r w:rsidR="004409D4">
        <w:rPr>
          <w:rFonts w:cstheme="minorHAnsi"/>
          <w:sz w:val="24"/>
          <w:szCs w:val="24"/>
        </w:rPr>
        <w:t>To demonstrate emotional intelligence, communication is a key element, whether it is verbal, nonverbal or paraverbal communication (</w:t>
      </w:r>
      <w:r w:rsidR="004409D4" w:rsidRPr="00AD7200">
        <w:rPr>
          <w:rFonts w:cstheme="minorHAnsi"/>
          <w:sz w:val="24"/>
          <w:szCs w:val="24"/>
        </w:rPr>
        <w:t>Waldron</w:t>
      </w:r>
      <w:r w:rsidR="004409D4">
        <w:rPr>
          <w:rFonts w:cstheme="minorHAnsi"/>
          <w:sz w:val="24"/>
          <w:szCs w:val="24"/>
        </w:rPr>
        <w:t>,</w:t>
      </w:r>
      <w:r w:rsidR="004409D4" w:rsidRPr="000729FB">
        <w:rPr>
          <w:rFonts w:cstheme="minorHAnsi"/>
          <w:sz w:val="24"/>
          <w:szCs w:val="24"/>
        </w:rPr>
        <w:t xml:space="preserve"> </w:t>
      </w:r>
      <w:r w:rsidR="004409D4">
        <w:rPr>
          <w:rFonts w:cstheme="minorHAnsi"/>
          <w:sz w:val="24"/>
          <w:szCs w:val="24"/>
        </w:rPr>
        <w:t>2012). However, to communicate our feelings we need to recognise them and know how to express them appropriately</w:t>
      </w:r>
      <w:r w:rsidR="00F9154A">
        <w:rPr>
          <w:rFonts w:cstheme="minorHAnsi"/>
          <w:sz w:val="24"/>
          <w:szCs w:val="24"/>
        </w:rPr>
        <w:t xml:space="preserve"> (</w:t>
      </w:r>
      <w:r w:rsidR="00F9154A">
        <w:rPr>
          <w:rFonts w:ascii="Source Sans Pro" w:hAnsi="Source Sans Pro"/>
          <w:color w:val="3A3A3A"/>
          <w:sz w:val="23"/>
          <w:szCs w:val="23"/>
          <w:shd w:val="clear" w:color="auto" w:fill="FFFFFF"/>
        </w:rPr>
        <w:t>Hughes and Terrell, 2011)</w:t>
      </w:r>
      <w:r w:rsidR="004409D4">
        <w:rPr>
          <w:rFonts w:cstheme="minorHAnsi"/>
          <w:sz w:val="24"/>
          <w:szCs w:val="24"/>
        </w:rPr>
        <w:t>. Naturally we express our negative and positive emotions non-verbally, whereas, understanding and communicating our emotions verbally takes practice</w:t>
      </w:r>
      <w:r w:rsidR="00F9154A">
        <w:rPr>
          <w:rFonts w:cstheme="minorHAnsi"/>
          <w:sz w:val="24"/>
          <w:szCs w:val="24"/>
        </w:rPr>
        <w:t xml:space="preserve"> (</w:t>
      </w:r>
      <w:proofErr w:type="spellStart"/>
      <w:r w:rsidR="00F9154A">
        <w:rPr>
          <w:rFonts w:cstheme="minorHAnsi"/>
          <w:sz w:val="24"/>
          <w:szCs w:val="24"/>
        </w:rPr>
        <w:t>Whitebre</w:t>
      </w:r>
      <w:r w:rsidR="00B903C2">
        <w:rPr>
          <w:rFonts w:cstheme="minorHAnsi"/>
          <w:sz w:val="24"/>
          <w:szCs w:val="24"/>
        </w:rPr>
        <w:t>ad</w:t>
      </w:r>
      <w:proofErr w:type="spellEnd"/>
      <w:r w:rsidR="00B903C2">
        <w:rPr>
          <w:rFonts w:cstheme="minorHAnsi"/>
          <w:sz w:val="24"/>
          <w:szCs w:val="24"/>
        </w:rPr>
        <w:t xml:space="preserve">, </w:t>
      </w:r>
      <w:r w:rsidR="0056287C">
        <w:rPr>
          <w:rFonts w:cstheme="minorHAnsi"/>
          <w:sz w:val="24"/>
          <w:szCs w:val="24"/>
        </w:rPr>
        <w:t>2012)</w:t>
      </w:r>
      <w:r w:rsidR="004409D4">
        <w:rPr>
          <w:rFonts w:ascii="Source Sans Pro" w:hAnsi="Source Sans Pro"/>
          <w:color w:val="3A3A3A"/>
          <w:sz w:val="23"/>
          <w:szCs w:val="23"/>
          <w:shd w:val="clear" w:color="auto" w:fill="FFFFFF"/>
        </w:rPr>
        <w:t xml:space="preserve">. Over time I have become more aware of my emotions and how they affect </w:t>
      </w:r>
      <w:r w:rsidR="00340F4C">
        <w:rPr>
          <w:rFonts w:ascii="Source Sans Pro" w:hAnsi="Source Sans Pro"/>
          <w:color w:val="3A3A3A"/>
          <w:sz w:val="23"/>
          <w:szCs w:val="23"/>
          <w:shd w:val="clear" w:color="auto" w:fill="FFFFFF"/>
        </w:rPr>
        <w:t>others and</w:t>
      </w:r>
      <w:r w:rsidR="004409D4">
        <w:rPr>
          <w:rFonts w:ascii="Source Sans Pro" w:hAnsi="Source Sans Pro"/>
          <w:color w:val="3A3A3A"/>
          <w:sz w:val="23"/>
          <w:szCs w:val="23"/>
          <w:shd w:val="clear" w:color="auto" w:fill="FFFFFF"/>
        </w:rPr>
        <w:t xml:space="preserve"> have learned how to manage them as well as the ability to communicate my emotions affectively. </w:t>
      </w:r>
      <w:r>
        <w:rPr>
          <w:rFonts w:ascii="Source Sans Pro" w:hAnsi="Source Sans Pro"/>
          <w:color w:val="3A3A3A"/>
          <w:sz w:val="23"/>
          <w:szCs w:val="23"/>
          <w:shd w:val="clear" w:color="auto" w:fill="FFFFFF"/>
        </w:rPr>
        <w:t xml:space="preserve"> </w:t>
      </w:r>
    </w:p>
  </w:comment>
  <w:comment w:id="11" w:author="Tinaya Leigh-cattrall (1805073)" w:date="2020-01-26T21:57:00Z" w:initials="TL(">
    <w:p w14:paraId="4E2CFDAC" w14:textId="3437B48C" w:rsidR="00C34E26" w:rsidRDefault="00C34E26" w:rsidP="00C34E26">
      <w:pPr>
        <w:spacing w:line="240" w:lineRule="auto"/>
      </w:pPr>
      <w:r>
        <w:rPr>
          <w:rStyle w:val="CommentReference"/>
        </w:rPr>
        <w:annotationRef/>
      </w:r>
      <w:r>
        <w:t>Throughout my various job roles, I have encountered a diverse workforce. As a result, effective teamwork required good interpersonal skills, thus allowing the teams to work more efficiently. Being able to take into consideration other people’s feelings and responses to situations is an integral component of emotional intelligence (</w:t>
      </w:r>
      <w:proofErr w:type="spellStart"/>
      <w:r>
        <w:t>Mortiboys</w:t>
      </w:r>
      <w:proofErr w:type="spellEnd"/>
      <w:r>
        <w:t>, 2012).</w:t>
      </w:r>
      <w:r w:rsidRPr="00A46602">
        <w:t xml:space="preserve"> </w:t>
      </w:r>
      <w:r>
        <w:t xml:space="preserve">The </w:t>
      </w:r>
      <w:proofErr w:type="spellStart"/>
      <w:r>
        <w:t>abilty</w:t>
      </w:r>
      <w:proofErr w:type="spellEnd"/>
      <w:r>
        <w:t xml:space="preserve"> to reason and resolve any issues needs</w:t>
      </w:r>
      <w:r w:rsidRPr="00C20C93">
        <w:t xml:space="preserve"> </w:t>
      </w:r>
      <w:r>
        <w:t>empathy, emotional warmth and responsiveness (</w:t>
      </w:r>
      <w:proofErr w:type="spellStart"/>
      <w:r>
        <w:t>Whitebread</w:t>
      </w:r>
      <w:proofErr w:type="spellEnd"/>
      <w:r>
        <w:t>, 2012). By creating an open and supportive environment for workers and showing empathy may result in more successful organisation (</w:t>
      </w:r>
      <w:proofErr w:type="spellStart"/>
      <w:r>
        <w:rPr>
          <w:rFonts w:ascii="Arial" w:hAnsi="Arial" w:cs="Arial"/>
          <w:color w:val="222222"/>
          <w:sz w:val="20"/>
          <w:szCs w:val="20"/>
          <w:shd w:val="clear" w:color="auto" w:fill="FFFFFF"/>
        </w:rPr>
        <w:t>Gibert</w:t>
      </w:r>
      <w:proofErr w:type="spellEnd"/>
      <w:r>
        <w:rPr>
          <w:rFonts w:ascii="Arial" w:hAnsi="Arial" w:cs="Arial"/>
          <w:color w:val="222222"/>
          <w:sz w:val="20"/>
          <w:szCs w:val="20"/>
          <w:shd w:val="clear" w:color="auto" w:fill="FFFFFF"/>
        </w:rPr>
        <w:t xml:space="preserve">, Tozer and </w:t>
      </w:r>
      <w:proofErr w:type="spellStart"/>
      <w:r>
        <w:rPr>
          <w:rFonts w:ascii="Arial" w:hAnsi="Arial" w:cs="Arial"/>
          <w:color w:val="222222"/>
          <w:sz w:val="20"/>
          <w:szCs w:val="20"/>
          <w:shd w:val="clear" w:color="auto" w:fill="FFFFFF"/>
        </w:rPr>
        <w:t>Westoby</w:t>
      </w:r>
      <w:proofErr w:type="spellEnd"/>
      <w:r>
        <w:rPr>
          <w:rFonts w:ascii="Arial" w:hAnsi="Arial" w:cs="Arial"/>
          <w:color w:val="222222"/>
          <w:sz w:val="20"/>
          <w:szCs w:val="20"/>
          <w:shd w:val="clear" w:color="auto" w:fill="FFFFFF"/>
        </w:rPr>
        <w:t>, 2017).</w:t>
      </w:r>
    </w:p>
  </w:comment>
  <w:comment w:id="13" w:author="Tinaya Leigh-cattrall (1805073)" w:date="2020-01-26T23:02:00Z" w:initials="TL(">
    <w:p w14:paraId="1DDF61A4" w14:textId="0EAE11B6" w:rsidR="00347545" w:rsidRPr="00347545" w:rsidRDefault="00347545" w:rsidP="00347545">
      <w:pPr>
        <w:spacing w:line="240" w:lineRule="auto"/>
        <w:rPr>
          <w:rFonts w:cstheme="minorHAnsi"/>
          <w:sz w:val="24"/>
          <w:szCs w:val="24"/>
        </w:rPr>
      </w:pPr>
      <w:r>
        <w:rPr>
          <w:rStyle w:val="CommentReference"/>
        </w:rPr>
        <w:annotationRef/>
      </w:r>
      <w:r w:rsidRPr="00347545">
        <w:rPr>
          <w:rFonts w:cstheme="minorHAnsi"/>
          <w:sz w:val="24"/>
          <w:szCs w:val="24"/>
        </w:rPr>
        <w:t>Self-confidence in one’s actions is essential for a productive, efficient and reliable worker, and requires the appropriate degree of self-efficacy.</w:t>
      </w:r>
      <w:r w:rsidRPr="00347545">
        <w:rPr>
          <w:rFonts w:cstheme="minorHAnsi"/>
          <w:color w:val="3A3A3A"/>
          <w:sz w:val="23"/>
          <w:szCs w:val="23"/>
          <w:shd w:val="clear" w:color="auto" w:fill="FFFFFF"/>
        </w:rPr>
        <w:t xml:space="preserve"> This can be achieved with emotional intelligence, reflection of one’s thoughts and actions and exploration of personal strengths and weakness (McLaughlin, 2019). </w:t>
      </w:r>
      <w:r w:rsidRPr="00347545">
        <w:rPr>
          <w:rFonts w:cstheme="minorHAnsi"/>
          <w:color w:val="222222"/>
          <w:shd w:val="clear" w:color="auto" w:fill="FFFFFF"/>
        </w:rPr>
        <w:t xml:space="preserve">Self-efficacy can contribute both to self-esteem and stress management, and </w:t>
      </w:r>
      <w:r w:rsidRPr="00347545">
        <w:rPr>
          <w:rFonts w:cstheme="minorHAnsi"/>
          <w:color w:val="3A3A3A"/>
          <w:sz w:val="23"/>
          <w:szCs w:val="23"/>
          <w:shd w:val="clear" w:color="auto" w:fill="FFFFFF"/>
        </w:rPr>
        <w:t>the ability to be resilient and withstand stress is an important attribute of a worker (</w:t>
      </w:r>
      <w:r w:rsidRPr="00347545">
        <w:rPr>
          <w:rFonts w:cstheme="minorHAnsi"/>
          <w:color w:val="222222"/>
          <w:sz w:val="20"/>
          <w:szCs w:val="20"/>
          <w:shd w:val="clear" w:color="auto" w:fill="FFFFFF"/>
        </w:rPr>
        <w:t xml:space="preserve">Harvey, 2013). I feel I have self-confidence in my actions without being overzealous, shown in my everyday deals in and outside the workplace. Furthermore, I believe I manage stress well by being organise, efficient and resilient. </w:t>
      </w:r>
    </w:p>
  </w:comment>
  <w:comment w:id="14" w:author="Tinaya Leigh-cattrall (1805073)" w:date="2020-01-25T02:11:00Z" w:initials="TL(">
    <w:p w14:paraId="6B27FB8C" w14:textId="55DD4817" w:rsidR="00BD361D" w:rsidRPr="008C7105" w:rsidRDefault="00BD361D" w:rsidP="008C7105">
      <w:pPr>
        <w:spacing w:before="240" w:line="360" w:lineRule="auto"/>
        <w:jc w:val="both"/>
        <w:rPr>
          <w:rFonts w:ascii="Arial" w:eastAsia="Calibri" w:hAnsi="Arial" w:cs="Arial"/>
        </w:rPr>
      </w:pPr>
      <w:r>
        <w:rPr>
          <w:rStyle w:val="CommentReference"/>
        </w:rPr>
        <w:annotationRef/>
      </w:r>
      <w:r w:rsidR="0000260D">
        <w:t xml:space="preserve">The experience of working with children who suffer from trauma has increased my empathy towards others. Using strategies such as PACE, which incorporates empathy (Evans, 2018), positive bonds with children who possess attachment difficulties could be established, which can be demonstrated by </w:t>
      </w:r>
      <w:r w:rsidR="0000260D" w:rsidRPr="005F2346">
        <w:rPr>
          <w:lang w:val="en-US"/>
        </w:rPr>
        <w:t xml:space="preserve">Bandura’s </w:t>
      </w:r>
      <w:r w:rsidR="0000260D">
        <w:rPr>
          <w:lang w:val="en-US"/>
        </w:rPr>
        <w:t>‘S</w:t>
      </w:r>
      <w:r w:rsidR="0000260D" w:rsidRPr="005F2346">
        <w:rPr>
          <w:lang w:val="en-US"/>
        </w:rPr>
        <w:t xml:space="preserve">ocial </w:t>
      </w:r>
      <w:r w:rsidR="0000260D">
        <w:rPr>
          <w:lang w:val="en-US"/>
        </w:rPr>
        <w:t>L</w:t>
      </w:r>
      <w:r w:rsidR="0000260D" w:rsidRPr="005F2346">
        <w:rPr>
          <w:lang w:val="en-US"/>
        </w:rPr>
        <w:t xml:space="preserve">earning </w:t>
      </w:r>
      <w:r w:rsidR="0000260D">
        <w:rPr>
          <w:lang w:val="en-US"/>
        </w:rPr>
        <w:t>T</w:t>
      </w:r>
      <w:r w:rsidR="0000260D" w:rsidRPr="005F2346">
        <w:rPr>
          <w:lang w:val="en-US"/>
        </w:rPr>
        <w:t>heory</w:t>
      </w:r>
      <w:r w:rsidR="0000260D">
        <w:rPr>
          <w:lang w:val="en-US"/>
        </w:rPr>
        <w:t>’</w:t>
      </w:r>
      <w:r w:rsidR="0000260D" w:rsidRPr="005F2346">
        <w:rPr>
          <w:lang w:val="en-US"/>
        </w:rPr>
        <w:t xml:space="preserve"> for building positive emotional attachment </w:t>
      </w:r>
      <w:r w:rsidR="0000260D" w:rsidRPr="0033344C">
        <w:rPr>
          <w:rFonts w:ascii="Arial" w:hAnsi="Arial" w:cs="Arial"/>
          <w:sz w:val="24"/>
          <w:szCs w:val="24"/>
        </w:rPr>
        <w:t>(Bruce, Manning-Morton and Meggitt, 2016).</w:t>
      </w:r>
    </w:p>
  </w:comment>
  <w:comment w:id="15" w:author="Tinaya Leigh-cattrall (1805073)" w:date="2020-01-26T22:17:00Z" w:initials="TL(">
    <w:p w14:paraId="0064A03E" w14:textId="3464ADF9" w:rsidR="00A22C3D" w:rsidRPr="00A22C3D" w:rsidRDefault="00A22C3D" w:rsidP="00A22C3D">
      <w:pPr>
        <w:spacing w:line="240" w:lineRule="auto"/>
        <w:rPr>
          <w:rFonts w:asciiTheme="majorHAnsi" w:hAnsiTheme="majorHAnsi" w:cstheme="majorHAnsi"/>
          <w:sz w:val="24"/>
          <w:szCs w:val="24"/>
        </w:rPr>
      </w:pPr>
      <w:r>
        <w:rPr>
          <w:rStyle w:val="CommentReference"/>
        </w:rPr>
        <w:annotationRef/>
      </w:r>
      <w:r w:rsidRPr="00F26B38">
        <w:rPr>
          <w:rFonts w:asciiTheme="majorHAnsi" w:hAnsiTheme="majorHAnsi" w:cstheme="majorHAnsi"/>
          <w:sz w:val="24"/>
          <w:szCs w:val="24"/>
        </w:rPr>
        <w:t xml:space="preserve">Working with children who have experienced trauma (Pike, 2020) </w:t>
      </w:r>
      <w:r>
        <w:rPr>
          <w:rFonts w:asciiTheme="majorHAnsi" w:hAnsiTheme="majorHAnsi" w:cstheme="majorHAnsi"/>
          <w:sz w:val="24"/>
          <w:szCs w:val="24"/>
        </w:rPr>
        <w:t>requires a practitioner to put aside personal</w:t>
      </w:r>
      <w:r w:rsidRPr="00F26B38">
        <w:rPr>
          <w:rFonts w:asciiTheme="majorHAnsi" w:hAnsiTheme="majorHAnsi" w:cstheme="majorHAnsi"/>
          <w:sz w:val="24"/>
          <w:szCs w:val="24"/>
        </w:rPr>
        <w:t xml:space="preserve"> thoughts and feelings</w:t>
      </w:r>
      <w:r>
        <w:rPr>
          <w:rFonts w:asciiTheme="majorHAnsi" w:hAnsiTheme="majorHAnsi" w:cstheme="majorHAnsi"/>
          <w:sz w:val="24"/>
          <w:szCs w:val="24"/>
        </w:rPr>
        <w:t>, thus</w:t>
      </w:r>
      <w:r w:rsidRPr="00F26B38">
        <w:rPr>
          <w:rFonts w:asciiTheme="majorHAnsi" w:hAnsiTheme="majorHAnsi" w:cstheme="majorHAnsi"/>
          <w:sz w:val="24"/>
          <w:szCs w:val="24"/>
        </w:rPr>
        <w:t xml:space="preserve"> </w:t>
      </w:r>
      <w:r>
        <w:rPr>
          <w:rFonts w:asciiTheme="majorHAnsi" w:hAnsiTheme="majorHAnsi" w:cstheme="majorHAnsi"/>
          <w:sz w:val="24"/>
          <w:szCs w:val="24"/>
        </w:rPr>
        <w:t>b</w:t>
      </w:r>
      <w:r w:rsidRPr="00F26B38">
        <w:rPr>
          <w:rFonts w:asciiTheme="majorHAnsi" w:hAnsiTheme="majorHAnsi" w:cstheme="majorHAnsi"/>
          <w:sz w:val="24"/>
          <w:szCs w:val="24"/>
        </w:rPr>
        <w:t xml:space="preserve">eing non-judgemental of </w:t>
      </w:r>
      <w:r>
        <w:rPr>
          <w:rFonts w:asciiTheme="majorHAnsi" w:hAnsiTheme="majorHAnsi" w:cstheme="majorHAnsi"/>
          <w:sz w:val="24"/>
          <w:szCs w:val="24"/>
        </w:rPr>
        <w:t>their</w:t>
      </w:r>
      <w:r w:rsidRPr="00F26B38">
        <w:rPr>
          <w:rFonts w:asciiTheme="majorHAnsi" w:hAnsiTheme="majorHAnsi" w:cstheme="majorHAnsi"/>
          <w:sz w:val="24"/>
          <w:szCs w:val="24"/>
        </w:rPr>
        <w:t xml:space="preserve"> experiences and how they</w:t>
      </w:r>
      <w:r>
        <w:rPr>
          <w:rFonts w:asciiTheme="majorHAnsi" w:hAnsiTheme="majorHAnsi" w:cstheme="majorHAnsi"/>
          <w:sz w:val="24"/>
          <w:szCs w:val="24"/>
        </w:rPr>
        <w:t xml:space="preserve"> may choose to</w:t>
      </w:r>
      <w:r w:rsidRPr="00F26B38">
        <w:rPr>
          <w:rFonts w:asciiTheme="majorHAnsi" w:hAnsiTheme="majorHAnsi" w:cstheme="majorHAnsi"/>
          <w:sz w:val="24"/>
          <w:szCs w:val="24"/>
        </w:rPr>
        <w:t xml:space="preserve"> express their emotions through abnormal social behaviours (</w:t>
      </w:r>
      <w:proofErr w:type="spellStart"/>
      <w:r w:rsidRPr="00F26B38">
        <w:rPr>
          <w:rFonts w:asciiTheme="majorHAnsi" w:hAnsiTheme="majorHAnsi" w:cstheme="majorHAnsi"/>
          <w:sz w:val="24"/>
          <w:szCs w:val="24"/>
        </w:rPr>
        <w:t>Neum</w:t>
      </w:r>
      <w:proofErr w:type="spellEnd"/>
      <w:r w:rsidRPr="00F26B38">
        <w:rPr>
          <w:rFonts w:asciiTheme="majorHAnsi" w:hAnsiTheme="majorHAnsi" w:cstheme="majorHAnsi"/>
          <w:sz w:val="24"/>
          <w:szCs w:val="24"/>
        </w:rPr>
        <w:t xml:space="preserve">, 2019). Empathising while Working with children to build emotional intelligence and resilience. Resilience requires self-regulation of emotions, coping and managing situation through play (Rose, Gilbert and Richards, 2016). </w:t>
      </w:r>
      <w:r>
        <w:rPr>
          <w:rFonts w:asciiTheme="majorHAnsi" w:hAnsiTheme="majorHAnsi" w:cstheme="majorHAnsi"/>
          <w:sz w:val="24"/>
          <w:szCs w:val="24"/>
        </w:rPr>
        <w:t>Planning emotional environments to s</w:t>
      </w:r>
      <w:r w:rsidRPr="00F26B38">
        <w:rPr>
          <w:rFonts w:asciiTheme="majorHAnsi" w:hAnsiTheme="majorHAnsi" w:cstheme="majorHAnsi"/>
          <w:sz w:val="24"/>
          <w:szCs w:val="24"/>
        </w:rPr>
        <w:t>upport emotional well-being thus improving social development to build relationships, communication skills and self-awareness</w:t>
      </w:r>
      <w:r>
        <w:rPr>
          <w:rFonts w:asciiTheme="majorHAnsi" w:hAnsiTheme="majorHAnsi" w:cstheme="majorHAnsi"/>
          <w:sz w:val="24"/>
          <w:szCs w:val="24"/>
        </w:rPr>
        <w:t xml:space="preserve"> (</w:t>
      </w:r>
      <w:proofErr w:type="spellStart"/>
      <w:r>
        <w:rPr>
          <w:rFonts w:asciiTheme="majorHAnsi" w:hAnsiTheme="majorHAnsi" w:cstheme="majorHAnsi"/>
          <w:sz w:val="24"/>
          <w:szCs w:val="24"/>
        </w:rPr>
        <w:t>Mortiboy</w:t>
      </w:r>
      <w:proofErr w:type="spellEnd"/>
      <w:r>
        <w:rPr>
          <w:rFonts w:asciiTheme="majorHAnsi" w:hAnsiTheme="majorHAnsi" w:cstheme="majorHAnsi"/>
          <w:sz w:val="24"/>
          <w:szCs w:val="24"/>
        </w:rPr>
        <w:t>, 2012).</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E3AADFC" w15:done="0"/>
  <w15:commentEx w15:paraId="10BF15C4" w15:done="0"/>
  <w15:commentEx w15:paraId="44C26BB7" w15:done="0"/>
  <w15:commentEx w15:paraId="69BAD02F" w15:done="0"/>
  <w15:commentEx w15:paraId="478F6184" w15:done="0"/>
  <w15:commentEx w15:paraId="634C0CAE" w15:done="0"/>
  <w15:commentEx w15:paraId="4F6CA88F" w15:done="0"/>
  <w15:commentEx w15:paraId="540F15A9" w15:done="0"/>
  <w15:commentEx w15:paraId="4D551C36" w15:done="0"/>
  <w15:commentEx w15:paraId="0987C980" w15:done="0"/>
  <w15:commentEx w15:paraId="09E66F83" w15:done="0"/>
  <w15:commentEx w15:paraId="4E2CFDAC" w15:done="0"/>
  <w15:commentEx w15:paraId="1DDF61A4" w15:done="0"/>
  <w15:commentEx w15:paraId="6B27FB8C" w15:done="0"/>
  <w15:commentEx w15:paraId="0064A03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E3AADFC" w16cid:durableId="21D5CFED"/>
  <w16cid:commentId w16cid:paraId="10BF15C4" w16cid:durableId="21D34925"/>
  <w16cid:commentId w16cid:paraId="44C26BB7" w16cid:durableId="21D5F2E8"/>
  <w16cid:commentId w16cid:paraId="69BAD02F" w16cid:durableId="21D5C0AD"/>
  <w16cid:commentId w16cid:paraId="478F6184" w16cid:durableId="21D5D067"/>
  <w16cid:commentId w16cid:paraId="634C0CAE" w16cid:durableId="21D74FCD"/>
  <w16cid:commentId w16cid:paraId="4F6CA88F" w16cid:durableId="21D7F535"/>
  <w16cid:commentId w16cid:paraId="540F15A9" w16cid:durableId="21D81BFB"/>
  <w16cid:commentId w16cid:paraId="4D551C36" w16cid:durableId="21D826E4"/>
  <w16cid:commentId w16cid:paraId="0987C980" w16cid:durableId="21D87EFF"/>
  <w16cid:commentId w16cid:paraId="09E66F83" w16cid:durableId="21D5FBE1"/>
  <w16cid:commentId w16cid:paraId="4E2CFDAC" w16cid:durableId="21D889CC"/>
  <w16cid:commentId w16cid:paraId="1DDF61A4" w16cid:durableId="21D8990A"/>
  <w16cid:commentId w16cid:paraId="6B27FB8C" w16cid:durableId="21D62237"/>
  <w16cid:commentId w16cid:paraId="0064A03E" w16cid:durableId="21D88E6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48D2BB" w14:textId="77777777" w:rsidR="00160959" w:rsidRDefault="00160959" w:rsidP="00D00D7A">
      <w:pPr>
        <w:spacing w:after="0" w:line="240" w:lineRule="auto"/>
      </w:pPr>
      <w:r>
        <w:separator/>
      </w:r>
    </w:p>
  </w:endnote>
  <w:endnote w:type="continuationSeparator" w:id="0">
    <w:p w14:paraId="70770C8F" w14:textId="77777777" w:rsidR="00160959" w:rsidRDefault="00160959" w:rsidP="00D00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8BECA" w14:textId="77777777" w:rsidR="00BD361D" w:rsidRDefault="00BD361D">
    <w:pPr>
      <w:pStyle w:val="Footer"/>
    </w:pPr>
  </w:p>
  <w:p w14:paraId="23E8DD8F" w14:textId="77777777" w:rsidR="00BD361D" w:rsidRDefault="00BD361D"/>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0154424"/>
      <w:docPartObj>
        <w:docPartGallery w:val="Page Numbers (Bottom of Page)"/>
        <w:docPartUnique/>
      </w:docPartObj>
    </w:sdtPr>
    <w:sdtEndPr/>
    <w:sdtContent>
      <w:sdt>
        <w:sdtPr>
          <w:id w:val="1728636285"/>
          <w:docPartObj>
            <w:docPartGallery w:val="Page Numbers (Top of Page)"/>
            <w:docPartUnique/>
          </w:docPartObj>
        </w:sdtPr>
        <w:sdtEndPr/>
        <w:sdtContent>
          <w:p w14:paraId="4874B92C" w14:textId="6C76103A" w:rsidR="00BD361D" w:rsidRDefault="00BD361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91FFE1E" w14:textId="77777777" w:rsidR="00BD361D" w:rsidRDefault="00BD361D">
    <w:pPr>
      <w:pStyle w:val="Footer"/>
    </w:pPr>
  </w:p>
  <w:p w14:paraId="3F93DE0C" w14:textId="77777777" w:rsidR="00BD361D" w:rsidRDefault="00BD361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E280A8" w14:textId="77777777" w:rsidR="00160959" w:rsidRDefault="00160959" w:rsidP="00D00D7A">
      <w:pPr>
        <w:spacing w:after="0" w:line="240" w:lineRule="auto"/>
      </w:pPr>
      <w:r>
        <w:separator/>
      </w:r>
    </w:p>
  </w:footnote>
  <w:footnote w:type="continuationSeparator" w:id="0">
    <w:p w14:paraId="31EE028A" w14:textId="77777777" w:rsidR="00160959" w:rsidRDefault="00160959" w:rsidP="00D00D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2F31F3" w14:textId="77777777" w:rsidR="00BD361D" w:rsidRDefault="00BD361D">
    <w:pPr>
      <w:pStyle w:val="Header"/>
    </w:pPr>
  </w:p>
  <w:p w14:paraId="23C6EBF7" w14:textId="77777777" w:rsidR="00BD361D" w:rsidRDefault="00BD361D"/>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ED2AB1" w14:textId="53976F00" w:rsidR="00BD361D" w:rsidRDefault="00BD361D" w:rsidP="00D00D7A">
    <w:pPr>
      <w:pStyle w:val="Header"/>
    </w:pPr>
    <w:r>
      <w:t>ECGE6001</w:t>
    </w:r>
    <w:r>
      <w:ptab w:relativeTo="margin" w:alignment="center" w:leader="none"/>
    </w:r>
    <w:r>
      <w:ptab w:relativeTo="margin" w:alignment="right" w:leader="none"/>
    </w:r>
    <w:r>
      <w:t>1805073</w:t>
    </w:r>
  </w:p>
  <w:p w14:paraId="635108BE" w14:textId="77777777" w:rsidR="00BD361D" w:rsidRDefault="00BD361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96C56"/>
    <w:multiLevelType w:val="hybridMultilevel"/>
    <w:tmpl w:val="FAC27678"/>
    <w:lvl w:ilvl="0" w:tplc="0809000F">
      <w:start w:val="1"/>
      <w:numFmt w:val="decimal"/>
      <w:lvlText w:val="%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7F6DC9"/>
    <w:multiLevelType w:val="hybridMultilevel"/>
    <w:tmpl w:val="27183920"/>
    <w:lvl w:ilvl="0" w:tplc="A0704FF0">
      <w:start w:val="7"/>
      <w:numFmt w:val="decimal"/>
      <w:lvlText w:val="Page %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F6817"/>
    <w:multiLevelType w:val="hybridMultilevel"/>
    <w:tmpl w:val="ED706AB0"/>
    <w:lvl w:ilvl="0" w:tplc="A25E6C08">
      <w:start w:val="7"/>
      <w:numFmt w:val="decimal"/>
      <w:lvlText w:val="Page %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D744BF5"/>
    <w:multiLevelType w:val="hybridMultilevel"/>
    <w:tmpl w:val="51D6F1B2"/>
    <w:lvl w:ilvl="0" w:tplc="4F4A4634">
      <w:start w:val="3"/>
      <w:numFmt w:val="decimal"/>
      <w:lvlText w:val="Page %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11C0A32"/>
    <w:multiLevelType w:val="hybridMultilevel"/>
    <w:tmpl w:val="92DA1B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1FA5020"/>
    <w:multiLevelType w:val="hybridMultilevel"/>
    <w:tmpl w:val="699E66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9B6949"/>
    <w:multiLevelType w:val="hybridMultilevel"/>
    <w:tmpl w:val="BC083600"/>
    <w:lvl w:ilvl="0" w:tplc="5094A674">
      <w:start w:val="1"/>
      <w:numFmt w:val="decimal"/>
      <w:lvlText w:val="Page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0D46B9"/>
    <w:multiLevelType w:val="hybridMultilevel"/>
    <w:tmpl w:val="B9F46A06"/>
    <w:lvl w:ilvl="0" w:tplc="5094A674">
      <w:start w:val="1"/>
      <w:numFmt w:val="decimal"/>
      <w:lvlText w:val="Page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282012"/>
    <w:multiLevelType w:val="hybridMultilevel"/>
    <w:tmpl w:val="35624292"/>
    <w:lvl w:ilvl="0" w:tplc="E946A9C4">
      <w:start w:val="10"/>
      <w:numFmt w:val="decimal"/>
      <w:lvlText w:val="Page %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F354B4"/>
    <w:multiLevelType w:val="hybridMultilevel"/>
    <w:tmpl w:val="9120DA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33854E2"/>
    <w:multiLevelType w:val="hybridMultilevel"/>
    <w:tmpl w:val="6C36F206"/>
    <w:lvl w:ilvl="0" w:tplc="23748D54">
      <w:start w:val="11"/>
      <w:numFmt w:val="decimal"/>
      <w:lvlText w:val="Page %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8C4B3E"/>
    <w:multiLevelType w:val="hybridMultilevel"/>
    <w:tmpl w:val="C188F6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7175A19"/>
    <w:multiLevelType w:val="hybridMultilevel"/>
    <w:tmpl w:val="29842F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BA06E84"/>
    <w:multiLevelType w:val="hybridMultilevel"/>
    <w:tmpl w:val="3F449A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D2F5A3E"/>
    <w:multiLevelType w:val="hybridMultilevel"/>
    <w:tmpl w:val="7FBEF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614C48"/>
    <w:multiLevelType w:val="hybridMultilevel"/>
    <w:tmpl w:val="41E2E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000CBB"/>
    <w:multiLevelType w:val="hybridMultilevel"/>
    <w:tmpl w:val="28BC37E4"/>
    <w:lvl w:ilvl="0" w:tplc="EC5876B6">
      <w:start w:val="5"/>
      <w:numFmt w:val="decimal"/>
      <w:lvlText w:val="Page %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C225122"/>
    <w:multiLevelType w:val="hybridMultilevel"/>
    <w:tmpl w:val="1D580D1E"/>
    <w:lvl w:ilvl="0" w:tplc="074E8ECC">
      <w:start w:val="13"/>
      <w:numFmt w:val="decimal"/>
      <w:lvlText w:val="Page %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543D86"/>
    <w:multiLevelType w:val="hybridMultilevel"/>
    <w:tmpl w:val="E6BEC6F0"/>
    <w:lvl w:ilvl="0" w:tplc="1922808A">
      <w:start w:val="3"/>
      <w:numFmt w:val="decimal"/>
      <w:lvlText w:val="Page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D8E6D00"/>
    <w:multiLevelType w:val="hybridMultilevel"/>
    <w:tmpl w:val="DBC4A548"/>
    <w:lvl w:ilvl="0" w:tplc="C770D0D2">
      <w:start w:val="11"/>
      <w:numFmt w:val="decimal"/>
      <w:lvlText w:val="Page %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E047C81"/>
    <w:multiLevelType w:val="hybridMultilevel"/>
    <w:tmpl w:val="7CCC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704058"/>
    <w:multiLevelType w:val="hybridMultilevel"/>
    <w:tmpl w:val="BA6692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F4E08D8"/>
    <w:multiLevelType w:val="hybridMultilevel"/>
    <w:tmpl w:val="042C5F10"/>
    <w:lvl w:ilvl="0" w:tplc="C79A1B04">
      <w:start w:val="9"/>
      <w:numFmt w:val="decimal"/>
      <w:lvlText w:val="Page %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F6B4987"/>
    <w:multiLevelType w:val="hybridMultilevel"/>
    <w:tmpl w:val="B688EE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0D513AF"/>
    <w:multiLevelType w:val="hybridMultilevel"/>
    <w:tmpl w:val="ED706AB0"/>
    <w:lvl w:ilvl="0" w:tplc="A25E6C08">
      <w:start w:val="7"/>
      <w:numFmt w:val="decimal"/>
      <w:lvlText w:val="Page %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B358CA"/>
    <w:multiLevelType w:val="hybridMultilevel"/>
    <w:tmpl w:val="F258B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350D6C"/>
    <w:multiLevelType w:val="hybridMultilevel"/>
    <w:tmpl w:val="4790DA3E"/>
    <w:lvl w:ilvl="0" w:tplc="7F649C4E">
      <w:start w:val="9"/>
      <w:numFmt w:val="decimal"/>
      <w:lvlText w:val="Page %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C85A4B"/>
    <w:multiLevelType w:val="hybridMultilevel"/>
    <w:tmpl w:val="5F2A43D8"/>
    <w:lvl w:ilvl="0" w:tplc="5094A674">
      <w:start w:val="1"/>
      <w:numFmt w:val="decimal"/>
      <w:lvlText w:val="Page %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28" w15:restartNumberingAfterBreak="0">
    <w:nsid w:val="6D9968C6"/>
    <w:multiLevelType w:val="hybridMultilevel"/>
    <w:tmpl w:val="25022452"/>
    <w:lvl w:ilvl="0" w:tplc="4F4A4634">
      <w:start w:val="3"/>
      <w:numFmt w:val="decimal"/>
      <w:lvlText w:val="Page %1:"/>
      <w:lvlJc w:val="left"/>
      <w:pPr>
        <w:ind w:left="360" w:hanging="360"/>
      </w:pPr>
      <w:rPr>
        <w:rFonts w:hint="default"/>
        <w:b/>
        <w:bCs/>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6DF7661F"/>
    <w:multiLevelType w:val="hybridMultilevel"/>
    <w:tmpl w:val="F098BC8C"/>
    <w:lvl w:ilvl="0" w:tplc="F9F03934">
      <w:start w:val="5"/>
      <w:numFmt w:val="decimal"/>
      <w:lvlText w:val="Page %1"/>
      <w:lvlJc w:val="left"/>
      <w:pPr>
        <w:ind w:left="36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7C04A3"/>
    <w:multiLevelType w:val="hybridMultilevel"/>
    <w:tmpl w:val="0CFC74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749F5B2D"/>
    <w:multiLevelType w:val="hybridMultilevel"/>
    <w:tmpl w:val="3C6AF8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6420959"/>
    <w:multiLevelType w:val="hybridMultilevel"/>
    <w:tmpl w:val="B87CF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69F0397"/>
    <w:multiLevelType w:val="hybridMultilevel"/>
    <w:tmpl w:val="30988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C1B76D6"/>
    <w:multiLevelType w:val="hybridMultilevel"/>
    <w:tmpl w:val="7BB408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7CAC1387"/>
    <w:multiLevelType w:val="hybridMultilevel"/>
    <w:tmpl w:val="A886A2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96765D"/>
    <w:multiLevelType w:val="hybridMultilevel"/>
    <w:tmpl w:val="30F2FC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1"/>
  </w:num>
  <w:num w:numId="2">
    <w:abstractNumId w:val="6"/>
  </w:num>
  <w:num w:numId="3">
    <w:abstractNumId w:val="27"/>
  </w:num>
  <w:num w:numId="4">
    <w:abstractNumId w:val="7"/>
  </w:num>
  <w:num w:numId="5">
    <w:abstractNumId w:val="18"/>
  </w:num>
  <w:num w:numId="6">
    <w:abstractNumId w:val="28"/>
  </w:num>
  <w:num w:numId="7">
    <w:abstractNumId w:val="20"/>
  </w:num>
  <w:num w:numId="8">
    <w:abstractNumId w:val="15"/>
  </w:num>
  <w:num w:numId="9">
    <w:abstractNumId w:val="29"/>
  </w:num>
  <w:num w:numId="10">
    <w:abstractNumId w:val="1"/>
  </w:num>
  <w:num w:numId="11">
    <w:abstractNumId w:val="4"/>
  </w:num>
  <w:num w:numId="12">
    <w:abstractNumId w:val="11"/>
  </w:num>
  <w:num w:numId="13">
    <w:abstractNumId w:val="34"/>
  </w:num>
  <w:num w:numId="14">
    <w:abstractNumId w:val="13"/>
  </w:num>
  <w:num w:numId="15">
    <w:abstractNumId w:val="30"/>
  </w:num>
  <w:num w:numId="16">
    <w:abstractNumId w:val="32"/>
  </w:num>
  <w:num w:numId="17">
    <w:abstractNumId w:val="36"/>
  </w:num>
  <w:num w:numId="18">
    <w:abstractNumId w:val="5"/>
  </w:num>
  <w:num w:numId="19">
    <w:abstractNumId w:val="26"/>
  </w:num>
  <w:num w:numId="20">
    <w:abstractNumId w:val="3"/>
  </w:num>
  <w:num w:numId="21">
    <w:abstractNumId w:val="16"/>
  </w:num>
  <w:num w:numId="22">
    <w:abstractNumId w:val="2"/>
  </w:num>
  <w:num w:numId="23">
    <w:abstractNumId w:val="22"/>
  </w:num>
  <w:num w:numId="24">
    <w:abstractNumId w:val="24"/>
  </w:num>
  <w:num w:numId="25">
    <w:abstractNumId w:val="23"/>
  </w:num>
  <w:num w:numId="26">
    <w:abstractNumId w:val="9"/>
  </w:num>
  <w:num w:numId="27">
    <w:abstractNumId w:val="12"/>
  </w:num>
  <w:num w:numId="28">
    <w:abstractNumId w:val="33"/>
  </w:num>
  <w:num w:numId="29">
    <w:abstractNumId w:val="21"/>
  </w:num>
  <w:num w:numId="30">
    <w:abstractNumId w:val="19"/>
  </w:num>
  <w:num w:numId="31">
    <w:abstractNumId w:val="10"/>
  </w:num>
  <w:num w:numId="32">
    <w:abstractNumId w:val="14"/>
  </w:num>
  <w:num w:numId="33">
    <w:abstractNumId w:val="8"/>
  </w:num>
  <w:num w:numId="34">
    <w:abstractNumId w:val="25"/>
  </w:num>
  <w:num w:numId="35">
    <w:abstractNumId w:val="35"/>
  </w:num>
  <w:num w:numId="36">
    <w:abstractNumId w:val="17"/>
  </w:num>
  <w:num w:numId="3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inaya Leigh-cattrall (1805073)">
    <w15:presenceInfo w15:providerId="AD" w15:userId="S::1805073@student.uwtsd.ac.uk::5734d7db-0dd0-4c62-9729-5b150d850ae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D7A"/>
    <w:rsid w:val="0000260D"/>
    <w:rsid w:val="00003FD6"/>
    <w:rsid w:val="0000596F"/>
    <w:rsid w:val="00005BB3"/>
    <w:rsid w:val="0001015A"/>
    <w:rsid w:val="00010FDE"/>
    <w:rsid w:val="00011349"/>
    <w:rsid w:val="00012F51"/>
    <w:rsid w:val="00020D06"/>
    <w:rsid w:val="00022297"/>
    <w:rsid w:val="000227EB"/>
    <w:rsid w:val="00024853"/>
    <w:rsid w:val="00025732"/>
    <w:rsid w:val="00034710"/>
    <w:rsid w:val="00036A64"/>
    <w:rsid w:val="00041E2F"/>
    <w:rsid w:val="0004548A"/>
    <w:rsid w:val="000503AF"/>
    <w:rsid w:val="00050CAA"/>
    <w:rsid w:val="000513DE"/>
    <w:rsid w:val="00051BD1"/>
    <w:rsid w:val="00052617"/>
    <w:rsid w:val="0005786E"/>
    <w:rsid w:val="00057D75"/>
    <w:rsid w:val="00065636"/>
    <w:rsid w:val="00065FDC"/>
    <w:rsid w:val="000710B8"/>
    <w:rsid w:val="00071C61"/>
    <w:rsid w:val="0007396D"/>
    <w:rsid w:val="00073EE5"/>
    <w:rsid w:val="0007509F"/>
    <w:rsid w:val="00081413"/>
    <w:rsid w:val="0009516E"/>
    <w:rsid w:val="00095CFB"/>
    <w:rsid w:val="000A10CB"/>
    <w:rsid w:val="000A144A"/>
    <w:rsid w:val="000B2380"/>
    <w:rsid w:val="000B3CA6"/>
    <w:rsid w:val="000B4CE9"/>
    <w:rsid w:val="000C314C"/>
    <w:rsid w:val="000D0529"/>
    <w:rsid w:val="000D1223"/>
    <w:rsid w:val="000D1BDD"/>
    <w:rsid w:val="000D3182"/>
    <w:rsid w:val="000E11AE"/>
    <w:rsid w:val="000E2765"/>
    <w:rsid w:val="000E2AA8"/>
    <w:rsid w:val="000F0BA9"/>
    <w:rsid w:val="000F16F8"/>
    <w:rsid w:val="000F2C88"/>
    <w:rsid w:val="001011D7"/>
    <w:rsid w:val="00105F58"/>
    <w:rsid w:val="00113E8C"/>
    <w:rsid w:val="00121FD8"/>
    <w:rsid w:val="00123B99"/>
    <w:rsid w:val="0012583D"/>
    <w:rsid w:val="00125D43"/>
    <w:rsid w:val="0013025B"/>
    <w:rsid w:val="00133E47"/>
    <w:rsid w:val="00135C96"/>
    <w:rsid w:val="0013684D"/>
    <w:rsid w:val="00136B1A"/>
    <w:rsid w:val="001422F4"/>
    <w:rsid w:val="001423BC"/>
    <w:rsid w:val="0014535E"/>
    <w:rsid w:val="001521B9"/>
    <w:rsid w:val="00160959"/>
    <w:rsid w:val="00163007"/>
    <w:rsid w:val="00163D41"/>
    <w:rsid w:val="001675C8"/>
    <w:rsid w:val="00170057"/>
    <w:rsid w:val="00170451"/>
    <w:rsid w:val="00170689"/>
    <w:rsid w:val="001717C6"/>
    <w:rsid w:val="00172EED"/>
    <w:rsid w:val="0018083D"/>
    <w:rsid w:val="001822D2"/>
    <w:rsid w:val="00184E06"/>
    <w:rsid w:val="00184E93"/>
    <w:rsid w:val="001923F6"/>
    <w:rsid w:val="00196E36"/>
    <w:rsid w:val="001970F8"/>
    <w:rsid w:val="00197620"/>
    <w:rsid w:val="00197775"/>
    <w:rsid w:val="001A2539"/>
    <w:rsid w:val="001A7D82"/>
    <w:rsid w:val="001B2C0F"/>
    <w:rsid w:val="001C6DEB"/>
    <w:rsid w:val="001D2161"/>
    <w:rsid w:val="001D3161"/>
    <w:rsid w:val="001D450F"/>
    <w:rsid w:val="001D75BC"/>
    <w:rsid w:val="001E0D81"/>
    <w:rsid w:val="001E4615"/>
    <w:rsid w:val="001F372B"/>
    <w:rsid w:val="001F3F9A"/>
    <w:rsid w:val="001F4469"/>
    <w:rsid w:val="001F4A13"/>
    <w:rsid w:val="001F5113"/>
    <w:rsid w:val="001F5648"/>
    <w:rsid w:val="001F5926"/>
    <w:rsid w:val="001F6DF5"/>
    <w:rsid w:val="00203728"/>
    <w:rsid w:val="00204E23"/>
    <w:rsid w:val="0020767E"/>
    <w:rsid w:val="002114FA"/>
    <w:rsid w:val="00213A5C"/>
    <w:rsid w:val="00213BBB"/>
    <w:rsid w:val="00215C2A"/>
    <w:rsid w:val="002161CE"/>
    <w:rsid w:val="00220D06"/>
    <w:rsid w:val="002215CD"/>
    <w:rsid w:val="00222177"/>
    <w:rsid w:val="00223ED6"/>
    <w:rsid w:val="00225CC6"/>
    <w:rsid w:val="0022777C"/>
    <w:rsid w:val="00230F83"/>
    <w:rsid w:val="00232756"/>
    <w:rsid w:val="0023412E"/>
    <w:rsid w:val="00235B0D"/>
    <w:rsid w:val="0025151A"/>
    <w:rsid w:val="00251F3E"/>
    <w:rsid w:val="002528CA"/>
    <w:rsid w:val="00255326"/>
    <w:rsid w:val="00257F5C"/>
    <w:rsid w:val="00260B9F"/>
    <w:rsid w:val="00264A36"/>
    <w:rsid w:val="00265A84"/>
    <w:rsid w:val="002664B3"/>
    <w:rsid w:val="0026703E"/>
    <w:rsid w:val="00267E1C"/>
    <w:rsid w:val="00270D4C"/>
    <w:rsid w:val="002773C1"/>
    <w:rsid w:val="00283083"/>
    <w:rsid w:val="00287265"/>
    <w:rsid w:val="00294F90"/>
    <w:rsid w:val="002A46A6"/>
    <w:rsid w:val="002A67E9"/>
    <w:rsid w:val="002A7F2B"/>
    <w:rsid w:val="002B55AC"/>
    <w:rsid w:val="002B77CF"/>
    <w:rsid w:val="002C2A02"/>
    <w:rsid w:val="002C52FD"/>
    <w:rsid w:val="002C5B93"/>
    <w:rsid w:val="002C5DE5"/>
    <w:rsid w:val="002D006B"/>
    <w:rsid w:val="002D1D79"/>
    <w:rsid w:val="002D6734"/>
    <w:rsid w:val="002E01D2"/>
    <w:rsid w:val="002E1574"/>
    <w:rsid w:val="002E264F"/>
    <w:rsid w:val="002E36F1"/>
    <w:rsid w:val="002E431B"/>
    <w:rsid w:val="002E4C83"/>
    <w:rsid w:val="002E7653"/>
    <w:rsid w:val="002F6025"/>
    <w:rsid w:val="003000CB"/>
    <w:rsid w:val="003016B6"/>
    <w:rsid w:val="003042EF"/>
    <w:rsid w:val="00305883"/>
    <w:rsid w:val="00310A01"/>
    <w:rsid w:val="00310E29"/>
    <w:rsid w:val="00312C97"/>
    <w:rsid w:val="00315158"/>
    <w:rsid w:val="003203E5"/>
    <w:rsid w:val="00334A17"/>
    <w:rsid w:val="00340F4C"/>
    <w:rsid w:val="003462E6"/>
    <w:rsid w:val="00347401"/>
    <w:rsid w:val="00347545"/>
    <w:rsid w:val="0035190A"/>
    <w:rsid w:val="00356265"/>
    <w:rsid w:val="00356E50"/>
    <w:rsid w:val="00360E6C"/>
    <w:rsid w:val="00363908"/>
    <w:rsid w:val="003671A1"/>
    <w:rsid w:val="00370D98"/>
    <w:rsid w:val="00371436"/>
    <w:rsid w:val="00374B7F"/>
    <w:rsid w:val="00377FDF"/>
    <w:rsid w:val="00391E4A"/>
    <w:rsid w:val="00392513"/>
    <w:rsid w:val="003A1EEF"/>
    <w:rsid w:val="003A36B0"/>
    <w:rsid w:val="003A3ADE"/>
    <w:rsid w:val="003A5147"/>
    <w:rsid w:val="003B2984"/>
    <w:rsid w:val="003B5B45"/>
    <w:rsid w:val="003C1F88"/>
    <w:rsid w:val="003C47F5"/>
    <w:rsid w:val="003C57A4"/>
    <w:rsid w:val="003D1D02"/>
    <w:rsid w:val="003D1F2B"/>
    <w:rsid w:val="003D5104"/>
    <w:rsid w:val="003E1293"/>
    <w:rsid w:val="003E29A9"/>
    <w:rsid w:val="003E38D5"/>
    <w:rsid w:val="003E52D4"/>
    <w:rsid w:val="003E7508"/>
    <w:rsid w:val="003F6E7C"/>
    <w:rsid w:val="00400A15"/>
    <w:rsid w:val="00400CD6"/>
    <w:rsid w:val="00401C40"/>
    <w:rsid w:val="004030AD"/>
    <w:rsid w:val="004036C0"/>
    <w:rsid w:val="004039EE"/>
    <w:rsid w:val="004047A8"/>
    <w:rsid w:val="00412E56"/>
    <w:rsid w:val="004150A1"/>
    <w:rsid w:val="004168FF"/>
    <w:rsid w:val="00420A82"/>
    <w:rsid w:val="00422326"/>
    <w:rsid w:val="004249A0"/>
    <w:rsid w:val="00430BEC"/>
    <w:rsid w:val="004409D4"/>
    <w:rsid w:val="00441773"/>
    <w:rsid w:val="00444D6C"/>
    <w:rsid w:val="00455DDE"/>
    <w:rsid w:val="00460745"/>
    <w:rsid w:val="004616F4"/>
    <w:rsid w:val="004630E9"/>
    <w:rsid w:val="0046317C"/>
    <w:rsid w:val="00467B15"/>
    <w:rsid w:val="004701D5"/>
    <w:rsid w:val="004710AF"/>
    <w:rsid w:val="00472892"/>
    <w:rsid w:val="00476CAE"/>
    <w:rsid w:val="00485416"/>
    <w:rsid w:val="00486D81"/>
    <w:rsid w:val="004905BF"/>
    <w:rsid w:val="00492351"/>
    <w:rsid w:val="00496B0D"/>
    <w:rsid w:val="00497171"/>
    <w:rsid w:val="004A524F"/>
    <w:rsid w:val="004A6566"/>
    <w:rsid w:val="004B2F6E"/>
    <w:rsid w:val="004C1613"/>
    <w:rsid w:val="004C4383"/>
    <w:rsid w:val="004C5212"/>
    <w:rsid w:val="004C72B1"/>
    <w:rsid w:val="004D1517"/>
    <w:rsid w:val="004D1E2D"/>
    <w:rsid w:val="004D23F7"/>
    <w:rsid w:val="004D7765"/>
    <w:rsid w:val="004E698C"/>
    <w:rsid w:val="004F14D5"/>
    <w:rsid w:val="004F15E7"/>
    <w:rsid w:val="004F2CEB"/>
    <w:rsid w:val="004F4BD3"/>
    <w:rsid w:val="004F585D"/>
    <w:rsid w:val="00507457"/>
    <w:rsid w:val="00511B0E"/>
    <w:rsid w:val="005125C8"/>
    <w:rsid w:val="00512696"/>
    <w:rsid w:val="005174EF"/>
    <w:rsid w:val="00520481"/>
    <w:rsid w:val="0052071B"/>
    <w:rsid w:val="00520E4F"/>
    <w:rsid w:val="005233F0"/>
    <w:rsid w:val="005239ED"/>
    <w:rsid w:val="005241DB"/>
    <w:rsid w:val="0053144E"/>
    <w:rsid w:val="00532115"/>
    <w:rsid w:val="0053501B"/>
    <w:rsid w:val="0053641C"/>
    <w:rsid w:val="00536E21"/>
    <w:rsid w:val="00537B3F"/>
    <w:rsid w:val="00541C6E"/>
    <w:rsid w:val="005436F0"/>
    <w:rsid w:val="00543894"/>
    <w:rsid w:val="005456DC"/>
    <w:rsid w:val="00545A99"/>
    <w:rsid w:val="00545BFD"/>
    <w:rsid w:val="00547C8A"/>
    <w:rsid w:val="00552AC1"/>
    <w:rsid w:val="00554B94"/>
    <w:rsid w:val="00556C24"/>
    <w:rsid w:val="0056287C"/>
    <w:rsid w:val="00564215"/>
    <w:rsid w:val="00567C93"/>
    <w:rsid w:val="00571E70"/>
    <w:rsid w:val="0057331E"/>
    <w:rsid w:val="00576627"/>
    <w:rsid w:val="00577A25"/>
    <w:rsid w:val="0058050C"/>
    <w:rsid w:val="005819AA"/>
    <w:rsid w:val="00592698"/>
    <w:rsid w:val="00592B1D"/>
    <w:rsid w:val="00594B54"/>
    <w:rsid w:val="005951BF"/>
    <w:rsid w:val="0059558B"/>
    <w:rsid w:val="005963BF"/>
    <w:rsid w:val="005A05A4"/>
    <w:rsid w:val="005A0A08"/>
    <w:rsid w:val="005A1646"/>
    <w:rsid w:val="005A3B7E"/>
    <w:rsid w:val="005A4307"/>
    <w:rsid w:val="005A68F1"/>
    <w:rsid w:val="005B1484"/>
    <w:rsid w:val="005B2FD9"/>
    <w:rsid w:val="005B4C7F"/>
    <w:rsid w:val="005B7F2D"/>
    <w:rsid w:val="005C1497"/>
    <w:rsid w:val="005C5720"/>
    <w:rsid w:val="005D476E"/>
    <w:rsid w:val="005E0651"/>
    <w:rsid w:val="005E0D79"/>
    <w:rsid w:val="005E6805"/>
    <w:rsid w:val="005E6F90"/>
    <w:rsid w:val="005F06B7"/>
    <w:rsid w:val="005F0D66"/>
    <w:rsid w:val="005F2272"/>
    <w:rsid w:val="005F271F"/>
    <w:rsid w:val="005F43EA"/>
    <w:rsid w:val="005F5EC9"/>
    <w:rsid w:val="00600978"/>
    <w:rsid w:val="0060463D"/>
    <w:rsid w:val="006055D9"/>
    <w:rsid w:val="00605F8D"/>
    <w:rsid w:val="00610CDF"/>
    <w:rsid w:val="00611C69"/>
    <w:rsid w:val="00611E75"/>
    <w:rsid w:val="0061256A"/>
    <w:rsid w:val="00614A04"/>
    <w:rsid w:val="00624680"/>
    <w:rsid w:val="006303D8"/>
    <w:rsid w:val="00633C21"/>
    <w:rsid w:val="006372B8"/>
    <w:rsid w:val="006413A8"/>
    <w:rsid w:val="0064720B"/>
    <w:rsid w:val="00647AEA"/>
    <w:rsid w:val="006517D6"/>
    <w:rsid w:val="006529EB"/>
    <w:rsid w:val="00652C5B"/>
    <w:rsid w:val="00653949"/>
    <w:rsid w:val="00664454"/>
    <w:rsid w:val="00665486"/>
    <w:rsid w:val="00666A4B"/>
    <w:rsid w:val="00670FC9"/>
    <w:rsid w:val="00675931"/>
    <w:rsid w:val="00676620"/>
    <w:rsid w:val="00676920"/>
    <w:rsid w:val="00680456"/>
    <w:rsid w:val="00682074"/>
    <w:rsid w:val="00682D98"/>
    <w:rsid w:val="00683800"/>
    <w:rsid w:val="006908D6"/>
    <w:rsid w:val="00690A5A"/>
    <w:rsid w:val="006924BA"/>
    <w:rsid w:val="00694513"/>
    <w:rsid w:val="006A4B8C"/>
    <w:rsid w:val="006A7FEB"/>
    <w:rsid w:val="006B20F3"/>
    <w:rsid w:val="006B282C"/>
    <w:rsid w:val="006B76A7"/>
    <w:rsid w:val="006C18BC"/>
    <w:rsid w:val="006C1AAE"/>
    <w:rsid w:val="006C2725"/>
    <w:rsid w:val="006C2CBD"/>
    <w:rsid w:val="006C2DD2"/>
    <w:rsid w:val="006D15BC"/>
    <w:rsid w:val="006D1CFD"/>
    <w:rsid w:val="006D562D"/>
    <w:rsid w:val="006D5AF7"/>
    <w:rsid w:val="006D6EBF"/>
    <w:rsid w:val="006E2B58"/>
    <w:rsid w:val="006E3552"/>
    <w:rsid w:val="006E3557"/>
    <w:rsid w:val="006E4947"/>
    <w:rsid w:val="006E5534"/>
    <w:rsid w:val="006E6253"/>
    <w:rsid w:val="006E68B6"/>
    <w:rsid w:val="006F0F43"/>
    <w:rsid w:val="006F1DEA"/>
    <w:rsid w:val="006F4615"/>
    <w:rsid w:val="006F538E"/>
    <w:rsid w:val="00705340"/>
    <w:rsid w:val="00711C4F"/>
    <w:rsid w:val="00712370"/>
    <w:rsid w:val="007136B8"/>
    <w:rsid w:val="00715B82"/>
    <w:rsid w:val="007201F7"/>
    <w:rsid w:val="00720FEB"/>
    <w:rsid w:val="007239B0"/>
    <w:rsid w:val="00723DAA"/>
    <w:rsid w:val="00725B97"/>
    <w:rsid w:val="007343F5"/>
    <w:rsid w:val="0073471C"/>
    <w:rsid w:val="00737E5C"/>
    <w:rsid w:val="007409F3"/>
    <w:rsid w:val="00746B37"/>
    <w:rsid w:val="007526C1"/>
    <w:rsid w:val="0075291D"/>
    <w:rsid w:val="00752EC1"/>
    <w:rsid w:val="00753FE1"/>
    <w:rsid w:val="0075616C"/>
    <w:rsid w:val="00756F12"/>
    <w:rsid w:val="007573CF"/>
    <w:rsid w:val="00757B04"/>
    <w:rsid w:val="00760820"/>
    <w:rsid w:val="00764EBB"/>
    <w:rsid w:val="00764F5B"/>
    <w:rsid w:val="0076582D"/>
    <w:rsid w:val="00765BFA"/>
    <w:rsid w:val="00773359"/>
    <w:rsid w:val="007755E4"/>
    <w:rsid w:val="00783972"/>
    <w:rsid w:val="007929FB"/>
    <w:rsid w:val="00794D32"/>
    <w:rsid w:val="00797880"/>
    <w:rsid w:val="00797F76"/>
    <w:rsid w:val="007A2736"/>
    <w:rsid w:val="007A2F3D"/>
    <w:rsid w:val="007A5A9E"/>
    <w:rsid w:val="007A7054"/>
    <w:rsid w:val="007B1093"/>
    <w:rsid w:val="007B1581"/>
    <w:rsid w:val="007B1FE7"/>
    <w:rsid w:val="007B2EEE"/>
    <w:rsid w:val="007B5025"/>
    <w:rsid w:val="007B53B0"/>
    <w:rsid w:val="007B7740"/>
    <w:rsid w:val="007C68AB"/>
    <w:rsid w:val="007D5614"/>
    <w:rsid w:val="007D5E6B"/>
    <w:rsid w:val="007E1D2B"/>
    <w:rsid w:val="007E283E"/>
    <w:rsid w:val="007F16E8"/>
    <w:rsid w:val="007F3180"/>
    <w:rsid w:val="007F383F"/>
    <w:rsid w:val="007F435C"/>
    <w:rsid w:val="007F5F21"/>
    <w:rsid w:val="00801138"/>
    <w:rsid w:val="00801F07"/>
    <w:rsid w:val="0080440B"/>
    <w:rsid w:val="00804F51"/>
    <w:rsid w:val="00805989"/>
    <w:rsid w:val="008066E3"/>
    <w:rsid w:val="00810AC1"/>
    <w:rsid w:val="0081764F"/>
    <w:rsid w:val="00822A6C"/>
    <w:rsid w:val="00823C10"/>
    <w:rsid w:val="00823F5C"/>
    <w:rsid w:val="00824AA0"/>
    <w:rsid w:val="00825253"/>
    <w:rsid w:val="00825B1C"/>
    <w:rsid w:val="00832517"/>
    <w:rsid w:val="008348EC"/>
    <w:rsid w:val="00836461"/>
    <w:rsid w:val="00836E3B"/>
    <w:rsid w:val="008401B7"/>
    <w:rsid w:val="00846D1B"/>
    <w:rsid w:val="0084703B"/>
    <w:rsid w:val="00850F44"/>
    <w:rsid w:val="00856463"/>
    <w:rsid w:val="008628D5"/>
    <w:rsid w:val="00862F43"/>
    <w:rsid w:val="0086660A"/>
    <w:rsid w:val="0087262C"/>
    <w:rsid w:val="0087366B"/>
    <w:rsid w:val="00874823"/>
    <w:rsid w:val="00881439"/>
    <w:rsid w:val="008854D3"/>
    <w:rsid w:val="00885599"/>
    <w:rsid w:val="0088660C"/>
    <w:rsid w:val="00891F92"/>
    <w:rsid w:val="008938A8"/>
    <w:rsid w:val="008965A5"/>
    <w:rsid w:val="008A4328"/>
    <w:rsid w:val="008A5EFB"/>
    <w:rsid w:val="008A6EA7"/>
    <w:rsid w:val="008B0F21"/>
    <w:rsid w:val="008B2734"/>
    <w:rsid w:val="008B4799"/>
    <w:rsid w:val="008B6F1B"/>
    <w:rsid w:val="008B7841"/>
    <w:rsid w:val="008C09CB"/>
    <w:rsid w:val="008C19A8"/>
    <w:rsid w:val="008C5FB2"/>
    <w:rsid w:val="008C7105"/>
    <w:rsid w:val="008D0923"/>
    <w:rsid w:val="008D5F81"/>
    <w:rsid w:val="008D6D9A"/>
    <w:rsid w:val="008E1284"/>
    <w:rsid w:val="008E1491"/>
    <w:rsid w:val="008E14A4"/>
    <w:rsid w:val="008E1DF5"/>
    <w:rsid w:val="008E6894"/>
    <w:rsid w:val="008E68C2"/>
    <w:rsid w:val="008F0128"/>
    <w:rsid w:val="008F40CE"/>
    <w:rsid w:val="008F552F"/>
    <w:rsid w:val="00904270"/>
    <w:rsid w:val="00906C74"/>
    <w:rsid w:val="00915381"/>
    <w:rsid w:val="0091628B"/>
    <w:rsid w:val="00920A70"/>
    <w:rsid w:val="009223F2"/>
    <w:rsid w:val="009271B7"/>
    <w:rsid w:val="00933F64"/>
    <w:rsid w:val="00934E4B"/>
    <w:rsid w:val="0093603E"/>
    <w:rsid w:val="00937D62"/>
    <w:rsid w:val="00940297"/>
    <w:rsid w:val="009406DE"/>
    <w:rsid w:val="00942696"/>
    <w:rsid w:val="00945F59"/>
    <w:rsid w:val="00952277"/>
    <w:rsid w:val="00957966"/>
    <w:rsid w:val="0096055F"/>
    <w:rsid w:val="00960A6F"/>
    <w:rsid w:val="0096128D"/>
    <w:rsid w:val="00961B1A"/>
    <w:rsid w:val="009668A5"/>
    <w:rsid w:val="00967506"/>
    <w:rsid w:val="00982E1E"/>
    <w:rsid w:val="00987392"/>
    <w:rsid w:val="00996286"/>
    <w:rsid w:val="009A10B2"/>
    <w:rsid w:val="009A41CD"/>
    <w:rsid w:val="009A6A9F"/>
    <w:rsid w:val="009A7CA3"/>
    <w:rsid w:val="009A7E19"/>
    <w:rsid w:val="009B2A15"/>
    <w:rsid w:val="009C60C1"/>
    <w:rsid w:val="009C7BFD"/>
    <w:rsid w:val="009D416B"/>
    <w:rsid w:val="009D4FF8"/>
    <w:rsid w:val="009D7DBF"/>
    <w:rsid w:val="009E0482"/>
    <w:rsid w:val="009E08A8"/>
    <w:rsid w:val="009E0936"/>
    <w:rsid w:val="009E0D9B"/>
    <w:rsid w:val="009E4059"/>
    <w:rsid w:val="009F5E0E"/>
    <w:rsid w:val="009F66A7"/>
    <w:rsid w:val="00A01733"/>
    <w:rsid w:val="00A02828"/>
    <w:rsid w:val="00A06997"/>
    <w:rsid w:val="00A069D7"/>
    <w:rsid w:val="00A06A22"/>
    <w:rsid w:val="00A06E13"/>
    <w:rsid w:val="00A10439"/>
    <w:rsid w:val="00A15975"/>
    <w:rsid w:val="00A1667E"/>
    <w:rsid w:val="00A20DD9"/>
    <w:rsid w:val="00A21CF2"/>
    <w:rsid w:val="00A21D30"/>
    <w:rsid w:val="00A22C3D"/>
    <w:rsid w:val="00A27C2E"/>
    <w:rsid w:val="00A30E73"/>
    <w:rsid w:val="00A3293E"/>
    <w:rsid w:val="00A32E80"/>
    <w:rsid w:val="00A33EDA"/>
    <w:rsid w:val="00A35AE9"/>
    <w:rsid w:val="00A35F85"/>
    <w:rsid w:val="00A363FF"/>
    <w:rsid w:val="00A426CB"/>
    <w:rsid w:val="00A4631E"/>
    <w:rsid w:val="00A50529"/>
    <w:rsid w:val="00A517E5"/>
    <w:rsid w:val="00A52D31"/>
    <w:rsid w:val="00A61C24"/>
    <w:rsid w:val="00A63B5F"/>
    <w:rsid w:val="00A643C7"/>
    <w:rsid w:val="00A64D54"/>
    <w:rsid w:val="00A66195"/>
    <w:rsid w:val="00A71C97"/>
    <w:rsid w:val="00A72C3B"/>
    <w:rsid w:val="00A755D4"/>
    <w:rsid w:val="00A76C1B"/>
    <w:rsid w:val="00A77879"/>
    <w:rsid w:val="00A821FD"/>
    <w:rsid w:val="00A83B13"/>
    <w:rsid w:val="00A85D8E"/>
    <w:rsid w:val="00A87CE3"/>
    <w:rsid w:val="00A92A25"/>
    <w:rsid w:val="00A938A5"/>
    <w:rsid w:val="00A94C97"/>
    <w:rsid w:val="00A94F51"/>
    <w:rsid w:val="00A956B9"/>
    <w:rsid w:val="00A960C2"/>
    <w:rsid w:val="00A96FAA"/>
    <w:rsid w:val="00A9776C"/>
    <w:rsid w:val="00AA3461"/>
    <w:rsid w:val="00AA6F88"/>
    <w:rsid w:val="00AB6087"/>
    <w:rsid w:val="00AB6FBF"/>
    <w:rsid w:val="00AB72C2"/>
    <w:rsid w:val="00AB76F0"/>
    <w:rsid w:val="00AC2B59"/>
    <w:rsid w:val="00AC6382"/>
    <w:rsid w:val="00AD1369"/>
    <w:rsid w:val="00AD1DE1"/>
    <w:rsid w:val="00AD2681"/>
    <w:rsid w:val="00AD268B"/>
    <w:rsid w:val="00AD4269"/>
    <w:rsid w:val="00AE0FB9"/>
    <w:rsid w:val="00AE2817"/>
    <w:rsid w:val="00AE5494"/>
    <w:rsid w:val="00AE6163"/>
    <w:rsid w:val="00AE7D56"/>
    <w:rsid w:val="00AF126F"/>
    <w:rsid w:val="00AF3B40"/>
    <w:rsid w:val="00B01639"/>
    <w:rsid w:val="00B043FB"/>
    <w:rsid w:val="00B0557D"/>
    <w:rsid w:val="00B10044"/>
    <w:rsid w:val="00B117EF"/>
    <w:rsid w:val="00B12238"/>
    <w:rsid w:val="00B144EF"/>
    <w:rsid w:val="00B14AB9"/>
    <w:rsid w:val="00B171D4"/>
    <w:rsid w:val="00B172ED"/>
    <w:rsid w:val="00B21AFC"/>
    <w:rsid w:val="00B265D8"/>
    <w:rsid w:val="00B3026F"/>
    <w:rsid w:val="00B33CFB"/>
    <w:rsid w:val="00B3545E"/>
    <w:rsid w:val="00B36320"/>
    <w:rsid w:val="00B40F27"/>
    <w:rsid w:val="00B43E24"/>
    <w:rsid w:val="00B455C5"/>
    <w:rsid w:val="00B45FA4"/>
    <w:rsid w:val="00B50683"/>
    <w:rsid w:val="00B53079"/>
    <w:rsid w:val="00B558BA"/>
    <w:rsid w:val="00B57422"/>
    <w:rsid w:val="00B608DF"/>
    <w:rsid w:val="00B63450"/>
    <w:rsid w:val="00B65499"/>
    <w:rsid w:val="00B671FC"/>
    <w:rsid w:val="00B675C2"/>
    <w:rsid w:val="00B76924"/>
    <w:rsid w:val="00B77579"/>
    <w:rsid w:val="00B80BBA"/>
    <w:rsid w:val="00B8194F"/>
    <w:rsid w:val="00B903C2"/>
    <w:rsid w:val="00B90B1A"/>
    <w:rsid w:val="00B93187"/>
    <w:rsid w:val="00B931D4"/>
    <w:rsid w:val="00B9383C"/>
    <w:rsid w:val="00B9652D"/>
    <w:rsid w:val="00B97116"/>
    <w:rsid w:val="00BA05C7"/>
    <w:rsid w:val="00BA0ADC"/>
    <w:rsid w:val="00BB3186"/>
    <w:rsid w:val="00BB4B3A"/>
    <w:rsid w:val="00BB58F1"/>
    <w:rsid w:val="00BB7588"/>
    <w:rsid w:val="00BC0A7A"/>
    <w:rsid w:val="00BC293F"/>
    <w:rsid w:val="00BC3B2F"/>
    <w:rsid w:val="00BC7A07"/>
    <w:rsid w:val="00BD11CC"/>
    <w:rsid w:val="00BD1A79"/>
    <w:rsid w:val="00BD2B7E"/>
    <w:rsid w:val="00BD361D"/>
    <w:rsid w:val="00BD3CBD"/>
    <w:rsid w:val="00BE1901"/>
    <w:rsid w:val="00BE2B3E"/>
    <w:rsid w:val="00BE7213"/>
    <w:rsid w:val="00BF6F11"/>
    <w:rsid w:val="00C02CD9"/>
    <w:rsid w:val="00C07EDA"/>
    <w:rsid w:val="00C121C2"/>
    <w:rsid w:val="00C17625"/>
    <w:rsid w:val="00C212CE"/>
    <w:rsid w:val="00C23251"/>
    <w:rsid w:val="00C23F98"/>
    <w:rsid w:val="00C24BFA"/>
    <w:rsid w:val="00C25011"/>
    <w:rsid w:val="00C266B6"/>
    <w:rsid w:val="00C33AAA"/>
    <w:rsid w:val="00C34E26"/>
    <w:rsid w:val="00C34EFF"/>
    <w:rsid w:val="00C35CB6"/>
    <w:rsid w:val="00C3625B"/>
    <w:rsid w:val="00C42C0C"/>
    <w:rsid w:val="00C436C7"/>
    <w:rsid w:val="00C43ADB"/>
    <w:rsid w:val="00C4563F"/>
    <w:rsid w:val="00C50078"/>
    <w:rsid w:val="00C528C9"/>
    <w:rsid w:val="00C5294D"/>
    <w:rsid w:val="00C62D3D"/>
    <w:rsid w:val="00C63245"/>
    <w:rsid w:val="00C64746"/>
    <w:rsid w:val="00C64780"/>
    <w:rsid w:val="00C66584"/>
    <w:rsid w:val="00C74E9F"/>
    <w:rsid w:val="00C80F02"/>
    <w:rsid w:val="00C81470"/>
    <w:rsid w:val="00C81D9E"/>
    <w:rsid w:val="00C82412"/>
    <w:rsid w:val="00C91CD1"/>
    <w:rsid w:val="00C95097"/>
    <w:rsid w:val="00C970A8"/>
    <w:rsid w:val="00CA2819"/>
    <w:rsid w:val="00CB1BC0"/>
    <w:rsid w:val="00CB1C7F"/>
    <w:rsid w:val="00CB202E"/>
    <w:rsid w:val="00CB40F1"/>
    <w:rsid w:val="00CC25AD"/>
    <w:rsid w:val="00CC4CE4"/>
    <w:rsid w:val="00CC5B52"/>
    <w:rsid w:val="00CE1F38"/>
    <w:rsid w:val="00CE6628"/>
    <w:rsid w:val="00CF3092"/>
    <w:rsid w:val="00CF3597"/>
    <w:rsid w:val="00CF40EC"/>
    <w:rsid w:val="00CF4377"/>
    <w:rsid w:val="00CF5048"/>
    <w:rsid w:val="00CF5386"/>
    <w:rsid w:val="00D00D7A"/>
    <w:rsid w:val="00D01448"/>
    <w:rsid w:val="00D05484"/>
    <w:rsid w:val="00D05E90"/>
    <w:rsid w:val="00D10992"/>
    <w:rsid w:val="00D10EA6"/>
    <w:rsid w:val="00D200AF"/>
    <w:rsid w:val="00D26110"/>
    <w:rsid w:val="00D271CB"/>
    <w:rsid w:val="00D30395"/>
    <w:rsid w:val="00D32309"/>
    <w:rsid w:val="00D3546F"/>
    <w:rsid w:val="00D44E42"/>
    <w:rsid w:val="00D51F7A"/>
    <w:rsid w:val="00D5709D"/>
    <w:rsid w:val="00D6322B"/>
    <w:rsid w:val="00D63B2D"/>
    <w:rsid w:val="00D64638"/>
    <w:rsid w:val="00D65A9F"/>
    <w:rsid w:val="00D65B3F"/>
    <w:rsid w:val="00D65F74"/>
    <w:rsid w:val="00D734B7"/>
    <w:rsid w:val="00D77472"/>
    <w:rsid w:val="00D77B22"/>
    <w:rsid w:val="00D90540"/>
    <w:rsid w:val="00D90C3F"/>
    <w:rsid w:val="00D95AF4"/>
    <w:rsid w:val="00DA4C1C"/>
    <w:rsid w:val="00DA6900"/>
    <w:rsid w:val="00DA7BC6"/>
    <w:rsid w:val="00DB0291"/>
    <w:rsid w:val="00DB2222"/>
    <w:rsid w:val="00DB449C"/>
    <w:rsid w:val="00DC0633"/>
    <w:rsid w:val="00DC52EC"/>
    <w:rsid w:val="00DC57E0"/>
    <w:rsid w:val="00DC5A47"/>
    <w:rsid w:val="00DC617A"/>
    <w:rsid w:val="00DD37DD"/>
    <w:rsid w:val="00DE64A5"/>
    <w:rsid w:val="00DE7237"/>
    <w:rsid w:val="00DE7FA9"/>
    <w:rsid w:val="00DF56C2"/>
    <w:rsid w:val="00E00B02"/>
    <w:rsid w:val="00E017D2"/>
    <w:rsid w:val="00E036C2"/>
    <w:rsid w:val="00E10DC0"/>
    <w:rsid w:val="00E1413F"/>
    <w:rsid w:val="00E1447E"/>
    <w:rsid w:val="00E145C1"/>
    <w:rsid w:val="00E1585B"/>
    <w:rsid w:val="00E16672"/>
    <w:rsid w:val="00E21594"/>
    <w:rsid w:val="00E23D7F"/>
    <w:rsid w:val="00E26544"/>
    <w:rsid w:val="00E271FB"/>
    <w:rsid w:val="00E34216"/>
    <w:rsid w:val="00E35211"/>
    <w:rsid w:val="00E420FF"/>
    <w:rsid w:val="00E43350"/>
    <w:rsid w:val="00E4552D"/>
    <w:rsid w:val="00E50D27"/>
    <w:rsid w:val="00E55F3B"/>
    <w:rsid w:val="00E568B2"/>
    <w:rsid w:val="00E713FA"/>
    <w:rsid w:val="00E7404B"/>
    <w:rsid w:val="00E819D8"/>
    <w:rsid w:val="00E860F7"/>
    <w:rsid w:val="00E9450E"/>
    <w:rsid w:val="00E94C16"/>
    <w:rsid w:val="00E94DF8"/>
    <w:rsid w:val="00E952F6"/>
    <w:rsid w:val="00EA63A7"/>
    <w:rsid w:val="00EB26F9"/>
    <w:rsid w:val="00EC2665"/>
    <w:rsid w:val="00EC31FF"/>
    <w:rsid w:val="00EC3DAD"/>
    <w:rsid w:val="00EC7B15"/>
    <w:rsid w:val="00ED0666"/>
    <w:rsid w:val="00ED61C4"/>
    <w:rsid w:val="00EE04C0"/>
    <w:rsid w:val="00EE1913"/>
    <w:rsid w:val="00EE2BDD"/>
    <w:rsid w:val="00EE6DBC"/>
    <w:rsid w:val="00EF0AA1"/>
    <w:rsid w:val="00EF48C2"/>
    <w:rsid w:val="00EF7486"/>
    <w:rsid w:val="00EF7C83"/>
    <w:rsid w:val="00F06524"/>
    <w:rsid w:val="00F077BA"/>
    <w:rsid w:val="00F12D7E"/>
    <w:rsid w:val="00F1384E"/>
    <w:rsid w:val="00F1569C"/>
    <w:rsid w:val="00F20978"/>
    <w:rsid w:val="00F24DC4"/>
    <w:rsid w:val="00F2725F"/>
    <w:rsid w:val="00F33C2D"/>
    <w:rsid w:val="00F36341"/>
    <w:rsid w:val="00F3745B"/>
    <w:rsid w:val="00F400CB"/>
    <w:rsid w:val="00F402F5"/>
    <w:rsid w:val="00F43F2F"/>
    <w:rsid w:val="00F4747B"/>
    <w:rsid w:val="00F47DCC"/>
    <w:rsid w:val="00F53CDA"/>
    <w:rsid w:val="00F6086D"/>
    <w:rsid w:val="00F610BD"/>
    <w:rsid w:val="00F618A7"/>
    <w:rsid w:val="00F653A2"/>
    <w:rsid w:val="00F65B09"/>
    <w:rsid w:val="00F717CF"/>
    <w:rsid w:val="00F730A4"/>
    <w:rsid w:val="00F7612E"/>
    <w:rsid w:val="00F83BCE"/>
    <w:rsid w:val="00F83DFF"/>
    <w:rsid w:val="00F87DDA"/>
    <w:rsid w:val="00F90050"/>
    <w:rsid w:val="00F9154A"/>
    <w:rsid w:val="00F91866"/>
    <w:rsid w:val="00F91A44"/>
    <w:rsid w:val="00F92DA5"/>
    <w:rsid w:val="00F95465"/>
    <w:rsid w:val="00FB1B1A"/>
    <w:rsid w:val="00FB3407"/>
    <w:rsid w:val="00FB64F3"/>
    <w:rsid w:val="00FB6DDF"/>
    <w:rsid w:val="00FB6E89"/>
    <w:rsid w:val="00FB77BB"/>
    <w:rsid w:val="00FC1A38"/>
    <w:rsid w:val="00FC2C5B"/>
    <w:rsid w:val="00FD0FF1"/>
    <w:rsid w:val="00FD4A2A"/>
    <w:rsid w:val="00FD5ED2"/>
    <w:rsid w:val="00FD658F"/>
    <w:rsid w:val="00FE42CB"/>
    <w:rsid w:val="00FF1E11"/>
    <w:rsid w:val="00FF4024"/>
    <w:rsid w:val="00FF4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28A25"/>
  <w15:chartTrackingRefBased/>
  <w15:docId w15:val="{914C3182-7229-4748-97D0-B0B96CBC3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6C2"/>
  </w:style>
  <w:style w:type="paragraph" w:styleId="Heading1">
    <w:name w:val="heading 1"/>
    <w:basedOn w:val="Normal"/>
    <w:next w:val="Normal"/>
    <w:link w:val="Heading1Char"/>
    <w:uiPriority w:val="9"/>
    <w:qFormat/>
    <w:rsid w:val="005D47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D00D7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0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D7A"/>
  </w:style>
  <w:style w:type="paragraph" w:styleId="Footer">
    <w:name w:val="footer"/>
    <w:basedOn w:val="Normal"/>
    <w:link w:val="FooterChar"/>
    <w:uiPriority w:val="99"/>
    <w:unhideWhenUsed/>
    <w:rsid w:val="00D00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D7A"/>
  </w:style>
  <w:style w:type="character" w:customStyle="1" w:styleId="Heading4Char">
    <w:name w:val="Heading 4 Char"/>
    <w:basedOn w:val="DefaultParagraphFont"/>
    <w:link w:val="Heading4"/>
    <w:uiPriority w:val="9"/>
    <w:rsid w:val="00D00D7A"/>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D00D7A"/>
    <w:rPr>
      <w:color w:val="0000FF"/>
      <w:u w:val="single"/>
    </w:rPr>
  </w:style>
  <w:style w:type="paragraph" w:styleId="ListParagraph">
    <w:name w:val="List Paragraph"/>
    <w:basedOn w:val="Normal"/>
    <w:uiPriority w:val="34"/>
    <w:qFormat/>
    <w:rsid w:val="00D00D7A"/>
    <w:pPr>
      <w:ind w:left="720"/>
      <w:contextualSpacing/>
    </w:pPr>
  </w:style>
  <w:style w:type="character" w:styleId="CommentReference">
    <w:name w:val="annotation reference"/>
    <w:basedOn w:val="DefaultParagraphFont"/>
    <w:uiPriority w:val="99"/>
    <w:semiHidden/>
    <w:unhideWhenUsed/>
    <w:rsid w:val="00E145C1"/>
    <w:rPr>
      <w:sz w:val="16"/>
      <w:szCs w:val="16"/>
    </w:rPr>
  </w:style>
  <w:style w:type="paragraph" w:customStyle="1" w:styleId="CommentText1">
    <w:name w:val="Comment Text1"/>
    <w:basedOn w:val="Normal"/>
    <w:next w:val="CommentText"/>
    <w:link w:val="CommentTextChar"/>
    <w:uiPriority w:val="99"/>
    <w:semiHidden/>
    <w:unhideWhenUsed/>
    <w:rsid w:val="00E145C1"/>
    <w:pPr>
      <w:spacing w:after="200" w:line="240" w:lineRule="auto"/>
    </w:pPr>
    <w:rPr>
      <w:sz w:val="20"/>
      <w:szCs w:val="20"/>
    </w:rPr>
  </w:style>
  <w:style w:type="character" w:customStyle="1" w:styleId="CommentTextChar">
    <w:name w:val="Comment Text Char"/>
    <w:basedOn w:val="DefaultParagraphFont"/>
    <w:link w:val="CommentText1"/>
    <w:uiPriority w:val="99"/>
    <w:semiHidden/>
    <w:rsid w:val="00E145C1"/>
    <w:rPr>
      <w:sz w:val="20"/>
      <w:szCs w:val="20"/>
    </w:rPr>
  </w:style>
  <w:style w:type="paragraph" w:styleId="CommentText">
    <w:name w:val="annotation text"/>
    <w:basedOn w:val="Normal"/>
    <w:link w:val="CommentTextChar1"/>
    <w:uiPriority w:val="99"/>
    <w:semiHidden/>
    <w:unhideWhenUsed/>
    <w:rsid w:val="00E145C1"/>
    <w:pPr>
      <w:spacing w:line="240" w:lineRule="auto"/>
    </w:pPr>
    <w:rPr>
      <w:sz w:val="20"/>
      <w:szCs w:val="20"/>
    </w:rPr>
  </w:style>
  <w:style w:type="character" w:customStyle="1" w:styleId="CommentTextChar1">
    <w:name w:val="Comment Text Char1"/>
    <w:basedOn w:val="DefaultParagraphFont"/>
    <w:link w:val="CommentText"/>
    <w:uiPriority w:val="99"/>
    <w:semiHidden/>
    <w:rsid w:val="00E145C1"/>
    <w:rPr>
      <w:sz w:val="20"/>
      <w:szCs w:val="20"/>
    </w:rPr>
  </w:style>
  <w:style w:type="paragraph" w:styleId="BalloonText">
    <w:name w:val="Balloon Text"/>
    <w:basedOn w:val="Normal"/>
    <w:link w:val="BalloonTextChar"/>
    <w:uiPriority w:val="99"/>
    <w:semiHidden/>
    <w:unhideWhenUsed/>
    <w:rsid w:val="00E145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45C1"/>
    <w:rPr>
      <w:rFonts w:ascii="Segoe UI" w:hAnsi="Segoe UI" w:cs="Segoe UI"/>
      <w:sz w:val="18"/>
      <w:szCs w:val="18"/>
    </w:rPr>
  </w:style>
  <w:style w:type="character" w:customStyle="1" w:styleId="Heading1Char">
    <w:name w:val="Heading 1 Char"/>
    <w:basedOn w:val="DefaultParagraphFont"/>
    <w:link w:val="Heading1"/>
    <w:uiPriority w:val="9"/>
    <w:rsid w:val="005D476E"/>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D37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DD37DD"/>
  </w:style>
  <w:style w:type="character" w:customStyle="1" w:styleId="a-declarative">
    <w:name w:val="a-declarative"/>
    <w:basedOn w:val="DefaultParagraphFont"/>
    <w:rsid w:val="00DD37DD"/>
  </w:style>
  <w:style w:type="character" w:styleId="UnresolvedMention">
    <w:name w:val="Unresolved Mention"/>
    <w:basedOn w:val="DefaultParagraphFont"/>
    <w:uiPriority w:val="99"/>
    <w:semiHidden/>
    <w:unhideWhenUsed/>
    <w:rsid w:val="00B45FA4"/>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8B6F1B"/>
    <w:rPr>
      <w:b/>
      <w:bCs/>
    </w:rPr>
  </w:style>
  <w:style w:type="character" w:customStyle="1" w:styleId="CommentSubjectChar">
    <w:name w:val="Comment Subject Char"/>
    <w:basedOn w:val="CommentTextChar1"/>
    <w:link w:val="CommentSubject"/>
    <w:uiPriority w:val="99"/>
    <w:semiHidden/>
    <w:rsid w:val="008B6F1B"/>
    <w:rPr>
      <w:b/>
      <w:bCs/>
      <w:sz w:val="20"/>
      <w:szCs w:val="20"/>
    </w:rPr>
  </w:style>
  <w:style w:type="character" w:styleId="FollowedHyperlink">
    <w:name w:val="FollowedHyperlink"/>
    <w:basedOn w:val="DefaultParagraphFont"/>
    <w:uiPriority w:val="99"/>
    <w:semiHidden/>
    <w:unhideWhenUsed/>
    <w:rsid w:val="00A821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253374">
      <w:bodyDiv w:val="1"/>
      <w:marLeft w:val="0"/>
      <w:marRight w:val="0"/>
      <w:marTop w:val="0"/>
      <w:marBottom w:val="0"/>
      <w:divBdr>
        <w:top w:val="none" w:sz="0" w:space="0" w:color="auto"/>
        <w:left w:val="none" w:sz="0" w:space="0" w:color="auto"/>
        <w:bottom w:val="none" w:sz="0" w:space="0" w:color="auto"/>
        <w:right w:val="none" w:sz="0" w:space="0" w:color="auto"/>
      </w:divBdr>
    </w:div>
    <w:div w:id="1382629787">
      <w:bodyDiv w:val="1"/>
      <w:marLeft w:val="0"/>
      <w:marRight w:val="0"/>
      <w:marTop w:val="0"/>
      <w:marBottom w:val="0"/>
      <w:divBdr>
        <w:top w:val="none" w:sz="0" w:space="0" w:color="auto"/>
        <w:left w:val="none" w:sz="0" w:space="0" w:color="auto"/>
        <w:bottom w:val="none" w:sz="0" w:space="0" w:color="auto"/>
        <w:right w:val="none" w:sz="0" w:space="0" w:color="auto"/>
      </w:divBdr>
    </w:div>
    <w:div w:id="1450008158">
      <w:bodyDiv w:val="1"/>
      <w:marLeft w:val="0"/>
      <w:marRight w:val="0"/>
      <w:marTop w:val="0"/>
      <w:marBottom w:val="0"/>
      <w:divBdr>
        <w:top w:val="none" w:sz="0" w:space="0" w:color="auto"/>
        <w:left w:val="none" w:sz="0" w:space="0" w:color="auto"/>
        <w:bottom w:val="none" w:sz="0" w:space="0" w:color="auto"/>
        <w:right w:val="none" w:sz="0" w:space="0" w:color="auto"/>
      </w:divBdr>
    </w:div>
    <w:div w:id="2101020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microsoft.com/office/2011/relationships/commentsExtended" Target="commentsExtended.xml"/><Relationship Id="rId26" Type="http://schemas.openxmlformats.org/officeDocument/2006/relationships/hyperlink" Target="https://learnwelsh.cymru/learning/course/7e94b971-a712-ea11-a95c-002248015e4e/" TargetMode="External"/><Relationship Id="rId39" Type="http://schemas.openxmlformats.org/officeDocument/2006/relationships/hyperlink" Target="https://www.telegraph.co.uk/journalists/javier-espinoza/" TargetMode="External"/><Relationship Id="rId21" Type="http://schemas.openxmlformats.org/officeDocument/2006/relationships/hyperlink" Target="https://assets.publishing.service.gov.uk/government/uploads/system/uploads/attachment_data/file/398815/SEND_Code_of_Practice_January_2015.pdf" TargetMode="External"/><Relationship Id="rId34" Type="http://schemas.openxmlformats.org/officeDocument/2006/relationships/hyperlink" Target="https://assets.publishing.service.gov.uk/government/uploads/system/uploads/attachment_data/file/315587/Equality_Act_Advice_Final.pdf" TargetMode="External"/><Relationship Id="rId42" Type="http://schemas.openxmlformats.org/officeDocument/2006/relationships/hyperlink" Target="https://www.theguardian.com/teacher-network/teacher-blog/2012/nov/07/teaching-multicutural-classroom-advice-challenges" TargetMode="External"/><Relationship Id="rId47" Type="http://schemas.openxmlformats.org/officeDocument/2006/relationships/hyperlink" Target="https://www.southwales.ac.uk/courses/ma-senaln-additional-learning-needs-/" TargetMode="External"/><Relationship Id="rId50" Type="http://schemas.openxmlformats.org/officeDocument/2006/relationships/hyperlink" Target="https://gov.wales/sites/default/files/publications/2018-05/guidance-inclusion-and-pupil-support_0.pdf" TargetMode="Externa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comments" Target="comments.xml"/><Relationship Id="rId25" Type="http://schemas.openxmlformats.org/officeDocument/2006/relationships/hyperlink" Target="https://www.telegraph.co.uk/journalists/javier-espinoza/" TargetMode="External"/><Relationship Id="rId33" Type="http://schemas.openxmlformats.org/officeDocument/2006/relationships/hyperlink" Target="https://www.area43.co.uk/counselling/" TargetMode="External"/><Relationship Id="rId38" Type="http://schemas.openxmlformats.org/officeDocument/2006/relationships/hyperlink" Target="https://www.educare.co.uk/courses/mental-wellbeing-in-children-and-young-people" TargetMode="External"/><Relationship Id="rId46" Type="http://schemas.openxmlformats.org/officeDocument/2006/relationships/hyperlink" Target="https://www.childrenssociety.org.uk/sites/default/files/the_good_childhood_report_2019_summary.pdf" TargetMode="Externa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assets.publishing.service.gov.uk/government/uploads/system/uploads/attachment_data/file/315587/Equality_Act_Advice_Final.pdf" TargetMode="External"/><Relationship Id="rId29" Type="http://schemas.openxmlformats.org/officeDocument/2006/relationships/hyperlink" Target="https://www.amazon.co.uk/June-Sarpong/e/B0776QQTG3/ref=dp_byline_cont_book_1" TargetMode="External"/><Relationship Id="rId41" Type="http://schemas.openxmlformats.org/officeDocument/2006/relationships/hyperlink" Target="https://www.theguardian.com/profile/kerry-ann-eustice" TargetMode="External"/><Relationship Id="rId54" Type="http://schemas.openxmlformats.org/officeDocument/2006/relationships/hyperlink" Target="https://s3-eu-west-1.amazonaws.com/hwb-live-storage/b3/3c/8c/5f/267e48f8bf37c66bd3d8bb5b/draft-statutory-guidance-health-and-well-being.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outhwales.ac.uk/courses/ma-senaln-additional-learning-needs-/" TargetMode="External"/><Relationship Id="rId32" Type="http://schemas.openxmlformats.org/officeDocument/2006/relationships/hyperlink" Target="https://www.educare.co.uk/courses/mental-wellbeing-in-children-and-young-people" TargetMode="External"/><Relationship Id="rId37" Type="http://schemas.openxmlformats.org/officeDocument/2006/relationships/hyperlink" Target="file:///C:\Users\invate\Downloads\Donaldson%20Report%20-%20Successful%20Futures%20-%20Independent%20Review%20of%20Curriculum%20and%20Assessment%20Arrangements%20in%20Wales.pdf" TargetMode="External"/><Relationship Id="rId40" Type="http://schemas.openxmlformats.org/officeDocument/2006/relationships/hyperlink" Target="https://www.telegraph.co.uk/education/educationnews/11787848/Bilingual-children-lag-behind-in-English-research-shows.html" TargetMode="External"/><Relationship Id="rId45" Type="http://schemas.openxmlformats.org/officeDocument/2006/relationships/hyperlink" Target="https://www.nasuwt.org.uk/uploads/assets/uploaded/843fe4e0-fb73-408f-b2d69e1c48a95dfe.pdf" TargetMode="External"/><Relationship Id="rId53" Type="http://schemas.openxmlformats.org/officeDocument/2006/relationships/hyperlink" Target="https://learnwelsh.cymru/learning/course/7e94b971-a712-ea11-a95c-002248015e4e/"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autism.org.uk/professionals/training-consultancy/online.aspx" TargetMode="External"/><Relationship Id="rId28" Type="http://schemas.openxmlformats.org/officeDocument/2006/relationships/hyperlink" Target="https://gov.wales/sites/default/files/publications/2018-05/guidance-inclusion-and-pupil-support_0.pdf" TargetMode="External"/><Relationship Id="rId36" Type="http://schemas.openxmlformats.org/officeDocument/2006/relationships/hyperlink" Target="https://assets.publishing.service.gov.uk/government/uploads/system/uploads/attachment_data/file/805014/SEN2_2019_text.pdf" TargetMode="External"/><Relationship Id="rId49" Type="http://schemas.openxmlformats.org/officeDocument/2006/relationships/hyperlink" Target="https://futuregenerations.wales/wp-content/uploads/2017/02/150623-guide-to-the-fg-act-en.pdf" TargetMode="External"/><Relationship Id="rId57" Type="http://schemas.openxmlformats.org/officeDocument/2006/relationships/theme" Target="theme/theme1.xml"/><Relationship Id="rId10" Type="http://schemas.openxmlformats.org/officeDocument/2006/relationships/endnotes" Target="endnotes.xml"/><Relationship Id="rId19" Type="http://schemas.microsoft.com/office/2016/09/relationships/commentsIds" Target="commentsIds.xml"/><Relationship Id="rId31" Type="http://schemas.openxmlformats.org/officeDocument/2006/relationships/hyperlink" Target="https://www.amazon.co.uk/Andrew-Cowley/e/B07NDL25M8/ref=dp_byline_cont_book_1" TargetMode="External"/><Relationship Id="rId44" Type="http://schemas.openxmlformats.org/officeDocument/2006/relationships/hyperlink" Target="https://www.fons.org/Resources/Documents/Journal/Vol7No1/IPDJ_0701_4.pdf" TargetMode="External"/><Relationship Id="rId52" Type="http://schemas.openxmlformats.org/officeDocument/2006/relationships/hyperlink" Target="https://gov.wales/ps51m-support-growth-welsh-medium-educ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asdinfowales.co.uk/early-years" TargetMode="External"/><Relationship Id="rId27" Type="http://schemas.openxmlformats.org/officeDocument/2006/relationships/hyperlink" Target="https://www.theguardian.com/profile/kerry-ann-eustice" TargetMode="External"/><Relationship Id="rId30" Type="http://schemas.openxmlformats.org/officeDocument/2006/relationships/hyperlink" Target="https://futuregenerations.wales/wp-content/uploads/2017/02/150623-guide-to-the-fg-act-en.pdf" TargetMode="External"/><Relationship Id="rId35" Type="http://schemas.openxmlformats.org/officeDocument/2006/relationships/hyperlink" Target="https://assets.publishing.service.gov.uk/government/uploads/system/uploads/attachment_data/file/398815/SEND_Code_of_Practice_January_2015.pdf" TargetMode="External"/><Relationship Id="rId43" Type="http://schemas.openxmlformats.org/officeDocument/2006/relationships/hyperlink" Target="https://www.globalgoals.org/" TargetMode="External"/><Relationship Id="rId48" Type="http://schemas.openxmlformats.org/officeDocument/2006/relationships/hyperlink" Target="file:///C:/Users/invate/Documents/Uni/Reflection/Resources/150611-reflective-practice-booklet-en.pdf" TargetMode="External"/><Relationship Id="rId56" Type="http://schemas.microsoft.com/office/2011/relationships/people" Target="people.xml"/><Relationship Id="rId8" Type="http://schemas.openxmlformats.org/officeDocument/2006/relationships/webSettings" Target="webSettings.xml"/><Relationship Id="rId51" Type="http://schemas.openxmlformats.org/officeDocument/2006/relationships/hyperlink" Target="https://gov.wales/sites/default/files/publications/2018-12/cymraeg-2050-welsh-language-strategy.pdf"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1" ma:contentTypeDescription="Create a new document." ma:contentTypeScope="" ma:versionID="b2498b2a1db8a51535c305727e099824">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a5ba393c7ca7e8ea4c18cf00e536becd"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6A7D06-FFBD-4071-9676-8CD1DCDD660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6F5B41B-9678-49D9-9133-97DD936141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6BF9C17-1764-44DC-BE9F-1B8D27CFE635}">
  <ds:schemaRefs>
    <ds:schemaRef ds:uri="http://schemas.microsoft.com/sharepoint/v3/contenttype/forms"/>
  </ds:schemaRefs>
</ds:datastoreItem>
</file>

<file path=customXml/itemProps4.xml><?xml version="1.0" encoding="utf-8"?>
<ds:datastoreItem xmlns:ds="http://schemas.openxmlformats.org/officeDocument/2006/customXml" ds:itemID="{8230C6E0-1929-48A8-AB52-62982A05D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17</Pages>
  <Words>5931</Words>
  <Characters>33811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Tinaya Leigh-cattrall (1805073)</dc:creator>
  <cp:keywords/>
  <dc:description/>
  <cp:lastModifiedBy>Tinaya Leigh-cattrall (1805073)</cp:lastModifiedBy>
  <cp:revision>843</cp:revision>
  <dcterms:created xsi:type="dcterms:W3CDTF">2020-01-12T13:50:00Z</dcterms:created>
  <dcterms:modified xsi:type="dcterms:W3CDTF">2020-01-26T23:03:00Z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