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49113488" w:displacedByCustomXml="next"/>
    <w:sdt>
      <w:sdtPr>
        <w:rPr>
          <w:rFonts w:ascii="Times New Roman" w:eastAsiaTheme="minorHAnsi" w:hAnsi="Times New Roman"/>
          <w:color w:val="5B9BD5" w:themeColor="accent1"/>
          <w:sz w:val="24"/>
        </w:rPr>
        <w:id w:val="941579156"/>
        <w:docPartObj>
          <w:docPartGallery w:val="Cover Pages"/>
          <w:docPartUnique/>
        </w:docPartObj>
      </w:sdtPr>
      <w:sdtEndPr>
        <w:rPr>
          <w:b/>
          <w:noProof/>
          <w:color w:val="auto"/>
        </w:rPr>
      </w:sdtEndPr>
      <w:sdtContent>
        <w:p w:rsidR="00BA2E3E" w:rsidRDefault="00BA2E3E">
          <w:pPr>
            <w:pStyle w:val="NoSpacing"/>
            <w:spacing w:before="1540" w:after="240"/>
            <w:jc w:val="center"/>
            <w:rPr>
              <w:color w:val="5B9BD5" w:themeColor="accent1"/>
            </w:rPr>
          </w:pPr>
          <w:r>
            <w:rPr>
              <w:noProof/>
              <w:color w:val="5B9BD5" w:themeColor="accent1"/>
              <w:lang w:val="en-GB" w:eastAsia="en-GB"/>
            </w:rPr>
            <w:drawing>
              <wp:inline distT="0" distB="0" distL="0" distR="0" wp14:anchorId="49038042" wp14:editId="265C508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4B157ACD01E34912ADF41FABC51854B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A2E3E" w:rsidRDefault="00BA2E3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PART 2</w:t>
              </w:r>
            </w:p>
          </w:sdtContent>
        </w:sdt>
        <w:p w:rsidR="00BA2E3E" w:rsidRDefault="00BA2E3E">
          <w:pPr>
            <w:pStyle w:val="NoSpacing"/>
            <w:spacing w:before="480"/>
            <w:jc w:val="center"/>
            <w:rPr>
              <w:color w:val="5B9BD5" w:themeColor="accent1"/>
            </w:rPr>
          </w:pPr>
          <w:r>
            <w:rPr>
              <w:noProof/>
              <w:color w:val="5B9BD5" w:themeColor="accent1"/>
              <w:lang w:val="en-GB" w:eastAsia="en-GB"/>
            </w:rPr>
            <w:drawing>
              <wp:inline distT="0" distB="0" distL="0" distR="0" wp14:anchorId="3E8AEC44" wp14:editId="7296CBA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A2E3E" w:rsidRDefault="004F477D">
          <w:pPr>
            <w:spacing w:line="259" w:lineRule="auto"/>
            <w:jc w:val="left"/>
            <w:rPr>
              <w:noProof/>
            </w:rPr>
          </w:pPr>
          <w:r>
            <w:rPr>
              <w:noProof/>
              <w:lang w:val="en-GB" w:eastAsia="en-GB"/>
            </w:rPr>
            <mc:AlternateContent>
              <mc:Choice Requires="wps">
                <w:drawing>
                  <wp:anchor distT="91440" distB="91440" distL="114300" distR="114300" simplePos="0" relativeHeight="251659264" behindDoc="0" locked="0" layoutInCell="1" allowOverlap="1" wp14:anchorId="7BEC33C4" wp14:editId="2F8AD88C">
                    <wp:simplePos x="0" y="0"/>
                    <wp:positionH relativeFrom="margin">
                      <wp:align>center</wp:align>
                    </wp:positionH>
                    <wp:positionV relativeFrom="paragraph">
                      <wp:posOffset>1052830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rsidR="004F477D" w:rsidRPr="00D219F0" w:rsidRDefault="004F477D" w:rsidP="004F477D">
                                <w:pPr>
                                  <w:pBdr>
                                    <w:top w:val="single" w:sz="24" w:space="8" w:color="5B9BD5" w:themeColor="accent1"/>
                                    <w:bottom w:val="single" w:sz="24" w:space="8" w:color="5B9BD5" w:themeColor="accent1"/>
                                  </w:pBdr>
                                  <w:spacing w:after="0"/>
                                  <w:jc w:val="center"/>
                                  <w:rPr>
                                    <w:b/>
                                    <w:bCs/>
                                    <w:i/>
                                    <w:iCs/>
                                    <w:color w:val="000000" w:themeColor="text1"/>
                                    <w:szCs w:val="24"/>
                                  </w:rPr>
                                </w:pPr>
                                <w:r w:rsidRPr="00D219F0">
                                  <w:rPr>
                                    <w:b/>
                                    <w:bCs/>
                                    <w:i/>
                                    <w:iCs/>
                                    <w:color w:val="000000" w:themeColor="text1"/>
                                    <w:szCs w:val="24"/>
                                  </w:rPr>
                                  <w:t xml:space="preserve">Name: </w:t>
                                </w:r>
                                <w:proofErr w:type="spellStart"/>
                                <w:r w:rsidRPr="00D219F0">
                                  <w:rPr>
                                    <w:b/>
                                    <w:bCs/>
                                    <w:i/>
                                    <w:iCs/>
                                    <w:color w:val="000000" w:themeColor="text1"/>
                                    <w:szCs w:val="24"/>
                                  </w:rPr>
                                  <w:t>Georgi</w:t>
                                </w:r>
                                <w:proofErr w:type="spellEnd"/>
                                <w:r w:rsidRPr="00D219F0">
                                  <w:rPr>
                                    <w:b/>
                                    <w:bCs/>
                                    <w:i/>
                                    <w:iCs/>
                                    <w:color w:val="000000" w:themeColor="text1"/>
                                    <w:szCs w:val="24"/>
                                  </w:rPr>
                                  <w:t xml:space="preserve"> </w:t>
                                </w:r>
                                <w:proofErr w:type="spellStart"/>
                                <w:r w:rsidRPr="00D219F0">
                                  <w:rPr>
                                    <w:b/>
                                    <w:bCs/>
                                    <w:i/>
                                    <w:iCs/>
                                    <w:color w:val="000000" w:themeColor="text1"/>
                                    <w:szCs w:val="24"/>
                                  </w:rPr>
                                  <w:t>Paskalev</w:t>
                                </w:r>
                                <w:proofErr w:type="spellEnd"/>
                              </w:p>
                              <w:p w:rsidR="004F477D" w:rsidRPr="00D219F0" w:rsidRDefault="004F477D" w:rsidP="004F477D">
                                <w:pPr>
                                  <w:pBdr>
                                    <w:top w:val="single" w:sz="24" w:space="8" w:color="5B9BD5" w:themeColor="accent1"/>
                                    <w:bottom w:val="single" w:sz="24" w:space="8" w:color="5B9BD5" w:themeColor="accent1"/>
                                  </w:pBdr>
                                  <w:spacing w:after="0"/>
                                  <w:jc w:val="center"/>
                                  <w:rPr>
                                    <w:b/>
                                    <w:bCs/>
                                    <w:i/>
                                    <w:iCs/>
                                    <w:color w:val="000000" w:themeColor="text1"/>
                                    <w:szCs w:val="24"/>
                                  </w:rPr>
                                </w:pPr>
                                <w:r w:rsidRPr="00D219F0">
                                  <w:rPr>
                                    <w:b/>
                                    <w:bCs/>
                                    <w:i/>
                                    <w:iCs/>
                                    <w:color w:val="000000" w:themeColor="text1"/>
                                    <w:szCs w:val="24"/>
                                  </w:rPr>
                                  <w:t>Student ID : 1921408</w:t>
                                </w:r>
                                <w:r w:rsidRPr="00D219F0">
                                  <w:rPr>
                                    <w:b/>
                                    <w:bCs/>
                                    <w:i/>
                                    <w:iCs/>
                                    <w:color w:val="000000" w:themeColor="text1"/>
                                    <w:szCs w:val="24"/>
                                  </w:rPr>
                                  <w:br/>
                                  <w:t>Tutor: Dr.</w:t>
                                </w:r>
                                <w:r>
                                  <w:rPr>
                                    <w:b/>
                                    <w:bCs/>
                                    <w:i/>
                                    <w:iCs/>
                                    <w:color w:val="000000" w:themeColor="text1"/>
                                    <w:szCs w:val="24"/>
                                  </w:rPr>
                                  <w:t xml:space="preserve"> </w:t>
                                </w:r>
                                <w:proofErr w:type="spellStart"/>
                                <w:r w:rsidRPr="00D219F0">
                                  <w:rPr>
                                    <w:b/>
                                    <w:bCs/>
                                    <w:i/>
                                    <w:iCs/>
                                    <w:color w:val="000000" w:themeColor="text1"/>
                                    <w:szCs w:val="24"/>
                                  </w:rPr>
                                  <w:t>Toyin</w:t>
                                </w:r>
                                <w:proofErr w:type="spellEnd"/>
                                <w:r w:rsidRPr="00D219F0">
                                  <w:rPr>
                                    <w:b/>
                                    <w:bCs/>
                                    <w:i/>
                                    <w:iCs/>
                                    <w:color w:val="000000" w:themeColor="text1"/>
                                    <w:szCs w:val="24"/>
                                  </w:rPr>
                                  <w:t xml:space="preserve"> </w:t>
                                </w:r>
                                <w:proofErr w:type="spellStart"/>
                                <w:r w:rsidRPr="00D219F0">
                                  <w:rPr>
                                    <w:b/>
                                    <w:bCs/>
                                    <w:i/>
                                    <w:iCs/>
                                    <w:color w:val="000000" w:themeColor="text1"/>
                                    <w:szCs w:val="24"/>
                                  </w:rPr>
                                  <w:t>Adisa</w:t>
                                </w:r>
                                <w:proofErr w:type="spellEnd"/>
                              </w:p>
                              <w:p w:rsidR="004F477D" w:rsidRPr="00D219F0" w:rsidRDefault="004F477D" w:rsidP="004F477D">
                                <w:pPr>
                                  <w:pBdr>
                                    <w:top w:val="single" w:sz="24" w:space="8" w:color="5B9BD5" w:themeColor="accent1"/>
                                    <w:bottom w:val="single" w:sz="24" w:space="8" w:color="5B9BD5" w:themeColor="accent1"/>
                                  </w:pBdr>
                                  <w:spacing w:after="0"/>
                                  <w:jc w:val="center"/>
                                  <w:rPr>
                                    <w:i/>
                                    <w:iCs/>
                                    <w:color w:val="000000" w:themeColor="text1"/>
                                  </w:rPr>
                                </w:pPr>
                                <w:r w:rsidRPr="00D219F0">
                                  <w:rPr>
                                    <w:b/>
                                    <w:bCs/>
                                    <w:i/>
                                    <w:iCs/>
                                    <w:color w:val="000000" w:themeColor="text1"/>
                                    <w:szCs w:val="24"/>
                                  </w:rPr>
                                  <w:t xml:space="preserve">Module: Academic </w:t>
                                </w:r>
                                <w:r w:rsidRPr="00D219F0">
                                  <w:rPr>
                                    <w:b/>
                                    <w:bCs/>
                                    <w:i/>
                                    <w:iCs/>
                                    <w:color w:val="000000" w:themeColor="text1"/>
                                    <w:szCs w:val="24"/>
                                  </w:rPr>
                                  <w:t>and</w:t>
                                </w:r>
                                <w:r w:rsidRPr="00D219F0">
                                  <w:rPr>
                                    <w:b/>
                                    <w:bCs/>
                                    <w:i/>
                                    <w:iCs/>
                                    <w:color w:val="000000" w:themeColor="text1"/>
                                    <w:szCs w:val="24"/>
                                  </w:rPr>
                                  <w:t xml:space="preserve"> Employability Skills</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7BEC33C4" id="_x0000_t202" coordsize="21600,21600" o:spt="202" path="m,l,21600r21600,l21600,xe">
                    <v:stroke joinstyle="miter"/>
                    <v:path gradientshapeok="t" o:connecttype="rect"/>
                  </v:shapetype>
                  <v:shape id="Text Box 2" o:spid="_x0000_s1026" type="#_x0000_t202" style="position:absolute;margin-left:0;margin-top:82.9pt;width:273.6pt;height:110.55pt;z-index:251659264;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" filled="f" stroked="f">
                    <v:textbox style="mso-fit-shape-to-text:t">
                      <w:txbxContent>
                        <w:p w:rsidR="004F477D" w:rsidRPr="00D219F0" w:rsidRDefault="004F477D" w:rsidP="004F477D">
                          <w:pPr>
                            <w:pBdr>
                              <w:top w:val="single" w:sz="24" w:space="8" w:color="5B9BD5" w:themeColor="accent1"/>
                              <w:bottom w:val="single" w:sz="24" w:space="8" w:color="5B9BD5" w:themeColor="accent1"/>
                            </w:pBdr>
                            <w:spacing w:after="0"/>
                            <w:jc w:val="center"/>
                            <w:rPr>
                              <w:b/>
                              <w:bCs/>
                              <w:i/>
                              <w:iCs/>
                              <w:color w:val="000000" w:themeColor="text1"/>
                              <w:szCs w:val="24"/>
                            </w:rPr>
                          </w:pPr>
                          <w:r w:rsidRPr="00D219F0">
                            <w:rPr>
                              <w:b/>
                              <w:bCs/>
                              <w:i/>
                              <w:iCs/>
                              <w:color w:val="000000" w:themeColor="text1"/>
                              <w:szCs w:val="24"/>
                            </w:rPr>
                            <w:t xml:space="preserve">Name: </w:t>
                          </w:r>
                          <w:proofErr w:type="spellStart"/>
                          <w:r w:rsidRPr="00D219F0">
                            <w:rPr>
                              <w:b/>
                              <w:bCs/>
                              <w:i/>
                              <w:iCs/>
                              <w:color w:val="000000" w:themeColor="text1"/>
                              <w:szCs w:val="24"/>
                            </w:rPr>
                            <w:t>Georgi</w:t>
                          </w:r>
                          <w:proofErr w:type="spellEnd"/>
                          <w:r w:rsidRPr="00D219F0">
                            <w:rPr>
                              <w:b/>
                              <w:bCs/>
                              <w:i/>
                              <w:iCs/>
                              <w:color w:val="000000" w:themeColor="text1"/>
                              <w:szCs w:val="24"/>
                            </w:rPr>
                            <w:t xml:space="preserve"> </w:t>
                          </w:r>
                          <w:proofErr w:type="spellStart"/>
                          <w:r w:rsidRPr="00D219F0">
                            <w:rPr>
                              <w:b/>
                              <w:bCs/>
                              <w:i/>
                              <w:iCs/>
                              <w:color w:val="000000" w:themeColor="text1"/>
                              <w:szCs w:val="24"/>
                            </w:rPr>
                            <w:t>Paskalev</w:t>
                          </w:r>
                          <w:proofErr w:type="spellEnd"/>
                        </w:p>
                        <w:p w:rsidR="004F477D" w:rsidRPr="00D219F0" w:rsidRDefault="004F477D" w:rsidP="004F477D">
                          <w:pPr>
                            <w:pBdr>
                              <w:top w:val="single" w:sz="24" w:space="8" w:color="5B9BD5" w:themeColor="accent1"/>
                              <w:bottom w:val="single" w:sz="24" w:space="8" w:color="5B9BD5" w:themeColor="accent1"/>
                            </w:pBdr>
                            <w:spacing w:after="0"/>
                            <w:jc w:val="center"/>
                            <w:rPr>
                              <w:b/>
                              <w:bCs/>
                              <w:i/>
                              <w:iCs/>
                              <w:color w:val="000000" w:themeColor="text1"/>
                              <w:szCs w:val="24"/>
                            </w:rPr>
                          </w:pPr>
                          <w:r w:rsidRPr="00D219F0">
                            <w:rPr>
                              <w:b/>
                              <w:bCs/>
                              <w:i/>
                              <w:iCs/>
                              <w:color w:val="000000" w:themeColor="text1"/>
                              <w:szCs w:val="24"/>
                            </w:rPr>
                            <w:t>Student ID : 1921408</w:t>
                          </w:r>
                          <w:r w:rsidRPr="00D219F0">
                            <w:rPr>
                              <w:b/>
                              <w:bCs/>
                              <w:i/>
                              <w:iCs/>
                              <w:color w:val="000000" w:themeColor="text1"/>
                              <w:szCs w:val="24"/>
                            </w:rPr>
                            <w:br/>
                            <w:t>Tutor: Dr.</w:t>
                          </w:r>
                          <w:r>
                            <w:rPr>
                              <w:b/>
                              <w:bCs/>
                              <w:i/>
                              <w:iCs/>
                              <w:color w:val="000000" w:themeColor="text1"/>
                              <w:szCs w:val="24"/>
                            </w:rPr>
                            <w:t xml:space="preserve"> </w:t>
                          </w:r>
                          <w:proofErr w:type="spellStart"/>
                          <w:r w:rsidRPr="00D219F0">
                            <w:rPr>
                              <w:b/>
                              <w:bCs/>
                              <w:i/>
                              <w:iCs/>
                              <w:color w:val="000000" w:themeColor="text1"/>
                              <w:szCs w:val="24"/>
                            </w:rPr>
                            <w:t>Toyin</w:t>
                          </w:r>
                          <w:proofErr w:type="spellEnd"/>
                          <w:r w:rsidRPr="00D219F0">
                            <w:rPr>
                              <w:b/>
                              <w:bCs/>
                              <w:i/>
                              <w:iCs/>
                              <w:color w:val="000000" w:themeColor="text1"/>
                              <w:szCs w:val="24"/>
                            </w:rPr>
                            <w:t xml:space="preserve"> </w:t>
                          </w:r>
                          <w:proofErr w:type="spellStart"/>
                          <w:r w:rsidRPr="00D219F0">
                            <w:rPr>
                              <w:b/>
                              <w:bCs/>
                              <w:i/>
                              <w:iCs/>
                              <w:color w:val="000000" w:themeColor="text1"/>
                              <w:szCs w:val="24"/>
                            </w:rPr>
                            <w:t>Adisa</w:t>
                          </w:r>
                          <w:proofErr w:type="spellEnd"/>
                        </w:p>
                        <w:p w:rsidR="004F477D" w:rsidRPr="00D219F0" w:rsidRDefault="004F477D" w:rsidP="004F477D">
                          <w:pPr>
                            <w:pBdr>
                              <w:top w:val="single" w:sz="24" w:space="8" w:color="5B9BD5" w:themeColor="accent1"/>
                              <w:bottom w:val="single" w:sz="24" w:space="8" w:color="5B9BD5" w:themeColor="accent1"/>
                            </w:pBdr>
                            <w:spacing w:after="0"/>
                            <w:jc w:val="center"/>
                            <w:rPr>
                              <w:i/>
                              <w:iCs/>
                              <w:color w:val="000000" w:themeColor="text1"/>
                            </w:rPr>
                          </w:pPr>
                          <w:r w:rsidRPr="00D219F0">
                            <w:rPr>
                              <w:b/>
                              <w:bCs/>
                              <w:i/>
                              <w:iCs/>
                              <w:color w:val="000000" w:themeColor="text1"/>
                              <w:szCs w:val="24"/>
                            </w:rPr>
                            <w:t xml:space="preserve">Module: Academic </w:t>
                          </w:r>
                          <w:r w:rsidRPr="00D219F0">
                            <w:rPr>
                              <w:b/>
                              <w:bCs/>
                              <w:i/>
                              <w:iCs/>
                              <w:color w:val="000000" w:themeColor="text1"/>
                              <w:szCs w:val="24"/>
                            </w:rPr>
                            <w:t>and</w:t>
                          </w:r>
                          <w:r w:rsidRPr="00D219F0">
                            <w:rPr>
                              <w:b/>
                              <w:bCs/>
                              <w:i/>
                              <w:iCs/>
                              <w:color w:val="000000" w:themeColor="text1"/>
                              <w:szCs w:val="24"/>
                            </w:rPr>
                            <w:t xml:space="preserve"> Employability Skills</w:t>
                          </w:r>
                        </w:p>
                      </w:txbxContent>
                    </v:textbox>
                    <w10:wrap type="topAndBottom" anchorx="margin"/>
                  </v:shape>
                </w:pict>
              </mc:Fallback>
            </mc:AlternateContent>
          </w:r>
          <w:r w:rsidR="00BA2E3E">
            <w:rPr>
              <w:b/>
              <w:noProof/>
            </w:rPr>
            <w:br w:type="page"/>
          </w:r>
        </w:p>
        <w:bookmarkStart w:id="1" w:name="_GoBack" w:displacedByCustomXml="next"/>
        <w:bookmarkEnd w:id="1" w:displacedByCustomXml="next"/>
      </w:sdtContent>
    </w:sdt>
    <w:sdt>
      <w:sdtPr>
        <w:rPr>
          <w:rFonts w:ascii="Times New Roman" w:eastAsiaTheme="minorHAnsi" w:hAnsi="Times New Roman" w:cstheme="minorBidi"/>
          <w:color w:val="auto"/>
          <w:sz w:val="24"/>
          <w:szCs w:val="22"/>
        </w:rPr>
        <w:id w:val="-1149442962"/>
        <w:docPartObj>
          <w:docPartGallery w:val="Table of Contents"/>
          <w:docPartUnique/>
        </w:docPartObj>
      </w:sdtPr>
      <w:sdtEndPr>
        <w:rPr>
          <w:b/>
          <w:bCs/>
          <w:noProof/>
        </w:rPr>
      </w:sdtEndPr>
      <w:sdtContent>
        <w:p w:rsidR="00BA2E3E" w:rsidRDefault="00BA2E3E">
          <w:pPr>
            <w:pStyle w:val="TOCHeading"/>
          </w:pPr>
          <w:r>
            <w:t>Table of Contents</w:t>
          </w:r>
        </w:p>
        <w:p w:rsidR="00BA2E3E" w:rsidRDefault="00BA2E3E">
          <w:pPr>
            <w:pStyle w:val="TOC1"/>
            <w:tabs>
              <w:tab w:val="right" w:leader="dot" w:pos="9350"/>
            </w:tabs>
            <w:rPr>
              <w:noProof/>
            </w:rPr>
          </w:pPr>
          <w:r>
            <w:fldChar w:fldCharType="begin"/>
          </w:r>
          <w:r>
            <w:instrText xml:space="preserve"> TOC \o "1-3" \h \z \u </w:instrText>
          </w:r>
          <w:r>
            <w:fldChar w:fldCharType="separate"/>
          </w:r>
          <w:hyperlink w:anchor="_Toc49365824" w:history="1">
            <w:r w:rsidRPr="00882F9E">
              <w:rPr>
                <w:rStyle w:val="Hyperlink"/>
                <w:noProof/>
              </w:rPr>
              <w:t>PART 2</w:t>
            </w:r>
            <w:r>
              <w:rPr>
                <w:noProof/>
                <w:webHidden/>
              </w:rPr>
              <w:tab/>
            </w:r>
            <w:r>
              <w:rPr>
                <w:noProof/>
                <w:webHidden/>
              </w:rPr>
              <w:fldChar w:fldCharType="begin"/>
            </w:r>
            <w:r>
              <w:rPr>
                <w:noProof/>
                <w:webHidden/>
              </w:rPr>
              <w:instrText xml:space="preserve"> PAGEREF _Toc49365824 \h </w:instrText>
            </w:r>
            <w:r>
              <w:rPr>
                <w:noProof/>
                <w:webHidden/>
              </w:rPr>
            </w:r>
            <w:r>
              <w:rPr>
                <w:noProof/>
                <w:webHidden/>
              </w:rPr>
              <w:fldChar w:fldCharType="separate"/>
            </w:r>
            <w:r>
              <w:rPr>
                <w:noProof/>
                <w:webHidden/>
              </w:rPr>
              <w:t>1</w:t>
            </w:r>
            <w:r>
              <w:rPr>
                <w:noProof/>
                <w:webHidden/>
              </w:rPr>
              <w:fldChar w:fldCharType="end"/>
            </w:r>
          </w:hyperlink>
        </w:p>
        <w:p w:rsidR="00BA2E3E" w:rsidRDefault="004F477D">
          <w:pPr>
            <w:pStyle w:val="TOC1"/>
            <w:tabs>
              <w:tab w:val="right" w:leader="dot" w:pos="9350"/>
            </w:tabs>
            <w:rPr>
              <w:noProof/>
            </w:rPr>
          </w:pPr>
          <w:hyperlink w:anchor="_Toc49365825" w:history="1">
            <w:r w:rsidR="00BA2E3E" w:rsidRPr="00882F9E">
              <w:rPr>
                <w:rStyle w:val="Hyperlink"/>
                <w:noProof/>
              </w:rPr>
              <w:t>Description:</w:t>
            </w:r>
            <w:r w:rsidR="00BA2E3E">
              <w:rPr>
                <w:noProof/>
                <w:webHidden/>
              </w:rPr>
              <w:tab/>
            </w:r>
            <w:r w:rsidR="00BA2E3E">
              <w:rPr>
                <w:noProof/>
                <w:webHidden/>
              </w:rPr>
              <w:fldChar w:fldCharType="begin"/>
            </w:r>
            <w:r w:rsidR="00BA2E3E">
              <w:rPr>
                <w:noProof/>
                <w:webHidden/>
              </w:rPr>
              <w:instrText xml:space="preserve"> PAGEREF _Toc49365825 \h </w:instrText>
            </w:r>
            <w:r w:rsidR="00BA2E3E">
              <w:rPr>
                <w:noProof/>
                <w:webHidden/>
              </w:rPr>
            </w:r>
            <w:r w:rsidR="00BA2E3E">
              <w:rPr>
                <w:noProof/>
                <w:webHidden/>
              </w:rPr>
              <w:fldChar w:fldCharType="separate"/>
            </w:r>
            <w:r w:rsidR="00BA2E3E">
              <w:rPr>
                <w:noProof/>
                <w:webHidden/>
              </w:rPr>
              <w:t>1</w:t>
            </w:r>
            <w:r w:rsidR="00BA2E3E">
              <w:rPr>
                <w:noProof/>
                <w:webHidden/>
              </w:rPr>
              <w:fldChar w:fldCharType="end"/>
            </w:r>
          </w:hyperlink>
        </w:p>
        <w:p w:rsidR="00BA2E3E" w:rsidRDefault="004F477D">
          <w:pPr>
            <w:pStyle w:val="TOC1"/>
            <w:tabs>
              <w:tab w:val="right" w:leader="dot" w:pos="9350"/>
            </w:tabs>
            <w:rPr>
              <w:noProof/>
            </w:rPr>
          </w:pPr>
          <w:hyperlink w:anchor="_Toc49365826" w:history="1">
            <w:r w:rsidR="00BA2E3E" w:rsidRPr="00882F9E">
              <w:rPr>
                <w:rStyle w:val="Hyperlink"/>
                <w:noProof/>
              </w:rPr>
              <w:t>Feelings:</w:t>
            </w:r>
            <w:r w:rsidR="00BA2E3E">
              <w:rPr>
                <w:noProof/>
                <w:webHidden/>
              </w:rPr>
              <w:tab/>
            </w:r>
            <w:r w:rsidR="00BA2E3E">
              <w:rPr>
                <w:noProof/>
                <w:webHidden/>
              </w:rPr>
              <w:fldChar w:fldCharType="begin"/>
            </w:r>
            <w:r w:rsidR="00BA2E3E">
              <w:rPr>
                <w:noProof/>
                <w:webHidden/>
              </w:rPr>
              <w:instrText xml:space="preserve"> PAGEREF _Toc49365826 \h </w:instrText>
            </w:r>
            <w:r w:rsidR="00BA2E3E">
              <w:rPr>
                <w:noProof/>
                <w:webHidden/>
              </w:rPr>
            </w:r>
            <w:r w:rsidR="00BA2E3E">
              <w:rPr>
                <w:noProof/>
                <w:webHidden/>
              </w:rPr>
              <w:fldChar w:fldCharType="separate"/>
            </w:r>
            <w:r w:rsidR="00BA2E3E">
              <w:rPr>
                <w:noProof/>
                <w:webHidden/>
              </w:rPr>
              <w:t>1</w:t>
            </w:r>
            <w:r w:rsidR="00BA2E3E">
              <w:rPr>
                <w:noProof/>
                <w:webHidden/>
              </w:rPr>
              <w:fldChar w:fldCharType="end"/>
            </w:r>
          </w:hyperlink>
        </w:p>
        <w:p w:rsidR="00BA2E3E" w:rsidRDefault="004F477D">
          <w:pPr>
            <w:pStyle w:val="TOC1"/>
            <w:tabs>
              <w:tab w:val="right" w:leader="dot" w:pos="9350"/>
            </w:tabs>
            <w:rPr>
              <w:noProof/>
            </w:rPr>
          </w:pPr>
          <w:hyperlink w:anchor="_Toc49365827" w:history="1">
            <w:r w:rsidR="00BA2E3E" w:rsidRPr="00882F9E">
              <w:rPr>
                <w:rStyle w:val="Hyperlink"/>
                <w:noProof/>
              </w:rPr>
              <w:t>Evaluation:</w:t>
            </w:r>
            <w:r w:rsidR="00BA2E3E">
              <w:rPr>
                <w:noProof/>
                <w:webHidden/>
              </w:rPr>
              <w:tab/>
            </w:r>
            <w:r w:rsidR="00BA2E3E">
              <w:rPr>
                <w:noProof/>
                <w:webHidden/>
              </w:rPr>
              <w:fldChar w:fldCharType="begin"/>
            </w:r>
            <w:r w:rsidR="00BA2E3E">
              <w:rPr>
                <w:noProof/>
                <w:webHidden/>
              </w:rPr>
              <w:instrText xml:space="preserve"> PAGEREF _Toc49365827 \h </w:instrText>
            </w:r>
            <w:r w:rsidR="00BA2E3E">
              <w:rPr>
                <w:noProof/>
                <w:webHidden/>
              </w:rPr>
            </w:r>
            <w:r w:rsidR="00BA2E3E">
              <w:rPr>
                <w:noProof/>
                <w:webHidden/>
              </w:rPr>
              <w:fldChar w:fldCharType="separate"/>
            </w:r>
            <w:r w:rsidR="00BA2E3E">
              <w:rPr>
                <w:noProof/>
                <w:webHidden/>
              </w:rPr>
              <w:t>2</w:t>
            </w:r>
            <w:r w:rsidR="00BA2E3E">
              <w:rPr>
                <w:noProof/>
                <w:webHidden/>
              </w:rPr>
              <w:fldChar w:fldCharType="end"/>
            </w:r>
          </w:hyperlink>
        </w:p>
        <w:p w:rsidR="00BA2E3E" w:rsidRDefault="004F477D">
          <w:pPr>
            <w:pStyle w:val="TOC1"/>
            <w:tabs>
              <w:tab w:val="right" w:leader="dot" w:pos="9350"/>
            </w:tabs>
            <w:rPr>
              <w:noProof/>
            </w:rPr>
          </w:pPr>
          <w:hyperlink w:anchor="_Toc49365828" w:history="1">
            <w:r w:rsidR="00BA2E3E" w:rsidRPr="00882F9E">
              <w:rPr>
                <w:rStyle w:val="Hyperlink"/>
                <w:noProof/>
              </w:rPr>
              <w:t>Conclusion</w:t>
            </w:r>
            <w:r w:rsidR="00BA2E3E">
              <w:rPr>
                <w:noProof/>
                <w:webHidden/>
              </w:rPr>
              <w:tab/>
            </w:r>
            <w:r w:rsidR="00BA2E3E">
              <w:rPr>
                <w:noProof/>
                <w:webHidden/>
              </w:rPr>
              <w:fldChar w:fldCharType="begin"/>
            </w:r>
            <w:r w:rsidR="00BA2E3E">
              <w:rPr>
                <w:noProof/>
                <w:webHidden/>
              </w:rPr>
              <w:instrText xml:space="preserve"> PAGEREF _Toc49365828 \h </w:instrText>
            </w:r>
            <w:r w:rsidR="00BA2E3E">
              <w:rPr>
                <w:noProof/>
                <w:webHidden/>
              </w:rPr>
            </w:r>
            <w:r w:rsidR="00BA2E3E">
              <w:rPr>
                <w:noProof/>
                <w:webHidden/>
              </w:rPr>
              <w:fldChar w:fldCharType="separate"/>
            </w:r>
            <w:r w:rsidR="00BA2E3E">
              <w:rPr>
                <w:noProof/>
                <w:webHidden/>
              </w:rPr>
              <w:t>2</w:t>
            </w:r>
            <w:r w:rsidR="00BA2E3E">
              <w:rPr>
                <w:noProof/>
                <w:webHidden/>
              </w:rPr>
              <w:fldChar w:fldCharType="end"/>
            </w:r>
          </w:hyperlink>
        </w:p>
        <w:p w:rsidR="00BA2E3E" w:rsidRDefault="004F477D">
          <w:pPr>
            <w:pStyle w:val="TOC1"/>
            <w:tabs>
              <w:tab w:val="right" w:leader="dot" w:pos="9350"/>
            </w:tabs>
            <w:rPr>
              <w:noProof/>
            </w:rPr>
          </w:pPr>
          <w:hyperlink w:anchor="_Toc49365829" w:history="1">
            <w:r w:rsidR="00BA2E3E" w:rsidRPr="00882F9E">
              <w:rPr>
                <w:rStyle w:val="Hyperlink"/>
                <w:noProof/>
              </w:rPr>
              <w:t>Action plan</w:t>
            </w:r>
            <w:r w:rsidR="00BA2E3E">
              <w:rPr>
                <w:noProof/>
                <w:webHidden/>
              </w:rPr>
              <w:tab/>
            </w:r>
            <w:r w:rsidR="00BA2E3E">
              <w:rPr>
                <w:noProof/>
                <w:webHidden/>
              </w:rPr>
              <w:fldChar w:fldCharType="begin"/>
            </w:r>
            <w:r w:rsidR="00BA2E3E">
              <w:rPr>
                <w:noProof/>
                <w:webHidden/>
              </w:rPr>
              <w:instrText xml:space="preserve"> PAGEREF _Toc49365829 \h </w:instrText>
            </w:r>
            <w:r w:rsidR="00BA2E3E">
              <w:rPr>
                <w:noProof/>
                <w:webHidden/>
              </w:rPr>
            </w:r>
            <w:r w:rsidR="00BA2E3E">
              <w:rPr>
                <w:noProof/>
                <w:webHidden/>
              </w:rPr>
              <w:fldChar w:fldCharType="separate"/>
            </w:r>
            <w:r w:rsidR="00BA2E3E">
              <w:rPr>
                <w:noProof/>
                <w:webHidden/>
              </w:rPr>
              <w:t>2</w:t>
            </w:r>
            <w:r w:rsidR="00BA2E3E">
              <w:rPr>
                <w:noProof/>
                <w:webHidden/>
              </w:rPr>
              <w:fldChar w:fldCharType="end"/>
            </w:r>
          </w:hyperlink>
        </w:p>
        <w:p w:rsidR="00BA2E3E" w:rsidRDefault="004F477D">
          <w:pPr>
            <w:pStyle w:val="TOC1"/>
            <w:tabs>
              <w:tab w:val="right" w:leader="dot" w:pos="9350"/>
            </w:tabs>
            <w:rPr>
              <w:noProof/>
            </w:rPr>
          </w:pPr>
          <w:hyperlink w:anchor="_Toc49365830" w:history="1">
            <w:r w:rsidR="00BA2E3E" w:rsidRPr="00882F9E">
              <w:rPr>
                <w:rStyle w:val="Hyperlink"/>
                <w:noProof/>
              </w:rPr>
              <w:t>Important Topic:</w:t>
            </w:r>
            <w:r w:rsidR="00BA2E3E">
              <w:rPr>
                <w:noProof/>
                <w:webHidden/>
              </w:rPr>
              <w:tab/>
            </w:r>
            <w:r w:rsidR="00BA2E3E">
              <w:rPr>
                <w:noProof/>
                <w:webHidden/>
              </w:rPr>
              <w:fldChar w:fldCharType="begin"/>
            </w:r>
            <w:r w:rsidR="00BA2E3E">
              <w:rPr>
                <w:noProof/>
                <w:webHidden/>
              </w:rPr>
              <w:instrText xml:space="preserve"> PAGEREF _Toc49365830 \h </w:instrText>
            </w:r>
            <w:r w:rsidR="00BA2E3E">
              <w:rPr>
                <w:noProof/>
                <w:webHidden/>
              </w:rPr>
            </w:r>
            <w:r w:rsidR="00BA2E3E">
              <w:rPr>
                <w:noProof/>
                <w:webHidden/>
              </w:rPr>
              <w:fldChar w:fldCharType="separate"/>
            </w:r>
            <w:r w:rsidR="00BA2E3E">
              <w:rPr>
                <w:noProof/>
                <w:webHidden/>
              </w:rPr>
              <w:t>3</w:t>
            </w:r>
            <w:r w:rsidR="00BA2E3E">
              <w:rPr>
                <w:noProof/>
                <w:webHidden/>
              </w:rPr>
              <w:fldChar w:fldCharType="end"/>
            </w:r>
          </w:hyperlink>
        </w:p>
        <w:p w:rsidR="00BA2E3E" w:rsidRDefault="004F477D">
          <w:pPr>
            <w:pStyle w:val="TOC1"/>
            <w:tabs>
              <w:tab w:val="right" w:leader="dot" w:pos="9350"/>
            </w:tabs>
            <w:rPr>
              <w:noProof/>
            </w:rPr>
          </w:pPr>
          <w:hyperlink w:anchor="_Toc49365831" w:history="1">
            <w:r w:rsidR="00BA2E3E" w:rsidRPr="00882F9E">
              <w:rPr>
                <w:rStyle w:val="Hyperlink"/>
                <w:noProof/>
              </w:rPr>
              <w:t>Conclusion:</w:t>
            </w:r>
            <w:r w:rsidR="00BA2E3E">
              <w:rPr>
                <w:noProof/>
                <w:webHidden/>
              </w:rPr>
              <w:tab/>
            </w:r>
            <w:r w:rsidR="00BA2E3E">
              <w:rPr>
                <w:noProof/>
                <w:webHidden/>
              </w:rPr>
              <w:fldChar w:fldCharType="begin"/>
            </w:r>
            <w:r w:rsidR="00BA2E3E">
              <w:rPr>
                <w:noProof/>
                <w:webHidden/>
              </w:rPr>
              <w:instrText xml:space="preserve"> PAGEREF _Toc49365831 \h </w:instrText>
            </w:r>
            <w:r w:rsidR="00BA2E3E">
              <w:rPr>
                <w:noProof/>
                <w:webHidden/>
              </w:rPr>
            </w:r>
            <w:r w:rsidR="00BA2E3E">
              <w:rPr>
                <w:noProof/>
                <w:webHidden/>
              </w:rPr>
              <w:fldChar w:fldCharType="separate"/>
            </w:r>
            <w:r w:rsidR="00BA2E3E">
              <w:rPr>
                <w:noProof/>
                <w:webHidden/>
              </w:rPr>
              <w:t>6</w:t>
            </w:r>
            <w:r w:rsidR="00BA2E3E">
              <w:rPr>
                <w:noProof/>
                <w:webHidden/>
              </w:rPr>
              <w:fldChar w:fldCharType="end"/>
            </w:r>
          </w:hyperlink>
        </w:p>
        <w:p w:rsidR="00BA2E3E" w:rsidRDefault="004F477D">
          <w:pPr>
            <w:pStyle w:val="TOC1"/>
            <w:tabs>
              <w:tab w:val="right" w:leader="dot" w:pos="9350"/>
            </w:tabs>
            <w:rPr>
              <w:noProof/>
            </w:rPr>
          </w:pPr>
          <w:hyperlink w:anchor="_Toc49365832" w:history="1">
            <w:r w:rsidR="00BA2E3E" w:rsidRPr="00882F9E">
              <w:rPr>
                <w:rStyle w:val="Hyperlink"/>
                <w:noProof/>
              </w:rPr>
              <w:t>References</w:t>
            </w:r>
            <w:r w:rsidR="00BA2E3E">
              <w:rPr>
                <w:noProof/>
                <w:webHidden/>
              </w:rPr>
              <w:tab/>
            </w:r>
            <w:r w:rsidR="00BA2E3E">
              <w:rPr>
                <w:noProof/>
                <w:webHidden/>
              </w:rPr>
              <w:fldChar w:fldCharType="begin"/>
            </w:r>
            <w:r w:rsidR="00BA2E3E">
              <w:rPr>
                <w:noProof/>
                <w:webHidden/>
              </w:rPr>
              <w:instrText xml:space="preserve"> PAGEREF _Toc49365832 \h </w:instrText>
            </w:r>
            <w:r w:rsidR="00BA2E3E">
              <w:rPr>
                <w:noProof/>
                <w:webHidden/>
              </w:rPr>
            </w:r>
            <w:r w:rsidR="00BA2E3E">
              <w:rPr>
                <w:noProof/>
                <w:webHidden/>
              </w:rPr>
              <w:fldChar w:fldCharType="separate"/>
            </w:r>
            <w:r w:rsidR="00BA2E3E">
              <w:rPr>
                <w:noProof/>
                <w:webHidden/>
              </w:rPr>
              <w:t>7</w:t>
            </w:r>
            <w:r w:rsidR="00BA2E3E">
              <w:rPr>
                <w:noProof/>
                <w:webHidden/>
              </w:rPr>
              <w:fldChar w:fldCharType="end"/>
            </w:r>
          </w:hyperlink>
        </w:p>
        <w:p w:rsidR="00BA2E3E" w:rsidRDefault="00BA2E3E">
          <w:r>
            <w:rPr>
              <w:b/>
              <w:bCs/>
              <w:noProof/>
            </w:rPr>
            <w:fldChar w:fldCharType="end"/>
          </w:r>
        </w:p>
      </w:sdtContent>
    </w:sdt>
    <w:p w:rsidR="00BA2E3E" w:rsidRDefault="00BA2E3E">
      <w:pPr>
        <w:spacing w:line="259" w:lineRule="auto"/>
        <w:jc w:val="left"/>
        <w:rPr>
          <w:rFonts w:eastAsiaTheme="majorEastAsia" w:cstheme="majorBidi"/>
          <w:b/>
          <w:sz w:val="32"/>
          <w:szCs w:val="32"/>
        </w:rPr>
      </w:pPr>
      <w:bookmarkStart w:id="2" w:name="_Toc49365824"/>
      <w:r>
        <w:br w:type="page"/>
      </w:r>
    </w:p>
    <w:p w:rsidR="00BA2E3E" w:rsidRDefault="00BA2E3E" w:rsidP="00BA2E3E">
      <w:pPr>
        <w:pStyle w:val="Heading1"/>
      </w:pPr>
      <w:r>
        <w:lastRenderedPageBreak/>
        <w:t>PART 2</w:t>
      </w:r>
      <w:bookmarkEnd w:id="0"/>
      <w:bookmarkEnd w:id="2"/>
    </w:p>
    <w:p w:rsidR="00BA2E3E" w:rsidRDefault="00BA2E3E" w:rsidP="00BA2E3E">
      <w:pPr>
        <w:pStyle w:val="Heading1"/>
      </w:pPr>
      <w:bookmarkStart w:id="3" w:name="_Toc49113489"/>
      <w:bookmarkStart w:id="4" w:name="_Toc49365825"/>
      <w:r>
        <w:t>Description:</w:t>
      </w:r>
      <w:bookmarkEnd w:id="3"/>
      <w:bookmarkEnd w:id="4"/>
    </w:p>
    <w:p w:rsidR="00BA2E3E" w:rsidRDefault="00BA2E3E" w:rsidP="00BA2E3E">
      <w:r>
        <w:t xml:space="preserve">This has proven to be one of the most useful modules because it has provided multiple learnings in a single module. The module has helped me to get through the research made be able to dig out the in-depth research about the concepts and also the use of MS-Word and browser has helped along. Another thing that this module helped me through is that is has enabled me to gain confidence in me as I am now able to do certain things which I was unable to perform earlier. The most important thing that I learnt is the reflection which has helped to test my abilities and capabilities and also </w:t>
      </w:r>
      <w:proofErr w:type="spellStart"/>
      <w:r>
        <w:t>analyse</w:t>
      </w:r>
      <w:proofErr w:type="spellEnd"/>
      <w:r>
        <w:t xml:space="preserve"> myself in all regards. The assignment made me to work on the mentioned deadlines which enabled me to become more focused towards it and manage my time accordingly. I also learnt how to make an assignment attractive and followed the guidelines for report writing. </w:t>
      </w:r>
    </w:p>
    <w:p w:rsidR="00BA2E3E" w:rsidRPr="0089376A" w:rsidRDefault="00BA2E3E" w:rsidP="00BA2E3E">
      <w:r>
        <w:t xml:space="preserve">This portion will consist the reflection of my learning through the module and how the module has aided into my knowledge, skills and abilities. The module was full of learning and had rich experiences which can help us throughout our career and has also brought confidence in myself as I have been able to learn and do much better than before. For the purpose of reflection, I have selected the model </w:t>
      </w:r>
      <w:r w:rsidRPr="0089376A">
        <w:t>from Gibbs (1988).</w:t>
      </w:r>
    </w:p>
    <w:p w:rsidR="00BA2E3E" w:rsidRDefault="00BA2E3E" w:rsidP="00BA2E3E">
      <w:pPr>
        <w:pStyle w:val="Heading1"/>
      </w:pPr>
      <w:bookmarkStart w:id="5" w:name="_Toc49113490"/>
      <w:bookmarkStart w:id="6" w:name="_Toc49365826"/>
      <w:r>
        <w:t>Feelings:</w:t>
      </w:r>
      <w:bookmarkEnd w:id="5"/>
      <w:bookmarkEnd w:id="6"/>
    </w:p>
    <w:p w:rsidR="00BA2E3E" w:rsidRDefault="00BA2E3E" w:rsidP="00BA2E3E">
      <w:r>
        <w:t xml:space="preserve">With the start of the module, I was confused and I was thinking of the start that from where shall I take the start and then after reading the questions for a while, I start understanding the requirements and I felt like I was able to do it which at the time of beginning felt like impossible </w:t>
      </w:r>
      <w:r>
        <w:lastRenderedPageBreak/>
        <w:t xml:space="preserve">to me. However, after going through a bit about the module, the module felt interesting and full of learning. </w:t>
      </w:r>
    </w:p>
    <w:p w:rsidR="00BA2E3E" w:rsidRDefault="00BA2E3E" w:rsidP="00BA2E3E">
      <w:pPr>
        <w:pStyle w:val="Heading1"/>
      </w:pPr>
      <w:bookmarkStart w:id="7" w:name="_Toc49113491"/>
      <w:bookmarkStart w:id="8" w:name="_Toc49365827"/>
      <w:r>
        <w:t>Evaluation:</w:t>
      </w:r>
      <w:bookmarkEnd w:id="7"/>
      <w:bookmarkEnd w:id="8"/>
    </w:p>
    <w:p w:rsidR="00BA2E3E" w:rsidRDefault="00BA2E3E" w:rsidP="00BA2E3E">
      <w:r>
        <w:t>The module was found to be really tough in the beginning and the most difficult part was the review of literature.  The literature review was very difficult to find at the first place and secondly, the journal articles has been really tough to find from the credible sources. After the journal articles had been gone through, the analysis of these articles was also very difficult and there was a lot of knowledge and information in the research-based articles which made it difficult for me to extract the best information from these articles. Once the flow was made, the things became much easier and I took the pace in understanding the things.</w:t>
      </w:r>
    </w:p>
    <w:p w:rsidR="00BA2E3E" w:rsidRDefault="00BA2E3E" w:rsidP="00BA2E3E">
      <w:pPr>
        <w:pStyle w:val="Heading1"/>
      </w:pPr>
      <w:bookmarkStart w:id="9" w:name="_Toc49113492"/>
      <w:bookmarkStart w:id="10" w:name="_Toc49365828"/>
      <w:r>
        <w:t>Conclusion</w:t>
      </w:r>
      <w:bookmarkEnd w:id="9"/>
      <w:bookmarkEnd w:id="10"/>
    </w:p>
    <w:p w:rsidR="00BA2E3E" w:rsidRDefault="00BA2E3E" w:rsidP="00BA2E3E">
      <w:r>
        <w:t>The learnings from the module had been really good and I could have performed much better if I had some information before starting the things in this module. However, if I had a job experience with any of the Human resources firm, I may have performed much better on the basis of the practical knowledge that I could have possess. Another thing is that the information from the articles could not be aligned with the market information as I lacked into it.</w:t>
      </w:r>
    </w:p>
    <w:p w:rsidR="00BA2E3E" w:rsidRDefault="00BA2E3E" w:rsidP="00BA2E3E">
      <w:pPr>
        <w:pStyle w:val="Heading1"/>
      </w:pPr>
      <w:bookmarkStart w:id="11" w:name="_Toc49113493"/>
      <w:bookmarkStart w:id="12" w:name="_Toc49365829"/>
      <w:r>
        <w:t>Action plan</w:t>
      </w:r>
      <w:bookmarkEnd w:id="11"/>
      <w:bookmarkEnd w:id="12"/>
    </w:p>
    <w:p w:rsidR="00BA2E3E" w:rsidRDefault="00BA2E3E" w:rsidP="00BA2E3E">
      <w:r>
        <w:t xml:space="preserve">For the future studies, I would change the strategy for doing the assignments as I will first start with the understanding of the concept through the web sources and other academic sources and then find the practical experiences of the same concept. This will help me with the in-depth understanding of the concept and will also help in understanding of the literature. I may also be </w:t>
      </w:r>
      <w:r>
        <w:lastRenderedPageBreak/>
        <w:t xml:space="preserve">able to align the practical approaches with the review of literature and this will help me to form better conclusions. </w:t>
      </w:r>
    </w:p>
    <w:p w:rsidR="00BA2E3E" w:rsidRDefault="00BA2E3E" w:rsidP="00BA2E3E">
      <w:pPr>
        <w:pStyle w:val="Heading1"/>
      </w:pPr>
      <w:bookmarkStart w:id="13" w:name="_Toc49113494"/>
      <w:bookmarkStart w:id="14" w:name="_Toc49365830"/>
      <w:r>
        <w:t>Important Topic:</w:t>
      </w:r>
      <w:bookmarkEnd w:id="13"/>
      <w:bookmarkEnd w:id="14"/>
    </w:p>
    <w:p w:rsidR="00BA2E3E" w:rsidRDefault="00BA2E3E" w:rsidP="00BA2E3E">
      <w:r>
        <w:t xml:space="preserve">All the terms and topics in the module had been very important throughout the module but the most important terms for me from the module had been career development and decision making. The career development can help through many of the situations that may arise from time to time for the one who is seeking for a better career and secondly, the decision making is really important in all aspects of life and it plays major role in the career development as well. </w:t>
      </w:r>
    </w:p>
    <w:p w:rsidR="00BA2E3E" w:rsidRDefault="00BA2E3E" w:rsidP="00BA2E3E">
      <w:r>
        <w:t xml:space="preserve">The learning through the two of these concepts had been much higher for me as compared to others because this has actually helped in decision-making for each of the things that I have gone through in my life </w:t>
      </w:r>
      <w:sdt>
        <w:sdtPr>
          <w:id w:val="1154718841"/>
          <w:citation/>
        </w:sdtPr>
        <w:sdtEndPr/>
        <w:sdtContent>
          <w:r>
            <w:fldChar w:fldCharType="begin"/>
          </w:r>
          <w:r>
            <w:instrText xml:space="preserve"> CITATION Min203 \l 1033 </w:instrText>
          </w:r>
          <w:r>
            <w:fldChar w:fldCharType="separate"/>
          </w:r>
          <w:r w:rsidRPr="00EC66B6">
            <w:rPr>
              <w:noProof/>
            </w:rPr>
            <w:t>(Mind Tools, n.d.)</w:t>
          </w:r>
          <w:r>
            <w:fldChar w:fldCharType="end"/>
          </w:r>
        </w:sdtContent>
      </w:sdt>
      <w:r>
        <w:t>. For the professional life, decision making is really important because one should actually select the career path in the beginning of the plan so that the direction must be clear and then comes the role of career development and planning so that one should work on the needed skills to polish their personalities accordingly in order to flourish in the career path ahead. However, the literature also supports the same and the literature regarding the two is discussed below in detail so that the theoretical side must be clear.</w:t>
      </w:r>
    </w:p>
    <w:p w:rsidR="00BA2E3E" w:rsidRDefault="00BA2E3E" w:rsidP="00BA2E3E">
      <w:r>
        <w:t xml:space="preserve">Career was not the usual term to be used in the daily lives and the word was first coined in the 1970’s when it came into the common usage in the UK schools which later was applied in the higher schools and colleges by 1980’s. This word brought the formation for the career development in the later stages as the careers became to classify themselves significantly and it became difficult for the students to get the jobs or to make the career in the same fields as others do </w:t>
      </w:r>
      <w:sdt>
        <w:sdtPr>
          <w:id w:val="-1376389053"/>
          <w:citation/>
        </w:sdtPr>
        <w:sdtEndPr/>
        <w:sdtContent>
          <w:r>
            <w:fldChar w:fldCharType="begin"/>
          </w:r>
          <w:r>
            <w:instrText xml:space="preserve"> CITATION LEE17 \l 1033 </w:instrText>
          </w:r>
          <w:r>
            <w:fldChar w:fldCharType="separate"/>
          </w:r>
          <w:r w:rsidRPr="00EC66B6">
            <w:rPr>
              <w:noProof/>
            </w:rPr>
            <w:t xml:space="preserve">(ANDERSON, </w:t>
          </w:r>
          <w:r w:rsidRPr="00EC66B6">
            <w:rPr>
              <w:noProof/>
            </w:rPr>
            <w:lastRenderedPageBreak/>
            <w:t>2017)</w:t>
          </w:r>
          <w:r>
            <w:fldChar w:fldCharType="end"/>
          </w:r>
        </w:sdtContent>
      </w:sdt>
      <w:r>
        <w:t xml:space="preserve">. The word career, actually retained its position in the schools but, lost its position by a bit in the college side as the term used there became the career development. </w:t>
      </w:r>
    </w:p>
    <w:p w:rsidR="00BA2E3E" w:rsidRDefault="00BA2E3E" w:rsidP="00BA2E3E">
      <w:r>
        <w:t xml:space="preserve">By the year 1990, within the higher education the term career management was the most extensively term to be used. The term was not firstly used in the context of career development but rather, it was for the developmental programs which were funded by the government and the cover was only for the eight institutions in the beginning </w:t>
      </w:r>
      <w:sdt>
        <w:sdtPr>
          <w:id w:val="1083486646"/>
          <w:citation/>
        </w:sdtPr>
        <w:sdtEndPr/>
        <w:sdtContent>
          <w:r>
            <w:fldChar w:fldCharType="begin"/>
          </w:r>
          <w:r>
            <w:instrText xml:space="preserve">CITATION Imp19 \l 1033 </w:instrText>
          </w:r>
          <w:r>
            <w:fldChar w:fldCharType="separate"/>
          </w:r>
          <w:r w:rsidRPr="00EC66B6">
            <w:rPr>
              <w:noProof/>
            </w:rPr>
            <w:t>(Darling-Hammond, 2019)</w:t>
          </w:r>
          <w:r>
            <w:fldChar w:fldCharType="end"/>
          </w:r>
        </w:sdtContent>
      </w:sdt>
      <w:r>
        <w:t xml:space="preserve">. Career management was also used a decade before and it was extensively used for the description of policies and procedures by the large corporations. These businesses or large corporations used the terms in the form of the programs to effectively manage their middle and senior management and to develop the resources who would replace them when the time arrives. The term has then evolved and then it was used for career self-management. </w:t>
      </w:r>
    </w:p>
    <w:p w:rsidR="00BA2E3E" w:rsidRDefault="00BA2E3E" w:rsidP="00BA2E3E">
      <w:r>
        <w:t xml:space="preserve">Career development is the most recent version of the previous forms of career management and has reached to career development after much evaluation </w:t>
      </w:r>
      <w:sdt>
        <w:sdtPr>
          <w:id w:val="-2086519392"/>
          <w:citation/>
        </w:sdtPr>
        <w:sdtEndPr/>
        <w:sdtContent>
          <w:r>
            <w:fldChar w:fldCharType="begin"/>
          </w:r>
          <w:r>
            <w:instrText xml:space="preserve"> CITATION Ris20 \l 1033 </w:instrText>
          </w:r>
          <w:r>
            <w:fldChar w:fldCharType="separate"/>
          </w:r>
          <w:r w:rsidRPr="00EC66B6">
            <w:rPr>
              <w:noProof/>
            </w:rPr>
            <w:t>(R, n.d.)</w:t>
          </w:r>
          <w:r>
            <w:fldChar w:fldCharType="end"/>
          </w:r>
        </w:sdtContent>
      </w:sdt>
      <w:r>
        <w:t xml:space="preserve">. The use of this term has been growing in the higher education with the time because the skills need to be developed in a similar manner in UK and those who are better at something shall find their career in that field rather than having skills in one of the things and they seek the career in other things. It can be inferred that career development is the next version of the career management skills but is updated in most of the forms such as career development incorporates the concepts such as it is said to be more knowledge-based and intellectually rigorous framework as compared to that of the career management skills. Career development has provided the path to many of the students to become researchers of their own lives so that they shall be able to find the best fit for themselves and the organizations they work for </w:t>
      </w:r>
      <w:sdt>
        <w:sdtPr>
          <w:id w:val="-974825450"/>
          <w:citation/>
        </w:sdtPr>
        <w:sdtEndPr/>
        <w:sdtContent>
          <w:r>
            <w:fldChar w:fldCharType="begin"/>
          </w:r>
          <w:r>
            <w:instrText xml:space="preserve"> CITATION Tim17 \l 1033 </w:instrText>
          </w:r>
          <w:r>
            <w:fldChar w:fldCharType="separate"/>
          </w:r>
          <w:r w:rsidRPr="00EC66B6">
            <w:rPr>
              <w:noProof/>
            </w:rPr>
            <w:t>(Timperley, 2017)</w:t>
          </w:r>
          <w:r>
            <w:fldChar w:fldCharType="end"/>
          </w:r>
        </w:sdtContent>
      </w:sdt>
      <w:r>
        <w:t>.</w:t>
      </w:r>
    </w:p>
    <w:p w:rsidR="00BA2E3E" w:rsidRDefault="00BA2E3E" w:rsidP="00BA2E3E">
      <w:r>
        <w:lastRenderedPageBreak/>
        <w:t xml:space="preserve">Employability has four main elements and one of these elements is known as ‘deployment’ which refers to the extent to which the individuals know themselves know about their skills and the proper usage of their skills. This comprises many of the other things into it such as the one who knows the path will post all the focus to the career management skills including the job search skills which tell them about the extent to which the market requires their services or the changing market dynamics have reduced the demand for a certain things </w:t>
      </w:r>
      <w:sdt>
        <w:sdtPr>
          <w:id w:val="1696191022"/>
          <w:citation/>
        </w:sdtPr>
        <w:sdtEndPr/>
        <w:sdtContent>
          <w:r>
            <w:fldChar w:fldCharType="begin"/>
          </w:r>
          <w:r>
            <w:instrText xml:space="preserve"> CITATION LEE171 \l 1033 </w:instrText>
          </w:r>
          <w:r>
            <w:fldChar w:fldCharType="separate"/>
          </w:r>
          <w:r w:rsidRPr="00EC66B6">
            <w:rPr>
              <w:noProof/>
            </w:rPr>
            <w:t>(ANDERSON, 2017)</w:t>
          </w:r>
          <w:r>
            <w:fldChar w:fldCharType="end"/>
          </w:r>
        </w:sdtContent>
      </w:sdt>
      <w:r>
        <w:t>. This actually helps them in identifying the best resources for themselves in terms of opportunities.</w:t>
      </w:r>
    </w:p>
    <w:p w:rsidR="00BA2E3E" w:rsidRDefault="00BA2E3E" w:rsidP="00BA2E3E">
      <w:r>
        <w:t xml:space="preserve">The employability development is said to have three major focuses including the willingness to learn by the individuals, employability attributes and reflection of the learning. All these are important elements and these could be further illustrated. Willingness to learn refers to the willingness of the employees to learn more skills or they need to have a task to be done repeatedly, learning oriented employees are preferred by the companies because they seek to be more useful for the companies in the long-term. Employability attributes refers to the personality of the person which makes him or her fit for a particular job and if a person does not want to do a job or does not like to be the part of the organization where he or she has to listen to the orders, the person is likely to be not a good employee at all </w:t>
      </w:r>
      <w:sdt>
        <w:sdtPr>
          <w:id w:val="2116780765"/>
          <w:citation/>
        </w:sdtPr>
        <w:sdtEndPr/>
        <w:sdtContent>
          <w:r>
            <w:fldChar w:fldCharType="begin"/>
          </w:r>
          <w:r>
            <w:instrText xml:space="preserve"> CITATION SHR201 \l 1033 </w:instrText>
          </w:r>
          <w:r>
            <w:fldChar w:fldCharType="separate"/>
          </w:r>
          <w:r w:rsidRPr="00EC66B6">
            <w:rPr>
              <w:noProof/>
            </w:rPr>
            <w:t>(SHRM, 2020)</w:t>
          </w:r>
          <w:r>
            <w:fldChar w:fldCharType="end"/>
          </w:r>
        </w:sdtContent>
      </w:sdt>
      <w:r>
        <w:t xml:space="preserve">. </w:t>
      </w:r>
    </w:p>
    <w:p w:rsidR="00BA2E3E" w:rsidRDefault="00BA2E3E" w:rsidP="00BA2E3E">
      <w:r>
        <w:t xml:space="preserve">The representative bodies of the higher education are focusing on the career development and also, they are trying to force the universities to pay important focus on the career development of their students. Their major focus shall not be to prepare the students for employment but also, the institutions shall make their focus and prepare students for the effective management of their career </w:t>
      </w:r>
      <w:sdt>
        <w:sdtPr>
          <w:id w:val="-1295746916"/>
          <w:citation/>
        </w:sdtPr>
        <w:sdtEndPr/>
        <w:sdtContent>
          <w:r>
            <w:fldChar w:fldCharType="begin"/>
          </w:r>
          <w:r>
            <w:instrText xml:space="preserve"> CITATION Ric12 \l 1033 </w:instrText>
          </w:r>
          <w:r>
            <w:fldChar w:fldCharType="separate"/>
          </w:r>
          <w:r w:rsidRPr="00EC66B6">
            <w:rPr>
              <w:noProof/>
            </w:rPr>
            <w:t>(Hersh, 2012)</w:t>
          </w:r>
          <w:r>
            <w:fldChar w:fldCharType="end"/>
          </w:r>
        </w:sdtContent>
      </w:sdt>
      <w:r>
        <w:t>.</w:t>
      </w:r>
    </w:p>
    <w:p w:rsidR="00BA2E3E" w:rsidRPr="00991EC9" w:rsidRDefault="00BA2E3E" w:rsidP="00BA2E3E">
      <w:r w:rsidRPr="008353DC">
        <w:t xml:space="preserve">The decision-making in the employment is a very important concept to be discussed in the universities and other higher education institutions. The government needs to play its part at this </w:t>
      </w:r>
      <w:r w:rsidRPr="008353DC">
        <w:lastRenderedPageBreak/>
        <w:t>point and must implement the policies and procedures to be implemented</w:t>
      </w:r>
      <w:r>
        <w:t xml:space="preserve"> </w:t>
      </w:r>
      <w:sdt>
        <w:sdtPr>
          <w:id w:val="-299847980"/>
          <w:citation/>
        </w:sdtPr>
        <w:sdtEndPr/>
        <w:sdtContent>
          <w:r>
            <w:fldChar w:fldCharType="begin"/>
          </w:r>
          <w:r>
            <w:instrText xml:space="preserve"> CITATION www20 \l 1033 </w:instrText>
          </w:r>
          <w:r>
            <w:fldChar w:fldCharType="separate"/>
          </w:r>
          <w:r w:rsidRPr="00EC66B6">
            <w:rPr>
              <w:noProof/>
            </w:rPr>
            <w:t>(www.instituteforgovernment.org.uk, 2020)</w:t>
          </w:r>
          <w:r>
            <w:fldChar w:fldCharType="end"/>
          </w:r>
        </w:sdtContent>
      </w:sdt>
      <w:r w:rsidRPr="008353DC">
        <w:t>. The higher education institutions have been under immense pressure from the government and other bodies to implement the programs to aid into the decision-making capabilities of the students regarding employability. Many of the institutions have implemented the government’s decision by launching the programs for students in the form of training to develop the explicit employability skills of the students in their undergraduate degrees. The higher education curriculum development has also made it mandatory for some of the degree programs at universities to prepare them for the workplace that best fits them</w:t>
      </w:r>
      <w:r>
        <w:t xml:space="preserve"> </w:t>
      </w:r>
      <w:sdt>
        <w:sdtPr>
          <w:id w:val="-972826286"/>
          <w:citation/>
        </w:sdtPr>
        <w:sdtEndPr/>
        <w:sdtContent>
          <w:r>
            <w:fldChar w:fldCharType="begin"/>
          </w:r>
          <w:r>
            <w:instrText xml:space="preserve"> CITATION Nap02 \l 1033 </w:instrText>
          </w:r>
          <w:r>
            <w:fldChar w:fldCharType="separate"/>
          </w:r>
          <w:r w:rsidRPr="00EC66B6">
            <w:rPr>
              <w:noProof/>
            </w:rPr>
            <w:t>(Nap.edu, 2002)</w:t>
          </w:r>
          <w:r>
            <w:fldChar w:fldCharType="end"/>
          </w:r>
        </w:sdtContent>
      </w:sdt>
      <w:r w:rsidRPr="008353DC">
        <w:t>.</w:t>
      </w:r>
    </w:p>
    <w:p w:rsidR="00BA2E3E" w:rsidRDefault="00BA2E3E" w:rsidP="00BA2E3E">
      <w:r w:rsidRPr="008353DC">
        <w:t>The universities have made the attempts to engage the employers to work on the needs and requirements by the companies so that the institutions shall manage to prepare the students and equip them with the knowledge and skills that best fit the needs of the employers. The students who are not well aware of the needs and requirements of the employers often fail in the interviews or in their career afterwards.</w:t>
      </w:r>
    </w:p>
    <w:p w:rsidR="00BA2E3E" w:rsidRDefault="00BA2E3E" w:rsidP="00BA2E3E">
      <w:pPr>
        <w:pStyle w:val="Heading1"/>
      </w:pPr>
      <w:bookmarkStart w:id="15" w:name="_Toc49113495"/>
      <w:bookmarkStart w:id="16" w:name="_Toc49365831"/>
      <w:r>
        <w:t>Conclusion:</w:t>
      </w:r>
      <w:bookmarkEnd w:id="15"/>
      <w:bookmarkEnd w:id="16"/>
    </w:p>
    <w:p w:rsidR="000338BA" w:rsidRDefault="00BA2E3E" w:rsidP="00BA2E3E">
      <w:r>
        <w:t>Employability is the need for those who seek to get employed whereas, the employers seek for the skills and talent. The needs for both can be fulfilled by the proper implementation of training and other programs by the educational institutions to equip the students with the knowledge and information about the career development to enable them to take calculated decisions in their employability.</w:t>
      </w:r>
    </w:p>
    <w:bookmarkStart w:id="17" w:name="_Toc49365832" w:displacedByCustomXml="next"/>
    <w:sdt>
      <w:sdtPr>
        <w:rPr>
          <w:rFonts w:eastAsiaTheme="minorHAnsi" w:cstheme="minorBidi"/>
          <w:b w:val="0"/>
          <w:sz w:val="24"/>
          <w:szCs w:val="22"/>
        </w:rPr>
        <w:id w:val="826863630"/>
        <w:docPartObj>
          <w:docPartGallery w:val="Bibliographies"/>
          <w:docPartUnique/>
        </w:docPartObj>
      </w:sdtPr>
      <w:sdtEndPr/>
      <w:sdtContent>
        <w:p w:rsidR="00BA2E3E" w:rsidRDefault="00BA2E3E">
          <w:pPr>
            <w:pStyle w:val="Heading1"/>
          </w:pPr>
          <w:r>
            <w:t>References</w:t>
          </w:r>
          <w:bookmarkEnd w:id="17"/>
        </w:p>
        <w:sdt>
          <w:sdtPr>
            <w:id w:val="-573587230"/>
            <w:bibliography/>
          </w:sdtPr>
          <w:sdtEndPr/>
          <w:sdtContent>
            <w:p w:rsidR="00BA2E3E" w:rsidRDefault="00BA2E3E" w:rsidP="00BA2E3E">
              <w:pPr>
                <w:pStyle w:val="Bibliography"/>
                <w:rPr>
                  <w:noProof/>
                  <w:szCs w:val="24"/>
                </w:rPr>
              </w:pPr>
              <w:r>
                <w:fldChar w:fldCharType="begin"/>
              </w:r>
              <w:r>
                <w:instrText xml:space="preserve"> BIBLIOGRAPHY </w:instrText>
              </w:r>
              <w:r>
                <w:fldChar w:fldCharType="separate"/>
              </w:r>
              <w:r>
                <w:rPr>
                  <w:noProof/>
                </w:rPr>
                <w:t xml:space="preserve">ANDERSON, L. R. A. J., 2017. </w:t>
              </w:r>
              <w:r>
                <w:rPr>
                  <w:i/>
                  <w:iCs/>
                  <w:noProof/>
                </w:rPr>
                <w:t xml:space="preserve">The Future of Jobs and Jobs Training. </w:t>
              </w:r>
              <w:r>
                <w:rPr>
                  <w:noProof/>
                </w:rPr>
                <w:t xml:space="preserve">[Online] </w:t>
              </w:r>
              <w:r>
                <w:rPr>
                  <w:noProof/>
                </w:rPr>
                <w:br/>
                <w:t xml:space="preserve">Available at: </w:t>
              </w:r>
              <w:r>
                <w:rPr>
                  <w:noProof/>
                  <w:u w:val="single"/>
                </w:rPr>
                <w:t>https://www.pewresearch.org/internet/2017/05/03/the-future-of-jobs-and-jobs-training/</w:t>
              </w:r>
              <w:r>
                <w:rPr>
                  <w:noProof/>
                </w:rPr>
                <w:br/>
                <w:t>[Accessed 23 8 2020].</w:t>
              </w:r>
            </w:p>
            <w:p w:rsidR="00BA2E3E" w:rsidRDefault="00BA2E3E" w:rsidP="00BA2E3E">
              <w:pPr>
                <w:pStyle w:val="Bibliography"/>
                <w:rPr>
                  <w:noProof/>
                </w:rPr>
              </w:pPr>
              <w:r>
                <w:rPr>
                  <w:noProof/>
                </w:rPr>
                <w:t xml:space="preserve">ANDERSON, L. R. A. J., 2017. </w:t>
              </w:r>
              <w:r>
                <w:rPr>
                  <w:i/>
                  <w:iCs/>
                  <w:noProof/>
                </w:rPr>
                <w:t xml:space="preserve">The Future of Jobs and Jobs Training. </w:t>
              </w:r>
              <w:r>
                <w:rPr>
                  <w:noProof/>
                </w:rPr>
                <w:t xml:space="preserve">[Online] </w:t>
              </w:r>
              <w:r>
                <w:rPr>
                  <w:noProof/>
                </w:rPr>
                <w:br/>
                <w:t xml:space="preserve">Available at: </w:t>
              </w:r>
              <w:r>
                <w:rPr>
                  <w:noProof/>
                  <w:u w:val="single"/>
                </w:rPr>
                <w:t>https://www.pewresearch.org/internet/2017/05/03/the-future-of-jobs-and-jobs-training/</w:t>
              </w:r>
              <w:r>
                <w:rPr>
                  <w:noProof/>
                </w:rPr>
                <w:br/>
                <w:t>[Accessed 23 8 2020].</w:t>
              </w:r>
            </w:p>
            <w:p w:rsidR="00BA2E3E" w:rsidRDefault="00BA2E3E" w:rsidP="00BA2E3E">
              <w:pPr>
                <w:pStyle w:val="Bibliography"/>
                <w:rPr>
                  <w:noProof/>
                </w:rPr>
              </w:pPr>
              <w:r>
                <w:rPr>
                  <w:noProof/>
                </w:rPr>
                <w:t xml:space="preserve">Darling-Hammond, L., 2019. Implications for educational practice of the science of learning and development. </w:t>
              </w:r>
              <w:r>
                <w:rPr>
                  <w:i/>
                  <w:iCs/>
                  <w:noProof/>
                </w:rPr>
                <w:t xml:space="preserve">Applied Developmental Science, </w:t>
              </w:r>
              <w:r>
                <w:rPr>
                  <w:noProof/>
                </w:rPr>
                <w:t>24(2), pp. 97-140.</w:t>
              </w:r>
            </w:p>
            <w:p w:rsidR="00BA2E3E" w:rsidRDefault="00BA2E3E" w:rsidP="00BA2E3E">
              <w:pPr>
                <w:pStyle w:val="Bibliography"/>
                <w:rPr>
                  <w:noProof/>
                </w:rPr>
              </w:pPr>
              <w:r>
                <w:rPr>
                  <w:noProof/>
                </w:rPr>
                <w:t xml:space="preserve">Hersh, R. P. K. a. R. H., 2012. </w:t>
              </w:r>
              <w:r>
                <w:rPr>
                  <w:i/>
                  <w:iCs/>
                  <w:noProof/>
                </w:rPr>
                <w:t xml:space="preserve">Culture Change for Learning. </w:t>
              </w:r>
              <w:r>
                <w:rPr>
                  <w:noProof/>
                </w:rPr>
                <w:t xml:space="preserve">[Online] </w:t>
              </w:r>
              <w:r>
                <w:rPr>
                  <w:noProof/>
                </w:rPr>
                <w:br/>
                <w:t xml:space="preserve">Available at: </w:t>
              </w:r>
              <w:r>
                <w:rPr>
                  <w:noProof/>
                  <w:u w:val="single"/>
                </w:rPr>
                <w:t>https://www.insidehighered.com/views/2012/04/12/essay-making-student-learning-focus-higher-education</w:t>
              </w:r>
              <w:r>
                <w:rPr>
                  <w:noProof/>
                </w:rPr>
                <w:br/>
                <w:t>[Accessed 23 8 2020].</w:t>
              </w:r>
            </w:p>
            <w:p w:rsidR="00BA2E3E" w:rsidRDefault="00BA2E3E" w:rsidP="00BA2E3E">
              <w:pPr>
                <w:pStyle w:val="Bibliography"/>
                <w:rPr>
                  <w:noProof/>
                </w:rPr>
              </w:pPr>
              <w:r>
                <w:rPr>
                  <w:noProof/>
                </w:rPr>
                <w:t xml:space="preserve">Mind Tools, n.d. </w:t>
              </w:r>
              <w:r>
                <w:rPr>
                  <w:i/>
                  <w:iCs/>
                  <w:noProof/>
                </w:rPr>
                <w:t xml:space="preserve">How to Make Decisions Making the Best Possible Choices. </w:t>
              </w:r>
              <w:r>
                <w:rPr>
                  <w:noProof/>
                </w:rPr>
                <w:t xml:space="preserve">[Online] </w:t>
              </w:r>
              <w:r>
                <w:rPr>
                  <w:noProof/>
                </w:rPr>
                <w:br/>
                <w:t xml:space="preserve">Available at: </w:t>
              </w:r>
              <w:r>
                <w:rPr>
                  <w:noProof/>
                  <w:u w:val="single"/>
                </w:rPr>
                <w:t>mindtools.com/pages/article/newTED_00.htm</w:t>
              </w:r>
              <w:r>
                <w:rPr>
                  <w:noProof/>
                </w:rPr>
                <w:br/>
                <w:t>[Accessed 21 8 2020].</w:t>
              </w:r>
            </w:p>
            <w:p w:rsidR="00BA2E3E" w:rsidRDefault="00BA2E3E" w:rsidP="00BA2E3E">
              <w:pPr>
                <w:pStyle w:val="Bibliography"/>
                <w:rPr>
                  <w:noProof/>
                </w:rPr>
              </w:pPr>
              <w:r>
                <w:rPr>
                  <w:noProof/>
                </w:rPr>
                <w:t xml:space="preserve">Nap.edu, 2002. Designing Curriculum, Instruction, Assessment, and Professional Development. </w:t>
              </w:r>
              <w:r>
                <w:rPr>
                  <w:i/>
                  <w:iCs/>
                  <w:noProof/>
                </w:rPr>
                <w:t>National Academy of Sciences.</w:t>
              </w:r>
            </w:p>
            <w:p w:rsidR="00BA2E3E" w:rsidRDefault="00BA2E3E" w:rsidP="00BA2E3E">
              <w:pPr>
                <w:pStyle w:val="Bibliography"/>
                <w:rPr>
                  <w:noProof/>
                </w:rPr>
              </w:pPr>
              <w:r>
                <w:rPr>
                  <w:noProof/>
                </w:rPr>
                <w:lastRenderedPageBreak/>
                <w:t xml:space="preserve">R, R., n.d. </w:t>
              </w:r>
              <w:r>
                <w:rPr>
                  <w:i/>
                  <w:iCs/>
                  <w:noProof/>
                </w:rPr>
                <w:t xml:space="preserve">Career Development in HRM. </w:t>
              </w:r>
              <w:r>
                <w:rPr>
                  <w:noProof/>
                </w:rPr>
                <w:t xml:space="preserve">[Online] </w:t>
              </w:r>
              <w:r>
                <w:rPr>
                  <w:noProof/>
                </w:rPr>
                <w:br/>
                <w:t xml:space="preserve">Available at: </w:t>
              </w:r>
              <w:r>
                <w:rPr>
                  <w:noProof/>
                  <w:u w:val="single"/>
                </w:rPr>
                <w:t>https://www.economicsdiscussion.net/human-resource-management/career-development-in-hrm/31801</w:t>
              </w:r>
              <w:r>
                <w:rPr>
                  <w:noProof/>
                </w:rPr>
                <w:br/>
                <w:t>[Accessed 23 8 2020].</w:t>
              </w:r>
            </w:p>
            <w:p w:rsidR="00BA2E3E" w:rsidRDefault="00BA2E3E" w:rsidP="00BA2E3E">
              <w:pPr>
                <w:pStyle w:val="Bibliography"/>
                <w:rPr>
                  <w:noProof/>
                </w:rPr>
              </w:pPr>
              <w:r>
                <w:rPr>
                  <w:noProof/>
                </w:rPr>
                <w:t xml:space="preserve">SHRM, 2020. </w:t>
              </w:r>
              <w:r>
                <w:rPr>
                  <w:i/>
                  <w:iCs/>
                  <w:noProof/>
                </w:rPr>
                <w:t xml:space="preserve">Interviewing Candidates for Employment. </w:t>
              </w:r>
              <w:r>
                <w:rPr>
                  <w:noProof/>
                </w:rPr>
                <w:t xml:space="preserve">[Online] </w:t>
              </w:r>
              <w:r>
                <w:rPr>
                  <w:noProof/>
                </w:rPr>
                <w:br/>
                <w:t xml:space="preserve">Available at: </w:t>
              </w:r>
              <w:r>
                <w:rPr>
                  <w:noProof/>
                  <w:u w:val="single"/>
                </w:rPr>
                <w:t>https://www.shrm.org/resourcesandtools/tools-and-samples/toolkits/pages/interviewingcandidatesforemployment.aspx</w:t>
              </w:r>
              <w:r>
                <w:rPr>
                  <w:noProof/>
                </w:rPr>
                <w:br/>
                <w:t>[Accessed 23 8 2020].</w:t>
              </w:r>
            </w:p>
            <w:p w:rsidR="00BA2E3E" w:rsidRDefault="00BA2E3E" w:rsidP="00BA2E3E">
              <w:pPr>
                <w:pStyle w:val="Bibliography"/>
                <w:rPr>
                  <w:noProof/>
                </w:rPr>
              </w:pPr>
              <w:r>
                <w:rPr>
                  <w:noProof/>
                </w:rPr>
                <w:t xml:space="preserve">Timperley, H., 2017. </w:t>
              </w:r>
              <w:r>
                <w:rPr>
                  <w:i/>
                  <w:iCs/>
                  <w:noProof/>
                </w:rPr>
                <w:t xml:space="preserve">Teacher Professional Learning and Development, </w:t>
              </w:r>
              <w:r>
                <w:rPr>
                  <w:noProof/>
                </w:rPr>
                <w:t>Auckland: University of Auckland.</w:t>
              </w:r>
            </w:p>
            <w:p w:rsidR="00BA2E3E" w:rsidRDefault="00BA2E3E" w:rsidP="00BA2E3E">
              <w:pPr>
                <w:pStyle w:val="Bibliography"/>
                <w:rPr>
                  <w:noProof/>
                </w:rPr>
              </w:pPr>
              <w:r>
                <w:rPr>
                  <w:noProof/>
                </w:rPr>
                <w:t xml:space="preserve">www.instituteforgovernment.org.uk, 2020. </w:t>
              </w:r>
              <w:r>
                <w:rPr>
                  <w:i/>
                  <w:iCs/>
                  <w:noProof/>
                </w:rPr>
                <w:t xml:space="preserve">Improving policy implementation. </w:t>
              </w:r>
              <w:r>
                <w:rPr>
                  <w:noProof/>
                </w:rPr>
                <w:t xml:space="preserve">[Online] </w:t>
              </w:r>
              <w:r>
                <w:rPr>
                  <w:noProof/>
                </w:rPr>
                <w:br/>
                <w:t xml:space="preserve">Available at: </w:t>
              </w:r>
              <w:r>
                <w:rPr>
                  <w:noProof/>
                  <w:u w:val="single"/>
                </w:rPr>
                <w:t>https://www.instituteforgovernment.org.uk/our-work/policy-making/improving-policy-implementation</w:t>
              </w:r>
              <w:r>
                <w:rPr>
                  <w:noProof/>
                </w:rPr>
                <w:br/>
                <w:t>[Accessed 23 8 2020].</w:t>
              </w:r>
            </w:p>
            <w:p w:rsidR="00BA2E3E" w:rsidRDefault="00BA2E3E" w:rsidP="00BA2E3E">
              <w:r>
                <w:rPr>
                  <w:b/>
                  <w:bCs/>
                  <w:noProof/>
                </w:rPr>
                <w:fldChar w:fldCharType="end"/>
              </w:r>
            </w:p>
          </w:sdtContent>
        </w:sdt>
      </w:sdtContent>
    </w:sdt>
    <w:p w:rsidR="00BA2E3E" w:rsidRDefault="00BA2E3E" w:rsidP="00BA2E3E"/>
    <w:sectPr w:rsidR="00BA2E3E" w:rsidSect="00BA2E3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2E3E"/>
    <w:rsid w:val="000338BA"/>
    <w:rsid w:val="004F477D"/>
    <w:rsid w:val="00BA2E3E"/>
    <w:rsid w:val="00D02F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93C49F-4240-42A7-AA0E-77DB164E1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2E3E"/>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A2E3E"/>
    <w:pPr>
      <w:keepNext/>
      <w:keepLines/>
      <w:spacing w:before="12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02FCB"/>
    <w:pPr>
      <w:keepNext/>
      <w:keepLines/>
      <w:spacing w:before="40" w:after="0" w:line="259" w:lineRule="auto"/>
      <w:jc w:val="left"/>
      <w:outlineLvl w:val="1"/>
    </w:pPr>
    <w:rPr>
      <w:rFonts w:asciiTheme="majorHAnsi" w:eastAsiaTheme="majorEastAsia" w:hAnsiTheme="majorHAnsi"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2FCB"/>
    <w:rPr>
      <w:rFonts w:asciiTheme="majorHAnsi" w:eastAsiaTheme="majorEastAsia" w:hAnsiTheme="majorHAnsi" w:cstheme="majorBidi"/>
      <w:b/>
      <w:sz w:val="24"/>
      <w:szCs w:val="26"/>
    </w:rPr>
  </w:style>
  <w:style w:type="character" w:customStyle="1" w:styleId="Heading1Char">
    <w:name w:val="Heading 1 Char"/>
    <w:basedOn w:val="DefaultParagraphFont"/>
    <w:link w:val="Heading1"/>
    <w:uiPriority w:val="9"/>
    <w:rsid w:val="00BA2E3E"/>
    <w:rPr>
      <w:rFonts w:ascii="Times New Roman" w:eastAsiaTheme="majorEastAsia" w:hAnsi="Times New Roman" w:cstheme="majorBidi"/>
      <w:b/>
      <w:sz w:val="32"/>
      <w:szCs w:val="32"/>
    </w:rPr>
  </w:style>
  <w:style w:type="paragraph" w:styleId="Bibliography">
    <w:name w:val="Bibliography"/>
    <w:basedOn w:val="Normal"/>
    <w:next w:val="Normal"/>
    <w:uiPriority w:val="37"/>
    <w:unhideWhenUsed/>
    <w:rsid w:val="00BA2E3E"/>
  </w:style>
  <w:style w:type="paragraph" w:styleId="NoSpacing">
    <w:name w:val="No Spacing"/>
    <w:link w:val="NoSpacingChar"/>
    <w:uiPriority w:val="1"/>
    <w:qFormat/>
    <w:rsid w:val="00BA2E3E"/>
    <w:pPr>
      <w:spacing w:after="0" w:line="240" w:lineRule="auto"/>
    </w:pPr>
    <w:rPr>
      <w:rFonts w:eastAsiaTheme="minorEastAsia"/>
    </w:rPr>
  </w:style>
  <w:style w:type="character" w:customStyle="1" w:styleId="NoSpacingChar">
    <w:name w:val="No Spacing Char"/>
    <w:basedOn w:val="DefaultParagraphFont"/>
    <w:link w:val="NoSpacing"/>
    <w:uiPriority w:val="1"/>
    <w:rsid w:val="00BA2E3E"/>
    <w:rPr>
      <w:rFonts w:eastAsiaTheme="minorEastAsia"/>
    </w:rPr>
  </w:style>
  <w:style w:type="paragraph" w:styleId="TOCHeading">
    <w:name w:val="TOC Heading"/>
    <w:basedOn w:val="Heading1"/>
    <w:next w:val="Normal"/>
    <w:uiPriority w:val="39"/>
    <w:unhideWhenUsed/>
    <w:qFormat/>
    <w:rsid w:val="00BA2E3E"/>
    <w:pPr>
      <w:spacing w:before="24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A2E3E"/>
    <w:pPr>
      <w:spacing w:after="100"/>
    </w:pPr>
  </w:style>
  <w:style w:type="character" w:styleId="Hyperlink">
    <w:name w:val="Hyperlink"/>
    <w:basedOn w:val="DefaultParagraphFont"/>
    <w:uiPriority w:val="99"/>
    <w:unhideWhenUsed/>
    <w:rsid w:val="00BA2E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001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B157ACD01E34912ADF41FABC51854B5"/>
        <w:category>
          <w:name w:val="General"/>
          <w:gallery w:val="placeholder"/>
        </w:category>
        <w:types>
          <w:type w:val="bbPlcHdr"/>
        </w:types>
        <w:behaviors>
          <w:behavior w:val="content"/>
        </w:behaviors>
        <w:guid w:val="{997E446F-022E-48CE-BB2E-8022E7FE24F1}"/>
      </w:docPartPr>
      <w:docPartBody>
        <w:p w:rsidR="005F205B" w:rsidRDefault="00814061" w:rsidP="00814061">
          <w:pPr>
            <w:pStyle w:val="4B157ACD01E34912ADF41FABC51854B5"/>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4061"/>
    <w:rsid w:val="000350D0"/>
    <w:rsid w:val="005F205B"/>
    <w:rsid w:val="00605498"/>
    <w:rsid w:val="008140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157ACD01E34912ADF41FABC51854B5">
    <w:name w:val="4B157ACD01E34912ADF41FABC51854B5"/>
    <w:rsid w:val="00814061"/>
  </w:style>
  <w:style w:type="paragraph" w:customStyle="1" w:styleId="98E67C62E98A43A5ADA1D72407D285FB">
    <w:name w:val="98E67C62E98A43A5ADA1D72407D285FB"/>
    <w:rsid w:val="008140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Min203</b:Tag>
    <b:SourceType>InternetSite</b:SourceType>
    <b:Guid>{2B90592E-FA9C-45B8-8BB4-16B0A3842BE9}</b:Guid>
    <b:Author>
      <b:Author>
        <b:Corporate>Mind Tools</b:Corporate>
      </b:Author>
    </b:Author>
    <b:Title>How to Make Decisions Making the Best Possible Choices</b:Title>
    <b:YearAccessed>2020</b:YearAccessed>
    <b:MonthAccessed>8</b:MonthAccessed>
    <b:DayAccessed>21</b:DayAccessed>
    <b:URL>mindtools.com/pages/article/newTED_00.htm</b:URL>
    <b:RefOrder>1</b:RefOrder>
  </b:Source>
  <b:Source>
    <b:Tag>LEE17</b:Tag>
    <b:SourceType>InternetSite</b:SourceType>
    <b:Guid>{89CE30F7-418E-49BE-BCFD-8BFDB7D00449}</b:Guid>
    <b:Author>
      <b:Author>
        <b:NameList>
          <b:Person>
            <b:Last>ANDERSON</b:Last>
            <b:First>LEE</b:First>
            <b:Middle>RAINIE AND JANNA</b:Middle>
          </b:Person>
        </b:NameList>
      </b:Author>
    </b:Author>
    <b:Title>The Future of Jobs and Jobs Training</b:Title>
    <b:Year>2017</b:Year>
    <b:YearAccessed>2020</b:YearAccessed>
    <b:MonthAccessed>8</b:MonthAccessed>
    <b:DayAccessed>23</b:DayAccessed>
    <b:URL>https://www.pewresearch.org/internet/2017/05/03/the-future-of-jobs-and-jobs-training/</b:URL>
    <b:RefOrder>2</b:RefOrder>
  </b:Source>
  <b:Source>
    <b:Tag>Imp19</b:Tag>
    <b:SourceType>JournalArticle</b:SourceType>
    <b:Guid>{C5E086DA-E1DE-42AF-9CB4-6244BB4D4F74}</b:Guid>
    <b:Title>Implications for educational practice of the science of learning and development</b:Title>
    <b:Year>2019</b:Year>
    <b:JournalName>Applied Developmental Science</b:JournalName>
    <b:Pages>97-140</b:Pages>
    <b:Volume>24</b:Volume>
    <b:Issue>2</b:Issue>
    <b:Author>
      <b:Author>
        <b:NameList>
          <b:Person>
            <b:Last>Darling-Hammond</b:Last>
            <b:First>Linda</b:First>
          </b:Person>
        </b:NameList>
      </b:Author>
    </b:Author>
    <b:RefOrder>3</b:RefOrder>
  </b:Source>
  <b:Source>
    <b:Tag>Ris20</b:Tag>
    <b:SourceType>InternetSite</b:SourceType>
    <b:Guid>{B7668C59-78EE-408C-AEC0-606F9A04BA64}</b:Guid>
    <b:Title>Career Development in HRM</b:Title>
    <b:Author>
      <b:Author>
        <b:NameList>
          <b:Person>
            <b:Last>R</b:Last>
            <b:First>Risha</b:First>
          </b:Person>
        </b:NameList>
      </b:Author>
    </b:Author>
    <b:YearAccessed>2020</b:YearAccessed>
    <b:MonthAccessed>8</b:MonthAccessed>
    <b:DayAccessed>23</b:DayAccessed>
    <b:URL>https://www.economicsdiscussion.net/human-resource-management/career-development-in-hrm/31801</b:URL>
    <b:RefOrder>4</b:RefOrder>
  </b:Source>
  <b:Source>
    <b:Tag>Tim17</b:Tag>
    <b:SourceType>Report</b:SourceType>
    <b:Guid>{CC5CD98D-26ED-40BB-98ED-665C081D204D}</b:Guid>
    <b:Author>
      <b:Author>
        <b:NameList>
          <b:Person>
            <b:Last>Timperley</b:Last>
            <b:First>Helen</b:First>
          </b:Person>
        </b:NameList>
      </b:Author>
    </b:Author>
    <b:Title>Teacher Professional Learning and Development</b:Title>
    <b:Year>2017</b:Year>
    <b:Publisher>University of Auckland</b:Publisher>
    <b:City>Auckland</b:City>
    <b:RefOrder>5</b:RefOrder>
  </b:Source>
  <b:Source>
    <b:Tag>LEE171</b:Tag>
    <b:SourceType>InternetSite</b:SourceType>
    <b:Guid>{685736F5-D2E7-4EAF-A3A9-044825940A5E}</b:Guid>
    <b:Title>The Future of Jobs and Jobs Training</b:Title>
    <b:Year>2017</b:Year>
    <b:Author>
      <b:Author>
        <b:NameList>
          <b:Person>
            <b:Last>ANDERSON</b:Last>
            <b:First>LEE</b:First>
            <b:Middle>RAINIE AND JANNA</b:Middle>
          </b:Person>
        </b:NameList>
      </b:Author>
    </b:Author>
    <b:YearAccessed>2020</b:YearAccessed>
    <b:MonthAccessed>8</b:MonthAccessed>
    <b:DayAccessed>23</b:DayAccessed>
    <b:URL>https://www.pewresearch.org/internet/2017/05/03/the-future-of-jobs-and-jobs-training/</b:URL>
    <b:RefOrder>6</b:RefOrder>
  </b:Source>
  <b:Source>
    <b:Tag>SHR201</b:Tag>
    <b:SourceType>InternetSite</b:SourceType>
    <b:Guid>{D0CF35A2-38F8-4E12-A6F5-7A2BD54B413D}</b:Guid>
    <b:Author>
      <b:Author>
        <b:Corporate>SHRM</b:Corporate>
      </b:Author>
    </b:Author>
    <b:Title>Interviewing Candidates for Employment</b:Title>
    <b:Year>2020</b:Year>
    <b:YearAccessed>2020</b:YearAccessed>
    <b:MonthAccessed>8</b:MonthAccessed>
    <b:DayAccessed>23</b:DayAccessed>
    <b:URL>https://www.shrm.org/resourcesandtools/tools-and-samples/toolkits/pages/interviewingcandidatesforemployment.aspx</b:URL>
    <b:RefOrder>7</b:RefOrder>
  </b:Source>
  <b:Source>
    <b:Tag>Ric12</b:Tag>
    <b:SourceType>InternetSite</b:SourceType>
    <b:Guid>{06F14692-6515-4847-AB4A-FACE2F698E20}</b:Guid>
    <b:Author>
      <b:Author>
        <b:NameList>
          <b:Person>
            <b:Last>Hersh</b:Last>
            <b:First>Richard</b:First>
            <b:Middle>P. Keeling and Richard H.</b:Middle>
          </b:Person>
        </b:NameList>
      </b:Author>
    </b:Author>
    <b:Title>Culture Change for Learning</b:Title>
    <b:Year>2012</b:Year>
    <b:YearAccessed>2020</b:YearAccessed>
    <b:MonthAccessed>8</b:MonthAccessed>
    <b:DayAccessed>23</b:DayAccessed>
    <b:URL>https://www.insidehighered.com/views/2012/04/12/essay-making-student-learning-focus-higher-education</b:URL>
    <b:RefOrder>8</b:RefOrder>
  </b:Source>
  <b:Source>
    <b:Tag>www20</b:Tag>
    <b:SourceType>InternetSite</b:SourceType>
    <b:Guid>{3CCA2E6D-7177-4A83-8A79-2760B7060217}</b:Guid>
    <b:Author>
      <b:Author>
        <b:Corporate>www.instituteforgovernment.org.uk</b:Corporate>
      </b:Author>
    </b:Author>
    <b:Title>Improving policy implementation</b:Title>
    <b:Year>2020</b:Year>
    <b:YearAccessed>2020</b:YearAccessed>
    <b:MonthAccessed>8</b:MonthAccessed>
    <b:DayAccessed>23</b:DayAccessed>
    <b:URL>https://www.instituteforgovernment.org.uk/our-work/policy-making/improving-policy-implementation</b:URL>
    <b:RefOrder>9</b:RefOrder>
  </b:Source>
  <b:Source>
    <b:Tag>Nap02</b:Tag>
    <b:SourceType>JournalArticle</b:SourceType>
    <b:Guid>{7D52B7DF-93FC-4F66-AB87-14D542B30B9A}</b:Guid>
    <b:Title>Designing Curriculum, Instruction, Assessment, and Professional Development</b:Title>
    <b:Year>2002</b:Year>
    <b:Author>
      <b:Author>
        <b:Corporate>Nap.edu</b:Corporate>
      </b:Author>
    </b:Author>
    <b:JournalName>National Academy of Sciences</b:JournalName>
    <b:RefOrder>10</b:RefOrder>
  </b:Source>
</b:Sources>
</file>

<file path=customXml/itemProps1.xml><?xml version="1.0" encoding="utf-8"?>
<ds:datastoreItem xmlns:ds="http://schemas.openxmlformats.org/officeDocument/2006/customXml" ds:itemID="{3895941F-0B61-448B-BC74-8E5BA6FB2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2024</Words>
  <Characters>11541</Characters>
  <Application>Microsoft Office Word</Application>
  <DocSecurity>0</DocSecurity>
  <Lines>96</Lines>
  <Paragraphs>27</Paragraphs>
  <ScaleCrop>false</ScaleCrop>
  <Company/>
  <LinksUpToDate>false</LinksUpToDate>
  <CharactersWithSpaces>13538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2</dc:title>
  <dc:subject/>
  <dc:creator>Awais Karni</dc:creator>
  <cp:keywords/>
  <dc:description/>
  <cp:lastModifiedBy>Administrator</cp:lastModifiedBy>
  <cp:revision>2</cp:revision>
  <dcterms:created xsi:type="dcterms:W3CDTF">2020-08-26T15:22:00Z</dcterms:created>
  <dcterms:modified xsi:type="dcterms:W3CDTF">2021-01-04T11:47:00Z</dcterms:modified>
</cp:coreProperties>
</file>