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651F53" w14:textId="4C499553" w:rsidR="00637FFB" w:rsidRDefault="00F212F9" w:rsidP="00F212F9">
      <w:pPr>
        <w:pStyle w:val="NoSpacing"/>
        <w:numPr>
          <w:ilvl w:val="0"/>
          <w:numId w:val="1"/>
        </w:numPr>
      </w:pPr>
      <w:r>
        <w:t xml:space="preserve">The national intelligence model is used by police and other agencies to grade levels of intelligence. It starts off at level one, which refers to local level intelligence. This is run by Local intelligence Units and has a Local Intelligence Officer, who’s role is to manage the process of it being disseminated by the local intelligence officer. Dissemination refers to the process of it being allocated to the suitable person to deal with the intelligence. </w:t>
      </w:r>
    </w:p>
    <w:p w14:paraId="3DF26632" w14:textId="0D826B2D" w:rsidR="00F212F9" w:rsidRDefault="00F212F9" w:rsidP="00F212F9">
      <w:pPr>
        <w:pStyle w:val="NoSpacing"/>
        <w:ind w:left="720"/>
      </w:pPr>
      <w:r>
        <w:t xml:space="preserve">Level two refers to intelligence on the force level, this is done through the Force Intelligence Bureau and a force intelligence officer manages this process. In the Force intelligence </w:t>
      </w:r>
      <w:proofErr w:type="gramStart"/>
      <w:r>
        <w:t>bureau</w:t>
      </w:r>
      <w:proofErr w:type="gramEnd"/>
      <w:r>
        <w:t xml:space="preserve"> there is also a Single Point of Contact</w:t>
      </w:r>
      <w:r w:rsidR="00C55D40">
        <w:t>.</w:t>
      </w:r>
    </w:p>
    <w:p w14:paraId="5F5646C8" w14:textId="3C7B676D" w:rsidR="00C55D40" w:rsidRDefault="00C55D40" w:rsidP="00F212F9">
      <w:pPr>
        <w:pStyle w:val="NoSpacing"/>
        <w:ind w:left="720"/>
      </w:pPr>
      <w:r>
        <w:t xml:space="preserve">Level three of the national intelligence model refers to intelligence on a national or international level. This is managed by the National Crime </w:t>
      </w:r>
      <w:proofErr w:type="gramStart"/>
      <w:r>
        <w:t>Agency, and</w:t>
      </w:r>
      <w:proofErr w:type="gramEnd"/>
      <w:r>
        <w:t xml:space="preserve"> may hold intelligence for potential offenders of terrorist-related activities or organised crime.</w:t>
      </w:r>
    </w:p>
    <w:p w14:paraId="23A472B0" w14:textId="5ED291A3" w:rsidR="00D3523A" w:rsidRDefault="00D3523A" w:rsidP="00D3523A">
      <w:pPr>
        <w:pStyle w:val="NoSpacing"/>
      </w:pPr>
    </w:p>
    <w:p w14:paraId="4F2A042A" w14:textId="44515495" w:rsidR="00D3523A" w:rsidRDefault="00D3523A" w:rsidP="00D3523A">
      <w:pPr>
        <w:pStyle w:val="NoSpacing"/>
        <w:numPr>
          <w:ilvl w:val="0"/>
          <w:numId w:val="1"/>
        </w:numPr>
      </w:pPr>
      <w:r>
        <w:t>The framework in place to</w:t>
      </w:r>
      <w:r w:rsidR="00E34CD5">
        <w:t xml:space="preserve"> grade information for intelligence purposes </w:t>
      </w:r>
      <w:r w:rsidR="00A575C2">
        <w:t>can be referred to as the 3x5x2 model. The first stage</w:t>
      </w:r>
      <w:r w:rsidR="002F3282">
        <w:t xml:space="preserve"> </w:t>
      </w:r>
      <w:r w:rsidR="00A575C2">
        <w:t xml:space="preserve">is source evaluation, and this </w:t>
      </w:r>
      <w:r w:rsidR="002F3282">
        <w:t xml:space="preserve">is split into three parts, which are reliable, untested, or unreliable. The second stage deepens the evaluation </w:t>
      </w:r>
      <w:r w:rsidR="00D5564B">
        <w:t xml:space="preserve">of the source and is split into five parts. These are, known to the source, known indirectly to the source but corroborated, known indirectly to the source, unknown, or known to be false. The third </w:t>
      </w:r>
      <w:r w:rsidR="00822388">
        <w:t xml:space="preserve">stage refers to what can be done with the information after it has been </w:t>
      </w:r>
      <w:r w:rsidR="00565E14">
        <w:t>graded and</w:t>
      </w:r>
      <w:r w:rsidR="00822388">
        <w:t xml:space="preserve"> can be split into two parts. </w:t>
      </w:r>
      <w:r w:rsidR="00565E14">
        <w:t xml:space="preserve">The codes for these are either P or C. ‘P’ means it can be shared to other agencies, and ‘C’ means it can be shared to other agencies but with conditions. </w:t>
      </w:r>
    </w:p>
    <w:p w14:paraId="7F26B869" w14:textId="0B7D7DA6" w:rsidR="002F606F" w:rsidRDefault="002F606F" w:rsidP="002F606F">
      <w:pPr>
        <w:pStyle w:val="NoSpacing"/>
        <w:ind w:left="360"/>
      </w:pPr>
    </w:p>
    <w:p w14:paraId="6849F330" w14:textId="7445BB61" w:rsidR="002F606F" w:rsidRDefault="002F606F" w:rsidP="002F606F">
      <w:pPr>
        <w:pStyle w:val="NoSpacing"/>
        <w:numPr>
          <w:ilvl w:val="0"/>
          <w:numId w:val="1"/>
        </w:numPr>
      </w:pPr>
      <w:r>
        <w:t>Information is knowledge from someone about something, which is not yet known to be true,</w:t>
      </w:r>
      <w:r w:rsidR="00536A10">
        <w:t xml:space="preserve"> but may give an indication of something that has or will occur. Intelligence is more </w:t>
      </w:r>
      <w:r w:rsidR="006917F3">
        <w:t xml:space="preserve">corroborated than information, because it </w:t>
      </w:r>
      <w:r w:rsidR="00936CBD">
        <w:t xml:space="preserve">can be more </w:t>
      </w:r>
      <w:r w:rsidR="00E524D0">
        <w:t>directly</w:t>
      </w:r>
      <w:r w:rsidR="00936CBD">
        <w:t xml:space="preserve"> linked to a </w:t>
      </w:r>
      <w:proofErr w:type="gramStart"/>
      <w:r w:rsidR="00936CBD">
        <w:t>particular person</w:t>
      </w:r>
      <w:proofErr w:type="gramEnd"/>
      <w:r w:rsidR="00936CBD">
        <w:t xml:space="preserve"> or incident</w:t>
      </w:r>
      <w:r w:rsidR="00E524D0">
        <w:t xml:space="preserve">. Evidence is something that relates directly to an incident, which needs to be </w:t>
      </w:r>
      <w:r w:rsidR="008E5E74">
        <w:t xml:space="preserve">handled carefully to avoid risk of contamination as </w:t>
      </w:r>
      <w:r w:rsidR="00602F20">
        <w:t xml:space="preserve">it is likely to be used in court. </w:t>
      </w:r>
    </w:p>
    <w:p w14:paraId="50E52B2E" w14:textId="77777777" w:rsidR="00602F20" w:rsidRDefault="00602F20" w:rsidP="00602F20">
      <w:pPr>
        <w:pStyle w:val="ListParagraph"/>
      </w:pPr>
    </w:p>
    <w:p w14:paraId="32325B4B" w14:textId="42A490C9" w:rsidR="00602F20" w:rsidRDefault="00031263" w:rsidP="002F606F">
      <w:pPr>
        <w:pStyle w:val="NoSpacing"/>
        <w:numPr>
          <w:ilvl w:val="0"/>
          <w:numId w:val="1"/>
        </w:numPr>
      </w:pPr>
      <w:r>
        <w:t xml:space="preserve">When arriving at a scene, officers should </w:t>
      </w:r>
      <w:r w:rsidR="00FA1444">
        <w:t xml:space="preserve">first assess the situation. For example, they will need to </w:t>
      </w:r>
      <w:r w:rsidR="009C7E3F">
        <w:t xml:space="preserve">look at </w:t>
      </w:r>
      <w:r w:rsidR="00633766">
        <w:t>what has happened, how many casualties there are</w:t>
      </w:r>
      <w:r w:rsidR="00BF41DA">
        <w:t xml:space="preserve">, and how many victims or witnesses there may be. Then they will need to protect, this </w:t>
      </w:r>
      <w:r w:rsidR="00A851C4">
        <w:t xml:space="preserve">includes both the scene and the victims. In order to protect the </w:t>
      </w:r>
      <w:proofErr w:type="gramStart"/>
      <w:r w:rsidR="00A851C4">
        <w:t>scene</w:t>
      </w:r>
      <w:proofErr w:type="gramEnd"/>
      <w:r w:rsidR="00A851C4">
        <w:t xml:space="preserve"> they may need to put a cordon on place to ensure that the crime scene </w:t>
      </w:r>
      <w:r w:rsidR="00BA2221">
        <w:t xml:space="preserve">does not become contaminated by people walking through it. </w:t>
      </w:r>
      <w:proofErr w:type="gramStart"/>
      <w:r w:rsidR="00DC302C">
        <w:t>Lastly</w:t>
      </w:r>
      <w:proofErr w:type="gramEnd"/>
      <w:r w:rsidR="00DC302C">
        <w:t xml:space="preserve"> they will need to communicate. Primarily this refers to letting the control </w:t>
      </w:r>
      <w:r w:rsidR="00A33CCF">
        <w:t xml:space="preserve">room </w:t>
      </w:r>
      <w:r w:rsidR="00DC302C">
        <w:t xml:space="preserve">know what has happened, what </w:t>
      </w:r>
      <w:r w:rsidR="00A33CCF">
        <w:t>additional emergency services are needed, for example fire or ambulance. It may also relate to police specialist departments such as firearms or crime scene investigators</w:t>
      </w:r>
      <w:r w:rsidR="007232F8">
        <w:t xml:space="preserve">. </w:t>
      </w:r>
      <w:r w:rsidR="00B62D56">
        <w:t>The officer may then need to communicate with the public, ask them for help with potential casualties</w:t>
      </w:r>
      <w:r w:rsidR="009F70A6">
        <w:t xml:space="preserve">, or </w:t>
      </w:r>
      <w:r w:rsidR="00DA4708">
        <w:t xml:space="preserve">tell them where they can or cannot stand </w:t>
      </w:r>
      <w:proofErr w:type="gramStart"/>
      <w:r w:rsidR="00AB3323">
        <w:t>in regards to</w:t>
      </w:r>
      <w:proofErr w:type="gramEnd"/>
      <w:r w:rsidR="00AB3323">
        <w:t xml:space="preserve"> the c</w:t>
      </w:r>
      <w:r w:rsidR="007F4F1B">
        <w:t>ordon</w:t>
      </w:r>
      <w:r w:rsidR="00AB3323">
        <w:t xml:space="preserve">. </w:t>
      </w:r>
      <w:r w:rsidR="000B06CA">
        <w:t>If the ask, protect, communicate aspects of dealing with incidents are all carried out properly, the incident should be managed in the best way it can be</w:t>
      </w:r>
      <w:r w:rsidR="005C3E56">
        <w:t>, ensuring that victim’s needs are met.</w:t>
      </w:r>
    </w:p>
    <w:p w14:paraId="4508BFA8" w14:textId="77777777" w:rsidR="00AB3323" w:rsidRDefault="00AB3323" w:rsidP="00AB3323">
      <w:pPr>
        <w:pStyle w:val="ListParagraph"/>
      </w:pPr>
    </w:p>
    <w:p w14:paraId="7AD7D4B9" w14:textId="6BA0D4C5" w:rsidR="00AB3323" w:rsidRDefault="00D06CDC" w:rsidP="002F606F">
      <w:pPr>
        <w:pStyle w:val="NoSpacing"/>
        <w:numPr>
          <w:ilvl w:val="0"/>
          <w:numId w:val="1"/>
        </w:numPr>
      </w:pPr>
      <w:r>
        <w:t>The Anti-social behaviour, crime an</w:t>
      </w:r>
      <w:r w:rsidR="00890E48">
        <w:t>d p</w:t>
      </w:r>
      <w:r>
        <w:t xml:space="preserve">olicing act </w:t>
      </w:r>
      <w:r w:rsidR="00890E48">
        <w:t xml:space="preserve">2014 can be defined as </w:t>
      </w:r>
      <w:r w:rsidR="00992DB4">
        <w:t xml:space="preserve">any person who causes harassment, alarm or distress to another, or intends to cause harassment, alarm or distress, or is reckless to whether harassment, alarm or distress will be caused to another person shall be guilty of an offence. </w:t>
      </w:r>
    </w:p>
    <w:p w14:paraId="2F8785F5" w14:textId="77777777" w:rsidR="00992DB4" w:rsidRDefault="00992DB4" w:rsidP="00992DB4">
      <w:pPr>
        <w:pStyle w:val="ListParagraph"/>
      </w:pPr>
    </w:p>
    <w:p w14:paraId="140F71A5" w14:textId="1358E0FC" w:rsidR="00992DB4" w:rsidRDefault="009E2010" w:rsidP="002F606F">
      <w:pPr>
        <w:pStyle w:val="NoSpacing"/>
        <w:numPr>
          <w:ilvl w:val="0"/>
          <w:numId w:val="1"/>
        </w:numPr>
      </w:pPr>
      <w:r>
        <w:t xml:space="preserve">A dispersal power </w:t>
      </w:r>
      <w:r w:rsidR="00906B0D">
        <w:t xml:space="preserve">is the ability for the police to instruct a group of individuals who may be causing harassment, alarm or distress to another </w:t>
      </w:r>
      <w:r w:rsidR="00A92FC3">
        <w:t xml:space="preserve">to leave the area they are in immediately. It may </w:t>
      </w:r>
      <w:r w:rsidR="000342DA">
        <w:t xml:space="preserve">also </w:t>
      </w:r>
      <w:r w:rsidR="00A92FC3">
        <w:t xml:space="preserve">require all individuals involved </w:t>
      </w:r>
      <w:r w:rsidR="000342DA">
        <w:t xml:space="preserve">to leave the area separately to ensure they go in </w:t>
      </w:r>
      <w:r w:rsidR="000342DA">
        <w:lastRenderedPageBreak/>
        <w:t xml:space="preserve">different directions and therefore are unlikely to regroup and continue the behaviour in a different location. It ensures that the anti-social behaviour occurring </w:t>
      </w:r>
      <w:r w:rsidR="003C6538">
        <w:t xml:space="preserve">stops immediately, and if the dispersal notice is broken, it gives the police a power to arrest. </w:t>
      </w:r>
      <w:r w:rsidR="009418A9">
        <w:t xml:space="preserve">It means that the wider public </w:t>
      </w:r>
      <w:r w:rsidR="008275A3">
        <w:t>can see that something is being done about the anti-social behaviour and means that it should stop quickly.</w:t>
      </w:r>
    </w:p>
    <w:p w14:paraId="2BCD2434" w14:textId="77777777" w:rsidR="00441160" w:rsidRDefault="00441160" w:rsidP="00441160">
      <w:pPr>
        <w:pStyle w:val="ListParagraph"/>
      </w:pPr>
    </w:p>
    <w:p w14:paraId="52BCB088" w14:textId="5991F059" w:rsidR="00441160" w:rsidRDefault="00441160" w:rsidP="002F606F">
      <w:pPr>
        <w:pStyle w:val="NoSpacing"/>
        <w:numPr>
          <w:ilvl w:val="0"/>
          <w:numId w:val="1"/>
        </w:numPr>
      </w:pPr>
      <w:r>
        <w:t xml:space="preserve">Routine Activity Theory </w:t>
      </w:r>
      <w:r w:rsidR="005B41EC">
        <w:t xml:space="preserve">is based on the idea that </w:t>
      </w:r>
      <w:proofErr w:type="gramStart"/>
      <w:r w:rsidR="005B41EC">
        <w:t>in order for</w:t>
      </w:r>
      <w:proofErr w:type="gramEnd"/>
      <w:r w:rsidR="005B41EC">
        <w:t xml:space="preserve"> a crime to be committed, there needs to be a</w:t>
      </w:r>
      <w:r w:rsidR="00836B02">
        <w:t xml:space="preserve">n offender, a target, and a lack of a capable guardian. A capable guardian could refer to </w:t>
      </w:r>
      <w:r w:rsidR="002C396A">
        <w:t xml:space="preserve">different people depending on the situation, for example, police, a parent or a security guard. </w:t>
      </w:r>
      <w:r w:rsidR="00BD6A13">
        <w:t xml:space="preserve">With regards to problem solving, routine activity theory </w:t>
      </w:r>
      <w:r w:rsidR="00AF0448">
        <w:t xml:space="preserve">can help us </w:t>
      </w:r>
      <w:r w:rsidR="00AE3CD2">
        <w:t xml:space="preserve">as the police to understand why the crime took place, and therefore help to resolve any issues that may have </w:t>
      </w:r>
      <w:r w:rsidR="00B66FB9">
        <w:t xml:space="preserve">led to the crime </w:t>
      </w:r>
      <w:proofErr w:type="gramStart"/>
      <w:r w:rsidR="00B66FB9">
        <w:t>occurring, and</w:t>
      </w:r>
      <w:proofErr w:type="gramEnd"/>
      <w:r w:rsidR="00B66FB9">
        <w:t xml:space="preserve"> solve the problem at the root cause. For example, if there were r</w:t>
      </w:r>
      <w:r w:rsidR="002C7D26">
        <w:t xml:space="preserve">epeat thefts of a shop which didn’t have a security guard, it may help to solve the problem if </w:t>
      </w:r>
      <w:r w:rsidR="00873782">
        <w:t>a security guard was employed to act as a suitable guardian.</w:t>
      </w:r>
    </w:p>
    <w:p w14:paraId="7CF1764F" w14:textId="77777777" w:rsidR="00873782" w:rsidRDefault="00873782" w:rsidP="00873782">
      <w:pPr>
        <w:pStyle w:val="ListParagraph"/>
      </w:pPr>
    </w:p>
    <w:p w14:paraId="4EBE7DEB" w14:textId="4C499CE1" w:rsidR="00873782" w:rsidRDefault="00362F97" w:rsidP="002F606F">
      <w:pPr>
        <w:pStyle w:val="NoSpacing"/>
        <w:numPr>
          <w:ilvl w:val="0"/>
          <w:numId w:val="1"/>
        </w:numPr>
      </w:pPr>
      <w:r>
        <w:t>Restorative Justice is a technique used by police to bring the offender and victim together</w:t>
      </w:r>
      <w:r w:rsidR="00916DC7">
        <w:t xml:space="preserve"> to solve a problem.</w:t>
      </w:r>
      <w:r w:rsidR="00CE0D1F">
        <w:t xml:space="preserve"> The offender must admit their guilt and agree to tak</w:t>
      </w:r>
      <w:r w:rsidR="009D3711">
        <w:t xml:space="preserve">e </w:t>
      </w:r>
      <w:r w:rsidR="00CE0D1F">
        <w:t xml:space="preserve">part in the restorative approach, and the aim is to </w:t>
      </w:r>
      <w:r w:rsidR="00561658">
        <w:t xml:space="preserve">rehabilitate offenders efficiently as they are put face to face with the victims of their crimes. </w:t>
      </w:r>
      <w:r w:rsidR="00753020">
        <w:t>It gives the police an alternative method of dealing with crimes, other than going through the Criminal Justice System.</w:t>
      </w:r>
      <w:bookmarkStart w:id="0" w:name="_GoBack"/>
      <w:bookmarkEnd w:id="0"/>
    </w:p>
    <w:p w14:paraId="123A0C3E" w14:textId="77777777" w:rsidR="00561658" w:rsidRDefault="00561658" w:rsidP="00561658">
      <w:pPr>
        <w:pStyle w:val="ListParagraph"/>
      </w:pPr>
    </w:p>
    <w:p w14:paraId="57026719" w14:textId="090DF2E8" w:rsidR="00561658" w:rsidRDefault="00F8357F" w:rsidP="002F606F">
      <w:pPr>
        <w:pStyle w:val="NoSpacing"/>
        <w:numPr>
          <w:ilvl w:val="0"/>
          <w:numId w:val="1"/>
        </w:numPr>
      </w:pPr>
      <w:r>
        <w:t xml:space="preserve">One benefit of the restorative approach is that it helps to keep some of the offenders out of the criminal justice system. A study from the Metropolitan Police shows that arresting </w:t>
      </w:r>
      <w:proofErr w:type="gramStart"/>
      <w:r>
        <w:t>one  person</w:t>
      </w:r>
      <w:proofErr w:type="gramEnd"/>
      <w:r>
        <w:t xml:space="preserve"> costs the police £250. Not only is there a financial implication on the police service after arresting somebody, but it also means the offender does not get a criminal record, which should not cause detriment to their job prospects. </w:t>
      </w:r>
      <w:r w:rsidR="007A61D9">
        <w:t xml:space="preserve">Another benefit is that </w:t>
      </w:r>
      <w:r w:rsidR="0078213C">
        <w:t xml:space="preserve">the restorative approach can act as a form of rehabilitation for offenders. It has been found that </w:t>
      </w:r>
      <w:r w:rsidR="007F4F1B">
        <w:t xml:space="preserve">two-thirds of offenders reoffend within the first two years of coming out of prison, however </w:t>
      </w:r>
      <w:r w:rsidR="00B3259B">
        <w:t xml:space="preserve">50% of offenders do not reoffend after going through a restorative approach. </w:t>
      </w:r>
      <w:r w:rsidR="00B61BF9">
        <w:t xml:space="preserve">In addition to this, it allows victims to come face-to-face with the offenders, and allows them to </w:t>
      </w:r>
      <w:r w:rsidR="00F31259">
        <w:t xml:space="preserve">share </w:t>
      </w:r>
      <w:r w:rsidR="00F63485">
        <w:t xml:space="preserve">with </w:t>
      </w:r>
      <w:r w:rsidR="00F31259">
        <w:t xml:space="preserve">them exactly the impact their </w:t>
      </w:r>
      <w:r w:rsidR="00A37728">
        <w:t>crimes had on their lives. This is different to the Criminal Justice System in which the victim is l</w:t>
      </w:r>
      <w:r w:rsidR="00F63485">
        <w:t xml:space="preserve">ikely to have very little communication with the offender. Not only is this beneficial for the victim, it means that, probably for the first time, the offender </w:t>
      </w:r>
      <w:r w:rsidR="000C3717">
        <w:t>is told the impact of their actions from the person most affected by it, and for some offenders this may come as a shock.</w:t>
      </w:r>
      <w:r w:rsidR="00E4728A">
        <w:t xml:space="preserve"> This may also be more of an influence for them to change their actions. </w:t>
      </w:r>
    </w:p>
    <w:p w14:paraId="772C50E5" w14:textId="7A285E3E" w:rsidR="006E0ACC" w:rsidRDefault="006E0ACC" w:rsidP="006E0ACC">
      <w:pPr>
        <w:pStyle w:val="NoSpacing"/>
        <w:ind w:left="360"/>
      </w:pPr>
    </w:p>
    <w:p w14:paraId="79B476DE" w14:textId="7D34A92C" w:rsidR="006E0ACC" w:rsidRDefault="00532BBD" w:rsidP="00532BBD">
      <w:pPr>
        <w:pStyle w:val="NoSpacing"/>
        <w:numPr>
          <w:ilvl w:val="0"/>
          <w:numId w:val="1"/>
        </w:numPr>
      </w:pPr>
      <w:r>
        <w:t xml:space="preserve">Evidence-based policing is </w:t>
      </w:r>
      <w:r w:rsidR="00C337D2">
        <w:t xml:space="preserve">the process of basing policing decisions and resources on </w:t>
      </w:r>
      <w:r w:rsidR="004C3B11">
        <w:t>information about what has and hasn’t worked on similar incidents in the past. This allows the Police service to make the most effective and financially efficient deci</w:t>
      </w:r>
      <w:r w:rsidR="00132F79">
        <w:t>sions. In turn, this allows the correct offenders to be tried for the offence and means victims have a more effective resolution</w:t>
      </w:r>
      <w:r w:rsidR="000B2E0B">
        <w:t xml:space="preserve">. This will be an effective model to use when </w:t>
      </w:r>
      <w:r w:rsidR="00DF0149">
        <w:t xml:space="preserve">problem-solving, as </w:t>
      </w:r>
      <w:r w:rsidR="00037380">
        <w:t xml:space="preserve">not only can it provide us with an offender-profile in relation to that type of offence, it can </w:t>
      </w:r>
      <w:r w:rsidR="000C3BC9">
        <w:t>help us to predict what may happen next</w:t>
      </w:r>
      <w:r w:rsidR="009B1BE8">
        <w:t xml:space="preserve">. All policing should aim to be evidence-based as it has been shown that it </w:t>
      </w:r>
      <w:r w:rsidR="00DB09DB">
        <w:t xml:space="preserve">allows us to solve crimes more effectively. </w:t>
      </w:r>
      <w:r w:rsidR="00FA2D7D">
        <w:t xml:space="preserve"> </w:t>
      </w:r>
    </w:p>
    <w:p w14:paraId="65BF711E" w14:textId="77777777" w:rsidR="003E718D" w:rsidRDefault="003E718D" w:rsidP="003E718D">
      <w:pPr>
        <w:pStyle w:val="ListParagraph"/>
      </w:pPr>
    </w:p>
    <w:p w14:paraId="0E1B919E" w14:textId="1B769981" w:rsidR="00F66ACB" w:rsidRDefault="003E718D" w:rsidP="00F66ACB">
      <w:pPr>
        <w:pStyle w:val="NoSpacing"/>
        <w:numPr>
          <w:ilvl w:val="0"/>
          <w:numId w:val="1"/>
        </w:numPr>
      </w:pPr>
      <w:r>
        <w:t xml:space="preserve">One problem solving approach used by police is the partnership-oriented policing </w:t>
      </w:r>
      <w:r w:rsidR="0089748E">
        <w:t xml:space="preserve">approach. This illustrates the importance of solving a crime at the root cause of the problem, rather than </w:t>
      </w:r>
      <w:r w:rsidR="0014455C">
        <w:t xml:space="preserve">ignoring it and moving it somewhere else. It introduces the involvement of other </w:t>
      </w:r>
      <w:r w:rsidR="0014455C">
        <w:lastRenderedPageBreak/>
        <w:t>policing departments, or government departments such as social services, to solve a proble</w:t>
      </w:r>
      <w:r w:rsidR="003161D5">
        <w:t xml:space="preserve">m which could result in a crime. </w:t>
      </w:r>
      <w:r w:rsidR="00F66ACB">
        <w:t xml:space="preserve">Another model is the OSARA model, which stands for Objective, Scanning, Analysis, Response and Assessment. The objective needs to be </w:t>
      </w:r>
      <w:r w:rsidR="008D2866">
        <w:t>specific, measurable, achievable, realistic and timely. In relation to a problem, this means that it will need to</w:t>
      </w:r>
      <w:r w:rsidR="008D38BA">
        <w:t xml:space="preserve"> say what they are trying to do, where the problem is, and how long they </w:t>
      </w:r>
      <w:proofErr w:type="gramStart"/>
      <w:r w:rsidR="008D38BA">
        <w:t>have to</w:t>
      </w:r>
      <w:proofErr w:type="gramEnd"/>
      <w:r w:rsidR="008D38BA">
        <w:t xml:space="preserve"> do it. The scanning </w:t>
      </w:r>
      <w:r w:rsidR="00CE4D99">
        <w:t>element refers to gaining a deeper understanding of the problem</w:t>
      </w:r>
      <w:r w:rsidR="00BF4855">
        <w:t>. The Analysis part deepens on the scanning element and will determine if there are going to be any additional problems</w:t>
      </w:r>
      <w:r w:rsidR="00B8725E">
        <w:t xml:space="preserve">. This is when the </w:t>
      </w:r>
      <w:r w:rsidR="00F115A8">
        <w:t>plan is devised. The response element is when the plan is put in place and</w:t>
      </w:r>
      <w:r w:rsidR="00396F2F">
        <w:t xml:space="preserve"> the work is started to resolve the problem. The assessment phase is wh</w:t>
      </w:r>
      <w:r w:rsidR="00680F42">
        <w:t xml:space="preserve">en the results of the problem-solving approach </w:t>
      </w:r>
      <w:r w:rsidR="003F2780">
        <w:t xml:space="preserve">are analysed to see if it has worked. If it hasn’t, the police are able to start the approach again with a different objective. Another problem-solving approach is </w:t>
      </w:r>
      <w:r w:rsidR="00410F86">
        <w:t>the problem-analysis triangle. This approach says that in any crime, there is a victim, an offender an</w:t>
      </w:r>
      <w:r w:rsidR="00FA65A1">
        <w:t>d a suitable location. Without any of these aspects, t</w:t>
      </w:r>
      <w:r w:rsidR="004439E5">
        <w:t>he crime cannot be committed.</w:t>
      </w:r>
      <w:r w:rsidR="00FC736F">
        <w:t xml:space="preserve"> Another problem-solving approach is the rational choice theory, which suggests that all individuals are rational actors and make a calculated decision every time they do something. In relation to </w:t>
      </w:r>
      <w:r w:rsidR="00B97B31">
        <w:t xml:space="preserve">offenders, </w:t>
      </w:r>
      <w:proofErr w:type="gramStart"/>
      <w:r w:rsidR="00B97B31">
        <w:t>It</w:t>
      </w:r>
      <w:proofErr w:type="gramEnd"/>
      <w:r w:rsidR="00B97B31">
        <w:t xml:space="preserve"> therefore suggests that they know what they are doing, </w:t>
      </w:r>
      <w:r w:rsidR="00585B92">
        <w:t xml:space="preserve">and make a decision based on the </w:t>
      </w:r>
      <w:r w:rsidR="00201D06">
        <w:t xml:space="preserve">conditions at that time to commit an offence. This can help us to problem-solve as it </w:t>
      </w:r>
      <w:r w:rsidR="00220EA8">
        <w:t>helps us to understand the inner-thoughts of an offender and we can therefore</w:t>
      </w:r>
      <w:r w:rsidR="00FF6421">
        <w:t xml:space="preserve"> </w:t>
      </w:r>
      <w:r w:rsidR="007412F5">
        <w:t xml:space="preserve">try and stop them from offending in the future. </w:t>
      </w:r>
    </w:p>
    <w:p w14:paraId="5AA3EB70" w14:textId="5D8C04BF" w:rsidR="00E058CF" w:rsidRDefault="00E058CF" w:rsidP="00E058CF">
      <w:pPr>
        <w:pStyle w:val="NoSpacing"/>
        <w:ind w:left="360"/>
      </w:pPr>
    </w:p>
    <w:p w14:paraId="5F9F0427" w14:textId="65492B03" w:rsidR="00E058CF" w:rsidRDefault="00E058CF" w:rsidP="00E058CF">
      <w:pPr>
        <w:pStyle w:val="NoSpacing"/>
        <w:numPr>
          <w:ilvl w:val="0"/>
          <w:numId w:val="1"/>
        </w:numPr>
      </w:pPr>
      <w:r>
        <w:t xml:space="preserve">They must know that the substance is a controlled drug, they must know that they are carrying it on their person, they must know it is unlawful, and they must be </w:t>
      </w:r>
      <w:r w:rsidR="00712C00">
        <w:t>without a lawful excuse.</w:t>
      </w:r>
    </w:p>
    <w:p w14:paraId="0C7E2D19" w14:textId="77777777" w:rsidR="00712C00" w:rsidRDefault="00712C00" w:rsidP="00712C00">
      <w:pPr>
        <w:pStyle w:val="ListParagraph"/>
      </w:pPr>
    </w:p>
    <w:p w14:paraId="4304069A" w14:textId="36C399E2" w:rsidR="00712C00" w:rsidRDefault="00712C00" w:rsidP="00E058CF">
      <w:pPr>
        <w:pStyle w:val="NoSpacing"/>
        <w:numPr>
          <w:ilvl w:val="0"/>
          <w:numId w:val="1"/>
        </w:numPr>
      </w:pPr>
      <w:r>
        <w:t>It is an offence to offer to supply</w:t>
      </w:r>
      <w:r w:rsidR="00175723">
        <w:t xml:space="preserve"> </w:t>
      </w:r>
      <w:r w:rsidR="00E329EC">
        <w:t>any controlled drug to another person</w:t>
      </w:r>
      <w:r w:rsidR="007B3878">
        <w:t xml:space="preserve">, this can be in both spoken or written means, and does not have to be sold for a financial benefit, it can be offered for free. </w:t>
      </w:r>
    </w:p>
    <w:p w14:paraId="74DF1921" w14:textId="77777777" w:rsidR="007B3878" w:rsidRDefault="007B3878" w:rsidP="007B3878">
      <w:pPr>
        <w:pStyle w:val="ListParagraph"/>
      </w:pPr>
    </w:p>
    <w:p w14:paraId="197E3812" w14:textId="4325D291" w:rsidR="00C32BE4" w:rsidRDefault="00C32BE4" w:rsidP="00C32BE4">
      <w:pPr>
        <w:pStyle w:val="NoSpacing"/>
        <w:numPr>
          <w:ilvl w:val="0"/>
          <w:numId w:val="1"/>
        </w:numPr>
      </w:pPr>
      <w:proofErr w:type="spellStart"/>
      <w:r>
        <w:t>Psychadelics</w:t>
      </w:r>
      <w:proofErr w:type="spellEnd"/>
      <w:r>
        <w:t>, stimulants, downers (depressants)</w:t>
      </w:r>
    </w:p>
    <w:p w14:paraId="69F1704E" w14:textId="77777777" w:rsidR="00C32BE4" w:rsidRDefault="00C32BE4" w:rsidP="00C32BE4">
      <w:pPr>
        <w:pStyle w:val="ListParagraph"/>
      </w:pPr>
    </w:p>
    <w:p w14:paraId="1D0BD4DA" w14:textId="733CF337" w:rsidR="00C32BE4" w:rsidRDefault="002F0A57" w:rsidP="00C32BE4">
      <w:pPr>
        <w:pStyle w:val="NoSpacing"/>
        <w:numPr>
          <w:ilvl w:val="0"/>
          <w:numId w:val="1"/>
        </w:numPr>
      </w:pPr>
      <w:r>
        <w:t xml:space="preserve">A person is vulnerable when they are more likely to suffer </w:t>
      </w:r>
      <w:r w:rsidR="00E235A9">
        <w:t xml:space="preserve">harsher affects of victimisation. </w:t>
      </w:r>
      <w:r w:rsidR="00C06716">
        <w:t xml:space="preserve">Vulnerable victims of crime are more likely to need extra support after a crime, and they are likely to be an appealing target to offenders </w:t>
      </w:r>
      <w:r w:rsidR="00EB5FC7">
        <w:t>as in their view they may not be able to defend themselves as well as somebody who is not vulnerable.</w:t>
      </w:r>
    </w:p>
    <w:p w14:paraId="5C365C60" w14:textId="77777777" w:rsidR="00EB5FC7" w:rsidRDefault="00EB5FC7" w:rsidP="00EB5FC7">
      <w:pPr>
        <w:pStyle w:val="ListParagraph"/>
      </w:pPr>
    </w:p>
    <w:p w14:paraId="044B6A36" w14:textId="248A1BEF" w:rsidR="00EB5FC7" w:rsidRDefault="005A7A98" w:rsidP="00C32BE4">
      <w:pPr>
        <w:pStyle w:val="NoSpacing"/>
        <w:numPr>
          <w:ilvl w:val="0"/>
          <w:numId w:val="1"/>
        </w:numPr>
      </w:pPr>
      <w:r>
        <w:t xml:space="preserve">(a) </w:t>
      </w:r>
      <w:r w:rsidR="00983588">
        <w:t xml:space="preserve">A critical incident is one where there is a need to involve many </w:t>
      </w:r>
      <w:r>
        <w:t>different emergency services. It</w:t>
      </w:r>
      <w:r w:rsidR="00625234">
        <w:t xml:space="preserve"> is one that is likely to involve media coverage. It differs to </w:t>
      </w:r>
      <w:r w:rsidR="00416524">
        <w:t>a major incident wher</w:t>
      </w:r>
      <w:r w:rsidR="001E0C3C">
        <w:t xml:space="preserve">e there may not be deaths involved, but it still will need to result in </w:t>
      </w:r>
      <w:r w:rsidR="007A3DA4">
        <w:t xml:space="preserve">a large police response at the time of the incident and afterward to ensure public reassurance. </w:t>
      </w:r>
    </w:p>
    <w:p w14:paraId="15408030" w14:textId="03CEC551" w:rsidR="007A3DA4" w:rsidRDefault="007A3DA4" w:rsidP="007A3DA4">
      <w:pPr>
        <w:pStyle w:val="NoSpacing"/>
        <w:ind w:firstLine="720"/>
      </w:pPr>
      <w:r>
        <w:t>(b)</w:t>
      </w:r>
      <w:r w:rsidR="0005580B">
        <w:t xml:space="preserve">Any officer can </w:t>
      </w:r>
      <w:r w:rsidR="004B26A8">
        <w:t xml:space="preserve">bring a critical incident to the attention of a senior officer, but it is only them who can officially declare it a critical incident. This may be the Force Incident Manager. This is because they have a high level of knowledge and authority to be </w:t>
      </w:r>
      <w:r w:rsidR="00286FEC">
        <w:t xml:space="preserve">able to start a strategised response. </w:t>
      </w:r>
    </w:p>
    <w:p w14:paraId="36CD505A" w14:textId="25E81315" w:rsidR="00286FEC" w:rsidRDefault="00286FEC" w:rsidP="00286FEC">
      <w:pPr>
        <w:pStyle w:val="NoSpacing"/>
      </w:pPr>
    </w:p>
    <w:p w14:paraId="5330C99F" w14:textId="7CDE595F" w:rsidR="00286FEC" w:rsidRDefault="00C13468" w:rsidP="00C13468">
      <w:pPr>
        <w:pStyle w:val="NoSpacing"/>
        <w:numPr>
          <w:ilvl w:val="0"/>
          <w:numId w:val="1"/>
        </w:numPr>
      </w:pPr>
      <w:r>
        <w:t xml:space="preserve">Removal of a suitable target, structural improvements, target hardening, </w:t>
      </w:r>
      <w:r w:rsidR="006A6B70">
        <w:t xml:space="preserve">victim awareness, </w:t>
      </w:r>
      <w:r w:rsidR="0004443D">
        <w:t>victim education,</w:t>
      </w:r>
    </w:p>
    <w:p w14:paraId="620CD40C" w14:textId="212FB571" w:rsidR="00A83F00" w:rsidRDefault="00A83F00" w:rsidP="00A83F00">
      <w:pPr>
        <w:pStyle w:val="NoSpacing"/>
        <w:ind w:left="360"/>
      </w:pPr>
    </w:p>
    <w:p w14:paraId="3E5064CD" w14:textId="5ED3247A" w:rsidR="00A83F00" w:rsidRDefault="006460B4" w:rsidP="00A83F00">
      <w:pPr>
        <w:pStyle w:val="NoSpacing"/>
        <w:numPr>
          <w:ilvl w:val="0"/>
          <w:numId w:val="1"/>
        </w:numPr>
      </w:pPr>
      <w:r>
        <w:t>One broad type of articles in the</w:t>
      </w:r>
      <w:r w:rsidR="00B83F7C">
        <w:t xml:space="preserve"> Human Rights Act is statutory </w:t>
      </w:r>
      <w:r w:rsidR="002F31E0">
        <w:t>rights</w:t>
      </w:r>
      <w:r w:rsidR="00B83F7C">
        <w:t xml:space="preserve">. This involves the right to life, and the right to a private life. </w:t>
      </w:r>
      <w:r w:rsidR="00B0056F">
        <w:t xml:space="preserve">These refer to the key human rights that could directly impact on someone’s life. </w:t>
      </w:r>
      <w:r w:rsidR="00B83F7C">
        <w:t xml:space="preserve">The next </w:t>
      </w:r>
      <w:r w:rsidR="002A2B60">
        <w:t xml:space="preserve">group involves the right to </w:t>
      </w:r>
      <w:r w:rsidR="00421698">
        <w:t xml:space="preserve">enjoy ownership of one’s </w:t>
      </w:r>
      <w:r w:rsidR="00421698">
        <w:lastRenderedPageBreak/>
        <w:t xml:space="preserve">possessions, and this group is called </w:t>
      </w:r>
      <w:r w:rsidR="002F31E0">
        <w:t>absolute rights</w:t>
      </w:r>
      <w:r w:rsidR="00421698">
        <w:t xml:space="preserve">. </w:t>
      </w:r>
      <w:r w:rsidR="005E38D7">
        <w:t>These are the additional rights that allow</w:t>
      </w:r>
      <w:r w:rsidR="002F31E0">
        <w:t xml:space="preserve"> someone to have a good quality of life. There are two subcategories within this group, one is limited rights and one is absolute rights. </w:t>
      </w:r>
    </w:p>
    <w:p w14:paraId="3DEDC349" w14:textId="77777777" w:rsidR="00421698" w:rsidRDefault="00421698" w:rsidP="00421698">
      <w:pPr>
        <w:pStyle w:val="ListParagraph"/>
      </w:pPr>
    </w:p>
    <w:p w14:paraId="011E6FC6" w14:textId="799F679C" w:rsidR="004356EA" w:rsidRDefault="00210C13" w:rsidP="004356EA">
      <w:pPr>
        <w:pStyle w:val="NoSpacing"/>
        <w:numPr>
          <w:ilvl w:val="0"/>
          <w:numId w:val="1"/>
        </w:numPr>
      </w:pPr>
      <w:r>
        <w:t xml:space="preserve">A constable </w:t>
      </w:r>
      <w:proofErr w:type="gramStart"/>
      <w:r>
        <w:t>is able to</w:t>
      </w:r>
      <w:proofErr w:type="gramEnd"/>
      <w:r>
        <w:t xml:space="preserve"> enter a licences premises </w:t>
      </w:r>
      <w:r w:rsidR="004356EA">
        <w:t xml:space="preserve">whilst in uniform or not </w:t>
      </w:r>
      <w:r>
        <w:t>in order to</w:t>
      </w:r>
      <w:r w:rsidR="004356EA">
        <w:t xml:space="preserve"> ensure that the premises and its licensee are acting in accordance with the law </w:t>
      </w:r>
      <w:r w:rsidR="00BD1760">
        <w:t xml:space="preserve">at all times. </w:t>
      </w:r>
    </w:p>
    <w:p w14:paraId="29C5D65E" w14:textId="77777777" w:rsidR="002C4F50" w:rsidRDefault="002C4F50" w:rsidP="002C4F50">
      <w:pPr>
        <w:pStyle w:val="ListParagraph"/>
      </w:pPr>
    </w:p>
    <w:p w14:paraId="07D5A273" w14:textId="1F7E20EF" w:rsidR="002C4F50" w:rsidRDefault="002C4F50" w:rsidP="00A83F00">
      <w:pPr>
        <w:pStyle w:val="NoSpacing"/>
        <w:numPr>
          <w:ilvl w:val="0"/>
          <w:numId w:val="1"/>
        </w:numPr>
      </w:pPr>
      <w:r>
        <w:t xml:space="preserve">A dwelling refers to somewhere in which a person lives. </w:t>
      </w:r>
      <w:r w:rsidR="003E0406">
        <w:t xml:space="preserve">This can include a houseboat or a tent. </w:t>
      </w:r>
      <w:r w:rsidR="00B82E2A">
        <w:t>It does not include anywhere in which the public has access to, including shops, parks etc. It will include a garden</w:t>
      </w:r>
      <w:r w:rsidR="00292091">
        <w:t xml:space="preserve"> belonging to a house in which somebody lives. </w:t>
      </w:r>
    </w:p>
    <w:p w14:paraId="6A614854" w14:textId="77777777" w:rsidR="00292091" w:rsidRDefault="00292091" w:rsidP="00292091">
      <w:pPr>
        <w:pStyle w:val="ListParagraph"/>
      </w:pPr>
    </w:p>
    <w:p w14:paraId="5DFA4C3F" w14:textId="04BCB8BE" w:rsidR="00DD07E2" w:rsidRDefault="00292091" w:rsidP="00DD07E2">
      <w:pPr>
        <w:pStyle w:val="NoSpacing"/>
        <w:numPr>
          <w:ilvl w:val="0"/>
          <w:numId w:val="1"/>
        </w:numPr>
      </w:pPr>
      <w:r>
        <w:t xml:space="preserve">A person is guilty of section 5 public order act if they </w:t>
      </w:r>
      <w:r w:rsidR="0063539C">
        <w:t xml:space="preserve">use threatening </w:t>
      </w:r>
      <w:r w:rsidR="00B95E0B">
        <w:t xml:space="preserve">or offensive </w:t>
      </w:r>
      <w:r w:rsidR="0063539C">
        <w:t xml:space="preserve">words or behaviour within earshot of another person who may be caused </w:t>
      </w:r>
      <w:proofErr w:type="gramStart"/>
      <w:r w:rsidR="00161AC9">
        <w:t>distress</w:t>
      </w:r>
      <w:r w:rsidR="00B95E0B">
        <w:t>, or</w:t>
      </w:r>
      <w:proofErr w:type="gramEnd"/>
      <w:r w:rsidR="00B95E0B">
        <w:t xml:space="preserve"> are reck</w:t>
      </w:r>
      <w:r w:rsidR="0046493C">
        <w:t>l</w:t>
      </w:r>
      <w:r w:rsidR="00B95E0B">
        <w:t xml:space="preserve">ess as to whether their words or behaviour could alarm another person. This includes displaying offensive writing or signs </w:t>
      </w:r>
      <w:r w:rsidR="0046493C">
        <w:t>for another individual to see, even if they themselves do not find it offensive. It does not have to be directed to</w:t>
      </w:r>
      <w:r w:rsidR="00DD07E2">
        <w:t>wards another person.</w:t>
      </w:r>
    </w:p>
    <w:p w14:paraId="02F596A2" w14:textId="77777777" w:rsidR="00DD07E2" w:rsidRDefault="00DD07E2" w:rsidP="00DD07E2">
      <w:pPr>
        <w:pStyle w:val="ListParagraph"/>
      </w:pPr>
    </w:p>
    <w:p w14:paraId="5707F117" w14:textId="4466876A" w:rsidR="00DD07E2" w:rsidRDefault="00DD07E2" w:rsidP="00DD07E2">
      <w:pPr>
        <w:pStyle w:val="NoSpacing"/>
        <w:numPr>
          <w:ilvl w:val="0"/>
          <w:numId w:val="1"/>
        </w:numPr>
      </w:pPr>
      <w:r>
        <w:t xml:space="preserve">An officer can search an individual under section 23 of the Misuse of Drugs Act 1971, if they have reasonable grounds to suspect that they may be carrying on them, a controlled substance </w:t>
      </w:r>
      <w:r w:rsidR="00206964">
        <w:t>without a lawful excuse. The belief of the officer could be that they either have the controlled substance for possession or for intent to supply.</w:t>
      </w:r>
    </w:p>
    <w:p w14:paraId="561F2434" w14:textId="77777777" w:rsidR="008868EE" w:rsidRDefault="008868EE" w:rsidP="008868EE">
      <w:pPr>
        <w:pStyle w:val="ListParagraph"/>
      </w:pPr>
    </w:p>
    <w:p w14:paraId="2C65BD62" w14:textId="5E5B0FC6" w:rsidR="008868EE" w:rsidRDefault="00ED026E" w:rsidP="00373650">
      <w:pPr>
        <w:pStyle w:val="NoSpacing"/>
        <w:numPr>
          <w:ilvl w:val="0"/>
          <w:numId w:val="1"/>
        </w:numPr>
      </w:pPr>
      <w:r>
        <w:t xml:space="preserve">The first step of the communication is to ask, for example in relation to a victim it would </w:t>
      </w:r>
      <w:r w:rsidR="00EA66F0">
        <w:t>involve finding out what has happened from their own perspective. This will give an officer the knowledge needed to solve their problem.</w:t>
      </w:r>
      <w:r w:rsidR="00FD3834">
        <w:t xml:space="preserve"> The second will be to listen, to ensure they are giving the person their full attention to make the victim feel valued.</w:t>
      </w:r>
    </w:p>
    <w:p w14:paraId="4C61F2EA" w14:textId="77777777" w:rsidR="00373650" w:rsidRDefault="00373650" w:rsidP="00373650">
      <w:pPr>
        <w:pStyle w:val="ListParagraph"/>
      </w:pPr>
    </w:p>
    <w:p w14:paraId="701FBBC6" w14:textId="40552DC6" w:rsidR="00373650" w:rsidRDefault="00373650" w:rsidP="00373650">
      <w:pPr>
        <w:pStyle w:val="NoSpacing"/>
        <w:numPr>
          <w:ilvl w:val="0"/>
          <w:numId w:val="1"/>
        </w:numPr>
      </w:pPr>
      <w:r>
        <w:t xml:space="preserve">Consensual legitimacy refers to the </w:t>
      </w:r>
      <w:r w:rsidR="00B64266">
        <w:t xml:space="preserve">idea that we police by consent, and the public </w:t>
      </w:r>
      <w:proofErr w:type="gramStart"/>
      <w:r w:rsidR="00B64266">
        <w:t>have to</w:t>
      </w:r>
      <w:proofErr w:type="gramEnd"/>
      <w:r w:rsidR="00B64266">
        <w:t xml:space="preserve"> agree with what we’re doing and how we operate. </w:t>
      </w:r>
      <w:r w:rsidR="00A4716C">
        <w:t xml:space="preserve">It encourages openness between the police and the </w:t>
      </w:r>
      <w:proofErr w:type="gramStart"/>
      <w:r w:rsidR="00A4716C">
        <w:t>public, and</w:t>
      </w:r>
      <w:proofErr w:type="gramEnd"/>
      <w:r w:rsidR="00A4716C">
        <w:t xml:space="preserve"> involves an element of trust.</w:t>
      </w:r>
      <w:r w:rsidR="00061B66">
        <w:t xml:space="preserve"> Without the public</w:t>
      </w:r>
      <w:r w:rsidR="00C572A6">
        <w:t xml:space="preserve">’s consent, we are unable to carry out are duty because we are a public service. </w:t>
      </w:r>
    </w:p>
    <w:p w14:paraId="3842D01F" w14:textId="77777777" w:rsidR="00A4716C" w:rsidRDefault="00A4716C" w:rsidP="00A4716C">
      <w:pPr>
        <w:pStyle w:val="ListParagraph"/>
      </w:pPr>
    </w:p>
    <w:p w14:paraId="19E31900" w14:textId="77777777" w:rsidR="00A4716C" w:rsidRDefault="00A4716C" w:rsidP="00373650">
      <w:pPr>
        <w:pStyle w:val="NoSpacing"/>
        <w:numPr>
          <w:ilvl w:val="0"/>
          <w:numId w:val="1"/>
        </w:numPr>
      </w:pPr>
    </w:p>
    <w:p w14:paraId="10B78EF4" w14:textId="77777777" w:rsidR="00132F79" w:rsidRDefault="00132F79" w:rsidP="003E718D">
      <w:pPr>
        <w:pStyle w:val="NoSpacing"/>
      </w:pPr>
    </w:p>
    <w:p w14:paraId="1FF02533" w14:textId="77777777" w:rsidR="00132F79" w:rsidRDefault="00132F79" w:rsidP="00132F79">
      <w:pPr>
        <w:pStyle w:val="NoSpacing"/>
      </w:pPr>
    </w:p>
    <w:sectPr w:rsidR="00132F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F5A3FB" w14:textId="77777777" w:rsidR="00C55D40" w:rsidRDefault="00C55D40" w:rsidP="00C55D40">
      <w:pPr>
        <w:spacing w:after="0" w:line="240" w:lineRule="auto"/>
      </w:pPr>
      <w:r>
        <w:separator/>
      </w:r>
    </w:p>
  </w:endnote>
  <w:endnote w:type="continuationSeparator" w:id="0">
    <w:p w14:paraId="7F56A9FD" w14:textId="77777777" w:rsidR="00C55D40" w:rsidRDefault="00C55D40" w:rsidP="00C55D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A1C095" w14:textId="77777777" w:rsidR="00C55D40" w:rsidRDefault="00C55D40" w:rsidP="00C55D40">
      <w:pPr>
        <w:spacing w:after="0" w:line="240" w:lineRule="auto"/>
      </w:pPr>
      <w:r>
        <w:separator/>
      </w:r>
    </w:p>
  </w:footnote>
  <w:footnote w:type="continuationSeparator" w:id="0">
    <w:p w14:paraId="1BD78B91" w14:textId="77777777" w:rsidR="00C55D40" w:rsidRDefault="00C55D40" w:rsidP="00C55D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740043"/>
    <w:multiLevelType w:val="hybridMultilevel"/>
    <w:tmpl w:val="2BD04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2F9"/>
    <w:rsid w:val="00031263"/>
    <w:rsid w:val="000342DA"/>
    <w:rsid w:val="00037380"/>
    <w:rsid w:val="0004443D"/>
    <w:rsid w:val="0005580B"/>
    <w:rsid w:val="00061B66"/>
    <w:rsid w:val="000B06CA"/>
    <w:rsid w:val="000B2E0B"/>
    <w:rsid w:val="000C3717"/>
    <w:rsid w:val="000C3BC9"/>
    <w:rsid w:val="00132F79"/>
    <w:rsid w:val="0014455C"/>
    <w:rsid w:val="00161AC9"/>
    <w:rsid w:val="00175723"/>
    <w:rsid w:val="001E0C3C"/>
    <w:rsid w:val="00201D06"/>
    <w:rsid w:val="00206964"/>
    <w:rsid w:val="00210C13"/>
    <w:rsid w:val="00220EA8"/>
    <w:rsid w:val="00286FEC"/>
    <w:rsid w:val="00292091"/>
    <w:rsid w:val="002A2B60"/>
    <w:rsid w:val="002C396A"/>
    <w:rsid w:val="002C4F50"/>
    <w:rsid w:val="002C7D26"/>
    <w:rsid w:val="002F0A57"/>
    <w:rsid w:val="002F31E0"/>
    <w:rsid w:val="002F3282"/>
    <w:rsid w:val="002F606F"/>
    <w:rsid w:val="003161D5"/>
    <w:rsid w:val="00362F97"/>
    <w:rsid w:val="003661BF"/>
    <w:rsid w:val="00373650"/>
    <w:rsid w:val="00396F2F"/>
    <w:rsid w:val="003C6538"/>
    <w:rsid w:val="003E0406"/>
    <w:rsid w:val="003E718D"/>
    <w:rsid w:val="003F2780"/>
    <w:rsid w:val="00410F86"/>
    <w:rsid w:val="00416524"/>
    <w:rsid w:val="00421698"/>
    <w:rsid w:val="004356EA"/>
    <w:rsid w:val="00441160"/>
    <w:rsid w:val="004439E5"/>
    <w:rsid w:val="0046493C"/>
    <w:rsid w:val="004B26A8"/>
    <w:rsid w:val="004C3B11"/>
    <w:rsid w:val="00532BBD"/>
    <w:rsid w:val="00536A10"/>
    <w:rsid w:val="00561658"/>
    <w:rsid w:val="00565E14"/>
    <w:rsid w:val="00585B92"/>
    <w:rsid w:val="005A7A98"/>
    <w:rsid w:val="005B41EC"/>
    <w:rsid w:val="005C3E56"/>
    <w:rsid w:val="005E38D7"/>
    <w:rsid w:val="00602F20"/>
    <w:rsid w:val="00625234"/>
    <w:rsid w:val="00633766"/>
    <w:rsid w:val="0063539C"/>
    <w:rsid w:val="006460B4"/>
    <w:rsid w:val="00680F42"/>
    <w:rsid w:val="006917F3"/>
    <w:rsid w:val="006A6B70"/>
    <w:rsid w:val="006E0ACC"/>
    <w:rsid w:val="00712C00"/>
    <w:rsid w:val="007232F8"/>
    <w:rsid w:val="007412F5"/>
    <w:rsid w:val="00753020"/>
    <w:rsid w:val="0078213C"/>
    <w:rsid w:val="007A3DA4"/>
    <w:rsid w:val="007A61D9"/>
    <w:rsid w:val="007B3878"/>
    <w:rsid w:val="007F4F1B"/>
    <w:rsid w:val="00822388"/>
    <w:rsid w:val="008275A3"/>
    <w:rsid w:val="00836B02"/>
    <w:rsid w:val="008632BA"/>
    <w:rsid w:val="00873782"/>
    <w:rsid w:val="008868EE"/>
    <w:rsid w:val="00890E48"/>
    <w:rsid w:val="0089748E"/>
    <w:rsid w:val="008D2866"/>
    <w:rsid w:val="008D38BA"/>
    <w:rsid w:val="008E5E74"/>
    <w:rsid w:val="00906B0D"/>
    <w:rsid w:val="00916DC7"/>
    <w:rsid w:val="00936CBD"/>
    <w:rsid w:val="009418A9"/>
    <w:rsid w:val="00983588"/>
    <w:rsid w:val="00992DB4"/>
    <w:rsid w:val="009B1BE8"/>
    <w:rsid w:val="009B6646"/>
    <w:rsid w:val="009C7E3F"/>
    <w:rsid w:val="009D3711"/>
    <w:rsid w:val="009E2010"/>
    <w:rsid w:val="009F70A6"/>
    <w:rsid w:val="00A33CCF"/>
    <w:rsid w:val="00A37728"/>
    <w:rsid w:val="00A4716C"/>
    <w:rsid w:val="00A575C2"/>
    <w:rsid w:val="00A83F00"/>
    <w:rsid w:val="00A851C4"/>
    <w:rsid w:val="00A92FC3"/>
    <w:rsid w:val="00AB3240"/>
    <w:rsid w:val="00AB3323"/>
    <w:rsid w:val="00AE3CD2"/>
    <w:rsid w:val="00AF0448"/>
    <w:rsid w:val="00AF7107"/>
    <w:rsid w:val="00B0056F"/>
    <w:rsid w:val="00B3259B"/>
    <w:rsid w:val="00B61BF9"/>
    <w:rsid w:val="00B62D56"/>
    <w:rsid w:val="00B64266"/>
    <w:rsid w:val="00B66FB9"/>
    <w:rsid w:val="00B82E2A"/>
    <w:rsid w:val="00B83F7C"/>
    <w:rsid w:val="00B8725E"/>
    <w:rsid w:val="00B95E0B"/>
    <w:rsid w:val="00B97B31"/>
    <w:rsid w:val="00BA2221"/>
    <w:rsid w:val="00BD1760"/>
    <w:rsid w:val="00BD6A13"/>
    <w:rsid w:val="00BF41DA"/>
    <w:rsid w:val="00BF4855"/>
    <w:rsid w:val="00C06716"/>
    <w:rsid w:val="00C13468"/>
    <w:rsid w:val="00C32BE4"/>
    <w:rsid w:val="00C337D2"/>
    <w:rsid w:val="00C55D40"/>
    <w:rsid w:val="00C572A6"/>
    <w:rsid w:val="00CE0D1F"/>
    <w:rsid w:val="00CE4D99"/>
    <w:rsid w:val="00D06CDC"/>
    <w:rsid w:val="00D3523A"/>
    <w:rsid w:val="00D5564B"/>
    <w:rsid w:val="00D669D6"/>
    <w:rsid w:val="00DA4708"/>
    <w:rsid w:val="00DB09DB"/>
    <w:rsid w:val="00DC302C"/>
    <w:rsid w:val="00DD07E2"/>
    <w:rsid w:val="00DF0149"/>
    <w:rsid w:val="00E058CF"/>
    <w:rsid w:val="00E235A9"/>
    <w:rsid w:val="00E329EC"/>
    <w:rsid w:val="00E34CD5"/>
    <w:rsid w:val="00E4728A"/>
    <w:rsid w:val="00E524D0"/>
    <w:rsid w:val="00EA66F0"/>
    <w:rsid w:val="00EB138C"/>
    <w:rsid w:val="00EB5FC7"/>
    <w:rsid w:val="00ED026E"/>
    <w:rsid w:val="00F115A8"/>
    <w:rsid w:val="00F17C87"/>
    <w:rsid w:val="00F212F9"/>
    <w:rsid w:val="00F31259"/>
    <w:rsid w:val="00F63485"/>
    <w:rsid w:val="00F66ACB"/>
    <w:rsid w:val="00F8357F"/>
    <w:rsid w:val="00FA08EC"/>
    <w:rsid w:val="00FA1444"/>
    <w:rsid w:val="00FA2D7D"/>
    <w:rsid w:val="00FA65A1"/>
    <w:rsid w:val="00FC736F"/>
    <w:rsid w:val="00FD3834"/>
    <w:rsid w:val="00FF6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B580AD"/>
  <w15:chartTrackingRefBased/>
  <w15:docId w15:val="{99782142-3028-442C-88E8-85C089C9F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212F9"/>
    <w:pPr>
      <w:spacing w:after="0" w:line="240" w:lineRule="auto"/>
    </w:pPr>
  </w:style>
  <w:style w:type="paragraph" w:styleId="ListParagraph">
    <w:name w:val="List Paragraph"/>
    <w:basedOn w:val="Normal"/>
    <w:uiPriority w:val="34"/>
    <w:qFormat/>
    <w:rsid w:val="00602F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4" ma:contentTypeDescription="Create a new document." ma:contentTypeScope="" ma:versionID="8b972323378f32157fc39d68608c8571">
  <xsd:schema xmlns:xsd="http://www.w3.org/2001/XMLSchema" xmlns:xs="http://www.w3.org/2001/XMLSchema" xmlns:p="http://schemas.microsoft.com/office/2006/metadata/properties" xmlns:ns3="d90a24b0-89e2-4e10-86e0-1c0de717e4fa" targetNamespace="http://schemas.microsoft.com/office/2006/metadata/properties" ma:root="true" ma:fieldsID="3b8130bcc10b0f9f7d02349d50b390ac" ns3:_="">
    <xsd:import namespace="d90a24b0-89e2-4e10-86e0-1c0de717e4f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E7A7D1E-FAC9-4F22-B8F3-19144345E4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5490B98-FD69-41EA-A47C-ACB6A1F3A14D}">
  <ds:schemaRefs>
    <ds:schemaRef ds:uri="http://schemas.microsoft.com/sharepoint/v3/contenttype/forms"/>
  </ds:schemaRefs>
</ds:datastoreItem>
</file>

<file path=customXml/itemProps3.xml><?xml version="1.0" encoding="utf-8"?>
<ds:datastoreItem xmlns:ds="http://schemas.openxmlformats.org/officeDocument/2006/customXml" ds:itemID="{276518E5-E0C5-47F5-BAFE-BE135AB5C9E7}">
  <ds:schemaRefs>
    <ds:schemaRef ds:uri="http://purl.org/dc/dcmitype/"/>
    <ds:schemaRef ds:uri="http://schemas.microsoft.com/office/infopath/2007/PartnerControls"/>
    <ds:schemaRef ds:uri="http://schemas.microsoft.com/office/2006/metadata/properties"/>
    <ds:schemaRef ds:uri="http://purl.org/dc/elements/1.1/"/>
    <ds:schemaRef ds:uri="http://schemas.microsoft.com/office/2006/documentManagement/types"/>
    <ds:schemaRef ds:uri="http://schemas.openxmlformats.org/package/2006/metadata/core-properties"/>
    <ds:schemaRef ds:uri="d90a24b0-89e2-4e10-86e0-1c0de717e4fa"/>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1994</Words>
  <Characters>11372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Rachel</dc:creator>
  <cp:keywords/>
  <dc:description/>
  <cp:lastModifiedBy>Davies, Rachel</cp:lastModifiedBy>
  <cp:revision>2</cp:revision>
  <dcterms:created xsi:type="dcterms:W3CDTF">2021-12-10T11:14:00Z</dcterms:created>
  <dcterms:modified xsi:type="dcterms:W3CDTF">2021-12-10T11:14:00Z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2021-12-10T09:05:56Z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3919dc90-2d79-4354-a541-dabd99d026fc</vt:lpwstr>
  </property>
  <property fmtid="{D5CDD505-2E9C-101B-9397-08002B2CF9AE}" pid="8" name="MSIP_Label_f2acd28b-79a3-4a0f-b0ff-4b75658b1549_ContentBits">
    <vt:lpwstr>0</vt:lpwstr>
  </property>
  <property fmtid="{D5CDD505-2E9C-101B-9397-08002B2CF9AE}" pid="9" name="ContentTypeId">
    <vt:lpwstr>0x0101004DE54A9CF407F041B6086F792007D1F1</vt:lpwstr>
  </property>
</Properties>
</file>