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A86A1B" w14:textId="77777777" w:rsidR="003B10A1" w:rsidRPr="00D334A4" w:rsidRDefault="003B10A1" w:rsidP="008A491E">
      <w:pPr>
        <w:spacing w:line="360" w:lineRule="auto"/>
        <w:jc w:val="center"/>
        <w:rPr>
          <w:rFonts w:ascii="Arial" w:hAnsi="Arial" w:cs="Arial"/>
          <w:b/>
        </w:rPr>
      </w:pPr>
    </w:p>
    <w:p w14:paraId="68FB5D15" w14:textId="77777777" w:rsidR="003B10A1" w:rsidRPr="00D334A4" w:rsidRDefault="003B10A1" w:rsidP="008A491E">
      <w:pPr>
        <w:spacing w:line="360" w:lineRule="auto"/>
        <w:jc w:val="center"/>
        <w:rPr>
          <w:rFonts w:ascii="Arial" w:hAnsi="Arial" w:cs="Arial"/>
          <w:b/>
        </w:rPr>
      </w:pPr>
    </w:p>
    <w:p w14:paraId="0E2ECF37" w14:textId="77777777" w:rsidR="008A491E" w:rsidRPr="00D334A4" w:rsidRDefault="008A491E" w:rsidP="008A491E">
      <w:pPr>
        <w:spacing w:line="360" w:lineRule="auto"/>
        <w:jc w:val="center"/>
        <w:rPr>
          <w:rFonts w:ascii="Arial" w:hAnsi="Arial" w:cs="Arial"/>
          <w:b/>
        </w:rPr>
      </w:pPr>
      <w:r w:rsidRPr="00D334A4">
        <w:rPr>
          <w:rFonts w:ascii="Arial" w:hAnsi="Arial" w:cs="Arial"/>
          <w:b/>
        </w:rPr>
        <w:t>A Strategic Change Plan: Marks and Spencer</w:t>
      </w:r>
    </w:p>
    <w:p w14:paraId="34D029A1" w14:textId="77777777" w:rsidR="008A491E" w:rsidRPr="00D334A4" w:rsidRDefault="008A491E" w:rsidP="008A491E">
      <w:pPr>
        <w:spacing w:after="0" w:line="360" w:lineRule="auto"/>
        <w:jc w:val="center"/>
        <w:rPr>
          <w:rFonts w:ascii="Arial" w:hAnsi="Arial" w:cs="Arial"/>
        </w:rPr>
      </w:pPr>
    </w:p>
    <w:p w14:paraId="30D9C541" w14:textId="0FC9CBDE" w:rsidR="008A491E" w:rsidRPr="00D334A4" w:rsidRDefault="008A491E" w:rsidP="008A491E">
      <w:pPr>
        <w:spacing w:after="0" w:line="360" w:lineRule="auto"/>
        <w:jc w:val="center"/>
        <w:rPr>
          <w:rFonts w:ascii="Arial" w:hAnsi="Arial" w:cs="Arial"/>
        </w:rPr>
      </w:pPr>
      <w:r w:rsidRPr="00D334A4">
        <w:rPr>
          <w:rFonts w:ascii="Arial" w:hAnsi="Arial" w:cs="Arial"/>
        </w:rPr>
        <w:t>Student Name</w:t>
      </w:r>
      <w:r w:rsidR="00B75585">
        <w:rPr>
          <w:rFonts w:ascii="Arial" w:hAnsi="Arial" w:cs="Arial"/>
        </w:rPr>
        <w:t>: Oana Liliana Cozma</w:t>
      </w:r>
    </w:p>
    <w:p w14:paraId="2D711832" w14:textId="132730C2" w:rsidR="008A491E" w:rsidRPr="00D334A4" w:rsidRDefault="008A491E" w:rsidP="008A491E">
      <w:pPr>
        <w:spacing w:after="0" w:line="360" w:lineRule="auto"/>
        <w:jc w:val="center"/>
        <w:rPr>
          <w:rFonts w:ascii="Arial" w:hAnsi="Arial" w:cs="Arial"/>
        </w:rPr>
      </w:pPr>
      <w:r w:rsidRPr="00D334A4">
        <w:rPr>
          <w:rFonts w:ascii="Arial" w:hAnsi="Arial" w:cs="Arial"/>
        </w:rPr>
        <w:t>Student ID</w:t>
      </w:r>
      <w:r w:rsidR="00B75585">
        <w:rPr>
          <w:rFonts w:ascii="Arial" w:hAnsi="Arial" w:cs="Arial"/>
        </w:rPr>
        <w:t>: 2310755</w:t>
      </w:r>
    </w:p>
    <w:p w14:paraId="66B9F7E0" w14:textId="77777777" w:rsidR="008A491E" w:rsidRPr="00D334A4" w:rsidRDefault="008A491E" w:rsidP="008A491E">
      <w:pPr>
        <w:spacing w:after="0" w:line="360" w:lineRule="auto"/>
        <w:jc w:val="center"/>
        <w:rPr>
          <w:rFonts w:ascii="Arial" w:hAnsi="Arial" w:cs="Arial"/>
        </w:rPr>
      </w:pPr>
    </w:p>
    <w:p w14:paraId="076731AF" w14:textId="77777777" w:rsidR="008A491E" w:rsidRPr="00D334A4" w:rsidRDefault="008A491E" w:rsidP="008A491E">
      <w:pPr>
        <w:spacing w:after="0" w:line="360" w:lineRule="auto"/>
        <w:jc w:val="center"/>
        <w:rPr>
          <w:rFonts w:ascii="Arial" w:hAnsi="Arial" w:cs="Arial"/>
        </w:rPr>
      </w:pPr>
      <w:r w:rsidRPr="00D334A4">
        <w:rPr>
          <w:rFonts w:ascii="Arial" w:hAnsi="Arial" w:cs="Arial"/>
        </w:rPr>
        <w:t>BA (Hons) Leadership and Management Skills for the Workplace</w:t>
      </w:r>
    </w:p>
    <w:p w14:paraId="1CE9A9DE" w14:textId="77777777" w:rsidR="008A491E" w:rsidRPr="00D334A4" w:rsidRDefault="008A491E" w:rsidP="008A491E">
      <w:pPr>
        <w:spacing w:after="0" w:line="360" w:lineRule="auto"/>
        <w:jc w:val="center"/>
        <w:rPr>
          <w:rFonts w:ascii="Arial" w:hAnsi="Arial" w:cs="Arial"/>
        </w:rPr>
      </w:pPr>
      <w:r w:rsidRPr="00D334A4">
        <w:rPr>
          <w:rFonts w:ascii="Arial" w:hAnsi="Arial" w:cs="Arial"/>
        </w:rPr>
        <w:t>LCLM6003 Leading and Implementing Change</w:t>
      </w:r>
      <w:r w:rsidR="008D3F1A" w:rsidRPr="00D334A4">
        <w:rPr>
          <w:rFonts w:ascii="Arial" w:hAnsi="Arial" w:cs="Arial"/>
        </w:rPr>
        <w:t xml:space="preserve"> (LIC)</w:t>
      </w:r>
    </w:p>
    <w:p w14:paraId="1CFCE1B3" w14:textId="1FD20260" w:rsidR="008A491E" w:rsidRPr="00D334A4" w:rsidRDefault="008D3F1A" w:rsidP="00B75585">
      <w:pPr>
        <w:spacing w:after="0" w:line="360" w:lineRule="auto"/>
        <w:jc w:val="center"/>
        <w:rPr>
          <w:rFonts w:ascii="Arial" w:hAnsi="Arial" w:cs="Arial"/>
        </w:rPr>
      </w:pPr>
      <w:r w:rsidRPr="00D334A4">
        <w:rPr>
          <w:rFonts w:ascii="Arial" w:hAnsi="Arial" w:cs="Arial"/>
        </w:rPr>
        <w:t>Module Leaders</w:t>
      </w:r>
      <w:r w:rsidR="008A491E" w:rsidRPr="00D334A4">
        <w:rPr>
          <w:rFonts w:ascii="Arial" w:hAnsi="Arial" w:cs="Arial"/>
        </w:rPr>
        <w:t xml:space="preserve">: </w:t>
      </w:r>
      <w:r w:rsidR="00B75585">
        <w:rPr>
          <w:rFonts w:ascii="Arial" w:hAnsi="Arial" w:cs="Arial"/>
        </w:rPr>
        <w:t xml:space="preserve"> Stephen Malone</w:t>
      </w:r>
    </w:p>
    <w:p w14:paraId="2C6B5A0F" w14:textId="61CC6E39" w:rsidR="008A491E" w:rsidRPr="00D334A4" w:rsidRDefault="008A491E" w:rsidP="008A491E">
      <w:pPr>
        <w:spacing w:line="360" w:lineRule="auto"/>
        <w:jc w:val="center"/>
        <w:rPr>
          <w:rFonts w:ascii="Arial" w:hAnsi="Arial" w:cs="Arial"/>
          <w:b/>
          <w:bCs/>
        </w:rPr>
      </w:pPr>
      <w:r w:rsidRPr="00D334A4">
        <w:rPr>
          <w:rFonts w:ascii="Arial" w:hAnsi="Arial" w:cs="Arial"/>
        </w:rPr>
        <w:t>Date</w:t>
      </w:r>
      <w:r w:rsidR="00B75585">
        <w:rPr>
          <w:rFonts w:ascii="Arial" w:hAnsi="Arial" w:cs="Arial"/>
        </w:rPr>
        <w:t>: 04/03/2026</w:t>
      </w:r>
    </w:p>
    <w:p w14:paraId="2D6AB69C" w14:textId="77777777" w:rsidR="008A491E" w:rsidRPr="00D334A4" w:rsidRDefault="008A491E">
      <w:pPr>
        <w:rPr>
          <w:rFonts w:ascii="Arial" w:hAnsi="Arial" w:cs="Arial"/>
        </w:rPr>
      </w:pPr>
    </w:p>
    <w:p w14:paraId="71EC4B3F" w14:textId="77777777" w:rsidR="008A491E" w:rsidRPr="00D334A4" w:rsidRDefault="008A491E">
      <w:pPr>
        <w:rPr>
          <w:rFonts w:ascii="Arial" w:hAnsi="Arial" w:cs="Arial"/>
        </w:rPr>
      </w:pPr>
    </w:p>
    <w:p w14:paraId="110FA228" w14:textId="77777777" w:rsidR="008A491E" w:rsidRPr="00D334A4" w:rsidRDefault="008A491E">
      <w:pPr>
        <w:rPr>
          <w:rFonts w:ascii="Arial" w:hAnsi="Arial" w:cs="Arial"/>
        </w:rPr>
      </w:pPr>
      <w:r w:rsidRPr="00D334A4">
        <w:rPr>
          <w:rFonts w:ascii="Arial" w:hAnsi="Arial" w:cs="Arial"/>
        </w:rPr>
        <w:br w:type="page"/>
      </w:r>
    </w:p>
    <w:p w14:paraId="1FCC8C29" w14:textId="77777777" w:rsidR="004C5C92" w:rsidRPr="00D334A4" w:rsidRDefault="00370AEF" w:rsidP="0042216E">
      <w:pPr>
        <w:pStyle w:val="Heading1"/>
        <w:spacing w:line="360" w:lineRule="auto"/>
        <w:rPr>
          <w:rFonts w:cs="Arial"/>
          <w:szCs w:val="22"/>
        </w:rPr>
      </w:pPr>
      <w:bookmarkStart w:id="0" w:name="_Toc221293869"/>
      <w:r w:rsidRPr="00D334A4">
        <w:rPr>
          <w:rFonts w:cs="Arial"/>
          <w:szCs w:val="22"/>
        </w:rPr>
        <w:lastRenderedPageBreak/>
        <w:t>Executive Summary</w:t>
      </w:r>
      <w:bookmarkEnd w:id="0"/>
    </w:p>
    <w:p w14:paraId="0529BA25" w14:textId="77777777" w:rsidR="00925B51" w:rsidRPr="00D334A4" w:rsidRDefault="000A777A" w:rsidP="009D3068">
      <w:pPr>
        <w:spacing w:line="360" w:lineRule="auto"/>
        <w:jc w:val="both"/>
        <w:rPr>
          <w:rFonts w:ascii="Arial" w:hAnsi="Arial" w:cs="Arial"/>
        </w:rPr>
      </w:pPr>
      <w:r w:rsidRPr="00D334A4">
        <w:rPr>
          <w:rFonts w:ascii="Arial" w:hAnsi="Arial" w:cs="Arial"/>
        </w:rPr>
        <w:t xml:space="preserve">Marks and Spencer is a British </w:t>
      </w:r>
      <w:r w:rsidR="00925B51" w:rsidRPr="00D334A4">
        <w:rPr>
          <w:rFonts w:ascii="Arial" w:hAnsi="Arial" w:cs="Arial"/>
        </w:rPr>
        <w:t xml:space="preserve">retail company </w:t>
      </w:r>
      <w:r w:rsidR="00617678" w:rsidRPr="00D334A4">
        <w:rPr>
          <w:rFonts w:ascii="Arial" w:hAnsi="Arial" w:cs="Arial"/>
        </w:rPr>
        <w:t xml:space="preserve">that has experienced various </w:t>
      </w:r>
      <w:r w:rsidR="00925B51" w:rsidRPr="00D334A4">
        <w:rPr>
          <w:rFonts w:ascii="Arial" w:hAnsi="Arial" w:cs="Arial"/>
        </w:rPr>
        <w:t>changes</w:t>
      </w:r>
      <w:r w:rsidR="00617678" w:rsidRPr="00D334A4">
        <w:rPr>
          <w:rFonts w:ascii="Arial" w:hAnsi="Arial" w:cs="Arial"/>
        </w:rPr>
        <w:t xml:space="preserve"> in its business models and operations</w:t>
      </w:r>
      <w:r w:rsidR="00925B51" w:rsidRPr="00D334A4">
        <w:rPr>
          <w:rFonts w:ascii="Arial" w:hAnsi="Arial" w:cs="Arial"/>
        </w:rPr>
        <w:t xml:space="preserve"> to </w:t>
      </w:r>
      <w:r w:rsidR="00617678" w:rsidRPr="00D334A4">
        <w:rPr>
          <w:rFonts w:ascii="Arial" w:hAnsi="Arial" w:cs="Arial"/>
        </w:rPr>
        <w:t>enable it remain relevant</w:t>
      </w:r>
      <w:r w:rsidR="00925B51" w:rsidRPr="00D334A4">
        <w:rPr>
          <w:rFonts w:ascii="Arial" w:hAnsi="Arial" w:cs="Arial"/>
        </w:rPr>
        <w:t xml:space="preserve"> in </w:t>
      </w:r>
      <w:r w:rsidR="00617678" w:rsidRPr="00D334A4">
        <w:rPr>
          <w:rFonts w:ascii="Arial" w:hAnsi="Arial" w:cs="Arial"/>
        </w:rPr>
        <w:t>the industry</w:t>
      </w:r>
      <w:r w:rsidR="00925B51" w:rsidRPr="00D334A4">
        <w:rPr>
          <w:rFonts w:ascii="Arial" w:hAnsi="Arial" w:cs="Arial"/>
        </w:rPr>
        <w:t xml:space="preserve">. </w:t>
      </w:r>
      <w:r w:rsidR="00617678" w:rsidRPr="00D334A4">
        <w:rPr>
          <w:rFonts w:ascii="Arial" w:hAnsi="Arial" w:cs="Arial"/>
        </w:rPr>
        <w:t>It has been</w:t>
      </w:r>
      <w:r w:rsidR="00132A3E" w:rsidRPr="00D334A4">
        <w:rPr>
          <w:rFonts w:ascii="Arial" w:hAnsi="Arial" w:cs="Arial"/>
        </w:rPr>
        <w:t xml:space="preserve"> changing </w:t>
      </w:r>
      <w:r w:rsidR="00D028AE" w:rsidRPr="00D334A4">
        <w:rPr>
          <w:rFonts w:ascii="Arial" w:hAnsi="Arial" w:cs="Arial"/>
        </w:rPr>
        <w:t>its operations</w:t>
      </w:r>
      <w:r w:rsidR="00715137" w:rsidRPr="00D334A4">
        <w:rPr>
          <w:rFonts w:ascii="Arial" w:hAnsi="Arial" w:cs="Arial"/>
        </w:rPr>
        <w:t xml:space="preserve"> </w:t>
      </w:r>
      <w:r w:rsidR="00132A3E" w:rsidRPr="00D334A4">
        <w:rPr>
          <w:rFonts w:ascii="Arial" w:hAnsi="Arial" w:cs="Arial"/>
        </w:rPr>
        <w:t xml:space="preserve">and strategies </w:t>
      </w:r>
      <w:r w:rsidR="00715137" w:rsidRPr="00D334A4">
        <w:rPr>
          <w:rFonts w:ascii="Arial" w:hAnsi="Arial" w:cs="Arial"/>
        </w:rPr>
        <w:t xml:space="preserve">to ensure it </w:t>
      </w:r>
      <w:r w:rsidR="00132A3E" w:rsidRPr="00D334A4">
        <w:rPr>
          <w:rFonts w:ascii="Arial" w:hAnsi="Arial" w:cs="Arial"/>
        </w:rPr>
        <w:t>satisfies</w:t>
      </w:r>
      <w:r w:rsidR="00715137" w:rsidRPr="00D334A4">
        <w:rPr>
          <w:rFonts w:ascii="Arial" w:hAnsi="Arial" w:cs="Arial"/>
        </w:rPr>
        <w:t xml:space="preserve"> the demands of its </w:t>
      </w:r>
      <w:r w:rsidR="00132A3E" w:rsidRPr="00D334A4">
        <w:rPr>
          <w:rFonts w:ascii="Arial" w:hAnsi="Arial" w:cs="Arial"/>
        </w:rPr>
        <w:t>customers since its formation</w:t>
      </w:r>
      <w:r w:rsidR="00925B51" w:rsidRPr="00D334A4">
        <w:rPr>
          <w:rFonts w:ascii="Arial" w:hAnsi="Arial" w:cs="Arial"/>
        </w:rPr>
        <w:t>, ma</w:t>
      </w:r>
      <w:r w:rsidR="00615424" w:rsidRPr="00D334A4">
        <w:rPr>
          <w:rFonts w:ascii="Arial" w:hAnsi="Arial" w:cs="Arial"/>
        </w:rPr>
        <w:t>king it a household name</w:t>
      </w:r>
      <w:r w:rsidR="00925B51" w:rsidRPr="00D334A4">
        <w:rPr>
          <w:rFonts w:ascii="Arial" w:hAnsi="Arial" w:cs="Arial"/>
        </w:rPr>
        <w:t xml:space="preserve">. This strategic change plan covered the triggers of change in Marks &amp; Spencer’s business environment, including both internal and external triggers. The company identified consumers increasing demand for online shopping as one of the primary triggers of change, forcing it to invest in e-commerce and food delivery. </w:t>
      </w:r>
      <w:r w:rsidR="00A54BB0">
        <w:rPr>
          <w:rFonts w:ascii="Arial" w:hAnsi="Arial" w:cs="Arial"/>
        </w:rPr>
        <w:t>M&amp;S</w:t>
      </w:r>
      <w:r w:rsidR="00925B51" w:rsidRPr="00D334A4">
        <w:rPr>
          <w:rFonts w:ascii="Arial" w:hAnsi="Arial" w:cs="Arial"/>
        </w:rPr>
        <w:t xml:space="preserve"> identified the company’s declining sales revenues, disruptions in supply chain, intense competition from fast fashion brands, and technological advancement as important drivers of transformation in its operations. </w:t>
      </w:r>
      <w:r w:rsidR="00CA3FBF" w:rsidRPr="00D334A4">
        <w:rPr>
          <w:rFonts w:ascii="Arial" w:hAnsi="Arial" w:cs="Arial"/>
        </w:rPr>
        <w:t xml:space="preserve">Understanding these three levels of environment provides companies with a general overview of the factors likely to trigger change, the nature of that change, and the capacity of the company to adapt to the change. </w:t>
      </w:r>
      <w:r w:rsidR="00925B51" w:rsidRPr="00D334A4">
        <w:rPr>
          <w:rFonts w:ascii="Arial" w:hAnsi="Arial" w:cs="Arial"/>
        </w:rPr>
        <w:t>To successfully implement the required changes to maintain M&amp;S’s competitiveness in the industry, various change management models</w:t>
      </w:r>
      <w:r w:rsidR="00CA3FBF" w:rsidRPr="00D334A4">
        <w:rPr>
          <w:rFonts w:ascii="Arial" w:hAnsi="Arial" w:cs="Arial"/>
        </w:rPr>
        <w:t xml:space="preserve"> were explored in this report and how M</w:t>
      </w:r>
      <w:r w:rsidR="00925B51" w:rsidRPr="00D334A4">
        <w:rPr>
          <w:rFonts w:ascii="Arial" w:hAnsi="Arial" w:cs="Arial"/>
        </w:rPr>
        <w:t xml:space="preserve">&amp;S can </w:t>
      </w:r>
      <w:r w:rsidR="00CA3FBF" w:rsidRPr="00D334A4">
        <w:rPr>
          <w:rFonts w:ascii="Arial" w:hAnsi="Arial" w:cs="Arial"/>
        </w:rPr>
        <w:t>use them to</w:t>
      </w:r>
      <w:r w:rsidR="00925B51" w:rsidRPr="00D334A4">
        <w:rPr>
          <w:rFonts w:ascii="Arial" w:hAnsi="Arial" w:cs="Arial"/>
        </w:rPr>
        <w:t xml:space="preserve"> successfully implement change</w:t>
      </w:r>
      <w:r w:rsidR="00CA3FBF" w:rsidRPr="00D334A4">
        <w:rPr>
          <w:rFonts w:ascii="Arial" w:hAnsi="Arial" w:cs="Arial"/>
        </w:rPr>
        <w:t>.</w:t>
      </w:r>
    </w:p>
    <w:p w14:paraId="2CD6C83A" w14:textId="77777777" w:rsidR="0031089C" w:rsidRPr="00D334A4" w:rsidRDefault="0031089C" w:rsidP="0042216E">
      <w:pPr>
        <w:spacing w:line="360" w:lineRule="auto"/>
        <w:rPr>
          <w:rFonts w:ascii="Arial" w:hAnsi="Arial" w:cs="Arial"/>
        </w:rPr>
      </w:pPr>
      <w:r w:rsidRPr="00D334A4">
        <w:rPr>
          <w:rFonts w:ascii="Arial" w:hAnsi="Arial" w:cs="Arial"/>
        </w:rPr>
        <w:br w:type="page"/>
      </w:r>
    </w:p>
    <w:sdt>
      <w:sdtPr>
        <w:rPr>
          <w:rFonts w:ascii="Arial" w:eastAsiaTheme="minorHAnsi" w:hAnsi="Arial" w:cs="Arial"/>
          <w:b w:val="0"/>
          <w:bCs w:val="0"/>
          <w:color w:val="auto"/>
          <w:sz w:val="22"/>
          <w:szCs w:val="22"/>
          <w:lang w:val="en-GB"/>
        </w:rPr>
        <w:id w:val="14954288"/>
        <w:docPartObj>
          <w:docPartGallery w:val="Table of Contents"/>
          <w:docPartUnique/>
        </w:docPartObj>
      </w:sdtPr>
      <w:sdtContent>
        <w:p w14:paraId="46CC280B" w14:textId="77777777" w:rsidR="0031089C" w:rsidRPr="00D334A4" w:rsidRDefault="0031089C">
          <w:pPr>
            <w:pStyle w:val="TOCHeading"/>
            <w:rPr>
              <w:rFonts w:ascii="Arial" w:hAnsi="Arial" w:cs="Arial"/>
              <w:color w:val="auto"/>
              <w:sz w:val="22"/>
              <w:szCs w:val="22"/>
            </w:rPr>
          </w:pPr>
          <w:r w:rsidRPr="00D334A4">
            <w:rPr>
              <w:rFonts w:ascii="Arial" w:hAnsi="Arial" w:cs="Arial"/>
              <w:color w:val="auto"/>
              <w:sz w:val="22"/>
              <w:szCs w:val="22"/>
            </w:rPr>
            <w:t>Contents</w:t>
          </w:r>
        </w:p>
        <w:p w14:paraId="21291912" w14:textId="77777777" w:rsidR="00AC2FEC" w:rsidRDefault="007A4D7E">
          <w:pPr>
            <w:pStyle w:val="TOC1"/>
            <w:tabs>
              <w:tab w:val="right" w:leader="dot" w:pos="9350"/>
            </w:tabs>
            <w:rPr>
              <w:rFonts w:eastAsiaTheme="minorEastAsia"/>
              <w:noProof/>
              <w:lang w:val="en-US"/>
            </w:rPr>
          </w:pPr>
          <w:r w:rsidRPr="00D334A4">
            <w:rPr>
              <w:rFonts w:ascii="Arial" w:hAnsi="Arial" w:cs="Arial"/>
            </w:rPr>
            <w:fldChar w:fldCharType="begin"/>
          </w:r>
          <w:r w:rsidR="0031089C" w:rsidRPr="00D334A4">
            <w:rPr>
              <w:rFonts w:ascii="Arial" w:hAnsi="Arial" w:cs="Arial"/>
            </w:rPr>
            <w:instrText xml:space="preserve"> TOC \o "1-3" \h \z \u </w:instrText>
          </w:r>
          <w:r w:rsidRPr="00D334A4">
            <w:rPr>
              <w:rFonts w:ascii="Arial" w:hAnsi="Arial" w:cs="Arial"/>
            </w:rPr>
            <w:fldChar w:fldCharType="separate"/>
          </w:r>
          <w:hyperlink w:anchor="_Toc221293869" w:history="1">
            <w:r w:rsidR="00AC2FEC" w:rsidRPr="002F322A">
              <w:rPr>
                <w:rStyle w:val="Hyperlink"/>
                <w:rFonts w:cs="Arial"/>
                <w:noProof/>
              </w:rPr>
              <w:t>Executive Summary</w:t>
            </w:r>
            <w:r w:rsidR="00AC2FEC">
              <w:rPr>
                <w:noProof/>
                <w:webHidden/>
              </w:rPr>
              <w:tab/>
            </w:r>
            <w:r w:rsidR="00AC2FEC">
              <w:rPr>
                <w:noProof/>
                <w:webHidden/>
              </w:rPr>
              <w:fldChar w:fldCharType="begin"/>
            </w:r>
            <w:r w:rsidR="00AC2FEC">
              <w:rPr>
                <w:noProof/>
                <w:webHidden/>
              </w:rPr>
              <w:instrText xml:space="preserve"> PAGEREF _Toc221293869 \h </w:instrText>
            </w:r>
            <w:r w:rsidR="00AC2FEC">
              <w:rPr>
                <w:noProof/>
                <w:webHidden/>
              </w:rPr>
            </w:r>
            <w:r w:rsidR="00AC2FEC">
              <w:rPr>
                <w:noProof/>
                <w:webHidden/>
              </w:rPr>
              <w:fldChar w:fldCharType="separate"/>
            </w:r>
            <w:r w:rsidR="00AC2FEC">
              <w:rPr>
                <w:noProof/>
                <w:webHidden/>
              </w:rPr>
              <w:t>2</w:t>
            </w:r>
            <w:r w:rsidR="00AC2FEC">
              <w:rPr>
                <w:noProof/>
                <w:webHidden/>
              </w:rPr>
              <w:fldChar w:fldCharType="end"/>
            </w:r>
          </w:hyperlink>
        </w:p>
        <w:p w14:paraId="40B390AB" w14:textId="77777777" w:rsidR="00AC2FEC" w:rsidRDefault="00AC2FEC">
          <w:pPr>
            <w:pStyle w:val="TOC1"/>
            <w:tabs>
              <w:tab w:val="left" w:pos="440"/>
              <w:tab w:val="right" w:leader="dot" w:pos="9350"/>
            </w:tabs>
            <w:rPr>
              <w:rFonts w:eastAsiaTheme="minorEastAsia"/>
              <w:noProof/>
              <w:lang w:val="en-US"/>
            </w:rPr>
          </w:pPr>
          <w:hyperlink w:anchor="_Toc221293870" w:history="1">
            <w:r w:rsidRPr="002F322A">
              <w:rPr>
                <w:rStyle w:val="Hyperlink"/>
                <w:rFonts w:cs="Arial"/>
                <w:noProof/>
              </w:rPr>
              <w:t>1.</w:t>
            </w:r>
            <w:r>
              <w:rPr>
                <w:rFonts w:eastAsiaTheme="minorEastAsia"/>
                <w:noProof/>
                <w:lang w:val="en-US"/>
              </w:rPr>
              <w:tab/>
            </w:r>
            <w:r w:rsidRPr="002F322A">
              <w:rPr>
                <w:rStyle w:val="Hyperlink"/>
                <w:rFonts w:cs="Arial"/>
                <w:noProof/>
              </w:rPr>
              <w:t>Introduction</w:t>
            </w:r>
            <w:r>
              <w:rPr>
                <w:noProof/>
                <w:webHidden/>
              </w:rPr>
              <w:tab/>
            </w:r>
            <w:r>
              <w:rPr>
                <w:noProof/>
                <w:webHidden/>
              </w:rPr>
              <w:fldChar w:fldCharType="begin"/>
            </w:r>
            <w:r>
              <w:rPr>
                <w:noProof/>
                <w:webHidden/>
              </w:rPr>
              <w:instrText xml:space="preserve"> PAGEREF _Toc221293870 \h </w:instrText>
            </w:r>
            <w:r>
              <w:rPr>
                <w:noProof/>
                <w:webHidden/>
              </w:rPr>
            </w:r>
            <w:r>
              <w:rPr>
                <w:noProof/>
                <w:webHidden/>
              </w:rPr>
              <w:fldChar w:fldCharType="separate"/>
            </w:r>
            <w:r>
              <w:rPr>
                <w:noProof/>
                <w:webHidden/>
              </w:rPr>
              <w:t>4</w:t>
            </w:r>
            <w:r>
              <w:rPr>
                <w:noProof/>
                <w:webHidden/>
              </w:rPr>
              <w:fldChar w:fldCharType="end"/>
            </w:r>
          </w:hyperlink>
        </w:p>
        <w:p w14:paraId="43C1D4C0" w14:textId="77777777" w:rsidR="00AC2FEC" w:rsidRDefault="00AC2FEC">
          <w:pPr>
            <w:pStyle w:val="TOC2"/>
            <w:tabs>
              <w:tab w:val="left" w:pos="880"/>
              <w:tab w:val="right" w:leader="dot" w:pos="9350"/>
            </w:tabs>
            <w:rPr>
              <w:rFonts w:eastAsiaTheme="minorEastAsia"/>
              <w:noProof/>
              <w:lang w:val="en-US"/>
            </w:rPr>
          </w:pPr>
          <w:hyperlink w:anchor="_Toc221293871" w:history="1">
            <w:r w:rsidRPr="002F322A">
              <w:rPr>
                <w:rStyle w:val="Hyperlink"/>
                <w:rFonts w:cs="Arial"/>
                <w:noProof/>
              </w:rPr>
              <w:t>1.1.</w:t>
            </w:r>
            <w:r>
              <w:rPr>
                <w:rFonts w:eastAsiaTheme="minorEastAsia"/>
                <w:noProof/>
                <w:lang w:val="en-US"/>
              </w:rPr>
              <w:tab/>
            </w:r>
            <w:r w:rsidRPr="002F322A">
              <w:rPr>
                <w:rStyle w:val="Hyperlink"/>
                <w:rFonts w:cs="Arial"/>
                <w:noProof/>
              </w:rPr>
              <w:t>Company Overview- Marks and Spencer</w:t>
            </w:r>
            <w:r>
              <w:rPr>
                <w:noProof/>
                <w:webHidden/>
              </w:rPr>
              <w:tab/>
            </w:r>
            <w:r>
              <w:rPr>
                <w:noProof/>
                <w:webHidden/>
              </w:rPr>
              <w:fldChar w:fldCharType="begin"/>
            </w:r>
            <w:r>
              <w:rPr>
                <w:noProof/>
                <w:webHidden/>
              </w:rPr>
              <w:instrText xml:space="preserve"> PAGEREF _Toc221293871 \h </w:instrText>
            </w:r>
            <w:r>
              <w:rPr>
                <w:noProof/>
                <w:webHidden/>
              </w:rPr>
            </w:r>
            <w:r>
              <w:rPr>
                <w:noProof/>
                <w:webHidden/>
              </w:rPr>
              <w:fldChar w:fldCharType="separate"/>
            </w:r>
            <w:r>
              <w:rPr>
                <w:noProof/>
                <w:webHidden/>
              </w:rPr>
              <w:t>4</w:t>
            </w:r>
            <w:r>
              <w:rPr>
                <w:noProof/>
                <w:webHidden/>
              </w:rPr>
              <w:fldChar w:fldCharType="end"/>
            </w:r>
          </w:hyperlink>
        </w:p>
        <w:p w14:paraId="7E0BA16A" w14:textId="77777777" w:rsidR="00AC2FEC" w:rsidRDefault="00AC2FEC">
          <w:pPr>
            <w:pStyle w:val="TOC3"/>
            <w:tabs>
              <w:tab w:val="left" w:pos="1320"/>
              <w:tab w:val="right" w:leader="dot" w:pos="9350"/>
            </w:tabs>
            <w:rPr>
              <w:rFonts w:eastAsiaTheme="minorEastAsia"/>
              <w:noProof/>
              <w:lang w:val="en-US"/>
            </w:rPr>
          </w:pPr>
          <w:hyperlink w:anchor="_Toc221293872" w:history="1">
            <w:r w:rsidRPr="002F322A">
              <w:rPr>
                <w:rStyle w:val="Hyperlink"/>
                <w:rFonts w:cs="Arial"/>
                <w:noProof/>
              </w:rPr>
              <w:t>1.1.1.</w:t>
            </w:r>
            <w:r>
              <w:rPr>
                <w:rFonts w:eastAsiaTheme="minorEastAsia"/>
                <w:noProof/>
                <w:lang w:val="en-US"/>
              </w:rPr>
              <w:tab/>
            </w:r>
            <w:r w:rsidRPr="002F322A">
              <w:rPr>
                <w:rStyle w:val="Hyperlink"/>
                <w:rFonts w:cs="Arial"/>
                <w:noProof/>
              </w:rPr>
              <w:t>The Triggers of Change in the Mark &amp; Spencer’s Business Environment</w:t>
            </w:r>
            <w:r>
              <w:rPr>
                <w:noProof/>
                <w:webHidden/>
              </w:rPr>
              <w:tab/>
            </w:r>
            <w:r>
              <w:rPr>
                <w:noProof/>
                <w:webHidden/>
              </w:rPr>
              <w:fldChar w:fldCharType="begin"/>
            </w:r>
            <w:r>
              <w:rPr>
                <w:noProof/>
                <w:webHidden/>
              </w:rPr>
              <w:instrText xml:space="preserve"> PAGEREF _Toc221293872 \h </w:instrText>
            </w:r>
            <w:r>
              <w:rPr>
                <w:noProof/>
                <w:webHidden/>
              </w:rPr>
            </w:r>
            <w:r>
              <w:rPr>
                <w:noProof/>
                <w:webHidden/>
              </w:rPr>
              <w:fldChar w:fldCharType="separate"/>
            </w:r>
            <w:r>
              <w:rPr>
                <w:noProof/>
                <w:webHidden/>
              </w:rPr>
              <w:t>5</w:t>
            </w:r>
            <w:r>
              <w:rPr>
                <w:noProof/>
                <w:webHidden/>
              </w:rPr>
              <w:fldChar w:fldCharType="end"/>
            </w:r>
          </w:hyperlink>
        </w:p>
        <w:p w14:paraId="1F3C4D48" w14:textId="77777777" w:rsidR="00AC2FEC" w:rsidRDefault="00AC2FEC">
          <w:pPr>
            <w:pStyle w:val="TOC3"/>
            <w:tabs>
              <w:tab w:val="left" w:pos="1320"/>
              <w:tab w:val="right" w:leader="dot" w:pos="9350"/>
            </w:tabs>
            <w:rPr>
              <w:rFonts w:eastAsiaTheme="minorEastAsia"/>
              <w:noProof/>
              <w:lang w:val="en-US"/>
            </w:rPr>
          </w:pPr>
          <w:hyperlink w:anchor="_Toc221293873" w:history="1">
            <w:r w:rsidRPr="002F322A">
              <w:rPr>
                <w:rStyle w:val="Hyperlink"/>
                <w:rFonts w:cs="Arial"/>
                <w:noProof/>
              </w:rPr>
              <w:t>1.1.2.</w:t>
            </w:r>
            <w:r>
              <w:rPr>
                <w:rFonts w:eastAsiaTheme="minorEastAsia"/>
                <w:noProof/>
                <w:lang w:val="en-US"/>
              </w:rPr>
              <w:tab/>
            </w:r>
            <w:r w:rsidRPr="002F322A">
              <w:rPr>
                <w:rStyle w:val="Hyperlink"/>
                <w:rFonts w:cs="Arial"/>
                <w:noProof/>
              </w:rPr>
              <w:t>The Triggers of change in Marks and Spencer’s Internal Business Environment</w:t>
            </w:r>
            <w:r>
              <w:rPr>
                <w:noProof/>
                <w:webHidden/>
              </w:rPr>
              <w:tab/>
            </w:r>
            <w:r>
              <w:rPr>
                <w:noProof/>
                <w:webHidden/>
              </w:rPr>
              <w:fldChar w:fldCharType="begin"/>
            </w:r>
            <w:r>
              <w:rPr>
                <w:noProof/>
                <w:webHidden/>
              </w:rPr>
              <w:instrText xml:space="preserve"> PAGEREF _Toc221293873 \h </w:instrText>
            </w:r>
            <w:r>
              <w:rPr>
                <w:noProof/>
                <w:webHidden/>
              </w:rPr>
            </w:r>
            <w:r>
              <w:rPr>
                <w:noProof/>
                <w:webHidden/>
              </w:rPr>
              <w:fldChar w:fldCharType="separate"/>
            </w:r>
            <w:r>
              <w:rPr>
                <w:noProof/>
                <w:webHidden/>
              </w:rPr>
              <w:t>6</w:t>
            </w:r>
            <w:r>
              <w:rPr>
                <w:noProof/>
                <w:webHidden/>
              </w:rPr>
              <w:fldChar w:fldCharType="end"/>
            </w:r>
          </w:hyperlink>
        </w:p>
        <w:p w14:paraId="676D7AAD" w14:textId="77777777" w:rsidR="00AC2FEC" w:rsidRDefault="00AC2FEC">
          <w:pPr>
            <w:pStyle w:val="TOC3"/>
            <w:tabs>
              <w:tab w:val="left" w:pos="1320"/>
              <w:tab w:val="right" w:leader="dot" w:pos="9350"/>
            </w:tabs>
            <w:rPr>
              <w:rFonts w:eastAsiaTheme="minorEastAsia"/>
              <w:noProof/>
              <w:lang w:val="en-US"/>
            </w:rPr>
          </w:pPr>
          <w:hyperlink w:anchor="_Toc221293874" w:history="1">
            <w:r w:rsidRPr="002F322A">
              <w:rPr>
                <w:rStyle w:val="Hyperlink"/>
                <w:rFonts w:cs="Arial"/>
                <w:noProof/>
              </w:rPr>
              <w:t>1.1.3.</w:t>
            </w:r>
            <w:r>
              <w:rPr>
                <w:rFonts w:eastAsiaTheme="minorEastAsia"/>
                <w:noProof/>
                <w:lang w:val="en-US"/>
              </w:rPr>
              <w:tab/>
            </w:r>
            <w:r w:rsidRPr="002F322A">
              <w:rPr>
                <w:rStyle w:val="Hyperlink"/>
                <w:rFonts w:cs="Arial"/>
                <w:noProof/>
              </w:rPr>
              <w:t>The Triggers of Change in M&amp;S’s Micro/Operational Environment</w:t>
            </w:r>
            <w:r>
              <w:rPr>
                <w:noProof/>
                <w:webHidden/>
              </w:rPr>
              <w:tab/>
            </w:r>
            <w:r>
              <w:rPr>
                <w:noProof/>
                <w:webHidden/>
              </w:rPr>
              <w:fldChar w:fldCharType="begin"/>
            </w:r>
            <w:r>
              <w:rPr>
                <w:noProof/>
                <w:webHidden/>
              </w:rPr>
              <w:instrText xml:space="preserve"> PAGEREF _Toc221293874 \h </w:instrText>
            </w:r>
            <w:r>
              <w:rPr>
                <w:noProof/>
                <w:webHidden/>
              </w:rPr>
            </w:r>
            <w:r>
              <w:rPr>
                <w:noProof/>
                <w:webHidden/>
              </w:rPr>
              <w:fldChar w:fldCharType="separate"/>
            </w:r>
            <w:r>
              <w:rPr>
                <w:noProof/>
                <w:webHidden/>
              </w:rPr>
              <w:t>7</w:t>
            </w:r>
            <w:r>
              <w:rPr>
                <w:noProof/>
                <w:webHidden/>
              </w:rPr>
              <w:fldChar w:fldCharType="end"/>
            </w:r>
          </w:hyperlink>
        </w:p>
        <w:p w14:paraId="6E082F8A" w14:textId="77777777" w:rsidR="00AC2FEC" w:rsidRDefault="00AC2FEC">
          <w:pPr>
            <w:pStyle w:val="TOC3"/>
            <w:tabs>
              <w:tab w:val="left" w:pos="1320"/>
              <w:tab w:val="right" w:leader="dot" w:pos="9350"/>
            </w:tabs>
            <w:rPr>
              <w:rFonts w:eastAsiaTheme="minorEastAsia"/>
              <w:noProof/>
              <w:lang w:val="en-US"/>
            </w:rPr>
          </w:pPr>
          <w:hyperlink w:anchor="_Toc221293875" w:history="1">
            <w:r w:rsidRPr="002F322A">
              <w:rPr>
                <w:rStyle w:val="Hyperlink"/>
                <w:rFonts w:cs="Arial"/>
                <w:noProof/>
              </w:rPr>
              <w:t>1.1.4.</w:t>
            </w:r>
            <w:r>
              <w:rPr>
                <w:rFonts w:eastAsiaTheme="minorEastAsia"/>
                <w:noProof/>
                <w:lang w:val="en-US"/>
              </w:rPr>
              <w:tab/>
            </w:r>
            <w:r w:rsidRPr="002F322A">
              <w:rPr>
                <w:rStyle w:val="Hyperlink"/>
                <w:rFonts w:cs="Arial"/>
                <w:noProof/>
              </w:rPr>
              <w:t>The Triggers of changes in the Macro-environment – PESTLE Framework</w:t>
            </w:r>
            <w:r>
              <w:rPr>
                <w:noProof/>
                <w:webHidden/>
              </w:rPr>
              <w:tab/>
            </w:r>
            <w:r>
              <w:rPr>
                <w:noProof/>
                <w:webHidden/>
              </w:rPr>
              <w:fldChar w:fldCharType="begin"/>
            </w:r>
            <w:r>
              <w:rPr>
                <w:noProof/>
                <w:webHidden/>
              </w:rPr>
              <w:instrText xml:space="preserve"> PAGEREF _Toc221293875 \h </w:instrText>
            </w:r>
            <w:r>
              <w:rPr>
                <w:noProof/>
                <w:webHidden/>
              </w:rPr>
            </w:r>
            <w:r>
              <w:rPr>
                <w:noProof/>
                <w:webHidden/>
              </w:rPr>
              <w:fldChar w:fldCharType="separate"/>
            </w:r>
            <w:r>
              <w:rPr>
                <w:noProof/>
                <w:webHidden/>
              </w:rPr>
              <w:t>8</w:t>
            </w:r>
            <w:r>
              <w:rPr>
                <w:noProof/>
                <w:webHidden/>
              </w:rPr>
              <w:fldChar w:fldCharType="end"/>
            </w:r>
          </w:hyperlink>
        </w:p>
        <w:p w14:paraId="4B14A22A" w14:textId="77777777" w:rsidR="00AC2FEC" w:rsidRDefault="00AC2FEC">
          <w:pPr>
            <w:pStyle w:val="TOC2"/>
            <w:tabs>
              <w:tab w:val="left" w:pos="880"/>
              <w:tab w:val="right" w:leader="dot" w:pos="9350"/>
            </w:tabs>
            <w:rPr>
              <w:rFonts w:eastAsiaTheme="minorEastAsia"/>
              <w:noProof/>
              <w:lang w:val="en-US"/>
            </w:rPr>
          </w:pPr>
          <w:hyperlink w:anchor="_Toc221293876" w:history="1">
            <w:r w:rsidRPr="002F322A">
              <w:rPr>
                <w:rStyle w:val="Hyperlink"/>
                <w:rFonts w:cs="Arial"/>
                <w:noProof/>
              </w:rPr>
              <w:t>1.2.</w:t>
            </w:r>
            <w:r>
              <w:rPr>
                <w:rFonts w:eastAsiaTheme="minorEastAsia"/>
                <w:noProof/>
                <w:lang w:val="en-US"/>
              </w:rPr>
              <w:tab/>
            </w:r>
            <w:r w:rsidRPr="002F322A">
              <w:rPr>
                <w:rStyle w:val="Hyperlink"/>
                <w:rFonts w:cs="Arial"/>
                <w:noProof/>
              </w:rPr>
              <w:t>Stakeholder Analysis</w:t>
            </w:r>
            <w:r>
              <w:rPr>
                <w:noProof/>
                <w:webHidden/>
              </w:rPr>
              <w:tab/>
            </w:r>
            <w:r>
              <w:rPr>
                <w:noProof/>
                <w:webHidden/>
              </w:rPr>
              <w:fldChar w:fldCharType="begin"/>
            </w:r>
            <w:r>
              <w:rPr>
                <w:noProof/>
                <w:webHidden/>
              </w:rPr>
              <w:instrText xml:space="preserve"> PAGEREF _Toc221293876 \h </w:instrText>
            </w:r>
            <w:r>
              <w:rPr>
                <w:noProof/>
                <w:webHidden/>
              </w:rPr>
            </w:r>
            <w:r>
              <w:rPr>
                <w:noProof/>
                <w:webHidden/>
              </w:rPr>
              <w:fldChar w:fldCharType="separate"/>
            </w:r>
            <w:r>
              <w:rPr>
                <w:noProof/>
                <w:webHidden/>
              </w:rPr>
              <w:t>9</w:t>
            </w:r>
            <w:r>
              <w:rPr>
                <w:noProof/>
                <w:webHidden/>
              </w:rPr>
              <w:fldChar w:fldCharType="end"/>
            </w:r>
          </w:hyperlink>
        </w:p>
        <w:p w14:paraId="719E07C9" w14:textId="77777777" w:rsidR="00AC2FEC" w:rsidRDefault="00AC2FEC">
          <w:pPr>
            <w:pStyle w:val="TOC3"/>
            <w:tabs>
              <w:tab w:val="left" w:pos="1320"/>
              <w:tab w:val="right" w:leader="dot" w:pos="9350"/>
            </w:tabs>
            <w:rPr>
              <w:rFonts w:eastAsiaTheme="minorEastAsia"/>
              <w:noProof/>
              <w:lang w:val="en-US"/>
            </w:rPr>
          </w:pPr>
          <w:hyperlink w:anchor="_Toc221293877" w:history="1">
            <w:r w:rsidRPr="002F322A">
              <w:rPr>
                <w:rStyle w:val="Hyperlink"/>
                <w:rFonts w:cs="Arial"/>
                <w:noProof/>
              </w:rPr>
              <w:t>1.2.1.</w:t>
            </w:r>
            <w:r>
              <w:rPr>
                <w:rFonts w:eastAsiaTheme="minorEastAsia"/>
                <w:noProof/>
                <w:lang w:val="en-US"/>
              </w:rPr>
              <w:tab/>
            </w:r>
            <w:r w:rsidRPr="002F322A">
              <w:rPr>
                <w:rStyle w:val="Hyperlink"/>
                <w:rFonts w:cs="Arial"/>
                <w:noProof/>
              </w:rPr>
              <w:t>List of key M&amp;S’s Key stakeholders</w:t>
            </w:r>
            <w:r>
              <w:rPr>
                <w:noProof/>
                <w:webHidden/>
              </w:rPr>
              <w:tab/>
            </w:r>
            <w:r>
              <w:rPr>
                <w:noProof/>
                <w:webHidden/>
              </w:rPr>
              <w:fldChar w:fldCharType="begin"/>
            </w:r>
            <w:r>
              <w:rPr>
                <w:noProof/>
                <w:webHidden/>
              </w:rPr>
              <w:instrText xml:space="preserve"> PAGEREF _Toc221293877 \h </w:instrText>
            </w:r>
            <w:r>
              <w:rPr>
                <w:noProof/>
                <w:webHidden/>
              </w:rPr>
            </w:r>
            <w:r>
              <w:rPr>
                <w:noProof/>
                <w:webHidden/>
              </w:rPr>
              <w:fldChar w:fldCharType="separate"/>
            </w:r>
            <w:r>
              <w:rPr>
                <w:noProof/>
                <w:webHidden/>
              </w:rPr>
              <w:t>10</w:t>
            </w:r>
            <w:r>
              <w:rPr>
                <w:noProof/>
                <w:webHidden/>
              </w:rPr>
              <w:fldChar w:fldCharType="end"/>
            </w:r>
          </w:hyperlink>
        </w:p>
        <w:p w14:paraId="569DA4C0" w14:textId="77777777" w:rsidR="00AC2FEC" w:rsidRDefault="00AC2FEC">
          <w:pPr>
            <w:pStyle w:val="TOC3"/>
            <w:tabs>
              <w:tab w:val="left" w:pos="1320"/>
              <w:tab w:val="right" w:leader="dot" w:pos="9350"/>
            </w:tabs>
            <w:rPr>
              <w:rFonts w:eastAsiaTheme="minorEastAsia"/>
              <w:noProof/>
              <w:lang w:val="en-US"/>
            </w:rPr>
          </w:pPr>
          <w:hyperlink w:anchor="_Toc221293878" w:history="1">
            <w:r w:rsidRPr="002F322A">
              <w:rPr>
                <w:rStyle w:val="Hyperlink"/>
                <w:rFonts w:cs="Arial"/>
                <w:noProof/>
              </w:rPr>
              <w:t>1.2.2.</w:t>
            </w:r>
            <w:r>
              <w:rPr>
                <w:rFonts w:eastAsiaTheme="minorEastAsia"/>
                <w:noProof/>
                <w:lang w:val="en-US"/>
              </w:rPr>
              <w:tab/>
            </w:r>
            <w:r w:rsidRPr="002F322A">
              <w:rPr>
                <w:rStyle w:val="Hyperlink"/>
                <w:rFonts w:cs="Arial"/>
                <w:noProof/>
              </w:rPr>
              <w:t>Power/Interest Grid</w:t>
            </w:r>
            <w:r>
              <w:rPr>
                <w:noProof/>
                <w:webHidden/>
              </w:rPr>
              <w:tab/>
            </w:r>
            <w:r>
              <w:rPr>
                <w:noProof/>
                <w:webHidden/>
              </w:rPr>
              <w:fldChar w:fldCharType="begin"/>
            </w:r>
            <w:r>
              <w:rPr>
                <w:noProof/>
                <w:webHidden/>
              </w:rPr>
              <w:instrText xml:space="preserve"> PAGEREF _Toc221293878 \h </w:instrText>
            </w:r>
            <w:r>
              <w:rPr>
                <w:noProof/>
                <w:webHidden/>
              </w:rPr>
            </w:r>
            <w:r>
              <w:rPr>
                <w:noProof/>
                <w:webHidden/>
              </w:rPr>
              <w:fldChar w:fldCharType="separate"/>
            </w:r>
            <w:r>
              <w:rPr>
                <w:noProof/>
                <w:webHidden/>
              </w:rPr>
              <w:t>10</w:t>
            </w:r>
            <w:r>
              <w:rPr>
                <w:noProof/>
                <w:webHidden/>
              </w:rPr>
              <w:fldChar w:fldCharType="end"/>
            </w:r>
          </w:hyperlink>
        </w:p>
        <w:p w14:paraId="78C647F7" w14:textId="77777777" w:rsidR="00AC2FEC" w:rsidRDefault="00AC2FEC">
          <w:pPr>
            <w:pStyle w:val="TOC1"/>
            <w:tabs>
              <w:tab w:val="left" w:pos="440"/>
              <w:tab w:val="right" w:leader="dot" w:pos="9350"/>
            </w:tabs>
            <w:rPr>
              <w:rFonts w:eastAsiaTheme="minorEastAsia"/>
              <w:noProof/>
              <w:lang w:val="en-US"/>
            </w:rPr>
          </w:pPr>
          <w:hyperlink w:anchor="_Toc221293879" w:history="1">
            <w:r w:rsidRPr="002F322A">
              <w:rPr>
                <w:rStyle w:val="Hyperlink"/>
                <w:rFonts w:cs="Arial"/>
                <w:noProof/>
              </w:rPr>
              <w:t>2.</w:t>
            </w:r>
            <w:r>
              <w:rPr>
                <w:rFonts w:eastAsiaTheme="minorEastAsia"/>
                <w:noProof/>
                <w:lang w:val="en-US"/>
              </w:rPr>
              <w:tab/>
            </w:r>
            <w:r w:rsidRPr="002F322A">
              <w:rPr>
                <w:rStyle w:val="Hyperlink"/>
                <w:rFonts w:cs="Arial"/>
                <w:noProof/>
              </w:rPr>
              <w:t>Change Management Models Relating to Strategic Change in Marks and Spencer</w:t>
            </w:r>
            <w:r>
              <w:rPr>
                <w:noProof/>
                <w:webHidden/>
              </w:rPr>
              <w:tab/>
            </w:r>
            <w:r>
              <w:rPr>
                <w:noProof/>
                <w:webHidden/>
              </w:rPr>
              <w:fldChar w:fldCharType="begin"/>
            </w:r>
            <w:r>
              <w:rPr>
                <w:noProof/>
                <w:webHidden/>
              </w:rPr>
              <w:instrText xml:space="preserve"> PAGEREF _Toc221293879 \h </w:instrText>
            </w:r>
            <w:r>
              <w:rPr>
                <w:noProof/>
                <w:webHidden/>
              </w:rPr>
            </w:r>
            <w:r>
              <w:rPr>
                <w:noProof/>
                <w:webHidden/>
              </w:rPr>
              <w:fldChar w:fldCharType="separate"/>
            </w:r>
            <w:r>
              <w:rPr>
                <w:noProof/>
                <w:webHidden/>
              </w:rPr>
              <w:t>11</w:t>
            </w:r>
            <w:r>
              <w:rPr>
                <w:noProof/>
                <w:webHidden/>
              </w:rPr>
              <w:fldChar w:fldCharType="end"/>
            </w:r>
          </w:hyperlink>
        </w:p>
        <w:p w14:paraId="69C3D659" w14:textId="77777777" w:rsidR="00AC2FEC" w:rsidRDefault="00AC2FEC">
          <w:pPr>
            <w:pStyle w:val="TOC2"/>
            <w:tabs>
              <w:tab w:val="left" w:pos="880"/>
              <w:tab w:val="right" w:leader="dot" w:pos="9350"/>
            </w:tabs>
            <w:rPr>
              <w:rFonts w:eastAsiaTheme="minorEastAsia"/>
              <w:noProof/>
              <w:lang w:val="en-US"/>
            </w:rPr>
          </w:pPr>
          <w:hyperlink w:anchor="_Toc221293880" w:history="1">
            <w:r w:rsidRPr="002F322A">
              <w:rPr>
                <w:rStyle w:val="Hyperlink"/>
                <w:rFonts w:cs="Arial"/>
                <w:noProof/>
              </w:rPr>
              <w:t>2.1.</w:t>
            </w:r>
            <w:r>
              <w:rPr>
                <w:rFonts w:eastAsiaTheme="minorEastAsia"/>
                <w:noProof/>
                <w:lang w:val="en-US"/>
              </w:rPr>
              <w:tab/>
            </w:r>
            <w:r w:rsidRPr="002F322A">
              <w:rPr>
                <w:rStyle w:val="Hyperlink"/>
                <w:rFonts w:cs="Arial"/>
                <w:noProof/>
              </w:rPr>
              <w:t>Lewin’s Change Management Model</w:t>
            </w:r>
            <w:r>
              <w:rPr>
                <w:noProof/>
                <w:webHidden/>
              </w:rPr>
              <w:tab/>
            </w:r>
            <w:r>
              <w:rPr>
                <w:noProof/>
                <w:webHidden/>
              </w:rPr>
              <w:fldChar w:fldCharType="begin"/>
            </w:r>
            <w:r>
              <w:rPr>
                <w:noProof/>
                <w:webHidden/>
              </w:rPr>
              <w:instrText xml:space="preserve"> PAGEREF _Toc221293880 \h </w:instrText>
            </w:r>
            <w:r>
              <w:rPr>
                <w:noProof/>
                <w:webHidden/>
              </w:rPr>
            </w:r>
            <w:r>
              <w:rPr>
                <w:noProof/>
                <w:webHidden/>
              </w:rPr>
              <w:fldChar w:fldCharType="separate"/>
            </w:r>
            <w:r>
              <w:rPr>
                <w:noProof/>
                <w:webHidden/>
              </w:rPr>
              <w:t>11</w:t>
            </w:r>
            <w:r>
              <w:rPr>
                <w:noProof/>
                <w:webHidden/>
              </w:rPr>
              <w:fldChar w:fldCharType="end"/>
            </w:r>
          </w:hyperlink>
        </w:p>
        <w:p w14:paraId="19030BD8" w14:textId="77777777" w:rsidR="00AC2FEC" w:rsidRDefault="00AC2FEC">
          <w:pPr>
            <w:pStyle w:val="TOC2"/>
            <w:tabs>
              <w:tab w:val="left" w:pos="880"/>
              <w:tab w:val="right" w:leader="dot" w:pos="9350"/>
            </w:tabs>
            <w:rPr>
              <w:rFonts w:eastAsiaTheme="minorEastAsia"/>
              <w:noProof/>
              <w:lang w:val="en-US"/>
            </w:rPr>
          </w:pPr>
          <w:hyperlink w:anchor="_Toc221293881" w:history="1">
            <w:r w:rsidRPr="002F322A">
              <w:rPr>
                <w:rStyle w:val="Hyperlink"/>
                <w:rFonts w:cs="Arial"/>
                <w:noProof/>
              </w:rPr>
              <w:t>2.2.</w:t>
            </w:r>
            <w:r>
              <w:rPr>
                <w:rFonts w:eastAsiaTheme="minorEastAsia"/>
                <w:noProof/>
                <w:lang w:val="en-US"/>
              </w:rPr>
              <w:tab/>
            </w:r>
            <w:r w:rsidRPr="002F322A">
              <w:rPr>
                <w:rStyle w:val="Hyperlink"/>
                <w:rFonts w:cs="Arial"/>
                <w:noProof/>
              </w:rPr>
              <w:t>The ADKAR Model</w:t>
            </w:r>
            <w:r>
              <w:rPr>
                <w:noProof/>
                <w:webHidden/>
              </w:rPr>
              <w:tab/>
            </w:r>
            <w:r>
              <w:rPr>
                <w:noProof/>
                <w:webHidden/>
              </w:rPr>
              <w:fldChar w:fldCharType="begin"/>
            </w:r>
            <w:r>
              <w:rPr>
                <w:noProof/>
                <w:webHidden/>
              </w:rPr>
              <w:instrText xml:space="preserve"> PAGEREF _Toc221293881 \h </w:instrText>
            </w:r>
            <w:r>
              <w:rPr>
                <w:noProof/>
                <w:webHidden/>
              </w:rPr>
            </w:r>
            <w:r>
              <w:rPr>
                <w:noProof/>
                <w:webHidden/>
              </w:rPr>
              <w:fldChar w:fldCharType="separate"/>
            </w:r>
            <w:r>
              <w:rPr>
                <w:noProof/>
                <w:webHidden/>
              </w:rPr>
              <w:t>12</w:t>
            </w:r>
            <w:r>
              <w:rPr>
                <w:noProof/>
                <w:webHidden/>
              </w:rPr>
              <w:fldChar w:fldCharType="end"/>
            </w:r>
          </w:hyperlink>
        </w:p>
        <w:p w14:paraId="24EA2C72" w14:textId="77777777" w:rsidR="00AC2FEC" w:rsidRDefault="00AC2FEC">
          <w:pPr>
            <w:pStyle w:val="TOC2"/>
            <w:tabs>
              <w:tab w:val="left" w:pos="880"/>
              <w:tab w:val="right" w:leader="dot" w:pos="9350"/>
            </w:tabs>
            <w:rPr>
              <w:rFonts w:eastAsiaTheme="minorEastAsia"/>
              <w:noProof/>
              <w:lang w:val="en-US"/>
            </w:rPr>
          </w:pPr>
          <w:hyperlink w:anchor="_Toc221293882" w:history="1">
            <w:r w:rsidRPr="002F322A">
              <w:rPr>
                <w:rStyle w:val="Hyperlink"/>
                <w:rFonts w:cs="Arial"/>
                <w:noProof/>
              </w:rPr>
              <w:t>2.3.</w:t>
            </w:r>
            <w:r>
              <w:rPr>
                <w:rFonts w:eastAsiaTheme="minorEastAsia"/>
                <w:noProof/>
                <w:lang w:val="en-US"/>
              </w:rPr>
              <w:tab/>
            </w:r>
            <w:r w:rsidRPr="002F322A">
              <w:rPr>
                <w:rStyle w:val="Hyperlink"/>
                <w:rFonts w:cs="Arial"/>
                <w:noProof/>
              </w:rPr>
              <w:t>Kotter’s 8-Step Change Model</w:t>
            </w:r>
            <w:r>
              <w:rPr>
                <w:noProof/>
                <w:webHidden/>
              </w:rPr>
              <w:tab/>
            </w:r>
            <w:r>
              <w:rPr>
                <w:noProof/>
                <w:webHidden/>
              </w:rPr>
              <w:fldChar w:fldCharType="begin"/>
            </w:r>
            <w:r>
              <w:rPr>
                <w:noProof/>
                <w:webHidden/>
              </w:rPr>
              <w:instrText xml:space="preserve"> PAGEREF _Toc221293882 \h </w:instrText>
            </w:r>
            <w:r>
              <w:rPr>
                <w:noProof/>
                <w:webHidden/>
              </w:rPr>
            </w:r>
            <w:r>
              <w:rPr>
                <w:noProof/>
                <w:webHidden/>
              </w:rPr>
              <w:fldChar w:fldCharType="separate"/>
            </w:r>
            <w:r>
              <w:rPr>
                <w:noProof/>
                <w:webHidden/>
              </w:rPr>
              <w:t>13</w:t>
            </w:r>
            <w:r>
              <w:rPr>
                <w:noProof/>
                <w:webHidden/>
              </w:rPr>
              <w:fldChar w:fldCharType="end"/>
            </w:r>
          </w:hyperlink>
        </w:p>
        <w:p w14:paraId="46B7D620" w14:textId="77777777" w:rsidR="00AC2FEC" w:rsidRDefault="00AC2FEC">
          <w:pPr>
            <w:pStyle w:val="TOC1"/>
            <w:tabs>
              <w:tab w:val="left" w:pos="440"/>
              <w:tab w:val="right" w:leader="dot" w:pos="9350"/>
            </w:tabs>
            <w:rPr>
              <w:rFonts w:eastAsiaTheme="minorEastAsia"/>
              <w:noProof/>
              <w:lang w:val="en-US"/>
            </w:rPr>
          </w:pPr>
          <w:hyperlink w:anchor="_Toc221293883" w:history="1">
            <w:r w:rsidRPr="002F322A">
              <w:rPr>
                <w:rStyle w:val="Hyperlink"/>
                <w:rFonts w:cs="Arial"/>
                <w:noProof/>
              </w:rPr>
              <w:t>3.</w:t>
            </w:r>
            <w:r>
              <w:rPr>
                <w:rFonts w:eastAsiaTheme="minorEastAsia"/>
                <w:noProof/>
                <w:lang w:val="en-US"/>
              </w:rPr>
              <w:tab/>
            </w:r>
            <w:r w:rsidRPr="002F322A">
              <w:rPr>
                <w:rStyle w:val="Hyperlink"/>
                <w:rFonts w:eastAsia="DengXian" w:cs="Arial"/>
                <w:noProof/>
                <w:lang w:eastAsia="zh-CN"/>
              </w:rPr>
              <w:t>The Management of Change and the Leadership Style</w:t>
            </w:r>
            <w:r>
              <w:rPr>
                <w:noProof/>
                <w:webHidden/>
              </w:rPr>
              <w:tab/>
            </w:r>
            <w:r>
              <w:rPr>
                <w:noProof/>
                <w:webHidden/>
              </w:rPr>
              <w:fldChar w:fldCharType="begin"/>
            </w:r>
            <w:r>
              <w:rPr>
                <w:noProof/>
                <w:webHidden/>
              </w:rPr>
              <w:instrText xml:space="preserve"> PAGEREF _Toc221293883 \h </w:instrText>
            </w:r>
            <w:r>
              <w:rPr>
                <w:noProof/>
                <w:webHidden/>
              </w:rPr>
            </w:r>
            <w:r>
              <w:rPr>
                <w:noProof/>
                <w:webHidden/>
              </w:rPr>
              <w:fldChar w:fldCharType="separate"/>
            </w:r>
            <w:r>
              <w:rPr>
                <w:noProof/>
                <w:webHidden/>
              </w:rPr>
              <w:t>15</w:t>
            </w:r>
            <w:r>
              <w:rPr>
                <w:noProof/>
                <w:webHidden/>
              </w:rPr>
              <w:fldChar w:fldCharType="end"/>
            </w:r>
          </w:hyperlink>
        </w:p>
        <w:p w14:paraId="159E52C2" w14:textId="77777777" w:rsidR="00AC2FEC" w:rsidRDefault="00AC2FEC">
          <w:pPr>
            <w:pStyle w:val="TOC1"/>
            <w:tabs>
              <w:tab w:val="left" w:pos="440"/>
              <w:tab w:val="right" w:leader="dot" w:pos="9350"/>
            </w:tabs>
            <w:rPr>
              <w:rFonts w:eastAsiaTheme="minorEastAsia"/>
              <w:noProof/>
              <w:lang w:val="en-US"/>
            </w:rPr>
          </w:pPr>
          <w:hyperlink w:anchor="_Toc221293884" w:history="1">
            <w:r w:rsidRPr="002F322A">
              <w:rPr>
                <w:rStyle w:val="Hyperlink"/>
                <w:rFonts w:cs="Arial"/>
                <w:noProof/>
              </w:rPr>
              <w:t>4.</w:t>
            </w:r>
            <w:r>
              <w:rPr>
                <w:rFonts w:eastAsiaTheme="minorEastAsia"/>
                <w:noProof/>
                <w:lang w:val="en-US"/>
              </w:rPr>
              <w:tab/>
            </w:r>
            <w:r w:rsidRPr="002F322A">
              <w:rPr>
                <w:rStyle w:val="Hyperlink"/>
                <w:rFonts w:cs="Arial"/>
                <w:noProof/>
              </w:rPr>
              <w:t>Change Management Plan for Marks and Spencer</w:t>
            </w:r>
            <w:r>
              <w:rPr>
                <w:noProof/>
                <w:webHidden/>
              </w:rPr>
              <w:tab/>
            </w:r>
            <w:r>
              <w:rPr>
                <w:noProof/>
                <w:webHidden/>
              </w:rPr>
              <w:fldChar w:fldCharType="begin"/>
            </w:r>
            <w:r>
              <w:rPr>
                <w:noProof/>
                <w:webHidden/>
              </w:rPr>
              <w:instrText xml:space="preserve"> PAGEREF _Toc221293884 \h </w:instrText>
            </w:r>
            <w:r>
              <w:rPr>
                <w:noProof/>
                <w:webHidden/>
              </w:rPr>
            </w:r>
            <w:r>
              <w:rPr>
                <w:noProof/>
                <w:webHidden/>
              </w:rPr>
              <w:fldChar w:fldCharType="separate"/>
            </w:r>
            <w:r>
              <w:rPr>
                <w:noProof/>
                <w:webHidden/>
              </w:rPr>
              <w:t>16</w:t>
            </w:r>
            <w:r>
              <w:rPr>
                <w:noProof/>
                <w:webHidden/>
              </w:rPr>
              <w:fldChar w:fldCharType="end"/>
            </w:r>
          </w:hyperlink>
        </w:p>
        <w:p w14:paraId="75D99ABD" w14:textId="77777777" w:rsidR="00AC2FEC" w:rsidRDefault="00AC2FEC">
          <w:pPr>
            <w:pStyle w:val="TOC2"/>
            <w:tabs>
              <w:tab w:val="left" w:pos="880"/>
              <w:tab w:val="right" w:leader="dot" w:pos="9350"/>
            </w:tabs>
            <w:rPr>
              <w:rFonts w:eastAsiaTheme="minorEastAsia"/>
              <w:noProof/>
              <w:lang w:val="en-US"/>
            </w:rPr>
          </w:pPr>
          <w:hyperlink w:anchor="_Toc221293885" w:history="1">
            <w:r w:rsidRPr="002F322A">
              <w:rPr>
                <w:rStyle w:val="Hyperlink"/>
                <w:rFonts w:cs="Arial"/>
                <w:noProof/>
              </w:rPr>
              <w:t>4.1.</w:t>
            </w:r>
            <w:r>
              <w:rPr>
                <w:rFonts w:eastAsiaTheme="minorEastAsia"/>
                <w:noProof/>
                <w:lang w:val="en-US"/>
              </w:rPr>
              <w:tab/>
            </w:r>
            <w:r w:rsidRPr="002F322A">
              <w:rPr>
                <w:rStyle w:val="Hyperlink"/>
                <w:rFonts w:cs="Arial"/>
                <w:noProof/>
              </w:rPr>
              <w:t>Strategic Goal</w:t>
            </w:r>
            <w:r>
              <w:rPr>
                <w:noProof/>
                <w:webHidden/>
              </w:rPr>
              <w:tab/>
            </w:r>
            <w:r>
              <w:rPr>
                <w:noProof/>
                <w:webHidden/>
              </w:rPr>
              <w:fldChar w:fldCharType="begin"/>
            </w:r>
            <w:r>
              <w:rPr>
                <w:noProof/>
                <w:webHidden/>
              </w:rPr>
              <w:instrText xml:space="preserve"> PAGEREF _Toc221293885 \h </w:instrText>
            </w:r>
            <w:r>
              <w:rPr>
                <w:noProof/>
                <w:webHidden/>
              </w:rPr>
            </w:r>
            <w:r>
              <w:rPr>
                <w:noProof/>
                <w:webHidden/>
              </w:rPr>
              <w:fldChar w:fldCharType="separate"/>
            </w:r>
            <w:r>
              <w:rPr>
                <w:noProof/>
                <w:webHidden/>
              </w:rPr>
              <w:t>16</w:t>
            </w:r>
            <w:r>
              <w:rPr>
                <w:noProof/>
                <w:webHidden/>
              </w:rPr>
              <w:fldChar w:fldCharType="end"/>
            </w:r>
          </w:hyperlink>
        </w:p>
        <w:p w14:paraId="381242B1" w14:textId="77777777" w:rsidR="00AC2FEC" w:rsidRDefault="00AC2FEC">
          <w:pPr>
            <w:pStyle w:val="TOC2"/>
            <w:tabs>
              <w:tab w:val="left" w:pos="880"/>
              <w:tab w:val="right" w:leader="dot" w:pos="9350"/>
            </w:tabs>
            <w:rPr>
              <w:rFonts w:eastAsiaTheme="minorEastAsia"/>
              <w:noProof/>
              <w:lang w:val="en-US"/>
            </w:rPr>
          </w:pPr>
          <w:hyperlink w:anchor="_Toc221293886" w:history="1">
            <w:r w:rsidRPr="002F322A">
              <w:rPr>
                <w:rStyle w:val="Hyperlink"/>
                <w:rFonts w:cs="Arial"/>
                <w:noProof/>
              </w:rPr>
              <w:t>4.2.</w:t>
            </w:r>
            <w:r>
              <w:rPr>
                <w:rFonts w:eastAsiaTheme="minorEastAsia"/>
                <w:noProof/>
                <w:lang w:val="en-US"/>
              </w:rPr>
              <w:tab/>
            </w:r>
            <w:r w:rsidRPr="002F322A">
              <w:rPr>
                <w:rStyle w:val="Hyperlink"/>
                <w:rFonts w:cs="Arial"/>
                <w:noProof/>
              </w:rPr>
              <w:t>Stakeholder Identification</w:t>
            </w:r>
            <w:r>
              <w:rPr>
                <w:noProof/>
                <w:webHidden/>
              </w:rPr>
              <w:tab/>
            </w:r>
            <w:r>
              <w:rPr>
                <w:noProof/>
                <w:webHidden/>
              </w:rPr>
              <w:fldChar w:fldCharType="begin"/>
            </w:r>
            <w:r>
              <w:rPr>
                <w:noProof/>
                <w:webHidden/>
              </w:rPr>
              <w:instrText xml:space="preserve"> PAGEREF _Toc221293886 \h </w:instrText>
            </w:r>
            <w:r>
              <w:rPr>
                <w:noProof/>
                <w:webHidden/>
              </w:rPr>
            </w:r>
            <w:r>
              <w:rPr>
                <w:noProof/>
                <w:webHidden/>
              </w:rPr>
              <w:fldChar w:fldCharType="separate"/>
            </w:r>
            <w:r>
              <w:rPr>
                <w:noProof/>
                <w:webHidden/>
              </w:rPr>
              <w:t>16</w:t>
            </w:r>
            <w:r>
              <w:rPr>
                <w:noProof/>
                <w:webHidden/>
              </w:rPr>
              <w:fldChar w:fldCharType="end"/>
            </w:r>
          </w:hyperlink>
        </w:p>
        <w:p w14:paraId="2F9547DC" w14:textId="77777777" w:rsidR="00AC2FEC" w:rsidRDefault="00AC2FEC">
          <w:pPr>
            <w:pStyle w:val="TOC2"/>
            <w:tabs>
              <w:tab w:val="left" w:pos="880"/>
              <w:tab w:val="right" w:leader="dot" w:pos="9350"/>
            </w:tabs>
            <w:rPr>
              <w:rFonts w:eastAsiaTheme="minorEastAsia"/>
              <w:noProof/>
              <w:lang w:val="en-US"/>
            </w:rPr>
          </w:pPr>
          <w:hyperlink w:anchor="_Toc221293887" w:history="1">
            <w:r w:rsidRPr="002F322A">
              <w:rPr>
                <w:rStyle w:val="Hyperlink"/>
                <w:rFonts w:cs="Arial"/>
                <w:noProof/>
              </w:rPr>
              <w:t>4.3.</w:t>
            </w:r>
            <w:r>
              <w:rPr>
                <w:rFonts w:eastAsiaTheme="minorEastAsia"/>
                <w:noProof/>
                <w:lang w:val="en-US"/>
              </w:rPr>
              <w:tab/>
            </w:r>
            <w:r w:rsidRPr="002F322A">
              <w:rPr>
                <w:rStyle w:val="Hyperlink"/>
                <w:rFonts w:cs="Arial"/>
                <w:noProof/>
              </w:rPr>
              <w:t>Communication Plan</w:t>
            </w:r>
            <w:r>
              <w:rPr>
                <w:noProof/>
                <w:webHidden/>
              </w:rPr>
              <w:tab/>
            </w:r>
            <w:r>
              <w:rPr>
                <w:noProof/>
                <w:webHidden/>
              </w:rPr>
              <w:fldChar w:fldCharType="begin"/>
            </w:r>
            <w:r>
              <w:rPr>
                <w:noProof/>
                <w:webHidden/>
              </w:rPr>
              <w:instrText xml:space="preserve"> PAGEREF _Toc221293887 \h </w:instrText>
            </w:r>
            <w:r>
              <w:rPr>
                <w:noProof/>
                <w:webHidden/>
              </w:rPr>
            </w:r>
            <w:r>
              <w:rPr>
                <w:noProof/>
                <w:webHidden/>
              </w:rPr>
              <w:fldChar w:fldCharType="separate"/>
            </w:r>
            <w:r>
              <w:rPr>
                <w:noProof/>
                <w:webHidden/>
              </w:rPr>
              <w:t>16</w:t>
            </w:r>
            <w:r>
              <w:rPr>
                <w:noProof/>
                <w:webHidden/>
              </w:rPr>
              <w:fldChar w:fldCharType="end"/>
            </w:r>
          </w:hyperlink>
        </w:p>
        <w:p w14:paraId="0CF2884F" w14:textId="77777777" w:rsidR="00AC2FEC" w:rsidRDefault="00AC2FEC">
          <w:pPr>
            <w:pStyle w:val="TOC2"/>
            <w:tabs>
              <w:tab w:val="left" w:pos="880"/>
              <w:tab w:val="right" w:leader="dot" w:pos="9350"/>
            </w:tabs>
            <w:rPr>
              <w:rFonts w:eastAsiaTheme="minorEastAsia"/>
              <w:noProof/>
              <w:lang w:val="en-US"/>
            </w:rPr>
          </w:pPr>
          <w:hyperlink w:anchor="_Toc221293888" w:history="1">
            <w:r w:rsidRPr="002F322A">
              <w:rPr>
                <w:rStyle w:val="Hyperlink"/>
                <w:rFonts w:cs="Arial"/>
                <w:noProof/>
              </w:rPr>
              <w:t>4.4.</w:t>
            </w:r>
            <w:r>
              <w:rPr>
                <w:rFonts w:eastAsiaTheme="minorEastAsia"/>
                <w:noProof/>
                <w:lang w:val="en-US"/>
              </w:rPr>
              <w:tab/>
            </w:r>
            <w:r w:rsidRPr="002F322A">
              <w:rPr>
                <w:rStyle w:val="Hyperlink"/>
                <w:rFonts w:cs="Arial"/>
                <w:noProof/>
              </w:rPr>
              <w:t>Potential Risks</w:t>
            </w:r>
            <w:r>
              <w:rPr>
                <w:noProof/>
                <w:webHidden/>
              </w:rPr>
              <w:tab/>
            </w:r>
            <w:r>
              <w:rPr>
                <w:noProof/>
                <w:webHidden/>
              </w:rPr>
              <w:fldChar w:fldCharType="begin"/>
            </w:r>
            <w:r>
              <w:rPr>
                <w:noProof/>
                <w:webHidden/>
              </w:rPr>
              <w:instrText xml:space="preserve"> PAGEREF _Toc221293888 \h </w:instrText>
            </w:r>
            <w:r>
              <w:rPr>
                <w:noProof/>
                <w:webHidden/>
              </w:rPr>
            </w:r>
            <w:r>
              <w:rPr>
                <w:noProof/>
                <w:webHidden/>
              </w:rPr>
              <w:fldChar w:fldCharType="separate"/>
            </w:r>
            <w:r>
              <w:rPr>
                <w:noProof/>
                <w:webHidden/>
              </w:rPr>
              <w:t>16</w:t>
            </w:r>
            <w:r>
              <w:rPr>
                <w:noProof/>
                <w:webHidden/>
              </w:rPr>
              <w:fldChar w:fldCharType="end"/>
            </w:r>
          </w:hyperlink>
        </w:p>
        <w:p w14:paraId="4F63F9D1" w14:textId="77777777" w:rsidR="00AC2FEC" w:rsidRDefault="00AC2FEC">
          <w:pPr>
            <w:pStyle w:val="TOC2"/>
            <w:tabs>
              <w:tab w:val="left" w:pos="880"/>
              <w:tab w:val="right" w:leader="dot" w:pos="9350"/>
            </w:tabs>
            <w:rPr>
              <w:rFonts w:eastAsiaTheme="minorEastAsia"/>
              <w:noProof/>
              <w:lang w:val="en-US"/>
            </w:rPr>
          </w:pPr>
          <w:hyperlink w:anchor="_Toc221293889" w:history="1">
            <w:r w:rsidRPr="002F322A">
              <w:rPr>
                <w:rStyle w:val="Hyperlink"/>
                <w:rFonts w:cs="Arial"/>
                <w:noProof/>
              </w:rPr>
              <w:t>4.5.</w:t>
            </w:r>
            <w:r>
              <w:rPr>
                <w:rFonts w:eastAsiaTheme="minorEastAsia"/>
                <w:noProof/>
                <w:lang w:val="en-US"/>
              </w:rPr>
              <w:tab/>
            </w:r>
            <w:r w:rsidRPr="002F322A">
              <w:rPr>
                <w:rStyle w:val="Hyperlink"/>
                <w:rFonts w:cs="Arial"/>
                <w:noProof/>
              </w:rPr>
              <w:t>Training</w:t>
            </w:r>
            <w:r>
              <w:rPr>
                <w:noProof/>
                <w:webHidden/>
              </w:rPr>
              <w:tab/>
            </w:r>
            <w:r>
              <w:rPr>
                <w:noProof/>
                <w:webHidden/>
              </w:rPr>
              <w:fldChar w:fldCharType="begin"/>
            </w:r>
            <w:r>
              <w:rPr>
                <w:noProof/>
                <w:webHidden/>
              </w:rPr>
              <w:instrText xml:space="preserve"> PAGEREF _Toc221293889 \h </w:instrText>
            </w:r>
            <w:r>
              <w:rPr>
                <w:noProof/>
                <w:webHidden/>
              </w:rPr>
            </w:r>
            <w:r>
              <w:rPr>
                <w:noProof/>
                <w:webHidden/>
              </w:rPr>
              <w:fldChar w:fldCharType="separate"/>
            </w:r>
            <w:r>
              <w:rPr>
                <w:noProof/>
                <w:webHidden/>
              </w:rPr>
              <w:t>17</w:t>
            </w:r>
            <w:r>
              <w:rPr>
                <w:noProof/>
                <w:webHidden/>
              </w:rPr>
              <w:fldChar w:fldCharType="end"/>
            </w:r>
          </w:hyperlink>
        </w:p>
        <w:p w14:paraId="4973ACD4" w14:textId="77777777" w:rsidR="00AC2FEC" w:rsidRDefault="00AC2FEC">
          <w:pPr>
            <w:pStyle w:val="TOC2"/>
            <w:tabs>
              <w:tab w:val="left" w:pos="880"/>
              <w:tab w:val="right" w:leader="dot" w:pos="9350"/>
            </w:tabs>
            <w:rPr>
              <w:rFonts w:eastAsiaTheme="minorEastAsia"/>
              <w:noProof/>
              <w:lang w:val="en-US"/>
            </w:rPr>
          </w:pPr>
          <w:hyperlink w:anchor="_Toc221293890" w:history="1">
            <w:r w:rsidRPr="002F322A">
              <w:rPr>
                <w:rStyle w:val="Hyperlink"/>
                <w:rFonts w:cs="Arial"/>
                <w:noProof/>
              </w:rPr>
              <w:t>4.6.</w:t>
            </w:r>
            <w:r>
              <w:rPr>
                <w:rFonts w:eastAsiaTheme="minorEastAsia"/>
                <w:noProof/>
                <w:lang w:val="en-US"/>
              </w:rPr>
              <w:tab/>
            </w:r>
            <w:r w:rsidRPr="002F322A">
              <w:rPr>
                <w:rStyle w:val="Hyperlink"/>
                <w:rFonts w:cs="Arial"/>
                <w:noProof/>
              </w:rPr>
              <w:t>Monitoring and Assessment of the change plan</w:t>
            </w:r>
            <w:r>
              <w:rPr>
                <w:noProof/>
                <w:webHidden/>
              </w:rPr>
              <w:tab/>
            </w:r>
            <w:r>
              <w:rPr>
                <w:noProof/>
                <w:webHidden/>
              </w:rPr>
              <w:fldChar w:fldCharType="begin"/>
            </w:r>
            <w:r>
              <w:rPr>
                <w:noProof/>
                <w:webHidden/>
              </w:rPr>
              <w:instrText xml:space="preserve"> PAGEREF _Toc221293890 \h </w:instrText>
            </w:r>
            <w:r>
              <w:rPr>
                <w:noProof/>
                <w:webHidden/>
              </w:rPr>
            </w:r>
            <w:r>
              <w:rPr>
                <w:noProof/>
                <w:webHidden/>
              </w:rPr>
              <w:fldChar w:fldCharType="separate"/>
            </w:r>
            <w:r>
              <w:rPr>
                <w:noProof/>
                <w:webHidden/>
              </w:rPr>
              <w:t>17</w:t>
            </w:r>
            <w:r>
              <w:rPr>
                <w:noProof/>
                <w:webHidden/>
              </w:rPr>
              <w:fldChar w:fldCharType="end"/>
            </w:r>
          </w:hyperlink>
        </w:p>
        <w:p w14:paraId="75BA1C0D" w14:textId="77777777" w:rsidR="00AC2FEC" w:rsidRDefault="00AC2FEC">
          <w:pPr>
            <w:pStyle w:val="TOC1"/>
            <w:tabs>
              <w:tab w:val="left" w:pos="440"/>
              <w:tab w:val="right" w:leader="dot" w:pos="9350"/>
            </w:tabs>
            <w:rPr>
              <w:rFonts w:eastAsiaTheme="minorEastAsia"/>
              <w:noProof/>
              <w:lang w:val="en-US"/>
            </w:rPr>
          </w:pPr>
          <w:hyperlink w:anchor="_Toc221293891" w:history="1">
            <w:r w:rsidRPr="002F322A">
              <w:rPr>
                <w:rStyle w:val="Hyperlink"/>
                <w:rFonts w:cs="Arial"/>
                <w:noProof/>
              </w:rPr>
              <w:t>5.</w:t>
            </w:r>
            <w:r>
              <w:rPr>
                <w:rFonts w:eastAsiaTheme="minorEastAsia"/>
                <w:noProof/>
                <w:lang w:val="en-US"/>
              </w:rPr>
              <w:tab/>
            </w:r>
            <w:r w:rsidRPr="002F322A">
              <w:rPr>
                <w:rStyle w:val="Hyperlink"/>
                <w:rFonts w:cs="Arial"/>
                <w:noProof/>
              </w:rPr>
              <w:t>Conclusion</w:t>
            </w:r>
            <w:r>
              <w:rPr>
                <w:noProof/>
                <w:webHidden/>
              </w:rPr>
              <w:tab/>
            </w:r>
            <w:r>
              <w:rPr>
                <w:noProof/>
                <w:webHidden/>
              </w:rPr>
              <w:fldChar w:fldCharType="begin"/>
            </w:r>
            <w:r>
              <w:rPr>
                <w:noProof/>
                <w:webHidden/>
              </w:rPr>
              <w:instrText xml:space="preserve"> PAGEREF _Toc221293891 \h </w:instrText>
            </w:r>
            <w:r>
              <w:rPr>
                <w:noProof/>
                <w:webHidden/>
              </w:rPr>
            </w:r>
            <w:r>
              <w:rPr>
                <w:noProof/>
                <w:webHidden/>
              </w:rPr>
              <w:fldChar w:fldCharType="separate"/>
            </w:r>
            <w:r>
              <w:rPr>
                <w:noProof/>
                <w:webHidden/>
              </w:rPr>
              <w:t>17</w:t>
            </w:r>
            <w:r>
              <w:rPr>
                <w:noProof/>
                <w:webHidden/>
              </w:rPr>
              <w:fldChar w:fldCharType="end"/>
            </w:r>
          </w:hyperlink>
        </w:p>
        <w:p w14:paraId="7FD31328" w14:textId="77777777" w:rsidR="00AC2FEC" w:rsidRDefault="00AC2FEC">
          <w:pPr>
            <w:pStyle w:val="TOC1"/>
            <w:tabs>
              <w:tab w:val="right" w:leader="dot" w:pos="9350"/>
            </w:tabs>
            <w:rPr>
              <w:rFonts w:eastAsiaTheme="minorEastAsia"/>
              <w:noProof/>
              <w:lang w:val="en-US"/>
            </w:rPr>
          </w:pPr>
          <w:hyperlink w:anchor="_Toc221293892" w:history="1">
            <w:r w:rsidRPr="002F322A">
              <w:rPr>
                <w:rStyle w:val="Hyperlink"/>
                <w:rFonts w:cs="Arial"/>
                <w:noProof/>
              </w:rPr>
              <w:t>References</w:t>
            </w:r>
            <w:r>
              <w:rPr>
                <w:noProof/>
                <w:webHidden/>
              </w:rPr>
              <w:tab/>
            </w:r>
            <w:r>
              <w:rPr>
                <w:noProof/>
                <w:webHidden/>
              </w:rPr>
              <w:fldChar w:fldCharType="begin"/>
            </w:r>
            <w:r>
              <w:rPr>
                <w:noProof/>
                <w:webHidden/>
              </w:rPr>
              <w:instrText xml:space="preserve"> PAGEREF _Toc221293892 \h </w:instrText>
            </w:r>
            <w:r>
              <w:rPr>
                <w:noProof/>
                <w:webHidden/>
              </w:rPr>
            </w:r>
            <w:r>
              <w:rPr>
                <w:noProof/>
                <w:webHidden/>
              </w:rPr>
              <w:fldChar w:fldCharType="separate"/>
            </w:r>
            <w:r>
              <w:rPr>
                <w:noProof/>
                <w:webHidden/>
              </w:rPr>
              <w:t>18</w:t>
            </w:r>
            <w:r>
              <w:rPr>
                <w:noProof/>
                <w:webHidden/>
              </w:rPr>
              <w:fldChar w:fldCharType="end"/>
            </w:r>
          </w:hyperlink>
        </w:p>
        <w:p w14:paraId="5F92F039" w14:textId="77777777" w:rsidR="0031089C" w:rsidRPr="00D334A4" w:rsidRDefault="007A4D7E">
          <w:pPr>
            <w:rPr>
              <w:rFonts w:ascii="Arial" w:hAnsi="Arial" w:cs="Arial"/>
            </w:rPr>
          </w:pPr>
          <w:r w:rsidRPr="00D334A4">
            <w:rPr>
              <w:rFonts w:ascii="Arial" w:hAnsi="Arial" w:cs="Arial"/>
            </w:rPr>
            <w:fldChar w:fldCharType="end"/>
          </w:r>
        </w:p>
      </w:sdtContent>
    </w:sdt>
    <w:p w14:paraId="23169CF1" w14:textId="77777777" w:rsidR="00925B51" w:rsidRPr="00D334A4" w:rsidRDefault="0031089C">
      <w:pPr>
        <w:rPr>
          <w:rFonts w:ascii="Arial" w:hAnsi="Arial" w:cs="Arial"/>
        </w:rPr>
      </w:pPr>
      <w:r w:rsidRPr="00D334A4">
        <w:rPr>
          <w:rFonts w:ascii="Arial" w:hAnsi="Arial" w:cs="Arial"/>
        </w:rPr>
        <w:br w:type="page"/>
      </w:r>
    </w:p>
    <w:p w14:paraId="358F820C" w14:textId="77777777" w:rsidR="00925B51" w:rsidRPr="00D334A4" w:rsidRDefault="00925B51" w:rsidP="0042216E">
      <w:pPr>
        <w:pStyle w:val="Heading1"/>
        <w:numPr>
          <w:ilvl w:val="0"/>
          <w:numId w:val="4"/>
        </w:numPr>
        <w:spacing w:line="360" w:lineRule="auto"/>
        <w:rPr>
          <w:rFonts w:cs="Arial"/>
          <w:szCs w:val="22"/>
        </w:rPr>
      </w:pPr>
      <w:bookmarkStart w:id="1" w:name="_Toc221293870"/>
      <w:r w:rsidRPr="00D334A4">
        <w:rPr>
          <w:rFonts w:cs="Arial"/>
          <w:szCs w:val="22"/>
        </w:rPr>
        <w:lastRenderedPageBreak/>
        <w:t>Introduction</w:t>
      </w:r>
      <w:bookmarkEnd w:id="1"/>
    </w:p>
    <w:p w14:paraId="5D7CDE8C" w14:textId="77777777" w:rsidR="000210B6" w:rsidRPr="00D334A4" w:rsidRDefault="001A4F6F" w:rsidP="00A572BA">
      <w:pPr>
        <w:spacing w:line="360" w:lineRule="auto"/>
        <w:ind w:firstLine="360"/>
        <w:rPr>
          <w:rFonts w:ascii="Arial" w:hAnsi="Arial" w:cs="Arial"/>
        </w:rPr>
      </w:pPr>
      <w:r w:rsidRPr="00D334A4">
        <w:rPr>
          <w:rFonts w:ascii="Arial" w:hAnsi="Arial" w:cs="Arial"/>
        </w:rPr>
        <w:t xml:space="preserve">Global events, market changes, and technological advancements are forcing companies to </w:t>
      </w:r>
      <w:r w:rsidR="000210B6" w:rsidRPr="00D334A4">
        <w:rPr>
          <w:rFonts w:ascii="Arial" w:hAnsi="Arial" w:cs="Arial"/>
        </w:rPr>
        <w:t>change their operations or business models</w:t>
      </w:r>
      <w:r w:rsidRPr="00D334A4">
        <w:rPr>
          <w:rFonts w:ascii="Arial" w:hAnsi="Arial" w:cs="Arial"/>
        </w:rPr>
        <w:t xml:space="preserve"> to</w:t>
      </w:r>
      <w:r w:rsidR="000210B6" w:rsidRPr="00D334A4">
        <w:rPr>
          <w:rFonts w:ascii="Arial" w:hAnsi="Arial" w:cs="Arial"/>
        </w:rPr>
        <w:t xml:space="preserve"> adapt to the new norm</w:t>
      </w:r>
      <w:r w:rsidRPr="00D334A4">
        <w:rPr>
          <w:rFonts w:ascii="Arial" w:hAnsi="Arial" w:cs="Arial"/>
        </w:rPr>
        <w:t xml:space="preserve"> to remain </w:t>
      </w:r>
      <w:r w:rsidR="000210B6" w:rsidRPr="00D334A4">
        <w:rPr>
          <w:rFonts w:ascii="Arial" w:hAnsi="Arial" w:cs="Arial"/>
        </w:rPr>
        <w:t>relevant</w:t>
      </w:r>
      <w:r w:rsidRPr="00D334A4">
        <w:rPr>
          <w:rFonts w:ascii="Arial" w:hAnsi="Arial" w:cs="Arial"/>
        </w:rPr>
        <w:t xml:space="preserve"> and </w:t>
      </w:r>
      <w:r w:rsidR="000210B6" w:rsidRPr="00D334A4">
        <w:rPr>
          <w:rFonts w:ascii="Arial" w:hAnsi="Arial" w:cs="Arial"/>
        </w:rPr>
        <w:t>shape</w:t>
      </w:r>
      <w:r w:rsidRPr="00D334A4">
        <w:rPr>
          <w:rFonts w:ascii="Arial" w:hAnsi="Arial" w:cs="Arial"/>
        </w:rPr>
        <w:t xml:space="preserve"> their future</w:t>
      </w:r>
      <w:r w:rsidR="001206A3" w:rsidRPr="00D334A4">
        <w:rPr>
          <w:rFonts w:ascii="Arial" w:hAnsi="Arial" w:cs="Arial"/>
        </w:rPr>
        <w:t xml:space="preserve"> (Cameron and Green, 2020)</w:t>
      </w:r>
      <w:r w:rsidRPr="00D334A4">
        <w:rPr>
          <w:rFonts w:ascii="Arial" w:hAnsi="Arial" w:cs="Arial"/>
        </w:rPr>
        <w:t xml:space="preserve">. </w:t>
      </w:r>
      <w:r w:rsidR="00A24619" w:rsidRPr="00D334A4">
        <w:rPr>
          <w:rFonts w:ascii="Arial" w:hAnsi="Arial" w:cs="Arial"/>
        </w:rPr>
        <w:t xml:space="preserve">However, managing change in business companies can be a </w:t>
      </w:r>
      <w:r w:rsidR="000210B6" w:rsidRPr="00D334A4">
        <w:rPr>
          <w:rFonts w:ascii="Arial" w:hAnsi="Arial" w:cs="Arial"/>
        </w:rPr>
        <w:t>challenging process for organisations.</w:t>
      </w:r>
      <w:r w:rsidR="00A24619" w:rsidRPr="00D334A4">
        <w:rPr>
          <w:rFonts w:ascii="Arial" w:hAnsi="Arial" w:cs="Arial"/>
        </w:rPr>
        <w:t xml:space="preserve"> Often, many employees tend to be comfortable with their normal working practices and organisational culture. </w:t>
      </w:r>
      <w:r w:rsidR="00C9635B" w:rsidRPr="00D334A4">
        <w:rPr>
          <w:rFonts w:ascii="Arial" w:hAnsi="Arial" w:cs="Arial"/>
        </w:rPr>
        <w:t>In this regard</w:t>
      </w:r>
      <w:r w:rsidR="00A24619" w:rsidRPr="00D334A4">
        <w:rPr>
          <w:rFonts w:ascii="Arial" w:hAnsi="Arial" w:cs="Arial"/>
        </w:rPr>
        <w:t xml:space="preserve">, employees are likely to </w:t>
      </w:r>
      <w:r w:rsidR="00C9635B" w:rsidRPr="00D334A4">
        <w:rPr>
          <w:rFonts w:ascii="Arial" w:hAnsi="Arial" w:cs="Arial"/>
        </w:rPr>
        <w:t>oppose</w:t>
      </w:r>
      <w:r w:rsidR="00A24619" w:rsidRPr="00D334A4">
        <w:rPr>
          <w:rFonts w:ascii="Arial" w:hAnsi="Arial" w:cs="Arial"/>
        </w:rPr>
        <w:t xml:space="preserve"> change </w:t>
      </w:r>
      <w:r w:rsidR="001206A3" w:rsidRPr="00D334A4">
        <w:rPr>
          <w:rFonts w:ascii="Arial" w:hAnsi="Arial" w:cs="Arial"/>
        </w:rPr>
        <w:t>(Cameron and Green, 2020)</w:t>
      </w:r>
      <w:r w:rsidR="00A24619" w:rsidRPr="00D334A4">
        <w:rPr>
          <w:rFonts w:ascii="Arial" w:hAnsi="Arial" w:cs="Arial"/>
        </w:rPr>
        <w:t xml:space="preserve">. </w:t>
      </w:r>
      <w:r w:rsidR="00485C43" w:rsidRPr="00D334A4">
        <w:rPr>
          <w:rFonts w:ascii="Arial" w:hAnsi="Arial" w:cs="Arial"/>
        </w:rPr>
        <w:t xml:space="preserve">Therefore, </w:t>
      </w:r>
      <w:r w:rsidR="00C9635B" w:rsidRPr="00D334A4">
        <w:rPr>
          <w:rFonts w:ascii="Arial" w:hAnsi="Arial" w:cs="Arial"/>
        </w:rPr>
        <w:t xml:space="preserve">good leadership is important in implementing change in organisations as leaders serve as change agents. Good leaders </w:t>
      </w:r>
      <w:r w:rsidR="00485C43" w:rsidRPr="00D334A4">
        <w:rPr>
          <w:rFonts w:ascii="Arial" w:hAnsi="Arial" w:cs="Arial"/>
        </w:rPr>
        <w:t xml:space="preserve">focus on </w:t>
      </w:r>
      <w:r w:rsidR="00C9635B" w:rsidRPr="00D334A4">
        <w:rPr>
          <w:rFonts w:ascii="Arial" w:hAnsi="Arial" w:cs="Arial"/>
        </w:rPr>
        <w:t>employees</w:t>
      </w:r>
      <w:r w:rsidR="00485C43" w:rsidRPr="00D334A4">
        <w:rPr>
          <w:rFonts w:ascii="Arial" w:hAnsi="Arial" w:cs="Arial"/>
        </w:rPr>
        <w:t xml:space="preserve"> involved in the change</w:t>
      </w:r>
      <w:r w:rsidR="00C9635B" w:rsidRPr="00D334A4">
        <w:rPr>
          <w:rFonts w:ascii="Arial" w:hAnsi="Arial" w:cs="Arial"/>
        </w:rPr>
        <w:t xml:space="preserve"> process to obtain their support</w:t>
      </w:r>
      <w:r w:rsidR="00485C43" w:rsidRPr="00D334A4">
        <w:rPr>
          <w:rFonts w:ascii="Arial" w:hAnsi="Arial" w:cs="Arial"/>
        </w:rPr>
        <w:t xml:space="preserve">. </w:t>
      </w:r>
      <w:r w:rsidR="004578CF" w:rsidRPr="00D334A4">
        <w:rPr>
          <w:rFonts w:ascii="Arial" w:hAnsi="Arial" w:cs="Arial"/>
        </w:rPr>
        <w:t>Focusing on individuals involved in the change involves getting strong leadership commitment and supporting employees throughout the change process.</w:t>
      </w:r>
      <w:r w:rsidR="00D4472E" w:rsidRPr="00D334A4">
        <w:rPr>
          <w:rFonts w:ascii="Arial" w:hAnsi="Arial" w:cs="Arial"/>
        </w:rPr>
        <w:t xml:space="preserve"> Organisations</w:t>
      </w:r>
      <w:r w:rsidR="00645D6A" w:rsidRPr="00D334A4">
        <w:rPr>
          <w:rFonts w:ascii="Arial" w:hAnsi="Arial" w:cs="Arial"/>
        </w:rPr>
        <w:t xml:space="preserve"> operate in an environment that is divided into three levels, including internal environment, micro-environment, and macro-environment. Moreover, analysing these three levels of environment ensures that companies implement strategic change that is relevant both internally and externally to remain competitive (</w:t>
      </w:r>
      <w:r w:rsidR="001206A3" w:rsidRPr="00D334A4">
        <w:rPr>
          <w:rFonts w:ascii="Arial" w:hAnsi="Arial" w:cs="Arial"/>
        </w:rPr>
        <w:t>Cameron and Green, 2020</w:t>
      </w:r>
      <w:r w:rsidR="00645D6A" w:rsidRPr="00D334A4">
        <w:rPr>
          <w:rFonts w:ascii="Arial" w:hAnsi="Arial" w:cs="Arial"/>
        </w:rPr>
        <w:t xml:space="preserve">). </w:t>
      </w:r>
      <w:r w:rsidR="00D4472E" w:rsidRPr="00D334A4">
        <w:rPr>
          <w:rFonts w:ascii="Arial" w:hAnsi="Arial" w:cs="Arial"/>
        </w:rPr>
        <w:t xml:space="preserve">It is importance for companies to analyse these </w:t>
      </w:r>
      <w:r w:rsidR="008953F8" w:rsidRPr="00D334A4">
        <w:rPr>
          <w:rFonts w:ascii="Arial" w:hAnsi="Arial" w:cs="Arial"/>
        </w:rPr>
        <w:t xml:space="preserve"> This strategic change plan covers the triggers of change in Marks &amp; Spencer’s business environment, how the company can mitigate the various effects on the company to enable it achieve its business objectives and vision using various approaches and models. </w:t>
      </w:r>
    </w:p>
    <w:p w14:paraId="1A72990C" w14:textId="77777777" w:rsidR="006103B8" w:rsidRPr="00D334A4" w:rsidRDefault="006103B8" w:rsidP="0042216E">
      <w:pPr>
        <w:pStyle w:val="Heading2"/>
        <w:numPr>
          <w:ilvl w:val="1"/>
          <w:numId w:val="4"/>
        </w:numPr>
        <w:spacing w:line="360" w:lineRule="auto"/>
        <w:rPr>
          <w:rFonts w:cs="Arial"/>
          <w:szCs w:val="22"/>
        </w:rPr>
      </w:pPr>
      <w:bookmarkStart w:id="2" w:name="_Toc221293871"/>
      <w:r w:rsidRPr="00D334A4">
        <w:rPr>
          <w:rFonts w:cs="Arial"/>
          <w:szCs w:val="22"/>
        </w:rPr>
        <w:t>Company Overview- Marks and Spencer</w:t>
      </w:r>
      <w:bookmarkEnd w:id="2"/>
    </w:p>
    <w:p w14:paraId="39662253" w14:textId="77777777" w:rsidR="00992A10" w:rsidRPr="00D334A4" w:rsidRDefault="00C9635B" w:rsidP="00A572BA">
      <w:pPr>
        <w:spacing w:line="360" w:lineRule="auto"/>
        <w:ind w:firstLine="360"/>
        <w:rPr>
          <w:rFonts w:ascii="Arial" w:hAnsi="Arial" w:cs="Arial"/>
        </w:rPr>
      </w:pPr>
      <w:r w:rsidRPr="00D334A4">
        <w:rPr>
          <w:rFonts w:ascii="Arial" w:hAnsi="Arial" w:cs="Arial"/>
        </w:rPr>
        <w:t xml:space="preserve">M&amp;S </w:t>
      </w:r>
      <w:r w:rsidR="009C5872" w:rsidRPr="00D334A4">
        <w:rPr>
          <w:rFonts w:ascii="Arial" w:hAnsi="Arial" w:cs="Arial"/>
        </w:rPr>
        <w:t xml:space="preserve">is a British </w:t>
      </w:r>
      <w:r w:rsidR="005C4FD8" w:rsidRPr="00D334A4">
        <w:rPr>
          <w:rFonts w:ascii="Arial" w:hAnsi="Arial" w:cs="Arial"/>
        </w:rPr>
        <w:t>company selling</w:t>
      </w:r>
      <w:r w:rsidR="009C5872" w:rsidRPr="00D334A4">
        <w:rPr>
          <w:rFonts w:ascii="Arial" w:hAnsi="Arial" w:cs="Arial"/>
        </w:rPr>
        <w:t xml:space="preserve"> food, clothing</w:t>
      </w:r>
      <w:r w:rsidR="005C4FD8" w:rsidRPr="00D334A4">
        <w:rPr>
          <w:rFonts w:ascii="Arial" w:hAnsi="Arial" w:cs="Arial"/>
        </w:rPr>
        <w:t>, and home products</w:t>
      </w:r>
      <w:r w:rsidR="00DF1BF5" w:rsidRPr="00D334A4">
        <w:rPr>
          <w:rFonts w:ascii="Arial" w:hAnsi="Arial" w:cs="Arial"/>
        </w:rPr>
        <w:t>, as well as, providing</w:t>
      </w:r>
      <w:r w:rsidR="009C5872" w:rsidRPr="00D334A4">
        <w:rPr>
          <w:rFonts w:ascii="Arial" w:hAnsi="Arial" w:cs="Arial"/>
        </w:rPr>
        <w:t xml:space="preserve"> energy and financial services </w:t>
      </w:r>
      <w:r w:rsidR="00550E0E" w:rsidRPr="00D334A4">
        <w:rPr>
          <w:rFonts w:ascii="Arial" w:hAnsi="Arial" w:cs="Arial"/>
        </w:rPr>
        <w:t xml:space="preserve">to its customers. M&amp;S has </w:t>
      </w:r>
      <w:r w:rsidR="00DF7BFB" w:rsidRPr="00D334A4">
        <w:rPr>
          <w:rFonts w:ascii="Arial" w:hAnsi="Arial" w:cs="Arial"/>
        </w:rPr>
        <w:t>about</w:t>
      </w:r>
      <w:r w:rsidR="009C5872" w:rsidRPr="00D334A4">
        <w:rPr>
          <w:rFonts w:ascii="Arial" w:hAnsi="Arial" w:cs="Arial"/>
        </w:rPr>
        <w:t xml:space="preserve">1400 stores </w:t>
      </w:r>
      <w:r w:rsidR="00550E0E" w:rsidRPr="00D334A4">
        <w:rPr>
          <w:rFonts w:ascii="Arial" w:hAnsi="Arial" w:cs="Arial"/>
        </w:rPr>
        <w:t xml:space="preserve">in </w:t>
      </w:r>
      <w:r w:rsidR="009C5872" w:rsidRPr="00D334A4">
        <w:rPr>
          <w:rFonts w:ascii="Arial" w:hAnsi="Arial" w:cs="Arial"/>
        </w:rPr>
        <w:t xml:space="preserve">57 </w:t>
      </w:r>
      <w:r w:rsidR="00550E0E" w:rsidRPr="00D334A4">
        <w:rPr>
          <w:rFonts w:ascii="Arial" w:hAnsi="Arial" w:cs="Arial"/>
        </w:rPr>
        <w:t>countries, giving it a strong global presence</w:t>
      </w:r>
      <w:r w:rsidR="001206A3" w:rsidRPr="00D334A4">
        <w:rPr>
          <w:rFonts w:ascii="Arial" w:hAnsi="Arial" w:cs="Arial"/>
        </w:rPr>
        <w:t xml:space="preserve"> (Marks &amp; Spencer, 2025)</w:t>
      </w:r>
      <w:r w:rsidR="009C5872" w:rsidRPr="00D334A4">
        <w:rPr>
          <w:rFonts w:ascii="Arial" w:hAnsi="Arial" w:cs="Arial"/>
        </w:rPr>
        <w:t xml:space="preserve">. </w:t>
      </w:r>
      <w:r w:rsidR="00DF7BFB" w:rsidRPr="00D334A4">
        <w:rPr>
          <w:rFonts w:ascii="Arial" w:hAnsi="Arial" w:cs="Arial"/>
        </w:rPr>
        <w:t>It was found in 1884 in London, UK and has</w:t>
      </w:r>
      <w:r w:rsidR="009C5872" w:rsidRPr="00D334A4">
        <w:rPr>
          <w:rFonts w:ascii="Arial" w:hAnsi="Arial" w:cs="Arial"/>
        </w:rPr>
        <w:t xml:space="preserve"> continued to grow becoming a household name </w:t>
      </w:r>
      <w:r w:rsidR="00DF7BFB" w:rsidRPr="00D334A4">
        <w:rPr>
          <w:rFonts w:ascii="Arial" w:hAnsi="Arial" w:cs="Arial"/>
        </w:rPr>
        <w:t xml:space="preserve">in the UK. The company has developed </w:t>
      </w:r>
      <w:r w:rsidR="009C5872" w:rsidRPr="00D334A4">
        <w:rPr>
          <w:rFonts w:ascii="Arial" w:hAnsi="Arial" w:cs="Arial"/>
        </w:rPr>
        <w:t xml:space="preserve">marketing </w:t>
      </w:r>
      <w:r w:rsidR="00C975FB" w:rsidRPr="00D334A4">
        <w:rPr>
          <w:rFonts w:ascii="Arial" w:hAnsi="Arial" w:cs="Arial"/>
        </w:rPr>
        <w:t>strategy and</w:t>
      </w:r>
      <w:r w:rsidR="00DF7BFB" w:rsidRPr="00D334A4">
        <w:rPr>
          <w:rFonts w:ascii="Arial" w:hAnsi="Arial" w:cs="Arial"/>
        </w:rPr>
        <w:t xml:space="preserve"> tries to </w:t>
      </w:r>
      <w:r w:rsidR="00803E50" w:rsidRPr="00D334A4">
        <w:rPr>
          <w:rFonts w:ascii="Arial" w:hAnsi="Arial" w:cs="Arial"/>
        </w:rPr>
        <w:t xml:space="preserve">respond </w:t>
      </w:r>
      <w:r w:rsidR="00DF7BFB" w:rsidRPr="00D334A4">
        <w:rPr>
          <w:rFonts w:ascii="Arial" w:hAnsi="Arial" w:cs="Arial"/>
        </w:rPr>
        <w:t xml:space="preserve">quickly </w:t>
      </w:r>
      <w:r w:rsidR="00803E50" w:rsidRPr="00D334A4">
        <w:rPr>
          <w:rFonts w:ascii="Arial" w:hAnsi="Arial" w:cs="Arial"/>
        </w:rPr>
        <w:t xml:space="preserve">to changes in the business </w:t>
      </w:r>
      <w:r w:rsidR="00DF7BFB" w:rsidRPr="00D334A4">
        <w:rPr>
          <w:rFonts w:ascii="Arial" w:hAnsi="Arial" w:cs="Arial"/>
        </w:rPr>
        <w:t>environment to always remain relevant in the market</w:t>
      </w:r>
      <w:r w:rsidR="009C5872" w:rsidRPr="00D334A4">
        <w:rPr>
          <w:rFonts w:ascii="Arial" w:hAnsi="Arial" w:cs="Arial"/>
        </w:rPr>
        <w:t xml:space="preserve">. </w:t>
      </w:r>
      <w:r w:rsidR="00803E50" w:rsidRPr="00D334A4">
        <w:rPr>
          <w:rFonts w:ascii="Arial" w:hAnsi="Arial" w:cs="Arial"/>
        </w:rPr>
        <w:t xml:space="preserve">The retail business environment </w:t>
      </w:r>
      <w:r w:rsidR="009C439D" w:rsidRPr="00D334A4">
        <w:rPr>
          <w:rFonts w:ascii="Arial" w:hAnsi="Arial" w:cs="Arial"/>
        </w:rPr>
        <w:t>changes regularly due to the technological advancements, the rising of fast fashion brands</w:t>
      </w:r>
      <w:r w:rsidR="00803E50" w:rsidRPr="00D334A4">
        <w:rPr>
          <w:rFonts w:ascii="Arial" w:hAnsi="Arial" w:cs="Arial"/>
        </w:rPr>
        <w:t xml:space="preserve">, and changing customer </w:t>
      </w:r>
      <w:r w:rsidR="009C439D" w:rsidRPr="00D334A4">
        <w:rPr>
          <w:rFonts w:ascii="Arial" w:hAnsi="Arial" w:cs="Arial"/>
        </w:rPr>
        <w:t xml:space="preserve">preferences and </w:t>
      </w:r>
      <w:r w:rsidR="00803E50" w:rsidRPr="00D334A4">
        <w:rPr>
          <w:rFonts w:ascii="Arial" w:hAnsi="Arial" w:cs="Arial"/>
        </w:rPr>
        <w:t xml:space="preserve">needs </w:t>
      </w:r>
      <w:r w:rsidR="001206A3" w:rsidRPr="00D334A4">
        <w:rPr>
          <w:rFonts w:ascii="Arial" w:hAnsi="Arial" w:cs="Arial"/>
        </w:rPr>
        <w:t>(Marks &amp; Spencer, 2025)</w:t>
      </w:r>
      <w:r w:rsidR="00803E50" w:rsidRPr="00D334A4">
        <w:rPr>
          <w:rFonts w:ascii="Arial" w:hAnsi="Arial" w:cs="Arial"/>
        </w:rPr>
        <w:t xml:space="preserve">. In respond to these changes, M&amp;S has continued to implement fundamental changes to enable it remain competitive and position itself in the retail market. </w:t>
      </w:r>
    </w:p>
    <w:p w14:paraId="1E3F9023" w14:textId="77777777" w:rsidR="0028536F" w:rsidRPr="00D334A4" w:rsidRDefault="00992A10" w:rsidP="00A572BA">
      <w:pPr>
        <w:spacing w:line="360" w:lineRule="auto"/>
        <w:ind w:firstLine="360"/>
        <w:rPr>
          <w:rFonts w:ascii="Arial" w:hAnsi="Arial" w:cs="Arial"/>
        </w:rPr>
      </w:pPr>
      <w:r w:rsidRPr="00D334A4">
        <w:rPr>
          <w:rFonts w:ascii="Arial" w:hAnsi="Arial" w:cs="Arial"/>
        </w:rPr>
        <w:t xml:space="preserve">In late 1990s and early 2000s, M&amp;S experienced a lot of challenges, including outdated business models and failure to swiftly adapt to market trends, contributing to low sales and declining profitability. </w:t>
      </w:r>
      <w:r w:rsidR="006C2955" w:rsidRPr="00D334A4">
        <w:rPr>
          <w:rFonts w:ascii="Arial" w:hAnsi="Arial" w:cs="Arial"/>
        </w:rPr>
        <w:t xml:space="preserve">In 2007, the company responded to these challenges by introducing “Plan A” sustainability-focused strategy to regain its competitive advantage in the retail </w:t>
      </w:r>
      <w:r w:rsidR="004D724F" w:rsidRPr="00D334A4">
        <w:rPr>
          <w:rFonts w:ascii="Arial" w:hAnsi="Arial" w:cs="Arial"/>
        </w:rPr>
        <w:t xml:space="preserve">industry </w:t>
      </w:r>
      <w:r w:rsidR="004D724F" w:rsidRPr="00D334A4">
        <w:rPr>
          <w:rFonts w:ascii="Arial" w:hAnsi="Arial" w:cs="Arial"/>
        </w:rPr>
        <w:lastRenderedPageBreak/>
        <w:t>(</w:t>
      </w:r>
      <w:r w:rsidR="001206A3" w:rsidRPr="00D334A4">
        <w:rPr>
          <w:rFonts w:ascii="Arial" w:hAnsi="Arial" w:cs="Arial"/>
        </w:rPr>
        <w:t>Marks &amp; Spencer, 2025)</w:t>
      </w:r>
      <w:r w:rsidR="006C2955" w:rsidRPr="00D334A4">
        <w:rPr>
          <w:rFonts w:ascii="Arial" w:hAnsi="Arial" w:cs="Arial"/>
        </w:rPr>
        <w:t>. Through this Plan A strategy, M&amp;S closed some of its stores that were not doing well and implemented digital technology to address its financial challenges and reposition itself as a mo</w:t>
      </w:r>
      <w:r w:rsidR="001206A3" w:rsidRPr="00D334A4">
        <w:rPr>
          <w:rFonts w:ascii="Arial" w:hAnsi="Arial" w:cs="Arial"/>
        </w:rPr>
        <w:t>dern-customer-centric company</w:t>
      </w:r>
      <w:r w:rsidR="006C2955" w:rsidRPr="00D334A4">
        <w:rPr>
          <w:rFonts w:ascii="Arial" w:hAnsi="Arial" w:cs="Arial"/>
        </w:rPr>
        <w:t xml:space="preserve">. </w:t>
      </w:r>
      <w:r w:rsidR="004A2F5A" w:rsidRPr="00D334A4">
        <w:rPr>
          <w:rFonts w:ascii="Arial" w:hAnsi="Arial" w:cs="Arial"/>
        </w:rPr>
        <w:t xml:space="preserve">The new strategy introduced sustainability goals, such as ethical sourcing and carbon neutrality, which helped to improve customer trust and enable M&amp;S to adapt to the digital </w:t>
      </w:r>
      <w:r w:rsidR="0028536F" w:rsidRPr="00D334A4">
        <w:rPr>
          <w:rFonts w:ascii="Arial" w:hAnsi="Arial" w:cs="Arial"/>
        </w:rPr>
        <w:t xml:space="preserve">technology </w:t>
      </w:r>
      <w:r w:rsidR="004A2F5A" w:rsidRPr="00D334A4">
        <w:rPr>
          <w:rFonts w:ascii="Arial" w:hAnsi="Arial" w:cs="Arial"/>
        </w:rPr>
        <w:t xml:space="preserve">trends. </w:t>
      </w:r>
    </w:p>
    <w:p w14:paraId="07895B38" w14:textId="77777777" w:rsidR="00B272AF" w:rsidRPr="00D334A4" w:rsidRDefault="0028536F" w:rsidP="00A572BA">
      <w:pPr>
        <w:spacing w:line="360" w:lineRule="auto"/>
        <w:ind w:firstLine="360"/>
        <w:rPr>
          <w:rFonts w:ascii="Arial" w:hAnsi="Arial" w:cs="Arial"/>
        </w:rPr>
      </w:pPr>
      <w:r w:rsidRPr="00D334A4">
        <w:rPr>
          <w:rFonts w:ascii="Arial" w:hAnsi="Arial" w:cs="Arial"/>
        </w:rPr>
        <w:t xml:space="preserve">The emergence </w:t>
      </w:r>
      <w:r w:rsidR="00892D04" w:rsidRPr="00D334A4">
        <w:rPr>
          <w:rFonts w:ascii="Arial" w:hAnsi="Arial" w:cs="Arial"/>
        </w:rPr>
        <w:t>o</w:t>
      </w:r>
      <w:r w:rsidRPr="00D334A4">
        <w:rPr>
          <w:rFonts w:ascii="Arial" w:hAnsi="Arial" w:cs="Arial"/>
        </w:rPr>
        <w:t xml:space="preserve">f e-commerce in retail industry was occasioned by the changes in customer buying </w:t>
      </w:r>
      <w:r w:rsidR="007976AC" w:rsidRPr="00D334A4">
        <w:rPr>
          <w:rFonts w:ascii="Arial" w:hAnsi="Arial" w:cs="Arial"/>
        </w:rPr>
        <w:t>behaviour</w:t>
      </w:r>
      <w:r w:rsidRPr="00D334A4">
        <w:rPr>
          <w:rFonts w:ascii="Arial" w:hAnsi="Arial" w:cs="Arial"/>
        </w:rPr>
        <w:t xml:space="preserve">, significantly affecting the physical retail stores. M&amp;S responded to these changes by </w:t>
      </w:r>
      <w:r w:rsidR="00550E0E" w:rsidRPr="00D334A4">
        <w:rPr>
          <w:rFonts w:ascii="Arial" w:hAnsi="Arial" w:cs="Arial"/>
        </w:rPr>
        <w:t>introducing</w:t>
      </w:r>
      <w:r w:rsidRPr="00D334A4">
        <w:rPr>
          <w:rFonts w:ascii="Arial" w:hAnsi="Arial" w:cs="Arial"/>
        </w:rPr>
        <w:t xml:space="preserve"> an omnichannel platform </w:t>
      </w:r>
      <w:r w:rsidR="00C975FB" w:rsidRPr="00D334A4">
        <w:rPr>
          <w:rFonts w:ascii="Arial" w:hAnsi="Arial" w:cs="Arial"/>
        </w:rPr>
        <w:t>to improve</w:t>
      </w:r>
      <w:r w:rsidR="00550E0E" w:rsidRPr="00D334A4">
        <w:rPr>
          <w:rFonts w:ascii="Arial" w:hAnsi="Arial" w:cs="Arial"/>
        </w:rPr>
        <w:t xml:space="preserve"> customers’ convenience by enabling them to either shop online or through its stores</w:t>
      </w:r>
      <w:r w:rsidR="008A369E" w:rsidRPr="00D334A4">
        <w:rPr>
          <w:rFonts w:ascii="Arial" w:hAnsi="Arial" w:cs="Arial"/>
        </w:rPr>
        <w:t xml:space="preserve">. </w:t>
      </w:r>
      <w:r w:rsidR="004D724F">
        <w:rPr>
          <w:rFonts w:ascii="Arial" w:hAnsi="Arial" w:cs="Arial"/>
        </w:rPr>
        <w:t xml:space="preserve">Moreover, </w:t>
      </w:r>
      <w:r w:rsidR="004D724F" w:rsidRPr="00D334A4">
        <w:rPr>
          <w:rFonts w:ascii="Arial" w:hAnsi="Arial" w:cs="Arial"/>
        </w:rPr>
        <w:t>online</w:t>
      </w:r>
      <w:r w:rsidRPr="00D334A4">
        <w:rPr>
          <w:rFonts w:ascii="Arial" w:hAnsi="Arial" w:cs="Arial"/>
        </w:rPr>
        <w:t xml:space="preserve"> retail </w:t>
      </w:r>
      <w:r w:rsidR="00550E0E" w:rsidRPr="00D334A4">
        <w:rPr>
          <w:rFonts w:ascii="Arial" w:hAnsi="Arial" w:cs="Arial"/>
        </w:rPr>
        <w:t>companies</w:t>
      </w:r>
      <w:r w:rsidRPr="00D334A4">
        <w:rPr>
          <w:rFonts w:ascii="Arial" w:hAnsi="Arial" w:cs="Arial"/>
        </w:rPr>
        <w:t xml:space="preserve"> like Amazon and Alibaba and fast fashion competitors like H&amp;M and Zara have </w:t>
      </w:r>
      <w:r w:rsidR="00550E0E" w:rsidRPr="00D334A4">
        <w:rPr>
          <w:rFonts w:ascii="Arial" w:hAnsi="Arial" w:cs="Arial"/>
        </w:rPr>
        <w:t>increased competition</w:t>
      </w:r>
      <w:r w:rsidRPr="00D334A4">
        <w:rPr>
          <w:rFonts w:ascii="Arial" w:hAnsi="Arial" w:cs="Arial"/>
        </w:rPr>
        <w:t xml:space="preserve"> to M&amp;S</w:t>
      </w:r>
      <w:r w:rsidR="00021EAB" w:rsidRPr="00D334A4">
        <w:rPr>
          <w:rFonts w:ascii="Arial" w:hAnsi="Arial" w:cs="Arial"/>
        </w:rPr>
        <w:t xml:space="preserve">, </w:t>
      </w:r>
      <w:r w:rsidR="00550E0E" w:rsidRPr="00D334A4">
        <w:rPr>
          <w:rFonts w:ascii="Arial" w:hAnsi="Arial" w:cs="Arial"/>
        </w:rPr>
        <w:t>reducing</w:t>
      </w:r>
      <w:r w:rsidR="0002379E" w:rsidRPr="00D334A4">
        <w:rPr>
          <w:rFonts w:ascii="Arial" w:hAnsi="Arial" w:cs="Arial"/>
        </w:rPr>
        <w:t xml:space="preserve"> its market share and profitability</w:t>
      </w:r>
      <w:r w:rsidR="00550E0E" w:rsidRPr="00D334A4">
        <w:rPr>
          <w:rFonts w:ascii="Arial" w:hAnsi="Arial" w:cs="Arial"/>
        </w:rPr>
        <w:t xml:space="preserve"> (Wood, 2022).Moreover, Brexit disrupted its </w:t>
      </w:r>
      <w:r w:rsidR="00211FDD" w:rsidRPr="00D334A4">
        <w:rPr>
          <w:rFonts w:ascii="Arial" w:hAnsi="Arial" w:cs="Arial"/>
        </w:rPr>
        <w:t xml:space="preserve">supply chain and </w:t>
      </w:r>
      <w:r w:rsidR="007976AC" w:rsidRPr="00D334A4">
        <w:rPr>
          <w:rFonts w:ascii="Arial" w:hAnsi="Arial" w:cs="Arial"/>
        </w:rPr>
        <w:t>labour</w:t>
      </w:r>
      <w:r w:rsidR="00550E0E" w:rsidRPr="00D334A4">
        <w:rPr>
          <w:rFonts w:ascii="Arial" w:hAnsi="Arial" w:cs="Arial"/>
        </w:rPr>
        <w:t xml:space="preserve"> supply</w:t>
      </w:r>
      <w:r w:rsidR="004D724F" w:rsidRPr="00D334A4">
        <w:rPr>
          <w:rFonts w:ascii="Arial" w:hAnsi="Arial" w:cs="Arial"/>
        </w:rPr>
        <w:t>, increasing</w:t>
      </w:r>
      <w:r w:rsidR="00550E0E" w:rsidRPr="00D334A4">
        <w:rPr>
          <w:rFonts w:ascii="Arial" w:hAnsi="Arial" w:cs="Arial"/>
        </w:rPr>
        <w:t xml:space="preserve"> M&amp;S’s</w:t>
      </w:r>
      <w:r w:rsidR="00211FDD" w:rsidRPr="00D334A4">
        <w:rPr>
          <w:rFonts w:ascii="Arial" w:hAnsi="Arial" w:cs="Arial"/>
        </w:rPr>
        <w:t xml:space="preserve"> costs. Similarly, the COVID-19 pandemic disrupted retail market by forcing retailers to shut down their stores while those in operation experienced reduced customer traffic. </w:t>
      </w:r>
    </w:p>
    <w:p w14:paraId="3B7D3847" w14:textId="77777777" w:rsidR="006103B8" w:rsidRPr="00D334A4" w:rsidRDefault="00B272AF" w:rsidP="00A572BA">
      <w:pPr>
        <w:spacing w:line="360" w:lineRule="auto"/>
        <w:ind w:firstLine="360"/>
        <w:rPr>
          <w:rFonts w:ascii="Arial" w:hAnsi="Arial" w:cs="Arial"/>
        </w:rPr>
      </w:pPr>
      <w:r w:rsidRPr="00D334A4">
        <w:rPr>
          <w:rFonts w:ascii="Arial" w:hAnsi="Arial" w:cs="Arial"/>
        </w:rPr>
        <w:t>The</w:t>
      </w:r>
      <w:r w:rsidR="00B662B7" w:rsidRPr="00D334A4">
        <w:rPr>
          <w:rFonts w:ascii="Arial" w:hAnsi="Arial" w:cs="Arial"/>
        </w:rPr>
        <w:t xml:space="preserve"> emergence of fast-fashion trend, ecommerce brands, Brexit, and COVID-19 pandemic, as well as global economic crisis have contributed to the decline in the company’s in-store revenues and profitability, and exerted immense pressure on M&amp;S’s organisational performance in the industry</w:t>
      </w:r>
      <w:r w:rsidR="00892D04" w:rsidRPr="00D334A4">
        <w:rPr>
          <w:rFonts w:ascii="Arial" w:hAnsi="Arial" w:cs="Arial"/>
        </w:rPr>
        <w:t xml:space="preserve"> (Wood, 2022)</w:t>
      </w:r>
      <w:r w:rsidR="00B662B7" w:rsidRPr="00D334A4">
        <w:rPr>
          <w:rFonts w:ascii="Arial" w:hAnsi="Arial" w:cs="Arial"/>
        </w:rPr>
        <w:t xml:space="preserve">. </w:t>
      </w:r>
      <w:r w:rsidR="0032214A" w:rsidRPr="00D334A4">
        <w:rPr>
          <w:rFonts w:ascii="Arial" w:hAnsi="Arial" w:cs="Arial"/>
        </w:rPr>
        <w:t xml:space="preserve">Moreover, the UK consumers have become more environmentally </w:t>
      </w:r>
      <w:r w:rsidR="00C975FB" w:rsidRPr="00D334A4">
        <w:rPr>
          <w:rFonts w:ascii="Arial" w:hAnsi="Arial" w:cs="Arial"/>
        </w:rPr>
        <w:t>conscious and</w:t>
      </w:r>
      <w:r w:rsidR="00E7543D" w:rsidRPr="00D334A4">
        <w:rPr>
          <w:rFonts w:ascii="Arial" w:hAnsi="Arial" w:cs="Arial"/>
        </w:rPr>
        <w:t xml:space="preserve"> prefer purchasing in companies that prioritise sustainability practices.</w:t>
      </w:r>
      <w:r w:rsidR="00102F0C" w:rsidRPr="00D334A4">
        <w:rPr>
          <w:rFonts w:ascii="Arial" w:hAnsi="Arial" w:cs="Arial"/>
        </w:rPr>
        <w:t xml:space="preserve"> M&amp;S has responded to this change by </w:t>
      </w:r>
      <w:r w:rsidR="007766D9" w:rsidRPr="00D334A4">
        <w:rPr>
          <w:rFonts w:ascii="Arial" w:hAnsi="Arial" w:cs="Arial"/>
        </w:rPr>
        <w:t>adopting sustainable practices</w:t>
      </w:r>
      <w:r w:rsidR="00A40957" w:rsidRPr="00D334A4">
        <w:rPr>
          <w:rFonts w:ascii="Arial" w:hAnsi="Arial" w:cs="Arial"/>
        </w:rPr>
        <w:t xml:space="preserve">. </w:t>
      </w:r>
    </w:p>
    <w:p w14:paraId="4DE4D9D4" w14:textId="77777777" w:rsidR="00A32C0A" w:rsidRPr="00D334A4" w:rsidRDefault="00044414" w:rsidP="00A572BA">
      <w:pPr>
        <w:spacing w:line="360" w:lineRule="auto"/>
        <w:ind w:firstLine="360"/>
        <w:rPr>
          <w:rFonts w:ascii="Arial" w:hAnsi="Arial" w:cs="Arial"/>
        </w:rPr>
      </w:pPr>
      <w:r w:rsidRPr="00D334A4">
        <w:rPr>
          <w:rFonts w:ascii="Arial" w:hAnsi="Arial" w:cs="Arial"/>
        </w:rPr>
        <w:t>The company is transforming its digital technology</w:t>
      </w:r>
      <w:r w:rsidR="00AC0B83" w:rsidRPr="00D334A4">
        <w:rPr>
          <w:rFonts w:ascii="Arial" w:hAnsi="Arial" w:cs="Arial"/>
        </w:rPr>
        <w:t xml:space="preserve"> to im</w:t>
      </w:r>
      <w:r w:rsidR="00AD6D9C" w:rsidRPr="00D334A4">
        <w:rPr>
          <w:rFonts w:ascii="Arial" w:hAnsi="Arial" w:cs="Arial"/>
        </w:rPr>
        <w:t xml:space="preserve">prove its </w:t>
      </w:r>
      <w:r w:rsidRPr="00D334A4">
        <w:rPr>
          <w:rFonts w:ascii="Arial" w:hAnsi="Arial" w:cs="Arial"/>
        </w:rPr>
        <w:t>online shopping</w:t>
      </w:r>
      <w:r w:rsidR="00AD6D9C" w:rsidRPr="00D334A4">
        <w:rPr>
          <w:rFonts w:ascii="Arial" w:hAnsi="Arial" w:cs="Arial"/>
        </w:rPr>
        <w:t xml:space="preserve"> platform</w:t>
      </w:r>
      <w:r w:rsidRPr="00D334A4">
        <w:rPr>
          <w:rFonts w:ascii="Arial" w:hAnsi="Arial" w:cs="Arial"/>
        </w:rPr>
        <w:t>, as well as improve its digital presence</w:t>
      </w:r>
      <w:r w:rsidR="00AC0B83" w:rsidRPr="00D334A4">
        <w:rPr>
          <w:rFonts w:ascii="Arial" w:hAnsi="Arial" w:cs="Arial"/>
        </w:rPr>
        <w:t xml:space="preserve"> and user experience</w:t>
      </w:r>
      <w:r w:rsidRPr="00D334A4">
        <w:rPr>
          <w:rFonts w:ascii="Arial" w:hAnsi="Arial" w:cs="Arial"/>
        </w:rPr>
        <w:t xml:space="preserve">. This aspect has enabled it to increase its online sales in the last three financial years. </w:t>
      </w:r>
      <w:r w:rsidR="008D6F44" w:rsidRPr="00D334A4">
        <w:rPr>
          <w:rFonts w:ascii="Arial" w:hAnsi="Arial" w:cs="Arial"/>
        </w:rPr>
        <w:t>The high number of consumers using</w:t>
      </w:r>
      <w:r w:rsidR="004D724F">
        <w:rPr>
          <w:rFonts w:ascii="Arial" w:hAnsi="Arial" w:cs="Arial"/>
        </w:rPr>
        <w:t xml:space="preserve"> </w:t>
      </w:r>
      <w:r w:rsidR="00617678" w:rsidRPr="00D334A4">
        <w:rPr>
          <w:rFonts w:ascii="Arial" w:hAnsi="Arial" w:cs="Arial"/>
        </w:rPr>
        <w:t>social media</w:t>
      </w:r>
      <w:r w:rsidR="008D6F44" w:rsidRPr="00D334A4">
        <w:rPr>
          <w:rFonts w:ascii="Arial" w:hAnsi="Arial" w:cs="Arial"/>
        </w:rPr>
        <w:t xml:space="preserve"> platforms to look for products information encouraged M&amp;S to embrace social media platforms for its marketing and</w:t>
      </w:r>
      <w:r w:rsidRPr="00D334A4">
        <w:rPr>
          <w:rFonts w:ascii="Arial" w:hAnsi="Arial" w:cs="Arial"/>
        </w:rPr>
        <w:t xml:space="preserve"> promotion. </w:t>
      </w:r>
      <w:r w:rsidR="00A54BB0">
        <w:rPr>
          <w:rFonts w:ascii="Arial" w:hAnsi="Arial" w:cs="Arial"/>
        </w:rPr>
        <w:t>M&amp;S is</w:t>
      </w:r>
      <w:r w:rsidR="00FF16CD" w:rsidRPr="00D334A4">
        <w:rPr>
          <w:rFonts w:ascii="Arial" w:hAnsi="Arial" w:cs="Arial"/>
        </w:rPr>
        <w:t xml:space="preserve"> working with social media</w:t>
      </w:r>
      <w:r w:rsidR="00AC0B83" w:rsidRPr="00D334A4">
        <w:rPr>
          <w:rFonts w:ascii="Arial" w:hAnsi="Arial" w:cs="Arial"/>
        </w:rPr>
        <w:t xml:space="preserve"> in</w:t>
      </w:r>
      <w:r w:rsidR="00AD6D9C" w:rsidRPr="00D334A4">
        <w:rPr>
          <w:rFonts w:ascii="Arial" w:hAnsi="Arial" w:cs="Arial"/>
        </w:rPr>
        <w:t>fluencers</w:t>
      </w:r>
      <w:r w:rsidRPr="00D334A4">
        <w:rPr>
          <w:rFonts w:ascii="Arial" w:hAnsi="Arial" w:cs="Arial"/>
        </w:rPr>
        <w:t xml:space="preserve"> to promote its brand </w:t>
      </w:r>
      <w:r w:rsidR="00FF16CD" w:rsidRPr="00D334A4">
        <w:rPr>
          <w:rFonts w:ascii="Arial" w:hAnsi="Arial" w:cs="Arial"/>
        </w:rPr>
        <w:t xml:space="preserve">and products, </w:t>
      </w:r>
      <w:r w:rsidRPr="00D334A4">
        <w:rPr>
          <w:rFonts w:ascii="Arial" w:hAnsi="Arial" w:cs="Arial"/>
        </w:rPr>
        <w:t>and attract</w:t>
      </w:r>
      <w:r w:rsidR="00814249" w:rsidRPr="00D334A4">
        <w:rPr>
          <w:rFonts w:ascii="Arial" w:hAnsi="Arial" w:cs="Arial"/>
        </w:rPr>
        <w:t xml:space="preserve"> younger customers </w:t>
      </w:r>
      <w:r w:rsidR="00892D04" w:rsidRPr="00D334A4">
        <w:rPr>
          <w:rFonts w:ascii="Arial" w:hAnsi="Arial" w:cs="Arial"/>
        </w:rPr>
        <w:t>(Wood, 2022)</w:t>
      </w:r>
      <w:r w:rsidR="00814249" w:rsidRPr="00D334A4">
        <w:rPr>
          <w:rFonts w:ascii="Arial" w:hAnsi="Arial" w:cs="Arial"/>
        </w:rPr>
        <w:t xml:space="preserve">. </w:t>
      </w:r>
      <w:r w:rsidR="00A54BB0">
        <w:rPr>
          <w:rFonts w:ascii="Arial" w:hAnsi="Arial" w:cs="Arial"/>
        </w:rPr>
        <w:t xml:space="preserve">M&amp;S has </w:t>
      </w:r>
      <w:r w:rsidR="009B7624" w:rsidRPr="00D334A4">
        <w:rPr>
          <w:rFonts w:ascii="Arial" w:hAnsi="Arial" w:cs="Arial"/>
        </w:rPr>
        <w:t>embraced AI technology to provide</w:t>
      </w:r>
      <w:r w:rsidR="00814249" w:rsidRPr="00D334A4">
        <w:rPr>
          <w:rFonts w:ascii="Arial" w:hAnsi="Arial" w:cs="Arial"/>
        </w:rPr>
        <w:t xml:space="preserve"> personalised </w:t>
      </w:r>
      <w:r w:rsidR="00D66594" w:rsidRPr="00D334A4">
        <w:rPr>
          <w:rFonts w:ascii="Arial" w:hAnsi="Arial" w:cs="Arial"/>
        </w:rPr>
        <w:t>content</w:t>
      </w:r>
      <w:r w:rsidR="00814249" w:rsidRPr="00D334A4">
        <w:rPr>
          <w:rFonts w:ascii="Arial" w:hAnsi="Arial" w:cs="Arial"/>
        </w:rPr>
        <w:t xml:space="preserve"> to its </w:t>
      </w:r>
      <w:r w:rsidR="00D66594" w:rsidRPr="00D334A4">
        <w:rPr>
          <w:rFonts w:ascii="Arial" w:hAnsi="Arial" w:cs="Arial"/>
        </w:rPr>
        <w:t>customer</w:t>
      </w:r>
      <w:r w:rsidR="00814249" w:rsidRPr="00D334A4">
        <w:rPr>
          <w:rFonts w:ascii="Arial" w:hAnsi="Arial" w:cs="Arial"/>
        </w:rPr>
        <w:t xml:space="preserve">s, </w:t>
      </w:r>
      <w:r w:rsidR="00D66594" w:rsidRPr="00D334A4">
        <w:rPr>
          <w:rFonts w:ascii="Arial" w:hAnsi="Arial" w:cs="Arial"/>
        </w:rPr>
        <w:t>increasing</w:t>
      </w:r>
      <w:r w:rsidR="00814249" w:rsidRPr="00D334A4">
        <w:rPr>
          <w:rFonts w:ascii="Arial" w:hAnsi="Arial" w:cs="Arial"/>
        </w:rPr>
        <w:t xml:space="preserve"> customer satisfaction.</w:t>
      </w:r>
    </w:p>
    <w:p w14:paraId="5F857248" w14:textId="77777777" w:rsidR="00D4472E" w:rsidRPr="00D334A4" w:rsidRDefault="00831BC9" w:rsidP="0042216E">
      <w:pPr>
        <w:pStyle w:val="Heading3"/>
        <w:numPr>
          <w:ilvl w:val="2"/>
          <w:numId w:val="3"/>
        </w:numPr>
        <w:spacing w:line="360" w:lineRule="auto"/>
        <w:rPr>
          <w:rFonts w:cs="Arial"/>
        </w:rPr>
      </w:pPr>
      <w:bookmarkStart w:id="3" w:name="_Toc221293872"/>
      <w:r w:rsidRPr="00D334A4">
        <w:rPr>
          <w:rFonts w:cs="Arial"/>
        </w:rPr>
        <w:t>The Triggers of Change in the Mark &amp; Spencer’s Business Environment</w:t>
      </w:r>
      <w:bookmarkEnd w:id="3"/>
    </w:p>
    <w:p w14:paraId="1D7E0CF3" w14:textId="77777777" w:rsidR="00AE3E2B" w:rsidRPr="00D334A4" w:rsidRDefault="00AE3E2B" w:rsidP="00A572BA">
      <w:pPr>
        <w:spacing w:line="360" w:lineRule="auto"/>
        <w:ind w:firstLine="360"/>
        <w:rPr>
          <w:rFonts w:ascii="Arial" w:hAnsi="Arial" w:cs="Arial"/>
        </w:rPr>
      </w:pPr>
      <w:r w:rsidRPr="00D334A4">
        <w:rPr>
          <w:rFonts w:ascii="Arial" w:hAnsi="Arial" w:cs="Arial"/>
        </w:rPr>
        <w:t>M&amp;S operates in a multi-layered business environment that influences its performance, decisions, stra</w:t>
      </w:r>
      <w:r w:rsidR="004D4F1A" w:rsidRPr="00D334A4">
        <w:rPr>
          <w:rFonts w:ascii="Arial" w:hAnsi="Arial" w:cs="Arial"/>
        </w:rPr>
        <w:t xml:space="preserve">tegies, and long-term success. </w:t>
      </w:r>
      <w:r w:rsidRPr="00D334A4">
        <w:rPr>
          <w:rFonts w:ascii="Arial" w:hAnsi="Arial" w:cs="Arial"/>
        </w:rPr>
        <w:t xml:space="preserve">This business environment is divided into internal and external environment, where internal environment contains controllable factors, including </w:t>
      </w:r>
      <w:r w:rsidRPr="00D334A4">
        <w:rPr>
          <w:rFonts w:ascii="Arial" w:hAnsi="Arial" w:cs="Arial"/>
        </w:rPr>
        <w:lastRenderedPageBreak/>
        <w:t>company culture, physical infrastructure, and financial health, human resources, and management structures</w:t>
      </w:r>
      <w:r w:rsidR="00471B54" w:rsidRPr="00D334A4">
        <w:rPr>
          <w:rFonts w:ascii="Arial" w:hAnsi="Arial" w:cs="Arial"/>
        </w:rPr>
        <w:t xml:space="preserve"> (Mahamoud Hasan, Aparisi-Torrijo, and González-Ladrón-de-Guevara, 2025)</w:t>
      </w:r>
      <w:r w:rsidRPr="00D334A4">
        <w:rPr>
          <w:rFonts w:ascii="Arial" w:hAnsi="Arial" w:cs="Arial"/>
        </w:rPr>
        <w:t xml:space="preserve">. On the other hand, external environment comprises non-controllable factors that are beyond M&amp;S’s direct control which affects its business activities. Moreover, external environment is categorised into micro-environment and macro-environment, where micro comprises competitors and market-related factors, while macro-environment comprise societal and </w:t>
      </w:r>
      <w:r w:rsidR="00B50512" w:rsidRPr="00D334A4">
        <w:rPr>
          <w:rFonts w:ascii="Arial" w:hAnsi="Arial" w:cs="Arial"/>
        </w:rPr>
        <w:t xml:space="preserve">global elements, as shown in figure 1 below. </w:t>
      </w:r>
      <w:r w:rsidR="003E5E15" w:rsidRPr="00D334A4">
        <w:rPr>
          <w:rFonts w:ascii="Arial" w:hAnsi="Arial" w:cs="Arial"/>
        </w:rPr>
        <w:t>Changes in these three levels of business environment play an important role in triggering change in M&amp;S to enable to enable it remain relevant in the retail market.</w:t>
      </w:r>
      <w:r w:rsidR="00244D48" w:rsidRPr="00D334A4">
        <w:rPr>
          <w:rFonts w:ascii="Arial" w:hAnsi="Arial" w:cs="Arial"/>
        </w:rPr>
        <w:t xml:space="preserve"> This section focuses on the various triggers of change in the Mark &amp; Spencer’s internal and external Business Environment. </w:t>
      </w:r>
    </w:p>
    <w:p w14:paraId="07C3831F" w14:textId="77777777" w:rsidR="003E5E15" w:rsidRPr="00D334A4" w:rsidRDefault="003E5E15" w:rsidP="00A572BA">
      <w:pPr>
        <w:jc w:val="center"/>
        <w:rPr>
          <w:rFonts w:ascii="Arial" w:hAnsi="Arial" w:cs="Arial"/>
        </w:rPr>
      </w:pPr>
      <w:r w:rsidRPr="00D334A4">
        <w:rPr>
          <w:rFonts w:ascii="Arial" w:hAnsi="Arial" w:cs="Arial"/>
          <w:noProof/>
          <w:lang w:val="en-US"/>
        </w:rPr>
        <w:drawing>
          <wp:inline distT="0" distB="0" distL="0" distR="0" wp14:anchorId="10C11F15" wp14:editId="5BD22060">
            <wp:extent cx="4373880" cy="30723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76958" cy="3074502"/>
                    </a:xfrm>
                    <a:prstGeom prst="rect">
                      <a:avLst/>
                    </a:prstGeom>
                  </pic:spPr>
                </pic:pic>
              </a:graphicData>
            </a:graphic>
          </wp:inline>
        </w:drawing>
      </w:r>
    </w:p>
    <w:p w14:paraId="728A029E" w14:textId="77777777" w:rsidR="003E5E15" w:rsidRPr="00D334A4" w:rsidRDefault="003E5E15">
      <w:pPr>
        <w:rPr>
          <w:rFonts w:ascii="Arial" w:hAnsi="Arial" w:cs="Arial"/>
        </w:rPr>
      </w:pPr>
      <w:r w:rsidRPr="00D334A4">
        <w:rPr>
          <w:rFonts w:ascii="Arial" w:hAnsi="Arial" w:cs="Arial"/>
        </w:rPr>
        <w:t>Figure 1: Three levels of business environment</w:t>
      </w:r>
    </w:p>
    <w:p w14:paraId="339356BE" w14:textId="77777777" w:rsidR="003E5E15" w:rsidRPr="00D334A4" w:rsidRDefault="003E5E15" w:rsidP="0042216E">
      <w:pPr>
        <w:spacing w:line="360" w:lineRule="auto"/>
        <w:rPr>
          <w:rFonts w:ascii="Arial" w:hAnsi="Arial" w:cs="Arial"/>
        </w:rPr>
      </w:pPr>
      <w:r w:rsidRPr="00D334A4">
        <w:rPr>
          <w:rFonts w:ascii="Arial" w:hAnsi="Arial" w:cs="Arial"/>
        </w:rPr>
        <w:t>Source: Niloshini (2023)</w:t>
      </w:r>
    </w:p>
    <w:p w14:paraId="36738DDE" w14:textId="77777777" w:rsidR="00244D48" w:rsidRPr="00D334A4" w:rsidRDefault="00244D48" w:rsidP="0042216E">
      <w:pPr>
        <w:pStyle w:val="Heading3"/>
        <w:numPr>
          <w:ilvl w:val="2"/>
          <w:numId w:val="3"/>
        </w:numPr>
        <w:spacing w:line="360" w:lineRule="auto"/>
        <w:rPr>
          <w:rFonts w:cs="Arial"/>
        </w:rPr>
      </w:pPr>
      <w:bookmarkStart w:id="4" w:name="_Toc221293873"/>
      <w:r w:rsidRPr="00D334A4">
        <w:rPr>
          <w:rFonts w:cs="Arial"/>
        </w:rPr>
        <w:t>The Triggers of change in Marks and Spencer’s Internal Business Environment</w:t>
      </w:r>
      <w:bookmarkEnd w:id="4"/>
    </w:p>
    <w:p w14:paraId="0A164522" w14:textId="77777777" w:rsidR="005B4D18" w:rsidRPr="00D334A4" w:rsidRDefault="005B4D18" w:rsidP="00A572BA">
      <w:pPr>
        <w:spacing w:line="360" w:lineRule="auto"/>
        <w:ind w:firstLine="360"/>
        <w:rPr>
          <w:rFonts w:ascii="Arial" w:hAnsi="Arial" w:cs="Arial"/>
        </w:rPr>
      </w:pPr>
      <w:r w:rsidRPr="00D334A4">
        <w:rPr>
          <w:rFonts w:ascii="Arial" w:hAnsi="Arial" w:cs="Arial"/>
        </w:rPr>
        <w:t xml:space="preserve">One of the primary drivers of change in Marks and Spencer’s internal environment has been the company’s persistent need for digital transformation to keep up with customers’ preference for online shopping. While many retail companies were quick to embrace ecommerce technology, M&amp;S failed to embrace this technology swiftly leading to loss of digital-savvy </w:t>
      </w:r>
      <w:r w:rsidR="004D724F">
        <w:rPr>
          <w:rFonts w:ascii="Arial" w:hAnsi="Arial" w:cs="Arial"/>
        </w:rPr>
        <w:t>customers and declining sales.</w:t>
      </w:r>
      <w:r w:rsidR="004D724F" w:rsidRPr="00D334A4">
        <w:rPr>
          <w:rFonts w:ascii="Arial" w:hAnsi="Arial" w:cs="Arial"/>
        </w:rPr>
        <w:t xml:space="preserve"> Through</w:t>
      </w:r>
      <w:r w:rsidRPr="00D334A4">
        <w:rPr>
          <w:rFonts w:ascii="Arial" w:hAnsi="Arial" w:cs="Arial"/>
        </w:rPr>
        <w:t xml:space="preserve"> </w:t>
      </w:r>
      <w:r w:rsidR="007976AC" w:rsidRPr="00D334A4">
        <w:rPr>
          <w:rFonts w:ascii="Arial" w:hAnsi="Arial" w:cs="Arial"/>
        </w:rPr>
        <w:t>its</w:t>
      </w:r>
      <w:r w:rsidRPr="00D334A4">
        <w:rPr>
          <w:rFonts w:ascii="Arial" w:hAnsi="Arial" w:cs="Arial"/>
        </w:rPr>
        <w:t xml:space="preserve"> Reshape for Growth strategy, M&amp;S is seeking to </w:t>
      </w:r>
      <w:r w:rsidRPr="00D334A4">
        <w:rPr>
          <w:rFonts w:ascii="Arial" w:hAnsi="Arial" w:cs="Arial"/>
        </w:rPr>
        <w:lastRenderedPageBreak/>
        <w:t>develop its ecommerce capabilities to increase its digital presence and online sales</w:t>
      </w:r>
      <w:r w:rsidR="00892D04" w:rsidRPr="00D334A4">
        <w:rPr>
          <w:rFonts w:ascii="Arial" w:hAnsi="Arial" w:cs="Arial"/>
        </w:rPr>
        <w:t xml:space="preserve"> (Ledingham, 2024)</w:t>
      </w:r>
      <w:r w:rsidRPr="00D334A4">
        <w:rPr>
          <w:rFonts w:ascii="Arial" w:hAnsi="Arial" w:cs="Arial"/>
        </w:rPr>
        <w:t xml:space="preserve">. </w:t>
      </w:r>
    </w:p>
    <w:p w14:paraId="1366E7C5" w14:textId="77777777" w:rsidR="005B4D18" w:rsidRPr="00D334A4" w:rsidRDefault="009D77C0" w:rsidP="00A572BA">
      <w:pPr>
        <w:spacing w:line="360" w:lineRule="auto"/>
        <w:ind w:firstLine="360"/>
        <w:rPr>
          <w:rFonts w:ascii="Arial" w:hAnsi="Arial" w:cs="Arial"/>
        </w:rPr>
      </w:pPr>
      <w:r w:rsidRPr="00D334A4">
        <w:rPr>
          <w:rFonts w:ascii="Arial" w:hAnsi="Arial" w:cs="Arial"/>
        </w:rPr>
        <w:t xml:space="preserve">The declining company’s sales revenues and profitability, especially during COVID-19 pandemic </w:t>
      </w:r>
      <w:r w:rsidR="00DF49F8" w:rsidRPr="00D334A4">
        <w:rPr>
          <w:rFonts w:ascii="Arial" w:hAnsi="Arial" w:cs="Arial"/>
        </w:rPr>
        <w:t>in its home and clothing products is another driver of change as he company seeks to revitalise its financial health. The declining profitability could be as a result of high operational costs and low sales volume during COVID-19 pandemic</w:t>
      </w:r>
      <w:r w:rsidR="00892D04" w:rsidRPr="00D334A4">
        <w:rPr>
          <w:rFonts w:ascii="Arial" w:hAnsi="Arial" w:cs="Arial"/>
        </w:rPr>
        <w:t xml:space="preserve"> (Schleper, Trautrims, and Baldock, 2021)</w:t>
      </w:r>
      <w:r w:rsidR="00DF49F8" w:rsidRPr="00D334A4">
        <w:rPr>
          <w:rFonts w:ascii="Arial" w:hAnsi="Arial" w:cs="Arial"/>
        </w:rPr>
        <w:t xml:space="preserve">. There is a need for M&amp;S to reduce its costs and improve sales by adopting emerging technologies to streamline its operations and implement e-commerce platform to increase online sales. </w:t>
      </w:r>
    </w:p>
    <w:p w14:paraId="6DD62FCE" w14:textId="77777777" w:rsidR="00427240" w:rsidRPr="00D334A4" w:rsidRDefault="00427240" w:rsidP="00A572BA">
      <w:pPr>
        <w:spacing w:line="360" w:lineRule="auto"/>
        <w:ind w:firstLine="360"/>
        <w:rPr>
          <w:rFonts w:ascii="Arial" w:hAnsi="Arial" w:cs="Arial"/>
        </w:rPr>
      </w:pPr>
      <w:r w:rsidRPr="00D334A4">
        <w:rPr>
          <w:rFonts w:ascii="Arial" w:hAnsi="Arial" w:cs="Arial"/>
        </w:rPr>
        <w:t xml:space="preserve">The company’s corporate culture that presented M&amp;S as a family company encouraged a more rigid and authoritarian leadership style. This corporate culture contributed to low morale and high employee turnover in the company, as many employees felt </w:t>
      </w:r>
      <w:r w:rsidR="008C0B11" w:rsidRPr="00D334A4">
        <w:rPr>
          <w:rFonts w:ascii="Arial" w:hAnsi="Arial" w:cs="Arial"/>
        </w:rPr>
        <w:t>disillusioned in</w:t>
      </w:r>
      <w:r w:rsidRPr="00D334A4">
        <w:rPr>
          <w:rFonts w:ascii="Arial" w:hAnsi="Arial" w:cs="Arial"/>
        </w:rPr>
        <w:t xml:space="preserve"> the company prompting many of them to seek for better opportunities elsewhere</w:t>
      </w:r>
      <w:r w:rsidR="00892D04" w:rsidRPr="00D334A4">
        <w:rPr>
          <w:rFonts w:ascii="Arial" w:hAnsi="Arial" w:cs="Arial"/>
        </w:rPr>
        <w:t xml:space="preserve"> (Ledingham, 2024)</w:t>
      </w:r>
      <w:r w:rsidRPr="00D334A4">
        <w:rPr>
          <w:rFonts w:ascii="Arial" w:hAnsi="Arial" w:cs="Arial"/>
        </w:rPr>
        <w:t xml:space="preserve">. </w:t>
      </w:r>
      <w:r w:rsidR="008C0B11" w:rsidRPr="00D334A4">
        <w:rPr>
          <w:rFonts w:ascii="Arial" w:hAnsi="Arial" w:cs="Arial"/>
        </w:rPr>
        <w:t>Therefore, the company’s corporate culture is another trigger of change in this company’s internal environment</w:t>
      </w:r>
      <w:r w:rsidR="00854DB2" w:rsidRPr="00D334A4">
        <w:rPr>
          <w:rFonts w:ascii="Arial" w:hAnsi="Arial" w:cs="Arial"/>
        </w:rPr>
        <w:t>. The challenge brought by this conservative corporate culture has forced</w:t>
      </w:r>
      <w:r w:rsidR="008C0B11" w:rsidRPr="00D334A4">
        <w:rPr>
          <w:rFonts w:ascii="Arial" w:hAnsi="Arial" w:cs="Arial"/>
        </w:rPr>
        <w:t xml:space="preserve"> M&amp;S to </w:t>
      </w:r>
      <w:r w:rsidR="00854DB2" w:rsidRPr="00D334A4">
        <w:rPr>
          <w:rFonts w:ascii="Arial" w:hAnsi="Arial" w:cs="Arial"/>
        </w:rPr>
        <w:t>adopt a new</w:t>
      </w:r>
      <w:r w:rsidR="008C0B11" w:rsidRPr="00D334A4">
        <w:rPr>
          <w:rFonts w:ascii="Arial" w:hAnsi="Arial" w:cs="Arial"/>
        </w:rPr>
        <w:t xml:space="preserve"> cult</w:t>
      </w:r>
      <w:r w:rsidR="00854DB2" w:rsidRPr="00D334A4">
        <w:rPr>
          <w:rFonts w:ascii="Arial" w:hAnsi="Arial" w:cs="Arial"/>
        </w:rPr>
        <w:t xml:space="preserve">ure that focuses on employee performance. In this respect, M&amp;S has launched “Straight </w:t>
      </w:r>
      <w:r w:rsidR="00892D04" w:rsidRPr="00D334A4">
        <w:rPr>
          <w:rFonts w:ascii="Arial" w:hAnsi="Arial" w:cs="Arial"/>
        </w:rPr>
        <w:t>t</w:t>
      </w:r>
      <w:r w:rsidR="00854DB2" w:rsidRPr="00D334A4">
        <w:rPr>
          <w:rFonts w:ascii="Arial" w:hAnsi="Arial" w:cs="Arial"/>
        </w:rPr>
        <w:t>o Stuart’ initiative trains employees and encourage them to share their views on how to the company can improve performance</w:t>
      </w:r>
      <w:r w:rsidR="00892D04" w:rsidRPr="00D334A4">
        <w:rPr>
          <w:rFonts w:ascii="Arial" w:hAnsi="Arial" w:cs="Arial"/>
        </w:rPr>
        <w:t xml:space="preserve"> (Ledingham, 2024)</w:t>
      </w:r>
      <w:r w:rsidR="00854DB2" w:rsidRPr="00D334A4">
        <w:rPr>
          <w:rFonts w:ascii="Arial" w:hAnsi="Arial" w:cs="Arial"/>
        </w:rPr>
        <w:t xml:space="preserve">. </w:t>
      </w:r>
    </w:p>
    <w:p w14:paraId="4CF4D75D" w14:textId="77777777" w:rsidR="00DF49F8" w:rsidRPr="00D334A4" w:rsidRDefault="00854DB2" w:rsidP="0042216E">
      <w:pPr>
        <w:pStyle w:val="Heading3"/>
        <w:numPr>
          <w:ilvl w:val="2"/>
          <w:numId w:val="3"/>
        </w:numPr>
        <w:spacing w:line="360" w:lineRule="auto"/>
        <w:rPr>
          <w:rFonts w:cs="Arial"/>
        </w:rPr>
      </w:pPr>
      <w:bookmarkStart w:id="5" w:name="_Toc221293874"/>
      <w:r w:rsidRPr="00D334A4">
        <w:rPr>
          <w:rFonts w:cs="Arial"/>
        </w:rPr>
        <w:t xml:space="preserve">The </w:t>
      </w:r>
      <w:r w:rsidR="004D64B9" w:rsidRPr="00D334A4">
        <w:rPr>
          <w:rFonts w:cs="Arial"/>
        </w:rPr>
        <w:t xml:space="preserve">Triggers of Change </w:t>
      </w:r>
      <w:r w:rsidRPr="00D334A4">
        <w:rPr>
          <w:rFonts w:cs="Arial"/>
        </w:rPr>
        <w:t>in M&amp;S’s Micro/Operational Environment</w:t>
      </w:r>
      <w:bookmarkEnd w:id="5"/>
    </w:p>
    <w:p w14:paraId="67F6E96B" w14:textId="77777777" w:rsidR="00B364C7" w:rsidRPr="00D334A4" w:rsidRDefault="00B364C7" w:rsidP="00A572BA">
      <w:pPr>
        <w:spacing w:line="360" w:lineRule="auto"/>
        <w:ind w:firstLine="360"/>
        <w:rPr>
          <w:rFonts w:ascii="Arial" w:hAnsi="Arial" w:cs="Arial"/>
        </w:rPr>
      </w:pPr>
      <w:r w:rsidRPr="00D334A4">
        <w:rPr>
          <w:rFonts w:ascii="Arial" w:hAnsi="Arial" w:cs="Arial"/>
        </w:rPr>
        <w:t>The changing demographics of the company’s customers and preferences are one of the main drivers of change in M&amp;S’s operational environment. Since its inception, M&amp;S has focused on consumers aged 40 and above. However, the changing demographics of consumers in today’s micro-environment, there was a need for M&amp;S</w:t>
      </w:r>
      <w:r w:rsidR="00E12999" w:rsidRPr="00D334A4">
        <w:rPr>
          <w:rFonts w:ascii="Arial" w:hAnsi="Arial" w:cs="Arial"/>
        </w:rPr>
        <w:t xml:space="preserve"> to move beyond its main consumer </w:t>
      </w:r>
      <w:r w:rsidR="00CD6418" w:rsidRPr="00D334A4">
        <w:rPr>
          <w:rFonts w:ascii="Arial" w:hAnsi="Arial" w:cs="Arial"/>
        </w:rPr>
        <w:t>demographics by</w:t>
      </w:r>
      <w:r w:rsidR="00E12999" w:rsidRPr="00D334A4">
        <w:rPr>
          <w:rFonts w:ascii="Arial" w:hAnsi="Arial" w:cs="Arial"/>
        </w:rPr>
        <w:t xml:space="preserve"> targeting </w:t>
      </w:r>
      <w:r w:rsidR="00CD6418" w:rsidRPr="00D334A4">
        <w:rPr>
          <w:rFonts w:ascii="Arial" w:hAnsi="Arial" w:cs="Arial"/>
        </w:rPr>
        <w:t>younger</w:t>
      </w:r>
      <w:r w:rsidR="00E12999" w:rsidRPr="00D334A4">
        <w:rPr>
          <w:rFonts w:ascii="Arial" w:hAnsi="Arial" w:cs="Arial"/>
        </w:rPr>
        <w:t xml:space="preserve"> custo</w:t>
      </w:r>
      <w:r w:rsidR="009841FA" w:rsidRPr="00D334A4">
        <w:rPr>
          <w:rFonts w:ascii="Arial" w:hAnsi="Arial" w:cs="Arial"/>
        </w:rPr>
        <w:t>mers who</w:t>
      </w:r>
      <w:r w:rsidR="00BB6244" w:rsidRPr="00D334A4">
        <w:rPr>
          <w:rFonts w:ascii="Arial" w:hAnsi="Arial" w:cs="Arial"/>
        </w:rPr>
        <w:t xml:space="preserve"> are more and fashion-conscious.  In this respect, there was a need for M&amp;S to change its clothing line to adopt more trendy clothes that can attract younger customers, including Gen-Zs. </w:t>
      </w:r>
    </w:p>
    <w:p w14:paraId="06659786" w14:textId="77777777" w:rsidR="00DD7A55" w:rsidRPr="00D334A4" w:rsidRDefault="00BB6244" w:rsidP="00A572BA">
      <w:pPr>
        <w:spacing w:line="360" w:lineRule="auto"/>
        <w:ind w:firstLine="360"/>
        <w:rPr>
          <w:rFonts w:ascii="Arial" w:hAnsi="Arial" w:cs="Arial"/>
        </w:rPr>
      </w:pPr>
      <w:r w:rsidRPr="00D334A4">
        <w:rPr>
          <w:rFonts w:ascii="Arial" w:hAnsi="Arial" w:cs="Arial"/>
        </w:rPr>
        <w:t>M&amp;S operates in a micro-environment where there are many competitors competing for</w:t>
      </w:r>
      <w:r w:rsidR="000D1B22" w:rsidRPr="00D334A4">
        <w:rPr>
          <w:rFonts w:ascii="Arial" w:hAnsi="Arial" w:cs="Arial"/>
        </w:rPr>
        <w:t xml:space="preserve"> the same customers and resources</w:t>
      </w:r>
      <w:r w:rsidR="00AD46BE" w:rsidRPr="00D334A4">
        <w:rPr>
          <w:rFonts w:ascii="Arial" w:hAnsi="Arial" w:cs="Arial"/>
        </w:rPr>
        <w:t xml:space="preserve"> in the UK market. There are many established retail companies operating in the retail market, including Aldi and Lidl in food products, Primark, Zara, and H&amp;M, among others which continue to pose a serious threat on Marks and Spencer’s market share and pricing of its products. </w:t>
      </w:r>
    </w:p>
    <w:p w14:paraId="0272A781" w14:textId="77777777" w:rsidR="00DD7A55" w:rsidRPr="00D334A4" w:rsidRDefault="00DD7A55" w:rsidP="00A572BA">
      <w:pPr>
        <w:spacing w:line="360" w:lineRule="auto"/>
        <w:ind w:firstLine="360"/>
        <w:rPr>
          <w:rFonts w:ascii="Arial" w:hAnsi="Arial" w:cs="Arial"/>
        </w:rPr>
      </w:pPr>
      <w:r w:rsidRPr="00D334A4">
        <w:rPr>
          <w:rFonts w:ascii="Arial" w:hAnsi="Arial" w:cs="Arial"/>
        </w:rPr>
        <w:lastRenderedPageBreak/>
        <w:t xml:space="preserve">The current omnichannel </w:t>
      </w:r>
      <w:r w:rsidR="00811075" w:rsidRPr="00D334A4">
        <w:rPr>
          <w:rFonts w:ascii="Arial" w:hAnsi="Arial" w:cs="Arial"/>
        </w:rPr>
        <w:t>trends</w:t>
      </w:r>
      <w:r w:rsidR="0004442A" w:rsidRPr="00D334A4">
        <w:rPr>
          <w:rFonts w:ascii="Arial" w:hAnsi="Arial" w:cs="Arial"/>
        </w:rPr>
        <w:t xml:space="preserve">, where many retailers have been transforming </w:t>
      </w:r>
      <w:r w:rsidRPr="00D334A4">
        <w:rPr>
          <w:rFonts w:ascii="Arial" w:hAnsi="Arial" w:cs="Arial"/>
        </w:rPr>
        <w:t>their digital technology to improve their e-commerce capabilities</w:t>
      </w:r>
      <w:r w:rsidR="0004442A" w:rsidRPr="00D334A4">
        <w:rPr>
          <w:rFonts w:ascii="Arial" w:hAnsi="Arial" w:cs="Arial"/>
        </w:rPr>
        <w:t xml:space="preserve"> have prompted this company to adopt omnichannel model.</w:t>
      </w:r>
      <w:r w:rsidR="00811075" w:rsidRPr="00D334A4">
        <w:rPr>
          <w:rFonts w:ascii="Arial" w:hAnsi="Arial" w:cs="Arial"/>
        </w:rPr>
        <w:t xml:space="preserve"> In this technological era, many customers </w:t>
      </w:r>
      <w:r w:rsidR="0024756E" w:rsidRPr="00D334A4">
        <w:rPr>
          <w:rFonts w:ascii="Arial" w:hAnsi="Arial" w:cs="Arial"/>
        </w:rPr>
        <w:t>prefer</w:t>
      </w:r>
      <w:r w:rsidR="00811075" w:rsidRPr="00D334A4">
        <w:rPr>
          <w:rFonts w:ascii="Arial" w:hAnsi="Arial" w:cs="Arial"/>
        </w:rPr>
        <w:t xml:space="preserve"> shopping their products online, thus tend to be inclined towards e-commerce</w:t>
      </w:r>
      <w:r w:rsidR="00471B54" w:rsidRPr="00D334A4">
        <w:rPr>
          <w:rFonts w:ascii="Arial" w:hAnsi="Arial" w:cs="Arial"/>
        </w:rPr>
        <w:t xml:space="preserve"> (Schleper, Trautrims, and Baldock, 2021)</w:t>
      </w:r>
      <w:r w:rsidR="00D00416" w:rsidRPr="00D334A4">
        <w:rPr>
          <w:rFonts w:ascii="Arial" w:hAnsi="Arial" w:cs="Arial"/>
        </w:rPr>
        <w:t xml:space="preserve">. </w:t>
      </w:r>
      <w:r w:rsidR="0024756E" w:rsidRPr="00D334A4">
        <w:rPr>
          <w:rFonts w:ascii="Arial" w:hAnsi="Arial" w:cs="Arial"/>
        </w:rPr>
        <w:t xml:space="preserve">Therefore, this increasing preference for online shopping is driving M&amp;S to change from its physical store reliance to e-commerce to increase its digital visibility, speed up fulfilment process, and </w:t>
      </w:r>
      <w:r w:rsidR="00597B6C" w:rsidRPr="00D334A4">
        <w:rPr>
          <w:rFonts w:ascii="Arial" w:hAnsi="Arial" w:cs="Arial"/>
        </w:rPr>
        <w:t>use digital</w:t>
      </w:r>
      <w:r w:rsidR="00DE6151" w:rsidRPr="00D334A4">
        <w:rPr>
          <w:rFonts w:ascii="Arial" w:hAnsi="Arial" w:cs="Arial"/>
        </w:rPr>
        <w:t xml:space="preserve"> loyalty program to attract more consumers. </w:t>
      </w:r>
    </w:p>
    <w:p w14:paraId="0390BFB5" w14:textId="77777777" w:rsidR="003E4E8F" w:rsidRPr="00D334A4" w:rsidRDefault="003E4E8F" w:rsidP="00A572BA">
      <w:pPr>
        <w:spacing w:line="360" w:lineRule="auto"/>
        <w:ind w:firstLine="360"/>
        <w:rPr>
          <w:rFonts w:ascii="Arial" w:hAnsi="Arial" w:cs="Arial"/>
        </w:rPr>
      </w:pPr>
      <w:r w:rsidRPr="00D334A4">
        <w:rPr>
          <w:rFonts w:ascii="Arial" w:hAnsi="Arial" w:cs="Arial"/>
        </w:rPr>
        <w:t xml:space="preserve">Inefficiencies in the company’s supply chain, resulting from Brexit, Russia-Ukraine war, and COVID-19 disruption is another trigger of change in the operational environment. M&amp;S relies heavily on global suppliers for its raw materials, goods, and </w:t>
      </w:r>
      <w:r w:rsidR="007976AC" w:rsidRPr="00D334A4">
        <w:rPr>
          <w:rFonts w:ascii="Arial" w:hAnsi="Arial" w:cs="Arial"/>
        </w:rPr>
        <w:t>labour</w:t>
      </w:r>
      <w:r w:rsidRPr="00D334A4">
        <w:rPr>
          <w:rFonts w:ascii="Arial" w:hAnsi="Arial" w:cs="Arial"/>
        </w:rPr>
        <w:t xml:space="preserve"> supply. However, Brexit disrupted this supply chain by making it difficult to get </w:t>
      </w:r>
      <w:r w:rsidR="007976AC" w:rsidRPr="00D334A4">
        <w:rPr>
          <w:rFonts w:ascii="Arial" w:hAnsi="Arial" w:cs="Arial"/>
        </w:rPr>
        <w:t>labour</w:t>
      </w:r>
      <w:r w:rsidRPr="00D334A4">
        <w:rPr>
          <w:rFonts w:ascii="Arial" w:hAnsi="Arial" w:cs="Arial"/>
        </w:rPr>
        <w:t>, materials, and goods from the European market. Furthermore, COVID-19 pand</w:t>
      </w:r>
      <w:r w:rsidR="00A54BB0">
        <w:rPr>
          <w:rFonts w:ascii="Arial" w:hAnsi="Arial" w:cs="Arial"/>
        </w:rPr>
        <w:t>emic and the war in Ukraine</w:t>
      </w:r>
      <w:r w:rsidRPr="00D334A4">
        <w:rPr>
          <w:rFonts w:ascii="Arial" w:hAnsi="Arial" w:cs="Arial"/>
        </w:rPr>
        <w:t xml:space="preserve"> disrupted the sourcing of materials from the global market, increasing the company’s risks and operational costs</w:t>
      </w:r>
      <w:r w:rsidR="00471B54" w:rsidRPr="00D334A4">
        <w:rPr>
          <w:rFonts w:ascii="Arial" w:hAnsi="Arial" w:cs="Arial"/>
        </w:rPr>
        <w:t xml:space="preserve"> (Schleper, Trautrims, and Baldock, 2021)</w:t>
      </w:r>
      <w:r w:rsidRPr="00D334A4">
        <w:rPr>
          <w:rFonts w:ascii="Arial" w:hAnsi="Arial" w:cs="Arial"/>
        </w:rPr>
        <w:t xml:space="preserve">.  These supply chain challenges have continued to drive M&amp;S to seek for ways of modernising its supply chain, including automating its distribution </w:t>
      </w:r>
      <w:r w:rsidR="007976AC" w:rsidRPr="00D334A4">
        <w:rPr>
          <w:rFonts w:ascii="Arial" w:hAnsi="Arial" w:cs="Arial"/>
        </w:rPr>
        <w:t>centres</w:t>
      </w:r>
      <w:r w:rsidRPr="00D334A4">
        <w:rPr>
          <w:rFonts w:ascii="Arial" w:hAnsi="Arial" w:cs="Arial"/>
        </w:rPr>
        <w:t xml:space="preserve">, acquisition of supply chain partners, localising material sourcing, and entering into contracts with different supply chain partners instead of relying on only one partner to minimise supply chain risks. </w:t>
      </w:r>
    </w:p>
    <w:p w14:paraId="63172CF0" w14:textId="77777777" w:rsidR="00597B6C" w:rsidRPr="00D334A4" w:rsidRDefault="00C30C09" w:rsidP="00A572BA">
      <w:pPr>
        <w:spacing w:line="360" w:lineRule="auto"/>
        <w:ind w:firstLine="360"/>
        <w:rPr>
          <w:rFonts w:ascii="Arial" w:hAnsi="Arial" w:cs="Arial"/>
        </w:rPr>
      </w:pPr>
      <w:r w:rsidRPr="00D334A4">
        <w:rPr>
          <w:rFonts w:ascii="Arial" w:hAnsi="Arial" w:cs="Arial"/>
        </w:rPr>
        <w:t>The increasing number of Marks and Spencer’s underperforming physical retail stores that increase the</w:t>
      </w:r>
      <w:r w:rsidR="00A54BB0">
        <w:rPr>
          <w:rFonts w:ascii="Arial" w:hAnsi="Arial" w:cs="Arial"/>
        </w:rPr>
        <w:t xml:space="preserve"> company’s overall costs is</w:t>
      </w:r>
      <w:r w:rsidRPr="00D334A4">
        <w:rPr>
          <w:rFonts w:ascii="Arial" w:hAnsi="Arial" w:cs="Arial"/>
        </w:rPr>
        <w:t xml:space="preserve"> forcing it to restructure its retail stores. </w:t>
      </w:r>
      <w:r w:rsidR="00470074" w:rsidRPr="00D334A4">
        <w:rPr>
          <w:rFonts w:ascii="Arial" w:hAnsi="Arial" w:cs="Arial"/>
        </w:rPr>
        <w:t xml:space="preserve">This challenge has forced M&amp;S to reduce its physical stores by closing down many  of its underperforming retail stores and restructure the formats of the remain ones to make them attractive and modern. </w:t>
      </w:r>
      <w:r w:rsidR="001471AF" w:rsidRPr="00D334A4">
        <w:rPr>
          <w:rFonts w:ascii="Arial" w:hAnsi="Arial" w:cs="Arial"/>
        </w:rPr>
        <w:t>Similarly, the increase in consumers’ environmental consciousness has forced M&amp;S to make some changes in its product development and adopt ethical material sourcing</w:t>
      </w:r>
      <w:r w:rsidR="00174520" w:rsidRPr="00D334A4">
        <w:rPr>
          <w:rFonts w:ascii="Arial" w:hAnsi="Arial" w:cs="Arial"/>
        </w:rPr>
        <w:t xml:space="preserve"> to appeal to this customer segment in the UK. </w:t>
      </w:r>
    </w:p>
    <w:p w14:paraId="0B23EE24" w14:textId="77777777" w:rsidR="00174520" w:rsidRPr="00D334A4" w:rsidRDefault="00174520" w:rsidP="0042216E">
      <w:pPr>
        <w:pStyle w:val="Heading3"/>
        <w:numPr>
          <w:ilvl w:val="2"/>
          <w:numId w:val="3"/>
        </w:numPr>
        <w:spacing w:line="360" w:lineRule="auto"/>
        <w:rPr>
          <w:rFonts w:cs="Arial"/>
        </w:rPr>
      </w:pPr>
      <w:bookmarkStart w:id="6" w:name="_Toc221293875"/>
      <w:r w:rsidRPr="00D334A4">
        <w:rPr>
          <w:rFonts w:cs="Arial"/>
        </w:rPr>
        <w:t>The Triggers of changes in the Macro-environment – PESTLE Framework</w:t>
      </w:r>
      <w:bookmarkEnd w:id="6"/>
    </w:p>
    <w:p w14:paraId="7C73820A" w14:textId="77777777" w:rsidR="00174520" w:rsidRPr="00D334A4" w:rsidRDefault="00655C31" w:rsidP="0042216E">
      <w:pPr>
        <w:spacing w:line="360" w:lineRule="auto"/>
        <w:rPr>
          <w:rFonts w:ascii="Arial" w:hAnsi="Arial" w:cs="Arial"/>
        </w:rPr>
      </w:pPr>
      <w:r w:rsidRPr="00D334A4">
        <w:rPr>
          <w:rFonts w:ascii="Arial" w:hAnsi="Arial" w:cs="Arial"/>
          <w:b/>
        </w:rPr>
        <w:t xml:space="preserve">Political </w:t>
      </w:r>
      <w:r w:rsidR="00AA60F2" w:rsidRPr="00D334A4">
        <w:rPr>
          <w:rFonts w:ascii="Arial" w:hAnsi="Arial" w:cs="Arial"/>
          <w:b/>
        </w:rPr>
        <w:t>Triggers</w:t>
      </w:r>
      <w:r w:rsidRPr="00D334A4">
        <w:rPr>
          <w:rFonts w:ascii="Arial" w:hAnsi="Arial" w:cs="Arial"/>
        </w:rPr>
        <w:t xml:space="preserve">: </w:t>
      </w:r>
      <w:r w:rsidR="00AA60F2" w:rsidRPr="00D334A4">
        <w:rPr>
          <w:rFonts w:ascii="Arial" w:hAnsi="Arial" w:cs="Arial"/>
        </w:rPr>
        <w:t>The political factors in M&amp;S’s</w:t>
      </w:r>
      <w:r w:rsidRPr="00D334A4">
        <w:rPr>
          <w:rFonts w:ascii="Arial" w:hAnsi="Arial" w:cs="Arial"/>
        </w:rPr>
        <w:t xml:space="preserve"> macro-environment </w:t>
      </w:r>
      <w:r w:rsidR="00AA60F2" w:rsidRPr="00D334A4">
        <w:rPr>
          <w:rFonts w:ascii="Arial" w:hAnsi="Arial" w:cs="Arial"/>
        </w:rPr>
        <w:t xml:space="preserve">that are likely to affect the company’s business operations include geopolitical tensions between the US and China, post-Brexit policies, the Ukraine-Russian war, and the Middle East perennial conflict. </w:t>
      </w:r>
      <w:r w:rsidR="005B2BCC" w:rsidRPr="00D334A4">
        <w:rPr>
          <w:rFonts w:ascii="Arial" w:hAnsi="Arial" w:cs="Arial"/>
        </w:rPr>
        <w:t xml:space="preserve">These political tensions and policies have disrupted the company’s global supply chain, necessitating the need to restructure it afresh. </w:t>
      </w:r>
    </w:p>
    <w:p w14:paraId="7650A4DA" w14:textId="77777777" w:rsidR="00AA60F2" w:rsidRPr="00D334A4" w:rsidRDefault="00AA60F2" w:rsidP="0042216E">
      <w:pPr>
        <w:spacing w:line="360" w:lineRule="auto"/>
        <w:rPr>
          <w:rFonts w:ascii="Arial" w:hAnsi="Arial" w:cs="Arial"/>
        </w:rPr>
      </w:pPr>
      <w:r w:rsidRPr="00D334A4">
        <w:rPr>
          <w:rFonts w:ascii="Arial" w:hAnsi="Arial" w:cs="Arial"/>
          <w:b/>
        </w:rPr>
        <w:lastRenderedPageBreak/>
        <w:t>Economic</w:t>
      </w:r>
      <w:r w:rsidR="00FB1519" w:rsidRPr="00D334A4">
        <w:rPr>
          <w:rFonts w:ascii="Arial" w:hAnsi="Arial" w:cs="Arial"/>
          <w:b/>
        </w:rPr>
        <w:t xml:space="preserve">/legal </w:t>
      </w:r>
      <w:r w:rsidRPr="00D334A4">
        <w:rPr>
          <w:rFonts w:ascii="Arial" w:hAnsi="Arial" w:cs="Arial"/>
          <w:b/>
        </w:rPr>
        <w:t>Triggers</w:t>
      </w:r>
      <w:r w:rsidRPr="00D334A4">
        <w:rPr>
          <w:rFonts w:ascii="Arial" w:hAnsi="Arial" w:cs="Arial"/>
        </w:rPr>
        <w:t xml:space="preserve">: the current high global inflation and sluggish growth of wages in the UK have affected customers’ purchasing power in the country, reducing M&amp;S’s sales revenues. The company has had to revise its pricing strategy to attract the growing number of price-sensitive consumers. </w:t>
      </w:r>
    </w:p>
    <w:p w14:paraId="0ED13CB4" w14:textId="77777777" w:rsidR="00AA60F2" w:rsidRPr="00D334A4" w:rsidRDefault="00AA60F2" w:rsidP="0042216E">
      <w:pPr>
        <w:spacing w:line="360" w:lineRule="auto"/>
        <w:rPr>
          <w:rFonts w:ascii="Arial" w:hAnsi="Arial" w:cs="Arial"/>
        </w:rPr>
      </w:pPr>
      <w:r w:rsidRPr="00D334A4">
        <w:rPr>
          <w:rFonts w:ascii="Arial" w:hAnsi="Arial" w:cs="Arial"/>
          <w:b/>
        </w:rPr>
        <w:t>Socio-cultural Triggers</w:t>
      </w:r>
      <w:r w:rsidRPr="00D334A4">
        <w:rPr>
          <w:rFonts w:ascii="Arial" w:hAnsi="Arial" w:cs="Arial"/>
        </w:rPr>
        <w:t xml:space="preserve">: this factors focuses on the changing consumer preferences and needs in the UK’s retail market. In the post-Covid-19 pandemic era, many consumers </w:t>
      </w:r>
      <w:r w:rsidR="005B2BCC" w:rsidRPr="00D334A4">
        <w:rPr>
          <w:rFonts w:ascii="Arial" w:hAnsi="Arial" w:cs="Arial"/>
        </w:rPr>
        <w:t>prefer</w:t>
      </w:r>
      <w:r w:rsidRPr="00D334A4">
        <w:rPr>
          <w:rFonts w:ascii="Arial" w:hAnsi="Arial" w:cs="Arial"/>
        </w:rPr>
        <w:t xml:space="preserve"> making their shopping online for convenience</w:t>
      </w:r>
      <w:r w:rsidR="005B1869" w:rsidRPr="00D334A4">
        <w:rPr>
          <w:rFonts w:ascii="Arial" w:hAnsi="Arial" w:cs="Arial"/>
        </w:rPr>
        <w:t>. Furthermore, for a long time, M&amp;S has been known as a company for older customers, missing out on sales revenues from the millions of younger customers. In this respect, there has been a need for M&amp;S refurbish its brand to attract younger consumers introducing trendy fashion products.</w:t>
      </w:r>
    </w:p>
    <w:p w14:paraId="0C128276" w14:textId="77777777" w:rsidR="005B1869" w:rsidRPr="00D334A4" w:rsidRDefault="005B1869" w:rsidP="0042216E">
      <w:pPr>
        <w:spacing w:line="360" w:lineRule="auto"/>
        <w:rPr>
          <w:rFonts w:ascii="Arial" w:hAnsi="Arial" w:cs="Arial"/>
        </w:rPr>
      </w:pPr>
      <w:r w:rsidRPr="00D334A4">
        <w:rPr>
          <w:rFonts w:ascii="Arial" w:hAnsi="Arial" w:cs="Arial"/>
          <w:b/>
        </w:rPr>
        <w:t>Technological Triggers</w:t>
      </w:r>
      <w:r w:rsidRPr="00D334A4">
        <w:rPr>
          <w:rFonts w:ascii="Arial" w:hAnsi="Arial" w:cs="Arial"/>
        </w:rPr>
        <w:t xml:space="preserve">: </w:t>
      </w:r>
      <w:r w:rsidR="00606A66" w:rsidRPr="00D334A4">
        <w:rPr>
          <w:rFonts w:ascii="Arial" w:hAnsi="Arial" w:cs="Arial"/>
        </w:rPr>
        <w:t>The increasing need for online shopping, personalised recommendations to its customers, and customer engagement through social media has forced M&amp;S to adopt e-commerce platform, social media, and artificial intelligence in its marketing.</w:t>
      </w:r>
      <w:r w:rsidR="009B3D28" w:rsidRPr="00D334A4">
        <w:rPr>
          <w:rFonts w:ascii="Arial" w:hAnsi="Arial" w:cs="Arial"/>
        </w:rPr>
        <w:t xml:space="preserve"> The company has responded to these changes by integrating artificial intelligence into its supply chain to promote real-time tracking</w:t>
      </w:r>
      <w:r w:rsidR="00A54BB0">
        <w:rPr>
          <w:rFonts w:ascii="Arial" w:hAnsi="Arial" w:cs="Arial"/>
        </w:rPr>
        <w:t xml:space="preserve"> of orders. The company has</w:t>
      </w:r>
      <w:r w:rsidR="009B3D28" w:rsidRPr="00D334A4">
        <w:rPr>
          <w:rFonts w:ascii="Arial" w:hAnsi="Arial" w:cs="Arial"/>
        </w:rPr>
        <w:t xml:space="preserve"> embraced social media marketing to improve its digital visibility and customer engagement. </w:t>
      </w:r>
      <w:r w:rsidR="00AF231E" w:rsidRPr="00D334A4">
        <w:rPr>
          <w:rFonts w:ascii="Arial" w:hAnsi="Arial" w:cs="Arial"/>
        </w:rPr>
        <w:t>M&amp;S is developing its ecommerce capability to meet customers’ needs for online shopping.</w:t>
      </w:r>
    </w:p>
    <w:p w14:paraId="3D239DC4" w14:textId="77777777" w:rsidR="005B4D18" w:rsidRPr="00D334A4" w:rsidRDefault="00FB1519" w:rsidP="0042216E">
      <w:pPr>
        <w:spacing w:line="360" w:lineRule="auto"/>
        <w:rPr>
          <w:rFonts w:ascii="Arial" w:hAnsi="Arial" w:cs="Arial"/>
        </w:rPr>
      </w:pPr>
      <w:r w:rsidRPr="00D334A4">
        <w:rPr>
          <w:rFonts w:ascii="Arial" w:hAnsi="Arial" w:cs="Arial"/>
          <w:b/>
        </w:rPr>
        <w:t>Environmental Tr</w:t>
      </w:r>
      <w:r w:rsidR="00E914D6" w:rsidRPr="00D334A4">
        <w:rPr>
          <w:rFonts w:ascii="Arial" w:hAnsi="Arial" w:cs="Arial"/>
          <w:b/>
        </w:rPr>
        <w:t>iggers</w:t>
      </w:r>
      <w:r w:rsidR="00E914D6" w:rsidRPr="00D334A4">
        <w:rPr>
          <w:rFonts w:ascii="Arial" w:hAnsi="Arial" w:cs="Arial"/>
        </w:rPr>
        <w:t xml:space="preserve">: </w:t>
      </w:r>
      <w:r w:rsidR="00E97929" w:rsidRPr="00D334A4">
        <w:rPr>
          <w:rFonts w:ascii="Arial" w:hAnsi="Arial" w:cs="Arial"/>
        </w:rPr>
        <w:t>After witnessing many environmental crises like drought and flooding, m</w:t>
      </w:r>
      <w:r w:rsidR="00E914D6" w:rsidRPr="00D334A4">
        <w:rPr>
          <w:rFonts w:ascii="Arial" w:hAnsi="Arial" w:cs="Arial"/>
        </w:rPr>
        <w:t xml:space="preserve">any retail customers in the UK </w:t>
      </w:r>
      <w:r w:rsidR="00AD6D9C" w:rsidRPr="00D334A4">
        <w:rPr>
          <w:rFonts w:ascii="Arial" w:hAnsi="Arial" w:cs="Arial"/>
        </w:rPr>
        <w:t xml:space="preserve">today understand the importance of </w:t>
      </w:r>
      <w:r w:rsidR="00E97929" w:rsidRPr="00D334A4">
        <w:rPr>
          <w:rFonts w:ascii="Arial" w:hAnsi="Arial" w:cs="Arial"/>
        </w:rPr>
        <w:t>preserving</w:t>
      </w:r>
      <w:r w:rsidR="00AD6D9C" w:rsidRPr="00D334A4">
        <w:rPr>
          <w:rFonts w:ascii="Arial" w:hAnsi="Arial" w:cs="Arial"/>
        </w:rPr>
        <w:t xml:space="preserve"> our environment</w:t>
      </w:r>
      <w:r w:rsidR="00E914D6" w:rsidRPr="00D334A4">
        <w:rPr>
          <w:rFonts w:ascii="Arial" w:hAnsi="Arial" w:cs="Arial"/>
        </w:rPr>
        <w:t>s</w:t>
      </w:r>
      <w:r w:rsidR="00E97929" w:rsidRPr="00D334A4">
        <w:rPr>
          <w:rFonts w:ascii="Arial" w:hAnsi="Arial" w:cs="Arial"/>
        </w:rPr>
        <w:t>.</w:t>
      </w:r>
      <w:r w:rsidR="00E914D6" w:rsidRPr="00D334A4">
        <w:rPr>
          <w:rFonts w:ascii="Arial" w:hAnsi="Arial" w:cs="Arial"/>
        </w:rPr>
        <w:t xml:space="preserve"> Moreov</w:t>
      </w:r>
      <w:r w:rsidR="00E97929" w:rsidRPr="00D334A4">
        <w:rPr>
          <w:rFonts w:ascii="Arial" w:hAnsi="Arial" w:cs="Arial"/>
        </w:rPr>
        <w:t xml:space="preserve">er, the UK government has formulated environmental regulations to force </w:t>
      </w:r>
      <w:r w:rsidR="00E914D6" w:rsidRPr="00D334A4">
        <w:rPr>
          <w:rFonts w:ascii="Arial" w:hAnsi="Arial" w:cs="Arial"/>
        </w:rPr>
        <w:t xml:space="preserve">retail companies </w:t>
      </w:r>
      <w:r w:rsidR="00E97929" w:rsidRPr="00D334A4">
        <w:rPr>
          <w:rFonts w:ascii="Arial" w:hAnsi="Arial" w:cs="Arial"/>
        </w:rPr>
        <w:t xml:space="preserve">to </w:t>
      </w:r>
      <w:r w:rsidR="00C975FB" w:rsidRPr="00D334A4">
        <w:rPr>
          <w:rFonts w:ascii="Arial" w:hAnsi="Arial" w:cs="Arial"/>
        </w:rPr>
        <w:t>implement sustainability</w:t>
      </w:r>
      <w:r w:rsidR="0003676E" w:rsidRPr="00D334A4">
        <w:rPr>
          <w:rFonts w:ascii="Arial" w:hAnsi="Arial" w:cs="Arial"/>
        </w:rPr>
        <w:t xml:space="preserve"> practices</w:t>
      </w:r>
      <w:r w:rsidR="00E97929" w:rsidRPr="00D334A4">
        <w:rPr>
          <w:rFonts w:ascii="Arial" w:hAnsi="Arial" w:cs="Arial"/>
        </w:rPr>
        <w:t xml:space="preserve"> (</w:t>
      </w:r>
      <w:r w:rsidR="007671C8" w:rsidRPr="00D334A4">
        <w:rPr>
          <w:rFonts w:ascii="Arial" w:hAnsi="Arial" w:cs="Arial"/>
        </w:rPr>
        <w:t>Marks &amp; Spencer, 2025</w:t>
      </w:r>
      <w:r w:rsidR="00E97929" w:rsidRPr="00D334A4">
        <w:rPr>
          <w:rFonts w:ascii="Arial" w:hAnsi="Arial" w:cs="Arial"/>
        </w:rPr>
        <w:t>)</w:t>
      </w:r>
      <w:r w:rsidR="0003676E" w:rsidRPr="00D334A4">
        <w:rPr>
          <w:rFonts w:ascii="Arial" w:hAnsi="Arial" w:cs="Arial"/>
        </w:rPr>
        <w:t xml:space="preserve">. M&amp;S </w:t>
      </w:r>
      <w:r w:rsidR="00E97929" w:rsidRPr="00D334A4">
        <w:rPr>
          <w:rFonts w:ascii="Arial" w:hAnsi="Arial" w:cs="Arial"/>
        </w:rPr>
        <w:t xml:space="preserve">developed </w:t>
      </w:r>
      <w:r w:rsidR="00C975FB" w:rsidRPr="00D334A4">
        <w:rPr>
          <w:rFonts w:ascii="Arial" w:hAnsi="Arial" w:cs="Arial"/>
        </w:rPr>
        <w:t>a ‘Plan</w:t>
      </w:r>
      <w:r w:rsidR="0003676E" w:rsidRPr="00D334A4">
        <w:rPr>
          <w:rFonts w:ascii="Arial" w:hAnsi="Arial" w:cs="Arial"/>
        </w:rPr>
        <w:t xml:space="preserve"> A</w:t>
      </w:r>
      <w:r w:rsidR="00E97929" w:rsidRPr="00D334A4">
        <w:rPr>
          <w:rFonts w:ascii="Arial" w:hAnsi="Arial" w:cs="Arial"/>
        </w:rPr>
        <w:t xml:space="preserve">’ strategy to improve </w:t>
      </w:r>
      <w:r w:rsidR="00C975FB" w:rsidRPr="00D334A4">
        <w:rPr>
          <w:rFonts w:ascii="Arial" w:hAnsi="Arial" w:cs="Arial"/>
        </w:rPr>
        <w:t>its sustainable</w:t>
      </w:r>
      <w:r w:rsidR="00E914D6" w:rsidRPr="00D334A4">
        <w:rPr>
          <w:rFonts w:ascii="Arial" w:hAnsi="Arial" w:cs="Arial"/>
        </w:rPr>
        <w:t xml:space="preserve"> </w:t>
      </w:r>
      <w:r w:rsidR="0003676E" w:rsidRPr="00D334A4">
        <w:rPr>
          <w:rFonts w:ascii="Arial" w:hAnsi="Arial" w:cs="Arial"/>
        </w:rPr>
        <w:t>practices</w:t>
      </w:r>
      <w:r w:rsidR="001135CD" w:rsidRPr="00D334A4">
        <w:rPr>
          <w:rFonts w:ascii="Arial" w:hAnsi="Arial" w:cs="Arial"/>
        </w:rPr>
        <w:t>, including waste management and ethical sourcing</w:t>
      </w:r>
      <w:r w:rsidR="0003676E" w:rsidRPr="00D334A4">
        <w:rPr>
          <w:rFonts w:ascii="Arial" w:hAnsi="Arial" w:cs="Arial"/>
        </w:rPr>
        <w:t xml:space="preserve">. </w:t>
      </w:r>
    </w:p>
    <w:p w14:paraId="1A684B30" w14:textId="77777777" w:rsidR="0003676E" w:rsidRPr="00D334A4" w:rsidRDefault="00C66F33" w:rsidP="0042216E">
      <w:pPr>
        <w:pStyle w:val="Heading2"/>
        <w:numPr>
          <w:ilvl w:val="1"/>
          <w:numId w:val="3"/>
        </w:numPr>
        <w:spacing w:line="360" w:lineRule="auto"/>
        <w:rPr>
          <w:rFonts w:cs="Arial"/>
          <w:szCs w:val="22"/>
        </w:rPr>
      </w:pPr>
      <w:bookmarkStart w:id="7" w:name="_Toc221293876"/>
      <w:r w:rsidRPr="00D334A4">
        <w:rPr>
          <w:rFonts w:cs="Arial"/>
          <w:szCs w:val="22"/>
        </w:rPr>
        <w:t>Stakeholder Analysis</w:t>
      </w:r>
      <w:bookmarkEnd w:id="7"/>
    </w:p>
    <w:p w14:paraId="2E1921E4" w14:textId="77777777" w:rsidR="00D334A4" w:rsidRPr="00D334A4" w:rsidRDefault="0070395B" w:rsidP="0042216E">
      <w:pPr>
        <w:spacing w:line="360" w:lineRule="auto"/>
        <w:rPr>
          <w:rFonts w:ascii="Arial" w:hAnsi="Arial" w:cs="Arial"/>
        </w:rPr>
      </w:pPr>
      <w:r w:rsidRPr="00D334A4">
        <w:rPr>
          <w:rFonts w:ascii="Arial" w:hAnsi="Arial" w:cs="Arial"/>
        </w:rPr>
        <w:t>Stakeholders refer</w:t>
      </w:r>
      <w:r w:rsidR="00C66F33" w:rsidRPr="00D334A4">
        <w:rPr>
          <w:rFonts w:ascii="Arial" w:hAnsi="Arial" w:cs="Arial"/>
        </w:rPr>
        <w:t xml:space="preserve"> to individuals or organisations that are interested in the company’s activities or project </w:t>
      </w:r>
      <w:r w:rsidR="003929F0" w:rsidRPr="00D334A4">
        <w:rPr>
          <w:rFonts w:ascii="Arial" w:hAnsi="Arial" w:cs="Arial"/>
        </w:rPr>
        <w:t xml:space="preserve">and can affect </w:t>
      </w:r>
      <w:r w:rsidR="0024534A" w:rsidRPr="00D334A4">
        <w:rPr>
          <w:rFonts w:ascii="Arial" w:hAnsi="Arial" w:cs="Arial"/>
        </w:rPr>
        <w:t>its outcomes</w:t>
      </w:r>
      <w:r w:rsidR="00D334A4" w:rsidRPr="00D334A4">
        <w:rPr>
          <w:rFonts w:ascii="Arial" w:hAnsi="Arial" w:cs="Arial"/>
        </w:rPr>
        <w:t xml:space="preserve"> (Bolden, Gosling, and Hawkins, 2023)</w:t>
      </w:r>
      <w:r w:rsidR="0024534A" w:rsidRPr="00D334A4">
        <w:rPr>
          <w:rFonts w:ascii="Arial" w:hAnsi="Arial" w:cs="Arial"/>
        </w:rPr>
        <w:t>. Therefore</w:t>
      </w:r>
      <w:r w:rsidR="009E69D4" w:rsidRPr="00D334A4">
        <w:rPr>
          <w:rFonts w:ascii="Arial" w:hAnsi="Arial" w:cs="Arial"/>
        </w:rPr>
        <w:t>, stakeholder analysis refers to the process of identifying, understanding, and engaging with different stakeholders likely to affect or be affected by the company’s activities or organisational change</w:t>
      </w:r>
      <w:r w:rsidR="00471B54" w:rsidRPr="00D334A4">
        <w:rPr>
          <w:rFonts w:ascii="Arial" w:hAnsi="Arial" w:cs="Arial"/>
        </w:rPr>
        <w:t xml:space="preserve"> (Mayfield, 2014). </w:t>
      </w:r>
      <w:r w:rsidR="009E69D4" w:rsidRPr="00D334A4">
        <w:rPr>
          <w:rFonts w:ascii="Arial" w:hAnsi="Arial" w:cs="Arial"/>
        </w:rPr>
        <w:t>It enables the company to understand di</w:t>
      </w:r>
      <w:r w:rsidR="009F6904" w:rsidRPr="00D334A4">
        <w:rPr>
          <w:rFonts w:ascii="Arial" w:hAnsi="Arial" w:cs="Arial"/>
        </w:rPr>
        <w:t>fferent stakeholders’</w:t>
      </w:r>
      <w:r w:rsidR="009E69D4" w:rsidRPr="00D334A4">
        <w:rPr>
          <w:rFonts w:ascii="Arial" w:hAnsi="Arial" w:cs="Arial"/>
        </w:rPr>
        <w:t xml:space="preserve"> interests and expectations </w:t>
      </w:r>
      <w:r w:rsidR="009F6904" w:rsidRPr="00D334A4">
        <w:rPr>
          <w:rFonts w:ascii="Arial" w:hAnsi="Arial" w:cs="Arial"/>
        </w:rPr>
        <w:t xml:space="preserve">in the company. </w:t>
      </w:r>
    </w:p>
    <w:p w14:paraId="1535FD2D" w14:textId="77777777" w:rsidR="009F6904" w:rsidRPr="00D334A4" w:rsidRDefault="009F6904" w:rsidP="0042216E">
      <w:pPr>
        <w:pStyle w:val="Heading3"/>
        <w:numPr>
          <w:ilvl w:val="2"/>
          <w:numId w:val="3"/>
        </w:numPr>
        <w:spacing w:line="360" w:lineRule="auto"/>
        <w:rPr>
          <w:rFonts w:cs="Arial"/>
        </w:rPr>
      </w:pPr>
      <w:bookmarkStart w:id="8" w:name="_Toc221293877"/>
      <w:r w:rsidRPr="00D334A4">
        <w:rPr>
          <w:rFonts w:cs="Arial"/>
        </w:rPr>
        <w:lastRenderedPageBreak/>
        <w:t>List of key M&amp;S’s Key stakeholders</w:t>
      </w:r>
      <w:bookmarkEnd w:id="8"/>
    </w:p>
    <w:p w14:paraId="533E568D" w14:textId="77777777" w:rsidR="009F6904" w:rsidRPr="00D334A4" w:rsidRDefault="009F6904" w:rsidP="0042216E">
      <w:pPr>
        <w:pStyle w:val="ListParagraph"/>
        <w:numPr>
          <w:ilvl w:val="0"/>
          <w:numId w:val="1"/>
        </w:numPr>
        <w:spacing w:line="360" w:lineRule="auto"/>
        <w:rPr>
          <w:rFonts w:ascii="Arial" w:hAnsi="Arial" w:cs="Arial"/>
        </w:rPr>
      </w:pPr>
      <w:r w:rsidRPr="00D334A4">
        <w:rPr>
          <w:rFonts w:ascii="Arial" w:hAnsi="Arial" w:cs="Arial"/>
        </w:rPr>
        <w:t xml:space="preserve">Shareholders </w:t>
      </w:r>
    </w:p>
    <w:p w14:paraId="198B49B3" w14:textId="77777777" w:rsidR="009F6904" w:rsidRPr="00D334A4" w:rsidRDefault="009F6904" w:rsidP="0042216E">
      <w:pPr>
        <w:pStyle w:val="ListParagraph"/>
        <w:numPr>
          <w:ilvl w:val="0"/>
          <w:numId w:val="1"/>
        </w:numPr>
        <w:spacing w:line="360" w:lineRule="auto"/>
        <w:rPr>
          <w:rFonts w:ascii="Arial" w:hAnsi="Arial" w:cs="Arial"/>
        </w:rPr>
      </w:pPr>
      <w:r w:rsidRPr="00D334A4">
        <w:rPr>
          <w:rFonts w:ascii="Arial" w:hAnsi="Arial" w:cs="Arial"/>
        </w:rPr>
        <w:t xml:space="preserve">Employees </w:t>
      </w:r>
    </w:p>
    <w:p w14:paraId="0F970FC7" w14:textId="77777777" w:rsidR="009F6904" w:rsidRPr="00D334A4" w:rsidRDefault="009F6904" w:rsidP="0042216E">
      <w:pPr>
        <w:pStyle w:val="ListParagraph"/>
        <w:numPr>
          <w:ilvl w:val="0"/>
          <w:numId w:val="1"/>
        </w:numPr>
        <w:spacing w:line="360" w:lineRule="auto"/>
        <w:rPr>
          <w:rFonts w:ascii="Arial" w:hAnsi="Arial" w:cs="Arial"/>
        </w:rPr>
      </w:pPr>
      <w:r w:rsidRPr="00D334A4">
        <w:rPr>
          <w:rFonts w:ascii="Arial" w:hAnsi="Arial" w:cs="Arial"/>
        </w:rPr>
        <w:t>Customers</w:t>
      </w:r>
    </w:p>
    <w:p w14:paraId="3144FE2A" w14:textId="77777777" w:rsidR="009F6904" w:rsidRPr="00D334A4" w:rsidRDefault="009F6904" w:rsidP="0042216E">
      <w:pPr>
        <w:pStyle w:val="ListParagraph"/>
        <w:numPr>
          <w:ilvl w:val="0"/>
          <w:numId w:val="1"/>
        </w:numPr>
        <w:spacing w:line="360" w:lineRule="auto"/>
        <w:rPr>
          <w:rFonts w:ascii="Arial" w:hAnsi="Arial" w:cs="Arial"/>
        </w:rPr>
      </w:pPr>
      <w:r w:rsidRPr="00D334A4">
        <w:rPr>
          <w:rFonts w:ascii="Arial" w:hAnsi="Arial" w:cs="Arial"/>
        </w:rPr>
        <w:t xml:space="preserve">Institutional investors </w:t>
      </w:r>
    </w:p>
    <w:p w14:paraId="3ED765ED" w14:textId="77777777" w:rsidR="009F6904" w:rsidRPr="00D334A4" w:rsidRDefault="003A3921" w:rsidP="0042216E">
      <w:pPr>
        <w:pStyle w:val="ListParagraph"/>
        <w:numPr>
          <w:ilvl w:val="0"/>
          <w:numId w:val="1"/>
        </w:numPr>
        <w:spacing w:line="360" w:lineRule="auto"/>
        <w:rPr>
          <w:rFonts w:ascii="Arial" w:hAnsi="Arial" w:cs="Arial"/>
        </w:rPr>
      </w:pPr>
      <w:r w:rsidRPr="00D334A4">
        <w:rPr>
          <w:rFonts w:ascii="Arial" w:hAnsi="Arial" w:cs="Arial"/>
        </w:rPr>
        <w:t xml:space="preserve">Major </w:t>
      </w:r>
      <w:r w:rsidR="009F6904" w:rsidRPr="00D334A4">
        <w:rPr>
          <w:rFonts w:ascii="Arial" w:hAnsi="Arial" w:cs="Arial"/>
        </w:rPr>
        <w:t>S</w:t>
      </w:r>
      <w:r w:rsidRPr="00D334A4">
        <w:rPr>
          <w:rFonts w:ascii="Arial" w:hAnsi="Arial" w:cs="Arial"/>
        </w:rPr>
        <w:t>uppliers</w:t>
      </w:r>
    </w:p>
    <w:p w14:paraId="686E18AD" w14:textId="77777777" w:rsidR="003A3921" w:rsidRPr="00D334A4" w:rsidRDefault="003A3921" w:rsidP="0042216E">
      <w:pPr>
        <w:pStyle w:val="ListParagraph"/>
        <w:numPr>
          <w:ilvl w:val="0"/>
          <w:numId w:val="1"/>
        </w:numPr>
        <w:spacing w:line="360" w:lineRule="auto"/>
        <w:rPr>
          <w:rFonts w:ascii="Arial" w:hAnsi="Arial" w:cs="Arial"/>
        </w:rPr>
      </w:pPr>
      <w:r w:rsidRPr="00D334A4">
        <w:rPr>
          <w:rFonts w:ascii="Arial" w:hAnsi="Arial" w:cs="Arial"/>
        </w:rPr>
        <w:t>Strategic partners</w:t>
      </w:r>
    </w:p>
    <w:p w14:paraId="62B58E0C" w14:textId="77777777" w:rsidR="009F6904" w:rsidRPr="00D334A4" w:rsidRDefault="009F6904" w:rsidP="0042216E">
      <w:pPr>
        <w:pStyle w:val="ListParagraph"/>
        <w:numPr>
          <w:ilvl w:val="0"/>
          <w:numId w:val="1"/>
        </w:numPr>
        <w:spacing w:line="360" w:lineRule="auto"/>
        <w:rPr>
          <w:rFonts w:ascii="Arial" w:hAnsi="Arial" w:cs="Arial"/>
        </w:rPr>
      </w:pPr>
      <w:r w:rsidRPr="00D334A4">
        <w:rPr>
          <w:rFonts w:ascii="Arial" w:hAnsi="Arial" w:cs="Arial"/>
        </w:rPr>
        <w:t xml:space="preserve">Government and regulators </w:t>
      </w:r>
    </w:p>
    <w:p w14:paraId="6A173D18" w14:textId="77777777" w:rsidR="009F6904" w:rsidRPr="00D334A4" w:rsidRDefault="009F6904" w:rsidP="0042216E">
      <w:pPr>
        <w:pStyle w:val="ListParagraph"/>
        <w:numPr>
          <w:ilvl w:val="0"/>
          <w:numId w:val="1"/>
        </w:numPr>
        <w:spacing w:line="360" w:lineRule="auto"/>
        <w:rPr>
          <w:rFonts w:ascii="Arial" w:hAnsi="Arial" w:cs="Arial"/>
        </w:rPr>
      </w:pPr>
      <w:r w:rsidRPr="00D334A4">
        <w:rPr>
          <w:rFonts w:ascii="Arial" w:hAnsi="Arial" w:cs="Arial"/>
        </w:rPr>
        <w:t xml:space="preserve">Local communities </w:t>
      </w:r>
    </w:p>
    <w:p w14:paraId="188FC0A6" w14:textId="77777777" w:rsidR="009F6904" w:rsidRPr="00D334A4" w:rsidRDefault="009F6904" w:rsidP="0042216E">
      <w:pPr>
        <w:pStyle w:val="ListParagraph"/>
        <w:numPr>
          <w:ilvl w:val="0"/>
          <w:numId w:val="1"/>
        </w:numPr>
        <w:spacing w:line="360" w:lineRule="auto"/>
        <w:rPr>
          <w:rFonts w:ascii="Arial" w:hAnsi="Arial" w:cs="Arial"/>
        </w:rPr>
      </w:pPr>
      <w:r w:rsidRPr="00D334A4">
        <w:rPr>
          <w:rFonts w:ascii="Arial" w:hAnsi="Arial" w:cs="Arial"/>
        </w:rPr>
        <w:t xml:space="preserve">NGOs and pressure groups </w:t>
      </w:r>
    </w:p>
    <w:p w14:paraId="5DDE6E9A" w14:textId="77777777" w:rsidR="0083039E" w:rsidRPr="00D334A4" w:rsidRDefault="0083039E" w:rsidP="0042216E">
      <w:pPr>
        <w:pStyle w:val="ListParagraph"/>
        <w:numPr>
          <w:ilvl w:val="0"/>
          <w:numId w:val="1"/>
        </w:numPr>
        <w:spacing w:line="360" w:lineRule="auto"/>
        <w:rPr>
          <w:rFonts w:ascii="Arial" w:hAnsi="Arial" w:cs="Arial"/>
        </w:rPr>
      </w:pPr>
      <w:r w:rsidRPr="00D334A4">
        <w:rPr>
          <w:rFonts w:ascii="Arial" w:hAnsi="Arial" w:cs="Arial"/>
        </w:rPr>
        <w:t xml:space="preserve">Competitors </w:t>
      </w:r>
    </w:p>
    <w:p w14:paraId="39460308" w14:textId="77777777" w:rsidR="0083039E" w:rsidRPr="00D334A4" w:rsidRDefault="0083039E" w:rsidP="0042216E">
      <w:pPr>
        <w:pStyle w:val="ListParagraph"/>
        <w:numPr>
          <w:ilvl w:val="0"/>
          <w:numId w:val="1"/>
        </w:numPr>
        <w:spacing w:line="360" w:lineRule="auto"/>
        <w:rPr>
          <w:rFonts w:ascii="Arial" w:hAnsi="Arial" w:cs="Arial"/>
        </w:rPr>
      </w:pPr>
      <w:r w:rsidRPr="00D334A4">
        <w:rPr>
          <w:rFonts w:ascii="Arial" w:hAnsi="Arial" w:cs="Arial"/>
        </w:rPr>
        <w:t xml:space="preserve">Management and the board </w:t>
      </w:r>
    </w:p>
    <w:p w14:paraId="4DEF11C3" w14:textId="77777777" w:rsidR="0083039E" w:rsidRPr="00D334A4" w:rsidRDefault="0083039E" w:rsidP="0042216E">
      <w:pPr>
        <w:pStyle w:val="ListParagraph"/>
        <w:numPr>
          <w:ilvl w:val="0"/>
          <w:numId w:val="1"/>
        </w:numPr>
        <w:spacing w:line="360" w:lineRule="auto"/>
        <w:rPr>
          <w:rFonts w:ascii="Arial" w:hAnsi="Arial" w:cs="Arial"/>
        </w:rPr>
      </w:pPr>
      <w:r w:rsidRPr="00D334A4">
        <w:rPr>
          <w:rFonts w:ascii="Arial" w:hAnsi="Arial" w:cs="Arial"/>
        </w:rPr>
        <w:t>Financial institutions</w:t>
      </w:r>
    </w:p>
    <w:p w14:paraId="67894718" w14:textId="77777777" w:rsidR="003A3921" w:rsidRPr="00D334A4" w:rsidRDefault="003A3921" w:rsidP="0042216E">
      <w:pPr>
        <w:pStyle w:val="ListParagraph"/>
        <w:numPr>
          <w:ilvl w:val="0"/>
          <w:numId w:val="1"/>
        </w:numPr>
        <w:spacing w:line="360" w:lineRule="auto"/>
        <w:rPr>
          <w:rFonts w:ascii="Arial" w:hAnsi="Arial" w:cs="Arial"/>
        </w:rPr>
      </w:pPr>
      <w:r w:rsidRPr="00D334A4">
        <w:rPr>
          <w:rFonts w:ascii="Arial" w:hAnsi="Arial" w:cs="Arial"/>
        </w:rPr>
        <w:t xml:space="preserve">General public </w:t>
      </w:r>
    </w:p>
    <w:p w14:paraId="18795B15" w14:textId="77777777" w:rsidR="003A3921" w:rsidRPr="00D334A4" w:rsidRDefault="003A3921" w:rsidP="0042216E">
      <w:pPr>
        <w:pStyle w:val="ListParagraph"/>
        <w:numPr>
          <w:ilvl w:val="0"/>
          <w:numId w:val="1"/>
        </w:numPr>
        <w:spacing w:line="360" w:lineRule="auto"/>
        <w:rPr>
          <w:rFonts w:ascii="Arial" w:hAnsi="Arial" w:cs="Arial"/>
        </w:rPr>
      </w:pPr>
      <w:r w:rsidRPr="00D334A4">
        <w:rPr>
          <w:rFonts w:ascii="Arial" w:hAnsi="Arial" w:cs="Arial"/>
        </w:rPr>
        <w:t>The media/press</w:t>
      </w:r>
    </w:p>
    <w:p w14:paraId="02A7F5AC" w14:textId="77777777" w:rsidR="003A3921" w:rsidRPr="00D334A4" w:rsidRDefault="003A3921" w:rsidP="0042216E">
      <w:pPr>
        <w:pStyle w:val="ListParagraph"/>
        <w:numPr>
          <w:ilvl w:val="0"/>
          <w:numId w:val="1"/>
        </w:numPr>
        <w:spacing w:line="360" w:lineRule="auto"/>
        <w:rPr>
          <w:rFonts w:ascii="Arial" w:hAnsi="Arial" w:cs="Arial"/>
        </w:rPr>
      </w:pPr>
      <w:r w:rsidRPr="00D334A4">
        <w:rPr>
          <w:rFonts w:ascii="Arial" w:hAnsi="Arial" w:cs="Arial"/>
        </w:rPr>
        <w:t>Suppliers of non-essential products</w:t>
      </w:r>
    </w:p>
    <w:p w14:paraId="00886E14" w14:textId="77777777" w:rsidR="00C66F33" w:rsidRPr="00D334A4" w:rsidRDefault="0083039E" w:rsidP="0042216E">
      <w:pPr>
        <w:pStyle w:val="Heading3"/>
        <w:numPr>
          <w:ilvl w:val="2"/>
          <w:numId w:val="3"/>
        </w:numPr>
        <w:spacing w:line="360" w:lineRule="auto"/>
        <w:rPr>
          <w:rFonts w:cs="Arial"/>
        </w:rPr>
      </w:pPr>
      <w:bookmarkStart w:id="9" w:name="_Toc221293878"/>
      <w:r w:rsidRPr="00D334A4">
        <w:rPr>
          <w:rFonts w:cs="Arial"/>
        </w:rPr>
        <w:t>Power/Interest Grid</w:t>
      </w:r>
      <w:bookmarkEnd w:id="9"/>
    </w:p>
    <w:p w14:paraId="0CF3974A" w14:textId="77777777" w:rsidR="0083039E" w:rsidRPr="00D334A4" w:rsidRDefault="0083039E" w:rsidP="0042216E">
      <w:pPr>
        <w:spacing w:line="360" w:lineRule="auto"/>
        <w:rPr>
          <w:rFonts w:ascii="Arial" w:hAnsi="Arial" w:cs="Arial"/>
        </w:rPr>
      </w:pPr>
      <w:r w:rsidRPr="00D334A4">
        <w:rPr>
          <w:rFonts w:ascii="Arial" w:hAnsi="Arial" w:cs="Arial"/>
        </w:rPr>
        <w:t xml:space="preserve">This technique maps the company’s stakeholders based on their level of interests and influence in the organisational change. </w:t>
      </w:r>
    </w:p>
    <w:p w14:paraId="77FFA7D2" w14:textId="77777777" w:rsidR="0083039E" w:rsidRPr="00D334A4" w:rsidRDefault="0083039E" w:rsidP="0042216E">
      <w:pPr>
        <w:spacing w:line="360" w:lineRule="auto"/>
        <w:rPr>
          <w:rFonts w:ascii="Arial" w:hAnsi="Arial" w:cs="Arial"/>
        </w:rPr>
      </w:pPr>
      <w:r w:rsidRPr="00D334A4">
        <w:rPr>
          <w:rFonts w:ascii="Arial" w:hAnsi="Arial" w:cs="Arial"/>
          <w:b/>
        </w:rPr>
        <w:t>High Power, Low Interest</w:t>
      </w:r>
      <w:r w:rsidRPr="00D334A4">
        <w:rPr>
          <w:rFonts w:ascii="Arial" w:hAnsi="Arial" w:cs="Arial"/>
        </w:rPr>
        <w:t xml:space="preserve">: These stakeholders include government and regulators, financial institutions, and competitors. Marks and Spencer regularly consult these stakeholders to </w:t>
      </w:r>
      <w:r w:rsidR="00F06734" w:rsidRPr="00D334A4">
        <w:rPr>
          <w:rFonts w:ascii="Arial" w:hAnsi="Arial" w:cs="Arial"/>
        </w:rPr>
        <w:t>keep them satisfied</w:t>
      </w:r>
      <w:r w:rsidR="00471B54" w:rsidRPr="00D334A4">
        <w:rPr>
          <w:rFonts w:ascii="Arial" w:hAnsi="Arial" w:cs="Arial"/>
        </w:rPr>
        <w:t xml:space="preserve"> (Mayfield, 2014)</w:t>
      </w:r>
      <w:r w:rsidRPr="00D334A4">
        <w:rPr>
          <w:rFonts w:ascii="Arial" w:hAnsi="Arial" w:cs="Arial"/>
        </w:rPr>
        <w:t xml:space="preserve">. </w:t>
      </w:r>
    </w:p>
    <w:p w14:paraId="25D62E57" w14:textId="77777777" w:rsidR="0083039E" w:rsidRPr="00D334A4" w:rsidRDefault="0083039E" w:rsidP="0042216E">
      <w:pPr>
        <w:spacing w:line="360" w:lineRule="auto"/>
        <w:rPr>
          <w:rFonts w:ascii="Arial" w:hAnsi="Arial" w:cs="Arial"/>
        </w:rPr>
      </w:pPr>
      <w:r w:rsidRPr="00D334A4">
        <w:rPr>
          <w:rFonts w:ascii="Arial" w:hAnsi="Arial" w:cs="Arial"/>
          <w:b/>
        </w:rPr>
        <w:t>High Power, High Interest</w:t>
      </w:r>
      <w:r w:rsidRPr="00D334A4">
        <w:rPr>
          <w:rFonts w:ascii="Arial" w:hAnsi="Arial" w:cs="Arial"/>
        </w:rPr>
        <w:t xml:space="preserve">: </w:t>
      </w:r>
      <w:r w:rsidR="00F06734" w:rsidRPr="00D334A4">
        <w:rPr>
          <w:rFonts w:ascii="Arial" w:hAnsi="Arial" w:cs="Arial"/>
        </w:rPr>
        <w:t xml:space="preserve">They include top management, board of directors, strategic partners/ major suppliers, shareholders, institutional investors, and customers. M&amp;S ensures that these stakeholders are regularly engaged to gain their support. </w:t>
      </w:r>
    </w:p>
    <w:p w14:paraId="24BC7FD2" w14:textId="77777777" w:rsidR="00F06734" w:rsidRPr="00D334A4" w:rsidRDefault="00F06734" w:rsidP="0042216E">
      <w:pPr>
        <w:spacing w:line="360" w:lineRule="auto"/>
        <w:rPr>
          <w:rFonts w:ascii="Arial" w:hAnsi="Arial" w:cs="Arial"/>
        </w:rPr>
      </w:pPr>
      <w:r w:rsidRPr="00D334A4">
        <w:rPr>
          <w:rFonts w:ascii="Arial" w:hAnsi="Arial" w:cs="Arial"/>
          <w:b/>
        </w:rPr>
        <w:t>Low Power, Low Interest</w:t>
      </w:r>
      <w:r w:rsidRPr="00D334A4">
        <w:rPr>
          <w:rFonts w:ascii="Arial" w:hAnsi="Arial" w:cs="Arial"/>
        </w:rPr>
        <w:t xml:space="preserve">: They include the general public and suppliers of non-essential goods. </w:t>
      </w:r>
      <w:r w:rsidR="0006030C" w:rsidRPr="00D334A4">
        <w:rPr>
          <w:rFonts w:ascii="Arial" w:hAnsi="Arial" w:cs="Arial"/>
        </w:rPr>
        <w:t>M&amp;S constantly monitors this group of stakeholders with minimal direct engagement to keep them informed.</w:t>
      </w:r>
    </w:p>
    <w:p w14:paraId="6E806850" w14:textId="77777777" w:rsidR="00E50FF4" w:rsidRPr="00D334A4" w:rsidRDefault="0006030C" w:rsidP="0042216E">
      <w:pPr>
        <w:spacing w:line="360" w:lineRule="auto"/>
        <w:rPr>
          <w:rFonts w:ascii="Arial" w:hAnsi="Arial" w:cs="Arial"/>
        </w:rPr>
      </w:pPr>
      <w:r w:rsidRPr="00D334A4">
        <w:rPr>
          <w:rFonts w:ascii="Arial" w:hAnsi="Arial" w:cs="Arial"/>
          <w:b/>
        </w:rPr>
        <w:t>Low Power, High Interest</w:t>
      </w:r>
      <w:r w:rsidRPr="00D334A4">
        <w:rPr>
          <w:rFonts w:ascii="Arial" w:hAnsi="Arial" w:cs="Arial"/>
        </w:rPr>
        <w:t xml:space="preserve">: They include employees, the media, non-profit partners, and local communities. The company ensures they are kept informed. </w:t>
      </w:r>
    </w:p>
    <w:p w14:paraId="4F2EBAC6" w14:textId="77777777" w:rsidR="00CB46EA" w:rsidRPr="00D334A4" w:rsidRDefault="00CB46EA">
      <w:pPr>
        <w:rPr>
          <w:rFonts w:ascii="Arial" w:hAnsi="Arial" w:cs="Arial"/>
        </w:rPr>
      </w:pPr>
    </w:p>
    <w:p w14:paraId="4EC0258E" w14:textId="77777777" w:rsidR="00CB46EA" w:rsidRPr="00D334A4" w:rsidRDefault="00CB46EA">
      <w:pPr>
        <w:rPr>
          <w:rFonts w:ascii="Arial" w:hAnsi="Arial" w:cs="Arial"/>
        </w:rPr>
      </w:pPr>
    </w:p>
    <w:tbl>
      <w:tblPr>
        <w:tblStyle w:val="TableGrid"/>
        <w:tblW w:w="0" w:type="auto"/>
        <w:tblInd w:w="378" w:type="dxa"/>
        <w:tblLook w:val="04A0" w:firstRow="1" w:lastRow="0" w:firstColumn="1" w:lastColumn="0" w:noHBand="0" w:noVBand="1"/>
      </w:tblPr>
      <w:tblGrid>
        <w:gridCol w:w="4410"/>
        <w:gridCol w:w="4320"/>
      </w:tblGrid>
      <w:tr w:rsidR="003A3921" w:rsidRPr="00D334A4" w14:paraId="15BA5142" w14:textId="77777777" w:rsidTr="006D5936">
        <w:tc>
          <w:tcPr>
            <w:tcW w:w="4410" w:type="dxa"/>
          </w:tcPr>
          <w:p w14:paraId="3C6D9A71" w14:textId="77777777" w:rsidR="003A3921" w:rsidRPr="00D334A4" w:rsidRDefault="00000000">
            <w:pPr>
              <w:rPr>
                <w:rFonts w:ascii="Arial" w:hAnsi="Arial" w:cs="Arial"/>
                <w:b/>
              </w:rPr>
            </w:pPr>
            <w:r>
              <w:rPr>
                <w:rFonts w:ascii="Arial" w:hAnsi="Arial" w:cs="Arial"/>
                <w:b/>
                <w:noProof/>
                <w:lang w:val="en-US"/>
              </w:rPr>
              <w:pict w14:anchorId="2730E21C">
                <v:shapetype id="_x0000_t32" coordsize="21600,21600" o:spt="32" o:oned="t" path="m,l21600,21600e" filled="f">
                  <v:path arrowok="t" fillok="f" o:connecttype="none"/>
                  <o:lock v:ext="edit" shapetype="t"/>
                </v:shapetype>
                <v:shape id="_x0000_s1029" type="#_x0000_t32" style="position:absolute;margin-left:-10.65pt;margin-top:1pt;width:0;height:155.25pt;flip:y;z-index:251661312" o:connectortype="straight">
                  <v:stroke endarrow="block"/>
                </v:shape>
              </w:pict>
            </w:r>
            <w:r>
              <w:rPr>
                <w:rFonts w:ascii="Arial" w:hAnsi="Arial" w:cs="Arial"/>
                <w:b/>
                <w:noProof/>
                <w:lang w:val="en-US"/>
              </w:rPr>
              <w:pict w14:anchorId="195F20D8">
                <v:shape id="_x0000_s1026" type="#_x0000_t32" style="position:absolute;margin-left:-15.9pt;margin-top:1pt;width:.75pt;height:155.25pt;flip:y;z-index:251658240" o:connectortype="straight" strokecolor="#f2f2f2 [3041]" strokeweight="3pt">
                  <v:stroke endarrow="block"/>
                  <v:shadow type="perspective" color="#7f7f7f [1601]" opacity=".5" offset="1pt" offset2="-1pt"/>
                </v:shape>
              </w:pict>
            </w:r>
            <w:r w:rsidR="003A3921" w:rsidRPr="00D334A4">
              <w:rPr>
                <w:rFonts w:ascii="Arial" w:hAnsi="Arial" w:cs="Arial"/>
                <w:b/>
              </w:rPr>
              <w:t>High Power, Low Interest</w:t>
            </w:r>
            <w:r w:rsidR="00401959" w:rsidRPr="00D334A4">
              <w:rPr>
                <w:rFonts w:ascii="Arial" w:hAnsi="Arial" w:cs="Arial"/>
                <w:b/>
              </w:rPr>
              <w:t xml:space="preserve"> (Keep Satisfied)</w:t>
            </w:r>
          </w:p>
          <w:p w14:paraId="53CAC36E" w14:textId="77777777" w:rsidR="00401959" w:rsidRPr="00D334A4" w:rsidRDefault="00401959" w:rsidP="00401959">
            <w:pPr>
              <w:pStyle w:val="ListParagraph"/>
              <w:numPr>
                <w:ilvl w:val="0"/>
                <w:numId w:val="1"/>
              </w:numPr>
              <w:rPr>
                <w:rFonts w:ascii="Arial" w:hAnsi="Arial" w:cs="Arial"/>
              </w:rPr>
            </w:pPr>
            <w:r w:rsidRPr="00D334A4">
              <w:rPr>
                <w:rFonts w:ascii="Arial" w:hAnsi="Arial" w:cs="Arial"/>
              </w:rPr>
              <w:t>Government and regulators,</w:t>
            </w:r>
          </w:p>
          <w:p w14:paraId="24B83FC2" w14:textId="77777777" w:rsidR="00401959" w:rsidRPr="00D334A4" w:rsidRDefault="00000000" w:rsidP="00401959">
            <w:pPr>
              <w:pStyle w:val="ListParagraph"/>
              <w:numPr>
                <w:ilvl w:val="0"/>
                <w:numId w:val="1"/>
              </w:numPr>
              <w:rPr>
                <w:rFonts w:ascii="Arial" w:hAnsi="Arial" w:cs="Arial"/>
              </w:rPr>
            </w:pPr>
            <w:r>
              <w:rPr>
                <w:rFonts w:ascii="Arial" w:hAnsi="Arial" w:cs="Arial"/>
                <w:noProof/>
                <w:lang w:val="en-US"/>
              </w:rPr>
              <w:pict w14:anchorId="717BBBAF">
                <v:shapetype id="_x0000_t202" coordsize="21600,21600" o:spt="202" path="m,l,21600r21600,l21600,xe">
                  <v:stroke joinstyle="miter"/>
                  <v:path gradientshapeok="t" o:connecttype="rect"/>
                </v:shapetype>
                <v:shape id="_x0000_s1028" type="#_x0000_t202" style="position:absolute;left:0;text-align:left;margin-left:-45.15pt;margin-top:4.95pt;width:29.25pt;height:54.75pt;z-index:251660288">
                  <v:textbox style="mso-next-textbox:#_x0000_s1028">
                    <w:txbxContent>
                      <w:p w14:paraId="4336D745" w14:textId="77777777" w:rsidR="00D23173" w:rsidRDefault="00D23173">
                        <w:r>
                          <w:t>Power</w:t>
                        </w:r>
                      </w:p>
                    </w:txbxContent>
                  </v:textbox>
                </v:shape>
              </w:pict>
            </w:r>
            <w:r w:rsidR="00401959" w:rsidRPr="00D334A4">
              <w:rPr>
                <w:rFonts w:ascii="Arial" w:hAnsi="Arial" w:cs="Arial"/>
              </w:rPr>
              <w:t>Financial institutions</w:t>
            </w:r>
          </w:p>
          <w:p w14:paraId="4B72C56D" w14:textId="77777777" w:rsidR="00401959" w:rsidRPr="00D334A4" w:rsidRDefault="00401959" w:rsidP="00401959">
            <w:pPr>
              <w:pStyle w:val="ListParagraph"/>
              <w:numPr>
                <w:ilvl w:val="0"/>
                <w:numId w:val="1"/>
              </w:numPr>
              <w:rPr>
                <w:rFonts w:ascii="Arial" w:hAnsi="Arial" w:cs="Arial"/>
              </w:rPr>
            </w:pPr>
            <w:r w:rsidRPr="00D334A4">
              <w:rPr>
                <w:rFonts w:ascii="Arial" w:hAnsi="Arial" w:cs="Arial"/>
              </w:rPr>
              <w:t>Competitors</w:t>
            </w:r>
          </w:p>
        </w:tc>
        <w:tc>
          <w:tcPr>
            <w:tcW w:w="4320" w:type="dxa"/>
          </w:tcPr>
          <w:p w14:paraId="0D0CB92C" w14:textId="77777777" w:rsidR="003A3921" w:rsidRPr="00D334A4" w:rsidRDefault="00401959">
            <w:pPr>
              <w:rPr>
                <w:rFonts w:ascii="Arial" w:hAnsi="Arial" w:cs="Arial"/>
                <w:b/>
              </w:rPr>
            </w:pPr>
            <w:r w:rsidRPr="00D334A4">
              <w:rPr>
                <w:rFonts w:ascii="Arial" w:hAnsi="Arial" w:cs="Arial"/>
                <w:b/>
              </w:rPr>
              <w:t>High Power, High Interest (Manage closely)</w:t>
            </w:r>
          </w:p>
          <w:p w14:paraId="3C2886E8" w14:textId="77777777" w:rsidR="00401959" w:rsidRPr="00D334A4" w:rsidRDefault="00401959" w:rsidP="00401959">
            <w:pPr>
              <w:pStyle w:val="ListParagraph"/>
              <w:numPr>
                <w:ilvl w:val="0"/>
                <w:numId w:val="1"/>
              </w:numPr>
              <w:rPr>
                <w:rFonts w:ascii="Arial" w:hAnsi="Arial" w:cs="Arial"/>
              </w:rPr>
            </w:pPr>
            <w:r w:rsidRPr="00D334A4">
              <w:rPr>
                <w:rFonts w:ascii="Arial" w:hAnsi="Arial" w:cs="Arial"/>
              </w:rPr>
              <w:t>Top management</w:t>
            </w:r>
          </w:p>
          <w:p w14:paraId="79CC356A" w14:textId="77777777" w:rsidR="00401959" w:rsidRPr="00D334A4" w:rsidRDefault="00401959" w:rsidP="00401959">
            <w:pPr>
              <w:pStyle w:val="ListParagraph"/>
              <w:numPr>
                <w:ilvl w:val="0"/>
                <w:numId w:val="1"/>
              </w:numPr>
              <w:rPr>
                <w:rFonts w:ascii="Arial" w:hAnsi="Arial" w:cs="Arial"/>
              </w:rPr>
            </w:pPr>
            <w:r w:rsidRPr="00D334A4">
              <w:rPr>
                <w:rFonts w:ascii="Arial" w:hAnsi="Arial" w:cs="Arial"/>
              </w:rPr>
              <w:t>Board of directors</w:t>
            </w:r>
          </w:p>
          <w:p w14:paraId="2A2A1A1F" w14:textId="77777777" w:rsidR="00401959" w:rsidRPr="00D334A4" w:rsidRDefault="00401959" w:rsidP="00401959">
            <w:pPr>
              <w:pStyle w:val="ListParagraph"/>
              <w:numPr>
                <w:ilvl w:val="0"/>
                <w:numId w:val="1"/>
              </w:numPr>
              <w:rPr>
                <w:rFonts w:ascii="Arial" w:hAnsi="Arial" w:cs="Arial"/>
              </w:rPr>
            </w:pPr>
            <w:r w:rsidRPr="00D334A4">
              <w:rPr>
                <w:rFonts w:ascii="Arial" w:hAnsi="Arial" w:cs="Arial"/>
              </w:rPr>
              <w:t>Strategic partners/ major suppliers</w:t>
            </w:r>
          </w:p>
          <w:p w14:paraId="2C38DF6B" w14:textId="77777777" w:rsidR="00870544" w:rsidRDefault="00401959" w:rsidP="00401959">
            <w:pPr>
              <w:pStyle w:val="ListParagraph"/>
              <w:numPr>
                <w:ilvl w:val="0"/>
                <w:numId w:val="1"/>
              </w:numPr>
              <w:rPr>
                <w:rFonts w:ascii="Arial" w:hAnsi="Arial" w:cs="Arial"/>
              </w:rPr>
            </w:pPr>
            <w:r w:rsidRPr="00D334A4">
              <w:rPr>
                <w:rFonts w:ascii="Arial" w:hAnsi="Arial" w:cs="Arial"/>
              </w:rPr>
              <w:t>Shareholders</w:t>
            </w:r>
          </w:p>
          <w:p w14:paraId="1CDFE2A4" w14:textId="77777777" w:rsidR="00401959" w:rsidRPr="00D334A4" w:rsidRDefault="00870544" w:rsidP="00401959">
            <w:pPr>
              <w:pStyle w:val="ListParagraph"/>
              <w:numPr>
                <w:ilvl w:val="0"/>
                <w:numId w:val="1"/>
              </w:numPr>
              <w:rPr>
                <w:rFonts w:ascii="Arial" w:hAnsi="Arial" w:cs="Arial"/>
              </w:rPr>
            </w:pPr>
            <w:r>
              <w:rPr>
                <w:rFonts w:ascii="Arial" w:hAnsi="Arial" w:cs="Arial"/>
              </w:rPr>
              <w:t>I</w:t>
            </w:r>
            <w:r w:rsidR="00401959" w:rsidRPr="00D334A4">
              <w:rPr>
                <w:rFonts w:ascii="Arial" w:hAnsi="Arial" w:cs="Arial"/>
              </w:rPr>
              <w:t>nvestors</w:t>
            </w:r>
          </w:p>
          <w:p w14:paraId="54066E17" w14:textId="77777777" w:rsidR="00401959" w:rsidRPr="00D334A4" w:rsidRDefault="00401959" w:rsidP="00401959">
            <w:pPr>
              <w:pStyle w:val="ListParagraph"/>
              <w:numPr>
                <w:ilvl w:val="0"/>
                <w:numId w:val="1"/>
              </w:numPr>
              <w:rPr>
                <w:rFonts w:ascii="Arial" w:hAnsi="Arial" w:cs="Arial"/>
              </w:rPr>
            </w:pPr>
            <w:r w:rsidRPr="00D334A4">
              <w:rPr>
                <w:rFonts w:ascii="Arial" w:hAnsi="Arial" w:cs="Arial"/>
              </w:rPr>
              <w:t>Customers</w:t>
            </w:r>
          </w:p>
        </w:tc>
      </w:tr>
      <w:tr w:rsidR="003A3921" w:rsidRPr="00D334A4" w14:paraId="2897F049" w14:textId="77777777" w:rsidTr="006D5936">
        <w:tc>
          <w:tcPr>
            <w:tcW w:w="4410" w:type="dxa"/>
          </w:tcPr>
          <w:p w14:paraId="27CC0FD8" w14:textId="77777777" w:rsidR="003A3921" w:rsidRPr="00D334A4" w:rsidRDefault="00401959">
            <w:pPr>
              <w:rPr>
                <w:rFonts w:ascii="Arial" w:hAnsi="Arial" w:cs="Arial"/>
                <w:b/>
              </w:rPr>
            </w:pPr>
            <w:r w:rsidRPr="00D334A4">
              <w:rPr>
                <w:rFonts w:ascii="Arial" w:hAnsi="Arial" w:cs="Arial"/>
                <w:b/>
              </w:rPr>
              <w:t>Low Power, Low Interest (monitor with minimal effort)</w:t>
            </w:r>
          </w:p>
          <w:p w14:paraId="5A889427" w14:textId="77777777" w:rsidR="00401959" w:rsidRPr="00D334A4" w:rsidRDefault="00401959" w:rsidP="00401959">
            <w:pPr>
              <w:pStyle w:val="ListParagraph"/>
              <w:numPr>
                <w:ilvl w:val="0"/>
                <w:numId w:val="1"/>
              </w:numPr>
              <w:rPr>
                <w:rFonts w:ascii="Arial" w:hAnsi="Arial" w:cs="Arial"/>
              </w:rPr>
            </w:pPr>
            <w:r w:rsidRPr="00D334A4">
              <w:rPr>
                <w:rFonts w:ascii="Arial" w:hAnsi="Arial" w:cs="Arial"/>
              </w:rPr>
              <w:t>The general public</w:t>
            </w:r>
          </w:p>
          <w:p w14:paraId="44A88F55" w14:textId="77777777" w:rsidR="00401959" w:rsidRPr="00D334A4" w:rsidRDefault="00401959" w:rsidP="00401959">
            <w:pPr>
              <w:pStyle w:val="ListParagraph"/>
              <w:numPr>
                <w:ilvl w:val="0"/>
                <w:numId w:val="1"/>
              </w:numPr>
              <w:rPr>
                <w:rFonts w:ascii="Arial" w:hAnsi="Arial" w:cs="Arial"/>
                <w:b/>
              </w:rPr>
            </w:pPr>
            <w:r w:rsidRPr="00D334A4">
              <w:rPr>
                <w:rFonts w:ascii="Arial" w:hAnsi="Arial" w:cs="Arial"/>
              </w:rPr>
              <w:t>Suppliers of non-essential good</w:t>
            </w:r>
          </w:p>
        </w:tc>
        <w:tc>
          <w:tcPr>
            <w:tcW w:w="4320" w:type="dxa"/>
          </w:tcPr>
          <w:p w14:paraId="118F90B0" w14:textId="77777777" w:rsidR="003A3921" w:rsidRPr="00D334A4" w:rsidRDefault="00401959">
            <w:pPr>
              <w:rPr>
                <w:rFonts w:ascii="Arial" w:hAnsi="Arial" w:cs="Arial"/>
                <w:b/>
              </w:rPr>
            </w:pPr>
            <w:r w:rsidRPr="00D334A4">
              <w:rPr>
                <w:rFonts w:ascii="Arial" w:hAnsi="Arial" w:cs="Arial"/>
                <w:b/>
              </w:rPr>
              <w:t>Low Power, High Interest  (Keep informed)</w:t>
            </w:r>
          </w:p>
          <w:p w14:paraId="4BAE7D7D" w14:textId="77777777" w:rsidR="00401959" w:rsidRPr="00D334A4" w:rsidRDefault="00401959" w:rsidP="00401959">
            <w:pPr>
              <w:pStyle w:val="ListParagraph"/>
              <w:numPr>
                <w:ilvl w:val="0"/>
                <w:numId w:val="1"/>
              </w:numPr>
              <w:rPr>
                <w:rFonts w:ascii="Arial" w:hAnsi="Arial" w:cs="Arial"/>
              </w:rPr>
            </w:pPr>
            <w:r w:rsidRPr="00D334A4">
              <w:rPr>
                <w:rFonts w:ascii="Arial" w:hAnsi="Arial" w:cs="Arial"/>
              </w:rPr>
              <w:t>Employees</w:t>
            </w:r>
          </w:p>
          <w:p w14:paraId="0010FE2E" w14:textId="77777777" w:rsidR="00401959" w:rsidRPr="00D334A4" w:rsidRDefault="00401959" w:rsidP="00401959">
            <w:pPr>
              <w:pStyle w:val="ListParagraph"/>
              <w:numPr>
                <w:ilvl w:val="0"/>
                <w:numId w:val="1"/>
              </w:numPr>
              <w:rPr>
                <w:rFonts w:ascii="Arial" w:hAnsi="Arial" w:cs="Arial"/>
              </w:rPr>
            </w:pPr>
            <w:r w:rsidRPr="00D334A4">
              <w:rPr>
                <w:rFonts w:ascii="Arial" w:hAnsi="Arial" w:cs="Arial"/>
              </w:rPr>
              <w:t>The media</w:t>
            </w:r>
          </w:p>
          <w:p w14:paraId="26F3CF0E" w14:textId="77777777" w:rsidR="00401959" w:rsidRPr="00D334A4" w:rsidRDefault="00401959" w:rsidP="00401959">
            <w:pPr>
              <w:pStyle w:val="ListParagraph"/>
              <w:numPr>
                <w:ilvl w:val="0"/>
                <w:numId w:val="1"/>
              </w:numPr>
              <w:rPr>
                <w:rFonts w:ascii="Arial" w:hAnsi="Arial" w:cs="Arial"/>
              </w:rPr>
            </w:pPr>
            <w:r w:rsidRPr="00D334A4">
              <w:rPr>
                <w:rFonts w:ascii="Arial" w:hAnsi="Arial" w:cs="Arial"/>
              </w:rPr>
              <w:t>Non-profit partners</w:t>
            </w:r>
          </w:p>
          <w:p w14:paraId="725B033B" w14:textId="77777777" w:rsidR="00401959" w:rsidRPr="00D334A4" w:rsidRDefault="00401959" w:rsidP="00401959">
            <w:pPr>
              <w:pStyle w:val="ListParagraph"/>
              <w:numPr>
                <w:ilvl w:val="0"/>
                <w:numId w:val="1"/>
              </w:numPr>
              <w:rPr>
                <w:rFonts w:ascii="Arial" w:hAnsi="Arial" w:cs="Arial"/>
                <w:b/>
              </w:rPr>
            </w:pPr>
            <w:r w:rsidRPr="00D334A4">
              <w:rPr>
                <w:rFonts w:ascii="Arial" w:hAnsi="Arial" w:cs="Arial"/>
              </w:rPr>
              <w:t>Local communities</w:t>
            </w:r>
          </w:p>
        </w:tc>
      </w:tr>
    </w:tbl>
    <w:p w14:paraId="67E9F21D" w14:textId="77777777" w:rsidR="004D10E6" w:rsidRPr="00D334A4" w:rsidRDefault="00000000">
      <w:pPr>
        <w:rPr>
          <w:rFonts w:ascii="Arial" w:hAnsi="Arial" w:cs="Arial"/>
        </w:rPr>
      </w:pPr>
      <w:r>
        <w:rPr>
          <w:rFonts w:ascii="Arial" w:hAnsi="Arial" w:cs="Arial"/>
          <w:b/>
          <w:noProof/>
          <w:lang w:val="en-US"/>
        </w:rPr>
        <w:pict w14:anchorId="32DC11C6">
          <v:shape id="_x0000_s1027" type="#_x0000_t32" style="position:absolute;margin-left:8.25pt;margin-top:15.55pt;width:436.5pt;height:0;z-index:251659264;mso-position-horizontal-relative:text;mso-position-vertical-relative:text" o:connectortype="straight">
            <v:stroke endarrow="block"/>
          </v:shape>
        </w:pict>
      </w:r>
      <w:r w:rsidR="00401959" w:rsidRPr="00D334A4">
        <w:rPr>
          <w:rFonts w:ascii="Arial" w:hAnsi="Arial" w:cs="Arial"/>
          <w:b/>
        </w:rPr>
        <w:t xml:space="preserve">Low                                                                       Interest                                                    High </w:t>
      </w:r>
    </w:p>
    <w:p w14:paraId="14FA3B53" w14:textId="77777777" w:rsidR="0006030C" w:rsidRPr="00D334A4" w:rsidRDefault="004D10E6" w:rsidP="0042216E">
      <w:pPr>
        <w:tabs>
          <w:tab w:val="left" w:pos="1290"/>
        </w:tabs>
        <w:spacing w:line="360" w:lineRule="auto"/>
        <w:rPr>
          <w:rFonts w:ascii="Arial" w:hAnsi="Arial" w:cs="Arial"/>
        </w:rPr>
      </w:pPr>
      <w:r w:rsidRPr="00D334A4">
        <w:rPr>
          <w:rFonts w:ascii="Arial" w:hAnsi="Arial" w:cs="Arial"/>
        </w:rPr>
        <w:t xml:space="preserve">Figure 2: Power-Interest Grid </w:t>
      </w:r>
    </w:p>
    <w:p w14:paraId="5EC28B22" w14:textId="77777777" w:rsidR="00296AA0" w:rsidRPr="00D334A4" w:rsidRDefault="00296AA0" w:rsidP="0042216E">
      <w:pPr>
        <w:pStyle w:val="Heading1"/>
        <w:numPr>
          <w:ilvl w:val="0"/>
          <w:numId w:val="3"/>
        </w:numPr>
        <w:spacing w:line="360" w:lineRule="auto"/>
        <w:rPr>
          <w:rFonts w:cs="Arial"/>
          <w:szCs w:val="22"/>
        </w:rPr>
      </w:pPr>
      <w:bookmarkStart w:id="10" w:name="_Toc221293879"/>
      <w:r w:rsidRPr="00D334A4">
        <w:rPr>
          <w:rFonts w:cs="Arial"/>
          <w:szCs w:val="22"/>
        </w:rPr>
        <w:t>Change Management Models Relating to Strategic Change in Marks and Spencer</w:t>
      </w:r>
      <w:bookmarkEnd w:id="10"/>
    </w:p>
    <w:p w14:paraId="68608917" w14:textId="77777777" w:rsidR="00AE39E1" w:rsidRPr="00D334A4" w:rsidRDefault="00296AA0" w:rsidP="00A572BA">
      <w:pPr>
        <w:spacing w:line="360" w:lineRule="auto"/>
        <w:ind w:firstLine="360"/>
        <w:rPr>
          <w:rFonts w:ascii="Arial" w:hAnsi="Arial" w:cs="Arial"/>
        </w:rPr>
      </w:pPr>
      <w:r w:rsidRPr="00D334A4">
        <w:rPr>
          <w:rFonts w:ascii="Arial" w:hAnsi="Arial" w:cs="Arial"/>
        </w:rPr>
        <w:t>Change management models are framework utilised to help organisations to adopt and implement change successfully</w:t>
      </w:r>
      <w:r w:rsidR="00471B54" w:rsidRPr="00D334A4">
        <w:rPr>
          <w:rFonts w:ascii="Arial" w:hAnsi="Arial" w:cs="Arial"/>
        </w:rPr>
        <w:t xml:space="preserve"> (Mahamoud Hasan, Aparisi-Torrijo, and González-Ladrón-de-Guevara, 2025).</w:t>
      </w:r>
      <w:r w:rsidRPr="00D334A4">
        <w:rPr>
          <w:rFonts w:ascii="Arial" w:hAnsi="Arial" w:cs="Arial"/>
        </w:rPr>
        <w:t xml:space="preserve"> The key change management models relating to strategic change in Marks and Spencer include Kotter’s 8-Step Process, the ADKAR model, and </w:t>
      </w:r>
      <w:r w:rsidR="00C975FB" w:rsidRPr="00D334A4">
        <w:rPr>
          <w:rFonts w:ascii="Arial" w:hAnsi="Arial" w:cs="Arial"/>
        </w:rPr>
        <w:t>Levin’s</w:t>
      </w:r>
      <w:r w:rsidRPr="00D334A4">
        <w:rPr>
          <w:rFonts w:ascii="Arial" w:hAnsi="Arial" w:cs="Arial"/>
        </w:rPr>
        <w:t xml:space="preserve"> Change Management model. Each of these models offers different approaches to manage organisational change successfully.</w:t>
      </w:r>
    </w:p>
    <w:p w14:paraId="5A782D37" w14:textId="77777777" w:rsidR="001A57B1" w:rsidRPr="00D334A4" w:rsidRDefault="001A57B1" w:rsidP="0042216E">
      <w:pPr>
        <w:pStyle w:val="Heading2"/>
        <w:numPr>
          <w:ilvl w:val="1"/>
          <w:numId w:val="3"/>
        </w:numPr>
        <w:spacing w:line="360" w:lineRule="auto"/>
        <w:rPr>
          <w:rFonts w:cs="Arial"/>
          <w:szCs w:val="22"/>
        </w:rPr>
      </w:pPr>
      <w:bookmarkStart w:id="11" w:name="_Toc221293880"/>
      <w:r w:rsidRPr="00D334A4">
        <w:rPr>
          <w:rFonts w:cs="Arial"/>
          <w:szCs w:val="22"/>
        </w:rPr>
        <w:t>Lewin’s Change Management Model</w:t>
      </w:r>
      <w:bookmarkEnd w:id="11"/>
    </w:p>
    <w:p w14:paraId="4F6B8C78" w14:textId="77777777" w:rsidR="001A57B1" w:rsidRPr="00D334A4" w:rsidRDefault="001A57B1" w:rsidP="00A572BA">
      <w:pPr>
        <w:spacing w:line="360" w:lineRule="auto"/>
        <w:ind w:firstLine="360"/>
        <w:rPr>
          <w:rFonts w:ascii="Arial" w:hAnsi="Arial" w:cs="Arial"/>
        </w:rPr>
      </w:pPr>
      <w:r w:rsidRPr="00D334A4">
        <w:rPr>
          <w:rFonts w:ascii="Arial" w:hAnsi="Arial" w:cs="Arial"/>
        </w:rPr>
        <w:t>The model contains three steps, including unfreeze, change, and refreeze, which focuses on planning, preparation, and supporting employees throughout the change process</w:t>
      </w:r>
      <w:r w:rsidR="00471B54" w:rsidRPr="00D334A4">
        <w:rPr>
          <w:rFonts w:ascii="Arial" w:hAnsi="Arial" w:cs="Arial"/>
        </w:rPr>
        <w:t xml:space="preserve"> (Nwachuku, Okereka, and Mukoro, 2023)</w:t>
      </w:r>
      <w:r w:rsidRPr="00D334A4">
        <w:rPr>
          <w:rFonts w:ascii="Arial" w:hAnsi="Arial" w:cs="Arial"/>
        </w:rPr>
        <w:t xml:space="preserve">. </w:t>
      </w:r>
    </w:p>
    <w:p w14:paraId="6BF8AA3D" w14:textId="77777777" w:rsidR="001A57B1" w:rsidRPr="00D334A4" w:rsidRDefault="00C10A9B" w:rsidP="0042216E">
      <w:pPr>
        <w:spacing w:line="360" w:lineRule="auto"/>
        <w:rPr>
          <w:rFonts w:ascii="Arial" w:hAnsi="Arial" w:cs="Arial"/>
        </w:rPr>
      </w:pPr>
      <w:r w:rsidRPr="00D334A4">
        <w:rPr>
          <w:rFonts w:ascii="Arial" w:hAnsi="Arial" w:cs="Arial"/>
          <w:b/>
        </w:rPr>
        <w:t>Unfreeze</w:t>
      </w:r>
      <w:r w:rsidRPr="00D334A4">
        <w:rPr>
          <w:rFonts w:ascii="Arial" w:hAnsi="Arial" w:cs="Arial"/>
        </w:rPr>
        <w:t>: the step entails preparing the company to identify the need for change. The can use this step to assess its current performance, customer satisfaction level, and ecommerce capabilities, to identify areas that require improvement</w:t>
      </w:r>
      <w:r w:rsidR="00D334A4" w:rsidRPr="00D334A4">
        <w:rPr>
          <w:rFonts w:ascii="Arial" w:hAnsi="Arial" w:cs="Arial"/>
        </w:rPr>
        <w:t xml:space="preserve"> (Bolden, Gosling, and Hawkins, 2023)</w:t>
      </w:r>
      <w:r w:rsidRPr="00D334A4">
        <w:rPr>
          <w:rFonts w:ascii="Arial" w:hAnsi="Arial" w:cs="Arial"/>
        </w:rPr>
        <w:t xml:space="preserve">. </w:t>
      </w:r>
    </w:p>
    <w:p w14:paraId="3DA7CD69" w14:textId="77777777" w:rsidR="007B6018" w:rsidRPr="00D334A4" w:rsidRDefault="00CF2505" w:rsidP="0042216E">
      <w:pPr>
        <w:spacing w:line="360" w:lineRule="auto"/>
        <w:rPr>
          <w:rFonts w:ascii="Arial" w:hAnsi="Arial" w:cs="Arial"/>
        </w:rPr>
      </w:pPr>
      <w:r w:rsidRPr="00D334A4">
        <w:rPr>
          <w:rFonts w:ascii="Arial" w:hAnsi="Arial" w:cs="Arial"/>
          <w:b/>
        </w:rPr>
        <w:t>Changing:</w:t>
      </w:r>
      <w:r w:rsidRPr="00D334A4">
        <w:rPr>
          <w:rFonts w:ascii="Arial" w:hAnsi="Arial" w:cs="Arial"/>
        </w:rPr>
        <w:t xml:space="preserve"> This is the step where real transformation happens, thus requires proper training of employees, clear communication, and continuous</w:t>
      </w:r>
      <w:r w:rsidR="00D37451" w:rsidRPr="00D334A4">
        <w:rPr>
          <w:rFonts w:ascii="Arial" w:hAnsi="Arial" w:cs="Arial"/>
        </w:rPr>
        <w:t xml:space="preserve"> support to help workers adapt. </w:t>
      </w:r>
      <w:r w:rsidR="00CB46EA" w:rsidRPr="00D334A4">
        <w:rPr>
          <w:rFonts w:ascii="Arial" w:hAnsi="Arial" w:cs="Arial"/>
        </w:rPr>
        <w:t>In this stage, M&amp;S plans on how to implement t</w:t>
      </w:r>
      <w:r w:rsidR="00D37451" w:rsidRPr="00D334A4">
        <w:rPr>
          <w:rFonts w:ascii="Arial" w:hAnsi="Arial" w:cs="Arial"/>
        </w:rPr>
        <w:t xml:space="preserve">he changes, </w:t>
      </w:r>
      <w:r w:rsidR="00CB46EA" w:rsidRPr="00D334A4">
        <w:rPr>
          <w:rFonts w:ascii="Arial" w:hAnsi="Arial" w:cs="Arial"/>
        </w:rPr>
        <w:t xml:space="preserve">why they are being implemented, the timeline, </w:t>
      </w:r>
      <w:r w:rsidR="00CB46EA" w:rsidRPr="00D334A4">
        <w:rPr>
          <w:rFonts w:ascii="Arial" w:hAnsi="Arial" w:cs="Arial"/>
        </w:rPr>
        <w:lastRenderedPageBreak/>
        <w:t xml:space="preserve">and the resources </w:t>
      </w:r>
      <w:r w:rsidR="004D724F" w:rsidRPr="00D334A4">
        <w:rPr>
          <w:rFonts w:ascii="Arial" w:hAnsi="Arial" w:cs="Arial"/>
        </w:rPr>
        <w:t>required (</w:t>
      </w:r>
      <w:r w:rsidR="00471B54" w:rsidRPr="00D334A4">
        <w:rPr>
          <w:rFonts w:ascii="Arial" w:hAnsi="Arial" w:cs="Arial"/>
        </w:rPr>
        <w:t>Nwachuku, Okereka, and Mukoro, 2023)</w:t>
      </w:r>
      <w:r w:rsidR="00D37451" w:rsidRPr="00D334A4">
        <w:rPr>
          <w:rFonts w:ascii="Arial" w:hAnsi="Arial" w:cs="Arial"/>
        </w:rPr>
        <w:t xml:space="preserve">. </w:t>
      </w:r>
      <w:r w:rsidR="00CB46EA" w:rsidRPr="00D334A4">
        <w:rPr>
          <w:rFonts w:ascii="Arial" w:hAnsi="Arial" w:cs="Arial"/>
        </w:rPr>
        <w:t xml:space="preserve">The company can assign roles to employees </w:t>
      </w:r>
      <w:r w:rsidR="00D37451" w:rsidRPr="00D334A4">
        <w:rPr>
          <w:rFonts w:ascii="Arial" w:hAnsi="Arial" w:cs="Arial"/>
        </w:rPr>
        <w:t xml:space="preserve">for </w:t>
      </w:r>
      <w:r w:rsidR="00CB46EA" w:rsidRPr="00D334A4">
        <w:rPr>
          <w:rFonts w:ascii="Arial" w:hAnsi="Arial" w:cs="Arial"/>
        </w:rPr>
        <w:t xml:space="preserve">successful </w:t>
      </w:r>
      <w:r w:rsidR="00D37451" w:rsidRPr="00D334A4">
        <w:rPr>
          <w:rFonts w:ascii="Arial" w:hAnsi="Arial" w:cs="Arial"/>
        </w:rPr>
        <w:t>implementation</w:t>
      </w:r>
      <w:r w:rsidR="00CB46EA" w:rsidRPr="00D334A4">
        <w:rPr>
          <w:rFonts w:ascii="Arial" w:hAnsi="Arial" w:cs="Arial"/>
        </w:rPr>
        <w:t xml:space="preserve"> of the changes</w:t>
      </w:r>
      <w:r w:rsidR="00D37451" w:rsidRPr="00D334A4">
        <w:rPr>
          <w:rFonts w:ascii="Arial" w:hAnsi="Arial" w:cs="Arial"/>
        </w:rPr>
        <w:t xml:space="preserve">. </w:t>
      </w:r>
    </w:p>
    <w:p w14:paraId="69801AAC" w14:textId="77777777" w:rsidR="00471B54" w:rsidRPr="00D334A4" w:rsidRDefault="00D37451" w:rsidP="0042216E">
      <w:pPr>
        <w:spacing w:line="360" w:lineRule="auto"/>
        <w:rPr>
          <w:rFonts w:ascii="Arial" w:hAnsi="Arial" w:cs="Arial"/>
        </w:rPr>
      </w:pPr>
      <w:r w:rsidRPr="00D334A4">
        <w:rPr>
          <w:rFonts w:ascii="Arial" w:hAnsi="Arial" w:cs="Arial"/>
          <w:b/>
        </w:rPr>
        <w:t>The Refreeze Phase</w:t>
      </w:r>
      <w:r w:rsidRPr="00D334A4">
        <w:rPr>
          <w:rFonts w:ascii="Arial" w:hAnsi="Arial" w:cs="Arial"/>
        </w:rPr>
        <w:t>: this is the step where the company establishes the new norm. The company ensures changes are completely integrated to become the new norm.</w:t>
      </w:r>
      <w:r w:rsidR="000A1657" w:rsidRPr="00D334A4">
        <w:rPr>
          <w:rFonts w:ascii="Arial" w:hAnsi="Arial" w:cs="Arial"/>
        </w:rPr>
        <w:t xml:space="preserve"> M&amp;S uses this stage to integrate the changes into the company’s culture and practices by developing procedures and policies to guide employees and support the changes</w:t>
      </w:r>
      <w:r w:rsidR="00471B54" w:rsidRPr="00D334A4">
        <w:rPr>
          <w:rFonts w:ascii="Arial" w:hAnsi="Arial" w:cs="Arial"/>
        </w:rPr>
        <w:t xml:space="preserve"> (</w:t>
      </w:r>
      <w:r w:rsidR="004D581C">
        <w:rPr>
          <w:rFonts w:ascii="Arial" w:hAnsi="Arial" w:cs="Arial"/>
          <w:shd w:val="clear" w:color="auto" w:fill="FFFFFF"/>
        </w:rPr>
        <w:t>Santos et al.</w:t>
      </w:r>
      <w:r w:rsidR="004D581C" w:rsidRPr="004D581C">
        <w:rPr>
          <w:rFonts w:ascii="Arial" w:hAnsi="Arial" w:cs="Arial"/>
          <w:shd w:val="clear" w:color="auto" w:fill="FFFFFF"/>
        </w:rPr>
        <w:t>, 2023</w:t>
      </w:r>
      <w:r w:rsidR="00471B54" w:rsidRPr="00D334A4">
        <w:rPr>
          <w:rFonts w:ascii="Arial" w:hAnsi="Arial" w:cs="Arial"/>
        </w:rPr>
        <w:t>)</w:t>
      </w:r>
      <w:r w:rsidR="000A1657" w:rsidRPr="00D334A4">
        <w:rPr>
          <w:rFonts w:ascii="Arial" w:hAnsi="Arial" w:cs="Arial"/>
        </w:rPr>
        <w:t xml:space="preserve">. </w:t>
      </w:r>
      <w:r w:rsidR="00A54BB0">
        <w:rPr>
          <w:rFonts w:ascii="Arial" w:hAnsi="Arial" w:cs="Arial"/>
        </w:rPr>
        <w:t>The</w:t>
      </w:r>
      <w:r w:rsidR="000A1657" w:rsidRPr="00D334A4">
        <w:rPr>
          <w:rFonts w:ascii="Arial" w:hAnsi="Arial" w:cs="Arial"/>
        </w:rPr>
        <w:t xml:space="preserve"> company should identify and reward employees who adapt to these changes swiftly</w:t>
      </w:r>
      <w:r w:rsidR="00631A70" w:rsidRPr="00D334A4">
        <w:rPr>
          <w:rFonts w:ascii="Arial" w:hAnsi="Arial" w:cs="Arial"/>
        </w:rPr>
        <w:t>. Furthermore, M&amp;S should</w:t>
      </w:r>
      <w:r w:rsidR="000A1657" w:rsidRPr="00D334A4">
        <w:rPr>
          <w:rFonts w:ascii="Arial" w:hAnsi="Arial" w:cs="Arial"/>
        </w:rPr>
        <w:t xml:space="preserve"> monitor </w:t>
      </w:r>
      <w:r w:rsidR="00DA49D7" w:rsidRPr="00D334A4">
        <w:rPr>
          <w:rFonts w:ascii="Arial" w:hAnsi="Arial" w:cs="Arial"/>
        </w:rPr>
        <w:t xml:space="preserve">the effectiveness of these changes to ensure they are having a positive effect in the company. </w:t>
      </w:r>
    </w:p>
    <w:p w14:paraId="728C170B" w14:textId="77777777" w:rsidR="00717935" w:rsidRPr="00D334A4" w:rsidRDefault="00717935" w:rsidP="00CD3C14">
      <w:pPr>
        <w:spacing w:line="360" w:lineRule="auto"/>
        <w:jc w:val="center"/>
        <w:rPr>
          <w:rFonts w:ascii="Arial" w:hAnsi="Arial" w:cs="Arial"/>
        </w:rPr>
      </w:pPr>
      <w:r w:rsidRPr="00D334A4">
        <w:rPr>
          <w:rFonts w:ascii="Arial" w:hAnsi="Arial" w:cs="Arial"/>
          <w:noProof/>
          <w:lang w:val="en-US"/>
        </w:rPr>
        <w:drawing>
          <wp:inline distT="0" distB="0" distL="0" distR="0" wp14:anchorId="3FA2B3AB" wp14:editId="5FD37FAF">
            <wp:extent cx="5943600" cy="241761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943600" cy="2417610"/>
                    </a:xfrm>
                    <a:prstGeom prst="rect">
                      <a:avLst/>
                    </a:prstGeom>
                    <a:noFill/>
                    <a:ln w="9525">
                      <a:noFill/>
                      <a:miter lim="800000"/>
                      <a:headEnd/>
                      <a:tailEnd/>
                    </a:ln>
                  </pic:spPr>
                </pic:pic>
              </a:graphicData>
            </a:graphic>
          </wp:inline>
        </w:drawing>
      </w:r>
    </w:p>
    <w:p w14:paraId="035CE3AE" w14:textId="77777777" w:rsidR="006605E1" w:rsidRPr="00D334A4" w:rsidRDefault="00717935" w:rsidP="0042216E">
      <w:pPr>
        <w:spacing w:line="360" w:lineRule="auto"/>
        <w:rPr>
          <w:rFonts w:ascii="Arial" w:hAnsi="Arial" w:cs="Arial"/>
          <w:b/>
        </w:rPr>
      </w:pPr>
      <w:r w:rsidRPr="00D334A4">
        <w:rPr>
          <w:rFonts w:ascii="Arial" w:hAnsi="Arial" w:cs="Arial"/>
        </w:rPr>
        <w:t xml:space="preserve">Figure </w:t>
      </w:r>
      <w:r w:rsidR="00EE502F" w:rsidRPr="00D334A4">
        <w:rPr>
          <w:rFonts w:ascii="Arial" w:hAnsi="Arial" w:cs="Arial"/>
        </w:rPr>
        <w:t>3</w:t>
      </w:r>
      <w:r w:rsidRPr="00D334A4">
        <w:rPr>
          <w:rFonts w:ascii="Arial" w:hAnsi="Arial" w:cs="Arial"/>
        </w:rPr>
        <w:t xml:space="preserve">: </w:t>
      </w:r>
      <w:r w:rsidR="006605E1" w:rsidRPr="00D334A4">
        <w:rPr>
          <w:rFonts w:ascii="Arial" w:hAnsi="Arial" w:cs="Arial"/>
        </w:rPr>
        <w:t>Lewin’s Change Management Model</w:t>
      </w:r>
    </w:p>
    <w:p w14:paraId="1D97463B" w14:textId="77777777" w:rsidR="00717935" w:rsidRPr="00D334A4" w:rsidRDefault="006605E1" w:rsidP="0042216E">
      <w:pPr>
        <w:spacing w:line="360" w:lineRule="auto"/>
        <w:rPr>
          <w:rFonts w:ascii="Arial" w:hAnsi="Arial" w:cs="Arial"/>
        </w:rPr>
      </w:pPr>
      <w:r w:rsidRPr="00D334A4">
        <w:rPr>
          <w:rFonts w:ascii="Arial" w:hAnsi="Arial" w:cs="Arial"/>
        </w:rPr>
        <w:t>Source: Miller (2022)</w:t>
      </w:r>
    </w:p>
    <w:p w14:paraId="4F6E0BDE" w14:textId="77777777" w:rsidR="00631A70" w:rsidRPr="00D334A4" w:rsidRDefault="00631A70" w:rsidP="0042216E">
      <w:pPr>
        <w:pStyle w:val="Heading2"/>
        <w:numPr>
          <w:ilvl w:val="1"/>
          <w:numId w:val="3"/>
        </w:numPr>
        <w:spacing w:line="360" w:lineRule="auto"/>
        <w:rPr>
          <w:rFonts w:cs="Arial"/>
          <w:szCs w:val="22"/>
        </w:rPr>
      </w:pPr>
      <w:bookmarkStart w:id="12" w:name="_Toc221293881"/>
      <w:r w:rsidRPr="00D334A4">
        <w:rPr>
          <w:rFonts w:cs="Arial"/>
          <w:szCs w:val="22"/>
        </w:rPr>
        <w:t>The ADKAR Model</w:t>
      </w:r>
      <w:bookmarkEnd w:id="12"/>
    </w:p>
    <w:p w14:paraId="4BCA1399" w14:textId="77777777" w:rsidR="00631A70" w:rsidRPr="00D334A4" w:rsidRDefault="00631A70" w:rsidP="0042216E">
      <w:pPr>
        <w:spacing w:line="360" w:lineRule="auto"/>
        <w:rPr>
          <w:rFonts w:ascii="Arial" w:hAnsi="Arial" w:cs="Arial"/>
        </w:rPr>
      </w:pPr>
      <w:r w:rsidRPr="00D334A4">
        <w:rPr>
          <w:rFonts w:ascii="Arial" w:hAnsi="Arial" w:cs="Arial"/>
          <w:b/>
        </w:rPr>
        <w:t>Awareness:</w:t>
      </w:r>
      <w:r w:rsidRPr="00D334A4">
        <w:rPr>
          <w:rFonts w:ascii="Arial" w:hAnsi="Arial" w:cs="Arial"/>
        </w:rPr>
        <w:t xml:space="preserve"> M&amp;S inform</w:t>
      </w:r>
      <w:r w:rsidR="00517507" w:rsidRPr="00D334A4">
        <w:rPr>
          <w:rFonts w:ascii="Arial" w:hAnsi="Arial" w:cs="Arial"/>
        </w:rPr>
        <w:t>s</w:t>
      </w:r>
      <w:r w:rsidRPr="00D334A4">
        <w:rPr>
          <w:rFonts w:ascii="Arial" w:hAnsi="Arial" w:cs="Arial"/>
        </w:rPr>
        <w:t xml:space="preserve"> empl</w:t>
      </w:r>
      <w:r w:rsidR="00695F1D" w:rsidRPr="00D334A4">
        <w:rPr>
          <w:rFonts w:ascii="Arial" w:hAnsi="Arial" w:cs="Arial"/>
        </w:rPr>
        <w:t xml:space="preserve">oyees about the </w:t>
      </w:r>
      <w:r w:rsidR="007B6018" w:rsidRPr="00D334A4">
        <w:rPr>
          <w:rFonts w:ascii="Arial" w:hAnsi="Arial" w:cs="Arial"/>
        </w:rPr>
        <w:t xml:space="preserve">importance of </w:t>
      </w:r>
      <w:r w:rsidR="00517507" w:rsidRPr="00D334A4">
        <w:rPr>
          <w:rFonts w:ascii="Arial" w:hAnsi="Arial" w:cs="Arial"/>
        </w:rPr>
        <w:t xml:space="preserve">the </w:t>
      </w:r>
      <w:r w:rsidR="007B6018" w:rsidRPr="00D334A4">
        <w:rPr>
          <w:rFonts w:ascii="Arial" w:hAnsi="Arial" w:cs="Arial"/>
        </w:rPr>
        <w:t>change in the company</w:t>
      </w:r>
      <w:r w:rsidR="00517507" w:rsidRPr="00D334A4">
        <w:rPr>
          <w:rFonts w:ascii="Arial" w:hAnsi="Arial" w:cs="Arial"/>
        </w:rPr>
        <w:t xml:space="preserve">, including </w:t>
      </w:r>
      <w:r w:rsidR="00695F1D" w:rsidRPr="00D334A4">
        <w:rPr>
          <w:rFonts w:ascii="Arial" w:hAnsi="Arial" w:cs="Arial"/>
        </w:rPr>
        <w:t xml:space="preserve">employees demand for online shopping, </w:t>
      </w:r>
      <w:r w:rsidR="00517507" w:rsidRPr="00D334A4">
        <w:rPr>
          <w:rFonts w:ascii="Arial" w:hAnsi="Arial" w:cs="Arial"/>
        </w:rPr>
        <w:t xml:space="preserve">declining company sales, and </w:t>
      </w:r>
      <w:r w:rsidR="00695F1D" w:rsidRPr="00D334A4">
        <w:rPr>
          <w:rFonts w:ascii="Arial" w:hAnsi="Arial" w:cs="Arial"/>
        </w:rPr>
        <w:t>supply chain disruptions</w:t>
      </w:r>
      <w:r w:rsidR="007B6018" w:rsidRPr="00D334A4">
        <w:rPr>
          <w:rFonts w:ascii="Arial" w:hAnsi="Arial" w:cs="Arial"/>
        </w:rPr>
        <w:t xml:space="preserve"> (Cameron and Green, 2020)</w:t>
      </w:r>
      <w:r w:rsidR="00695F1D" w:rsidRPr="00D334A4">
        <w:rPr>
          <w:rFonts w:ascii="Arial" w:hAnsi="Arial" w:cs="Arial"/>
        </w:rPr>
        <w:t xml:space="preserve">. </w:t>
      </w:r>
    </w:p>
    <w:p w14:paraId="225EA728" w14:textId="77777777" w:rsidR="00695F1D" w:rsidRPr="00D334A4" w:rsidRDefault="00695F1D" w:rsidP="0042216E">
      <w:pPr>
        <w:spacing w:line="360" w:lineRule="auto"/>
        <w:rPr>
          <w:rFonts w:ascii="Arial" w:hAnsi="Arial" w:cs="Arial"/>
        </w:rPr>
      </w:pPr>
      <w:r w:rsidRPr="00D334A4">
        <w:rPr>
          <w:rFonts w:ascii="Arial" w:hAnsi="Arial" w:cs="Arial"/>
          <w:b/>
        </w:rPr>
        <w:t>Desire</w:t>
      </w:r>
      <w:r w:rsidRPr="00D334A4">
        <w:rPr>
          <w:rFonts w:ascii="Arial" w:hAnsi="Arial" w:cs="Arial"/>
        </w:rPr>
        <w:t xml:space="preserve">: the company can build desire for change by helping employees to actively support the change and engage in the change process. </w:t>
      </w:r>
    </w:p>
    <w:p w14:paraId="243F6374" w14:textId="77777777" w:rsidR="00695F1D" w:rsidRPr="00D334A4" w:rsidRDefault="00695F1D" w:rsidP="0042216E">
      <w:pPr>
        <w:spacing w:line="360" w:lineRule="auto"/>
        <w:rPr>
          <w:rFonts w:ascii="Arial" w:hAnsi="Arial" w:cs="Arial"/>
        </w:rPr>
      </w:pPr>
      <w:r w:rsidRPr="00D334A4">
        <w:rPr>
          <w:rFonts w:ascii="Arial" w:hAnsi="Arial" w:cs="Arial"/>
          <w:b/>
        </w:rPr>
        <w:t>Knowledge</w:t>
      </w:r>
      <w:r w:rsidRPr="00D334A4">
        <w:rPr>
          <w:rFonts w:ascii="Arial" w:hAnsi="Arial" w:cs="Arial"/>
        </w:rPr>
        <w:t>: M&amp;S can provide its employees with the required knowledge about the change through training for effective implementation.</w:t>
      </w:r>
    </w:p>
    <w:p w14:paraId="2ED71C47" w14:textId="77777777" w:rsidR="00695F1D" w:rsidRPr="00D334A4" w:rsidRDefault="00695F1D" w:rsidP="0042216E">
      <w:pPr>
        <w:spacing w:line="360" w:lineRule="auto"/>
        <w:rPr>
          <w:rFonts w:ascii="Arial" w:hAnsi="Arial" w:cs="Arial"/>
        </w:rPr>
      </w:pPr>
      <w:r w:rsidRPr="00D334A4">
        <w:rPr>
          <w:rFonts w:ascii="Arial" w:hAnsi="Arial" w:cs="Arial"/>
          <w:b/>
        </w:rPr>
        <w:lastRenderedPageBreak/>
        <w:t>Ability Stage</w:t>
      </w:r>
      <w:r w:rsidRPr="00D334A4">
        <w:rPr>
          <w:rFonts w:ascii="Arial" w:hAnsi="Arial" w:cs="Arial"/>
        </w:rPr>
        <w:t>: M&amp;S ensures its employees have the necessary skills and competencies to facilitate successful change implementation.</w:t>
      </w:r>
    </w:p>
    <w:p w14:paraId="0D64A00B" w14:textId="77777777" w:rsidR="00695F1D" w:rsidRPr="00D334A4" w:rsidRDefault="00695F1D" w:rsidP="0042216E">
      <w:pPr>
        <w:spacing w:line="360" w:lineRule="auto"/>
        <w:rPr>
          <w:rFonts w:ascii="Arial" w:hAnsi="Arial" w:cs="Arial"/>
        </w:rPr>
      </w:pPr>
      <w:r w:rsidRPr="00D334A4">
        <w:rPr>
          <w:rFonts w:ascii="Arial" w:hAnsi="Arial" w:cs="Arial"/>
          <w:b/>
        </w:rPr>
        <w:t>Reinforcement</w:t>
      </w:r>
      <w:r w:rsidRPr="00D334A4">
        <w:rPr>
          <w:rFonts w:ascii="Arial" w:hAnsi="Arial" w:cs="Arial"/>
        </w:rPr>
        <w:t xml:space="preserve">: M&amp;S </w:t>
      </w:r>
      <w:r w:rsidR="00C975FB" w:rsidRPr="00D334A4">
        <w:rPr>
          <w:rFonts w:ascii="Arial" w:hAnsi="Arial" w:cs="Arial"/>
        </w:rPr>
        <w:t>can maintain</w:t>
      </w:r>
      <w:r w:rsidRPr="00D334A4">
        <w:rPr>
          <w:rFonts w:ascii="Arial" w:hAnsi="Arial" w:cs="Arial"/>
        </w:rPr>
        <w:t xml:space="preserve"> change</w:t>
      </w:r>
      <w:r w:rsidR="00EA36FA" w:rsidRPr="00D334A4">
        <w:rPr>
          <w:rFonts w:ascii="Arial" w:hAnsi="Arial" w:cs="Arial"/>
        </w:rPr>
        <w:t xml:space="preserve"> momentum</w:t>
      </w:r>
      <w:r w:rsidRPr="00D334A4">
        <w:rPr>
          <w:rFonts w:ascii="Arial" w:hAnsi="Arial" w:cs="Arial"/>
        </w:rPr>
        <w:t xml:space="preserve"> over time by supporting new practices and </w:t>
      </w:r>
      <w:r w:rsidR="007976AC" w:rsidRPr="00D334A4">
        <w:rPr>
          <w:rFonts w:ascii="Arial" w:hAnsi="Arial" w:cs="Arial"/>
        </w:rPr>
        <w:t>behaviours</w:t>
      </w:r>
      <w:r w:rsidRPr="00D334A4">
        <w:rPr>
          <w:rFonts w:ascii="Arial" w:hAnsi="Arial" w:cs="Arial"/>
        </w:rPr>
        <w:t xml:space="preserve"> through training and employee support. </w:t>
      </w:r>
    </w:p>
    <w:p w14:paraId="685C8E13" w14:textId="77777777" w:rsidR="00F209BC" w:rsidRPr="00D334A4" w:rsidRDefault="00EA36FA" w:rsidP="0042216E">
      <w:pPr>
        <w:spacing w:line="360" w:lineRule="auto"/>
        <w:rPr>
          <w:rFonts w:ascii="Arial" w:hAnsi="Arial" w:cs="Arial"/>
        </w:rPr>
      </w:pPr>
      <w:r w:rsidRPr="00D334A4">
        <w:rPr>
          <w:rFonts w:ascii="Arial" w:hAnsi="Arial" w:cs="Arial"/>
        </w:rPr>
        <w:t>M&amp;S</w:t>
      </w:r>
      <w:r w:rsidR="00F209BC" w:rsidRPr="00D334A4">
        <w:rPr>
          <w:rFonts w:ascii="Arial" w:hAnsi="Arial" w:cs="Arial"/>
        </w:rPr>
        <w:t xml:space="preserve"> can use this model </w:t>
      </w:r>
      <w:r w:rsidRPr="00D334A4">
        <w:rPr>
          <w:rFonts w:ascii="Arial" w:hAnsi="Arial" w:cs="Arial"/>
        </w:rPr>
        <w:t>to develop</w:t>
      </w:r>
      <w:r w:rsidR="00F209BC" w:rsidRPr="00D334A4">
        <w:rPr>
          <w:rFonts w:ascii="Arial" w:hAnsi="Arial" w:cs="Arial"/>
        </w:rPr>
        <w:t xml:space="preserve"> its ecommerce and digital platforms to ensure employees are </w:t>
      </w:r>
      <w:r w:rsidRPr="00D334A4">
        <w:rPr>
          <w:rFonts w:ascii="Arial" w:hAnsi="Arial" w:cs="Arial"/>
        </w:rPr>
        <w:t xml:space="preserve">well-prepared and supported </w:t>
      </w:r>
      <w:r w:rsidR="00C975FB" w:rsidRPr="00D334A4">
        <w:rPr>
          <w:rFonts w:ascii="Arial" w:hAnsi="Arial" w:cs="Arial"/>
        </w:rPr>
        <w:t>to implement</w:t>
      </w:r>
      <w:r w:rsidR="00F209BC" w:rsidRPr="00D334A4">
        <w:rPr>
          <w:rFonts w:ascii="Arial" w:hAnsi="Arial" w:cs="Arial"/>
        </w:rPr>
        <w:t xml:space="preserve"> the changes. </w:t>
      </w:r>
    </w:p>
    <w:p w14:paraId="41C36511" w14:textId="77777777" w:rsidR="00717935" w:rsidRPr="00D334A4" w:rsidRDefault="00717935" w:rsidP="00CD3C14">
      <w:pPr>
        <w:spacing w:line="360" w:lineRule="auto"/>
        <w:jc w:val="center"/>
        <w:rPr>
          <w:rFonts w:ascii="Arial" w:hAnsi="Arial" w:cs="Arial"/>
        </w:rPr>
      </w:pPr>
      <w:r w:rsidRPr="00D334A4">
        <w:rPr>
          <w:rFonts w:ascii="Arial" w:hAnsi="Arial" w:cs="Arial"/>
          <w:noProof/>
          <w:lang w:val="en-US"/>
        </w:rPr>
        <w:drawing>
          <wp:inline distT="0" distB="0" distL="0" distR="0" wp14:anchorId="4FD6513D" wp14:editId="6BF763E1">
            <wp:extent cx="4743450" cy="330517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743450" cy="3305175"/>
                    </a:xfrm>
                    <a:prstGeom prst="rect">
                      <a:avLst/>
                    </a:prstGeom>
                    <a:noFill/>
                    <a:ln w="9525">
                      <a:noFill/>
                      <a:miter lim="800000"/>
                      <a:headEnd/>
                      <a:tailEnd/>
                    </a:ln>
                  </pic:spPr>
                </pic:pic>
              </a:graphicData>
            </a:graphic>
          </wp:inline>
        </w:drawing>
      </w:r>
    </w:p>
    <w:p w14:paraId="000901D0" w14:textId="77777777" w:rsidR="00717935" w:rsidRPr="00D334A4" w:rsidRDefault="00717935" w:rsidP="0042216E">
      <w:pPr>
        <w:spacing w:line="360" w:lineRule="auto"/>
        <w:rPr>
          <w:rFonts w:ascii="Arial" w:hAnsi="Arial" w:cs="Arial"/>
        </w:rPr>
      </w:pPr>
      <w:r w:rsidRPr="00D334A4">
        <w:rPr>
          <w:rFonts w:ascii="Arial" w:hAnsi="Arial" w:cs="Arial"/>
        </w:rPr>
        <w:t xml:space="preserve">Figure </w:t>
      </w:r>
      <w:r w:rsidR="00EE502F" w:rsidRPr="00D334A4">
        <w:rPr>
          <w:rFonts w:ascii="Arial" w:hAnsi="Arial" w:cs="Arial"/>
        </w:rPr>
        <w:t>4</w:t>
      </w:r>
      <w:r w:rsidRPr="00D334A4">
        <w:rPr>
          <w:rFonts w:ascii="Arial" w:hAnsi="Arial" w:cs="Arial"/>
        </w:rPr>
        <w:t>: ADKAR model</w:t>
      </w:r>
    </w:p>
    <w:p w14:paraId="74974AB9" w14:textId="77777777" w:rsidR="00717935" w:rsidRPr="00D334A4" w:rsidRDefault="00717935" w:rsidP="0042216E">
      <w:pPr>
        <w:spacing w:line="360" w:lineRule="auto"/>
        <w:rPr>
          <w:rFonts w:ascii="Arial" w:hAnsi="Arial" w:cs="Arial"/>
        </w:rPr>
      </w:pPr>
      <w:r w:rsidRPr="00D334A4">
        <w:rPr>
          <w:rFonts w:ascii="Arial" w:hAnsi="Arial" w:cs="Arial"/>
        </w:rPr>
        <w:t>Source: Scherer (2025)</w:t>
      </w:r>
    </w:p>
    <w:p w14:paraId="6B1A83F5" w14:textId="77777777" w:rsidR="00695F1D" w:rsidRPr="00D334A4" w:rsidRDefault="00717935" w:rsidP="0042216E">
      <w:pPr>
        <w:pStyle w:val="Heading2"/>
        <w:numPr>
          <w:ilvl w:val="1"/>
          <w:numId w:val="3"/>
        </w:numPr>
        <w:spacing w:line="360" w:lineRule="auto"/>
        <w:rPr>
          <w:rFonts w:cs="Arial"/>
          <w:szCs w:val="22"/>
        </w:rPr>
      </w:pPr>
      <w:bookmarkStart w:id="13" w:name="_Toc221293882"/>
      <w:r w:rsidRPr="00D334A4">
        <w:rPr>
          <w:rFonts w:cs="Arial"/>
          <w:szCs w:val="22"/>
        </w:rPr>
        <w:t>Kotter’s 8-Step Change Model</w:t>
      </w:r>
      <w:bookmarkEnd w:id="13"/>
    </w:p>
    <w:p w14:paraId="73453314" w14:textId="77777777" w:rsidR="007A402B" w:rsidRPr="00D334A4" w:rsidRDefault="007A402B" w:rsidP="00CD3C14">
      <w:pPr>
        <w:spacing w:line="360" w:lineRule="auto"/>
        <w:ind w:firstLine="360"/>
        <w:rPr>
          <w:rFonts w:ascii="Arial" w:hAnsi="Arial" w:cs="Arial"/>
        </w:rPr>
      </w:pPr>
      <w:r w:rsidRPr="00D334A4">
        <w:rPr>
          <w:rFonts w:ascii="Arial" w:hAnsi="Arial" w:cs="Arial"/>
        </w:rPr>
        <w:t>The model offers a detailed methodological approach to implementing change in organisations. It is a top-down model that helps to create a sense of urgency and build change momentum in a company</w:t>
      </w:r>
      <w:r w:rsidR="00471B54" w:rsidRPr="00D334A4">
        <w:rPr>
          <w:rFonts w:ascii="Arial" w:hAnsi="Arial" w:cs="Arial"/>
        </w:rPr>
        <w:t xml:space="preserve"> (Errida and Lotfi, 2021)</w:t>
      </w:r>
      <w:r w:rsidRPr="00D334A4">
        <w:rPr>
          <w:rFonts w:ascii="Arial" w:hAnsi="Arial" w:cs="Arial"/>
        </w:rPr>
        <w:t>.</w:t>
      </w:r>
    </w:p>
    <w:p w14:paraId="40C587D1" w14:textId="77777777" w:rsidR="007A402B" w:rsidRPr="00D334A4" w:rsidRDefault="007A402B" w:rsidP="0042216E">
      <w:pPr>
        <w:spacing w:line="360" w:lineRule="auto"/>
        <w:rPr>
          <w:rFonts w:ascii="Arial" w:hAnsi="Arial" w:cs="Arial"/>
        </w:rPr>
      </w:pPr>
      <w:r w:rsidRPr="00D334A4">
        <w:rPr>
          <w:rFonts w:ascii="Arial" w:hAnsi="Arial" w:cs="Arial"/>
          <w:b/>
        </w:rPr>
        <w:t>Create urgency</w:t>
      </w:r>
      <w:r w:rsidRPr="00D334A4">
        <w:rPr>
          <w:rFonts w:ascii="Arial" w:hAnsi="Arial" w:cs="Arial"/>
        </w:rPr>
        <w:t xml:space="preserve">: </w:t>
      </w:r>
      <w:r w:rsidR="00797C87" w:rsidRPr="00D334A4">
        <w:rPr>
          <w:rFonts w:ascii="Arial" w:hAnsi="Arial" w:cs="Arial"/>
        </w:rPr>
        <w:t>Marks and Spencer can create a sense of urgency regarding the need for change to motivate employees.</w:t>
      </w:r>
    </w:p>
    <w:p w14:paraId="74F83902" w14:textId="77777777" w:rsidR="00797C87" w:rsidRPr="00D334A4" w:rsidRDefault="00797C87" w:rsidP="0042216E">
      <w:pPr>
        <w:spacing w:line="360" w:lineRule="auto"/>
        <w:rPr>
          <w:rFonts w:ascii="Arial" w:hAnsi="Arial" w:cs="Arial"/>
        </w:rPr>
      </w:pPr>
      <w:r w:rsidRPr="00D334A4">
        <w:rPr>
          <w:rFonts w:ascii="Arial" w:hAnsi="Arial" w:cs="Arial"/>
          <w:b/>
        </w:rPr>
        <w:t>Build coalition</w:t>
      </w:r>
      <w:r w:rsidRPr="00D334A4">
        <w:rPr>
          <w:rFonts w:ascii="Arial" w:hAnsi="Arial" w:cs="Arial"/>
        </w:rPr>
        <w:t>: M&amp;S can use this step to build a guiding coalition of committed individuals to coordinate, guide, and communicate change initiatives in the company.</w:t>
      </w:r>
    </w:p>
    <w:p w14:paraId="71B00AFE" w14:textId="77777777" w:rsidR="00797C87" w:rsidRPr="00D334A4" w:rsidRDefault="00797C87" w:rsidP="0042216E">
      <w:pPr>
        <w:spacing w:line="360" w:lineRule="auto"/>
        <w:rPr>
          <w:rFonts w:ascii="Arial" w:hAnsi="Arial" w:cs="Arial"/>
        </w:rPr>
      </w:pPr>
      <w:r w:rsidRPr="00D334A4">
        <w:rPr>
          <w:rFonts w:ascii="Arial" w:hAnsi="Arial" w:cs="Arial"/>
          <w:b/>
        </w:rPr>
        <w:lastRenderedPageBreak/>
        <w:t>Strategic vision</w:t>
      </w:r>
      <w:r w:rsidRPr="00D334A4">
        <w:rPr>
          <w:rFonts w:ascii="Arial" w:hAnsi="Arial" w:cs="Arial"/>
        </w:rPr>
        <w:t xml:space="preserve">: In this phase, M&amp;S can form a strategic vision by clarifying the future state of the company after implementation of the proposed changes to get stakeholders’ buy-in. </w:t>
      </w:r>
    </w:p>
    <w:p w14:paraId="09A2A97D" w14:textId="77777777" w:rsidR="00E0149A" w:rsidRPr="00D334A4" w:rsidRDefault="00872A76" w:rsidP="0042216E">
      <w:pPr>
        <w:spacing w:line="360" w:lineRule="auto"/>
        <w:rPr>
          <w:rFonts w:ascii="Arial" w:hAnsi="Arial" w:cs="Arial"/>
        </w:rPr>
      </w:pPr>
      <w:r w:rsidRPr="00D334A4">
        <w:rPr>
          <w:rFonts w:ascii="Arial" w:hAnsi="Arial" w:cs="Arial"/>
          <w:b/>
        </w:rPr>
        <w:t>Enlist a volunteer army</w:t>
      </w:r>
      <w:r w:rsidRPr="00D334A4">
        <w:rPr>
          <w:rFonts w:ascii="Arial" w:hAnsi="Arial" w:cs="Arial"/>
        </w:rPr>
        <w:t xml:space="preserve">: In this phase, M&amp;S </w:t>
      </w:r>
      <w:r w:rsidR="00E0149A" w:rsidRPr="00D334A4">
        <w:rPr>
          <w:rFonts w:ascii="Arial" w:hAnsi="Arial" w:cs="Arial"/>
        </w:rPr>
        <w:t>can communicate with all individuals involved in the change management process to get them on board and ensure they understand their roles.</w:t>
      </w:r>
    </w:p>
    <w:p w14:paraId="404CD396" w14:textId="77777777" w:rsidR="00797C87" w:rsidRPr="00D334A4" w:rsidRDefault="00E0149A" w:rsidP="0042216E">
      <w:pPr>
        <w:spacing w:line="360" w:lineRule="auto"/>
        <w:rPr>
          <w:rFonts w:ascii="Arial" w:hAnsi="Arial" w:cs="Arial"/>
        </w:rPr>
      </w:pPr>
      <w:r w:rsidRPr="00D334A4">
        <w:rPr>
          <w:rFonts w:ascii="Arial" w:hAnsi="Arial" w:cs="Arial"/>
          <w:b/>
        </w:rPr>
        <w:t>Identify and eliminate Obstacles</w:t>
      </w:r>
      <w:r w:rsidRPr="00D334A4">
        <w:rPr>
          <w:rFonts w:ascii="Arial" w:hAnsi="Arial" w:cs="Arial"/>
        </w:rPr>
        <w:t xml:space="preserve">: In this phase, the company identifies all the roadblocks and addresses anything that might cause friction during change implementation. </w:t>
      </w:r>
    </w:p>
    <w:p w14:paraId="5E5DFDA7" w14:textId="77777777" w:rsidR="00CE7685" w:rsidRPr="00D334A4" w:rsidRDefault="00CE7685" w:rsidP="0042216E">
      <w:pPr>
        <w:spacing w:line="360" w:lineRule="auto"/>
        <w:rPr>
          <w:rFonts w:ascii="Arial" w:hAnsi="Arial" w:cs="Arial"/>
        </w:rPr>
      </w:pPr>
      <w:r w:rsidRPr="00D334A4">
        <w:rPr>
          <w:rFonts w:ascii="Arial" w:hAnsi="Arial" w:cs="Arial"/>
          <w:b/>
        </w:rPr>
        <w:t>Create short-term goals</w:t>
      </w:r>
      <w:r w:rsidRPr="00D334A4">
        <w:rPr>
          <w:rFonts w:ascii="Arial" w:hAnsi="Arial" w:cs="Arial"/>
        </w:rPr>
        <w:t xml:space="preserve">: M&amp;S can generate short-term goals to break its change management plan into achievable steps to energise individuals involved to persist. </w:t>
      </w:r>
    </w:p>
    <w:p w14:paraId="56D8D98A" w14:textId="77777777" w:rsidR="00A32564" w:rsidRPr="00D334A4" w:rsidRDefault="00A32564" w:rsidP="0042216E">
      <w:pPr>
        <w:spacing w:line="360" w:lineRule="auto"/>
        <w:rPr>
          <w:rFonts w:ascii="Arial" w:hAnsi="Arial" w:cs="Arial"/>
        </w:rPr>
      </w:pPr>
      <w:r w:rsidRPr="00D334A4">
        <w:rPr>
          <w:rFonts w:ascii="Arial" w:hAnsi="Arial" w:cs="Arial"/>
          <w:b/>
        </w:rPr>
        <w:t>Sustain momentum</w:t>
      </w:r>
      <w:r w:rsidRPr="00D334A4">
        <w:rPr>
          <w:rFonts w:ascii="Arial" w:hAnsi="Arial" w:cs="Arial"/>
        </w:rPr>
        <w:t>: Keep up the change momentum throughout the implementation process of the proposed change</w:t>
      </w:r>
      <w:r w:rsidR="008E6022" w:rsidRPr="00D334A4">
        <w:rPr>
          <w:rFonts w:ascii="Arial" w:hAnsi="Arial" w:cs="Arial"/>
        </w:rPr>
        <w:t xml:space="preserve"> by training employees on new change and formulating policies and procedures to guide employees</w:t>
      </w:r>
      <w:r w:rsidRPr="00D334A4">
        <w:rPr>
          <w:rFonts w:ascii="Arial" w:hAnsi="Arial" w:cs="Arial"/>
        </w:rPr>
        <w:t>.</w:t>
      </w:r>
    </w:p>
    <w:p w14:paraId="581E7639" w14:textId="77777777" w:rsidR="00471B54" w:rsidRPr="00D334A4" w:rsidRDefault="00A32564" w:rsidP="0042216E">
      <w:pPr>
        <w:spacing w:line="360" w:lineRule="auto"/>
        <w:rPr>
          <w:rFonts w:ascii="Arial" w:hAnsi="Arial" w:cs="Arial"/>
        </w:rPr>
      </w:pPr>
      <w:r w:rsidRPr="00D334A4">
        <w:rPr>
          <w:rFonts w:ascii="Arial" w:hAnsi="Arial" w:cs="Arial"/>
          <w:b/>
        </w:rPr>
        <w:t>Institute change</w:t>
      </w:r>
      <w:r w:rsidR="004D724F" w:rsidRPr="00D334A4">
        <w:rPr>
          <w:rFonts w:ascii="Arial" w:hAnsi="Arial" w:cs="Arial"/>
          <w:b/>
        </w:rPr>
        <w:t>:</w:t>
      </w:r>
      <w:r w:rsidR="004D724F" w:rsidRPr="00D334A4">
        <w:rPr>
          <w:rFonts w:ascii="Arial" w:hAnsi="Arial" w:cs="Arial"/>
        </w:rPr>
        <w:t xml:space="preserve"> M</w:t>
      </w:r>
      <w:r w:rsidR="008E6022" w:rsidRPr="00D334A4">
        <w:rPr>
          <w:rFonts w:ascii="Arial" w:hAnsi="Arial" w:cs="Arial"/>
        </w:rPr>
        <w:t xml:space="preserve">&amp;S can institute change in its organisational change through rewards on employees who adapt to change quickly, demonstrating increased online sales as a result of the improvement of the company’s ecommerce capabilities, and showing reduction of supply chain costs after integrating AI technology into supply chain.  </w:t>
      </w:r>
    </w:p>
    <w:p w14:paraId="23AA428C" w14:textId="77777777" w:rsidR="001666E9" w:rsidRPr="00D334A4" w:rsidRDefault="001666E9" w:rsidP="00CD3C14">
      <w:pPr>
        <w:spacing w:line="360" w:lineRule="auto"/>
        <w:jc w:val="center"/>
        <w:rPr>
          <w:rFonts w:ascii="Arial" w:hAnsi="Arial" w:cs="Arial"/>
        </w:rPr>
      </w:pPr>
      <w:r w:rsidRPr="00D334A4">
        <w:rPr>
          <w:rFonts w:ascii="Arial" w:hAnsi="Arial" w:cs="Arial"/>
          <w:noProof/>
          <w:lang w:val="en-US"/>
        </w:rPr>
        <w:drawing>
          <wp:inline distT="0" distB="0" distL="0" distR="0" wp14:anchorId="0CBF9CF6" wp14:editId="2DF54456">
            <wp:extent cx="5943600" cy="3218439"/>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943600" cy="3218439"/>
                    </a:xfrm>
                    <a:prstGeom prst="rect">
                      <a:avLst/>
                    </a:prstGeom>
                    <a:noFill/>
                    <a:ln w="9525">
                      <a:noFill/>
                      <a:miter lim="800000"/>
                      <a:headEnd/>
                      <a:tailEnd/>
                    </a:ln>
                  </pic:spPr>
                </pic:pic>
              </a:graphicData>
            </a:graphic>
          </wp:inline>
        </w:drawing>
      </w:r>
    </w:p>
    <w:p w14:paraId="55C7C688" w14:textId="77777777" w:rsidR="00717935" w:rsidRPr="00D334A4" w:rsidRDefault="00717935" w:rsidP="0042216E">
      <w:pPr>
        <w:spacing w:line="360" w:lineRule="auto"/>
        <w:rPr>
          <w:rFonts w:ascii="Arial" w:hAnsi="Arial" w:cs="Arial"/>
        </w:rPr>
      </w:pPr>
      <w:r w:rsidRPr="00D334A4">
        <w:rPr>
          <w:rFonts w:ascii="Arial" w:hAnsi="Arial" w:cs="Arial"/>
        </w:rPr>
        <w:t xml:space="preserve">Figure </w:t>
      </w:r>
      <w:r w:rsidR="00EE502F" w:rsidRPr="00D334A4">
        <w:rPr>
          <w:rFonts w:ascii="Arial" w:hAnsi="Arial" w:cs="Arial"/>
        </w:rPr>
        <w:t>5</w:t>
      </w:r>
      <w:r w:rsidRPr="00D334A4">
        <w:rPr>
          <w:rFonts w:ascii="Arial" w:hAnsi="Arial" w:cs="Arial"/>
        </w:rPr>
        <w:t xml:space="preserve">: Kotter’s 8-Step Change Model </w:t>
      </w:r>
    </w:p>
    <w:p w14:paraId="6C1828CB" w14:textId="77777777" w:rsidR="00717935" w:rsidRPr="00D334A4" w:rsidRDefault="00717935" w:rsidP="0042216E">
      <w:pPr>
        <w:spacing w:line="360" w:lineRule="auto"/>
        <w:rPr>
          <w:rFonts w:ascii="Arial" w:hAnsi="Arial" w:cs="Arial"/>
        </w:rPr>
      </w:pPr>
      <w:r w:rsidRPr="00D334A4">
        <w:rPr>
          <w:rFonts w:ascii="Arial" w:hAnsi="Arial" w:cs="Arial"/>
        </w:rPr>
        <w:lastRenderedPageBreak/>
        <w:t xml:space="preserve">Source: </w:t>
      </w:r>
      <w:r w:rsidR="007976AC" w:rsidRPr="00D334A4">
        <w:rPr>
          <w:rFonts w:ascii="Arial" w:hAnsi="Arial" w:cs="Arial"/>
        </w:rPr>
        <w:t>Go swami</w:t>
      </w:r>
      <w:r w:rsidRPr="00D334A4">
        <w:rPr>
          <w:rFonts w:ascii="Arial" w:hAnsi="Arial" w:cs="Arial"/>
        </w:rPr>
        <w:t xml:space="preserve"> (2026)</w:t>
      </w:r>
    </w:p>
    <w:p w14:paraId="75E1E855" w14:textId="77777777" w:rsidR="00A32564" w:rsidRPr="00D334A4" w:rsidRDefault="002C2A72" w:rsidP="0042216E">
      <w:pPr>
        <w:pStyle w:val="Heading1"/>
        <w:numPr>
          <w:ilvl w:val="0"/>
          <w:numId w:val="3"/>
        </w:numPr>
        <w:spacing w:line="360" w:lineRule="auto"/>
        <w:rPr>
          <w:rFonts w:cs="Arial"/>
          <w:szCs w:val="22"/>
        </w:rPr>
      </w:pPr>
      <w:bookmarkStart w:id="14" w:name="_Toc221293883"/>
      <w:r w:rsidRPr="00D334A4">
        <w:rPr>
          <w:rFonts w:eastAsia="DengXian" w:cs="Arial"/>
          <w:szCs w:val="22"/>
          <w:lang w:eastAsia="zh-CN"/>
        </w:rPr>
        <w:t>The Management of Change and the Leadership Style</w:t>
      </w:r>
      <w:bookmarkEnd w:id="14"/>
    </w:p>
    <w:p w14:paraId="769AF6FE" w14:textId="77777777" w:rsidR="007A402B" w:rsidRPr="00D334A4" w:rsidRDefault="007F563E" w:rsidP="00CD3C14">
      <w:pPr>
        <w:spacing w:line="360" w:lineRule="auto"/>
        <w:ind w:firstLine="360"/>
        <w:rPr>
          <w:rFonts w:ascii="Arial" w:hAnsi="Arial" w:cs="Arial"/>
        </w:rPr>
      </w:pPr>
      <w:r w:rsidRPr="00D334A4">
        <w:rPr>
          <w:rFonts w:ascii="Arial" w:hAnsi="Arial" w:cs="Arial"/>
        </w:rPr>
        <w:t xml:space="preserve">M&amp;S has undergone through various organisational changes </w:t>
      </w:r>
      <w:r w:rsidR="00F32FB0" w:rsidRPr="00D334A4">
        <w:rPr>
          <w:rFonts w:ascii="Arial" w:hAnsi="Arial" w:cs="Arial"/>
        </w:rPr>
        <w:t>over the years, while adopting different leadership styles based on the change plans to manage change.</w:t>
      </w:r>
      <w:r w:rsidR="00A54BB0">
        <w:rPr>
          <w:rFonts w:ascii="Arial" w:hAnsi="Arial" w:cs="Arial"/>
        </w:rPr>
        <w:t xml:space="preserve"> </w:t>
      </w:r>
      <w:r w:rsidR="00260787" w:rsidRPr="00D334A4">
        <w:rPr>
          <w:rFonts w:ascii="Arial" w:hAnsi="Arial" w:cs="Arial"/>
        </w:rPr>
        <w:t>In 2022, M&amp;S initiated the “Reshape for Growth” plan in response to the company’s low performing in the clothing and food categories</w:t>
      </w:r>
      <w:r w:rsidR="00E50FF4" w:rsidRPr="00D334A4">
        <w:rPr>
          <w:rFonts w:ascii="Arial" w:hAnsi="Arial" w:cs="Arial"/>
        </w:rPr>
        <w:t xml:space="preserve"> (</w:t>
      </w:r>
      <w:r w:rsidR="007976AC" w:rsidRPr="00D334A4">
        <w:rPr>
          <w:rFonts w:ascii="Arial" w:hAnsi="Arial" w:cs="Arial"/>
        </w:rPr>
        <w:t>Berne</w:t>
      </w:r>
      <w:r w:rsidR="00E50FF4" w:rsidRPr="00D334A4">
        <w:rPr>
          <w:rFonts w:ascii="Arial" w:hAnsi="Arial" w:cs="Arial"/>
        </w:rPr>
        <w:t>, 2025)</w:t>
      </w:r>
      <w:r w:rsidR="00260787" w:rsidRPr="00D334A4">
        <w:rPr>
          <w:rFonts w:ascii="Arial" w:hAnsi="Arial" w:cs="Arial"/>
        </w:rPr>
        <w:t xml:space="preserve">.  </w:t>
      </w:r>
      <w:r w:rsidR="00D00E79" w:rsidRPr="00D334A4">
        <w:rPr>
          <w:rFonts w:ascii="Arial" w:hAnsi="Arial" w:cs="Arial"/>
        </w:rPr>
        <w:t xml:space="preserve">The company’s CEO Stuart </w:t>
      </w:r>
      <w:r w:rsidR="007976AC" w:rsidRPr="00D334A4">
        <w:rPr>
          <w:rFonts w:ascii="Arial" w:hAnsi="Arial" w:cs="Arial"/>
        </w:rPr>
        <w:t>Machine</w:t>
      </w:r>
      <w:r w:rsidR="00D00E79" w:rsidRPr="00D334A4">
        <w:rPr>
          <w:rFonts w:ascii="Arial" w:hAnsi="Arial" w:cs="Arial"/>
        </w:rPr>
        <w:t xml:space="preserve"> in</w:t>
      </w:r>
      <w:r w:rsidR="00347F6D" w:rsidRPr="00D334A4">
        <w:rPr>
          <w:rFonts w:ascii="Arial" w:hAnsi="Arial" w:cs="Arial"/>
        </w:rPr>
        <w:t xml:space="preserve">itiated this change </w:t>
      </w:r>
      <w:r w:rsidR="000E23A6" w:rsidRPr="00D334A4">
        <w:rPr>
          <w:rFonts w:ascii="Arial" w:hAnsi="Arial" w:cs="Arial"/>
        </w:rPr>
        <w:t>plan to</w:t>
      </w:r>
      <w:r w:rsidR="00347F6D" w:rsidRPr="00D334A4">
        <w:rPr>
          <w:rFonts w:ascii="Arial" w:hAnsi="Arial" w:cs="Arial"/>
        </w:rPr>
        <w:t xml:space="preserve"> modernise M&amp;S’s retail stores, optimise the company’s supply chain</w:t>
      </w:r>
      <w:r w:rsidR="000E23A6" w:rsidRPr="00D334A4">
        <w:rPr>
          <w:rFonts w:ascii="Arial" w:hAnsi="Arial" w:cs="Arial"/>
        </w:rPr>
        <w:t>, and transform its digital platforms</w:t>
      </w:r>
      <w:r w:rsidR="00347F6D" w:rsidRPr="00D334A4">
        <w:rPr>
          <w:rFonts w:ascii="Arial" w:hAnsi="Arial" w:cs="Arial"/>
        </w:rPr>
        <w:t>.</w:t>
      </w:r>
      <w:r w:rsidR="000E23A6" w:rsidRPr="00D334A4">
        <w:rPr>
          <w:rFonts w:ascii="Arial" w:hAnsi="Arial" w:cs="Arial"/>
        </w:rPr>
        <w:t xml:space="preserve"> These changes involved reorganising the company to improve its operational efficiency.</w:t>
      </w:r>
      <w:r w:rsidR="00E62934" w:rsidRPr="00D334A4">
        <w:rPr>
          <w:rFonts w:ascii="Arial" w:hAnsi="Arial" w:cs="Arial"/>
        </w:rPr>
        <w:t xml:space="preserve"> Stuart </w:t>
      </w:r>
      <w:r w:rsidR="007976AC" w:rsidRPr="00D334A4">
        <w:rPr>
          <w:rFonts w:ascii="Arial" w:hAnsi="Arial" w:cs="Arial"/>
        </w:rPr>
        <w:t>Machine</w:t>
      </w:r>
      <w:r w:rsidR="00E62934" w:rsidRPr="00D334A4">
        <w:rPr>
          <w:rFonts w:ascii="Arial" w:hAnsi="Arial" w:cs="Arial"/>
        </w:rPr>
        <w:t xml:space="preserve"> adopted transformational leadership style that emphasises change and transformation. Through this leadership style, Stuart </w:t>
      </w:r>
      <w:r w:rsidR="007976AC" w:rsidRPr="00D334A4">
        <w:rPr>
          <w:rFonts w:ascii="Arial" w:hAnsi="Arial" w:cs="Arial"/>
        </w:rPr>
        <w:t>Machine</w:t>
      </w:r>
      <w:r w:rsidR="00E62934" w:rsidRPr="00D334A4">
        <w:rPr>
          <w:rFonts w:ascii="Arial" w:hAnsi="Arial" w:cs="Arial"/>
        </w:rPr>
        <w:t xml:space="preserve"> adopted this approach to inspire the company’s employees to successfully implement change by tapping into their potential.</w:t>
      </w:r>
    </w:p>
    <w:p w14:paraId="320260B1" w14:textId="77777777" w:rsidR="0072052F" w:rsidRPr="00D334A4" w:rsidRDefault="0072052F" w:rsidP="00CD3C14">
      <w:pPr>
        <w:spacing w:line="360" w:lineRule="auto"/>
        <w:ind w:firstLine="360"/>
        <w:rPr>
          <w:rFonts w:ascii="Arial" w:hAnsi="Arial" w:cs="Arial"/>
        </w:rPr>
      </w:pPr>
      <w:r w:rsidRPr="00D334A4">
        <w:rPr>
          <w:rFonts w:ascii="Arial" w:hAnsi="Arial" w:cs="Arial"/>
        </w:rPr>
        <w:t xml:space="preserve">Stuart </w:t>
      </w:r>
      <w:r w:rsidR="007976AC" w:rsidRPr="00D334A4">
        <w:rPr>
          <w:rFonts w:ascii="Arial" w:hAnsi="Arial" w:cs="Arial"/>
        </w:rPr>
        <w:t>Machine</w:t>
      </w:r>
      <w:r w:rsidRPr="00D334A4">
        <w:rPr>
          <w:rFonts w:ascii="Arial" w:hAnsi="Arial" w:cs="Arial"/>
        </w:rPr>
        <w:t xml:space="preserve"> </w:t>
      </w:r>
      <w:r w:rsidR="00870544">
        <w:rPr>
          <w:rFonts w:ascii="Arial" w:hAnsi="Arial" w:cs="Arial"/>
        </w:rPr>
        <w:t xml:space="preserve">was </w:t>
      </w:r>
      <w:r w:rsidR="00870544" w:rsidRPr="00D334A4">
        <w:rPr>
          <w:rFonts w:ascii="Arial" w:hAnsi="Arial" w:cs="Arial"/>
        </w:rPr>
        <w:t>a transformational leader</w:t>
      </w:r>
      <w:r w:rsidR="00870544">
        <w:rPr>
          <w:rFonts w:ascii="Arial" w:hAnsi="Arial" w:cs="Arial"/>
        </w:rPr>
        <w:t xml:space="preserve"> who always</w:t>
      </w:r>
      <w:r w:rsidRPr="00D334A4">
        <w:rPr>
          <w:rFonts w:ascii="Arial" w:hAnsi="Arial" w:cs="Arial"/>
        </w:rPr>
        <w:t xml:space="preserve"> </w:t>
      </w:r>
      <w:r w:rsidR="00870544">
        <w:rPr>
          <w:rFonts w:ascii="Arial" w:hAnsi="Arial" w:cs="Arial"/>
        </w:rPr>
        <w:t>wanted to introduce new changes that would improve the company. The CEO ensured that</w:t>
      </w:r>
      <w:r w:rsidRPr="00D334A4">
        <w:rPr>
          <w:rFonts w:ascii="Arial" w:hAnsi="Arial" w:cs="Arial"/>
        </w:rPr>
        <w:t xml:space="preserve"> employees were comfortable with change and adapted to it. </w:t>
      </w:r>
      <w:r w:rsidR="007E6E29" w:rsidRPr="00D334A4">
        <w:rPr>
          <w:rFonts w:ascii="Arial" w:hAnsi="Arial" w:cs="Arial"/>
        </w:rPr>
        <w:t xml:space="preserve">Stuart </w:t>
      </w:r>
      <w:r w:rsidR="007E6E29">
        <w:rPr>
          <w:rFonts w:ascii="Arial" w:hAnsi="Arial" w:cs="Arial"/>
        </w:rPr>
        <w:t xml:space="preserve">was good at seeing </w:t>
      </w:r>
      <w:r w:rsidRPr="00D334A4">
        <w:rPr>
          <w:rFonts w:ascii="Arial" w:hAnsi="Arial" w:cs="Arial"/>
        </w:rPr>
        <w:t xml:space="preserve">potential </w:t>
      </w:r>
      <w:r w:rsidR="007E6E29">
        <w:rPr>
          <w:rFonts w:ascii="Arial" w:hAnsi="Arial" w:cs="Arial"/>
        </w:rPr>
        <w:t xml:space="preserve">in every employee and look for ways of </w:t>
      </w:r>
      <w:r w:rsidRPr="00D334A4">
        <w:rPr>
          <w:rFonts w:ascii="Arial" w:hAnsi="Arial" w:cs="Arial"/>
        </w:rPr>
        <w:t>develo</w:t>
      </w:r>
      <w:r w:rsidR="007E6E29">
        <w:rPr>
          <w:rFonts w:ascii="Arial" w:hAnsi="Arial" w:cs="Arial"/>
        </w:rPr>
        <w:t>ping their individual abilities, which helped them to easily adapt to new changes in the company</w:t>
      </w:r>
      <w:r w:rsidRPr="00D334A4">
        <w:rPr>
          <w:rFonts w:ascii="Arial" w:hAnsi="Arial" w:cs="Arial"/>
        </w:rPr>
        <w:t xml:space="preserve">. </w:t>
      </w:r>
    </w:p>
    <w:p w14:paraId="204427DE" w14:textId="77777777" w:rsidR="00B262C4" w:rsidRPr="00D334A4" w:rsidRDefault="00CC794E" w:rsidP="00CD3C14">
      <w:pPr>
        <w:spacing w:line="360" w:lineRule="auto"/>
        <w:ind w:firstLine="360"/>
        <w:rPr>
          <w:rFonts w:ascii="Arial" w:hAnsi="Arial" w:cs="Arial"/>
        </w:rPr>
      </w:pPr>
      <w:r w:rsidRPr="00D334A4">
        <w:rPr>
          <w:rFonts w:ascii="Arial" w:hAnsi="Arial" w:cs="Arial"/>
        </w:rPr>
        <w:t xml:space="preserve">Marks and Spencer made some changes in its operations </w:t>
      </w:r>
      <w:r w:rsidR="00A72FBE" w:rsidRPr="00D334A4">
        <w:rPr>
          <w:rFonts w:ascii="Arial" w:hAnsi="Arial" w:cs="Arial"/>
        </w:rPr>
        <w:t xml:space="preserve">by introducing sustainability initiatives </w:t>
      </w:r>
      <w:r w:rsidR="007B49F4" w:rsidRPr="00D334A4">
        <w:rPr>
          <w:rFonts w:ascii="Arial" w:hAnsi="Arial" w:cs="Arial"/>
        </w:rPr>
        <w:t xml:space="preserve">to improve </w:t>
      </w:r>
      <w:r w:rsidR="00140998" w:rsidRPr="00D334A4">
        <w:rPr>
          <w:rFonts w:ascii="Arial" w:hAnsi="Arial" w:cs="Arial"/>
        </w:rPr>
        <w:t xml:space="preserve">its sustainability to reduce its environmental impact. </w:t>
      </w:r>
      <w:r w:rsidR="0043536A" w:rsidRPr="00D334A4">
        <w:rPr>
          <w:rFonts w:ascii="Arial" w:hAnsi="Arial" w:cs="Arial"/>
        </w:rPr>
        <w:t xml:space="preserve">Through its “Plan A,” M&amp;S restructured its operations to become one of the most sustainable retail brands in the world. </w:t>
      </w:r>
      <w:r w:rsidR="009F14E7" w:rsidRPr="00D334A4">
        <w:rPr>
          <w:rFonts w:ascii="Arial" w:hAnsi="Arial" w:cs="Arial"/>
        </w:rPr>
        <w:t>Stuart Rose, the then company CEO adopted a collaborative leadership style to manage the change in the company by engaging with different stakeholders, including NGOs, consumers, and suppliers</w:t>
      </w:r>
      <w:r w:rsidR="00E50FF4" w:rsidRPr="00D334A4">
        <w:rPr>
          <w:rFonts w:ascii="Arial" w:hAnsi="Arial" w:cs="Arial"/>
        </w:rPr>
        <w:t xml:space="preserve"> (</w:t>
      </w:r>
      <w:r w:rsidR="007976AC" w:rsidRPr="00D334A4">
        <w:rPr>
          <w:rFonts w:ascii="Arial" w:hAnsi="Arial" w:cs="Arial"/>
        </w:rPr>
        <w:t>Berne</w:t>
      </w:r>
      <w:r w:rsidR="00E50FF4" w:rsidRPr="00D334A4">
        <w:rPr>
          <w:rFonts w:ascii="Arial" w:hAnsi="Arial" w:cs="Arial"/>
        </w:rPr>
        <w:t>, 2025)</w:t>
      </w:r>
      <w:r w:rsidR="009F14E7" w:rsidRPr="00D334A4">
        <w:rPr>
          <w:rFonts w:ascii="Arial" w:hAnsi="Arial" w:cs="Arial"/>
        </w:rPr>
        <w:t xml:space="preserve">. Collaborative leadership style enabled the company to obtain key stakeholders’ support, contributing to successful implementation of the change. </w:t>
      </w:r>
    </w:p>
    <w:p w14:paraId="71BA20A6" w14:textId="77777777" w:rsidR="0038230A" w:rsidRPr="00D334A4" w:rsidRDefault="009F14E7" w:rsidP="00F5084C">
      <w:pPr>
        <w:spacing w:line="360" w:lineRule="auto"/>
        <w:ind w:firstLine="360"/>
        <w:rPr>
          <w:rFonts w:ascii="Arial" w:hAnsi="Arial" w:cs="Arial"/>
        </w:rPr>
      </w:pPr>
      <w:r w:rsidRPr="00D334A4">
        <w:rPr>
          <w:rFonts w:ascii="Arial" w:hAnsi="Arial" w:cs="Arial"/>
        </w:rPr>
        <w:t xml:space="preserve">Organisational culture can have a significant impact on change management programme through various ways. </w:t>
      </w:r>
      <w:r w:rsidR="00471B54" w:rsidRPr="00D334A4">
        <w:rPr>
          <w:rFonts w:ascii="Arial" w:hAnsi="Arial" w:cs="Arial"/>
        </w:rPr>
        <w:t>O</w:t>
      </w:r>
      <w:r w:rsidRPr="00D334A4">
        <w:rPr>
          <w:rFonts w:ascii="Arial" w:hAnsi="Arial" w:cs="Arial"/>
        </w:rPr>
        <w:t>rganisational culture can either act a barrier or enabler of successful implementation of change management program</w:t>
      </w:r>
      <w:r w:rsidR="00471B54" w:rsidRPr="00D334A4">
        <w:rPr>
          <w:rFonts w:ascii="Arial" w:hAnsi="Arial" w:cs="Arial"/>
        </w:rPr>
        <w:t xml:space="preserve"> (Errida and Lotfi, 2021)</w:t>
      </w:r>
      <w:r w:rsidRPr="00D334A4">
        <w:rPr>
          <w:rFonts w:ascii="Arial" w:hAnsi="Arial" w:cs="Arial"/>
        </w:rPr>
        <w:t>. For instance, organisati</w:t>
      </w:r>
      <w:r w:rsidR="004C1498" w:rsidRPr="00D334A4">
        <w:rPr>
          <w:rFonts w:ascii="Arial" w:hAnsi="Arial" w:cs="Arial"/>
        </w:rPr>
        <w:t xml:space="preserve">onal culture that is more rigid and conservative is likely to act as a barrier to successful implementation of change in the company. However, adaptive organisational culture acts as an enabler of change by supporting change programmes in the company. </w:t>
      </w:r>
      <w:r w:rsidR="00A162F8" w:rsidRPr="00D334A4">
        <w:rPr>
          <w:rFonts w:ascii="Arial" w:hAnsi="Arial" w:cs="Arial"/>
        </w:rPr>
        <w:t xml:space="preserve">This aspect underlines the importance of leaders in </w:t>
      </w:r>
      <w:r w:rsidR="00B45251" w:rsidRPr="00D334A4">
        <w:rPr>
          <w:rFonts w:ascii="Arial" w:hAnsi="Arial" w:cs="Arial"/>
        </w:rPr>
        <w:t>shaping organisational culture</w:t>
      </w:r>
      <w:r w:rsidR="00A162F8" w:rsidRPr="00D334A4">
        <w:rPr>
          <w:rFonts w:ascii="Arial" w:hAnsi="Arial" w:cs="Arial"/>
        </w:rPr>
        <w:t xml:space="preserve">. Transformational leaders </w:t>
      </w:r>
      <w:r w:rsidR="00A162F8" w:rsidRPr="00D334A4">
        <w:rPr>
          <w:rFonts w:ascii="Arial" w:hAnsi="Arial" w:cs="Arial"/>
        </w:rPr>
        <w:lastRenderedPageBreak/>
        <w:t xml:space="preserve">focus on change and transformation by changing peoples’ mentality and </w:t>
      </w:r>
      <w:r w:rsidR="007976AC" w:rsidRPr="00D334A4">
        <w:rPr>
          <w:rFonts w:ascii="Arial" w:hAnsi="Arial" w:cs="Arial"/>
        </w:rPr>
        <w:t>behaviour</w:t>
      </w:r>
      <w:r w:rsidR="00A162F8" w:rsidRPr="00D334A4">
        <w:rPr>
          <w:rFonts w:ascii="Arial" w:hAnsi="Arial" w:cs="Arial"/>
        </w:rPr>
        <w:t xml:space="preserve"> to make them receptive of the change. </w:t>
      </w:r>
    </w:p>
    <w:p w14:paraId="0C837891" w14:textId="77777777" w:rsidR="00A162F8" w:rsidRPr="00D334A4" w:rsidRDefault="00A162F8" w:rsidP="0042216E">
      <w:pPr>
        <w:pStyle w:val="Heading1"/>
        <w:numPr>
          <w:ilvl w:val="0"/>
          <w:numId w:val="3"/>
        </w:numPr>
        <w:spacing w:line="360" w:lineRule="auto"/>
        <w:rPr>
          <w:rFonts w:cs="Arial"/>
          <w:szCs w:val="22"/>
        </w:rPr>
      </w:pPr>
      <w:bookmarkStart w:id="15" w:name="_Toc221293884"/>
      <w:r w:rsidRPr="00D334A4">
        <w:rPr>
          <w:rFonts w:cs="Arial"/>
          <w:szCs w:val="22"/>
        </w:rPr>
        <w:t>Change Management Plan for Marks and Spencer</w:t>
      </w:r>
      <w:bookmarkEnd w:id="15"/>
    </w:p>
    <w:p w14:paraId="2AB51AAF" w14:textId="77777777" w:rsidR="00892D04" w:rsidRPr="00D334A4" w:rsidRDefault="00635CF4" w:rsidP="00F5084C">
      <w:pPr>
        <w:spacing w:line="360" w:lineRule="auto"/>
        <w:ind w:firstLine="360"/>
        <w:rPr>
          <w:rFonts w:ascii="Arial" w:hAnsi="Arial" w:cs="Arial"/>
        </w:rPr>
      </w:pPr>
      <w:r w:rsidRPr="00D334A4">
        <w:rPr>
          <w:rFonts w:ascii="Arial" w:hAnsi="Arial" w:cs="Arial"/>
        </w:rPr>
        <w:t xml:space="preserve">Marks &amp;Spencer (M&amp;S) is striving to fend off stiff competition from companies such as Amazon, Aldi and Lidl in food products, Primark, Zara, and H&amp;M by reshaping its operations. </w:t>
      </w:r>
      <w:r w:rsidR="0038230A" w:rsidRPr="00D334A4">
        <w:rPr>
          <w:rFonts w:ascii="Arial" w:hAnsi="Arial" w:cs="Arial"/>
        </w:rPr>
        <w:t>The company’s strategic transformation plan focuses on reshaping its business model to drive long-term growth</w:t>
      </w:r>
    </w:p>
    <w:p w14:paraId="00CD7469" w14:textId="77777777" w:rsidR="00FB7DDE" w:rsidRPr="00D334A4" w:rsidRDefault="00FB7DDE" w:rsidP="0042216E">
      <w:pPr>
        <w:pStyle w:val="Heading2"/>
        <w:numPr>
          <w:ilvl w:val="1"/>
          <w:numId w:val="3"/>
        </w:numPr>
        <w:spacing w:line="360" w:lineRule="auto"/>
        <w:rPr>
          <w:rFonts w:cs="Arial"/>
          <w:szCs w:val="22"/>
        </w:rPr>
      </w:pPr>
      <w:bookmarkStart w:id="16" w:name="_Toc221293885"/>
      <w:r w:rsidRPr="00D334A4">
        <w:rPr>
          <w:rFonts w:cs="Arial"/>
          <w:szCs w:val="22"/>
        </w:rPr>
        <w:t xml:space="preserve">Strategic </w:t>
      </w:r>
      <w:r w:rsidR="00116FC1" w:rsidRPr="00D334A4">
        <w:rPr>
          <w:rFonts w:cs="Arial"/>
          <w:szCs w:val="22"/>
        </w:rPr>
        <w:t>Goal</w:t>
      </w:r>
      <w:bookmarkEnd w:id="16"/>
    </w:p>
    <w:p w14:paraId="64F78289" w14:textId="77777777" w:rsidR="00635CF4" w:rsidRPr="00D334A4" w:rsidRDefault="00FB7DDE" w:rsidP="00F5084C">
      <w:pPr>
        <w:spacing w:line="360" w:lineRule="auto"/>
        <w:ind w:firstLine="360"/>
        <w:rPr>
          <w:rFonts w:ascii="Arial" w:hAnsi="Arial" w:cs="Arial"/>
        </w:rPr>
      </w:pPr>
      <w:r w:rsidRPr="00D334A4">
        <w:rPr>
          <w:rFonts w:ascii="Arial" w:hAnsi="Arial" w:cs="Arial"/>
        </w:rPr>
        <w:t>M&amp;S’s strategic goal to put</w:t>
      </w:r>
      <w:r w:rsidR="0038230A" w:rsidRPr="00D334A4">
        <w:rPr>
          <w:rFonts w:ascii="Arial" w:hAnsi="Arial" w:cs="Arial"/>
        </w:rPr>
        <w:t xml:space="preserve"> the customer at the </w:t>
      </w:r>
      <w:r w:rsidR="007976AC" w:rsidRPr="00D334A4">
        <w:rPr>
          <w:rFonts w:ascii="Arial" w:hAnsi="Arial" w:cs="Arial"/>
        </w:rPr>
        <w:t>centre</w:t>
      </w:r>
      <w:r w:rsidRPr="00D334A4">
        <w:rPr>
          <w:rFonts w:ascii="Arial" w:hAnsi="Arial" w:cs="Arial"/>
        </w:rPr>
        <w:t xml:space="preserve"> of its operations, build</w:t>
      </w:r>
      <w:r w:rsidR="0038230A" w:rsidRPr="00D334A4">
        <w:rPr>
          <w:rFonts w:ascii="Arial" w:hAnsi="Arial" w:cs="Arial"/>
        </w:rPr>
        <w:t xml:space="preserve"> a high performance culture,</w:t>
      </w:r>
      <w:r w:rsidRPr="00D334A4">
        <w:rPr>
          <w:rFonts w:ascii="Arial" w:hAnsi="Arial" w:cs="Arial"/>
        </w:rPr>
        <w:t xml:space="preserve"> accelerate</w:t>
      </w:r>
      <w:r w:rsidR="0038230A" w:rsidRPr="00D334A4">
        <w:rPr>
          <w:rFonts w:ascii="Arial" w:hAnsi="Arial" w:cs="Arial"/>
        </w:rPr>
        <w:t xml:space="preserve"> store rotation</w:t>
      </w:r>
      <w:r w:rsidRPr="00D334A4">
        <w:rPr>
          <w:rFonts w:ascii="Arial" w:hAnsi="Arial" w:cs="Arial"/>
        </w:rPr>
        <w:t>/reduction, modernise the supply chain, and invest</w:t>
      </w:r>
      <w:r w:rsidR="0038230A" w:rsidRPr="00D334A4">
        <w:rPr>
          <w:rFonts w:ascii="Arial" w:hAnsi="Arial" w:cs="Arial"/>
        </w:rPr>
        <w:t xml:space="preserve"> in technology</w:t>
      </w:r>
      <w:r w:rsidRPr="00D334A4">
        <w:rPr>
          <w:rFonts w:ascii="Arial" w:hAnsi="Arial" w:cs="Arial"/>
        </w:rPr>
        <w:t xml:space="preserve"> to improve efficiency and customer experience</w:t>
      </w:r>
      <w:r w:rsidR="0038230A" w:rsidRPr="00D334A4">
        <w:rPr>
          <w:rFonts w:ascii="Arial" w:hAnsi="Arial" w:cs="Arial"/>
        </w:rPr>
        <w:t xml:space="preserve">. </w:t>
      </w:r>
    </w:p>
    <w:p w14:paraId="0657A9ED" w14:textId="77777777" w:rsidR="00FB7DDE" w:rsidRPr="00D334A4" w:rsidRDefault="0031089C" w:rsidP="0042216E">
      <w:pPr>
        <w:pStyle w:val="Heading2"/>
        <w:numPr>
          <w:ilvl w:val="1"/>
          <w:numId w:val="3"/>
        </w:numPr>
        <w:spacing w:line="360" w:lineRule="auto"/>
        <w:rPr>
          <w:rFonts w:cs="Arial"/>
          <w:szCs w:val="22"/>
        </w:rPr>
      </w:pPr>
      <w:bookmarkStart w:id="17" w:name="_Toc221293886"/>
      <w:r w:rsidRPr="00D334A4">
        <w:rPr>
          <w:rFonts w:cs="Arial"/>
          <w:szCs w:val="22"/>
        </w:rPr>
        <w:t>Stakeholder Identification</w:t>
      </w:r>
      <w:bookmarkEnd w:id="17"/>
    </w:p>
    <w:p w14:paraId="6C1E941B" w14:textId="77777777" w:rsidR="00FB7DDE" w:rsidRPr="00D334A4" w:rsidRDefault="009C6D57" w:rsidP="00F5084C">
      <w:pPr>
        <w:spacing w:line="360" w:lineRule="auto"/>
        <w:ind w:firstLine="360"/>
        <w:rPr>
          <w:rFonts w:ascii="Arial" w:hAnsi="Arial" w:cs="Arial"/>
        </w:rPr>
      </w:pPr>
      <w:r w:rsidRPr="00D334A4">
        <w:rPr>
          <w:rFonts w:ascii="Arial" w:hAnsi="Arial" w:cs="Arial"/>
        </w:rPr>
        <w:t>M&amp;S should i</w:t>
      </w:r>
      <w:r w:rsidR="007B6018" w:rsidRPr="00D334A4">
        <w:rPr>
          <w:rFonts w:ascii="Arial" w:hAnsi="Arial" w:cs="Arial"/>
        </w:rPr>
        <w:t xml:space="preserve">dentify all the </w:t>
      </w:r>
      <w:r w:rsidR="00FB7DDE" w:rsidRPr="00D334A4">
        <w:rPr>
          <w:rFonts w:ascii="Arial" w:hAnsi="Arial" w:cs="Arial"/>
        </w:rPr>
        <w:t xml:space="preserve">stakeholders </w:t>
      </w:r>
      <w:r w:rsidR="007B6018" w:rsidRPr="00D334A4">
        <w:rPr>
          <w:rFonts w:ascii="Arial" w:hAnsi="Arial" w:cs="Arial"/>
        </w:rPr>
        <w:t>interest</w:t>
      </w:r>
      <w:r w:rsidR="00E52CC3" w:rsidRPr="00D334A4">
        <w:rPr>
          <w:rFonts w:ascii="Arial" w:hAnsi="Arial" w:cs="Arial"/>
        </w:rPr>
        <w:t>ed</w:t>
      </w:r>
      <w:r w:rsidR="007B6018" w:rsidRPr="00D334A4">
        <w:rPr>
          <w:rFonts w:ascii="Arial" w:hAnsi="Arial" w:cs="Arial"/>
        </w:rPr>
        <w:t xml:space="preserve"> in </w:t>
      </w:r>
      <w:r w:rsidR="00FB7DDE" w:rsidRPr="00D334A4">
        <w:rPr>
          <w:rFonts w:ascii="Arial" w:hAnsi="Arial" w:cs="Arial"/>
        </w:rPr>
        <w:t>the change</w:t>
      </w:r>
      <w:r w:rsidR="00E52CC3" w:rsidRPr="00D334A4">
        <w:rPr>
          <w:rFonts w:ascii="Arial" w:hAnsi="Arial" w:cs="Arial"/>
        </w:rPr>
        <w:t xml:space="preserve"> to enable it</w:t>
      </w:r>
      <w:r w:rsidR="007B6018" w:rsidRPr="00D334A4">
        <w:rPr>
          <w:rFonts w:ascii="Arial" w:hAnsi="Arial" w:cs="Arial"/>
        </w:rPr>
        <w:t xml:space="preserve"> consider their </w:t>
      </w:r>
      <w:r w:rsidR="00C975FB" w:rsidRPr="00D334A4">
        <w:rPr>
          <w:rFonts w:ascii="Arial" w:hAnsi="Arial" w:cs="Arial"/>
        </w:rPr>
        <w:t>interests and</w:t>
      </w:r>
      <w:r w:rsidR="00E52CC3" w:rsidRPr="00D334A4">
        <w:rPr>
          <w:rFonts w:ascii="Arial" w:hAnsi="Arial" w:cs="Arial"/>
        </w:rPr>
        <w:t xml:space="preserve"> concerns regarding </w:t>
      </w:r>
      <w:r w:rsidR="007B6018" w:rsidRPr="00D334A4">
        <w:rPr>
          <w:rFonts w:ascii="Arial" w:hAnsi="Arial" w:cs="Arial"/>
        </w:rPr>
        <w:t xml:space="preserve">the change </w:t>
      </w:r>
      <w:r w:rsidR="00E22B2B" w:rsidRPr="00D334A4">
        <w:rPr>
          <w:rFonts w:ascii="Arial" w:hAnsi="Arial" w:cs="Arial"/>
        </w:rPr>
        <w:t>(</w:t>
      </w:r>
      <w:r w:rsidR="007976AC" w:rsidRPr="00D334A4">
        <w:rPr>
          <w:rFonts w:ascii="Arial" w:hAnsi="Arial" w:cs="Arial"/>
        </w:rPr>
        <w:t>Berne</w:t>
      </w:r>
      <w:r w:rsidR="00471B54" w:rsidRPr="00D334A4">
        <w:rPr>
          <w:rFonts w:ascii="Arial" w:hAnsi="Arial" w:cs="Arial"/>
        </w:rPr>
        <w:t>, 2025</w:t>
      </w:r>
      <w:r w:rsidR="00E22B2B" w:rsidRPr="00D334A4">
        <w:rPr>
          <w:rFonts w:ascii="Arial" w:hAnsi="Arial" w:cs="Arial"/>
        </w:rPr>
        <w:t>).</w:t>
      </w:r>
      <w:r w:rsidR="00ED4AE6" w:rsidRPr="00D334A4">
        <w:rPr>
          <w:rFonts w:ascii="Arial" w:hAnsi="Arial" w:cs="Arial"/>
        </w:rPr>
        <w:t>S</w:t>
      </w:r>
      <w:r w:rsidR="00FB7DDE" w:rsidRPr="00D334A4">
        <w:rPr>
          <w:rFonts w:ascii="Arial" w:hAnsi="Arial" w:cs="Arial"/>
        </w:rPr>
        <w:t xml:space="preserve">takeholders </w:t>
      </w:r>
      <w:r w:rsidR="00ED4AE6" w:rsidRPr="00D334A4">
        <w:rPr>
          <w:rFonts w:ascii="Arial" w:hAnsi="Arial" w:cs="Arial"/>
        </w:rPr>
        <w:t>that may have interest in this company’s change</w:t>
      </w:r>
      <w:r w:rsidR="00FB7DDE" w:rsidRPr="00D334A4">
        <w:rPr>
          <w:rFonts w:ascii="Arial" w:hAnsi="Arial" w:cs="Arial"/>
        </w:rPr>
        <w:t xml:space="preserve"> include consumers, </w:t>
      </w:r>
      <w:r w:rsidR="00ED4AE6" w:rsidRPr="00D334A4">
        <w:rPr>
          <w:rFonts w:ascii="Arial" w:hAnsi="Arial" w:cs="Arial"/>
        </w:rPr>
        <w:t xml:space="preserve">regulators, </w:t>
      </w:r>
      <w:r w:rsidR="00FB7DDE" w:rsidRPr="00D334A4">
        <w:rPr>
          <w:rFonts w:ascii="Arial" w:hAnsi="Arial" w:cs="Arial"/>
        </w:rPr>
        <w:t>employees, suppliers, institutional investors</w:t>
      </w:r>
      <w:r w:rsidR="00ED4AE6" w:rsidRPr="00D334A4">
        <w:rPr>
          <w:rFonts w:ascii="Arial" w:hAnsi="Arial" w:cs="Arial"/>
        </w:rPr>
        <w:t>, and shareholders</w:t>
      </w:r>
      <w:r w:rsidR="00FB7DDE" w:rsidRPr="00D334A4">
        <w:rPr>
          <w:rFonts w:ascii="Arial" w:hAnsi="Arial" w:cs="Arial"/>
        </w:rPr>
        <w:t>.</w:t>
      </w:r>
    </w:p>
    <w:p w14:paraId="6C24B3B0" w14:textId="77777777" w:rsidR="00A01A59" w:rsidRPr="00D334A4" w:rsidRDefault="00A01A59" w:rsidP="0042216E">
      <w:pPr>
        <w:pStyle w:val="Heading2"/>
        <w:numPr>
          <w:ilvl w:val="1"/>
          <w:numId w:val="3"/>
        </w:numPr>
        <w:spacing w:line="360" w:lineRule="auto"/>
        <w:rPr>
          <w:rFonts w:cs="Arial"/>
          <w:szCs w:val="22"/>
        </w:rPr>
      </w:pPr>
      <w:bookmarkStart w:id="18" w:name="_Toc221293887"/>
      <w:r w:rsidRPr="00D334A4">
        <w:rPr>
          <w:rFonts w:cs="Arial"/>
          <w:szCs w:val="22"/>
        </w:rPr>
        <w:t>Communication Plan</w:t>
      </w:r>
      <w:bookmarkEnd w:id="18"/>
    </w:p>
    <w:p w14:paraId="570E45B9" w14:textId="77777777" w:rsidR="00471B54" w:rsidRPr="00D334A4" w:rsidRDefault="00D900BB" w:rsidP="00F5084C">
      <w:pPr>
        <w:spacing w:line="360" w:lineRule="auto"/>
        <w:ind w:firstLine="360"/>
        <w:rPr>
          <w:rFonts w:ascii="Arial" w:hAnsi="Arial" w:cs="Arial"/>
        </w:rPr>
      </w:pPr>
      <w:r w:rsidRPr="00D334A4">
        <w:rPr>
          <w:rFonts w:ascii="Arial" w:hAnsi="Arial" w:cs="Arial"/>
        </w:rPr>
        <w:t>This plan</w:t>
      </w:r>
      <w:r w:rsidR="00A01A59" w:rsidRPr="00D334A4">
        <w:rPr>
          <w:rFonts w:ascii="Arial" w:hAnsi="Arial" w:cs="Arial"/>
        </w:rPr>
        <w:t xml:space="preserve"> </w:t>
      </w:r>
      <w:r w:rsidR="00A21F37">
        <w:rPr>
          <w:rFonts w:ascii="Arial" w:hAnsi="Arial" w:cs="Arial"/>
        </w:rPr>
        <w:t>shows</w:t>
      </w:r>
      <w:r w:rsidR="00A01A59" w:rsidRPr="00D334A4">
        <w:rPr>
          <w:rFonts w:ascii="Arial" w:hAnsi="Arial" w:cs="Arial"/>
        </w:rPr>
        <w:t xml:space="preserve"> how the </w:t>
      </w:r>
      <w:r w:rsidR="00A21F37">
        <w:rPr>
          <w:rFonts w:ascii="Arial" w:hAnsi="Arial" w:cs="Arial"/>
        </w:rPr>
        <w:t>change will interact</w:t>
      </w:r>
      <w:r w:rsidR="00A01A59" w:rsidRPr="00D334A4">
        <w:rPr>
          <w:rFonts w:ascii="Arial" w:hAnsi="Arial" w:cs="Arial"/>
        </w:rPr>
        <w:t xml:space="preserve"> with the stakeholders, including the regularity, timing, and </w:t>
      </w:r>
      <w:r w:rsidR="00A21F37">
        <w:rPr>
          <w:rFonts w:ascii="Arial" w:hAnsi="Arial" w:cs="Arial"/>
        </w:rPr>
        <w:t xml:space="preserve">which communication style will </w:t>
      </w:r>
      <w:r w:rsidR="00A01A59" w:rsidRPr="00D334A4">
        <w:rPr>
          <w:rFonts w:ascii="Arial" w:hAnsi="Arial" w:cs="Arial"/>
        </w:rPr>
        <w:t xml:space="preserve">be used. </w:t>
      </w:r>
      <w:r w:rsidR="00A21F37">
        <w:rPr>
          <w:rFonts w:ascii="Arial" w:hAnsi="Arial" w:cs="Arial"/>
        </w:rPr>
        <w:t xml:space="preserve">Communication enables employees to successfully implement the </w:t>
      </w:r>
      <w:r w:rsidR="00AA1F51" w:rsidRPr="00D334A4">
        <w:rPr>
          <w:rFonts w:ascii="Arial" w:hAnsi="Arial" w:cs="Arial"/>
        </w:rPr>
        <w:t xml:space="preserve">change in the organisation by ensuring </w:t>
      </w:r>
      <w:r w:rsidR="00A21F37">
        <w:rPr>
          <w:rFonts w:ascii="Arial" w:hAnsi="Arial" w:cs="Arial"/>
        </w:rPr>
        <w:t>they</w:t>
      </w:r>
      <w:r w:rsidR="00AA1F51" w:rsidRPr="00D334A4">
        <w:rPr>
          <w:rFonts w:ascii="Arial" w:hAnsi="Arial" w:cs="Arial"/>
        </w:rPr>
        <w:t xml:space="preserve"> </w:t>
      </w:r>
      <w:r w:rsidR="00A21F37" w:rsidRPr="00D334A4">
        <w:rPr>
          <w:rFonts w:ascii="Arial" w:hAnsi="Arial" w:cs="Arial"/>
        </w:rPr>
        <w:t>understand</w:t>
      </w:r>
      <w:r w:rsidR="00AA1F51" w:rsidRPr="00D334A4">
        <w:rPr>
          <w:rFonts w:ascii="Arial" w:hAnsi="Arial" w:cs="Arial"/>
        </w:rPr>
        <w:t xml:space="preserve"> what is happening in the company</w:t>
      </w:r>
      <w:r w:rsidR="00471B54" w:rsidRPr="00D334A4">
        <w:rPr>
          <w:rFonts w:ascii="Arial" w:hAnsi="Arial" w:cs="Arial"/>
        </w:rPr>
        <w:t xml:space="preserve"> (Errida and Lotfi, 2021)</w:t>
      </w:r>
      <w:r w:rsidR="00AA1F51" w:rsidRPr="00D334A4">
        <w:rPr>
          <w:rFonts w:ascii="Arial" w:hAnsi="Arial" w:cs="Arial"/>
        </w:rPr>
        <w:t xml:space="preserve">. </w:t>
      </w:r>
      <w:r w:rsidR="00A0458C" w:rsidRPr="00D334A4">
        <w:rPr>
          <w:rFonts w:ascii="Arial" w:hAnsi="Arial" w:cs="Arial"/>
        </w:rPr>
        <w:t xml:space="preserve">Marks and Spencer uses change management models such as </w:t>
      </w:r>
      <w:r w:rsidR="00727FAE" w:rsidRPr="00D334A4">
        <w:rPr>
          <w:rFonts w:ascii="Arial" w:hAnsi="Arial" w:cs="Arial"/>
        </w:rPr>
        <w:t>Lewin’s change management model to implement change effectively by building the drive regarding the need for change in organisation</w:t>
      </w:r>
      <w:r w:rsidR="0093657F" w:rsidRPr="00D334A4">
        <w:rPr>
          <w:rFonts w:ascii="Arial" w:hAnsi="Arial" w:cs="Arial"/>
        </w:rPr>
        <w:t>.</w:t>
      </w:r>
      <w:r w:rsidR="00C975FB">
        <w:rPr>
          <w:rFonts w:ascii="Arial" w:hAnsi="Arial" w:cs="Arial"/>
        </w:rPr>
        <w:t xml:space="preserve"> </w:t>
      </w:r>
      <w:r w:rsidR="00C975FB" w:rsidRPr="00D334A4">
        <w:rPr>
          <w:rFonts w:ascii="Arial" w:hAnsi="Arial" w:cs="Arial"/>
        </w:rPr>
        <w:t>Communicate the</w:t>
      </w:r>
      <w:r w:rsidR="0093657F" w:rsidRPr="00D334A4">
        <w:rPr>
          <w:rFonts w:ascii="Arial" w:hAnsi="Arial" w:cs="Arial"/>
        </w:rPr>
        <w:t xml:space="preserve"> need for change to all the involved stakeholders to make them aware of what is happening in the company</w:t>
      </w:r>
      <w:r w:rsidR="00B35171">
        <w:rPr>
          <w:rFonts w:ascii="Arial" w:hAnsi="Arial" w:cs="Arial"/>
        </w:rPr>
        <w:t xml:space="preserve"> (</w:t>
      </w:r>
      <w:r w:rsidR="00B35171">
        <w:rPr>
          <w:rFonts w:ascii="Arial" w:hAnsi="Arial" w:cs="Arial"/>
          <w:shd w:val="clear" w:color="auto" w:fill="FFFFFF"/>
        </w:rPr>
        <w:t>Ehinmilorin,</w:t>
      </w:r>
      <w:r w:rsidR="00B35171" w:rsidRPr="00D23173">
        <w:rPr>
          <w:rFonts w:ascii="Arial" w:hAnsi="Arial" w:cs="Arial"/>
          <w:shd w:val="clear" w:color="auto" w:fill="FFFFFF"/>
        </w:rPr>
        <w:t xml:space="preserve"> 2021</w:t>
      </w:r>
      <w:r w:rsidR="00B35171">
        <w:rPr>
          <w:rFonts w:ascii="Arial" w:hAnsi="Arial" w:cs="Arial"/>
          <w:shd w:val="clear" w:color="auto" w:fill="FFFFFF"/>
        </w:rPr>
        <w:t>)</w:t>
      </w:r>
      <w:r w:rsidR="0093657F" w:rsidRPr="00D334A4">
        <w:rPr>
          <w:rFonts w:ascii="Arial" w:hAnsi="Arial" w:cs="Arial"/>
        </w:rPr>
        <w:t xml:space="preserve">. Communicate the change requirements to stakeholders through regular meetings. </w:t>
      </w:r>
      <w:r w:rsidR="00B17755" w:rsidRPr="00D334A4">
        <w:rPr>
          <w:rFonts w:ascii="Arial" w:hAnsi="Arial" w:cs="Arial"/>
        </w:rPr>
        <w:t xml:space="preserve">Communication can happen through regular physical meetings, whatsapp group meetings, or through weekly publications on the company magazines.  </w:t>
      </w:r>
    </w:p>
    <w:p w14:paraId="59959B81" w14:textId="77777777" w:rsidR="00D3036E" w:rsidRPr="00D334A4" w:rsidRDefault="00871FC2" w:rsidP="0042216E">
      <w:pPr>
        <w:pStyle w:val="Heading2"/>
        <w:numPr>
          <w:ilvl w:val="1"/>
          <w:numId w:val="3"/>
        </w:numPr>
        <w:spacing w:line="360" w:lineRule="auto"/>
        <w:rPr>
          <w:rFonts w:cs="Arial"/>
          <w:szCs w:val="22"/>
        </w:rPr>
      </w:pPr>
      <w:bookmarkStart w:id="19" w:name="_Toc221293888"/>
      <w:r w:rsidRPr="00D334A4">
        <w:rPr>
          <w:rFonts w:cs="Arial"/>
          <w:szCs w:val="22"/>
        </w:rPr>
        <w:t xml:space="preserve">Potential </w:t>
      </w:r>
      <w:r w:rsidR="00D3036E" w:rsidRPr="00D334A4">
        <w:rPr>
          <w:rFonts w:cs="Arial"/>
          <w:szCs w:val="22"/>
        </w:rPr>
        <w:t>Risks</w:t>
      </w:r>
      <w:bookmarkEnd w:id="19"/>
    </w:p>
    <w:p w14:paraId="5B7B80C6" w14:textId="77777777" w:rsidR="00D3036E" w:rsidRPr="00D334A4" w:rsidRDefault="002E555C" w:rsidP="00F5084C">
      <w:pPr>
        <w:spacing w:line="360" w:lineRule="auto"/>
        <w:ind w:firstLine="360"/>
        <w:rPr>
          <w:rFonts w:ascii="Arial" w:hAnsi="Arial" w:cs="Arial"/>
        </w:rPr>
      </w:pPr>
      <w:r w:rsidRPr="00D334A4">
        <w:rPr>
          <w:rFonts w:ascii="Arial" w:hAnsi="Arial" w:cs="Arial"/>
        </w:rPr>
        <w:t>M&amp;S should</w:t>
      </w:r>
      <w:r w:rsidR="00F861D2" w:rsidRPr="00D334A4">
        <w:rPr>
          <w:rFonts w:ascii="Arial" w:hAnsi="Arial" w:cs="Arial"/>
        </w:rPr>
        <w:t xml:space="preserve"> identify the </w:t>
      </w:r>
      <w:r w:rsidR="00C975FB" w:rsidRPr="00D334A4">
        <w:rPr>
          <w:rFonts w:ascii="Arial" w:hAnsi="Arial" w:cs="Arial"/>
        </w:rPr>
        <w:t>risks of</w:t>
      </w:r>
      <w:r w:rsidR="00F861D2" w:rsidRPr="00D334A4">
        <w:rPr>
          <w:rFonts w:ascii="Arial" w:hAnsi="Arial" w:cs="Arial"/>
        </w:rPr>
        <w:t xml:space="preserve"> the proposed change. The primary risks likely to affect the proposed changes include employee resistance, high costs of acquiring digital infrastructure to </w:t>
      </w:r>
      <w:r w:rsidR="00F861D2" w:rsidRPr="00D334A4">
        <w:rPr>
          <w:rFonts w:ascii="Arial" w:hAnsi="Arial" w:cs="Arial"/>
        </w:rPr>
        <w:lastRenderedPageBreak/>
        <w:t xml:space="preserve">improve ecommerce capabilities and modernise supply chain, and employees’ lack of technology know-how to operate the new system. </w:t>
      </w:r>
    </w:p>
    <w:p w14:paraId="2C080EC3" w14:textId="77777777" w:rsidR="00871FC2" w:rsidRPr="00D334A4" w:rsidRDefault="00871FC2" w:rsidP="0042216E">
      <w:pPr>
        <w:pStyle w:val="Heading2"/>
        <w:numPr>
          <w:ilvl w:val="1"/>
          <w:numId w:val="3"/>
        </w:numPr>
        <w:spacing w:line="360" w:lineRule="auto"/>
        <w:rPr>
          <w:rFonts w:cs="Arial"/>
          <w:szCs w:val="22"/>
        </w:rPr>
      </w:pPr>
      <w:bookmarkStart w:id="20" w:name="_Toc221293889"/>
      <w:r w:rsidRPr="00D334A4">
        <w:rPr>
          <w:rFonts w:cs="Arial"/>
          <w:szCs w:val="22"/>
        </w:rPr>
        <w:t>Training</w:t>
      </w:r>
      <w:bookmarkEnd w:id="20"/>
    </w:p>
    <w:p w14:paraId="4C2B18B8" w14:textId="77777777" w:rsidR="00871FC2" w:rsidRPr="00D334A4" w:rsidRDefault="00871FC2" w:rsidP="00F5084C">
      <w:pPr>
        <w:spacing w:line="360" w:lineRule="auto"/>
        <w:ind w:firstLine="360"/>
        <w:rPr>
          <w:rFonts w:ascii="Arial" w:hAnsi="Arial" w:cs="Arial"/>
        </w:rPr>
      </w:pPr>
      <w:r w:rsidRPr="00D334A4">
        <w:rPr>
          <w:rFonts w:ascii="Arial" w:hAnsi="Arial" w:cs="Arial"/>
        </w:rPr>
        <w:t xml:space="preserve">The company establishes training initiatives focusing on how its employees and other involved stakeholders will be trained on the new changes, including procedures for easier adaptation. </w:t>
      </w:r>
      <w:r w:rsidR="00CE7CDC" w:rsidRPr="00D334A4">
        <w:rPr>
          <w:rFonts w:ascii="Arial" w:hAnsi="Arial" w:cs="Arial"/>
        </w:rPr>
        <w:t>The company will arrange for an induction and workshop program to train employees on the new ecommerce system, how to interact with customer in the stores and through online to accelerate the change process</w:t>
      </w:r>
      <w:r w:rsidR="00E50FF4" w:rsidRPr="00D334A4">
        <w:rPr>
          <w:rFonts w:ascii="Arial" w:hAnsi="Arial" w:cs="Arial"/>
        </w:rPr>
        <w:t xml:space="preserve"> (</w:t>
      </w:r>
      <w:r w:rsidR="007976AC" w:rsidRPr="00D334A4">
        <w:rPr>
          <w:rFonts w:ascii="Arial" w:hAnsi="Arial" w:cs="Arial"/>
        </w:rPr>
        <w:t>Berne</w:t>
      </w:r>
      <w:r w:rsidR="00E50FF4" w:rsidRPr="00D334A4">
        <w:rPr>
          <w:rFonts w:ascii="Arial" w:hAnsi="Arial" w:cs="Arial"/>
        </w:rPr>
        <w:t>, 2025)</w:t>
      </w:r>
      <w:r w:rsidR="00CE7CDC" w:rsidRPr="00D334A4">
        <w:rPr>
          <w:rFonts w:ascii="Arial" w:hAnsi="Arial" w:cs="Arial"/>
        </w:rPr>
        <w:t>.</w:t>
      </w:r>
      <w:r w:rsidR="00973495" w:rsidRPr="00D334A4">
        <w:rPr>
          <w:rFonts w:ascii="Arial" w:hAnsi="Arial" w:cs="Arial"/>
        </w:rPr>
        <w:t>Training</w:t>
      </w:r>
      <w:r w:rsidR="00BB4C21" w:rsidRPr="00D334A4">
        <w:rPr>
          <w:rFonts w:ascii="Arial" w:hAnsi="Arial" w:cs="Arial"/>
        </w:rPr>
        <w:t xml:space="preserve"> will ensure employees have the required skills and </w:t>
      </w:r>
      <w:r w:rsidR="00973495" w:rsidRPr="00D334A4">
        <w:rPr>
          <w:rFonts w:ascii="Arial" w:hAnsi="Arial" w:cs="Arial"/>
        </w:rPr>
        <w:t>knowledge</w:t>
      </w:r>
      <w:r w:rsidR="00BB4C21" w:rsidRPr="00D334A4">
        <w:rPr>
          <w:rFonts w:ascii="Arial" w:hAnsi="Arial" w:cs="Arial"/>
        </w:rPr>
        <w:t xml:space="preserve"> to work under the new normal, which helps to reduce resistance for change among workers. </w:t>
      </w:r>
    </w:p>
    <w:p w14:paraId="2C60286E" w14:textId="77777777" w:rsidR="00973495" w:rsidRPr="00D334A4" w:rsidRDefault="00973495" w:rsidP="0042216E">
      <w:pPr>
        <w:pStyle w:val="Heading2"/>
        <w:numPr>
          <w:ilvl w:val="1"/>
          <w:numId w:val="3"/>
        </w:numPr>
        <w:spacing w:line="360" w:lineRule="auto"/>
        <w:rPr>
          <w:rFonts w:cs="Arial"/>
          <w:szCs w:val="22"/>
        </w:rPr>
      </w:pPr>
      <w:bookmarkStart w:id="21" w:name="_Toc221293890"/>
      <w:r w:rsidRPr="00D334A4">
        <w:rPr>
          <w:rFonts w:cs="Arial"/>
          <w:szCs w:val="22"/>
        </w:rPr>
        <w:t>Monitoring and Assessment of the change plan</w:t>
      </w:r>
      <w:bookmarkEnd w:id="21"/>
    </w:p>
    <w:p w14:paraId="7FFBD8C7" w14:textId="77777777" w:rsidR="00973495" w:rsidRPr="00D334A4" w:rsidRDefault="00973495" w:rsidP="00F5084C">
      <w:pPr>
        <w:spacing w:line="360" w:lineRule="auto"/>
        <w:ind w:firstLine="360"/>
        <w:rPr>
          <w:rFonts w:ascii="Arial" w:hAnsi="Arial" w:cs="Arial"/>
        </w:rPr>
      </w:pPr>
      <w:r w:rsidRPr="00D334A4">
        <w:rPr>
          <w:rFonts w:ascii="Arial" w:hAnsi="Arial" w:cs="Arial"/>
        </w:rPr>
        <w:t>M&amp;S will adopt appropriate monitoring and assessment tools to monitor the implementation of the proposed changes in the company to ensure everything moves as planned.</w:t>
      </w:r>
      <w:r w:rsidR="00022A35" w:rsidRPr="00D334A4">
        <w:rPr>
          <w:rFonts w:ascii="Arial" w:hAnsi="Arial" w:cs="Arial"/>
        </w:rPr>
        <w:t xml:space="preserve"> Regular monitoring helps to identify difficulties or problems that mig</w:t>
      </w:r>
      <w:r w:rsidR="007C620A" w:rsidRPr="00D334A4">
        <w:rPr>
          <w:rFonts w:ascii="Arial" w:hAnsi="Arial" w:cs="Arial"/>
        </w:rPr>
        <w:t>ht emerge during the implementati</w:t>
      </w:r>
      <w:r w:rsidR="00022A35" w:rsidRPr="00D334A4">
        <w:rPr>
          <w:rFonts w:ascii="Arial" w:hAnsi="Arial" w:cs="Arial"/>
        </w:rPr>
        <w:t>on phase for the company to take appropriate improvement measures</w:t>
      </w:r>
      <w:r w:rsidR="002B016B" w:rsidRPr="00D334A4">
        <w:rPr>
          <w:rFonts w:ascii="Arial" w:hAnsi="Arial" w:cs="Arial"/>
        </w:rPr>
        <w:t xml:space="preserve"> (Agarwal and Ansell, 2016)</w:t>
      </w:r>
      <w:r w:rsidR="00022A35" w:rsidRPr="00D334A4">
        <w:rPr>
          <w:rFonts w:ascii="Arial" w:hAnsi="Arial" w:cs="Arial"/>
        </w:rPr>
        <w:t xml:space="preserve">. </w:t>
      </w:r>
      <w:r w:rsidR="007C620A" w:rsidRPr="00D334A4">
        <w:rPr>
          <w:rFonts w:ascii="Arial" w:hAnsi="Arial" w:cs="Arial"/>
        </w:rPr>
        <w:t xml:space="preserve">The company can use KPIs and business dashboards, data analytics and </w:t>
      </w:r>
      <w:r w:rsidR="00621D77" w:rsidRPr="00D334A4">
        <w:rPr>
          <w:rFonts w:ascii="Arial" w:hAnsi="Arial" w:cs="Arial"/>
        </w:rPr>
        <w:t>Sparks’</w:t>
      </w:r>
      <w:r w:rsidR="007C620A" w:rsidRPr="00D334A4">
        <w:rPr>
          <w:rFonts w:ascii="Arial" w:hAnsi="Arial" w:cs="Arial"/>
        </w:rPr>
        <w:t xml:space="preserve"> app</w:t>
      </w:r>
      <w:r w:rsidR="00621D77" w:rsidRPr="00D334A4">
        <w:rPr>
          <w:rFonts w:ascii="Arial" w:hAnsi="Arial" w:cs="Arial"/>
        </w:rPr>
        <w:t xml:space="preserve">, as well </w:t>
      </w:r>
      <w:r w:rsidR="007976AC" w:rsidRPr="00D334A4">
        <w:rPr>
          <w:rFonts w:ascii="Arial" w:hAnsi="Arial" w:cs="Arial"/>
        </w:rPr>
        <w:t>as</w:t>
      </w:r>
      <w:r w:rsidR="00621D77" w:rsidRPr="00D334A4">
        <w:rPr>
          <w:rFonts w:ascii="Arial" w:hAnsi="Arial" w:cs="Arial"/>
        </w:rPr>
        <w:t xml:space="preserve"> digital tools to monitor </w:t>
      </w:r>
      <w:r w:rsidR="008A369E" w:rsidRPr="00D334A4">
        <w:rPr>
          <w:rFonts w:ascii="Arial" w:hAnsi="Arial" w:cs="Arial"/>
        </w:rPr>
        <w:t>change</w:t>
      </w:r>
      <w:r w:rsidR="00621D77" w:rsidRPr="00D334A4">
        <w:rPr>
          <w:rFonts w:ascii="Arial" w:hAnsi="Arial" w:cs="Arial"/>
        </w:rPr>
        <w:t xml:space="preserve"> implementation.</w:t>
      </w:r>
    </w:p>
    <w:p w14:paraId="7BB83BCE" w14:textId="77777777" w:rsidR="008A369E" w:rsidRPr="00D334A4" w:rsidRDefault="008A369E" w:rsidP="0042216E">
      <w:pPr>
        <w:pStyle w:val="Heading1"/>
        <w:numPr>
          <w:ilvl w:val="0"/>
          <w:numId w:val="3"/>
        </w:numPr>
        <w:spacing w:line="360" w:lineRule="auto"/>
        <w:rPr>
          <w:rFonts w:cs="Arial"/>
          <w:szCs w:val="22"/>
        </w:rPr>
      </w:pPr>
      <w:bookmarkStart w:id="22" w:name="_Toc221293891"/>
      <w:r w:rsidRPr="00D334A4">
        <w:rPr>
          <w:rFonts w:cs="Arial"/>
          <w:szCs w:val="22"/>
        </w:rPr>
        <w:t>Conclusion</w:t>
      </w:r>
      <w:bookmarkEnd w:id="22"/>
    </w:p>
    <w:p w14:paraId="65DB553B" w14:textId="77777777" w:rsidR="008A369E" w:rsidRPr="00D334A4" w:rsidRDefault="0024534A" w:rsidP="00F5084C">
      <w:pPr>
        <w:spacing w:line="360" w:lineRule="auto"/>
        <w:ind w:firstLine="360"/>
        <w:rPr>
          <w:rFonts w:ascii="Arial" w:hAnsi="Arial" w:cs="Arial"/>
        </w:rPr>
      </w:pPr>
      <w:r w:rsidRPr="00D334A4">
        <w:rPr>
          <w:rFonts w:ascii="Arial" w:hAnsi="Arial" w:cs="Arial"/>
        </w:rPr>
        <w:t>Understanding the</w:t>
      </w:r>
      <w:r w:rsidR="008A369E" w:rsidRPr="00D334A4">
        <w:rPr>
          <w:rFonts w:ascii="Arial" w:hAnsi="Arial" w:cs="Arial"/>
        </w:rPr>
        <w:t xml:space="preserve"> three levels of environment provides companies with a general overview of the factors likely to trigger change, the nature of that change, and the capacity of the company to adapt to the change. This strategic change plan covered the triggers of change in Marks &amp; Spencer’s business environment, including consumers increasing demand for online shopping; the company’s declining sales revenues, disruptions in supply chain, intense competition from fast fashion brands, and technological advancement. The report explored various change management models that M&amp;S can adopt to successfully implement change in the company, including the ADKAR change management model, the Kotter’s 8-step model, and Lewin’s model of change. The report shows how </w:t>
      </w:r>
      <w:r w:rsidR="00C174F4" w:rsidRPr="00D334A4">
        <w:rPr>
          <w:rFonts w:ascii="Arial" w:hAnsi="Arial" w:cs="Arial"/>
        </w:rPr>
        <w:t xml:space="preserve">M&amp;S mitigates the effects of changes in the business environment by constantly analysing it to identify opportunities and threats and developing strategies to enable it adapt to the changes. </w:t>
      </w:r>
    </w:p>
    <w:p w14:paraId="2A619AF7" w14:textId="77777777" w:rsidR="00EE502F" w:rsidRPr="00D334A4" w:rsidRDefault="00EE502F" w:rsidP="0042216E">
      <w:pPr>
        <w:spacing w:line="360" w:lineRule="auto"/>
        <w:rPr>
          <w:rFonts w:ascii="Arial" w:hAnsi="Arial" w:cs="Arial"/>
        </w:rPr>
      </w:pPr>
      <w:r w:rsidRPr="00D334A4">
        <w:rPr>
          <w:rFonts w:ascii="Arial" w:hAnsi="Arial" w:cs="Arial"/>
        </w:rPr>
        <w:br w:type="page"/>
      </w:r>
    </w:p>
    <w:p w14:paraId="7D82CA19" w14:textId="77777777" w:rsidR="004D10E6" w:rsidRPr="00D334A4" w:rsidRDefault="004F3705" w:rsidP="0042216E">
      <w:pPr>
        <w:pStyle w:val="Heading1"/>
        <w:spacing w:line="360" w:lineRule="auto"/>
        <w:rPr>
          <w:rFonts w:cs="Arial"/>
          <w:szCs w:val="22"/>
        </w:rPr>
      </w:pPr>
      <w:bookmarkStart w:id="23" w:name="_Toc221293892"/>
      <w:r w:rsidRPr="00D334A4">
        <w:rPr>
          <w:rFonts w:cs="Arial"/>
          <w:szCs w:val="22"/>
        </w:rPr>
        <w:lastRenderedPageBreak/>
        <w:t>References</w:t>
      </w:r>
      <w:bookmarkEnd w:id="23"/>
    </w:p>
    <w:p w14:paraId="1D900F27" w14:textId="77777777" w:rsidR="00AE3CE5" w:rsidRPr="00D334A4" w:rsidRDefault="00AE3CE5" w:rsidP="002B016B">
      <w:pPr>
        <w:pStyle w:val="NormalWeb"/>
        <w:ind w:left="567" w:hanging="567"/>
        <w:rPr>
          <w:rFonts w:ascii="Arial" w:hAnsi="Arial" w:cs="Arial"/>
          <w:sz w:val="22"/>
          <w:szCs w:val="22"/>
        </w:rPr>
      </w:pPr>
      <w:r w:rsidRPr="00D334A4">
        <w:rPr>
          <w:rFonts w:ascii="Arial" w:hAnsi="Arial" w:cs="Arial"/>
          <w:sz w:val="22"/>
          <w:szCs w:val="22"/>
        </w:rPr>
        <w:t xml:space="preserve">Agarwal, R. and Ansell, J. (2016) ‘Strategic change in enterprise risk management’, </w:t>
      </w:r>
      <w:r w:rsidRPr="00D334A4">
        <w:rPr>
          <w:rFonts w:ascii="Arial" w:hAnsi="Arial" w:cs="Arial"/>
          <w:i/>
          <w:iCs/>
          <w:sz w:val="22"/>
          <w:szCs w:val="22"/>
        </w:rPr>
        <w:t>Strategic Change</w:t>
      </w:r>
      <w:r w:rsidRPr="00D334A4">
        <w:rPr>
          <w:rFonts w:ascii="Arial" w:hAnsi="Arial" w:cs="Arial"/>
          <w:sz w:val="22"/>
          <w:szCs w:val="22"/>
        </w:rPr>
        <w:t xml:space="preserve">, 25(4), pp. 427–439. Available at: 10.1002/jsc.2072 (Accessed: 06 </w:t>
      </w:r>
      <w:r w:rsidR="00C975FB">
        <w:rPr>
          <w:rFonts w:ascii="Arial" w:hAnsi="Arial" w:cs="Arial"/>
          <w:sz w:val="22"/>
          <w:szCs w:val="22"/>
        </w:rPr>
        <w:t>February</w:t>
      </w:r>
      <w:r w:rsidRPr="00D334A4">
        <w:rPr>
          <w:rFonts w:ascii="Arial" w:hAnsi="Arial" w:cs="Arial"/>
          <w:sz w:val="22"/>
          <w:szCs w:val="22"/>
        </w:rPr>
        <w:t xml:space="preserve"> 2026). </w:t>
      </w:r>
    </w:p>
    <w:p w14:paraId="3AA21E90" w14:textId="77777777" w:rsidR="00AE3CE5" w:rsidRPr="00D334A4" w:rsidRDefault="00AE3CE5" w:rsidP="0042216E">
      <w:pPr>
        <w:pStyle w:val="NormalWeb"/>
        <w:spacing w:line="360" w:lineRule="auto"/>
        <w:ind w:left="567" w:hanging="567"/>
        <w:rPr>
          <w:rFonts w:ascii="Arial" w:hAnsi="Arial" w:cs="Arial"/>
          <w:sz w:val="22"/>
          <w:szCs w:val="22"/>
        </w:rPr>
      </w:pPr>
      <w:r w:rsidRPr="00D334A4">
        <w:rPr>
          <w:rFonts w:ascii="Arial" w:hAnsi="Arial" w:cs="Arial"/>
          <w:sz w:val="22"/>
          <w:szCs w:val="22"/>
        </w:rPr>
        <w:t xml:space="preserve">Beren, D. (2025) </w:t>
      </w:r>
      <w:r w:rsidRPr="00D334A4">
        <w:rPr>
          <w:rFonts w:ascii="Arial" w:hAnsi="Arial" w:cs="Arial"/>
          <w:i/>
          <w:iCs/>
          <w:sz w:val="22"/>
          <w:szCs w:val="22"/>
        </w:rPr>
        <w:t>Marks &amp; Spencer faces its next test: Turning a strong comeback into sustainable growth</w:t>
      </w:r>
      <w:r w:rsidRPr="00D334A4">
        <w:rPr>
          <w:rFonts w:ascii="Arial" w:hAnsi="Arial" w:cs="Arial"/>
          <w:sz w:val="22"/>
          <w:szCs w:val="22"/>
        </w:rPr>
        <w:t xml:space="preserve">, </w:t>
      </w:r>
      <w:r w:rsidRPr="00D334A4">
        <w:rPr>
          <w:rFonts w:ascii="Arial" w:hAnsi="Arial" w:cs="Arial"/>
          <w:i/>
          <w:iCs/>
          <w:sz w:val="22"/>
          <w:szCs w:val="22"/>
        </w:rPr>
        <w:t>TIKR.com</w:t>
      </w:r>
      <w:r w:rsidRPr="00D334A4">
        <w:rPr>
          <w:rFonts w:ascii="Arial" w:hAnsi="Arial" w:cs="Arial"/>
          <w:sz w:val="22"/>
          <w:szCs w:val="22"/>
        </w:rPr>
        <w:t xml:space="preserve">. Available at: https://www.tikr.com/blog/marks-spencer-faces-its-next-test-turning-a-strong-comeback-into-sustainable-growth (Accessed: 06 February 2026). </w:t>
      </w:r>
    </w:p>
    <w:p w14:paraId="787B5A84" w14:textId="77777777" w:rsidR="00AE3CE5" w:rsidRDefault="00AE3CE5" w:rsidP="00D334A4">
      <w:pPr>
        <w:pStyle w:val="NormalWeb"/>
        <w:ind w:left="567" w:hanging="567"/>
        <w:rPr>
          <w:rFonts w:ascii="Arial" w:hAnsi="Arial" w:cs="Arial"/>
          <w:sz w:val="22"/>
          <w:szCs w:val="22"/>
        </w:rPr>
      </w:pPr>
      <w:r w:rsidRPr="00D334A4">
        <w:rPr>
          <w:rFonts w:ascii="Arial" w:hAnsi="Arial" w:cs="Arial"/>
          <w:sz w:val="22"/>
          <w:szCs w:val="22"/>
        </w:rPr>
        <w:t xml:space="preserve">Bolden, R., Gosling, J. and Hawkins, B. (2023) ‘Leading strategy, change, and performance in organizations’, </w:t>
      </w:r>
      <w:r w:rsidRPr="00D334A4">
        <w:rPr>
          <w:rFonts w:ascii="Arial" w:hAnsi="Arial" w:cs="Arial"/>
          <w:i/>
          <w:iCs/>
          <w:sz w:val="22"/>
          <w:szCs w:val="22"/>
        </w:rPr>
        <w:t>Exploring Leadership</w:t>
      </w:r>
      <w:r w:rsidRPr="00D334A4">
        <w:rPr>
          <w:rFonts w:ascii="Arial" w:hAnsi="Arial" w:cs="Arial"/>
          <w:sz w:val="22"/>
          <w:szCs w:val="22"/>
        </w:rPr>
        <w:t xml:space="preserve"> [Preprint]. Available at: 10.1093/hebz/9780192846815.003.0008 (Accessed: 06 January 2026). </w:t>
      </w:r>
    </w:p>
    <w:p w14:paraId="2F4C82D9" w14:textId="77777777" w:rsidR="00AE3CE5" w:rsidRPr="00D334A4" w:rsidRDefault="00AE3CE5" w:rsidP="0042216E">
      <w:pPr>
        <w:pStyle w:val="NormalWeb"/>
        <w:spacing w:line="360" w:lineRule="auto"/>
        <w:ind w:left="567" w:hanging="567"/>
        <w:rPr>
          <w:rFonts w:ascii="Arial" w:hAnsi="Arial" w:cs="Arial"/>
          <w:sz w:val="22"/>
          <w:szCs w:val="22"/>
        </w:rPr>
      </w:pPr>
      <w:r w:rsidRPr="00D334A4">
        <w:rPr>
          <w:rFonts w:ascii="Arial" w:hAnsi="Arial" w:cs="Arial"/>
          <w:sz w:val="22"/>
          <w:szCs w:val="22"/>
        </w:rPr>
        <w:t xml:space="preserve">Cameron, E. and Green, M. (2020) </w:t>
      </w:r>
      <w:r w:rsidRPr="00D334A4">
        <w:rPr>
          <w:rFonts w:ascii="Arial" w:hAnsi="Arial" w:cs="Arial"/>
          <w:i/>
          <w:iCs/>
          <w:sz w:val="22"/>
          <w:szCs w:val="22"/>
        </w:rPr>
        <w:t>Making sense of change management: A complete guide to the models, tools and techniques of organizational change</w:t>
      </w:r>
      <w:r w:rsidRPr="00D334A4">
        <w:rPr>
          <w:rFonts w:ascii="Arial" w:hAnsi="Arial" w:cs="Arial"/>
          <w:sz w:val="22"/>
          <w:szCs w:val="22"/>
        </w:rPr>
        <w:t xml:space="preserve">. London: Kogan Page. Available at: 9780749496982 (Accessed: 05 </w:t>
      </w:r>
      <w:r w:rsidR="007F234C">
        <w:rPr>
          <w:rFonts w:ascii="Arial" w:hAnsi="Arial" w:cs="Arial"/>
          <w:sz w:val="22"/>
          <w:szCs w:val="22"/>
        </w:rPr>
        <w:t>February</w:t>
      </w:r>
      <w:r w:rsidRPr="00D334A4">
        <w:rPr>
          <w:rFonts w:ascii="Arial" w:hAnsi="Arial" w:cs="Arial"/>
          <w:sz w:val="22"/>
          <w:szCs w:val="22"/>
        </w:rPr>
        <w:t xml:space="preserve"> 2026). </w:t>
      </w:r>
    </w:p>
    <w:p w14:paraId="25449347" w14:textId="77777777" w:rsidR="00AE3CE5" w:rsidRDefault="00AE3CE5" w:rsidP="00D334A4">
      <w:pPr>
        <w:pStyle w:val="NormalWeb"/>
        <w:ind w:left="567" w:hanging="567"/>
        <w:rPr>
          <w:rFonts w:ascii="Arial" w:hAnsi="Arial" w:cs="Arial"/>
          <w:sz w:val="22"/>
          <w:szCs w:val="22"/>
          <w:shd w:val="clear" w:color="auto" w:fill="FFFFFF"/>
        </w:rPr>
      </w:pPr>
      <w:r w:rsidRPr="00D23173">
        <w:rPr>
          <w:rFonts w:ascii="Arial" w:hAnsi="Arial" w:cs="Arial"/>
          <w:sz w:val="22"/>
          <w:szCs w:val="22"/>
          <w:shd w:val="clear" w:color="auto" w:fill="FFFFFF"/>
        </w:rPr>
        <w:t>Ehinmilorin, E., 2021. Change Management Process: An Integrated Analysis of the Importance of Effective Communication in an Organization. </w:t>
      </w:r>
      <w:r w:rsidRPr="00D23173">
        <w:rPr>
          <w:rFonts w:ascii="Arial" w:hAnsi="Arial" w:cs="Arial"/>
          <w:i/>
          <w:iCs/>
          <w:sz w:val="22"/>
          <w:szCs w:val="22"/>
          <w:shd w:val="clear" w:color="auto" w:fill="FFFFFF"/>
        </w:rPr>
        <w:t>Change</w:t>
      </w:r>
      <w:r w:rsidRPr="00D23173">
        <w:rPr>
          <w:rFonts w:ascii="Arial" w:hAnsi="Arial" w:cs="Arial"/>
          <w:sz w:val="22"/>
          <w:szCs w:val="22"/>
          <w:shd w:val="clear" w:color="auto" w:fill="FFFFFF"/>
        </w:rPr>
        <w:t>, </w:t>
      </w:r>
      <w:r w:rsidRPr="00D23173">
        <w:rPr>
          <w:rFonts w:ascii="Arial" w:hAnsi="Arial" w:cs="Arial"/>
          <w:i/>
          <w:iCs/>
          <w:sz w:val="22"/>
          <w:szCs w:val="22"/>
          <w:shd w:val="clear" w:color="auto" w:fill="FFFFFF"/>
        </w:rPr>
        <w:t>13</w:t>
      </w:r>
      <w:r w:rsidRPr="00D23173">
        <w:rPr>
          <w:rFonts w:ascii="Arial" w:hAnsi="Arial" w:cs="Arial"/>
          <w:sz w:val="22"/>
          <w:szCs w:val="22"/>
          <w:shd w:val="clear" w:color="auto" w:fill="FFFFFF"/>
        </w:rPr>
        <w:t>(24).</w:t>
      </w:r>
    </w:p>
    <w:p w14:paraId="52D2D978" w14:textId="77777777" w:rsidR="00AE3CE5" w:rsidRPr="00D334A4" w:rsidRDefault="00AE3CE5" w:rsidP="0042216E">
      <w:pPr>
        <w:pStyle w:val="NormalWeb"/>
        <w:spacing w:line="360" w:lineRule="auto"/>
        <w:ind w:left="567" w:hanging="567"/>
        <w:rPr>
          <w:rFonts w:ascii="Arial" w:hAnsi="Arial" w:cs="Arial"/>
          <w:sz w:val="22"/>
          <w:szCs w:val="22"/>
        </w:rPr>
      </w:pPr>
      <w:r w:rsidRPr="00D334A4">
        <w:rPr>
          <w:rFonts w:ascii="Arial" w:hAnsi="Arial" w:cs="Arial"/>
          <w:sz w:val="22"/>
          <w:szCs w:val="22"/>
        </w:rPr>
        <w:t xml:space="preserve">Errida, A. and Lotfi, B. (2021) ‘The determinants of Organizational Change Management Success: Literature Review and Case Study’, </w:t>
      </w:r>
      <w:r w:rsidRPr="00D334A4">
        <w:rPr>
          <w:rFonts w:ascii="Arial" w:hAnsi="Arial" w:cs="Arial"/>
          <w:i/>
          <w:iCs/>
          <w:sz w:val="22"/>
          <w:szCs w:val="22"/>
        </w:rPr>
        <w:t>International Journal of Engineering Business Management</w:t>
      </w:r>
      <w:r w:rsidRPr="00D334A4">
        <w:rPr>
          <w:rFonts w:ascii="Arial" w:hAnsi="Arial" w:cs="Arial"/>
          <w:sz w:val="22"/>
          <w:szCs w:val="22"/>
        </w:rPr>
        <w:t xml:space="preserve">, 13. Available at: 10.1177/18479790211016273 (Accessed: 03 </w:t>
      </w:r>
      <w:r w:rsidR="007F234C">
        <w:rPr>
          <w:rFonts w:ascii="Arial" w:hAnsi="Arial" w:cs="Arial"/>
          <w:sz w:val="22"/>
          <w:szCs w:val="22"/>
        </w:rPr>
        <w:t>February</w:t>
      </w:r>
      <w:r w:rsidRPr="00D334A4">
        <w:rPr>
          <w:rFonts w:ascii="Arial" w:hAnsi="Arial" w:cs="Arial"/>
          <w:sz w:val="22"/>
          <w:szCs w:val="22"/>
        </w:rPr>
        <w:t xml:space="preserve"> 2026). </w:t>
      </w:r>
    </w:p>
    <w:p w14:paraId="7DED9FCA" w14:textId="77777777" w:rsidR="00AE3CE5" w:rsidRPr="00D334A4" w:rsidRDefault="00AE3CE5" w:rsidP="0042216E">
      <w:pPr>
        <w:pStyle w:val="NormalWeb"/>
        <w:spacing w:line="360" w:lineRule="auto"/>
        <w:ind w:left="567" w:hanging="567"/>
        <w:rPr>
          <w:rFonts w:ascii="Arial" w:hAnsi="Arial" w:cs="Arial"/>
          <w:sz w:val="22"/>
          <w:szCs w:val="22"/>
        </w:rPr>
      </w:pPr>
      <w:r w:rsidRPr="00D334A4">
        <w:rPr>
          <w:rFonts w:ascii="Arial" w:hAnsi="Arial" w:cs="Arial"/>
          <w:sz w:val="22"/>
          <w:szCs w:val="22"/>
        </w:rPr>
        <w:t xml:space="preserve">Goswami, R. (2026) </w:t>
      </w:r>
      <w:r w:rsidRPr="00D334A4">
        <w:rPr>
          <w:rFonts w:ascii="Arial" w:hAnsi="Arial" w:cs="Arial"/>
          <w:i/>
          <w:iCs/>
          <w:sz w:val="22"/>
          <w:szCs w:val="22"/>
        </w:rPr>
        <w:t>Change Management Tech and Kotter’s eight-Step Change model</w:t>
      </w:r>
      <w:r w:rsidRPr="00D334A4">
        <w:rPr>
          <w:rFonts w:ascii="Arial" w:hAnsi="Arial" w:cs="Arial"/>
          <w:sz w:val="22"/>
          <w:szCs w:val="22"/>
        </w:rPr>
        <w:t xml:space="preserve">, </w:t>
      </w:r>
      <w:r w:rsidRPr="00D334A4">
        <w:rPr>
          <w:rFonts w:ascii="Arial" w:hAnsi="Arial" w:cs="Arial"/>
          <w:i/>
          <w:iCs/>
          <w:sz w:val="22"/>
          <w:szCs w:val="22"/>
        </w:rPr>
        <w:t>CTO Magazine</w:t>
      </w:r>
      <w:r w:rsidRPr="00D334A4">
        <w:rPr>
          <w:rFonts w:ascii="Arial" w:hAnsi="Arial" w:cs="Arial"/>
          <w:sz w:val="22"/>
          <w:szCs w:val="22"/>
        </w:rPr>
        <w:t xml:space="preserve">. Available at: https://ctomagazine.com/change-management-tech/ (Accessed: 04 February 2026). </w:t>
      </w:r>
    </w:p>
    <w:p w14:paraId="2018085D" w14:textId="77777777" w:rsidR="00AE3CE5" w:rsidRPr="00D334A4" w:rsidRDefault="00AE3CE5" w:rsidP="0042216E">
      <w:pPr>
        <w:pStyle w:val="NormalWeb"/>
        <w:spacing w:line="360" w:lineRule="auto"/>
        <w:ind w:left="567" w:hanging="567"/>
        <w:rPr>
          <w:rFonts w:ascii="Arial" w:hAnsi="Arial" w:cs="Arial"/>
          <w:sz w:val="22"/>
          <w:szCs w:val="22"/>
        </w:rPr>
      </w:pPr>
      <w:r w:rsidRPr="00D334A4">
        <w:rPr>
          <w:rFonts w:ascii="Arial" w:hAnsi="Arial" w:cs="Arial"/>
          <w:sz w:val="22"/>
          <w:szCs w:val="22"/>
        </w:rPr>
        <w:t xml:space="preserve">Ledingham, D. (2024) </w:t>
      </w:r>
      <w:r w:rsidRPr="00D334A4">
        <w:rPr>
          <w:rFonts w:ascii="Arial" w:hAnsi="Arial" w:cs="Arial"/>
          <w:i/>
          <w:iCs/>
          <w:sz w:val="22"/>
          <w:szCs w:val="22"/>
        </w:rPr>
        <w:t>Marks and Spencer: Reshaping A Strategy</w:t>
      </w:r>
      <w:r w:rsidRPr="00D334A4">
        <w:rPr>
          <w:rFonts w:ascii="Arial" w:hAnsi="Arial" w:cs="Arial"/>
          <w:sz w:val="22"/>
          <w:szCs w:val="22"/>
        </w:rPr>
        <w:t xml:space="preserve">, </w:t>
      </w:r>
      <w:r w:rsidRPr="00D334A4">
        <w:rPr>
          <w:rFonts w:ascii="Arial" w:hAnsi="Arial" w:cs="Arial"/>
          <w:i/>
          <w:iCs/>
          <w:sz w:val="22"/>
          <w:szCs w:val="22"/>
        </w:rPr>
        <w:t>Leadership Case Stories</w:t>
      </w:r>
      <w:r w:rsidRPr="00D334A4">
        <w:rPr>
          <w:rFonts w:ascii="Arial" w:hAnsi="Arial" w:cs="Arial"/>
          <w:sz w:val="22"/>
          <w:szCs w:val="22"/>
        </w:rPr>
        <w:t>. Available at: https://dledingham.substack.com/p/marks-and-spencer-reshaping-a-strategy (Accessed: 06 February 2026).</w:t>
      </w:r>
    </w:p>
    <w:p w14:paraId="5505948D" w14:textId="77777777" w:rsidR="00AE3CE5" w:rsidRPr="00D334A4" w:rsidRDefault="00AE3CE5" w:rsidP="0042216E">
      <w:pPr>
        <w:pStyle w:val="NormalWeb"/>
        <w:spacing w:line="360" w:lineRule="auto"/>
        <w:ind w:left="567" w:hanging="567"/>
        <w:rPr>
          <w:rFonts w:ascii="Arial" w:hAnsi="Arial" w:cs="Arial"/>
          <w:sz w:val="22"/>
          <w:szCs w:val="22"/>
        </w:rPr>
      </w:pPr>
      <w:r w:rsidRPr="00D334A4">
        <w:rPr>
          <w:rFonts w:ascii="Arial" w:hAnsi="Arial" w:cs="Arial"/>
          <w:sz w:val="22"/>
          <w:szCs w:val="22"/>
        </w:rPr>
        <w:t xml:space="preserve">Mahamoud Hasan, M., Aparisi-Torrijo, S. and González-Ladrón-de-Guevara, F. (2025) ‘Change management and organizational performance: Current key trends’, </w:t>
      </w:r>
      <w:r w:rsidRPr="00D334A4">
        <w:rPr>
          <w:rFonts w:ascii="Arial" w:hAnsi="Arial" w:cs="Arial"/>
          <w:i/>
          <w:iCs/>
          <w:sz w:val="22"/>
          <w:szCs w:val="22"/>
        </w:rPr>
        <w:t>Cogent Business &amp;amp; Management</w:t>
      </w:r>
      <w:r w:rsidRPr="00D334A4">
        <w:rPr>
          <w:rFonts w:ascii="Arial" w:hAnsi="Arial" w:cs="Arial"/>
          <w:sz w:val="22"/>
          <w:szCs w:val="22"/>
        </w:rPr>
        <w:t xml:space="preserve">, 12(1). Available at: 10.1080/23311975.2025.2478447 (Accessed: 05 </w:t>
      </w:r>
      <w:r w:rsidR="007F234C">
        <w:rPr>
          <w:rFonts w:ascii="Arial" w:hAnsi="Arial" w:cs="Arial"/>
          <w:sz w:val="22"/>
          <w:szCs w:val="22"/>
        </w:rPr>
        <w:t>February</w:t>
      </w:r>
      <w:r w:rsidRPr="00D334A4">
        <w:rPr>
          <w:rFonts w:ascii="Arial" w:hAnsi="Arial" w:cs="Arial"/>
          <w:sz w:val="22"/>
          <w:szCs w:val="22"/>
        </w:rPr>
        <w:t xml:space="preserve"> 2026). </w:t>
      </w:r>
    </w:p>
    <w:p w14:paraId="5220CAF9" w14:textId="77777777" w:rsidR="00AE3CE5" w:rsidRPr="00D334A4" w:rsidRDefault="00AE3CE5" w:rsidP="0042216E">
      <w:pPr>
        <w:pStyle w:val="NormalWeb"/>
        <w:spacing w:line="360" w:lineRule="auto"/>
        <w:ind w:left="567" w:hanging="567"/>
        <w:rPr>
          <w:rFonts w:ascii="Arial" w:hAnsi="Arial" w:cs="Arial"/>
          <w:sz w:val="22"/>
          <w:szCs w:val="22"/>
        </w:rPr>
      </w:pPr>
      <w:r w:rsidRPr="00D334A4">
        <w:rPr>
          <w:rFonts w:ascii="Arial" w:hAnsi="Arial" w:cs="Arial"/>
          <w:sz w:val="22"/>
          <w:szCs w:val="22"/>
        </w:rPr>
        <w:lastRenderedPageBreak/>
        <w:t xml:space="preserve">Marks &amp; Spencer (2025) </w:t>
      </w:r>
      <w:r w:rsidRPr="00D334A4">
        <w:rPr>
          <w:rFonts w:ascii="Arial" w:hAnsi="Arial" w:cs="Arial"/>
          <w:i/>
          <w:iCs/>
          <w:sz w:val="22"/>
          <w:szCs w:val="22"/>
        </w:rPr>
        <w:t xml:space="preserve">Marks and Spencer Strategic Report for </w:t>
      </w:r>
      <w:r w:rsidR="00C975FB" w:rsidRPr="00D334A4">
        <w:rPr>
          <w:rFonts w:ascii="Arial" w:hAnsi="Arial" w:cs="Arial"/>
          <w:i/>
          <w:iCs/>
          <w:sz w:val="22"/>
          <w:szCs w:val="22"/>
        </w:rPr>
        <w:t xml:space="preserve">2025. </w:t>
      </w:r>
      <w:r w:rsidRPr="00D334A4">
        <w:rPr>
          <w:rFonts w:ascii="Arial" w:hAnsi="Arial" w:cs="Arial"/>
          <w:sz w:val="22"/>
          <w:szCs w:val="22"/>
        </w:rPr>
        <w:t xml:space="preserve">Available at: https://corporate.marksandspencer.com/sites/marksandspencer/files/2025-05/M-and-S-Strategic-Report-2025.pdf (Accessed: 05 February 2026). </w:t>
      </w:r>
    </w:p>
    <w:p w14:paraId="4F17A5EC" w14:textId="77777777" w:rsidR="00AE3CE5" w:rsidRPr="00D334A4" w:rsidRDefault="00AE3CE5" w:rsidP="0042216E">
      <w:pPr>
        <w:pStyle w:val="NormalWeb"/>
        <w:spacing w:line="360" w:lineRule="auto"/>
        <w:ind w:left="567" w:hanging="567"/>
        <w:rPr>
          <w:rFonts w:ascii="Arial" w:hAnsi="Arial" w:cs="Arial"/>
          <w:sz w:val="22"/>
          <w:szCs w:val="22"/>
        </w:rPr>
      </w:pPr>
      <w:r w:rsidRPr="00D334A4">
        <w:rPr>
          <w:rFonts w:ascii="Arial" w:hAnsi="Arial" w:cs="Arial"/>
          <w:sz w:val="22"/>
          <w:szCs w:val="22"/>
        </w:rPr>
        <w:t xml:space="preserve">Mayfield, P. (2014) ‘Engaging with stakeholders is critical when leading change’, </w:t>
      </w:r>
      <w:r w:rsidRPr="00D334A4">
        <w:rPr>
          <w:rFonts w:ascii="Arial" w:hAnsi="Arial" w:cs="Arial"/>
          <w:i/>
          <w:iCs/>
          <w:sz w:val="22"/>
          <w:szCs w:val="22"/>
        </w:rPr>
        <w:t>Industrial and Commercial Training</w:t>
      </w:r>
      <w:r w:rsidRPr="00D334A4">
        <w:rPr>
          <w:rFonts w:ascii="Arial" w:hAnsi="Arial" w:cs="Arial"/>
          <w:sz w:val="22"/>
          <w:szCs w:val="22"/>
        </w:rPr>
        <w:t xml:space="preserve">, 46(2), pp. 68–72. Available at: 10.1108/ict-10-2013-0064 (Accessed: 05 </w:t>
      </w:r>
      <w:r w:rsidR="007F234C">
        <w:rPr>
          <w:rFonts w:ascii="Arial" w:hAnsi="Arial" w:cs="Arial"/>
          <w:sz w:val="22"/>
          <w:szCs w:val="22"/>
        </w:rPr>
        <w:t>February</w:t>
      </w:r>
      <w:r w:rsidRPr="00D334A4">
        <w:rPr>
          <w:rFonts w:ascii="Arial" w:hAnsi="Arial" w:cs="Arial"/>
          <w:sz w:val="22"/>
          <w:szCs w:val="22"/>
        </w:rPr>
        <w:t xml:space="preserve"> 2026). </w:t>
      </w:r>
    </w:p>
    <w:p w14:paraId="5945250D" w14:textId="77777777" w:rsidR="00AE3CE5" w:rsidRPr="00D334A4" w:rsidRDefault="00AE3CE5" w:rsidP="0042216E">
      <w:pPr>
        <w:pStyle w:val="NormalWeb"/>
        <w:spacing w:line="360" w:lineRule="auto"/>
        <w:ind w:left="567" w:hanging="567"/>
        <w:rPr>
          <w:rFonts w:ascii="Arial" w:hAnsi="Arial" w:cs="Arial"/>
          <w:sz w:val="22"/>
          <w:szCs w:val="22"/>
        </w:rPr>
      </w:pPr>
      <w:r w:rsidRPr="00D334A4">
        <w:rPr>
          <w:rFonts w:ascii="Arial" w:hAnsi="Arial" w:cs="Arial"/>
          <w:sz w:val="22"/>
          <w:szCs w:val="22"/>
        </w:rPr>
        <w:t xml:space="preserve">Miller, K. (2022) </w:t>
      </w:r>
      <w:r w:rsidRPr="00D334A4">
        <w:rPr>
          <w:rFonts w:ascii="Arial" w:hAnsi="Arial" w:cs="Arial"/>
          <w:i/>
          <w:iCs/>
          <w:sz w:val="22"/>
          <w:szCs w:val="22"/>
        </w:rPr>
        <w:t>Description and application of Lewin’s Change Management Model</w:t>
      </w:r>
      <w:r w:rsidRPr="00D334A4">
        <w:rPr>
          <w:rFonts w:ascii="Arial" w:hAnsi="Arial" w:cs="Arial"/>
          <w:sz w:val="22"/>
          <w:szCs w:val="22"/>
        </w:rPr>
        <w:t xml:space="preserve">, </w:t>
      </w:r>
      <w:r w:rsidRPr="00D334A4">
        <w:rPr>
          <w:rFonts w:ascii="Arial" w:hAnsi="Arial" w:cs="Arial"/>
          <w:i/>
          <w:iCs/>
          <w:sz w:val="22"/>
          <w:szCs w:val="22"/>
        </w:rPr>
        <w:t>Crowjack</w:t>
      </w:r>
      <w:r w:rsidRPr="00D334A4">
        <w:rPr>
          <w:rFonts w:ascii="Arial" w:hAnsi="Arial" w:cs="Arial"/>
          <w:sz w:val="22"/>
          <w:szCs w:val="22"/>
        </w:rPr>
        <w:t xml:space="preserve">. Available at: https://crowjack.com/blog/strategy/change-management-models/lewins-model (Accessed: 05 February 2026). </w:t>
      </w:r>
    </w:p>
    <w:p w14:paraId="4CAB4727" w14:textId="77777777" w:rsidR="00AE3CE5" w:rsidRPr="00D334A4" w:rsidRDefault="00AE3CE5" w:rsidP="0042216E">
      <w:pPr>
        <w:spacing w:before="100" w:beforeAutospacing="1" w:after="100" w:afterAutospacing="1" w:line="360" w:lineRule="auto"/>
        <w:ind w:left="567" w:hanging="567"/>
        <w:rPr>
          <w:rFonts w:ascii="Arial" w:eastAsia="Times New Roman" w:hAnsi="Arial" w:cs="Arial"/>
        </w:rPr>
      </w:pPr>
      <w:r w:rsidRPr="00D334A4">
        <w:rPr>
          <w:rFonts w:ascii="Arial" w:eastAsia="Times New Roman" w:hAnsi="Arial" w:cs="Arial"/>
        </w:rPr>
        <w:t xml:space="preserve">Niloshini, M. (2023) </w:t>
      </w:r>
      <w:r w:rsidRPr="00D334A4">
        <w:rPr>
          <w:rFonts w:ascii="Arial" w:eastAsia="Times New Roman" w:hAnsi="Arial" w:cs="Arial"/>
          <w:i/>
          <w:iCs/>
        </w:rPr>
        <w:t>Marketing environment: Micro, Macro and internal environment.</w:t>
      </w:r>
      <w:r w:rsidRPr="00D334A4">
        <w:rPr>
          <w:rFonts w:ascii="Arial" w:eastAsia="Times New Roman" w:hAnsi="Arial" w:cs="Arial"/>
        </w:rPr>
        <w:t xml:space="preserve"> Available at: https://prostudylab.com/understand-marketing-environment-macroenvironment-microenvironment-internal-environment/ (</w:t>
      </w:r>
      <w:r w:rsidRPr="00D334A4">
        <w:rPr>
          <w:rFonts w:ascii="Arial" w:hAnsi="Arial" w:cs="Arial"/>
        </w:rPr>
        <w:t>Accessed: 06 February 2026</w:t>
      </w:r>
      <w:r w:rsidRPr="00D334A4">
        <w:rPr>
          <w:rFonts w:ascii="Arial" w:eastAsia="Times New Roman" w:hAnsi="Arial" w:cs="Arial"/>
        </w:rPr>
        <w:t xml:space="preserve">). </w:t>
      </w:r>
    </w:p>
    <w:p w14:paraId="61D57E6E" w14:textId="77777777" w:rsidR="00AE3CE5" w:rsidRPr="00D334A4" w:rsidRDefault="00AE3CE5" w:rsidP="0042216E">
      <w:pPr>
        <w:pStyle w:val="NormalWeb"/>
        <w:spacing w:line="360" w:lineRule="auto"/>
        <w:ind w:left="567" w:hanging="567"/>
        <w:rPr>
          <w:rFonts w:ascii="Arial" w:hAnsi="Arial" w:cs="Arial"/>
          <w:sz w:val="22"/>
          <w:szCs w:val="22"/>
        </w:rPr>
      </w:pPr>
      <w:r w:rsidRPr="00D334A4">
        <w:rPr>
          <w:rFonts w:ascii="Arial" w:hAnsi="Arial" w:cs="Arial"/>
          <w:sz w:val="22"/>
          <w:szCs w:val="22"/>
        </w:rPr>
        <w:t xml:space="preserve">Nwachuku, A., Okereka, O.P. and Mukoro, A. (2023) ‘Models and approaches to change and change management in modern organisations’, </w:t>
      </w:r>
      <w:r w:rsidRPr="00D334A4">
        <w:rPr>
          <w:rFonts w:ascii="Arial" w:hAnsi="Arial" w:cs="Arial"/>
          <w:i/>
          <w:iCs/>
          <w:sz w:val="22"/>
          <w:szCs w:val="22"/>
        </w:rPr>
        <w:t>J-MIND (Jurnal Manajemen Indonesia)</w:t>
      </w:r>
      <w:r w:rsidRPr="00D334A4">
        <w:rPr>
          <w:rFonts w:ascii="Arial" w:hAnsi="Arial" w:cs="Arial"/>
          <w:sz w:val="22"/>
          <w:szCs w:val="22"/>
        </w:rPr>
        <w:t xml:space="preserve">, 8(2). Available at: 10.29103/j-mind.v8i2.14435 (Accessed: 05 </w:t>
      </w:r>
      <w:r w:rsidR="001E5448">
        <w:rPr>
          <w:rFonts w:ascii="Arial" w:hAnsi="Arial" w:cs="Arial"/>
          <w:sz w:val="22"/>
          <w:szCs w:val="22"/>
        </w:rPr>
        <w:t>Februar</w:t>
      </w:r>
      <w:r w:rsidRPr="00D334A4">
        <w:rPr>
          <w:rFonts w:ascii="Arial" w:hAnsi="Arial" w:cs="Arial"/>
          <w:sz w:val="22"/>
          <w:szCs w:val="22"/>
        </w:rPr>
        <w:t xml:space="preserve">y 2026). </w:t>
      </w:r>
    </w:p>
    <w:p w14:paraId="566024F1" w14:textId="77777777" w:rsidR="00AE3CE5" w:rsidRPr="004D581C" w:rsidRDefault="00AE3CE5" w:rsidP="00D334A4">
      <w:pPr>
        <w:pStyle w:val="NormalWeb"/>
        <w:ind w:left="567" w:hanging="567"/>
        <w:rPr>
          <w:rFonts w:ascii="Arial" w:hAnsi="Arial" w:cs="Arial"/>
          <w:sz w:val="22"/>
          <w:szCs w:val="22"/>
        </w:rPr>
      </w:pPr>
      <w:r w:rsidRPr="004D581C">
        <w:rPr>
          <w:rFonts w:ascii="Arial" w:hAnsi="Arial" w:cs="Arial"/>
          <w:sz w:val="22"/>
          <w:szCs w:val="22"/>
          <w:shd w:val="clear" w:color="auto" w:fill="FFFFFF"/>
        </w:rPr>
        <w:t>Santos, E., Queiroz, M., Borini, F.M., Carvalho, D. and Dutra, J.S., 2023. The journey of business transformation: unfreeze, change and refreeze–a multiple case study. </w:t>
      </w:r>
      <w:r w:rsidRPr="004D581C">
        <w:rPr>
          <w:rFonts w:ascii="Arial" w:hAnsi="Arial" w:cs="Arial"/>
          <w:i/>
          <w:iCs/>
          <w:sz w:val="22"/>
          <w:szCs w:val="22"/>
          <w:shd w:val="clear" w:color="auto" w:fill="FFFFFF"/>
        </w:rPr>
        <w:t>Journal of Organizational Change Management</w:t>
      </w:r>
      <w:r w:rsidRPr="004D581C">
        <w:rPr>
          <w:rFonts w:ascii="Arial" w:hAnsi="Arial" w:cs="Arial"/>
          <w:sz w:val="22"/>
          <w:szCs w:val="22"/>
          <w:shd w:val="clear" w:color="auto" w:fill="FFFFFF"/>
        </w:rPr>
        <w:t>, </w:t>
      </w:r>
      <w:r w:rsidRPr="004D581C">
        <w:rPr>
          <w:rFonts w:ascii="Arial" w:hAnsi="Arial" w:cs="Arial"/>
          <w:i/>
          <w:iCs/>
          <w:sz w:val="22"/>
          <w:szCs w:val="22"/>
          <w:shd w:val="clear" w:color="auto" w:fill="FFFFFF"/>
        </w:rPr>
        <w:t>36</w:t>
      </w:r>
      <w:r w:rsidRPr="004D581C">
        <w:rPr>
          <w:rFonts w:ascii="Arial" w:hAnsi="Arial" w:cs="Arial"/>
          <w:sz w:val="22"/>
          <w:szCs w:val="22"/>
          <w:shd w:val="clear" w:color="auto" w:fill="FFFFFF"/>
        </w:rPr>
        <w:t>(1), pp.47-63.</w:t>
      </w:r>
    </w:p>
    <w:p w14:paraId="4176095E" w14:textId="77777777" w:rsidR="00AE3CE5" w:rsidRPr="00D334A4" w:rsidRDefault="00AE3CE5" w:rsidP="0042216E">
      <w:pPr>
        <w:pStyle w:val="NormalWeb"/>
        <w:spacing w:line="360" w:lineRule="auto"/>
        <w:ind w:left="567" w:hanging="567"/>
        <w:rPr>
          <w:rFonts w:ascii="Arial" w:hAnsi="Arial" w:cs="Arial"/>
          <w:sz w:val="22"/>
          <w:szCs w:val="22"/>
        </w:rPr>
      </w:pPr>
      <w:r w:rsidRPr="00D334A4">
        <w:rPr>
          <w:rFonts w:ascii="Arial" w:hAnsi="Arial" w:cs="Arial"/>
          <w:sz w:val="22"/>
          <w:szCs w:val="22"/>
        </w:rPr>
        <w:t xml:space="preserve">Scherer, M. (2025) </w:t>
      </w:r>
      <w:r w:rsidRPr="00D334A4">
        <w:rPr>
          <w:rFonts w:ascii="Arial" w:hAnsi="Arial" w:cs="Arial"/>
          <w:i/>
          <w:iCs/>
          <w:sz w:val="22"/>
          <w:szCs w:val="22"/>
        </w:rPr>
        <w:t>Understanding the ADKAR change management model</w:t>
      </w:r>
      <w:r w:rsidRPr="00D334A4">
        <w:rPr>
          <w:rFonts w:ascii="Arial" w:hAnsi="Arial" w:cs="Arial"/>
          <w:sz w:val="22"/>
          <w:szCs w:val="22"/>
        </w:rPr>
        <w:t xml:space="preserve">, </w:t>
      </w:r>
      <w:r w:rsidRPr="00D334A4">
        <w:rPr>
          <w:rFonts w:ascii="Arial" w:hAnsi="Arial" w:cs="Arial"/>
          <w:i/>
          <w:iCs/>
          <w:sz w:val="22"/>
          <w:szCs w:val="22"/>
        </w:rPr>
        <w:t>Business Management Daily</w:t>
      </w:r>
      <w:r w:rsidRPr="00D334A4">
        <w:rPr>
          <w:rFonts w:ascii="Arial" w:hAnsi="Arial" w:cs="Arial"/>
          <w:sz w:val="22"/>
          <w:szCs w:val="22"/>
        </w:rPr>
        <w:t xml:space="preserve">. Available at: https://www.businessmanagementdaily.com/68279/understanding-the-adkar-change-management-model/ (Accessed: 05 February 2026). </w:t>
      </w:r>
    </w:p>
    <w:p w14:paraId="6852307D" w14:textId="77777777" w:rsidR="00AE3CE5" w:rsidRPr="00D334A4" w:rsidRDefault="00AE3CE5" w:rsidP="0042216E">
      <w:pPr>
        <w:pStyle w:val="NormalWeb"/>
        <w:spacing w:line="360" w:lineRule="auto"/>
        <w:ind w:left="567" w:hanging="567"/>
        <w:rPr>
          <w:rFonts w:ascii="Arial" w:hAnsi="Arial" w:cs="Arial"/>
          <w:sz w:val="22"/>
          <w:szCs w:val="22"/>
        </w:rPr>
      </w:pPr>
      <w:r w:rsidRPr="00D334A4">
        <w:rPr>
          <w:rFonts w:ascii="Arial" w:hAnsi="Arial" w:cs="Arial"/>
          <w:sz w:val="22"/>
          <w:szCs w:val="22"/>
        </w:rPr>
        <w:t xml:space="preserve">Schleper, M.C., Trautrims, A. and Baldock, D. (2021) ‘Pandemic-induced knowledge gaps in operations and Supply Chain Management: Covid-19’s impacts on retailing’, </w:t>
      </w:r>
      <w:r w:rsidRPr="00D334A4">
        <w:rPr>
          <w:rFonts w:ascii="Arial" w:hAnsi="Arial" w:cs="Arial"/>
          <w:i/>
          <w:iCs/>
          <w:sz w:val="22"/>
          <w:szCs w:val="22"/>
        </w:rPr>
        <w:t>International Journal of Operations &amp;amp; Production Management</w:t>
      </w:r>
      <w:r w:rsidRPr="00D334A4">
        <w:rPr>
          <w:rFonts w:ascii="Arial" w:hAnsi="Arial" w:cs="Arial"/>
          <w:sz w:val="22"/>
          <w:szCs w:val="22"/>
        </w:rPr>
        <w:t xml:space="preserve">, 41(3), pp. 193–205. Available at: 10.1108/ijopm-12-2020-0837 (Accessed: 04 </w:t>
      </w:r>
      <w:r w:rsidR="001E5448">
        <w:rPr>
          <w:rFonts w:ascii="Arial" w:hAnsi="Arial" w:cs="Arial"/>
          <w:sz w:val="22"/>
          <w:szCs w:val="22"/>
        </w:rPr>
        <w:t>February</w:t>
      </w:r>
      <w:r w:rsidRPr="00D334A4">
        <w:rPr>
          <w:rFonts w:ascii="Arial" w:hAnsi="Arial" w:cs="Arial"/>
          <w:sz w:val="22"/>
          <w:szCs w:val="22"/>
        </w:rPr>
        <w:t xml:space="preserve"> 2026). </w:t>
      </w:r>
    </w:p>
    <w:p w14:paraId="341B2758" w14:textId="77777777" w:rsidR="00AE3CE5" w:rsidRPr="00D334A4" w:rsidRDefault="00AE3CE5" w:rsidP="0042216E">
      <w:pPr>
        <w:pStyle w:val="NormalWeb"/>
        <w:spacing w:line="360" w:lineRule="auto"/>
        <w:ind w:left="567" w:hanging="567"/>
        <w:rPr>
          <w:rFonts w:ascii="Arial" w:hAnsi="Arial" w:cs="Arial"/>
          <w:sz w:val="22"/>
          <w:szCs w:val="22"/>
        </w:rPr>
      </w:pPr>
      <w:r w:rsidRPr="00D334A4">
        <w:rPr>
          <w:rFonts w:ascii="Arial" w:hAnsi="Arial" w:cs="Arial"/>
          <w:sz w:val="22"/>
          <w:szCs w:val="22"/>
        </w:rPr>
        <w:t xml:space="preserve">Wood, Z. (2022) </w:t>
      </w:r>
      <w:r w:rsidRPr="00D334A4">
        <w:rPr>
          <w:rFonts w:ascii="Arial" w:hAnsi="Arial" w:cs="Arial"/>
          <w:i/>
          <w:iCs/>
          <w:sz w:val="22"/>
          <w:szCs w:val="22"/>
        </w:rPr>
        <w:t>Marks &amp; Spencer Falls to first loss as Covid Crisis Hits Clothing Sales</w:t>
      </w:r>
      <w:r w:rsidRPr="00D334A4">
        <w:rPr>
          <w:rFonts w:ascii="Arial" w:hAnsi="Arial" w:cs="Arial"/>
          <w:sz w:val="22"/>
          <w:szCs w:val="22"/>
        </w:rPr>
        <w:t xml:space="preserve">, </w:t>
      </w:r>
      <w:r w:rsidRPr="00D334A4">
        <w:rPr>
          <w:rFonts w:ascii="Arial" w:hAnsi="Arial" w:cs="Arial"/>
          <w:i/>
          <w:iCs/>
          <w:sz w:val="22"/>
          <w:szCs w:val="22"/>
        </w:rPr>
        <w:t>The Guardian</w:t>
      </w:r>
      <w:r w:rsidRPr="00D334A4">
        <w:rPr>
          <w:rFonts w:ascii="Arial" w:hAnsi="Arial" w:cs="Arial"/>
          <w:sz w:val="22"/>
          <w:szCs w:val="22"/>
        </w:rPr>
        <w:t>. Available at: https://www.theguardian.com/business/2020/nov/04/marks-and-spencer-falls-to-first-loss-as-covid-crisis-hits-clothing-</w:t>
      </w:r>
      <w:r w:rsidRPr="00D334A4">
        <w:rPr>
          <w:rFonts w:ascii="Arial" w:hAnsi="Arial" w:cs="Arial"/>
          <w:sz w:val="22"/>
          <w:szCs w:val="22"/>
        </w:rPr>
        <w:lastRenderedPageBreak/>
        <w:t>sales#:~:text=Zoe%20Wood,in%20its%20stores%20and%20warehouses. (Accessed: 0</w:t>
      </w:r>
      <w:r w:rsidR="00C975FB">
        <w:rPr>
          <w:rFonts w:ascii="Arial" w:hAnsi="Arial" w:cs="Arial"/>
          <w:sz w:val="22"/>
          <w:szCs w:val="22"/>
        </w:rPr>
        <w:t>7</w:t>
      </w:r>
      <w:r w:rsidRPr="00D334A4">
        <w:rPr>
          <w:rFonts w:ascii="Arial" w:hAnsi="Arial" w:cs="Arial"/>
          <w:sz w:val="22"/>
          <w:szCs w:val="22"/>
        </w:rPr>
        <w:t xml:space="preserve"> February 2026). </w:t>
      </w:r>
    </w:p>
    <w:sectPr w:rsidR="00AE3CE5" w:rsidRPr="00D334A4" w:rsidSect="00F608AD">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32EBDF" w14:textId="77777777" w:rsidR="00AC1959" w:rsidRDefault="00AC1959" w:rsidP="008D3F1A">
      <w:pPr>
        <w:spacing w:after="0" w:line="240" w:lineRule="auto"/>
      </w:pPr>
      <w:r>
        <w:separator/>
      </w:r>
    </w:p>
  </w:endnote>
  <w:endnote w:type="continuationSeparator" w:id="0">
    <w:p w14:paraId="61488B76" w14:textId="77777777" w:rsidR="00AC1959" w:rsidRDefault="00AC1959" w:rsidP="008D3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9A011" w14:textId="77777777" w:rsidR="00AC1959" w:rsidRDefault="00AC1959" w:rsidP="008D3F1A">
      <w:pPr>
        <w:spacing w:after="0" w:line="240" w:lineRule="auto"/>
      </w:pPr>
      <w:r>
        <w:separator/>
      </w:r>
    </w:p>
  </w:footnote>
  <w:footnote w:type="continuationSeparator" w:id="0">
    <w:p w14:paraId="5DA18C22" w14:textId="77777777" w:rsidR="00AC1959" w:rsidRDefault="00AC1959" w:rsidP="008D3F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8025629"/>
      <w:docPartObj>
        <w:docPartGallery w:val="Page Numbers (Top of Page)"/>
        <w:docPartUnique/>
      </w:docPartObj>
    </w:sdtPr>
    <w:sdtEndPr>
      <w:rPr>
        <w:noProof/>
      </w:rPr>
    </w:sdtEndPr>
    <w:sdtContent>
      <w:p w14:paraId="5A955C3F" w14:textId="77777777" w:rsidR="00D23173" w:rsidRDefault="00001BA7">
        <w:pPr>
          <w:pStyle w:val="Header"/>
          <w:jc w:val="right"/>
        </w:pPr>
        <w:r>
          <w:fldChar w:fldCharType="begin"/>
        </w:r>
        <w:r>
          <w:instrText xml:space="preserve"> PAGE   \* MERGEFORMAT </w:instrText>
        </w:r>
        <w:r>
          <w:fldChar w:fldCharType="separate"/>
        </w:r>
        <w:r w:rsidR="00D028AE">
          <w:rPr>
            <w:noProof/>
          </w:rPr>
          <w:t>20</w:t>
        </w:r>
        <w:r>
          <w:rPr>
            <w:noProof/>
          </w:rPr>
          <w:fldChar w:fldCharType="end"/>
        </w:r>
      </w:p>
    </w:sdtContent>
  </w:sdt>
  <w:p w14:paraId="2F00C1AB" w14:textId="77777777" w:rsidR="00D23173" w:rsidRDefault="00D231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B4338"/>
    <w:multiLevelType w:val="hybridMultilevel"/>
    <w:tmpl w:val="A1CEF2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6C47CF"/>
    <w:multiLevelType w:val="hybridMultilevel"/>
    <w:tmpl w:val="90B848DC"/>
    <w:lvl w:ilvl="0" w:tplc="5E2C1E7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295537"/>
    <w:multiLevelType w:val="multilevel"/>
    <w:tmpl w:val="EF7E529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CC905C1"/>
    <w:multiLevelType w:val="multilevel"/>
    <w:tmpl w:val="EF7E529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78085839">
    <w:abstractNumId w:val="1"/>
  </w:num>
  <w:num w:numId="2" w16cid:durableId="510678297">
    <w:abstractNumId w:val="0"/>
  </w:num>
  <w:num w:numId="3" w16cid:durableId="233979247">
    <w:abstractNumId w:val="3"/>
  </w:num>
  <w:num w:numId="4" w16cid:durableId="10882294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NLEwMjM0NLMwMzA0MbBQ0lEKTi0uzszPAykwqgUAeX9XrSwAAAA="/>
  </w:docVars>
  <w:rsids>
    <w:rsidRoot w:val="001D1974"/>
    <w:rsid w:val="00001BA7"/>
    <w:rsid w:val="000210B6"/>
    <w:rsid w:val="00021EAB"/>
    <w:rsid w:val="00022A35"/>
    <w:rsid w:val="0002379E"/>
    <w:rsid w:val="0003676E"/>
    <w:rsid w:val="00044414"/>
    <w:rsid w:val="0004442A"/>
    <w:rsid w:val="0006030C"/>
    <w:rsid w:val="000724D9"/>
    <w:rsid w:val="000A1657"/>
    <w:rsid w:val="000A777A"/>
    <w:rsid w:val="000A7EAC"/>
    <w:rsid w:val="000B21D7"/>
    <w:rsid w:val="000D1B22"/>
    <w:rsid w:val="000E23A6"/>
    <w:rsid w:val="000E4959"/>
    <w:rsid w:val="00102F0C"/>
    <w:rsid w:val="001135CD"/>
    <w:rsid w:val="00116FC1"/>
    <w:rsid w:val="001206A3"/>
    <w:rsid w:val="00132A3E"/>
    <w:rsid w:val="00140998"/>
    <w:rsid w:val="001471AF"/>
    <w:rsid w:val="001666E9"/>
    <w:rsid w:val="00174520"/>
    <w:rsid w:val="0018014B"/>
    <w:rsid w:val="001A4F6F"/>
    <w:rsid w:val="001A57B1"/>
    <w:rsid w:val="001D1974"/>
    <w:rsid w:val="001E5448"/>
    <w:rsid w:val="00211FDD"/>
    <w:rsid w:val="00244B87"/>
    <w:rsid w:val="00244D48"/>
    <w:rsid w:val="0024534A"/>
    <w:rsid w:val="0024756E"/>
    <w:rsid w:val="00260787"/>
    <w:rsid w:val="0028536F"/>
    <w:rsid w:val="00296AA0"/>
    <w:rsid w:val="0029744A"/>
    <w:rsid w:val="002B016B"/>
    <w:rsid w:val="002C2A72"/>
    <w:rsid w:val="002E555C"/>
    <w:rsid w:val="002E64E1"/>
    <w:rsid w:val="0031089C"/>
    <w:rsid w:val="0032214A"/>
    <w:rsid w:val="00347F6D"/>
    <w:rsid w:val="00370AEF"/>
    <w:rsid w:val="003814BF"/>
    <w:rsid w:val="0038230A"/>
    <w:rsid w:val="003929F0"/>
    <w:rsid w:val="003A0456"/>
    <w:rsid w:val="003A3921"/>
    <w:rsid w:val="003A3E4B"/>
    <w:rsid w:val="003B10A1"/>
    <w:rsid w:val="003C2B07"/>
    <w:rsid w:val="003E0700"/>
    <w:rsid w:val="003E4E8F"/>
    <w:rsid w:val="003E5E15"/>
    <w:rsid w:val="003F04A5"/>
    <w:rsid w:val="00401959"/>
    <w:rsid w:val="0041484A"/>
    <w:rsid w:val="0042216E"/>
    <w:rsid w:val="00427240"/>
    <w:rsid w:val="0043536A"/>
    <w:rsid w:val="004578CF"/>
    <w:rsid w:val="004668EE"/>
    <w:rsid w:val="00470074"/>
    <w:rsid w:val="00471B54"/>
    <w:rsid w:val="00485C43"/>
    <w:rsid w:val="0049200A"/>
    <w:rsid w:val="004A2F5A"/>
    <w:rsid w:val="004C1498"/>
    <w:rsid w:val="004C5C92"/>
    <w:rsid w:val="004D10E6"/>
    <w:rsid w:val="004D4F1A"/>
    <w:rsid w:val="004D581C"/>
    <w:rsid w:val="004D64B9"/>
    <w:rsid w:val="004D724F"/>
    <w:rsid w:val="004F3705"/>
    <w:rsid w:val="00517507"/>
    <w:rsid w:val="00550E0E"/>
    <w:rsid w:val="00593394"/>
    <w:rsid w:val="00597B6C"/>
    <w:rsid w:val="005B1869"/>
    <w:rsid w:val="005B2BCC"/>
    <w:rsid w:val="005B4D18"/>
    <w:rsid w:val="005C4FD8"/>
    <w:rsid w:val="005F19E2"/>
    <w:rsid w:val="00606A66"/>
    <w:rsid w:val="006103B8"/>
    <w:rsid w:val="00615424"/>
    <w:rsid w:val="00617678"/>
    <w:rsid w:val="00621D77"/>
    <w:rsid w:val="00631A70"/>
    <w:rsid w:val="00635CF4"/>
    <w:rsid w:val="006448CA"/>
    <w:rsid w:val="00645D6A"/>
    <w:rsid w:val="00655C31"/>
    <w:rsid w:val="006605E1"/>
    <w:rsid w:val="006715C3"/>
    <w:rsid w:val="00695F1D"/>
    <w:rsid w:val="00697A7D"/>
    <w:rsid w:val="006A339E"/>
    <w:rsid w:val="006C2955"/>
    <w:rsid w:val="006D5936"/>
    <w:rsid w:val="007025A8"/>
    <w:rsid w:val="0070395B"/>
    <w:rsid w:val="00715137"/>
    <w:rsid w:val="00717935"/>
    <w:rsid w:val="0072052F"/>
    <w:rsid w:val="00727FAE"/>
    <w:rsid w:val="007671C8"/>
    <w:rsid w:val="007766D9"/>
    <w:rsid w:val="007976AC"/>
    <w:rsid w:val="00797C87"/>
    <w:rsid w:val="007A402B"/>
    <w:rsid w:val="007A4D7E"/>
    <w:rsid w:val="007B49F4"/>
    <w:rsid w:val="007B6018"/>
    <w:rsid w:val="007C620A"/>
    <w:rsid w:val="007E2D75"/>
    <w:rsid w:val="007E6E29"/>
    <w:rsid w:val="007F234C"/>
    <w:rsid w:val="007F563E"/>
    <w:rsid w:val="00803E50"/>
    <w:rsid w:val="00811075"/>
    <w:rsid w:val="00813655"/>
    <w:rsid w:val="00814249"/>
    <w:rsid w:val="008271B1"/>
    <w:rsid w:val="00827774"/>
    <w:rsid w:val="0083039E"/>
    <w:rsid w:val="00831BC9"/>
    <w:rsid w:val="00835783"/>
    <w:rsid w:val="00854DB2"/>
    <w:rsid w:val="00854DEB"/>
    <w:rsid w:val="00861CB2"/>
    <w:rsid w:val="00870544"/>
    <w:rsid w:val="00871FC2"/>
    <w:rsid w:val="00872A76"/>
    <w:rsid w:val="00892D04"/>
    <w:rsid w:val="008953F8"/>
    <w:rsid w:val="008A369E"/>
    <w:rsid w:val="008A491E"/>
    <w:rsid w:val="008C0B11"/>
    <w:rsid w:val="008D3F1A"/>
    <w:rsid w:val="008D650E"/>
    <w:rsid w:val="008D6F44"/>
    <w:rsid w:val="008E6022"/>
    <w:rsid w:val="00925B51"/>
    <w:rsid w:val="0093657F"/>
    <w:rsid w:val="00946FDD"/>
    <w:rsid w:val="00971923"/>
    <w:rsid w:val="00973495"/>
    <w:rsid w:val="009841FA"/>
    <w:rsid w:val="00992A10"/>
    <w:rsid w:val="009B3D28"/>
    <w:rsid w:val="009B6177"/>
    <w:rsid w:val="009B66A1"/>
    <w:rsid w:val="009B7624"/>
    <w:rsid w:val="009C439D"/>
    <w:rsid w:val="009C5872"/>
    <w:rsid w:val="009C6D57"/>
    <w:rsid w:val="009D3068"/>
    <w:rsid w:val="009D77C0"/>
    <w:rsid w:val="009E69D4"/>
    <w:rsid w:val="009F14E7"/>
    <w:rsid w:val="009F6904"/>
    <w:rsid w:val="009F7115"/>
    <w:rsid w:val="00A01A59"/>
    <w:rsid w:val="00A023CE"/>
    <w:rsid w:val="00A0458C"/>
    <w:rsid w:val="00A162F8"/>
    <w:rsid w:val="00A21F37"/>
    <w:rsid w:val="00A24619"/>
    <w:rsid w:val="00A32564"/>
    <w:rsid w:val="00A32C0A"/>
    <w:rsid w:val="00A40957"/>
    <w:rsid w:val="00A54BB0"/>
    <w:rsid w:val="00A572BA"/>
    <w:rsid w:val="00A72FBE"/>
    <w:rsid w:val="00AA1F51"/>
    <w:rsid w:val="00AA60F2"/>
    <w:rsid w:val="00AA6AEF"/>
    <w:rsid w:val="00AB5548"/>
    <w:rsid w:val="00AC0B83"/>
    <w:rsid w:val="00AC1959"/>
    <w:rsid w:val="00AC2FEC"/>
    <w:rsid w:val="00AD46BE"/>
    <w:rsid w:val="00AD6AEC"/>
    <w:rsid w:val="00AD6D9C"/>
    <w:rsid w:val="00AE39E1"/>
    <w:rsid w:val="00AE3CE5"/>
    <w:rsid w:val="00AE3E2B"/>
    <w:rsid w:val="00AF231E"/>
    <w:rsid w:val="00AF6E8A"/>
    <w:rsid w:val="00B17755"/>
    <w:rsid w:val="00B262C4"/>
    <w:rsid w:val="00B272AF"/>
    <w:rsid w:val="00B35171"/>
    <w:rsid w:val="00B364C7"/>
    <w:rsid w:val="00B45251"/>
    <w:rsid w:val="00B50512"/>
    <w:rsid w:val="00B538C3"/>
    <w:rsid w:val="00B662B7"/>
    <w:rsid w:val="00B75585"/>
    <w:rsid w:val="00B96DA9"/>
    <w:rsid w:val="00BB4C21"/>
    <w:rsid w:val="00BB6244"/>
    <w:rsid w:val="00BE337C"/>
    <w:rsid w:val="00C10A9B"/>
    <w:rsid w:val="00C174F4"/>
    <w:rsid w:val="00C30C09"/>
    <w:rsid w:val="00C60068"/>
    <w:rsid w:val="00C66F33"/>
    <w:rsid w:val="00C917D2"/>
    <w:rsid w:val="00C9635B"/>
    <w:rsid w:val="00C975FB"/>
    <w:rsid w:val="00CA3FBF"/>
    <w:rsid w:val="00CB46EA"/>
    <w:rsid w:val="00CC794E"/>
    <w:rsid w:val="00CD3C14"/>
    <w:rsid w:val="00CD6418"/>
    <w:rsid w:val="00CE7685"/>
    <w:rsid w:val="00CE7CDC"/>
    <w:rsid w:val="00CF2505"/>
    <w:rsid w:val="00CF5183"/>
    <w:rsid w:val="00D00416"/>
    <w:rsid w:val="00D00E79"/>
    <w:rsid w:val="00D028AE"/>
    <w:rsid w:val="00D23173"/>
    <w:rsid w:val="00D24AC0"/>
    <w:rsid w:val="00D3036E"/>
    <w:rsid w:val="00D334A4"/>
    <w:rsid w:val="00D37451"/>
    <w:rsid w:val="00D40191"/>
    <w:rsid w:val="00D4472E"/>
    <w:rsid w:val="00D66594"/>
    <w:rsid w:val="00D900BB"/>
    <w:rsid w:val="00DA49D7"/>
    <w:rsid w:val="00DD7A55"/>
    <w:rsid w:val="00DE6151"/>
    <w:rsid w:val="00DF1BF5"/>
    <w:rsid w:val="00DF49F8"/>
    <w:rsid w:val="00DF7BFB"/>
    <w:rsid w:val="00E0149A"/>
    <w:rsid w:val="00E12999"/>
    <w:rsid w:val="00E22B2B"/>
    <w:rsid w:val="00E50FF4"/>
    <w:rsid w:val="00E52CC3"/>
    <w:rsid w:val="00E62934"/>
    <w:rsid w:val="00E7543D"/>
    <w:rsid w:val="00E914D6"/>
    <w:rsid w:val="00E97929"/>
    <w:rsid w:val="00EA36FA"/>
    <w:rsid w:val="00EB42C3"/>
    <w:rsid w:val="00ED4AE6"/>
    <w:rsid w:val="00EE502F"/>
    <w:rsid w:val="00F0012F"/>
    <w:rsid w:val="00F06734"/>
    <w:rsid w:val="00F209BC"/>
    <w:rsid w:val="00F32FB0"/>
    <w:rsid w:val="00F34C11"/>
    <w:rsid w:val="00F5084C"/>
    <w:rsid w:val="00F608AD"/>
    <w:rsid w:val="00F72532"/>
    <w:rsid w:val="00F80F6C"/>
    <w:rsid w:val="00F861D2"/>
    <w:rsid w:val="00FB1519"/>
    <w:rsid w:val="00FB7DDE"/>
    <w:rsid w:val="00FF16C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rules v:ext="edit">
        <o:r id="V:Rule1" type="connector" idref="#_x0000_s1027"/>
        <o:r id="V:Rule2" type="connector" idref="#_x0000_s1026"/>
        <o:r id="V:Rule3" type="connector" idref="#_x0000_s1029"/>
      </o:rules>
    </o:shapelayout>
  </w:shapeDefaults>
  <w:decimalSymbol w:val="."/>
  <w:listSeparator w:val=","/>
  <w14:docId w14:val="7D359EDA"/>
  <w15:docId w15:val="{00F993C6-30CB-422B-98A0-CF3B38012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8AD"/>
    <w:rPr>
      <w:lang w:val="en-GB"/>
    </w:rPr>
  </w:style>
  <w:style w:type="paragraph" w:styleId="Heading1">
    <w:name w:val="heading 1"/>
    <w:basedOn w:val="Normal"/>
    <w:next w:val="Normal"/>
    <w:link w:val="Heading1Char"/>
    <w:autoRedefine/>
    <w:uiPriority w:val="9"/>
    <w:qFormat/>
    <w:rsid w:val="009D3068"/>
    <w:pPr>
      <w:keepNext/>
      <w:keepLines/>
      <w:spacing w:before="600" w:after="120"/>
      <w:jc w:val="center"/>
      <w:outlineLvl w:val="0"/>
    </w:pPr>
    <w:rPr>
      <w:rFonts w:ascii="Arial" w:eastAsiaTheme="majorEastAsia" w:hAnsi="Arial" w:cstheme="majorBidi"/>
      <w:b/>
      <w:bCs/>
      <w:szCs w:val="28"/>
    </w:rPr>
  </w:style>
  <w:style w:type="paragraph" w:styleId="Heading2">
    <w:name w:val="heading 2"/>
    <w:basedOn w:val="Normal"/>
    <w:next w:val="Normal"/>
    <w:link w:val="Heading2Char"/>
    <w:uiPriority w:val="9"/>
    <w:unhideWhenUsed/>
    <w:qFormat/>
    <w:rsid w:val="0031089C"/>
    <w:pPr>
      <w:keepNext/>
      <w:keepLines/>
      <w:spacing w:before="200" w:after="0"/>
      <w:outlineLvl w:val="1"/>
    </w:pPr>
    <w:rPr>
      <w:rFonts w:ascii="Arial" w:eastAsiaTheme="majorEastAsia" w:hAnsi="Arial" w:cstheme="majorBidi"/>
      <w:b/>
      <w:bCs/>
      <w:szCs w:val="26"/>
    </w:rPr>
  </w:style>
  <w:style w:type="paragraph" w:styleId="Heading3">
    <w:name w:val="heading 3"/>
    <w:basedOn w:val="Normal"/>
    <w:next w:val="Normal"/>
    <w:link w:val="Heading3Char"/>
    <w:uiPriority w:val="9"/>
    <w:unhideWhenUsed/>
    <w:qFormat/>
    <w:rsid w:val="0031089C"/>
    <w:pPr>
      <w:keepNext/>
      <w:keepLines/>
      <w:spacing w:before="200" w:after="0"/>
      <w:outlineLvl w:val="2"/>
    </w:pPr>
    <w:rPr>
      <w:rFonts w:ascii="Arial" w:eastAsiaTheme="majorEastAsia" w:hAnsi="Arial"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5E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E15"/>
    <w:rPr>
      <w:rFonts w:ascii="Tahoma" w:hAnsi="Tahoma" w:cs="Tahoma"/>
      <w:sz w:val="16"/>
      <w:szCs w:val="16"/>
      <w:lang w:val="en-GB"/>
    </w:rPr>
  </w:style>
  <w:style w:type="paragraph" w:styleId="ListParagraph">
    <w:name w:val="List Paragraph"/>
    <w:basedOn w:val="Normal"/>
    <w:uiPriority w:val="34"/>
    <w:qFormat/>
    <w:rsid w:val="009F6904"/>
    <w:pPr>
      <w:ind w:left="720"/>
      <w:contextualSpacing/>
    </w:pPr>
  </w:style>
  <w:style w:type="table" w:styleId="TableGrid">
    <w:name w:val="Table Grid"/>
    <w:basedOn w:val="TableNormal"/>
    <w:uiPriority w:val="59"/>
    <w:rsid w:val="003A392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4F3705"/>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9D3068"/>
    <w:rPr>
      <w:rFonts w:ascii="Arial" w:eastAsiaTheme="majorEastAsia" w:hAnsi="Arial" w:cstheme="majorBidi"/>
      <w:b/>
      <w:bCs/>
      <w:szCs w:val="28"/>
      <w:lang w:val="en-GB"/>
    </w:rPr>
  </w:style>
  <w:style w:type="character" w:customStyle="1" w:styleId="Heading2Char">
    <w:name w:val="Heading 2 Char"/>
    <w:basedOn w:val="DefaultParagraphFont"/>
    <w:link w:val="Heading2"/>
    <w:uiPriority w:val="9"/>
    <w:rsid w:val="0031089C"/>
    <w:rPr>
      <w:rFonts w:ascii="Arial" w:eastAsiaTheme="majorEastAsia" w:hAnsi="Arial" w:cstheme="majorBidi"/>
      <w:b/>
      <w:bCs/>
      <w:szCs w:val="26"/>
      <w:lang w:val="en-GB"/>
    </w:rPr>
  </w:style>
  <w:style w:type="character" w:customStyle="1" w:styleId="Heading3Char">
    <w:name w:val="Heading 3 Char"/>
    <w:basedOn w:val="DefaultParagraphFont"/>
    <w:link w:val="Heading3"/>
    <w:uiPriority w:val="9"/>
    <w:rsid w:val="0031089C"/>
    <w:rPr>
      <w:rFonts w:ascii="Arial" w:eastAsiaTheme="majorEastAsia" w:hAnsi="Arial" w:cstheme="majorBidi"/>
      <w:b/>
      <w:bCs/>
      <w:lang w:val="en-GB"/>
    </w:rPr>
  </w:style>
  <w:style w:type="paragraph" w:styleId="TOCHeading">
    <w:name w:val="TOC Heading"/>
    <w:basedOn w:val="Heading1"/>
    <w:next w:val="Normal"/>
    <w:uiPriority w:val="39"/>
    <w:semiHidden/>
    <w:unhideWhenUsed/>
    <w:qFormat/>
    <w:rsid w:val="0031089C"/>
    <w:pPr>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31089C"/>
    <w:pPr>
      <w:spacing w:after="100"/>
    </w:pPr>
  </w:style>
  <w:style w:type="paragraph" w:styleId="TOC2">
    <w:name w:val="toc 2"/>
    <w:basedOn w:val="Normal"/>
    <w:next w:val="Normal"/>
    <w:autoRedefine/>
    <w:uiPriority w:val="39"/>
    <w:unhideWhenUsed/>
    <w:rsid w:val="0031089C"/>
    <w:pPr>
      <w:spacing w:after="100"/>
      <w:ind w:left="220"/>
    </w:pPr>
  </w:style>
  <w:style w:type="paragraph" w:styleId="TOC3">
    <w:name w:val="toc 3"/>
    <w:basedOn w:val="Normal"/>
    <w:next w:val="Normal"/>
    <w:autoRedefine/>
    <w:uiPriority w:val="39"/>
    <w:unhideWhenUsed/>
    <w:rsid w:val="0031089C"/>
    <w:pPr>
      <w:spacing w:after="100"/>
      <w:ind w:left="440"/>
    </w:pPr>
  </w:style>
  <w:style w:type="character" w:styleId="Hyperlink">
    <w:name w:val="Hyperlink"/>
    <w:basedOn w:val="DefaultParagraphFont"/>
    <w:uiPriority w:val="99"/>
    <w:unhideWhenUsed/>
    <w:rsid w:val="0031089C"/>
    <w:rPr>
      <w:color w:val="0000FF" w:themeColor="hyperlink"/>
      <w:u w:val="single"/>
    </w:rPr>
  </w:style>
  <w:style w:type="paragraph" w:styleId="Header">
    <w:name w:val="header"/>
    <w:basedOn w:val="Normal"/>
    <w:link w:val="HeaderChar"/>
    <w:uiPriority w:val="99"/>
    <w:unhideWhenUsed/>
    <w:rsid w:val="008D3F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3F1A"/>
    <w:rPr>
      <w:lang w:val="en-GB"/>
    </w:rPr>
  </w:style>
  <w:style w:type="paragraph" w:styleId="Footer">
    <w:name w:val="footer"/>
    <w:basedOn w:val="Normal"/>
    <w:link w:val="FooterChar"/>
    <w:uiPriority w:val="99"/>
    <w:unhideWhenUsed/>
    <w:rsid w:val="008D3F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3F1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180713">
      <w:bodyDiv w:val="1"/>
      <w:marLeft w:val="0"/>
      <w:marRight w:val="0"/>
      <w:marTop w:val="0"/>
      <w:marBottom w:val="0"/>
      <w:divBdr>
        <w:top w:val="none" w:sz="0" w:space="0" w:color="auto"/>
        <w:left w:val="none" w:sz="0" w:space="0" w:color="auto"/>
        <w:bottom w:val="none" w:sz="0" w:space="0" w:color="auto"/>
        <w:right w:val="none" w:sz="0" w:space="0" w:color="auto"/>
      </w:divBdr>
    </w:div>
    <w:div w:id="171723214">
      <w:bodyDiv w:val="1"/>
      <w:marLeft w:val="0"/>
      <w:marRight w:val="0"/>
      <w:marTop w:val="0"/>
      <w:marBottom w:val="0"/>
      <w:divBdr>
        <w:top w:val="none" w:sz="0" w:space="0" w:color="auto"/>
        <w:left w:val="none" w:sz="0" w:space="0" w:color="auto"/>
        <w:bottom w:val="none" w:sz="0" w:space="0" w:color="auto"/>
        <w:right w:val="none" w:sz="0" w:space="0" w:color="auto"/>
      </w:divBdr>
    </w:div>
    <w:div w:id="411588275">
      <w:bodyDiv w:val="1"/>
      <w:marLeft w:val="0"/>
      <w:marRight w:val="0"/>
      <w:marTop w:val="0"/>
      <w:marBottom w:val="0"/>
      <w:divBdr>
        <w:top w:val="none" w:sz="0" w:space="0" w:color="auto"/>
        <w:left w:val="none" w:sz="0" w:space="0" w:color="auto"/>
        <w:bottom w:val="none" w:sz="0" w:space="0" w:color="auto"/>
        <w:right w:val="none" w:sz="0" w:space="0" w:color="auto"/>
      </w:divBdr>
    </w:div>
    <w:div w:id="798064237">
      <w:bodyDiv w:val="1"/>
      <w:marLeft w:val="0"/>
      <w:marRight w:val="0"/>
      <w:marTop w:val="0"/>
      <w:marBottom w:val="0"/>
      <w:divBdr>
        <w:top w:val="none" w:sz="0" w:space="0" w:color="auto"/>
        <w:left w:val="none" w:sz="0" w:space="0" w:color="auto"/>
        <w:bottom w:val="none" w:sz="0" w:space="0" w:color="auto"/>
        <w:right w:val="none" w:sz="0" w:space="0" w:color="auto"/>
      </w:divBdr>
    </w:div>
    <w:div w:id="855076060">
      <w:bodyDiv w:val="1"/>
      <w:marLeft w:val="0"/>
      <w:marRight w:val="0"/>
      <w:marTop w:val="0"/>
      <w:marBottom w:val="0"/>
      <w:divBdr>
        <w:top w:val="none" w:sz="0" w:space="0" w:color="auto"/>
        <w:left w:val="none" w:sz="0" w:space="0" w:color="auto"/>
        <w:bottom w:val="none" w:sz="0" w:space="0" w:color="auto"/>
        <w:right w:val="none" w:sz="0" w:space="0" w:color="auto"/>
      </w:divBdr>
    </w:div>
    <w:div w:id="940993939">
      <w:bodyDiv w:val="1"/>
      <w:marLeft w:val="0"/>
      <w:marRight w:val="0"/>
      <w:marTop w:val="0"/>
      <w:marBottom w:val="0"/>
      <w:divBdr>
        <w:top w:val="none" w:sz="0" w:space="0" w:color="auto"/>
        <w:left w:val="none" w:sz="0" w:space="0" w:color="auto"/>
        <w:bottom w:val="none" w:sz="0" w:space="0" w:color="auto"/>
        <w:right w:val="none" w:sz="0" w:space="0" w:color="auto"/>
      </w:divBdr>
    </w:div>
    <w:div w:id="1115439260">
      <w:bodyDiv w:val="1"/>
      <w:marLeft w:val="0"/>
      <w:marRight w:val="0"/>
      <w:marTop w:val="0"/>
      <w:marBottom w:val="0"/>
      <w:divBdr>
        <w:top w:val="none" w:sz="0" w:space="0" w:color="auto"/>
        <w:left w:val="none" w:sz="0" w:space="0" w:color="auto"/>
        <w:bottom w:val="none" w:sz="0" w:space="0" w:color="auto"/>
        <w:right w:val="none" w:sz="0" w:space="0" w:color="auto"/>
      </w:divBdr>
    </w:div>
    <w:div w:id="1148090217">
      <w:bodyDiv w:val="1"/>
      <w:marLeft w:val="0"/>
      <w:marRight w:val="0"/>
      <w:marTop w:val="0"/>
      <w:marBottom w:val="0"/>
      <w:divBdr>
        <w:top w:val="none" w:sz="0" w:space="0" w:color="auto"/>
        <w:left w:val="none" w:sz="0" w:space="0" w:color="auto"/>
        <w:bottom w:val="none" w:sz="0" w:space="0" w:color="auto"/>
        <w:right w:val="none" w:sz="0" w:space="0" w:color="auto"/>
      </w:divBdr>
    </w:div>
    <w:div w:id="1177815916">
      <w:bodyDiv w:val="1"/>
      <w:marLeft w:val="0"/>
      <w:marRight w:val="0"/>
      <w:marTop w:val="0"/>
      <w:marBottom w:val="0"/>
      <w:divBdr>
        <w:top w:val="none" w:sz="0" w:space="0" w:color="auto"/>
        <w:left w:val="none" w:sz="0" w:space="0" w:color="auto"/>
        <w:bottom w:val="none" w:sz="0" w:space="0" w:color="auto"/>
        <w:right w:val="none" w:sz="0" w:space="0" w:color="auto"/>
      </w:divBdr>
    </w:div>
    <w:div w:id="1192962358">
      <w:bodyDiv w:val="1"/>
      <w:marLeft w:val="0"/>
      <w:marRight w:val="0"/>
      <w:marTop w:val="0"/>
      <w:marBottom w:val="0"/>
      <w:divBdr>
        <w:top w:val="none" w:sz="0" w:space="0" w:color="auto"/>
        <w:left w:val="none" w:sz="0" w:space="0" w:color="auto"/>
        <w:bottom w:val="none" w:sz="0" w:space="0" w:color="auto"/>
        <w:right w:val="none" w:sz="0" w:space="0" w:color="auto"/>
      </w:divBdr>
    </w:div>
    <w:div w:id="1676301550">
      <w:bodyDiv w:val="1"/>
      <w:marLeft w:val="0"/>
      <w:marRight w:val="0"/>
      <w:marTop w:val="0"/>
      <w:marBottom w:val="0"/>
      <w:divBdr>
        <w:top w:val="none" w:sz="0" w:space="0" w:color="auto"/>
        <w:left w:val="none" w:sz="0" w:space="0" w:color="auto"/>
        <w:bottom w:val="none" w:sz="0" w:space="0" w:color="auto"/>
        <w:right w:val="none" w:sz="0" w:space="0" w:color="auto"/>
      </w:divBdr>
    </w:div>
    <w:div w:id="1961105879">
      <w:bodyDiv w:val="1"/>
      <w:marLeft w:val="0"/>
      <w:marRight w:val="0"/>
      <w:marTop w:val="0"/>
      <w:marBottom w:val="0"/>
      <w:divBdr>
        <w:top w:val="none" w:sz="0" w:space="0" w:color="auto"/>
        <w:left w:val="none" w:sz="0" w:space="0" w:color="auto"/>
        <w:bottom w:val="none" w:sz="0" w:space="0" w:color="auto"/>
        <w:right w:val="none" w:sz="0" w:space="0" w:color="auto"/>
      </w:divBdr>
    </w:div>
    <w:div w:id="1982151343">
      <w:bodyDiv w:val="1"/>
      <w:marLeft w:val="0"/>
      <w:marRight w:val="0"/>
      <w:marTop w:val="0"/>
      <w:marBottom w:val="0"/>
      <w:divBdr>
        <w:top w:val="none" w:sz="0" w:space="0" w:color="auto"/>
        <w:left w:val="none" w:sz="0" w:space="0" w:color="auto"/>
        <w:bottom w:val="none" w:sz="0" w:space="0" w:color="auto"/>
        <w:right w:val="none" w:sz="0" w:space="0" w:color="auto"/>
      </w:divBdr>
    </w:div>
    <w:div w:id="2039617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4977F4-DA00-466D-B48E-E4AF45392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20</Pages>
  <Words>5461</Words>
  <Characters>31134</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Claudiu Gelu Cozma</dc:creator>
  <cp:lastModifiedBy>Oana Cozma (2310755)</cp:lastModifiedBy>
  <cp:revision>4</cp:revision>
  <dcterms:created xsi:type="dcterms:W3CDTF">2026-02-05T16:59:00Z</dcterms:created>
  <dcterms:modified xsi:type="dcterms:W3CDTF">2026-03-04T17:01:00Z</dcterms:modified>
</cp:coreProperties>
</file>