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CC99A4D" w14:textId="7074DB94" w:rsidR="32ADAAF6" w:rsidRDefault="32ADAAF6" w:rsidP="021F216E">
      <w:pPr>
        <w:jc w:val="center"/>
        <w:rPr>
          <w:rFonts w:ascii="Arial Nova" w:eastAsia="Arial Nova" w:hAnsi="Arial Nova" w:cs="Arial Nova"/>
          <w:sz w:val="44"/>
          <w:szCs w:val="44"/>
        </w:rPr>
      </w:pPr>
      <w:r w:rsidRPr="0074551A">
        <w:rPr>
          <w:rFonts w:ascii="Arial Nova" w:eastAsia="Arial Nova" w:hAnsi="Arial Nova" w:cs="Arial Nova"/>
          <w:sz w:val="44"/>
          <w:szCs w:val="44"/>
        </w:rPr>
        <w:t>Cover Page</w:t>
      </w:r>
    </w:p>
    <w:p w14:paraId="3A777192" w14:textId="77777777" w:rsidR="00FB491D" w:rsidRDefault="00FB491D" w:rsidP="021F216E">
      <w:pPr>
        <w:jc w:val="center"/>
        <w:rPr>
          <w:rFonts w:ascii="Arial Nova" w:eastAsia="Arial Nova" w:hAnsi="Arial Nova" w:cs="Arial Nova"/>
          <w:sz w:val="44"/>
          <w:szCs w:val="44"/>
        </w:rPr>
      </w:pPr>
    </w:p>
    <w:p w14:paraId="03DEF171" w14:textId="527256F1" w:rsidR="00FB491D" w:rsidRPr="00FB491D" w:rsidRDefault="00FB491D" w:rsidP="00FB491D">
      <w:pPr>
        <w:jc w:val="center"/>
        <w:rPr>
          <w:rFonts w:ascii="Arial Nova" w:eastAsia="Arial Nova" w:hAnsi="Arial Nova" w:cs="Arial Nova"/>
          <w:b/>
          <w:bCs/>
          <w:sz w:val="44"/>
          <w:szCs w:val="44"/>
          <w:lang w:val="en-GB"/>
        </w:rPr>
      </w:pPr>
      <w:r w:rsidRPr="00FB491D">
        <w:rPr>
          <w:rFonts w:ascii="Arial Nova" w:eastAsia="Arial Nova" w:hAnsi="Arial Nova" w:cs="Arial Nova"/>
          <w:b/>
          <w:bCs/>
          <w:sz w:val="44"/>
          <w:szCs w:val="44"/>
          <w:lang w:val="en-GB"/>
        </w:rPr>
        <w:t>BMHP5015_BIRM</w:t>
      </w:r>
    </w:p>
    <w:p w14:paraId="28D77D82" w14:textId="77777777" w:rsidR="002E2DCD" w:rsidRPr="00FB491D" w:rsidRDefault="002E2DCD" w:rsidP="002E2DCD">
      <w:pPr>
        <w:shd w:val="clear" w:color="auto" w:fill="FFFFFF"/>
        <w:spacing w:after="100" w:afterAutospacing="1" w:line="240" w:lineRule="auto"/>
        <w:jc w:val="center"/>
        <w:outlineLvl w:val="2"/>
        <w:rPr>
          <w:rFonts w:ascii="Segoe UI" w:eastAsia="Times New Roman" w:hAnsi="Segoe UI" w:cs="Segoe UI"/>
          <w:b/>
          <w:bCs/>
          <w:color w:val="1D2125"/>
          <w:sz w:val="44"/>
          <w:szCs w:val="44"/>
          <w:lang w:val="en-GB" w:eastAsia="en-GB"/>
        </w:rPr>
      </w:pPr>
      <w:r w:rsidRPr="00FB491D">
        <w:rPr>
          <w:rFonts w:ascii="Segoe UI" w:eastAsia="Times New Roman" w:hAnsi="Segoe UI" w:cs="Segoe UI"/>
          <w:b/>
          <w:bCs/>
          <w:color w:val="1D2125"/>
          <w:sz w:val="44"/>
          <w:szCs w:val="44"/>
          <w:lang w:val="en-GB" w:eastAsia="en-GB"/>
        </w:rPr>
        <w:t>Building your Personal Brand for Sustainable Employment!</w:t>
      </w:r>
    </w:p>
    <w:p w14:paraId="33535727" w14:textId="151F077E" w:rsidR="021F216E" w:rsidRPr="00FB491D" w:rsidRDefault="021F216E" w:rsidP="00FB491D">
      <w:pPr>
        <w:rPr>
          <w:rFonts w:ascii="Arial Nova" w:eastAsia="Arial Nova" w:hAnsi="Arial Nova" w:cs="Arial Nova"/>
          <w:sz w:val="72"/>
          <w:szCs w:val="72"/>
          <w:lang w:val="en-GB"/>
        </w:rPr>
      </w:pPr>
    </w:p>
    <w:p w14:paraId="74D064F3" w14:textId="0EFE2B15" w:rsidR="021F216E" w:rsidRDefault="00810E46" w:rsidP="00810E46">
      <w:pPr>
        <w:jc w:val="center"/>
        <w:rPr>
          <w:rFonts w:ascii="Arial Nova" w:eastAsia="Arial Nova" w:hAnsi="Arial Nova" w:cs="Arial Nova"/>
          <w:sz w:val="72"/>
          <w:szCs w:val="72"/>
        </w:rPr>
      </w:pPr>
      <w:r w:rsidRPr="00810E46">
        <w:rPr>
          <w:rFonts w:ascii="Arial Nova" w:eastAsia="Arial Nova" w:hAnsi="Arial Nova" w:cs="Arial Nova"/>
          <w:sz w:val="72"/>
          <w:szCs w:val="72"/>
        </w:rPr>
        <w:t>Nouh Elmitwally</w:t>
      </w:r>
    </w:p>
    <w:p w14:paraId="795450BE" w14:textId="77777777" w:rsidR="00FB491D" w:rsidRDefault="00FB491D" w:rsidP="00810E46">
      <w:pPr>
        <w:jc w:val="center"/>
        <w:rPr>
          <w:rFonts w:ascii="Arial Nova" w:eastAsia="Arial Nova" w:hAnsi="Arial Nova" w:cs="Arial Nova"/>
          <w:sz w:val="72"/>
          <w:szCs w:val="72"/>
        </w:rPr>
      </w:pPr>
    </w:p>
    <w:p w14:paraId="4955799E" w14:textId="0F9F59B1" w:rsidR="021F216E" w:rsidRPr="00810E46" w:rsidRDefault="001C1DC3" w:rsidP="003D4436">
      <w:pPr>
        <w:rPr>
          <w:rFonts w:ascii="Arial Nova" w:eastAsia="Arial Nova" w:hAnsi="Arial Nova" w:cs="Arial Nova"/>
          <w:sz w:val="48"/>
          <w:szCs w:val="48"/>
        </w:rPr>
      </w:pPr>
      <w:r>
        <w:rPr>
          <w:rFonts w:ascii="Arial Nova" w:eastAsia="Arial Nova" w:hAnsi="Arial Nova" w:cs="Arial Nova"/>
          <w:sz w:val="48"/>
          <w:szCs w:val="48"/>
        </w:rPr>
        <w:t xml:space="preserve">Student name: </w:t>
      </w:r>
      <w:r w:rsidR="003D6420" w:rsidRPr="00810E46">
        <w:rPr>
          <w:rFonts w:ascii="Arial Nova" w:eastAsia="Arial Nova" w:hAnsi="Arial Nova" w:cs="Arial Nova"/>
          <w:sz w:val="48"/>
          <w:szCs w:val="48"/>
        </w:rPr>
        <w:t>N</w:t>
      </w:r>
      <w:r w:rsidR="00A17501" w:rsidRPr="00810E46">
        <w:rPr>
          <w:rFonts w:ascii="Arial Nova" w:eastAsia="Arial Nova" w:hAnsi="Arial Nova" w:cs="Arial Nova"/>
          <w:sz w:val="48"/>
          <w:szCs w:val="48"/>
        </w:rPr>
        <w:t>ashwa Elbouhy</w:t>
      </w:r>
    </w:p>
    <w:p w14:paraId="1DDC0BD0" w14:textId="5C8719BF" w:rsidR="00A17501" w:rsidRPr="00810E46" w:rsidRDefault="001C1DC3" w:rsidP="003D4436">
      <w:pPr>
        <w:rPr>
          <w:rFonts w:ascii="Arial Nova" w:eastAsia="Arial Nova" w:hAnsi="Arial Nova" w:cs="Arial Nova"/>
          <w:sz w:val="48"/>
          <w:szCs w:val="48"/>
        </w:rPr>
      </w:pPr>
      <w:r>
        <w:rPr>
          <w:rFonts w:ascii="Arial Nova" w:eastAsia="Arial Nova" w:hAnsi="Arial Nova" w:cs="Arial Nova"/>
          <w:sz w:val="48"/>
          <w:szCs w:val="48"/>
        </w:rPr>
        <w:t xml:space="preserve">Student number: </w:t>
      </w:r>
      <w:r w:rsidR="00A17501" w:rsidRPr="00810E46">
        <w:rPr>
          <w:rFonts w:ascii="Arial Nova" w:eastAsia="Arial Nova" w:hAnsi="Arial Nova" w:cs="Arial Nova"/>
          <w:sz w:val="48"/>
          <w:szCs w:val="48"/>
        </w:rPr>
        <w:t>2408300</w:t>
      </w:r>
    </w:p>
    <w:p w14:paraId="015079D6" w14:textId="77777777" w:rsidR="00A17501" w:rsidRDefault="00A17501" w:rsidP="021F216E">
      <w:pPr>
        <w:jc w:val="center"/>
        <w:rPr>
          <w:rFonts w:ascii="Arial Nova" w:eastAsia="Arial Nova" w:hAnsi="Arial Nova" w:cs="Arial Nova"/>
          <w:sz w:val="72"/>
          <w:szCs w:val="72"/>
        </w:rPr>
      </w:pPr>
    </w:p>
    <w:p w14:paraId="09E850E1" w14:textId="77777777" w:rsidR="0074551A" w:rsidRDefault="0074551A" w:rsidP="00F071B1">
      <w:pPr>
        <w:jc w:val="both"/>
        <w:rPr>
          <w:rFonts w:ascii="Arial Nova" w:eastAsia="Arial Nova" w:hAnsi="Arial Nova" w:cs="Arial Nova"/>
          <w:sz w:val="72"/>
          <w:szCs w:val="72"/>
        </w:rPr>
      </w:pPr>
    </w:p>
    <w:p w14:paraId="5ED067C8" w14:textId="418E448B" w:rsidR="32ADAAF6" w:rsidRPr="00A90FA0" w:rsidRDefault="32ADAAF6" w:rsidP="00351489">
      <w:pPr>
        <w:spacing w:line="360" w:lineRule="auto"/>
        <w:rPr>
          <w:rFonts w:asciiTheme="minorBidi" w:eastAsia="Arial Nova" w:hAnsiTheme="minorBidi"/>
          <w:b/>
          <w:bCs/>
          <w:sz w:val="22"/>
          <w:szCs w:val="22"/>
        </w:rPr>
      </w:pPr>
      <w:r w:rsidRPr="00A90FA0">
        <w:rPr>
          <w:rFonts w:asciiTheme="minorBidi" w:eastAsia="Arial Nova" w:hAnsiTheme="minorBidi"/>
          <w:b/>
          <w:bCs/>
          <w:sz w:val="22"/>
          <w:szCs w:val="22"/>
        </w:rPr>
        <w:t xml:space="preserve">Task 1 – </w:t>
      </w:r>
      <w:r w:rsidR="00B7418E" w:rsidRPr="00A90FA0">
        <w:rPr>
          <w:rFonts w:asciiTheme="minorBidi" w:eastAsia="Arial Nova" w:hAnsiTheme="minorBidi"/>
          <w:b/>
          <w:bCs/>
          <w:sz w:val="22"/>
          <w:szCs w:val="22"/>
        </w:rPr>
        <w:t>Personal Brand</w:t>
      </w:r>
    </w:p>
    <w:p w14:paraId="6CB48DB0" w14:textId="285C3F71" w:rsidR="021F216E" w:rsidRPr="00A90FA0" w:rsidRDefault="001771FA" w:rsidP="00351489">
      <w:pPr>
        <w:spacing w:line="360" w:lineRule="auto"/>
        <w:rPr>
          <w:rFonts w:asciiTheme="minorBidi" w:eastAsia="Arial Nova" w:hAnsiTheme="minorBidi"/>
          <w:i/>
          <w:iCs/>
          <w:color w:val="000000" w:themeColor="text1"/>
          <w:sz w:val="22"/>
          <w:szCs w:val="22"/>
        </w:rPr>
      </w:pPr>
      <w:r w:rsidRPr="001771FA">
        <w:rPr>
          <w:rFonts w:asciiTheme="minorBidi" w:eastAsia="Arial Nova" w:hAnsiTheme="minorBidi"/>
          <w:i/>
          <w:iCs/>
          <w:color w:val="000000" w:themeColor="text1"/>
          <w:sz w:val="22"/>
          <w:szCs w:val="22"/>
        </w:rPr>
        <w:t xml:space="preserve">My personal brand as a Health and Social Care Assistant can be summarized as: 'A kind, reliable and person-centered practitioner who upholds dignity, safety and communication. I truly care about doing things right. For me, giving quality care means collaborating closely with my team, keeping my promises, and always looking out for the patient's best interests with honesty and integrity. ‘This encompasses the values of kindness, integrity and respect, which are essential for establishing trust with service users, their families and colleagues (Doyle, 2020). I currently measure this by ensuring punctuality, being precise and consistent in recording care and listening to clarify understanding of requirements. To build on this and advance my career towards Senior Care Assistant/Team Leader I will focus on three factors: Knowledge and Skills: I intend to achieve the Level 3 Diploma in Health and Social Care, including </w:t>
      </w:r>
      <w:r w:rsidR="00F42F09" w:rsidRPr="001771FA">
        <w:rPr>
          <w:rFonts w:asciiTheme="minorBidi" w:eastAsia="Arial Nova" w:hAnsiTheme="minorBidi"/>
          <w:i/>
          <w:iCs/>
          <w:color w:val="000000" w:themeColor="text1"/>
          <w:sz w:val="22"/>
          <w:szCs w:val="22"/>
        </w:rPr>
        <w:t>safeguarding.</w:t>
      </w:r>
      <w:r w:rsidRPr="001771FA">
        <w:rPr>
          <w:rFonts w:asciiTheme="minorBidi" w:eastAsia="Arial Nova" w:hAnsiTheme="minorBidi"/>
          <w:i/>
          <w:iCs/>
          <w:color w:val="000000" w:themeColor="text1"/>
          <w:sz w:val="22"/>
          <w:szCs w:val="22"/>
        </w:rPr>
        <w:t xml:space="preserve"> Learning new skills and gaining knowledge using resources such as the online 'Care Certificate' will strengthen my competence and reassure potential employers of my professionalism (Hancock, 2021).• Leadership: I will volunteer to mentor new colleagues and to run activities, roles which showcase my leadership capabilities.• Online Presence: I aim to ensure my online presence on professional networking sites, for example LinkedIn, accurately portrays my professional approach and reflects my quality of work and experience, as online profiles are increasingly used by employers when selecting candidates (Hancock, 2021).By combining my professional practice, expertise and online profile in these three areas I will forge a reliable, respectful and skilled professional brand who provides high standards of care</w:t>
      </w:r>
    </w:p>
    <w:p w14:paraId="67185282" w14:textId="31547149" w:rsidR="021F216E" w:rsidRPr="00A90FA0" w:rsidRDefault="021F216E" w:rsidP="00351489">
      <w:pPr>
        <w:spacing w:line="360" w:lineRule="auto"/>
        <w:rPr>
          <w:rFonts w:asciiTheme="minorBidi" w:eastAsia="Arial Nova" w:hAnsiTheme="minorBidi"/>
          <w:i/>
          <w:iCs/>
          <w:color w:val="000000" w:themeColor="text1"/>
          <w:sz w:val="22"/>
          <w:szCs w:val="22"/>
        </w:rPr>
      </w:pPr>
    </w:p>
    <w:p w14:paraId="203EF451" w14:textId="1EFD1DFC" w:rsidR="021F216E" w:rsidRPr="00A90FA0" w:rsidRDefault="021F216E" w:rsidP="00351489">
      <w:pPr>
        <w:spacing w:line="360" w:lineRule="auto"/>
        <w:rPr>
          <w:rFonts w:asciiTheme="minorBidi" w:eastAsia="Arial Nova" w:hAnsiTheme="minorBidi"/>
          <w:i/>
          <w:iCs/>
          <w:color w:val="000000" w:themeColor="text1"/>
          <w:sz w:val="22"/>
          <w:szCs w:val="22"/>
        </w:rPr>
      </w:pPr>
    </w:p>
    <w:p w14:paraId="3A21BB8A" w14:textId="509FD2B3" w:rsidR="021F216E" w:rsidRPr="00A90FA0" w:rsidRDefault="021F216E" w:rsidP="00351489">
      <w:pPr>
        <w:spacing w:line="360" w:lineRule="auto"/>
        <w:rPr>
          <w:rFonts w:asciiTheme="minorBidi" w:eastAsia="Arial Nova" w:hAnsiTheme="minorBidi"/>
          <w:i/>
          <w:iCs/>
          <w:color w:val="000000" w:themeColor="text1"/>
          <w:sz w:val="22"/>
          <w:szCs w:val="22"/>
        </w:rPr>
      </w:pPr>
    </w:p>
    <w:p w14:paraId="03E4E131" w14:textId="77777777" w:rsidR="0074551A" w:rsidRDefault="0074551A" w:rsidP="00351489">
      <w:pPr>
        <w:spacing w:line="360" w:lineRule="auto"/>
        <w:rPr>
          <w:rFonts w:asciiTheme="minorBidi" w:eastAsia="Arial Nova" w:hAnsiTheme="minorBidi"/>
          <w:color w:val="000000" w:themeColor="text1"/>
          <w:sz w:val="22"/>
          <w:szCs w:val="22"/>
        </w:rPr>
      </w:pPr>
    </w:p>
    <w:p w14:paraId="0AA9C2D7" w14:textId="77777777" w:rsidR="003D4436" w:rsidRDefault="003D4436" w:rsidP="00351489">
      <w:pPr>
        <w:spacing w:line="360" w:lineRule="auto"/>
        <w:rPr>
          <w:rFonts w:asciiTheme="minorBidi" w:eastAsia="Arial Nova" w:hAnsiTheme="minorBidi"/>
          <w:color w:val="000000" w:themeColor="text1"/>
          <w:sz w:val="22"/>
          <w:szCs w:val="22"/>
        </w:rPr>
      </w:pPr>
    </w:p>
    <w:p w14:paraId="16279ED2" w14:textId="77777777" w:rsidR="003D4436" w:rsidRDefault="003D4436" w:rsidP="00351489">
      <w:pPr>
        <w:spacing w:line="360" w:lineRule="auto"/>
        <w:rPr>
          <w:rFonts w:asciiTheme="minorBidi" w:eastAsia="Arial Nova" w:hAnsiTheme="minorBidi"/>
          <w:color w:val="000000" w:themeColor="text1"/>
          <w:sz w:val="22"/>
          <w:szCs w:val="22"/>
        </w:rPr>
      </w:pPr>
    </w:p>
    <w:p w14:paraId="277F769B" w14:textId="77777777" w:rsidR="00F42F09" w:rsidRDefault="00F42F09" w:rsidP="00351489">
      <w:pPr>
        <w:spacing w:line="360" w:lineRule="auto"/>
        <w:rPr>
          <w:rFonts w:asciiTheme="minorBidi" w:eastAsia="Arial Nova" w:hAnsiTheme="minorBidi"/>
          <w:color w:val="000000" w:themeColor="text1"/>
          <w:sz w:val="22"/>
          <w:szCs w:val="22"/>
        </w:rPr>
      </w:pPr>
    </w:p>
    <w:p w14:paraId="74106A42" w14:textId="77777777" w:rsidR="00F42F09" w:rsidRPr="00A90FA0" w:rsidRDefault="00F42F09" w:rsidP="00351489">
      <w:pPr>
        <w:spacing w:line="360" w:lineRule="auto"/>
        <w:rPr>
          <w:rFonts w:asciiTheme="minorBidi" w:eastAsia="Arial Nova" w:hAnsiTheme="minorBidi"/>
          <w:color w:val="000000" w:themeColor="text1"/>
          <w:sz w:val="22"/>
          <w:szCs w:val="22"/>
        </w:rPr>
      </w:pPr>
    </w:p>
    <w:p w14:paraId="78587690" w14:textId="3EB6BFB2" w:rsidR="32ADAAF6" w:rsidRPr="00A90FA0" w:rsidRDefault="00B7418E" w:rsidP="00351489">
      <w:pPr>
        <w:spacing w:line="360" w:lineRule="auto"/>
        <w:rPr>
          <w:rFonts w:asciiTheme="minorBidi" w:eastAsia="Arial Nova" w:hAnsiTheme="minorBidi"/>
          <w:b/>
          <w:bCs/>
          <w:color w:val="000000" w:themeColor="text1"/>
          <w:sz w:val="22"/>
          <w:szCs w:val="22"/>
        </w:rPr>
      </w:pPr>
      <w:r w:rsidRPr="00A90FA0">
        <w:rPr>
          <w:rFonts w:asciiTheme="minorBidi" w:eastAsia="Arial Nova" w:hAnsiTheme="minorBidi"/>
          <w:b/>
          <w:bCs/>
          <w:color w:val="000000" w:themeColor="text1"/>
          <w:sz w:val="22"/>
          <w:szCs w:val="22"/>
        </w:rPr>
        <w:t>Task 2 - Network Map and Rationale</w:t>
      </w:r>
    </w:p>
    <w:p w14:paraId="29F41839" w14:textId="0D45885A" w:rsidR="021F216E" w:rsidRPr="00002BCA" w:rsidRDefault="00D95A7A" w:rsidP="00351489">
      <w:pPr>
        <w:spacing w:line="360" w:lineRule="auto"/>
        <w:rPr>
          <w:rFonts w:asciiTheme="minorBidi" w:eastAsia="Arial Nova" w:hAnsiTheme="minorBidi"/>
          <w:i/>
          <w:iCs/>
          <w:color w:val="000000" w:themeColor="text1"/>
          <w:sz w:val="22"/>
          <w:szCs w:val="22"/>
          <w:lang w:val="en-GB"/>
        </w:rPr>
      </w:pPr>
      <w:r w:rsidRPr="00A90FA0">
        <w:rPr>
          <w:rFonts w:asciiTheme="minorBidi" w:eastAsia="Arial Nova" w:hAnsiTheme="minorBidi"/>
          <w:i/>
          <w:iCs/>
          <w:color w:val="000000" w:themeColor="text1"/>
          <w:sz w:val="22"/>
          <w:szCs w:val="22"/>
          <w:lang w:val="en-GB"/>
        </w:rPr>
        <w:t xml:space="preserve">My network comprises several interconnected domains to help me develop and maintain my skills in health and social care. The career domain includes university tutors, friends, colleagues, work-based mentors and supervisors, Registered Nurses, managers and Senior HCAs, as well as the organisations Skills for Care, SCIE, and the CQC, and the NHS local recruitment teams. These contacts share knowledge and set standards and expectations; inform me about career prospects. The support domain includes my Team Leader, an experienced Senior HCA mentor, study groups, colleagues from other wards and family and </w:t>
      </w:r>
      <w:r w:rsidRPr="00A90FA0">
        <w:rPr>
          <w:rFonts w:asciiTheme="minorBidi" w:eastAsia="Arial Nova" w:hAnsiTheme="minorBidi"/>
          <w:i/>
          <w:iCs/>
          <w:color w:val="000000" w:themeColor="text1"/>
          <w:sz w:val="22"/>
          <w:szCs w:val="22"/>
          <w:lang w:val="en-GB"/>
        </w:rPr>
        <w:t>friends; they</w:t>
      </w:r>
      <w:r w:rsidRPr="00A90FA0">
        <w:rPr>
          <w:rFonts w:asciiTheme="minorBidi" w:eastAsia="Arial Nova" w:hAnsiTheme="minorBidi"/>
          <w:i/>
          <w:iCs/>
          <w:color w:val="000000" w:themeColor="text1"/>
          <w:sz w:val="22"/>
          <w:szCs w:val="22"/>
          <w:lang w:val="en-GB"/>
        </w:rPr>
        <w:t xml:space="preserve"> provide reassurance and practical and emotional support through difficult times. The social domain includes work contacts, online HCA discussion sites, LinkedIn networks and university interest groups, and provides opportunities to share experiences informally. The community domain consists of activities and services provided by volunteers, activity coordinators, Age UK and the local </w:t>
      </w:r>
      <w:r w:rsidRPr="00A90FA0">
        <w:rPr>
          <w:rFonts w:asciiTheme="minorBidi" w:eastAsia="Arial Nova" w:hAnsiTheme="minorBidi"/>
          <w:i/>
          <w:iCs/>
          <w:color w:val="000000" w:themeColor="text1"/>
          <w:sz w:val="22"/>
          <w:szCs w:val="22"/>
          <w:lang w:val="en-GB"/>
        </w:rPr>
        <w:t>Council; these</w:t>
      </w:r>
      <w:r w:rsidRPr="00A90FA0">
        <w:rPr>
          <w:rFonts w:asciiTheme="minorBidi" w:eastAsia="Arial Nova" w:hAnsiTheme="minorBidi"/>
          <w:i/>
          <w:iCs/>
          <w:color w:val="000000" w:themeColor="text1"/>
          <w:sz w:val="22"/>
          <w:szCs w:val="22"/>
          <w:lang w:val="en-GB"/>
        </w:rPr>
        <w:t xml:space="preserve"> help me to appreciate the needs of the wider community. Networking is an important element of my development and wellbeing. Sharing knowledge helps me to understand current practice (Eby et al., 2022). My professional contacts are helping me to extend my skills; organisations such as Skills for Care help me to work within legislation and guidelines. My support network is equally important, as caring involves difficult physical and emotional work, and strong peer support enhances resilience and prevents burnout (Kinman and Grant, 2020</w:t>
      </w:r>
      <w:r w:rsidRPr="00A90FA0">
        <w:rPr>
          <w:rFonts w:asciiTheme="minorBidi" w:eastAsia="Arial Nova" w:hAnsiTheme="minorBidi"/>
          <w:i/>
          <w:iCs/>
          <w:color w:val="000000" w:themeColor="text1"/>
          <w:sz w:val="22"/>
          <w:szCs w:val="22"/>
          <w:lang w:val="en-GB"/>
        </w:rPr>
        <w:t>). Currently</w:t>
      </w:r>
      <w:r w:rsidRPr="00A90FA0">
        <w:rPr>
          <w:rFonts w:asciiTheme="minorBidi" w:eastAsia="Arial Nova" w:hAnsiTheme="minorBidi"/>
          <w:i/>
          <w:iCs/>
          <w:color w:val="000000" w:themeColor="text1"/>
          <w:sz w:val="22"/>
          <w:szCs w:val="22"/>
          <w:lang w:val="en-GB"/>
        </w:rPr>
        <w:t xml:space="preserve">, my networks are strongest with colleagues and university mentors in the private sector. To develop, I will seek stronger links with NHS staff and community </w:t>
      </w:r>
      <w:r w:rsidRPr="00A90FA0">
        <w:rPr>
          <w:rFonts w:asciiTheme="minorBidi" w:eastAsia="Arial Nova" w:hAnsiTheme="minorBidi"/>
          <w:i/>
          <w:iCs/>
          <w:color w:val="000000" w:themeColor="text1"/>
          <w:sz w:val="22"/>
          <w:szCs w:val="22"/>
          <w:lang w:val="en-GB"/>
        </w:rPr>
        <w:t>services and</w:t>
      </w:r>
      <w:r w:rsidRPr="00A90FA0">
        <w:rPr>
          <w:rFonts w:asciiTheme="minorBidi" w:eastAsia="Arial Nova" w:hAnsiTheme="minorBidi"/>
          <w:i/>
          <w:iCs/>
          <w:color w:val="000000" w:themeColor="text1"/>
          <w:sz w:val="22"/>
          <w:szCs w:val="22"/>
          <w:lang w:val="en-GB"/>
        </w:rPr>
        <w:t xml:space="preserve"> apply for active involvement in knowledge sharing with new colleagues, to foster positive reciprocal relationships and improve my managerial and leadership abilities</w:t>
      </w:r>
    </w:p>
    <w:p w14:paraId="6A9AAAB1" w14:textId="3DFA362B" w:rsidR="021F216E" w:rsidRPr="00A90FA0" w:rsidRDefault="00A52C64" w:rsidP="00351489">
      <w:pPr>
        <w:spacing w:line="360" w:lineRule="auto"/>
        <w:rPr>
          <w:rFonts w:asciiTheme="minorBidi" w:eastAsia="Arial Nova" w:hAnsiTheme="minorBidi"/>
          <w:i/>
          <w:iCs/>
          <w:color w:val="000000" w:themeColor="text1"/>
          <w:sz w:val="22"/>
          <w:szCs w:val="22"/>
        </w:rPr>
      </w:pPr>
      <w:r w:rsidRPr="00A90FA0">
        <w:rPr>
          <w:rFonts w:asciiTheme="minorBidi" w:hAnsiTheme="minorBidi"/>
          <w:noProof/>
          <w:sz w:val="22"/>
          <w:szCs w:val="22"/>
        </w:rPr>
        <w:lastRenderedPageBreak/>
        <w:drawing>
          <wp:inline distT="0" distB="0" distL="0" distR="0" wp14:anchorId="42FCE4D1" wp14:editId="7E50A470">
            <wp:extent cx="4853940" cy="4381500"/>
            <wp:effectExtent l="0" t="0" r="0" b="19050"/>
            <wp:docPr id="866652807"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r w:rsidR="00656B67" w:rsidRPr="00A90FA0">
        <w:rPr>
          <w:rFonts w:asciiTheme="minorBidi" w:hAnsiTheme="minorBidi"/>
          <w:noProof/>
          <w:sz w:val="22"/>
          <w:szCs w:val="22"/>
        </w:rPr>
        <mc:AlternateContent>
          <mc:Choice Requires="wps">
            <w:drawing>
              <wp:anchor distT="0" distB="0" distL="114300" distR="114300" simplePos="0" relativeHeight="251658240" behindDoc="0" locked="0" layoutInCell="1" allowOverlap="1" wp14:anchorId="4D406650" wp14:editId="3AA1F8FC">
                <wp:simplePos x="0" y="0"/>
                <wp:positionH relativeFrom="column">
                  <wp:posOffset>-762000</wp:posOffset>
                </wp:positionH>
                <wp:positionV relativeFrom="paragraph">
                  <wp:posOffset>-2973070</wp:posOffset>
                </wp:positionV>
                <wp:extent cx="5486400" cy="3200400"/>
                <wp:effectExtent l="0" t="0" r="0" b="0"/>
                <wp:wrapNone/>
                <wp:docPr id="203472809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176D1F05" w14:textId="68742287" w:rsidR="00656B67" w:rsidRPr="00656B67" w:rsidRDefault="00656B67" w:rsidP="00656B67">
                            <w:pPr>
                              <w:jc w:val="center"/>
                              <w:rPr>
                                <w:rFonts w:ascii="Arial Nova" w:eastAsia="Arial Nova" w:hAnsi="Arial Nova" w:cs="Arial Nova"/>
                                <w:i/>
                                <w:iCs/>
                                <w:noProof/>
                                <w:color w:val="156082"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4D406650" id="_x0000_t202" coordsize="21600,21600" o:spt="202" path="m,l,21600r21600,l21600,xe">
                <v:stroke joinstyle="miter"/>
                <v:path gradientshapeok="t" o:connecttype="rect"/>
              </v:shapetype>
              <v:shape id="Text Box 1" o:spid="_x0000_s1026" type="#_x0000_t202" style="position:absolute;margin-left:-60pt;margin-top:-234.1pt;width:6in;height:252pt;z-index:25165824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mwRCQIAACIEAAAOAAAAZHJzL2Uyb0RvYy54bWysU02P0zAQvSPxHyzfadqqQImarsquipCq&#10;3ZW6aM+uYzeRYo9lT5uUX8/YST9YOCEuzoxnMh/vPS/uOtOwo/KhBlvwyWjMmbISytruC/7jZf1h&#10;zllAYUvRgFUFP6nA75bv3y1al6spVNCUyjMqYkPeuoJXiC7PsiArZUQYgVOWghq8EUiu32elFy1V&#10;N002HY8/ZS340nmQKgS6feiDfJnqa60kPmkdFLKm4DQbptOncxfPbLkQ+d4LV9VyGEP8wxRG1Jaa&#10;Xko9CBTs4Os/SplaegigcSTBZKB1LVXagbaZjN9ss62EU2kXAie4C0zh/5WVj8ete/YMu6/QEYER&#10;kNaFPNBl3KfT3sQvTcooThCeLrCpDpmMP82n8/mYQpJiZ4fqZNffnQ/4TYFh0Si4J14SXOK4Cdin&#10;nlNiNwvrumkSN4397YJqxpvsOmO0sNt1w+A7KE+0j4ee6uDkuqaeGxHwWXjiluYkveITHbqBtuAw&#10;WJxV4H/+7T7mE+QU5awlrRTckpg5a75bouLLZDaL0krO7OPnKTn+NrK7jdiDuQcS44TehZPJjPnY&#10;nE3twbySqFexJ4WEldS54Hg277HXLz0KqVarlERicgI3dutkLB0hi3i+dK/CuwF0JL4e4awpkb/B&#10;vs+Nfwa3OiAxkIiJ8PaYDqiTEBO1w6OJSr/1U9b1aS9/AQAA//8DAFBLAwQUAAYACAAAACEAKtaH&#10;pN4AAAAMAQAADwAAAGRycy9kb3ducmV2LnhtbEyPTU7DMBBG90jcwRokdq2TkJYQ4lSowJpSOIAb&#10;D3FIPI5itw2cnmEFu/l5+uZNtZndIE44hc6TgnSZgEBqvOmoVfD+9rwoQISoyejBEyr4wgCb+vKi&#10;0qXxZ3rF0z62gkMolFqBjXEspQyNRafD0o9IvPvwk9OR26mVZtJnDneDzJJkLZ3uiC9YPeLWYtPv&#10;j05BkbiXvr/LdsHl3+nKbh/90/ip1PXV/HAPIuIc/2D41Wd1qNnp4I9kghgULFLOZ5arfF1kIJi5&#10;zXMeHRTcrAqQdSX/P1H/AAAA//8DAFBLAQItABQABgAIAAAAIQC2gziS/gAAAOEBAAATAAAAAAAA&#10;AAAAAAAAAAAAAABbQ29udGVudF9UeXBlc10ueG1sUEsBAi0AFAAGAAgAAAAhADj9If/WAAAAlAEA&#10;AAsAAAAAAAAAAAAAAAAALwEAAF9yZWxzLy5yZWxzUEsBAi0AFAAGAAgAAAAhAAw6bBEJAgAAIgQA&#10;AA4AAAAAAAAAAAAAAAAALgIAAGRycy9lMm9Eb2MueG1sUEsBAi0AFAAGAAgAAAAhACrWh6TeAAAA&#10;DAEAAA8AAAAAAAAAAAAAAAAAYwQAAGRycy9kb3ducmV2LnhtbFBLBQYAAAAABAAEAPMAAABuBQAA&#10;AAA=&#10;" filled="f" stroked="f">
                <v:textbox style="mso-fit-shape-to-text:t">
                  <w:txbxContent>
                    <w:p w14:paraId="176D1F05" w14:textId="68742287" w:rsidR="00656B67" w:rsidRPr="00656B67" w:rsidRDefault="00656B67" w:rsidP="00656B67">
                      <w:pPr>
                        <w:jc w:val="center"/>
                        <w:rPr>
                          <w:rFonts w:ascii="Arial Nova" w:eastAsia="Arial Nova" w:hAnsi="Arial Nova" w:cs="Arial Nova"/>
                          <w:i/>
                          <w:iCs/>
                          <w:noProof/>
                          <w:color w:val="156082"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xbxContent>
                </v:textbox>
              </v:shape>
            </w:pict>
          </mc:Fallback>
        </mc:AlternateContent>
      </w:r>
    </w:p>
    <w:p w14:paraId="33C895A6" w14:textId="168CB225" w:rsidR="021F216E" w:rsidRPr="00A90FA0" w:rsidRDefault="021F216E" w:rsidP="00351489">
      <w:pPr>
        <w:spacing w:line="360" w:lineRule="auto"/>
        <w:rPr>
          <w:rFonts w:asciiTheme="minorBidi" w:eastAsia="Arial Nova" w:hAnsiTheme="minorBidi"/>
          <w:i/>
          <w:iCs/>
          <w:color w:val="000000" w:themeColor="text1"/>
          <w:sz w:val="22"/>
          <w:szCs w:val="22"/>
        </w:rPr>
      </w:pPr>
    </w:p>
    <w:p w14:paraId="59629665" w14:textId="3B08F7E3" w:rsidR="021F216E" w:rsidRPr="00A90FA0" w:rsidRDefault="021F216E" w:rsidP="00351489">
      <w:pPr>
        <w:spacing w:line="360" w:lineRule="auto"/>
        <w:rPr>
          <w:rFonts w:asciiTheme="minorBidi" w:eastAsia="Arial Nova" w:hAnsiTheme="minorBidi"/>
          <w:i/>
          <w:iCs/>
          <w:color w:val="000000" w:themeColor="text1"/>
          <w:sz w:val="22"/>
          <w:szCs w:val="22"/>
        </w:rPr>
      </w:pPr>
    </w:p>
    <w:p w14:paraId="360538A9" w14:textId="5C115479" w:rsidR="021F216E" w:rsidRPr="00A90FA0" w:rsidRDefault="021F216E" w:rsidP="00351489">
      <w:pPr>
        <w:spacing w:line="360" w:lineRule="auto"/>
        <w:rPr>
          <w:rFonts w:asciiTheme="minorBidi" w:eastAsia="Arial Nova" w:hAnsiTheme="minorBidi"/>
          <w:i/>
          <w:iCs/>
          <w:color w:val="000000" w:themeColor="text1"/>
          <w:sz w:val="22"/>
          <w:szCs w:val="22"/>
        </w:rPr>
      </w:pPr>
    </w:p>
    <w:p w14:paraId="5DE94E4A" w14:textId="0BFFDB26" w:rsidR="021F216E" w:rsidRPr="00A90FA0" w:rsidRDefault="021F216E" w:rsidP="00351489">
      <w:pPr>
        <w:spacing w:line="360" w:lineRule="auto"/>
        <w:rPr>
          <w:rFonts w:asciiTheme="minorBidi" w:eastAsia="Arial Nova" w:hAnsiTheme="minorBidi"/>
          <w:i/>
          <w:iCs/>
          <w:color w:val="000000" w:themeColor="text1"/>
          <w:sz w:val="22"/>
          <w:szCs w:val="22"/>
        </w:rPr>
      </w:pPr>
    </w:p>
    <w:p w14:paraId="254BA26C" w14:textId="23AC6352" w:rsidR="021F216E" w:rsidRPr="00A90FA0" w:rsidRDefault="021F216E" w:rsidP="00351489">
      <w:pPr>
        <w:spacing w:line="360" w:lineRule="auto"/>
        <w:rPr>
          <w:rFonts w:asciiTheme="minorBidi" w:eastAsia="Arial Nova" w:hAnsiTheme="minorBidi"/>
          <w:i/>
          <w:iCs/>
          <w:color w:val="000000" w:themeColor="text1"/>
          <w:sz w:val="22"/>
          <w:szCs w:val="22"/>
        </w:rPr>
      </w:pPr>
    </w:p>
    <w:p w14:paraId="3AD63F3F" w14:textId="77777777" w:rsidR="00B7418E" w:rsidRPr="00A90FA0" w:rsidRDefault="00B7418E" w:rsidP="00351489">
      <w:pPr>
        <w:spacing w:line="360" w:lineRule="auto"/>
        <w:rPr>
          <w:rFonts w:asciiTheme="minorBidi" w:eastAsia="Arial Nova" w:hAnsiTheme="minorBidi"/>
          <w:color w:val="000000" w:themeColor="text1"/>
          <w:sz w:val="22"/>
          <w:szCs w:val="22"/>
        </w:rPr>
      </w:pPr>
    </w:p>
    <w:p w14:paraId="21C42110" w14:textId="77777777" w:rsidR="00B7418E" w:rsidRPr="00A90FA0" w:rsidRDefault="00B7418E" w:rsidP="00351489">
      <w:pPr>
        <w:spacing w:line="360" w:lineRule="auto"/>
        <w:rPr>
          <w:rFonts w:asciiTheme="minorBidi" w:eastAsia="Arial Nova" w:hAnsiTheme="minorBidi"/>
          <w:color w:val="000000" w:themeColor="text1"/>
          <w:sz w:val="22"/>
          <w:szCs w:val="22"/>
        </w:rPr>
      </w:pPr>
    </w:p>
    <w:p w14:paraId="1DB8AEA2" w14:textId="77777777" w:rsidR="00B7418E" w:rsidRDefault="00B7418E" w:rsidP="00351489">
      <w:pPr>
        <w:spacing w:line="360" w:lineRule="auto"/>
        <w:rPr>
          <w:rFonts w:asciiTheme="minorBidi" w:eastAsia="Arial Nova" w:hAnsiTheme="minorBidi"/>
          <w:color w:val="000000" w:themeColor="text1"/>
          <w:sz w:val="22"/>
          <w:szCs w:val="22"/>
        </w:rPr>
      </w:pPr>
    </w:p>
    <w:p w14:paraId="6CC14A05" w14:textId="77777777" w:rsidR="00002BCA" w:rsidRDefault="00002BCA" w:rsidP="00351489">
      <w:pPr>
        <w:spacing w:line="360" w:lineRule="auto"/>
        <w:rPr>
          <w:rFonts w:asciiTheme="minorBidi" w:eastAsia="Arial Nova" w:hAnsiTheme="minorBidi"/>
          <w:color w:val="000000" w:themeColor="text1"/>
          <w:sz w:val="22"/>
          <w:szCs w:val="22"/>
        </w:rPr>
      </w:pPr>
    </w:p>
    <w:p w14:paraId="458FDB65" w14:textId="77777777" w:rsidR="00002BCA" w:rsidRDefault="00002BCA" w:rsidP="00351489">
      <w:pPr>
        <w:spacing w:line="360" w:lineRule="auto"/>
        <w:rPr>
          <w:rFonts w:asciiTheme="minorBidi" w:eastAsia="Arial Nova" w:hAnsiTheme="minorBidi"/>
          <w:color w:val="000000" w:themeColor="text1"/>
          <w:sz w:val="22"/>
          <w:szCs w:val="22"/>
        </w:rPr>
      </w:pPr>
    </w:p>
    <w:p w14:paraId="547DC4C2" w14:textId="77777777" w:rsidR="00002BCA" w:rsidRPr="00A90FA0" w:rsidRDefault="00002BCA" w:rsidP="00351489">
      <w:pPr>
        <w:spacing w:line="360" w:lineRule="auto"/>
        <w:rPr>
          <w:rFonts w:asciiTheme="minorBidi" w:eastAsia="Arial Nova" w:hAnsiTheme="minorBidi"/>
          <w:color w:val="000000" w:themeColor="text1"/>
          <w:sz w:val="22"/>
          <w:szCs w:val="22"/>
        </w:rPr>
      </w:pPr>
    </w:p>
    <w:p w14:paraId="3D8E9ECA" w14:textId="511034D3" w:rsidR="32ADAAF6" w:rsidRPr="00A90FA0" w:rsidRDefault="00B7418E" w:rsidP="00351489">
      <w:pPr>
        <w:spacing w:line="360" w:lineRule="auto"/>
        <w:rPr>
          <w:rFonts w:asciiTheme="minorBidi" w:eastAsia="Arial Nova" w:hAnsiTheme="minorBidi"/>
          <w:b/>
          <w:bCs/>
          <w:color w:val="000000" w:themeColor="text1"/>
          <w:sz w:val="22"/>
          <w:szCs w:val="22"/>
        </w:rPr>
      </w:pPr>
      <w:r w:rsidRPr="00A90FA0">
        <w:rPr>
          <w:rFonts w:asciiTheme="minorBidi" w:eastAsia="Arial Nova" w:hAnsiTheme="minorBidi"/>
          <w:b/>
          <w:bCs/>
          <w:color w:val="000000" w:themeColor="text1"/>
          <w:sz w:val="22"/>
          <w:szCs w:val="22"/>
        </w:rPr>
        <w:lastRenderedPageBreak/>
        <w:t>Task 3- Blog</w:t>
      </w:r>
    </w:p>
    <w:p w14:paraId="2B66800F" w14:textId="77777777" w:rsidR="00756F7D" w:rsidRPr="00A90FA0" w:rsidRDefault="00756F7D" w:rsidP="00351489">
      <w:pPr>
        <w:spacing w:after="0" w:line="360" w:lineRule="auto"/>
        <w:outlineLvl w:val="0"/>
        <w:rPr>
          <w:rFonts w:asciiTheme="minorBidi" w:eastAsia="Times New Roman" w:hAnsiTheme="minorBidi"/>
          <w:color w:val="000000"/>
          <w:kern w:val="36"/>
          <w:sz w:val="22"/>
          <w:szCs w:val="22"/>
          <w:lang w:val="en-GB" w:eastAsia="en-GB"/>
        </w:rPr>
      </w:pPr>
      <w:r w:rsidRPr="00A90FA0">
        <w:rPr>
          <w:rFonts w:asciiTheme="minorBidi" w:eastAsia="Times New Roman" w:hAnsiTheme="minorBidi"/>
          <w:color w:val="000000"/>
          <w:kern w:val="36"/>
          <w:sz w:val="22"/>
          <w:szCs w:val="22"/>
          <w:lang w:val="en-GB" w:eastAsia="en-GB"/>
        </w:rPr>
        <w:t>Why the Health Care Assistant Role is Central to Quality Care</w:t>
      </w:r>
    </w:p>
    <w:p w14:paraId="164B9266" w14:textId="77777777" w:rsidR="00756F7D" w:rsidRPr="00A90FA0" w:rsidRDefault="00756F7D" w:rsidP="00351489">
      <w:pPr>
        <w:spacing w:after="0" w:line="360" w:lineRule="auto"/>
        <w:rPr>
          <w:rFonts w:asciiTheme="minorBidi" w:eastAsia="Times New Roman" w:hAnsiTheme="minorBidi"/>
          <w:color w:val="000000"/>
          <w:sz w:val="22"/>
          <w:szCs w:val="22"/>
          <w:lang w:val="en-GB" w:eastAsia="en-GB"/>
        </w:rPr>
      </w:pPr>
      <w:r w:rsidRPr="00A90FA0">
        <w:rPr>
          <w:rFonts w:asciiTheme="minorBidi" w:eastAsia="Times New Roman" w:hAnsiTheme="minorBidi"/>
          <w:b/>
          <w:bCs/>
          <w:color w:val="000000"/>
          <w:sz w:val="22"/>
          <w:szCs w:val="22"/>
          <w:lang w:val="en-GB" w:eastAsia="en-GB"/>
        </w:rPr>
        <w:t>Target Audience:</w:t>
      </w:r>
      <w:r w:rsidRPr="00A90FA0">
        <w:rPr>
          <w:rFonts w:asciiTheme="minorBidi" w:eastAsia="Times New Roman" w:hAnsiTheme="minorBidi"/>
          <w:color w:val="000000"/>
          <w:sz w:val="22"/>
          <w:szCs w:val="22"/>
          <w:lang w:val="en-GB" w:eastAsia="en-GB"/>
        </w:rPr>
        <w:t xml:space="preserve"> Students, new care workers, and individuals considering a career in health and social care</w:t>
      </w:r>
    </w:p>
    <w:p w14:paraId="6C3C0973" w14:textId="77777777" w:rsidR="00756F7D" w:rsidRPr="00A90FA0" w:rsidRDefault="00756F7D" w:rsidP="00351489">
      <w:pPr>
        <w:spacing w:after="0" w:line="360" w:lineRule="auto"/>
        <w:rPr>
          <w:rFonts w:asciiTheme="minorBidi" w:eastAsia="Times New Roman" w:hAnsiTheme="minorBidi"/>
          <w:color w:val="000000"/>
          <w:sz w:val="22"/>
          <w:szCs w:val="22"/>
          <w:lang w:val="en-GB" w:eastAsia="en-GB"/>
        </w:rPr>
      </w:pPr>
      <w:r w:rsidRPr="00A90FA0">
        <w:rPr>
          <w:rFonts w:asciiTheme="minorBidi" w:eastAsia="Times New Roman" w:hAnsiTheme="minorBidi"/>
          <w:color w:val="000000"/>
          <w:sz w:val="22"/>
          <w:szCs w:val="22"/>
          <w:lang w:val="en-GB" w:eastAsia="en-GB"/>
        </w:rPr>
        <w:t>When asked to name the most important role in a hospital or care home, many people will automatically mention doctors or nurses. Yet for patients and residents themselves, it is often the Health Care Assistant (HCA) who makes the greatest difference to their daily experience of care.</w:t>
      </w:r>
    </w:p>
    <w:p w14:paraId="56437C09" w14:textId="77777777" w:rsidR="00756F7D" w:rsidRPr="00A90FA0" w:rsidRDefault="00756F7D" w:rsidP="00351489">
      <w:pPr>
        <w:spacing w:after="0" w:line="360" w:lineRule="auto"/>
        <w:rPr>
          <w:rFonts w:asciiTheme="minorBidi" w:eastAsia="Times New Roman" w:hAnsiTheme="minorBidi"/>
          <w:color w:val="000000"/>
          <w:sz w:val="22"/>
          <w:szCs w:val="22"/>
          <w:lang w:val="en-GB" w:eastAsia="en-GB"/>
        </w:rPr>
      </w:pPr>
      <w:r w:rsidRPr="00A90FA0">
        <w:rPr>
          <w:rFonts w:asciiTheme="minorBidi" w:eastAsia="Times New Roman" w:hAnsiTheme="minorBidi"/>
          <w:color w:val="000000"/>
          <w:sz w:val="22"/>
          <w:szCs w:val="22"/>
          <w:lang w:val="en-GB" w:eastAsia="en-GB"/>
        </w:rPr>
        <w:t>In practical terms, the HCA role forms the very foundation of all care delivery. HCAs provide consistent support from morning to night, helping individuals with personal care, nutrition, mobility, and hygiene. These essential tasks are not routine duties alone—they are the basis for ensuring safety, comfort, and dignity for every person receiving support.</w:t>
      </w:r>
    </w:p>
    <w:p w14:paraId="75FA3777" w14:textId="77777777" w:rsidR="00756F7D" w:rsidRPr="00A90FA0" w:rsidRDefault="00756F7D" w:rsidP="00351489">
      <w:pPr>
        <w:spacing w:after="0" w:line="360" w:lineRule="auto"/>
        <w:rPr>
          <w:rFonts w:asciiTheme="minorBidi" w:eastAsia="Times New Roman" w:hAnsiTheme="minorBidi"/>
          <w:color w:val="000000"/>
          <w:sz w:val="22"/>
          <w:szCs w:val="22"/>
          <w:lang w:val="en-GB" w:eastAsia="en-GB"/>
        </w:rPr>
      </w:pPr>
      <w:r w:rsidRPr="00A90FA0">
        <w:rPr>
          <w:rFonts w:asciiTheme="minorBidi" w:eastAsia="Times New Roman" w:hAnsiTheme="minorBidi"/>
          <w:color w:val="000000"/>
          <w:sz w:val="22"/>
          <w:szCs w:val="22"/>
          <w:lang w:val="en-GB" w:eastAsia="en-GB"/>
        </w:rPr>
        <w:t>Beyond physical help, the role carries much wider responsibility. HCAs act as the “eyes and ears” of the wider healthcare team. Because they spend the most time with patients and residents, they are usually the first to notice small but important changes—such as shifts in mood, behaviour, skin condition, or general wellbeing. These observations are vital, enabling early action and ensuring nurses and doctors have the accurate information they need to make safe, effective decisions.</w:t>
      </w:r>
    </w:p>
    <w:p w14:paraId="1B2EB40A" w14:textId="3F484BF8" w:rsidR="00756F7D" w:rsidRPr="00A90FA0" w:rsidRDefault="00756F7D" w:rsidP="00351489">
      <w:pPr>
        <w:spacing w:after="0" w:line="360" w:lineRule="auto"/>
        <w:rPr>
          <w:rFonts w:asciiTheme="minorBidi" w:eastAsia="Times New Roman" w:hAnsiTheme="minorBidi"/>
          <w:color w:val="000000"/>
          <w:sz w:val="22"/>
          <w:szCs w:val="22"/>
          <w:lang w:val="en-GB" w:eastAsia="en-GB"/>
        </w:rPr>
      </w:pPr>
      <w:r w:rsidRPr="00A90FA0">
        <w:rPr>
          <w:rFonts w:asciiTheme="minorBidi" w:eastAsia="Times New Roman" w:hAnsiTheme="minorBidi"/>
          <w:color w:val="000000"/>
          <w:sz w:val="22"/>
          <w:szCs w:val="22"/>
          <w:lang w:val="en-GB" w:eastAsia="en-GB"/>
        </w:rPr>
        <w:t xml:space="preserve">The UK health and social care system currently faces significant pressures, including staffing shortages and growing demand for services (NHS Providers, 2026). In this environment, the work of HCAs has never been more important. Unfortunately, the role is sometimes undervalued and wrongly viewed as simple or unskilled. </w:t>
      </w:r>
      <w:r w:rsidR="00471740" w:rsidRPr="00A90FA0">
        <w:rPr>
          <w:rFonts w:asciiTheme="minorBidi" w:eastAsia="Times New Roman" w:hAnsiTheme="minorBidi"/>
          <w:color w:val="000000"/>
          <w:sz w:val="22"/>
          <w:szCs w:val="22"/>
          <w:lang w:val="en-GB" w:eastAsia="en-GB"/>
        </w:rPr>
        <w:t>Doing</w:t>
      </w:r>
      <w:r w:rsidRPr="00A90FA0">
        <w:rPr>
          <w:rFonts w:asciiTheme="minorBidi" w:eastAsia="Times New Roman" w:hAnsiTheme="minorBidi"/>
          <w:color w:val="000000"/>
          <w:sz w:val="22"/>
          <w:szCs w:val="22"/>
          <w:lang w:val="en-GB" w:eastAsia="en-GB"/>
        </w:rPr>
        <w:t xml:space="preserve"> it well requires a broad range of knowledge and abilities: understanding infection control, safeguarding procedures, relevant laws such as the Mental Capacity Act, and how to communicate clearly and compassionately with people who may have dementia, learning disabilities, or sensory impairments.</w:t>
      </w:r>
    </w:p>
    <w:p w14:paraId="69BD9502" w14:textId="77777777" w:rsidR="00756F7D" w:rsidRPr="00A90FA0" w:rsidRDefault="00756F7D" w:rsidP="00351489">
      <w:pPr>
        <w:spacing w:after="0" w:line="360" w:lineRule="auto"/>
        <w:rPr>
          <w:rFonts w:asciiTheme="minorBidi" w:eastAsia="Times New Roman" w:hAnsiTheme="minorBidi"/>
          <w:color w:val="000000"/>
          <w:sz w:val="22"/>
          <w:szCs w:val="22"/>
          <w:lang w:val="en-GB" w:eastAsia="en-GB"/>
        </w:rPr>
      </w:pPr>
      <w:r w:rsidRPr="00A90FA0">
        <w:rPr>
          <w:rFonts w:asciiTheme="minorBidi" w:eastAsia="Times New Roman" w:hAnsiTheme="minorBidi"/>
          <w:color w:val="000000"/>
          <w:sz w:val="22"/>
          <w:szCs w:val="22"/>
          <w:lang w:val="en-GB" w:eastAsia="en-GB"/>
        </w:rPr>
        <w:t>Even with these demands, the role remains deeply rewarding. HCAs build genuine, trusting relationships, help individuals maintain their sense of identity, and uphold their dignity at times when they are most vulnerable. For anyone starting out or already working in the sector, it is clear: the HCA provides the human connection that lies at the heart of all good quality care.</w:t>
      </w:r>
    </w:p>
    <w:p w14:paraId="2CDF689B" w14:textId="30728786" w:rsidR="021F216E" w:rsidRPr="00A90FA0" w:rsidRDefault="021F216E" w:rsidP="00351489">
      <w:pPr>
        <w:spacing w:line="360" w:lineRule="auto"/>
        <w:rPr>
          <w:rFonts w:asciiTheme="minorBidi" w:eastAsia="Arial Nova" w:hAnsiTheme="minorBidi"/>
          <w:color w:val="000000" w:themeColor="text1"/>
          <w:sz w:val="22"/>
          <w:szCs w:val="22"/>
        </w:rPr>
      </w:pPr>
    </w:p>
    <w:p w14:paraId="5CC16D7C" w14:textId="77777777" w:rsidR="00A90FA0" w:rsidRPr="00A90FA0" w:rsidRDefault="00A90FA0" w:rsidP="00351489">
      <w:pPr>
        <w:spacing w:line="360" w:lineRule="auto"/>
        <w:rPr>
          <w:rFonts w:asciiTheme="minorBidi" w:eastAsia="Arial Nova" w:hAnsiTheme="minorBidi"/>
          <w:color w:val="000000" w:themeColor="text1"/>
          <w:sz w:val="22"/>
          <w:szCs w:val="22"/>
        </w:rPr>
      </w:pPr>
    </w:p>
    <w:p w14:paraId="4DD1F705" w14:textId="04170BFB" w:rsidR="021F216E" w:rsidRPr="00A90FA0" w:rsidRDefault="021F216E" w:rsidP="00351489">
      <w:pPr>
        <w:spacing w:line="360" w:lineRule="auto"/>
        <w:rPr>
          <w:rFonts w:asciiTheme="minorBidi" w:eastAsia="Arial Nova" w:hAnsiTheme="minorBidi"/>
          <w:b/>
          <w:bCs/>
          <w:color w:val="000000" w:themeColor="text1"/>
          <w:sz w:val="22"/>
          <w:szCs w:val="22"/>
        </w:rPr>
      </w:pPr>
    </w:p>
    <w:p w14:paraId="7E7EEBF1" w14:textId="07EC1123" w:rsidR="79E626CA" w:rsidRPr="00A90FA0" w:rsidRDefault="00756F7D" w:rsidP="00351489">
      <w:pPr>
        <w:spacing w:line="360" w:lineRule="auto"/>
        <w:rPr>
          <w:rFonts w:asciiTheme="minorBidi" w:eastAsia="Arial Nova" w:hAnsiTheme="minorBidi"/>
          <w:b/>
          <w:bCs/>
          <w:color w:val="000000" w:themeColor="text1"/>
          <w:sz w:val="22"/>
          <w:szCs w:val="22"/>
        </w:rPr>
      </w:pPr>
      <w:r w:rsidRPr="00A90FA0">
        <w:rPr>
          <w:rFonts w:asciiTheme="minorBidi" w:eastAsia="Arial Nova" w:hAnsiTheme="minorBidi"/>
          <w:b/>
          <w:bCs/>
          <w:color w:val="000000" w:themeColor="text1"/>
          <w:sz w:val="22"/>
          <w:szCs w:val="22"/>
        </w:rPr>
        <w:lastRenderedPageBreak/>
        <w:t>T</w:t>
      </w:r>
      <w:r w:rsidR="79E626CA" w:rsidRPr="00A90FA0">
        <w:rPr>
          <w:rFonts w:asciiTheme="minorBidi" w:eastAsia="Arial Nova" w:hAnsiTheme="minorBidi"/>
          <w:b/>
          <w:bCs/>
          <w:color w:val="000000" w:themeColor="text1"/>
          <w:sz w:val="22"/>
          <w:szCs w:val="22"/>
        </w:rPr>
        <w:t>ask</w:t>
      </w:r>
      <w:r w:rsidR="00B7418E" w:rsidRPr="00A90FA0">
        <w:rPr>
          <w:rFonts w:asciiTheme="minorBidi" w:eastAsia="Arial Nova" w:hAnsiTheme="minorBidi"/>
          <w:b/>
          <w:bCs/>
          <w:color w:val="000000" w:themeColor="text1"/>
          <w:sz w:val="22"/>
          <w:szCs w:val="22"/>
        </w:rPr>
        <w:t xml:space="preserve"> 4- NHS Equality, Diversity and Inclusion </w:t>
      </w:r>
    </w:p>
    <w:p w14:paraId="7B1FB0F8" w14:textId="065A2869" w:rsidR="0074551A" w:rsidRPr="00A90FA0" w:rsidRDefault="0074551A" w:rsidP="00351489">
      <w:pPr>
        <w:pStyle w:val="ListParagraph"/>
        <w:numPr>
          <w:ilvl w:val="0"/>
          <w:numId w:val="3"/>
        </w:numPr>
        <w:spacing w:before="100" w:beforeAutospacing="1" w:after="100" w:afterAutospacing="1" w:line="360" w:lineRule="auto"/>
        <w:rPr>
          <w:rFonts w:asciiTheme="minorBidi" w:eastAsia="Times New Roman" w:hAnsiTheme="minorBidi"/>
          <w:sz w:val="22"/>
          <w:szCs w:val="22"/>
        </w:rPr>
      </w:pPr>
      <w:r w:rsidRPr="00A90FA0">
        <w:rPr>
          <w:rFonts w:asciiTheme="minorBidi" w:eastAsia="Times New Roman" w:hAnsiTheme="minorBidi"/>
          <w:b/>
          <w:bCs/>
          <w:sz w:val="22"/>
          <w:szCs w:val="22"/>
        </w:rPr>
        <w:t>What is the primary goal of the NHS Equality, Diversity, and Inclusion Improvement Plan?</w:t>
      </w:r>
      <w:r w:rsidRPr="00A90FA0">
        <w:rPr>
          <w:rFonts w:asciiTheme="minorBidi" w:eastAsia="Times New Roman" w:hAnsiTheme="minorBidi"/>
          <w:sz w:val="22"/>
          <w:szCs w:val="22"/>
        </w:rPr>
        <w:br/>
      </w:r>
    </w:p>
    <w:p w14:paraId="09D502EC" w14:textId="77777777" w:rsidR="0074551A" w:rsidRPr="00A90FA0" w:rsidRDefault="0074551A" w:rsidP="00351489">
      <w:pPr>
        <w:pStyle w:val="ListParagraph"/>
        <w:spacing w:before="100" w:beforeAutospacing="1" w:after="100" w:afterAutospacing="1" w:line="360" w:lineRule="auto"/>
        <w:rPr>
          <w:rFonts w:asciiTheme="minorBidi" w:eastAsia="Times New Roman" w:hAnsiTheme="minorBidi"/>
          <w:sz w:val="22"/>
          <w:szCs w:val="22"/>
        </w:rPr>
      </w:pPr>
    </w:p>
    <w:p w14:paraId="4BDDCFB5" w14:textId="5DD4B181" w:rsidR="0074551A" w:rsidRPr="00A90FA0" w:rsidRDefault="00756F7D" w:rsidP="00351489">
      <w:pPr>
        <w:pStyle w:val="ListParagraph"/>
        <w:spacing w:before="100" w:beforeAutospacing="1" w:after="100" w:afterAutospacing="1" w:line="360" w:lineRule="auto"/>
        <w:rPr>
          <w:rFonts w:asciiTheme="minorBidi" w:eastAsia="Times New Roman" w:hAnsiTheme="minorBidi"/>
          <w:sz w:val="22"/>
          <w:szCs w:val="22"/>
        </w:rPr>
      </w:pPr>
      <w:r w:rsidRPr="00A90FA0">
        <w:rPr>
          <w:rFonts w:asciiTheme="minorBidi" w:hAnsiTheme="minorBidi"/>
          <w:sz w:val="22"/>
          <w:szCs w:val="22"/>
        </w:rPr>
        <w:t>Its main aim is to build a workforce that reflects the communities it serves, ensuring fair treatment, equal opportunities for development, and a respectful environment free from discrimination, which in turn improves the quality of patient care.</w:t>
      </w:r>
    </w:p>
    <w:p w14:paraId="17762088" w14:textId="77777777" w:rsidR="0074551A" w:rsidRPr="00A90FA0" w:rsidRDefault="0074551A" w:rsidP="00351489">
      <w:pPr>
        <w:spacing w:before="100" w:beforeAutospacing="1" w:after="100" w:afterAutospacing="1" w:line="360" w:lineRule="auto"/>
        <w:ind w:left="720"/>
        <w:rPr>
          <w:rFonts w:asciiTheme="minorBidi" w:eastAsia="Times New Roman" w:hAnsiTheme="minorBidi"/>
          <w:sz w:val="22"/>
          <w:szCs w:val="22"/>
        </w:rPr>
      </w:pPr>
    </w:p>
    <w:p w14:paraId="3EE11CAE" w14:textId="4BCCFC91" w:rsidR="00756F7D" w:rsidRPr="00A90FA0" w:rsidRDefault="0074551A" w:rsidP="00351489">
      <w:pPr>
        <w:pStyle w:val="ListParagraph"/>
        <w:numPr>
          <w:ilvl w:val="0"/>
          <w:numId w:val="3"/>
        </w:numPr>
        <w:spacing w:before="100" w:beforeAutospacing="1" w:after="100" w:afterAutospacing="1" w:line="360" w:lineRule="auto"/>
        <w:rPr>
          <w:rFonts w:asciiTheme="minorBidi" w:eastAsia="Times New Roman" w:hAnsiTheme="minorBidi"/>
          <w:sz w:val="22"/>
          <w:szCs w:val="22"/>
        </w:rPr>
      </w:pPr>
      <w:r w:rsidRPr="00A90FA0">
        <w:rPr>
          <w:rFonts w:asciiTheme="minorBidi" w:eastAsia="Times New Roman" w:hAnsiTheme="minorBidi"/>
          <w:b/>
          <w:bCs/>
          <w:sz w:val="22"/>
          <w:szCs w:val="22"/>
        </w:rPr>
        <w:t>How does the NHS EDI Improvement Plan propose to tackle the gender pay gap?</w:t>
      </w:r>
      <w:r w:rsidRPr="00A90FA0">
        <w:rPr>
          <w:rFonts w:asciiTheme="minorBidi" w:eastAsia="Times New Roman" w:hAnsiTheme="minorBidi"/>
          <w:sz w:val="22"/>
          <w:szCs w:val="22"/>
        </w:rPr>
        <w:br/>
      </w:r>
    </w:p>
    <w:p w14:paraId="29CAC9B7" w14:textId="5D16196C" w:rsidR="0074551A" w:rsidRPr="00A90FA0" w:rsidRDefault="00756F7D" w:rsidP="00351489">
      <w:pPr>
        <w:spacing w:before="100" w:beforeAutospacing="1" w:after="100" w:afterAutospacing="1" w:line="360" w:lineRule="auto"/>
        <w:rPr>
          <w:rFonts w:asciiTheme="minorBidi" w:eastAsia="Times New Roman" w:hAnsiTheme="minorBidi"/>
          <w:sz w:val="22"/>
          <w:szCs w:val="22"/>
        </w:rPr>
      </w:pPr>
      <w:r w:rsidRPr="00A90FA0">
        <w:rPr>
          <w:rFonts w:asciiTheme="minorBidi" w:hAnsiTheme="minorBidi"/>
          <w:sz w:val="22"/>
          <w:szCs w:val="22"/>
        </w:rPr>
        <w:t>It seeks to close the gap through clear pay systems, fair job evaluations, support for women moving into senior positions, and making flexible working available across all levels.</w:t>
      </w:r>
    </w:p>
    <w:p w14:paraId="63A92FD2" w14:textId="77777777" w:rsidR="0074551A" w:rsidRPr="00A90FA0" w:rsidRDefault="0074551A" w:rsidP="00351489">
      <w:pPr>
        <w:spacing w:before="100" w:beforeAutospacing="1" w:after="100" w:afterAutospacing="1" w:line="360" w:lineRule="auto"/>
        <w:rPr>
          <w:rFonts w:asciiTheme="minorBidi" w:eastAsia="Times New Roman" w:hAnsiTheme="minorBidi"/>
          <w:sz w:val="22"/>
          <w:szCs w:val="22"/>
        </w:rPr>
      </w:pPr>
    </w:p>
    <w:p w14:paraId="6C9C69EC" w14:textId="77777777" w:rsidR="0074551A" w:rsidRPr="00A90FA0" w:rsidRDefault="0074551A" w:rsidP="00351489">
      <w:pPr>
        <w:spacing w:before="100" w:beforeAutospacing="1" w:after="100" w:afterAutospacing="1" w:line="360" w:lineRule="auto"/>
        <w:ind w:left="1440"/>
        <w:rPr>
          <w:rFonts w:asciiTheme="minorBidi" w:eastAsia="Times New Roman" w:hAnsiTheme="minorBidi"/>
          <w:sz w:val="22"/>
          <w:szCs w:val="22"/>
        </w:rPr>
      </w:pPr>
    </w:p>
    <w:p w14:paraId="47986C62" w14:textId="120217E7" w:rsidR="0074551A" w:rsidRPr="00A90FA0" w:rsidRDefault="0074551A" w:rsidP="00351489">
      <w:pPr>
        <w:pStyle w:val="ListParagraph"/>
        <w:numPr>
          <w:ilvl w:val="0"/>
          <w:numId w:val="3"/>
        </w:numPr>
        <w:spacing w:before="100" w:beforeAutospacing="1" w:after="100" w:afterAutospacing="1" w:line="360" w:lineRule="auto"/>
        <w:rPr>
          <w:rFonts w:asciiTheme="minorBidi" w:eastAsia="Times New Roman" w:hAnsiTheme="minorBidi"/>
          <w:sz w:val="22"/>
          <w:szCs w:val="22"/>
        </w:rPr>
      </w:pPr>
      <w:r w:rsidRPr="00A90FA0">
        <w:rPr>
          <w:rFonts w:asciiTheme="minorBidi" w:eastAsia="Times New Roman" w:hAnsiTheme="minorBidi"/>
          <w:b/>
          <w:bCs/>
          <w:sz w:val="22"/>
          <w:szCs w:val="22"/>
        </w:rPr>
        <w:t>What is meant by the term ‘intersectionality’ as used in the NHS EDI Improvement Plan?</w:t>
      </w:r>
      <w:r w:rsidRPr="00A90FA0">
        <w:rPr>
          <w:rFonts w:asciiTheme="minorBidi" w:eastAsia="Times New Roman" w:hAnsiTheme="minorBidi"/>
          <w:sz w:val="22"/>
          <w:szCs w:val="22"/>
        </w:rPr>
        <w:br/>
      </w:r>
    </w:p>
    <w:p w14:paraId="12002913" w14:textId="77777777" w:rsidR="00756F7D" w:rsidRPr="00A90FA0" w:rsidRDefault="00756F7D" w:rsidP="00351489">
      <w:pPr>
        <w:pStyle w:val="ListParagraph"/>
        <w:spacing w:before="100" w:beforeAutospacing="1" w:after="100" w:afterAutospacing="1" w:line="360" w:lineRule="auto"/>
        <w:rPr>
          <w:rFonts w:asciiTheme="minorBidi" w:eastAsia="Times New Roman" w:hAnsiTheme="minorBidi"/>
          <w:sz w:val="22"/>
          <w:szCs w:val="22"/>
        </w:rPr>
      </w:pPr>
    </w:p>
    <w:p w14:paraId="3D82C9F0" w14:textId="62411C34" w:rsidR="0074551A" w:rsidRPr="00A90FA0" w:rsidRDefault="00756F7D" w:rsidP="00351489">
      <w:pPr>
        <w:spacing w:before="100" w:beforeAutospacing="1" w:after="100" w:afterAutospacing="1" w:line="360" w:lineRule="auto"/>
        <w:rPr>
          <w:rFonts w:asciiTheme="minorBidi" w:eastAsia="Times New Roman" w:hAnsiTheme="minorBidi"/>
          <w:sz w:val="22"/>
          <w:szCs w:val="22"/>
        </w:rPr>
      </w:pPr>
      <w:r w:rsidRPr="00A90FA0">
        <w:rPr>
          <w:rFonts w:asciiTheme="minorBidi" w:hAnsiTheme="minorBidi"/>
          <w:sz w:val="22"/>
          <w:szCs w:val="22"/>
        </w:rPr>
        <w:t xml:space="preserve">It </w:t>
      </w:r>
      <w:r w:rsidR="00F071B1" w:rsidRPr="00A90FA0">
        <w:rPr>
          <w:rFonts w:asciiTheme="minorBidi" w:hAnsiTheme="minorBidi"/>
          <w:sz w:val="22"/>
          <w:szCs w:val="22"/>
        </w:rPr>
        <w:t>recognizes</w:t>
      </w:r>
      <w:r w:rsidRPr="00A90FA0">
        <w:rPr>
          <w:rFonts w:asciiTheme="minorBidi" w:hAnsiTheme="minorBidi"/>
          <w:sz w:val="22"/>
          <w:szCs w:val="22"/>
        </w:rPr>
        <w:t xml:space="preserve"> that people may experience multiple forms of disadvantage at once—for example, being both disabled and from an ethnic minority—and that these combined challenges must be addressed together.</w:t>
      </w:r>
    </w:p>
    <w:p w14:paraId="5D89C9F6" w14:textId="77777777" w:rsidR="0074551A" w:rsidRPr="00A90FA0" w:rsidRDefault="0074551A" w:rsidP="00351489">
      <w:pPr>
        <w:pStyle w:val="ListParagraph"/>
        <w:spacing w:before="100" w:beforeAutospacing="1" w:after="100" w:afterAutospacing="1" w:line="360" w:lineRule="auto"/>
        <w:rPr>
          <w:rFonts w:asciiTheme="minorBidi" w:eastAsia="Times New Roman" w:hAnsiTheme="minorBidi"/>
          <w:sz w:val="22"/>
          <w:szCs w:val="22"/>
        </w:rPr>
      </w:pPr>
    </w:p>
    <w:p w14:paraId="0A15D10A" w14:textId="77777777" w:rsidR="0074551A" w:rsidRPr="00A90FA0" w:rsidRDefault="0074551A" w:rsidP="00351489">
      <w:pPr>
        <w:spacing w:before="100" w:beforeAutospacing="1" w:after="100" w:afterAutospacing="1" w:line="360" w:lineRule="auto"/>
        <w:ind w:left="1440"/>
        <w:rPr>
          <w:rFonts w:asciiTheme="minorBidi" w:eastAsia="Times New Roman" w:hAnsiTheme="minorBidi"/>
          <w:sz w:val="22"/>
          <w:szCs w:val="22"/>
        </w:rPr>
      </w:pPr>
    </w:p>
    <w:p w14:paraId="58A2B264" w14:textId="698F8D8D" w:rsidR="00756F7D" w:rsidRPr="00A90FA0" w:rsidRDefault="0074551A" w:rsidP="00351489">
      <w:pPr>
        <w:pStyle w:val="ListParagraph"/>
        <w:numPr>
          <w:ilvl w:val="0"/>
          <w:numId w:val="3"/>
        </w:numPr>
        <w:spacing w:before="100" w:beforeAutospacing="1" w:after="100" w:afterAutospacing="1" w:line="360" w:lineRule="auto"/>
        <w:rPr>
          <w:rFonts w:asciiTheme="minorBidi" w:eastAsia="Times New Roman" w:hAnsiTheme="minorBidi"/>
          <w:sz w:val="22"/>
          <w:szCs w:val="22"/>
        </w:rPr>
      </w:pPr>
      <w:r w:rsidRPr="00A90FA0">
        <w:rPr>
          <w:rFonts w:asciiTheme="minorBidi" w:eastAsia="Times New Roman" w:hAnsiTheme="minorBidi"/>
          <w:b/>
          <w:bCs/>
          <w:sz w:val="22"/>
          <w:szCs w:val="22"/>
        </w:rPr>
        <w:lastRenderedPageBreak/>
        <w:t>Why is it important for the NHS to create a psychologically safe work environment?</w:t>
      </w:r>
      <w:r w:rsidRPr="00A90FA0">
        <w:rPr>
          <w:rFonts w:asciiTheme="minorBidi" w:eastAsia="Times New Roman" w:hAnsiTheme="minorBidi"/>
          <w:sz w:val="22"/>
          <w:szCs w:val="22"/>
        </w:rPr>
        <w:br/>
      </w:r>
    </w:p>
    <w:p w14:paraId="01DA7118" w14:textId="378A29EF" w:rsidR="0074551A" w:rsidRPr="00A90FA0" w:rsidRDefault="00756F7D" w:rsidP="00351489">
      <w:pPr>
        <w:pStyle w:val="ListParagraph"/>
        <w:spacing w:before="100" w:beforeAutospacing="1" w:after="100" w:afterAutospacing="1" w:line="360" w:lineRule="auto"/>
        <w:rPr>
          <w:rFonts w:asciiTheme="minorBidi" w:eastAsia="Times New Roman" w:hAnsiTheme="minorBidi"/>
          <w:sz w:val="22"/>
          <w:szCs w:val="22"/>
        </w:rPr>
      </w:pPr>
      <w:r w:rsidRPr="00A90FA0">
        <w:rPr>
          <w:rFonts w:asciiTheme="minorBidi" w:hAnsiTheme="minorBidi"/>
          <w:sz w:val="22"/>
          <w:szCs w:val="22"/>
        </w:rPr>
        <w:t>It enables staff to raise concerns, admit mistakes, or share ideas without fear of punishment, which is vital for patient safety, good teamwork, and protecting staff mental health.</w:t>
      </w:r>
    </w:p>
    <w:p w14:paraId="34316902" w14:textId="77777777" w:rsidR="0074551A" w:rsidRPr="00A90FA0" w:rsidRDefault="0074551A" w:rsidP="00351489">
      <w:pPr>
        <w:pStyle w:val="ListParagraph"/>
        <w:spacing w:before="100" w:beforeAutospacing="1" w:after="100" w:afterAutospacing="1" w:line="360" w:lineRule="auto"/>
        <w:rPr>
          <w:rFonts w:asciiTheme="minorBidi" w:eastAsia="Times New Roman" w:hAnsiTheme="minorBidi"/>
          <w:sz w:val="22"/>
          <w:szCs w:val="22"/>
        </w:rPr>
      </w:pPr>
    </w:p>
    <w:p w14:paraId="6696408B" w14:textId="77777777" w:rsidR="0074551A" w:rsidRPr="00A90FA0" w:rsidRDefault="0074551A" w:rsidP="00351489">
      <w:pPr>
        <w:spacing w:before="100" w:beforeAutospacing="1" w:after="100" w:afterAutospacing="1" w:line="360" w:lineRule="auto"/>
        <w:ind w:left="1440"/>
        <w:rPr>
          <w:rFonts w:asciiTheme="minorBidi" w:eastAsia="Times New Roman" w:hAnsiTheme="minorBidi"/>
          <w:sz w:val="22"/>
          <w:szCs w:val="22"/>
        </w:rPr>
      </w:pPr>
    </w:p>
    <w:p w14:paraId="2D37105B" w14:textId="6348BDF4" w:rsidR="0074551A" w:rsidRPr="00A90FA0" w:rsidRDefault="0074551A" w:rsidP="00351489">
      <w:pPr>
        <w:pStyle w:val="ListParagraph"/>
        <w:numPr>
          <w:ilvl w:val="0"/>
          <w:numId w:val="3"/>
        </w:numPr>
        <w:spacing w:before="100" w:beforeAutospacing="1" w:after="100" w:afterAutospacing="1" w:line="360" w:lineRule="auto"/>
        <w:rPr>
          <w:rFonts w:asciiTheme="minorBidi" w:eastAsia="Times New Roman" w:hAnsiTheme="minorBidi"/>
          <w:sz w:val="22"/>
          <w:szCs w:val="22"/>
        </w:rPr>
      </w:pPr>
      <w:r w:rsidRPr="00A90FA0">
        <w:rPr>
          <w:rFonts w:asciiTheme="minorBidi" w:eastAsia="Times New Roman" w:hAnsiTheme="minorBidi"/>
          <w:b/>
          <w:bCs/>
          <w:sz w:val="22"/>
          <w:szCs w:val="22"/>
        </w:rPr>
        <w:t xml:space="preserve">How does the NHS EDI Improvement Plan suggest improving the experience of internationally recruited </w:t>
      </w:r>
      <w:r w:rsidR="00002BCA" w:rsidRPr="00A90FA0">
        <w:rPr>
          <w:rFonts w:asciiTheme="minorBidi" w:eastAsia="Times New Roman" w:hAnsiTheme="minorBidi"/>
          <w:b/>
          <w:bCs/>
          <w:sz w:val="22"/>
          <w:szCs w:val="22"/>
        </w:rPr>
        <w:t>staff?</w:t>
      </w:r>
    </w:p>
    <w:p w14:paraId="347B3033" w14:textId="77777777" w:rsidR="0074551A" w:rsidRPr="00A90FA0" w:rsidRDefault="0074551A" w:rsidP="00351489">
      <w:pPr>
        <w:pStyle w:val="ListParagraph"/>
        <w:spacing w:before="100" w:beforeAutospacing="1" w:after="100" w:afterAutospacing="1" w:line="360" w:lineRule="auto"/>
        <w:rPr>
          <w:rFonts w:asciiTheme="minorBidi" w:eastAsia="Times New Roman" w:hAnsiTheme="minorBidi"/>
          <w:sz w:val="22"/>
          <w:szCs w:val="22"/>
        </w:rPr>
      </w:pPr>
    </w:p>
    <w:p w14:paraId="74F4F6C1" w14:textId="66E66E44" w:rsidR="0074551A" w:rsidRPr="00A90FA0" w:rsidRDefault="00B0455B" w:rsidP="00351489">
      <w:pPr>
        <w:pStyle w:val="ListParagraph"/>
        <w:spacing w:before="100" w:beforeAutospacing="1" w:after="100" w:afterAutospacing="1" w:line="360" w:lineRule="auto"/>
        <w:rPr>
          <w:rFonts w:asciiTheme="minorBidi" w:eastAsia="Times New Roman" w:hAnsiTheme="minorBidi"/>
          <w:sz w:val="22"/>
          <w:szCs w:val="22"/>
        </w:rPr>
      </w:pPr>
      <w:r w:rsidRPr="00A90FA0">
        <w:rPr>
          <w:rFonts w:asciiTheme="minorBidi" w:hAnsiTheme="minorBidi"/>
          <w:sz w:val="22"/>
          <w:szCs w:val="22"/>
        </w:rPr>
        <w:t>It recommends better induction, cultural awareness training, recognition of overseas qualifications, mentoring, and clear career paths to reduce feelings of isolation.</w:t>
      </w:r>
    </w:p>
    <w:p w14:paraId="74AB4F55" w14:textId="77777777" w:rsidR="0074551A" w:rsidRPr="00A90FA0" w:rsidRDefault="0074551A" w:rsidP="00351489">
      <w:pPr>
        <w:spacing w:before="100" w:beforeAutospacing="1" w:after="100" w:afterAutospacing="1" w:line="360" w:lineRule="auto"/>
        <w:rPr>
          <w:rFonts w:asciiTheme="minorBidi" w:eastAsia="Times New Roman" w:hAnsiTheme="minorBidi"/>
          <w:sz w:val="22"/>
          <w:szCs w:val="22"/>
        </w:rPr>
      </w:pPr>
    </w:p>
    <w:p w14:paraId="6B0F6E95" w14:textId="2BAD6743" w:rsidR="0074551A" w:rsidRPr="00A90FA0" w:rsidRDefault="0074551A" w:rsidP="00351489">
      <w:pPr>
        <w:pStyle w:val="ListParagraph"/>
        <w:numPr>
          <w:ilvl w:val="0"/>
          <w:numId w:val="3"/>
        </w:numPr>
        <w:spacing w:before="100" w:beforeAutospacing="1" w:after="100" w:afterAutospacing="1" w:line="360" w:lineRule="auto"/>
        <w:rPr>
          <w:rFonts w:asciiTheme="minorBidi" w:eastAsia="Times New Roman" w:hAnsiTheme="minorBidi"/>
          <w:sz w:val="22"/>
          <w:szCs w:val="22"/>
        </w:rPr>
      </w:pPr>
      <w:r w:rsidRPr="00A90FA0">
        <w:rPr>
          <w:rFonts w:asciiTheme="minorBidi" w:eastAsia="Times New Roman" w:hAnsiTheme="minorBidi"/>
          <w:b/>
          <w:bCs/>
          <w:sz w:val="22"/>
          <w:szCs w:val="22"/>
        </w:rPr>
        <w:t>What role does leadership play in advancing EDI objectives according to the NHS Improvement Plan?</w:t>
      </w:r>
      <w:r w:rsidRPr="00A90FA0">
        <w:rPr>
          <w:rFonts w:asciiTheme="minorBidi" w:eastAsia="Times New Roman" w:hAnsiTheme="minorBidi"/>
          <w:sz w:val="22"/>
          <w:szCs w:val="22"/>
        </w:rPr>
        <w:br/>
      </w:r>
    </w:p>
    <w:p w14:paraId="4A1229F6" w14:textId="77777777" w:rsidR="0074551A" w:rsidRPr="00A90FA0" w:rsidRDefault="0074551A" w:rsidP="00351489">
      <w:pPr>
        <w:pStyle w:val="ListParagraph"/>
        <w:spacing w:before="100" w:beforeAutospacing="1" w:after="100" w:afterAutospacing="1" w:line="360" w:lineRule="auto"/>
        <w:rPr>
          <w:rFonts w:asciiTheme="minorBidi" w:eastAsia="Times New Roman" w:hAnsiTheme="minorBidi"/>
          <w:sz w:val="22"/>
          <w:szCs w:val="22"/>
        </w:rPr>
      </w:pPr>
    </w:p>
    <w:p w14:paraId="35E0A87F" w14:textId="0056BA9D" w:rsidR="0074551A" w:rsidRPr="00A90FA0" w:rsidRDefault="00B0455B" w:rsidP="00351489">
      <w:pPr>
        <w:pStyle w:val="ListParagraph"/>
        <w:spacing w:before="100" w:beforeAutospacing="1" w:after="100" w:afterAutospacing="1" w:line="360" w:lineRule="auto"/>
        <w:rPr>
          <w:rFonts w:asciiTheme="minorBidi" w:eastAsia="Times New Roman" w:hAnsiTheme="minorBidi"/>
          <w:sz w:val="22"/>
          <w:szCs w:val="22"/>
        </w:rPr>
      </w:pPr>
      <w:r w:rsidRPr="00A90FA0">
        <w:rPr>
          <w:rFonts w:asciiTheme="minorBidi" w:hAnsiTheme="minorBidi"/>
          <w:sz w:val="22"/>
          <w:szCs w:val="22"/>
        </w:rPr>
        <w:t xml:space="preserve">Leaders set the inclusive culture, </w:t>
      </w:r>
      <w:r w:rsidR="00002BCA" w:rsidRPr="00A90FA0">
        <w:rPr>
          <w:rFonts w:asciiTheme="minorBidi" w:hAnsiTheme="minorBidi"/>
          <w:sz w:val="22"/>
          <w:szCs w:val="22"/>
        </w:rPr>
        <w:t>led</w:t>
      </w:r>
      <w:r w:rsidRPr="00A90FA0">
        <w:rPr>
          <w:rFonts w:asciiTheme="minorBidi" w:hAnsiTheme="minorBidi"/>
          <w:sz w:val="22"/>
          <w:szCs w:val="22"/>
        </w:rPr>
        <w:t xml:space="preserve"> by example, embed equality into policies, and ensure everyone is held accountable for putting these values into practice.</w:t>
      </w:r>
    </w:p>
    <w:p w14:paraId="06ACD9B8" w14:textId="77777777" w:rsidR="0074551A" w:rsidRPr="00A90FA0" w:rsidRDefault="0074551A" w:rsidP="00351489">
      <w:pPr>
        <w:pStyle w:val="ListParagraph"/>
        <w:spacing w:before="100" w:beforeAutospacing="1" w:after="100" w:afterAutospacing="1" w:line="360" w:lineRule="auto"/>
        <w:rPr>
          <w:rFonts w:asciiTheme="minorBidi" w:eastAsia="Times New Roman" w:hAnsiTheme="minorBidi"/>
          <w:sz w:val="22"/>
          <w:szCs w:val="22"/>
        </w:rPr>
      </w:pPr>
    </w:p>
    <w:p w14:paraId="362C11E4" w14:textId="085383CB" w:rsidR="0074551A" w:rsidRPr="00A90FA0" w:rsidRDefault="0074551A" w:rsidP="00351489">
      <w:pPr>
        <w:pStyle w:val="ListParagraph"/>
        <w:numPr>
          <w:ilvl w:val="0"/>
          <w:numId w:val="3"/>
        </w:numPr>
        <w:spacing w:before="100" w:beforeAutospacing="1" w:after="100" w:afterAutospacing="1" w:line="360" w:lineRule="auto"/>
        <w:rPr>
          <w:rFonts w:asciiTheme="minorBidi" w:eastAsia="Times New Roman" w:hAnsiTheme="minorBidi"/>
          <w:sz w:val="22"/>
          <w:szCs w:val="22"/>
        </w:rPr>
      </w:pPr>
      <w:r w:rsidRPr="00A90FA0">
        <w:rPr>
          <w:rFonts w:asciiTheme="minorBidi" w:eastAsia="Times New Roman" w:hAnsiTheme="minorBidi"/>
          <w:b/>
          <w:bCs/>
          <w:sz w:val="22"/>
          <w:szCs w:val="22"/>
        </w:rPr>
        <w:t>Identify one way the NHS EDI Improvement Plan aims to reduce health inequalities within the workforce.</w:t>
      </w:r>
      <w:r w:rsidRPr="00A90FA0">
        <w:rPr>
          <w:rFonts w:asciiTheme="minorBidi" w:eastAsia="Times New Roman" w:hAnsiTheme="minorBidi"/>
          <w:sz w:val="22"/>
          <w:szCs w:val="22"/>
        </w:rPr>
        <w:br/>
      </w:r>
    </w:p>
    <w:p w14:paraId="53B7217B" w14:textId="657879E5" w:rsidR="0074551A" w:rsidRPr="00A90FA0" w:rsidRDefault="00B0455B" w:rsidP="00351489">
      <w:pPr>
        <w:pStyle w:val="ListParagraph"/>
        <w:spacing w:before="100" w:beforeAutospacing="1" w:after="100" w:afterAutospacing="1" w:line="360" w:lineRule="auto"/>
        <w:rPr>
          <w:rFonts w:asciiTheme="minorBidi" w:eastAsia="Times New Roman" w:hAnsiTheme="minorBidi"/>
          <w:sz w:val="22"/>
          <w:szCs w:val="22"/>
        </w:rPr>
      </w:pPr>
      <w:r w:rsidRPr="00A90FA0">
        <w:rPr>
          <w:rFonts w:asciiTheme="minorBidi" w:hAnsiTheme="minorBidi"/>
          <w:sz w:val="22"/>
          <w:szCs w:val="22"/>
        </w:rPr>
        <w:t>It ensures equal access to occupational health, reasonable adjustments for disabled staff, and tailored wellbeing support for different groups.</w:t>
      </w:r>
    </w:p>
    <w:p w14:paraId="338C5ABA" w14:textId="77777777" w:rsidR="0074551A" w:rsidRPr="00A90FA0" w:rsidRDefault="0074551A" w:rsidP="00351489">
      <w:pPr>
        <w:spacing w:before="100" w:beforeAutospacing="1" w:after="100" w:afterAutospacing="1" w:line="360" w:lineRule="auto"/>
        <w:ind w:left="1440"/>
        <w:rPr>
          <w:rFonts w:asciiTheme="minorBidi" w:eastAsia="Times New Roman" w:hAnsiTheme="minorBidi"/>
          <w:sz w:val="22"/>
          <w:szCs w:val="22"/>
        </w:rPr>
      </w:pPr>
    </w:p>
    <w:p w14:paraId="2A8172C1" w14:textId="1034E779" w:rsidR="0074551A" w:rsidRPr="00A90FA0" w:rsidRDefault="0074551A" w:rsidP="00351489">
      <w:pPr>
        <w:pStyle w:val="ListParagraph"/>
        <w:numPr>
          <w:ilvl w:val="0"/>
          <w:numId w:val="3"/>
        </w:numPr>
        <w:spacing w:before="100" w:beforeAutospacing="1" w:after="100" w:afterAutospacing="1" w:line="360" w:lineRule="auto"/>
        <w:rPr>
          <w:rFonts w:asciiTheme="minorBidi" w:eastAsia="Times New Roman" w:hAnsiTheme="minorBidi"/>
          <w:sz w:val="22"/>
          <w:szCs w:val="22"/>
        </w:rPr>
      </w:pPr>
      <w:r w:rsidRPr="00A90FA0">
        <w:rPr>
          <w:rFonts w:asciiTheme="minorBidi" w:eastAsia="Times New Roman" w:hAnsiTheme="minorBidi"/>
          <w:b/>
          <w:bCs/>
          <w:sz w:val="22"/>
          <w:szCs w:val="22"/>
        </w:rPr>
        <w:t>Why does the NHS EDI Improvement Plan emphasise the importance of collecting and analysing data on protected characteristics?</w:t>
      </w:r>
      <w:r w:rsidRPr="00A90FA0">
        <w:rPr>
          <w:rFonts w:asciiTheme="minorBidi" w:eastAsia="Times New Roman" w:hAnsiTheme="minorBidi"/>
          <w:sz w:val="22"/>
          <w:szCs w:val="22"/>
        </w:rPr>
        <w:br/>
      </w:r>
    </w:p>
    <w:p w14:paraId="431C2024" w14:textId="77777777" w:rsidR="0074551A" w:rsidRPr="00A90FA0" w:rsidRDefault="0074551A" w:rsidP="00351489">
      <w:pPr>
        <w:pStyle w:val="ListParagraph"/>
        <w:spacing w:before="100" w:beforeAutospacing="1" w:after="100" w:afterAutospacing="1" w:line="360" w:lineRule="auto"/>
        <w:rPr>
          <w:rFonts w:asciiTheme="minorBidi" w:eastAsia="Times New Roman" w:hAnsiTheme="minorBidi"/>
          <w:sz w:val="22"/>
          <w:szCs w:val="22"/>
        </w:rPr>
      </w:pPr>
    </w:p>
    <w:p w14:paraId="2909F09A" w14:textId="771B37E0" w:rsidR="0074551A" w:rsidRPr="00A90FA0" w:rsidRDefault="00B0455B" w:rsidP="00351489">
      <w:pPr>
        <w:pStyle w:val="ListParagraph"/>
        <w:spacing w:before="100" w:beforeAutospacing="1" w:after="100" w:afterAutospacing="1" w:line="360" w:lineRule="auto"/>
        <w:rPr>
          <w:rFonts w:asciiTheme="minorBidi" w:eastAsia="Times New Roman" w:hAnsiTheme="minorBidi"/>
          <w:sz w:val="22"/>
          <w:szCs w:val="22"/>
        </w:rPr>
      </w:pPr>
      <w:r w:rsidRPr="00A90FA0">
        <w:rPr>
          <w:rFonts w:asciiTheme="minorBidi" w:hAnsiTheme="minorBidi"/>
          <w:sz w:val="22"/>
          <w:szCs w:val="22"/>
        </w:rPr>
        <w:t>Data reveals gaps in pay, recruitment, or promotion, helping the NHS measure progress, target resources, and make decisions based on evidence rather than assumptions</w:t>
      </w:r>
    </w:p>
    <w:p w14:paraId="7D601085" w14:textId="77777777" w:rsidR="0074551A" w:rsidRPr="00A90FA0" w:rsidRDefault="0074551A" w:rsidP="00351489">
      <w:pPr>
        <w:pStyle w:val="ListParagraph"/>
        <w:spacing w:before="100" w:beforeAutospacing="1" w:after="100" w:afterAutospacing="1" w:line="360" w:lineRule="auto"/>
        <w:rPr>
          <w:rFonts w:asciiTheme="minorBidi" w:eastAsia="Times New Roman" w:hAnsiTheme="minorBidi"/>
          <w:sz w:val="22"/>
          <w:szCs w:val="22"/>
        </w:rPr>
      </w:pPr>
    </w:p>
    <w:p w14:paraId="6966B094" w14:textId="7B61C33E" w:rsidR="0074551A" w:rsidRPr="00A90FA0" w:rsidRDefault="0074551A" w:rsidP="00351489">
      <w:pPr>
        <w:pStyle w:val="ListParagraph"/>
        <w:numPr>
          <w:ilvl w:val="0"/>
          <w:numId w:val="3"/>
        </w:numPr>
        <w:spacing w:before="100" w:beforeAutospacing="1" w:after="100" w:afterAutospacing="1" w:line="360" w:lineRule="auto"/>
        <w:rPr>
          <w:rFonts w:asciiTheme="minorBidi" w:eastAsia="Times New Roman" w:hAnsiTheme="minorBidi"/>
          <w:sz w:val="22"/>
          <w:szCs w:val="22"/>
        </w:rPr>
      </w:pPr>
      <w:r w:rsidRPr="00A90FA0">
        <w:rPr>
          <w:rFonts w:asciiTheme="minorBidi" w:eastAsia="Times New Roman" w:hAnsiTheme="minorBidi"/>
          <w:b/>
          <w:bCs/>
          <w:sz w:val="22"/>
          <w:szCs w:val="22"/>
        </w:rPr>
        <w:t>Explain how flexible working policies can contribute to equality and inclusion in the NHS workforce.</w:t>
      </w:r>
      <w:r w:rsidRPr="00A90FA0">
        <w:rPr>
          <w:rFonts w:asciiTheme="minorBidi" w:eastAsia="Times New Roman" w:hAnsiTheme="minorBidi"/>
          <w:sz w:val="22"/>
          <w:szCs w:val="22"/>
        </w:rPr>
        <w:br/>
      </w:r>
    </w:p>
    <w:p w14:paraId="23911E1F" w14:textId="4DFE4AD0" w:rsidR="0074551A" w:rsidRPr="00A90FA0" w:rsidRDefault="00B0455B" w:rsidP="00351489">
      <w:pPr>
        <w:pStyle w:val="ListParagraph"/>
        <w:spacing w:before="100" w:beforeAutospacing="1" w:after="100" w:afterAutospacing="1" w:line="360" w:lineRule="auto"/>
        <w:rPr>
          <w:rFonts w:asciiTheme="minorBidi" w:eastAsia="Times New Roman" w:hAnsiTheme="minorBidi"/>
          <w:sz w:val="22"/>
          <w:szCs w:val="22"/>
        </w:rPr>
      </w:pPr>
      <w:r w:rsidRPr="00A90FA0">
        <w:rPr>
          <w:rFonts w:asciiTheme="minorBidi" w:hAnsiTheme="minorBidi"/>
          <w:sz w:val="22"/>
          <w:szCs w:val="22"/>
        </w:rPr>
        <w:t>It removes barriers for those with caring duties, disabilities, or religious needs, allowing them to work and progress, which helps attract and keep a diverse workforce.</w:t>
      </w:r>
    </w:p>
    <w:p w14:paraId="113D4483" w14:textId="77777777" w:rsidR="0074551A" w:rsidRPr="00A90FA0" w:rsidRDefault="0074551A" w:rsidP="00351489">
      <w:pPr>
        <w:spacing w:before="100" w:beforeAutospacing="1" w:after="100" w:afterAutospacing="1" w:line="360" w:lineRule="auto"/>
        <w:ind w:left="1440"/>
        <w:rPr>
          <w:rFonts w:asciiTheme="minorBidi" w:eastAsia="Times New Roman" w:hAnsiTheme="minorBidi"/>
          <w:sz w:val="22"/>
          <w:szCs w:val="22"/>
        </w:rPr>
      </w:pPr>
    </w:p>
    <w:p w14:paraId="767A005F" w14:textId="77777777" w:rsidR="0074551A" w:rsidRPr="00A90FA0" w:rsidRDefault="0074551A" w:rsidP="005C2CA1">
      <w:pPr>
        <w:spacing w:before="100" w:beforeAutospacing="1" w:after="100" w:afterAutospacing="1" w:line="360" w:lineRule="auto"/>
        <w:ind w:left="1440"/>
        <w:jc w:val="both"/>
        <w:rPr>
          <w:rFonts w:asciiTheme="minorBidi" w:eastAsia="Times New Roman" w:hAnsiTheme="minorBidi"/>
          <w:sz w:val="22"/>
          <w:szCs w:val="22"/>
        </w:rPr>
      </w:pPr>
    </w:p>
    <w:p w14:paraId="416D31DA" w14:textId="03920BDC" w:rsidR="0074551A" w:rsidRPr="00A90FA0" w:rsidRDefault="0074551A" w:rsidP="005C2CA1">
      <w:pPr>
        <w:pStyle w:val="ListParagraph"/>
        <w:numPr>
          <w:ilvl w:val="0"/>
          <w:numId w:val="3"/>
        </w:numPr>
        <w:spacing w:before="100" w:beforeAutospacing="1" w:after="100" w:afterAutospacing="1" w:line="360" w:lineRule="auto"/>
        <w:jc w:val="both"/>
        <w:rPr>
          <w:rFonts w:asciiTheme="minorBidi" w:eastAsia="Times New Roman" w:hAnsiTheme="minorBidi"/>
          <w:sz w:val="22"/>
          <w:szCs w:val="22"/>
        </w:rPr>
      </w:pPr>
      <w:r w:rsidRPr="00A90FA0">
        <w:rPr>
          <w:rFonts w:asciiTheme="minorBidi" w:eastAsia="Times New Roman" w:hAnsiTheme="minorBidi"/>
          <w:b/>
          <w:bCs/>
          <w:sz w:val="22"/>
          <w:szCs w:val="22"/>
        </w:rPr>
        <w:t>What is one strategy mentioned in the NHS EDI Improvement Plan to combat bullying and harassment in the workplace?</w:t>
      </w:r>
    </w:p>
    <w:p w14:paraId="6578F6D8" w14:textId="542FB66B" w:rsidR="021F216E" w:rsidRPr="00A90FA0" w:rsidRDefault="00B0455B" w:rsidP="009011C7">
      <w:pPr>
        <w:spacing w:line="360" w:lineRule="auto"/>
        <w:jc w:val="center"/>
        <w:rPr>
          <w:rFonts w:asciiTheme="minorBidi" w:eastAsia="Arial Nova" w:hAnsiTheme="minorBidi"/>
          <w:color w:val="000000" w:themeColor="text1"/>
          <w:sz w:val="22"/>
          <w:szCs w:val="22"/>
        </w:rPr>
      </w:pPr>
      <w:r w:rsidRPr="00A90FA0">
        <w:rPr>
          <w:rFonts w:asciiTheme="minorBidi" w:hAnsiTheme="minorBidi"/>
          <w:sz w:val="22"/>
          <w:szCs w:val="22"/>
        </w:rPr>
        <w:t>It uses a zero</w:t>
      </w:r>
      <w:r w:rsidRPr="00A90FA0">
        <w:rPr>
          <w:rFonts w:asciiTheme="minorBidi" w:hAnsiTheme="minorBidi"/>
          <w:sz w:val="22"/>
          <w:szCs w:val="22"/>
        </w:rPr>
        <w:noBreakHyphen/>
        <w:t xml:space="preserve">tolerance approach, provides confidential reporting routes, offers bystander </w:t>
      </w:r>
      <w:r w:rsidR="009011C7">
        <w:rPr>
          <w:rFonts w:asciiTheme="minorBidi" w:hAnsiTheme="minorBidi"/>
          <w:sz w:val="22"/>
          <w:szCs w:val="22"/>
        </w:rPr>
        <w:t xml:space="preserve">      </w:t>
      </w:r>
      <w:r w:rsidRPr="00A90FA0">
        <w:rPr>
          <w:rFonts w:asciiTheme="minorBidi" w:hAnsiTheme="minorBidi"/>
          <w:sz w:val="22"/>
          <w:szCs w:val="22"/>
        </w:rPr>
        <w:t>training, and ensures complaints are investigated promptly and seriously</w:t>
      </w:r>
    </w:p>
    <w:p w14:paraId="15D1512F" w14:textId="4893D673" w:rsidR="021F216E" w:rsidRPr="00A90FA0" w:rsidRDefault="021F216E" w:rsidP="009011C7">
      <w:pPr>
        <w:spacing w:line="360" w:lineRule="auto"/>
        <w:jc w:val="center"/>
        <w:rPr>
          <w:rFonts w:asciiTheme="minorBidi" w:eastAsia="Arial Nova" w:hAnsiTheme="minorBidi"/>
          <w:i/>
          <w:iCs/>
          <w:color w:val="000000" w:themeColor="text1"/>
          <w:sz w:val="22"/>
          <w:szCs w:val="22"/>
        </w:rPr>
      </w:pPr>
    </w:p>
    <w:p w14:paraId="477E362C" w14:textId="4D230BBE" w:rsidR="021F216E" w:rsidRPr="00A90FA0" w:rsidRDefault="021F216E" w:rsidP="005C2CA1">
      <w:pPr>
        <w:spacing w:line="360" w:lineRule="auto"/>
        <w:jc w:val="both"/>
        <w:rPr>
          <w:rFonts w:asciiTheme="minorBidi" w:eastAsia="Arial Nova" w:hAnsiTheme="minorBidi"/>
          <w:i/>
          <w:iCs/>
          <w:color w:val="000000" w:themeColor="text1"/>
          <w:sz w:val="22"/>
          <w:szCs w:val="22"/>
        </w:rPr>
      </w:pPr>
    </w:p>
    <w:p w14:paraId="6D06A932" w14:textId="07F5A2E7" w:rsidR="021F216E" w:rsidRPr="00A90FA0" w:rsidRDefault="021F216E" w:rsidP="005C2CA1">
      <w:pPr>
        <w:spacing w:line="360" w:lineRule="auto"/>
        <w:jc w:val="both"/>
        <w:rPr>
          <w:rFonts w:asciiTheme="minorBidi" w:eastAsia="Arial Nova" w:hAnsiTheme="minorBidi"/>
          <w:i/>
          <w:iCs/>
          <w:color w:val="000000" w:themeColor="text1"/>
          <w:sz w:val="22"/>
          <w:szCs w:val="22"/>
        </w:rPr>
      </w:pPr>
    </w:p>
    <w:p w14:paraId="446F5468" w14:textId="2B9D42DA" w:rsidR="021F216E" w:rsidRPr="00A90FA0" w:rsidRDefault="021F216E" w:rsidP="00351489">
      <w:pPr>
        <w:spacing w:line="360" w:lineRule="auto"/>
        <w:rPr>
          <w:rFonts w:asciiTheme="minorBidi" w:eastAsia="Arial Nova" w:hAnsiTheme="minorBidi"/>
          <w:i/>
          <w:iCs/>
          <w:color w:val="000000" w:themeColor="text1"/>
          <w:sz w:val="22"/>
          <w:szCs w:val="22"/>
        </w:rPr>
      </w:pPr>
    </w:p>
    <w:p w14:paraId="1979C454" w14:textId="0E4820B2" w:rsidR="021F216E" w:rsidRDefault="021F216E" w:rsidP="00351489">
      <w:pPr>
        <w:spacing w:line="360" w:lineRule="auto"/>
        <w:rPr>
          <w:rFonts w:asciiTheme="minorBidi" w:eastAsia="Arial Nova" w:hAnsiTheme="minorBidi"/>
          <w:i/>
          <w:iCs/>
          <w:color w:val="000000" w:themeColor="text1"/>
          <w:sz w:val="22"/>
          <w:szCs w:val="22"/>
        </w:rPr>
      </w:pPr>
    </w:p>
    <w:p w14:paraId="5ACDA69D" w14:textId="77777777" w:rsidR="009A266F" w:rsidRDefault="009A266F" w:rsidP="00351489">
      <w:pPr>
        <w:spacing w:line="360" w:lineRule="auto"/>
        <w:rPr>
          <w:rFonts w:asciiTheme="minorBidi" w:eastAsia="Arial Nova" w:hAnsiTheme="minorBidi"/>
          <w:i/>
          <w:iCs/>
          <w:color w:val="000000" w:themeColor="text1"/>
          <w:sz w:val="22"/>
          <w:szCs w:val="22"/>
        </w:rPr>
      </w:pPr>
    </w:p>
    <w:p w14:paraId="582EA796" w14:textId="77777777" w:rsidR="009A266F" w:rsidRDefault="009A266F" w:rsidP="00351489">
      <w:pPr>
        <w:spacing w:line="360" w:lineRule="auto"/>
        <w:rPr>
          <w:rFonts w:asciiTheme="minorBidi" w:eastAsia="Arial Nova" w:hAnsiTheme="minorBidi"/>
          <w:i/>
          <w:iCs/>
          <w:color w:val="000000" w:themeColor="text1"/>
          <w:sz w:val="22"/>
          <w:szCs w:val="22"/>
        </w:rPr>
      </w:pPr>
    </w:p>
    <w:p w14:paraId="7F1EF158" w14:textId="77777777" w:rsidR="009A266F" w:rsidRDefault="009A266F" w:rsidP="00351489">
      <w:pPr>
        <w:spacing w:line="360" w:lineRule="auto"/>
        <w:rPr>
          <w:rFonts w:asciiTheme="minorBidi" w:eastAsia="Arial Nova" w:hAnsiTheme="minorBidi"/>
          <w:i/>
          <w:iCs/>
          <w:color w:val="000000" w:themeColor="text1"/>
          <w:sz w:val="22"/>
          <w:szCs w:val="22"/>
        </w:rPr>
      </w:pPr>
    </w:p>
    <w:p w14:paraId="4E50A2E6" w14:textId="77777777" w:rsidR="009A266F" w:rsidRDefault="009A266F" w:rsidP="00351489">
      <w:pPr>
        <w:spacing w:line="360" w:lineRule="auto"/>
        <w:rPr>
          <w:rFonts w:asciiTheme="minorBidi" w:eastAsia="Arial Nova" w:hAnsiTheme="minorBidi"/>
          <w:i/>
          <w:iCs/>
          <w:color w:val="000000" w:themeColor="text1"/>
          <w:sz w:val="22"/>
          <w:szCs w:val="22"/>
        </w:rPr>
      </w:pPr>
    </w:p>
    <w:p w14:paraId="6507AA2E" w14:textId="77777777" w:rsidR="009A266F" w:rsidRPr="00A90FA0" w:rsidRDefault="009A266F" w:rsidP="00351489">
      <w:pPr>
        <w:spacing w:line="360" w:lineRule="auto"/>
        <w:rPr>
          <w:rFonts w:asciiTheme="minorBidi" w:eastAsia="Arial Nova" w:hAnsiTheme="minorBidi"/>
          <w:i/>
          <w:iCs/>
          <w:color w:val="000000" w:themeColor="text1"/>
          <w:sz w:val="22"/>
          <w:szCs w:val="22"/>
        </w:rPr>
      </w:pPr>
    </w:p>
    <w:p w14:paraId="00A94F28" w14:textId="4ED23128" w:rsidR="021F216E" w:rsidRPr="00A90FA0" w:rsidRDefault="021F216E" w:rsidP="00351489">
      <w:pPr>
        <w:spacing w:line="360" w:lineRule="auto"/>
        <w:rPr>
          <w:rFonts w:asciiTheme="minorBidi" w:eastAsia="Arial Nova" w:hAnsiTheme="minorBidi"/>
          <w:b/>
          <w:bCs/>
          <w:i/>
          <w:iCs/>
          <w:color w:val="000000" w:themeColor="text1"/>
          <w:sz w:val="22"/>
          <w:szCs w:val="22"/>
        </w:rPr>
      </w:pPr>
    </w:p>
    <w:p w14:paraId="2BCA736C" w14:textId="711EC637" w:rsidR="79E626CA" w:rsidRPr="00A90FA0" w:rsidRDefault="0074551A" w:rsidP="00351489">
      <w:pPr>
        <w:spacing w:line="360" w:lineRule="auto"/>
        <w:rPr>
          <w:rFonts w:asciiTheme="minorBidi" w:eastAsia="Arial Nova" w:hAnsiTheme="minorBidi"/>
          <w:b/>
          <w:bCs/>
          <w:color w:val="000000" w:themeColor="text1"/>
          <w:sz w:val="22"/>
          <w:szCs w:val="22"/>
        </w:rPr>
      </w:pPr>
      <w:r w:rsidRPr="00A90FA0">
        <w:rPr>
          <w:rFonts w:asciiTheme="minorBidi" w:eastAsia="Arial Nova" w:hAnsiTheme="minorBidi"/>
          <w:b/>
          <w:bCs/>
          <w:color w:val="000000" w:themeColor="text1"/>
          <w:sz w:val="22"/>
          <w:szCs w:val="22"/>
        </w:rPr>
        <w:lastRenderedPageBreak/>
        <w:t>Task 5- A Letter to Yourself</w:t>
      </w:r>
    </w:p>
    <w:p w14:paraId="4E0AEB84" w14:textId="77777777" w:rsidR="00B0455B" w:rsidRPr="00A90FA0" w:rsidRDefault="00B0455B" w:rsidP="00351489">
      <w:pPr>
        <w:pStyle w:val="NormalWeb"/>
        <w:spacing w:line="360" w:lineRule="auto"/>
        <w:rPr>
          <w:rFonts w:asciiTheme="minorBidi" w:hAnsiTheme="minorBidi" w:cstheme="minorBidi"/>
          <w:sz w:val="22"/>
          <w:szCs w:val="22"/>
        </w:rPr>
      </w:pPr>
      <w:r w:rsidRPr="00A90FA0">
        <w:rPr>
          <w:rStyle w:val="Strong"/>
          <w:rFonts w:asciiTheme="minorBidi" w:hAnsiTheme="minorBidi" w:cstheme="minorBidi"/>
          <w:sz w:val="22"/>
          <w:szCs w:val="22"/>
        </w:rPr>
        <w:t>Dear Younger Self,</w:t>
      </w:r>
    </w:p>
    <w:p w14:paraId="13FA00CC" w14:textId="77777777" w:rsidR="00B0455B" w:rsidRPr="00A90FA0" w:rsidRDefault="00B0455B" w:rsidP="00351489">
      <w:pPr>
        <w:pStyle w:val="NormalWeb"/>
        <w:spacing w:line="360" w:lineRule="auto"/>
        <w:rPr>
          <w:rFonts w:asciiTheme="minorBidi" w:hAnsiTheme="minorBidi" w:cstheme="minorBidi"/>
          <w:sz w:val="22"/>
          <w:szCs w:val="22"/>
        </w:rPr>
      </w:pPr>
      <w:r w:rsidRPr="00A90FA0">
        <w:rPr>
          <w:rFonts w:asciiTheme="minorBidi" w:hAnsiTheme="minorBidi" w:cstheme="minorBidi"/>
          <w:sz w:val="22"/>
          <w:szCs w:val="22"/>
        </w:rPr>
        <w:t>I am writing to you at the point where you have just begun your first placement as a trainee Health and Social Care Assistant. I clearly remember how you feel—nervous, uncertain, and overwhelmed by the amount you believe you need to learn. You worry about remembering procedures, feel upset when service users are distressed or unwell, and often return home feeling as though you have not done enough. It is important for you to understand that these emotions are entirely normal. In fact, this stage marks the beginning of your growth into a skilled and compassionate professional.</w:t>
      </w:r>
    </w:p>
    <w:p w14:paraId="78FD3D6A" w14:textId="331C3AF8" w:rsidR="00B0455B" w:rsidRPr="00A90FA0" w:rsidRDefault="009A266F" w:rsidP="00351489">
      <w:pPr>
        <w:pStyle w:val="NormalWeb"/>
        <w:spacing w:line="360" w:lineRule="auto"/>
        <w:rPr>
          <w:rFonts w:asciiTheme="minorBidi" w:hAnsiTheme="minorBidi" w:cstheme="minorBidi"/>
          <w:sz w:val="22"/>
          <w:szCs w:val="22"/>
        </w:rPr>
      </w:pPr>
      <w:r w:rsidRPr="00A90FA0">
        <w:rPr>
          <w:rFonts w:asciiTheme="minorBidi" w:hAnsiTheme="minorBidi" w:cstheme="minorBidi"/>
          <w:sz w:val="22"/>
          <w:szCs w:val="22"/>
        </w:rPr>
        <w:t>Currently</w:t>
      </w:r>
      <w:r w:rsidR="00B0455B" w:rsidRPr="00A90FA0">
        <w:rPr>
          <w:rFonts w:asciiTheme="minorBidi" w:hAnsiTheme="minorBidi" w:cstheme="minorBidi"/>
          <w:sz w:val="22"/>
          <w:szCs w:val="22"/>
        </w:rPr>
        <w:t>, you are not yet familiar with the concept of Emotional Intelligence (EI), although you are already applying elements of it in practice. You demonstrate natural empathy and kindness; however, you have not yet developed strong self</w:t>
      </w:r>
      <w:r w:rsidR="00B0455B" w:rsidRPr="00A90FA0">
        <w:rPr>
          <w:rFonts w:asciiTheme="minorBidi" w:hAnsiTheme="minorBidi" w:cstheme="minorBidi"/>
          <w:sz w:val="22"/>
          <w:szCs w:val="22"/>
        </w:rPr>
        <w:noBreakHyphen/>
        <w:t>awareness or emotional regulation. You tend to take difficult behaviours or negative reactions personally, assuming you are at fault. With greater understanding, you will realise that distress is often linked to pain, confusion, or fear, and is rarely directed at you. This awareness will help you remain calm and provide more effective support.</w:t>
      </w:r>
    </w:p>
    <w:p w14:paraId="262A0B43" w14:textId="77777777" w:rsidR="00B0455B" w:rsidRPr="00A90FA0" w:rsidRDefault="00B0455B" w:rsidP="00351489">
      <w:pPr>
        <w:pStyle w:val="NormalWeb"/>
        <w:spacing w:line="360" w:lineRule="auto"/>
        <w:rPr>
          <w:rFonts w:asciiTheme="minorBidi" w:hAnsiTheme="minorBidi" w:cstheme="minorBidi"/>
          <w:sz w:val="22"/>
          <w:szCs w:val="22"/>
        </w:rPr>
      </w:pPr>
      <w:r w:rsidRPr="00A90FA0">
        <w:rPr>
          <w:rFonts w:asciiTheme="minorBidi" w:hAnsiTheme="minorBidi" w:cstheme="minorBidi"/>
          <w:sz w:val="22"/>
          <w:szCs w:val="22"/>
        </w:rPr>
        <w:t>You also find resilience challenging. When mistakes occur or a shift does not go well, you question your ability and feel discouraged. Over time, you will learn that resilience is not about avoiding setbacks, but about how you respond to them. Reflecting on what went well and seeking guidance from mentors will help you recognise your progress.</w:t>
      </w:r>
    </w:p>
    <w:p w14:paraId="35FED7A4" w14:textId="77777777" w:rsidR="00B0455B" w:rsidRPr="00A90FA0" w:rsidRDefault="00B0455B" w:rsidP="00351489">
      <w:pPr>
        <w:pStyle w:val="NormalWeb"/>
        <w:spacing w:line="360" w:lineRule="auto"/>
        <w:rPr>
          <w:rFonts w:asciiTheme="minorBidi" w:hAnsiTheme="minorBidi" w:cstheme="minorBidi"/>
          <w:sz w:val="22"/>
          <w:szCs w:val="22"/>
        </w:rPr>
      </w:pPr>
      <w:r w:rsidRPr="00A90FA0">
        <w:rPr>
          <w:rFonts w:asciiTheme="minorBidi" w:hAnsiTheme="minorBidi" w:cstheme="minorBidi"/>
          <w:sz w:val="22"/>
          <w:szCs w:val="22"/>
        </w:rPr>
        <w:t>These personal qualities will become your most valuable strengths, even beyond practical skills. Continue learning, remain compassionate, and trust your development. You are on the right path to becoming a confident and capable care assistant.</w:t>
      </w:r>
    </w:p>
    <w:p w14:paraId="2C31551D" w14:textId="2765A878" w:rsidR="0074551A" w:rsidRPr="00A90FA0" w:rsidRDefault="00B0455B" w:rsidP="00351489">
      <w:pPr>
        <w:pStyle w:val="NormalWeb"/>
        <w:spacing w:after="0" w:line="360" w:lineRule="auto"/>
        <w:rPr>
          <w:rFonts w:asciiTheme="minorBidi" w:hAnsiTheme="minorBidi" w:cstheme="minorBidi"/>
          <w:sz w:val="22"/>
          <w:szCs w:val="22"/>
        </w:rPr>
      </w:pPr>
      <w:r w:rsidRPr="00A90FA0">
        <w:rPr>
          <w:rStyle w:val="Strong"/>
          <w:rFonts w:asciiTheme="minorBidi" w:hAnsiTheme="minorBidi" w:cstheme="minorBidi"/>
          <w:sz w:val="22"/>
          <w:szCs w:val="22"/>
        </w:rPr>
        <w:t>With care,</w:t>
      </w:r>
      <w:r w:rsidRPr="00A90FA0">
        <w:rPr>
          <w:rFonts w:asciiTheme="minorBidi" w:hAnsiTheme="minorBidi" w:cstheme="minorBidi"/>
          <w:sz w:val="22"/>
          <w:szCs w:val="22"/>
        </w:rPr>
        <w:br/>
      </w:r>
      <w:r w:rsidRPr="00A90FA0">
        <w:rPr>
          <w:rStyle w:val="Strong"/>
          <w:rFonts w:asciiTheme="minorBidi" w:hAnsiTheme="minorBidi" w:cstheme="minorBidi"/>
          <w:sz w:val="22"/>
          <w:szCs w:val="22"/>
        </w:rPr>
        <w:t>Your Future Self</w:t>
      </w:r>
    </w:p>
    <w:p w14:paraId="1C0B3BBE" w14:textId="56A0E754" w:rsidR="1CF99BA7" w:rsidRPr="00A90FA0" w:rsidRDefault="1CF99BA7" w:rsidP="00351489">
      <w:pPr>
        <w:pStyle w:val="NormalWeb"/>
        <w:spacing w:line="360" w:lineRule="auto"/>
        <w:rPr>
          <w:rStyle w:val="Strong"/>
          <w:rFonts w:asciiTheme="minorBidi" w:hAnsiTheme="minorBidi" w:cstheme="minorBidi"/>
          <w:sz w:val="22"/>
          <w:szCs w:val="22"/>
        </w:rPr>
      </w:pPr>
    </w:p>
    <w:p w14:paraId="1149A0B8" w14:textId="77777777" w:rsidR="0074551A" w:rsidRPr="00A90FA0" w:rsidRDefault="0074551A" w:rsidP="00351489">
      <w:pPr>
        <w:spacing w:after="0" w:line="360" w:lineRule="auto"/>
        <w:rPr>
          <w:rFonts w:asciiTheme="minorBidi" w:eastAsia="Arial Nova" w:hAnsiTheme="minorBidi"/>
          <w:i/>
          <w:iCs/>
          <w:color w:val="000000" w:themeColor="text1"/>
          <w:sz w:val="22"/>
          <w:szCs w:val="22"/>
        </w:rPr>
      </w:pPr>
    </w:p>
    <w:p w14:paraId="0514B466" w14:textId="77777777" w:rsidR="0074551A" w:rsidRPr="007F2DED" w:rsidRDefault="0074551A" w:rsidP="00351489">
      <w:pPr>
        <w:spacing w:after="0" w:line="360" w:lineRule="auto"/>
        <w:rPr>
          <w:rFonts w:asciiTheme="minorBidi" w:eastAsia="Arial Nova" w:hAnsiTheme="minorBidi"/>
          <w:b/>
          <w:bCs/>
          <w:sz w:val="22"/>
          <w:szCs w:val="22"/>
        </w:rPr>
      </w:pPr>
    </w:p>
    <w:p w14:paraId="405FAE50" w14:textId="410DADAD" w:rsidR="00D17D41" w:rsidRPr="007F2DED" w:rsidRDefault="0074551A" w:rsidP="00351489">
      <w:pPr>
        <w:spacing w:line="360" w:lineRule="auto"/>
        <w:rPr>
          <w:rFonts w:asciiTheme="minorBidi" w:eastAsia="Arial Nova" w:hAnsiTheme="minorBidi"/>
          <w:b/>
          <w:bCs/>
          <w:i/>
          <w:iCs/>
          <w:color w:val="FF0000"/>
          <w:sz w:val="22"/>
          <w:szCs w:val="22"/>
        </w:rPr>
      </w:pPr>
      <w:r w:rsidRPr="007F2DED">
        <w:rPr>
          <w:rFonts w:asciiTheme="minorBidi" w:eastAsia="Arial Nova" w:hAnsiTheme="minorBidi"/>
          <w:b/>
          <w:bCs/>
          <w:color w:val="000000" w:themeColor="text1"/>
          <w:sz w:val="22"/>
          <w:szCs w:val="22"/>
        </w:rPr>
        <w:lastRenderedPageBreak/>
        <w:t>Task 6- GANTT Chart</w:t>
      </w:r>
      <w:r w:rsidR="00D17D41" w:rsidRPr="007F2DED">
        <w:rPr>
          <w:rFonts w:asciiTheme="minorBidi" w:eastAsia="Arial Nova" w:hAnsiTheme="minorBidi"/>
          <w:b/>
          <w:bCs/>
          <w:color w:val="000000" w:themeColor="text1"/>
          <w:sz w:val="22"/>
          <w:szCs w:val="22"/>
        </w:rPr>
        <w:t xml:space="preserve"> </w:t>
      </w:r>
    </w:p>
    <w:p w14:paraId="76BB3270" w14:textId="1B906E1F" w:rsidR="021F216E" w:rsidRPr="00A90FA0" w:rsidRDefault="41CBF227" w:rsidP="00351489">
      <w:pPr>
        <w:spacing w:before="240" w:after="240" w:line="360" w:lineRule="auto"/>
        <w:rPr>
          <w:rFonts w:asciiTheme="minorBidi" w:hAnsiTheme="minorBidi"/>
          <w:sz w:val="22"/>
          <w:szCs w:val="22"/>
        </w:rPr>
      </w:pPr>
      <w:r w:rsidRPr="00A90FA0">
        <w:rPr>
          <w:rFonts w:asciiTheme="minorBidi" w:eastAsia="Arial Nova" w:hAnsiTheme="minorBidi"/>
          <w:b/>
          <w:bCs/>
          <w:sz w:val="22"/>
          <w:szCs w:val="22"/>
        </w:rPr>
        <w:t>Career Goal:</w:t>
      </w:r>
      <w:r w:rsidRPr="00A90FA0">
        <w:rPr>
          <w:rFonts w:asciiTheme="minorBidi" w:eastAsia="Arial Nova" w:hAnsiTheme="minorBidi"/>
          <w:sz w:val="22"/>
          <w:szCs w:val="22"/>
        </w:rPr>
        <w:t xml:space="preserve"> Progress from </w:t>
      </w:r>
      <w:r w:rsidRPr="00A90FA0">
        <w:rPr>
          <w:rFonts w:asciiTheme="minorBidi" w:eastAsia="Arial Nova" w:hAnsiTheme="minorBidi"/>
          <w:b/>
          <w:bCs/>
          <w:sz w:val="22"/>
          <w:szCs w:val="22"/>
        </w:rPr>
        <w:t>Health and Social Care Assistant</w:t>
      </w:r>
      <w:r w:rsidRPr="00A90FA0">
        <w:rPr>
          <w:rFonts w:asciiTheme="minorBidi" w:eastAsia="Arial Nova" w:hAnsiTheme="minorBidi"/>
          <w:sz w:val="22"/>
          <w:szCs w:val="22"/>
        </w:rPr>
        <w:t xml:space="preserve"> to </w:t>
      </w:r>
      <w:r w:rsidRPr="00A90FA0">
        <w:rPr>
          <w:rFonts w:asciiTheme="minorBidi" w:eastAsia="Arial Nova" w:hAnsiTheme="minorBidi"/>
          <w:b/>
          <w:bCs/>
          <w:sz w:val="22"/>
          <w:szCs w:val="22"/>
        </w:rPr>
        <w:t>Senior Health Care Assistant / Lead Care Worker</w:t>
      </w:r>
      <w:r w:rsidRPr="00A90FA0">
        <w:rPr>
          <w:rFonts w:asciiTheme="minorBidi" w:eastAsia="Arial Nova" w:hAnsiTheme="minorBidi"/>
          <w:sz w:val="22"/>
          <w:szCs w:val="22"/>
        </w:rPr>
        <w:t xml:space="preserve"> within </w:t>
      </w:r>
      <w:r w:rsidRPr="00A90FA0">
        <w:rPr>
          <w:rFonts w:asciiTheme="minorBidi" w:eastAsia="Arial Nova" w:hAnsiTheme="minorBidi"/>
          <w:b/>
          <w:bCs/>
          <w:sz w:val="22"/>
          <w:szCs w:val="22"/>
        </w:rPr>
        <w:t>2 years</w:t>
      </w:r>
      <w:r w:rsidRPr="00A90FA0">
        <w:rPr>
          <w:rFonts w:asciiTheme="minorBidi" w:eastAsia="Arial Nova" w:hAnsiTheme="minorBidi"/>
          <w:sz w:val="22"/>
          <w:szCs w:val="22"/>
        </w:rPr>
        <w:t>.</w:t>
      </w:r>
    </w:p>
    <w:p w14:paraId="49C8925C" w14:textId="77777777" w:rsidR="00AF41D4" w:rsidRPr="00A90FA0" w:rsidRDefault="00565588" w:rsidP="00351489">
      <w:pPr>
        <w:spacing w:line="360" w:lineRule="auto"/>
        <w:rPr>
          <w:rFonts w:asciiTheme="minorBidi" w:hAnsiTheme="minorBidi"/>
          <w:sz w:val="22"/>
          <w:szCs w:val="22"/>
        </w:rPr>
      </w:pPr>
      <w:r w:rsidRPr="00A90FA0">
        <w:rPr>
          <w:rFonts w:asciiTheme="minorBidi" w:hAnsiTheme="minorBidi"/>
          <w:sz w:val="22"/>
          <w:szCs w:val="22"/>
        </w:rPr>
        <w:t xml:space="preserve">original career plan covers </w:t>
      </w:r>
      <w:r w:rsidRPr="00A90FA0">
        <w:rPr>
          <w:rStyle w:val="Strong"/>
          <w:rFonts w:asciiTheme="minorBidi" w:hAnsiTheme="minorBidi"/>
          <w:sz w:val="22"/>
          <w:szCs w:val="22"/>
        </w:rPr>
        <w:t>June 2026 to June 2028 (24 months)</w:t>
      </w:r>
      <w:r w:rsidRPr="00A90FA0">
        <w:rPr>
          <w:rFonts w:asciiTheme="minorBidi" w:hAnsiTheme="minorBidi"/>
          <w:sz w:val="22"/>
          <w:szCs w:val="22"/>
        </w:rPr>
        <w:t>,</w:t>
      </w:r>
    </w:p>
    <w:p w14:paraId="1C9C757E" w14:textId="43C83B37" w:rsidR="00AF41D4" w:rsidRPr="007F2DED" w:rsidRDefault="00AF41D4" w:rsidP="00351489">
      <w:pPr>
        <w:pStyle w:val="ListParagraph"/>
        <w:numPr>
          <w:ilvl w:val="0"/>
          <w:numId w:val="12"/>
        </w:numPr>
        <w:spacing w:line="360" w:lineRule="auto"/>
        <w:rPr>
          <w:rFonts w:asciiTheme="minorBidi" w:eastAsia="Times New Roman" w:hAnsiTheme="minorBidi"/>
          <w:sz w:val="22"/>
          <w:szCs w:val="22"/>
          <w:lang w:val="en-GB" w:eastAsia="en-GB"/>
        </w:rPr>
      </w:pPr>
      <w:r w:rsidRPr="007F2DED">
        <w:rPr>
          <w:rFonts w:asciiTheme="minorBidi" w:eastAsia="Times New Roman" w:hAnsiTheme="minorBidi"/>
          <w:sz w:val="22"/>
          <w:szCs w:val="22"/>
          <w:lang w:val="en-GB" w:eastAsia="en-GB"/>
        </w:rPr>
        <w:t>Phase</w:t>
      </w:r>
      <w:r w:rsidRPr="007F2DED">
        <w:rPr>
          <w:rFonts w:asciiTheme="minorBidi" w:eastAsia="Times New Roman" w:hAnsiTheme="minorBidi"/>
          <w:b/>
          <w:bCs/>
          <w:sz w:val="22"/>
          <w:szCs w:val="22"/>
          <w:lang w:val="en-GB" w:eastAsia="en-GB"/>
        </w:rPr>
        <w:t xml:space="preserve"> 1 (June–December 2026):</w:t>
      </w:r>
      <w:r w:rsidRPr="007F2DED">
        <w:rPr>
          <w:rFonts w:asciiTheme="minorBidi" w:eastAsia="Times New Roman" w:hAnsiTheme="minorBidi"/>
          <w:sz w:val="22"/>
          <w:szCs w:val="22"/>
          <w:lang w:val="en-GB" w:eastAsia="en-GB"/>
        </w:rPr>
        <w:t xml:space="preserve"> Build a strong foundation by completing mandatory training, achieving positive appraisals, shadowing a Senior HCA, and completing the Level 2 qualification. </w:t>
      </w:r>
    </w:p>
    <w:p w14:paraId="39542022" w14:textId="17B96654" w:rsidR="00AF41D4" w:rsidRPr="007F2DED" w:rsidRDefault="00AF41D4" w:rsidP="00351489">
      <w:pPr>
        <w:pStyle w:val="ListParagraph"/>
        <w:numPr>
          <w:ilvl w:val="0"/>
          <w:numId w:val="12"/>
        </w:numPr>
        <w:spacing w:after="0" w:line="360" w:lineRule="auto"/>
        <w:rPr>
          <w:rFonts w:asciiTheme="minorBidi" w:eastAsia="Times New Roman" w:hAnsiTheme="minorBidi"/>
          <w:sz w:val="22"/>
          <w:szCs w:val="22"/>
          <w:lang w:val="en-GB" w:eastAsia="en-GB"/>
        </w:rPr>
      </w:pPr>
      <w:r w:rsidRPr="007F2DED">
        <w:rPr>
          <w:rFonts w:asciiTheme="minorBidi" w:eastAsia="Times New Roman" w:hAnsiTheme="minorBidi"/>
          <w:sz w:val="22"/>
          <w:szCs w:val="22"/>
          <w:lang w:val="en-GB" w:eastAsia="en-GB"/>
        </w:rPr>
        <w:t>Phase</w:t>
      </w:r>
      <w:r w:rsidRPr="007F2DED">
        <w:rPr>
          <w:rFonts w:asciiTheme="minorBidi" w:eastAsia="Times New Roman" w:hAnsiTheme="minorBidi"/>
          <w:b/>
          <w:bCs/>
          <w:sz w:val="22"/>
          <w:szCs w:val="22"/>
          <w:lang w:val="en-GB" w:eastAsia="en-GB"/>
        </w:rPr>
        <w:t xml:space="preserve"> 2 (January–June 2027):</w:t>
      </w:r>
      <w:r w:rsidRPr="007F2DED">
        <w:rPr>
          <w:rFonts w:asciiTheme="minorBidi" w:eastAsia="Times New Roman" w:hAnsiTheme="minorBidi"/>
          <w:sz w:val="22"/>
          <w:szCs w:val="22"/>
          <w:lang w:val="en-GB" w:eastAsia="en-GB"/>
        </w:rPr>
        <w:t xml:space="preserve"> Develop specialist knowledge through the Level 3 Diploma and additional professional courses while taking on greater responsibility. </w:t>
      </w:r>
    </w:p>
    <w:p w14:paraId="6B6179E0" w14:textId="7CBE23EF" w:rsidR="00AF41D4" w:rsidRPr="007F2DED" w:rsidRDefault="00AF41D4" w:rsidP="00351489">
      <w:pPr>
        <w:pStyle w:val="ListParagraph"/>
        <w:numPr>
          <w:ilvl w:val="0"/>
          <w:numId w:val="12"/>
        </w:numPr>
        <w:spacing w:after="0" w:line="360" w:lineRule="auto"/>
        <w:rPr>
          <w:rFonts w:asciiTheme="minorBidi" w:eastAsia="Times New Roman" w:hAnsiTheme="minorBidi"/>
          <w:sz w:val="22"/>
          <w:szCs w:val="22"/>
          <w:lang w:val="en-GB" w:eastAsia="en-GB"/>
        </w:rPr>
      </w:pPr>
      <w:r w:rsidRPr="007F2DED">
        <w:rPr>
          <w:rFonts w:asciiTheme="minorBidi" w:eastAsia="Times New Roman" w:hAnsiTheme="minorBidi"/>
          <w:sz w:val="22"/>
          <w:szCs w:val="22"/>
          <w:lang w:val="en-GB" w:eastAsia="en-GB"/>
        </w:rPr>
        <w:t>Phase</w:t>
      </w:r>
      <w:r w:rsidRPr="007F2DED">
        <w:rPr>
          <w:rFonts w:asciiTheme="minorBidi" w:eastAsia="Times New Roman" w:hAnsiTheme="minorBidi"/>
          <w:b/>
          <w:bCs/>
          <w:sz w:val="22"/>
          <w:szCs w:val="22"/>
          <w:lang w:val="en-GB" w:eastAsia="en-GB"/>
        </w:rPr>
        <w:t xml:space="preserve"> 3 (July–December 2027):</w:t>
      </w:r>
      <w:r w:rsidRPr="007F2DED">
        <w:rPr>
          <w:rFonts w:asciiTheme="minorBidi" w:eastAsia="Times New Roman" w:hAnsiTheme="minorBidi"/>
          <w:sz w:val="22"/>
          <w:szCs w:val="22"/>
          <w:lang w:val="en-GB" w:eastAsia="en-GB"/>
        </w:rPr>
        <w:t xml:space="preserve"> Gain leadership experience by supervising shifts, mentoring colleagues, supporting care planning, and completing the Level 3 qualification. </w:t>
      </w:r>
    </w:p>
    <w:p w14:paraId="2E0688E9" w14:textId="67981FA0" w:rsidR="00AF41D4" w:rsidRPr="007F2DED" w:rsidRDefault="00AF41D4" w:rsidP="00351489">
      <w:pPr>
        <w:pStyle w:val="ListParagraph"/>
        <w:numPr>
          <w:ilvl w:val="0"/>
          <w:numId w:val="12"/>
        </w:numPr>
        <w:spacing w:before="240" w:after="240" w:line="360" w:lineRule="auto"/>
        <w:rPr>
          <w:rFonts w:asciiTheme="minorBidi" w:hAnsiTheme="minorBidi"/>
          <w:sz w:val="22"/>
          <w:szCs w:val="22"/>
        </w:rPr>
      </w:pPr>
      <w:r w:rsidRPr="007F2DED">
        <w:rPr>
          <w:rFonts w:asciiTheme="minorBidi" w:eastAsia="Times New Roman" w:hAnsiTheme="minorBidi"/>
          <w:sz w:val="22"/>
          <w:szCs w:val="22"/>
          <w:lang w:val="en-GB" w:eastAsia="en-GB"/>
        </w:rPr>
        <w:t>Phase</w:t>
      </w:r>
      <w:r w:rsidRPr="007F2DED">
        <w:rPr>
          <w:rFonts w:asciiTheme="minorBidi" w:eastAsia="Times New Roman" w:hAnsiTheme="minorBidi"/>
          <w:b/>
          <w:bCs/>
          <w:sz w:val="22"/>
          <w:szCs w:val="22"/>
          <w:lang w:val="en-GB" w:eastAsia="en-GB"/>
        </w:rPr>
        <w:t xml:space="preserve"> 4 (January–June 2028):</w:t>
      </w:r>
      <w:r w:rsidRPr="007F2DED">
        <w:rPr>
          <w:rFonts w:asciiTheme="minorBidi" w:eastAsia="Times New Roman" w:hAnsiTheme="minorBidi"/>
          <w:sz w:val="22"/>
          <w:szCs w:val="22"/>
          <w:lang w:val="en-GB" w:eastAsia="en-GB"/>
        </w:rPr>
        <w:t xml:space="preserve"> Prepare for promotion by updating your CV and portfolio, applying for Senior HCA/Lead Care Worker roles, and successfully securing promotion.</w:t>
      </w:r>
    </w:p>
    <w:p w14:paraId="07151023" w14:textId="3092A002" w:rsidR="00C11144" w:rsidRPr="00A90FA0" w:rsidRDefault="00565588" w:rsidP="00351489">
      <w:pPr>
        <w:spacing w:before="240" w:after="240" w:line="360" w:lineRule="auto"/>
        <w:rPr>
          <w:rFonts w:asciiTheme="minorBidi" w:eastAsia="Arial Nova" w:hAnsiTheme="minorBidi"/>
          <w:sz w:val="22"/>
          <w:szCs w:val="22"/>
        </w:rPr>
      </w:pPr>
      <w:r w:rsidRPr="00A90FA0">
        <w:rPr>
          <w:rFonts w:asciiTheme="minorBidi" w:hAnsiTheme="minorBidi"/>
          <w:sz w:val="22"/>
          <w:szCs w:val="22"/>
        </w:rPr>
        <w:t xml:space="preserve">while the provided template only has </w:t>
      </w:r>
      <w:r w:rsidRPr="00A90FA0">
        <w:rPr>
          <w:rStyle w:val="Strong"/>
          <w:rFonts w:asciiTheme="minorBidi" w:hAnsiTheme="minorBidi"/>
          <w:sz w:val="22"/>
          <w:szCs w:val="22"/>
        </w:rPr>
        <w:t>9 months</w:t>
      </w:r>
      <w:r w:rsidRPr="00A90FA0">
        <w:rPr>
          <w:rFonts w:asciiTheme="minorBidi" w:hAnsiTheme="minorBidi"/>
          <w:sz w:val="22"/>
          <w:szCs w:val="22"/>
        </w:rPr>
        <w:t>.</w:t>
      </w:r>
      <w:r w:rsidR="00FC61E4" w:rsidRPr="00A90FA0">
        <w:rPr>
          <w:rFonts w:asciiTheme="minorBidi" w:eastAsia="Arial Nova" w:hAnsiTheme="minorBidi"/>
          <w:sz w:val="22"/>
          <w:szCs w:val="22"/>
        </w:rPr>
        <w:t xml:space="preserve"> </w:t>
      </w:r>
      <w:r w:rsidR="00A16A51" w:rsidRPr="00A90FA0">
        <w:rPr>
          <w:rFonts w:asciiTheme="minorBidi" w:hAnsiTheme="minorBidi"/>
          <w:sz w:val="22"/>
          <w:szCs w:val="22"/>
        </w:rPr>
        <w:t>I condensed the activities to fit the template while keeping the sequence of your career development.</w:t>
      </w:r>
    </w:p>
    <w:p w14:paraId="25DECEFC" w14:textId="77777777" w:rsidR="00C11144" w:rsidRPr="00A90FA0" w:rsidRDefault="00C11144" w:rsidP="00351489">
      <w:pPr>
        <w:spacing w:before="240" w:after="240" w:line="360" w:lineRule="auto"/>
        <w:rPr>
          <w:rFonts w:asciiTheme="minorBidi" w:eastAsia="Arial Nova" w:hAnsiTheme="minorBidi"/>
          <w:sz w:val="22"/>
          <w:szCs w:val="22"/>
        </w:rPr>
      </w:pPr>
    </w:p>
    <w:p w14:paraId="1BE422F6" w14:textId="77777777" w:rsidR="001870E8" w:rsidRPr="00A90FA0" w:rsidRDefault="001870E8" w:rsidP="00351489">
      <w:pPr>
        <w:spacing w:before="240" w:after="240" w:line="360" w:lineRule="auto"/>
        <w:rPr>
          <w:rFonts w:asciiTheme="minorBidi" w:eastAsia="Arial Nova" w:hAnsiTheme="minorBidi"/>
          <w:sz w:val="22"/>
          <w:szCs w:val="22"/>
        </w:rPr>
      </w:pPr>
    </w:p>
    <w:p w14:paraId="4D239930" w14:textId="77777777" w:rsidR="001870E8" w:rsidRPr="00A90FA0" w:rsidRDefault="001870E8" w:rsidP="00351489">
      <w:pPr>
        <w:spacing w:before="240" w:after="240" w:line="360" w:lineRule="auto"/>
        <w:rPr>
          <w:rFonts w:asciiTheme="minorBidi" w:hAnsiTheme="minorBidi"/>
          <w:sz w:val="22"/>
          <w:szCs w:val="22"/>
        </w:rPr>
      </w:pPr>
    </w:p>
    <w:p w14:paraId="63431587" w14:textId="77777777" w:rsidR="009C1374" w:rsidRDefault="009C1374" w:rsidP="00351489">
      <w:pPr>
        <w:spacing w:before="240" w:after="240" w:line="360" w:lineRule="auto"/>
        <w:rPr>
          <w:rFonts w:asciiTheme="minorBidi" w:hAnsiTheme="minorBidi"/>
          <w:sz w:val="22"/>
          <w:szCs w:val="22"/>
        </w:rPr>
      </w:pPr>
    </w:p>
    <w:p w14:paraId="03FAC6E0" w14:textId="77777777" w:rsidR="009C1374" w:rsidRDefault="009C1374" w:rsidP="00351489">
      <w:pPr>
        <w:spacing w:before="240" w:after="240" w:line="360" w:lineRule="auto"/>
        <w:rPr>
          <w:rFonts w:asciiTheme="minorBidi" w:hAnsiTheme="minorBidi"/>
          <w:sz w:val="22"/>
          <w:szCs w:val="22"/>
        </w:rPr>
      </w:pPr>
    </w:p>
    <w:p w14:paraId="5835DAB6" w14:textId="77777777" w:rsidR="009C1374" w:rsidRDefault="009C1374" w:rsidP="00351489">
      <w:pPr>
        <w:spacing w:before="240" w:after="240" w:line="360" w:lineRule="auto"/>
        <w:rPr>
          <w:rFonts w:asciiTheme="minorBidi" w:hAnsiTheme="minorBidi"/>
          <w:sz w:val="22"/>
          <w:szCs w:val="22"/>
        </w:rPr>
      </w:pPr>
    </w:p>
    <w:p w14:paraId="30831E10" w14:textId="77777777" w:rsidR="009C1374" w:rsidRDefault="009C1374" w:rsidP="00351489">
      <w:pPr>
        <w:spacing w:before="240" w:after="240" w:line="360" w:lineRule="auto"/>
        <w:rPr>
          <w:rFonts w:asciiTheme="minorBidi" w:hAnsiTheme="minorBidi"/>
          <w:sz w:val="22"/>
          <w:szCs w:val="22"/>
        </w:rPr>
      </w:pPr>
    </w:p>
    <w:p w14:paraId="043ED790" w14:textId="77777777" w:rsidR="003741A2" w:rsidRDefault="003741A2" w:rsidP="00351489">
      <w:pPr>
        <w:spacing w:before="240" w:after="240" w:line="360" w:lineRule="auto"/>
        <w:rPr>
          <w:rFonts w:asciiTheme="minorBidi" w:hAnsiTheme="minorBidi"/>
          <w:sz w:val="22"/>
          <w:szCs w:val="22"/>
        </w:rPr>
      </w:pPr>
    </w:p>
    <w:p w14:paraId="30FB4864" w14:textId="77777777" w:rsidR="003741A2" w:rsidRDefault="003741A2" w:rsidP="00351489">
      <w:pPr>
        <w:spacing w:before="240" w:after="240" w:line="360" w:lineRule="auto"/>
        <w:rPr>
          <w:rFonts w:asciiTheme="minorBidi" w:hAnsiTheme="minorBidi"/>
          <w:sz w:val="22"/>
          <w:szCs w:val="22"/>
        </w:rPr>
      </w:pPr>
    </w:p>
    <w:p w14:paraId="61BD8ADC" w14:textId="50D5AE0E" w:rsidR="00937906" w:rsidRPr="00A90FA0" w:rsidRDefault="00BA454A" w:rsidP="00351489">
      <w:pPr>
        <w:spacing w:before="240" w:after="240" w:line="360" w:lineRule="auto"/>
        <w:rPr>
          <w:rFonts w:asciiTheme="minorBidi" w:eastAsia="Arial Nova" w:hAnsiTheme="minorBidi"/>
          <w:sz w:val="22"/>
          <w:szCs w:val="22"/>
        </w:rPr>
      </w:pPr>
      <w:r w:rsidRPr="00A90FA0">
        <w:rPr>
          <w:rFonts w:asciiTheme="minorBidi" w:hAnsiTheme="minorBidi"/>
          <w:sz w:val="22"/>
          <w:szCs w:val="22"/>
        </w:rPr>
        <w:t xml:space="preserve">My </w:t>
      </w:r>
      <w:r w:rsidR="00742F5F" w:rsidRPr="00A90FA0">
        <w:rPr>
          <w:rFonts w:asciiTheme="minorBidi" w:hAnsiTheme="minorBidi"/>
          <w:sz w:val="22"/>
          <w:szCs w:val="22"/>
        </w:rPr>
        <w:t xml:space="preserve">career progression plan and adapted it to the </w:t>
      </w:r>
      <w:r w:rsidR="00742F5F" w:rsidRPr="00A90FA0">
        <w:rPr>
          <w:rStyle w:val="Strong"/>
          <w:rFonts w:asciiTheme="minorBidi" w:hAnsiTheme="minorBidi"/>
          <w:sz w:val="22"/>
          <w:szCs w:val="22"/>
        </w:rPr>
        <w:t>9-month format (January–September</w:t>
      </w:r>
    </w:p>
    <w:tbl>
      <w:tblPr>
        <w:tblStyle w:val="TableGrid"/>
        <w:tblW w:w="10774" w:type="dxa"/>
        <w:tblInd w:w="-719" w:type="dxa"/>
        <w:tblLayout w:type="fixed"/>
        <w:tblLook w:val="04A0" w:firstRow="1" w:lastRow="0" w:firstColumn="1" w:lastColumn="0" w:noHBand="0" w:noVBand="1"/>
      </w:tblPr>
      <w:tblGrid>
        <w:gridCol w:w="2410"/>
        <w:gridCol w:w="993"/>
        <w:gridCol w:w="850"/>
        <w:gridCol w:w="851"/>
        <w:gridCol w:w="992"/>
        <w:gridCol w:w="850"/>
        <w:gridCol w:w="993"/>
        <w:gridCol w:w="992"/>
        <w:gridCol w:w="850"/>
        <w:gridCol w:w="993"/>
      </w:tblGrid>
      <w:tr w:rsidR="1CF99BA7" w:rsidRPr="00A90FA0" w14:paraId="154D16BE" w14:textId="77777777" w:rsidTr="00F071B1">
        <w:trPr>
          <w:trHeight w:val="300"/>
        </w:trPr>
        <w:tc>
          <w:tcPr>
            <w:tcW w:w="2410"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66BF55FA" w14:textId="77777777" w:rsidR="00367F62" w:rsidRPr="004A56F3" w:rsidRDefault="00367F62" w:rsidP="00351489">
            <w:pPr>
              <w:rPr>
                <w:color w:val="EE0000"/>
              </w:rPr>
            </w:pPr>
          </w:p>
          <w:p w14:paraId="1890860E" w14:textId="387B2175" w:rsidR="1CF99BA7" w:rsidRPr="00A90FA0" w:rsidRDefault="1CF99BA7" w:rsidP="00351489">
            <w:pPr>
              <w:spacing w:line="360" w:lineRule="auto"/>
              <w:rPr>
                <w:rFonts w:asciiTheme="minorBidi" w:hAnsiTheme="minorBidi"/>
                <w:sz w:val="22"/>
                <w:szCs w:val="22"/>
              </w:rPr>
            </w:pPr>
            <w:r w:rsidRPr="00A90FA0">
              <w:rPr>
                <w:rFonts w:asciiTheme="minorBidi" w:eastAsia="Arial" w:hAnsiTheme="minorBidi"/>
                <w:sz w:val="22"/>
                <w:szCs w:val="22"/>
              </w:rPr>
              <w:t>Task</w:t>
            </w:r>
          </w:p>
        </w:tc>
        <w:tc>
          <w:tcPr>
            <w:tcW w:w="993" w:type="dxa"/>
            <w:tcBorders>
              <w:top w:val="single" w:sz="8" w:space="0" w:color="auto"/>
              <w:left w:val="single" w:sz="8" w:space="0" w:color="auto"/>
              <w:bottom w:val="single" w:sz="8" w:space="0" w:color="auto"/>
              <w:right w:val="single" w:sz="8" w:space="0" w:color="auto"/>
            </w:tcBorders>
            <w:shd w:val="clear" w:color="auto" w:fill="F6C5AC" w:themeFill="accent2" w:themeFillTint="66"/>
            <w:tcMar>
              <w:left w:w="108" w:type="dxa"/>
              <w:right w:w="108" w:type="dxa"/>
            </w:tcMar>
          </w:tcPr>
          <w:p w14:paraId="78FC1D3A" w14:textId="0A142341" w:rsidR="1CF99BA7" w:rsidRPr="00A90FA0" w:rsidRDefault="1CF99BA7" w:rsidP="00351489">
            <w:pPr>
              <w:spacing w:line="360" w:lineRule="auto"/>
              <w:rPr>
                <w:rFonts w:asciiTheme="minorBidi" w:hAnsiTheme="minorBidi"/>
                <w:sz w:val="22"/>
                <w:szCs w:val="22"/>
              </w:rPr>
            </w:pPr>
            <w:r w:rsidRPr="00A90FA0">
              <w:rPr>
                <w:rFonts w:asciiTheme="minorBidi" w:eastAsia="Arial" w:hAnsiTheme="minorBidi"/>
                <w:sz w:val="22"/>
                <w:szCs w:val="22"/>
              </w:rPr>
              <w:t>Jan</w:t>
            </w:r>
          </w:p>
        </w:tc>
        <w:tc>
          <w:tcPr>
            <w:tcW w:w="850" w:type="dxa"/>
            <w:tcBorders>
              <w:top w:val="single" w:sz="8" w:space="0" w:color="auto"/>
              <w:left w:val="single" w:sz="8" w:space="0" w:color="auto"/>
              <w:bottom w:val="single" w:sz="8" w:space="0" w:color="auto"/>
              <w:right w:val="single" w:sz="8" w:space="0" w:color="auto"/>
            </w:tcBorders>
            <w:shd w:val="clear" w:color="auto" w:fill="F6C5AC" w:themeFill="accent2" w:themeFillTint="66"/>
            <w:tcMar>
              <w:left w:w="108" w:type="dxa"/>
              <w:right w:w="108" w:type="dxa"/>
            </w:tcMar>
          </w:tcPr>
          <w:p w14:paraId="202141F5" w14:textId="2C4AC461" w:rsidR="1CF99BA7" w:rsidRPr="00A90FA0" w:rsidRDefault="1CF99BA7" w:rsidP="00351489">
            <w:pPr>
              <w:spacing w:line="360" w:lineRule="auto"/>
              <w:rPr>
                <w:rFonts w:asciiTheme="minorBidi" w:hAnsiTheme="minorBidi"/>
                <w:sz w:val="22"/>
                <w:szCs w:val="22"/>
              </w:rPr>
            </w:pPr>
            <w:r w:rsidRPr="00A90FA0">
              <w:rPr>
                <w:rFonts w:asciiTheme="minorBidi" w:eastAsia="Arial" w:hAnsiTheme="minorBidi"/>
                <w:sz w:val="22"/>
                <w:szCs w:val="22"/>
              </w:rPr>
              <w:t>Feb</w:t>
            </w:r>
          </w:p>
        </w:tc>
        <w:tc>
          <w:tcPr>
            <w:tcW w:w="851" w:type="dxa"/>
            <w:tcBorders>
              <w:top w:val="single" w:sz="8" w:space="0" w:color="auto"/>
              <w:left w:val="single" w:sz="8" w:space="0" w:color="auto"/>
              <w:bottom w:val="single" w:sz="8" w:space="0" w:color="auto"/>
              <w:right w:val="single" w:sz="8" w:space="0" w:color="auto"/>
            </w:tcBorders>
            <w:shd w:val="clear" w:color="auto" w:fill="F6C5AC" w:themeFill="accent2" w:themeFillTint="66"/>
            <w:tcMar>
              <w:left w:w="108" w:type="dxa"/>
              <w:right w:w="108" w:type="dxa"/>
            </w:tcMar>
          </w:tcPr>
          <w:p w14:paraId="208E6D0B" w14:textId="734C0F38" w:rsidR="1CF99BA7" w:rsidRPr="00A90FA0" w:rsidRDefault="1CF99BA7" w:rsidP="00351489">
            <w:pPr>
              <w:spacing w:line="360" w:lineRule="auto"/>
              <w:rPr>
                <w:rFonts w:asciiTheme="minorBidi" w:hAnsiTheme="minorBidi"/>
                <w:sz w:val="22"/>
                <w:szCs w:val="22"/>
              </w:rPr>
            </w:pPr>
            <w:r w:rsidRPr="00A90FA0">
              <w:rPr>
                <w:rFonts w:asciiTheme="minorBidi" w:eastAsia="Arial" w:hAnsiTheme="minorBidi"/>
                <w:sz w:val="22"/>
                <w:szCs w:val="22"/>
              </w:rPr>
              <w:t>Mar</w:t>
            </w:r>
          </w:p>
        </w:tc>
        <w:tc>
          <w:tcPr>
            <w:tcW w:w="992" w:type="dxa"/>
            <w:tcBorders>
              <w:top w:val="single" w:sz="8" w:space="0" w:color="auto"/>
              <w:left w:val="single" w:sz="8" w:space="0" w:color="auto"/>
              <w:bottom w:val="single" w:sz="8" w:space="0" w:color="auto"/>
              <w:right w:val="single" w:sz="8" w:space="0" w:color="auto"/>
            </w:tcBorders>
            <w:shd w:val="clear" w:color="auto" w:fill="F6C5AC" w:themeFill="accent2" w:themeFillTint="66"/>
            <w:tcMar>
              <w:left w:w="108" w:type="dxa"/>
              <w:right w:w="108" w:type="dxa"/>
            </w:tcMar>
          </w:tcPr>
          <w:p w14:paraId="38E72560" w14:textId="439B10DB" w:rsidR="1CF99BA7" w:rsidRPr="00A90FA0" w:rsidRDefault="1CF99BA7" w:rsidP="00351489">
            <w:pPr>
              <w:spacing w:line="360" w:lineRule="auto"/>
              <w:rPr>
                <w:rFonts w:asciiTheme="minorBidi" w:hAnsiTheme="minorBidi"/>
                <w:sz w:val="22"/>
                <w:szCs w:val="22"/>
              </w:rPr>
            </w:pPr>
            <w:r w:rsidRPr="00A90FA0">
              <w:rPr>
                <w:rFonts w:asciiTheme="minorBidi" w:eastAsia="Arial" w:hAnsiTheme="minorBidi"/>
                <w:sz w:val="22"/>
                <w:szCs w:val="22"/>
              </w:rPr>
              <w:t>Apr</w:t>
            </w:r>
          </w:p>
        </w:tc>
        <w:tc>
          <w:tcPr>
            <w:tcW w:w="850" w:type="dxa"/>
            <w:tcBorders>
              <w:top w:val="single" w:sz="8" w:space="0" w:color="auto"/>
              <w:left w:val="single" w:sz="8" w:space="0" w:color="auto"/>
              <w:bottom w:val="single" w:sz="8" w:space="0" w:color="auto"/>
              <w:right w:val="single" w:sz="8" w:space="0" w:color="auto"/>
            </w:tcBorders>
            <w:shd w:val="clear" w:color="auto" w:fill="F6C5AC" w:themeFill="accent2" w:themeFillTint="66"/>
            <w:tcMar>
              <w:left w:w="108" w:type="dxa"/>
              <w:right w:w="108" w:type="dxa"/>
            </w:tcMar>
          </w:tcPr>
          <w:p w14:paraId="7C3359FC" w14:textId="1D592DC3" w:rsidR="1CF99BA7" w:rsidRPr="00A90FA0" w:rsidRDefault="1CF99BA7" w:rsidP="00351489">
            <w:pPr>
              <w:spacing w:line="360" w:lineRule="auto"/>
              <w:rPr>
                <w:rFonts w:asciiTheme="minorBidi" w:hAnsiTheme="minorBidi"/>
                <w:sz w:val="22"/>
                <w:szCs w:val="22"/>
              </w:rPr>
            </w:pPr>
            <w:r w:rsidRPr="00A90FA0">
              <w:rPr>
                <w:rFonts w:asciiTheme="minorBidi" w:eastAsia="Arial" w:hAnsiTheme="minorBidi"/>
                <w:sz w:val="22"/>
                <w:szCs w:val="22"/>
              </w:rPr>
              <w:t>May</w:t>
            </w:r>
          </w:p>
        </w:tc>
        <w:tc>
          <w:tcPr>
            <w:tcW w:w="993" w:type="dxa"/>
            <w:tcBorders>
              <w:top w:val="single" w:sz="8" w:space="0" w:color="auto"/>
              <w:left w:val="single" w:sz="8" w:space="0" w:color="auto"/>
              <w:bottom w:val="single" w:sz="8" w:space="0" w:color="auto"/>
              <w:right w:val="single" w:sz="8" w:space="0" w:color="auto"/>
            </w:tcBorders>
            <w:shd w:val="clear" w:color="auto" w:fill="F6C5AC" w:themeFill="accent2" w:themeFillTint="66"/>
            <w:tcMar>
              <w:left w:w="108" w:type="dxa"/>
              <w:right w:w="108" w:type="dxa"/>
            </w:tcMar>
          </w:tcPr>
          <w:p w14:paraId="1CDFA9ED" w14:textId="7C7E49D6" w:rsidR="1CF99BA7" w:rsidRPr="00A90FA0" w:rsidRDefault="1CF99BA7" w:rsidP="00351489">
            <w:pPr>
              <w:spacing w:line="360" w:lineRule="auto"/>
              <w:rPr>
                <w:rFonts w:asciiTheme="minorBidi" w:hAnsiTheme="minorBidi"/>
                <w:sz w:val="22"/>
                <w:szCs w:val="22"/>
              </w:rPr>
            </w:pPr>
            <w:r w:rsidRPr="00A90FA0">
              <w:rPr>
                <w:rFonts w:asciiTheme="minorBidi" w:eastAsia="Arial" w:hAnsiTheme="minorBidi"/>
                <w:sz w:val="22"/>
                <w:szCs w:val="22"/>
              </w:rPr>
              <w:t>Jun</w:t>
            </w:r>
          </w:p>
        </w:tc>
        <w:tc>
          <w:tcPr>
            <w:tcW w:w="992" w:type="dxa"/>
            <w:tcBorders>
              <w:top w:val="single" w:sz="8" w:space="0" w:color="auto"/>
              <w:left w:val="single" w:sz="8" w:space="0" w:color="auto"/>
              <w:bottom w:val="single" w:sz="8" w:space="0" w:color="auto"/>
              <w:right w:val="single" w:sz="8" w:space="0" w:color="auto"/>
            </w:tcBorders>
            <w:shd w:val="clear" w:color="auto" w:fill="F6C5AC" w:themeFill="accent2" w:themeFillTint="66"/>
            <w:tcMar>
              <w:left w:w="108" w:type="dxa"/>
              <w:right w:w="108" w:type="dxa"/>
            </w:tcMar>
          </w:tcPr>
          <w:p w14:paraId="7056897C" w14:textId="29EB433D" w:rsidR="1CF99BA7" w:rsidRPr="00A90FA0" w:rsidRDefault="1CF99BA7" w:rsidP="00351489">
            <w:pPr>
              <w:spacing w:line="360" w:lineRule="auto"/>
              <w:rPr>
                <w:rFonts w:asciiTheme="minorBidi" w:hAnsiTheme="minorBidi"/>
                <w:sz w:val="22"/>
                <w:szCs w:val="22"/>
              </w:rPr>
            </w:pPr>
            <w:r w:rsidRPr="00A90FA0">
              <w:rPr>
                <w:rFonts w:asciiTheme="minorBidi" w:eastAsia="Arial" w:hAnsiTheme="minorBidi"/>
                <w:sz w:val="22"/>
                <w:szCs w:val="22"/>
              </w:rPr>
              <w:t>Jul</w:t>
            </w:r>
          </w:p>
        </w:tc>
        <w:tc>
          <w:tcPr>
            <w:tcW w:w="850" w:type="dxa"/>
            <w:tcBorders>
              <w:top w:val="single" w:sz="8" w:space="0" w:color="auto"/>
              <w:left w:val="single" w:sz="8" w:space="0" w:color="auto"/>
              <w:bottom w:val="single" w:sz="8" w:space="0" w:color="auto"/>
              <w:right w:val="single" w:sz="8" w:space="0" w:color="auto"/>
            </w:tcBorders>
            <w:shd w:val="clear" w:color="auto" w:fill="F6C5AC" w:themeFill="accent2" w:themeFillTint="66"/>
            <w:tcMar>
              <w:left w:w="108" w:type="dxa"/>
              <w:right w:w="108" w:type="dxa"/>
            </w:tcMar>
          </w:tcPr>
          <w:p w14:paraId="124C18F2" w14:textId="447483C3" w:rsidR="1CF99BA7" w:rsidRPr="00A90FA0" w:rsidRDefault="1CF99BA7" w:rsidP="00351489">
            <w:pPr>
              <w:spacing w:line="360" w:lineRule="auto"/>
              <w:rPr>
                <w:rFonts w:asciiTheme="minorBidi" w:hAnsiTheme="minorBidi"/>
                <w:sz w:val="22"/>
                <w:szCs w:val="22"/>
              </w:rPr>
            </w:pPr>
            <w:r w:rsidRPr="00A90FA0">
              <w:rPr>
                <w:rFonts w:asciiTheme="minorBidi" w:eastAsia="Arial" w:hAnsiTheme="minorBidi"/>
                <w:sz w:val="22"/>
                <w:szCs w:val="22"/>
              </w:rPr>
              <w:t>Aug</w:t>
            </w:r>
          </w:p>
        </w:tc>
        <w:tc>
          <w:tcPr>
            <w:tcW w:w="993" w:type="dxa"/>
            <w:tcBorders>
              <w:top w:val="single" w:sz="8" w:space="0" w:color="auto"/>
              <w:left w:val="single" w:sz="8" w:space="0" w:color="auto"/>
              <w:bottom w:val="single" w:sz="8" w:space="0" w:color="auto"/>
              <w:right w:val="single" w:sz="8" w:space="0" w:color="auto"/>
            </w:tcBorders>
            <w:shd w:val="clear" w:color="auto" w:fill="F6C5AC" w:themeFill="accent2" w:themeFillTint="66"/>
            <w:tcMar>
              <w:left w:w="108" w:type="dxa"/>
              <w:right w:w="108" w:type="dxa"/>
            </w:tcMar>
          </w:tcPr>
          <w:p w14:paraId="45474EB4" w14:textId="110CF9B2" w:rsidR="1CF99BA7" w:rsidRPr="00A90FA0" w:rsidRDefault="1CF99BA7" w:rsidP="00351489">
            <w:pPr>
              <w:spacing w:line="360" w:lineRule="auto"/>
              <w:rPr>
                <w:rFonts w:asciiTheme="minorBidi" w:hAnsiTheme="minorBidi"/>
                <w:sz w:val="22"/>
                <w:szCs w:val="22"/>
              </w:rPr>
            </w:pPr>
            <w:r w:rsidRPr="00A90FA0">
              <w:rPr>
                <w:rFonts w:asciiTheme="minorBidi" w:eastAsia="Arial" w:hAnsiTheme="minorBidi"/>
                <w:sz w:val="22"/>
                <w:szCs w:val="22"/>
              </w:rPr>
              <w:t>Sep</w:t>
            </w:r>
          </w:p>
        </w:tc>
      </w:tr>
      <w:tr w:rsidR="1CF99BA7" w:rsidRPr="00A90FA0" w14:paraId="0235C40D" w14:textId="77777777" w:rsidTr="00070D49">
        <w:trPr>
          <w:trHeight w:val="1182"/>
        </w:trPr>
        <w:tc>
          <w:tcPr>
            <w:tcW w:w="2410"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0C175317" w14:textId="77777777" w:rsidR="1CF99BA7" w:rsidRPr="00A90FA0" w:rsidRDefault="1CF99BA7" w:rsidP="00351489">
            <w:pPr>
              <w:spacing w:line="360" w:lineRule="auto"/>
              <w:rPr>
                <w:rFonts w:asciiTheme="minorBidi" w:eastAsia="Arial" w:hAnsiTheme="minorBidi"/>
                <w:sz w:val="22"/>
                <w:szCs w:val="22"/>
              </w:rPr>
            </w:pPr>
            <w:r w:rsidRPr="00A90FA0">
              <w:rPr>
                <w:rFonts w:asciiTheme="minorBidi" w:eastAsia="Arial" w:hAnsiTheme="minorBidi"/>
                <w:sz w:val="22"/>
                <w:szCs w:val="22"/>
              </w:rPr>
              <w:t>Task 1: Complete mandatory training</w:t>
            </w:r>
          </w:p>
          <w:p w14:paraId="6B68D67E" w14:textId="1D04F710" w:rsidR="003864B5" w:rsidRPr="00A90FA0" w:rsidRDefault="003864B5" w:rsidP="00351489">
            <w:pPr>
              <w:spacing w:line="360" w:lineRule="auto"/>
              <w:rPr>
                <w:rFonts w:asciiTheme="minorBidi" w:hAnsiTheme="minorBidi"/>
                <w:sz w:val="22"/>
                <w:szCs w:val="22"/>
              </w:rPr>
            </w:pPr>
          </w:p>
        </w:tc>
        <w:tc>
          <w:tcPr>
            <w:tcW w:w="993" w:type="dxa"/>
            <w:tcBorders>
              <w:top w:val="single" w:sz="8" w:space="0" w:color="auto"/>
              <w:left w:val="single" w:sz="8" w:space="0" w:color="auto"/>
              <w:bottom w:val="single" w:sz="8" w:space="0" w:color="auto"/>
              <w:right w:val="single" w:sz="8" w:space="0" w:color="auto"/>
            </w:tcBorders>
            <w:tcMar>
              <w:left w:w="108" w:type="dxa"/>
              <w:right w:w="108" w:type="dxa"/>
            </w:tcMar>
          </w:tcPr>
          <w:p w14:paraId="3A663145" w14:textId="7A7BBA7E" w:rsidR="1CF99BA7" w:rsidRPr="00A90FA0" w:rsidRDefault="1CF99BA7" w:rsidP="00351489">
            <w:pPr>
              <w:spacing w:line="360" w:lineRule="auto"/>
              <w:rPr>
                <w:rFonts w:asciiTheme="minorBidi" w:hAnsiTheme="minorBidi"/>
                <w:sz w:val="22"/>
                <w:szCs w:val="22"/>
              </w:rPr>
            </w:pPr>
            <w:r w:rsidRPr="00A90FA0">
              <w:rPr>
                <w:rFonts w:asciiTheme="minorBidi" w:eastAsia="Arial" w:hAnsiTheme="minorBidi"/>
                <w:sz w:val="22"/>
                <w:szCs w:val="22"/>
              </w:rPr>
              <w:t xml:space="preserve"> </w:t>
            </w:r>
          </w:p>
        </w:tc>
        <w:tc>
          <w:tcPr>
            <w:tcW w:w="850" w:type="dxa"/>
            <w:tcBorders>
              <w:top w:val="single" w:sz="8" w:space="0" w:color="auto"/>
              <w:left w:val="single" w:sz="8" w:space="0" w:color="auto"/>
              <w:bottom w:val="single" w:sz="8" w:space="0" w:color="auto"/>
              <w:right w:val="single" w:sz="8" w:space="0" w:color="auto"/>
            </w:tcBorders>
            <w:tcMar>
              <w:left w:w="108" w:type="dxa"/>
              <w:right w:w="108" w:type="dxa"/>
            </w:tcMar>
          </w:tcPr>
          <w:p w14:paraId="6EB69AAA" w14:textId="161276FC" w:rsidR="1CF99BA7" w:rsidRPr="00A90FA0" w:rsidRDefault="1CF99BA7" w:rsidP="00351489">
            <w:pPr>
              <w:spacing w:line="360" w:lineRule="auto"/>
              <w:rPr>
                <w:rFonts w:asciiTheme="minorBidi" w:hAnsiTheme="minorBidi"/>
                <w:sz w:val="22"/>
                <w:szCs w:val="22"/>
              </w:rPr>
            </w:pPr>
            <w:r w:rsidRPr="00A90FA0">
              <w:rPr>
                <w:rFonts w:asciiTheme="minorBidi" w:eastAsia="Arial" w:hAnsiTheme="minorBidi"/>
                <w:sz w:val="22"/>
                <w:szCs w:val="22"/>
              </w:rPr>
              <w:t xml:space="preserve"> </w:t>
            </w:r>
          </w:p>
        </w:tc>
        <w:tc>
          <w:tcPr>
            <w:tcW w:w="851" w:type="dxa"/>
            <w:tcBorders>
              <w:top w:val="single" w:sz="8" w:space="0" w:color="auto"/>
              <w:left w:val="single" w:sz="8" w:space="0" w:color="auto"/>
              <w:bottom w:val="single" w:sz="8" w:space="0" w:color="auto"/>
              <w:right w:val="single" w:sz="8" w:space="0" w:color="auto"/>
            </w:tcBorders>
            <w:tcMar>
              <w:left w:w="108" w:type="dxa"/>
              <w:right w:w="108" w:type="dxa"/>
            </w:tcMar>
          </w:tcPr>
          <w:p w14:paraId="27196194" w14:textId="7A242419" w:rsidR="1CF99BA7" w:rsidRPr="00A90FA0" w:rsidRDefault="1CF99BA7" w:rsidP="00351489">
            <w:pPr>
              <w:spacing w:line="360" w:lineRule="auto"/>
              <w:rPr>
                <w:rFonts w:asciiTheme="minorBidi" w:hAnsiTheme="minorBidi"/>
                <w:sz w:val="22"/>
                <w:szCs w:val="22"/>
              </w:rPr>
            </w:pPr>
            <w:r w:rsidRPr="00A90FA0">
              <w:rPr>
                <w:rFonts w:asciiTheme="minorBidi" w:eastAsia="Arial" w:hAnsiTheme="minorBidi"/>
                <w:sz w:val="22"/>
                <w:szCs w:val="22"/>
              </w:rPr>
              <w:t xml:space="preserve"> </w:t>
            </w:r>
          </w:p>
        </w:tc>
        <w:tc>
          <w:tcPr>
            <w:tcW w:w="992" w:type="dxa"/>
            <w:tcBorders>
              <w:top w:val="single" w:sz="8" w:space="0" w:color="auto"/>
              <w:left w:val="single" w:sz="8" w:space="0" w:color="auto"/>
              <w:bottom w:val="single" w:sz="8" w:space="0" w:color="auto"/>
              <w:right w:val="single" w:sz="8" w:space="0" w:color="auto"/>
            </w:tcBorders>
            <w:tcMar>
              <w:left w:w="108" w:type="dxa"/>
              <w:right w:w="108" w:type="dxa"/>
            </w:tcMar>
          </w:tcPr>
          <w:p w14:paraId="48E8B6BA" w14:textId="0D1B29A5" w:rsidR="1CF99BA7" w:rsidRPr="00A90FA0" w:rsidRDefault="1CF99BA7" w:rsidP="00351489">
            <w:pPr>
              <w:spacing w:line="360" w:lineRule="auto"/>
              <w:rPr>
                <w:rFonts w:asciiTheme="minorBidi" w:hAnsiTheme="minorBidi"/>
                <w:sz w:val="22"/>
                <w:szCs w:val="22"/>
              </w:rPr>
            </w:pPr>
            <w:r w:rsidRPr="00A90FA0">
              <w:rPr>
                <w:rFonts w:asciiTheme="minorBidi" w:eastAsia="Arial" w:hAnsiTheme="minorBidi"/>
                <w:sz w:val="22"/>
                <w:szCs w:val="22"/>
              </w:rPr>
              <w:t xml:space="preserve"> </w:t>
            </w:r>
          </w:p>
        </w:tc>
        <w:tc>
          <w:tcPr>
            <w:tcW w:w="850" w:type="dxa"/>
            <w:tcBorders>
              <w:top w:val="single" w:sz="8" w:space="0" w:color="auto"/>
              <w:left w:val="single" w:sz="8" w:space="0" w:color="auto"/>
              <w:bottom w:val="single" w:sz="8" w:space="0" w:color="auto"/>
              <w:right w:val="single" w:sz="8" w:space="0" w:color="auto"/>
            </w:tcBorders>
            <w:tcMar>
              <w:left w:w="108" w:type="dxa"/>
              <w:right w:w="108" w:type="dxa"/>
            </w:tcMar>
          </w:tcPr>
          <w:p w14:paraId="66EB80FC" w14:textId="33C812BC" w:rsidR="1CF99BA7" w:rsidRPr="00A90FA0" w:rsidRDefault="1CF99BA7" w:rsidP="00351489">
            <w:pPr>
              <w:spacing w:line="360" w:lineRule="auto"/>
              <w:rPr>
                <w:rFonts w:asciiTheme="minorBidi" w:hAnsiTheme="minorBidi"/>
                <w:sz w:val="22"/>
                <w:szCs w:val="22"/>
              </w:rPr>
            </w:pPr>
            <w:r w:rsidRPr="00A90FA0">
              <w:rPr>
                <w:rFonts w:asciiTheme="minorBidi" w:eastAsia="Arial" w:hAnsiTheme="minorBidi"/>
                <w:sz w:val="22"/>
                <w:szCs w:val="22"/>
              </w:rPr>
              <w:t xml:space="preserve"> </w:t>
            </w:r>
          </w:p>
        </w:tc>
        <w:tc>
          <w:tcPr>
            <w:tcW w:w="993" w:type="dxa"/>
            <w:tcBorders>
              <w:top w:val="single" w:sz="8" w:space="0" w:color="auto"/>
              <w:left w:val="single" w:sz="8" w:space="0" w:color="auto"/>
              <w:bottom w:val="single" w:sz="8" w:space="0" w:color="auto"/>
              <w:right w:val="single" w:sz="8" w:space="0" w:color="auto"/>
            </w:tcBorders>
            <w:tcMar>
              <w:left w:w="108" w:type="dxa"/>
              <w:right w:w="108" w:type="dxa"/>
            </w:tcMar>
          </w:tcPr>
          <w:p w14:paraId="3D1D09CC" w14:textId="14F4B312" w:rsidR="1CF99BA7" w:rsidRPr="00A90FA0" w:rsidRDefault="009C1374" w:rsidP="00351489">
            <w:pPr>
              <w:spacing w:line="360" w:lineRule="auto"/>
              <w:rPr>
                <w:rFonts w:asciiTheme="minorBidi" w:hAnsiTheme="minorBidi"/>
                <w:sz w:val="22"/>
                <w:szCs w:val="22"/>
              </w:rPr>
            </w:pPr>
            <w:r w:rsidRPr="00A90FA0">
              <w:rPr>
                <w:rFonts w:asciiTheme="minorBidi" w:hAnsiTheme="minorBidi"/>
                <w:noProof/>
                <w:sz w:val="22"/>
                <w:szCs w:val="22"/>
              </w:rPr>
              <mc:AlternateContent>
                <mc:Choice Requires="wps">
                  <w:drawing>
                    <wp:anchor distT="0" distB="0" distL="114300" distR="114300" simplePos="0" relativeHeight="251675648" behindDoc="0" locked="0" layoutInCell="1" allowOverlap="1" wp14:anchorId="131CDD1E" wp14:editId="789E5060">
                      <wp:simplePos x="0" y="0"/>
                      <wp:positionH relativeFrom="column">
                        <wp:posOffset>38735</wp:posOffset>
                      </wp:positionH>
                      <wp:positionV relativeFrom="paragraph">
                        <wp:posOffset>50165</wp:posOffset>
                      </wp:positionV>
                      <wp:extent cx="259080" cy="624840"/>
                      <wp:effectExtent l="0" t="0" r="7620" b="0"/>
                      <wp:wrapNone/>
                      <wp:docPr id="1353245060" name="Minus Sign 4"/>
                      <wp:cNvGraphicFramePr/>
                      <a:graphic xmlns:a="http://schemas.openxmlformats.org/drawingml/2006/main">
                        <a:graphicData uri="http://schemas.microsoft.com/office/word/2010/wordprocessingShape">
                          <wps:wsp>
                            <wps:cNvSpPr/>
                            <wps:spPr>
                              <a:xfrm flipH="1">
                                <a:off x="0" y="0"/>
                                <a:ext cx="259080" cy="624840"/>
                              </a:xfrm>
                              <a:prstGeom prst="mathMinus">
                                <a:avLst>
                                  <a:gd name="adj1" fmla="val 30837"/>
                                </a:avLst>
                              </a:prstGeom>
                              <a:solidFill>
                                <a:srgbClr val="156082"/>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70CE3E" id="Minus Sign 4" o:spid="_x0000_s1026" style="position:absolute;margin-left:3.05pt;margin-top:3.95pt;width:20.4pt;height:49.2pt;flip:x;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59080,6248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lg6GiAIAACcFAAAOAAAAZHJzL2Uyb0RvYy54bWysVN9PGzEMfp+0/yHK+7jrUaBUvaIKxDaJ&#10;QSWYeHZzSS9Tfi1Je2V//ZzctdCNp2kvkRPbn+3PdmZXO63Ilvsgranp6KSkhBtmG2nWNf3+dPtp&#10;QkmIYBpQ1vCavvBAr+YfP8w6N+WVba1quCcIYsK0czVtY3TTogis5RrCiXXcoFJYryHi1a+LxkOH&#10;6FoVVVmeF531jfOW8RDw9aZX0nnGF4Kz+CBE4JGommJuMZ8+n6t0FvMZTNceXCvZkAb8QxYapMGg&#10;B6gbiEA2Xv4FpSXzNlgRT5jVhRVCMp5rwGpG5R/VPLbgeK4FyQnuQFP4f7Dsfvvolh5p6FyYBhRT&#10;FTvhNRFKui/Y01wXZkp2mbaXA218FwnDx+rsspwguQxV59V4Ms60Fj1MgnM+xM/capKEmmIr22/S&#10;bEJGhu1diJm6hhjQOCPQ/BhRIrTCTmxBkdNycnqROoWQgzVKe9DkGqySza1UKl/8enWtPEFXzP7s&#10;vJxUg/ORmTKkQ311UabUAWdPKIgoatfUNJg1JaDWONQs+pzokXd4J0gO3kLD96FLhO7THsxzCUc4&#10;qYobCG3vklXJBaZaRlwMJXVNJ4hzQFImaXkebSQuwb92Lkkr27wsPfG2n/Xg2K3EIHcQ4hI8Uorl&#10;4sLGBzyEssiBHSRKWut/vfee7HHmUEtJh8uC/PzcgOeUqK8Gp/FyNMamk5gv47OLCi/+rWb1VmM2&#10;+tqm3uDX4FgWk31Ue1F4q59xrxcpKqrAMIzdd2K4XMd+ifFnYHyxyGa4UQ7inXl0bD+2id6n3TN4&#10;N8xexKG9t/vFGuap79GrbWLY2MUmWiEPDPe8DnTjNuZeDj9HWve392z1+r/NfwMAAP//AwBQSwME&#10;FAAGAAgAAAAhABT43I/bAAAABgEAAA8AAABkcnMvZG93bnJldi54bWxMjkFLw0AQhe+C/2EZwZvd&#10;RCW2aTZFCqJgL0Zrr9PsmESzsyG7beO/dzzpaXi8jzdfsZpcr440hs6zgXSWgCKuve24MfD2+nA1&#10;BxUissXeMxn4pgCr8vyswNz6E7/QsYqNkhEOORpoYxxyrUPdksMw8wOxdB9+dBgljo22I55k3PX6&#10;Okky7bBj+dDiQOuW6q/q4AysN4/VMMzft+lT2Hzard0xPu+MubyY7pegIk3xD4ZffVGHUpz2/sA2&#10;qN5Algpo4G4BStrbTO5eqCS7AV0W+r9++QMAAP//AwBQSwECLQAUAAYACAAAACEAtoM4kv4AAADh&#10;AQAAEwAAAAAAAAAAAAAAAAAAAAAAW0NvbnRlbnRfVHlwZXNdLnhtbFBLAQItABQABgAIAAAAIQA4&#10;/SH/1gAAAJQBAAALAAAAAAAAAAAAAAAAAC8BAABfcmVscy8ucmVsc1BLAQItABQABgAIAAAAIQBe&#10;lg6GiAIAACcFAAAOAAAAAAAAAAAAAAAAAC4CAABkcnMvZTJvRG9jLnhtbFBLAQItABQABgAIAAAA&#10;IQAU+NyP2wAAAAYBAAAPAAAAAAAAAAAAAAAAAOIEAABkcnMvZG93bnJldi54bWxQSwUGAAAAAAQA&#10;BADzAAAA6gUAAAAA&#10;" path="m34341,216079r190398,l224739,408761r-190398,l34341,216079xe" fillcolor="#156082" strokecolor="#042433" strokeweight="1pt">
                      <v:stroke joinstyle="miter"/>
                      <v:path arrowok="t" o:connecttype="custom" o:connectlocs="34341,216079;224739,216079;224739,408761;34341,408761;34341,216079" o:connectangles="0,0,0,0,0"/>
                    </v:shape>
                  </w:pict>
                </mc:Fallback>
              </mc:AlternateContent>
            </w:r>
          </w:p>
          <w:p w14:paraId="6B34A0FF" w14:textId="0F708D47" w:rsidR="00D33C6A" w:rsidRPr="00A90FA0" w:rsidRDefault="00D33C6A" w:rsidP="00351489">
            <w:pPr>
              <w:spacing w:line="360" w:lineRule="auto"/>
              <w:rPr>
                <w:rFonts w:asciiTheme="minorBidi" w:hAnsiTheme="minorBidi"/>
                <w:sz w:val="22"/>
                <w:szCs w:val="22"/>
              </w:rPr>
            </w:pPr>
          </w:p>
          <w:p w14:paraId="7C1DD4C8" w14:textId="5F238F01" w:rsidR="00D33C6A" w:rsidRPr="00A90FA0" w:rsidRDefault="00D33C6A" w:rsidP="00351489">
            <w:pPr>
              <w:spacing w:line="360" w:lineRule="auto"/>
              <w:rPr>
                <w:rFonts w:asciiTheme="minorBidi" w:hAnsiTheme="minorBidi"/>
                <w:sz w:val="22"/>
                <w:szCs w:val="22"/>
              </w:rPr>
            </w:pPr>
          </w:p>
          <w:p w14:paraId="0D84602C" w14:textId="4A64B807" w:rsidR="00D33C6A" w:rsidRPr="00A90FA0" w:rsidRDefault="00D33C6A" w:rsidP="00351489">
            <w:pPr>
              <w:spacing w:line="360" w:lineRule="auto"/>
              <w:rPr>
                <w:rFonts w:asciiTheme="minorBidi" w:hAnsiTheme="minorBidi"/>
                <w:sz w:val="22"/>
                <w:szCs w:val="22"/>
              </w:rPr>
            </w:pPr>
          </w:p>
        </w:tc>
        <w:tc>
          <w:tcPr>
            <w:tcW w:w="992" w:type="dxa"/>
            <w:tcBorders>
              <w:top w:val="single" w:sz="8" w:space="0" w:color="auto"/>
              <w:left w:val="single" w:sz="8" w:space="0" w:color="auto"/>
              <w:bottom w:val="single" w:sz="8" w:space="0" w:color="auto"/>
              <w:right w:val="single" w:sz="8" w:space="0" w:color="auto"/>
            </w:tcBorders>
            <w:tcMar>
              <w:left w:w="108" w:type="dxa"/>
              <w:right w:w="108" w:type="dxa"/>
            </w:tcMar>
          </w:tcPr>
          <w:p w14:paraId="3A1B8FBA" w14:textId="17C4667A" w:rsidR="1CF99BA7" w:rsidRPr="00A90FA0" w:rsidRDefault="00D33C6A" w:rsidP="00351489">
            <w:pPr>
              <w:spacing w:line="360" w:lineRule="auto"/>
              <w:rPr>
                <w:rFonts w:asciiTheme="minorBidi" w:hAnsiTheme="minorBidi"/>
                <w:sz w:val="22"/>
                <w:szCs w:val="22"/>
              </w:rPr>
            </w:pPr>
            <w:r w:rsidRPr="00A90FA0">
              <w:rPr>
                <w:rFonts w:asciiTheme="minorBidi" w:hAnsiTheme="minorBidi"/>
                <w:noProof/>
                <w:sz w:val="22"/>
                <w:szCs w:val="22"/>
              </w:rPr>
              <mc:AlternateContent>
                <mc:Choice Requires="wps">
                  <w:drawing>
                    <wp:anchor distT="0" distB="0" distL="114300" distR="114300" simplePos="0" relativeHeight="251677696" behindDoc="0" locked="0" layoutInCell="1" allowOverlap="1" wp14:anchorId="649C200C" wp14:editId="6C7E703A">
                      <wp:simplePos x="0" y="0"/>
                      <wp:positionH relativeFrom="column">
                        <wp:posOffset>-5080</wp:posOffset>
                      </wp:positionH>
                      <wp:positionV relativeFrom="paragraph">
                        <wp:posOffset>5715</wp:posOffset>
                      </wp:positionV>
                      <wp:extent cx="259080" cy="624840"/>
                      <wp:effectExtent l="0" t="0" r="7620" b="0"/>
                      <wp:wrapNone/>
                      <wp:docPr id="1253337590" name="Minus Sign 4"/>
                      <wp:cNvGraphicFramePr/>
                      <a:graphic xmlns:a="http://schemas.openxmlformats.org/drawingml/2006/main">
                        <a:graphicData uri="http://schemas.microsoft.com/office/word/2010/wordprocessingShape">
                          <wps:wsp>
                            <wps:cNvSpPr/>
                            <wps:spPr>
                              <a:xfrm flipH="1">
                                <a:off x="0" y="0"/>
                                <a:ext cx="259080" cy="624840"/>
                              </a:xfrm>
                              <a:prstGeom prst="mathMinus">
                                <a:avLst>
                                  <a:gd name="adj1" fmla="val 30837"/>
                                </a:avLst>
                              </a:prstGeom>
                              <a:solidFill>
                                <a:srgbClr val="156082"/>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C04923" id="Minus Sign 4" o:spid="_x0000_s1026" style="position:absolute;margin-left:-.4pt;margin-top:.45pt;width:20.4pt;height:49.2pt;flip:x;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59080,6248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lg6GiAIAACcFAAAOAAAAZHJzL2Uyb0RvYy54bWysVN9PGzEMfp+0/yHK+7jrUaBUvaIKxDaJ&#10;QSWYeHZzSS9Tfi1Je2V//ZzctdCNp2kvkRPbn+3PdmZXO63Ilvsgranp6KSkhBtmG2nWNf3+dPtp&#10;QkmIYBpQ1vCavvBAr+YfP8w6N+WVba1quCcIYsK0czVtY3TTogis5RrCiXXcoFJYryHi1a+LxkOH&#10;6FoVVVmeF531jfOW8RDw9aZX0nnGF4Kz+CBE4JGommJuMZ8+n6t0FvMZTNceXCvZkAb8QxYapMGg&#10;B6gbiEA2Xv4FpSXzNlgRT5jVhRVCMp5rwGpG5R/VPLbgeK4FyQnuQFP4f7Dsfvvolh5p6FyYBhRT&#10;FTvhNRFKui/Y01wXZkp2mbaXA218FwnDx+rsspwguQxV59V4Ms60Fj1MgnM+xM/capKEmmIr22/S&#10;bEJGhu1diJm6hhjQOCPQ/BhRIrTCTmxBkdNycnqROoWQgzVKe9DkGqySza1UKl/8enWtPEFXzP7s&#10;vJxUg/ORmTKkQ311UabUAWdPKIgoatfUNJg1JaDWONQs+pzokXd4J0gO3kLD96FLhO7THsxzCUc4&#10;qYobCG3vklXJBaZaRlwMJXVNJ4hzQFImaXkebSQuwb92Lkkr27wsPfG2n/Xg2K3EIHcQ4hI8Uorl&#10;4sLGBzyEssiBHSRKWut/vfee7HHmUEtJh8uC/PzcgOeUqK8Gp/FyNMamk5gv47OLCi/+rWb1VmM2&#10;+tqm3uDX4FgWk31Ue1F4q59xrxcpKqrAMIzdd2K4XMd+ifFnYHyxyGa4UQ7inXl0bD+2id6n3TN4&#10;N8xexKG9t/vFGuap79GrbWLY2MUmWiEPDPe8DnTjNuZeDj9HWve392z1+r/NfwMAAP//AwBQSwME&#10;FAAGAAgAAAAhAAVxm53ZAAAABAEAAA8AAABkcnMvZG93bnJldi54bWxMj8FOwzAQRO9I/IO1SNyo&#10;U0CoDXEqVAmBRC8ESq/beJukxGsrdtvw92xPcBzNaOZNsRhdr440xM6zgekkA0Vce9txY+Dz4/lm&#10;BiomZIu9ZzLwQxEW5eVFgbn1J36nY5UaJSUcczTQphRyrWPdksM48YFYvJ0fHCaRQ6PtgCcpd72+&#10;zbIH7bBjWWgx0LKl+rs6OAPL1UsVwuxrPX2Nq71d2w3j28aY66vx6RFUojH9heGML+hQCtPWH9hG&#10;1Rs4gycDc1Bi3mfyaytqfge6LPR/+PIXAAD//wMAUEsBAi0AFAAGAAgAAAAhALaDOJL+AAAA4QEA&#10;ABMAAAAAAAAAAAAAAAAAAAAAAFtDb250ZW50X1R5cGVzXS54bWxQSwECLQAUAAYACAAAACEAOP0h&#10;/9YAAACUAQAACwAAAAAAAAAAAAAAAAAvAQAAX3JlbHMvLnJlbHNQSwECLQAUAAYACAAAACEAXpYO&#10;hogCAAAnBQAADgAAAAAAAAAAAAAAAAAuAgAAZHJzL2Uyb0RvYy54bWxQSwECLQAUAAYACAAAACEA&#10;BXGbndkAAAAEAQAADwAAAAAAAAAAAAAAAADiBAAAZHJzL2Rvd25yZXYueG1sUEsFBgAAAAAEAAQA&#10;8wAAAOgFAAAAAA==&#10;" path="m34341,216079r190398,l224739,408761r-190398,l34341,216079xe" fillcolor="#156082" strokecolor="#042433" strokeweight="1pt">
                      <v:stroke joinstyle="miter"/>
                      <v:path arrowok="t" o:connecttype="custom" o:connectlocs="34341,216079;224739,216079;224739,408761;34341,408761;34341,216079" o:connectangles="0,0,0,0,0"/>
                    </v:shape>
                  </w:pict>
                </mc:Fallback>
              </mc:AlternateContent>
            </w:r>
          </w:p>
        </w:tc>
        <w:tc>
          <w:tcPr>
            <w:tcW w:w="850" w:type="dxa"/>
            <w:tcBorders>
              <w:top w:val="single" w:sz="8" w:space="0" w:color="auto"/>
              <w:left w:val="single" w:sz="8" w:space="0" w:color="auto"/>
              <w:bottom w:val="single" w:sz="8" w:space="0" w:color="auto"/>
              <w:right w:val="single" w:sz="8" w:space="0" w:color="auto"/>
            </w:tcBorders>
            <w:tcMar>
              <w:left w:w="108" w:type="dxa"/>
              <w:right w:w="108" w:type="dxa"/>
            </w:tcMar>
          </w:tcPr>
          <w:p w14:paraId="21CBAA99" w14:textId="44D6B197" w:rsidR="1CF99BA7" w:rsidRPr="00A90FA0" w:rsidRDefault="00D33C6A" w:rsidP="00351489">
            <w:pPr>
              <w:spacing w:line="360" w:lineRule="auto"/>
              <w:rPr>
                <w:rFonts w:asciiTheme="minorBidi" w:hAnsiTheme="minorBidi"/>
                <w:sz w:val="22"/>
                <w:szCs w:val="22"/>
              </w:rPr>
            </w:pPr>
            <w:r w:rsidRPr="00A90FA0">
              <w:rPr>
                <w:rFonts w:asciiTheme="minorBidi" w:hAnsiTheme="minorBidi"/>
                <w:noProof/>
                <w:sz w:val="22"/>
                <w:szCs w:val="22"/>
              </w:rPr>
              <mc:AlternateContent>
                <mc:Choice Requires="wps">
                  <w:drawing>
                    <wp:anchor distT="0" distB="0" distL="114300" distR="114300" simplePos="0" relativeHeight="251683840" behindDoc="0" locked="0" layoutInCell="1" allowOverlap="1" wp14:anchorId="7B67B662" wp14:editId="49A45CED">
                      <wp:simplePos x="0" y="0"/>
                      <wp:positionH relativeFrom="column">
                        <wp:posOffset>55245</wp:posOffset>
                      </wp:positionH>
                      <wp:positionV relativeFrom="paragraph">
                        <wp:posOffset>120015</wp:posOffset>
                      </wp:positionV>
                      <wp:extent cx="259080" cy="624840"/>
                      <wp:effectExtent l="0" t="0" r="7620" b="0"/>
                      <wp:wrapNone/>
                      <wp:docPr id="1339500134" name="Minus Sign 4"/>
                      <wp:cNvGraphicFramePr/>
                      <a:graphic xmlns:a="http://schemas.openxmlformats.org/drawingml/2006/main">
                        <a:graphicData uri="http://schemas.microsoft.com/office/word/2010/wordprocessingShape">
                          <wps:wsp>
                            <wps:cNvSpPr/>
                            <wps:spPr>
                              <a:xfrm flipH="1">
                                <a:off x="0" y="0"/>
                                <a:ext cx="259080" cy="624840"/>
                              </a:xfrm>
                              <a:prstGeom prst="mathMinus">
                                <a:avLst>
                                  <a:gd name="adj1" fmla="val 30837"/>
                                </a:avLst>
                              </a:prstGeom>
                              <a:solidFill>
                                <a:srgbClr val="156082"/>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9E4699" id="Minus Sign 4" o:spid="_x0000_s1026" style="position:absolute;margin-left:4.35pt;margin-top:9.45pt;width:20.4pt;height:49.2pt;flip:x;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59080,6248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lg6GiAIAACcFAAAOAAAAZHJzL2Uyb0RvYy54bWysVN9PGzEMfp+0/yHK+7jrUaBUvaIKxDaJ&#10;QSWYeHZzSS9Tfi1Je2V//ZzctdCNp2kvkRPbn+3PdmZXO63Ilvsgranp6KSkhBtmG2nWNf3+dPtp&#10;QkmIYBpQ1vCavvBAr+YfP8w6N+WVba1quCcIYsK0czVtY3TTogis5RrCiXXcoFJYryHi1a+LxkOH&#10;6FoVVVmeF531jfOW8RDw9aZX0nnGF4Kz+CBE4JGommJuMZ8+n6t0FvMZTNceXCvZkAb8QxYapMGg&#10;B6gbiEA2Xv4FpSXzNlgRT5jVhRVCMp5rwGpG5R/VPLbgeK4FyQnuQFP4f7Dsfvvolh5p6FyYBhRT&#10;FTvhNRFKui/Y01wXZkp2mbaXA218FwnDx+rsspwguQxV59V4Ms60Fj1MgnM+xM/capKEmmIr22/S&#10;bEJGhu1diJm6hhjQOCPQ/BhRIrTCTmxBkdNycnqROoWQgzVKe9DkGqySza1UKl/8enWtPEFXzP7s&#10;vJxUg/ORmTKkQ311UabUAWdPKIgoatfUNJg1JaDWONQs+pzokXd4J0gO3kLD96FLhO7THsxzCUc4&#10;qYobCG3vklXJBaZaRlwMJXVNJ4hzQFImaXkebSQuwb92Lkkr27wsPfG2n/Xg2K3EIHcQ4hI8Uorl&#10;4sLGBzyEssiBHSRKWut/vfee7HHmUEtJh8uC/PzcgOeUqK8Gp/FyNMamk5gv47OLCi/+rWb1VmM2&#10;+tqm3uDX4FgWk31Ue1F4q59xrxcpKqrAMIzdd2K4XMd+ifFnYHyxyGa4UQ7inXl0bD+2id6n3TN4&#10;N8xexKG9t/vFGuap79GrbWLY2MUmWiEPDPe8DnTjNuZeDj9HWve392z1+r/NfwMAAP//AwBQSwME&#10;FAAGAAgAAAAhAKUjb2zbAAAABwEAAA8AAABkcnMvZG93bnJldi54bWxMjstOwzAQRfdI/IM1SOyo&#10;E15NQ5wKVUIg0Q2B0u00HpJAPI5itw1/z7CC5X3o3lMsJ9erA42h82wgnSWgiGtvO24MvL0+XGSg&#10;QkS22HsmA98UYFmenhSYW3/kFzpUsVEywiFHA22MQ651qFtyGGZ+IJbsw48Oo8ix0XbEo4y7Xl8m&#10;ya122LE8tDjQqqX6q9o7A6v1YzUM2fsmfQrrT7uxW8bnrTHnZ9P9HahIU/wrwy++oEMpTDu/ZxtU&#10;byCbS1HsbAFK4uvFDaid6HR+Bbos9H/+8gcAAP//AwBQSwECLQAUAAYACAAAACEAtoM4kv4AAADh&#10;AQAAEwAAAAAAAAAAAAAAAAAAAAAAW0NvbnRlbnRfVHlwZXNdLnhtbFBLAQItABQABgAIAAAAIQA4&#10;/SH/1gAAAJQBAAALAAAAAAAAAAAAAAAAAC8BAABfcmVscy8ucmVsc1BLAQItABQABgAIAAAAIQBe&#10;lg6GiAIAACcFAAAOAAAAAAAAAAAAAAAAAC4CAABkcnMvZTJvRG9jLnhtbFBLAQItABQABgAIAAAA&#10;IQClI29s2wAAAAcBAAAPAAAAAAAAAAAAAAAAAOIEAABkcnMvZG93bnJldi54bWxQSwUGAAAAAAQA&#10;BADzAAAA6gUAAAAA&#10;" path="m34341,216079r190398,l224739,408761r-190398,l34341,216079xe" fillcolor="#156082" strokecolor="#042433" strokeweight="1pt">
                      <v:stroke joinstyle="miter"/>
                      <v:path arrowok="t" o:connecttype="custom" o:connectlocs="34341,216079;224739,216079;224739,408761;34341,408761;34341,216079" o:connectangles="0,0,0,0,0"/>
                    </v:shape>
                  </w:pict>
                </mc:Fallback>
              </mc:AlternateContent>
            </w:r>
          </w:p>
        </w:tc>
        <w:tc>
          <w:tcPr>
            <w:tcW w:w="993" w:type="dxa"/>
            <w:tcBorders>
              <w:top w:val="single" w:sz="8" w:space="0" w:color="auto"/>
              <w:left w:val="single" w:sz="8" w:space="0" w:color="auto"/>
              <w:bottom w:val="single" w:sz="8" w:space="0" w:color="auto"/>
              <w:right w:val="single" w:sz="8" w:space="0" w:color="auto"/>
            </w:tcBorders>
            <w:tcMar>
              <w:left w:w="108" w:type="dxa"/>
              <w:right w:w="108" w:type="dxa"/>
            </w:tcMar>
          </w:tcPr>
          <w:p w14:paraId="33A32A29" w14:textId="39570DD6" w:rsidR="1CF99BA7" w:rsidRPr="00A90FA0" w:rsidRDefault="004D7ACB" w:rsidP="00351489">
            <w:pPr>
              <w:spacing w:line="360" w:lineRule="auto"/>
              <w:rPr>
                <w:rFonts w:asciiTheme="minorBidi" w:hAnsiTheme="minorBidi"/>
                <w:sz w:val="22"/>
                <w:szCs w:val="22"/>
              </w:rPr>
            </w:pPr>
            <w:r w:rsidRPr="00A90FA0">
              <w:rPr>
                <w:rFonts w:asciiTheme="minorBidi" w:hAnsiTheme="minorBidi"/>
                <w:noProof/>
                <w:sz w:val="22"/>
                <w:szCs w:val="22"/>
              </w:rPr>
              <mc:AlternateContent>
                <mc:Choice Requires="wps">
                  <w:drawing>
                    <wp:anchor distT="0" distB="0" distL="114300" distR="114300" simplePos="0" relativeHeight="251692032" behindDoc="0" locked="0" layoutInCell="1" allowOverlap="1" wp14:anchorId="74AE1BD4" wp14:editId="418DD3AD">
                      <wp:simplePos x="0" y="0"/>
                      <wp:positionH relativeFrom="column">
                        <wp:posOffset>114300</wp:posOffset>
                      </wp:positionH>
                      <wp:positionV relativeFrom="paragraph">
                        <wp:posOffset>140335</wp:posOffset>
                      </wp:positionV>
                      <wp:extent cx="259080" cy="510540"/>
                      <wp:effectExtent l="0" t="0" r="7620" b="0"/>
                      <wp:wrapNone/>
                      <wp:docPr id="198549678" name="Minus Sign 4"/>
                      <wp:cNvGraphicFramePr/>
                      <a:graphic xmlns:a="http://schemas.openxmlformats.org/drawingml/2006/main">
                        <a:graphicData uri="http://schemas.microsoft.com/office/word/2010/wordprocessingShape">
                          <wps:wsp>
                            <wps:cNvSpPr/>
                            <wps:spPr>
                              <a:xfrm flipH="1">
                                <a:off x="0" y="0"/>
                                <a:ext cx="259080" cy="510540"/>
                              </a:xfrm>
                              <a:prstGeom prst="mathMinus">
                                <a:avLst>
                                  <a:gd name="adj1" fmla="val 30837"/>
                                </a:avLst>
                              </a:prstGeom>
                              <a:solidFill>
                                <a:srgbClr val="156082"/>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CFCC69" id="Minus Sign 4" o:spid="_x0000_s1026" style="position:absolute;margin-left:9pt;margin-top:11.05pt;width:20.4pt;height:40.2pt;flip:x;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59080,5105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rxd1iAIAACcFAAAOAAAAZHJzL2Uyb0RvYy54bWysVN9vGjEMfp+0/yHK+3oHLS1FPSrUqtsk&#10;1iLRqc8ml3CZ8mtJ4GB//ZzcQenWp2kvkRPbn+3Pdm5ud1qRLfdBWlPRwVlJCTfM1tKsK/r9+eHT&#10;mJIQwdSgrOEV3fNAb6cfP9y0bsKHtrGq5p4giAmT1lW0idFNiiKwhmsIZ9Zxg0phvYaIV78uag8t&#10;omtVDMvysmitr523jIeAr/edkk4zvhCcxSchAo9EVRRzi/n0+Vyls5jewGTtwTWS9WnAP2ShQRoM&#10;eoS6hwhk4+VfUFoyb4MV8YxZXVghJOO5BqxmUP5RzbIBx3MtSE5wR5rC/4Nlj9ulW3ikoXVhElBM&#10;VeyE10Qo6b5gT3NdmCnZZdr2R9r4LhKGj8PRdTlGchmqRoNydJFpLTqYBOd8iJ+51SQJFcVWNt+k&#10;2YSMDNt5iJm6mhjQOCNQ/xhQIrTCTmxBkfNyfH6VOoWQvTVKB9DkGqyS9YNUKl/8enWnPEFXzH50&#10;WY6HvfMbM2VIi/rhVZlSB5w9oSCiqF1d0WDWlIBa41Cz6HOib7zDO0Fy8AZqfghdInSXdm+eS3iD&#10;k6q4h9B0LlmVXGCiZcTFUFJXdIw4RyRlkpbn0UbiEvxr55K0svV+4Ym33awHxx4kBplDiAvwSCmW&#10;iwsbn/AQyiIHtpcoaaz/9d57sseZQy0lLS4L8vNzA55Tor4anMbrwQU2ncR8uRhdDfHiTzWrU43Z&#10;6DubeoNfg2NZTPZRHUThrX7BvZ6lqKgCwzB214n+che7JcafgfHZLJvhRjmIc7N07DC2id7n3Qt4&#10;189exKF9tIfF6uep69GrbWLY2NkmWiGPDHe89nTjNuZe9j9HWvfTe7Z6/d+mvwEAAP//AwBQSwME&#10;FAAGAAgAAAAhAGJyGQHbAAAACAEAAA8AAABkcnMvZG93bnJldi54bWxMj0FLw0AQhe9C/8MyBW92&#10;N5FKiNmUWvCoYBXscZKMSWh2NmQ3bfz3jic9vnmPN+8rdosb1IWm0Hu2kGwMKOLaNz23Fj7en+8y&#10;UCEiNzh4JgvfFGBXrm4KzBt/5Te6HGOrpIRDjha6GMdc61B35DBs/Egs3pefHEaRU6ubCa9S7gad&#10;GvOgHfYsHzoc6dBRfT7OzsLBnF6eXs35tFRJnzje32ucP629XS/7R1CRlvgXht/5Mh1K2VT5mZug&#10;BtGZoEQLaZqAEn+bCUkld5NuQZeF/g9Q/gAAAP//AwBQSwECLQAUAAYACAAAACEAtoM4kv4AAADh&#10;AQAAEwAAAAAAAAAAAAAAAAAAAAAAW0NvbnRlbnRfVHlwZXNdLnhtbFBLAQItABQABgAIAAAAIQA4&#10;/SH/1gAAAJQBAAALAAAAAAAAAAAAAAAAAC8BAABfcmVscy8ucmVsc1BLAQItABQABgAIAAAAIQCD&#10;rxd1iAIAACcFAAAOAAAAAAAAAAAAAAAAAC4CAABkcnMvZTJvRG9jLnhtbFBLAQItABQABgAIAAAA&#10;IQBichkB2wAAAAgBAAAPAAAAAAAAAAAAAAAAAOIEAABkcnMvZG93bnJldi54bWxQSwUGAAAAAAQA&#10;BADzAAAA6gUAAAAA&#10;" path="m34341,176552r190398,l224739,333988r-190398,l34341,176552xe" fillcolor="#156082" strokecolor="#042433" strokeweight="1pt">
                      <v:stroke joinstyle="miter"/>
                      <v:path arrowok="t" o:connecttype="custom" o:connectlocs="34341,176552;224739,176552;224739,333988;34341,333988;34341,176552" o:connectangles="0,0,0,0,0"/>
                    </v:shape>
                  </w:pict>
                </mc:Fallback>
              </mc:AlternateContent>
            </w:r>
            <w:r w:rsidR="1CF99BA7" w:rsidRPr="00A90FA0">
              <w:rPr>
                <w:rFonts w:asciiTheme="minorBidi" w:eastAsia="Arial" w:hAnsiTheme="minorBidi"/>
                <w:sz w:val="22"/>
                <w:szCs w:val="22"/>
              </w:rPr>
              <w:t xml:space="preserve"> </w:t>
            </w:r>
          </w:p>
        </w:tc>
      </w:tr>
      <w:tr w:rsidR="1CF99BA7" w:rsidRPr="00A90FA0" w14:paraId="56EAD332" w14:textId="77777777" w:rsidTr="00070D49">
        <w:trPr>
          <w:trHeight w:val="2621"/>
        </w:trPr>
        <w:tc>
          <w:tcPr>
            <w:tcW w:w="2410"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40E46BDB" w14:textId="77777777" w:rsidR="00B17327" w:rsidRPr="00A90FA0" w:rsidRDefault="1CF99BA7" w:rsidP="00351489">
            <w:pPr>
              <w:spacing w:line="360" w:lineRule="auto"/>
              <w:rPr>
                <w:rFonts w:asciiTheme="minorBidi" w:hAnsiTheme="minorBidi"/>
                <w:sz w:val="22"/>
                <w:szCs w:val="22"/>
              </w:rPr>
            </w:pPr>
            <w:r w:rsidRPr="00A90FA0">
              <w:rPr>
                <w:rFonts w:asciiTheme="minorBidi" w:eastAsia="Arial" w:hAnsiTheme="minorBidi"/>
                <w:sz w:val="22"/>
                <w:szCs w:val="22"/>
              </w:rPr>
              <w:t>Task 2:</w:t>
            </w:r>
          </w:p>
          <w:tbl>
            <w:tblPr>
              <w:tblW w:w="8981" w:type="dxa"/>
              <w:tblCellSpacing w:w="15" w:type="dxa"/>
              <w:tblCellMar>
                <w:top w:w="15" w:type="dxa"/>
                <w:left w:w="15" w:type="dxa"/>
                <w:bottom w:w="15" w:type="dxa"/>
                <w:right w:w="15" w:type="dxa"/>
              </w:tblCellMar>
              <w:tblLook w:val="04A0" w:firstRow="1" w:lastRow="0" w:firstColumn="1" w:lastColumn="0" w:noHBand="0" w:noVBand="1"/>
            </w:tblPr>
            <w:tblGrid>
              <w:gridCol w:w="4821"/>
              <w:gridCol w:w="434"/>
              <w:gridCol w:w="447"/>
              <w:gridCol w:w="514"/>
              <w:gridCol w:w="474"/>
              <w:gridCol w:w="527"/>
              <w:gridCol w:w="447"/>
              <w:gridCol w:w="381"/>
              <w:gridCol w:w="487"/>
              <w:gridCol w:w="449"/>
            </w:tblGrid>
            <w:tr w:rsidR="00B17327" w:rsidRPr="00A90FA0" w14:paraId="13B0CAA3" w14:textId="77777777" w:rsidTr="00401E31">
              <w:trPr>
                <w:tblHeader/>
                <w:tblCellSpacing w:w="15" w:type="dxa"/>
              </w:trPr>
              <w:tc>
                <w:tcPr>
                  <w:tcW w:w="4776" w:type="dxa"/>
                  <w:vAlign w:val="center"/>
                  <w:hideMark/>
                </w:tcPr>
                <w:p w14:paraId="160A89F3" w14:textId="48F6E3B3" w:rsidR="00B17327" w:rsidRPr="00A90FA0" w:rsidRDefault="00B17327" w:rsidP="00351489">
                  <w:pPr>
                    <w:spacing w:after="0" w:line="360" w:lineRule="auto"/>
                    <w:rPr>
                      <w:rFonts w:asciiTheme="minorBidi" w:eastAsia="Times New Roman" w:hAnsiTheme="minorBidi"/>
                      <w:b/>
                      <w:bCs/>
                      <w:sz w:val="22"/>
                      <w:szCs w:val="22"/>
                      <w:lang w:val="en-GB" w:eastAsia="en-GB"/>
                    </w:rPr>
                  </w:pPr>
                </w:p>
              </w:tc>
              <w:tc>
                <w:tcPr>
                  <w:tcW w:w="404" w:type="dxa"/>
                  <w:vAlign w:val="center"/>
                  <w:hideMark/>
                </w:tcPr>
                <w:p w14:paraId="2D5AFD81" w14:textId="77777777" w:rsidR="00B17327" w:rsidRPr="00A90FA0" w:rsidRDefault="00B17327" w:rsidP="00351489">
                  <w:pPr>
                    <w:spacing w:after="0" w:line="360" w:lineRule="auto"/>
                    <w:rPr>
                      <w:rFonts w:asciiTheme="minorBidi" w:eastAsia="Times New Roman" w:hAnsiTheme="minorBidi"/>
                      <w:b/>
                      <w:bCs/>
                      <w:sz w:val="22"/>
                      <w:szCs w:val="22"/>
                      <w:lang w:val="en-GB" w:eastAsia="en-GB"/>
                    </w:rPr>
                  </w:pPr>
                  <w:r w:rsidRPr="00A90FA0">
                    <w:rPr>
                      <w:rFonts w:asciiTheme="minorBidi" w:eastAsia="Times New Roman" w:hAnsiTheme="minorBidi"/>
                      <w:b/>
                      <w:bCs/>
                      <w:sz w:val="22"/>
                      <w:szCs w:val="22"/>
                      <w:lang w:val="en-GB" w:eastAsia="en-GB"/>
                    </w:rPr>
                    <w:t>Jan</w:t>
                  </w:r>
                </w:p>
              </w:tc>
              <w:tc>
                <w:tcPr>
                  <w:tcW w:w="417" w:type="dxa"/>
                  <w:vAlign w:val="center"/>
                  <w:hideMark/>
                </w:tcPr>
                <w:p w14:paraId="16BC099E" w14:textId="77777777" w:rsidR="00B17327" w:rsidRPr="00A90FA0" w:rsidRDefault="00B17327" w:rsidP="00351489">
                  <w:pPr>
                    <w:spacing w:after="0" w:line="360" w:lineRule="auto"/>
                    <w:rPr>
                      <w:rFonts w:asciiTheme="minorBidi" w:eastAsia="Times New Roman" w:hAnsiTheme="minorBidi"/>
                      <w:b/>
                      <w:bCs/>
                      <w:sz w:val="22"/>
                      <w:szCs w:val="22"/>
                      <w:lang w:val="en-GB" w:eastAsia="en-GB"/>
                    </w:rPr>
                  </w:pPr>
                  <w:r w:rsidRPr="00A90FA0">
                    <w:rPr>
                      <w:rFonts w:asciiTheme="minorBidi" w:eastAsia="Times New Roman" w:hAnsiTheme="minorBidi"/>
                      <w:b/>
                      <w:bCs/>
                      <w:sz w:val="22"/>
                      <w:szCs w:val="22"/>
                      <w:lang w:val="en-GB" w:eastAsia="en-GB"/>
                    </w:rPr>
                    <w:t>Feb</w:t>
                  </w:r>
                </w:p>
              </w:tc>
              <w:tc>
                <w:tcPr>
                  <w:tcW w:w="484" w:type="dxa"/>
                  <w:vAlign w:val="center"/>
                  <w:hideMark/>
                </w:tcPr>
                <w:p w14:paraId="46C9BE60" w14:textId="77777777" w:rsidR="00B17327" w:rsidRPr="00A90FA0" w:rsidRDefault="00B17327" w:rsidP="00351489">
                  <w:pPr>
                    <w:spacing w:after="0" w:line="360" w:lineRule="auto"/>
                    <w:rPr>
                      <w:rFonts w:asciiTheme="minorBidi" w:eastAsia="Times New Roman" w:hAnsiTheme="minorBidi"/>
                      <w:b/>
                      <w:bCs/>
                      <w:sz w:val="22"/>
                      <w:szCs w:val="22"/>
                      <w:lang w:val="en-GB" w:eastAsia="en-GB"/>
                    </w:rPr>
                  </w:pPr>
                  <w:r w:rsidRPr="00A90FA0">
                    <w:rPr>
                      <w:rFonts w:asciiTheme="minorBidi" w:eastAsia="Times New Roman" w:hAnsiTheme="minorBidi"/>
                      <w:b/>
                      <w:bCs/>
                      <w:sz w:val="22"/>
                      <w:szCs w:val="22"/>
                      <w:lang w:val="en-GB" w:eastAsia="en-GB"/>
                    </w:rPr>
                    <w:t>Mar</w:t>
                  </w:r>
                </w:p>
              </w:tc>
              <w:tc>
                <w:tcPr>
                  <w:tcW w:w="444" w:type="dxa"/>
                  <w:vAlign w:val="center"/>
                  <w:hideMark/>
                </w:tcPr>
                <w:p w14:paraId="449949C2" w14:textId="77777777" w:rsidR="00B17327" w:rsidRPr="00A90FA0" w:rsidRDefault="00B17327" w:rsidP="00351489">
                  <w:pPr>
                    <w:spacing w:after="0" w:line="360" w:lineRule="auto"/>
                    <w:rPr>
                      <w:rFonts w:asciiTheme="minorBidi" w:eastAsia="Times New Roman" w:hAnsiTheme="minorBidi"/>
                      <w:b/>
                      <w:bCs/>
                      <w:sz w:val="22"/>
                      <w:szCs w:val="22"/>
                      <w:lang w:val="en-GB" w:eastAsia="en-GB"/>
                    </w:rPr>
                  </w:pPr>
                  <w:r w:rsidRPr="00A90FA0">
                    <w:rPr>
                      <w:rFonts w:asciiTheme="minorBidi" w:eastAsia="Times New Roman" w:hAnsiTheme="minorBidi"/>
                      <w:b/>
                      <w:bCs/>
                      <w:sz w:val="22"/>
                      <w:szCs w:val="22"/>
                      <w:lang w:val="en-GB" w:eastAsia="en-GB"/>
                    </w:rPr>
                    <w:t>Apr</w:t>
                  </w:r>
                </w:p>
              </w:tc>
              <w:tc>
                <w:tcPr>
                  <w:tcW w:w="497" w:type="dxa"/>
                  <w:vAlign w:val="center"/>
                  <w:hideMark/>
                </w:tcPr>
                <w:p w14:paraId="47AF6BFF" w14:textId="77777777" w:rsidR="00B17327" w:rsidRPr="00A90FA0" w:rsidRDefault="00B17327" w:rsidP="00351489">
                  <w:pPr>
                    <w:spacing w:after="0" w:line="360" w:lineRule="auto"/>
                    <w:rPr>
                      <w:rFonts w:asciiTheme="minorBidi" w:eastAsia="Times New Roman" w:hAnsiTheme="minorBidi"/>
                      <w:b/>
                      <w:bCs/>
                      <w:sz w:val="22"/>
                      <w:szCs w:val="22"/>
                      <w:lang w:val="en-GB" w:eastAsia="en-GB"/>
                    </w:rPr>
                  </w:pPr>
                  <w:r w:rsidRPr="00A90FA0">
                    <w:rPr>
                      <w:rFonts w:asciiTheme="minorBidi" w:eastAsia="Times New Roman" w:hAnsiTheme="minorBidi"/>
                      <w:b/>
                      <w:bCs/>
                      <w:sz w:val="22"/>
                      <w:szCs w:val="22"/>
                      <w:lang w:val="en-GB" w:eastAsia="en-GB"/>
                    </w:rPr>
                    <w:t>May</w:t>
                  </w:r>
                </w:p>
              </w:tc>
              <w:tc>
                <w:tcPr>
                  <w:tcW w:w="417" w:type="dxa"/>
                  <w:vAlign w:val="center"/>
                  <w:hideMark/>
                </w:tcPr>
                <w:p w14:paraId="2FCEEB48" w14:textId="77777777" w:rsidR="00B17327" w:rsidRPr="00A90FA0" w:rsidRDefault="00B17327" w:rsidP="00351489">
                  <w:pPr>
                    <w:spacing w:after="0" w:line="360" w:lineRule="auto"/>
                    <w:rPr>
                      <w:rFonts w:asciiTheme="minorBidi" w:eastAsia="Times New Roman" w:hAnsiTheme="minorBidi"/>
                      <w:b/>
                      <w:bCs/>
                      <w:sz w:val="22"/>
                      <w:szCs w:val="22"/>
                      <w:lang w:val="en-GB" w:eastAsia="en-GB"/>
                    </w:rPr>
                  </w:pPr>
                  <w:r w:rsidRPr="00A90FA0">
                    <w:rPr>
                      <w:rFonts w:asciiTheme="minorBidi" w:eastAsia="Times New Roman" w:hAnsiTheme="minorBidi"/>
                      <w:b/>
                      <w:bCs/>
                      <w:sz w:val="22"/>
                      <w:szCs w:val="22"/>
                      <w:lang w:val="en-GB" w:eastAsia="en-GB"/>
                    </w:rPr>
                    <w:t>Jun</w:t>
                  </w:r>
                </w:p>
              </w:tc>
              <w:tc>
                <w:tcPr>
                  <w:tcW w:w="351" w:type="dxa"/>
                  <w:vAlign w:val="center"/>
                  <w:hideMark/>
                </w:tcPr>
                <w:p w14:paraId="3024F43C" w14:textId="77777777" w:rsidR="00B17327" w:rsidRPr="00A90FA0" w:rsidRDefault="00B17327" w:rsidP="00351489">
                  <w:pPr>
                    <w:spacing w:after="0" w:line="360" w:lineRule="auto"/>
                    <w:rPr>
                      <w:rFonts w:asciiTheme="minorBidi" w:eastAsia="Times New Roman" w:hAnsiTheme="minorBidi"/>
                      <w:b/>
                      <w:bCs/>
                      <w:sz w:val="22"/>
                      <w:szCs w:val="22"/>
                      <w:lang w:val="en-GB" w:eastAsia="en-GB"/>
                    </w:rPr>
                  </w:pPr>
                  <w:r w:rsidRPr="00A90FA0">
                    <w:rPr>
                      <w:rFonts w:asciiTheme="minorBidi" w:eastAsia="Times New Roman" w:hAnsiTheme="minorBidi"/>
                      <w:b/>
                      <w:bCs/>
                      <w:sz w:val="22"/>
                      <w:szCs w:val="22"/>
                      <w:lang w:val="en-GB" w:eastAsia="en-GB"/>
                    </w:rPr>
                    <w:t>Jul</w:t>
                  </w:r>
                </w:p>
              </w:tc>
              <w:tc>
                <w:tcPr>
                  <w:tcW w:w="457" w:type="dxa"/>
                  <w:vAlign w:val="center"/>
                  <w:hideMark/>
                </w:tcPr>
                <w:p w14:paraId="14BA7BCA" w14:textId="77777777" w:rsidR="00B17327" w:rsidRPr="00A90FA0" w:rsidRDefault="00B17327" w:rsidP="00351489">
                  <w:pPr>
                    <w:spacing w:after="0" w:line="360" w:lineRule="auto"/>
                    <w:rPr>
                      <w:rFonts w:asciiTheme="minorBidi" w:eastAsia="Times New Roman" w:hAnsiTheme="minorBidi"/>
                      <w:b/>
                      <w:bCs/>
                      <w:sz w:val="22"/>
                      <w:szCs w:val="22"/>
                      <w:lang w:val="en-GB" w:eastAsia="en-GB"/>
                    </w:rPr>
                  </w:pPr>
                  <w:r w:rsidRPr="00A90FA0">
                    <w:rPr>
                      <w:rFonts w:asciiTheme="minorBidi" w:eastAsia="Times New Roman" w:hAnsiTheme="minorBidi"/>
                      <w:b/>
                      <w:bCs/>
                      <w:sz w:val="22"/>
                      <w:szCs w:val="22"/>
                      <w:lang w:val="en-GB" w:eastAsia="en-GB"/>
                    </w:rPr>
                    <w:t>Aug</w:t>
                  </w:r>
                </w:p>
              </w:tc>
              <w:tc>
                <w:tcPr>
                  <w:tcW w:w="404" w:type="dxa"/>
                  <w:vAlign w:val="center"/>
                  <w:hideMark/>
                </w:tcPr>
                <w:p w14:paraId="512BADA1" w14:textId="77777777" w:rsidR="00B17327" w:rsidRPr="00A90FA0" w:rsidRDefault="00B17327" w:rsidP="00351489">
                  <w:pPr>
                    <w:spacing w:after="0" w:line="360" w:lineRule="auto"/>
                    <w:rPr>
                      <w:rFonts w:asciiTheme="minorBidi" w:eastAsia="Times New Roman" w:hAnsiTheme="minorBidi"/>
                      <w:b/>
                      <w:bCs/>
                      <w:sz w:val="22"/>
                      <w:szCs w:val="22"/>
                      <w:lang w:val="en-GB" w:eastAsia="en-GB"/>
                    </w:rPr>
                  </w:pPr>
                  <w:r w:rsidRPr="00A90FA0">
                    <w:rPr>
                      <w:rFonts w:asciiTheme="minorBidi" w:eastAsia="Times New Roman" w:hAnsiTheme="minorBidi"/>
                      <w:b/>
                      <w:bCs/>
                      <w:sz w:val="22"/>
                      <w:szCs w:val="22"/>
                      <w:lang w:val="en-GB" w:eastAsia="en-GB"/>
                    </w:rPr>
                    <w:t>Sep</w:t>
                  </w:r>
                </w:p>
              </w:tc>
            </w:tr>
            <w:tr w:rsidR="00B17327" w:rsidRPr="00A90FA0" w14:paraId="08A84349" w14:textId="77777777" w:rsidTr="00401E31">
              <w:trPr>
                <w:tblCellSpacing w:w="15" w:type="dxa"/>
              </w:trPr>
              <w:tc>
                <w:tcPr>
                  <w:tcW w:w="4776" w:type="dxa"/>
                  <w:vAlign w:val="center"/>
                </w:tcPr>
                <w:p w14:paraId="005A9E32" w14:textId="401C46B0" w:rsidR="00B17327" w:rsidRPr="00A90FA0" w:rsidRDefault="00B17327" w:rsidP="00351489">
                  <w:pPr>
                    <w:spacing w:after="0" w:line="360" w:lineRule="auto"/>
                    <w:rPr>
                      <w:rFonts w:asciiTheme="minorBidi" w:eastAsia="Times New Roman" w:hAnsiTheme="minorBidi"/>
                      <w:sz w:val="22"/>
                      <w:szCs w:val="22"/>
                      <w:lang w:val="en-GB" w:eastAsia="en-GB"/>
                    </w:rPr>
                  </w:pPr>
                </w:p>
              </w:tc>
              <w:tc>
                <w:tcPr>
                  <w:tcW w:w="404" w:type="dxa"/>
                  <w:vAlign w:val="center"/>
                  <w:hideMark/>
                </w:tcPr>
                <w:p w14:paraId="2F738283" w14:textId="77777777" w:rsidR="00B17327" w:rsidRPr="00A90FA0" w:rsidRDefault="00B17327" w:rsidP="00351489">
                  <w:pPr>
                    <w:spacing w:after="0" w:line="360" w:lineRule="auto"/>
                    <w:rPr>
                      <w:rFonts w:asciiTheme="minorBidi" w:eastAsia="Times New Roman" w:hAnsiTheme="minorBidi"/>
                      <w:sz w:val="22"/>
                      <w:szCs w:val="22"/>
                      <w:lang w:val="en-GB" w:eastAsia="en-GB"/>
                    </w:rPr>
                  </w:pPr>
                </w:p>
              </w:tc>
              <w:tc>
                <w:tcPr>
                  <w:tcW w:w="417" w:type="dxa"/>
                  <w:vAlign w:val="center"/>
                  <w:hideMark/>
                </w:tcPr>
                <w:p w14:paraId="7D62A4B8" w14:textId="77777777" w:rsidR="00B17327" w:rsidRPr="00A90FA0" w:rsidRDefault="00B17327" w:rsidP="00351489">
                  <w:pPr>
                    <w:spacing w:after="0" w:line="360" w:lineRule="auto"/>
                    <w:rPr>
                      <w:rFonts w:asciiTheme="minorBidi" w:eastAsia="Times New Roman" w:hAnsiTheme="minorBidi"/>
                      <w:sz w:val="22"/>
                      <w:szCs w:val="22"/>
                      <w:lang w:val="en-GB" w:eastAsia="en-GB"/>
                    </w:rPr>
                  </w:pPr>
                </w:p>
              </w:tc>
              <w:tc>
                <w:tcPr>
                  <w:tcW w:w="484" w:type="dxa"/>
                  <w:vAlign w:val="center"/>
                  <w:hideMark/>
                </w:tcPr>
                <w:p w14:paraId="4C5619DC" w14:textId="77777777" w:rsidR="00B17327" w:rsidRPr="00A90FA0" w:rsidRDefault="00B17327" w:rsidP="00351489">
                  <w:pPr>
                    <w:spacing w:after="0" w:line="360" w:lineRule="auto"/>
                    <w:rPr>
                      <w:rFonts w:asciiTheme="minorBidi" w:eastAsia="Times New Roman" w:hAnsiTheme="minorBidi"/>
                      <w:sz w:val="22"/>
                      <w:szCs w:val="22"/>
                      <w:lang w:val="en-GB" w:eastAsia="en-GB"/>
                    </w:rPr>
                  </w:pPr>
                </w:p>
              </w:tc>
              <w:tc>
                <w:tcPr>
                  <w:tcW w:w="444" w:type="dxa"/>
                  <w:vAlign w:val="center"/>
                  <w:hideMark/>
                </w:tcPr>
                <w:p w14:paraId="1E2ADFDF" w14:textId="77777777" w:rsidR="00B17327" w:rsidRPr="00A90FA0" w:rsidRDefault="00B17327" w:rsidP="00351489">
                  <w:pPr>
                    <w:spacing w:after="0" w:line="360" w:lineRule="auto"/>
                    <w:rPr>
                      <w:rFonts w:asciiTheme="minorBidi" w:eastAsia="Times New Roman" w:hAnsiTheme="minorBidi"/>
                      <w:sz w:val="22"/>
                      <w:szCs w:val="22"/>
                      <w:lang w:val="en-GB" w:eastAsia="en-GB"/>
                    </w:rPr>
                  </w:pPr>
                </w:p>
              </w:tc>
              <w:tc>
                <w:tcPr>
                  <w:tcW w:w="497" w:type="dxa"/>
                  <w:vAlign w:val="center"/>
                  <w:hideMark/>
                </w:tcPr>
                <w:p w14:paraId="6DDB2468" w14:textId="77777777" w:rsidR="00B17327" w:rsidRPr="00A90FA0" w:rsidRDefault="00B17327" w:rsidP="00351489">
                  <w:pPr>
                    <w:spacing w:after="0" w:line="360" w:lineRule="auto"/>
                    <w:rPr>
                      <w:rFonts w:asciiTheme="minorBidi" w:eastAsia="Times New Roman" w:hAnsiTheme="minorBidi"/>
                      <w:sz w:val="22"/>
                      <w:szCs w:val="22"/>
                      <w:lang w:val="en-GB" w:eastAsia="en-GB"/>
                    </w:rPr>
                  </w:pPr>
                </w:p>
              </w:tc>
              <w:tc>
                <w:tcPr>
                  <w:tcW w:w="417" w:type="dxa"/>
                  <w:vAlign w:val="center"/>
                  <w:hideMark/>
                </w:tcPr>
                <w:p w14:paraId="0B10A50B" w14:textId="77777777" w:rsidR="00B17327" w:rsidRPr="00A90FA0" w:rsidRDefault="00B17327" w:rsidP="00351489">
                  <w:pPr>
                    <w:spacing w:after="0" w:line="360" w:lineRule="auto"/>
                    <w:rPr>
                      <w:rFonts w:asciiTheme="minorBidi" w:eastAsia="Times New Roman" w:hAnsiTheme="minorBidi"/>
                      <w:sz w:val="22"/>
                      <w:szCs w:val="22"/>
                      <w:lang w:val="en-GB" w:eastAsia="en-GB"/>
                    </w:rPr>
                  </w:pPr>
                  <w:r w:rsidRPr="00A90FA0">
                    <w:rPr>
                      <w:rFonts w:asciiTheme="minorBidi" w:eastAsia="Times New Roman" w:hAnsiTheme="minorBidi"/>
                      <w:sz w:val="22"/>
                      <w:szCs w:val="22"/>
                      <w:lang w:val="en-GB" w:eastAsia="en-GB"/>
                    </w:rPr>
                    <w:t>■</w:t>
                  </w:r>
                </w:p>
              </w:tc>
              <w:tc>
                <w:tcPr>
                  <w:tcW w:w="351" w:type="dxa"/>
                  <w:vAlign w:val="center"/>
                  <w:hideMark/>
                </w:tcPr>
                <w:p w14:paraId="189842D5" w14:textId="77777777" w:rsidR="00B17327" w:rsidRPr="00A90FA0" w:rsidRDefault="00B17327" w:rsidP="00351489">
                  <w:pPr>
                    <w:spacing w:after="0" w:line="360" w:lineRule="auto"/>
                    <w:rPr>
                      <w:rFonts w:asciiTheme="minorBidi" w:eastAsia="Times New Roman" w:hAnsiTheme="minorBidi"/>
                      <w:sz w:val="22"/>
                      <w:szCs w:val="22"/>
                      <w:lang w:val="en-GB" w:eastAsia="en-GB"/>
                    </w:rPr>
                  </w:pPr>
                  <w:r w:rsidRPr="00A90FA0">
                    <w:rPr>
                      <w:rFonts w:asciiTheme="minorBidi" w:eastAsia="Times New Roman" w:hAnsiTheme="minorBidi"/>
                      <w:sz w:val="22"/>
                      <w:szCs w:val="22"/>
                      <w:lang w:val="en-GB" w:eastAsia="en-GB"/>
                    </w:rPr>
                    <w:t>■</w:t>
                  </w:r>
                </w:p>
              </w:tc>
              <w:tc>
                <w:tcPr>
                  <w:tcW w:w="457" w:type="dxa"/>
                  <w:vAlign w:val="center"/>
                  <w:hideMark/>
                </w:tcPr>
                <w:p w14:paraId="2448A2D2" w14:textId="77777777" w:rsidR="00B17327" w:rsidRPr="00A90FA0" w:rsidRDefault="00B17327" w:rsidP="00351489">
                  <w:pPr>
                    <w:spacing w:after="0" w:line="360" w:lineRule="auto"/>
                    <w:rPr>
                      <w:rFonts w:asciiTheme="minorBidi" w:eastAsia="Times New Roman" w:hAnsiTheme="minorBidi"/>
                      <w:sz w:val="22"/>
                      <w:szCs w:val="22"/>
                      <w:lang w:val="en-GB" w:eastAsia="en-GB"/>
                    </w:rPr>
                  </w:pPr>
                  <w:r w:rsidRPr="00A90FA0">
                    <w:rPr>
                      <w:rFonts w:asciiTheme="minorBidi" w:eastAsia="Times New Roman" w:hAnsiTheme="minorBidi"/>
                      <w:sz w:val="22"/>
                      <w:szCs w:val="22"/>
                      <w:lang w:val="en-GB" w:eastAsia="en-GB"/>
                    </w:rPr>
                    <w:t>■</w:t>
                  </w:r>
                </w:p>
              </w:tc>
              <w:tc>
                <w:tcPr>
                  <w:tcW w:w="404" w:type="dxa"/>
                  <w:vAlign w:val="center"/>
                  <w:hideMark/>
                </w:tcPr>
                <w:p w14:paraId="119B2A09" w14:textId="77777777" w:rsidR="00B17327" w:rsidRPr="00A90FA0" w:rsidRDefault="00B17327" w:rsidP="00351489">
                  <w:pPr>
                    <w:spacing w:after="0" w:line="360" w:lineRule="auto"/>
                    <w:rPr>
                      <w:rFonts w:asciiTheme="minorBidi" w:eastAsia="Times New Roman" w:hAnsiTheme="minorBidi"/>
                      <w:sz w:val="22"/>
                      <w:szCs w:val="22"/>
                      <w:lang w:val="en-GB" w:eastAsia="en-GB"/>
                    </w:rPr>
                  </w:pPr>
                  <w:r w:rsidRPr="00A90FA0">
                    <w:rPr>
                      <w:rFonts w:asciiTheme="minorBidi" w:eastAsia="Times New Roman" w:hAnsiTheme="minorBidi"/>
                      <w:sz w:val="22"/>
                      <w:szCs w:val="22"/>
                      <w:lang w:val="en-GB" w:eastAsia="en-GB"/>
                    </w:rPr>
                    <w:t>■</w:t>
                  </w:r>
                </w:p>
              </w:tc>
            </w:tr>
            <w:tr w:rsidR="00401E31" w:rsidRPr="00A90FA0" w14:paraId="557F46CB" w14:textId="77777777" w:rsidTr="00401E31">
              <w:trPr>
                <w:tblCellSpacing w:w="15" w:type="dxa"/>
              </w:trPr>
              <w:tc>
                <w:tcPr>
                  <w:tcW w:w="4776" w:type="dxa"/>
                  <w:vAlign w:val="center"/>
                </w:tcPr>
                <w:p w14:paraId="0A9680AC" w14:textId="77777777" w:rsidR="00401E31" w:rsidRPr="00A90FA0" w:rsidRDefault="00401E31" w:rsidP="00351489">
                  <w:pPr>
                    <w:spacing w:after="0" w:line="360" w:lineRule="auto"/>
                    <w:rPr>
                      <w:rFonts w:asciiTheme="minorBidi" w:eastAsia="Times New Roman" w:hAnsiTheme="minorBidi"/>
                      <w:sz w:val="22"/>
                      <w:szCs w:val="22"/>
                      <w:lang w:val="en-GB" w:eastAsia="en-GB"/>
                    </w:rPr>
                  </w:pPr>
                </w:p>
              </w:tc>
              <w:tc>
                <w:tcPr>
                  <w:tcW w:w="404" w:type="dxa"/>
                  <w:vAlign w:val="center"/>
                </w:tcPr>
                <w:p w14:paraId="4AD2EC3F" w14:textId="77777777" w:rsidR="00401E31" w:rsidRPr="00A90FA0" w:rsidRDefault="00401E31" w:rsidP="00351489">
                  <w:pPr>
                    <w:spacing w:after="0" w:line="360" w:lineRule="auto"/>
                    <w:rPr>
                      <w:rFonts w:asciiTheme="minorBidi" w:eastAsia="Times New Roman" w:hAnsiTheme="minorBidi"/>
                      <w:sz w:val="22"/>
                      <w:szCs w:val="22"/>
                      <w:lang w:val="en-GB" w:eastAsia="en-GB"/>
                    </w:rPr>
                  </w:pPr>
                </w:p>
              </w:tc>
              <w:tc>
                <w:tcPr>
                  <w:tcW w:w="417" w:type="dxa"/>
                  <w:vAlign w:val="center"/>
                </w:tcPr>
                <w:p w14:paraId="18BE1BB5" w14:textId="77777777" w:rsidR="00401E31" w:rsidRPr="00A90FA0" w:rsidRDefault="00401E31" w:rsidP="00351489">
                  <w:pPr>
                    <w:spacing w:after="0" w:line="360" w:lineRule="auto"/>
                    <w:rPr>
                      <w:rFonts w:asciiTheme="minorBidi" w:eastAsia="Times New Roman" w:hAnsiTheme="minorBidi"/>
                      <w:sz w:val="22"/>
                      <w:szCs w:val="22"/>
                      <w:lang w:val="en-GB" w:eastAsia="en-GB"/>
                    </w:rPr>
                  </w:pPr>
                </w:p>
              </w:tc>
              <w:tc>
                <w:tcPr>
                  <w:tcW w:w="484" w:type="dxa"/>
                  <w:vAlign w:val="center"/>
                </w:tcPr>
                <w:p w14:paraId="5039BB08" w14:textId="77777777" w:rsidR="00401E31" w:rsidRPr="00A90FA0" w:rsidRDefault="00401E31" w:rsidP="00351489">
                  <w:pPr>
                    <w:spacing w:after="0" w:line="360" w:lineRule="auto"/>
                    <w:rPr>
                      <w:rFonts w:asciiTheme="minorBidi" w:eastAsia="Times New Roman" w:hAnsiTheme="minorBidi"/>
                      <w:sz w:val="22"/>
                      <w:szCs w:val="22"/>
                      <w:lang w:val="en-GB" w:eastAsia="en-GB"/>
                    </w:rPr>
                  </w:pPr>
                </w:p>
              </w:tc>
              <w:tc>
                <w:tcPr>
                  <w:tcW w:w="444" w:type="dxa"/>
                  <w:vAlign w:val="center"/>
                </w:tcPr>
                <w:p w14:paraId="51C8F84C" w14:textId="77777777" w:rsidR="00401E31" w:rsidRPr="00A90FA0" w:rsidRDefault="00401E31" w:rsidP="00351489">
                  <w:pPr>
                    <w:spacing w:after="0" w:line="360" w:lineRule="auto"/>
                    <w:rPr>
                      <w:rFonts w:asciiTheme="minorBidi" w:eastAsia="Times New Roman" w:hAnsiTheme="minorBidi"/>
                      <w:sz w:val="22"/>
                      <w:szCs w:val="22"/>
                      <w:lang w:val="en-GB" w:eastAsia="en-GB"/>
                    </w:rPr>
                  </w:pPr>
                </w:p>
              </w:tc>
              <w:tc>
                <w:tcPr>
                  <w:tcW w:w="497" w:type="dxa"/>
                  <w:vAlign w:val="center"/>
                </w:tcPr>
                <w:p w14:paraId="25EA6602" w14:textId="77777777" w:rsidR="00401E31" w:rsidRPr="00A90FA0" w:rsidRDefault="00401E31" w:rsidP="00351489">
                  <w:pPr>
                    <w:spacing w:after="0" w:line="360" w:lineRule="auto"/>
                    <w:rPr>
                      <w:rFonts w:asciiTheme="minorBidi" w:eastAsia="Times New Roman" w:hAnsiTheme="minorBidi"/>
                      <w:sz w:val="22"/>
                      <w:szCs w:val="22"/>
                      <w:lang w:val="en-GB" w:eastAsia="en-GB"/>
                    </w:rPr>
                  </w:pPr>
                </w:p>
              </w:tc>
              <w:tc>
                <w:tcPr>
                  <w:tcW w:w="417" w:type="dxa"/>
                  <w:vAlign w:val="center"/>
                </w:tcPr>
                <w:p w14:paraId="2C5831DF" w14:textId="77777777" w:rsidR="00401E31" w:rsidRPr="00A90FA0" w:rsidRDefault="00401E31" w:rsidP="00351489">
                  <w:pPr>
                    <w:spacing w:after="0" w:line="360" w:lineRule="auto"/>
                    <w:rPr>
                      <w:rFonts w:asciiTheme="minorBidi" w:eastAsia="Times New Roman" w:hAnsiTheme="minorBidi"/>
                      <w:sz w:val="22"/>
                      <w:szCs w:val="22"/>
                      <w:lang w:val="en-GB" w:eastAsia="en-GB"/>
                    </w:rPr>
                  </w:pPr>
                </w:p>
              </w:tc>
              <w:tc>
                <w:tcPr>
                  <w:tcW w:w="351" w:type="dxa"/>
                  <w:vAlign w:val="center"/>
                </w:tcPr>
                <w:p w14:paraId="4E7DF501" w14:textId="77777777" w:rsidR="00401E31" w:rsidRPr="00A90FA0" w:rsidRDefault="00401E31" w:rsidP="00351489">
                  <w:pPr>
                    <w:spacing w:after="0" w:line="360" w:lineRule="auto"/>
                    <w:rPr>
                      <w:rFonts w:asciiTheme="minorBidi" w:eastAsia="Times New Roman" w:hAnsiTheme="minorBidi"/>
                      <w:sz w:val="22"/>
                      <w:szCs w:val="22"/>
                      <w:lang w:val="en-GB" w:eastAsia="en-GB"/>
                    </w:rPr>
                  </w:pPr>
                </w:p>
              </w:tc>
              <w:tc>
                <w:tcPr>
                  <w:tcW w:w="457" w:type="dxa"/>
                  <w:vAlign w:val="center"/>
                </w:tcPr>
                <w:p w14:paraId="512CFBA8" w14:textId="77777777" w:rsidR="00401E31" w:rsidRPr="00A90FA0" w:rsidRDefault="00401E31" w:rsidP="00351489">
                  <w:pPr>
                    <w:spacing w:after="0" w:line="360" w:lineRule="auto"/>
                    <w:rPr>
                      <w:rFonts w:asciiTheme="minorBidi" w:eastAsia="Times New Roman" w:hAnsiTheme="minorBidi"/>
                      <w:sz w:val="22"/>
                      <w:szCs w:val="22"/>
                      <w:lang w:val="en-GB" w:eastAsia="en-GB"/>
                    </w:rPr>
                  </w:pPr>
                </w:p>
              </w:tc>
              <w:tc>
                <w:tcPr>
                  <w:tcW w:w="404" w:type="dxa"/>
                  <w:vAlign w:val="center"/>
                </w:tcPr>
                <w:p w14:paraId="45BF4322" w14:textId="77777777" w:rsidR="00401E31" w:rsidRPr="00A90FA0" w:rsidRDefault="00401E31" w:rsidP="00351489">
                  <w:pPr>
                    <w:spacing w:after="0" w:line="360" w:lineRule="auto"/>
                    <w:rPr>
                      <w:rFonts w:asciiTheme="minorBidi" w:eastAsia="Times New Roman" w:hAnsiTheme="minorBidi"/>
                      <w:sz w:val="22"/>
                      <w:szCs w:val="22"/>
                      <w:lang w:val="en-GB" w:eastAsia="en-GB"/>
                    </w:rPr>
                  </w:pPr>
                </w:p>
              </w:tc>
            </w:tr>
            <w:tr w:rsidR="00B17327" w:rsidRPr="00A90FA0" w14:paraId="5E2C4556" w14:textId="77777777" w:rsidTr="00401E31">
              <w:trPr>
                <w:tblCellSpacing w:w="15" w:type="dxa"/>
              </w:trPr>
              <w:tc>
                <w:tcPr>
                  <w:tcW w:w="4776" w:type="dxa"/>
                  <w:vAlign w:val="center"/>
                </w:tcPr>
                <w:p w14:paraId="3A29FAD9" w14:textId="784DE3B3" w:rsidR="00B17327" w:rsidRPr="00A90FA0" w:rsidRDefault="00DF2DE7" w:rsidP="00351489">
                  <w:pPr>
                    <w:spacing w:after="0" w:line="360" w:lineRule="auto"/>
                    <w:rPr>
                      <w:rFonts w:asciiTheme="minorBidi" w:eastAsia="Times New Roman" w:hAnsiTheme="minorBidi"/>
                      <w:sz w:val="22"/>
                      <w:szCs w:val="22"/>
                      <w:lang w:val="en-GB" w:eastAsia="en-GB"/>
                    </w:rPr>
                  </w:pPr>
                  <w:r w:rsidRPr="00A90FA0">
                    <w:rPr>
                      <w:rFonts w:asciiTheme="minorBidi" w:hAnsiTheme="minorBidi"/>
                      <w:sz w:val="22"/>
                      <w:szCs w:val="22"/>
                    </w:rPr>
                    <w:t>Shadow Senior HCA &amp; achieve strong appraisals</w:t>
                  </w:r>
                </w:p>
              </w:tc>
              <w:tc>
                <w:tcPr>
                  <w:tcW w:w="404" w:type="dxa"/>
                  <w:vAlign w:val="center"/>
                  <w:hideMark/>
                </w:tcPr>
                <w:p w14:paraId="77891A90" w14:textId="77777777" w:rsidR="00B17327" w:rsidRPr="00A90FA0" w:rsidRDefault="00B17327" w:rsidP="00351489">
                  <w:pPr>
                    <w:spacing w:after="0" w:line="360" w:lineRule="auto"/>
                    <w:rPr>
                      <w:rFonts w:asciiTheme="minorBidi" w:eastAsia="Times New Roman" w:hAnsiTheme="minorBidi"/>
                      <w:sz w:val="22"/>
                      <w:szCs w:val="22"/>
                      <w:lang w:val="en-GB" w:eastAsia="en-GB"/>
                    </w:rPr>
                  </w:pPr>
                </w:p>
              </w:tc>
              <w:tc>
                <w:tcPr>
                  <w:tcW w:w="417" w:type="dxa"/>
                  <w:vAlign w:val="center"/>
                  <w:hideMark/>
                </w:tcPr>
                <w:p w14:paraId="61CD0E4E" w14:textId="77777777" w:rsidR="00B17327" w:rsidRPr="00A90FA0" w:rsidRDefault="00B17327" w:rsidP="00351489">
                  <w:pPr>
                    <w:spacing w:after="0" w:line="360" w:lineRule="auto"/>
                    <w:rPr>
                      <w:rFonts w:asciiTheme="minorBidi" w:eastAsia="Times New Roman" w:hAnsiTheme="minorBidi"/>
                      <w:sz w:val="22"/>
                      <w:szCs w:val="22"/>
                      <w:lang w:val="en-GB" w:eastAsia="en-GB"/>
                    </w:rPr>
                  </w:pPr>
                </w:p>
              </w:tc>
              <w:tc>
                <w:tcPr>
                  <w:tcW w:w="484" w:type="dxa"/>
                  <w:vAlign w:val="center"/>
                  <w:hideMark/>
                </w:tcPr>
                <w:p w14:paraId="12AABA41" w14:textId="77777777" w:rsidR="00B17327" w:rsidRPr="00A90FA0" w:rsidRDefault="00B17327" w:rsidP="00351489">
                  <w:pPr>
                    <w:spacing w:after="0" w:line="360" w:lineRule="auto"/>
                    <w:rPr>
                      <w:rFonts w:asciiTheme="minorBidi" w:eastAsia="Times New Roman" w:hAnsiTheme="minorBidi"/>
                      <w:sz w:val="22"/>
                      <w:szCs w:val="22"/>
                      <w:lang w:val="en-GB" w:eastAsia="en-GB"/>
                    </w:rPr>
                  </w:pPr>
                </w:p>
              </w:tc>
              <w:tc>
                <w:tcPr>
                  <w:tcW w:w="444" w:type="dxa"/>
                  <w:vAlign w:val="center"/>
                  <w:hideMark/>
                </w:tcPr>
                <w:p w14:paraId="3AB80304" w14:textId="77777777" w:rsidR="00B17327" w:rsidRPr="00A90FA0" w:rsidRDefault="00B17327" w:rsidP="00351489">
                  <w:pPr>
                    <w:spacing w:after="0" w:line="360" w:lineRule="auto"/>
                    <w:rPr>
                      <w:rFonts w:asciiTheme="minorBidi" w:eastAsia="Times New Roman" w:hAnsiTheme="minorBidi"/>
                      <w:sz w:val="22"/>
                      <w:szCs w:val="22"/>
                      <w:lang w:val="en-GB" w:eastAsia="en-GB"/>
                    </w:rPr>
                  </w:pPr>
                </w:p>
              </w:tc>
              <w:tc>
                <w:tcPr>
                  <w:tcW w:w="497" w:type="dxa"/>
                  <w:vAlign w:val="center"/>
                  <w:hideMark/>
                </w:tcPr>
                <w:p w14:paraId="40587B28" w14:textId="77777777" w:rsidR="00B17327" w:rsidRPr="00A90FA0" w:rsidRDefault="00B17327" w:rsidP="00351489">
                  <w:pPr>
                    <w:spacing w:after="0" w:line="360" w:lineRule="auto"/>
                    <w:rPr>
                      <w:rFonts w:asciiTheme="minorBidi" w:eastAsia="Times New Roman" w:hAnsiTheme="minorBidi"/>
                      <w:sz w:val="22"/>
                      <w:szCs w:val="22"/>
                      <w:lang w:val="en-GB" w:eastAsia="en-GB"/>
                    </w:rPr>
                  </w:pPr>
                </w:p>
              </w:tc>
              <w:tc>
                <w:tcPr>
                  <w:tcW w:w="417" w:type="dxa"/>
                  <w:vAlign w:val="center"/>
                  <w:hideMark/>
                </w:tcPr>
                <w:p w14:paraId="1D798B0B" w14:textId="77777777" w:rsidR="00B17327" w:rsidRPr="00A90FA0" w:rsidRDefault="00B17327" w:rsidP="00351489">
                  <w:pPr>
                    <w:spacing w:after="0" w:line="360" w:lineRule="auto"/>
                    <w:rPr>
                      <w:rFonts w:asciiTheme="minorBidi" w:eastAsia="Times New Roman" w:hAnsiTheme="minorBidi"/>
                      <w:sz w:val="22"/>
                      <w:szCs w:val="22"/>
                      <w:lang w:val="en-GB" w:eastAsia="en-GB"/>
                    </w:rPr>
                  </w:pPr>
                </w:p>
              </w:tc>
              <w:tc>
                <w:tcPr>
                  <w:tcW w:w="351" w:type="dxa"/>
                  <w:vAlign w:val="center"/>
                  <w:hideMark/>
                </w:tcPr>
                <w:p w14:paraId="5AD7F2D8" w14:textId="77777777" w:rsidR="00B17327" w:rsidRPr="00A90FA0" w:rsidRDefault="00B17327" w:rsidP="00351489">
                  <w:pPr>
                    <w:spacing w:after="0" w:line="360" w:lineRule="auto"/>
                    <w:rPr>
                      <w:rFonts w:asciiTheme="minorBidi" w:eastAsia="Times New Roman" w:hAnsiTheme="minorBidi"/>
                      <w:sz w:val="22"/>
                      <w:szCs w:val="22"/>
                      <w:lang w:val="en-GB" w:eastAsia="en-GB"/>
                    </w:rPr>
                  </w:pPr>
                </w:p>
              </w:tc>
              <w:tc>
                <w:tcPr>
                  <w:tcW w:w="457" w:type="dxa"/>
                  <w:vAlign w:val="center"/>
                  <w:hideMark/>
                </w:tcPr>
                <w:p w14:paraId="298C3E1C" w14:textId="77777777" w:rsidR="00B17327" w:rsidRPr="00A90FA0" w:rsidRDefault="00B17327" w:rsidP="00351489">
                  <w:pPr>
                    <w:spacing w:after="0" w:line="360" w:lineRule="auto"/>
                    <w:rPr>
                      <w:rFonts w:asciiTheme="minorBidi" w:eastAsia="Times New Roman" w:hAnsiTheme="minorBidi"/>
                      <w:sz w:val="22"/>
                      <w:szCs w:val="22"/>
                      <w:lang w:val="en-GB" w:eastAsia="en-GB"/>
                    </w:rPr>
                  </w:pPr>
                </w:p>
              </w:tc>
              <w:tc>
                <w:tcPr>
                  <w:tcW w:w="404" w:type="dxa"/>
                  <w:vAlign w:val="center"/>
                  <w:hideMark/>
                </w:tcPr>
                <w:p w14:paraId="04377265" w14:textId="77777777" w:rsidR="00B17327" w:rsidRPr="00A90FA0" w:rsidRDefault="00B17327" w:rsidP="00351489">
                  <w:pPr>
                    <w:spacing w:after="0" w:line="360" w:lineRule="auto"/>
                    <w:rPr>
                      <w:rFonts w:asciiTheme="minorBidi" w:eastAsia="Times New Roman" w:hAnsiTheme="minorBidi"/>
                      <w:sz w:val="22"/>
                      <w:szCs w:val="22"/>
                      <w:lang w:val="en-GB" w:eastAsia="en-GB"/>
                    </w:rPr>
                  </w:pPr>
                </w:p>
              </w:tc>
            </w:tr>
          </w:tbl>
          <w:p w14:paraId="05C44C40" w14:textId="7496310B" w:rsidR="1CF99BA7" w:rsidRPr="00A90FA0" w:rsidRDefault="00021CAB" w:rsidP="00351489">
            <w:pPr>
              <w:spacing w:line="360" w:lineRule="auto"/>
              <w:rPr>
                <w:rFonts w:asciiTheme="minorBidi" w:hAnsiTheme="minorBidi"/>
                <w:sz w:val="22"/>
                <w:szCs w:val="22"/>
              </w:rPr>
            </w:pPr>
            <w:r w:rsidRPr="00A90FA0">
              <w:rPr>
                <w:rFonts w:asciiTheme="minorBidi" w:hAnsiTheme="minorBidi"/>
                <w:sz w:val="22"/>
                <w:szCs w:val="22"/>
              </w:rPr>
              <w:t xml:space="preserve"> </w:t>
            </w:r>
          </w:p>
        </w:tc>
        <w:tc>
          <w:tcPr>
            <w:tcW w:w="993" w:type="dxa"/>
            <w:tcBorders>
              <w:top w:val="single" w:sz="8" w:space="0" w:color="auto"/>
              <w:left w:val="single" w:sz="8" w:space="0" w:color="auto"/>
              <w:bottom w:val="single" w:sz="8" w:space="0" w:color="auto"/>
              <w:right w:val="single" w:sz="8" w:space="0" w:color="auto"/>
            </w:tcBorders>
            <w:tcMar>
              <w:left w:w="108" w:type="dxa"/>
              <w:right w:w="108" w:type="dxa"/>
            </w:tcMar>
          </w:tcPr>
          <w:p w14:paraId="79379826" w14:textId="2C7E5E92" w:rsidR="1CF99BA7" w:rsidRPr="00A90FA0" w:rsidRDefault="1CF99BA7" w:rsidP="00351489">
            <w:pPr>
              <w:spacing w:line="360" w:lineRule="auto"/>
              <w:rPr>
                <w:rFonts w:asciiTheme="minorBidi" w:hAnsiTheme="minorBidi"/>
                <w:sz w:val="22"/>
                <w:szCs w:val="22"/>
              </w:rPr>
            </w:pPr>
            <w:r w:rsidRPr="00A90FA0">
              <w:rPr>
                <w:rFonts w:asciiTheme="minorBidi" w:eastAsia="Arial" w:hAnsiTheme="minorBidi"/>
                <w:sz w:val="22"/>
                <w:szCs w:val="22"/>
              </w:rPr>
              <w:t xml:space="preserve"> </w:t>
            </w:r>
          </w:p>
        </w:tc>
        <w:tc>
          <w:tcPr>
            <w:tcW w:w="850" w:type="dxa"/>
            <w:tcBorders>
              <w:top w:val="single" w:sz="8" w:space="0" w:color="auto"/>
              <w:left w:val="single" w:sz="8" w:space="0" w:color="auto"/>
              <w:bottom w:val="single" w:sz="8" w:space="0" w:color="auto"/>
              <w:right w:val="single" w:sz="8" w:space="0" w:color="auto"/>
            </w:tcBorders>
            <w:tcMar>
              <w:left w:w="108" w:type="dxa"/>
              <w:right w:w="108" w:type="dxa"/>
            </w:tcMar>
          </w:tcPr>
          <w:p w14:paraId="6E2F1DA7" w14:textId="33221397" w:rsidR="1CF99BA7" w:rsidRPr="00A90FA0" w:rsidRDefault="1CF99BA7" w:rsidP="00351489">
            <w:pPr>
              <w:spacing w:line="360" w:lineRule="auto"/>
              <w:rPr>
                <w:rFonts w:asciiTheme="minorBidi" w:hAnsiTheme="minorBidi"/>
                <w:sz w:val="22"/>
                <w:szCs w:val="22"/>
              </w:rPr>
            </w:pPr>
            <w:r w:rsidRPr="00A90FA0">
              <w:rPr>
                <w:rFonts w:asciiTheme="minorBidi" w:eastAsia="Arial" w:hAnsiTheme="minorBidi"/>
                <w:sz w:val="22"/>
                <w:szCs w:val="22"/>
              </w:rPr>
              <w:t xml:space="preserve"> </w:t>
            </w:r>
          </w:p>
        </w:tc>
        <w:tc>
          <w:tcPr>
            <w:tcW w:w="851" w:type="dxa"/>
            <w:tcBorders>
              <w:top w:val="single" w:sz="8" w:space="0" w:color="auto"/>
              <w:left w:val="single" w:sz="8" w:space="0" w:color="auto"/>
              <w:bottom w:val="single" w:sz="8" w:space="0" w:color="auto"/>
              <w:right w:val="single" w:sz="8" w:space="0" w:color="auto"/>
            </w:tcBorders>
            <w:tcMar>
              <w:left w:w="108" w:type="dxa"/>
              <w:right w:w="108" w:type="dxa"/>
            </w:tcMar>
          </w:tcPr>
          <w:p w14:paraId="7112EE42" w14:textId="7503C5B9" w:rsidR="1CF99BA7" w:rsidRPr="00A90FA0" w:rsidRDefault="1CF99BA7" w:rsidP="00351489">
            <w:pPr>
              <w:spacing w:line="360" w:lineRule="auto"/>
              <w:rPr>
                <w:rFonts w:asciiTheme="minorBidi" w:hAnsiTheme="minorBidi"/>
                <w:sz w:val="22"/>
                <w:szCs w:val="22"/>
              </w:rPr>
            </w:pPr>
            <w:r w:rsidRPr="00A90FA0">
              <w:rPr>
                <w:rFonts w:asciiTheme="minorBidi" w:eastAsia="Arial" w:hAnsiTheme="minorBidi"/>
                <w:sz w:val="22"/>
                <w:szCs w:val="22"/>
              </w:rPr>
              <w:t xml:space="preserve"> </w:t>
            </w:r>
          </w:p>
        </w:tc>
        <w:tc>
          <w:tcPr>
            <w:tcW w:w="992" w:type="dxa"/>
            <w:tcBorders>
              <w:top w:val="single" w:sz="8" w:space="0" w:color="auto"/>
              <w:left w:val="single" w:sz="8" w:space="0" w:color="auto"/>
              <w:bottom w:val="single" w:sz="8" w:space="0" w:color="auto"/>
              <w:right w:val="single" w:sz="8" w:space="0" w:color="auto"/>
            </w:tcBorders>
            <w:tcMar>
              <w:left w:w="108" w:type="dxa"/>
              <w:right w:w="108" w:type="dxa"/>
            </w:tcMar>
          </w:tcPr>
          <w:p w14:paraId="2936C232" w14:textId="07680C84" w:rsidR="1CF99BA7" w:rsidRPr="00A90FA0" w:rsidRDefault="1CF99BA7" w:rsidP="00351489">
            <w:pPr>
              <w:spacing w:line="360" w:lineRule="auto"/>
              <w:rPr>
                <w:rFonts w:asciiTheme="minorBidi" w:hAnsiTheme="minorBidi"/>
                <w:sz w:val="22"/>
                <w:szCs w:val="22"/>
              </w:rPr>
            </w:pPr>
            <w:r w:rsidRPr="00A90FA0">
              <w:rPr>
                <w:rFonts w:asciiTheme="minorBidi" w:eastAsia="Arial" w:hAnsiTheme="minorBidi"/>
                <w:sz w:val="22"/>
                <w:szCs w:val="22"/>
              </w:rPr>
              <w:t xml:space="preserve"> </w:t>
            </w:r>
          </w:p>
        </w:tc>
        <w:tc>
          <w:tcPr>
            <w:tcW w:w="850" w:type="dxa"/>
            <w:tcBorders>
              <w:top w:val="single" w:sz="8" w:space="0" w:color="auto"/>
              <w:left w:val="single" w:sz="8" w:space="0" w:color="auto"/>
              <w:bottom w:val="single" w:sz="8" w:space="0" w:color="auto"/>
              <w:right w:val="single" w:sz="8" w:space="0" w:color="auto"/>
            </w:tcBorders>
            <w:tcMar>
              <w:left w:w="108" w:type="dxa"/>
              <w:right w:w="108" w:type="dxa"/>
            </w:tcMar>
          </w:tcPr>
          <w:p w14:paraId="476EFBDC" w14:textId="60B3AA73" w:rsidR="1CF99BA7" w:rsidRPr="00A90FA0" w:rsidRDefault="1CF99BA7" w:rsidP="00351489">
            <w:pPr>
              <w:spacing w:line="360" w:lineRule="auto"/>
              <w:rPr>
                <w:rFonts w:asciiTheme="minorBidi" w:hAnsiTheme="minorBidi"/>
                <w:sz w:val="22"/>
                <w:szCs w:val="22"/>
              </w:rPr>
            </w:pPr>
            <w:r w:rsidRPr="00A90FA0">
              <w:rPr>
                <w:rFonts w:asciiTheme="minorBidi" w:eastAsia="Arial" w:hAnsiTheme="minorBidi"/>
                <w:sz w:val="22"/>
                <w:szCs w:val="22"/>
              </w:rPr>
              <w:t xml:space="preserve"> </w:t>
            </w:r>
          </w:p>
        </w:tc>
        <w:tc>
          <w:tcPr>
            <w:tcW w:w="993" w:type="dxa"/>
            <w:tcBorders>
              <w:top w:val="single" w:sz="8" w:space="0" w:color="auto"/>
              <w:left w:val="single" w:sz="8" w:space="0" w:color="auto"/>
              <w:bottom w:val="single" w:sz="8" w:space="0" w:color="auto"/>
              <w:right w:val="single" w:sz="8" w:space="0" w:color="auto"/>
            </w:tcBorders>
            <w:tcMar>
              <w:left w:w="108" w:type="dxa"/>
              <w:right w:w="108" w:type="dxa"/>
            </w:tcMar>
          </w:tcPr>
          <w:p w14:paraId="23AA78A6" w14:textId="374CD3A8" w:rsidR="1CF99BA7" w:rsidRPr="00A90FA0" w:rsidRDefault="00D33C6A" w:rsidP="00351489">
            <w:pPr>
              <w:spacing w:line="360" w:lineRule="auto"/>
              <w:rPr>
                <w:rFonts w:asciiTheme="minorBidi" w:hAnsiTheme="minorBidi"/>
                <w:sz w:val="22"/>
                <w:szCs w:val="22"/>
              </w:rPr>
            </w:pPr>
            <w:r w:rsidRPr="00A90FA0">
              <w:rPr>
                <w:rFonts w:asciiTheme="minorBidi" w:hAnsiTheme="minorBidi"/>
                <w:noProof/>
                <w:sz w:val="22"/>
                <w:szCs w:val="22"/>
              </w:rPr>
              <mc:AlternateContent>
                <mc:Choice Requires="wps">
                  <w:drawing>
                    <wp:anchor distT="0" distB="0" distL="114300" distR="114300" simplePos="0" relativeHeight="251673600" behindDoc="0" locked="0" layoutInCell="1" allowOverlap="1" wp14:anchorId="1960AD46" wp14:editId="78FE7D0B">
                      <wp:simplePos x="0" y="0"/>
                      <wp:positionH relativeFrom="column">
                        <wp:posOffset>-6985</wp:posOffset>
                      </wp:positionH>
                      <wp:positionV relativeFrom="paragraph">
                        <wp:posOffset>2540</wp:posOffset>
                      </wp:positionV>
                      <wp:extent cx="259080" cy="624840"/>
                      <wp:effectExtent l="0" t="0" r="7620" b="0"/>
                      <wp:wrapNone/>
                      <wp:docPr id="1553952200" name="Minus Sign 4"/>
                      <wp:cNvGraphicFramePr/>
                      <a:graphic xmlns:a="http://schemas.openxmlformats.org/drawingml/2006/main">
                        <a:graphicData uri="http://schemas.microsoft.com/office/word/2010/wordprocessingShape">
                          <wps:wsp>
                            <wps:cNvSpPr/>
                            <wps:spPr>
                              <a:xfrm flipH="1">
                                <a:off x="0" y="0"/>
                                <a:ext cx="259080" cy="624840"/>
                              </a:xfrm>
                              <a:prstGeom prst="mathMinus">
                                <a:avLst>
                                  <a:gd name="adj1" fmla="val 30837"/>
                                </a:avLst>
                              </a:prstGeom>
                              <a:solidFill>
                                <a:srgbClr val="156082"/>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89B13D" id="Minus Sign 4" o:spid="_x0000_s1026" style="position:absolute;margin-left:-.55pt;margin-top:.2pt;width:20.4pt;height:49.2pt;flip:x;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59080,6248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lg6GiAIAACcFAAAOAAAAZHJzL2Uyb0RvYy54bWysVN9PGzEMfp+0/yHK+7jrUaBUvaIKxDaJ&#10;QSWYeHZzSS9Tfi1Je2V//ZzctdCNp2kvkRPbn+3PdmZXO63Ilvsgranp6KSkhBtmG2nWNf3+dPtp&#10;QkmIYBpQ1vCavvBAr+YfP8w6N+WVba1quCcIYsK0czVtY3TTogis5RrCiXXcoFJYryHi1a+LxkOH&#10;6FoVVVmeF531jfOW8RDw9aZX0nnGF4Kz+CBE4JGommJuMZ8+n6t0FvMZTNceXCvZkAb8QxYapMGg&#10;B6gbiEA2Xv4FpSXzNlgRT5jVhRVCMp5rwGpG5R/VPLbgeK4FyQnuQFP4f7Dsfvvolh5p6FyYBhRT&#10;FTvhNRFKui/Y01wXZkp2mbaXA218FwnDx+rsspwguQxV59V4Ms60Fj1MgnM+xM/capKEmmIr22/S&#10;bEJGhu1diJm6hhjQOCPQ/BhRIrTCTmxBkdNycnqROoWQgzVKe9DkGqySza1UKl/8enWtPEFXzP7s&#10;vJxUg/ORmTKkQ311UabUAWdPKIgoatfUNJg1JaDWONQs+pzokXd4J0gO3kLD96FLhO7THsxzCUc4&#10;qYobCG3vklXJBaZaRlwMJXVNJ4hzQFImaXkebSQuwb92Lkkr27wsPfG2n/Xg2K3EIHcQ4hI8Uorl&#10;4sLGBzyEssiBHSRKWut/vfee7HHmUEtJh8uC/PzcgOeUqK8Gp/FyNMamk5gv47OLCi/+rWb1VmM2&#10;+tqm3uDX4FgWk31Ue1F4q59xrxcpKqrAMIzdd2K4XMd+ifFnYHyxyGa4UQ7inXl0bD+2id6n3TN4&#10;N8xexKG9t/vFGuap79GrbWLY2MUmWiEPDPe8DnTjNuZeDj9HWve392z1+r/NfwMAAP//AwBQSwME&#10;FAAGAAgAAAAhAKCKe87bAAAABQEAAA8AAABkcnMvZG93bnJldi54bWxMjsFOwzAQRO9I/IO1SNxa&#10;J4AgDdlUqBICiV4aKL1u4yUJxOsodtvw95gTHEczevOK5WR7deTRd04Q0nkCiqV2ppMG4e31cZaB&#10;8oHEUO+EEb7Zw7I8PysoN+4kGz5WoVERIj4nhDaEIdfa1y1b8nM3sMTuw42WQoxjo81Ipwi3vb5K&#10;klttqZP40NLAq5brr+pgEVbrp2oYsvdt+uzXn2ZrdkIvO8TLi+nhHlTgKfyN4Vc/qkMZnfbuIMar&#10;HmGWpnGJcAMqtteLO1B7hEWWgS4L/d++/AEAAP//AwBQSwECLQAUAAYACAAAACEAtoM4kv4AAADh&#10;AQAAEwAAAAAAAAAAAAAAAAAAAAAAW0NvbnRlbnRfVHlwZXNdLnhtbFBLAQItABQABgAIAAAAIQA4&#10;/SH/1gAAAJQBAAALAAAAAAAAAAAAAAAAAC8BAABfcmVscy8ucmVsc1BLAQItABQABgAIAAAAIQBe&#10;lg6GiAIAACcFAAAOAAAAAAAAAAAAAAAAAC4CAABkcnMvZTJvRG9jLnhtbFBLAQItABQABgAIAAAA&#10;IQCginvO2wAAAAUBAAAPAAAAAAAAAAAAAAAAAOIEAABkcnMvZG93bnJldi54bWxQSwUGAAAAAAQA&#10;BADzAAAA6gUAAAAA&#10;" path="m34341,216079r190398,l224739,408761r-190398,l34341,216079xe" fillcolor="#156082" strokecolor="#042433" strokeweight="1pt">
                      <v:stroke joinstyle="miter"/>
                      <v:path arrowok="t" o:connecttype="custom" o:connectlocs="34341,216079;224739,216079;224739,408761;34341,408761;34341,216079" o:connectangles="0,0,0,0,0"/>
                    </v:shape>
                  </w:pict>
                </mc:Fallback>
              </mc:AlternateContent>
            </w:r>
          </w:p>
        </w:tc>
        <w:tc>
          <w:tcPr>
            <w:tcW w:w="992" w:type="dxa"/>
            <w:tcBorders>
              <w:top w:val="single" w:sz="8" w:space="0" w:color="auto"/>
              <w:left w:val="single" w:sz="8" w:space="0" w:color="auto"/>
              <w:bottom w:val="single" w:sz="8" w:space="0" w:color="auto"/>
              <w:right w:val="single" w:sz="8" w:space="0" w:color="auto"/>
            </w:tcBorders>
            <w:tcMar>
              <w:left w:w="108" w:type="dxa"/>
              <w:right w:w="108" w:type="dxa"/>
            </w:tcMar>
          </w:tcPr>
          <w:p w14:paraId="0C2BD6C3" w14:textId="611DB36A" w:rsidR="1CF99BA7" w:rsidRPr="00A90FA0" w:rsidRDefault="00D33C6A" w:rsidP="00351489">
            <w:pPr>
              <w:spacing w:line="360" w:lineRule="auto"/>
              <w:rPr>
                <w:rFonts w:asciiTheme="minorBidi" w:hAnsiTheme="minorBidi"/>
                <w:sz w:val="22"/>
                <w:szCs w:val="22"/>
              </w:rPr>
            </w:pPr>
            <w:r w:rsidRPr="00A90FA0">
              <w:rPr>
                <w:rFonts w:asciiTheme="minorBidi" w:hAnsiTheme="minorBidi"/>
                <w:noProof/>
                <w:sz w:val="22"/>
                <w:szCs w:val="22"/>
              </w:rPr>
              <mc:AlternateContent>
                <mc:Choice Requires="wps">
                  <w:drawing>
                    <wp:anchor distT="0" distB="0" distL="114300" distR="114300" simplePos="0" relativeHeight="251679744" behindDoc="0" locked="0" layoutInCell="1" allowOverlap="1" wp14:anchorId="4B78E5D0" wp14:editId="56101019">
                      <wp:simplePos x="0" y="0"/>
                      <wp:positionH relativeFrom="column">
                        <wp:posOffset>-5080</wp:posOffset>
                      </wp:positionH>
                      <wp:positionV relativeFrom="paragraph">
                        <wp:posOffset>2540</wp:posOffset>
                      </wp:positionV>
                      <wp:extent cx="259080" cy="624840"/>
                      <wp:effectExtent l="0" t="0" r="7620" b="0"/>
                      <wp:wrapNone/>
                      <wp:docPr id="1658474586" name="Minus Sign 4"/>
                      <wp:cNvGraphicFramePr/>
                      <a:graphic xmlns:a="http://schemas.openxmlformats.org/drawingml/2006/main">
                        <a:graphicData uri="http://schemas.microsoft.com/office/word/2010/wordprocessingShape">
                          <wps:wsp>
                            <wps:cNvSpPr/>
                            <wps:spPr>
                              <a:xfrm flipH="1">
                                <a:off x="0" y="0"/>
                                <a:ext cx="259080" cy="624840"/>
                              </a:xfrm>
                              <a:prstGeom prst="mathMinus">
                                <a:avLst>
                                  <a:gd name="adj1" fmla="val 30837"/>
                                </a:avLst>
                              </a:prstGeom>
                              <a:solidFill>
                                <a:srgbClr val="156082"/>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866F0B" id="Minus Sign 4" o:spid="_x0000_s1026" style="position:absolute;margin-left:-.4pt;margin-top:.2pt;width:20.4pt;height:49.2pt;flip:x;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59080,6248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lg6GiAIAACcFAAAOAAAAZHJzL2Uyb0RvYy54bWysVN9PGzEMfp+0/yHK+7jrUaBUvaIKxDaJ&#10;QSWYeHZzSS9Tfi1Je2V//ZzctdCNp2kvkRPbn+3PdmZXO63Ilvsgranp6KSkhBtmG2nWNf3+dPtp&#10;QkmIYBpQ1vCavvBAr+YfP8w6N+WVba1quCcIYsK0czVtY3TTogis5RrCiXXcoFJYryHi1a+LxkOH&#10;6FoVVVmeF531jfOW8RDw9aZX0nnGF4Kz+CBE4JGommJuMZ8+n6t0FvMZTNceXCvZkAb8QxYapMGg&#10;B6gbiEA2Xv4FpSXzNlgRT5jVhRVCMp5rwGpG5R/VPLbgeK4FyQnuQFP4f7Dsfvvolh5p6FyYBhRT&#10;FTvhNRFKui/Y01wXZkp2mbaXA218FwnDx+rsspwguQxV59V4Ms60Fj1MgnM+xM/capKEmmIr22/S&#10;bEJGhu1diJm6hhjQOCPQ/BhRIrTCTmxBkdNycnqROoWQgzVKe9DkGqySza1UKl/8enWtPEFXzP7s&#10;vJxUg/ORmTKkQ311UabUAWdPKIgoatfUNJg1JaDWONQs+pzokXd4J0gO3kLD96FLhO7THsxzCUc4&#10;qYobCG3vklXJBaZaRlwMJXVNJ4hzQFImaXkebSQuwb92Lkkr27wsPfG2n/Xg2K3EIHcQ4hI8Uorl&#10;4sLGBzyEssiBHSRKWut/vfee7HHmUEtJh8uC/PzcgOeUqK8Gp/FyNMamk5gv47OLCi/+rWb1VmM2&#10;+tqm3uDX4FgWk31Ue1F4q59xrxcpKqrAMIzdd2K4XMd+ifFnYHyxyGa4UQ7inXl0bD+2id6n3TN4&#10;N8xexKG9t/vFGuap79GrbWLY2MUmWiEPDPe8DnTjNuZeDj9HWve392z1+r/NfwMAAP//AwBQSwME&#10;FAAGAAgAAAAhAAA0St/aAAAABAEAAA8AAABkcnMvZG93bnJldi54bWxMz8FOwzAMBuA7Eu8QGYkb&#10;S4cmVErdCU1CILELHWNXrzFtoXGiJtvK25Od4Gj91u/P5XKygzryGHonCPNZBoqlcaaXFuF983ST&#10;gwqRxNDghBF+OMCyurwoqTDuJG98rGOrUomEghC6GH2hdWg6thRmzrOk7NONlmIax1abkU6p3A76&#10;NsvutKVe0oWOPK86br7rg0VYrZ9r7/OP7fwlrL/M1uyEXneI11fT4wOoyFP8W4YzP9GhSqa9O4gJ&#10;akA4wyPCAlQKF1n6a49wn+egq1L/x1e/AAAA//8DAFBLAQItABQABgAIAAAAIQC2gziS/gAAAOEB&#10;AAATAAAAAAAAAAAAAAAAAAAAAABbQ29udGVudF9UeXBlc10ueG1sUEsBAi0AFAAGAAgAAAAhADj9&#10;If/WAAAAlAEAAAsAAAAAAAAAAAAAAAAALwEAAF9yZWxzLy5yZWxzUEsBAi0AFAAGAAgAAAAhAF6W&#10;DoaIAgAAJwUAAA4AAAAAAAAAAAAAAAAALgIAAGRycy9lMm9Eb2MueG1sUEsBAi0AFAAGAAgAAAAh&#10;AAA0St/aAAAABAEAAA8AAAAAAAAAAAAAAAAA4gQAAGRycy9kb3ducmV2LnhtbFBLBQYAAAAABAAE&#10;APMAAADpBQAAAAA=&#10;" path="m34341,216079r190398,l224739,408761r-190398,l34341,216079xe" fillcolor="#156082" strokecolor="#042433" strokeweight="1pt">
                      <v:stroke joinstyle="miter"/>
                      <v:path arrowok="t" o:connecttype="custom" o:connectlocs="34341,216079;224739,216079;224739,408761;34341,408761;34341,216079" o:connectangles="0,0,0,0,0"/>
                    </v:shape>
                  </w:pict>
                </mc:Fallback>
              </mc:AlternateContent>
            </w:r>
          </w:p>
        </w:tc>
        <w:tc>
          <w:tcPr>
            <w:tcW w:w="850" w:type="dxa"/>
            <w:tcBorders>
              <w:top w:val="single" w:sz="8" w:space="0" w:color="auto"/>
              <w:left w:val="single" w:sz="8" w:space="0" w:color="auto"/>
              <w:bottom w:val="single" w:sz="8" w:space="0" w:color="auto"/>
              <w:right w:val="single" w:sz="8" w:space="0" w:color="auto"/>
            </w:tcBorders>
            <w:tcMar>
              <w:left w:w="108" w:type="dxa"/>
              <w:right w:w="108" w:type="dxa"/>
            </w:tcMar>
          </w:tcPr>
          <w:p w14:paraId="4EE40E2D" w14:textId="4EE1A07E" w:rsidR="1CF99BA7" w:rsidRPr="00A90FA0" w:rsidRDefault="00D33C6A" w:rsidP="00351489">
            <w:pPr>
              <w:spacing w:line="360" w:lineRule="auto"/>
              <w:rPr>
                <w:rFonts w:asciiTheme="minorBidi" w:hAnsiTheme="minorBidi"/>
                <w:sz w:val="22"/>
                <w:szCs w:val="22"/>
              </w:rPr>
            </w:pPr>
            <w:r w:rsidRPr="00A90FA0">
              <w:rPr>
                <w:rFonts w:asciiTheme="minorBidi" w:hAnsiTheme="minorBidi"/>
                <w:noProof/>
                <w:sz w:val="22"/>
                <w:szCs w:val="22"/>
              </w:rPr>
              <mc:AlternateContent>
                <mc:Choice Requires="wps">
                  <w:drawing>
                    <wp:anchor distT="0" distB="0" distL="114300" distR="114300" simplePos="0" relativeHeight="251681792" behindDoc="0" locked="0" layoutInCell="1" allowOverlap="1" wp14:anchorId="40D6E581" wp14:editId="414667B9">
                      <wp:simplePos x="0" y="0"/>
                      <wp:positionH relativeFrom="column">
                        <wp:posOffset>-5715</wp:posOffset>
                      </wp:positionH>
                      <wp:positionV relativeFrom="paragraph">
                        <wp:posOffset>2540</wp:posOffset>
                      </wp:positionV>
                      <wp:extent cx="259080" cy="624840"/>
                      <wp:effectExtent l="0" t="0" r="7620" b="0"/>
                      <wp:wrapNone/>
                      <wp:docPr id="380850303" name="Minus Sign 4"/>
                      <wp:cNvGraphicFramePr/>
                      <a:graphic xmlns:a="http://schemas.openxmlformats.org/drawingml/2006/main">
                        <a:graphicData uri="http://schemas.microsoft.com/office/word/2010/wordprocessingShape">
                          <wps:wsp>
                            <wps:cNvSpPr/>
                            <wps:spPr>
                              <a:xfrm flipH="1">
                                <a:off x="0" y="0"/>
                                <a:ext cx="259080" cy="624840"/>
                              </a:xfrm>
                              <a:prstGeom prst="mathMinus">
                                <a:avLst>
                                  <a:gd name="adj1" fmla="val 30837"/>
                                </a:avLst>
                              </a:prstGeom>
                              <a:solidFill>
                                <a:srgbClr val="156082"/>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1F6451" id="Minus Sign 4" o:spid="_x0000_s1026" style="position:absolute;margin-left:-.45pt;margin-top:.2pt;width:20.4pt;height:49.2pt;flip:x;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59080,6248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lg6GiAIAACcFAAAOAAAAZHJzL2Uyb0RvYy54bWysVN9PGzEMfp+0/yHK+7jrUaBUvaIKxDaJ&#10;QSWYeHZzSS9Tfi1Je2V//ZzctdCNp2kvkRPbn+3PdmZXO63Ilvsgranp6KSkhBtmG2nWNf3+dPtp&#10;QkmIYBpQ1vCavvBAr+YfP8w6N+WVba1quCcIYsK0czVtY3TTogis5RrCiXXcoFJYryHi1a+LxkOH&#10;6FoVVVmeF531jfOW8RDw9aZX0nnGF4Kz+CBE4JGommJuMZ8+n6t0FvMZTNceXCvZkAb8QxYapMGg&#10;B6gbiEA2Xv4FpSXzNlgRT5jVhRVCMp5rwGpG5R/VPLbgeK4FyQnuQFP4f7Dsfvvolh5p6FyYBhRT&#10;FTvhNRFKui/Y01wXZkp2mbaXA218FwnDx+rsspwguQxV59V4Ms60Fj1MgnM+xM/capKEmmIr22/S&#10;bEJGhu1diJm6hhjQOCPQ/BhRIrTCTmxBkdNycnqROoWQgzVKe9DkGqySza1UKl/8enWtPEFXzP7s&#10;vJxUg/ORmTKkQ311UabUAWdPKIgoatfUNJg1JaDWONQs+pzokXd4J0gO3kLD96FLhO7THsxzCUc4&#10;qYobCG3vklXJBaZaRlwMJXVNJ4hzQFImaXkebSQuwb92Lkkr27wsPfG2n/Xg2K3EIHcQ4hI8Uorl&#10;4sLGBzyEssiBHSRKWut/vfee7HHmUEtJh8uC/PzcgOeUqK8Gp/FyNMamk5gv47OLCi/+rWb1VmM2&#10;+tqm3uDX4FgWk31Ue1F4q59xrxcpKqrAMIzdd2K4XMd+ifFnYHyxyGa4UQ7inXl0bD+2id6n3TN4&#10;N8xexKG9t/vFGuap79GrbWLY2MUmWiEPDPe8DnTjNuZeDj9HWve392z1+r/NfwMAAP//AwBQSwME&#10;FAAGAAgAAAAhACJ1L2XaAAAABAEAAA8AAABkcnMvZG93bnJldi54bWxMjkFLw0AQhe+C/2EZwVu7&#10;qYokMZMiBVGwF6O112l2m6RmZ0N228Z/73jS4+M9vvcVy8n16mTH0HlGWMwTUJZrbzpuED7en2Yp&#10;qBCJDfWeLcK3DbAsLy8Kyo0/85s9VbFRAuGQE0Ib45BrHerWOgpzP1iWbu9HR1Hi2Ggz0lngrtc3&#10;SXKvHXUsDy0NdtXa+qs6OoTV+rkahvRzs3gJ64PZmC3T6xbx+mp6fAAV7RT/xvCrL+pQitPOH9kE&#10;1SPMMhki3IGS8jaTtEPI0hR0Wej/8uUPAAAA//8DAFBLAQItABQABgAIAAAAIQC2gziS/gAAAOEB&#10;AAATAAAAAAAAAAAAAAAAAAAAAABbQ29udGVudF9UeXBlc10ueG1sUEsBAi0AFAAGAAgAAAAhADj9&#10;If/WAAAAlAEAAAsAAAAAAAAAAAAAAAAALwEAAF9yZWxzLy5yZWxzUEsBAi0AFAAGAAgAAAAhAF6W&#10;DoaIAgAAJwUAAA4AAAAAAAAAAAAAAAAALgIAAGRycy9lMm9Eb2MueG1sUEsBAi0AFAAGAAgAAAAh&#10;ACJ1L2XaAAAABAEAAA8AAAAAAAAAAAAAAAAA4gQAAGRycy9kb3ducmV2LnhtbFBLBQYAAAAABAAE&#10;APMAAADpBQAAAAA=&#10;" path="m34341,216079r190398,l224739,408761r-190398,l34341,216079xe" fillcolor="#156082" strokecolor="#042433" strokeweight="1pt">
                      <v:stroke joinstyle="miter"/>
                      <v:path arrowok="t" o:connecttype="custom" o:connectlocs="34341,216079;224739,216079;224739,408761;34341,408761;34341,216079" o:connectangles="0,0,0,0,0"/>
                    </v:shape>
                  </w:pict>
                </mc:Fallback>
              </mc:AlternateContent>
            </w:r>
          </w:p>
        </w:tc>
        <w:tc>
          <w:tcPr>
            <w:tcW w:w="993" w:type="dxa"/>
            <w:tcBorders>
              <w:top w:val="single" w:sz="8" w:space="0" w:color="auto"/>
              <w:left w:val="single" w:sz="8" w:space="0" w:color="auto"/>
              <w:bottom w:val="single" w:sz="8" w:space="0" w:color="auto"/>
              <w:right w:val="single" w:sz="8" w:space="0" w:color="auto"/>
            </w:tcBorders>
            <w:tcMar>
              <w:left w:w="108" w:type="dxa"/>
              <w:right w:w="108" w:type="dxa"/>
            </w:tcMar>
          </w:tcPr>
          <w:p w14:paraId="4F9FE1DF" w14:textId="1A4677F6" w:rsidR="1CF99BA7" w:rsidRPr="00A90FA0" w:rsidRDefault="1CF99BA7" w:rsidP="00351489">
            <w:pPr>
              <w:spacing w:line="360" w:lineRule="auto"/>
              <w:rPr>
                <w:rFonts w:asciiTheme="minorBidi" w:hAnsiTheme="minorBidi"/>
                <w:sz w:val="22"/>
                <w:szCs w:val="22"/>
              </w:rPr>
            </w:pPr>
            <w:r w:rsidRPr="00A90FA0">
              <w:rPr>
                <w:rFonts w:asciiTheme="minorBidi" w:eastAsia="Arial" w:hAnsiTheme="minorBidi"/>
                <w:sz w:val="22"/>
                <w:szCs w:val="22"/>
              </w:rPr>
              <w:t xml:space="preserve"> </w:t>
            </w:r>
            <w:r w:rsidR="005D320B" w:rsidRPr="00A90FA0">
              <w:rPr>
                <w:rFonts w:asciiTheme="minorBidi" w:hAnsiTheme="minorBidi"/>
                <w:noProof/>
                <w:sz w:val="22"/>
                <w:szCs w:val="22"/>
              </w:rPr>
              <mc:AlternateContent>
                <mc:Choice Requires="wps">
                  <w:drawing>
                    <wp:anchor distT="0" distB="0" distL="114300" distR="114300" simplePos="0" relativeHeight="251689984" behindDoc="0" locked="0" layoutInCell="1" allowOverlap="1" wp14:anchorId="1C74D7D5" wp14:editId="4505F97A">
                      <wp:simplePos x="0" y="0"/>
                      <wp:positionH relativeFrom="column">
                        <wp:posOffset>-3175</wp:posOffset>
                      </wp:positionH>
                      <wp:positionV relativeFrom="paragraph">
                        <wp:posOffset>2540</wp:posOffset>
                      </wp:positionV>
                      <wp:extent cx="259080" cy="624840"/>
                      <wp:effectExtent l="0" t="0" r="7620" b="0"/>
                      <wp:wrapNone/>
                      <wp:docPr id="841664034" name="Minus Sign 4"/>
                      <wp:cNvGraphicFramePr/>
                      <a:graphic xmlns:a="http://schemas.openxmlformats.org/drawingml/2006/main">
                        <a:graphicData uri="http://schemas.microsoft.com/office/word/2010/wordprocessingShape">
                          <wps:wsp>
                            <wps:cNvSpPr/>
                            <wps:spPr>
                              <a:xfrm flipH="1">
                                <a:off x="0" y="0"/>
                                <a:ext cx="259080" cy="624840"/>
                              </a:xfrm>
                              <a:prstGeom prst="mathMinus">
                                <a:avLst>
                                  <a:gd name="adj1" fmla="val 30837"/>
                                </a:avLst>
                              </a:prstGeom>
                              <a:solidFill>
                                <a:srgbClr val="156082"/>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32E801" id="Minus Sign 4" o:spid="_x0000_s1026" style="position:absolute;margin-left:-.25pt;margin-top:.2pt;width:20.4pt;height:49.2pt;flip:x;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59080,6248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lg6GiAIAACcFAAAOAAAAZHJzL2Uyb0RvYy54bWysVN9PGzEMfp+0/yHK+7jrUaBUvaIKxDaJ&#10;QSWYeHZzSS9Tfi1Je2V//ZzctdCNp2kvkRPbn+3PdmZXO63Ilvsgranp6KSkhBtmG2nWNf3+dPtp&#10;QkmIYBpQ1vCavvBAr+YfP8w6N+WVba1quCcIYsK0czVtY3TTogis5RrCiXXcoFJYryHi1a+LxkOH&#10;6FoVVVmeF531jfOW8RDw9aZX0nnGF4Kz+CBE4JGommJuMZ8+n6t0FvMZTNceXCvZkAb8QxYapMGg&#10;B6gbiEA2Xv4FpSXzNlgRT5jVhRVCMp5rwGpG5R/VPLbgeK4FyQnuQFP4f7Dsfvvolh5p6FyYBhRT&#10;FTvhNRFKui/Y01wXZkp2mbaXA218FwnDx+rsspwguQxV59V4Ms60Fj1MgnM+xM/capKEmmIr22/S&#10;bEJGhu1diJm6hhjQOCPQ/BhRIrTCTmxBkdNycnqROoWQgzVKe9DkGqySza1UKl/8enWtPEFXzP7s&#10;vJxUg/ORmTKkQ311UabUAWdPKIgoatfUNJg1JaDWONQs+pzokXd4J0gO3kLD96FLhO7THsxzCUc4&#10;qYobCG3vklXJBaZaRlwMJXVNJ4hzQFImaXkebSQuwb92Lkkr27wsPfG2n/Xg2K3EIHcQ4hI8Uorl&#10;4sLGBzyEssiBHSRKWut/vfee7HHmUEtJh8uC/PzcgOeUqK8Gp/FyNMamk5gv47OLCi/+rWb1VmM2&#10;+tqm3uDX4FgWk31Ue1F4q59xrxcpKqrAMIzdd2K4XMd+ifFnYHyxyGa4UQ7inXl0bD+2id6n3TN4&#10;N8xexKG9t/vFGuap79GrbWLY2MUmWiEPDPe8DnTjNuZeDj9HWve392z1+r/NfwMAAP//AwBQSwME&#10;FAAGAAgAAAAhAGhbDb/bAAAABAEAAA8AAABkcnMvZG93bnJldi54bWxMjsFOwzAQRO9I/IO1SNxa&#10;p1BQGrKpUCUEEr000Pa6jZckEK+j2G3D32NOcBzN6M3Ll6Pt1IkH3zpBmE0TUCyVM63UCO9vT5MU&#10;lA8khjonjPDNHpbF5UVOmXFn2fCpDLWKEPEZITQh9JnWvmrYkp+6niV2H26wFGIcam0GOke47fRN&#10;ktxrS63Eh4Z6XjVcfZVHi7BaP5d9n+62sxe//jRbsxd63SNeX42PD6ACj+FvDL/6UR2K6HRwRzFe&#10;dQiTuzhEmIOK5Ty5BXVAWKQp6CLX/+WLHwAAAP//AwBQSwECLQAUAAYACAAAACEAtoM4kv4AAADh&#10;AQAAEwAAAAAAAAAAAAAAAAAAAAAAW0NvbnRlbnRfVHlwZXNdLnhtbFBLAQItABQABgAIAAAAIQA4&#10;/SH/1gAAAJQBAAALAAAAAAAAAAAAAAAAAC8BAABfcmVscy8ucmVsc1BLAQItABQABgAIAAAAIQBe&#10;lg6GiAIAACcFAAAOAAAAAAAAAAAAAAAAAC4CAABkcnMvZTJvRG9jLnhtbFBLAQItABQABgAIAAAA&#10;IQBoWw2/2wAAAAQBAAAPAAAAAAAAAAAAAAAAAOIEAABkcnMvZG93bnJldi54bWxQSwUGAAAAAAQA&#10;BADzAAAA6gUAAAAA&#10;" path="m34341,216079r190398,l224739,408761r-190398,l34341,216079xe" fillcolor="#156082" strokecolor="#042433" strokeweight="1pt">
                      <v:stroke joinstyle="miter"/>
                      <v:path arrowok="t" o:connecttype="custom" o:connectlocs="34341,216079;224739,216079;224739,408761;34341,408761;34341,216079" o:connectangles="0,0,0,0,0"/>
                    </v:shape>
                  </w:pict>
                </mc:Fallback>
              </mc:AlternateContent>
            </w:r>
          </w:p>
        </w:tc>
      </w:tr>
      <w:tr w:rsidR="1CF99BA7" w:rsidRPr="00A90FA0" w14:paraId="748A9140" w14:textId="77777777" w:rsidTr="00070D49">
        <w:trPr>
          <w:trHeight w:val="300"/>
        </w:trPr>
        <w:tc>
          <w:tcPr>
            <w:tcW w:w="2410"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42CD9DFE" w14:textId="62B072FF" w:rsidR="1CF99BA7" w:rsidRPr="00A90FA0" w:rsidRDefault="1CF99BA7" w:rsidP="00351489">
            <w:pPr>
              <w:spacing w:line="360" w:lineRule="auto"/>
              <w:rPr>
                <w:rFonts w:asciiTheme="minorBidi" w:hAnsiTheme="minorBidi"/>
                <w:sz w:val="22"/>
                <w:szCs w:val="22"/>
              </w:rPr>
            </w:pPr>
            <w:r w:rsidRPr="00A90FA0">
              <w:rPr>
                <w:rFonts w:asciiTheme="minorBidi" w:eastAsia="Arial" w:hAnsiTheme="minorBidi"/>
                <w:sz w:val="22"/>
                <w:szCs w:val="22"/>
              </w:rPr>
              <w:t>Task 3: Start Level 3 Diploma &amp; specialist courses</w:t>
            </w:r>
          </w:p>
        </w:tc>
        <w:tc>
          <w:tcPr>
            <w:tcW w:w="993" w:type="dxa"/>
            <w:tcBorders>
              <w:top w:val="single" w:sz="8" w:space="0" w:color="auto"/>
              <w:left w:val="single" w:sz="8" w:space="0" w:color="auto"/>
              <w:bottom w:val="single" w:sz="8" w:space="0" w:color="auto"/>
              <w:right w:val="single" w:sz="8" w:space="0" w:color="auto"/>
            </w:tcBorders>
            <w:tcMar>
              <w:left w:w="108" w:type="dxa"/>
              <w:right w:w="108" w:type="dxa"/>
            </w:tcMar>
          </w:tcPr>
          <w:p w14:paraId="08285F41" w14:textId="0E5D287C" w:rsidR="1CF99BA7" w:rsidRPr="00A90FA0" w:rsidRDefault="00FE6C3D" w:rsidP="00351489">
            <w:pPr>
              <w:spacing w:line="360" w:lineRule="auto"/>
              <w:rPr>
                <w:rFonts w:asciiTheme="minorBidi" w:hAnsiTheme="minorBidi"/>
                <w:sz w:val="22"/>
                <w:szCs w:val="22"/>
              </w:rPr>
            </w:pPr>
            <w:r w:rsidRPr="00A90FA0">
              <w:rPr>
                <w:rFonts w:asciiTheme="minorBidi" w:hAnsiTheme="minorBidi"/>
                <w:noProof/>
                <w:sz w:val="22"/>
                <w:szCs w:val="22"/>
              </w:rPr>
              <mc:AlternateContent>
                <mc:Choice Requires="wps">
                  <w:drawing>
                    <wp:anchor distT="0" distB="0" distL="114300" distR="114300" simplePos="0" relativeHeight="251669504" behindDoc="0" locked="0" layoutInCell="1" allowOverlap="1" wp14:anchorId="53076825" wp14:editId="11408BEC">
                      <wp:simplePos x="0" y="0"/>
                      <wp:positionH relativeFrom="column">
                        <wp:posOffset>-2540</wp:posOffset>
                      </wp:positionH>
                      <wp:positionV relativeFrom="paragraph">
                        <wp:posOffset>4445</wp:posOffset>
                      </wp:positionV>
                      <wp:extent cx="259080" cy="624840"/>
                      <wp:effectExtent l="0" t="0" r="7620" b="0"/>
                      <wp:wrapNone/>
                      <wp:docPr id="206136250" name="Minus Sign 4"/>
                      <wp:cNvGraphicFramePr/>
                      <a:graphic xmlns:a="http://schemas.openxmlformats.org/drawingml/2006/main">
                        <a:graphicData uri="http://schemas.microsoft.com/office/word/2010/wordprocessingShape">
                          <wps:wsp>
                            <wps:cNvSpPr/>
                            <wps:spPr>
                              <a:xfrm flipH="1">
                                <a:off x="0" y="0"/>
                                <a:ext cx="259080" cy="624840"/>
                              </a:xfrm>
                              <a:prstGeom prst="mathMinus">
                                <a:avLst>
                                  <a:gd name="adj1" fmla="val 30837"/>
                                </a:avLst>
                              </a:prstGeom>
                              <a:solidFill>
                                <a:srgbClr val="156082"/>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5BCBC6" id="Minus Sign 4" o:spid="_x0000_s1026" style="position:absolute;margin-left:-.2pt;margin-top:.35pt;width:20.4pt;height:49.2pt;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59080,6248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lg6GiAIAACcFAAAOAAAAZHJzL2Uyb0RvYy54bWysVN9PGzEMfp+0/yHK+7jrUaBUvaIKxDaJ&#10;QSWYeHZzSS9Tfi1Je2V//ZzctdCNp2kvkRPbn+3PdmZXO63Ilvsgranp6KSkhBtmG2nWNf3+dPtp&#10;QkmIYBpQ1vCavvBAr+YfP8w6N+WVba1quCcIYsK0czVtY3TTogis5RrCiXXcoFJYryHi1a+LxkOH&#10;6FoVVVmeF531jfOW8RDw9aZX0nnGF4Kz+CBE4JGommJuMZ8+n6t0FvMZTNceXCvZkAb8QxYapMGg&#10;B6gbiEA2Xv4FpSXzNlgRT5jVhRVCMp5rwGpG5R/VPLbgeK4FyQnuQFP4f7Dsfvvolh5p6FyYBhRT&#10;FTvhNRFKui/Y01wXZkp2mbaXA218FwnDx+rsspwguQxV59V4Ms60Fj1MgnM+xM/capKEmmIr22/S&#10;bEJGhu1diJm6hhjQOCPQ/BhRIrTCTmxBkdNycnqROoWQgzVKe9DkGqySza1UKl/8enWtPEFXzP7s&#10;vJxUg/ORmTKkQ311UabUAWdPKIgoatfUNJg1JaDWONQs+pzokXd4J0gO3kLD96FLhO7THsxzCUc4&#10;qYobCG3vklXJBaZaRlwMJXVNJ4hzQFImaXkebSQuwb92Lkkr27wsPfG2n/Xg2K3EIHcQ4hI8Uorl&#10;4sLGBzyEssiBHSRKWut/vfee7HHmUEtJh8uC/PzcgOeUqK8Gp/FyNMamk5gv47OLCi/+rWb1VmM2&#10;+tqm3uDX4FgWk31Ue1F4q59xrxcpKqrAMIzdd2K4XMd+ifFnYHyxyGa4UQ7inXl0bD+2id6n3TN4&#10;N8xexKG9t/vFGuap79GrbWLY2MUmWiEPDPe8DnTjNuZeDj9HWve392z1+r/NfwMAAP//AwBQSwME&#10;FAAGAAgAAAAhAM0VOLXaAAAABAEAAA8AAABkcnMvZG93bnJldi54bWxMjkFPwkAQhe8m/ofNmHiD&#10;bQ1RKJ0SQ2I0kYtV5Lp0h7banW26C9R/73jC48t7+d6Xr0bXqRMNofWMkE4TUMSVty3XCB/vT5M5&#10;qBANW9N5JoQfCrAqrq9yk1l/5jc6lbFWAuGQGYQmxj7TOlQNOROmvieW7uAHZ6LEodZ2MGeBu07f&#10;Jcm9dqZleWhMT+uGqu/y6BDWm+ey7+ef2/QlbL7s1u7YvO4Qb2/GxyWoSGO8jOFPX9ShEKe9P7IN&#10;qkOYzGSI8ABKylkiaY+wWKSgi1z/ly9+AQAA//8DAFBLAQItABQABgAIAAAAIQC2gziS/gAAAOEB&#10;AAATAAAAAAAAAAAAAAAAAAAAAABbQ29udGVudF9UeXBlc10ueG1sUEsBAi0AFAAGAAgAAAAhADj9&#10;If/WAAAAlAEAAAsAAAAAAAAAAAAAAAAALwEAAF9yZWxzLy5yZWxzUEsBAi0AFAAGAAgAAAAhAF6W&#10;DoaIAgAAJwUAAA4AAAAAAAAAAAAAAAAALgIAAGRycy9lMm9Eb2MueG1sUEsBAi0AFAAGAAgAAAAh&#10;AM0VOLXaAAAABAEAAA8AAAAAAAAAAAAAAAAA4gQAAGRycy9kb3ducmV2LnhtbFBLBQYAAAAABAAE&#10;APMAAADpBQAAAAA=&#10;" path="m34341,216079r190398,l224739,408761r-190398,l34341,216079xe" fillcolor="#156082" strokecolor="#042433" strokeweight="1pt">
                      <v:stroke joinstyle="miter"/>
                      <v:path arrowok="t" o:connecttype="custom" o:connectlocs="34341,216079;224739,216079;224739,408761;34341,408761;34341,216079" o:connectangles="0,0,0,0,0"/>
                    </v:shape>
                  </w:pict>
                </mc:Fallback>
              </mc:AlternateContent>
            </w:r>
          </w:p>
        </w:tc>
        <w:tc>
          <w:tcPr>
            <w:tcW w:w="850" w:type="dxa"/>
            <w:tcBorders>
              <w:top w:val="single" w:sz="8" w:space="0" w:color="auto"/>
              <w:left w:val="single" w:sz="8" w:space="0" w:color="auto"/>
              <w:bottom w:val="single" w:sz="8" w:space="0" w:color="auto"/>
              <w:right w:val="single" w:sz="8" w:space="0" w:color="auto"/>
            </w:tcBorders>
            <w:tcMar>
              <w:left w:w="108" w:type="dxa"/>
              <w:right w:w="108" w:type="dxa"/>
            </w:tcMar>
          </w:tcPr>
          <w:p w14:paraId="2D7605AE" w14:textId="5E98E347" w:rsidR="1CF99BA7" w:rsidRPr="00A90FA0" w:rsidRDefault="00FE6C3D" w:rsidP="00351489">
            <w:pPr>
              <w:spacing w:line="360" w:lineRule="auto"/>
              <w:rPr>
                <w:rFonts w:asciiTheme="minorBidi" w:hAnsiTheme="minorBidi"/>
                <w:sz w:val="22"/>
                <w:szCs w:val="22"/>
              </w:rPr>
            </w:pPr>
            <w:r w:rsidRPr="00A90FA0">
              <w:rPr>
                <w:rFonts w:asciiTheme="minorBidi" w:hAnsiTheme="minorBidi"/>
                <w:noProof/>
                <w:sz w:val="22"/>
                <w:szCs w:val="22"/>
              </w:rPr>
              <mc:AlternateContent>
                <mc:Choice Requires="wps">
                  <w:drawing>
                    <wp:anchor distT="0" distB="0" distL="114300" distR="114300" simplePos="0" relativeHeight="251661312" behindDoc="0" locked="0" layoutInCell="1" allowOverlap="1" wp14:anchorId="2A5405A4" wp14:editId="7444A4F6">
                      <wp:simplePos x="0" y="0"/>
                      <wp:positionH relativeFrom="column">
                        <wp:posOffset>-8255</wp:posOffset>
                      </wp:positionH>
                      <wp:positionV relativeFrom="paragraph">
                        <wp:posOffset>4445</wp:posOffset>
                      </wp:positionV>
                      <wp:extent cx="259080" cy="624840"/>
                      <wp:effectExtent l="0" t="0" r="7620" b="0"/>
                      <wp:wrapNone/>
                      <wp:docPr id="346193482" name="Minus Sign 4"/>
                      <wp:cNvGraphicFramePr/>
                      <a:graphic xmlns:a="http://schemas.openxmlformats.org/drawingml/2006/main">
                        <a:graphicData uri="http://schemas.microsoft.com/office/word/2010/wordprocessingShape">
                          <wps:wsp>
                            <wps:cNvSpPr/>
                            <wps:spPr>
                              <a:xfrm flipH="1">
                                <a:off x="0" y="0"/>
                                <a:ext cx="259080" cy="624840"/>
                              </a:xfrm>
                              <a:prstGeom prst="mathMinus">
                                <a:avLst>
                                  <a:gd name="adj1" fmla="val 30837"/>
                                </a:avLst>
                              </a:prstGeom>
                              <a:solidFill>
                                <a:srgbClr val="156082"/>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B9C217" id="Minus Sign 4" o:spid="_x0000_s1026" style="position:absolute;margin-left:-.65pt;margin-top:.35pt;width:20.4pt;height:49.2pt;flip:x;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59080,6248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lg6GiAIAACcFAAAOAAAAZHJzL2Uyb0RvYy54bWysVN9PGzEMfp+0/yHK+7jrUaBUvaIKxDaJ&#10;QSWYeHZzSS9Tfi1Je2V//ZzctdCNp2kvkRPbn+3PdmZXO63Ilvsgranp6KSkhBtmG2nWNf3+dPtp&#10;QkmIYBpQ1vCavvBAr+YfP8w6N+WVba1quCcIYsK0czVtY3TTogis5RrCiXXcoFJYryHi1a+LxkOH&#10;6FoVVVmeF531jfOW8RDw9aZX0nnGF4Kz+CBE4JGommJuMZ8+n6t0FvMZTNceXCvZkAb8QxYapMGg&#10;B6gbiEA2Xv4FpSXzNlgRT5jVhRVCMp5rwGpG5R/VPLbgeK4FyQnuQFP4f7Dsfvvolh5p6FyYBhRT&#10;FTvhNRFKui/Y01wXZkp2mbaXA218FwnDx+rsspwguQxV59V4Ms60Fj1MgnM+xM/capKEmmIr22/S&#10;bEJGhu1diJm6hhjQOCPQ/BhRIrTCTmxBkdNycnqROoWQgzVKe9DkGqySza1UKl/8enWtPEFXzP7s&#10;vJxUg/ORmTKkQ311UabUAWdPKIgoatfUNJg1JaDWONQs+pzokXd4J0gO3kLD96FLhO7THsxzCUc4&#10;qYobCG3vklXJBaZaRlwMJXVNJ4hzQFImaXkebSQuwb92Lkkr27wsPfG2n/Xg2K3EIHcQ4hI8Uorl&#10;4sLGBzyEssiBHSRKWut/vfee7HHmUEtJh8uC/PzcgOeUqK8Gp/FyNMamk5gv47OLCi/+rWb1VmM2&#10;+tqm3uDX4FgWk31Ue1F4q59xrxcpKqrAMIzdd2K4XMd+ifFnYHyxyGa4UQ7inXl0bD+2id6n3TN4&#10;N8xexKG9t/vFGuap79GrbWLY2MUmWiEPDPe8DnTjNuZeDj9HWve392z1+r/NfwMAAP//AwBQSwME&#10;FAAGAAgAAAAhAKMDyijbAAAABQEAAA8AAABkcnMvZG93bnJldi54bWxMjsFOwzAQRO9I/IO1SNxa&#10;J1RAE7KpUCUEEr0QKL1u4yUJxOsodtvw95gTHEczevOK1WR7deTRd04Q0nkCiqV2ppMG4e31YbYE&#10;5QOJod4JI3yzh1V5flZQbtxJXvhYhUZFiPicENoQhlxrX7dsyc/dwBK7DzdaCjGOjTYjnSLc9voq&#10;SW60pU7iQ0sDr1uuv6qDRVhvHqthWL5v0ye/+TRbsxN63iFeXkz3d6ACT+FvDL/6UR3K6LR3BzFe&#10;9QizdBGXCLegYrvIrkHtEbIsBV0W+r99+QMAAP//AwBQSwECLQAUAAYACAAAACEAtoM4kv4AAADh&#10;AQAAEwAAAAAAAAAAAAAAAAAAAAAAW0NvbnRlbnRfVHlwZXNdLnhtbFBLAQItABQABgAIAAAAIQA4&#10;/SH/1gAAAJQBAAALAAAAAAAAAAAAAAAAAC8BAABfcmVscy8ucmVsc1BLAQItABQABgAIAAAAIQBe&#10;lg6GiAIAACcFAAAOAAAAAAAAAAAAAAAAAC4CAABkcnMvZTJvRG9jLnhtbFBLAQItABQABgAIAAAA&#10;IQCjA8oo2wAAAAUBAAAPAAAAAAAAAAAAAAAAAOIEAABkcnMvZG93bnJldi54bWxQSwUGAAAAAAQA&#10;BADzAAAA6gUAAAAA&#10;" path="m34341,216079r190398,l224739,408761r-190398,l34341,216079xe" fillcolor="#156082" strokecolor="#042433" strokeweight="1pt">
                      <v:stroke joinstyle="miter"/>
                      <v:path arrowok="t" o:connecttype="custom" o:connectlocs="34341,216079;224739,216079;224739,408761;34341,408761;34341,216079" o:connectangles="0,0,0,0,0"/>
                    </v:shape>
                  </w:pict>
                </mc:Fallback>
              </mc:AlternateContent>
            </w:r>
          </w:p>
        </w:tc>
        <w:tc>
          <w:tcPr>
            <w:tcW w:w="851" w:type="dxa"/>
            <w:tcBorders>
              <w:top w:val="single" w:sz="8" w:space="0" w:color="auto"/>
              <w:left w:val="single" w:sz="8" w:space="0" w:color="auto"/>
              <w:bottom w:val="single" w:sz="8" w:space="0" w:color="auto"/>
              <w:right w:val="single" w:sz="8" w:space="0" w:color="auto"/>
            </w:tcBorders>
            <w:tcMar>
              <w:left w:w="108" w:type="dxa"/>
              <w:right w:w="108" w:type="dxa"/>
            </w:tcMar>
          </w:tcPr>
          <w:p w14:paraId="682425D8" w14:textId="6A679873" w:rsidR="1CF99BA7" w:rsidRPr="00A90FA0" w:rsidRDefault="00FE6C3D" w:rsidP="00351489">
            <w:pPr>
              <w:spacing w:line="360" w:lineRule="auto"/>
              <w:rPr>
                <w:rFonts w:asciiTheme="minorBidi" w:hAnsiTheme="minorBidi"/>
                <w:sz w:val="22"/>
                <w:szCs w:val="22"/>
              </w:rPr>
            </w:pPr>
            <w:r w:rsidRPr="00A90FA0">
              <w:rPr>
                <w:rFonts w:asciiTheme="minorBidi" w:hAnsiTheme="minorBidi"/>
                <w:noProof/>
                <w:sz w:val="22"/>
                <w:szCs w:val="22"/>
              </w:rPr>
              <mc:AlternateContent>
                <mc:Choice Requires="wps">
                  <w:drawing>
                    <wp:anchor distT="0" distB="0" distL="114300" distR="114300" simplePos="0" relativeHeight="251663360" behindDoc="0" locked="0" layoutInCell="1" allowOverlap="1" wp14:anchorId="2350514A" wp14:editId="08797578">
                      <wp:simplePos x="0" y="0"/>
                      <wp:positionH relativeFrom="column">
                        <wp:posOffset>-4445</wp:posOffset>
                      </wp:positionH>
                      <wp:positionV relativeFrom="paragraph">
                        <wp:posOffset>4445</wp:posOffset>
                      </wp:positionV>
                      <wp:extent cx="259080" cy="624840"/>
                      <wp:effectExtent l="0" t="0" r="7620" b="0"/>
                      <wp:wrapNone/>
                      <wp:docPr id="148892756" name="Minus Sign 4"/>
                      <wp:cNvGraphicFramePr/>
                      <a:graphic xmlns:a="http://schemas.openxmlformats.org/drawingml/2006/main">
                        <a:graphicData uri="http://schemas.microsoft.com/office/word/2010/wordprocessingShape">
                          <wps:wsp>
                            <wps:cNvSpPr/>
                            <wps:spPr>
                              <a:xfrm flipH="1">
                                <a:off x="0" y="0"/>
                                <a:ext cx="259080" cy="624840"/>
                              </a:xfrm>
                              <a:prstGeom prst="mathMinus">
                                <a:avLst>
                                  <a:gd name="adj1" fmla="val 30837"/>
                                </a:avLst>
                              </a:prstGeom>
                              <a:solidFill>
                                <a:srgbClr val="156082"/>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29EAC9" id="Minus Sign 4" o:spid="_x0000_s1026" style="position:absolute;margin-left:-.35pt;margin-top:.35pt;width:20.4pt;height:49.2pt;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59080,6248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lg6GiAIAACcFAAAOAAAAZHJzL2Uyb0RvYy54bWysVN9PGzEMfp+0/yHK+7jrUaBUvaIKxDaJ&#10;QSWYeHZzSS9Tfi1Je2V//ZzctdCNp2kvkRPbn+3PdmZXO63Ilvsgranp6KSkhBtmG2nWNf3+dPtp&#10;QkmIYBpQ1vCavvBAr+YfP8w6N+WVba1quCcIYsK0czVtY3TTogis5RrCiXXcoFJYryHi1a+LxkOH&#10;6FoVVVmeF531jfOW8RDw9aZX0nnGF4Kz+CBE4JGommJuMZ8+n6t0FvMZTNceXCvZkAb8QxYapMGg&#10;B6gbiEA2Xv4FpSXzNlgRT5jVhRVCMp5rwGpG5R/VPLbgeK4FyQnuQFP4f7Dsfvvolh5p6FyYBhRT&#10;FTvhNRFKui/Y01wXZkp2mbaXA218FwnDx+rsspwguQxV59V4Ms60Fj1MgnM+xM/capKEmmIr22/S&#10;bEJGhu1diJm6hhjQOCPQ/BhRIrTCTmxBkdNycnqROoWQgzVKe9DkGqySza1UKl/8enWtPEFXzP7s&#10;vJxUg/ORmTKkQ311UabUAWdPKIgoatfUNJg1JaDWONQs+pzokXd4J0gO3kLD96FLhO7THsxzCUc4&#10;qYobCG3vklXJBaZaRlwMJXVNJ4hzQFImaXkebSQuwb92Lkkr27wsPfG2n/Xg2K3EIHcQ4hI8Uorl&#10;4sLGBzyEssiBHSRKWut/vfee7HHmUEtJh8uC/PzcgOeUqK8Gp/FyNMamk5gv47OLCi/+rWb1VmM2&#10;+tqm3uDX4FgWk31Ue1F4q59xrxcpKqrAMIzdd2K4XMd+ifFnYHyxyGa4UQ7inXl0bD+2id6n3TN4&#10;N8xexKG9t/vFGuap79GrbWLY2MUmWiEPDPe8DnTjNuZeDj9HWve392z1+r/NfwMAAP//AwBQSwME&#10;FAAGAAgAAAAhAGvSvFnaAAAABAEAAA8AAABkcnMvZG93bnJldi54bWxMjkFLw0AUhO+C/2F5grd2&#10;ExFtY16KFETBXozWXrfZZxLNvl2y2zb+e58nvQwMM8x85WpygzrSGHvPCPk8A0XceNtzi/D2+jBb&#10;gIrJsDWDZ0L4pgir6vysNIX1J36hY51aJSMcC4PQpRQKrWPTkTNx7gOxZB9+dCaJHVttR3OScTfo&#10;qyy70c70LA+dCbTuqPmqDw5hvXmsQ1i8b/OnuPm0W7tj87xDvLyY7u9AJZrSXxl+8QUdKmHa+wPb&#10;qAaE2a0UEUQlvM5yUHuE5TIHXZX6P3z1AwAA//8DAFBLAQItABQABgAIAAAAIQC2gziS/gAAAOEB&#10;AAATAAAAAAAAAAAAAAAAAAAAAABbQ29udGVudF9UeXBlc10ueG1sUEsBAi0AFAAGAAgAAAAhADj9&#10;If/WAAAAlAEAAAsAAAAAAAAAAAAAAAAALwEAAF9yZWxzLy5yZWxzUEsBAi0AFAAGAAgAAAAhAF6W&#10;DoaIAgAAJwUAAA4AAAAAAAAAAAAAAAAALgIAAGRycy9lMm9Eb2MueG1sUEsBAi0AFAAGAAgAAAAh&#10;AGvSvFnaAAAABAEAAA8AAAAAAAAAAAAAAAAA4gQAAGRycy9kb3ducmV2LnhtbFBLBQYAAAAABAAE&#10;APMAAADpBQAAAAA=&#10;" path="m34341,216079r190398,l224739,408761r-190398,l34341,216079xe" fillcolor="#156082" strokecolor="#042433" strokeweight="1pt">
                      <v:stroke joinstyle="miter"/>
                      <v:path arrowok="t" o:connecttype="custom" o:connectlocs="34341,216079;224739,216079;224739,408761;34341,408761;34341,216079" o:connectangles="0,0,0,0,0"/>
                    </v:shape>
                  </w:pict>
                </mc:Fallback>
              </mc:AlternateContent>
            </w:r>
          </w:p>
        </w:tc>
        <w:tc>
          <w:tcPr>
            <w:tcW w:w="992" w:type="dxa"/>
            <w:tcBorders>
              <w:top w:val="single" w:sz="8" w:space="0" w:color="auto"/>
              <w:left w:val="single" w:sz="8" w:space="0" w:color="auto"/>
              <w:bottom w:val="single" w:sz="8" w:space="0" w:color="auto"/>
              <w:right w:val="single" w:sz="8" w:space="0" w:color="auto"/>
            </w:tcBorders>
            <w:tcMar>
              <w:left w:w="108" w:type="dxa"/>
              <w:right w:w="108" w:type="dxa"/>
            </w:tcMar>
          </w:tcPr>
          <w:p w14:paraId="460B8D6D" w14:textId="7909B973" w:rsidR="1CF99BA7" w:rsidRPr="00A90FA0" w:rsidRDefault="00FE6C3D" w:rsidP="00351489">
            <w:pPr>
              <w:spacing w:line="360" w:lineRule="auto"/>
              <w:rPr>
                <w:rFonts w:asciiTheme="minorBidi" w:hAnsiTheme="minorBidi"/>
                <w:sz w:val="22"/>
                <w:szCs w:val="22"/>
              </w:rPr>
            </w:pPr>
            <w:r w:rsidRPr="00A90FA0">
              <w:rPr>
                <w:rFonts w:asciiTheme="minorBidi" w:hAnsiTheme="minorBidi"/>
                <w:noProof/>
                <w:sz w:val="22"/>
                <w:szCs w:val="22"/>
              </w:rPr>
              <mc:AlternateContent>
                <mc:Choice Requires="wps">
                  <w:drawing>
                    <wp:anchor distT="0" distB="0" distL="114300" distR="114300" simplePos="0" relativeHeight="251665408" behindDoc="0" locked="0" layoutInCell="1" allowOverlap="1" wp14:anchorId="051C7960" wp14:editId="369C3910">
                      <wp:simplePos x="0" y="0"/>
                      <wp:positionH relativeFrom="column">
                        <wp:posOffset>-7620</wp:posOffset>
                      </wp:positionH>
                      <wp:positionV relativeFrom="paragraph">
                        <wp:posOffset>4445</wp:posOffset>
                      </wp:positionV>
                      <wp:extent cx="259080" cy="624840"/>
                      <wp:effectExtent l="0" t="0" r="7620" b="0"/>
                      <wp:wrapNone/>
                      <wp:docPr id="20432828" name="Minus Sign 4"/>
                      <wp:cNvGraphicFramePr/>
                      <a:graphic xmlns:a="http://schemas.openxmlformats.org/drawingml/2006/main">
                        <a:graphicData uri="http://schemas.microsoft.com/office/word/2010/wordprocessingShape">
                          <wps:wsp>
                            <wps:cNvSpPr/>
                            <wps:spPr>
                              <a:xfrm flipH="1">
                                <a:off x="0" y="0"/>
                                <a:ext cx="259080" cy="624840"/>
                              </a:xfrm>
                              <a:prstGeom prst="mathMinus">
                                <a:avLst>
                                  <a:gd name="adj1" fmla="val 30837"/>
                                </a:avLst>
                              </a:prstGeom>
                              <a:solidFill>
                                <a:srgbClr val="156082"/>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C62BEC" id="Minus Sign 4" o:spid="_x0000_s1026" style="position:absolute;margin-left:-.6pt;margin-top:.35pt;width:20.4pt;height:49.2pt;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59080,6248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lg6GiAIAACcFAAAOAAAAZHJzL2Uyb0RvYy54bWysVN9PGzEMfp+0/yHK+7jrUaBUvaIKxDaJ&#10;QSWYeHZzSS9Tfi1Je2V//ZzctdCNp2kvkRPbn+3PdmZXO63Ilvsgranp6KSkhBtmG2nWNf3+dPtp&#10;QkmIYBpQ1vCavvBAr+YfP8w6N+WVba1quCcIYsK0czVtY3TTogis5RrCiXXcoFJYryHi1a+LxkOH&#10;6FoVVVmeF531jfOW8RDw9aZX0nnGF4Kz+CBE4JGommJuMZ8+n6t0FvMZTNceXCvZkAb8QxYapMGg&#10;B6gbiEA2Xv4FpSXzNlgRT5jVhRVCMp5rwGpG5R/VPLbgeK4FyQnuQFP4f7Dsfvvolh5p6FyYBhRT&#10;FTvhNRFKui/Y01wXZkp2mbaXA218FwnDx+rsspwguQxV59V4Ms60Fj1MgnM+xM/capKEmmIr22/S&#10;bEJGhu1diJm6hhjQOCPQ/BhRIrTCTmxBkdNycnqROoWQgzVKe9DkGqySza1UKl/8enWtPEFXzP7s&#10;vJxUg/ORmTKkQ311UabUAWdPKIgoatfUNJg1JaDWONQs+pzokXd4J0gO3kLD96FLhO7THsxzCUc4&#10;qYobCG3vklXJBaZaRlwMJXVNJ4hzQFImaXkebSQuwb92Lkkr27wsPfG2n/Xg2K3EIHcQ4hI8Uorl&#10;4sLGBzyEssiBHSRKWut/vfee7HHmUEtJh8uC/PzcgOeUqK8Gp/FyNMamk5gv47OLCi/+rWb1VmM2&#10;+tqm3uDX4FgWk31Ue1F4q59xrxcpKqrAMIzdd2K4XMd+ifFnYHyxyGa4UQ7inXl0bD+2id6n3TN4&#10;N8xexKG9t/vFGuap79GrbWLY2MUmWiEPDPe8DnTjNuZeDj9HWve392z1+r/NfwMAAP//AwBQSwME&#10;FAAGAAgAAAAhAMG+SXPbAAAABQEAAA8AAABkcnMvZG93bnJldi54bWxMjkFLw0AQhe+C/2EZwVu7&#10;SYXaxEyKFETBXozWXqfZMYlmZ0N228Z/73rS4+M9vvcV68n26sSj75wgpPMEFEvtTCcNwtvrw2wF&#10;ygcSQ70TRvhmD+vy8qKg3LizvPCpCo2KEPE5IbQhDLnWvm7Zkp+7gSV2H260FGIcG21GOke47fUi&#10;SZbaUifxoaWBNy3XX9XRImy2j9UwrN536ZPffpqd2Qs97xGvr6b7O1CBp/A3hl/9qA5ldDq4oxiv&#10;eoRZuohLhFtQsb3JlqAOCFmWgi4L/d++/AEAAP//AwBQSwECLQAUAAYACAAAACEAtoM4kv4AAADh&#10;AQAAEwAAAAAAAAAAAAAAAAAAAAAAW0NvbnRlbnRfVHlwZXNdLnhtbFBLAQItABQABgAIAAAAIQA4&#10;/SH/1gAAAJQBAAALAAAAAAAAAAAAAAAAAC8BAABfcmVscy8ucmVsc1BLAQItABQABgAIAAAAIQBe&#10;lg6GiAIAACcFAAAOAAAAAAAAAAAAAAAAAC4CAABkcnMvZTJvRG9jLnhtbFBLAQItABQABgAIAAAA&#10;IQDBvklz2wAAAAUBAAAPAAAAAAAAAAAAAAAAAOIEAABkcnMvZG93bnJldi54bWxQSwUGAAAAAAQA&#10;BADzAAAA6gUAAAAA&#10;" path="m34341,216079r190398,l224739,408761r-190398,l34341,216079xe" fillcolor="#156082" strokecolor="#042433" strokeweight="1pt">
                      <v:stroke joinstyle="miter"/>
                      <v:path arrowok="t" o:connecttype="custom" o:connectlocs="34341,216079;224739,216079;224739,408761;34341,408761;34341,216079" o:connectangles="0,0,0,0,0"/>
                    </v:shape>
                  </w:pict>
                </mc:Fallback>
              </mc:AlternateContent>
            </w:r>
          </w:p>
        </w:tc>
        <w:tc>
          <w:tcPr>
            <w:tcW w:w="850" w:type="dxa"/>
            <w:tcBorders>
              <w:top w:val="single" w:sz="8" w:space="0" w:color="auto"/>
              <w:left w:val="single" w:sz="8" w:space="0" w:color="auto"/>
              <w:bottom w:val="single" w:sz="8" w:space="0" w:color="auto"/>
              <w:right w:val="single" w:sz="8" w:space="0" w:color="auto"/>
            </w:tcBorders>
            <w:tcMar>
              <w:left w:w="108" w:type="dxa"/>
              <w:right w:w="108" w:type="dxa"/>
            </w:tcMar>
          </w:tcPr>
          <w:p w14:paraId="49290399" w14:textId="55241BCA" w:rsidR="1CF99BA7" w:rsidRPr="00A90FA0" w:rsidRDefault="00FE6C3D" w:rsidP="00351489">
            <w:pPr>
              <w:spacing w:line="360" w:lineRule="auto"/>
              <w:rPr>
                <w:rFonts w:asciiTheme="minorBidi" w:hAnsiTheme="minorBidi"/>
                <w:sz w:val="22"/>
                <w:szCs w:val="22"/>
              </w:rPr>
            </w:pPr>
            <w:r w:rsidRPr="00A90FA0">
              <w:rPr>
                <w:rFonts w:asciiTheme="minorBidi" w:hAnsiTheme="minorBidi"/>
                <w:noProof/>
                <w:sz w:val="22"/>
                <w:szCs w:val="22"/>
              </w:rPr>
              <mc:AlternateContent>
                <mc:Choice Requires="wps">
                  <w:drawing>
                    <wp:anchor distT="0" distB="0" distL="114300" distR="114300" simplePos="0" relativeHeight="251667456" behindDoc="0" locked="0" layoutInCell="1" allowOverlap="1" wp14:anchorId="654B067F" wp14:editId="2245E4B2">
                      <wp:simplePos x="0" y="0"/>
                      <wp:positionH relativeFrom="column">
                        <wp:posOffset>-6985</wp:posOffset>
                      </wp:positionH>
                      <wp:positionV relativeFrom="paragraph">
                        <wp:posOffset>4445</wp:posOffset>
                      </wp:positionV>
                      <wp:extent cx="259080" cy="624840"/>
                      <wp:effectExtent l="0" t="0" r="7620" b="0"/>
                      <wp:wrapNone/>
                      <wp:docPr id="140228664" name="Minus Sign 4"/>
                      <wp:cNvGraphicFramePr/>
                      <a:graphic xmlns:a="http://schemas.openxmlformats.org/drawingml/2006/main">
                        <a:graphicData uri="http://schemas.microsoft.com/office/word/2010/wordprocessingShape">
                          <wps:wsp>
                            <wps:cNvSpPr/>
                            <wps:spPr>
                              <a:xfrm flipH="1">
                                <a:off x="0" y="0"/>
                                <a:ext cx="259080" cy="624840"/>
                              </a:xfrm>
                              <a:prstGeom prst="mathMinus">
                                <a:avLst>
                                  <a:gd name="adj1" fmla="val 30837"/>
                                </a:avLst>
                              </a:prstGeom>
                              <a:solidFill>
                                <a:srgbClr val="156082"/>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C5EB4F" id="Minus Sign 4" o:spid="_x0000_s1026" style="position:absolute;margin-left:-.55pt;margin-top:.35pt;width:20.4pt;height:49.2pt;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59080,6248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lg6GiAIAACcFAAAOAAAAZHJzL2Uyb0RvYy54bWysVN9PGzEMfp+0/yHK+7jrUaBUvaIKxDaJ&#10;QSWYeHZzSS9Tfi1Je2V//ZzctdCNp2kvkRPbn+3PdmZXO63Ilvsgranp6KSkhBtmG2nWNf3+dPtp&#10;QkmIYBpQ1vCavvBAr+YfP8w6N+WVba1quCcIYsK0czVtY3TTogis5RrCiXXcoFJYryHi1a+LxkOH&#10;6FoVVVmeF531jfOW8RDw9aZX0nnGF4Kz+CBE4JGommJuMZ8+n6t0FvMZTNceXCvZkAb8QxYapMGg&#10;B6gbiEA2Xv4FpSXzNlgRT5jVhRVCMp5rwGpG5R/VPLbgeK4FyQnuQFP4f7Dsfvvolh5p6FyYBhRT&#10;FTvhNRFKui/Y01wXZkp2mbaXA218FwnDx+rsspwguQxV59V4Ms60Fj1MgnM+xM/capKEmmIr22/S&#10;bEJGhu1diJm6hhjQOCPQ/BhRIrTCTmxBkdNycnqROoWQgzVKe9DkGqySza1UKl/8enWtPEFXzP7s&#10;vJxUg/ORmTKkQ311UabUAWdPKIgoatfUNJg1JaDWONQs+pzokXd4J0gO3kLD96FLhO7THsxzCUc4&#10;qYobCG3vklXJBaZaRlwMJXVNJ4hzQFImaXkebSQuwb92Lkkr27wsPfG2n/Xg2K3EIHcQ4hI8Uorl&#10;4sLGBzyEssiBHSRKWut/vfee7HHmUEtJh8uC/PzcgOeUqK8Gp/FyNMamk5gv47OLCi/+rWb1VmM2&#10;+tqm3uDX4FgWk31Ue1F4q59xrxcpKqrAMIzdd2K4XMd+ifFnYHyxyGa4UQ7inXl0bD+2id6n3TN4&#10;N8xexKG9t/vFGuap79GrbWLY2MUmWiEPDPe8DnTjNuZeDj9HWve392z1+r/NfwMAAP//AwBQSwME&#10;FAAGAAgAAAAhACISjP7bAAAABQEAAA8AAABkcnMvZG93bnJldi54bWxMjsFOwzAQRO9I/IO1SNxa&#10;xyBBE+JUqBICiV4IlF638TZJiddW7Lbh7zEnOI1GM5p55XKygzjRGHrHGtQ8A0HcONNzq+Hj/Wm2&#10;ABEissHBMWn4pgDL6vKixMK4M7/RqY6tSCMcCtTQxegLKUPTkcUwd544ZXs3WozJjq00I57TuB3k&#10;TZbdSYs9p4cOPa06ar7qo9WwWj/X3i8+N+olrA9mY7aMr1utr6+mxwcQkab4V4Zf/IQOVWLauSOb&#10;IAYNM6VSU8M9iJTe5kl3GvJcgaxK+Z+++gEAAP//AwBQSwECLQAUAAYACAAAACEAtoM4kv4AAADh&#10;AQAAEwAAAAAAAAAAAAAAAAAAAAAAW0NvbnRlbnRfVHlwZXNdLnhtbFBLAQItABQABgAIAAAAIQA4&#10;/SH/1gAAAJQBAAALAAAAAAAAAAAAAAAAAC8BAABfcmVscy8ucmVsc1BLAQItABQABgAIAAAAIQBe&#10;lg6GiAIAACcFAAAOAAAAAAAAAAAAAAAAAC4CAABkcnMvZTJvRG9jLnhtbFBLAQItABQABgAIAAAA&#10;IQAiEoz+2wAAAAUBAAAPAAAAAAAAAAAAAAAAAOIEAABkcnMvZG93bnJldi54bWxQSwUGAAAAAAQA&#10;BADzAAAA6gUAAAAA&#10;" path="m34341,216079r190398,l224739,408761r-190398,l34341,216079xe" fillcolor="#156082" strokecolor="#042433" strokeweight="1pt">
                      <v:stroke joinstyle="miter"/>
                      <v:path arrowok="t" o:connecttype="custom" o:connectlocs="34341,216079;224739,216079;224739,408761;34341,408761;34341,216079" o:connectangles="0,0,0,0,0"/>
                    </v:shape>
                  </w:pict>
                </mc:Fallback>
              </mc:AlternateContent>
            </w:r>
          </w:p>
        </w:tc>
        <w:tc>
          <w:tcPr>
            <w:tcW w:w="993" w:type="dxa"/>
            <w:tcBorders>
              <w:top w:val="single" w:sz="8" w:space="0" w:color="auto"/>
              <w:left w:val="single" w:sz="8" w:space="0" w:color="auto"/>
              <w:bottom w:val="single" w:sz="8" w:space="0" w:color="auto"/>
              <w:right w:val="single" w:sz="8" w:space="0" w:color="auto"/>
            </w:tcBorders>
            <w:tcMar>
              <w:left w:w="108" w:type="dxa"/>
              <w:right w:w="108" w:type="dxa"/>
            </w:tcMar>
          </w:tcPr>
          <w:p w14:paraId="4F8E95EC" w14:textId="24BCEA79" w:rsidR="1CF99BA7" w:rsidRPr="00A90FA0" w:rsidRDefault="1CF99BA7" w:rsidP="00351489">
            <w:pPr>
              <w:spacing w:line="360" w:lineRule="auto"/>
              <w:rPr>
                <w:rFonts w:asciiTheme="minorBidi" w:hAnsiTheme="minorBidi"/>
                <w:sz w:val="22"/>
                <w:szCs w:val="22"/>
              </w:rPr>
            </w:pPr>
            <w:r w:rsidRPr="00A90FA0">
              <w:rPr>
                <w:rFonts w:asciiTheme="minorBidi" w:eastAsia="Arial" w:hAnsiTheme="minorBidi"/>
                <w:sz w:val="22"/>
                <w:szCs w:val="22"/>
              </w:rPr>
              <w:t xml:space="preserve"> </w:t>
            </w:r>
            <w:r w:rsidR="00D33C6A" w:rsidRPr="00A90FA0">
              <w:rPr>
                <w:rFonts w:asciiTheme="minorBidi" w:hAnsiTheme="minorBidi"/>
                <w:noProof/>
                <w:sz w:val="22"/>
                <w:szCs w:val="22"/>
              </w:rPr>
              <mc:AlternateContent>
                <mc:Choice Requires="wps">
                  <w:drawing>
                    <wp:anchor distT="0" distB="0" distL="114300" distR="114300" simplePos="0" relativeHeight="251671552" behindDoc="0" locked="0" layoutInCell="1" allowOverlap="1" wp14:anchorId="7E7BE032" wp14:editId="6E6337E2">
                      <wp:simplePos x="0" y="0"/>
                      <wp:positionH relativeFrom="column">
                        <wp:posOffset>-6985</wp:posOffset>
                      </wp:positionH>
                      <wp:positionV relativeFrom="paragraph">
                        <wp:posOffset>4445</wp:posOffset>
                      </wp:positionV>
                      <wp:extent cx="259080" cy="624840"/>
                      <wp:effectExtent l="0" t="0" r="7620" b="0"/>
                      <wp:wrapNone/>
                      <wp:docPr id="1136241938" name="Minus Sign 4"/>
                      <wp:cNvGraphicFramePr/>
                      <a:graphic xmlns:a="http://schemas.openxmlformats.org/drawingml/2006/main">
                        <a:graphicData uri="http://schemas.microsoft.com/office/word/2010/wordprocessingShape">
                          <wps:wsp>
                            <wps:cNvSpPr/>
                            <wps:spPr>
                              <a:xfrm flipH="1">
                                <a:off x="0" y="0"/>
                                <a:ext cx="259080" cy="624840"/>
                              </a:xfrm>
                              <a:prstGeom prst="mathMinus">
                                <a:avLst>
                                  <a:gd name="adj1" fmla="val 30837"/>
                                </a:avLst>
                              </a:prstGeom>
                              <a:solidFill>
                                <a:srgbClr val="156082"/>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7E148E" id="Minus Sign 4" o:spid="_x0000_s1026" style="position:absolute;margin-left:-.55pt;margin-top:.35pt;width:20.4pt;height:49.2pt;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59080,6248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lg6GiAIAACcFAAAOAAAAZHJzL2Uyb0RvYy54bWysVN9PGzEMfp+0/yHK+7jrUaBUvaIKxDaJ&#10;QSWYeHZzSS9Tfi1Je2V//ZzctdCNp2kvkRPbn+3PdmZXO63Ilvsgranp6KSkhBtmG2nWNf3+dPtp&#10;QkmIYBpQ1vCavvBAr+YfP8w6N+WVba1quCcIYsK0czVtY3TTogis5RrCiXXcoFJYryHi1a+LxkOH&#10;6FoVVVmeF531jfOW8RDw9aZX0nnGF4Kz+CBE4JGommJuMZ8+n6t0FvMZTNceXCvZkAb8QxYapMGg&#10;B6gbiEA2Xv4FpSXzNlgRT5jVhRVCMp5rwGpG5R/VPLbgeK4FyQnuQFP4f7Dsfvvolh5p6FyYBhRT&#10;FTvhNRFKui/Y01wXZkp2mbaXA218FwnDx+rsspwguQxV59V4Ms60Fj1MgnM+xM/capKEmmIr22/S&#10;bEJGhu1diJm6hhjQOCPQ/BhRIrTCTmxBkdNycnqROoWQgzVKe9DkGqySza1UKl/8enWtPEFXzP7s&#10;vJxUg/ORmTKkQ311UabUAWdPKIgoatfUNJg1JaDWONQs+pzokXd4J0gO3kLD96FLhO7THsxzCUc4&#10;qYobCG3vklXJBaZaRlwMJXVNJ4hzQFImaXkebSQuwb92Lkkr27wsPfG2n/Xg2K3EIHcQ4hI8Uorl&#10;4sLGBzyEssiBHSRKWut/vfee7HHmUEtJh8uC/PzcgOeUqK8Gp/FyNMamk5gv47OLCi/+rWb1VmM2&#10;+tqm3uDX4FgWk31Ue1F4q59xrxcpKqrAMIzdd2K4XMd+ifFnYHyxyGa4UQ7inXl0bD+2id6n3TN4&#10;N8xexKG9t/vFGuap79GrbWLY2MUmWiEPDPe8DnTjNuZeDj9HWve392z1+r/NfwMAAP//AwBQSwME&#10;FAAGAAgAAAAhACISjP7bAAAABQEAAA8AAABkcnMvZG93bnJldi54bWxMjsFOwzAQRO9I/IO1SNxa&#10;xyBBE+JUqBICiV4IlF638TZJiddW7Lbh7zEnOI1GM5p55XKygzjRGHrHGtQ8A0HcONNzq+Hj/Wm2&#10;ABEissHBMWn4pgDL6vKixMK4M7/RqY6tSCMcCtTQxegLKUPTkcUwd544ZXs3WozJjq00I57TuB3k&#10;TZbdSYs9p4cOPa06ar7qo9WwWj/X3i8+N+olrA9mY7aMr1utr6+mxwcQkab4V4Zf/IQOVWLauSOb&#10;IAYNM6VSU8M9iJTe5kl3GvJcgaxK+Z+++gEAAP//AwBQSwECLQAUAAYACAAAACEAtoM4kv4AAADh&#10;AQAAEwAAAAAAAAAAAAAAAAAAAAAAW0NvbnRlbnRfVHlwZXNdLnhtbFBLAQItABQABgAIAAAAIQA4&#10;/SH/1gAAAJQBAAALAAAAAAAAAAAAAAAAAC8BAABfcmVscy8ucmVsc1BLAQItABQABgAIAAAAIQBe&#10;lg6GiAIAACcFAAAOAAAAAAAAAAAAAAAAAC4CAABkcnMvZTJvRG9jLnhtbFBLAQItABQABgAIAAAA&#10;IQAiEoz+2wAAAAUBAAAPAAAAAAAAAAAAAAAAAOIEAABkcnMvZG93bnJldi54bWxQSwUGAAAAAAQA&#10;BADzAAAA6gUAAAAA&#10;" path="m34341,216079r190398,l224739,408761r-190398,l34341,216079xe" fillcolor="#156082" strokecolor="#042433" strokeweight="1pt">
                      <v:stroke joinstyle="miter"/>
                      <v:path arrowok="t" o:connecttype="custom" o:connectlocs="34341,216079;224739,216079;224739,408761;34341,408761;34341,216079" o:connectangles="0,0,0,0,0"/>
                    </v:shape>
                  </w:pict>
                </mc:Fallback>
              </mc:AlternateContent>
            </w:r>
          </w:p>
        </w:tc>
        <w:tc>
          <w:tcPr>
            <w:tcW w:w="992" w:type="dxa"/>
            <w:tcBorders>
              <w:top w:val="single" w:sz="8" w:space="0" w:color="auto"/>
              <w:left w:val="single" w:sz="8" w:space="0" w:color="auto"/>
              <w:bottom w:val="single" w:sz="8" w:space="0" w:color="auto"/>
              <w:right w:val="single" w:sz="8" w:space="0" w:color="auto"/>
            </w:tcBorders>
            <w:tcMar>
              <w:left w:w="108" w:type="dxa"/>
              <w:right w:w="108" w:type="dxa"/>
            </w:tcMar>
          </w:tcPr>
          <w:p w14:paraId="74997E45" w14:textId="329E0C0B" w:rsidR="1CF99BA7" w:rsidRPr="00A90FA0" w:rsidRDefault="1CF99BA7" w:rsidP="00351489">
            <w:pPr>
              <w:spacing w:line="360" w:lineRule="auto"/>
              <w:rPr>
                <w:rFonts w:asciiTheme="minorBidi" w:hAnsiTheme="minorBidi"/>
                <w:sz w:val="22"/>
                <w:szCs w:val="22"/>
              </w:rPr>
            </w:pPr>
            <w:r w:rsidRPr="00A90FA0">
              <w:rPr>
                <w:rFonts w:asciiTheme="minorBidi" w:eastAsia="Arial" w:hAnsiTheme="minorBidi"/>
                <w:sz w:val="22"/>
                <w:szCs w:val="22"/>
              </w:rPr>
              <w:t xml:space="preserve"> </w:t>
            </w:r>
          </w:p>
        </w:tc>
        <w:tc>
          <w:tcPr>
            <w:tcW w:w="850" w:type="dxa"/>
            <w:tcBorders>
              <w:top w:val="single" w:sz="8" w:space="0" w:color="auto"/>
              <w:left w:val="single" w:sz="8" w:space="0" w:color="auto"/>
              <w:bottom w:val="single" w:sz="8" w:space="0" w:color="auto"/>
              <w:right w:val="single" w:sz="8" w:space="0" w:color="auto"/>
            </w:tcBorders>
            <w:tcMar>
              <w:left w:w="108" w:type="dxa"/>
              <w:right w:w="108" w:type="dxa"/>
            </w:tcMar>
          </w:tcPr>
          <w:p w14:paraId="3354AE43" w14:textId="4D085FF9" w:rsidR="1CF99BA7" w:rsidRPr="00A90FA0" w:rsidRDefault="1CF99BA7" w:rsidP="00351489">
            <w:pPr>
              <w:spacing w:line="360" w:lineRule="auto"/>
              <w:rPr>
                <w:rFonts w:asciiTheme="minorBidi" w:hAnsiTheme="minorBidi"/>
                <w:sz w:val="22"/>
                <w:szCs w:val="22"/>
              </w:rPr>
            </w:pPr>
            <w:r w:rsidRPr="00A90FA0">
              <w:rPr>
                <w:rFonts w:asciiTheme="minorBidi" w:eastAsia="Arial" w:hAnsiTheme="minorBidi"/>
                <w:sz w:val="22"/>
                <w:szCs w:val="22"/>
              </w:rPr>
              <w:t xml:space="preserve"> </w:t>
            </w:r>
          </w:p>
        </w:tc>
        <w:tc>
          <w:tcPr>
            <w:tcW w:w="993" w:type="dxa"/>
            <w:tcBorders>
              <w:top w:val="single" w:sz="8" w:space="0" w:color="auto"/>
              <w:left w:val="single" w:sz="8" w:space="0" w:color="auto"/>
              <w:bottom w:val="single" w:sz="8" w:space="0" w:color="auto"/>
              <w:right w:val="single" w:sz="8" w:space="0" w:color="auto"/>
            </w:tcBorders>
            <w:tcMar>
              <w:left w:w="108" w:type="dxa"/>
              <w:right w:w="108" w:type="dxa"/>
            </w:tcMar>
          </w:tcPr>
          <w:p w14:paraId="6894B35C" w14:textId="2C1E1D60" w:rsidR="1CF99BA7" w:rsidRPr="00A90FA0" w:rsidRDefault="1CF99BA7" w:rsidP="00351489">
            <w:pPr>
              <w:spacing w:line="360" w:lineRule="auto"/>
              <w:rPr>
                <w:rFonts w:asciiTheme="minorBidi" w:hAnsiTheme="minorBidi"/>
                <w:sz w:val="22"/>
                <w:szCs w:val="22"/>
              </w:rPr>
            </w:pPr>
            <w:r w:rsidRPr="00A90FA0">
              <w:rPr>
                <w:rFonts w:asciiTheme="minorBidi" w:eastAsia="Arial" w:hAnsiTheme="minorBidi"/>
                <w:sz w:val="22"/>
                <w:szCs w:val="22"/>
              </w:rPr>
              <w:t xml:space="preserve"> </w:t>
            </w:r>
          </w:p>
        </w:tc>
      </w:tr>
      <w:tr w:rsidR="1CF99BA7" w:rsidRPr="00A90FA0" w14:paraId="284171D7" w14:textId="77777777" w:rsidTr="00070D49">
        <w:trPr>
          <w:trHeight w:val="300"/>
        </w:trPr>
        <w:tc>
          <w:tcPr>
            <w:tcW w:w="2410"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14F9BC69" w14:textId="52E4E8AE" w:rsidR="1CF99BA7" w:rsidRPr="00A90FA0" w:rsidRDefault="1CF99BA7" w:rsidP="00351489">
            <w:pPr>
              <w:spacing w:line="360" w:lineRule="auto"/>
              <w:rPr>
                <w:rFonts w:asciiTheme="minorBidi" w:hAnsiTheme="minorBidi"/>
                <w:sz w:val="22"/>
                <w:szCs w:val="22"/>
              </w:rPr>
            </w:pPr>
            <w:r w:rsidRPr="00A90FA0">
              <w:rPr>
                <w:rFonts w:asciiTheme="minorBidi" w:eastAsia="Arial" w:hAnsiTheme="minorBidi"/>
                <w:sz w:val="22"/>
                <w:szCs w:val="22"/>
              </w:rPr>
              <w:t>Task 4:</w:t>
            </w:r>
            <w:r w:rsidR="00B83B1D" w:rsidRPr="00A90FA0">
              <w:rPr>
                <w:rFonts w:asciiTheme="minorBidi" w:hAnsiTheme="minorBidi"/>
                <w:sz w:val="22"/>
                <w:szCs w:val="22"/>
              </w:rPr>
              <w:t xml:space="preserve"> Leadership responsibilities</w:t>
            </w:r>
          </w:p>
        </w:tc>
        <w:tc>
          <w:tcPr>
            <w:tcW w:w="993" w:type="dxa"/>
            <w:tcBorders>
              <w:top w:val="single" w:sz="8" w:space="0" w:color="auto"/>
              <w:left w:val="single" w:sz="8" w:space="0" w:color="auto"/>
              <w:bottom w:val="single" w:sz="8" w:space="0" w:color="auto"/>
              <w:right w:val="single" w:sz="8" w:space="0" w:color="auto"/>
            </w:tcBorders>
            <w:tcMar>
              <w:left w:w="108" w:type="dxa"/>
              <w:right w:w="108" w:type="dxa"/>
            </w:tcMar>
          </w:tcPr>
          <w:p w14:paraId="64E7641C" w14:textId="6462FA1C" w:rsidR="1CF99BA7" w:rsidRPr="00A90FA0" w:rsidRDefault="1CF99BA7" w:rsidP="00351489">
            <w:pPr>
              <w:spacing w:line="360" w:lineRule="auto"/>
              <w:rPr>
                <w:rFonts w:asciiTheme="minorBidi" w:hAnsiTheme="minorBidi"/>
                <w:sz w:val="22"/>
                <w:szCs w:val="22"/>
              </w:rPr>
            </w:pPr>
            <w:r w:rsidRPr="00A90FA0">
              <w:rPr>
                <w:rFonts w:asciiTheme="minorBidi" w:eastAsia="Arial" w:hAnsiTheme="minorBidi"/>
                <w:sz w:val="22"/>
                <w:szCs w:val="22"/>
              </w:rPr>
              <w:t xml:space="preserve"> </w:t>
            </w:r>
          </w:p>
        </w:tc>
        <w:tc>
          <w:tcPr>
            <w:tcW w:w="850" w:type="dxa"/>
            <w:tcBorders>
              <w:top w:val="single" w:sz="8" w:space="0" w:color="auto"/>
              <w:left w:val="single" w:sz="8" w:space="0" w:color="auto"/>
              <w:bottom w:val="single" w:sz="8" w:space="0" w:color="auto"/>
              <w:right w:val="single" w:sz="8" w:space="0" w:color="auto"/>
            </w:tcBorders>
            <w:tcMar>
              <w:left w:w="108" w:type="dxa"/>
              <w:right w:w="108" w:type="dxa"/>
            </w:tcMar>
          </w:tcPr>
          <w:p w14:paraId="793B0496" w14:textId="755C9F66" w:rsidR="1CF99BA7" w:rsidRPr="00A90FA0" w:rsidRDefault="1CF99BA7" w:rsidP="00351489">
            <w:pPr>
              <w:spacing w:line="360" w:lineRule="auto"/>
              <w:rPr>
                <w:rFonts w:asciiTheme="minorBidi" w:hAnsiTheme="minorBidi"/>
                <w:sz w:val="22"/>
                <w:szCs w:val="22"/>
              </w:rPr>
            </w:pPr>
            <w:r w:rsidRPr="00A90FA0">
              <w:rPr>
                <w:rFonts w:asciiTheme="minorBidi" w:eastAsia="Arial" w:hAnsiTheme="minorBidi"/>
                <w:sz w:val="22"/>
                <w:szCs w:val="22"/>
              </w:rPr>
              <w:t xml:space="preserve"> </w:t>
            </w:r>
          </w:p>
        </w:tc>
        <w:tc>
          <w:tcPr>
            <w:tcW w:w="851" w:type="dxa"/>
            <w:tcBorders>
              <w:top w:val="single" w:sz="8" w:space="0" w:color="auto"/>
              <w:left w:val="single" w:sz="8" w:space="0" w:color="auto"/>
              <w:bottom w:val="single" w:sz="8" w:space="0" w:color="auto"/>
              <w:right w:val="single" w:sz="8" w:space="0" w:color="auto"/>
            </w:tcBorders>
            <w:tcMar>
              <w:left w:w="108" w:type="dxa"/>
              <w:right w:w="108" w:type="dxa"/>
            </w:tcMar>
          </w:tcPr>
          <w:p w14:paraId="6B316A8F" w14:textId="137A93FB" w:rsidR="1CF99BA7" w:rsidRPr="00A90FA0" w:rsidRDefault="1CF99BA7" w:rsidP="00351489">
            <w:pPr>
              <w:spacing w:line="360" w:lineRule="auto"/>
              <w:rPr>
                <w:rFonts w:asciiTheme="minorBidi" w:hAnsiTheme="minorBidi"/>
                <w:sz w:val="22"/>
                <w:szCs w:val="22"/>
              </w:rPr>
            </w:pPr>
            <w:r w:rsidRPr="00A90FA0">
              <w:rPr>
                <w:rFonts w:asciiTheme="minorBidi" w:eastAsia="Arial" w:hAnsiTheme="minorBidi"/>
                <w:sz w:val="22"/>
                <w:szCs w:val="22"/>
              </w:rPr>
              <w:t xml:space="preserve"> </w:t>
            </w:r>
          </w:p>
        </w:tc>
        <w:tc>
          <w:tcPr>
            <w:tcW w:w="992" w:type="dxa"/>
            <w:tcBorders>
              <w:top w:val="single" w:sz="8" w:space="0" w:color="auto"/>
              <w:left w:val="single" w:sz="8" w:space="0" w:color="auto"/>
              <w:bottom w:val="single" w:sz="8" w:space="0" w:color="auto"/>
              <w:right w:val="single" w:sz="8" w:space="0" w:color="auto"/>
            </w:tcBorders>
            <w:tcMar>
              <w:left w:w="108" w:type="dxa"/>
              <w:right w:w="108" w:type="dxa"/>
            </w:tcMar>
          </w:tcPr>
          <w:p w14:paraId="18AA2752" w14:textId="3D2E8D2B" w:rsidR="1CF99BA7" w:rsidRPr="00A90FA0" w:rsidRDefault="1CF99BA7" w:rsidP="00351489">
            <w:pPr>
              <w:spacing w:line="360" w:lineRule="auto"/>
              <w:rPr>
                <w:rFonts w:asciiTheme="minorBidi" w:hAnsiTheme="minorBidi"/>
                <w:sz w:val="22"/>
                <w:szCs w:val="22"/>
              </w:rPr>
            </w:pPr>
            <w:r w:rsidRPr="00A90FA0">
              <w:rPr>
                <w:rFonts w:asciiTheme="minorBidi" w:eastAsia="Arial" w:hAnsiTheme="minorBidi"/>
                <w:sz w:val="22"/>
                <w:szCs w:val="22"/>
              </w:rPr>
              <w:t xml:space="preserve"> </w:t>
            </w:r>
          </w:p>
        </w:tc>
        <w:tc>
          <w:tcPr>
            <w:tcW w:w="850" w:type="dxa"/>
            <w:tcBorders>
              <w:top w:val="single" w:sz="8" w:space="0" w:color="auto"/>
              <w:left w:val="single" w:sz="8" w:space="0" w:color="auto"/>
              <w:bottom w:val="single" w:sz="8" w:space="0" w:color="auto"/>
              <w:right w:val="single" w:sz="8" w:space="0" w:color="auto"/>
            </w:tcBorders>
            <w:tcMar>
              <w:left w:w="108" w:type="dxa"/>
              <w:right w:w="108" w:type="dxa"/>
            </w:tcMar>
          </w:tcPr>
          <w:p w14:paraId="1046AEC0" w14:textId="6965D0A8" w:rsidR="1CF99BA7" w:rsidRPr="00A90FA0" w:rsidRDefault="1CF99BA7" w:rsidP="00351489">
            <w:pPr>
              <w:spacing w:line="360" w:lineRule="auto"/>
              <w:rPr>
                <w:rFonts w:asciiTheme="minorBidi" w:hAnsiTheme="minorBidi"/>
                <w:sz w:val="22"/>
                <w:szCs w:val="22"/>
              </w:rPr>
            </w:pPr>
            <w:r w:rsidRPr="00A90FA0">
              <w:rPr>
                <w:rFonts w:asciiTheme="minorBidi" w:eastAsia="Arial" w:hAnsiTheme="minorBidi"/>
                <w:sz w:val="22"/>
                <w:szCs w:val="22"/>
              </w:rPr>
              <w:t xml:space="preserve"> </w:t>
            </w:r>
          </w:p>
        </w:tc>
        <w:tc>
          <w:tcPr>
            <w:tcW w:w="993" w:type="dxa"/>
            <w:tcBorders>
              <w:top w:val="single" w:sz="8" w:space="0" w:color="auto"/>
              <w:left w:val="single" w:sz="8" w:space="0" w:color="auto"/>
              <w:bottom w:val="single" w:sz="8" w:space="0" w:color="auto"/>
              <w:right w:val="single" w:sz="8" w:space="0" w:color="auto"/>
            </w:tcBorders>
            <w:tcMar>
              <w:left w:w="108" w:type="dxa"/>
              <w:right w:w="108" w:type="dxa"/>
            </w:tcMar>
          </w:tcPr>
          <w:p w14:paraId="79E4F380" w14:textId="2D156F85" w:rsidR="1CF99BA7" w:rsidRPr="00A90FA0" w:rsidRDefault="1CF99BA7" w:rsidP="00351489">
            <w:pPr>
              <w:spacing w:line="360" w:lineRule="auto"/>
              <w:rPr>
                <w:rFonts w:asciiTheme="minorBidi" w:hAnsiTheme="minorBidi"/>
                <w:sz w:val="22"/>
                <w:szCs w:val="22"/>
              </w:rPr>
            </w:pPr>
            <w:r w:rsidRPr="00A90FA0">
              <w:rPr>
                <w:rFonts w:asciiTheme="minorBidi" w:eastAsia="Arial" w:hAnsiTheme="minorBidi"/>
                <w:sz w:val="22"/>
                <w:szCs w:val="22"/>
              </w:rPr>
              <w:t xml:space="preserve"> </w:t>
            </w:r>
          </w:p>
        </w:tc>
        <w:tc>
          <w:tcPr>
            <w:tcW w:w="992" w:type="dxa"/>
            <w:tcBorders>
              <w:top w:val="single" w:sz="8" w:space="0" w:color="auto"/>
              <w:left w:val="single" w:sz="8" w:space="0" w:color="auto"/>
              <w:bottom w:val="single" w:sz="8" w:space="0" w:color="auto"/>
              <w:right w:val="single" w:sz="8" w:space="0" w:color="auto"/>
            </w:tcBorders>
            <w:tcMar>
              <w:left w:w="108" w:type="dxa"/>
              <w:right w:w="108" w:type="dxa"/>
            </w:tcMar>
          </w:tcPr>
          <w:p w14:paraId="03791424" w14:textId="6BF97444" w:rsidR="1CF99BA7" w:rsidRPr="00A90FA0" w:rsidRDefault="00D33C6A" w:rsidP="00351489">
            <w:pPr>
              <w:spacing w:line="360" w:lineRule="auto"/>
              <w:rPr>
                <w:rFonts w:asciiTheme="minorBidi" w:hAnsiTheme="minorBidi"/>
                <w:sz w:val="22"/>
                <w:szCs w:val="22"/>
              </w:rPr>
            </w:pPr>
            <w:r w:rsidRPr="00A90FA0">
              <w:rPr>
                <w:rFonts w:asciiTheme="minorBidi" w:hAnsiTheme="minorBidi"/>
                <w:noProof/>
                <w:sz w:val="22"/>
                <w:szCs w:val="22"/>
              </w:rPr>
              <mc:AlternateContent>
                <mc:Choice Requires="wps">
                  <w:drawing>
                    <wp:anchor distT="0" distB="0" distL="114300" distR="114300" simplePos="0" relativeHeight="251685888" behindDoc="0" locked="0" layoutInCell="1" allowOverlap="1" wp14:anchorId="5BEE38F5" wp14:editId="6F63D448">
                      <wp:simplePos x="0" y="0"/>
                      <wp:positionH relativeFrom="column">
                        <wp:posOffset>-5080</wp:posOffset>
                      </wp:positionH>
                      <wp:positionV relativeFrom="paragraph">
                        <wp:posOffset>7620</wp:posOffset>
                      </wp:positionV>
                      <wp:extent cx="259080" cy="624840"/>
                      <wp:effectExtent l="0" t="0" r="7620" b="0"/>
                      <wp:wrapNone/>
                      <wp:docPr id="109250728" name="Minus Sign 4"/>
                      <wp:cNvGraphicFramePr/>
                      <a:graphic xmlns:a="http://schemas.openxmlformats.org/drawingml/2006/main">
                        <a:graphicData uri="http://schemas.microsoft.com/office/word/2010/wordprocessingShape">
                          <wps:wsp>
                            <wps:cNvSpPr/>
                            <wps:spPr>
                              <a:xfrm flipH="1">
                                <a:off x="0" y="0"/>
                                <a:ext cx="259080" cy="624840"/>
                              </a:xfrm>
                              <a:prstGeom prst="mathMinus">
                                <a:avLst>
                                  <a:gd name="adj1" fmla="val 30837"/>
                                </a:avLst>
                              </a:prstGeom>
                              <a:solidFill>
                                <a:srgbClr val="156082"/>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964258" id="Minus Sign 4" o:spid="_x0000_s1026" style="position:absolute;margin-left:-.4pt;margin-top:.6pt;width:20.4pt;height:49.2pt;flip:x;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59080,6248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lg6GiAIAACcFAAAOAAAAZHJzL2Uyb0RvYy54bWysVN9PGzEMfp+0/yHK+7jrUaBUvaIKxDaJ&#10;QSWYeHZzSS9Tfi1Je2V//ZzctdCNp2kvkRPbn+3PdmZXO63Ilvsgranp6KSkhBtmG2nWNf3+dPtp&#10;QkmIYBpQ1vCavvBAr+YfP8w6N+WVba1quCcIYsK0czVtY3TTogis5RrCiXXcoFJYryHi1a+LxkOH&#10;6FoVVVmeF531jfOW8RDw9aZX0nnGF4Kz+CBE4JGommJuMZ8+n6t0FvMZTNceXCvZkAb8QxYapMGg&#10;B6gbiEA2Xv4FpSXzNlgRT5jVhRVCMp5rwGpG5R/VPLbgeK4FyQnuQFP4f7Dsfvvolh5p6FyYBhRT&#10;FTvhNRFKui/Y01wXZkp2mbaXA218FwnDx+rsspwguQxV59V4Ms60Fj1MgnM+xM/capKEmmIr22/S&#10;bEJGhu1diJm6hhjQOCPQ/BhRIrTCTmxBkdNycnqROoWQgzVKe9DkGqySza1UKl/8enWtPEFXzP7s&#10;vJxUg/ORmTKkQ311UabUAWdPKIgoatfUNJg1JaDWONQs+pzokXd4J0gO3kLD96FLhO7THsxzCUc4&#10;qYobCG3vklXJBaZaRlwMJXVNJ4hzQFImaXkebSQuwb92Lkkr27wsPfG2n/Xg2K3EIHcQ4hI8Uorl&#10;4sLGBzyEssiBHSRKWut/vfee7HHmUEtJh8uC/PzcgOeUqK8Gp/FyNMamk5gv47OLCi/+rWb1VmM2&#10;+tqm3uDX4FgWk31Ue1F4q59xrxcpKqrAMIzdd2K4XMd+ifFnYHyxyGa4UQ7inXl0bD+2id6n3TN4&#10;N8xexKG9t/vFGuap79GrbWLY2MUmWiEPDPe8DnTjNuZeDj9HWve392z1+r/NfwMAAP//AwBQSwME&#10;FAAGAAgAAAAhAPfgfNnbAAAABQEAAA8AAABkcnMvZG93bnJldi54bWxMj8FOwzAQRO9I/IO1SNyo&#10;0wpVbYhToUoIJHohpfS6jZckEK+t2G3D37M9wXFnRjNvi9XoenWiIXaeDUwnGSji2tuOGwPv26e7&#10;BaiYkC32nsnAD0VYlddXBebWn/mNTlVqlJRwzNFAm1LItY51Sw7jxAdi8T794DDJOTTaDniWctfr&#10;WZbNtcOOZaHFQOuW6u/q6AysN89VCIuP3fQlbr7szu4ZX/fG3N6Mjw+gEo3pLwwXfEGHUpgO/sg2&#10;qt7ABTyJPAMl7n0mjx0MLJdz0GWh/9OXvwAAAP//AwBQSwECLQAUAAYACAAAACEAtoM4kv4AAADh&#10;AQAAEwAAAAAAAAAAAAAAAAAAAAAAW0NvbnRlbnRfVHlwZXNdLnhtbFBLAQItABQABgAIAAAAIQA4&#10;/SH/1gAAAJQBAAALAAAAAAAAAAAAAAAAAC8BAABfcmVscy8ucmVsc1BLAQItABQABgAIAAAAIQBe&#10;lg6GiAIAACcFAAAOAAAAAAAAAAAAAAAAAC4CAABkcnMvZTJvRG9jLnhtbFBLAQItABQABgAIAAAA&#10;IQD34HzZ2wAAAAUBAAAPAAAAAAAAAAAAAAAAAOIEAABkcnMvZG93bnJldi54bWxQSwUGAAAAAAQA&#10;BADzAAAA6gUAAAAA&#10;" path="m34341,216079r190398,l224739,408761r-190398,l34341,216079xe" fillcolor="#156082" strokecolor="#042433" strokeweight="1pt">
                      <v:stroke joinstyle="miter"/>
                      <v:path arrowok="t" o:connecttype="custom" o:connectlocs="34341,216079;224739,216079;224739,408761;34341,408761;34341,216079" o:connectangles="0,0,0,0,0"/>
                    </v:shape>
                  </w:pict>
                </mc:Fallback>
              </mc:AlternateContent>
            </w:r>
          </w:p>
        </w:tc>
        <w:tc>
          <w:tcPr>
            <w:tcW w:w="850" w:type="dxa"/>
            <w:tcBorders>
              <w:top w:val="single" w:sz="8" w:space="0" w:color="auto"/>
              <w:left w:val="single" w:sz="8" w:space="0" w:color="auto"/>
              <w:bottom w:val="single" w:sz="8" w:space="0" w:color="auto"/>
              <w:right w:val="single" w:sz="8" w:space="0" w:color="auto"/>
            </w:tcBorders>
            <w:tcMar>
              <w:left w:w="108" w:type="dxa"/>
              <w:right w:w="108" w:type="dxa"/>
            </w:tcMar>
          </w:tcPr>
          <w:p w14:paraId="5E7072B0" w14:textId="4E59F18E" w:rsidR="1CF99BA7" w:rsidRPr="00A90FA0" w:rsidRDefault="00D33C6A" w:rsidP="00351489">
            <w:pPr>
              <w:spacing w:line="360" w:lineRule="auto"/>
              <w:rPr>
                <w:rFonts w:asciiTheme="minorBidi" w:hAnsiTheme="minorBidi"/>
                <w:sz w:val="22"/>
                <w:szCs w:val="22"/>
              </w:rPr>
            </w:pPr>
            <w:r w:rsidRPr="00A90FA0">
              <w:rPr>
                <w:rFonts w:asciiTheme="minorBidi" w:hAnsiTheme="minorBidi"/>
                <w:noProof/>
                <w:sz w:val="22"/>
                <w:szCs w:val="22"/>
              </w:rPr>
              <mc:AlternateContent>
                <mc:Choice Requires="wps">
                  <w:drawing>
                    <wp:anchor distT="0" distB="0" distL="114300" distR="114300" simplePos="0" relativeHeight="251687936" behindDoc="0" locked="0" layoutInCell="1" allowOverlap="1" wp14:anchorId="6B94A98D" wp14:editId="63D3BFAC">
                      <wp:simplePos x="0" y="0"/>
                      <wp:positionH relativeFrom="column">
                        <wp:posOffset>-5715</wp:posOffset>
                      </wp:positionH>
                      <wp:positionV relativeFrom="paragraph">
                        <wp:posOffset>7620</wp:posOffset>
                      </wp:positionV>
                      <wp:extent cx="259080" cy="624840"/>
                      <wp:effectExtent l="0" t="0" r="7620" b="0"/>
                      <wp:wrapNone/>
                      <wp:docPr id="1507210269" name="Minus Sign 4"/>
                      <wp:cNvGraphicFramePr/>
                      <a:graphic xmlns:a="http://schemas.openxmlformats.org/drawingml/2006/main">
                        <a:graphicData uri="http://schemas.microsoft.com/office/word/2010/wordprocessingShape">
                          <wps:wsp>
                            <wps:cNvSpPr/>
                            <wps:spPr>
                              <a:xfrm flipH="1">
                                <a:off x="0" y="0"/>
                                <a:ext cx="259080" cy="624840"/>
                              </a:xfrm>
                              <a:prstGeom prst="mathMinus">
                                <a:avLst>
                                  <a:gd name="adj1" fmla="val 30837"/>
                                </a:avLst>
                              </a:prstGeom>
                              <a:solidFill>
                                <a:srgbClr val="156082"/>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780969" id="Minus Sign 4" o:spid="_x0000_s1026" style="position:absolute;margin-left:-.45pt;margin-top:.6pt;width:20.4pt;height:49.2pt;flip:x;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59080,6248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lg6GiAIAACcFAAAOAAAAZHJzL2Uyb0RvYy54bWysVN9PGzEMfp+0/yHK+7jrUaBUvaIKxDaJ&#10;QSWYeHZzSS9Tfi1Je2V//ZzctdCNp2kvkRPbn+3PdmZXO63Ilvsgranp6KSkhBtmG2nWNf3+dPtp&#10;QkmIYBpQ1vCavvBAr+YfP8w6N+WVba1quCcIYsK0czVtY3TTogis5RrCiXXcoFJYryHi1a+LxkOH&#10;6FoVVVmeF531jfOW8RDw9aZX0nnGF4Kz+CBE4JGommJuMZ8+n6t0FvMZTNceXCvZkAb8QxYapMGg&#10;B6gbiEA2Xv4FpSXzNlgRT5jVhRVCMp5rwGpG5R/VPLbgeK4FyQnuQFP4f7Dsfvvolh5p6FyYBhRT&#10;FTvhNRFKui/Y01wXZkp2mbaXA218FwnDx+rsspwguQxV59V4Ms60Fj1MgnM+xM/capKEmmIr22/S&#10;bEJGhu1diJm6hhjQOCPQ/BhRIrTCTmxBkdNycnqROoWQgzVKe9DkGqySza1UKl/8enWtPEFXzP7s&#10;vJxUg/ORmTKkQ311UabUAWdPKIgoatfUNJg1JaDWONQs+pzokXd4J0gO3kLD96FLhO7THsxzCUc4&#10;qYobCG3vklXJBaZaRlwMJXVNJ4hzQFImaXkebSQuwb92Lkkr27wsPfG2n/Xg2K3EIHcQ4hI8Uorl&#10;4sLGBzyEssiBHSRKWut/vfee7HHmUEtJh8uC/PzcgOeUqK8Gp/FyNMamk5gv47OLCi/+rWb1VmM2&#10;+tqm3uDX4FgWk31Ue1F4q59xrxcpKqrAMIzdd2K4XMd+ifFnYHyxyGa4UQ7inXl0bD+2id6n3TN4&#10;N8xexKG9t/vFGuap79GrbWLY2MUmWiEPDPe8DnTjNuZeDj9HWve392z1+r/NfwMAAP//AwBQSwME&#10;FAAGAAgAAAAhAJq1NyraAAAABQEAAA8AAABkcnMvZG93bnJldi54bWxMjk9PwkAQxe8mfofNmHiD&#10;LZgQWrslhsRoIheLyHXojm2hO9t0F6jf3vGkx/cn7/3y1eg6daEhtJ4NzKYJKOLK25ZrAx/b58kS&#10;VIjIFjvPZOCbAqyK25scM+uv/E6XMtZKRjhkaKCJsc+0DlVDDsPU98SSffnBYRQ51NoOeJVx1+l5&#10;kiy0w5blocGe1g1Vp/LsDKw3L2XfLz93s9ewOdqd3TO+7Y25vxufHkFFGuNfGX7xBR0KYTr4M9ug&#10;OgOTVIpiz0FJ+pCKPBhI0wXoItf/6YsfAAAA//8DAFBLAQItABQABgAIAAAAIQC2gziS/gAAAOEB&#10;AAATAAAAAAAAAAAAAAAAAAAAAABbQ29udGVudF9UeXBlc10ueG1sUEsBAi0AFAAGAAgAAAAhADj9&#10;If/WAAAAlAEAAAsAAAAAAAAAAAAAAAAALwEAAF9yZWxzLy5yZWxzUEsBAi0AFAAGAAgAAAAhAF6W&#10;DoaIAgAAJwUAAA4AAAAAAAAAAAAAAAAALgIAAGRycy9lMm9Eb2MueG1sUEsBAi0AFAAGAAgAAAAh&#10;AJq1NyraAAAABQEAAA8AAAAAAAAAAAAAAAAA4gQAAGRycy9kb3ducmV2LnhtbFBLBQYAAAAABAAE&#10;APMAAADpBQAAAAA=&#10;" path="m34341,216079r190398,l224739,408761r-190398,l34341,216079xe" fillcolor="#156082" strokecolor="#042433" strokeweight="1pt">
                      <v:stroke joinstyle="miter"/>
                      <v:path arrowok="t" o:connecttype="custom" o:connectlocs="34341,216079;224739,216079;224739,408761;34341,408761;34341,216079" o:connectangles="0,0,0,0,0"/>
                    </v:shape>
                  </w:pict>
                </mc:Fallback>
              </mc:AlternateContent>
            </w:r>
          </w:p>
        </w:tc>
        <w:tc>
          <w:tcPr>
            <w:tcW w:w="993" w:type="dxa"/>
            <w:tcBorders>
              <w:top w:val="single" w:sz="8" w:space="0" w:color="auto"/>
              <w:left w:val="single" w:sz="8" w:space="0" w:color="auto"/>
              <w:bottom w:val="single" w:sz="8" w:space="0" w:color="auto"/>
              <w:right w:val="single" w:sz="8" w:space="0" w:color="auto"/>
            </w:tcBorders>
            <w:tcMar>
              <w:left w:w="108" w:type="dxa"/>
              <w:right w:w="108" w:type="dxa"/>
            </w:tcMar>
          </w:tcPr>
          <w:p w14:paraId="655C6D4F" w14:textId="75BCAD36" w:rsidR="1CF99BA7" w:rsidRPr="00A90FA0" w:rsidRDefault="1CF99BA7" w:rsidP="00351489">
            <w:pPr>
              <w:spacing w:line="360" w:lineRule="auto"/>
              <w:rPr>
                <w:rFonts w:asciiTheme="minorBidi" w:hAnsiTheme="minorBidi"/>
                <w:sz w:val="22"/>
                <w:szCs w:val="22"/>
              </w:rPr>
            </w:pPr>
            <w:r w:rsidRPr="00A90FA0">
              <w:rPr>
                <w:rFonts w:asciiTheme="minorBidi" w:eastAsia="Arial" w:hAnsiTheme="minorBidi"/>
                <w:sz w:val="22"/>
                <w:szCs w:val="22"/>
              </w:rPr>
              <w:t xml:space="preserve"> </w:t>
            </w:r>
            <w:r w:rsidR="005D320B" w:rsidRPr="00A90FA0">
              <w:rPr>
                <w:rFonts w:asciiTheme="minorBidi" w:hAnsiTheme="minorBidi"/>
                <w:noProof/>
                <w:sz w:val="22"/>
                <w:szCs w:val="22"/>
              </w:rPr>
              <mc:AlternateContent>
                <mc:Choice Requires="wps">
                  <w:drawing>
                    <wp:anchor distT="0" distB="0" distL="114300" distR="114300" simplePos="0" relativeHeight="251694080" behindDoc="0" locked="0" layoutInCell="1" allowOverlap="1" wp14:anchorId="624DE2BB" wp14:editId="4D6D0A84">
                      <wp:simplePos x="0" y="0"/>
                      <wp:positionH relativeFrom="column">
                        <wp:posOffset>-3175</wp:posOffset>
                      </wp:positionH>
                      <wp:positionV relativeFrom="paragraph">
                        <wp:posOffset>7620</wp:posOffset>
                      </wp:positionV>
                      <wp:extent cx="259080" cy="624840"/>
                      <wp:effectExtent l="0" t="0" r="7620" b="0"/>
                      <wp:wrapNone/>
                      <wp:docPr id="793017720" name="Minus Sign 4"/>
                      <wp:cNvGraphicFramePr/>
                      <a:graphic xmlns:a="http://schemas.openxmlformats.org/drawingml/2006/main">
                        <a:graphicData uri="http://schemas.microsoft.com/office/word/2010/wordprocessingShape">
                          <wps:wsp>
                            <wps:cNvSpPr/>
                            <wps:spPr>
                              <a:xfrm flipH="1">
                                <a:off x="0" y="0"/>
                                <a:ext cx="259080" cy="624840"/>
                              </a:xfrm>
                              <a:prstGeom prst="mathMinus">
                                <a:avLst>
                                  <a:gd name="adj1" fmla="val 30837"/>
                                </a:avLst>
                              </a:prstGeom>
                              <a:solidFill>
                                <a:srgbClr val="156082"/>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8EB6E8" id="Minus Sign 4" o:spid="_x0000_s1026" style="position:absolute;margin-left:-.25pt;margin-top:.6pt;width:20.4pt;height:49.2pt;flip:x;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59080,6248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lg6GiAIAACcFAAAOAAAAZHJzL2Uyb0RvYy54bWysVN9PGzEMfp+0/yHK+7jrUaBUvaIKxDaJ&#10;QSWYeHZzSS9Tfi1Je2V//ZzctdCNp2kvkRPbn+3PdmZXO63Ilvsgranp6KSkhBtmG2nWNf3+dPtp&#10;QkmIYBpQ1vCavvBAr+YfP8w6N+WVba1quCcIYsK0czVtY3TTogis5RrCiXXcoFJYryHi1a+LxkOH&#10;6FoVVVmeF531jfOW8RDw9aZX0nnGF4Kz+CBE4JGommJuMZ8+n6t0FvMZTNceXCvZkAb8QxYapMGg&#10;B6gbiEA2Xv4FpSXzNlgRT5jVhRVCMp5rwGpG5R/VPLbgeK4FyQnuQFP4f7Dsfvvolh5p6FyYBhRT&#10;FTvhNRFKui/Y01wXZkp2mbaXA218FwnDx+rsspwguQxV59V4Ms60Fj1MgnM+xM/capKEmmIr22/S&#10;bEJGhu1diJm6hhjQOCPQ/BhRIrTCTmxBkdNycnqROoWQgzVKe9DkGqySza1UKl/8enWtPEFXzP7s&#10;vJxUg/ORmTKkQ311UabUAWdPKIgoatfUNJg1JaDWONQs+pzokXd4J0gO3kLD96FLhO7THsxzCUc4&#10;qYobCG3vklXJBaZaRlwMJXVNJ4hzQFImaXkebSQuwb92Lkkr27wsPfG2n/Xg2K3EIHcQ4hI8Uorl&#10;4sLGBzyEssiBHSRKWut/vfee7HHmUEtJh8uC/PzcgOeUqK8Gp/FyNMamk5gv47OLCi/+rWb1VmM2&#10;+tqm3uDX4FgWk31Ue1F4q59xrxcpKqrAMIzdd2K4XMd+ifFnYHyxyGa4UQ7inXl0bD+2id6n3TN4&#10;N8xexKG9t/vFGuap79GrbWLY2MUmWiEPDPe8DnTjNuZeDj9HWve392z1+r/NfwMAAP//AwBQSwME&#10;FAAGAAgAAAAhABZkPyvbAAAABQEAAA8AAABkcnMvZG93bnJldi54bWxMjk9PwkAQxe8mfofNmHiD&#10;LagESrfEkBhN5EIVuA7dsa12Z5vuAvXbO570+P7kvV+2GlyrztSHxrOByTgBRVx623Bl4P3taTQH&#10;FSKyxdYzGfimAKv8+irD1PoLb+lcxErJCIcUDdQxdqnWoazJYRj7jliyD987jCL7StseLzLuWj1N&#10;kpl22LA81NjRuqbyqzg5A+vNc9F18/1u8hI2n3ZnD4yvB2Nub4bHJahIQ/wrwy++oEMuTEd/YhtU&#10;a2D0IEWxp6AkvU/uQB0NLBYz0Hmm/9PnPwAAAP//AwBQSwECLQAUAAYACAAAACEAtoM4kv4AAADh&#10;AQAAEwAAAAAAAAAAAAAAAAAAAAAAW0NvbnRlbnRfVHlwZXNdLnhtbFBLAQItABQABgAIAAAAIQA4&#10;/SH/1gAAAJQBAAALAAAAAAAAAAAAAAAAAC8BAABfcmVscy8ucmVsc1BLAQItABQABgAIAAAAIQBe&#10;lg6GiAIAACcFAAAOAAAAAAAAAAAAAAAAAC4CAABkcnMvZTJvRG9jLnhtbFBLAQItABQABgAIAAAA&#10;IQAWZD8r2wAAAAUBAAAPAAAAAAAAAAAAAAAAAOIEAABkcnMvZG93bnJldi54bWxQSwUGAAAAAAQA&#10;BADzAAAA6gUAAAAA&#10;" path="m34341,216079r190398,l224739,408761r-190398,l34341,216079xe" fillcolor="#156082" strokecolor="#042433" strokeweight="1pt">
                      <v:stroke joinstyle="miter"/>
                      <v:path arrowok="t" o:connecttype="custom" o:connectlocs="34341,216079;224739,216079;224739,408761;34341,408761;34341,216079" o:connectangles="0,0,0,0,0"/>
                    </v:shape>
                  </w:pict>
                </mc:Fallback>
              </mc:AlternateContent>
            </w:r>
          </w:p>
        </w:tc>
      </w:tr>
      <w:tr w:rsidR="1CF99BA7" w:rsidRPr="00A90FA0" w14:paraId="5C3AE8D2" w14:textId="77777777" w:rsidTr="00070D49">
        <w:trPr>
          <w:trHeight w:val="300"/>
        </w:trPr>
        <w:tc>
          <w:tcPr>
            <w:tcW w:w="2410"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6A476EBC" w14:textId="5BA6A852" w:rsidR="1CF99BA7" w:rsidRPr="00A90FA0" w:rsidRDefault="1CF99BA7" w:rsidP="00351489">
            <w:pPr>
              <w:spacing w:line="360" w:lineRule="auto"/>
              <w:rPr>
                <w:rFonts w:asciiTheme="minorBidi" w:hAnsiTheme="minorBidi"/>
                <w:sz w:val="22"/>
                <w:szCs w:val="22"/>
              </w:rPr>
            </w:pPr>
            <w:r w:rsidRPr="00A90FA0">
              <w:rPr>
                <w:rFonts w:asciiTheme="minorBidi" w:eastAsia="Arial" w:hAnsiTheme="minorBidi"/>
                <w:sz w:val="22"/>
                <w:szCs w:val="22"/>
              </w:rPr>
              <w:t>Task</w:t>
            </w:r>
            <w:r w:rsidR="004D491C" w:rsidRPr="00A90FA0">
              <w:rPr>
                <w:rFonts w:asciiTheme="minorBidi" w:eastAsia="Arial" w:hAnsiTheme="minorBidi"/>
                <w:sz w:val="22"/>
                <w:szCs w:val="22"/>
              </w:rPr>
              <w:t xml:space="preserve"> </w:t>
            </w:r>
            <w:r w:rsidR="004F579A" w:rsidRPr="00A90FA0">
              <w:rPr>
                <w:rFonts w:asciiTheme="minorBidi" w:eastAsia="Arial" w:hAnsiTheme="minorBidi"/>
                <w:sz w:val="22"/>
                <w:szCs w:val="22"/>
              </w:rPr>
              <w:t>5</w:t>
            </w:r>
            <w:r w:rsidR="004D491C" w:rsidRPr="00A90FA0">
              <w:rPr>
                <w:rFonts w:asciiTheme="minorBidi" w:eastAsia="Arial" w:hAnsiTheme="minorBidi"/>
                <w:sz w:val="22"/>
                <w:szCs w:val="22"/>
              </w:rPr>
              <w:t xml:space="preserve"> c</w:t>
            </w:r>
            <w:r w:rsidR="00E84800" w:rsidRPr="00A90FA0">
              <w:rPr>
                <w:rFonts w:asciiTheme="minorBidi" w:hAnsiTheme="minorBidi"/>
                <w:sz w:val="22"/>
                <w:szCs w:val="22"/>
              </w:rPr>
              <w:t>omplete Level 3 &amp; leadership portfolio</w:t>
            </w:r>
          </w:p>
        </w:tc>
        <w:tc>
          <w:tcPr>
            <w:tcW w:w="993" w:type="dxa"/>
            <w:tcBorders>
              <w:top w:val="single" w:sz="8" w:space="0" w:color="auto"/>
              <w:left w:val="single" w:sz="8" w:space="0" w:color="auto"/>
              <w:bottom w:val="single" w:sz="8" w:space="0" w:color="auto"/>
              <w:right w:val="single" w:sz="8" w:space="0" w:color="auto"/>
            </w:tcBorders>
            <w:tcMar>
              <w:left w:w="108" w:type="dxa"/>
              <w:right w:w="108" w:type="dxa"/>
            </w:tcMar>
          </w:tcPr>
          <w:p w14:paraId="446CA06B" w14:textId="6691D2AF" w:rsidR="1CF99BA7" w:rsidRPr="00A90FA0" w:rsidRDefault="1CF99BA7" w:rsidP="00351489">
            <w:pPr>
              <w:spacing w:line="360" w:lineRule="auto"/>
              <w:rPr>
                <w:rFonts w:asciiTheme="minorBidi" w:hAnsiTheme="minorBidi"/>
                <w:sz w:val="22"/>
                <w:szCs w:val="22"/>
              </w:rPr>
            </w:pPr>
            <w:r w:rsidRPr="00A90FA0">
              <w:rPr>
                <w:rFonts w:asciiTheme="minorBidi" w:eastAsia="Arial" w:hAnsiTheme="minorBidi"/>
                <w:sz w:val="22"/>
                <w:szCs w:val="22"/>
              </w:rPr>
              <w:t xml:space="preserve"> </w:t>
            </w:r>
          </w:p>
        </w:tc>
        <w:tc>
          <w:tcPr>
            <w:tcW w:w="850" w:type="dxa"/>
            <w:tcBorders>
              <w:top w:val="single" w:sz="8" w:space="0" w:color="auto"/>
              <w:left w:val="single" w:sz="8" w:space="0" w:color="auto"/>
              <w:bottom w:val="single" w:sz="8" w:space="0" w:color="auto"/>
              <w:right w:val="single" w:sz="8" w:space="0" w:color="auto"/>
            </w:tcBorders>
            <w:tcMar>
              <w:left w:w="108" w:type="dxa"/>
              <w:right w:w="108" w:type="dxa"/>
            </w:tcMar>
          </w:tcPr>
          <w:p w14:paraId="62F4D312" w14:textId="0E713389" w:rsidR="1CF99BA7" w:rsidRPr="00A90FA0" w:rsidRDefault="1CF99BA7" w:rsidP="00351489">
            <w:pPr>
              <w:spacing w:line="360" w:lineRule="auto"/>
              <w:rPr>
                <w:rFonts w:asciiTheme="minorBidi" w:hAnsiTheme="minorBidi"/>
                <w:sz w:val="22"/>
                <w:szCs w:val="22"/>
              </w:rPr>
            </w:pPr>
            <w:r w:rsidRPr="00A90FA0">
              <w:rPr>
                <w:rFonts w:asciiTheme="minorBidi" w:eastAsia="Arial" w:hAnsiTheme="minorBidi"/>
                <w:sz w:val="22"/>
                <w:szCs w:val="22"/>
              </w:rPr>
              <w:t xml:space="preserve"> </w:t>
            </w:r>
          </w:p>
        </w:tc>
        <w:tc>
          <w:tcPr>
            <w:tcW w:w="851" w:type="dxa"/>
            <w:tcBorders>
              <w:top w:val="single" w:sz="8" w:space="0" w:color="auto"/>
              <w:left w:val="single" w:sz="8" w:space="0" w:color="auto"/>
              <w:bottom w:val="single" w:sz="8" w:space="0" w:color="auto"/>
              <w:right w:val="single" w:sz="8" w:space="0" w:color="auto"/>
            </w:tcBorders>
            <w:tcMar>
              <w:left w:w="108" w:type="dxa"/>
              <w:right w:w="108" w:type="dxa"/>
            </w:tcMar>
          </w:tcPr>
          <w:p w14:paraId="7B3BC9D5" w14:textId="76201A2A" w:rsidR="1CF99BA7" w:rsidRPr="00A90FA0" w:rsidRDefault="1CF99BA7" w:rsidP="00351489">
            <w:pPr>
              <w:spacing w:line="360" w:lineRule="auto"/>
              <w:rPr>
                <w:rFonts w:asciiTheme="minorBidi" w:hAnsiTheme="minorBidi"/>
                <w:sz w:val="22"/>
                <w:szCs w:val="22"/>
              </w:rPr>
            </w:pPr>
            <w:r w:rsidRPr="00A90FA0">
              <w:rPr>
                <w:rFonts w:asciiTheme="minorBidi" w:eastAsia="Arial" w:hAnsiTheme="minorBidi"/>
                <w:sz w:val="22"/>
                <w:szCs w:val="22"/>
              </w:rPr>
              <w:t xml:space="preserve"> </w:t>
            </w:r>
          </w:p>
        </w:tc>
        <w:tc>
          <w:tcPr>
            <w:tcW w:w="992" w:type="dxa"/>
            <w:tcBorders>
              <w:top w:val="single" w:sz="8" w:space="0" w:color="auto"/>
              <w:left w:val="single" w:sz="8" w:space="0" w:color="auto"/>
              <w:bottom w:val="single" w:sz="8" w:space="0" w:color="auto"/>
              <w:right w:val="single" w:sz="8" w:space="0" w:color="auto"/>
            </w:tcBorders>
            <w:tcMar>
              <w:left w:w="108" w:type="dxa"/>
              <w:right w:w="108" w:type="dxa"/>
            </w:tcMar>
          </w:tcPr>
          <w:p w14:paraId="605C4706" w14:textId="40428D56" w:rsidR="1CF99BA7" w:rsidRPr="00A90FA0" w:rsidRDefault="1CF99BA7" w:rsidP="00351489">
            <w:pPr>
              <w:spacing w:line="360" w:lineRule="auto"/>
              <w:rPr>
                <w:rFonts w:asciiTheme="minorBidi" w:hAnsiTheme="minorBidi"/>
                <w:sz w:val="22"/>
                <w:szCs w:val="22"/>
              </w:rPr>
            </w:pPr>
            <w:r w:rsidRPr="00A90FA0">
              <w:rPr>
                <w:rFonts w:asciiTheme="minorBidi" w:eastAsia="Arial" w:hAnsiTheme="minorBidi"/>
                <w:sz w:val="22"/>
                <w:szCs w:val="22"/>
              </w:rPr>
              <w:t xml:space="preserve"> </w:t>
            </w:r>
          </w:p>
        </w:tc>
        <w:tc>
          <w:tcPr>
            <w:tcW w:w="850" w:type="dxa"/>
            <w:tcBorders>
              <w:top w:val="single" w:sz="8" w:space="0" w:color="auto"/>
              <w:left w:val="single" w:sz="8" w:space="0" w:color="auto"/>
              <w:bottom w:val="single" w:sz="8" w:space="0" w:color="auto"/>
              <w:right w:val="single" w:sz="8" w:space="0" w:color="auto"/>
            </w:tcBorders>
            <w:tcMar>
              <w:left w:w="108" w:type="dxa"/>
              <w:right w:w="108" w:type="dxa"/>
            </w:tcMar>
          </w:tcPr>
          <w:p w14:paraId="7ECB82FF" w14:textId="684354B4" w:rsidR="1CF99BA7" w:rsidRPr="00A90FA0" w:rsidRDefault="1CF99BA7" w:rsidP="00351489">
            <w:pPr>
              <w:spacing w:line="360" w:lineRule="auto"/>
              <w:rPr>
                <w:rFonts w:asciiTheme="minorBidi" w:hAnsiTheme="minorBidi"/>
                <w:sz w:val="22"/>
                <w:szCs w:val="22"/>
              </w:rPr>
            </w:pPr>
            <w:r w:rsidRPr="00A90FA0">
              <w:rPr>
                <w:rFonts w:asciiTheme="minorBidi" w:eastAsia="Arial" w:hAnsiTheme="minorBidi"/>
                <w:sz w:val="22"/>
                <w:szCs w:val="22"/>
              </w:rPr>
              <w:t xml:space="preserve"> </w:t>
            </w:r>
          </w:p>
        </w:tc>
        <w:tc>
          <w:tcPr>
            <w:tcW w:w="993" w:type="dxa"/>
            <w:tcBorders>
              <w:top w:val="single" w:sz="8" w:space="0" w:color="auto"/>
              <w:left w:val="single" w:sz="8" w:space="0" w:color="auto"/>
              <w:bottom w:val="single" w:sz="8" w:space="0" w:color="auto"/>
              <w:right w:val="single" w:sz="8" w:space="0" w:color="auto"/>
            </w:tcBorders>
            <w:tcMar>
              <w:left w:w="108" w:type="dxa"/>
              <w:right w:w="108" w:type="dxa"/>
            </w:tcMar>
          </w:tcPr>
          <w:p w14:paraId="440A576B" w14:textId="4A49AF1F" w:rsidR="1CF99BA7" w:rsidRPr="00A90FA0" w:rsidRDefault="1CF99BA7" w:rsidP="00351489">
            <w:pPr>
              <w:spacing w:line="360" w:lineRule="auto"/>
              <w:rPr>
                <w:rFonts w:asciiTheme="minorBidi" w:hAnsiTheme="minorBidi"/>
                <w:sz w:val="22"/>
                <w:szCs w:val="22"/>
              </w:rPr>
            </w:pPr>
            <w:r w:rsidRPr="00A90FA0">
              <w:rPr>
                <w:rFonts w:asciiTheme="minorBidi" w:eastAsia="Arial" w:hAnsiTheme="minorBidi"/>
                <w:sz w:val="22"/>
                <w:szCs w:val="22"/>
              </w:rPr>
              <w:t xml:space="preserve"> </w:t>
            </w:r>
          </w:p>
        </w:tc>
        <w:tc>
          <w:tcPr>
            <w:tcW w:w="992" w:type="dxa"/>
            <w:tcBorders>
              <w:top w:val="single" w:sz="8" w:space="0" w:color="auto"/>
              <w:left w:val="single" w:sz="8" w:space="0" w:color="auto"/>
              <w:bottom w:val="single" w:sz="8" w:space="0" w:color="auto"/>
              <w:right w:val="single" w:sz="8" w:space="0" w:color="auto"/>
            </w:tcBorders>
            <w:tcMar>
              <w:left w:w="108" w:type="dxa"/>
              <w:right w:w="108" w:type="dxa"/>
            </w:tcMar>
          </w:tcPr>
          <w:p w14:paraId="1D934A9C" w14:textId="5002C7A6" w:rsidR="1CF99BA7" w:rsidRPr="00A90FA0" w:rsidRDefault="1CF99BA7" w:rsidP="00351489">
            <w:pPr>
              <w:spacing w:line="360" w:lineRule="auto"/>
              <w:rPr>
                <w:rFonts w:asciiTheme="minorBidi" w:hAnsiTheme="minorBidi"/>
                <w:sz w:val="22"/>
                <w:szCs w:val="22"/>
              </w:rPr>
            </w:pPr>
            <w:r w:rsidRPr="00A90FA0">
              <w:rPr>
                <w:rFonts w:asciiTheme="minorBidi" w:eastAsia="Arial" w:hAnsiTheme="minorBidi"/>
                <w:sz w:val="22"/>
                <w:szCs w:val="22"/>
              </w:rPr>
              <w:t xml:space="preserve"> </w:t>
            </w:r>
            <w:r w:rsidR="00607A11" w:rsidRPr="00A90FA0">
              <w:rPr>
                <w:rFonts w:asciiTheme="minorBidi" w:hAnsiTheme="minorBidi"/>
                <w:noProof/>
                <w:sz w:val="22"/>
                <w:szCs w:val="22"/>
              </w:rPr>
              <mc:AlternateContent>
                <mc:Choice Requires="wps">
                  <w:drawing>
                    <wp:anchor distT="0" distB="0" distL="114300" distR="114300" simplePos="0" relativeHeight="251702272" behindDoc="0" locked="0" layoutInCell="1" allowOverlap="1" wp14:anchorId="15B20C7D" wp14:editId="6B394C68">
                      <wp:simplePos x="0" y="0"/>
                      <wp:positionH relativeFrom="column">
                        <wp:posOffset>-5080</wp:posOffset>
                      </wp:positionH>
                      <wp:positionV relativeFrom="paragraph">
                        <wp:posOffset>8890</wp:posOffset>
                      </wp:positionV>
                      <wp:extent cx="259080" cy="624840"/>
                      <wp:effectExtent l="0" t="0" r="7620" b="0"/>
                      <wp:wrapNone/>
                      <wp:docPr id="144996919" name="Minus Sign 4"/>
                      <wp:cNvGraphicFramePr/>
                      <a:graphic xmlns:a="http://schemas.openxmlformats.org/drawingml/2006/main">
                        <a:graphicData uri="http://schemas.microsoft.com/office/word/2010/wordprocessingShape">
                          <wps:wsp>
                            <wps:cNvSpPr/>
                            <wps:spPr>
                              <a:xfrm flipH="1">
                                <a:off x="0" y="0"/>
                                <a:ext cx="259080" cy="624840"/>
                              </a:xfrm>
                              <a:prstGeom prst="mathMinus">
                                <a:avLst>
                                  <a:gd name="adj1" fmla="val 30837"/>
                                </a:avLst>
                              </a:prstGeom>
                              <a:solidFill>
                                <a:srgbClr val="156082"/>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ED690B" id="Minus Sign 4" o:spid="_x0000_s1026" style="position:absolute;margin-left:-.4pt;margin-top:.7pt;width:20.4pt;height:49.2pt;flip:x;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59080,6248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lg6GiAIAACcFAAAOAAAAZHJzL2Uyb0RvYy54bWysVN9PGzEMfp+0/yHK+7jrUaBUvaIKxDaJ&#10;QSWYeHZzSS9Tfi1Je2V//ZzctdCNp2kvkRPbn+3PdmZXO63Ilvsgranp6KSkhBtmG2nWNf3+dPtp&#10;QkmIYBpQ1vCavvBAr+YfP8w6N+WVba1quCcIYsK0czVtY3TTogis5RrCiXXcoFJYryHi1a+LxkOH&#10;6FoVVVmeF531jfOW8RDw9aZX0nnGF4Kz+CBE4JGommJuMZ8+n6t0FvMZTNceXCvZkAb8QxYapMGg&#10;B6gbiEA2Xv4FpSXzNlgRT5jVhRVCMp5rwGpG5R/VPLbgeK4FyQnuQFP4f7Dsfvvolh5p6FyYBhRT&#10;FTvhNRFKui/Y01wXZkp2mbaXA218FwnDx+rsspwguQxV59V4Ms60Fj1MgnM+xM/capKEmmIr22/S&#10;bEJGhu1diJm6hhjQOCPQ/BhRIrTCTmxBkdNycnqROoWQgzVKe9DkGqySza1UKl/8enWtPEFXzP7s&#10;vJxUg/ORmTKkQ311UabUAWdPKIgoatfUNJg1JaDWONQs+pzokXd4J0gO3kLD96FLhO7THsxzCUc4&#10;qYobCG3vklXJBaZaRlwMJXVNJ4hzQFImaXkebSQuwb92Lkkr27wsPfG2n/Xg2K3EIHcQ4hI8Uorl&#10;4sLGBzyEssiBHSRKWut/vfee7HHmUEtJh8uC/PzcgOeUqK8Gp/FyNMamk5gv47OLCi/+rWb1VmM2&#10;+tqm3uDX4FgWk31Ue1F4q59xrxcpKqrAMIzdd2K4XMd+ifFnYHyxyGa4UQ7inXl0bD+2id6n3TN4&#10;N8xexKG9t/vFGuap79GrbWLY2MUmWiEPDPe8DnTjNuZeDj9HWve392z1+r/NfwMAAP//AwBQSwME&#10;FAAGAAgAAAAhABKM1oHaAAAABQEAAA8AAABkcnMvZG93bnJldi54bWxMj8FOwzAQRO9I/IO1SNyo&#10;U1ShNMSpUCUEEr0QKL1u4yUJxGsrdtvw92xPcNyZ0czbcjW5QR1pjL1nA/NZBoq48bbn1sD72+NN&#10;DiomZIuDZzLwQxFW1eVFiYX1J36lY51aJSUcCzTQpRQKrWPTkcM484FYvE8/Okxyjq22I56k3A36&#10;NsvutMOeZaHDQOuOmu/64AysN091CPnHdv4cN192a3eMLztjrq+mh3tQiab0F4YzvqBDJUx7f2Ab&#10;1WDgDJ5EXoASd5HJY3sDy2UOuir1f/rqFwAA//8DAFBLAQItABQABgAIAAAAIQC2gziS/gAAAOEB&#10;AAATAAAAAAAAAAAAAAAAAAAAAABbQ29udGVudF9UeXBlc10ueG1sUEsBAi0AFAAGAAgAAAAhADj9&#10;If/WAAAAlAEAAAsAAAAAAAAAAAAAAAAALwEAAF9yZWxzLy5yZWxzUEsBAi0AFAAGAAgAAAAhAF6W&#10;DoaIAgAAJwUAAA4AAAAAAAAAAAAAAAAALgIAAGRycy9lMm9Eb2MueG1sUEsBAi0AFAAGAAgAAAAh&#10;ABKM1oHaAAAABQEAAA8AAAAAAAAAAAAAAAAA4gQAAGRycy9kb3ducmV2LnhtbFBLBQYAAAAABAAE&#10;APMAAADpBQAAAAA=&#10;" path="m34341,216079r190398,l224739,408761r-190398,l34341,216079xe" fillcolor="#156082" strokecolor="#042433" strokeweight="1pt">
                      <v:stroke joinstyle="miter"/>
                      <v:path arrowok="t" o:connecttype="custom" o:connectlocs="34341,216079;224739,216079;224739,408761;34341,408761;34341,216079" o:connectangles="0,0,0,0,0"/>
                    </v:shape>
                  </w:pict>
                </mc:Fallback>
              </mc:AlternateContent>
            </w:r>
          </w:p>
        </w:tc>
        <w:tc>
          <w:tcPr>
            <w:tcW w:w="850" w:type="dxa"/>
            <w:tcBorders>
              <w:top w:val="single" w:sz="8" w:space="0" w:color="auto"/>
              <w:left w:val="single" w:sz="8" w:space="0" w:color="auto"/>
              <w:bottom w:val="single" w:sz="8" w:space="0" w:color="auto"/>
              <w:right w:val="single" w:sz="8" w:space="0" w:color="auto"/>
            </w:tcBorders>
            <w:tcMar>
              <w:left w:w="108" w:type="dxa"/>
              <w:right w:w="108" w:type="dxa"/>
            </w:tcMar>
          </w:tcPr>
          <w:p w14:paraId="0B4C002F" w14:textId="38533934" w:rsidR="1CF99BA7" w:rsidRPr="00A90FA0" w:rsidRDefault="1CF99BA7" w:rsidP="00351489">
            <w:pPr>
              <w:spacing w:line="360" w:lineRule="auto"/>
              <w:rPr>
                <w:rFonts w:asciiTheme="minorBidi" w:hAnsiTheme="minorBidi"/>
                <w:sz w:val="22"/>
                <w:szCs w:val="22"/>
              </w:rPr>
            </w:pPr>
            <w:r w:rsidRPr="00A90FA0">
              <w:rPr>
                <w:rFonts w:asciiTheme="minorBidi" w:eastAsia="Arial" w:hAnsiTheme="minorBidi"/>
                <w:sz w:val="22"/>
                <w:szCs w:val="22"/>
              </w:rPr>
              <w:t xml:space="preserve"> </w:t>
            </w:r>
            <w:r w:rsidR="00607A11" w:rsidRPr="00A90FA0">
              <w:rPr>
                <w:rFonts w:asciiTheme="minorBidi" w:hAnsiTheme="minorBidi"/>
                <w:noProof/>
                <w:sz w:val="22"/>
                <w:szCs w:val="22"/>
              </w:rPr>
              <mc:AlternateContent>
                <mc:Choice Requires="wps">
                  <w:drawing>
                    <wp:anchor distT="0" distB="0" distL="114300" distR="114300" simplePos="0" relativeHeight="251700224" behindDoc="0" locked="0" layoutInCell="1" allowOverlap="1" wp14:anchorId="6BC655E8" wp14:editId="1035258C">
                      <wp:simplePos x="0" y="0"/>
                      <wp:positionH relativeFrom="column">
                        <wp:posOffset>-5715</wp:posOffset>
                      </wp:positionH>
                      <wp:positionV relativeFrom="paragraph">
                        <wp:posOffset>8890</wp:posOffset>
                      </wp:positionV>
                      <wp:extent cx="259080" cy="624840"/>
                      <wp:effectExtent l="0" t="0" r="7620" b="0"/>
                      <wp:wrapNone/>
                      <wp:docPr id="411872904" name="Minus Sign 4"/>
                      <wp:cNvGraphicFramePr/>
                      <a:graphic xmlns:a="http://schemas.openxmlformats.org/drawingml/2006/main">
                        <a:graphicData uri="http://schemas.microsoft.com/office/word/2010/wordprocessingShape">
                          <wps:wsp>
                            <wps:cNvSpPr/>
                            <wps:spPr>
                              <a:xfrm flipH="1">
                                <a:off x="0" y="0"/>
                                <a:ext cx="259080" cy="624840"/>
                              </a:xfrm>
                              <a:prstGeom prst="mathMinus">
                                <a:avLst>
                                  <a:gd name="adj1" fmla="val 30837"/>
                                </a:avLst>
                              </a:prstGeom>
                              <a:solidFill>
                                <a:srgbClr val="156082"/>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4ED2E0" id="Minus Sign 4" o:spid="_x0000_s1026" style="position:absolute;margin-left:-.45pt;margin-top:.7pt;width:20.4pt;height:49.2pt;flip:x;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59080,6248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lg6GiAIAACcFAAAOAAAAZHJzL2Uyb0RvYy54bWysVN9PGzEMfp+0/yHK+7jrUaBUvaIKxDaJ&#10;QSWYeHZzSS9Tfi1Je2V//ZzctdCNp2kvkRPbn+3PdmZXO63Ilvsgranp6KSkhBtmG2nWNf3+dPtp&#10;QkmIYBpQ1vCavvBAr+YfP8w6N+WVba1quCcIYsK0czVtY3TTogis5RrCiXXcoFJYryHi1a+LxkOH&#10;6FoVVVmeF531jfOW8RDw9aZX0nnGF4Kz+CBE4JGommJuMZ8+n6t0FvMZTNceXCvZkAb8QxYapMGg&#10;B6gbiEA2Xv4FpSXzNlgRT5jVhRVCMp5rwGpG5R/VPLbgeK4FyQnuQFP4f7Dsfvvolh5p6FyYBhRT&#10;FTvhNRFKui/Y01wXZkp2mbaXA218FwnDx+rsspwguQxV59V4Ms60Fj1MgnM+xM/capKEmmIr22/S&#10;bEJGhu1diJm6hhjQOCPQ/BhRIrTCTmxBkdNycnqROoWQgzVKe9DkGqySza1UKl/8enWtPEFXzP7s&#10;vJxUg/ORmTKkQ311UabUAWdPKIgoatfUNJg1JaDWONQs+pzokXd4J0gO3kLD96FLhO7THsxzCUc4&#10;qYobCG3vklXJBaZaRlwMJXVNJ4hzQFImaXkebSQuwb92Lkkr27wsPfG2n/Xg2K3EIHcQ4hI8Uorl&#10;4sLGBzyEssiBHSRKWut/vfee7HHmUEtJh8uC/PzcgOeUqK8Gp/FyNMamk5gv47OLCi/+rWb1VmM2&#10;+tqm3uDX4FgWk31Ue1F4q59xrxcpKqrAMIzdd2K4XMd+ifFnYHyxyGa4UQ7inXl0bD+2id6n3TN4&#10;N8xexKG9t/vFGuap79GrbWLY2MUmWiEPDPe8DnTjNuZeDj9HWve392z1+r/NfwMAAP//AwBQSwME&#10;FAAGAAgAAAAhAH/ZnXLaAAAABQEAAA8AAABkcnMvZG93bnJldi54bWxMjk9Lw0AQxe+C32EZwVu7&#10;qYokMZsiBVGwF6O112l2mqRmZ0N228Zv73jS4/vDe79iOblenWgMnWcDi3kCirj2tuPGwMf70ywF&#10;FSKyxd4zGfimAMvy8qLA3Pozv9Gpio2SEQ45GmhjHHKtQ92SwzD3A7Fkez86jCLHRtsRzzLuen2T&#10;JPfaYcfy0OJAq5bqr+roDKzWz9UwpJ+bxUtYH+zGbhlft8ZcX02PD6AiTfGvDL/4gg6lMO38kW1Q&#10;vYFZJkWx70BJepuJ3BnIshR0Wej/9OUPAAAA//8DAFBLAQItABQABgAIAAAAIQC2gziS/gAAAOEB&#10;AAATAAAAAAAAAAAAAAAAAAAAAABbQ29udGVudF9UeXBlc10ueG1sUEsBAi0AFAAGAAgAAAAhADj9&#10;If/WAAAAlAEAAAsAAAAAAAAAAAAAAAAALwEAAF9yZWxzLy5yZWxzUEsBAi0AFAAGAAgAAAAhAF6W&#10;DoaIAgAAJwUAAA4AAAAAAAAAAAAAAAAALgIAAGRycy9lMm9Eb2MueG1sUEsBAi0AFAAGAAgAAAAh&#10;AH/ZnXLaAAAABQEAAA8AAAAAAAAAAAAAAAAA4gQAAGRycy9kb3ducmV2LnhtbFBLBQYAAAAABAAE&#10;APMAAADpBQAAAAA=&#10;" path="m34341,216079r190398,l224739,408761r-190398,l34341,216079xe" fillcolor="#156082" strokecolor="#042433" strokeweight="1pt">
                      <v:stroke joinstyle="miter"/>
                      <v:path arrowok="t" o:connecttype="custom" o:connectlocs="34341,216079;224739,216079;224739,408761;34341,408761;34341,216079" o:connectangles="0,0,0,0,0"/>
                    </v:shape>
                  </w:pict>
                </mc:Fallback>
              </mc:AlternateContent>
            </w:r>
          </w:p>
        </w:tc>
        <w:tc>
          <w:tcPr>
            <w:tcW w:w="993" w:type="dxa"/>
            <w:tcBorders>
              <w:top w:val="single" w:sz="8" w:space="0" w:color="auto"/>
              <w:left w:val="single" w:sz="8" w:space="0" w:color="auto"/>
              <w:bottom w:val="single" w:sz="8" w:space="0" w:color="auto"/>
              <w:right w:val="single" w:sz="8" w:space="0" w:color="auto"/>
            </w:tcBorders>
            <w:tcMar>
              <w:left w:w="108" w:type="dxa"/>
              <w:right w:w="108" w:type="dxa"/>
            </w:tcMar>
          </w:tcPr>
          <w:p w14:paraId="6B889E52" w14:textId="25B1C409" w:rsidR="1CF99BA7" w:rsidRPr="00A90FA0" w:rsidRDefault="1CF99BA7" w:rsidP="00351489">
            <w:pPr>
              <w:spacing w:line="360" w:lineRule="auto"/>
              <w:rPr>
                <w:rFonts w:asciiTheme="minorBidi" w:hAnsiTheme="minorBidi"/>
                <w:sz w:val="22"/>
                <w:szCs w:val="22"/>
              </w:rPr>
            </w:pPr>
            <w:r w:rsidRPr="00A90FA0">
              <w:rPr>
                <w:rFonts w:asciiTheme="minorBidi" w:eastAsia="Arial" w:hAnsiTheme="minorBidi"/>
                <w:sz w:val="22"/>
                <w:szCs w:val="22"/>
              </w:rPr>
              <w:t xml:space="preserve"> </w:t>
            </w:r>
            <w:r w:rsidR="00607A11" w:rsidRPr="00A90FA0">
              <w:rPr>
                <w:rFonts w:asciiTheme="minorBidi" w:hAnsiTheme="minorBidi"/>
                <w:noProof/>
                <w:sz w:val="22"/>
                <w:szCs w:val="22"/>
              </w:rPr>
              <mc:AlternateContent>
                <mc:Choice Requires="wps">
                  <w:drawing>
                    <wp:anchor distT="0" distB="0" distL="114300" distR="114300" simplePos="0" relativeHeight="251698176" behindDoc="0" locked="0" layoutInCell="1" allowOverlap="1" wp14:anchorId="2FBA5E45" wp14:editId="61EE37C3">
                      <wp:simplePos x="0" y="0"/>
                      <wp:positionH relativeFrom="column">
                        <wp:posOffset>-3175</wp:posOffset>
                      </wp:positionH>
                      <wp:positionV relativeFrom="paragraph">
                        <wp:posOffset>8890</wp:posOffset>
                      </wp:positionV>
                      <wp:extent cx="259080" cy="624840"/>
                      <wp:effectExtent l="0" t="0" r="7620" b="0"/>
                      <wp:wrapNone/>
                      <wp:docPr id="966300073" name="Minus Sign 4"/>
                      <wp:cNvGraphicFramePr/>
                      <a:graphic xmlns:a="http://schemas.openxmlformats.org/drawingml/2006/main">
                        <a:graphicData uri="http://schemas.microsoft.com/office/word/2010/wordprocessingShape">
                          <wps:wsp>
                            <wps:cNvSpPr/>
                            <wps:spPr>
                              <a:xfrm flipH="1">
                                <a:off x="0" y="0"/>
                                <a:ext cx="259080" cy="624840"/>
                              </a:xfrm>
                              <a:prstGeom prst="mathMinus">
                                <a:avLst>
                                  <a:gd name="adj1" fmla="val 30837"/>
                                </a:avLst>
                              </a:prstGeom>
                              <a:solidFill>
                                <a:srgbClr val="156082"/>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B89BEC" id="Minus Sign 4" o:spid="_x0000_s1026" style="position:absolute;margin-left:-.25pt;margin-top:.7pt;width:20.4pt;height:49.2pt;flip:x;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59080,6248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lg6GiAIAACcFAAAOAAAAZHJzL2Uyb0RvYy54bWysVN9PGzEMfp+0/yHK+7jrUaBUvaIKxDaJ&#10;QSWYeHZzSS9Tfi1Je2V//ZzctdCNp2kvkRPbn+3PdmZXO63Ilvsgranp6KSkhBtmG2nWNf3+dPtp&#10;QkmIYBpQ1vCavvBAr+YfP8w6N+WVba1quCcIYsK0czVtY3TTogis5RrCiXXcoFJYryHi1a+LxkOH&#10;6FoVVVmeF531jfOW8RDw9aZX0nnGF4Kz+CBE4JGommJuMZ8+n6t0FvMZTNceXCvZkAb8QxYapMGg&#10;B6gbiEA2Xv4FpSXzNlgRT5jVhRVCMp5rwGpG5R/VPLbgeK4FyQnuQFP4f7Dsfvvolh5p6FyYBhRT&#10;FTvhNRFKui/Y01wXZkp2mbaXA218FwnDx+rsspwguQxV59V4Ms60Fj1MgnM+xM/capKEmmIr22/S&#10;bEJGhu1diJm6hhjQOCPQ/BhRIrTCTmxBkdNycnqROoWQgzVKe9DkGqySza1UKl/8enWtPEFXzP7s&#10;vJxUg/ORmTKkQ311UabUAWdPKIgoatfUNJg1JaDWONQs+pzokXd4J0gO3kLD96FLhO7THsxzCUc4&#10;qYobCG3vklXJBaZaRlwMJXVNJ4hzQFImaXkebSQuwb92Lkkr27wsPfG2n/Xg2K3EIHcQ4hI8Uorl&#10;4sLGBzyEssiBHSRKWut/vfee7HHmUEtJh8uC/PzcgOeUqK8Gp/FyNMamk5gv47OLCi/+rWb1VmM2&#10;+tqm3uDX4FgWk31Ue1F4q59xrxcpKqrAMIzdd2K4XMd+ifFnYHyxyGa4UQ7inXl0bD+2id6n3TN4&#10;N8xexKG9t/vFGuap79GrbWLY2MUmWiEPDPe8DnTjNuZeDj9HWve392z1+r/NfwMAAP//AwBQSwME&#10;FAAGAAgAAAAhAPMIlXPbAAAABQEAAA8AAABkcnMvZG93bnJldi54bWxMjk9PwkAQxe8mfofNmHiD&#10;LYqmlG6JITGayMUqch26Q1vtzjbdBeq3dzzp8f3Je798NbpOnWgIrWcDs2kCirjytuXawPvb4yQF&#10;FSKyxc4zGfimAKvi8iLHzPozv9KpjLWSEQ4ZGmhi7DOtQ9WQwzD1PbFkBz84jCKHWtsBzzLuOn2T&#10;JPfaYcvy0GBP64aqr/LoDKw3T2Xfpx/b2XPYfNqt3TG+7Iy5vhoflqAijfGvDL/4gg6FMO39kW1Q&#10;nYHJnRTFnoOSdJ7cgtobWCxS0EWu/9MXPwAAAP//AwBQSwECLQAUAAYACAAAACEAtoM4kv4AAADh&#10;AQAAEwAAAAAAAAAAAAAAAAAAAAAAW0NvbnRlbnRfVHlwZXNdLnhtbFBLAQItABQABgAIAAAAIQA4&#10;/SH/1gAAAJQBAAALAAAAAAAAAAAAAAAAAC8BAABfcmVscy8ucmVsc1BLAQItABQABgAIAAAAIQBe&#10;lg6GiAIAACcFAAAOAAAAAAAAAAAAAAAAAC4CAABkcnMvZTJvRG9jLnhtbFBLAQItABQABgAIAAAA&#10;IQDzCJVz2wAAAAUBAAAPAAAAAAAAAAAAAAAAAOIEAABkcnMvZG93bnJldi54bWxQSwUGAAAAAAQA&#10;BADzAAAA6gUAAAAA&#10;" path="m34341,216079r190398,l224739,408761r-190398,l34341,216079xe" fillcolor="#156082" strokecolor="#042433" strokeweight="1pt">
                      <v:stroke joinstyle="miter"/>
                      <v:path arrowok="t" o:connecttype="custom" o:connectlocs="34341,216079;224739,216079;224739,408761;34341,408761;34341,216079" o:connectangles="0,0,0,0,0"/>
                    </v:shape>
                  </w:pict>
                </mc:Fallback>
              </mc:AlternateContent>
            </w:r>
          </w:p>
        </w:tc>
      </w:tr>
      <w:tr w:rsidR="1CF99BA7" w:rsidRPr="00A90FA0" w14:paraId="0459D9E2" w14:textId="77777777" w:rsidTr="00070D49">
        <w:trPr>
          <w:trHeight w:val="300"/>
        </w:trPr>
        <w:tc>
          <w:tcPr>
            <w:tcW w:w="2410"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59FB9C50" w14:textId="3FB0FA8F" w:rsidR="1CF99BA7" w:rsidRPr="00A90FA0" w:rsidRDefault="1CF99BA7" w:rsidP="00351489">
            <w:pPr>
              <w:spacing w:line="360" w:lineRule="auto"/>
              <w:rPr>
                <w:rFonts w:asciiTheme="minorBidi" w:hAnsiTheme="minorBidi"/>
                <w:sz w:val="22"/>
                <w:szCs w:val="22"/>
              </w:rPr>
            </w:pPr>
            <w:r w:rsidRPr="00A90FA0">
              <w:rPr>
                <w:rFonts w:asciiTheme="minorBidi" w:eastAsia="Arial" w:hAnsiTheme="minorBidi"/>
                <w:sz w:val="22"/>
                <w:szCs w:val="22"/>
              </w:rPr>
              <w:t xml:space="preserve">Task 6: </w:t>
            </w:r>
            <w:r w:rsidR="00ED3406" w:rsidRPr="00A90FA0">
              <w:rPr>
                <w:rFonts w:asciiTheme="minorBidi" w:hAnsiTheme="minorBidi"/>
                <w:sz w:val="22"/>
                <w:szCs w:val="22"/>
              </w:rPr>
              <w:t>Update CV &amp; apply for Senior HCA role</w:t>
            </w:r>
          </w:p>
        </w:tc>
        <w:tc>
          <w:tcPr>
            <w:tcW w:w="993" w:type="dxa"/>
            <w:tcBorders>
              <w:top w:val="single" w:sz="8" w:space="0" w:color="auto"/>
              <w:left w:val="single" w:sz="8" w:space="0" w:color="auto"/>
              <w:bottom w:val="single" w:sz="8" w:space="0" w:color="auto"/>
              <w:right w:val="single" w:sz="8" w:space="0" w:color="auto"/>
            </w:tcBorders>
            <w:tcMar>
              <w:left w:w="108" w:type="dxa"/>
              <w:right w:w="108" w:type="dxa"/>
            </w:tcMar>
          </w:tcPr>
          <w:p w14:paraId="337A965E" w14:textId="4A1DAB1B" w:rsidR="1CF99BA7" w:rsidRPr="00A90FA0" w:rsidRDefault="1CF99BA7" w:rsidP="00351489">
            <w:pPr>
              <w:spacing w:line="360" w:lineRule="auto"/>
              <w:rPr>
                <w:rFonts w:asciiTheme="minorBidi" w:hAnsiTheme="minorBidi"/>
                <w:sz w:val="22"/>
                <w:szCs w:val="22"/>
              </w:rPr>
            </w:pPr>
            <w:r w:rsidRPr="00A90FA0">
              <w:rPr>
                <w:rFonts w:asciiTheme="minorBidi" w:eastAsia="Arial" w:hAnsiTheme="minorBidi"/>
                <w:sz w:val="22"/>
                <w:szCs w:val="22"/>
              </w:rPr>
              <w:t xml:space="preserve"> </w:t>
            </w:r>
          </w:p>
        </w:tc>
        <w:tc>
          <w:tcPr>
            <w:tcW w:w="850" w:type="dxa"/>
            <w:tcBorders>
              <w:top w:val="single" w:sz="8" w:space="0" w:color="auto"/>
              <w:left w:val="single" w:sz="8" w:space="0" w:color="auto"/>
              <w:bottom w:val="single" w:sz="8" w:space="0" w:color="auto"/>
              <w:right w:val="single" w:sz="8" w:space="0" w:color="auto"/>
            </w:tcBorders>
            <w:tcMar>
              <w:left w:w="108" w:type="dxa"/>
              <w:right w:w="108" w:type="dxa"/>
            </w:tcMar>
          </w:tcPr>
          <w:p w14:paraId="1A1ADA4F" w14:textId="3A1B67E6" w:rsidR="1CF99BA7" w:rsidRPr="00A90FA0" w:rsidRDefault="1CF99BA7" w:rsidP="00351489">
            <w:pPr>
              <w:spacing w:line="360" w:lineRule="auto"/>
              <w:rPr>
                <w:rFonts w:asciiTheme="minorBidi" w:hAnsiTheme="minorBidi"/>
                <w:sz w:val="22"/>
                <w:szCs w:val="22"/>
              </w:rPr>
            </w:pPr>
            <w:r w:rsidRPr="00A90FA0">
              <w:rPr>
                <w:rFonts w:asciiTheme="minorBidi" w:eastAsia="Arial" w:hAnsiTheme="minorBidi"/>
                <w:sz w:val="22"/>
                <w:szCs w:val="22"/>
              </w:rPr>
              <w:t xml:space="preserve"> </w:t>
            </w:r>
          </w:p>
        </w:tc>
        <w:tc>
          <w:tcPr>
            <w:tcW w:w="851" w:type="dxa"/>
            <w:tcBorders>
              <w:top w:val="single" w:sz="8" w:space="0" w:color="auto"/>
              <w:left w:val="single" w:sz="8" w:space="0" w:color="auto"/>
              <w:bottom w:val="single" w:sz="8" w:space="0" w:color="auto"/>
              <w:right w:val="single" w:sz="8" w:space="0" w:color="auto"/>
            </w:tcBorders>
            <w:tcMar>
              <w:left w:w="108" w:type="dxa"/>
              <w:right w:w="108" w:type="dxa"/>
            </w:tcMar>
          </w:tcPr>
          <w:p w14:paraId="0726147C" w14:textId="03FD350A" w:rsidR="1CF99BA7" w:rsidRPr="00A90FA0" w:rsidRDefault="1CF99BA7" w:rsidP="00351489">
            <w:pPr>
              <w:spacing w:line="360" w:lineRule="auto"/>
              <w:rPr>
                <w:rFonts w:asciiTheme="minorBidi" w:hAnsiTheme="minorBidi"/>
                <w:sz w:val="22"/>
                <w:szCs w:val="22"/>
              </w:rPr>
            </w:pPr>
            <w:r w:rsidRPr="00A90FA0">
              <w:rPr>
                <w:rFonts w:asciiTheme="minorBidi" w:eastAsia="Arial" w:hAnsiTheme="minorBidi"/>
                <w:sz w:val="22"/>
                <w:szCs w:val="22"/>
              </w:rPr>
              <w:t xml:space="preserve"> </w:t>
            </w:r>
          </w:p>
        </w:tc>
        <w:tc>
          <w:tcPr>
            <w:tcW w:w="992" w:type="dxa"/>
            <w:tcBorders>
              <w:top w:val="single" w:sz="8" w:space="0" w:color="auto"/>
              <w:left w:val="single" w:sz="8" w:space="0" w:color="auto"/>
              <w:bottom w:val="single" w:sz="8" w:space="0" w:color="auto"/>
              <w:right w:val="single" w:sz="8" w:space="0" w:color="auto"/>
            </w:tcBorders>
            <w:tcMar>
              <w:left w:w="108" w:type="dxa"/>
              <w:right w:w="108" w:type="dxa"/>
            </w:tcMar>
          </w:tcPr>
          <w:p w14:paraId="08A383FC" w14:textId="7A6575B2" w:rsidR="1CF99BA7" w:rsidRPr="00A90FA0" w:rsidRDefault="1CF99BA7" w:rsidP="00351489">
            <w:pPr>
              <w:spacing w:line="360" w:lineRule="auto"/>
              <w:rPr>
                <w:rFonts w:asciiTheme="minorBidi" w:hAnsiTheme="minorBidi"/>
                <w:sz w:val="22"/>
                <w:szCs w:val="22"/>
              </w:rPr>
            </w:pPr>
            <w:r w:rsidRPr="00A90FA0">
              <w:rPr>
                <w:rFonts w:asciiTheme="minorBidi" w:eastAsia="Arial" w:hAnsiTheme="minorBidi"/>
                <w:sz w:val="22"/>
                <w:szCs w:val="22"/>
              </w:rPr>
              <w:t xml:space="preserve"> </w:t>
            </w:r>
          </w:p>
        </w:tc>
        <w:tc>
          <w:tcPr>
            <w:tcW w:w="850" w:type="dxa"/>
            <w:tcBorders>
              <w:top w:val="single" w:sz="8" w:space="0" w:color="auto"/>
              <w:left w:val="single" w:sz="8" w:space="0" w:color="auto"/>
              <w:bottom w:val="single" w:sz="8" w:space="0" w:color="auto"/>
              <w:right w:val="single" w:sz="8" w:space="0" w:color="auto"/>
            </w:tcBorders>
            <w:tcMar>
              <w:left w:w="108" w:type="dxa"/>
              <w:right w:w="108" w:type="dxa"/>
            </w:tcMar>
          </w:tcPr>
          <w:p w14:paraId="7DBFAEB4" w14:textId="1B82F8FB" w:rsidR="1CF99BA7" w:rsidRPr="00A90FA0" w:rsidRDefault="1CF99BA7" w:rsidP="00351489">
            <w:pPr>
              <w:spacing w:line="360" w:lineRule="auto"/>
              <w:rPr>
                <w:rFonts w:asciiTheme="minorBidi" w:hAnsiTheme="minorBidi"/>
                <w:sz w:val="22"/>
                <w:szCs w:val="22"/>
              </w:rPr>
            </w:pPr>
            <w:r w:rsidRPr="00A90FA0">
              <w:rPr>
                <w:rFonts w:asciiTheme="minorBidi" w:eastAsia="Arial" w:hAnsiTheme="minorBidi"/>
                <w:sz w:val="22"/>
                <w:szCs w:val="22"/>
              </w:rPr>
              <w:t xml:space="preserve"> </w:t>
            </w:r>
          </w:p>
        </w:tc>
        <w:tc>
          <w:tcPr>
            <w:tcW w:w="993" w:type="dxa"/>
            <w:tcBorders>
              <w:top w:val="single" w:sz="8" w:space="0" w:color="auto"/>
              <w:left w:val="single" w:sz="8" w:space="0" w:color="auto"/>
              <w:bottom w:val="single" w:sz="8" w:space="0" w:color="auto"/>
              <w:right w:val="single" w:sz="8" w:space="0" w:color="auto"/>
            </w:tcBorders>
            <w:tcMar>
              <w:left w:w="108" w:type="dxa"/>
              <w:right w:w="108" w:type="dxa"/>
            </w:tcMar>
          </w:tcPr>
          <w:p w14:paraId="1B374B77" w14:textId="0E8CD046" w:rsidR="1CF99BA7" w:rsidRPr="00A90FA0" w:rsidRDefault="1CF99BA7" w:rsidP="00351489">
            <w:pPr>
              <w:spacing w:line="360" w:lineRule="auto"/>
              <w:rPr>
                <w:rFonts w:asciiTheme="minorBidi" w:hAnsiTheme="minorBidi"/>
                <w:sz w:val="22"/>
                <w:szCs w:val="22"/>
              </w:rPr>
            </w:pPr>
            <w:r w:rsidRPr="00A90FA0">
              <w:rPr>
                <w:rFonts w:asciiTheme="minorBidi" w:eastAsia="Arial" w:hAnsiTheme="minorBidi"/>
                <w:sz w:val="22"/>
                <w:szCs w:val="22"/>
              </w:rPr>
              <w:t xml:space="preserve"> </w:t>
            </w:r>
          </w:p>
        </w:tc>
        <w:tc>
          <w:tcPr>
            <w:tcW w:w="992" w:type="dxa"/>
            <w:tcBorders>
              <w:top w:val="single" w:sz="8" w:space="0" w:color="auto"/>
              <w:left w:val="single" w:sz="8" w:space="0" w:color="auto"/>
              <w:bottom w:val="single" w:sz="8" w:space="0" w:color="auto"/>
              <w:right w:val="single" w:sz="8" w:space="0" w:color="auto"/>
            </w:tcBorders>
            <w:tcMar>
              <w:left w:w="108" w:type="dxa"/>
              <w:right w:w="108" w:type="dxa"/>
            </w:tcMar>
          </w:tcPr>
          <w:p w14:paraId="2A253171" w14:textId="3C2E5DD6" w:rsidR="1CF99BA7" w:rsidRPr="00A90FA0" w:rsidRDefault="1CF99BA7" w:rsidP="00351489">
            <w:pPr>
              <w:spacing w:line="360" w:lineRule="auto"/>
              <w:rPr>
                <w:rFonts w:asciiTheme="minorBidi" w:hAnsiTheme="minorBidi"/>
                <w:sz w:val="22"/>
                <w:szCs w:val="22"/>
              </w:rPr>
            </w:pPr>
            <w:r w:rsidRPr="00A90FA0">
              <w:rPr>
                <w:rFonts w:asciiTheme="minorBidi" w:eastAsia="Arial" w:hAnsiTheme="minorBidi"/>
                <w:sz w:val="22"/>
                <w:szCs w:val="22"/>
              </w:rPr>
              <w:t xml:space="preserve"> </w:t>
            </w:r>
          </w:p>
        </w:tc>
        <w:tc>
          <w:tcPr>
            <w:tcW w:w="850" w:type="dxa"/>
            <w:tcBorders>
              <w:top w:val="single" w:sz="8" w:space="0" w:color="auto"/>
              <w:left w:val="single" w:sz="8" w:space="0" w:color="auto"/>
              <w:bottom w:val="single" w:sz="8" w:space="0" w:color="auto"/>
              <w:right w:val="single" w:sz="8" w:space="0" w:color="auto"/>
            </w:tcBorders>
            <w:tcMar>
              <w:left w:w="108" w:type="dxa"/>
              <w:right w:w="108" w:type="dxa"/>
            </w:tcMar>
          </w:tcPr>
          <w:p w14:paraId="02F01245" w14:textId="7761DBAE" w:rsidR="1CF99BA7" w:rsidRPr="00A90FA0" w:rsidRDefault="1CF99BA7" w:rsidP="00351489">
            <w:pPr>
              <w:spacing w:line="360" w:lineRule="auto"/>
              <w:rPr>
                <w:rFonts w:asciiTheme="minorBidi" w:hAnsiTheme="minorBidi"/>
                <w:sz w:val="22"/>
                <w:szCs w:val="22"/>
              </w:rPr>
            </w:pPr>
            <w:r w:rsidRPr="00A90FA0">
              <w:rPr>
                <w:rFonts w:asciiTheme="minorBidi" w:eastAsia="Arial" w:hAnsiTheme="minorBidi"/>
                <w:sz w:val="22"/>
                <w:szCs w:val="22"/>
              </w:rPr>
              <w:t xml:space="preserve"> </w:t>
            </w:r>
          </w:p>
        </w:tc>
        <w:tc>
          <w:tcPr>
            <w:tcW w:w="993" w:type="dxa"/>
            <w:tcBorders>
              <w:top w:val="single" w:sz="8" w:space="0" w:color="auto"/>
              <w:left w:val="single" w:sz="8" w:space="0" w:color="auto"/>
              <w:bottom w:val="single" w:sz="8" w:space="0" w:color="auto"/>
              <w:right w:val="single" w:sz="8" w:space="0" w:color="auto"/>
            </w:tcBorders>
            <w:tcMar>
              <w:left w:w="108" w:type="dxa"/>
              <w:right w:w="108" w:type="dxa"/>
            </w:tcMar>
          </w:tcPr>
          <w:p w14:paraId="68FFF6D0" w14:textId="0A2AEE77" w:rsidR="1CF99BA7" w:rsidRPr="00A90FA0" w:rsidRDefault="00607A11" w:rsidP="00351489">
            <w:pPr>
              <w:spacing w:line="360" w:lineRule="auto"/>
              <w:rPr>
                <w:rFonts w:asciiTheme="minorBidi" w:eastAsia="Arial" w:hAnsiTheme="minorBidi"/>
                <w:sz w:val="22"/>
                <w:szCs w:val="22"/>
              </w:rPr>
            </w:pPr>
            <w:r w:rsidRPr="00A90FA0">
              <w:rPr>
                <w:rFonts w:asciiTheme="minorBidi" w:hAnsiTheme="minorBidi"/>
                <w:noProof/>
                <w:sz w:val="22"/>
                <w:szCs w:val="22"/>
              </w:rPr>
              <mc:AlternateContent>
                <mc:Choice Requires="wps">
                  <w:drawing>
                    <wp:anchor distT="0" distB="0" distL="114300" distR="114300" simplePos="0" relativeHeight="251696128" behindDoc="0" locked="0" layoutInCell="1" allowOverlap="1" wp14:anchorId="2C0B0EBE" wp14:editId="0ADE0DC2">
                      <wp:simplePos x="0" y="0"/>
                      <wp:positionH relativeFrom="column">
                        <wp:posOffset>-3175</wp:posOffset>
                      </wp:positionH>
                      <wp:positionV relativeFrom="paragraph">
                        <wp:posOffset>7620</wp:posOffset>
                      </wp:positionV>
                      <wp:extent cx="259080" cy="624840"/>
                      <wp:effectExtent l="0" t="0" r="7620" b="0"/>
                      <wp:wrapNone/>
                      <wp:docPr id="691615247" name="Minus Sign 4"/>
                      <wp:cNvGraphicFramePr/>
                      <a:graphic xmlns:a="http://schemas.openxmlformats.org/drawingml/2006/main">
                        <a:graphicData uri="http://schemas.microsoft.com/office/word/2010/wordprocessingShape">
                          <wps:wsp>
                            <wps:cNvSpPr/>
                            <wps:spPr>
                              <a:xfrm flipH="1">
                                <a:off x="0" y="0"/>
                                <a:ext cx="259080" cy="624840"/>
                              </a:xfrm>
                              <a:prstGeom prst="mathMinus">
                                <a:avLst>
                                  <a:gd name="adj1" fmla="val 30837"/>
                                </a:avLst>
                              </a:prstGeom>
                              <a:solidFill>
                                <a:srgbClr val="156082"/>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CE7DC6" id="Minus Sign 4" o:spid="_x0000_s1026" style="position:absolute;margin-left:-.25pt;margin-top:.6pt;width:20.4pt;height:49.2pt;flip:x;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59080,6248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lg6GiAIAACcFAAAOAAAAZHJzL2Uyb0RvYy54bWysVN9PGzEMfp+0/yHK+7jrUaBUvaIKxDaJ&#10;QSWYeHZzSS9Tfi1Je2V//ZzctdCNp2kvkRPbn+3PdmZXO63Ilvsgranp6KSkhBtmG2nWNf3+dPtp&#10;QkmIYBpQ1vCavvBAr+YfP8w6N+WVba1quCcIYsK0czVtY3TTogis5RrCiXXcoFJYryHi1a+LxkOH&#10;6FoVVVmeF531jfOW8RDw9aZX0nnGF4Kz+CBE4JGommJuMZ8+n6t0FvMZTNceXCvZkAb8QxYapMGg&#10;B6gbiEA2Xv4FpSXzNlgRT5jVhRVCMp5rwGpG5R/VPLbgeK4FyQnuQFP4f7Dsfvvolh5p6FyYBhRT&#10;FTvhNRFKui/Y01wXZkp2mbaXA218FwnDx+rsspwguQxV59V4Ms60Fj1MgnM+xM/capKEmmIr22/S&#10;bEJGhu1diJm6hhjQOCPQ/BhRIrTCTmxBkdNycnqROoWQgzVKe9DkGqySza1UKl/8enWtPEFXzP7s&#10;vJxUg/ORmTKkQ311UabUAWdPKIgoatfUNJg1JaDWONQs+pzokXd4J0gO3kLD96FLhO7THsxzCUc4&#10;qYobCG3vklXJBaZaRlwMJXVNJ4hzQFImaXkebSQuwb92Lkkr27wsPfG2n/Xg2K3EIHcQ4hI8Uorl&#10;4sLGBzyEssiBHSRKWut/vfee7HHmUEtJh8uC/PzcgOeUqK8Gp/FyNMamk5gv47OLCi/+rWb1VmM2&#10;+tqm3uDX4FgWk31Ue1F4q59xrxcpKqrAMIzdd2K4XMd+ifFnYHyxyGa4UQ7inXl0bD+2id6n3TN4&#10;N8xexKG9t/vFGuap79GrbWLY2MUmWiEPDPe8DnTjNuZeDj9HWve392z1+r/NfwMAAP//AwBQSwME&#10;FAAGAAgAAAAhABZkPyvbAAAABQEAAA8AAABkcnMvZG93bnJldi54bWxMjk9PwkAQxe8mfofNmHiD&#10;LagESrfEkBhN5EIVuA7dsa12Z5vuAvXbO570+P7kvV+2GlyrztSHxrOByTgBRVx623Bl4P3taTQH&#10;FSKyxdYzGfimAKv8+irD1PoLb+lcxErJCIcUDdQxdqnWoazJYRj7jliyD987jCL7StseLzLuWj1N&#10;kpl22LA81NjRuqbyqzg5A+vNc9F18/1u8hI2n3ZnD4yvB2Nub4bHJahIQ/wrwy++oEMuTEd/YhtU&#10;a2D0IEWxp6AkvU/uQB0NLBYz0Hmm/9PnPwAAAP//AwBQSwECLQAUAAYACAAAACEAtoM4kv4AAADh&#10;AQAAEwAAAAAAAAAAAAAAAAAAAAAAW0NvbnRlbnRfVHlwZXNdLnhtbFBLAQItABQABgAIAAAAIQA4&#10;/SH/1gAAAJQBAAALAAAAAAAAAAAAAAAAAC8BAABfcmVscy8ucmVsc1BLAQItABQABgAIAAAAIQBe&#10;lg6GiAIAACcFAAAOAAAAAAAAAAAAAAAAAC4CAABkcnMvZTJvRG9jLnhtbFBLAQItABQABgAIAAAA&#10;IQAWZD8r2wAAAAUBAAAPAAAAAAAAAAAAAAAAAOIEAABkcnMvZG93bnJldi54bWxQSwUGAAAAAAQA&#10;BADzAAAA6gUAAAAA&#10;" path="m34341,216079r190398,l224739,408761r-190398,l34341,216079xe" fillcolor="#156082" strokecolor="#042433" strokeweight="1pt">
                      <v:stroke joinstyle="miter"/>
                      <v:path arrowok="t" o:connecttype="custom" o:connectlocs="34341,216079;224739,216079;224739,408761;34341,408761;34341,216079" o:connectangles="0,0,0,0,0"/>
                    </v:shape>
                  </w:pict>
                </mc:Fallback>
              </mc:AlternateContent>
            </w:r>
          </w:p>
        </w:tc>
      </w:tr>
    </w:tbl>
    <w:p w14:paraId="13D4BE78" w14:textId="10595C20" w:rsidR="021F216E" w:rsidRPr="00A90FA0" w:rsidRDefault="021F216E" w:rsidP="00351489">
      <w:pPr>
        <w:spacing w:line="360" w:lineRule="auto"/>
        <w:rPr>
          <w:rFonts w:asciiTheme="minorBidi" w:eastAsia="Arial Nova" w:hAnsiTheme="minorBidi"/>
          <w:i/>
          <w:iCs/>
          <w:sz w:val="22"/>
          <w:szCs w:val="22"/>
        </w:rPr>
      </w:pPr>
    </w:p>
    <w:p w14:paraId="30CA7D80" w14:textId="6DDAB9E4" w:rsidR="021F216E" w:rsidRPr="00A90FA0" w:rsidRDefault="021F216E" w:rsidP="00351489">
      <w:pPr>
        <w:spacing w:line="360" w:lineRule="auto"/>
        <w:rPr>
          <w:rFonts w:asciiTheme="minorBidi" w:eastAsia="Arial Nova" w:hAnsiTheme="minorBidi"/>
          <w:i/>
          <w:iCs/>
          <w:sz w:val="22"/>
          <w:szCs w:val="22"/>
        </w:rPr>
      </w:pPr>
    </w:p>
    <w:p w14:paraId="6C1D86D4" w14:textId="6251C808" w:rsidR="021F216E" w:rsidRPr="00A90FA0" w:rsidRDefault="021F216E" w:rsidP="00351489">
      <w:pPr>
        <w:spacing w:line="360" w:lineRule="auto"/>
        <w:rPr>
          <w:rFonts w:asciiTheme="minorBidi" w:eastAsia="Arial Nova" w:hAnsiTheme="minorBidi"/>
          <w:i/>
          <w:iCs/>
          <w:sz w:val="22"/>
          <w:szCs w:val="22"/>
        </w:rPr>
      </w:pPr>
    </w:p>
    <w:p w14:paraId="1D5100D7" w14:textId="6F5C32D8" w:rsidR="021F216E" w:rsidRPr="00A90FA0" w:rsidRDefault="021F216E" w:rsidP="00351489">
      <w:pPr>
        <w:spacing w:line="360" w:lineRule="auto"/>
        <w:rPr>
          <w:rFonts w:asciiTheme="minorBidi" w:eastAsia="Arial Nova" w:hAnsiTheme="minorBidi"/>
          <w:i/>
          <w:iCs/>
          <w:sz w:val="22"/>
          <w:szCs w:val="22"/>
        </w:rPr>
      </w:pPr>
    </w:p>
    <w:p w14:paraId="74A7464C" w14:textId="474E7A0C" w:rsidR="021F216E" w:rsidRDefault="021F216E" w:rsidP="00351489">
      <w:pPr>
        <w:spacing w:line="360" w:lineRule="auto"/>
        <w:rPr>
          <w:rFonts w:asciiTheme="minorBidi" w:eastAsia="Arial Nova" w:hAnsiTheme="minorBidi"/>
          <w:i/>
          <w:iCs/>
          <w:sz w:val="22"/>
          <w:szCs w:val="22"/>
        </w:rPr>
      </w:pPr>
    </w:p>
    <w:p w14:paraId="4636D700" w14:textId="77777777" w:rsidR="003741A2" w:rsidRPr="00A90FA0" w:rsidRDefault="003741A2" w:rsidP="00351489">
      <w:pPr>
        <w:spacing w:line="360" w:lineRule="auto"/>
        <w:rPr>
          <w:rFonts w:asciiTheme="minorBidi" w:eastAsia="Arial Nova" w:hAnsiTheme="minorBidi"/>
          <w:i/>
          <w:iCs/>
          <w:sz w:val="22"/>
          <w:szCs w:val="22"/>
        </w:rPr>
      </w:pPr>
    </w:p>
    <w:p w14:paraId="789FB279" w14:textId="5EFED496" w:rsidR="021F216E" w:rsidRPr="00A90FA0" w:rsidRDefault="021F216E" w:rsidP="00351489">
      <w:pPr>
        <w:spacing w:line="360" w:lineRule="auto"/>
        <w:rPr>
          <w:rFonts w:asciiTheme="minorBidi" w:eastAsia="Arial Nova" w:hAnsiTheme="minorBidi"/>
          <w:i/>
          <w:iCs/>
          <w:sz w:val="22"/>
          <w:szCs w:val="22"/>
        </w:rPr>
      </w:pPr>
    </w:p>
    <w:p w14:paraId="156F27C2" w14:textId="7F28726D" w:rsidR="021F216E" w:rsidRPr="009C1374" w:rsidRDefault="0074551A" w:rsidP="00351489">
      <w:pPr>
        <w:spacing w:line="360" w:lineRule="auto"/>
        <w:rPr>
          <w:rFonts w:asciiTheme="minorBidi" w:eastAsia="Arial Nova" w:hAnsiTheme="minorBidi"/>
          <w:b/>
          <w:bCs/>
          <w:color w:val="000000" w:themeColor="text1"/>
          <w:sz w:val="22"/>
          <w:szCs w:val="22"/>
        </w:rPr>
      </w:pPr>
      <w:r w:rsidRPr="009C1374">
        <w:rPr>
          <w:rFonts w:asciiTheme="minorBidi" w:eastAsia="Arial Nova" w:hAnsiTheme="minorBidi"/>
          <w:b/>
          <w:bCs/>
          <w:color w:val="000000" w:themeColor="text1"/>
          <w:sz w:val="22"/>
          <w:szCs w:val="22"/>
        </w:rPr>
        <w:t>Task 7- Making Changes- Report</w:t>
      </w:r>
    </w:p>
    <w:p w14:paraId="73DC2A7C" w14:textId="77777777" w:rsidR="0022250C" w:rsidRPr="00A90FA0" w:rsidRDefault="0022250C" w:rsidP="00351489">
      <w:pPr>
        <w:spacing w:before="100" w:beforeAutospacing="1" w:after="100" w:afterAutospacing="1" w:line="360" w:lineRule="auto"/>
        <w:outlineLvl w:val="2"/>
        <w:rPr>
          <w:rFonts w:asciiTheme="minorBidi" w:eastAsia="Times New Roman" w:hAnsiTheme="minorBidi"/>
          <w:b/>
          <w:bCs/>
          <w:sz w:val="22"/>
          <w:szCs w:val="22"/>
          <w:lang w:val="en-GB" w:eastAsia="en-GB"/>
        </w:rPr>
      </w:pPr>
      <w:r w:rsidRPr="00A90FA0">
        <w:rPr>
          <w:rFonts w:asciiTheme="minorBidi" w:eastAsia="Times New Roman" w:hAnsiTheme="minorBidi"/>
          <w:b/>
          <w:bCs/>
          <w:sz w:val="22"/>
          <w:szCs w:val="22"/>
          <w:lang w:val="en-GB" w:eastAsia="en-GB"/>
        </w:rPr>
        <w:t>Report: Improving Handover Communication Between Shifts</w:t>
      </w:r>
    </w:p>
    <w:p w14:paraId="6056D9F2" w14:textId="77777777" w:rsidR="0022250C" w:rsidRPr="00A90FA0" w:rsidRDefault="0022250C" w:rsidP="00351489">
      <w:pPr>
        <w:spacing w:before="100" w:beforeAutospacing="1" w:after="100" w:afterAutospacing="1" w:line="360" w:lineRule="auto"/>
        <w:rPr>
          <w:rFonts w:asciiTheme="minorBidi" w:eastAsia="Times New Roman" w:hAnsiTheme="minorBidi"/>
          <w:sz w:val="22"/>
          <w:szCs w:val="22"/>
          <w:lang w:val="en-GB" w:eastAsia="en-GB"/>
        </w:rPr>
      </w:pPr>
      <w:r w:rsidRPr="00A90FA0">
        <w:rPr>
          <w:rFonts w:asciiTheme="minorBidi" w:eastAsia="Times New Roman" w:hAnsiTheme="minorBidi"/>
          <w:b/>
          <w:bCs/>
          <w:sz w:val="22"/>
          <w:szCs w:val="22"/>
          <w:lang w:val="en-GB" w:eastAsia="en-GB"/>
        </w:rPr>
        <w:t>To:</w:t>
      </w:r>
      <w:r w:rsidRPr="00A90FA0">
        <w:rPr>
          <w:rFonts w:asciiTheme="minorBidi" w:eastAsia="Times New Roman" w:hAnsiTheme="minorBidi"/>
          <w:sz w:val="22"/>
          <w:szCs w:val="22"/>
          <w:lang w:val="en-GB" w:eastAsia="en-GB"/>
        </w:rPr>
        <w:t xml:space="preserve"> Home Manager / Senior Leadership Team</w:t>
      </w:r>
      <w:r w:rsidRPr="00A90FA0">
        <w:rPr>
          <w:rFonts w:asciiTheme="minorBidi" w:eastAsia="Times New Roman" w:hAnsiTheme="minorBidi"/>
          <w:sz w:val="22"/>
          <w:szCs w:val="22"/>
          <w:lang w:val="en-GB" w:eastAsia="en-GB"/>
        </w:rPr>
        <w:br/>
      </w:r>
      <w:r w:rsidRPr="00A90FA0">
        <w:rPr>
          <w:rFonts w:asciiTheme="minorBidi" w:eastAsia="Times New Roman" w:hAnsiTheme="minorBidi"/>
          <w:b/>
          <w:bCs/>
          <w:sz w:val="22"/>
          <w:szCs w:val="22"/>
          <w:lang w:val="en-GB" w:eastAsia="en-GB"/>
        </w:rPr>
        <w:t>From:</w:t>
      </w:r>
      <w:r w:rsidRPr="00A90FA0">
        <w:rPr>
          <w:rFonts w:asciiTheme="minorBidi" w:eastAsia="Times New Roman" w:hAnsiTheme="minorBidi"/>
          <w:sz w:val="22"/>
          <w:szCs w:val="22"/>
          <w:lang w:val="en-GB" w:eastAsia="en-GB"/>
        </w:rPr>
        <w:t xml:space="preserve"> Health and Social Care Assistant</w:t>
      </w:r>
      <w:r w:rsidRPr="00A90FA0">
        <w:rPr>
          <w:rFonts w:asciiTheme="minorBidi" w:eastAsia="Times New Roman" w:hAnsiTheme="minorBidi"/>
          <w:sz w:val="22"/>
          <w:szCs w:val="22"/>
          <w:lang w:val="en-GB" w:eastAsia="en-GB"/>
        </w:rPr>
        <w:br/>
      </w:r>
      <w:r w:rsidRPr="00A90FA0">
        <w:rPr>
          <w:rFonts w:asciiTheme="minorBidi" w:eastAsia="Times New Roman" w:hAnsiTheme="minorBidi"/>
          <w:b/>
          <w:bCs/>
          <w:sz w:val="22"/>
          <w:szCs w:val="22"/>
          <w:lang w:val="en-GB" w:eastAsia="en-GB"/>
        </w:rPr>
        <w:t>Subject:</w:t>
      </w:r>
      <w:r w:rsidRPr="00A90FA0">
        <w:rPr>
          <w:rFonts w:asciiTheme="minorBidi" w:eastAsia="Times New Roman" w:hAnsiTheme="minorBidi"/>
          <w:sz w:val="22"/>
          <w:szCs w:val="22"/>
          <w:lang w:val="en-GB" w:eastAsia="en-GB"/>
        </w:rPr>
        <w:t xml:space="preserve"> Proposal to introduce a standardised structured handover process</w:t>
      </w:r>
    </w:p>
    <w:p w14:paraId="7EF3FF56" w14:textId="77777777" w:rsidR="0022250C" w:rsidRPr="00A90FA0" w:rsidRDefault="00000000" w:rsidP="00351489">
      <w:pPr>
        <w:spacing w:after="0" w:line="360" w:lineRule="auto"/>
        <w:rPr>
          <w:rFonts w:asciiTheme="minorBidi" w:eastAsia="Times New Roman" w:hAnsiTheme="minorBidi"/>
          <w:sz w:val="22"/>
          <w:szCs w:val="22"/>
          <w:lang w:val="en-GB" w:eastAsia="en-GB"/>
        </w:rPr>
      </w:pPr>
      <w:r w:rsidRPr="00A90FA0">
        <w:rPr>
          <w:rFonts w:asciiTheme="minorBidi" w:eastAsia="Times New Roman" w:hAnsiTheme="minorBidi"/>
          <w:sz w:val="22"/>
          <w:szCs w:val="22"/>
          <w:lang w:val="en-GB" w:eastAsia="en-GB"/>
        </w:rPr>
        <w:pict w14:anchorId="722F779D">
          <v:rect id="_x0000_i1025" style="width:0;height:1.5pt" o:hrstd="t" o:hr="t" fillcolor="#a0a0a0" stroked="f"/>
        </w:pict>
      </w:r>
    </w:p>
    <w:p w14:paraId="7197920E" w14:textId="02136983" w:rsidR="0022250C" w:rsidRPr="00511205" w:rsidRDefault="0022250C" w:rsidP="00351489">
      <w:pPr>
        <w:pStyle w:val="ListParagraph"/>
        <w:numPr>
          <w:ilvl w:val="0"/>
          <w:numId w:val="8"/>
        </w:numPr>
        <w:spacing w:before="100" w:beforeAutospacing="1" w:after="100" w:afterAutospacing="1" w:line="360" w:lineRule="auto"/>
        <w:outlineLvl w:val="2"/>
        <w:rPr>
          <w:rFonts w:asciiTheme="minorBidi" w:eastAsia="Times New Roman" w:hAnsiTheme="minorBidi"/>
          <w:b/>
          <w:bCs/>
          <w:sz w:val="22"/>
          <w:szCs w:val="22"/>
          <w:lang w:val="en-GB" w:eastAsia="en-GB"/>
        </w:rPr>
      </w:pPr>
      <w:r w:rsidRPr="00511205">
        <w:rPr>
          <w:rFonts w:asciiTheme="minorBidi" w:eastAsia="Times New Roman" w:hAnsiTheme="minorBidi"/>
          <w:b/>
          <w:bCs/>
          <w:sz w:val="22"/>
          <w:szCs w:val="22"/>
          <w:lang w:val="en-GB" w:eastAsia="en-GB"/>
        </w:rPr>
        <w:t>Identified Change</w:t>
      </w:r>
    </w:p>
    <w:p w14:paraId="22751E2D" w14:textId="6A5E35D1" w:rsidR="00E03CAE" w:rsidRPr="00E862F7" w:rsidRDefault="00E03CAE" w:rsidP="00351489">
      <w:pPr>
        <w:pStyle w:val="ListParagraph"/>
        <w:spacing w:before="100" w:beforeAutospacing="1" w:after="100" w:afterAutospacing="1" w:line="360" w:lineRule="auto"/>
        <w:outlineLvl w:val="2"/>
        <w:rPr>
          <w:rFonts w:asciiTheme="minorBidi" w:eastAsia="Times New Roman" w:hAnsiTheme="minorBidi"/>
          <w:sz w:val="22"/>
          <w:szCs w:val="22"/>
          <w:lang w:val="en-GB" w:eastAsia="en-GB"/>
        </w:rPr>
      </w:pPr>
      <w:r w:rsidRPr="00E862F7">
        <w:rPr>
          <w:rFonts w:asciiTheme="minorBidi" w:eastAsia="Times New Roman" w:hAnsiTheme="minorBidi"/>
          <w:sz w:val="22"/>
          <w:szCs w:val="22"/>
          <w:lang w:val="en-GB" w:eastAsia="en-GB"/>
        </w:rPr>
        <w:t xml:space="preserve">I have identified that handovers are often inconsistent </w:t>
      </w:r>
      <w:r w:rsidR="00E862F7" w:rsidRPr="00E862F7">
        <w:rPr>
          <w:rFonts w:asciiTheme="minorBidi" w:eastAsia="Times New Roman" w:hAnsiTheme="minorBidi"/>
          <w:sz w:val="22"/>
          <w:szCs w:val="22"/>
          <w:lang w:val="en-GB" w:eastAsia="en-GB"/>
        </w:rPr>
        <w:t>since</w:t>
      </w:r>
      <w:r w:rsidRPr="00E862F7">
        <w:rPr>
          <w:rFonts w:asciiTheme="minorBidi" w:eastAsia="Times New Roman" w:hAnsiTheme="minorBidi"/>
          <w:sz w:val="22"/>
          <w:szCs w:val="22"/>
          <w:lang w:val="en-GB" w:eastAsia="en-GB"/>
        </w:rPr>
        <w:t xml:space="preserve"> they are sometimes verbal only with written notes being potentially inadequate or absent. This can pose a risk to residents, who may be overlooked if information relating to their health changes, personal preference varies or an incident occurs. To improve </w:t>
      </w:r>
      <w:r w:rsidR="00E862F7" w:rsidRPr="00E862F7">
        <w:rPr>
          <w:rFonts w:asciiTheme="minorBidi" w:eastAsia="Times New Roman" w:hAnsiTheme="minorBidi"/>
          <w:sz w:val="22"/>
          <w:szCs w:val="22"/>
          <w:lang w:val="en-GB" w:eastAsia="en-GB"/>
        </w:rPr>
        <w:t>this,</w:t>
      </w:r>
      <w:r w:rsidRPr="00E862F7">
        <w:rPr>
          <w:rFonts w:asciiTheme="minorBidi" w:eastAsia="Times New Roman" w:hAnsiTheme="minorBidi"/>
          <w:sz w:val="22"/>
          <w:szCs w:val="22"/>
          <w:lang w:val="en-GB" w:eastAsia="en-GB"/>
        </w:rPr>
        <w:t xml:space="preserve"> I propose the use of a standardised structured handover tool, supported by a short verbal handover. This combines a clear written checklist with a brief verbal handover, promoting communication, recording and understanding. It is in line with the Care Quality Commission (2023) ideal of a safe effective service and avoids the risk of vital information being missed.</w:t>
      </w:r>
    </w:p>
    <w:p w14:paraId="72E62EE8" w14:textId="4C03084D" w:rsidR="0022250C" w:rsidRPr="00E862F7" w:rsidRDefault="0022250C" w:rsidP="00351489">
      <w:pPr>
        <w:spacing w:after="0" w:line="360" w:lineRule="auto"/>
        <w:rPr>
          <w:rFonts w:asciiTheme="minorBidi" w:eastAsia="Times New Roman" w:hAnsiTheme="minorBidi"/>
          <w:sz w:val="22"/>
          <w:szCs w:val="22"/>
          <w:lang w:val="en-GB" w:eastAsia="en-GB"/>
        </w:rPr>
      </w:pPr>
    </w:p>
    <w:p w14:paraId="3330F770" w14:textId="567D1C44" w:rsidR="0022250C" w:rsidRPr="00E862F7" w:rsidRDefault="00511C82" w:rsidP="00351489">
      <w:pPr>
        <w:spacing w:after="0" w:line="360" w:lineRule="auto"/>
        <w:rPr>
          <w:rFonts w:asciiTheme="minorBidi" w:eastAsia="Times New Roman" w:hAnsiTheme="minorBidi"/>
          <w:sz w:val="22"/>
          <w:szCs w:val="22"/>
          <w:lang w:val="en-GB" w:eastAsia="en-GB"/>
        </w:rPr>
      </w:pPr>
      <w:r w:rsidRPr="00E862F7">
        <w:rPr>
          <w:rFonts w:asciiTheme="minorBidi" w:eastAsia="Times New Roman" w:hAnsiTheme="minorBidi"/>
          <w:sz w:val="22"/>
          <w:szCs w:val="22"/>
          <w:lang w:val="en-GB" w:eastAsia="en-GB"/>
        </w:rPr>
        <w:t xml:space="preserve">2. </w:t>
      </w:r>
      <w:r w:rsidRPr="00511205">
        <w:rPr>
          <w:rFonts w:asciiTheme="minorBidi" w:eastAsia="Times New Roman" w:hAnsiTheme="minorBidi"/>
          <w:b/>
          <w:bCs/>
          <w:sz w:val="22"/>
          <w:szCs w:val="22"/>
          <w:lang w:val="en-GB" w:eastAsia="en-GB"/>
        </w:rPr>
        <w:t xml:space="preserve">Approach to Change </w:t>
      </w:r>
      <w:r w:rsidR="00E862F7" w:rsidRPr="00511205">
        <w:rPr>
          <w:rFonts w:asciiTheme="minorBidi" w:eastAsia="Times New Roman" w:hAnsiTheme="minorBidi"/>
          <w:b/>
          <w:bCs/>
          <w:sz w:val="22"/>
          <w:szCs w:val="22"/>
          <w:lang w:val="en-GB" w:eastAsia="en-GB"/>
        </w:rPr>
        <w:t xml:space="preserve">Implementation </w:t>
      </w:r>
      <w:r w:rsidR="00E862F7" w:rsidRPr="00E862F7">
        <w:rPr>
          <w:rFonts w:asciiTheme="minorBidi" w:eastAsia="Times New Roman" w:hAnsiTheme="minorBidi"/>
          <w:sz w:val="22"/>
          <w:szCs w:val="22"/>
          <w:lang w:val="en-GB" w:eastAsia="en-GB"/>
        </w:rPr>
        <w:t>The</w:t>
      </w:r>
      <w:r w:rsidRPr="00E862F7">
        <w:rPr>
          <w:rFonts w:asciiTheme="minorBidi" w:eastAsia="Times New Roman" w:hAnsiTheme="minorBidi"/>
          <w:sz w:val="22"/>
          <w:szCs w:val="22"/>
          <w:lang w:val="en-GB" w:eastAsia="en-GB"/>
        </w:rPr>
        <w:t xml:space="preserve"> anticipated change can be assisted by Kotter's 8 Step Change Model (2012):• Create urgency- focus upon how poor communication factors into complaints and adverse events• Build a guiding team- joint effort between a SENIOR HCA and REGULAR NURSE to produce and evaluate the process• Develop a vision- stress how practice will become more time efficient, staff less stressed and care safer• Communicate the vision- introduce new procedures via group discussion and Q and A• Empower action- ensure the handover form is simple and that staff are appropriately trained in </w:t>
      </w:r>
      <w:r w:rsidR="00E862F7" w:rsidRPr="00E862F7">
        <w:rPr>
          <w:rFonts w:asciiTheme="minorBidi" w:eastAsia="Times New Roman" w:hAnsiTheme="minorBidi"/>
          <w:sz w:val="22"/>
          <w:szCs w:val="22"/>
          <w:lang w:val="en-GB" w:eastAsia="en-GB"/>
        </w:rPr>
        <w:t>its</w:t>
      </w:r>
      <w:r w:rsidRPr="00E862F7">
        <w:rPr>
          <w:rFonts w:asciiTheme="minorBidi" w:eastAsia="Times New Roman" w:hAnsiTheme="minorBidi"/>
          <w:sz w:val="22"/>
          <w:szCs w:val="22"/>
          <w:lang w:val="en-GB" w:eastAsia="en-GB"/>
        </w:rPr>
        <w:t xml:space="preserve"> use• Generate short term wins- in this case see how the system might work by </w:t>
      </w:r>
      <w:r w:rsidR="00E862F7" w:rsidRPr="00E862F7">
        <w:rPr>
          <w:rFonts w:asciiTheme="minorBidi" w:eastAsia="Times New Roman" w:hAnsiTheme="minorBidi"/>
          <w:sz w:val="22"/>
          <w:szCs w:val="22"/>
          <w:lang w:val="en-GB" w:eastAsia="en-GB"/>
        </w:rPr>
        <w:t>trailing</w:t>
      </w:r>
      <w:r w:rsidRPr="00E862F7">
        <w:rPr>
          <w:rFonts w:asciiTheme="minorBidi" w:eastAsia="Times New Roman" w:hAnsiTheme="minorBidi"/>
          <w:sz w:val="22"/>
          <w:szCs w:val="22"/>
          <w:lang w:val="en-GB" w:eastAsia="en-GB"/>
        </w:rPr>
        <w:t xml:space="preserve"> it in a single unit for two weeks• Consolidate and produce more change- elicit feedback on the new process and make suitable modifications• Anchor the change- incorporate structured handovers into formal policy required. Skills necessary include communication, flexibility, organisation, patience and </w:t>
      </w:r>
      <w:r w:rsidR="00E862F7" w:rsidRPr="00E862F7">
        <w:rPr>
          <w:rFonts w:asciiTheme="minorBidi" w:eastAsia="Times New Roman" w:hAnsiTheme="minorBidi"/>
          <w:sz w:val="22"/>
          <w:szCs w:val="22"/>
          <w:lang w:val="en-GB" w:eastAsia="en-GB"/>
        </w:rPr>
        <w:t>teamwork</w:t>
      </w:r>
      <w:r w:rsidRPr="00E862F7">
        <w:rPr>
          <w:rFonts w:asciiTheme="minorBidi" w:eastAsia="Times New Roman" w:hAnsiTheme="minorBidi"/>
          <w:sz w:val="22"/>
          <w:szCs w:val="22"/>
          <w:lang w:val="en-GB" w:eastAsia="en-GB"/>
        </w:rPr>
        <w:t xml:space="preserve"> </w:t>
      </w:r>
      <w:r w:rsidR="00F071B1" w:rsidRPr="00E862F7">
        <w:rPr>
          <w:rFonts w:asciiTheme="minorBidi" w:eastAsia="Times New Roman" w:hAnsiTheme="minorBidi"/>
          <w:sz w:val="22"/>
          <w:szCs w:val="22"/>
          <w:lang w:val="en-GB" w:eastAsia="en-GB"/>
        </w:rPr>
        <w:t>to</w:t>
      </w:r>
      <w:r w:rsidRPr="00E862F7">
        <w:rPr>
          <w:rFonts w:asciiTheme="minorBidi" w:eastAsia="Times New Roman" w:hAnsiTheme="minorBidi"/>
          <w:sz w:val="22"/>
          <w:szCs w:val="22"/>
          <w:lang w:val="en-GB" w:eastAsia="en-GB"/>
        </w:rPr>
        <w:t xml:space="preserve"> efficiently facilitate change (Mullins, 2022).</w:t>
      </w:r>
    </w:p>
    <w:p w14:paraId="78915DD3" w14:textId="77777777" w:rsidR="0022250C" w:rsidRPr="00A90FA0" w:rsidRDefault="0022250C" w:rsidP="00351489">
      <w:pPr>
        <w:spacing w:before="100" w:beforeAutospacing="1" w:after="100" w:afterAutospacing="1" w:line="360" w:lineRule="auto"/>
        <w:outlineLvl w:val="2"/>
        <w:rPr>
          <w:rFonts w:asciiTheme="minorBidi" w:eastAsia="Times New Roman" w:hAnsiTheme="minorBidi"/>
          <w:b/>
          <w:bCs/>
          <w:sz w:val="22"/>
          <w:szCs w:val="22"/>
          <w:lang w:val="en-GB" w:eastAsia="en-GB"/>
        </w:rPr>
      </w:pPr>
      <w:r w:rsidRPr="00A90FA0">
        <w:rPr>
          <w:rFonts w:asciiTheme="minorBidi" w:eastAsia="Times New Roman" w:hAnsiTheme="minorBidi"/>
          <w:b/>
          <w:bCs/>
          <w:sz w:val="22"/>
          <w:szCs w:val="22"/>
          <w:lang w:val="en-GB" w:eastAsia="en-GB"/>
        </w:rPr>
        <w:lastRenderedPageBreak/>
        <w:t>3. Addressing Barriers</w:t>
      </w:r>
    </w:p>
    <w:p w14:paraId="7BC95532" w14:textId="77777777" w:rsidR="0022250C" w:rsidRPr="00A90FA0" w:rsidRDefault="0022250C" w:rsidP="00351489">
      <w:pPr>
        <w:spacing w:before="100" w:beforeAutospacing="1" w:after="100" w:afterAutospacing="1" w:line="360" w:lineRule="auto"/>
        <w:rPr>
          <w:rFonts w:asciiTheme="minorBidi" w:eastAsia="Times New Roman" w:hAnsiTheme="minorBidi"/>
          <w:sz w:val="22"/>
          <w:szCs w:val="22"/>
          <w:lang w:val="en-GB" w:eastAsia="en-GB"/>
        </w:rPr>
      </w:pPr>
      <w:r w:rsidRPr="00A90FA0">
        <w:rPr>
          <w:rFonts w:asciiTheme="minorBidi" w:eastAsia="Times New Roman" w:hAnsiTheme="minorBidi"/>
          <w:sz w:val="22"/>
          <w:szCs w:val="22"/>
          <w:lang w:val="en-GB" w:eastAsia="en-GB"/>
        </w:rPr>
        <w:t>A common concern is lack of time or resistance to change. However, clear communication at the beginning of a shift can save time by reducing misunderstandings and repeated checks (Wilson, 2021). Involving staff in the design process can also encourage engagement.</w:t>
      </w:r>
    </w:p>
    <w:p w14:paraId="75D64E94" w14:textId="77777777" w:rsidR="0022250C" w:rsidRPr="00A90FA0" w:rsidRDefault="0022250C" w:rsidP="00351489">
      <w:pPr>
        <w:spacing w:before="100" w:beforeAutospacing="1" w:after="100" w:afterAutospacing="1" w:line="360" w:lineRule="auto"/>
        <w:rPr>
          <w:rFonts w:asciiTheme="minorBidi" w:eastAsia="Times New Roman" w:hAnsiTheme="minorBidi"/>
          <w:sz w:val="22"/>
          <w:szCs w:val="22"/>
          <w:lang w:val="en-GB" w:eastAsia="en-GB"/>
        </w:rPr>
      </w:pPr>
      <w:r w:rsidRPr="00A90FA0">
        <w:rPr>
          <w:rFonts w:asciiTheme="minorBidi" w:eastAsia="Times New Roman" w:hAnsiTheme="minorBidi"/>
          <w:sz w:val="22"/>
          <w:szCs w:val="22"/>
          <w:lang w:val="en-GB" w:eastAsia="en-GB"/>
        </w:rPr>
        <w:t>Another barrier is reluctance to document information. To address this, staff will be reminded that accurate written records are essential for legal compliance and safeguarding. Simple checklists and tick</w:t>
      </w:r>
      <w:r w:rsidRPr="00A90FA0">
        <w:rPr>
          <w:rFonts w:asciiTheme="minorBidi" w:eastAsia="Times New Roman" w:hAnsiTheme="minorBidi"/>
          <w:sz w:val="22"/>
          <w:szCs w:val="22"/>
          <w:lang w:val="en-GB" w:eastAsia="en-GB"/>
        </w:rPr>
        <w:noBreakHyphen/>
        <w:t>box formats will make completion quick and efficient.</w:t>
      </w:r>
    </w:p>
    <w:p w14:paraId="399187DD" w14:textId="2B84DE58" w:rsidR="0022250C" w:rsidRPr="00A90FA0" w:rsidRDefault="0022250C" w:rsidP="00351489">
      <w:pPr>
        <w:spacing w:after="0" w:line="360" w:lineRule="auto"/>
        <w:rPr>
          <w:rFonts w:asciiTheme="minorBidi" w:eastAsia="Times New Roman" w:hAnsiTheme="minorBidi"/>
          <w:sz w:val="22"/>
          <w:szCs w:val="22"/>
          <w:lang w:val="en-GB" w:eastAsia="en-GB"/>
        </w:rPr>
      </w:pPr>
    </w:p>
    <w:p w14:paraId="1F160C1E" w14:textId="77777777" w:rsidR="0022250C" w:rsidRPr="00A90FA0" w:rsidRDefault="0022250C" w:rsidP="00351489">
      <w:pPr>
        <w:spacing w:before="100" w:beforeAutospacing="1" w:after="100" w:afterAutospacing="1" w:line="360" w:lineRule="auto"/>
        <w:outlineLvl w:val="2"/>
        <w:rPr>
          <w:rFonts w:asciiTheme="minorBidi" w:eastAsia="Times New Roman" w:hAnsiTheme="minorBidi"/>
          <w:b/>
          <w:bCs/>
          <w:sz w:val="22"/>
          <w:szCs w:val="22"/>
          <w:lang w:val="en-GB" w:eastAsia="en-GB"/>
        </w:rPr>
      </w:pPr>
      <w:r w:rsidRPr="00A90FA0">
        <w:rPr>
          <w:rFonts w:asciiTheme="minorBidi" w:eastAsia="Times New Roman" w:hAnsiTheme="minorBidi"/>
          <w:b/>
          <w:bCs/>
          <w:sz w:val="22"/>
          <w:szCs w:val="22"/>
          <w:lang w:val="en-GB" w:eastAsia="en-GB"/>
        </w:rPr>
        <w:t>4. Conclusion</w:t>
      </w:r>
    </w:p>
    <w:p w14:paraId="2BDBA4C7" w14:textId="77777777" w:rsidR="0022250C" w:rsidRPr="00A90FA0" w:rsidRDefault="0022250C" w:rsidP="00351489">
      <w:pPr>
        <w:spacing w:before="100" w:beforeAutospacing="1" w:after="100" w:afterAutospacing="1" w:line="360" w:lineRule="auto"/>
        <w:rPr>
          <w:rFonts w:asciiTheme="minorBidi" w:eastAsia="Times New Roman" w:hAnsiTheme="minorBidi"/>
          <w:sz w:val="22"/>
          <w:szCs w:val="22"/>
          <w:lang w:val="en-GB" w:eastAsia="en-GB"/>
        </w:rPr>
      </w:pPr>
      <w:r w:rsidRPr="00A90FA0">
        <w:rPr>
          <w:rFonts w:asciiTheme="minorBidi" w:eastAsia="Times New Roman" w:hAnsiTheme="minorBidi"/>
          <w:sz w:val="22"/>
          <w:szCs w:val="22"/>
          <w:lang w:val="en-GB" w:eastAsia="en-GB"/>
        </w:rPr>
        <w:t>Introducing a structured handover process is a practical step that will improve communication, enhance patient safety, and support staff. By using a clear change framework and engaging the team, this initiative can be successfully integrated into everyday practice while meeting regulatory standards.</w:t>
      </w:r>
    </w:p>
    <w:p w14:paraId="1C0FD9B1" w14:textId="676A6FC5" w:rsidR="021F216E" w:rsidRPr="00A90FA0" w:rsidRDefault="021F216E" w:rsidP="00351489">
      <w:pPr>
        <w:spacing w:line="360" w:lineRule="auto"/>
        <w:rPr>
          <w:rFonts w:asciiTheme="minorBidi" w:eastAsia="Arial Nova" w:hAnsiTheme="minorBidi"/>
          <w:i/>
          <w:iCs/>
          <w:color w:val="000000" w:themeColor="text1"/>
          <w:sz w:val="22"/>
          <w:szCs w:val="22"/>
          <w:lang w:val="en-GB"/>
        </w:rPr>
      </w:pPr>
    </w:p>
    <w:p w14:paraId="4AE2467A" w14:textId="122BD398" w:rsidR="021F216E" w:rsidRPr="00A90FA0" w:rsidRDefault="021F216E" w:rsidP="00351489">
      <w:pPr>
        <w:spacing w:line="360" w:lineRule="auto"/>
        <w:rPr>
          <w:rFonts w:asciiTheme="minorBidi" w:eastAsia="Arial Nova" w:hAnsiTheme="minorBidi"/>
          <w:i/>
          <w:iCs/>
          <w:color w:val="000000" w:themeColor="text1"/>
          <w:sz w:val="22"/>
          <w:szCs w:val="22"/>
        </w:rPr>
      </w:pPr>
    </w:p>
    <w:p w14:paraId="67BEF666" w14:textId="4C8BF08E" w:rsidR="021F216E" w:rsidRPr="00A90FA0" w:rsidRDefault="021F216E" w:rsidP="00351489">
      <w:pPr>
        <w:spacing w:line="360" w:lineRule="auto"/>
        <w:rPr>
          <w:rFonts w:asciiTheme="minorBidi" w:eastAsia="Arial Nova" w:hAnsiTheme="minorBidi"/>
          <w:i/>
          <w:iCs/>
          <w:color w:val="000000" w:themeColor="text1"/>
          <w:sz w:val="22"/>
          <w:szCs w:val="22"/>
        </w:rPr>
      </w:pPr>
    </w:p>
    <w:p w14:paraId="3C413130" w14:textId="229A4F51" w:rsidR="021F216E" w:rsidRPr="00A90FA0" w:rsidRDefault="021F216E" w:rsidP="00351489">
      <w:pPr>
        <w:spacing w:line="360" w:lineRule="auto"/>
        <w:rPr>
          <w:rFonts w:asciiTheme="minorBidi" w:eastAsia="Arial Nova" w:hAnsiTheme="minorBidi"/>
          <w:i/>
          <w:iCs/>
          <w:color w:val="000000" w:themeColor="text1"/>
          <w:sz w:val="22"/>
          <w:szCs w:val="22"/>
        </w:rPr>
      </w:pPr>
    </w:p>
    <w:p w14:paraId="3749184C" w14:textId="623D2481" w:rsidR="021F216E" w:rsidRPr="00A90FA0" w:rsidRDefault="021F216E" w:rsidP="00351489">
      <w:pPr>
        <w:spacing w:line="360" w:lineRule="auto"/>
        <w:rPr>
          <w:rFonts w:asciiTheme="minorBidi" w:eastAsia="Arial Nova" w:hAnsiTheme="minorBidi"/>
          <w:i/>
          <w:iCs/>
          <w:color w:val="000000" w:themeColor="text1"/>
          <w:sz w:val="22"/>
          <w:szCs w:val="22"/>
        </w:rPr>
      </w:pPr>
    </w:p>
    <w:p w14:paraId="595B2723" w14:textId="0405CAC2" w:rsidR="021F216E" w:rsidRPr="00A90FA0" w:rsidRDefault="021F216E" w:rsidP="00351489">
      <w:pPr>
        <w:spacing w:line="360" w:lineRule="auto"/>
        <w:rPr>
          <w:rFonts w:asciiTheme="minorBidi" w:eastAsia="Arial Nova" w:hAnsiTheme="minorBidi"/>
          <w:i/>
          <w:iCs/>
          <w:color w:val="000000" w:themeColor="text1"/>
          <w:sz w:val="22"/>
          <w:szCs w:val="22"/>
        </w:rPr>
      </w:pPr>
    </w:p>
    <w:p w14:paraId="23CCFD53" w14:textId="733F4B2F" w:rsidR="021F216E" w:rsidRPr="00A90FA0" w:rsidRDefault="021F216E" w:rsidP="00351489">
      <w:pPr>
        <w:spacing w:line="360" w:lineRule="auto"/>
        <w:rPr>
          <w:rFonts w:asciiTheme="minorBidi" w:eastAsia="Arial Nova" w:hAnsiTheme="minorBidi"/>
          <w:i/>
          <w:iCs/>
          <w:color w:val="000000" w:themeColor="text1"/>
          <w:sz w:val="22"/>
          <w:szCs w:val="22"/>
        </w:rPr>
      </w:pPr>
    </w:p>
    <w:p w14:paraId="6E941774" w14:textId="294813F9" w:rsidR="021F216E" w:rsidRPr="00A90FA0" w:rsidRDefault="021F216E" w:rsidP="00351489">
      <w:pPr>
        <w:spacing w:line="360" w:lineRule="auto"/>
        <w:rPr>
          <w:rFonts w:asciiTheme="minorBidi" w:eastAsia="Arial Nova" w:hAnsiTheme="minorBidi"/>
          <w:i/>
          <w:iCs/>
          <w:color w:val="000000" w:themeColor="text1"/>
          <w:sz w:val="22"/>
          <w:szCs w:val="22"/>
        </w:rPr>
      </w:pPr>
    </w:p>
    <w:p w14:paraId="4219DC7E" w14:textId="6A44BE8C" w:rsidR="021F216E" w:rsidRPr="00A90FA0" w:rsidRDefault="021F216E" w:rsidP="00351489">
      <w:pPr>
        <w:spacing w:line="360" w:lineRule="auto"/>
        <w:rPr>
          <w:rFonts w:asciiTheme="minorBidi" w:eastAsia="Arial Nova" w:hAnsiTheme="minorBidi"/>
          <w:i/>
          <w:iCs/>
          <w:color w:val="000000" w:themeColor="text1"/>
          <w:sz w:val="22"/>
          <w:szCs w:val="22"/>
        </w:rPr>
      </w:pPr>
    </w:p>
    <w:p w14:paraId="44965D3C" w14:textId="2667ACF1" w:rsidR="021F216E" w:rsidRPr="00A90FA0" w:rsidRDefault="021F216E" w:rsidP="00351489">
      <w:pPr>
        <w:spacing w:line="360" w:lineRule="auto"/>
        <w:rPr>
          <w:rFonts w:asciiTheme="minorBidi" w:eastAsia="Arial Nova" w:hAnsiTheme="minorBidi"/>
          <w:i/>
          <w:iCs/>
          <w:color w:val="000000" w:themeColor="text1"/>
          <w:sz w:val="22"/>
          <w:szCs w:val="22"/>
        </w:rPr>
      </w:pPr>
    </w:p>
    <w:p w14:paraId="06F6AC41" w14:textId="0A4A405D" w:rsidR="021F216E" w:rsidRPr="00A90FA0" w:rsidRDefault="021F216E" w:rsidP="00351489">
      <w:pPr>
        <w:spacing w:line="360" w:lineRule="auto"/>
        <w:rPr>
          <w:rFonts w:asciiTheme="minorBidi" w:eastAsia="Arial Nova" w:hAnsiTheme="minorBidi"/>
          <w:i/>
          <w:iCs/>
          <w:color w:val="000000" w:themeColor="text1"/>
          <w:sz w:val="22"/>
          <w:szCs w:val="22"/>
        </w:rPr>
      </w:pPr>
    </w:p>
    <w:p w14:paraId="301C1F0C" w14:textId="15BF820F" w:rsidR="021F216E" w:rsidRDefault="021F216E" w:rsidP="00351489">
      <w:pPr>
        <w:spacing w:line="360" w:lineRule="auto"/>
        <w:rPr>
          <w:rFonts w:asciiTheme="minorBidi" w:eastAsia="Arial Nova" w:hAnsiTheme="minorBidi"/>
          <w:i/>
          <w:iCs/>
          <w:color w:val="000000" w:themeColor="text1"/>
          <w:sz w:val="22"/>
          <w:szCs w:val="22"/>
        </w:rPr>
      </w:pPr>
    </w:p>
    <w:p w14:paraId="40AFA5E2" w14:textId="77777777" w:rsidR="00163E89" w:rsidRPr="00A90FA0" w:rsidRDefault="00163E89" w:rsidP="00351489">
      <w:pPr>
        <w:spacing w:line="360" w:lineRule="auto"/>
        <w:rPr>
          <w:rFonts w:asciiTheme="minorBidi" w:eastAsia="Arial Nova" w:hAnsiTheme="minorBidi"/>
          <w:i/>
          <w:iCs/>
          <w:color w:val="000000" w:themeColor="text1"/>
          <w:sz w:val="22"/>
          <w:szCs w:val="22"/>
        </w:rPr>
      </w:pPr>
    </w:p>
    <w:p w14:paraId="5E2803DD" w14:textId="5DC26F9A" w:rsidR="3EA1690F" w:rsidRPr="009C1374" w:rsidRDefault="3EA1690F" w:rsidP="00351489">
      <w:pPr>
        <w:spacing w:line="360" w:lineRule="auto"/>
        <w:rPr>
          <w:rFonts w:asciiTheme="minorBidi" w:eastAsia="Arial Nova" w:hAnsiTheme="minorBidi"/>
          <w:b/>
          <w:bCs/>
          <w:color w:val="000000" w:themeColor="text1"/>
          <w:sz w:val="22"/>
          <w:szCs w:val="22"/>
        </w:rPr>
      </w:pPr>
      <w:r w:rsidRPr="009C1374">
        <w:rPr>
          <w:rFonts w:asciiTheme="minorBidi" w:eastAsia="Arial Nova" w:hAnsiTheme="minorBidi"/>
          <w:b/>
          <w:bCs/>
          <w:color w:val="000000" w:themeColor="text1"/>
          <w:sz w:val="22"/>
          <w:szCs w:val="22"/>
        </w:rPr>
        <w:t>Reference List</w:t>
      </w:r>
    </w:p>
    <w:p w14:paraId="4E0BF2CE" w14:textId="7D8332FA" w:rsidR="00570D21" w:rsidRPr="007825FE" w:rsidRDefault="009C1374" w:rsidP="00351489">
      <w:pPr>
        <w:pStyle w:val="ListParagraph"/>
        <w:numPr>
          <w:ilvl w:val="0"/>
          <w:numId w:val="9"/>
        </w:numPr>
        <w:spacing w:after="0" w:line="360" w:lineRule="auto"/>
        <w:rPr>
          <w:rFonts w:asciiTheme="minorBidi" w:eastAsia="Times New Roman" w:hAnsiTheme="minorBidi"/>
          <w:sz w:val="22"/>
          <w:szCs w:val="22"/>
          <w:lang w:val="en-GB" w:eastAsia="en-GB"/>
        </w:rPr>
      </w:pPr>
      <w:r w:rsidRPr="007825FE">
        <w:rPr>
          <w:rFonts w:asciiTheme="minorBidi" w:eastAsia="Times New Roman" w:hAnsiTheme="minorBidi"/>
          <w:sz w:val="22"/>
          <w:szCs w:val="22"/>
          <w:lang w:val="en-GB" w:eastAsia="en-GB"/>
        </w:rPr>
        <w:t>Care</w:t>
      </w:r>
      <w:r w:rsidR="00570D21" w:rsidRPr="007825FE">
        <w:rPr>
          <w:rFonts w:asciiTheme="minorBidi" w:eastAsia="Times New Roman" w:hAnsiTheme="minorBidi"/>
          <w:sz w:val="22"/>
          <w:szCs w:val="22"/>
          <w:lang w:val="en-GB" w:eastAsia="en-GB"/>
        </w:rPr>
        <w:t xml:space="preserve"> Quality Commission (2023). </w:t>
      </w:r>
      <w:r w:rsidR="00570D21" w:rsidRPr="007825FE">
        <w:rPr>
          <w:rFonts w:asciiTheme="minorBidi" w:eastAsia="Times New Roman" w:hAnsiTheme="minorBidi"/>
          <w:i/>
          <w:iCs/>
          <w:sz w:val="22"/>
          <w:szCs w:val="22"/>
          <w:lang w:val="en-GB" w:eastAsia="en-GB"/>
        </w:rPr>
        <w:t>Single Assessment Framework.</w:t>
      </w:r>
      <w:r w:rsidR="00570D21" w:rsidRPr="007825FE">
        <w:rPr>
          <w:rFonts w:asciiTheme="minorBidi" w:eastAsia="Times New Roman" w:hAnsiTheme="minorBidi"/>
          <w:sz w:val="22"/>
          <w:szCs w:val="22"/>
          <w:lang w:val="en-GB" w:eastAsia="en-GB"/>
        </w:rPr>
        <w:t xml:space="preserve"> </w:t>
      </w:r>
    </w:p>
    <w:p w14:paraId="3B6EB9C1" w14:textId="6CB5800D" w:rsidR="00570D21" w:rsidRPr="007825FE" w:rsidRDefault="009C1374" w:rsidP="00351489">
      <w:pPr>
        <w:pStyle w:val="ListParagraph"/>
        <w:numPr>
          <w:ilvl w:val="0"/>
          <w:numId w:val="9"/>
        </w:numPr>
        <w:spacing w:after="0" w:line="360" w:lineRule="auto"/>
        <w:rPr>
          <w:rFonts w:asciiTheme="minorBidi" w:eastAsia="Times New Roman" w:hAnsiTheme="minorBidi"/>
          <w:sz w:val="22"/>
          <w:szCs w:val="22"/>
          <w:lang w:val="en-GB" w:eastAsia="en-GB"/>
        </w:rPr>
      </w:pPr>
      <w:r w:rsidRPr="007825FE">
        <w:rPr>
          <w:rFonts w:asciiTheme="minorBidi" w:eastAsia="Times New Roman" w:hAnsiTheme="minorBidi"/>
          <w:sz w:val="22"/>
          <w:szCs w:val="22"/>
          <w:lang w:val="en-GB" w:eastAsia="en-GB"/>
        </w:rPr>
        <w:t>Department</w:t>
      </w:r>
      <w:r w:rsidR="00570D21" w:rsidRPr="007825FE">
        <w:rPr>
          <w:rFonts w:asciiTheme="minorBidi" w:eastAsia="Times New Roman" w:hAnsiTheme="minorBidi"/>
          <w:sz w:val="22"/>
          <w:szCs w:val="22"/>
          <w:lang w:val="en-GB" w:eastAsia="en-GB"/>
        </w:rPr>
        <w:t xml:space="preserve"> of Health and Social Care (2014). </w:t>
      </w:r>
      <w:r w:rsidR="00570D21" w:rsidRPr="007825FE">
        <w:rPr>
          <w:rFonts w:asciiTheme="minorBidi" w:eastAsia="Times New Roman" w:hAnsiTheme="minorBidi"/>
          <w:i/>
          <w:iCs/>
          <w:sz w:val="22"/>
          <w:szCs w:val="22"/>
          <w:lang w:val="en-GB" w:eastAsia="en-GB"/>
        </w:rPr>
        <w:t>Care Act 2014.</w:t>
      </w:r>
      <w:r w:rsidR="00570D21" w:rsidRPr="007825FE">
        <w:rPr>
          <w:rFonts w:asciiTheme="minorBidi" w:eastAsia="Times New Roman" w:hAnsiTheme="minorBidi"/>
          <w:sz w:val="22"/>
          <w:szCs w:val="22"/>
          <w:lang w:val="en-GB" w:eastAsia="en-GB"/>
        </w:rPr>
        <w:t xml:space="preserve"> </w:t>
      </w:r>
    </w:p>
    <w:p w14:paraId="21D8F0B0" w14:textId="675F2784" w:rsidR="00570D21" w:rsidRPr="007825FE" w:rsidRDefault="009C1374" w:rsidP="00351489">
      <w:pPr>
        <w:pStyle w:val="ListParagraph"/>
        <w:numPr>
          <w:ilvl w:val="0"/>
          <w:numId w:val="9"/>
        </w:numPr>
        <w:spacing w:after="0" w:line="360" w:lineRule="auto"/>
        <w:rPr>
          <w:rFonts w:asciiTheme="minorBidi" w:eastAsia="Times New Roman" w:hAnsiTheme="minorBidi"/>
          <w:sz w:val="22"/>
          <w:szCs w:val="22"/>
          <w:lang w:val="en-GB" w:eastAsia="en-GB"/>
        </w:rPr>
      </w:pPr>
      <w:r w:rsidRPr="007825FE">
        <w:rPr>
          <w:rFonts w:asciiTheme="minorBidi" w:eastAsia="Times New Roman" w:hAnsiTheme="minorBidi"/>
          <w:sz w:val="22"/>
          <w:szCs w:val="22"/>
          <w:lang w:val="en-GB" w:eastAsia="en-GB"/>
        </w:rPr>
        <w:t>Skills</w:t>
      </w:r>
      <w:r w:rsidR="00570D21" w:rsidRPr="007825FE">
        <w:rPr>
          <w:rFonts w:asciiTheme="minorBidi" w:eastAsia="Times New Roman" w:hAnsiTheme="minorBidi"/>
          <w:sz w:val="22"/>
          <w:szCs w:val="22"/>
          <w:lang w:val="en-GB" w:eastAsia="en-GB"/>
        </w:rPr>
        <w:t xml:space="preserve"> for Care (2023). </w:t>
      </w:r>
      <w:r w:rsidR="00570D21" w:rsidRPr="007825FE">
        <w:rPr>
          <w:rFonts w:asciiTheme="minorBidi" w:eastAsia="Times New Roman" w:hAnsiTheme="minorBidi"/>
          <w:i/>
          <w:iCs/>
          <w:sz w:val="22"/>
          <w:szCs w:val="22"/>
          <w:lang w:val="en-GB" w:eastAsia="en-GB"/>
        </w:rPr>
        <w:t>Code of Conduct for Healthcare Support Workers and Adult Social Care Workers in England.</w:t>
      </w:r>
      <w:r w:rsidR="00570D21" w:rsidRPr="007825FE">
        <w:rPr>
          <w:rFonts w:asciiTheme="minorBidi" w:eastAsia="Times New Roman" w:hAnsiTheme="minorBidi"/>
          <w:sz w:val="22"/>
          <w:szCs w:val="22"/>
          <w:lang w:val="en-GB" w:eastAsia="en-GB"/>
        </w:rPr>
        <w:t xml:space="preserve"> </w:t>
      </w:r>
    </w:p>
    <w:p w14:paraId="1A966608" w14:textId="0487999A" w:rsidR="00570D21" w:rsidRPr="007825FE" w:rsidRDefault="009C1374" w:rsidP="00351489">
      <w:pPr>
        <w:pStyle w:val="ListParagraph"/>
        <w:numPr>
          <w:ilvl w:val="0"/>
          <w:numId w:val="9"/>
        </w:numPr>
        <w:spacing w:after="0" w:line="360" w:lineRule="auto"/>
        <w:rPr>
          <w:rFonts w:asciiTheme="minorBidi" w:eastAsia="Times New Roman" w:hAnsiTheme="minorBidi"/>
          <w:sz w:val="22"/>
          <w:szCs w:val="22"/>
          <w:lang w:val="en-GB" w:eastAsia="en-GB"/>
        </w:rPr>
      </w:pPr>
      <w:r w:rsidRPr="007825FE">
        <w:rPr>
          <w:rFonts w:asciiTheme="minorBidi" w:eastAsia="Times New Roman" w:hAnsiTheme="minorBidi"/>
          <w:sz w:val="22"/>
          <w:szCs w:val="22"/>
          <w:lang w:val="en-GB" w:eastAsia="en-GB"/>
        </w:rPr>
        <w:t>Skills</w:t>
      </w:r>
      <w:r w:rsidR="00570D21" w:rsidRPr="007825FE">
        <w:rPr>
          <w:rFonts w:asciiTheme="minorBidi" w:eastAsia="Times New Roman" w:hAnsiTheme="minorBidi"/>
          <w:sz w:val="22"/>
          <w:szCs w:val="22"/>
          <w:lang w:val="en-GB" w:eastAsia="en-GB"/>
        </w:rPr>
        <w:t xml:space="preserve"> for Care (2024). </w:t>
      </w:r>
      <w:r w:rsidR="00570D21" w:rsidRPr="007825FE">
        <w:rPr>
          <w:rFonts w:asciiTheme="minorBidi" w:eastAsia="Times New Roman" w:hAnsiTheme="minorBidi"/>
          <w:i/>
          <w:iCs/>
          <w:sz w:val="22"/>
          <w:szCs w:val="22"/>
          <w:lang w:val="en-GB" w:eastAsia="en-GB"/>
        </w:rPr>
        <w:t>Developing your Workforce.</w:t>
      </w:r>
      <w:r w:rsidR="00570D21" w:rsidRPr="007825FE">
        <w:rPr>
          <w:rFonts w:asciiTheme="minorBidi" w:eastAsia="Times New Roman" w:hAnsiTheme="minorBidi"/>
          <w:sz w:val="22"/>
          <w:szCs w:val="22"/>
          <w:lang w:val="en-GB" w:eastAsia="en-GB"/>
        </w:rPr>
        <w:t xml:space="preserve"> </w:t>
      </w:r>
    </w:p>
    <w:p w14:paraId="16D50F6F" w14:textId="032442D9" w:rsidR="00570D21" w:rsidRPr="007825FE" w:rsidRDefault="009C1374" w:rsidP="00351489">
      <w:pPr>
        <w:pStyle w:val="ListParagraph"/>
        <w:numPr>
          <w:ilvl w:val="0"/>
          <w:numId w:val="9"/>
        </w:numPr>
        <w:spacing w:after="0" w:line="360" w:lineRule="auto"/>
        <w:rPr>
          <w:rFonts w:asciiTheme="minorBidi" w:eastAsia="Times New Roman" w:hAnsiTheme="minorBidi"/>
          <w:sz w:val="22"/>
          <w:szCs w:val="22"/>
          <w:lang w:val="en-GB" w:eastAsia="en-GB"/>
        </w:rPr>
      </w:pPr>
      <w:r w:rsidRPr="007825FE">
        <w:rPr>
          <w:rFonts w:asciiTheme="minorBidi" w:eastAsia="Times New Roman" w:hAnsiTheme="minorBidi"/>
          <w:sz w:val="22"/>
          <w:szCs w:val="22"/>
          <w:lang w:val="en-GB" w:eastAsia="en-GB"/>
        </w:rPr>
        <w:t>NHS</w:t>
      </w:r>
      <w:r w:rsidR="00570D21" w:rsidRPr="007825FE">
        <w:rPr>
          <w:rFonts w:asciiTheme="minorBidi" w:eastAsia="Times New Roman" w:hAnsiTheme="minorBidi"/>
          <w:sz w:val="22"/>
          <w:szCs w:val="22"/>
          <w:lang w:val="en-GB" w:eastAsia="en-GB"/>
        </w:rPr>
        <w:t xml:space="preserve"> England (2023). </w:t>
      </w:r>
      <w:r w:rsidR="00570D21" w:rsidRPr="007825FE">
        <w:rPr>
          <w:rFonts w:asciiTheme="minorBidi" w:eastAsia="Times New Roman" w:hAnsiTheme="minorBidi"/>
          <w:i/>
          <w:iCs/>
          <w:sz w:val="22"/>
          <w:szCs w:val="22"/>
          <w:lang w:val="en-GB" w:eastAsia="en-GB"/>
        </w:rPr>
        <w:t>NHS Long Term Workforce Plan.</w:t>
      </w:r>
      <w:r w:rsidR="00570D21" w:rsidRPr="007825FE">
        <w:rPr>
          <w:rFonts w:asciiTheme="minorBidi" w:eastAsia="Times New Roman" w:hAnsiTheme="minorBidi"/>
          <w:sz w:val="22"/>
          <w:szCs w:val="22"/>
          <w:lang w:val="en-GB" w:eastAsia="en-GB"/>
        </w:rPr>
        <w:t xml:space="preserve"> </w:t>
      </w:r>
    </w:p>
    <w:p w14:paraId="06BDD697" w14:textId="1C108621" w:rsidR="00570D21" w:rsidRPr="007825FE" w:rsidRDefault="009C1374" w:rsidP="00351489">
      <w:pPr>
        <w:pStyle w:val="ListParagraph"/>
        <w:numPr>
          <w:ilvl w:val="0"/>
          <w:numId w:val="9"/>
        </w:numPr>
        <w:spacing w:after="0" w:line="360" w:lineRule="auto"/>
        <w:rPr>
          <w:rFonts w:asciiTheme="minorBidi" w:eastAsia="Times New Roman" w:hAnsiTheme="minorBidi"/>
          <w:sz w:val="22"/>
          <w:szCs w:val="22"/>
          <w:lang w:val="en-GB" w:eastAsia="en-GB"/>
        </w:rPr>
      </w:pPr>
      <w:r w:rsidRPr="007825FE">
        <w:rPr>
          <w:rFonts w:asciiTheme="minorBidi" w:eastAsia="Times New Roman" w:hAnsiTheme="minorBidi"/>
          <w:sz w:val="22"/>
          <w:szCs w:val="22"/>
          <w:lang w:val="en-GB" w:eastAsia="en-GB"/>
        </w:rPr>
        <w:t>West</w:t>
      </w:r>
      <w:r w:rsidR="00570D21" w:rsidRPr="007825FE">
        <w:rPr>
          <w:rFonts w:asciiTheme="minorBidi" w:eastAsia="Times New Roman" w:hAnsiTheme="minorBidi"/>
          <w:sz w:val="22"/>
          <w:szCs w:val="22"/>
          <w:lang w:val="en-GB" w:eastAsia="en-GB"/>
        </w:rPr>
        <w:t xml:space="preserve">, M., Bailey, S. and Williams, E. (2020). </w:t>
      </w:r>
      <w:r w:rsidR="00570D21" w:rsidRPr="007825FE">
        <w:rPr>
          <w:rFonts w:asciiTheme="minorBidi" w:eastAsia="Times New Roman" w:hAnsiTheme="minorBidi"/>
          <w:i/>
          <w:iCs/>
          <w:sz w:val="22"/>
          <w:szCs w:val="22"/>
          <w:lang w:val="en-GB" w:eastAsia="en-GB"/>
        </w:rPr>
        <w:t>The Courage of Compassion.</w:t>
      </w:r>
      <w:r w:rsidR="00570D21" w:rsidRPr="007825FE">
        <w:rPr>
          <w:rFonts w:asciiTheme="minorBidi" w:eastAsia="Times New Roman" w:hAnsiTheme="minorBidi"/>
          <w:sz w:val="22"/>
          <w:szCs w:val="22"/>
          <w:lang w:val="en-GB" w:eastAsia="en-GB"/>
        </w:rPr>
        <w:t xml:space="preserve"> </w:t>
      </w:r>
    </w:p>
    <w:p w14:paraId="3BDE1A59" w14:textId="2A7C8C37" w:rsidR="00570D21" w:rsidRPr="007825FE" w:rsidRDefault="009C1374" w:rsidP="00351489">
      <w:pPr>
        <w:pStyle w:val="ListParagraph"/>
        <w:numPr>
          <w:ilvl w:val="0"/>
          <w:numId w:val="9"/>
        </w:numPr>
        <w:spacing w:after="0" w:line="360" w:lineRule="auto"/>
        <w:rPr>
          <w:rFonts w:asciiTheme="minorBidi" w:eastAsia="Times New Roman" w:hAnsiTheme="minorBidi"/>
          <w:sz w:val="22"/>
          <w:szCs w:val="22"/>
          <w:lang w:val="en-GB" w:eastAsia="en-GB"/>
        </w:rPr>
      </w:pPr>
      <w:r w:rsidRPr="007825FE">
        <w:rPr>
          <w:rFonts w:asciiTheme="minorBidi" w:eastAsia="Times New Roman" w:hAnsiTheme="minorBidi"/>
          <w:sz w:val="22"/>
          <w:szCs w:val="22"/>
          <w:lang w:val="en-GB" w:eastAsia="en-GB"/>
        </w:rPr>
        <w:t>Kotter</w:t>
      </w:r>
      <w:r w:rsidR="00570D21" w:rsidRPr="007825FE">
        <w:rPr>
          <w:rFonts w:asciiTheme="minorBidi" w:eastAsia="Times New Roman" w:hAnsiTheme="minorBidi"/>
          <w:sz w:val="22"/>
          <w:szCs w:val="22"/>
          <w:lang w:val="en-GB" w:eastAsia="en-GB"/>
        </w:rPr>
        <w:t xml:space="preserve">, J.P. (2012). </w:t>
      </w:r>
      <w:r w:rsidR="00570D21" w:rsidRPr="007825FE">
        <w:rPr>
          <w:rFonts w:asciiTheme="minorBidi" w:eastAsia="Times New Roman" w:hAnsiTheme="minorBidi"/>
          <w:i/>
          <w:iCs/>
          <w:sz w:val="22"/>
          <w:szCs w:val="22"/>
          <w:lang w:val="en-GB" w:eastAsia="en-GB"/>
        </w:rPr>
        <w:t>Leading Change.</w:t>
      </w:r>
      <w:r w:rsidR="00570D21" w:rsidRPr="007825FE">
        <w:rPr>
          <w:rFonts w:asciiTheme="minorBidi" w:eastAsia="Times New Roman" w:hAnsiTheme="minorBidi"/>
          <w:sz w:val="22"/>
          <w:szCs w:val="22"/>
          <w:lang w:val="en-GB" w:eastAsia="en-GB"/>
        </w:rPr>
        <w:t xml:space="preserve"> </w:t>
      </w:r>
    </w:p>
    <w:p w14:paraId="52A5AAB6" w14:textId="23DF0D36" w:rsidR="00570D21" w:rsidRPr="007825FE" w:rsidRDefault="009C1374" w:rsidP="00351489">
      <w:pPr>
        <w:pStyle w:val="ListParagraph"/>
        <w:numPr>
          <w:ilvl w:val="0"/>
          <w:numId w:val="9"/>
        </w:numPr>
        <w:spacing w:after="0" w:line="360" w:lineRule="auto"/>
        <w:rPr>
          <w:rFonts w:asciiTheme="minorBidi" w:eastAsia="Times New Roman" w:hAnsiTheme="minorBidi"/>
          <w:sz w:val="22"/>
          <w:szCs w:val="22"/>
          <w:lang w:val="en-GB" w:eastAsia="en-GB"/>
        </w:rPr>
      </w:pPr>
      <w:r w:rsidRPr="007825FE">
        <w:rPr>
          <w:rFonts w:asciiTheme="minorBidi" w:eastAsia="Times New Roman" w:hAnsiTheme="minorBidi"/>
          <w:sz w:val="22"/>
          <w:szCs w:val="22"/>
          <w:lang w:val="en-GB" w:eastAsia="en-GB"/>
        </w:rPr>
        <w:t>NHS</w:t>
      </w:r>
      <w:r w:rsidR="00570D21" w:rsidRPr="007825FE">
        <w:rPr>
          <w:rFonts w:asciiTheme="minorBidi" w:eastAsia="Times New Roman" w:hAnsiTheme="minorBidi"/>
          <w:sz w:val="22"/>
          <w:szCs w:val="22"/>
          <w:lang w:val="en-GB" w:eastAsia="en-GB"/>
        </w:rPr>
        <w:t xml:space="preserve"> Leadership Academy (2024). </w:t>
      </w:r>
      <w:r w:rsidR="00570D21" w:rsidRPr="007825FE">
        <w:rPr>
          <w:rFonts w:asciiTheme="minorBidi" w:eastAsia="Times New Roman" w:hAnsiTheme="minorBidi"/>
          <w:i/>
          <w:iCs/>
          <w:sz w:val="22"/>
          <w:szCs w:val="22"/>
          <w:lang w:val="en-GB" w:eastAsia="en-GB"/>
        </w:rPr>
        <w:t>Healthcare Leadership Model.</w:t>
      </w:r>
      <w:r w:rsidR="00570D21" w:rsidRPr="007825FE">
        <w:rPr>
          <w:rFonts w:asciiTheme="minorBidi" w:eastAsia="Times New Roman" w:hAnsiTheme="minorBidi"/>
          <w:sz w:val="22"/>
          <w:szCs w:val="22"/>
          <w:lang w:val="en-GB" w:eastAsia="en-GB"/>
        </w:rPr>
        <w:t xml:space="preserve"> </w:t>
      </w:r>
    </w:p>
    <w:p w14:paraId="3892F4EA" w14:textId="6DB64E93" w:rsidR="00570D21" w:rsidRPr="007825FE" w:rsidRDefault="00570D21" w:rsidP="00351489">
      <w:pPr>
        <w:pStyle w:val="ListParagraph"/>
        <w:numPr>
          <w:ilvl w:val="0"/>
          <w:numId w:val="9"/>
        </w:numPr>
        <w:spacing w:after="0" w:line="360" w:lineRule="auto"/>
        <w:rPr>
          <w:rFonts w:asciiTheme="minorBidi" w:eastAsia="Times New Roman" w:hAnsiTheme="minorBidi"/>
          <w:sz w:val="22"/>
          <w:szCs w:val="22"/>
          <w:lang w:val="en-GB" w:eastAsia="en-GB"/>
        </w:rPr>
      </w:pPr>
      <w:r w:rsidRPr="007825FE">
        <w:rPr>
          <w:rFonts w:asciiTheme="minorBidi" w:eastAsia="Times New Roman" w:hAnsiTheme="minorBidi"/>
          <w:sz w:val="22"/>
          <w:szCs w:val="22"/>
          <w:lang w:val="en-GB" w:eastAsia="en-GB"/>
        </w:rPr>
        <w:t xml:space="preserve">NHS England (2023). </w:t>
      </w:r>
      <w:r w:rsidRPr="007825FE">
        <w:rPr>
          <w:rFonts w:asciiTheme="minorBidi" w:eastAsia="Times New Roman" w:hAnsiTheme="minorBidi"/>
          <w:i/>
          <w:iCs/>
          <w:sz w:val="22"/>
          <w:szCs w:val="22"/>
          <w:lang w:val="en-GB" w:eastAsia="en-GB"/>
        </w:rPr>
        <w:t>Equality, Diversity and Inclusion Improvement Plan.</w:t>
      </w:r>
      <w:r w:rsidRPr="007825FE">
        <w:rPr>
          <w:rFonts w:asciiTheme="minorBidi" w:eastAsia="Times New Roman" w:hAnsiTheme="minorBidi"/>
          <w:sz w:val="22"/>
          <w:szCs w:val="22"/>
          <w:lang w:val="en-GB" w:eastAsia="en-GB"/>
        </w:rPr>
        <w:t xml:space="preserve"> </w:t>
      </w:r>
    </w:p>
    <w:p w14:paraId="45701BE0" w14:textId="58588AA8" w:rsidR="021F216E" w:rsidRPr="007825FE" w:rsidRDefault="00570D21" w:rsidP="00351489">
      <w:pPr>
        <w:pStyle w:val="ListParagraph"/>
        <w:numPr>
          <w:ilvl w:val="0"/>
          <w:numId w:val="9"/>
        </w:numPr>
        <w:spacing w:line="360" w:lineRule="auto"/>
        <w:rPr>
          <w:rFonts w:asciiTheme="minorBidi" w:eastAsia="Aptos" w:hAnsiTheme="minorBidi"/>
          <w:color w:val="000000" w:themeColor="text1"/>
          <w:sz w:val="22"/>
          <w:szCs w:val="22"/>
        </w:rPr>
      </w:pPr>
      <w:r w:rsidRPr="007825FE">
        <w:rPr>
          <w:rFonts w:asciiTheme="minorBidi" w:eastAsia="Times New Roman" w:hAnsiTheme="minorBidi"/>
          <w:sz w:val="22"/>
          <w:szCs w:val="22"/>
          <w:lang w:val="en-GB" w:eastAsia="en-GB"/>
        </w:rPr>
        <w:t xml:space="preserve">Social Care Institute for Excellence (2024). </w:t>
      </w:r>
      <w:r w:rsidRPr="007825FE">
        <w:rPr>
          <w:rFonts w:asciiTheme="minorBidi" w:eastAsia="Times New Roman" w:hAnsiTheme="minorBidi"/>
          <w:i/>
          <w:iCs/>
          <w:sz w:val="22"/>
          <w:szCs w:val="22"/>
          <w:lang w:val="en-GB" w:eastAsia="en-GB"/>
        </w:rPr>
        <w:t>Mental Capacity Act: Care Planning, Involvement and Person-centred Care.</w:t>
      </w:r>
    </w:p>
    <w:p w14:paraId="6D72AE3F" w14:textId="0C24E00A" w:rsidR="021F216E" w:rsidRDefault="021F216E" w:rsidP="00F071B1">
      <w:pPr>
        <w:jc w:val="both"/>
        <w:rPr>
          <w:rFonts w:ascii="Aptos" w:eastAsia="Aptos" w:hAnsi="Aptos" w:cs="Aptos"/>
          <w:color w:val="000000" w:themeColor="text1"/>
          <w:sz w:val="44"/>
          <w:szCs w:val="44"/>
        </w:rPr>
      </w:pPr>
    </w:p>
    <w:p w14:paraId="6BB25047" w14:textId="766DBABD" w:rsidR="021F216E" w:rsidRDefault="021F216E" w:rsidP="00F071B1">
      <w:pPr>
        <w:jc w:val="both"/>
        <w:rPr>
          <w:rFonts w:ascii="Aptos" w:eastAsia="Aptos" w:hAnsi="Aptos" w:cs="Aptos"/>
          <w:color w:val="000000" w:themeColor="text1"/>
        </w:rPr>
      </w:pPr>
    </w:p>
    <w:p w14:paraId="3974B5FE" w14:textId="736421FC" w:rsidR="021F216E" w:rsidRPr="0022250C" w:rsidRDefault="021F216E" w:rsidP="00F071B1">
      <w:pPr>
        <w:jc w:val="both"/>
        <w:rPr>
          <w:rFonts w:ascii="Aptos" w:eastAsia="Aptos" w:hAnsi="Aptos" w:cs="Aptos"/>
          <w:color w:val="000000" w:themeColor="text1"/>
          <w:lang w:val="en-GB"/>
        </w:rPr>
      </w:pPr>
    </w:p>
    <w:p w14:paraId="39D61FC0" w14:textId="2F10F095" w:rsidR="021F216E" w:rsidRDefault="021F216E" w:rsidP="00F071B1">
      <w:pPr>
        <w:jc w:val="both"/>
        <w:rPr>
          <w:rFonts w:ascii="Aptos" w:eastAsia="Aptos" w:hAnsi="Aptos" w:cs="Aptos"/>
          <w:color w:val="000000" w:themeColor="text1"/>
        </w:rPr>
      </w:pPr>
    </w:p>
    <w:p w14:paraId="1AB1E2C7" w14:textId="5F54C5AD" w:rsidR="021F216E" w:rsidRDefault="021F216E" w:rsidP="00F071B1">
      <w:pPr>
        <w:jc w:val="both"/>
        <w:rPr>
          <w:rFonts w:ascii="Aptos" w:eastAsia="Aptos" w:hAnsi="Aptos" w:cs="Aptos"/>
          <w:color w:val="000000" w:themeColor="text1"/>
        </w:rPr>
      </w:pPr>
    </w:p>
    <w:p w14:paraId="6BB63F87" w14:textId="72FB10C2" w:rsidR="021F216E" w:rsidRDefault="021F216E" w:rsidP="00F071B1">
      <w:pPr>
        <w:jc w:val="both"/>
        <w:rPr>
          <w:rFonts w:ascii="Aptos" w:eastAsia="Aptos" w:hAnsi="Aptos" w:cs="Aptos"/>
          <w:color w:val="000000" w:themeColor="text1"/>
        </w:rPr>
      </w:pPr>
    </w:p>
    <w:p w14:paraId="7978F55E" w14:textId="54439AB5" w:rsidR="021F216E" w:rsidRDefault="021F216E" w:rsidP="00F071B1">
      <w:pPr>
        <w:jc w:val="both"/>
        <w:rPr>
          <w:rFonts w:ascii="Aptos" w:eastAsia="Aptos" w:hAnsi="Aptos" w:cs="Aptos"/>
          <w:color w:val="000000" w:themeColor="text1"/>
        </w:rPr>
      </w:pPr>
    </w:p>
    <w:p w14:paraId="47E96089" w14:textId="62FF98E7" w:rsidR="021F216E" w:rsidRDefault="021F216E" w:rsidP="00F071B1">
      <w:pPr>
        <w:jc w:val="both"/>
        <w:rPr>
          <w:rFonts w:ascii="Aptos" w:eastAsia="Aptos" w:hAnsi="Aptos" w:cs="Aptos"/>
          <w:color w:val="000000" w:themeColor="text1"/>
        </w:rPr>
      </w:pPr>
    </w:p>
    <w:p w14:paraId="5838B94D" w14:textId="325CE51E" w:rsidR="021F216E" w:rsidRDefault="021F216E" w:rsidP="00F071B1">
      <w:pPr>
        <w:jc w:val="both"/>
        <w:rPr>
          <w:rFonts w:ascii="Aptos" w:eastAsia="Aptos" w:hAnsi="Aptos" w:cs="Aptos"/>
          <w:color w:val="000000" w:themeColor="text1"/>
        </w:rPr>
      </w:pPr>
    </w:p>
    <w:p w14:paraId="42B9099D" w14:textId="61B09283" w:rsidR="021F216E" w:rsidRDefault="021F216E" w:rsidP="00F071B1">
      <w:pPr>
        <w:jc w:val="both"/>
        <w:rPr>
          <w:rFonts w:ascii="Aptos" w:eastAsia="Aptos" w:hAnsi="Aptos" w:cs="Aptos"/>
          <w:color w:val="000000" w:themeColor="text1"/>
        </w:rPr>
      </w:pPr>
    </w:p>
    <w:p w14:paraId="5ADAB55E" w14:textId="2D018DD8" w:rsidR="021F216E" w:rsidRDefault="021F216E" w:rsidP="00F071B1">
      <w:pPr>
        <w:jc w:val="both"/>
        <w:rPr>
          <w:rFonts w:ascii="Aptos" w:eastAsia="Aptos" w:hAnsi="Aptos" w:cs="Aptos"/>
          <w:color w:val="000000" w:themeColor="text1"/>
        </w:rPr>
      </w:pPr>
    </w:p>
    <w:p w14:paraId="2EFCA715" w14:textId="7974847F" w:rsidR="021F216E" w:rsidRDefault="021F216E" w:rsidP="00F071B1">
      <w:pPr>
        <w:jc w:val="both"/>
        <w:rPr>
          <w:rFonts w:ascii="Aptos" w:eastAsia="Aptos" w:hAnsi="Aptos" w:cs="Aptos"/>
          <w:color w:val="000000" w:themeColor="text1"/>
        </w:rPr>
      </w:pPr>
    </w:p>
    <w:p w14:paraId="6677326B" w14:textId="697B058B" w:rsidR="021F216E" w:rsidRDefault="021F216E" w:rsidP="00F071B1">
      <w:pPr>
        <w:jc w:val="both"/>
        <w:rPr>
          <w:rFonts w:ascii="Aptos" w:eastAsia="Aptos" w:hAnsi="Aptos" w:cs="Aptos"/>
          <w:color w:val="000000" w:themeColor="text1"/>
        </w:rPr>
      </w:pPr>
    </w:p>
    <w:p w14:paraId="5D9B1DB9" w14:textId="47E69874" w:rsidR="021F216E" w:rsidRDefault="021F216E" w:rsidP="00F071B1">
      <w:pPr>
        <w:jc w:val="both"/>
        <w:rPr>
          <w:rFonts w:ascii="Aptos" w:eastAsia="Aptos" w:hAnsi="Aptos" w:cs="Aptos"/>
          <w:i/>
          <w:iCs/>
          <w:color w:val="000000" w:themeColor="text1"/>
        </w:rPr>
      </w:pPr>
    </w:p>
    <w:sectPr w:rsidR="021F216E">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7D3003" w14:textId="77777777" w:rsidR="00191B61" w:rsidRDefault="00191B61">
      <w:pPr>
        <w:spacing w:after="0" w:line="240" w:lineRule="auto"/>
      </w:pPr>
    </w:p>
  </w:endnote>
  <w:endnote w:type="continuationSeparator" w:id="0">
    <w:p w14:paraId="68419C90" w14:textId="77777777" w:rsidR="00191B61" w:rsidRDefault="00191B6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9B1D19" w14:textId="77777777" w:rsidR="00191B61" w:rsidRDefault="00191B61">
      <w:pPr>
        <w:spacing w:after="0" w:line="240" w:lineRule="auto"/>
      </w:pPr>
    </w:p>
  </w:footnote>
  <w:footnote w:type="continuationSeparator" w:id="0">
    <w:p w14:paraId="107CB729" w14:textId="77777777" w:rsidR="00191B61" w:rsidRDefault="00191B6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17B06"/>
    <w:multiLevelType w:val="hybridMultilevel"/>
    <w:tmpl w:val="7A5A5578"/>
    <w:lvl w:ilvl="0" w:tplc="08090001">
      <w:start w:val="1"/>
      <w:numFmt w:val="bullet"/>
      <w:lvlText w:val=""/>
      <w:lvlJc w:val="left"/>
      <w:pPr>
        <w:ind w:left="420" w:hanging="360"/>
      </w:pPr>
      <w:rPr>
        <w:rFonts w:ascii="Symbol" w:hAnsi="Symbol" w:hint="default"/>
      </w:rPr>
    </w:lvl>
    <w:lvl w:ilvl="1" w:tplc="FFFFFFFF" w:tentative="1">
      <w:start w:val="1"/>
      <w:numFmt w:val="bullet"/>
      <w:lvlText w:val="o"/>
      <w:lvlJc w:val="left"/>
      <w:pPr>
        <w:ind w:left="1140" w:hanging="360"/>
      </w:pPr>
      <w:rPr>
        <w:rFonts w:ascii="Courier New" w:hAnsi="Courier New" w:cs="Courier New" w:hint="default"/>
      </w:rPr>
    </w:lvl>
    <w:lvl w:ilvl="2" w:tplc="FFFFFFFF" w:tentative="1">
      <w:start w:val="1"/>
      <w:numFmt w:val="bullet"/>
      <w:lvlText w:val=""/>
      <w:lvlJc w:val="left"/>
      <w:pPr>
        <w:ind w:left="1860" w:hanging="360"/>
      </w:pPr>
      <w:rPr>
        <w:rFonts w:ascii="Wingdings" w:hAnsi="Wingdings" w:hint="default"/>
      </w:rPr>
    </w:lvl>
    <w:lvl w:ilvl="3" w:tplc="FFFFFFFF" w:tentative="1">
      <w:start w:val="1"/>
      <w:numFmt w:val="bullet"/>
      <w:lvlText w:val=""/>
      <w:lvlJc w:val="left"/>
      <w:pPr>
        <w:ind w:left="2580" w:hanging="360"/>
      </w:pPr>
      <w:rPr>
        <w:rFonts w:ascii="Symbol" w:hAnsi="Symbol" w:hint="default"/>
      </w:rPr>
    </w:lvl>
    <w:lvl w:ilvl="4" w:tplc="FFFFFFFF" w:tentative="1">
      <w:start w:val="1"/>
      <w:numFmt w:val="bullet"/>
      <w:lvlText w:val="o"/>
      <w:lvlJc w:val="left"/>
      <w:pPr>
        <w:ind w:left="3300" w:hanging="360"/>
      </w:pPr>
      <w:rPr>
        <w:rFonts w:ascii="Courier New" w:hAnsi="Courier New" w:cs="Courier New" w:hint="default"/>
      </w:rPr>
    </w:lvl>
    <w:lvl w:ilvl="5" w:tplc="FFFFFFFF" w:tentative="1">
      <w:start w:val="1"/>
      <w:numFmt w:val="bullet"/>
      <w:lvlText w:val=""/>
      <w:lvlJc w:val="left"/>
      <w:pPr>
        <w:ind w:left="4020" w:hanging="360"/>
      </w:pPr>
      <w:rPr>
        <w:rFonts w:ascii="Wingdings" w:hAnsi="Wingdings" w:hint="default"/>
      </w:rPr>
    </w:lvl>
    <w:lvl w:ilvl="6" w:tplc="FFFFFFFF" w:tentative="1">
      <w:start w:val="1"/>
      <w:numFmt w:val="bullet"/>
      <w:lvlText w:val=""/>
      <w:lvlJc w:val="left"/>
      <w:pPr>
        <w:ind w:left="4740" w:hanging="360"/>
      </w:pPr>
      <w:rPr>
        <w:rFonts w:ascii="Symbol" w:hAnsi="Symbol" w:hint="default"/>
      </w:rPr>
    </w:lvl>
    <w:lvl w:ilvl="7" w:tplc="FFFFFFFF" w:tentative="1">
      <w:start w:val="1"/>
      <w:numFmt w:val="bullet"/>
      <w:lvlText w:val="o"/>
      <w:lvlJc w:val="left"/>
      <w:pPr>
        <w:ind w:left="5460" w:hanging="360"/>
      </w:pPr>
      <w:rPr>
        <w:rFonts w:ascii="Courier New" w:hAnsi="Courier New" w:cs="Courier New" w:hint="default"/>
      </w:rPr>
    </w:lvl>
    <w:lvl w:ilvl="8" w:tplc="FFFFFFFF" w:tentative="1">
      <w:start w:val="1"/>
      <w:numFmt w:val="bullet"/>
      <w:lvlText w:val=""/>
      <w:lvlJc w:val="left"/>
      <w:pPr>
        <w:ind w:left="6180" w:hanging="360"/>
      </w:pPr>
      <w:rPr>
        <w:rFonts w:ascii="Wingdings" w:hAnsi="Wingdings" w:hint="default"/>
      </w:rPr>
    </w:lvl>
  </w:abstractNum>
  <w:abstractNum w:abstractNumId="1"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2" w15:restartNumberingAfterBreak="0">
    <w:nsid w:val="198E2380"/>
    <w:multiLevelType w:val="hybridMultilevel"/>
    <w:tmpl w:val="4AD42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F330C6"/>
    <w:multiLevelType w:val="hybridMultilevel"/>
    <w:tmpl w:val="0F5695A0"/>
    <w:lvl w:ilvl="0" w:tplc="C0AAB1B6">
      <w:numFmt w:val="bullet"/>
      <w:lvlText w:val=""/>
      <w:lvlJc w:val="left"/>
      <w:pPr>
        <w:ind w:left="420" w:hanging="360"/>
      </w:pPr>
      <w:rPr>
        <w:rFonts w:ascii="Arial" w:eastAsia="Times New Roman"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4" w15:restartNumberingAfterBreak="0">
    <w:nsid w:val="2D070F6C"/>
    <w:multiLevelType w:val="hybridMultilevel"/>
    <w:tmpl w:val="BBBA52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C177D2"/>
    <w:multiLevelType w:val="multilevel"/>
    <w:tmpl w:val="1E6C5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1D82D2B"/>
    <w:multiLevelType w:val="multilevel"/>
    <w:tmpl w:val="1D361F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78D42F8"/>
    <w:multiLevelType w:val="multilevel"/>
    <w:tmpl w:val="C09E2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5B965793"/>
    <w:multiLevelType w:val="hybridMultilevel"/>
    <w:tmpl w:val="4D4CAA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43B6CAA"/>
    <w:multiLevelType w:val="multilevel"/>
    <w:tmpl w:val="14127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17359789">
    <w:abstractNumId w:val="1"/>
  </w:num>
  <w:num w:numId="2" w16cid:durableId="1670451385">
    <w:abstractNumId w:val="9"/>
  </w:num>
  <w:num w:numId="3" w16cid:durableId="1418599781">
    <w:abstractNumId w:val="7"/>
  </w:num>
  <w:num w:numId="4" w16cid:durableId="1219363882">
    <w:abstractNumId w:val="6"/>
  </w:num>
  <w:num w:numId="5" w16cid:durableId="1899855705">
    <w:abstractNumId w:val="11"/>
  </w:num>
  <w:num w:numId="6" w16cid:durableId="517042646">
    <w:abstractNumId w:val="8"/>
  </w:num>
  <w:num w:numId="7" w16cid:durableId="1255086940">
    <w:abstractNumId w:val="5"/>
  </w:num>
  <w:num w:numId="8" w16cid:durableId="1574390943">
    <w:abstractNumId w:val="10"/>
  </w:num>
  <w:num w:numId="9" w16cid:durableId="1675575064">
    <w:abstractNumId w:val="4"/>
  </w:num>
  <w:num w:numId="10" w16cid:durableId="1348363137">
    <w:abstractNumId w:val="2"/>
  </w:num>
  <w:num w:numId="11" w16cid:durableId="501051074">
    <w:abstractNumId w:val="3"/>
  </w:num>
  <w:num w:numId="12" w16cid:durableId="19496600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2C7"/>
    <w:rsid w:val="00002BCA"/>
    <w:rsid w:val="00002F30"/>
    <w:rsid w:val="00021CAB"/>
    <w:rsid w:val="0002592B"/>
    <w:rsid w:val="000317B6"/>
    <w:rsid w:val="00032E88"/>
    <w:rsid w:val="00070D49"/>
    <w:rsid w:val="00080673"/>
    <w:rsid w:val="0008694A"/>
    <w:rsid w:val="00094C67"/>
    <w:rsid w:val="000B1608"/>
    <w:rsid w:val="000C4DCA"/>
    <w:rsid w:val="000F5211"/>
    <w:rsid w:val="001203BD"/>
    <w:rsid w:val="00131D0F"/>
    <w:rsid w:val="00142FB5"/>
    <w:rsid w:val="00153427"/>
    <w:rsid w:val="00163E89"/>
    <w:rsid w:val="001771FA"/>
    <w:rsid w:val="0018103C"/>
    <w:rsid w:val="001870E8"/>
    <w:rsid w:val="00191B61"/>
    <w:rsid w:val="001B0DBB"/>
    <w:rsid w:val="001C1DC3"/>
    <w:rsid w:val="001C752C"/>
    <w:rsid w:val="001D67D8"/>
    <w:rsid w:val="001E6F1E"/>
    <w:rsid w:val="00212E7C"/>
    <w:rsid w:val="0022250C"/>
    <w:rsid w:val="0023262D"/>
    <w:rsid w:val="0024502C"/>
    <w:rsid w:val="00254912"/>
    <w:rsid w:val="00260B38"/>
    <w:rsid w:val="002A3DE3"/>
    <w:rsid w:val="002A4303"/>
    <w:rsid w:val="002A6F28"/>
    <w:rsid w:val="002E2DCD"/>
    <w:rsid w:val="002F3F9B"/>
    <w:rsid w:val="002F5EF5"/>
    <w:rsid w:val="00304206"/>
    <w:rsid w:val="003220BB"/>
    <w:rsid w:val="00333C18"/>
    <w:rsid w:val="00351489"/>
    <w:rsid w:val="00354AEE"/>
    <w:rsid w:val="003609D1"/>
    <w:rsid w:val="00365217"/>
    <w:rsid w:val="0036587B"/>
    <w:rsid w:val="00367F62"/>
    <w:rsid w:val="003741A2"/>
    <w:rsid w:val="00380CC0"/>
    <w:rsid w:val="003848B1"/>
    <w:rsid w:val="00385A8D"/>
    <w:rsid w:val="003864B5"/>
    <w:rsid w:val="003956F0"/>
    <w:rsid w:val="00395FDD"/>
    <w:rsid w:val="003B51ED"/>
    <w:rsid w:val="003D2038"/>
    <w:rsid w:val="003D4436"/>
    <w:rsid w:val="003D6420"/>
    <w:rsid w:val="00401E31"/>
    <w:rsid w:val="00415557"/>
    <w:rsid w:val="004266D2"/>
    <w:rsid w:val="00440361"/>
    <w:rsid w:val="004539C5"/>
    <w:rsid w:val="004644B8"/>
    <w:rsid w:val="00464879"/>
    <w:rsid w:val="00471740"/>
    <w:rsid w:val="004915BE"/>
    <w:rsid w:val="0049614B"/>
    <w:rsid w:val="00496A9E"/>
    <w:rsid w:val="004A41DF"/>
    <w:rsid w:val="004A56F3"/>
    <w:rsid w:val="004A7B2A"/>
    <w:rsid w:val="004B7CE4"/>
    <w:rsid w:val="004C5C10"/>
    <w:rsid w:val="004C645B"/>
    <w:rsid w:val="004D491C"/>
    <w:rsid w:val="004D7ACB"/>
    <w:rsid w:val="004F579A"/>
    <w:rsid w:val="00511205"/>
    <w:rsid w:val="00511C82"/>
    <w:rsid w:val="0052333B"/>
    <w:rsid w:val="00527606"/>
    <w:rsid w:val="00530FE0"/>
    <w:rsid w:val="00544350"/>
    <w:rsid w:val="00545434"/>
    <w:rsid w:val="0055150C"/>
    <w:rsid w:val="00553897"/>
    <w:rsid w:val="00565588"/>
    <w:rsid w:val="00570D21"/>
    <w:rsid w:val="00577423"/>
    <w:rsid w:val="005C2171"/>
    <w:rsid w:val="005C2CA1"/>
    <w:rsid w:val="005C7513"/>
    <w:rsid w:val="005D320B"/>
    <w:rsid w:val="005D5C06"/>
    <w:rsid w:val="005F7B9C"/>
    <w:rsid w:val="00603C24"/>
    <w:rsid w:val="00607A11"/>
    <w:rsid w:val="00632F8B"/>
    <w:rsid w:val="00645BA0"/>
    <w:rsid w:val="0065016E"/>
    <w:rsid w:val="0065292A"/>
    <w:rsid w:val="00656B67"/>
    <w:rsid w:val="0066375D"/>
    <w:rsid w:val="00675147"/>
    <w:rsid w:val="00685A0C"/>
    <w:rsid w:val="00694ED2"/>
    <w:rsid w:val="006C1C06"/>
    <w:rsid w:val="006E6679"/>
    <w:rsid w:val="006E6DF3"/>
    <w:rsid w:val="007037A2"/>
    <w:rsid w:val="00715286"/>
    <w:rsid w:val="00734017"/>
    <w:rsid w:val="00742F5F"/>
    <w:rsid w:val="0074551A"/>
    <w:rsid w:val="00756F7D"/>
    <w:rsid w:val="00767D91"/>
    <w:rsid w:val="007706A5"/>
    <w:rsid w:val="007747EA"/>
    <w:rsid w:val="007825FE"/>
    <w:rsid w:val="007976C6"/>
    <w:rsid w:val="007B470E"/>
    <w:rsid w:val="007C06AB"/>
    <w:rsid w:val="007C6F7A"/>
    <w:rsid w:val="007D3AD0"/>
    <w:rsid w:val="007F2DED"/>
    <w:rsid w:val="00810E46"/>
    <w:rsid w:val="00815A00"/>
    <w:rsid w:val="00835193"/>
    <w:rsid w:val="00847CA1"/>
    <w:rsid w:val="0088687A"/>
    <w:rsid w:val="00890123"/>
    <w:rsid w:val="008917BD"/>
    <w:rsid w:val="008A1DDE"/>
    <w:rsid w:val="008F27A1"/>
    <w:rsid w:val="009011C7"/>
    <w:rsid w:val="00903517"/>
    <w:rsid w:val="00937906"/>
    <w:rsid w:val="00970FB1"/>
    <w:rsid w:val="009A2386"/>
    <w:rsid w:val="009A266F"/>
    <w:rsid w:val="009A567F"/>
    <w:rsid w:val="009B58B8"/>
    <w:rsid w:val="009C1374"/>
    <w:rsid w:val="009D1E3D"/>
    <w:rsid w:val="009D1FF7"/>
    <w:rsid w:val="009D5A46"/>
    <w:rsid w:val="00A02899"/>
    <w:rsid w:val="00A029FD"/>
    <w:rsid w:val="00A1489A"/>
    <w:rsid w:val="00A152E2"/>
    <w:rsid w:val="00A16A51"/>
    <w:rsid w:val="00A17501"/>
    <w:rsid w:val="00A2504B"/>
    <w:rsid w:val="00A31D6F"/>
    <w:rsid w:val="00A52C64"/>
    <w:rsid w:val="00A601B6"/>
    <w:rsid w:val="00A619BA"/>
    <w:rsid w:val="00A66C1D"/>
    <w:rsid w:val="00A732D7"/>
    <w:rsid w:val="00A846C8"/>
    <w:rsid w:val="00A86377"/>
    <w:rsid w:val="00A90FA0"/>
    <w:rsid w:val="00A9516A"/>
    <w:rsid w:val="00AA3A30"/>
    <w:rsid w:val="00AC492A"/>
    <w:rsid w:val="00AC7E05"/>
    <w:rsid w:val="00AD682F"/>
    <w:rsid w:val="00AF41D4"/>
    <w:rsid w:val="00B0455B"/>
    <w:rsid w:val="00B1035F"/>
    <w:rsid w:val="00B17327"/>
    <w:rsid w:val="00B17E90"/>
    <w:rsid w:val="00B21321"/>
    <w:rsid w:val="00B2380F"/>
    <w:rsid w:val="00B31A7C"/>
    <w:rsid w:val="00B410DD"/>
    <w:rsid w:val="00B50570"/>
    <w:rsid w:val="00B7418E"/>
    <w:rsid w:val="00B83B1D"/>
    <w:rsid w:val="00B934A7"/>
    <w:rsid w:val="00BA1BAC"/>
    <w:rsid w:val="00BA454A"/>
    <w:rsid w:val="00BE49C5"/>
    <w:rsid w:val="00C11144"/>
    <w:rsid w:val="00C41BB0"/>
    <w:rsid w:val="00C55BC9"/>
    <w:rsid w:val="00C838DF"/>
    <w:rsid w:val="00C96CFC"/>
    <w:rsid w:val="00CA3326"/>
    <w:rsid w:val="00CD6E53"/>
    <w:rsid w:val="00CE24E5"/>
    <w:rsid w:val="00CF4887"/>
    <w:rsid w:val="00CF5B4D"/>
    <w:rsid w:val="00D04704"/>
    <w:rsid w:val="00D17C9D"/>
    <w:rsid w:val="00D17D41"/>
    <w:rsid w:val="00D33C6A"/>
    <w:rsid w:val="00D344E6"/>
    <w:rsid w:val="00D37CD4"/>
    <w:rsid w:val="00D618AB"/>
    <w:rsid w:val="00D86F13"/>
    <w:rsid w:val="00D95A7A"/>
    <w:rsid w:val="00DB1650"/>
    <w:rsid w:val="00DC7233"/>
    <w:rsid w:val="00DC7BFF"/>
    <w:rsid w:val="00DD77B5"/>
    <w:rsid w:val="00DE0159"/>
    <w:rsid w:val="00DE382C"/>
    <w:rsid w:val="00DF0817"/>
    <w:rsid w:val="00DF2DE7"/>
    <w:rsid w:val="00DF4B70"/>
    <w:rsid w:val="00E03CAE"/>
    <w:rsid w:val="00E12974"/>
    <w:rsid w:val="00E23661"/>
    <w:rsid w:val="00E2660F"/>
    <w:rsid w:val="00E30D1A"/>
    <w:rsid w:val="00E41396"/>
    <w:rsid w:val="00E43B6B"/>
    <w:rsid w:val="00E5035F"/>
    <w:rsid w:val="00E55CD9"/>
    <w:rsid w:val="00E55DB8"/>
    <w:rsid w:val="00E61D0A"/>
    <w:rsid w:val="00E7199B"/>
    <w:rsid w:val="00E720EB"/>
    <w:rsid w:val="00E84800"/>
    <w:rsid w:val="00E84F2E"/>
    <w:rsid w:val="00E862F7"/>
    <w:rsid w:val="00E9589C"/>
    <w:rsid w:val="00EA31ED"/>
    <w:rsid w:val="00EA46EE"/>
    <w:rsid w:val="00EC7436"/>
    <w:rsid w:val="00ED3406"/>
    <w:rsid w:val="00EE2F75"/>
    <w:rsid w:val="00F071B1"/>
    <w:rsid w:val="00F12588"/>
    <w:rsid w:val="00F2330F"/>
    <w:rsid w:val="00F2653C"/>
    <w:rsid w:val="00F42F09"/>
    <w:rsid w:val="00F46FB8"/>
    <w:rsid w:val="00F621D1"/>
    <w:rsid w:val="00F63A3E"/>
    <w:rsid w:val="00F974CC"/>
    <w:rsid w:val="00FA5AAE"/>
    <w:rsid w:val="00FB491D"/>
    <w:rsid w:val="00FC266A"/>
    <w:rsid w:val="00FC4496"/>
    <w:rsid w:val="00FC61E4"/>
    <w:rsid w:val="00FD1535"/>
    <w:rsid w:val="00FE3619"/>
    <w:rsid w:val="00FE68F8"/>
    <w:rsid w:val="00FE6C3D"/>
    <w:rsid w:val="00FF5686"/>
    <w:rsid w:val="0155AE5B"/>
    <w:rsid w:val="0169FF46"/>
    <w:rsid w:val="021F216E"/>
    <w:rsid w:val="02449CD0"/>
    <w:rsid w:val="029396AE"/>
    <w:rsid w:val="0301BA44"/>
    <w:rsid w:val="04D995C7"/>
    <w:rsid w:val="073417F5"/>
    <w:rsid w:val="081F19E1"/>
    <w:rsid w:val="09364B12"/>
    <w:rsid w:val="0A13695C"/>
    <w:rsid w:val="0B5F885A"/>
    <w:rsid w:val="1034C0D1"/>
    <w:rsid w:val="111C037B"/>
    <w:rsid w:val="13F55733"/>
    <w:rsid w:val="14410AF1"/>
    <w:rsid w:val="16AAC293"/>
    <w:rsid w:val="1751A648"/>
    <w:rsid w:val="17E92B46"/>
    <w:rsid w:val="1AD7CC6F"/>
    <w:rsid w:val="1CF99BA7"/>
    <w:rsid w:val="20B8CA2F"/>
    <w:rsid w:val="22567C85"/>
    <w:rsid w:val="251C0B80"/>
    <w:rsid w:val="27053207"/>
    <w:rsid w:val="2836392F"/>
    <w:rsid w:val="284520E4"/>
    <w:rsid w:val="284F49DD"/>
    <w:rsid w:val="29C25220"/>
    <w:rsid w:val="2A23208A"/>
    <w:rsid w:val="2AE2E171"/>
    <w:rsid w:val="2B7DCDE6"/>
    <w:rsid w:val="2BF8882A"/>
    <w:rsid w:val="2CC86F5B"/>
    <w:rsid w:val="2EB46D5E"/>
    <w:rsid w:val="2EFF8C8B"/>
    <w:rsid w:val="2F338205"/>
    <w:rsid w:val="3299FD2E"/>
    <w:rsid w:val="32ADAAF6"/>
    <w:rsid w:val="3622B505"/>
    <w:rsid w:val="36FBD366"/>
    <w:rsid w:val="387BE15F"/>
    <w:rsid w:val="39E5AD7F"/>
    <w:rsid w:val="3EA1690F"/>
    <w:rsid w:val="3EF52F69"/>
    <w:rsid w:val="41CBF227"/>
    <w:rsid w:val="47F71378"/>
    <w:rsid w:val="495521D0"/>
    <w:rsid w:val="4CDDFD23"/>
    <w:rsid w:val="4D1BE51F"/>
    <w:rsid w:val="4D842DEF"/>
    <w:rsid w:val="50F1DE52"/>
    <w:rsid w:val="5137FA03"/>
    <w:rsid w:val="523764C8"/>
    <w:rsid w:val="53806E52"/>
    <w:rsid w:val="542826BC"/>
    <w:rsid w:val="56FE42D5"/>
    <w:rsid w:val="5790A825"/>
    <w:rsid w:val="5C25A517"/>
    <w:rsid w:val="5D1B1139"/>
    <w:rsid w:val="648C21D4"/>
    <w:rsid w:val="6BE39108"/>
    <w:rsid w:val="6CEF5BC3"/>
    <w:rsid w:val="6D60DCDE"/>
    <w:rsid w:val="6D65878B"/>
    <w:rsid w:val="6F4F07BE"/>
    <w:rsid w:val="6FE7966A"/>
    <w:rsid w:val="7016E409"/>
    <w:rsid w:val="7172FDE0"/>
    <w:rsid w:val="723804E2"/>
    <w:rsid w:val="74CF99F4"/>
    <w:rsid w:val="761B3D0B"/>
    <w:rsid w:val="776AEF63"/>
    <w:rsid w:val="78EB0FE3"/>
    <w:rsid w:val="79B0C6CE"/>
    <w:rsid w:val="79E626CA"/>
    <w:rsid w:val="7E77678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paragraph" w:styleId="NormalWeb">
    <w:name w:val="Normal (Web)"/>
    <w:basedOn w:val="Normal"/>
    <w:uiPriority w:val="99"/>
    <w:semiHidden/>
    <w:unhideWhenUsed/>
    <w:rsid w:val="001B0DBB"/>
    <w:pPr>
      <w:spacing w:before="100" w:beforeAutospacing="1" w:after="100" w:afterAutospacing="1" w:line="240" w:lineRule="auto"/>
    </w:pPr>
    <w:rPr>
      <w:rFonts w:ascii="Times New Roman" w:eastAsia="Times New Roman" w:hAnsi="Times New Roman" w:cs="Times New Roman"/>
      <w:lang w:val="en-GB" w:eastAsia="en-GB"/>
    </w:rPr>
  </w:style>
  <w:style w:type="character" w:styleId="Strong">
    <w:name w:val="Strong"/>
    <w:basedOn w:val="DefaultParagraphFont"/>
    <w:uiPriority w:val="22"/>
    <w:qFormat/>
    <w:rsid w:val="001B0DBB"/>
    <w:rPr>
      <w:b/>
      <w:bCs/>
    </w:rPr>
  </w:style>
  <w:style w:type="table" w:styleId="TableGrid">
    <w:name w:val="Table Grid"/>
    <w:basedOn w:val="TableNormal"/>
    <w:uiPriority w:val="59"/>
    <w:rsid w:val="00DE382C"/>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Layout" Target="diagrams/layout1.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diagramData" Target="diagrams/data1.xml"/><Relationship Id="rId17" Type="http://schemas.openxmlformats.org/officeDocument/2006/relationships/footer" Target="footer1.xml"/><Relationship Id="rId2" Type="http://schemas.openxmlformats.org/officeDocument/2006/relationships/customXml" Target="../customXml/item2.xml"/><Relationship Id="rId16" Type="http://schemas.microsoft.com/office/2007/relationships/diagramDrawing" Target="diagrams/drawing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diagramColors" Target="diagrams/colors1.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7B328F5-189C-4FD9-A0C5-D552B2743263}" type="doc">
      <dgm:prSet loTypeId="urn:microsoft.com/office/officeart/2005/8/layout/radial6" loCatId="cycle" qsTypeId="urn:microsoft.com/office/officeart/2005/8/quickstyle/simple1" qsCatId="simple" csTypeId="urn:microsoft.com/office/officeart/2005/8/colors/colorful5" csCatId="colorful" phldr="1"/>
      <dgm:spPr/>
      <dgm:t>
        <a:bodyPr/>
        <a:lstStyle/>
        <a:p>
          <a:endParaRPr lang="en-GB"/>
        </a:p>
      </dgm:t>
    </dgm:pt>
    <dgm:pt modelId="{ACF11043-C8D1-456C-94B4-054DB91A1878}">
      <dgm:prSet phldrT="[Text]"/>
      <dgm:spPr/>
      <dgm:t>
        <a:bodyPr/>
        <a:lstStyle/>
        <a:p>
          <a:r>
            <a:rPr lang="en-GB"/>
            <a:t>Me</a:t>
          </a:r>
        </a:p>
      </dgm:t>
    </dgm:pt>
    <dgm:pt modelId="{79F6BA5F-E185-4F84-BD5F-875DCFE87E83}" type="parTrans" cxnId="{1A2006C3-6DCC-4B82-9DE0-5B2005AABF1A}">
      <dgm:prSet/>
      <dgm:spPr/>
      <dgm:t>
        <a:bodyPr/>
        <a:lstStyle/>
        <a:p>
          <a:endParaRPr lang="en-GB"/>
        </a:p>
      </dgm:t>
    </dgm:pt>
    <dgm:pt modelId="{B3FA94E4-9652-4FEA-AACE-804F26291E55}" type="sibTrans" cxnId="{1A2006C3-6DCC-4B82-9DE0-5B2005AABF1A}">
      <dgm:prSet/>
      <dgm:spPr/>
      <dgm:t>
        <a:bodyPr/>
        <a:lstStyle/>
        <a:p>
          <a:endParaRPr lang="en-GB"/>
        </a:p>
      </dgm:t>
    </dgm:pt>
    <dgm:pt modelId="{B05C73AB-0C18-4931-8E09-8D4C02C4B06B}">
      <dgm:prSet phldrT="[Text]" phldr="1"/>
      <dgm:spPr/>
      <dgm:t>
        <a:bodyPr/>
        <a:lstStyle/>
        <a:p>
          <a:endParaRPr lang="en-GB"/>
        </a:p>
      </dgm:t>
    </dgm:pt>
    <dgm:pt modelId="{9AA703E1-B623-4428-86A1-573B783935A7}" type="parTrans" cxnId="{D7C60DA3-492B-4943-A5D7-F2CDC1E39070}">
      <dgm:prSet/>
      <dgm:spPr/>
      <dgm:t>
        <a:bodyPr/>
        <a:lstStyle/>
        <a:p>
          <a:endParaRPr lang="en-GB"/>
        </a:p>
      </dgm:t>
    </dgm:pt>
    <dgm:pt modelId="{FC526416-7B3F-4759-B4B7-C43ACA71A82F}" type="sibTrans" cxnId="{D7C60DA3-492B-4943-A5D7-F2CDC1E39070}">
      <dgm:prSet/>
      <dgm:spPr/>
      <dgm:t>
        <a:bodyPr/>
        <a:lstStyle/>
        <a:p>
          <a:endParaRPr lang="en-GB"/>
        </a:p>
      </dgm:t>
    </dgm:pt>
    <dgm:pt modelId="{270E4783-3B61-4E20-B9A3-32AD198DE32A}">
      <dgm:prSet/>
      <dgm:spPr/>
      <dgm:t>
        <a:bodyPr/>
        <a:lstStyle/>
        <a:p>
          <a:pPr>
            <a:buNone/>
          </a:pPr>
          <a:r>
            <a:rPr lang="en-GB"/>
            <a:t>The </a:t>
          </a:r>
          <a:r>
            <a:rPr lang="en-GB" b="1"/>
            <a:t>career dimension</a:t>
          </a:r>
          <a:r>
            <a:rPr lang="en-GB"/>
            <a:t> </a:t>
          </a:r>
        </a:p>
      </dgm:t>
    </dgm:pt>
    <dgm:pt modelId="{FF750FDE-575F-41BC-A3B6-D48D3BFFB587}" type="parTrans" cxnId="{5A32C515-8B5C-4B91-8E5E-74BDDFE09B6A}">
      <dgm:prSet/>
      <dgm:spPr/>
      <dgm:t>
        <a:bodyPr/>
        <a:lstStyle/>
        <a:p>
          <a:endParaRPr lang="en-GB"/>
        </a:p>
      </dgm:t>
    </dgm:pt>
    <dgm:pt modelId="{F8757064-703E-4C12-B727-39CE046D1B16}" type="sibTrans" cxnId="{5A32C515-8B5C-4B91-8E5E-74BDDFE09B6A}">
      <dgm:prSet/>
      <dgm:spPr/>
      <dgm:t>
        <a:bodyPr/>
        <a:lstStyle/>
        <a:p>
          <a:endParaRPr lang="en-GB"/>
        </a:p>
      </dgm:t>
    </dgm:pt>
    <dgm:pt modelId="{36AE163C-6A9B-43A1-B37A-1CC13258D4C9}">
      <dgm:prSet/>
      <dgm:spPr/>
      <dgm:t>
        <a:bodyPr/>
        <a:lstStyle/>
        <a:p>
          <a:pPr>
            <a:buNone/>
          </a:pPr>
          <a:r>
            <a:rPr lang="en-GB"/>
            <a:t>The </a:t>
          </a:r>
          <a:r>
            <a:rPr lang="en-GB" b="1"/>
            <a:t>social dimension</a:t>
          </a:r>
          <a:r>
            <a:rPr lang="en-GB"/>
            <a:t> </a:t>
          </a:r>
        </a:p>
      </dgm:t>
    </dgm:pt>
    <dgm:pt modelId="{4A0277B6-9A41-4210-88FE-8FA975DE19D5}" type="parTrans" cxnId="{5D02E40F-E583-48CB-856C-DB5A5C2C689A}">
      <dgm:prSet/>
      <dgm:spPr/>
      <dgm:t>
        <a:bodyPr/>
        <a:lstStyle/>
        <a:p>
          <a:endParaRPr lang="en-GB"/>
        </a:p>
      </dgm:t>
    </dgm:pt>
    <dgm:pt modelId="{5100FE87-5F84-41C2-AE18-5DB7A48AC45E}" type="sibTrans" cxnId="{5D02E40F-E583-48CB-856C-DB5A5C2C689A}">
      <dgm:prSet/>
      <dgm:spPr/>
      <dgm:t>
        <a:bodyPr/>
        <a:lstStyle/>
        <a:p>
          <a:endParaRPr lang="en-GB"/>
        </a:p>
      </dgm:t>
    </dgm:pt>
    <dgm:pt modelId="{BC3341B9-E8C6-4198-BBA7-013E57D95BF3}">
      <dgm:prSet/>
      <dgm:spPr/>
      <dgm:t>
        <a:bodyPr/>
        <a:lstStyle/>
        <a:p>
          <a:pPr>
            <a:buNone/>
          </a:pPr>
          <a:r>
            <a:rPr lang="en-GB"/>
            <a:t>The </a:t>
          </a:r>
          <a:r>
            <a:rPr lang="en-GB" b="1"/>
            <a:t>support dimension</a:t>
          </a:r>
          <a:r>
            <a:rPr lang="en-GB"/>
            <a:t> </a:t>
          </a:r>
        </a:p>
      </dgm:t>
    </dgm:pt>
    <dgm:pt modelId="{38F2B51E-DD55-49EE-9EEA-4EFADD0EFCE0}" type="parTrans" cxnId="{CB9224EE-CA63-4469-A661-2AEC38068D4A}">
      <dgm:prSet/>
      <dgm:spPr/>
      <dgm:t>
        <a:bodyPr/>
        <a:lstStyle/>
        <a:p>
          <a:endParaRPr lang="en-GB"/>
        </a:p>
      </dgm:t>
    </dgm:pt>
    <dgm:pt modelId="{DE24CA19-D6F2-4879-B30E-CC3191FE36A7}" type="sibTrans" cxnId="{CB9224EE-CA63-4469-A661-2AEC38068D4A}">
      <dgm:prSet/>
      <dgm:spPr/>
      <dgm:t>
        <a:bodyPr/>
        <a:lstStyle/>
        <a:p>
          <a:endParaRPr lang="en-GB"/>
        </a:p>
      </dgm:t>
    </dgm:pt>
    <dgm:pt modelId="{46D5793A-87BB-4567-94C6-B40AA25C7534}">
      <dgm:prSet/>
      <dgm:spPr/>
      <dgm:t>
        <a:bodyPr/>
        <a:lstStyle/>
        <a:p>
          <a:pPr>
            <a:buNone/>
          </a:pPr>
          <a:r>
            <a:rPr lang="en-GB" b="1"/>
            <a:t>The community dimension</a:t>
          </a:r>
          <a:r>
            <a:rPr lang="en-GB"/>
            <a:t> </a:t>
          </a:r>
        </a:p>
      </dgm:t>
    </dgm:pt>
    <dgm:pt modelId="{C1348AD1-D928-4366-8D4C-12A9612302E2}" type="parTrans" cxnId="{050EF5FC-E0C4-422B-9539-B020EF5E2A17}">
      <dgm:prSet/>
      <dgm:spPr/>
      <dgm:t>
        <a:bodyPr/>
        <a:lstStyle/>
        <a:p>
          <a:endParaRPr lang="en-GB"/>
        </a:p>
      </dgm:t>
    </dgm:pt>
    <dgm:pt modelId="{0E6C9869-735E-459C-8158-DB9D5F3066E6}" type="sibTrans" cxnId="{050EF5FC-E0C4-422B-9539-B020EF5E2A17}">
      <dgm:prSet/>
      <dgm:spPr/>
      <dgm:t>
        <a:bodyPr/>
        <a:lstStyle/>
        <a:p>
          <a:endParaRPr lang="en-GB"/>
        </a:p>
      </dgm:t>
    </dgm:pt>
    <dgm:pt modelId="{16C754C6-560A-4856-A99B-2FB243D28CA3}" type="pres">
      <dgm:prSet presAssocID="{27B328F5-189C-4FD9-A0C5-D552B2743263}" presName="Name0" presStyleCnt="0">
        <dgm:presLayoutVars>
          <dgm:chMax val="1"/>
          <dgm:dir/>
          <dgm:animLvl val="ctr"/>
          <dgm:resizeHandles val="exact"/>
        </dgm:presLayoutVars>
      </dgm:prSet>
      <dgm:spPr/>
    </dgm:pt>
    <dgm:pt modelId="{DEBE05D5-9743-4114-B43E-35DD640AACF5}" type="pres">
      <dgm:prSet presAssocID="{ACF11043-C8D1-456C-94B4-054DB91A1878}" presName="centerShape" presStyleLbl="node0" presStyleIdx="0" presStyleCnt="1"/>
      <dgm:spPr/>
    </dgm:pt>
    <dgm:pt modelId="{D46911B3-E4B3-4327-8F4F-BF68C5E07893}" type="pres">
      <dgm:prSet presAssocID="{BC3341B9-E8C6-4198-BBA7-013E57D95BF3}" presName="node" presStyleLbl="node1" presStyleIdx="0" presStyleCnt="4">
        <dgm:presLayoutVars>
          <dgm:bulletEnabled val="1"/>
        </dgm:presLayoutVars>
      </dgm:prSet>
      <dgm:spPr/>
    </dgm:pt>
    <dgm:pt modelId="{C97FD4D2-A70C-4D8B-9053-60F43E29F062}" type="pres">
      <dgm:prSet presAssocID="{BC3341B9-E8C6-4198-BBA7-013E57D95BF3}" presName="dummy" presStyleCnt="0"/>
      <dgm:spPr/>
    </dgm:pt>
    <dgm:pt modelId="{255EBBE0-8E72-4650-A906-AAA9D85BDA2F}" type="pres">
      <dgm:prSet presAssocID="{DE24CA19-D6F2-4879-B30E-CC3191FE36A7}" presName="sibTrans" presStyleLbl="sibTrans2D1" presStyleIdx="0" presStyleCnt="4"/>
      <dgm:spPr/>
    </dgm:pt>
    <dgm:pt modelId="{A996B958-5BAF-4B0F-A2BD-7DC3C252EFC7}" type="pres">
      <dgm:prSet presAssocID="{46D5793A-87BB-4567-94C6-B40AA25C7534}" presName="node" presStyleLbl="node1" presStyleIdx="1" presStyleCnt="4">
        <dgm:presLayoutVars>
          <dgm:bulletEnabled val="1"/>
        </dgm:presLayoutVars>
      </dgm:prSet>
      <dgm:spPr/>
    </dgm:pt>
    <dgm:pt modelId="{DF1101A9-E62A-42B8-9E46-99A9EF6B8B5A}" type="pres">
      <dgm:prSet presAssocID="{46D5793A-87BB-4567-94C6-B40AA25C7534}" presName="dummy" presStyleCnt="0"/>
      <dgm:spPr/>
    </dgm:pt>
    <dgm:pt modelId="{89F64C8B-57A0-4B6C-A2E1-8F9311E10BCF}" type="pres">
      <dgm:prSet presAssocID="{0E6C9869-735E-459C-8158-DB9D5F3066E6}" presName="sibTrans" presStyleLbl="sibTrans2D1" presStyleIdx="1" presStyleCnt="4"/>
      <dgm:spPr/>
    </dgm:pt>
    <dgm:pt modelId="{CD0FC037-3584-4650-8559-2FA5F1B38DE5}" type="pres">
      <dgm:prSet presAssocID="{36AE163C-6A9B-43A1-B37A-1CC13258D4C9}" presName="node" presStyleLbl="node1" presStyleIdx="2" presStyleCnt="4">
        <dgm:presLayoutVars>
          <dgm:bulletEnabled val="1"/>
        </dgm:presLayoutVars>
      </dgm:prSet>
      <dgm:spPr/>
    </dgm:pt>
    <dgm:pt modelId="{3255FAAB-E070-4495-A170-E9EC0A32E4C5}" type="pres">
      <dgm:prSet presAssocID="{36AE163C-6A9B-43A1-B37A-1CC13258D4C9}" presName="dummy" presStyleCnt="0"/>
      <dgm:spPr/>
    </dgm:pt>
    <dgm:pt modelId="{CA2E09A1-6F17-4325-B4DB-5A4E8D7137D7}" type="pres">
      <dgm:prSet presAssocID="{5100FE87-5F84-41C2-AE18-5DB7A48AC45E}" presName="sibTrans" presStyleLbl="sibTrans2D1" presStyleIdx="2" presStyleCnt="4"/>
      <dgm:spPr/>
    </dgm:pt>
    <dgm:pt modelId="{7A51C4A3-7FA5-4A29-AADA-3EAB3FADB269}" type="pres">
      <dgm:prSet presAssocID="{270E4783-3B61-4E20-B9A3-32AD198DE32A}" presName="node" presStyleLbl="node1" presStyleIdx="3" presStyleCnt="4">
        <dgm:presLayoutVars>
          <dgm:bulletEnabled val="1"/>
        </dgm:presLayoutVars>
      </dgm:prSet>
      <dgm:spPr/>
    </dgm:pt>
    <dgm:pt modelId="{353FB1E9-2E00-4206-8FD1-D43CF865657F}" type="pres">
      <dgm:prSet presAssocID="{270E4783-3B61-4E20-B9A3-32AD198DE32A}" presName="dummy" presStyleCnt="0"/>
      <dgm:spPr/>
    </dgm:pt>
    <dgm:pt modelId="{55C071B6-02F6-4F18-80F4-D73F46CF3527}" type="pres">
      <dgm:prSet presAssocID="{F8757064-703E-4C12-B727-39CE046D1B16}" presName="sibTrans" presStyleLbl="sibTrans2D1" presStyleIdx="3" presStyleCnt="4"/>
      <dgm:spPr/>
    </dgm:pt>
  </dgm:ptLst>
  <dgm:cxnLst>
    <dgm:cxn modelId="{2C1C1608-BDD9-429D-A2B1-F19DDE570C04}" type="presOf" srcId="{F8757064-703E-4C12-B727-39CE046D1B16}" destId="{55C071B6-02F6-4F18-80F4-D73F46CF3527}" srcOrd="0" destOrd="0" presId="urn:microsoft.com/office/officeart/2005/8/layout/radial6"/>
    <dgm:cxn modelId="{5D02E40F-E583-48CB-856C-DB5A5C2C689A}" srcId="{ACF11043-C8D1-456C-94B4-054DB91A1878}" destId="{36AE163C-6A9B-43A1-B37A-1CC13258D4C9}" srcOrd="2" destOrd="0" parTransId="{4A0277B6-9A41-4210-88FE-8FA975DE19D5}" sibTransId="{5100FE87-5F84-41C2-AE18-5DB7A48AC45E}"/>
    <dgm:cxn modelId="{3FAFF812-1343-46D1-A7AB-B6646B1CC235}" type="presOf" srcId="{5100FE87-5F84-41C2-AE18-5DB7A48AC45E}" destId="{CA2E09A1-6F17-4325-B4DB-5A4E8D7137D7}" srcOrd="0" destOrd="0" presId="urn:microsoft.com/office/officeart/2005/8/layout/radial6"/>
    <dgm:cxn modelId="{5A32C515-8B5C-4B91-8E5E-74BDDFE09B6A}" srcId="{ACF11043-C8D1-456C-94B4-054DB91A1878}" destId="{270E4783-3B61-4E20-B9A3-32AD198DE32A}" srcOrd="3" destOrd="0" parTransId="{FF750FDE-575F-41BC-A3B6-D48D3BFFB587}" sibTransId="{F8757064-703E-4C12-B727-39CE046D1B16}"/>
    <dgm:cxn modelId="{F778415E-5A54-4D70-8A22-878C56D4B7BF}" type="presOf" srcId="{36AE163C-6A9B-43A1-B37A-1CC13258D4C9}" destId="{CD0FC037-3584-4650-8559-2FA5F1B38DE5}" srcOrd="0" destOrd="0" presId="urn:microsoft.com/office/officeart/2005/8/layout/radial6"/>
    <dgm:cxn modelId="{7569416A-97BE-46D5-B84A-D7CECFE489EA}" type="presOf" srcId="{0E6C9869-735E-459C-8158-DB9D5F3066E6}" destId="{89F64C8B-57A0-4B6C-A2E1-8F9311E10BCF}" srcOrd="0" destOrd="0" presId="urn:microsoft.com/office/officeart/2005/8/layout/radial6"/>
    <dgm:cxn modelId="{DDA42F7E-CA27-4DCB-AAD0-4F4F3EB536C7}" type="presOf" srcId="{ACF11043-C8D1-456C-94B4-054DB91A1878}" destId="{DEBE05D5-9743-4114-B43E-35DD640AACF5}" srcOrd="0" destOrd="0" presId="urn:microsoft.com/office/officeart/2005/8/layout/radial6"/>
    <dgm:cxn modelId="{38DF9D88-42E7-40E2-9C42-5B564A3DC10C}" type="presOf" srcId="{270E4783-3B61-4E20-B9A3-32AD198DE32A}" destId="{7A51C4A3-7FA5-4A29-AADA-3EAB3FADB269}" srcOrd="0" destOrd="0" presId="urn:microsoft.com/office/officeart/2005/8/layout/radial6"/>
    <dgm:cxn modelId="{60772FA1-C732-4EEA-A957-59AAF526AC38}" type="presOf" srcId="{27B328F5-189C-4FD9-A0C5-D552B2743263}" destId="{16C754C6-560A-4856-A99B-2FB243D28CA3}" srcOrd="0" destOrd="0" presId="urn:microsoft.com/office/officeart/2005/8/layout/radial6"/>
    <dgm:cxn modelId="{D7C60DA3-492B-4943-A5D7-F2CDC1E39070}" srcId="{27B328F5-189C-4FD9-A0C5-D552B2743263}" destId="{B05C73AB-0C18-4931-8E09-8D4C02C4B06B}" srcOrd="1" destOrd="0" parTransId="{9AA703E1-B623-4428-86A1-573B783935A7}" sibTransId="{FC526416-7B3F-4759-B4B7-C43ACA71A82F}"/>
    <dgm:cxn modelId="{85B456AD-9089-4C06-A572-5A916454AB2D}" type="presOf" srcId="{DE24CA19-D6F2-4879-B30E-CC3191FE36A7}" destId="{255EBBE0-8E72-4650-A906-AAA9D85BDA2F}" srcOrd="0" destOrd="0" presId="urn:microsoft.com/office/officeart/2005/8/layout/radial6"/>
    <dgm:cxn modelId="{E2B3FEB4-8B1F-4792-A11C-B528153C60E1}" type="presOf" srcId="{46D5793A-87BB-4567-94C6-B40AA25C7534}" destId="{A996B958-5BAF-4B0F-A2BD-7DC3C252EFC7}" srcOrd="0" destOrd="0" presId="urn:microsoft.com/office/officeart/2005/8/layout/radial6"/>
    <dgm:cxn modelId="{1A2006C3-6DCC-4B82-9DE0-5B2005AABF1A}" srcId="{27B328F5-189C-4FD9-A0C5-D552B2743263}" destId="{ACF11043-C8D1-456C-94B4-054DB91A1878}" srcOrd="0" destOrd="0" parTransId="{79F6BA5F-E185-4F84-BD5F-875DCFE87E83}" sibTransId="{B3FA94E4-9652-4FEA-AACE-804F26291E55}"/>
    <dgm:cxn modelId="{D918D9CF-679F-4E90-9489-FBFA37F31032}" type="presOf" srcId="{BC3341B9-E8C6-4198-BBA7-013E57D95BF3}" destId="{D46911B3-E4B3-4327-8F4F-BF68C5E07893}" srcOrd="0" destOrd="0" presId="urn:microsoft.com/office/officeart/2005/8/layout/radial6"/>
    <dgm:cxn modelId="{CB9224EE-CA63-4469-A661-2AEC38068D4A}" srcId="{ACF11043-C8D1-456C-94B4-054DB91A1878}" destId="{BC3341B9-E8C6-4198-BBA7-013E57D95BF3}" srcOrd="0" destOrd="0" parTransId="{38F2B51E-DD55-49EE-9EEA-4EFADD0EFCE0}" sibTransId="{DE24CA19-D6F2-4879-B30E-CC3191FE36A7}"/>
    <dgm:cxn modelId="{050EF5FC-E0C4-422B-9539-B020EF5E2A17}" srcId="{ACF11043-C8D1-456C-94B4-054DB91A1878}" destId="{46D5793A-87BB-4567-94C6-B40AA25C7534}" srcOrd="1" destOrd="0" parTransId="{C1348AD1-D928-4366-8D4C-12A9612302E2}" sibTransId="{0E6C9869-735E-459C-8158-DB9D5F3066E6}"/>
    <dgm:cxn modelId="{996281E9-529A-48C8-8079-D53ED8701337}" type="presParOf" srcId="{16C754C6-560A-4856-A99B-2FB243D28CA3}" destId="{DEBE05D5-9743-4114-B43E-35DD640AACF5}" srcOrd="0" destOrd="0" presId="urn:microsoft.com/office/officeart/2005/8/layout/radial6"/>
    <dgm:cxn modelId="{A06DBD8B-EA26-4041-AA15-E45EEBEC982E}" type="presParOf" srcId="{16C754C6-560A-4856-A99B-2FB243D28CA3}" destId="{D46911B3-E4B3-4327-8F4F-BF68C5E07893}" srcOrd="1" destOrd="0" presId="urn:microsoft.com/office/officeart/2005/8/layout/radial6"/>
    <dgm:cxn modelId="{52405AD1-AC14-4DA6-9299-21636ECBEBE7}" type="presParOf" srcId="{16C754C6-560A-4856-A99B-2FB243D28CA3}" destId="{C97FD4D2-A70C-4D8B-9053-60F43E29F062}" srcOrd="2" destOrd="0" presId="urn:microsoft.com/office/officeart/2005/8/layout/radial6"/>
    <dgm:cxn modelId="{FEAA92D9-4A0B-45D2-869A-7E98BAC4A1BF}" type="presParOf" srcId="{16C754C6-560A-4856-A99B-2FB243D28CA3}" destId="{255EBBE0-8E72-4650-A906-AAA9D85BDA2F}" srcOrd="3" destOrd="0" presId="urn:microsoft.com/office/officeart/2005/8/layout/radial6"/>
    <dgm:cxn modelId="{0001F304-11C6-422C-857D-F409CC867190}" type="presParOf" srcId="{16C754C6-560A-4856-A99B-2FB243D28CA3}" destId="{A996B958-5BAF-4B0F-A2BD-7DC3C252EFC7}" srcOrd="4" destOrd="0" presId="urn:microsoft.com/office/officeart/2005/8/layout/radial6"/>
    <dgm:cxn modelId="{CB377F39-41B6-42B0-A618-5820B51887FD}" type="presParOf" srcId="{16C754C6-560A-4856-A99B-2FB243D28CA3}" destId="{DF1101A9-E62A-42B8-9E46-99A9EF6B8B5A}" srcOrd="5" destOrd="0" presId="urn:microsoft.com/office/officeart/2005/8/layout/radial6"/>
    <dgm:cxn modelId="{BC43E77A-C462-472E-8F78-19DAFCD8AB58}" type="presParOf" srcId="{16C754C6-560A-4856-A99B-2FB243D28CA3}" destId="{89F64C8B-57A0-4B6C-A2E1-8F9311E10BCF}" srcOrd="6" destOrd="0" presId="urn:microsoft.com/office/officeart/2005/8/layout/radial6"/>
    <dgm:cxn modelId="{1613FF20-688F-46F3-94A1-5CB33D7B8872}" type="presParOf" srcId="{16C754C6-560A-4856-A99B-2FB243D28CA3}" destId="{CD0FC037-3584-4650-8559-2FA5F1B38DE5}" srcOrd="7" destOrd="0" presId="urn:microsoft.com/office/officeart/2005/8/layout/radial6"/>
    <dgm:cxn modelId="{B4BBE216-899E-4194-AEFD-A2CB66F5F1A0}" type="presParOf" srcId="{16C754C6-560A-4856-A99B-2FB243D28CA3}" destId="{3255FAAB-E070-4495-A170-E9EC0A32E4C5}" srcOrd="8" destOrd="0" presId="urn:microsoft.com/office/officeart/2005/8/layout/radial6"/>
    <dgm:cxn modelId="{24BEE81D-793A-47C9-AF94-A0CC6EF29775}" type="presParOf" srcId="{16C754C6-560A-4856-A99B-2FB243D28CA3}" destId="{CA2E09A1-6F17-4325-B4DB-5A4E8D7137D7}" srcOrd="9" destOrd="0" presId="urn:microsoft.com/office/officeart/2005/8/layout/radial6"/>
    <dgm:cxn modelId="{1A5B68B1-9EE0-4EAE-85AD-6B6270536123}" type="presParOf" srcId="{16C754C6-560A-4856-A99B-2FB243D28CA3}" destId="{7A51C4A3-7FA5-4A29-AADA-3EAB3FADB269}" srcOrd="10" destOrd="0" presId="urn:microsoft.com/office/officeart/2005/8/layout/radial6"/>
    <dgm:cxn modelId="{A5C6FC13-F69B-4A2F-8EB7-71D604213A93}" type="presParOf" srcId="{16C754C6-560A-4856-A99B-2FB243D28CA3}" destId="{353FB1E9-2E00-4206-8FD1-D43CF865657F}" srcOrd="11" destOrd="0" presId="urn:microsoft.com/office/officeart/2005/8/layout/radial6"/>
    <dgm:cxn modelId="{E3DE26B2-6D8D-4C55-9A4D-E83ED203D59B}" type="presParOf" srcId="{16C754C6-560A-4856-A99B-2FB243D28CA3}" destId="{55C071B6-02F6-4F18-80F4-D73F46CF3527}" srcOrd="12" destOrd="0" presId="urn:microsoft.com/office/officeart/2005/8/layout/radial6"/>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5C071B6-02F6-4F18-80F4-D73F46CF3527}">
      <dsp:nvSpPr>
        <dsp:cNvPr id="0" name=""/>
        <dsp:cNvSpPr/>
      </dsp:nvSpPr>
      <dsp:spPr>
        <a:xfrm>
          <a:off x="741079" y="504859"/>
          <a:ext cx="3371781" cy="3371781"/>
        </a:xfrm>
        <a:prstGeom prst="blockArc">
          <a:avLst>
            <a:gd name="adj1" fmla="val 10800000"/>
            <a:gd name="adj2" fmla="val 16200000"/>
            <a:gd name="adj3" fmla="val 4634"/>
          </a:avLst>
        </a:prstGeom>
        <a:solidFill>
          <a:schemeClr val="accent5">
            <a:hueOff val="-12152150"/>
            <a:satOff val="-826"/>
            <a:lumOff val="1961"/>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A2E09A1-6F17-4325-B4DB-5A4E8D7137D7}">
      <dsp:nvSpPr>
        <dsp:cNvPr id="0" name=""/>
        <dsp:cNvSpPr/>
      </dsp:nvSpPr>
      <dsp:spPr>
        <a:xfrm>
          <a:off x="741079" y="504859"/>
          <a:ext cx="3371781" cy="3371781"/>
        </a:xfrm>
        <a:prstGeom prst="blockArc">
          <a:avLst>
            <a:gd name="adj1" fmla="val 5400000"/>
            <a:gd name="adj2" fmla="val 10800000"/>
            <a:gd name="adj3" fmla="val 4634"/>
          </a:avLst>
        </a:prstGeom>
        <a:solidFill>
          <a:schemeClr val="accent5">
            <a:hueOff val="-8101434"/>
            <a:satOff val="-551"/>
            <a:lumOff val="1307"/>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89F64C8B-57A0-4B6C-A2E1-8F9311E10BCF}">
      <dsp:nvSpPr>
        <dsp:cNvPr id="0" name=""/>
        <dsp:cNvSpPr/>
      </dsp:nvSpPr>
      <dsp:spPr>
        <a:xfrm>
          <a:off x="741079" y="504859"/>
          <a:ext cx="3371781" cy="3371781"/>
        </a:xfrm>
        <a:prstGeom prst="blockArc">
          <a:avLst>
            <a:gd name="adj1" fmla="val 0"/>
            <a:gd name="adj2" fmla="val 5400000"/>
            <a:gd name="adj3" fmla="val 4634"/>
          </a:avLst>
        </a:prstGeom>
        <a:solidFill>
          <a:schemeClr val="accent5">
            <a:hueOff val="-4050717"/>
            <a:satOff val="-275"/>
            <a:lumOff val="654"/>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55EBBE0-8E72-4650-A906-AAA9D85BDA2F}">
      <dsp:nvSpPr>
        <dsp:cNvPr id="0" name=""/>
        <dsp:cNvSpPr/>
      </dsp:nvSpPr>
      <dsp:spPr>
        <a:xfrm>
          <a:off x="741079" y="504859"/>
          <a:ext cx="3371781" cy="3371781"/>
        </a:xfrm>
        <a:prstGeom prst="blockArc">
          <a:avLst>
            <a:gd name="adj1" fmla="val 16200000"/>
            <a:gd name="adj2" fmla="val 0"/>
            <a:gd name="adj3" fmla="val 4634"/>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EBE05D5-9743-4114-B43E-35DD640AACF5}">
      <dsp:nvSpPr>
        <dsp:cNvPr id="0" name=""/>
        <dsp:cNvSpPr/>
      </dsp:nvSpPr>
      <dsp:spPr>
        <a:xfrm>
          <a:off x="1651951" y="1415731"/>
          <a:ext cx="1550037" cy="1550037"/>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2489200">
            <a:lnSpc>
              <a:spcPct val="90000"/>
            </a:lnSpc>
            <a:spcBef>
              <a:spcPct val="0"/>
            </a:spcBef>
            <a:spcAft>
              <a:spcPct val="35000"/>
            </a:spcAft>
            <a:buNone/>
          </a:pPr>
          <a:r>
            <a:rPr lang="en-GB" sz="5600" kern="1200"/>
            <a:t>Me</a:t>
          </a:r>
        </a:p>
      </dsp:txBody>
      <dsp:txXfrm>
        <a:off x="1878949" y="1642729"/>
        <a:ext cx="1096041" cy="1096041"/>
      </dsp:txXfrm>
    </dsp:sp>
    <dsp:sp modelId="{D46911B3-E4B3-4327-8F4F-BF68C5E07893}">
      <dsp:nvSpPr>
        <dsp:cNvPr id="0" name=""/>
        <dsp:cNvSpPr/>
      </dsp:nvSpPr>
      <dsp:spPr>
        <a:xfrm>
          <a:off x="1884456" y="1406"/>
          <a:ext cx="1085026" cy="1085026"/>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The </a:t>
          </a:r>
          <a:r>
            <a:rPr lang="en-GB" sz="1100" b="1" kern="1200"/>
            <a:t>support dimension</a:t>
          </a:r>
          <a:r>
            <a:rPr lang="en-GB" sz="1100" kern="1200"/>
            <a:t> </a:t>
          </a:r>
        </a:p>
      </dsp:txBody>
      <dsp:txXfrm>
        <a:off x="2043354" y="160304"/>
        <a:ext cx="767230" cy="767230"/>
      </dsp:txXfrm>
    </dsp:sp>
    <dsp:sp modelId="{A996B958-5BAF-4B0F-A2BD-7DC3C252EFC7}">
      <dsp:nvSpPr>
        <dsp:cNvPr id="0" name=""/>
        <dsp:cNvSpPr/>
      </dsp:nvSpPr>
      <dsp:spPr>
        <a:xfrm>
          <a:off x="3531286" y="1648236"/>
          <a:ext cx="1085026" cy="1085026"/>
        </a:xfrm>
        <a:prstGeom prst="ellipse">
          <a:avLst/>
        </a:prstGeom>
        <a:solidFill>
          <a:schemeClr val="accent5">
            <a:hueOff val="-4050717"/>
            <a:satOff val="-275"/>
            <a:lumOff val="65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kern="1200"/>
            <a:t>The community dimension</a:t>
          </a:r>
          <a:r>
            <a:rPr lang="en-GB" sz="1100" kern="1200"/>
            <a:t> </a:t>
          </a:r>
        </a:p>
      </dsp:txBody>
      <dsp:txXfrm>
        <a:off x="3690184" y="1807134"/>
        <a:ext cx="767230" cy="767230"/>
      </dsp:txXfrm>
    </dsp:sp>
    <dsp:sp modelId="{CD0FC037-3584-4650-8559-2FA5F1B38DE5}">
      <dsp:nvSpPr>
        <dsp:cNvPr id="0" name=""/>
        <dsp:cNvSpPr/>
      </dsp:nvSpPr>
      <dsp:spPr>
        <a:xfrm>
          <a:off x="1884456" y="3295066"/>
          <a:ext cx="1085026" cy="1085026"/>
        </a:xfrm>
        <a:prstGeom prst="ellipse">
          <a:avLst/>
        </a:prstGeom>
        <a:solidFill>
          <a:schemeClr val="accent5">
            <a:hueOff val="-8101434"/>
            <a:satOff val="-551"/>
            <a:lumOff val="130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The </a:t>
          </a:r>
          <a:r>
            <a:rPr lang="en-GB" sz="1100" b="1" kern="1200"/>
            <a:t>social dimension</a:t>
          </a:r>
          <a:r>
            <a:rPr lang="en-GB" sz="1100" kern="1200"/>
            <a:t> </a:t>
          </a:r>
        </a:p>
      </dsp:txBody>
      <dsp:txXfrm>
        <a:off x="2043354" y="3453964"/>
        <a:ext cx="767230" cy="767230"/>
      </dsp:txXfrm>
    </dsp:sp>
    <dsp:sp modelId="{7A51C4A3-7FA5-4A29-AADA-3EAB3FADB269}">
      <dsp:nvSpPr>
        <dsp:cNvPr id="0" name=""/>
        <dsp:cNvSpPr/>
      </dsp:nvSpPr>
      <dsp:spPr>
        <a:xfrm>
          <a:off x="237626" y="1648236"/>
          <a:ext cx="1085026" cy="1085026"/>
        </a:xfrm>
        <a:prstGeom prst="ellipse">
          <a:avLst/>
        </a:prstGeom>
        <a:solidFill>
          <a:schemeClr val="accent5">
            <a:hueOff val="-12152150"/>
            <a:satOff val="-826"/>
            <a:lumOff val="196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The </a:t>
          </a:r>
          <a:r>
            <a:rPr lang="en-GB" sz="1100" b="1" kern="1200"/>
            <a:t>career dimension</a:t>
          </a:r>
          <a:r>
            <a:rPr lang="en-GB" sz="1100" kern="1200"/>
            <a:t> </a:t>
          </a:r>
        </a:p>
      </dsp:txBody>
      <dsp:txXfrm>
        <a:off x="396524" y="1807134"/>
        <a:ext cx="767230" cy="767230"/>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9dec032246c7d118e9a4f1e2c4a06456">
  <xsd:schema xmlns:xsd="http://www.w3.org/2001/XMLSchema" xmlns:xs="http://www.w3.org/2001/XMLSchema" xmlns:p="http://schemas.microsoft.com/office/2006/metadata/properties" xmlns:ns3="0085e1a2-9cbf-4b92-866b-21f3c89040b6" targetNamespace="http://schemas.microsoft.com/office/2006/metadata/properties" ma:root="true" ma:fieldsID="ac9aaabb9f729629d5c31014c53ccc2d" ns3:_="">
    <xsd:import namespace="0085e1a2-9cbf-4b92-866b-21f3c89040b6"/>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F320FC-40F4-457C-9929-7B906DD57ADA}">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8C7D9168-B693-4665-9E4A-0CC6652E06F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49887F4-4E4E-4C3D-84BE-D0162CA5261A}">
  <ds:schemaRefs>
    <ds:schemaRef ds:uri="http://schemas.microsoft.com/sharepoint/v3/contenttype/forms"/>
  </ds:schemaRefs>
</ds:datastoreItem>
</file>

<file path=customXml/itemProps4.xml><?xml version="1.0" encoding="utf-8"?>
<ds:datastoreItem xmlns:ds="http://schemas.openxmlformats.org/officeDocument/2006/customXml" ds:itemID="{41CE70CB-3FF3-4039-917A-24ADD4B510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264</TotalTime>
  <Pages>15</Pages>
  <Words>2419</Words>
  <Characters>13793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Nashwa Elbouhy (2408300)</cp:lastModifiedBy>
  <cp:revision>164</cp:revision>
  <dcterms:created xsi:type="dcterms:W3CDTF">2026-06-27T02:28:00Z</dcterms:created>
  <dcterms:modified xsi:type="dcterms:W3CDTF">2026-06-30T18:00:00Z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