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4E773C" w14:textId="77777777" w:rsidR="00F27AEB" w:rsidRPr="002A2AF0" w:rsidRDefault="00F27AEB" w:rsidP="00F27AEB">
      <w:pPr>
        <w:pStyle w:val="ListParagraph"/>
        <w:numPr>
          <w:ilvl w:val="0"/>
          <w:numId w:val="1"/>
        </w:numPr>
        <w:ind w:left="567" w:hanging="567"/>
        <w:contextualSpacing w:val="0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John (born 1958) and Norma (born 1955) were married in 1980.</w:t>
      </w:r>
    </w:p>
    <w:p w14:paraId="704100A7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</w:p>
    <w:p w14:paraId="08C2E7EE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b/>
          <w:szCs w:val="24"/>
        </w:rPr>
      </w:pPr>
      <w:r w:rsidRPr="002A2AF0">
        <w:rPr>
          <w:rFonts w:asciiTheme="minorHAnsi" w:hAnsiTheme="minorHAnsi" w:cstheme="minorHAnsi"/>
          <w:b/>
          <w:szCs w:val="24"/>
        </w:rPr>
        <w:t>John</w:t>
      </w:r>
    </w:p>
    <w:p w14:paraId="3848403F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John runs an electrical repair business as a Sole Trader. The summary of the transactions of the accounts for the year ended 31 December 2019 is as follows:</w:t>
      </w:r>
    </w:p>
    <w:p w14:paraId="46D57FDC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</w:p>
    <w:p w14:paraId="07970600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  <w:t>£</w:t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  <w:t>£</w:t>
      </w:r>
    </w:p>
    <w:p w14:paraId="47CDD0C4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Gross profit</w:t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  <w:t xml:space="preserve">     88,000</w:t>
      </w:r>
    </w:p>
    <w:p w14:paraId="3DCED3D5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Less:</w:t>
      </w:r>
    </w:p>
    <w:p w14:paraId="42A16A0C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Wages and salaries</w:t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  <w:t>39,000</w:t>
      </w:r>
    </w:p>
    <w:p w14:paraId="456E15C4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Rates and insurance</w:t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proofErr w:type="gramStart"/>
      <w:r w:rsidRPr="002A2AF0">
        <w:rPr>
          <w:rFonts w:asciiTheme="minorHAnsi" w:hAnsiTheme="minorHAnsi" w:cstheme="minorHAnsi"/>
          <w:szCs w:val="24"/>
        </w:rPr>
        <w:tab/>
        <w:t xml:space="preserve">  7,000</w:t>
      </w:r>
      <w:proofErr w:type="gramEnd"/>
    </w:p>
    <w:p w14:paraId="2B45DE04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Light &amp; Heat</w:t>
      </w:r>
      <w:r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proofErr w:type="gramStart"/>
      <w:r w:rsidRPr="002A2AF0">
        <w:rPr>
          <w:rFonts w:asciiTheme="minorHAnsi" w:hAnsiTheme="minorHAnsi" w:cstheme="minorHAnsi"/>
          <w:szCs w:val="24"/>
        </w:rPr>
        <w:tab/>
        <w:t xml:space="preserve">  6,000</w:t>
      </w:r>
      <w:proofErr w:type="gramEnd"/>
    </w:p>
    <w:p w14:paraId="326302D1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 xml:space="preserve">Repairs and </w:t>
      </w:r>
      <w:r>
        <w:rPr>
          <w:rFonts w:asciiTheme="minorHAnsi" w:hAnsiTheme="minorHAnsi" w:cstheme="minorHAnsi"/>
          <w:szCs w:val="24"/>
        </w:rPr>
        <w:t>Maintenance</w:t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proofErr w:type="gramStart"/>
      <w:r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 xml:space="preserve">  1,000</w:t>
      </w:r>
      <w:proofErr w:type="gramEnd"/>
    </w:p>
    <w:p w14:paraId="1B6FCAB8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Telephone expenses</w:t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  <w:t xml:space="preserve">     750</w:t>
      </w:r>
    </w:p>
    <w:p w14:paraId="2AC0B090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Motor expenses</w:t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>
        <w:rPr>
          <w:rFonts w:asciiTheme="minorHAnsi" w:hAnsiTheme="minorHAnsi" w:cstheme="minorHAnsi"/>
          <w:szCs w:val="24"/>
        </w:rPr>
        <w:tab/>
      </w:r>
      <w:proofErr w:type="gramStart"/>
      <w:r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 xml:space="preserve">  2,000</w:t>
      </w:r>
      <w:proofErr w:type="gramEnd"/>
    </w:p>
    <w:p w14:paraId="3D42553C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Sundry expenses</w:t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proofErr w:type="gramStart"/>
      <w:r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 xml:space="preserve">  1,200</w:t>
      </w:r>
      <w:proofErr w:type="gramEnd"/>
    </w:p>
    <w:p w14:paraId="34CCBF3B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Provision for bad and doubtful debts</w:t>
      </w:r>
      <w:r w:rsidRPr="002A2AF0">
        <w:rPr>
          <w:rFonts w:asciiTheme="minorHAnsi" w:hAnsiTheme="minorHAnsi" w:cstheme="minorHAnsi"/>
          <w:szCs w:val="24"/>
        </w:rPr>
        <w:tab/>
        <w:t xml:space="preserve">     </w:t>
      </w:r>
      <w:r>
        <w:rPr>
          <w:rFonts w:asciiTheme="minorHAnsi" w:hAnsiTheme="minorHAnsi" w:cstheme="minorHAnsi"/>
          <w:szCs w:val="24"/>
        </w:rPr>
        <w:tab/>
        <w:t xml:space="preserve">     </w:t>
      </w:r>
      <w:r w:rsidRPr="002A2AF0">
        <w:rPr>
          <w:rFonts w:asciiTheme="minorHAnsi" w:hAnsiTheme="minorHAnsi" w:cstheme="minorHAnsi"/>
          <w:szCs w:val="24"/>
        </w:rPr>
        <w:t>350</w:t>
      </w:r>
    </w:p>
    <w:p w14:paraId="2DD10B82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Business credit card interest</w:t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  <w:t xml:space="preserve">     150</w:t>
      </w:r>
    </w:p>
    <w:p w14:paraId="47B3423C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 xml:space="preserve">Loss on sale of </w:t>
      </w:r>
      <w:r>
        <w:rPr>
          <w:rFonts w:asciiTheme="minorHAnsi" w:hAnsiTheme="minorHAnsi" w:cstheme="minorHAnsi"/>
          <w:szCs w:val="24"/>
        </w:rPr>
        <w:t>Fixed Asset</w:t>
      </w:r>
      <w:r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  <w:t xml:space="preserve">     800</w:t>
      </w:r>
    </w:p>
    <w:p w14:paraId="4300C0A1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Depreciation</w:t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  <w:t xml:space="preserve">              </w:t>
      </w:r>
      <w:r>
        <w:rPr>
          <w:rFonts w:asciiTheme="minorHAnsi" w:hAnsiTheme="minorHAnsi" w:cstheme="minorHAnsi"/>
          <w:szCs w:val="24"/>
        </w:rPr>
        <w:t xml:space="preserve"> </w:t>
      </w:r>
      <w:r w:rsidRPr="002A2AF0">
        <w:rPr>
          <w:rFonts w:asciiTheme="minorHAnsi" w:hAnsiTheme="minorHAnsi" w:cstheme="minorHAnsi"/>
          <w:szCs w:val="24"/>
          <w:u w:val="single"/>
        </w:rPr>
        <w:t>1,400</w:t>
      </w:r>
    </w:p>
    <w:p w14:paraId="0EEAA93F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  <w:t xml:space="preserve">  </w:t>
      </w:r>
      <w:r w:rsidRPr="002A2AF0">
        <w:rPr>
          <w:rFonts w:asciiTheme="minorHAnsi" w:hAnsiTheme="minorHAnsi" w:cstheme="minorHAnsi"/>
          <w:szCs w:val="24"/>
          <w:u w:val="single"/>
        </w:rPr>
        <w:t>(59,650)</w:t>
      </w:r>
    </w:p>
    <w:p w14:paraId="5B6B97AC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Net profit for the year</w:t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</w:r>
      <w:r w:rsidRPr="002A2AF0">
        <w:rPr>
          <w:rFonts w:asciiTheme="minorHAnsi" w:hAnsiTheme="minorHAnsi" w:cstheme="minorHAnsi"/>
          <w:szCs w:val="24"/>
        </w:rPr>
        <w:tab/>
        <w:t xml:space="preserve">    </w:t>
      </w:r>
      <w:r w:rsidRPr="002A2AF0">
        <w:rPr>
          <w:rFonts w:asciiTheme="minorHAnsi" w:hAnsiTheme="minorHAnsi" w:cstheme="minorHAnsi"/>
          <w:szCs w:val="24"/>
          <w:u w:val="single"/>
        </w:rPr>
        <w:t>28,350</w:t>
      </w:r>
    </w:p>
    <w:p w14:paraId="49A68DC1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</w:p>
    <w:p w14:paraId="15991103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Notes:</w:t>
      </w:r>
    </w:p>
    <w:p w14:paraId="2C2E6925" w14:textId="77777777" w:rsidR="00F27AEB" w:rsidRPr="002A2AF0" w:rsidRDefault="00F27AEB" w:rsidP="00F27AEB">
      <w:pPr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John pays himself £2,000 per month and this figure is included in the wages and salaries total.</w:t>
      </w:r>
    </w:p>
    <w:p w14:paraId="0B848E1B" w14:textId="77777777" w:rsidR="00F27AEB" w:rsidRPr="002A2AF0" w:rsidRDefault="00F27AEB" w:rsidP="00F27AEB">
      <w:pPr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 xml:space="preserve">Of the </w:t>
      </w:r>
      <w:r w:rsidRPr="002A2AF0">
        <w:rPr>
          <w:rFonts w:asciiTheme="minorHAnsi" w:hAnsiTheme="minorHAnsi" w:cstheme="minorHAnsi"/>
          <w:szCs w:val="24"/>
        </w:rPr>
        <w:t>motor expenses</w:t>
      </w:r>
      <w:r>
        <w:rPr>
          <w:rFonts w:asciiTheme="minorHAnsi" w:hAnsiTheme="minorHAnsi" w:cstheme="minorHAnsi"/>
          <w:szCs w:val="24"/>
        </w:rPr>
        <w:t xml:space="preserve"> 5000 miles during the year were for private mileage and 15000 for business purposes. In addition,</w:t>
      </w:r>
      <w:r w:rsidRPr="002A2AF0">
        <w:rPr>
          <w:rFonts w:asciiTheme="minorHAnsi" w:hAnsiTheme="minorHAnsi" w:cstheme="minorHAnsi"/>
          <w:szCs w:val="24"/>
        </w:rPr>
        <w:t xml:space="preserve"> one-fifth of telephone expenses are private.</w:t>
      </w:r>
    </w:p>
    <w:p w14:paraId="774C573B" w14:textId="77777777" w:rsidR="00F27AEB" w:rsidRPr="002A2AF0" w:rsidRDefault="00F27AEB" w:rsidP="00F27AEB">
      <w:pPr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Sundry expenses include £</w:t>
      </w:r>
      <w:r>
        <w:rPr>
          <w:rFonts w:asciiTheme="minorHAnsi" w:hAnsiTheme="minorHAnsi" w:cstheme="minorHAnsi"/>
          <w:szCs w:val="24"/>
        </w:rPr>
        <w:t>2</w:t>
      </w:r>
      <w:r w:rsidRPr="002A2AF0">
        <w:rPr>
          <w:rFonts w:asciiTheme="minorHAnsi" w:hAnsiTheme="minorHAnsi" w:cstheme="minorHAnsi"/>
          <w:szCs w:val="24"/>
        </w:rPr>
        <w:t xml:space="preserve">00 for </w:t>
      </w:r>
      <w:r>
        <w:rPr>
          <w:rFonts w:asciiTheme="minorHAnsi" w:hAnsiTheme="minorHAnsi" w:cstheme="minorHAnsi"/>
          <w:szCs w:val="24"/>
        </w:rPr>
        <w:t>entertaining clients and £350 for gifts to clients (£250 for wine gifts and £100 for promotional diaries)</w:t>
      </w:r>
      <w:r w:rsidRPr="002A2AF0">
        <w:rPr>
          <w:rFonts w:asciiTheme="minorHAnsi" w:hAnsiTheme="minorHAnsi" w:cstheme="minorHAnsi"/>
          <w:szCs w:val="24"/>
        </w:rPr>
        <w:t>.</w:t>
      </w:r>
    </w:p>
    <w:p w14:paraId="46BB5FD4" w14:textId="77777777" w:rsidR="00F27AEB" w:rsidRPr="002A2AF0" w:rsidRDefault="00F27AEB" w:rsidP="00F27AEB">
      <w:pPr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Provision for bad and doubtful debts include</w:t>
      </w:r>
      <w:r>
        <w:rPr>
          <w:rFonts w:asciiTheme="minorHAnsi" w:hAnsiTheme="minorHAnsi" w:cstheme="minorHAnsi"/>
          <w:szCs w:val="24"/>
        </w:rPr>
        <w:t>s</w:t>
      </w:r>
      <w:r w:rsidRPr="002A2AF0">
        <w:rPr>
          <w:rFonts w:asciiTheme="minorHAnsi" w:hAnsiTheme="minorHAnsi" w:cstheme="minorHAnsi"/>
          <w:szCs w:val="24"/>
        </w:rPr>
        <w:t xml:space="preserve"> a specific provision</w:t>
      </w:r>
      <w:r>
        <w:rPr>
          <w:rFonts w:asciiTheme="minorHAnsi" w:hAnsiTheme="minorHAnsi" w:cstheme="minorHAnsi"/>
          <w:szCs w:val="24"/>
        </w:rPr>
        <w:t xml:space="preserve"> for £100 and the remainder is nonspecific.</w:t>
      </w:r>
    </w:p>
    <w:p w14:paraId="1D58295A" w14:textId="77777777" w:rsidR="00F27AEB" w:rsidRDefault="00F27AEB" w:rsidP="00F27AEB">
      <w:pPr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John claimed capital allowances for the year of £1,000.</w:t>
      </w:r>
    </w:p>
    <w:p w14:paraId="5A37134C" w14:textId="77777777" w:rsidR="00F27AEB" w:rsidRPr="002A2AF0" w:rsidRDefault="00F27AEB" w:rsidP="00F27AEB">
      <w:pPr>
        <w:numPr>
          <w:ilvl w:val="0"/>
          <w:numId w:val="2"/>
        </w:numPr>
        <w:tabs>
          <w:tab w:val="clear" w:pos="720"/>
          <w:tab w:val="num" w:pos="1134"/>
        </w:tabs>
        <w:ind w:left="1134" w:hanging="567"/>
        <w:rPr>
          <w:rFonts w:asciiTheme="minorHAnsi" w:hAnsiTheme="minorHAnsi" w:cstheme="minorHAnsi"/>
          <w:szCs w:val="24"/>
        </w:rPr>
      </w:pPr>
      <w:r>
        <w:rPr>
          <w:rFonts w:asciiTheme="minorHAnsi" w:hAnsiTheme="minorHAnsi" w:cstheme="minorHAnsi"/>
          <w:szCs w:val="24"/>
        </w:rPr>
        <w:t>John uses his home as an office and can claim £250 per year for this</w:t>
      </w:r>
    </w:p>
    <w:p w14:paraId="0DEC2DE5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</w:p>
    <w:p w14:paraId="38A95128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Other income:</w:t>
      </w:r>
    </w:p>
    <w:p w14:paraId="529B3064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John’s other income</w:t>
      </w:r>
      <w:r>
        <w:rPr>
          <w:rFonts w:asciiTheme="minorHAnsi" w:hAnsiTheme="minorHAnsi" w:cstheme="minorHAnsi"/>
          <w:szCs w:val="24"/>
        </w:rPr>
        <w:t xml:space="preserve"> for the year</w:t>
      </w:r>
      <w:r w:rsidRPr="002A2AF0">
        <w:rPr>
          <w:rFonts w:asciiTheme="minorHAnsi" w:hAnsiTheme="minorHAnsi" w:cstheme="minorHAnsi"/>
          <w:szCs w:val="24"/>
        </w:rPr>
        <w:t xml:space="preserve"> included bank interest received of £31,250 and dividends of £1</w:t>
      </w:r>
      <w:r>
        <w:rPr>
          <w:rFonts w:asciiTheme="minorHAnsi" w:hAnsiTheme="minorHAnsi" w:cstheme="minorHAnsi"/>
          <w:szCs w:val="24"/>
        </w:rPr>
        <w:t>7</w:t>
      </w:r>
      <w:r w:rsidRPr="002A2AF0">
        <w:rPr>
          <w:rFonts w:asciiTheme="minorHAnsi" w:hAnsiTheme="minorHAnsi" w:cstheme="minorHAnsi"/>
          <w:szCs w:val="24"/>
        </w:rPr>
        <w:t>,000.</w:t>
      </w:r>
    </w:p>
    <w:p w14:paraId="269C4366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</w:p>
    <w:p w14:paraId="53D25614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b/>
          <w:szCs w:val="24"/>
        </w:rPr>
      </w:pPr>
      <w:r w:rsidRPr="002A2AF0">
        <w:rPr>
          <w:rFonts w:asciiTheme="minorHAnsi" w:hAnsiTheme="minorHAnsi" w:cstheme="minorHAnsi"/>
          <w:b/>
          <w:szCs w:val="24"/>
        </w:rPr>
        <w:t>Norma</w:t>
      </w:r>
    </w:p>
    <w:p w14:paraId="473D15AE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 xml:space="preserve">Norma works as a </w:t>
      </w:r>
      <w:proofErr w:type="gramStart"/>
      <w:r w:rsidRPr="002A2AF0">
        <w:rPr>
          <w:rFonts w:asciiTheme="minorHAnsi" w:hAnsiTheme="minorHAnsi" w:cstheme="minorHAnsi"/>
          <w:szCs w:val="24"/>
        </w:rPr>
        <w:t>claims</w:t>
      </w:r>
      <w:proofErr w:type="gramEnd"/>
      <w:r w:rsidRPr="002A2AF0">
        <w:rPr>
          <w:rFonts w:asciiTheme="minorHAnsi" w:hAnsiTheme="minorHAnsi" w:cstheme="minorHAnsi"/>
          <w:szCs w:val="24"/>
        </w:rPr>
        <w:t xml:space="preserve"> assessor for an insurance company. Her income and benefits in 20</w:t>
      </w:r>
      <w:r>
        <w:rPr>
          <w:rFonts w:asciiTheme="minorHAnsi" w:hAnsiTheme="minorHAnsi" w:cstheme="minorHAnsi"/>
          <w:szCs w:val="24"/>
        </w:rPr>
        <w:t>19-20</w:t>
      </w:r>
      <w:r w:rsidRPr="002A2AF0">
        <w:rPr>
          <w:rFonts w:asciiTheme="minorHAnsi" w:hAnsiTheme="minorHAnsi" w:cstheme="minorHAnsi"/>
          <w:szCs w:val="24"/>
        </w:rPr>
        <w:t xml:space="preserve"> consisted of the following:</w:t>
      </w:r>
    </w:p>
    <w:p w14:paraId="0D759AF1" w14:textId="77777777" w:rsidR="00F27AEB" w:rsidRPr="002A2AF0" w:rsidRDefault="00F27AEB" w:rsidP="00F27AEB">
      <w:pPr>
        <w:pStyle w:val="ListParagraph"/>
        <w:numPr>
          <w:ilvl w:val="0"/>
          <w:numId w:val="3"/>
        </w:numPr>
        <w:ind w:left="1134" w:hanging="567"/>
        <w:contextualSpacing w:val="0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A gross salary from her employment of £140,000; the company operates a defined contributions pension scheme and contributes 10% of Norma’s gross salary to the scheme. Norma pays 6% of her gross salary into the scheme under the net pay arrangement.</w:t>
      </w:r>
    </w:p>
    <w:p w14:paraId="73C5C426" w14:textId="77777777" w:rsidR="00F27AEB" w:rsidRPr="002A2AF0" w:rsidRDefault="00F27AEB" w:rsidP="00F27AEB">
      <w:pPr>
        <w:pStyle w:val="ListParagraph"/>
        <w:numPr>
          <w:ilvl w:val="0"/>
          <w:numId w:val="3"/>
        </w:numPr>
        <w:ind w:left="1134" w:hanging="567"/>
        <w:contextualSpacing w:val="0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lastRenderedPageBreak/>
        <w:t xml:space="preserve">The use of a company car with Co2 emissions of </w:t>
      </w:r>
      <w:r>
        <w:rPr>
          <w:rFonts w:asciiTheme="minorHAnsi" w:hAnsiTheme="minorHAnsi" w:cstheme="minorHAnsi"/>
          <w:szCs w:val="24"/>
        </w:rPr>
        <w:t>90</w:t>
      </w:r>
      <w:r w:rsidRPr="002A2AF0">
        <w:rPr>
          <w:rFonts w:asciiTheme="minorHAnsi" w:hAnsiTheme="minorHAnsi" w:cstheme="minorHAnsi"/>
          <w:szCs w:val="24"/>
        </w:rPr>
        <w:t>g/km which cost £45,000 when new. The company bears all the costs associated with the vehicle.</w:t>
      </w:r>
    </w:p>
    <w:p w14:paraId="0502D347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</w:p>
    <w:p w14:paraId="58700CCE" w14:textId="77777777" w:rsidR="00F27AEB" w:rsidRPr="002A2AF0" w:rsidRDefault="00F27AEB" w:rsidP="00F27AEB">
      <w:pPr>
        <w:tabs>
          <w:tab w:val="num" w:pos="720"/>
        </w:tabs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Other income:</w:t>
      </w:r>
    </w:p>
    <w:p w14:paraId="5DA815A6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In 2017-18 Norma received £12,000 by way of interest from her cash ISA.</w:t>
      </w:r>
    </w:p>
    <w:p w14:paraId="145360D7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</w:p>
    <w:p w14:paraId="5DB6E248" w14:textId="77777777" w:rsidR="00F27AEB" w:rsidRPr="002A2AF0" w:rsidRDefault="00F27AEB" w:rsidP="00F27AEB">
      <w:pPr>
        <w:tabs>
          <w:tab w:val="num" w:pos="540"/>
        </w:tabs>
        <w:ind w:left="567"/>
        <w:rPr>
          <w:rFonts w:asciiTheme="minorHAnsi" w:hAnsiTheme="minorHAnsi" w:cstheme="minorHAnsi"/>
          <w:szCs w:val="24"/>
        </w:rPr>
      </w:pPr>
      <w:r w:rsidRPr="002A2AF0">
        <w:rPr>
          <w:rFonts w:asciiTheme="minorHAnsi" w:hAnsiTheme="minorHAnsi" w:cstheme="minorHAnsi"/>
          <w:szCs w:val="24"/>
        </w:rPr>
        <w:t>Other information:</w:t>
      </w:r>
    </w:p>
    <w:p w14:paraId="4C13DD9D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b/>
          <w:szCs w:val="24"/>
        </w:rPr>
      </w:pPr>
      <w:r w:rsidRPr="002A2AF0">
        <w:rPr>
          <w:rFonts w:asciiTheme="minorHAnsi" w:hAnsiTheme="minorHAnsi" w:cstheme="minorHAnsi"/>
          <w:szCs w:val="24"/>
        </w:rPr>
        <w:t>A total of £58,500 was deducted from Norma’s salary under PAYE.</w:t>
      </w:r>
    </w:p>
    <w:p w14:paraId="3129BABC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</w:p>
    <w:p w14:paraId="28ED8AF3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b/>
          <w:szCs w:val="24"/>
        </w:rPr>
      </w:pPr>
      <w:r w:rsidRPr="002A2AF0">
        <w:rPr>
          <w:rFonts w:asciiTheme="minorHAnsi" w:hAnsiTheme="minorHAnsi" w:cstheme="minorHAnsi"/>
          <w:b/>
          <w:szCs w:val="24"/>
          <w:u w:val="single"/>
        </w:rPr>
        <w:t>Required</w:t>
      </w:r>
      <w:r w:rsidRPr="002A2AF0">
        <w:rPr>
          <w:rFonts w:asciiTheme="minorHAnsi" w:hAnsiTheme="minorHAnsi" w:cstheme="minorHAnsi"/>
          <w:b/>
          <w:szCs w:val="24"/>
        </w:rPr>
        <w:t>:</w:t>
      </w:r>
    </w:p>
    <w:p w14:paraId="3BF85F26" w14:textId="77777777" w:rsidR="00F27AEB" w:rsidRPr="002A2AF0" w:rsidRDefault="00F27AEB" w:rsidP="00F27AEB">
      <w:pPr>
        <w:ind w:left="567"/>
        <w:rPr>
          <w:rFonts w:asciiTheme="minorHAnsi" w:hAnsiTheme="minorHAnsi" w:cstheme="minorHAnsi"/>
          <w:szCs w:val="24"/>
        </w:rPr>
      </w:pPr>
    </w:p>
    <w:p w14:paraId="42670A99" w14:textId="77777777" w:rsidR="00F27AEB" w:rsidRPr="008B6A4E" w:rsidRDefault="00F27AEB" w:rsidP="00F27AEB">
      <w:pPr>
        <w:pStyle w:val="ListParagraph"/>
        <w:numPr>
          <w:ilvl w:val="0"/>
          <w:numId w:val="4"/>
        </w:numPr>
        <w:ind w:left="1134" w:hanging="567"/>
        <w:contextualSpacing w:val="0"/>
        <w:rPr>
          <w:rFonts w:asciiTheme="minorHAnsi" w:hAnsiTheme="minorHAnsi" w:cstheme="minorHAnsi"/>
          <w:b/>
          <w:bCs/>
          <w:szCs w:val="24"/>
        </w:rPr>
      </w:pPr>
      <w:r w:rsidRPr="008B6A4E">
        <w:rPr>
          <w:rFonts w:asciiTheme="minorHAnsi" w:hAnsiTheme="minorHAnsi" w:cstheme="minorHAnsi"/>
          <w:b/>
          <w:bCs/>
          <w:szCs w:val="24"/>
        </w:rPr>
        <w:t>Calculate John’s total taxable income in 2019-20 and his total income tax for the year and any payment or repayment due.</w:t>
      </w:r>
    </w:p>
    <w:p w14:paraId="71CF8753" w14:textId="77777777" w:rsidR="00F27AEB" w:rsidRPr="008B6A4E" w:rsidRDefault="00F27AEB" w:rsidP="00F27AEB">
      <w:pPr>
        <w:ind w:left="567"/>
        <w:rPr>
          <w:rFonts w:asciiTheme="minorHAnsi" w:hAnsiTheme="minorHAnsi" w:cstheme="minorHAnsi"/>
          <w:b/>
          <w:bCs/>
          <w:szCs w:val="24"/>
        </w:rPr>
      </w:pPr>
    </w:p>
    <w:p w14:paraId="418781E0" w14:textId="77777777" w:rsidR="00F27AEB" w:rsidRPr="008B6A4E" w:rsidRDefault="00F27AEB" w:rsidP="00F27AEB">
      <w:pPr>
        <w:ind w:left="1134" w:hanging="567"/>
        <w:rPr>
          <w:rFonts w:asciiTheme="minorHAnsi" w:hAnsiTheme="minorHAnsi" w:cstheme="minorHAnsi"/>
          <w:b/>
          <w:bCs/>
          <w:szCs w:val="24"/>
        </w:rPr>
      </w:pPr>
      <w:r w:rsidRPr="008B6A4E">
        <w:rPr>
          <w:rFonts w:asciiTheme="minorHAnsi" w:hAnsiTheme="minorHAnsi" w:cstheme="minorHAnsi"/>
          <w:b/>
          <w:bCs/>
          <w:szCs w:val="24"/>
        </w:rPr>
        <w:t>ii)</w:t>
      </w:r>
      <w:r w:rsidRPr="008B6A4E">
        <w:rPr>
          <w:rFonts w:asciiTheme="minorHAnsi" w:hAnsiTheme="minorHAnsi" w:cstheme="minorHAnsi"/>
          <w:b/>
          <w:bCs/>
          <w:szCs w:val="24"/>
        </w:rPr>
        <w:tab/>
        <w:t>Calculate Norma’s total taxable income in 2019-20 her total income tax for the year and any payment or repayment due.</w:t>
      </w:r>
    </w:p>
    <w:p w14:paraId="6EE44A87" w14:textId="77777777" w:rsidR="00F24AD1" w:rsidRDefault="00F24AD1"/>
    <w:sectPr w:rsidR="00F24A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CE2217"/>
    <w:multiLevelType w:val="hybridMultilevel"/>
    <w:tmpl w:val="A154B12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0E66B7"/>
    <w:multiLevelType w:val="hybridMultilevel"/>
    <w:tmpl w:val="E1146DF4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" w15:restartNumberingAfterBreak="0">
    <w:nsid w:val="5F44063A"/>
    <w:multiLevelType w:val="hybridMultilevel"/>
    <w:tmpl w:val="CBA292AE"/>
    <w:lvl w:ilvl="0" w:tplc="08090011">
      <w:start w:val="1"/>
      <w:numFmt w:val="decimal"/>
      <w:lvlText w:val="%1)"/>
      <w:lvlJc w:val="left"/>
      <w:pPr>
        <w:ind w:left="927" w:hanging="360"/>
      </w:p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>
      <w:start w:val="1"/>
      <w:numFmt w:val="lowerRoman"/>
      <w:lvlText w:val="%3."/>
      <w:lvlJc w:val="right"/>
      <w:pPr>
        <w:ind w:left="2367" w:hanging="180"/>
      </w:pPr>
    </w:lvl>
    <w:lvl w:ilvl="3" w:tplc="0809000F">
      <w:start w:val="1"/>
      <w:numFmt w:val="decimal"/>
      <w:lvlText w:val="%4."/>
      <w:lvlJc w:val="left"/>
      <w:pPr>
        <w:ind w:left="3087" w:hanging="360"/>
      </w:pPr>
    </w:lvl>
    <w:lvl w:ilvl="4" w:tplc="08090019">
      <w:start w:val="1"/>
      <w:numFmt w:val="lowerLetter"/>
      <w:lvlText w:val="%5."/>
      <w:lvlJc w:val="left"/>
      <w:pPr>
        <w:ind w:left="3807" w:hanging="360"/>
      </w:pPr>
    </w:lvl>
    <w:lvl w:ilvl="5" w:tplc="0809001B">
      <w:start w:val="1"/>
      <w:numFmt w:val="lowerRoman"/>
      <w:lvlText w:val="%6."/>
      <w:lvlJc w:val="right"/>
      <w:pPr>
        <w:ind w:left="4527" w:hanging="180"/>
      </w:pPr>
    </w:lvl>
    <w:lvl w:ilvl="6" w:tplc="0809000F">
      <w:start w:val="1"/>
      <w:numFmt w:val="decimal"/>
      <w:lvlText w:val="%7."/>
      <w:lvlJc w:val="left"/>
      <w:pPr>
        <w:ind w:left="5247" w:hanging="360"/>
      </w:pPr>
    </w:lvl>
    <w:lvl w:ilvl="7" w:tplc="08090019">
      <w:start w:val="1"/>
      <w:numFmt w:val="lowerLetter"/>
      <w:lvlText w:val="%8."/>
      <w:lvlJc w:val="left"/>
      <w:pPr>
        <w:ind w:left="5967" w:hanging="360"/>
      </w:pPr>
    </w:lvl>
    <w:lvl w:ilvl="8" w:tplc="0809001B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716462C7"/>
    <w:multiLevelType w:val="hybridMultilevel"/>
    <w:tmpl w:val="E1B8F778"/>
    <w:lvl w:ilvl="0" w:tplc="A1E096A6">
      <w:start w:val="9"/>
      <w:numFmt w:val="lowerLetter"/>
      <w:lvlText w:val="%1)"/>
      <w:lvlJc w:val="left"/>
      <w:pPr>
        <w:ind w:left="207" w:hanging="360"/>
      </w:pPr>
    </w:lvl>
    <w:lvl w:ilvl="1" w:tplc="08090019">
      <w:start w:val="1"/>
      <w:numFmt w:val="lowerLetter"/>
      <w:lvlText w:val="%2."/>
      <w:lvlJc w:val="left"/>
      <w:pPr>
        <w:ind w:left="927" w:hanging="360"/>
      </w:pPr>
    </w:lvl>
    <w:lvl w:ilvl="2" w:tplc="0809001B">
      <w:start w:val="1"/>
      <w:numFmt w:val="lowerRoman"/>
      <w:lvlText w:val="%3."/>
      <w:lvlJc w:val="right"/>
      <w:pPr>
        <w:ind w:left="1647" w:hanging="180"/>
      </w:pPr>
    </w:lvl>
    <w:lvl w:ilvl="3" w:tplc="0809000F">
      <w:start w:val="1"/>
      <w:numFmt w:val="decimal"/>
      <w:lvlText w:val="%4."/>
      <w:lvlJc w:val="left"/>
      <w:pPr>
        <w:ind w:left="2367" w:hanging="360"/>
      </w:pPr>
    </w:lvl>
    <w:lvl w:ilvl="4" w:tplc="08090019">
      <w:start w:val="1"/>
      <w:numFmt w:val="lowerLetter"/>
      <w:lvlText w:val="%5."/>
      <w:lvlJc w:val="left"/>
      <w:pPr>
        <w:ind w:left="3087" w:hanging="360"/>
      </w:pPr>
    </w:lvl>
    <w:lvl w:ilvl="5" w:tplc="0809001B">
      <w:start w:val="1"/>
      <w:numFmt w:val="lowerRoman"/>
      <w:lvlText w:val="%6."/>
      <w:lvlJc w:val="right"/>
      <w:pPr>
        <w:ind w:left="3807" w:hanging="180"/>
      </w:pPr>
    </w:lvl>
    <w:lvl w:ilvl="6" w:tplc="0809000F">
      <w:start w:val="1"/>
      <w:numFmt w:val="decimal"/>
      <w:lvlText w:val="%7."/>
      <w:lvlJc w:val="left"/>
      <w:pPr>
        <w:ind w:left="4527" w:hanging="360"/>
      </w:pPr>
    </w:lvl>
    <w:lvl w:ilvl="7" w:tplc="08090019">
      <w:start w:val="1"/>
      <w:numFmt w:val="lowerLetter"/>
      <w:lvlText w:val="%8."/>
      <w:lvlJc w:val="left"/>
      <w:pPr>
        <w:ind w:left="5247" w:hanging="360"/>
      </w:pPr>
    </w:lvl>
    <w:lvl w:ilvl="8" w:tplc="0809001B">
      <w:start w:val="1"/>
      <w:numFmt w:val="lowerRoman"/>
      <w:lvlText w:val="%9."/>
      <w:lvlJc w:val="right"/>
      <w:pPr>
        <w:ind w:left="5967" w:hanging="180"/>
      </w:pPr>
    </w:lvl>
  </w:abstractNum>
  <w:num w:numId="1" w16cid:durableId="544760289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85145285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07193074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904070076">
    <w:abstractNumId w:val="3"/>
    <w:lvlOverride w:ilvl="0">
      <w:startOverride w:val="9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7AEB"/>
    <w:rsid w:val="00321784"/>
    <w:rsid w:val="003B0F80"/>
    <w:rsid w:val="00682139"/>
    <w:rsid w:val="00E82FF8"/>
    <w:rsid w:val="00F24AD1"/>
    <w:rsid w:val="00F27A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2AD4B"/>
  <w15:chartTrackingRefBased/>
  <w15:docId w15:val="{506F7CCF-FD06-41C0-A975-CFF8031126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7AEB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27A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7A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7A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7A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7A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7AE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7AE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7AE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7AE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7A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7A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7A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7A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7A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7A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7A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7A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7A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7AE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7A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7A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7A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7A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7A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7A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7A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7A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7A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7AE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410</Words>
  <Characters>2008</Characters>
  <Application>Microsoft Office Word</Application>
  <DocSecurity>0</DocSecurity>
  <Lines>66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2026-03-23T11:59:00Z</dcterms:created>
  <dcterms:modified xsi:type="dcterms:W3CDTF">2026-03-23T12:40:00Z</dcterms:modified>
</cp:coreProperties>
</file>