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007CD" w14:textId="71C41809" w:rsidR="0016453B" w:rsidRDefault="0016453B"/>
    <w:p w14:paraId="0ADB0A0F" w14:textId="101D8D6F" w:rsidR="00947A55" w:rsidRDefault="00947A55"/>
    <w:p w14:paraId="58C7A6B3" w14:textId="7E5316E3" w:rsidR="00947A55" w:rsidRDefault="00947A55"/>
    <w:p w14:paraId="54A1F7F4" w14:textId="64B21E49" w:rsidR="00947A55" w:rsidRDefault="00947A55"/>
    <w:p w14:paraId="2040BDC6" w14:textId="6EBD13F1" w:rsidR="00947A55" w:rsidRDefault="00947A55"/>
    <w:p w14:paraId="15636EB4" w14:textId="3F0E6802" w:rsidR="008B3A4E" w:rsidRPr="005E2F5D" w:rsidRDefault="00B46A7D" w:rsidP="00947A55">
      <w:pPr>
        <w:jc w:val="center"/>
        <w:rPr>
          <w:sz w:val="56"/>
        </w:rPr>
      </w:pPr>
      <w:r w:rsidRPr="789760C2">
        <w:rPr>
          <w:sz w:val="56"/>
          <w:szCs w:val="56"/>
        </w:rPr>
        <w:t xml:space="preserve">The Traits of Immersion in </w:t>
      </w:r>
      <w:r w:rsidR="0076462D">
        <w:rPr>
          <w:sz w:val="56"/>
          <w:szCs w:val="56"/>
        </w:rPr>
        <w:t>Virtual Reality Video Games</w:t>
      </w:r>
    </w:p>
    <w:p w14:paraId="14CB9295" w14:textId="1DC1E8F6" w:rsidR="00947A55" w:rsidRDefault="00CF4A24" w:rsidP="00947A55">
      <w:pPr>
        <w:jc w:val="center"/>
        <w:rPr>
          <w:sz w:val="48"/>
        </w:rPr>
      </w:pPr>
      <w:r>
        <w:rPr>
          <w:sz w:val="48"/>
        </w:rPr>
        <w:t>Ewan Henderson</w:t>
      </w:r>
    </w:p>
    <w:p w14:paraId="60C31CB1" w14:textId="02EDD150" w:rsidR="00947A55" w:rsidRPr="00B8459B" w:rsidRDefault="00947A55" w:rsidP="00947A55">
      <w:pPr>
        <w:jc w:val="center"/>
        <w:rPr>
          <w:sz w:val="40"/>
          <w:szCs w:val="18"/>
        </w:rPr>
      </w:pPr>
      <w:r w:rsidRPr="00B8459B">
        <w:rPr>
          <w:sz w:val="40"/>
          <w:szCs w:val="18"/>
        </w:rPr>
        <w:t>&lt;</w:t>
      </w:r>
      <w:r w:rsidR="00B46A7D">
        <w:rPr>
          <w:sz w:val="40"/>
          <w:szCs w:val="18"/>
        </w:rPr>
        <w:t>Richard Morgan</w:t>
      </w:r>
      <w:r w:rsidRPr="00B8459B">
        <w:rPr>
          <w:sz w:val="40"/>
          <w:szCs w:val="18"/>
        </w:rPr>
        <w:t>&gt;</w:t>
      </w:r>
    </w:p>
    <w:p w14:paraId="3830A5D7" w14:textId="77777777" w:rsidR="00947A55" w:rsidRDefault="00947A55" w:rsidP="00947A55">
      <w:pPr>
        <w:rPr>
          <w:sz w:val="48"/>
        </w:rPr>
      </w:pPr>
      <w:r>
        <w:rPr>
          <w:sz w:val="48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4289574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448CCD0" w14:textId="202294D7" w:rsidR="00947A55" w:rsidRPr="00947A55" w:rsidRDefault="00947A55">
          <w:pPr>
            <w:pStyle w:val="TOCHeading"/>
            <w:rPr>
              <w:rStyle w:val="Heading1Char"/>
            </w:rPr>
          </w:pPr>
          <w:r w:rsidRPr="00947A55">
            <w:rPr>
              <w:rStyle w:val="Heading1Char"/>
            </w:rPr>
            <w:t>Contents</w:t>
          </w:r>
        </w:p>
        <w:p w14:paraId="6E487B03" w14:textId="008EB211" w:rsidR="00BD0EF9" w:rsidRDefault="00947A5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5383203" w:history="1">
            <w:r w:rsidR="00BD0EF9" w:rsidRPr="00FF2D9E">
              <w:rPr>
                <w:rStyle w:val="Hyperlink"/>
                <w:noProof/>
              </w:rPr>
              <w:t>Figures</w:t>
            </w:r>
            <w:r w:rsidR="00BD0EF9">
              <w:rPr>
                <w:noProof/>
                <w:webHidden/>
              </w:rPr>
              <w:tab/>
            </w:r>
            <w:r w:rsidR="00BD0EF9">
              <w:rPr>
                <w:noProof/>
                <w:webHidden/>
              </w:rPr>
              <w:fldChar w:fldCharType="begin"/>
            </w:r>
            <w:r w:rsidR="00BD0EF9">
              <w:rPr>
                <w:noProof/>
                <w:webHidden/>
              </w:rPr>
              <w:instrText xml:space="preserve"> PAGEREF _Toc85383203 \h </w:instrText>
            </w:r>
            <w:r w:rsidR="00BD0EF9">
              <w:rPr>
                <w:noProof/>
                <w:webHidden/>
              </w:rPr>
            </w:r>
            <w:r w:rsidR="00BD0EF9">
              <w:rPr>
                <w:noProof/>
                <w:webHidden/>
              </w:rPr>
              <w:fldChar w:fldCharType="separate"/>
            </w:r>
            <w:r w:rsidR="00BD0EF9">
              <w:rPr>
                <w:noProof/>
                <w:webHidden/>
              </w:rPr>
              <w:t>2</w:t>
            </w:r>
            <w:r w:rsidR="00BD0EF9">
              <w:rPr>
                <w:noProof/>
                <w:webHidden/>
              </w:rPr>
              <w:fldChar w:fldCharType="end"/>
            </w:r>
          </w:hyperlink>
        </w:p>
        <w:p w14:paraId="6DA41B19" w14:textId="30F8CDFE" w:rsidR="00BD0EF9" w:rsidRDefault="00BD0E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383204" w:history="1">
            <w:r w:rsidRPr="00FF2D9E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_Toc85383204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B07568" w14:textId="032EF3D7" w:rsidR="00BD0EF9" w:rsidRDefault="00BD0E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383205" w:history="1">
            <w:r w:rsidRPr="00FF2D9E">
              <w:rPr>
                <w:rStyle w:val="Hyperlink"/>
                <w:noProof/>
              </w:rPr>
              <w:t>Aims &amp;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_Toc85383205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950334" w14:textId="369F963D" w:rsidR="00BD0EF9" w:rsidRDefault="00BD0E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383206" w:history="1">
            <w:r w:rsidRPr="00FF2D9E">
              <w:rPr>
                <w:rStyle w:val="Hyperlink"/>
                <w:noProof/>
              </w:rPr>
              <w:t>Background to the Proposed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_Toc85383206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A8B55D" w14:textId="7009FBA0" w:rsidR="00BD0EF9" w:rsidRDefault="00BD0E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383207" w:history="1">
            <w:r w:rsidRPr="00FF2D9E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_Toc85383207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42719A" w14:textId="717DDDB6" w:rsidR="00BD0EF9" w:rsidRDefault="00BD0E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5383208" w:history="1">
            <w:r w:rsidRPr="00FF2D9E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_Toc85383208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E60959" w14:textId="250CD8FE" w:rsidR="00947A55" w:rsidRDefault="00947A55">
          <w:r>
            <w:rPr>
              <w:b/>
              <w:bCs/>
              <w:noProof/>
            </w:rPr>
            <w:fldChar w:fldCharType="end"/>
          </w:r>
        </w:p>
      </w:sdtContent>
    </w:sdt>
    <w:p w14:paraId="23854CEA" w14:textId="4834A0AA" w:rsidR="00947A55" w:rsidRDefault="00684BC7" w:rsidP="00684BC7">
      <w:pPr>
        <w:pStyle w:val="Heading1"/>
      </w:pPr>
      <w:bookmarkStart w:id="0" w:name="_Toc85383203"/>
      <w:r>
        <w:t>Figure</w:t>
      </w:r>
      <w:r w:rsidR="005C3F7B">
        <w:t>s</w:t>
      </w:r>
      <w:bookmarkEnd w:id="0"/>
    </w:p>
    <w:p w14:paraId="2C8A1B55" w14:textId="52D4C5BE" w:rsidR="000D0CBA" w:rsidRDefault="000D0CB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r:id="rId9" w:anchor="_Toc85292536" w:history="1">
        <w:r w:rsidRPr="00DE4E62">
          <w:rPr>
            <w:rStyle w:val="Hyperlink"/>
            <w:noProof/>
          </w:rPr>
          <w:t>Figure 1 (Flow model adapted from Csikszentmihalyi)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_Toc85292536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947632C" w14:textId="379FBC01" w:rsidR="000D0CBA" w:rsidRDefault="00BD0EF9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10" w:anchor="_Toc85292537" w:history="1">
        <w:r w:rsidR="000D0CBA" w:rsidRPr="00DE4E62">
          <w:rPr>
            <w:rStyle w:val="Hyperlink"/>
            <w:noProof/>
          </w:rPr>
          <w:t>Figure 2 (Illustrating the axis of 3 and 6 degrees of freedom)</w:t>
        </w:r>
        <w:r w:rsidR="000D0CBA">
          <w:rPr>
            <w:noProof/>
            <w:webHidden/>
          </w:rPr>
          <w:tab/>
        </w:r>
        <w:r w:rsidR="000D0CBA">
          <w:rPr>
            <w:noProof/>
            <w:webHidden/>
          </w:rPr>
          <w:fldChar w:fldCharType="begin"/>
        </w:r>
        <w:r w:rsidR="000D0CBA">
          <w:rPr>
            <w:noProof/>
            <w:webHidden/>
          </w:rPr>
          <w:instrText xml:space="preserve"> PAGEREF _Toc85292537 \h </w:instrText>
        </w:r>
        <w:r w:rsidR="000D0CBA">
          <w:rPr>
            <w:noProof/>
            <w:webHidden/>
          </w:rPr>
        </w:r>
        <w:r w:rsidR="000D0CBA">
          <w:rPr>
            <w:noProof/>
            <w:webHidden/>
          </w:rPr>
          <w:fldChar w:fldCharType="separate"/>
        </w:r>
        <w:r w:rsidR="000D0CBA">
          <w:rPr>
            <w:noProof/>
            <w:webHidden/>
          </w:rPr>
          <w:t>4</w:t>
        </w:r>
        <w:r w:rsidR="000D0CBA">
          <w:rPr>
            <w:noProof/>
            <w:webHidden/>
          </w:rPr>
          <w:fldChar w:fldCharType="end"/>
        </w:r>
      </w:hyperlink>
    </w:p>
    <w:p w14:paraId="2D4895F6" w14:textId="52B459E9" w:rsidR="000D0CBA" w:rsidRDefault="000D0CBA" w:rsidP="00684BC7">
      <w:r>
        <w:fldChar w:fldCharType="end"/>
      </w:r>
    </w:p>
    <w:p w14:paraId="76F467ED" w14:textId="4A5B57EA" w:rsidR="00684BC7" w:rsidRPr="00684BC7" w:rsidRDefault="00684BC7" w:rsidP="00684BC7">
      <w:r>
        <w:br w:type="page"/>
      </w:r>
    </w:p>
    <w:p w14:paraId="20B9BCA8" w14:textId="3B5368E7" w:rsidR="00947A55" w:rsidRDefault="00947A55" w:rsidP="00947A55">
      <w:pPr>
        <w:pStyle w:val="Heading1"/>
      </w:pPr>
      <w:bookmarkStart w:id="1" w:name="_Toc85383204"/>
      <w:r>
        <w:lastRenderedPageBreak/>
        <w:t>Introduction</w:t>
      </w:r>
      <w:bookmarkEnd w:id="1"/>
    </w:p>
    <w:p w14:paraId="3F4A264A" w14:textId="54080080" w:rsidR="00DC269A" w:rsidRPr="00DC269A" w:rsidRDefault="00033821" w:rsidP="00C73BCD">
      <w:r>
        <w:t xml:space="preserve">Immersion is a </w:t>
      </w:r>
      <w:r w:rsidR="00B96990">
        <w:t xml:space="preserve">very desirable trait in video </w:t>
      </w:r>
      <w:r w:rsidR="00E1433D">
        <w:t>games and is quite well achieved across the board. However, this</w:t>
      </w:r>
      <w:r w:rsidR="00D36446">
        <w:t xml:space="preserve"> is magnified exponentially when experienced in virtual reality</w:t>
      </w:r>
      <w:r w:rsidR="00A845DF">
        <w:t xml:space="preserve">, especially with </w:t>
      </w:r>
      <w:r w:rsidR="00F416FE">
        <w:t>6</w:t>
      </w:r>
      <w:r w:rsidR="00484199">
        <w:t xml:space="preserve"> degrees of freedom</w:t>
      </w:r>
      <w:r w:rsidR="00B351C7">
        <w:t>.</w:t>
      </w:r>
      <w:r w:rsidR="00A845DF">
        <w:t xml:space="preserve"> </w:t>
      </w:r>
      <w:r w:rsidR="00474D60">
        <w:t xml:space="preserve">Whilst </w:t>
      </w:r>
      <w:r w:rsidR="0009272B">
        <w:t>game design itself can provide</w:t>
      </w:r>
      <w:r w:rsidR="00F01A5A">
        <w:t xml:space="preserve"> immersive </w:t>
      </w:r>
      <w:r w:rsidR="00056FA7">
        <w:t>factors</w:t>
      </w:r>
      <w:r w:rsidR="00F01A5A">
        <w:t xml:space="preserve"> to a game, there are intrinsic traits that come with </w:t>
      </w:r>
      <w:r w:rsidR="00F1711B">
        <w:t xml:space="preserve">a </w:t>
      </w:r>
      <w:r w:rsidR="00F01A5A">
        <w:t>virtual reality</w:t>
      </w:r>
      <w:r w:rsidR="00F1711B">
        <w:t xml:space="preserve"> game</w:t>
      </w:r>
      <w:r w:rsidR="00F01A5A">
        <w:t xml:space="preserve"> that </w:t>
      </w:r>
      <w:r w:rsidR="002D0FA5">
        <w:t xml:space="preserve">I wish to focus on researching. </w:t>
      </w:r>
      <w:r w:rsidR="0066219A">
        <w:t xml:space="preserve">This research would help further advance general game design knowledge as well as </w:t>
      </w:r>
      <w:r w:rsidR="009E0A64">
        <w:t xml:space="preserve">specialist </w:t>
      </w:r>
      <w:r w:rsidR="004A15FD">
        <w:t>knowledge with game design for virtual reality.</w:t>
      </w:r>
      <w:r w:rsidR="001E15F0">
        <w:t xml:space="preserve"> This paper </w:t>
      </w:r>
      <w:r w:rsidR="008F16F2">
        <w:t>will</w:t>
      </w:r>
      <w:r w:rsidR="001E15F0">
        <w:t xml:space="preserve"> also </w:t>
      </w:r>
      <w:r w:rsidR="0008505B">
        <w:t>study some</w:t>
      </w:r>
      <w:r w:rsidR="001E15F0">
        <w:t xml:space="preserve"> </w:t>
      </w:r>
      <w:r w:rsidR="008F16F2">
        <w:t xml:space="preserve">near future </w:t>
      </w:r>
      <w:r w:rsidR="001D2B00">
        <w:t xml:space="preserve">and in development </w:t>
      </w:r>
      <w:r w:rsidR="008F16F2">
        <w:t xml:space="preserve">advances </w:t>
      </w:r>
      <w:r w:rsidR="001D2B00">
        <w:t>for</w:t>
      </w:r>
      <w:r w:rsidR="008F16F2">
        <w:t xml:space="preserve"> virtual reality </w:t>
      </w:r>
      <w:r w:rsidR="00661DB9">
        <w:t>technology that would enhance immersive experiences.</w:t>
      </w:r>
      <w:r w:rsidR="00EF7B92">
        <w:t xml:space="preserve"> </w:t>
      </w:r>
    </w:p>
    <w:p w14:paraId="2E588823" w14:textId="77777777" w:rsidR="00B41772" w:rsidRDefault="00B41772" w:rsidP="00B41772">
      <w:pPr>
        <w:pStyle w:val="Heading1"/>
      </w:pPr>
      <w:bookmarkStart w:id="2" w:name="_Toc85383205"/>
      <w:r>
        <w:t>Aims &amp; Objectives</w:t>
      </w:r>
      <w:bookmarkEnd w:id="2"/>
    </w:p>
    <w:p w14:paraId="156B65F5" w14:textId="0CD68596" w:rsidR="00B41772" w:rsidRDefault="00B41772" w:rsidP="00B41772">
      <w:r>
        <w:t xml:space="preserve">Regarding the factors that make a virtual reality video game immersive, there are a few notable ones such as stable framerate, a comfortable head mounted device, and a well-paced game experience. As a baseline these factors provide a decently immersive experience, however, the game experience itself can heavily sway the immersion either way. </w:t>
      </w:r>
      <w:r>
        <w:br/>
        <w:t xml:space="preserve">For example, games such as </w:t>
      </w:r>
      <w:r>
        <w:rPr>
          <w:i/>
          <w:iCs/>
        </w:rPr>
        <w:t>Puppet Fever</w:t>
      </w:r>
      <w:r>
        <w:t xml:space="preserve"> </w:t>
      </w:r>
      <w:sdt>
        <w:sdtPr>
          <w:id w:val="1652102612"/>
          <w:citation/>
        </w:sdtPr>
        <w:sdtEndPr/>
        <w:sdtContent>
          <w:r w:rsidR="00AC71DC">
            <w:fldChar w:fldCharType="begin"/>
          </w:r>
          <w:r w:rsidR="00AC71DC">
            <w:instrText xml:space="preserve"> CITATION Pup18 \l 2057 </w:instrText>
          </w:r>
          <w:r w:rsidR="00AC71DC">
            <w:fldChar w:fldCharType="separate"/>
          </w:r>
          <w:r w:rsidR="00BD0EF9" w:rsidRPr="00BD0EF9">
            <w:rPr>
              <w:noProof/>
            </w:rPr>
            <w:t>[1]</w:t>
          </w:r>
          <w:r w:rsidR="00AC71DC">
            <w:fldChar w:fldCharType="end"/>
          </w:r>
        </w:sdtContent>
      </w:sdt>
      <w:r w:rsidR="00AC71DC">
        <w:t xml:space="preserve"> </w:t>
      </w:r>
      <w:r>
        <w:t xml:space="preserve">which have </w:t>
      </w:r>
      <w:r w:rsidR="001D2B00">
        <w:t>the player</w:t>
      </w:r>
      <w:r>
        <w:t xml:space="preserve"> interacting and communicating with another person as a local social experience don’t try and immerse the player as much as realism purely online social games like </w:t>
      </w:r>
      <w:r w:rsidRPr="002C39BE">
        <w:rPr>
          <w:i/>
          <w:iCs/>
        </w:rPr>
        <w:t>V</w:t>
      </w:r>
      <w:r>
        <w:rPr>
          <w:i/>
          <w:iCs/>
        </w:rPr>
        <w:t>R C</w:t>
      </w:r>
      <w:r w:rsidRPr="002C39BE">
        <w:rPr>
          <w:i/>
          <w:iCs/>
        </w:rPr>
        <w:t>hat</w:t>
      </w:r>
      <w:sdt>
        <w:sdtPr>
          <w:rPr>
            <w:i/>
            <w:iCs/>
          </w:rPr>
          <w:id w:val="-1037048842"/>
          <w:citation/>
        </w:sdtPr>
        <w:sdtEndPr/>
        <w:sdtContent>
          <w:r w:rsidR="00F94D46">
            <w:rPr>
              <w:i/>
              <w:iCs/>
            </w:rPr>
            <w:fldChar w:fldCharType="begin"/>
          </w:r>
          <w:r w:rsidR="00F94D46">
            <w:rPr>
              <w:i/>
              <w:iCs/>
            </w:rPr>
            <w:instrText xml:space="preserve"> CITATION VRC17 \l 2057 </w:instrText>
          </w:r>
          <w:r w:rsidR="00F94D46">
            <w:rPr>
              <w:i/>
              <w:iCs/>
            </w:rPr>
            <w:fldChar w:fldCharType="separate"/>
          </w:r>
          <w:r w:rsidR="00BD0EF9">
            <w:rPr>
              <w:i/>
              <w:iCs/>
              <w:noProof/>
            </w:rPr>
            <w:t xml:space="preserve"> </w:t>
          </w:r>
          <w:r w:rsidR="00BD0EF9" w:rsidRPr="00BD0EF9">
            <w:rPr>
              <w:noProof/>
            </w:rPr>
            <w:t>[2]</w:t>
          </w:r>
          <w:r w:rsidR="00F94D46">
            <w:rPr>
              <w:i/>
              <w:iCs/>
            </w:rPr>
            <w:fldChar w:fldCharType="end"/>
          </w:r>
        </w:sdtContent>
      </w:sdt>
      <w:r>
        <w:t xml:space="preserve"> or </w:t>
      </w:r>
      <w:r w:rsidRPr="002C39BE">
        <w:rPr>
          <w:i/>
          <w:iCs/>
        </w:rPr>
        <w:t>Poker</w:t>
      </w:r>
      <w:r>
        <w:rPr>
          <w:i/>
          <w:iCs/>
        </w:rPr>
        <w:t>S</w:t>
      </w:r>
      <w:r w:rsidRPr="002C39BE">
        <w:rPr>
          <w:i/>
          <w:iCs/>
        </w:rPr>
        <w:t xml:space="preserve">tars VR </w:t>
      </w:r>
      <w:sdt>
        <w:sdtPr>
          <w:rPr>
            <w:i/>
            <w:iCs/>
          </w:rPr>
          <w:id w:val="-1187210657"/>
          <w:citation/>
        </w:sdtPr>
        <w:sdtEndPr/>
        <w:sdtContent>
          <w:r w:rsidR="00AC71DC">
            <w:rPr>
              <w:i/>
              <w:iCs/>
            </w:rPr>
            <w:fldChar w:fldCharType="begin"/>
          </w:r>
          <w:r w:rsidR="00AC71DC">
            <w:instrText xml:space="preserve"> CITATION Pok18 \l 2057 </w:instrText>
          </w:r>
          <w:r w:rsidR="00AC71DC">
            <w:rPr>
              <w:i/>
              <w:iCs/>
            </w:rPr>
            <w:fldChar w:fldCharType="separate"/>
          </w:r>
          <w:r w:rsidR="00BD0EF9" w:rsidRPr="00BD0EF9">
            <w:rPr>
              <w:noProof/>
            </w:rPr>
            <w:t>[3]</w:t>
          </w:r>
          <w:r w:rsidR="00AC71DC">
            <w:rPr>
              <w:i/>
              <w:iCs/>
            </w:rPr>
            <w:fldChar w:fldCharType="end"/>
          </w:r>
        </w:sdtContent>
      </w:sdt>
      <w:r w:rsidR="00AC71DC">
        <w:rPr>
          <w:i/>
          <w:iCs/>
        </w:rPr>
        <w:t xml:space="preserve">. </w:t>
      </w:r>
      <w:r>
        <w:t xml:space="preserve">However, these online social games are a different type and level of immersion that games like </w:t>
      </w:r>
      <w:r>
        <w:rPr>
          <w:i/>
          <w:iCs/>
        </w:rPr>
        <w:t>Half-Life: Alyx</w:t>
      </w:r>
      <w:sdt>
        <w:sdtPr>
          <w:rPr>
            <w:i/>
            <w:iCs/>
          </w:rPr>
          <w:id w:val="493218845"/>
          <w:citation/>
        </w:sdtPr>
        <w:sdtEndPr/>
        <w:sdtContent>
          <w:r w:rsidR="00AC71DC">
            <w:rPr>
              <w:i/>
              <w:iCs/>
            </w:rPr>
            <w:fldChar w:fldCharType="begin"/>
          </w:r>
          <w:r w:rsidR="00AC71DC">
            <w:rPr>
              <w:i/>
              <w:iCs/>
            </w:rPr>
            <w:instrText xml:space="preserve"> CITATION Hal20 \l 2057 </w:instrText>
          </w:r>
          <w:r w:rsidR="00AC71DC">
            <w:rPr>
              <w:i/>
              <w:iCs/>
            </w:rPr>
            <w:fldChar w:fldCharType="separate"/>
          </w:r>
          <w:r w:rsidR="00BD0EF9">
            <w:rPr>
              <w:i/>
              <w:iCs/>
              <w:noProof/>
            </w:rPr>
            <w:t xml:space="preserve"> </w:t>
          </w:r>
          <w:r w:rsidR="00BD0EF9" w:rsidRPr="00BD0EF9">
            <w:rPr>
              <w:noProof/>
            </w:rPr>
            <w:t>[4]</w:t>
          </w:r>
          <w:r w:rsidR="00AC71DC">
            <w:rPr>
              <w:i/>
              <w:iCs/>
            </w:rPr>
            <w:fldChar w:fldCharType="end"/>
          </w:r>
        </w:sdtContent>
      </w:sdt>
      <w:r w:rsidR="00AC71DC">
        <w:rPr>
          <w:i/>
          <w:iCs/>
        </w:rPr>
        <w:t xml:space="preserve"> </w:t>
      </w:r>
      <w:r>
        <w:t>bring to the table</w:t>
      </w:r>
      <w:r w:rsidR="009B2D03">
        <w:t xml:space="preserve"> with their solo game experience and realistic physics engine</w:t>
      </w:r>
      <w:r>
        <w:t>.</w:t>
      </w:r>
    </w:p>
    <w:p w14:paraId="2F8C21C0" w14:textId="4B7C5FED" w:rsidR="002903DF" w:rsidRDefault="002903DF" w:rsidP="00B41772">
      <w:r>
        <w:t>By firstly making case studi</w:t>
      </w:r>
      <w:r w:rsidR="00157AE6">
        <w:t>es of these games’ differences and similarities</w:t>
      </w:r>
      <w:r w:rsidR="00C74466">
        <w:t>,</w:t>
      </w:r>
      <w:r w:rsidR="00157AE6">
        <w:t xml:space="preserve"> a checklist of </w:t>
      </w:r>
      <w:r w:rsidR="00307267">
        <w:t xml:space="preserve">features </w:t>
      </w:r>
      <w:r w:rsidR="00B26315">
        <w:t>that make these games immersive can be created to either discover more</w:t>
      </w:r>
      <w:r w:rsidR="006268A3">
        <w:t xml:space="preserve"> potential case studies</w:t>
      </w:r>
      <w:r w:rsidR="009B26D5">
        <w:t xml:space="preserve"> as well as topics for further research into</w:t>
      </w:r>
      <w:r w:rsidR="003C2BCF">
        <w:t xml:space="preserve"> papers on</w:t>
      </w:r>
      <w:r w:rsidR="009B26D5">
        <w:t xml:space="preserve"> </w:t>
      </w:r>
      <w:r w:rsidR="004F3467">
        <w:t xml:space="preserve">VR immersion. </w:t>
      </w:r>
      <w:r w:rsidR="003C2BCF">
        <w:t>To review these games</w:t>
      </w:r>
      <w:r w:rsidR="00395E48">
        <w:t xml:space="preserve">’ immersive capabilities </w:t>
      </w:r>
      <w:r w:rsidR="00A600CD">
        <w:t xml:space="preserve">the research would involve playing the games if the resources are available. In the case that the </w:t>
      </w:r>
      <w:r w:rsidR="00925F2F">
        <w:t xml:space="preserve">game or hardware is unavailable the research would be through </w:t>
      </w:r>
      <w:r w:rsidR="00F14737">
        <w:t>reliable gameplay videos and long form reviews from others who have experienced the games.</w:t>
      </w:r>
    </w:p>
    <w:p w14:paraId="7882F3F6" w14:textId="6F7105AD" w:rsidR="0078003A" w:rsidRPr="00FC7AFC" w:rsidRDefault="005C3F7B" w:rsidP="00B4177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42F62D4" wp14:editId="6EB33532">
                <wp:simplePos x="0" y="0"/>
                <wp:positionH relativeFrom="margin">
                  <wp:align>left</wp:align>
                </wp:positionH>
                <wp:positionV relativeFrom="paragraph">
                  <wp:posOffset>788035</wp:posOffset>
                </wp:positionV>
                <wp:extent cx="2981325" cy="26574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2657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D06F38" w14:textId="77777777" w:rsidR="005C3F7B" w:rsidRDefault="005C3F7B" w:rsidP="005C3F7B">
                            <w:pPr>
                              <w:keepNext/>
                            </w:pPr>
                            <w:r w:rsidRPr="00591123">
                              <w:rPr>
                                <w:noProof/>
                              </w:rPr>
                              <w:drawing>
                                <wp:inline distT="0" distB="0" distL="0" distR="0" wp14:anchorId="028875B9" wp14:editId="4818E1EB">
                                  <wp:extent cx="2791215" cy="2229161"/>
                                  <wp:effectExtent l="0" t="0" r="9525" b="0"/>
                                  <wp:docPr id="1" name="Picture 1" descr="Diagram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Diagram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91215" cy="22291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478FE8" w14:textId="05FD6F11" w:rsidR="005C3F7B" w:rsidRDefault="005C3F7B" w:rsidP="005C3F7B">
                            <w:pPr>
                              <w:pStyle w:val="Caption"/>
                            </w:pPr>
                            <w:bookmarkStart w:id="3" w:name="_Toc85292536"/>
                            <w:r>
                              <w:t xml:space="preserve">Figure </w:t>
                            </w:r>
                            <w:r w:rsidR="00BD0EF9">
                              <w:fldChar w:fldCharType="begin"/>
                            </w:r>
                            <w:r w:rsidR="00BD0EF9">
                              <w:instrText xml:space="preserve"> SEQ Figure \* ARABIC </w:instrText>
                            </w:r>
                            <w:r w:rsidR="00BD0EF9">
                              <w:fldChar w:fldCharType="separate"/>
                            </w:r>
                            <w:r w:rsidR="005E3E8C">
                              <w:rPr>
                                <w:noProof/>
                              </w:rPr>
                              <w:t>1</w:t>
                            </w:r>
                            <w:r w:rsidR="00BD0EF9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(Flow model adapted from Csikszentmihalyi)</w:t>
                            </w:r>
                            <w:bookmarkEnd w:id="3"/>
                          </w:p>
                          <w:p w14:paraId="32F136FD" w14:textId="337648B7" w:rsidR="005C3F7B" w:rsidRDefault="005C3F7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2F62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2.05pt;width:234.75pt;height:209.2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">
                <v:textbox>
                  <w:txbxContent>
                    <w:p w14:paraId="5BD06F38" w14:textId="77777777" w:rsidR="005C3F7B" w:rsidRDefault="005C3F7B" w:rsidP="005C3F7B">
                      <w:pPr>
                        <w:keepNext/>
                      </w:pPr>
                      <w:r w:rsidRPr="00591123">
                        <w:rPr>
                          <w:noProof/>
                        </w:rPr>
                        <w:drawing>
                          <wp:inline distT="0" distB="0" distL="0" distR="0" wp14:anchorId="028875B9" wp14:editId="4818E1EB">
                            <wp:extent cx="2791215" cy="2229161"/>
                            <wp:effectExtent l="0" t="0" r="9525" b="0"/>
                            <wp:docPr id="1" name="Picture 1" descr="Diagram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Diagram&#10;&#10;Description automatically generated with medium confidence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91215" cy="22291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478FE8" w14:textId="05FD6F11" w:rsidR="005C3F7B" w:rsidRDefault="005C3F7B" w:rsidP="005C3F7B">
                      <w:pPr>
                        <w:pStyle w:val="Caption"/>
                      </w:pPr>
                      <w:bookmarkStart w:id="4" w:name="_Toc85292536"/>
                      <w:r>
                        <w:t xml:space="preserve">Figure </w:t>
                      </w:r>
                      <w:fldSimple w:instr=" SEQ Figure \* ARABIC ">
                        <w:r w:rsidR="005E3E8C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(Flow model adapted from Csikszentmihalyi)</w:t>
                      </w:r>
                      <w:bookmarkEnd w:id="4"/>
                    </w:p>
                    <w:p w14:paraId="32F136FD" w14:textId="337648B7" w:rsidR="005C3F7B" w:rsidRDefault="005C3F7B"/>
                  </w:txbxContent>
                </v:textbox>
                <w10:wrap type="square" anchorx="margin"/>
              </v:shape>
            </w:pict>
          </mc:Fallback>
        </mc:AlternateContent>
      </w:r>
      <w:r w:rsidR="004C068B">
        <w:t>Secondly the research proposes studying the flow state</w:t>
      </w:r>
      <w:r w:rsidR="00763776">
        <w:t xml:space="preserve"> </w:t>
      </w:r>
      <w:r w:rsidR="00472092">
        <w:t xml:space="preserve">proposed by </w:t>
      </w:r>
      <w:r w:rsidR="00E818B6">
        <w:t>C</w:t>
      </w:r>
      <w:r w:rsidR="00E818B6" w:rsidRPr="00E818B6">
        <w:t>sikszentmihalyi</w:t>
      </w:r>
      <w:r w:rsidR="00E818B6">
        <w:t xml:space="preserve"> and Nakamura, which is </w:t>
      </w:r>
      <w:r w:rsidR="00457895">
        <w:t xml:space="preserve">a state where </w:t>
      </w:r>
      <w:r w:rsidR="00763776">
        <w:t>“an individual operates at full capacity”</w:t>
      </w:r>
      <w:sdt>
        <w:sdtPr>
          <w:id w:val="1947653561"/>
          <w:citation/>
        </w:sdtPr>
        <w:sdtEndPr/>
        <w:sdtContent>
          <w:r w:rsidR="00763776">
            <w:fldChar w:fldCharType="begin"/>
          </w:r>
          <w:r w:rsidR="00763776">
            <w:instrText xml:space="preserve"> CITATION Nak01 \l 2057 </w:instrText>
          </w:r>
          <w:r w:rsidR="00763776">
            <w:fldChar w:fldCharType="separate"/>
          </w:r>
          <w:r w:rsidR="00BD0EF9">
            <w:rPr>
              <w:noProof/>
            </w:rPr>
            <w:t xml:space="preserve"> </w:t>
          </w:r>
          <w:r w:rsidR="00BD0EF9" w:rsidRPr="00BD0EF9">
            <w:rPr>
              <w:noProof/>
            </w:rPr>
            <w:t>[5]</w:t>
          </w:r>
          <w:r w:rsidR="00763776">
            <w:fldChar w:fldCharType="end"/>
          </w:r>
        </w:sdtContent>
      </w:sdt>
      <w:r w:rsidR="00763776">
        <w:t xml:space="preserve"> and is incredibly engaged in the subject matter.</w:t>
      </w:r>
      <w:r w:rsidR="00517633">
        <w:t xml:space="preserve"> </w:t>
      </w:r>
      <w:r w:rsidR="009140D0">
        <w:t xml:space="preserve">The research will focus on games like </w:t>
      </w:r>
      <w:r w:rsidR="009140D0">
        <w:rPr>
          <w:i/>
          <w:iCs/>
        </w:rPr>
        <w:t xml:space="preserve">Beat </w:t>
      </w:r>
      <w:proofErr w:type="spellStart"/>
      <w:r w:rsidR="009140D0">
        <w:rPr>
          <w:i/>
          <w:iCs/>
        </w:rPr>
        <w:t>Saber</w:t>
      </w:r>
      <w:proofErr w:type="spellEnd"/>
      <w:sdt>
        <w:sdtPr>
          <w:rPr>
            <w:i/>
            <w:iCs/>
          </w:rPr>
          <w:id w:val="1260105608"/>
          <w:citation/>
        </w:sdtPr>
        <w:sdtEndPr/>
        <w:sdtContent>
          <w:r w:rsidR="00E6131B">
            <w:rPr>
              <w:i/>
              <w:iCs/>
            </w:rPr>
            <w:fldChar w:fldCharType="begin"/>
          </w:r>
          <w:r w:rsidR="00E6131B">
            <w:rPr>
              <w:i/>
              <w:iCs/>
            </w:rPr>
            <w:instrText xml:space="preserve"> CITATION Bea18 \l 2057 </w:instrText>
          </w:r>
          <w:r w:rsidR="00E6131B">
            <w:rPr>
              <w:i/>
              <w:iCs/>
            </w:rPr>
            <w:fldChar w:fldCharType="separate"/>
          </w:r>
          <w:r w:rsidR="00BD0EF9">
            <w:rPr>
              <w:i/>
              <w:iCs/>
              <w:noProof/>
            </w:rPr>
            <w:t xml:space="preserve"> </w:t>
          </w:r>
          <w:r w:rsidR="00BD0EF9" w:rsidRPr="00BD0EF9">
            <w:rPr>
              <w:noProof/>
            </w:rPr>
            <w:t>[6]</w:t>
          </w:r>
          <w:r w:rsidR="00E6131B">
            <w:rPr>
              <w:i/>
              <w:iCs/>
            </w:rPr>
            <w:fldChar w:fldCharType="end"/>
          </w:r>
        </w:sdtContent>
      </w:sdt>
      <w:r w:rsidR="009140D0">
        <w:rPr>
          <w:i/>
          <w:iCs/>
        </w:rPr>
        <w:t xml:space="preserve"> </w:t>
      </w:r>
      <w:r w:rsidR="008A03FC">
        <w:t xml:space="preserve">for an example </w:t>
      </w:r>
      <w:r w:rsidR="007C3BC8">
        <w:t xml:space="preserve">of entering a flow state </w:t>
      </w:r>
      <w:r w:rsidR="00E6131B">
        <w:t>within a virtual reality game.</w:t>
      </w:r>
      <w:r w:rsidR="00FC7AFC">
        <w:t xml:space="preserve"> As displayed in </w:t>
      </w:r>
      <w:r w:rsidR="00FC7AFC">
        <w:rPr>
          <w:i/>
          <w:iCs/>
        </w:rPr>
        <w:t xml:space="preserve">fig.1 </w:t>
      </w:r>
      <w:r w:rsidR="00F4407C">
        <w:t>there is a fine line between the anxiety of a task too difficult or the boredom of a task being too easy</w:t>
      </w:r>
      <w:r w:rsidR="00E43CFA">
        <w:t xml:space="preserve"> which is the ideal state of play.</w:t>
      </w:r>
    </w:p>
    <w:p w14:paraId="1A80AC32" w14:textId="49494988" w:rsidR="00AF389C" w:rsidRPr="004E54AB" w:rsidRDefault="00AF389C" w:rsidP="000F1579">
      <w:r w:rsidRPr="004E54AB">
        <w:t xml:space="preserve">The final research segment would be to study </w:t>
      </w:r>
      <w:r w:rsidR="00441635" w:rsidRPr="004E54AB">
        <w:t xml:space="preserve">immersion itself as a general topic, understanding what makes </w:t>
      </w:r>
      <w:r w:rsidR="00BD523D" w:rsidRPr="004E54AB">
        <w:t xml:space="preserve">certain games in general more immersive than others. Some </w:t>
      </w:r>
      <w:r w:rsidR="00EE767A" w:rsidRPr="004E54AB">
        <w:t>topics</w:t>
      </w:r>
      <w:r w:rsidR="00BD523D" w:rsidRPr="004E54AB">
        <w:t xml:space="preserve"> to be researched here would be procedural generated worlds vs handcrafted settings, </w:t>
      </w:r>
      <w:r w:rsidR="00EE767A" w:rsidRPr="004E54AB">
        <w:t xml:space="preserve">design philosophies, and audio design. Whilst these </w:t>
      </w:r>
      <w:r w:rsidR="005A3A79" w:rsidRPr="004E54AB">
        <w:t xml:space="preserve">may not immediately relate to the </w:t>
      </w:r>
      <w:proofErr w:type="gramStart"/>
      <w:r w:rsidR="005A3A79" w:rsidRPr="004E54AB">
        <w:t xml:space="preserve">project as a </w:t>
      </w:r>
      <w:r w:rsidR="004E54AB" w:rsidRPr="004E54AB">
        <w:t>whole,</w:t>
      </w:r>
      <w:r w:rsidR="005A3A79" w:rsidRPr="004E54AB">
        <w:t xml:space="preserve"> they</w:t>
      </w:r>
      <w:proofErr w:type="gramEnd"/>
      <w:r w:rsidR="005A3A79" w:rsidRPr="004E54AB">
        <w:t xml:space="preserve"> would improve the understanding </w:t>
      </w:r>
      <w:r w:rsidR="004E54AB" w:rsidRPr="004E54AB">
        <w:t>of immersion as a whole, and therefore immersion in virtual reality games.</w:t>
      </w:r>
    </w:p>
    <w:p w14:paraId="50660F8A" w14:textId="74451D44" w:rsidR="000F1579" w:rsidRDefault="00B41772" w:rsidP="000F1579">
      <w:r>
        <w:lastRenderedPageBreak/>
        <w:t xml:space="preserve">By further researching this topic I essentially wish to develop a checklist for building extremely immersive experiences as well as provide a variety of strong and clear examples with different levels of immersion. </w:t>
      </w:r>
    </w:p>
    <w:p w14:paraId="06B032CF" w14:textId="1B96CCD6" w:rsidR="000F1579" w:rsidRDefault="000F1579" w:rsidP="000F1579"/>
    <w:p w14:paraId="52B63870" w14:textId="0C55BDFB" w:rsidR="006306B1" w:rsidRPr="006306B1" w:rsidRDefault="00947A55" w:rsidP="00687C16">
      <w:pPr>
        <w:pStyle w:val="Heading1"/>
      </w:pPr>
      <w:bookmarkStart w:id="4" w:name="_Toc85383206"/>
      <w:r>
        <w:t>Background to the Proposed Research</w:t>
      </w:r>
      <w:bookmarkEnd w:id="4"/>
    </w:p>
    <w:p w14:paraId="57356B74" w14:textId="1C899630" w:rsidR="002D2A1D" w:rsidRDefault="001A28D5" w:rsidP="00947A55">
      <w:r>
        <w:t xml:space="preserve">In recent years </w:t>
      </w:r>
      <w:r w:rsidR="00AA372B">
        <w:t xml:space="preserve">virtual reality video games have become more prevalent as the technology of </w:t>
      </w:r>
      <w:r w:rsidR="00364A3A">
        <w:t>virtual reality headsets grow more commercially available for the general consumer. With the introduction of virtual reality</w:t>
      </w:r>
      <w:r w:rsidR="00FC5435">
        <w:t>, video games</w:t>
      </w:r>
      <w:r w:rsidR="008B784C">
        <w:t>’</w:t>
      </w:r>
      <w:r w:rsidR="00FC5435">
        <w:t xml:space="preserve"> level of immersion </w:t>
      </w:r>
      <w:r w:rsidR="008B784C">
        <w:t xml:space="preserve">has </w:t>
      </w:r>
      <w:r w:rsidR="00FC5435">
        <w:t xml:space="preserve">drastically increased </w:t>
      </w:r>
      <w:r w:rsidR="00A120F4">
        <w:t xml:space="preserve">simply </w:t>
      </w:r>
      <w:r w:rsidR="00FC5435">
        <w:t>due t</w:t>
      </w:r>
      <w:r w:rsidR="00BD0516">
        <w:t xml:space="preserve">o </w:t>
      </w:r>
      <w:r w:rsidR="00CD3440">
        <w:t>advances in screen fidelity</w:t>
      </w:r>
      <w:r w:rsidR="00661DB9">
        <w:t xml:space="preserve"> </w:t>
      </w:r>
      <w:sdt>
        <w:sdtPr>
          <w:id w:val="1555193650"/>
          <w:citation/>
        </w:sdtPr>
        <w:sdtEndPr/>
        <w:sdtContent>
          <w:r w:rsidR="00661DB9">
            <w:fldChar w:fldCharType="begin"/>
          </w:r>
          <w:r w:rsidR="00661DB9">
            <w:instrText xml:space="preserve"> CITATION RPM12 \l 2057 </w:instrText>
          </w:r>
          <w:r w:rsidR="00661DB9">
            <w:fldChar w:fldCharType="separate"/>
          </w:r>
          <w:r w:rsidR="00BD0EF9" w:rsidRPr="00BD0EF9">
            <w:rPr>
              <w:noProof/>
            </w:rPr>
            <w:t>[7]</w:t>
          </w:r>
          <w:r w:rsidR="00661DB9">
            <w:fldChar w:fldCharType="end"/>
          </w:r>
        </w:sdtContent>
      </w:sdt>
      <w:r w:rsidR="00CD3440">
        <w:t xml:space="preserve"> </w:t>
      </w:r>
      <w:r w:rsidR="003B0D14">
        <w:t xml:space="preserve">and visual isolation. </w:t>
      </w:r>
    </w:p>
    <w:p w14:paraId="3F319248" w14:textId="35AF9545" w:rsidR="002D2A1D" w:rsidRPr="00823B2D" w:rsidRDefault="005E3E8C" w:rsidP="00947A5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535D65FA" wp14:editId="4E4663AE">
                <wp:simplePos x="0" y="0"/>
                <wp:positionH relativeFrom="margin">
                  <wp:align>right</wp:align>
                </wp:positionH>
                <wp:positionV relativeFrom="paragraph">
                  <wp:posOffset>1191729</wp:posOffset>
                </wp:positionV>
                <wp:extent cx="3358515" cy="2413000"/>
                <wp:effectExtent l="0" t="0" r="13335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8515" cy="241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45F92" w14:textId="77777777" w:rsidR="005E3E8C" w:rsidRDefault="002D2A1D" w:rsidP="005E3E8C">
                            <w:pPr>
                              <w:keepNext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38FFD8" wp14:editId="359F5883">
                                  <wp:extent cx="3166745" cy="1895118"/>
                                  <wp:effectExtent l="0" t="0" r="0" b="0"/>
                                  <wp:docPr id="2" name="Picture 2" descr="Diagram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Diagram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66745" cy="18951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436DC3" w14:textId="156521CD" w:rsidR="005E3E8C" w:rsidRDefault="005E3E8C" w:rsidP="005E3E8C">
                            <w:pPr>
                              <w:pStyle w:val="Caption"/>
                            </w:pPr>
                            <w:bookmarkStart w:id="5" w:name="_Toc85292537"/>
                            <w:r>
                              <w:t xml:space="preserve">Figure </w:t>
                            </w:r>
                            <w:r w:rsidR="00BD0EF9">
                              <w:fldChar w:fldCharType="begin"/>
                            </w:r>
                            <w:r w:rsidR="00BD0EF9">
                              <w:instrText xml:space="preserve"> SEQ Figure \* ARABIC </w:instrText>
                            </w:r>
                            <w:r w:rsidR="00BD0EF9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</w:t>
                            </w:r>
                            <w:r w:rsidR="00BD0EF9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(Illustrating the axis of 3 and 6 degrees of freedom)</w:t>
                            </w:r>
                            <w:bookmarkEnd w:id="5"/>
                          </w:p>
                          <w:p w14:paraId="5B85BF30" w14:textId="612C653A" w:rsidR="002D2A1D" w:rsidRDefault="002D2A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5D65FA" id="_x0000_s1027" type="#_x0000_t202" style="position:absolute;margin-left:213.25pt;margin-top:93.85pt;width:264.45pt;height:190pt;z-index:251658241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">
                <v:textbox>
                  <w:txbxContent>
                    <w:p w14:paraId="7F345F92" w14:textId="77777777" w:rsidR="005E3E8C" w:rsidRDefault="002D2A1D" w:rsidP="005E3E8C">
                      <w:pPr>
                        <w:keepNext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E38FFD8" wp14:editId="359F5883">
                            <wp:extent cx="3166745" cy="1895118"/>
                            <wp:effectExtent l="0" t="0" r="0" b="0"/>
                            <wp:docPr id="2" name="Picture 2" descr="Diagram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Diagram&#10;&#10;Description automatically generated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66745" cy="18951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436DC3" w14:textId="156521CD" w:rsidR="005E3E8C" w:rsidRDefault="005E3E8C" w:rsidP="005E3E8C">
                      <w:pPr>
                        <w:pStyle w:val="Caption"/>
                      </w:pPr>
                      <w:bookmarkStart w:id="7" w:name="_Toc85292537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(Illustrating the axis of 3 and 6 degrees of freedom)</w:t>
                      </w:r>
                      <w:bookmarkEnd w:id="7"/>
                    </w:p>
                    <w:p w14:paraId="5B85BF30" w14:textId="612C653A" w:rsidR="002D2A1D" w:rsidRDefault="002D2A1D"/>
                  </w:txbxContent>
                </v:textbox>
                <w10:wrap type="square" anchorx="margin"/>
              </v:shape>
            </w:pict>
          </mc:Fallback>
        </mc:AlternateContent>
      </w:r>
      <w:r w:rsidR="007977D3">
        <w:t xml:space="preserve">Whilst there </w:t>
      </w:r>
      <w:r w:rsidR="00520829">
        <w:t>was</w:t>
      </w:r>
      <w:r w:rsidR="007977D3">
        <w:t xml:space="preserve"> </w:t>
      </w:r>
      <w:r w:rsidR="00520829">
        <w:t xml:space="preserve">some </w:t>
      </w:r>
      <w:r w:rsidR="007977D3">
        <w:t>early attempt at</w:t>
      </w:r>
      <w:r w:rsidR="00C91C75">
        <w:t xml:space="preserve"> physical video</w:t>
      </w:r>
      <w:r w:rsidR="007977D3">
        <w:t xml:space="preserve"> </w:t>
      </w:r>
      <w:r w:rsidR="002D277B">
        <w:t xml:space="preserve">game immersion by blocking out vision as the Virtual Boy console </w:t>
      </w:r>
      <w:r w:rsidR="00C91C75">
        <w:t xml:space="preserve">by Nintendo did, having a lack of motion tracking and therefore 0 degrees of freedom </w:t>
      </w:r>
      <w:r w:rsidR="00E4768D">
        <w:t xml:space="preserve">made it constrain the user too much and was rather uncomfortable. </w:t>
      </w:r>
      <w:r w:rsidR="003B7876">
        <w:t xml:space="preserve">Development of virtual reality </w:t>
      </w:r>
      <w:r w:rsidR="008E411C">
        <w:t xml:space="preserve">later </w:t>
      </w:r>
      <w:r w:rsidR="00163E30">
        <w:t>led</w:t>
      </w:r>
      <w:r w:rsidR="008E411C">
        <w:t xml:space="preserve"> to using 3 degrees of freedom where </w:t>
      </w:r>
      <w:r w:rsidR="00B85ECD">
        <w:t xml:space="preserve">there were 3 </w:t>
      </w:r>
      <w:proofErr w:type="gramStart"/>
      <w:r w:rsidR="00B85ECD">
        <w:t>axis</w:t>
      </w:r>
      <w:proofErr w:type="gramEnd"/>
      <w:r w:rsidR="00B85ECD">
        <w:t xml:space="preserve"> of movement in yaw, pitch, and roll of the device on the user’s head. Whilst this was </w:t>
      </w:r>
      <w:r w:rsidR="008B5EF1">
        <w:t xml:space="preserve">good for standing still and viewing 3D media such as videos or 3D </w:t>
      </w:r>
      <w:r w:rsidR="00E55443">
        <w:t>environments, it was difficult to feel immersed as your virtual camera would not actually move relative to your head</w:t>
      </w:r>
      <w:r w:rsidR="00AC4A70">
        <w:t>, only rotate.</w:t>
      </w:r>
      <w:r w:rsidR="00AC4A70">
        <w:br/>
        <w:t xml:space="preserve">Finally virtual reality technology, using </w:t>
      </w:r>
      <w:r w:rsidR="003B4997">
        <w:t xml:space="preserve">depth </w:t>
      </w:r>
      <w:r w:rsidR="00AC4A70">
        <w:t xml:space="preserve">tracking within a given space, developed 6 degrees of freedom where in addition to </w:t>
      </w:r>
      <w:r w:rsidR="00157E1F">
        <w:t>3 rotational axis of movement, the player could also move their virtual camera along the X, Y, and Z axis</w:t>
      </w:r>
      <w:r w:rsidR="002D2A1D">
        <w:t xml:space="preserve"> </w:t>
      </w:r>
      <w:r w:rsidR="003B4997">
        <w:t>in a 3D space</w:t>
      </w:r>
      <w:r w:rsidR="00BD0EF9">
        <w:t xml:space="preserve"> </w:t>
      </w:r>
      <w:sdt>
        <w:sdtPr>
          <w:id w:val="-1244641262"/>
          <w:citation/>
        </w:sdtPr>
        <w:sdtContent>
          <w:r w:rsidR="00BD0EF9">
            <w:fldChar w:fldCharType="begin"/>
          </w:r>
          <w:r w:rsidR="00BD0EF9">
            <w:instrText xml:space="preserve"> CITATION 4Ex19 \l 2057 </w:instrText>
          </w:r>
          <w:r w:rsidR="00BD0EF9">
            <w:fldChar w:fldCharType="separate"/>
          </w:r>
          <w:r w:rsidR="00BD0EF9" w:rsidRPr="00BD0EF9">
            <w:rPr>
              <w:noProof/>
            </w:rPr>
            <w:t>[8]</w:t>
          </w:r>
          <w:r w:rsidR="00BD0EF9">
            <w:fldChar w:fldCharType="end"/>
          </w:r>
        </w:sdtContent>
      </w:sdt>
      <w:r w:rsidR="003B4997">
        <w:t xml:space="preserve">, </w:t>
      </w:r>
      <w:r w:rsidR="002D2A1D">
        <w:t xml:space="preserve">as seen in the second illustration in </w:t>
      </w:r>
      <w:r w:rsidR="002D2A1D">
        <w:rPr>
          <w:i/>
          <w:iCs/>
        </w:rPr>
        <w:t xml:space="preserve">Fig </w:t>
      </w:r>
      <w:r>
        <w:rPr>
          <w:i/>
          <w:iCs/>
        </w:rPr>
        <w:t>2</w:t>
      </w:r>
      <w:r w:rsidR="00157E1F">
        <w:t xml:space="preserve">. This meant that the player could, for example, </w:t>
      </w:r>
      <w:r w:rsidR="00966AAA">
        <w:t xml:space="preserve">crouch without using an input from a controller and their </w:t>
      </w:r>
      <w:r w:rsidR="00163E30">
        <w:t>view in-game would follow rather than staying at a set height</w:t>
      </w:r>
      <w:r w:rsidR="003B4997">
        <w:t>, setting a new level of in-game immersion.</w:t>
      </w:r>
    </w:p>
    <w:p w14:paraId="23BD98DF" w14:textId="567FB600" w:rsidR="00DA109A" w:rsidRPr="008C2A0F" w:rsidRDefault="000F1579" w:rsidP="00DA109A">
      <w:r w:rsidRPr="00AB1C50">
        <w:t xml:space="preserve">It also </w:t>
      </w:r>
      <w:r w:rsidR="00155416" w:rsidRPr="00AB1C50">
        <w:t>should be noted that within</w:t>
      </w:r>
      <w:r w:rsidR="00AF3B7F" w:rsidRPr="00AB1C50">
        <w:t xml:space="preserve"> the community of VR users there are many complaints and many praises of current VR experiences. </w:t>
      </w:r>
      <w:r w:rsidR="006306B1" w:rsidRPr="00AB1C50">
        <w:t>An example of a</w:t>
      </w:r>
      <w:r w:rsidR="00B653E7" w:rsidRPr="00AB1C50">
        <w:t xml:space="preserve"> constant complaint</w:t>
      </w:r>
      <w:r w:rsidR="006306B1" w:rsidRPr="00AB1C50">
        <w:t>,</w:t>
      </w:r>
      <w:r w:rsidR="00B653E7" w:rsidRPr="00AB1C50">
        <w:t xml:space="preserve"> which directly affects </w:t>
      </w:r>
      <w:r w:rsidR="00513E3A" w:rsidRPr="00AB1C50">
        <w:t>immersion and</w:t>
      </w:r>
      <w:r w:rsidR="00B02B6D" w:rsidRPr="00AB1C50">
        <w:t xml:space="preserve"> will always be an unavoidable issue until the technology is more stable, is low latency and fluctuating framerate </w:t>
      </w:r>
      <w:r w:rsidR="00FD6521" w:rsidRPr="00AB1C50">
        <w:t xml:space="preserve">in VR games. On the other </w:t>
      </w:r>
      <w:r w:rsidR="00513E3A" w:rsidRPr="00AB1C50">
        <w:t>hand</w:t>
      </w:r>
      <w:r w:rsidR="009A1DFC" w:rsidRPr="00AB1C50">
        <w:t>,</w:t>
      </w:r>
      <w:r w:rsidR="00FD6521" w:rsidRPr="00AB1C50">
        <w:t xml:space="preserve"> once such issues have been overcome people have </w:t>
      </w:r>
      <w:r w:rsidR="00487248" w:rsidRPr="00AB1C50">
        <w:t xml:space="preserve">shared anecdotes on how they’ve spent hours upon hours in particularly immersive games </w:t>
      </w:r>
      <w:r w:rsidR="008B188B" w:rsidRPr="00AB1C50">
        <w:t xml:space="preserve">like </w:t>
      </w:r>
      <w:r w:rsidR="008B188B" w:rsidRPr="00AB1C50">
        <w:rPr>
          <w:i/>
          <w:iCs/>
        </w:rPr>
        <w:t>The Elder Scrolls V: Skyrim VR</w:t>
      </w:r>
      <w:r w:rsidR="00923086" w:rsidRPr="00AB1C50">
        <w:rPr>
          <w:i/>
          <w:iCs/>
        </w:rPr>
        <w:t xml:space="preserve"> </w:t>
      </w:r>
      <w:sdt>
        <w:sdtPr>
          <w:rPr>
            <w:i/>
            <w:iCs/>
          </w:rPr>
          <w:id w:val="23759707"/>
          <w:citation/>
        </w:sdtPr>
        <w:sdtEndPr/>
        <w:sdtContent>
          <w:r w:rsidR="00923086" w:rsidRPr="00AB1C50">
            <w:rPr>
              <w:i/>
              <w:iCs/>
            </w:rPr>
            <w:fldChar w:fldCharType="begin"/>
          </w:r>
          <w:r w:rsidR="00923086" w:rsidRPr="00AB1C50">
            <w:rPr>
              <w:i/>
              <w:iCs/>
            </w:rPr>
            <w:instrText xml:space="preserve"> CITATION The17 \l 2057 </w:instrText>
          </w:r>
          <w:r w:rsidR="00923086" w:rsidRPr="00AB1C50">
            <w:rPr>
              <w:i/>
              <w:iCs/>
            </w:rPr>
            <w:fldChar w:fldCharType="separate"/>
          </w:r>
          <w:r w:rsidR="00BD0EF9" w:rsidRPr="00BD0EF9">
            <w:rPr>
              <w:noProof/>
            </w:rPr>
            <w:t>[9]</w:t>
          </w:r>
          <w:r w:rsidR="00923086" w:rsidRPr="00AB1C50">
            <w:rPr>
              <w:i/>
              <w:iCs/>
            </w:rPr>
            <w:fldChar w:fldCharType="end"/>
          </w:r>
        </w:sdtContent>
      </w:sdt>
      <w:r w:rsidR="008B188B" w:rsidRPr="00AB1C50">
        <w:t xml:space="preserve"> </w:t>
      </w:r>
      <w:r w:rsidR="00487248" w:rsidRPr="00AB1C50">
        <w:t>to the point of missing out on things in real life</w:t>
      </w:r>
      <w:r w:rsidR="008B188B" w:rsidRPr="00AB1C50">
        <w:t>.</w:t>
      </w:r>
      <w:r w:rsidR="00513E3A" w:rsidRPr="00AB1C50">
        <w:t xml:space="preserve"> </w:t>
      </w:r>
    </w:p>
    <w:p w14:paraId="634964AA" w14:textId="77777777" w:rsidR="00E56C8E" w:rsidRDefault="00E56C8E">
      <w:r>
        <w:br w:type="page"/>
      </w:r>
    </w:p>
    <w:p w14:paraId="52464C8A" w14:textId="514F2004" w:rsidR="00DA109A" w:rsidRDefault="00E56C8E" w:rsidP="00E56C8E">
      <w:pPr>
        <w:pStyle w:val="Heading1"/>
      </w:pPr>
      <w:bookmarkStart w:id="6" w:name="_Toc85383207"/>
      <w:r>
        <w:lastRenderedPageBreak/>
        <w:t>Reference List</w:t>
      </w:r>
      <w:bookmarkEnd w:id="6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"/>
        <w:gridCol w:w="8704"/>
      </w:tblGrid>
      <w:tr w:rsidR="009C15FE" w14:paraId="2139AEAE" w14:textId="77777777" w:rsidTr="00BD0EF9">
        <w:trPr>
          <w:tblCellSpacing w:w="15" w:type="dxa"/>
        </w:trPr>
        <w:tc>
          <w:tcPr>
            <w:tcW w:w="153" w:type="pct"/>
            <w:hideMark/>
          </w:tcPr>
          <w:p w14:paraId="6071F332" w14:textId="77777777" w:rsidR="009C15FE" w:rsidRDefault="009C15FE" w:rsidP="009C15FE">
            <w:pPr>
              <w:pStyle w:val="Bibliography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t xml:space="preserve">[1] </w:t>
            </w:r>
          </w:p>
        </w:tc>
        <w:tc>
          <w:tcPr>
            <w:tcW w:w="0" w:type="auto"/>
            <w:hideMark/>
          </w:tcPr>
          <w:p w14:paraId="0E8BB8B5" w14:textId="77777777" w:rsidR="009C15FE" w:rsidRDefault="009C15FE" w:rsidP="009C15FE">
            <w:pPr>
              <w:pStyle w:val="Bibliography"/>
              <w:rPr>
                <w:noProof/>
              </w:rPr>
            </w:pPr>
            <w:r>
              <w:rPr>
                <w:i/>
                <w:iCs/>
                <w:noProof/>
              </w:rPr>
              <w:t xml:space="preserve">Puppet Fever, </w:t>
            </w:r>
            <w:r>
              <w:rPr>
                <w:noProof/>
              </w:rPr>
              <w:t xml:space="preserve">[Software], Coastalbyte Games, 2018. </w:t>
            </w:r>
          </w:p>
        </w:tc>
      </w:tr>
      <w:tr w:rsidR="009C15FE" w14:paraId="076B1515" w14:textId="77777777" w:rsidTr="00BD0EF9">
        <w:trPr>
          <w:tblCellSpacing w:w="15" w:type="dxa"/>
        </w:trPr>
        <w:tc>
          <w:tcPr>
            <w:tcW w:w="153" w:type="pct"/>
            <w:hideMark/>
          </w:tcPr>
          <w:p w14:paraId="3CEF0228" w14:textId="77777777" w:rsidR="009C15FE" w:rsidRDefault="009C15FE" w:rsidP="009C15FE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[2] </w:t>
            </w:r>
          </w:p>
        </w:tc>
        <w:tc>
          <w:tcPr>
            <w:tcW w:w="0" w:type="auto"/>
            <w:hideMark/>
          </w:tcPr>
          <w:p w14:paraId="3832942B" w14:textId="77777777" w:rsidR="009C15FE" w:rsidRDefault="009C15FE" w:rsidP="009C15FE">
            <w:pPr>
              <w:pStyle w:val="Bibliography"/>
              <w:rPr>
                <w:noProof/>
              </w:rPr>
            </w:pPr>
            <w:r>
              <w:rPr>
                <w:i/>
                <w:iCs/>
                <w:noProof/>
              </w:rPr>
              <w:t xml:space="preserve">VRChat, </w:t>
            </w:r>
            <w:r>
              <w:rPr>
                <w:noProof/>
              </w:rPr>
              <w:t xml:space="preserve">[Software], VRChat, 2017. </w:t>
            </w:r>
          </w:p>
        </w:tc>
      </w:tr>
      <w:tr w:rsidR="009C15FE" w14:paraId="5CF6381C" w14:textId="77777777" w:rsidTr="00BD0EF9">
        <w:trPr>
          <w:tblCellSpacing w:w="15" w:type="dxa"/>
        </w:trPr>
        <w:tc>
          <w:tcPr>
            <w:tcW w:w="153" w:type="pct"/>
            <w:hideMark/>
          </w:tcPr>
          <w:p w14:paraId="321489D7" w14:textId="77777777" w:rsidR="009C15FE" w:rsidRDefault="009C15FE" w:rsidP="009C15FE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[3] </w:t>
            </w:r>
          </w:p>
        </w:tc>
        <w:tc>
          <w:tcPr>
            <w:tcW w:w="0" w:type="auto"/>
            <w:hideMark/>
          </w:tcPr>
          <w:p w14:paraId="58F8D452" w14:textId="77777777" w:rsidR="009C15FE" w:rsidRDefault="009C15FE" w:rsidP="009C15FE">
            <w:pPr>
              <w:pStyle w:val="Bibliography"/>
              <w:rPr>
                <w:noProof/>
              </w:rPr>
            </w:pPr>
            <w:r>
              <w:rPr>
                <w:i/>
                <w:iCs/>
                <w:noProof/>
              </w:rPr>
              <w:t xml:space="preserve">PokerStars VR, </w:t>
            </w:r>
            <w:r>
              <w:rPr>
                <w:noProof/>
              </w:rPr>
              <w:t xml:space="preserve">[Software], Lucky VR, 2018. </w:t>
            </w:r>
          </w:p>
        </w:tc>
      </w:tr>
      <w:tr w:rsidR="009C15FE" w14:paraId="0139B66F" w14:textId="77777777" w:rsidTr="00BD0EF9">
        <w:trPr>
          <w:tblCellSpacing w:w="15" w:type="dxa"/>
        </w:trPr>
        <w:tc>
          <w:tcPr>
            <w:tcW w:w="153" w:type="pct"/>
            <w:hideMark/>
          </w:tcPr>
          <w:p w14:paraId="6CD380B5" w14:textId="77777777" w:rsidR="009C15FE" w:rsidRDefault="009C15FE" w:rsidP="009C15FE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[4] </w:t>
            </w:r>
          </w:p>
        </w:tc>
        <w:tc>
          <w:tcPr>
            <w:tcW w:w="0" w:type="auto"/>
            <w:hideMark/>
          </w:tcPr>
          <w:p w14:paraId="08FD873C" w14:textId="77777777" w:rsidR="009C15FE" w:rsidRDefault="009C15FE" w:rsidP="009C15FE">
            <w:pPr>
              <w:pStyle w:val="Bibliography"/>
              <w:rPr>
                <w:noProof/>
              </w:rPr>
            </w:pPr>
            <w:r>
              <w:rPr>
                <w:i/>
                <w:iCs/>
                <w:noProof/>
              </w:rPr>
              <w:t xml:space="preserve">Half-Life: Alyx, </w:t>
            </w:r>
            <w:r>
              <w:rPr>
                <w:noProof/>
              </w:rPr>
              <w:t xml:space="preserve">[Software], Valve Corporation, 2020. </w:t>
            </w:r>
          </w:p>
        </w:tc>
      </w:tr>
      <w:tr w:rsidR="009C15FE" w14:paraId="6BD634A7" w14:textId="77777777" w:rsidTr="00BD0EF9">
        <w:trPr>
          <w:tblCellSpacing w:w="15" w:type="dxa"/>
        </w:trPr>
        <w:tc>
          <w:tcPr>
            <w:tcW w:w="153" w:type="pct"/>
            <w:hideMark/>
          </w:tcPr>
          <w:p w14:paraId="1E186531" w14:textId="77777777" w:rsidR="009C15FE" w:rsidRDefault="009C15FE" w:rsidP="009C15FE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[5] </w:t>
            </w:r>
          </w:p>
        </w:tc>
        <w:tc>
          <w:tcPr>
            <w:tcW w:w="0" w:type="auto"/>
            <w:hideMark/>
          </w:tcPr>
          <w:p w14:paraId="28EECA5E" w14:textId="77777777" w:rsidR="009C15FE" w:rsidRDefault="009C15FE" w:rsidP="009C15FE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J. Nakamura and M. Csikszentmihalyi, “The Concept of Flow,” in </w:t>
            </w:r>
            <w:r>
              <w:rPr>
                <w:i/>
                <w:iCs/>
                <w:noProof/>
              </w:rPr>
              <w:t>Handbook of Positive Psychology</w:t>
            </w:r>
            <w:r>
              <w:rPr>
                <w:noProof/>
              </w:rPr>
              <w:t>, Oxford, Oxford University Press, 2001, pp. 89-105.</w:t>
            </w:r>
          </w:p>
        </w:tc>
      </w:tr>
      <w:tr w:rsidR="009C15FE" w14:paraId="05C125F8" w14:textId="77777777" w:rsidTr="00BD0EF9">
        <w:trPr>
          <w:tblCellSpacing w:w="15" w:type="dxa"/>
        </w:trPr>
        <w:tc>
          <w:tcPr>
            <w:tcW w:w="153" w:type="pct"/>
            <w:hideMark/>
          </w:tcPr>
          <w:p w14:paraId="13AECB37" w14:textId="77777777" w:rsidR="009C15FE" w:rsidRDefault="009C15FE" w:rsidP="009C15FE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[6] </w:t>
            </w:r>
          </w:p>
        </w:tc>
        <w:tc>
          <w:tcPr>
            <w:tcW w:w="0" w:type="auto"/>
            <w:hideMark/>
          </w:tcPr>
          <w:p w14:paraId="33B6C570" w14:textId="77777777" w:rsidR="009C15FE" w:rsidRDefault="009C15FE" w:rsidP="009C15FE">
            <w:pPr>
              <w:pStyle w:val="Bibliography"/>
              <w:rPr>
                <w:noProof/>
              </w:rPr>
            </w:pPr>
            <w:r>
              <w:rPr>
                <w:i/>
                <w:iCs/>
                <w:noProof/>
              </w:rPr>
              <w:t xml:space="preserve">Beat Saber, </w:t>
            </w:r>
            <w:r>
              <w:rPr>
                <w:noProof/>
              </w:rPr>
              <w:t xml:space="preserve">[Software], Beat Games, 2018. </w:t>
            </w:r>
          </w:p>
        </w:tc>
      </w:tr>
      <w:tr w:rsidR="009C15FE" w14:paraId="5A850089" w14:textId="77777777" w:rsidTr="00BD0EF9">
        <w:trPr>
          <w:tblCellSpacing w:w="15" w:type="dxa"/>
        </w:trPr>
        <w:tc>
          <w:tcPr>
            <w:tcW w:w="153" w:type="pct"/>
            <w:hideMark/>
          </w:tcPr>
          <w:p w14:paraId="5DDA4B1F" w14:textId="77777777" w:rsidR="009C15FE" w:rsidRDefault="009C15FE" w:rsidP="009C15FE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[7] </w:t>
            </w:r>
          </w:p>
        </w:tc>
        <w:tc>
          <w:tcPr>
            <w:tcW w:w="0" w:type="auto"/>
            <w:hideMark/>
          </w:tcPr>
          <w:p w14:paraId="1A80CEAA" w14:textId="77777777" w:rsidR="009C15FE" w:rsidRDefault="009C15FE" w:rsidP="009C15FE">
            <w:pPr>
              <w:pStyle w:val="Bibliography"/>
              <w:rPr>
                <w:noProof/>
              </w:rPr>
            </w:pPr>
            <w:r>
              <w:rPr>
                <w:noProof/>
              </w:rPr>
              <w:t>D. A. Bowman, R. P. McMahan, D. J. Zielinski and R. B. Brady, “Evaluating Display Fidelity and Interaction Fidelity in a Virtual Reality Game,” IEEE, 2012.</w:t>
            </w:r>
          </w:p>
        </w:tc>
      </w:tr>
      <w:tr w:rsidR="00BD0EF9" w14:paraId="3E2392D7" w14:textId="77777777" w:rsidTr="00BD0EF9">
        <w:trPr>
          <w:tblCellSpacing w:w="15" w:type="dxa"/>
        </w:trPr>
        <w:tc>
          <w:tcPr>
            <w:tcW w:w="153" w:type="pct"/>
            <w:hideMark/>
          </w:tcPr>
          <w:p w14:paraId="33194576" w14:textId="77777777" w:rsidR="00BD0EF9" w:rsidRDefault="00BD0EF9" w:rsidP="00CF6276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[8] </w:t>
            </w:r>
          </w:p>
        </w:tc>
        <w:tc>
          <w:tcPr>
            <w:tcW w:w="0" w:type="auto"/>
            <w:hideMark/>
          </w:tcPr>
          <w:p w14:paraId="6B8A9283" w14:textId="77777777" w:rsidR="00BD0EF9" w:rsidRDefault="00BD0EF9" w:rsidP="00CF6276">
            <w:pPr>
              <w:pStyle w:val="Bibliography"/>
              <w:rPr>
                <w:noProof/>
              </w:rPr>
            </w:pPr>
            <w:r>
              <w:rPr>
                <w:noProof/>
              </w:rPr>
              <w:t>4Experience Crew, “Position Tracking in VR,” 4Experience, 06 10 2019. [Online]. Available: https://4experience.co/vr-tracking-meet-degrees-of-freedom/. [Accessed 16 October 2021].</w:t>
            </w:r>
          </w:p>
        </w:tc>
      </w:tr>
      <w:tr w:rsidR="00BD0EF9" w14:paraId="19AFAEFA" w14:textId="77777777" w:rsidTr="00BD0EF9">
        <w:trPr>
          <w:tblCellSpacing w:w="15" w:type="dxa"/>
        </w:trPr>
        <w:tc>
          <w:tcPr>
            <w:tcW w:w="153" w:type="pct"/>
            <w:hideMark/>
          </w:tcPr>
          <w:p w14:paraId="75C527A1" w14:textId="77777777" w:rsidR="00BD0EF9" w:rsidRDefault="00BD0EF9" w:rsidP="00CF6276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[9] </w:t>
            </w:r>
          </w:p>
        </w:tc>
        <w:tc>
          <w:tcPr>
            <w:tcW w:w="0" w:type="auto"/>
            <w:hideMark/>
          </w:tcPr>
          <w:p w14:paraId="278E506A" w14:textId="77777777" w:rsidR="00BD0EF9" w:rsidRDefault="00BD0EF9" w:rsidP="00CF6276">
            <w:pPr>
              <w:pStyle w:val="Bibliography"/>
              <w:rPr>
                <w:noProof/>
              </w:rPr>
            </w:pPr>
            <w:r w:rsidRPr="00BD0EF9">
              <w:rPr>
                <w:noProof/>
              </w:rPr>
              <w:t xml:space="preserve">The Elder Scrolls V: Skyrim VR, </w:t>
            </w:r>
            <w:r>
              <w:rPr>
                <w:noProof/>
              </w:rPr>
              <w:t xml:space="preserve">[Software], Bethesda Game Studios, 2017. </w:t>
            </w:r>
          </w:p>
        </w:tc>
      </w:tr>
    </w:tbl>
    <w:p w14:paraId="1C76C137" w14:textId="77777777" w:rsidR="00E56C8E" w:rsidRPr="00E56C8E" w:rsidRDefault="00E56C8E" w:rsidP="00E56C8E"/>
    <w:bookmarkStart w:id="7" w:name="_Toc85383208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740621337"/>
        <w:docPartObj>
          <w:docPartGallery w:val="Bibliographies"/>
          <w:docPartUnique/>
        </w:docPartObj>
      </w:sdtPr>
      <w:sdtEndPr/>
      <w:sdtContent>
        <w:p w14:paraId="5485F1DC" w14:textId="1FC46342" w:rsidR="00B72DD7" w:rsidRPr="00824619" w:rsidRDefault="00B72DD7">
          <w:pPr>
            <w:pStyle w:val="Heading1"/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</w:pPr>
          <w:r>
            <w:t>Bibliography</w:t>
          </w:r>
          <w:bookmarkEnd w:id="7"/>
        </w:p>
        <w:sdt>
          <w:sdtPr>
            <w:id w:val="111145805"/>
            <w:bibliography/>
          </w:sdtPr>
          <w:sdtEndPr/>
          <w:sdtContent>
            <w:p w14:paraId="29C3F143" w14:textId="77777777" w:rsidR="00BD0EF9" w:rsidRDefault="00B72DD7" w:rsidP="00802062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BD0EF9" w14:paraId="01F64A7F" w14:textId="77777777">
                <w:trPr>
                  <w:divId w:val="31988954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3E1F84" w14:textId="7809C47D" w:rsidR="00BD0EF9" w:rsidRDefault="00BD0EF9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4BFB58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i/>
                        <w:iCs/>
                        <w:noProof/>
                      </w:rPr>
                      <w:t xml:space="preserve">Puppet Fever, </w:t>
                    </w:r>
                    <w:r>
                      <w:rPr>
                        <w:noProof/>
                      </w:rPr>
                      <w:t xml:space="preserve">[Software], Coastalbyte Games, 2018. </w:t>
                    </w:r>
                  </w:p>
                </w:tc>
              </w:tr>
              <w:tr w:rsidR="00BD0EF9" w14:paraId="4D551680" w14:textId="77777777">
                <w:trPr>
                  <w:divId w:val="31988954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0949059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E72989A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i/>
                        <w:iCs/>
                        <w:noProof/>
                      </w:rPr>
                      <w:t xml:space="preserve">VRChat, </w:t>
                    </w:r>
                    <w:r>
                      <w:rPr>
                        <w:noProof/>
                      </w:rPr>
                      <w:t xml:space="preserve">[Software], VRChat, 2017. </w:t>
                    </w:r>
                  </w:p>
                </w:tc>
              </w:tr>
              <w:tr w:rsidR="00BD0EF9" w14:paraId="4E371729" w14:textId="77777777">
                <w:trPr>
                  <w:divId w:val="31988954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4CFC13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6F3AFF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i/>
                        <w:iCs/>
                        <w:noProof/>
                      </w:rPr>
                      <w:t xml:space="preserve">PokerStars VR, </w:t>
                    </w:r>
                    <w:r>
                      <w:rPr>
                        <w:noProof/>
                      </w:rPr>
                      <w:t xml:space="preserve">[Software], Lucky VR, 2018. </w:t>
                    </w:r>
                  </w:p>
                </w:tc>
              </w:tr>
              <w:tr w:rsidR="00BD0EF9" w14:paraId="20BAE95E" w14:textId="77777777">
                <w:trPr>
                  <w:divId w:val="31988954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2806786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3103B2D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i/>
                        <w:iCs/>
                        <w:noProof/>
                      </w:rPr>
                      <w:t xml:space="preserve">Half-Life: Alyx, </w:t>
                    </w:r>
                    <w:r>
                      <w:rPr>
                        <w:noProof/>
                      </w:rPr>
                      <w:t xml:space="preserve">[Software], Valve Corporation, 2020. </w:t>
                    </w:r>
                  </w:p>
                </w:tc>
              </w:tr>
              <w:tr w:rsidR="00BD0EF9" w14:paraId="26CFA723" w14:textId="77777777">
                <w:trPr>
                  <w:divId w:val="31988954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978195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531814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Nakamura and M. Csikszentmihalyi, “The Concept of Flow,” in </w:t>
                    </w:r>
                    <w:r>
                      <w:rPr>
                        <w:i/>
                        <w:iCs/>
                        <w:noProof/>
                      </w:rPr>
                      <w:t>Handbook of Positive Psychology</w:t>
                    </w:r>
                    <w:r>
                      <w:rPr>
                        <w:noProof/>
                      </w:rPr>
                      <w:t>, Oxford, Oxford University Press, 2001, pp. 89-105.</w:t>
                    </w:r>
                  </w:p>
                </w:tc>
              </w:tr>
              <w:tr w:rsidR="00BD0EF9" w14:paraId="56C3AEA1" w14:textId="77777777">
                <w:trPr>
                  <w:divId w:val="31988954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4BA48A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F3E5CC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i/>
                        <w:iCs/>
                        <w:noProof/>
                      </w:rPr>
                      <w:t xml:space="preserve">Beat Saber, </w:t>
                    </w:r>
                    <w:r>
                      <w:rPr>
                        <w:noProof/>
                      </w:rPr>
                      <w:t xml:space="preserve">[Software], Beat Games, 2018. </w:t>
                    </w:r>
                  </w:p>
                </w:tc>
              </w:tr>
              <w:tr w:rsidR="00BD0EF9" w14:paraId="13867E18" w14:textId="77777777">
                <w:trPr>
                  <w:divId w:val="31988954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0F4981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83ACBB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A. Bowman, R. P. McMahan, D. J. Zielinski and R. B. Brady, “Evaluating Display Fidelity and Interaction Fidelity in a Virtual Reality Game,” IEEE, 2012.</w:t>
                    </w:r>
                  </w:p>
                </w:tc>
              </w:tr>
              <w:tr w:rsidR="00BD0EF9" w14:paraId="02393357" w14:textId="77777777">
                <w:trPr>
                  <w:divId w:val="31988954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A0115F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CC73B41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4Experience Crew, “Position Tracking in VR,” 4Experience, 06 10 2019. [Online]. Available: https://4experience.co/vr-tracking-meet-degrees-of-freedom/. [Accessed 16 October 2021].</w:t>
                    </w:r>
                  </w:p>
                </w:tc>
              </w:tr>
              <w:tr w:rsidR="00BD0EF9" w14:paraId="440D901B" w14:textId="77777777">
                <w:trPr>
                  <w:divId w:val="31988954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773347E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B1C634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i/>
                        <w:iCs/>
                        <w:noProof/>
                      </w:rPr>
                      <w:t xml:space="preserve">The Elder Scrolls V: Skyrim VR, </w:t>
                    </w:r>
                    <w:r>
                      <w:rPr>
                        <w:noProof/>
                      </w:rPr>
                      <w:t xml:space="preserve">[Software], Bethesda Game Studios, 2017. </w:t>
                    </w:r>
                  </w:p>
                </w:tc>
              </w:tr>
              <w:tr w:rsidR="00BD0EF9" w14:paraId="05C53A29" w14:textId="77777777">
                <w:trPr>
                  <w:divId w:val="31988954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5E4621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B55686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Mütterlein, “The Three Pillars of Virtual Reality? Investigating the Roles of Immersion, Presence, and Interactivity,” Hawaii International Conference on System Sciences, 2018.</w:t>
                    </w:r>
                  </w:p>
                </w:tc>
              </w:tr>
              <w:tr w:rsidR="00BD0EF9" w14:paraId="43AF072D" w14:textId="77777777">
                <w:trPr>
                  <w:divId w:val="31988954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54E473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5CCFA67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P. McMahan and D. A. Bowman, “Virtual Reality: How much immersion is enough?,” IEEE, 2007.</w:t>
                    </w:r>
                  </w:p>
                </w:tc>
              </w:tr>
              <w:tr w:rsidR="00BD0EF9" w14:paraId="11665D8D" w14:textId="77777777">
                <w:trPr>
                  <w:divId w:val="31988954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B3274F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FF7D2FE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Robertson, M. Czerwinski and M. van Dantzich, “Immersion in Desktop Virtual Reality,” Microsoft Research, 1997 .</w:t>
                    </w:r>
                  </w:p>
                </w:tc>
              </w:tr>
              <w:tr w:rsidR="00BD0EF9" w14:paraId="75A3284B" w14:textId="77777777">
                <w:trPr>
                  <w:divId w:val="31988954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1FA6B1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4A9E2F" w14:textId="77777777" w:rsidR="00BD0EF9" w:rsidRDefault="00BD0E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Slater, “Immersion and the illusion of presence in virtual reality,” in </w:t>
                    </w:r>
                    <w:r>
                      <w:rPr>
                        <w:i/>
                        <w:iCs/>
                        <w:noProof/>
                      </w:rPr>
                      <w:t xml:space="preserve">British Journal of Psychology </w:t>
                    </w:r>
                    <w:r>
                      <w:rPr>
                        <w:noProof/>
                      </w:rPr>
                      <w:t>, Wiley, 2018 , pp. 431-433.</w:t>
                    </w:r>
                  </w:p>
                </w:tc>
              </w:tr>
            </w:tbl>
            <w:p w14:paraId="0F4DC06E" w14:textId="77777777" w:rsidR="00BD0EF9" w:rsidRDefault="00BD0EF9">
              <w:pPr>
                <w:divId w:val="319889543"/>
                <w:rPr>
                  <w:rFonts w:eastAsia="Times New Roman"/>
                  <w:noProof/>
                </w:rPr>
              </w:pPr>
            </w:p>
            <w:p w14:paraId="71879A40" w14:textId="3F45899F" w:rsidR="00DE1B0A" w:rsidRPr="00902E20" w:rsidRDefault="00B72DD7" w:rsidP="0080206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DE1B0A" w:rsidRPr="00902E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855F5D"/>
    <w:multiLevelType w:val="hybridMultilevel"/>
    <w:tmpl w:val="6B226674"/>
    <w:lvl w:ilvl="0" w:tplc="F196A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C65A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D4C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466B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8E3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B2A6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D261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5C5D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92DF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A55"/>
    <w:rsid w:val="000254C0"/>
    <w:rsid w:val="00033821"/>
    <w:rsid w:val="00056FA7"/>
    <w:rsid w:val="0008505B"/>
    <w:rsid w:val="0009272B"/>
    <w:rsid w:val="000B216A"/>
    <w:rsid w:val="000D0CBA"/>
    <w:rsid w:val="000D1C0F"/>
    <w:rsid w:val="000F1579"/>
    <w:rsid w:val="000F3729"/>
    <w:rsid w:val="00126E18"/>
    <w:rsid w:val="00155416"/>
    <w:rsid w:val="00157AE6"/>
    <w:rsid w:val="00157E1F"/>
    <w:rsid w:val="00163E30"/>
    <w:rsid w:val="0016453B"/>
    <w:rsid w:val="001A12CD"/>
    <w:rsid w:val="001A1619"/>
    <w:rsid w:val="001A28D5"/>
    <w:rsid w:val="001D2B00"/>
    <w:rsid w:val="001E15F0"/>
    <w:rsid w:val="00225313"/>
    <w:rsid w:val="00243683"/>
    <w:rsid w:val="0025770E"/>
    <w:rsid w:val="00276189"/>
    <w:rsid w:val="002903DF"/>
    <w:rsid w:val="00290B9A"/>
    <w:rsid w:val="00293018"/>
    <w:rsid w:val="00293B74"/>
    <w:rsid w:val="002A3456"/>
    <w:rsid w:val="002A45B2"/>
    <w:rsid w:val="002C39BE"/>
    <w:rsid w:val="002D0FA5"/>
    <w:rsid w:val="002D277B"/>
    <w:rsid w:val="002D2A1D"/>
    <w:rsid w:val="00307267"/>
    <w:rsid w:val="00357A76"/>
    <w:rsid w:val="00364A3A"/>
    <w:rsid w:val="00395E48"/>
    <w:rsid w:val="003B0D14"/>
    <w:rsid w:val="003B4997"/>
    <w:rsid w:val="003B7876"/>
    <w:rsid w:val="003C2BCF"/>
    <w:rsid w:val="00440DEE"/>
    <w:rsid w:val="00441635"/>
    <w:rsid w:val="004479C9"/>
    <w:rsid w:val="00454223"/>
    <w:rsid w:val="00457895"/>
    <w:rsid w:val="00464FA8"/>
    <w:rsid w:val="00472092"/>
    <w:rsid w:val="00474D60"/>
    <w:rsid w:val="00484199"/>
    <w:rsid w:val="00487248"/>
    <w:rsid w:val="004A15CA"/>
    <w:rsid w:val="004A15FD"/>
    <w:rsid w:val="004A1E51"/>
    <w:rsid w:val="004C068B"/>
    <w:rsid w:val="004E54AB"/>
    <w:rsid w:val="004F3467"/>
    <w:rsid w:val="00513E3A"/>
    <w:rsid w:val="00516AE4"/>
    <w:rsid w:val="00517633"/>
    <w:rsid w:val="00520829"/>
    <w:rsid w:val="0052562D"/>
    <w:rsid w:val="005726D5"/>
    <w:rsid w:val="00583961"/>
    <w:rsid w:val="00591123"/>
    <w:rsid w:val="005968AD"/>
    <w:rsid w:val="005978B4"/>
    <w:rsid w:val="005A3A79"/>
    <w:rsid w:val="005B2152"/>
    <w:rsid w:val="005C3F7B"/>
    <w:rsid w:val="005C6D03"/>
    <w:rsid w:val="005E3E8C"/>
    <w:rsid w:val="005F3AFB"/>
    <w:rsid w:val="005F4A1C"/>
    <w:rsid w:val="006268A3"/>
    <w:rsid w:val="006306B1"/>
    <w:rsid w:val="00661DB9"/>
    <w:rsid w:val="0066219A"/>
    <w:rsid w:val="00684BC7"/>
    <w:rsid w:val="00687C16"/>
    <w:rsid w:val="006A381B"/>
    <w:rsid w:val="006C1BE0"/>
    <w:rsid w:val="006D5188"/>
    <w:rsid w:val="006D6A73"/>
    <w:rsid w:val="006E0DBA"/>
    <w:rsid w:val="00705A39"/>
    <w:rsid w:val="0071176F"/>
    <w:rsid w:val="00717827"/>
    <w:rsid w:val="00746B84"/>
    <w:rsid w:val="00763776"/>
    <w:rsid w:val="0076462D"/>
    <w:rsid w:val="0078003A"/>
    <w:rsid w:val="007872E5"/>
    <w:rsid w:val="007916FB"/>
    <w:rsid w:val="007920BC"/>
    <w:rsid w:val="007921C0"/>
    <w:rsid w:val="007977D3"/>
    <w:rsid w:val="007A2E6A"/>
    <w:rsid w:val="007A48CD"/>
    <w:rsid w:val="007C32A5"/>
    <w:rsid w:val="007C3BC8"/>
    <w:rsid w:val="007E1759"/>
    <w:rsid w:val="007F32A1"/>
    <w:rsid w:val="007F438A"/>
    <w:rsid w:val="00802062"/>
    <w:rsid w:val="008045AE"/>
    <w:rsid w:val="00823B2D"/>
    <w:rsid w:val="00824619"/>
    <w:rsid w:val="008334DA"/>
    <w:rsid w:val="00844433"/>
    <w:rsid w:val="008836AB"/>
    <w:rsid w:val="00883807"/>
    <w:rsid w:val="008A03FC"/>
    <w:rsid w:val="008B188B"/>
    <w:rsid w:val="008B3A4E"/>
    <w:rsid w:val="008B5EF1"/>
    <w:rsid w:val="008B784C"/>
    <w:rsid w:val="008C2A0F"/>
    <w:rsid w:val="008E411C"/>
    <w:rsid w:val="008F16F2"/>
    <w:rsid w:val="00902E20"/>
    <w:rsid w:val="009066CF"/>
    <w:rsid w:val="0091398F"/>
    <w:rsid w:val="009140D0"/>
    <w:rsid w:val="00923086"/>
    <w:rsid w:val="00924998"/>
    <w:rsid w:val="00925F2F"/>
    <w:rsid w:val="009443B2"/>
    <w:rsid w:val="009443FB"/>
    <w:rsid w:val="00947A55"/>
    <w:rsid w:val="00966AAA"/>
    <w:rsid w:val="00972210"/>
    <w:rsid w:val="009A1DFC"/>
    <w:rsid w:val="009B26D5"/>
    <w:rsid w:val="009B2D03"/>
    <w:rsid w:val="009C15FE"/>
    <w:rsid w:val="009E0A64"/>
    <w:rsid w:val="009E0CED"/>
    <w:rsid w:val="00A00059"/>
    <w:rsid w:val="00A02E48"/>
    <w:rsid w:val="00A120F4"/>
    <w:rsid w:val="00A1349C"/>
    <w:rsid w:val="00A13DE5"/>
    <w:rsid w:val="00A41A2E"/>
    <w:rsid w:val="00A4233C"/>
    <w:rsid w:val="00A506FC"/>
    <w:rsid w:val="00A600CD"/>
    <w:rsid w:val="00A619A9"/>
    <w:rsid w:val="00A7533A"/>
    <w:rsid w:val="00A845DF"/>
    <w:rsid w:val="00A97647"/>
    <w:rsid w:val="00AA1734"/>
    <w:rsid w:val="00AA372B"/>
    <w:rsid w:val="00AB1C50"/>
    <w:rsid w:val="00AC4A70"/>
    <w:rsid w:val="00AC71DC"/>
    <w:rsid w:val="00AF389C"/>
    <w:rsid w:val="00AF3B7F"/>
    <w:rsid w:val="00B02B6D"/>
    <w:rsid w:val="00B26315"/>
    <w:rsid w:val="00B33ABD"/>
    <w:rsid w:val="00B351C7"/>
    <w:rsid w:val="00B41613"/>
    <w:rsid w:val="00B41772"/>
    <w:rsid w:val="00B4652E"/>
    <w:rsid w:val="00B46A7D"/>
    <w:rsid w:val="00B653E7"/>
    <w:rsid w:val="00B655A8"/>
    <w:rsid w:val="00B6593C"/>
    <w:rsid w:val="00B72DD7"/>
    <w:rsid w:val="00B85ECD"/>
    <w:rsid w:val="00B96990"/>
    <w:rsid w:val="00BB1AE0"/>
    <w:rsid w:val="00BD0516"/>
    <w:rsid w:val="00BD0EF9"/>
    <w:rsid w:val="00BD523D"/>
    <w:rsid w:val="00BF4FC0"/>
    <w:rsid w:val="00C355BF"/>
    <w:rsid w:val="00C46EFC"/>
    <w:rsid w:val="00C6045F"/>
    <w:rsid w:val="00C66F00"/>
    <w:rsid w:val="00C73BCD"/>
    <w:rsid w:val="00C74466"/>
    <w:rsid w:val="00C91C75"/>
    <w:rsid w:val="00CC7C13"/>
    <w:rsid w:val="00CD3440"/>
    <w:rsid w:val="00CF0024"/>
    <w:rsid w:val="00CF440F"/>
    <w:rsid w:val="00CF4A24"/>
    <w:rsid w:val="00D1400E"/>
    <w:rsid w:val="00D36446"/>
    <w:rsid w:val="00DA109A"/>
    <w:rsid w:val="00DA6AB7"/>
    <w:rsid w:val="00DC269A"/>
    <w:rsid w:val="00DE1B0A"/>
    <w:rsid w:val="00DE4AE2"/>
    <w:rsid w:val="00DF2726"/>
    <w:rsid w:val="00E07B5E"/>
    <w:rsid w:val="00E1433D"/>
    <w:rsid w:val="00E1530D"/>
    <w:rsid w:val="00E43CFA"/>
    <w:rsid w:val="00E475F3"/>
    <w:rsid w:val="00E4768D"/>
    <w:rsid w:val="00E55443"/>
    <w:rsid w:val="00E56C8E"/>
    <w:rsid w:val="00E6131B"/>
    <w:rsid w:val="00E676DB"/>
    <w:rsid w:val="00E74386"/>
    <w:rsid w:val="00E818B6"/>
    <w:rsid w:val="00E96D68"/>
    <w:rsid w:val="00EB528D"/>
    <w:rsid w:val="00EB7C56"/>
    <w:rsid w:val="00EC43D0"/>
    <w:rsid w:val="00ED2B9D"/>
    <w:rsid w:val="00ED3CF4"/>
    <w:rsid w:val="00ED6FD8"/>
    <w:rsid w:val="00EE767A"/>
    <w:rsid w:val="00EF7B92"/>
    <w:rsid w:val="00F01A5A"/>
    <w:rsid w:val="00F14737"/>
    <w:rsid w:val="00F1711B"/>
    <w:rsid w:val="00F416FE"/>
    <w:rsid w:val="00F4407C"/>
    <w:rsid w:val="00F94D46"/>
    <w:rsid w:val="00FA20C0"/>
    <w:rsid w:val="00FC5435"/>
    <w:rsid w:val="00FC7AFC"/>
    <w:rsid w:val="00FD1055"/>
    <w:rsid w:val="00FD6521"/>
    <w:rsid w:val="00FF47FB"/>
    <w:rsid w:val="023272EB"/>
    <w:rsid w:val="0B23EF84"/>
    <w:rsid w:val="0FF760A7"/>
    <w:rsid w:val="26FA702F"/>
    <w:rsid w:val="4D8F1B6C"/>
    <w:rsid w:val="53A8E2E2"/>
    <w:rsid w:val="5B8D17C9"/>
    <w:rsid w:val="789760C2"/>
    <w:rsid w:val="796A0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ABC64"/>
  <w15:chartTrackingRefBased/>
  <w15:docId w15:val="{FB7627FF-B9FB-4FA2-AD2F-3CFEBF69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EF9"/>
  </w:style>
  <w:style w:type="paragraph" w:styleId="Heading1">
    <w:name w:val="heading 1"/>
    <w:basedOn w:val="Normal"/>
    <w:next w:val="Normal"/>
    <w:link w:val="Heading1Char"/>
    <w:uiPriority w:val="9"/>
    <w:qFormat/>
    <w:rsid w:val="00947A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7A5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7A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47A5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947A5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47A5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47A5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947A55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DE1B0A"/>
  </w:style>
  <w:style w:type="paragraph" w:styleId="Caption">
    <w:name w:val="caption"/>
    <w:basedOn w:val="Normal"/>
    <w:next w:val="Normal"/>
    <w:uiPriority w:val="35"/>
    <w:unhideWhenUsed/>
    <w:qFormat/>
    <w:rsid w:val="00E7438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E74386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2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6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9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412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8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hyperlink" Target="https://uowtsd-my.sharepoint.com/personal/1901997_student_uwtsd_ac_uk/Documents/YEAR%203/Independent%20Project/ProjectProposal.docx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uowtsd-my.sharepoint.com/personal/1901997_student_uwtsd_ac_uk/Documents/YEAR%203/Independent%20Project/ProjectProposal.docx" TargetMode="External"/><Relationship Id="rId14" Type="http://schemas.openxmlformats.org/officeDocument/2006/relationships/image" Target="media/image2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13" ma:contentTypeDescription="Create a new document." ma:contentTypeScope="" ma:versionID="3efce65c074baca5751f10f0e4a15e1f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692800b0a6d83ec793fd1fbfbe3e0595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RPM12</b:Tag>
    <b:SourceType>Report</b:SourceType>
    <b:Guid>{6F093426-1965-4919-8F0F-8074056ACE1D}</b:Guid>
    <b:Title>Evaluating Display Fidelity and Interaction Fidelity in a Virtual Reality Game</b:Title>
    <b:Year>2012</b:Year>
    <b:Publisher>IEEE</b:Publisher>
    <b:Author>
      <b:Author>
        <b:NameList>
          <b:Person>
            <b:Last>Bowman</b:Last>
            <b:Middle>A</b:Middle>
            <b:First>Doug</b:First>
          </b:Person>
          <b:Person>
            <b:Last>McMahan</b:Last>
            <b:Middle>P</b:Middle>
            <b:First>Ryan</b:First>
          </b:Person>
          <b:Person>
            <b:Last>Zielinski</b:Last>
            <b:Middle>J</b:Middle>
            <b:First>David</b:First>
          </b:Person>
          <b:Person>
            <b:Last>Brady</b:Last>
            <b:Middle>B</b:Middle>
            <b:First>Rachel</b:First>
          </b:Person>
        </b:NameList>
      </b:Author>
    </b:Author>
    <b:RefOrder>7</b:RefOrder>
  </b:Source>
  <b:Source>
    <b:Tag>The17</b:Tag>
    <b:SourceType>Misc</b:SourceType>
    <b:Guid>{F4F9E4E5-2B54-4085-868B-FC4234B428CF}</b:Guid>
    <b:Title>The Elder Scrolls V: Skyrim VR</b:Title>
    <b:Year>2017</b:Year>
    <b:Publisher>[Software], Bethesda Game Studios</b:Publisher>
    <b:RefOrder>9</b:RefOrder>
  </b:Source>
  <b:Source>
    <b:Tag>VRC17</b:Tag>
    <b:SourceType>Misc</b:SourceType>
    <b:Guid>{312CBFDC-189C-4644-BABA-5F78E790C3FC}</b:Guid>
    <b:Title>VRChat</b:Title>
    <b:Year>2017</b:Year>
    <b:Publisher>[Software], VRChat</b:Publisher>
    <b:RefOrder>2</b:RefOrder>
  </b:Source>
  <b:Source>
    <b:Tag>Pup18</b:Tag>
    <b:SourceType>Misc</b:SourceType>
    <b:Guid>{02470249-E315-4C3D-B069-4B8793D6211B}</b:Guid>
    <b:Title>Puppet Fever</b:Title>
    <b:Year>2018</b:Year>
    <b:Publisher>[Software], Coastalbyte Games</b:Publisher>
    <b:RefOrder>1</b:RefOrder>
  </b:Source>
  <b:Source>
    <b:Tag>Pok18</b:Tag>
    <b:SourceType>Misc</b:SourceType>
    <b:Guid>{B13617E8-44B0-4ABB-9D56-677966F44DB6}</b:Guid>
    <b:Title>PokerStars VR</b:Title>
    <b:Year>2018</b:Year>
    <b:Publisher>[Software], Lucky VR</b:Publisher>
    <b:RefOrder>3</b:RefOrder>
  </b:Source>
  <b:Source>
    <b:Tag>Hal20</b:Tag>
    <b:SourceType>Misc</b:SourceType>
    <b:Guid>{198B8CE2-1E74-4744-9FB1-E1BA7D677BBF}</b:Guid>
    <b:Title>Half-Life: Alyx</b:Title>
    <b:Year>2020</b:Year>
    <b:Publisher>[Software], Valve Corporation</b:Publisher>
    <b:RefOrder>4</b:RefOrder>
  </b:Source>
  <b:Source>
    <b:Tag>Müt18</b:Tag>
    <b:SourceType>Report</b:SourceType>
    <b:Guid>{E18B4FD6-F0BE-448D-B2E1-0F9D59CB0D7C}</b:Guid>
    <b:Title>The Three Pillars of Virtual Reality?  Investigating the Roles of Immersion, Presence, and Interactivity</b:Title>
    <b:Year>2018</b:Year>
    <b:Publisher>Hawaii International Conference on System Sciences</b:Publisher>
    <b:Author>
      <b:Author>
        <b:NameList>
          <b:Person>
            <b:Last>Mütterlein</b:Last>
            <b:First>Joschka</b:First>
          </b:Person>
        </b:NameList>
      </b:Author>
    </b:Author>
    <b:RefOrder>10</b:RefOrder>
  </b:Source>
  <b:Source>
    <b:Tag>Nak01</b:Tag>
    <b:SourceType>BookSection</b:SourceType>
    <b:Guid>{5420CAC1-3028-4E3B-8924-AE1609E8F2D4}</b:Guid>
    <b:Title>The Concept of Flow</b:Title>
    <b:Year>2001</b:Year>
    <b:Publisher>Oxford University Press</b:Publisher>
    <b:City>Oxford</b:City>
    <b:BookTitle>Handbook of Positive Psychology</b:BookTitle>
    <b:Pages>89-105</b:Pages>
    <b:Author>
      <b:Author>
        <b:NameList>
          <b:Person>
            <b:Last>Nakamura</b:Last>
            <b:First>Jeanne</b:First>
          </b:Person>
          <b:Person>
            <b:Last>Csikszentmihalyi</b:Last>
            <b:First>Mihaly</b:First>
          </b:Person>
        </b:NameList>
      </b:Author>
    </b:Author>
    <b:RefOrder>5</b:RefOrder>
  </b:Source>
  <b:Source>
    <b:Tag>Bea18</b:Tag>
    <b:SourceType>Misc</b:SourceType>
    <b:Guid>{455FDE39-51BF-4F44-9B16-B7973B1CB011}</b:Guid>
    <b:Title>Beat Saber</b:Title>
    <b:Year>2018</b:Year>
    <b:Publisher>[Software], Beat Games</b:Publisher>
    <b:RefOrder>6</b:RefOrder>
  </b:Source>
  <b:Source>
    <b:Tag>4Ex19</b:Tag>
    <b:SourceType>InternetSite</b:SourceType>
    <b:Guid>{21461682-72A1-4A87-BEFE-6D174E685F83}</b:Guid>
    <b:Title>Position Tracking in VR</b:Title>
    <b:Year>2019</b:Year>
    <b:ProductionCompany>4Experience</b:ProductionCompany>
    <b:Month>10</b:Month>
    <b:Day>06</b:Day>
    <b:YearAccessed>2021</b:YearAccessed>
    <b:MonthAccessed>October</b:MonthAccessed>
    <b:DayAccessed>16</b:DayAccessed>
    <b:URL>https://4experience.co/vr-tracking-meet-degrees-of-freedom/</b:URL>
    <b:Author>
      <b:Author>
        <b:Corporate>4Experience Crew</b:Corporate>
      </b:Author>
    </b:Author>
    <b:RefOrder>8</b:RefOrder>
  </b:Source>
  <b:Source>
    <b:Tag>McM07</b:Tag>
    <b:SourceType>Report</b:SourceType>
    <b:Guid>{2F9BAC38-11FC-4E5C-A04E-8F204269AC9C}</b:Guid>
    <b:Title>Virtual Reality: How much immersion is enough?</b:Title>
    <b:Year>2007</b:Year>
    <b:Author>
      <b:Author>
        <b:NameList>
          <b:Person>
            <b:Last>McMahan</b:Last>
            <b:Middle>P</b:Middle>
            <b:First>Ryan</b:First>
          </b:Person>
          <b:Person>
            <b:Last>Bowman</b:Last>
            <b:Middle>A</b:Middle>
            <b:First>Doug</b:First>
          </b:Person>
        </b:NameList>
      </b:Author>
    </b:Author>
    <b:Publisher>IEEE</b:Publisher>
    <b:RefOrder>11</b:RefOrder>
  </b:Source>
  <b:Source>
    <b:Tag>Rob97</b:Tag>
    <b:SourceType>Report</b:SourceType>
    <b:Guid>{6A62052E-30D9-4E1A-A498-9D1A2B455565}</b:Guid>
    <b:Title>Immersion in Desktop Virtual Reality</b:Title>
    <b:Year>1997 </b:Year>
    <b:Publisher>Microsoft Research</b:Publisher>
    <b:Author>
      <b:Author>
        <b:NameList>
          <b:Person>
            <b:Last>Robertson</b:Last>
            <b:First>George</b:First>
          </b:Person>
          <b:Person>
            <b:Last>Czerwinski</b:Last>
            <b:First>Mary</b:First>
          </b:Person>
          <b:Person>
            <b:Last>van Dantzich</b:Last>
            <b:First>Maarten</b:First>
          </b:Person>
        </b:NameList>
      </b:Author>
    </b:Author>
    <b:RefOrder>12</b:RefOrder>
  </b:Source>
  <b:Source>
    <b:Tag>Sla18</b:Tag>
    <b:SourceType>BookSection</b:SourceType>
    <b:Guid>{9AAE9042-9CF7-498A-85DA-9460584BD482}</b:Guid>
    <b:Title>Immersion and the illusion of presence in virtual reality</b:Title>
    <b:Year>2018 </b:Year>
    <b:Publisher>Wiley</b:Publisher>
    <b:BookTitle>British Journal of Psychology </b:BookTitle>
    <b:Pages>431-433</b:Pages>
    <b:Author>
      <b:Author>
        <b:NameList>
          <b:Person>
            <b:Last>Slater</b:Last>
            <b:First>Mel</b:First>
          </b:Person>
        </b:NameList>
      </b:Author>
    </b:Author>
    <b:RefOrder>13</b:RefOrder>
  </b:Source>
</b:Sources>
</file>

<file path=customXml/itemProps1.xml><?xml version="1.0" encoding="utf-8"?>
<ds:datastoreItem xmlns:ds="http://schemas.openxmlformats.org/officeDocument/2006/customXml" ds:itemID="{A8C17AA7-9E72-40B3-9A73-164606EF26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F89F14-DBF9-4142-A1D2-36C9CB3610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E17304-1838-469E-943C-76910AB7A8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58B9DFE-D6D7-445C-B073-F6BCDAB61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6</Pages>
  <Words>1356</Words>
  <Characters>7733</Characters>
  <Application>Microsoft Office Word</Application>
  <DocSecurity>0</DocSecurity>
  <Lines>64</Lines>
  <Paragraphs>18</Paragraphs>
  <ScaleCrop>false</ScaleCrop>
  <Company/>
  <LinksUpToDate>false</LinksUpToDate>
  <CharactersWithSpaces>9071</CharactersWithSpaces>
  <SharedDoc>false</SharedDoc>
  <HLinks>
    <vt:vector size="42" baseType="variant">
      <vt:variant>
        <vt:i4>5963809</vt:i4>
      </vt:variant>
      <vt:variant>
        <vt:i4>41</vt:i4>
      </vt:variant>
      <vt:variant>
        <vt:i4>0</vt:i4>
      </vt:variant>
      <vt:variant>
        <vt:i4>5</vt:i4>
      </vt:variant>
      <vt:variant>
        <vt:lpwstr>https://uowtsd-my.sharepoint.com/personal/1901997_student_uwtsd_ac_uk/Documents/YEAR 3/Independent Project/ProjectProposal.docx</vt:lpwstr>
      </vt:variant>
      <vt:variant>
        <vt:lpwstr>_Toc85292537</vt:lpwstr>
      </vt:variant>
      <vt:variant>
        <vt:i4>5898273</vt:i4>
      </vt:variant>
      <vt:variant>
        <vt:i4>35</vt:i4>
      </vt:variant>
      <vt:variant>
        <vt:i4>0</vt:i4>
      </vt:variant>
      <vt:variant>
        <vt:i4>5</vt:i4>
      </vt:variant>
      <vt:variant>
        <vt:lpwstr>https://uowtsd-my.sharepoint.com/personal/1901997_student_uwtsd_ac_uk/Documents/YEAR 3/Independent Project/ProjectProposal.docx</vt:lpwstr>
      </vt:variant>
      <vt:variant>
        <vt:lpwstr>_Toc85292536</vt:lpwstr>
      </vt:variant>
      <vt:variant>
        <vt:i4>1638449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_Toc85292597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_Toc85292596</vt:lpwstr>
      </vt:variant>
      <vt:variant>
        <vt:i4>1769521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_Toc85292595</vt:lpwstr>
      </vt:variant>
      <vt:variant>
        <vt:i4>1703985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_Toc85292594</vt:lpwstr>
      </vt:variant>
      <vt:variant>
        <vt:i4>1900593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_Toc85292593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Ewan Charles Henderson (1901997)</dc:creator>
  <cp:keywords/>
  <dc:description/>
  <cp:lastModifiedBy>Ewan Charles Henderson (1901997)</cp:lastModifiedBy>
  <cp:revision>227</cp:revision>
  <dcterms:created xsi:type="dcterms:W3CDTF">2021-10-07T18:57:00Z</dcterms:created>
  <dcterms:modified xsi:type="dcterms:W3CDTF">2021-10-17T16:15:00Z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