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272AE4" w14:textId="01C08519" w:rsidR="006C243D" w:rsidRDefault="006C243D" w:rsidP="006C243D">
      <w:r>
        <w:t xml:space="preserve">Reference List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ECEY6002</w:t>
      </w:r>
    </w:p>
    <w:p w14:paraId="355B6261" w14:textId="77777777" w:rsidR="006C243D" w:rsidRDefault="006C243D" w:rsidP="006C243D"/>
    <w:p w14:paraId="0357DF47" w14:textId="77777777" w:rsidR="002B34A5" w:rsidRPr="002B34A5" w:rsidRDefault="002B34A5" w:rsidP="002B34A5">
      <w:pPr>
        <w:rPr>
          <w:sz w:val="24"/>
          <w:szCs w:val="24"/>
        </w:rPr>
      </w:pPr>
    </w:p>
    <w:p w14:paraId="5D1D52A0" w14:textId="77777777" w:rsidR="002B34A5" w:rsidRPr="002B34A5" w:rsidRDefault="002B34A5" w:rsidP="002B34A5">
      <w:pPr>
        <w:rPr>
          <w:sz w:val="24"/>
          <w:szCs w:val="24"/>
        </w:rPr>
      </w:pPr>
    </w:p>
    <w:p w14:paraId="48F7A7EE" w14:textId="77777777" w:rsidR="002B34A5" w:rsidRDefault="002B34A5" w:rsidP="002B34A5"/>
    <w:p w14:paraId="5FF22D33" w14:textId="77777777" w:rsidR="002B34A5" w:rsidRDefault="002B34A5"/>
    <w:p w14:paraId="68BCF243" w14:textId="77777777" w:rsidR="002B34A5" w:rsidRPr="002B34A5" w:rsidRDefault="002B34A5" w:rsidP="002B34A5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Care Inspectorate Wales (2010) Completing your Self-Assessment of Service Statement (SASS): Childcare and Play Services. Available at: </w:t>
      </w:r>
      <w:hyperlink r:id="rId4" w:history="1">
        <w:r w:rsidRPr="002B34A5">
          <w:rPr>
            <w:rStyle w:val="Hyperlink"/>
            <w:sz w:val="24"/>
            <w:szCs w:val="24"/>
          </w:rPr>
          <w:t>https://careinspectorate.wales/completing-your-self-assessment-service-statement-sass-childcare-and-play-services</w:t>
        </w:r>
      </w:hyperlink>
      <w:r w:rsidRPr="002B34A5">
        <w:rPr>
          <w:sz w:val="24"/>
          <w:szCs w:val="24"/>
        </w:rPr>
        <w:t xml:space="preserve"> (Accessed: 12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33A6F465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Care Inspectorate Wales (2020) Child Care Framework , Available at, </w:t>
      </w:r>
      <w:hyperlink r:id="rId5" w:history="1">
        <w:r w:rsidRPr="002B34A5">
          <w:rPr>
            <w:color w:val="0000FF"/>
            <w:sz w:val="24"/>
            <w:szCs w:val="24"/>
            <w:u w:val="single"/>
          </w:rPr>
          <w:t>https://careinspectorate.wales/early-years-and-childcare-ensuring-quality-care-and-learning</w:t>
        </w:r>
      </w:hyperlink>
      <w:r w:rsidRPr="002B34A5">
        <w:rPr>
          <w:sz w:val="24"/>
          <w:szCs w:val="24"/>
        </w:rPr>
        <w:t xml:space="preserve"> (Accessed: 8th July 2020).</w:t>
      </w:r>
    </w:p>
    <w:p w14:paraId="26FA8A6E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Coughlin, A. and Baird, L (2013) </w:t>
      </w:r>
      <w:r w:rsidRPr="002B34A5">
        <w:rPr>
          <w:i/>
          <w:iCs/>
          <w:sz w:val="24"/>
          <w:szCs w:val="24"/>
        </w:rPr>
        <w:t>Pedagogical Leadership.</w:t>
      </w:r>
      <w:r w:rsidRPr="002B34A5">
        <w:rPr>
          <w:sz w:val="24"/>
          <w:szCs w:val="24"/>
        </w:rPr>
        <w:t xml:space="preserve"> Available at: </w:t>
      </w:r>
      <w:hyperlink r:id="rId6" w:history="1">
        <w:r w:rsidRPr="002B34A5">
          <w:rPr>
            <w:rStyle w:val="Hyperlink"/>
            <w:sz w:val="24"/>
            <w:szCs w:val="24"/>
          </w:rPr>
          <w:t>http://www.edu.gov.on.ca/childcare/Baird_Coughlin.pdf</w:t>
        </w:r>
      </w:hyperlink>
      <w:r w:rsidRPr="002B34A5">
        <w:rPr>
          <w:sz w:val="24"/>
          <w:szCs w:val="24"/>
        </w:rPr>
        <w:t xml:space="preserve"> (Accessed: 1</w:t>
      </w:r>
      <w:r w:rsidRPr="002B34A5">
        <w:rPr>
          <w:sz w:val="24"/>
          <w:szCs w:val="24"/>
          <w:vertAlign w:val="superscript"/>
        </w:rPr>
        <w:t>st</w:t>
      </w:r>
      <w:r w:rsidRPr="002B34A5">
        <w:rPr>
          <w:sz w:val="24"/>
          <w:szCs w:val="24"/>
        </w:rPr>
        <w:t xml:space="preserve"> July 2020).</w:t>
      </w:r>
    </w:p>
    <w:p w14:paraId="749D593A" w14:textId="77777777" w:rsidR="002B34A5" w:rsidRPr="002B34A5" w:rsidRDefault="002B34A5" w:rsidP="006C243D">
      <w:pPr>
        <w:rPr>
          <w:sz w:val="24"/>
          <w:szCs w:val="24"/>
        </w:rPr>
      </w:pPr>
      <w:proofErr w:type="spellStart"/>
      <w:r w:rsidRPr="002B34A5">
        <w:rPr>
          <w:sz w:val="24"/>
          <w:szCs w:val="24"/>
        </w:rPr>
        <w:t>Dallimore</w:t>
      </w:r>
      <w:proofErr w:type="spellEnd"/>
      <w:r w:rsidRPr="002B34A5">
        <w:rPr>
          <w:sz w:val="24"/>
          <w:szCs w:val="24"/>
        </w:rPr>
        <w:t xml:space="preserve">, D. (2019) Early Childhood Education and Care: Available at: </w:t>
      </w:r>
      <w:hyperlink r:id="rId7" w:history="1">
        <w:r w:rsidRPr="002B34A5">
          <w:rPr>
            <w:color w:val="0000FF"/>
            <w:sz w:val="24"/>
            <w:szCs w:val="24"/>
            <w:u w:val="single"/>
          </w:rPr>
          <w:t>https://senedd.wales/Research%20Documents/19%20-%20047%20-%20Early%20Years/19-47-Web-eng.pdf</w:t>
        </w:r>
      </w:hyperlink>
      <w:r w:rsidRPr="002B34A5">
        <w:rPr>
          <w:sz w:val="24"/>
          <w:szCs w:val="24"/>
        </w:rPr>
        <w:t xml:space="preserve"> (Accessed: 10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5374F9E9" w14:textId="77777777" w:rsidR="002B34A5" w:rsidRPr="002B34A5" w:rsidRDefault="002B34A5" w:rsidP="002B34A5">
      <w:pPr>
        <w:rPr>
          <w:sz w:val="24"/>
          <w:szCs w:val="24"/>
        </w:rPr>
      </w:pPr>
      <w:r w:rsidRPr="002B34A5">
        <w:rPr>
          <w:sz w:val="24"/>
          <w:szCs w:val="24"/>
        </w:rPr>
        <w:t>Early Years Wales (2020) Quality for All (</w:t>
      </w:r>
      <w:proofErr w:type="spellStart"/>
      <w:r w:rsidRPr="002B34A5">
        <w:rPr>
          <w:sz w:val="24"/>
          <w:szCs w:val="24"/>
        </w:rPr>
        <w:t>QfA</w:t>
      </w:r>
      <w:proofErr w:type="spellEnd"/>
      <w:r w:rsidRPr="002B34A5">
        <w:rPr>
          <w:sz w:val="24"/>
          <w:szCs w:val="24"/>
        </w:rPr>
        <w:t xml:space="preserve">)- Initial Assessment. Available at: </w:t>
      </w:r>
      <w:hyperlink r:id="rId8" w:history="1">
        <w:r w:rsidRPr="002B34A5">
          <w:rPr>
            <w:color w:val="0000FF"/>
            <w:sz w:val="24"/>
            <w:szCs w:val="24"/>
            <w:u w:val="single"/>
          </w:rPr>
          <w:t>https://www.earlyyears.wales/en/product/quality-all-qfa-%E2%80%93-initial-assessment</w:t>
        </w:r>
      </w:hyperlink>
      <w:r w:rsidRPr="002B34A5">
        <w:rPr>
          <w:sz w:val="24"/>
          <w:szCs w:val="24"/>
        </w:rPr>
        <w:t xml:space="preserve"> (Accessed: 12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49A43297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Estyn (2019) </w:t>
      </w:r>
      <w:r w:rsidRPr="002B34A5">
        <w:rPr>
          <w:i/>
          <w:iCs/>
          <w:sz w:val="24"/>
          <w:szCs w:val="24"/>
        </w:rPr>
        <w:t xml:space="preserve">Guidance handbook for inspecting care and education in regulated non-school settings eligible for funding for part-time education, </w:t>
      </w:r>
      <w:r w:rsidRPr="002B34A5">
        <w:rPr>
          <w:sz w:val="24"/>
          <w:szCs w:val="24"/>
        </w:rPr>
        <w:t xml:space="preserve">Available at: </w:t>
      </w:r>
      <w:hyperlink r:id="rId9" w:history="1">
        <w:r w:rsidRPr="002B34A5">
          <w:rPr>
            <w:color w:val="0000FF"/>
            <w:sz w:val="24"/>
            <w:szCs w:val="24"/>
            <w:u w:val="single"/>
          </w:rPr>
          <w:t>https://www.estyn.gov.wales/sites/www.estyn.gov.wales/files/documents/Guidance%20handbook%20for%20the%20inspection%20of%20non-maintained%20nursery%20settings%20September%202019.pdf</w:t>
        </w:r>
      </w:hyperlink>
      <w:r w:rsidRPr="002B34A5">
        <w:rPr>
          <w:sz w:val="24"/>
          <w:szCs w:val="24"/>
        </w:rPr>
        <w:t xml:space="preserve"> (Accessed: 7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3B35A79E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Goleman, D. (2019) </w:t>
      </w:r>
      <w:r w:rsidRPr="002B34A5">
        <w:rPr>
          <w:i/>
          <w:iCs/>
          <w:sz w:val="24"/>
          <w:szCs w:val="24"/>
        </w:rPr>
        <w:t>Daniel Goleman’s Leadership Styles</w:t>
      </w:r>
      <w:r w:rsidRPr="002B34A5">
        <w:rPr>
          <w:sz w:val="24"/>
          <w:szCs w:val="24"/>
        </w:rPr>
        <w:t xml:space="preserve">, Available at: </w:t>
      </w:r>
      <w:hyperlink r:id="rId10" w:history="1">
        <w:r w:rsidRPr="002B34A5">
          <w:rPr>
            <w:rStyle w:val="Hyperlink"/>
            <w:sz w:val="24"/>
            <w:szCs w:val="24"/>
          </w:rPr>
          <w:t>https://exploringyourmind.com/daniel-golemans-leadership-styles/</w:t>
        </w:r>
      </w:hyperlink>
      <w:r w:rsidRPr="002B34A5">
        <w:rPr>
          <w:sz w:val="24"/>
          <w:szCs w:val="24"/>
        </w:rPr>
        <w:t xml:space="preserve">  (Accessed: 4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146C2D4C" w14:textId="77777777" w:rsidR="002B34A5" w:rsidRPr="0040095A" w:rsidRDefault="002B34A5" w:rsidP="002B34A5">
      <w:pPr>
        <w:spacing w:before="154" w:after="0" w:line="240" w:lineRule="auto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  <w:r w:rsidRPr="002B34A5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Graham, K. (2014) Independent review of childcare services Available at: </w:t>
      </w:r>
      <w:hyperlink r:id="rId11" w:history="1">
        <w:r w:rsidRPr="0040095A">
          <w:rPr>
            <w:rStyle w:val="Hyperlink"/>
            <w:rFonts w:eastAsia="+mn-ea" w:cstheme="minorHAnsi"/>
            <w:kern w:val="24"/>
            <w:sz w:val="24"/>
            <w:szCs w:val="24"/>
            <w:lang w:eastAsia="en-GB"/>
          </w:rPr>
          <w:t>https://</w:t>
        </w:r>
      </w:hyperlink>
      <w:hyperlink r:id="rId12" w:history="1">
        <w:r w:rsidRPr="0040095A">
          <w:rPr>
            <w:rFonts w:eastAsia="+mn-ea" w:cstheme="minorHAnsi"/>
            <w:color w:val="000000"/>
            <w:kern w:val="24"/>
            <w:sz w:val="24"/>
            <w:szCs w:val="24"/>
            <w:u w:val="single"/>
            <w:lang w:eastAsia="en-GB"/>
          </w:rPr>
          <w:t>gov.wales/sites/default/files/publications/2019-07/independent-review-of-childcare-services.pdf</w:t>
        </w:r>
      </w:hyperlink>
      <w:r w:rsidRPr="002B34A5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 (Accessed: 12</w:t>
      </w:r>
      <w:r w:rsidRPr="002B34A5">
        <w:rPr>
          <w:rFonts w:eastAsia="+mn-ea" w:cstheme="minorHAnsi"/>
          <w:color w:val="000000"/>
          <w:kern w:val="24"/>
          <w:sz w:val="24"/>
          <w:szCs w:val="24"/>
          <w:vertAlign w:val="superscript"/>
          <w:lang w:eastAsia="en-GB"/>
        </w:rPr>
        <w:t>th</w:t>
      </w:r>
      <w:r w:rsidRPr="002B34A5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 July 2020).</w:t>
      </w:r>
    </w:p>
    <w:p w14:paraId="1512685F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Hodder Education (2013) </w:t>
      </w:r>
      <w:hyperlink r:id="rId13" w:history="1">
        <w:r w:rsidRPr="002B34A5">
          <w:rPr>
            <w:rStyle w:val="Hyperlink"/>
            <w:sz w:val="24"/>
            <w:szCs w:val="24"/>
          </w:rPr>
          <w:t>https://www.hoddereducation.co.uk/getattachment/Subjects/Early-Years-and-Child-Care/Series-pages/LinkingTheory/Series-Boxes/About-the-series/9781444144246-Leadership-and-Early-</w:t>
        </w:r>
      </w:hyperlink>
    </w:p>
    <w:p w14:paraId="7E3ABAFB" w14:textId="77777777" w:rsidR="002B34A5" w:rsidRPr="002B34A5" w:rsidRDefault="002B34A5" w:rsidP="006C243D">
      <w:pPr>
        <w:rPr>
          <w:sz w:val="24"/>
          <w:szCs w:val="24"/>
        </w:rPr>
      </w:pPr>
      <w:proofErr w:type="spellStart"/>
      <w:r w:rsidRPr="002B34A5">
        <w:rPr>
          <w:sz w:val="24"/>
          <w:szCs w:val="24"/>
        </w:rPr>
        <w:lastRenderedPageBreak/>
        <w:t>Keshen</w:t>
      </w:r>
      <w:proofErr w:type="spellEnd"/>
      <w:r w:rsidRPr="002B34A5">
        <w:rPr>
          <w:sz w:val="24"/>
          <w:szCs w:val="24"/>
        </w:rPr>
        <w:t xml:space="preserve">, M. (2019) Early Childhood Education, </w:t>
      </w:r>
      <w:r w:rsidRPr="002B34A5">
        <w:rPr>
          <w:i/>
          <w:iCs/>
          <w:sz w:val="24"/>
          <w:szCs w:val="24"/>
        </w:rPr>
        <w:t xml:space="preserve">Guide to Great Leadership in Early Childhood Education. </w:t>
      </w:r>
      <w:r w:rsidRPr="002B34A5">
        <w:rPr>
          <w:sz w:val="24"/>
          <w:szCs w:val="24"/>
        </w:rPr>
        <w:t xml:space="preserve">Available at: </w:t>
      </w:r>
      <w:hyperlink r:id="rId14" w:history="1">
        <w:r w:rsidRPr="002B34A5">
          <w:rPr>
            <w:rStyle w:val="Hyperlink"/>
            <w:sz w:val="24"/>
            <w:szCs w:val="24"/>
          </w:rPr>
          <w:t>https://blog.himama.com/leadership-in-early-childhood-education/</w:t>
        </w:r>
      </w:hyperlink>
      <w:r w:rsidRPr="002B34A5">
        <w:rPr>
          <w:sz w:val="24"/>
          <w:szCs w:val="24"/>
        </w:rPr>
        <w:t xml:space="preserve"> (Accessed: 30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June 2020).</w:t>
      </w:r>
    </w:p>
    <w:p w14:paraId="2E243169" w14:textId="77777777" w:rsidR="002B34A5" w:rsidRPr="002B34A5" w:rsidRDefault="002B34A5" w:rsidP="006C243D">
      <w:pPr>
        <w:rPr>
          <w:sz w:val="24"/>
          <w:szCs w:val="24"/>
        </w:rPr>
      </w:pPr>
      <w:bookmarkStart w:id="0" w:name="_Hlk44803377"/>
      <w:proofErr w:type="spellStart"/>
      <w:r w:rsidRPr="002B34A5">
        <w:rPr>
          <w:sz w:val="24"/>
          <w:szCs w:val="24"/>
        </w:rPr>
        <w:t>Kilicoglu</w:t>
      </w:r>
      <w:bookmarkEnd w:id="0"/>
      <w:proofErr w:type="spellEnd"/>
      <w:r w:rsidRPr="002B34A5">
        <w:rPr>
          <w:sz w:val="24"/>
          <w:szCs w:val="24"/>
        </w:rPr>
        <w:t xml:space="preserve">, D. (2018). Understanding Democratic and Distributed Leadership: How Democratic Leadership of School Principals Related to Distributed Leadership in Schools? Educational Policy Analysis and Strategic Research, 13(3), 6-23. </w:t>
      </w:r>
      <w:proofErr w:type="spellStart"/>
      <w:r w:rsidRPr="002B34A5">
        <w:rPr>
          <w:sz w:val="24"/>
          <w:szCs w:val="24"/>
        </w:rPr>
        <w:t>doi</w:t>
      </w:r>
      <w:proofErr w:type="spellEnd"/>
      <w:r w:rsidRPr="002B34A5">
        <w:rPr>
          <w:sz w:val="24"/>
          <w:szCs w:val="24"/>
        </w:rPr>
        <w:t xml:space="preserve">: 10.29329/epasr.2018.150.1. Available at: </w:t>
      </w:r>
      <w:hyperlink r:id="rId15" w:history="1">
        <w:r w:rsidRPr="002B34A5">
          <w:rPr>
            <w:rStyle w:val="Hyperlink"/>
            <w:sz w:val="24"/>
            <w:szCs w:val="24"/>
          </w:rPr>
          <w:t>https://files.eric.ed.gov/fulltext/EJ1192627.pdf</w:t>
        </w:r>
      </w:hyperlink>
      <w:r w:rsidRPr="002B34A5">
        <w:rPr>
          <w:sz w:val="24"/>
          <w:szCs w:val="24"/>
        </w:rPr>
        <w:t xml:space="preserve"> (Accessed :4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 </w:t>
      </w:r>
    </w:p>
    <w:p w14:paraId="3D88574C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Lindon, J. and </w:t>
      </w:r>
      <w:proofErr w:type="spellStart"/>
      <w:r w:rsidRPr="002B34A5">
        <w:rPr>
          <w:sz w:val="24"/>
          <w:szCs w:val="24"/>
        </w:rPr>
        <w:t>Trodd</w:t>
      </w:r>
      <w:proofErr w:type="spellEnd"/>
      <w:r w:rsidRPr="002B34A5">
        <w:rPr>
          <w:sz w:val="24"/>
          <w:szCs w:val="24"/>
        </w:rPr>
        <w:t>, L.  (2016) Reflective Practice and Early Years Professionalism, 3</w:t>
      </w:r>
      <w:r w:rsidRPr="002B34A5">
        <w:rPr>
          <w:sz w:val="24"/>
          <w:szCs w:val="24"/>
          <w:vertAlign w:val="superscript"/>
        </w:rPr>
        <w:t>rd</w:t>
      </w:r>
      <w:r w:rsidRPr="002B34A5">
        <w:rPr>
          <w:sz w:val="24"/>
          <w:szCs w:val="24"/>
        </w:rPr>
        <w:t xml:space="preserve"> </w:t>
      </w:r>
      <w:proofErr w:type="spellStart"/>
      <w:r w:rsidRPr="002B34A5">
        <w:rPr>
          <w:sz w:val="24"/>
          <w:szCs w:val="24"/>
        </w:rPr>
        <w:t>edn</w:t>
      </w:r>
      <w:proofErr w:type="spellEnd"/>
      <w:r w:rsidRPr="002B34A5">
        <w:rPr>
          <w:sz w:val="24"/>
          <w:szCs w:val="24"/>
        </w:rPr>
        <w:t>, Hodder Education, London.</w:t>
      </w:r>
    </w:p>
    <w:p w14:paraId="3289C365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Miller, K. (2020) 12 Advantages and Disadvantages of Democratic Leadership Styles. Available at: </w:t>
      </w:r>
      <w:hyperlink r:id="rId16" w:history="1">
        <w:r w:rsidRPr="002B34A5">
          <w:rPr>
            <w:rStyle w:val="Hyperlink"/>
            <w:sz w:val="24"/>
            <w:szCs w:val="24"/>
          </w:rPr>
          <w:t>https://futureofworking.com/12-advantages-and-disadvantages-of-democratic-leadership-styles/</w:t>
        </w:r>
      </w:hyperlink>
      <w:r w:rsidRPr="002B34A5">
        <w:rPr>
          <w:sz w:val="24"/>
          <w:szCs w:val="24"/>
        </w:rPr>
        <w:t xml:space="preserve"> (Accessed: 3</w:t>
      </w:r>
      <w:r w:rsidRPr="002B34A5">
        <w:rPr>
          <w:sz w:val="24"/>
          <w:szCs w:val="24"/>
          <w:vertAlign w:val="superscript"/>
        </w:rPr>
        <w:t>rd</w:t>
      </w:r>
      <w:r w:rsidRPr="002B34A5">
        <w:rPr>
          <w:sz w:val="24"/>
          <w:szCs w:val="24"/>
        </w:rPr>
        <w:t xml:space="preserve"> July 2020).</w:t>
      </w:r>
    </w:p>
    <w:p w14:paraId="6A19C9CA" w14:textId="77777777" w:rsidR="002B34A5" w:rsidRPr="002B34A5" w:rsidRDefault="002B34A5" w:rsidP="006C243D">
      <w:pPr>
        <w:rPr>
          <w:i/>
          <w:iCs/>
          <w:sz w:val="24"/>
          <w:szCs w:val="24"/>
        </w:rPr>
      </w:pPr>
      <w:r w:rsidRPr="002B34A5">
        <w:rPr>
          <w:sz w:val="24"/>
          <w:szCs w:val="24"/>
        </w:rPr>
        <w:t xml:space="preserve">Miller, L. and Cable, C. (2012) </w:t>
      </w:r>
      <w:r w:rsidRPr="002B34A5">
        <w:rPr>
          <w:i/>
          <w:iCs/>
          <w:sz w:val="24"/>
          <w:szCs w:val="24"/>
        </w:rPr>
        <w:t xml:space="preserve">Professionalism in The Early Years, </w:t>
      </w:r>
      <w:r w:rsidRPr="002B34A5">
        <w:rPr>
          <w:sz w:val="24"/>
          <w:szCs w:val="24"/>
        </w:rPr>
        <w:t>Hodder Education: London</w:t>
      </w:r>
      <w:r w:rsidRPr="002B34A5">
        <w:rPr>
          <w:i/>
          <w:iCs/>
          <w:sz w:val="24"/>
          <w:szCs w:val="24"/>
        </w:rPr>
        <w:t>.</w:t>
      </w:r>
    </w:p>
    <w:p w14:paraId="7A5F2AE3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 Moyles, J.  (2006) Effective Leadership and Management in Early Years, Available at: file ://C: \Users\Laptop\Downloads\Janet Moyles. Effective Leadership and Management in the Early Years.pdf (Accessed: 3</w:t>
      </w:r>
      <w:r w:rsidRPr="002B34A5">
        <w:rPr>
          <w:sz w:val="24"/>
          <w:szCs w:val="24"/>
          <w:vertAlign w:val="superscript"/>
        </w:rPr>
        <w:t>rd</w:t>
      </w:r>
      <w:r w:rsidRPr="002B34A5">
        <w:rPr>
          <w:sz w:val="24"/>
          <w:szCs w:val="24"/>
        </w:rPr>
        <w:t xml:space="preserve"> July 2020).</w:t>
      </w:r>
    </w:p>
    <w:p w14:paraId="2FFD44DF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Nutbrown, C. (2012) Foundations for Quality, The Independent Review, of Early Education and Childcare Qualifications, Final Report. Available at: </w:t>
      </w:r>
      <w:hyperlink r:id="rId17" w:history="1">
        <w:r w:rsidRPr="002B34A5">
          <w:rPr>
            <w:rStyle w:val="Hyperlink"/>
            <w:sz w:val="24"/>
            <w:szCs w:val="24"/>
          </w:rPr>
          <w:t>file:///C:/Users/Laptop/Downloads/Nutbrown-Review%202012%20Foundations%20for%20Quality.pdf</w:t>
        </w:r>
      </w:hyperlink>
      <w:r w:rsidRPr="002B34A5">
        <w:rPr>
          <w:sz w:val="24"/>
          <w:szCs w:val="24"/>
        </w:rPr>
        <w:t xml:space="preserve"> (Accessed: 10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2247E2F9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Stacey, M. (2009) </w:t>
      </w:r>
      <w:r w:rsidRPr="002B34A5">
        <w:rPr>
          <w:i/>
          <w:iCs/>
          <w:sz w:val="24"/>
          <w:szCs w:val="24"/>
        </w:rPr>
        <w:t>Teamwork and Collaboration in Early Years Settings</w:t>
      </w:r>
      <w:r w:rsidRPr="002B34A5">
        <w:rPr>
          <w:sz w:val="24"/>
          <w:szCs w:val="24"/>
        </w:rPr>
        <w:t>, Learning Matters Ltd: Exeter.</w:t>
      </w:r>
    </w:p>
    <w:p w14:paraId="3ADB3AA2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>Talan, T. Bloom, P. and Kelton, R. (2014) ‘Early Childhood and Research Practice’</w:t>
      </w:r>
      <w:r w:rsidRPr="002B34A5">
        <w:rPr>
          <w:i/>
          <w:iCs/>
          <w:sz w:val="24"/>
          <w:szCs w:val="24"/>
        </w:rPr>
        <w:t xml:space="preserve">, Building the Leadership Capacity of Early Childhood Directors:  An Evaluation of a Leadership Development Model, </w:t>
      </w:r>
      <w:r w:rsidRPr="002B34A5">
        <w:rPr>
          <w:sz w:val="24"/>
          <w:szCs w:val="24"/>
        </w:rPr>
        <w:t>16 (1) no page.</w:t>
      </w:r>
    </w:p>
    <w:p w14:paraId="076519F8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The Open University  ( 2020) Early Years  Teamwork and Leadership , Available at: </w:t>
      </w:r>
      <w:hyperlink r:id="rId18" w:history="1">
        <w:r w:rsidRPr="002B34A5">
          <w:rPr>
            <w:color w:val="0000FF"/>
            <w:sz w:val="24"/>
            <w:szCs w:val="24"/>
            <w:u w:val="single"/>
          </w:rPr>
          <w:t>https://www.open.edu/openlearn/education-development/childhood-youth/early-years-team-work-and-leadership/content-section-2</w:t>
        </w:r>
      </w:hyperlink>
      <w:r w:rsidRPr="002B34A5">
        <w:rPr>
          <w:sz w:val="24"/>
          <w:szCs w:val="24"/>
        </w:rPr>
        <w:t xml:space="preserve"> (Accessed: 5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 </w:t>
      </w:r>
    </w:p>
    <w:p w14:paraId="4CA1ECA6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>UK Government (2005 ) Every child matters changes for children ,</w:t>
      </w:r>
      <w:r w:rsidRPr="002B34A5">
        <w:rPr>
          <w:i/>
          <w:iCs/>
          <w:sz w:val="24"/>
          <w:szCs w:val="24"/>
        </w:rPr>
        <w:t>Common core of skills and Knowledge for the children’s</w:t>
      </w:r>
      <w:r w:rsidRPr="002B34A5">
        <w:rPr>
          <w:sz w:val="24"/>
          <w:szCs w:val="24"/>
        </w:rPr>
        <w:t xml:space="preserve"> </w:t>
      </w:r>
      <w:r w:rsidRPr="002B34A5">
        <w:rPr>
          <w:i/>
          <w:iCs/>
          <w:sz w:val="24"/>
          <w:szCs w:val="24"/>
        </w:rPr>
        <w:t>workforce</w:t>
      </w:r>
      <w:r w:rsidRPr="002B34A5">
        <w:rPr>
          <w:sz w:val="24"/>
          <w:szCs w:val="24"/>
        </w:rPr>
        <w:t xml:space="preserve">,  Available at: </w:t>
      </w:r>
      <w:hyperlink r:id="rId19" w:history="1">
        <w:r w:rsidRPr="002B34A5">
          <w:rPr>
            <w:rStyle w:val="Hyperlink"/>
            <w:sz w:val="24"/>
            <w:szCs w:val="24"/>
          </w:rPr>
          <w:t>https://www.nscb.org.uk/sites/default/files/publications/Common-Core-Skills-Knowledge-Childrens-Workforce-HP-27-10-05.pdf</w:t>
        </w:r>
      </w:hyperlink>
      <w:r w:rsidRPr="002B34A5">
        <w:rPr>
          <w:sz w:val="24"/>
          <w:szCs w:val="24"/>
        </w:rPr>
        <w:t xml:space="preserve">  (Accessed: 5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July2020).</w:t>
      </w:r>
    </w:p>
    <w:p w14:paraId="7B0086ED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UK Government 2004 The Children </w:t>
      </w:r>
      <w:proofErr w:type="gramStart"/>
      <w:r w:rsidRPr="002B34A5">
        <w:rPr>
          <w:sz w:val="24"/>
          <w:szCs w:val="24"/>
        </w:rPr>
        <w:t>Act .</w:t>
      </w:r>
      <w:proofErr w:type="gramEnd"/>
    </w:p>
    <w:p w14:paraId="5E451E25" w14:textId="77777777" w:rsidR="002B34A5" w:rsidRPr="002B34A5" w:rsidRDefault="002B34A5" w:rsidP="006C243D">
      <w:pPr>
        <w:rPr>
          <w:sz w:val="24"/>
          <w:szCs w:val="24"/>
        </w:rPr>
      </w:pPr>
      <w:proofErr w:type="spellStart"/>
      <w:r w:rsidRPr="002B34A5">
        <w:rPr>
          <w:sz w:val="24"/>
          <w:szCs w:val="24"/>
        </w:rPr>
        <w:t>Vdovin</w:t>
      </w:r>
      <w:proofErr w:type="spellEnd"/>
      <w:r w:rsidRPr="002B34A5">
        <w:rPr>
          <w:sz w:val="24"/>
          <w:szCs w:val="24"/>
        </w:rPr>
        <w:t xml:space="preserve">, A. (2017)  Effects of ineffective workplace communication, Available at: </w:t>
      </w:r>
      <w:hyperlink r:id="rId20" w:history="1">
        <w:r w:rsidRPr="002B34A5">
          <w:rPr>
            <w:color w:val="0000FF"/>
            <w:sz w:val="24"/>
            <w:szCs w:val="24"/>
            <w:u w:val="single"/>
          </w:rPr>
          <w:t>https://www.alert-software.com/blog/effects-of-ineffective-workplace-communication</w:t>
        </w:r>
      </w:hyperlink>
      <w:r w:rsidRPr="002B34A5">
        <w:rPr>
          <w:sz w:val="24"/>
          <w:szCs w:val="24"/>
        </w:rPr>
        <w:t xml:space="preserve"> ( Accessed: 6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1CA24896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lastRenderedPageBreak/>
        <w:t xml:space="preserve">Virtual College, (2020) Mental Health and Wellbeing, Available at: </w:t>
      </w:r>
      <w:hyperlink r:id="rId21" w:history="1">
        <w:r w:rsidRPr="002B34A5">
          <w:rPr>
            <w:color w:val="0000FF"/>
            <w:sz w:val="24"/>
            <w:szCs w:val="24"/>
            <w:u w:val="single"/>
          </w:rPr>
          <w:t>https://www.virtual-college.co.uk/resources/free-courses</w:t>
        </w:r>
      </w:hyperlink>
      <w:r w:rsidRPr="002B34A5">
        <w:rPr>
          <w:sz w:val="24"/>
          <w:szCs w:val="24"/>
        </w:rPr>
        <w:t xml:space="preserve"> (Accessed: 29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June 2020).</w:t>
      </w:r>
    </w:p>
    <w:p w14:paraId="18C75F7D" w14:textId="77777777" w:rsidR="002B34A5" w:rsidRPr="002B34A5" w:rsidRDefault="002B34A5" w:rsidP="006C243D">
      <w:pPr>
        <w:rPr>
          <w:sz w:val="24"/>
          <w:szCs w:val="24"/>
        </w:rPr>
      </w:pPr>
      <w:proofErr w:type="spellStart"/>
      <w:r w:rsidRPr="002B34A5">
        <w:rPr>
          <w:sz w:val="24"/>
          <w:szCs w:val="24"/>
        </w:rPr>
        <w:t>Waniganayake</w:t>
      </w:r>
      <w:proofErr w:type="spellEnd"/>
      <w:r w:rsidRPr="002B34A5">
        <w:rPr>
          <w:sz w:val="24"/>
          <w:szCs w:val="24"/>
        </w:rPr>
        <w:t xml:space="preserve">, M. (2014) Journal of Early Childhood Education Research. ‘Being and Becoming Early Childhood Leaders: Reflection Leadership studies in Early Childhood Agenda and the Future Leadership Research Agenda, vol 3 (1) p 65-81 Available at: </w:t>
      </w:r>
      <w:hyperlink r:id="rId22" w:history="1">
        <w:r w:rsidRPr="002B34A5">
          <w:rPr>
            <w:rStyle w:val="Hyperlink"/>
            <w:sz w:val="24"/>
            <w:szCs w:val="24"/>
          </w:rPr>
          <w:t>file:///C:/Users/Laptop/Downloads/Being%20and%20Becoming%20Early%20Childhood%20Leaders.pdf</w:t>
        </w:r>
      </w:hyperlink>
      <w:r w:rsidRPr="002B34A5">
        <w:rPr>
          <w:sz w:val="24"/>
          <w:szCs w:val="24"/>
        </w:rPr>
        <w:t xml:space="preserve"> ( Accessed: 5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33A6EC58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Welsh Government (2014) </w:t>
      </w:r>
      <w:r w:rsidRPr="002B34A5">
        <w:rPr>
          <w:i/>
          <w:iCs/>
          <w:sz w:val="24"/>
          <w:szCs w:val="24"/>
        </w:rPr>
        <w:t xml:space="preserve">Independent Review of Childcare and Early Education, registration and inspection, </w:t>
      </w:r>
      <w:r w:rsidRPr="002B34A5">
        <w:rPr>
          <w:sz w:val="24"/>
          <w:szCs w:val="24"/>
        </w:rPr>
        <w:t xml:space="preserve">Available at: </w:t>
      </w:r>
      <w:hyperlink r:id="rId23" w:history="1">
        <w:r w:rsidRPr="002B34A5">
          <w:rPr>
            <w:color w:val="0000FF"/>
            <w:sz w:val="24"/>
            <w:szCs w:val="24"/>
            <w:u w:val="single"/>
          </w:rPr>
          <w:t>https://media.bloomsbury.com/rep/files/independent-review-of-childcare-and-early-education1.pdf</w:t>
        </w:r>
      </w:hyperlink>
      <w:r w:rsidRPr="002B34A5">
        <w:rPr>
          <w:sz w:val="24"/>
          <w:szCs w:val="24"/>
        </w:rPr>
        <w:t xml:space="preserve"> (Accessed: 12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25C5ACB5" w14:textId="77777777" w:rsidR="002B34A5" w:rsidRPr="002B34A5" w:rsidRDefault="002B34A5" w:rsidP="006C243D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Welsh Government (2015) Foundation Phase Framework, Curriculum for Wales, Available at: </w:t>
      </w:r>
      <w:hyperlink r:id="rId24" w:history="1">
        <w:r w:rsidRPr="002B34A5">
          <w:rPr>
            <w:color w:val="0000FF"/>
            <w:sz w:val="24"/>
            <w:szCs w:val="24"/>
            <w:u w:val="single"/>
          </w:rPr>
          <w:t>https://gov.wales/sites/default/files/publications/2018-02/foundation-phase-framework-revised-2015.pdf</w:t>
        </w:r>
      </w:hyperlink>
      <w:r w:rsidRPr="002B34A5">
        <w:rPr>
          <w:sz w:val="24"/>
          <w:szCs w:val="24"/>
        </w:rPr>
        <w:t xml:space="preserve"> (Accessed: 3</w:t>
      </w:r>
      <w:r w:rsidRPr="002B34A5">
        <w:rPr>
          <w:sz w:val="24"/>
          <w:szCs w:val="24"/>
          <w:vertAlign w:val="superscript"/>
        </w:rPr>
        <w:t>rd</w:t>
      </w:r>
      <w:r w:rsidRPr="002B34A5">
        <w:rPr>
          <w:sz w:val="24"/>
          <w:szCs w:val="24"/>
        </w:rPr>
        <w:t xml:space="preserve"> June 2020).</w:t>
      </w:r>
    </w:p>
    <w:p w14:paraId="2B7F7332" w14:textId="77777777" w:rsidR="002B34A5" w:rsidRPr="002B34A5" w:rsidRDefault="002B34A5" w:rsidP="002B34A5">
      <w:pPr>
        <w:rPr>
          <w:sz w:val="24"/>
          <w:szCs w:val="24"/>
        </w:rPr>
      </w:pPr>
      <w:r w:rsidRPr="002B34A5">
        <w:rPr>
          <w:sz w:val="24"/>
          <w:szCs w:val="24"/>
        </w:rPr>
        <w:t xml:space="preserve">Welsh Government (2018) All Wales Induction Framework for Early Years and Childcare, Available at: </w:t>
      </w:r>
      <w:hyperlink r:id="rId25" w:history="1">
        <w:r w:rsidRPr="002B34A5">
          <w:rPr>
            <w:color w:val="0000FF"/>
            <w:sz w:val="24"/>
            <w:szCs w:val="24"/>
            <w:u w:val="single"/>
          </w:rPr>
          <w:t>https://socialcare.wales/cms_assets/file-uploads/All-Wales-induction-framework-for-early-years-and-childcare.pdf</w:t>
        </w:r>
      </w:hyperlink>
      <w:r w:rsidRPr="002B34A5">
        <w:rPr>
          <w:sz w:val="24"/>
          <w:szCs w:val="24"/>
        </w:rPr>
        <w:t xml:space="preserve"> (Accessed: 11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p w14:paraId="53731E07" w14:textId="77777777" w:rsidR="002B34A5" w:rsidRPr="002B34A5" w:rsidRDefault="002B34A5" w:rsidP="002B34A5">
      <w:pPr>
        <w:rPr>
          <w:sz w:val="24"/>
          <w:szCs w:val="24"/>
        </w:rPr>
      </w:pPr>
      <w:proofErr w:type="spellStart"/>
      <w:r w:rsidRPr="002B34A5">
        <w:rPr>
          <w:sz w:val="24"/>
          <w:szCs w:val="24"/>
        </w:rPr>
        <w:t>Whebe</w:t>
      </w:r>
      <w:proofErr w:type="spellEnd"/>
      <w:r w:rsidRPr="002B34A5">
        <w:rPr>
          <w:sz w:val="24"/>
          <w:szCs w:val="24"/>
        </w:rPr>
        <w:t xml:space="preserve">, S. (2017) 5 Important Reasons Teamwork Matters, Available at: </w:t>
      </w:r>
      <w:hyperlink r:id="rId26" w:history="1">
        <w:r w:rsidRPr="002B34A5">
          <w:rPr>
            <w:color w:val="0000FF"/>
            <w:sz w:val="24"/>
            <w:szCs w:val="24"/>
            <w:u w:val="single"/>
          </w:rPr>
          <w:t>https://www.potential.com/articles/5-important-reasons-why-teamwork-matters/</w:t>
        </w:r>
      </w:hyperlink>
      <w:r w:rsidRPr="002B34A5">
        <w:rPr>
          <w:sz w:val="24"/>
          <w:szCs w:val="24"/>
        </w:rPr>
        <w:t xml:space="preserve"> (Accessed: 6</w:t>
      </w:r>
      <w:r w:rsidRPr="002B34A5">
        <w:rPr>
          <w:sz w:val="24"/>
          <w:szCs w:val="24"/>
          <w:vertAlign w:val="superscript"/>
        </w:rPr>
        <w:t>th</w:t>
      </w:r>
      <w:r w:rsidRPr="002B34A5">
        <w:rPr>
          <w:sz w:val="24"/>
          <w:szCs w:val="24"/>
        </w:rPr>
        <w:t xml:space="preserve"> July 2020).</w:t>
      </w:r>
    </w:p>
    <w:sectPr w:rsidR="002B34A5" w:rsidRPr="002B34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B0C"/>
    <w:rsid w:val="002B34A5"/>
    <w:rsid w:val="006C243D"/>
    <w:rsid w:val="00934B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FF93E"/>
  <w15:chartTrackingRefBased/>
  <w15:docId w15:val="{3807F484-B2C6-4939-B0BD-4E0F30FF3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24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243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years.wales/en/product/quality-all-qfa-%E2%80%93-initial-assessment" TargetMode="External"/><Relationship Id="rId13" Type="http://schemas.openxmlformats.org/officeDocument/2006/relationships/hyperlink" Target="https://www.hoddereducation.co.uk/getattachment/Subjects/Early-Years-and-Child-Care/Series-pages/LinkingTheory/Series-Boxes/About-the-series/9781444144246-Leadership-and-Early-" TargetMode="External"/><Relationship Id="rId18" Type="http://schemas.openxmlformats.org/officeDocument/2006/relationships/hyperlink" Target="https://www.open.edu/openlearn/education-development/childhood-youth/early-years-team-work-and-leadership/content-section-2" TargetMode="External"/><Relationship Id="rId26" Type="http://schemas.openxmlformats.org/officeDocument/2006/relationships/hyperlink" Target="https://www.potential.com/articles/5-important-reasons-why-teamwork-matter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virtual-college.co.uk/resources/free-courses" TargetMode="External"/><Relationship Id="rId7" Type="http://schemas.openxmlformats.org/officeDocument/2006/relationships/hyperlink" Target="https://senedd.wales/Research%20Documents/19%20-%20047%20-%20Early%20Years/19-47-Web-eng.pdf" TargetMode="External"/><Relationship Id="rId12" Type="http://schemas.openxmlformats.org/officeDocument/2006/relationships/hyperlink" Target="https://gov.wales/sites/default/files/publications/2019-07/independent-review-of-childcare-services.pdf" TargetMode="External"/><Relationship Id="rId17" Type="http://schemas.openxmlformats.org/officeDocument/2006/relationships/hyperlink" Target="file:///C:/Users/Laptop/Downloads/Nutbrown-Review%202012%20Foundations%20for%20Quality.pdf" TargetMode="External"/><Relationship Id="rId25" Type="http://schemas.openxmlformats.org/officeDocument/2006/relationships/hyperlink" Target="https://socialcare.wales/cms_assets/file-uploads/All-Wales-induction-framework-for-early-years-and-childcar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futureofworking.com/12-advantages-and-disadvantages-of-democratic-leadership-styles/" TargetMode="External"/><Relationship Id="rId20" Type="http://schemas.openxmlformats.org/officeDocument/2006/relationships/hyperlink" Target="https://www.alert-software.com/blog/effects-of-ineffective-workplace-communication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edu.gov.on.ca/childcare/Baird_Coughlin.pdf" TargetMode="External"/><Relationship Id="rId11" Type="http://schemas.openxmlformats.org/officeDocument/2006/relationships/hyperlink" Target="NULL" TargetMode="External"/><Relationship Id="rId24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hyperlink" Target="https://careinspectorate.wales/early-years-and-childcare-ensuring-quality-care-and-learning" TargetMode="External"/><Relationship Id="rId15" Type="http://schemas.openxmlformats.org/officeDocument/2006/relationships/hyperlink" Target="https://files.eric.ed.gov/fulltext/EJ1192627.pdf" TargetMode="External"/><Relationship Id="rId23" Type="http://schemas.openxmlformats.org/officeDocument/2006/relationships/hyperlink" Target="https://media.bloomsbury.com/rep/files/independent-review-of-childcare-and-early-education1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exploringyourmind.com/daniel-golemans-leadership-styles/" TargetMode="External"/><Relationship Id="rId19" Type="http://schemas.openxmlformats.org/officeDocument/2006/relationships/hyperlink" Target="https://www.nscb.org.uk/sites/default/files/publications/Common-Core-Skills-Knowledge-Childrens-Workforce-HP-27-10-05.pdf" TargetMode="External"/><Relationship Id="rId4" Type="http://schemas.openxmlformats.org/officeDocument/2006/relationships/hyperlink" Target="https://careinspectorate.wales/completing-your-self-assessment-service-statement-sass-childcare-and-play-services" TargetMode="External"/><Relationship Id="rId9" Type="http://schemas.openxmlformats.org/officeDocument/2006/relationships/hyperlink" Target="https://www.estyn.gov.wales/sites/www.estyn.gov.wales/files/documents/Guidance%20handbook%20for%20the%20inspection%20of%20non-maintained%20nursery%20settings%20September%202019.pdf" TargetMode="External"/><Relationship Id="rId14" Type="http://schemas.openxmlformats.org/officeDocument/2006/relationships/hyperlink" Target="https://blog.himama.com/leadership-in-early-childhood-education/" TargetMode="External"/><Relationship Id="rId22" Type="http://schemas.openxmlformats.org/officeDocument/2006/relationships/hyperlink" Target="file:///C:/Users/Laptop/Downloads/Being%20and%20Becoming%20Early%20Childhood%20Leaders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1257</Words>
  <Characters>7170</Characters>
  <Application>Microsoft Office Word</Application>
  <DocSecurity>0</DocSecurity>
  <Lines>59</Lines>
  <Paragraphs>16</Paragraphs>
  <ScaleCrop>false</ScaleCrop>
  <Company/>
  <LinksUpToDate>false</LinksUpToDate>
  <CharactersWithSpaces>8411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Candice Hall</dc:creator>
  <cp:keywords/>
  <dc:description/>
  <cp:lastModifiedBy>Candice Hall (1807526)</cp:lastModifiedBy>
  <cp:revision>3</cp:revision>
  <dcterms:created xsi:type="dcterms:W3CDTF">2020-07-12T17:01:00Z</dcterms:created>
  <dcterms:modified xsi:type="dcterms:W3CDTF">2020-07-12T17:06:00Z</dcterms:modified>
</cp:coreProperties>
</file>