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70A80" w:rsidRPr="007E2B43" w:rsidRDefault="00BB319C" w:rsidP="000D6FE2">
      <w:pPr>
        <w:rPr>
          <w:rFonts w:ascii="Arial" w:hAnsi="Arial" w:cs="Arial"/>
          <w:b/>
        </w:rPr>
      </w:pPr>
      <w:r>
        <w:rPr>
          <w:rFonts w:ascii="Arial" w:hAnsi="Arial" w:cs="Arial"/>
          <w:b/>
        </w:rPr>
        <w:t xml:space="preserve">ECAD4002C - </w:t>
      </w:r>
      <w:r w:rsidR="00E70A80" w:rsidRPr="007E2B43">
        <w:rPr>
          <w:rFonts w:ascii="Arial" w:hAnsi="Arial" w:cs="Arial"/>
          <w:b/>
        </w:rPr>
        <w:t>Reading a story to children with a rationale and reflection.</w:t>
      </w:r>
    </w:p>
    <w:p w:rsidR="00903714" w:rsidRPr="00DA2445" w:rsidRDefault="00903714" w:rsidP="007E2B43">
      <w:pPr>
        <w:rPr>
          <w:rFonts w:ascii="Arial" w:hAnsi="Arial" w:cs="Arial"/>
          <w:b/>
        </w:rPr>
      </w:pPr>
      <w:r w:rsidRPr="00DA2445">
        <w:rPr>
          <w:rFonts w:ascii="Arial" w:hAnsi="Arial" w:cs="Arial"/>
          <w:b/>
        </w:rPr>
        <w:t>Task 1</w:t>
      </w:r>
    </w:p>
    <w:p w:rsidR="00395136" w:rsidRDefault="00B56492" w:rsidP="007E2B43">
      <w:pPr>
        <w:rPr>
          <w:rFonts w:ascii="Arial" w:hAnsi="Arial" w:cs="Arial"/>
        </w:rPr>
      </w:pPr>
      <w:r w:rsidRPr="007E2B43">
        <w:rPr>
          <w:rFonts w:ascii="Arial" w:hAnsi="Arial" w:cs="Arial"/>
        </w:rPr>
        <w:t xml:space="preserve">The suitable story I chose to present to my year 3 and 4 Key Stage 2 (KS2) group of children </w:t>
      </w:r>
      <w:r w:rsidR="00A61AA7" w:rsidRPr="007E2B43">
        <w:rPr>
          <w:rFonts w:ascii="Arial" w:hAnsi="Arial" w:cs="Arial"/>
        </w:rPr>
        <w:t>was ‘Dewi Sant’</w:t>
      </w:r>
      <w:r w:rsidR="00274933" w:rsidRPr="007E2B43">
        <w:rPr>
          <w:rFonts w:ascii="Arial" w:hAnsi="Arial" w:cs="Arial"/>
        </w:rPr>
        <w:t>.</w:t>
      </w:r>
      <w:r w:rsidR="00474093">
        <w:rPr>
          <w:rFonts w:ascii="Arial" w:hAnsi="Arial" w:cs="Arial"/>
        </w:rPr>
        <w:t xml:space="preserve"> This was an adapted story from the typically original story</w:t>
      </w:r>
      <w:r w:rsidR="003D4A63">
        <w:rPr>
          <w:rFonts w:ascii="Arial" w:hAnsi="Arial" w:cs="Arial"/>
        </w:rPr>
        <w:t xml:space="preserve"> of Dewi Sant</w:t>
      </w:r>
      <w:r w:rsidR="00474093">
        <w:rPr>
          <w:rFonts w:ascii="Arial" w:hAnsi="Arial" w:cs="Arial"/>
        </w:rPr>
        <w:t>, as it followed the ‘</w:t>
      </w:r>
      <w:proofErr w:type="spellStart"/>
      <w:r w:rsidR="00324AAF">
        <w:rPr>
          <w:rFonts w:ascii="Arial" w:hAnsi="Arial" w:cs="Arial"/>
        </w:rPr>
        <w:t>Mae’r</w:t>
      </w:r>
      <w:proofErr w:type="spellEnd"/>
      <w:r w:rsidR="00324AAF">
        <w:rPr>
          <w:rFonts w:ascii="Arial" w:hAnsi="Arial" w:cs="Arial"/>
        </w:rPr>
        <w:t xml:space="preserve"> Pod-</w:t>
      </w:r>
      <w:proofErr w:type="spellStart"/>
      <w:r w:rsidR="00324AAF">
        <w:rPr>
          <w:rFonts w:ascii="Arial" w:hAnsi="Arial" w:cs="Arial"/>
        </w:rPr>
        <w:t>A</w:t>
      </w:r>
      <w:r w:rsidR="00474093">
        <w:rPr>
          <w:rFonts w:ascii="Arial" w:hAnsi="Arial" w:cs="Arial"/>
        </w:rPr>
        <w:t>ntur</w:t>
      </w:r>
      <w:proofErr w:type="spellEnd"/>
      <w:r w:rsidR="00474093">
        <w:rPr>
          <w:rFonts w:ascii="Arial" w:hAnsi="Arial" w:cs="Arial"/>
        </w:rPr>
        <w:t xml:space="preserve">’ </w:t>
      </w:r>
      <w:r w:rsidR="00324AAF">
        <w:rPr>
          <w:rFonts w:ascii="Arial" w:hAnsi="Arial" w:cs="Arial"/>
        </w:rPr>
        <w:t>(‘The Adventure Pod’)</w:t>
      </w:r>
      <w:r w:rsidR="00474093">
        <w:rPr>
          <w:rFonts w:ascii="Arial" w:hAnsi="Arial" w:cs="Arial"/>
        </w:rPr>
        <w:t xml:space="preserve"> – a series of stories which utilise </w:t>
      </w:r>
      <w:r w:rsidR="002507F2">
        <w:rPr>
          <w:rFonts w:ascii="Arial" w:hAnsi="Arial" w:cs="Arial"/>
        </w:rPr>
        <w:t xml:space="preserve">a time </w:t>
      </w:r>
      <w:r w:rsidR="002507F2" w:rsidRPr="00D178C4">
        <w:rPr>
          <w:rFonts w:ascii="Arial" w:hAnsi="Arial" w:cs="Arial"/>
        </w:rPr>
        <w:t>travelling space ship to visit events of the past</w:t>
      </w:r>
      <w:r w:rsidR="00DF4FC8" w:rsidRPr="00D178C4">
        <w:rPr>
          <w:rFonts w:ascii="Arial" w:hAnsi="Arial" w:cs="Arial"/>
        </w:rPr>
        <w:t xml:space="preserve"> as a means to engage children with their learning</w:t>
      </w:r>
      <w:r w:rsidR="002507F2" w:rsidRPr="00D178C4">
        <w:rPr>
          <w:rFonts w:ascii="Arial" w:hAnsi="Arial" w:cs="Arial"/>
        </w:rPr>
        <w:t>.</w:t>
      </w:r>
      <w:r w:rsidR="00274933" w:rsidRPr="00D178C4">
        <w:rPr>
          <w:rFonts w:ascii="Arial" w:hAnsi="Arial" w:cs="Arial"/>
        </w:rPr>
        <w:t xml:space="preserve"> </w:t>
      </w:r>
      <w:r w:rsidR="00610666" w:rsidRPr="00D178C4">
        <w:rPr>
          <w:rFonts w:ascii="Arial" w:hAnsi="Arial" w:cs="Arial"/>
        </w:rPr>
        <w:t xml:space="preserve">My personal training target </w:t>
      </w:r>
      <w:r w:rsidR="002E2777" w:rsidRPr="00D178C4">
        <w:rPr>
          <w:rFonts w:ascii="Arial" w:hAnsi="Arial" w:cs="Arial"/>
        </w:rPr>
        <w:t>regards my</w:t>
      </w:r>
      <w:r w:rsidR="00610666" w:rsidRPr="00D178C4">
        <w:rPr>
          <w:rFonts w:ascii="Arial" w:hAnsi="Arial" w:cs="Arial"/>
        </w:rPr>
        <w:t xml:space="preserve"> reading </w:t>
      </w:r>
      <w:r w:rsidR="002E2777" w:rsidRPr="00D178C4">
        <w:rPr>
          <w:rFonts w:ascii="Arial" w:hAnsi="Arial" w:cs="Arial"/>
        </w:rPr>
        <w:t xml:space="preserve">of the story </w:t>
      </w:r>
      <w:r w:rsidR="00610666" w:rsidRPr="00D178C4">
        <w:rPr>
          <w:rFonts w:ascii="Arial" w:hAnsi="Arial" w:cs="Arial"/>
        </w:rPr>
        <w:t xml:space="preserve">related to my weekly review carried out with my class </w:t>
      </w:r>
      <w:r w:rsidR="002E2777" w:rsidRPr="00D178C4">
        <w:rPr>
          <w:rFonts w:ascii="Arial" w:hAnsi="Arial" w:cs="Arial"/>
        </w:rPr>
        <w:t>mento</w:t>
      </w:r>
      <w:r w:rsidR="00610666" w:rsidRPr="00D178C4">
        <w:rPr>
          <w:rFonts w:ascii="Arial" w:hAnsi="Arial" w:cs="Arial"/>
        </w:rPr>
        <w:t xml:space="preserve">r. In this review, I aimed to meet QTS standard ‘S3.3, </w:t>
      </w:r>
      <w:r w:rsidR="00610B8E" w:rsidRPr="00D178C4">
        <w:rPr>
          <w:rFonts w:ascii="Arial" w:hAnsi="Arial" w:cs="Arial"/>
        </w:rPr>
        <w:t>Teaching and Class</w:t>
      </w:r>
      <w:r w:rsidR="00610666" w:rsidRPr="00D178C4">
        <w:rPr>
          <w:rFonts w:ascii="Arial" w:hAnsi="Arial" w:cs="Arial"/>
        </w:rPr>
        <w:t xml:space="preserve"> </w:t>
      </w:r>
      <w:r w:rsidR="00610B8E" w:rsidRPr="00D178C4">
        <w:rPr>
          <w:rFonts w:ascii="Arial" w:hAnsi="Arial" w:cs="Arial"/>
        </w:rPr>
        <w:t>M</w:t>
      </w:r>
      <w:r w:rsidR="00610666" w:rsidRPr="00D178C4">
        <w:rPr>
          <w:rFonts w:ascii="Arial" w:hAnsi="Arial" w:cs="Arial"/>
        </w:rPr>
        <w:t>anagement’</w:t>
      </w:r>
      <w:r w:rsidR="001257D6" w:rsidRPr="00D178C4">
        <w:rPr>
          <w:rFonts w:ascii="Arial" w:hAnsi="Arial" w:cs="Arial"/>
        </w:rPr>
        <w:t xml:space="preserve"> (Welsh Government, 2009)</w:t>
      </w:r>
      <w:r w:rsidR="00610666" w:rsidRPr="00D178C4">
        <w:rPr>
          <w:rFonts w:ascii="Arial" w:hAnsi="Arial" w:cs="Arial"/>
        </w:rPr>
        <w:t xml:space="preserve">. I aimed to achieve this through the use and tone of my voice to engage and aid in the children’s learning. </w:t>
      </w:r>
      <w:r w:rsidR="00E856C9" w:rsidRPr="00D178C4">
        <w:rPr>
          <w:rFonts w:ascii="Arial" w:hAnsi="Arial" w:cs="Arial"/>
        </w:rPr>
        <w:t xml:space="preserve">This story linked to </w:t>
      </w:r>
      <w:r w:rsidR="001A01D0" w:rsidRPr="00D178C4">
        <w:rPr>
          <w:rFonts w:ascii="Arial" w:hAnsi="Arial" w:cs="Arial"/>
        </w:rPr>
        <w:t>the previous learning of the children, as we were studying and exploring the ‘Eisteddfod’ in anticipation of St David’s Day.</w:t>
      </w:r>
      <w:r w:rsidR="00AA5326" w:rsidRPr="00D178C4">
        <w:rPr>
          <w:rFonts w:ascii="Arial" w:hAnsi="Arial" w:cs="Arial"/>
        </w:rPr>
        <w:t xml:space="preserve"> The resources used were the story </w:t>
      </w:r>
      <w:r w:rsidR="00B37949" w:rsidRPr="00D178C4">
        <w:rPr>
          <w:rFonts w:ascii="Arial" w:hAnsi="Arial" w:cs="Arial"/>
        </w:rPr>
        <w:t>and its</w:t>
      </w:r>
      <w:r w:rsidR="00F71B88" w:rsidRPr="00D178C4">
        <w:rPr>
          <w:rFonts w:ascii="Arial" w:hAnsi="Arial" w:cs="Arial"/>
        </w:rPr>
        <w:t xml:space="preserve"> illustrations</w:t>
      </w:r>
      <w:r w:rsidR="00D01DA4" w:rsidRPr="00D178C4">
        <w:rPr>
          <w:rFonts w:ascii="Arial" w:hAnsi="Arial" w:cs="Arial"/>
        </w:rPr>
        <w:t xml:space="preserve"> provided</w:t>
      </w:r>
      <w:r w:rsidR="00AA5326" w:rsidRPr="00D178C4">
        <w:rPr>
          <w:rFonts w:ascii="Arial" w:hAnsi="Arial" w:cs="Arial"/>
        </w:rPr>
        <w:t xml:space="preserve">. </w:t>
      </w:r>
      <w:r w:rsidR="00D848BD" w:rsidRPr="00D178C4">
        <w:rPr>
          <w:rFonts w:ascii="Arial" w:hAnsi="Arial" w:cs="Arial"/>
        </w:rPr>
        <w:t>The reading of the story aimed to fulfil the KS2 curriculum outcomes whereby the children would be able to “accurately identify the main points and supporting information in texts</w:t>
      </w:r>
      <w:r w:rsidR="00395136" w:rsidRPr="00D178C4">
        <w:rPr>
          <w:rFonts w:ascii="Arial" w:hAnsi="Arial" w:cs="Arial"/>
        </w:rPr>
        <w:t xml:space="preserve"> [...] respond[</w:t>
      </w:r>
      <w:proofErr w:type="spellStart"/>
      <w:r w:rsidR="00395136" w:rsidRPr="00D178C4">
        <w:rPr>
          <w:rFonts w:ascii="Arial" w:hAnsi="Arial" w:cs="Arial"/>
        </w:rPr>
        <w:t>ing</w:t>
      </w:r>
      <w:proofErr w:type="spellEnd"/>
      <w:r w:rsidR="00395136" w:rsidRPr="00D178C4">
        <w:rPr>
          <w:rFonts w:ascii="Arial" w:hAnsi="Arial" w:cs="Arial"/>
        </w:rPr>
        <w:t>], giving views on what the speaker has said</w:t>
      </w:r>
      <w:r w:rsidR="00D848BD" w:rsidRPr="00D178C4">
        <w:rPr>
          <w:rFonts w:ascii="Arial" w:hAnsi="Arial" w:cs="Arial"/>
        </w:rPr>
        <w:t>”</w:t>
      </w:r>
      <w:r w:rsidR="00395136" w:rsidRPr="00D178C4">
        <w:rPr>
          <w:rFonts w:ascii="Arial" w:hAnsi="Arial" w:cs="Arial"/>
        </w:rPr>
        <w:t xml:space="preserve"> (</w:t>
      </w:r>
      <w:r w:rsidR="00691140" w:rsidRPr="00D178C4">
        <w:rPr>
          <w:rFonts w:ascii="Arial" w:hAnsi="Arial" w:cs="Arial"/>
        </w:rPr>
        <w:t>Welsh Government, 2016)</w:t>
      </w:r>
      <w:r w:rsidR="00EB6F88" w:rsidRPr="00D178C4">
        <w:rPr>
          <w:rFonts w:ascii="Arial" w:hAnsi="Arial" w:cs="Arial"/>
        </w:rPr>
        <w:t>.</w:t>
      </w:r>
    </w:p>
    <w:p w:rsidR="00903714" w:rsidRPr="00DA2445" w:rsidRDefault="00903714" w:rsidP="007E2B43">
      <w:pPr>
        <w:rPr>
          <w:rFonts w:ascii="Arial" w:hAnsi="Arial" w:cs="Arial"/>
          <w:b/>
        </w:rPr>
      </w:pPr>
      <w:r w:rsidRPr="00DA2445">
        <w:rPr>
          <w:rFonts w:ascii="Arial" w:hAnsi="Arial" w:cs="Arial"/>
          <w:b/>
        </w:rPr>
        <w:t>Task 2</w:t>
      </w:r>
    </w:p>
    <w:p w:rsidR="00C02EAF" w:rsidRDefault="00A52F82" w:rsidP="007E2B43">
      <w:hyperlink r:id="rId6" w:tgtFrame="_blank" w:history="1">
        <w:r w:rsidR="00C63EB0">
          <w:rPr>
            <w:rStyle w:val="Hyperlink"/>
            <w:rFonts w:ascii="Arial" w:hAnsi="Arial" w:cs="Arial"/>
            <w:color w:val="167AC6"/>
            <w:bdr w:val="none" w:sz="0" w:space="0" w:color="auto" w:frame="1"/>
            <w:shd w:val="clear" w:color="auto" w:fill="FFFFFF"/>
          </w:rPr>
          <w:t>https://youtu.be/hUj7uFlRwMc</w:t>
        </w:r>
      </w:hyperlink>
    </w:p>
    <w:p w:rsidR="00903714" w:rsidRPr="00DA2445" w:rsidRDefault="00903714" w:rsidP="007E2B43">
      <w:pPr>
        <w:rPr>
          <w:rFonts w:ascii="Arial" w:hAnsi="Arial" w:cs="Arial"/>
          <w:b/>
        </w:rPr>
      </w:pPr>
      <w:r w:rsidRPr="00DA2445">
        <w:rPr>
          <w:rFonts w:ascii="Arial" w:hAnsi="Arial" w:cs="Arial"/>
          <w:b/>
        </w:rPr>
        <w:t>Task 3</w:t>
      </w:r>
    </w:p>
    <w:p w:rsidR="003A68DC" w:rsidRDefault="00B43BA0" w:rsidP="007E2B43">
      <w:pPr>
        <w:rPr>
          <w:rFonts w:ascii="Arial" w:hAnsi="Arial" w:cs="Arial"/>
        </w:rPr>
      </w:pPr>
      <w:r>
        <w:rPr>
          <w:rFonts w:ascii="Arial" w:hAnsi="Arial" w:cs="Arial"/>
        </w:rPr>
        <w:t xml:space="preserve">In reflection to my reading of the story ‘Dewi Sant’, I initially felt pleased with the content of the story regards opportunities to develop the </w:t>
      </w:r>
      <w:r w:rsidRPr="007047E2">
        <w:rPr>
          <w:rFonts w:ascii="Arial" w:hAnsi="Arial" w:cs="Arial"/>
        </w:rPr>
        <w:t>children’s Welsh; I also felt that the children’s engagement with the story was good and focused, as they showed enthusiasm regards wanting to engage with the story and answer any questions posed.</w:t>
      </w:r>
      <w:r w:rsidR="007047E2" w:rsidRPr="007047E2">
        <w:rPr>
          <w:rFonts w:ascii="Arial" w:hAnsi="Arial" w:cs="Arial"/>
        </w:rPr>
        <w:t xml:space="preserve"> Th</w:t>
      </w:r>
      <w:r w:rsidR="00AF6400">
        <w:rPr>
          <w:rFonts w:ascii="Arial" w:hAnsi="Arial" w:cs="Arial"/>
        </w:rPr>
        <w:t>is ability to answer question</w:t>
      </w:r>
      <w:r w:rsidR="00BB0FA7">
        <w:rPr>
          <w:rFonts w:ascii="Arial" w:hAnsi="Arial" w:cs="Arial"/>
        </w:rPr>
        <w:t>s</w:t>
      </w:r>
      <w:r w:rsidR="00AF6400">
        <w:rPr>
          <w:rFonts w:ascii="Arial" w:hAnsi="Arial" w:cs="Arial"/>
        </w:rPr>
        <w:t xml:space="preserve"> was demonstrated through their ability to</w:t>
      </w:r>
      <w:r w:rsidR="007047E2" w:rsidRPr="007047E2">
        <w:rPr>
          <w:rFonts w:ascii="Arial" w:hAnsi="Arial" w:cs="Arial"/>
        </w:rPr>
        <w:t xml:space="preserve"> “contribute to group discussion and help everyone take part”</w:t>
      </w:r>
      <w:r w:rsidR="007047E2">
        <w:rPr>
          <w:rFonts w:ascii="Arial" w:hAnsi="Arial" w:cs="Arial"/>
        </w:rPr>
        <w:t xml:space="preserve"> (Welsh Government, 2016)</w:t>
      </w:r>
      <w:r w:rsidR="00AF6400">
        <w:rPr>
          <w:rFonts w:ascii="Arial" w:hAnsi="Arial" w:cs="Arial"/>
        </w:rPr>
        <w:t xml:space="preserve">. </w:t>
      </w:r>
      <w:r w:rsidR="00405DF1">
        <w:rPr>
          <w:rFonts w:ascii="Arial" w:hAnsi="Arial" w:cs="Arial"/>
        </w:rPr>
        <w:t xml:space="preserve">I felt that their ability to ‘contribute’ to discussions and/or questions was impressive, and their want to help their peers </w:t>
      </w:r>
      <w:r w:rsidR="00F7708F">
        <w:rPr>
          <w:rFonts w:ascii="Arial" w:hAnsi="Arial" w:cs="Arial"/>
        </w:rPr>
        <w:t xml:space="preserve">encouraging. </w:t>
      </w:r>
      <w:r w:rsidR="00762409">
        <w:rPr>
          <w:rFonts w:ascii="Arial" w:hAnsi="Arial" w:cs="Arial"/>
        </w:rPr>
        <w:t>Their want to help their peers however</w:t>
      </w:r>
      <w:r w:rsidR="0079140A">
        <w:rPr>
          <w:rFonts w:ascii="Arial" w:hAnsi="Arial" w:cs="Arial"/>
        </w:rPr>
        <w:t xml:space="preserve"> could become an issue as some of the children would become so eager to demonstrate their understanding of the text that it could impact on another’s ability to convey their thoughts and feelings. </w:t>
      </w:r>
      <w:r w:rsidR="006748ED">
        <w:rPr>
          <w:rFonts w:ascii="Arial" w:hAnsi="Arial" w:cs="Arial"/>
        </w:rPr>
        <w:t xml:space="preserve">I felt I dealt with this enthusiasm well, utilizing the knowledge I had gained during my professional teaching experience (PTE) in regards to the knowledge of QTS ‘S3.3’. This knowledge was developed upon through my own weekly reviews and general discussions with my PTE class mentor, whereby management </w:t>
      </w:r>
      <w:r w:rsidR="00BF3230">
        <w:rPr>
          <w:rFonts w:ascii="Arial" w:hAnsi="Arial" w:cs="Arial"/>
        </w:rPr>
        <w:t xml:space="preserve">and </w:t>
      </w:r>
      <w:r w:rsidR="00BF3230" w:rsidRPr="00B645ED">
        <w:rPr>
          <w:rFonts w:ascii="Arial" w:hAnsi="Arial" w:cs="Arial"/>
        </w:rPr>
        <w:t xml:space="preserve">teaching </w:t>
      </w:r>
      <w:r w:rsidR="006748ED" w:rsidRPr="00B645ED">
        <w:rPr>
          <w:rFonts w:ascii="Arial" w:hAnsi="Arial" w:cs="Arial"/>
        </w:rPr>
        <w:t>strategies were discussed and suggested for me to implement at a later date.</w:t>
      </w:r>
      <w:r w:rsidR="00FB4697" w:rsidRPr="00B645ED">
        <w:rPr>
          <w:rFonts w:ascii="Arial" w:hAnsi="Arial" w:cs="Arial"/>
        </w:rPr>
        <w:t xml:space="preserve"> </w:t>
      </w:r>
      <w:r w:rsidR="004B68C6" w:rsidRPr="00B645ED">
        <w:rPr>
          <w:rFonts w:ascii="Arial" w:hAnsi="Arial" w:cs="Arial"/>
        </w:rPr>
        <w:t xml:space="preserve">I felt that these discussions and reviews were </w:t>
      </w:r>
      <w:r w:rsidR="00B57AE6" w:rsidRPr="00B645ED">
        <w:rPr>
          <w:rFonts w:ascii="Arial" w:hAnsi="Arial" w:cs="Arial"/>
        </w:rPr>
        <w:t xml:space="preserve">vitally important to me, as it allowed me to learn from </w:t>
      </w:r>
      <w:r w:rsidR="00B645ED" w:rsidRPr="00B645ED">
        <w:rPr>
          <w:rFonts w:ascii="Arial" w:eastAsia="Times New Roman" w:hAnsi="Arial" w:cs="Arial"/>
          <w:color w:val="000000"/>
          <w:lang w:eastAsia="en-GB"/>
        </w:rPr>
        <w:t>a</w:t>
      </w:r>
      <w:r w:rsidR="00B645ED">
        <w:rPr>
          <w:rFonts w:ascii="Arial" w:eastAsia="Times New Roman" w:hAnsi="Arial" w:cs="Arial"/>
          <w:color w:val="000000"/>
          <w:lang w:eastAsia="en-GB"/>
        </w:rPr>
        <w:t xml:space="preserve"> – as </w:t>
      </w:r>
      <w:proofErr w:type="spellStart"/>
      <w:r w:rsidR="00B645ED">
        <w:rPr>
          <w:rFonts w:ascii="Arial" w:eastAsia="Times New Roman" w:hAnsi="Arial" w:cs="Arial"/>
          <w:color w:val="000000"/>
          <w:lang w:eastAsia="en-GB"/>
        </w:rPr>
        <w:t>Vygotsky</w:t>
      </w:r>
      <w:proofErr w:type="spellEnd"/>
      <w:r w:rsidR="00B645ED">
        <w:rPr>
          <w:rFonts w:ascii="Arial" w:eastAsia="Times New Roman" w:hAnsi="Arial" w:cs="Arial"/>
          <w:color w:val="000000"/>
          <w:lang w:eastAsia="en-GB"/>
        </w:rPr>
        <w:t xml:space="preserve"> suggests -</w:t>
      </w:r>
      <w:r w:rsidR="00B645ED" w:rsidRPr="00B645ED">
        <w:rPr>
          <w:rFonts w:ascii="Arial" w:eastAsia="Times New Roman" w:hAnsi="Arial" w:cs="Arial"/>
          <w:color w:val="000000"/>
          <w:lang w:eastAsia="en-GB"/>
        </w:rPr>
        <w:t xml:space="preserve"> “more competent peer” (Waters, J. Dr)</w:t>
      </w:r>
      <w:r w:rsidR="00343DE3">
        <w:rPr>
          <w:rFonts w:ascii="Arial" w:eastAsia="Times New Roman" w:hAnsi="Arial" w:cs="Arial"/>
          <w:color w:val="000000"/>
          <w:lang w:eastAsia="en-GB"/>
        </w:rPr>
        <w:t xml:space="preserve">, which allowed me to then implement successful, tested strategies to help me </w:t>
      </w:r>
      <w:r w:rsidR="009D3E79">
        <w:rPr>
          <w:rFonts w:ascii="Arial" w:eastAsia="Times New Roman" w:hAnsi="Arial" w:cs="Arial"/>
          <w:color w:val="000000"/>
          <w:lang w:eastAsia="en-GB"/>
        </w:rPr>
        <w:t>teach and ultimately help the children learn.</w:t>
      </w:r>
    </w:p>
    <w:p w:rsidR="00A83EE2" w:rsidRDefault="003A68DC" w:rsidP="00547338">
      <w:pPr>
        <w:rPr>
          <w:rFonts w:ascii="Arial" w:eastAsia="Times New Roman" w:hAnsi="Arial" w:cs="Arial"/>
          <w:color w:val="000000"/>
          <w:lang w:eastAsia="en-GB"/>
        </w:rPr>
      </w:pPr>
      <w:r>
        <w:rPr>
          <w:rFonts w:ascii="Arial" w:hAnsi="Arial" w:cs="Arial"/>
        </w:rPr>
        <w:t xml:space="preserve">Aspects of the experience that were successful were the implementation and utilization of </w:t>
      </w:r>
      <w:r w:rsidR="00AE1F64">
        <w:rPr>
          <w:rFonts w:ascii="Arial" w:hAnsi="Arial" w:cs="Arial"/>
        </w:rPr>
        <w:t xml:space="preserve">the work of </w:t>
      </w:r>
      <w:r w:rsidR="003C69B7">
        <w:rPr>
          <w:rFonts w:ascii="Arial" w:hAnsi="Arial" w:cs="Arial"/>
        </w:rPr>
        <w:t xml:space="preserve">learning-theorists such as Lev </w:t>
      </w:r>
      <w:proofErr w:type="spellStart"/>
      <w:r w:rsidR="003C69B7">
        <w:rPr>
          <w:rFonts w:ascii="Arial" w:hAnsi="Arial" w:cs="Arial"/>
        </w:rPr>
        <w:t>Vygotsky</w:t>
      </w:r>
      <w:proofErr w:type="spellEnd"/>
      <w:r w:rsidR="003C69B7">
        <w:rPr>
          <w:rFonts w:ascii="Arial" w:hAnsi="Arial" w:cs="Arial"/>
        </w:rPr>
        <w:t xml:space="preserve"> who suggested </w:t>
      </w:r>
      <w:r w:rsidR="003C69B7" w:rsidRPr="003C69B7">
        <w:rPr>
          <w:rFonts w:ascii="Arial" w:hAnsi="Arial" w:cs="Arial"/>
        </w:rPr>
        <w:t xml:space="preserve">that </w:t>
      </w:r>
      <w:r w:rsidR="003C69B7" w:rsidRPr="003C69B7">
        <w:rPr>
          <w:rFonts w:ascii="Arial" w:eastAsia="Times New Roman" w:hAnsi="Arial" w:cs="Arial"/>
          <w:color w:val="000000"/>
          <w:lang w:eastAsia="en-GB"/>
        </w:rPr>
        <w:t xml:space="preserve">“It is through children's interaction with others [that allows them to] </w:t>
      </w:r>
      <w:r w:rsidR="003C69B7" w:rsidRPr="003C69B7">
        <w:rPr>
          <w:rFonts w:ascii="Arial" w:eastAsia="Times New Roman" w:hAnsi="Arial" w:cs="Arial"/>
          <w:iCs/>
          <w:color w:val="000000"/>
          <w:lang w:eastAsia="en-GB"/>
        </w:rPr>
        <w:t>collaboratively</w:t>
      </w:r>
      <w:r w:rsidR="003C69B7" w:rsidRPr="003C69B7">
        <w:rPr>
          <w:rFonts w:ascii="Arial" w:eastAsia="Times New Roman" w:hAnsi="Arial" w:cs="Arial"/>
          <w:color w:val="000000"/>
          <w:lang w:eastAsia="en-GB"/>
        </w:rPr>
        <w:t xml:space="preserve"> construct knowledge and understanding.” </w:t>
      </w:r>
      <w:proofErr w:type="gramStart"/>
      <w:r w:rsidR="003C69B7" w:rsidRPr="003C69B7">
        <w:rPr>
          <w:rFonts w:ascii="Arial" w:eastAsia="Times New Roman" w:hAnsi="Arial" w:cs="Arial"/>
          <w:color w:val="000000"/>
          <w:lang w:eastAsia="en-GB"/>
        </w:rPr>
        <w:t>(Waters, J. Dr).</w:t>
      </w:r>
      <w:proofErr w:type="gramEnd"/>
      <w:r w:rsidR="00D046DF">
        <w:rPr>
          <w:rFonts w:ascii="Arial" w:eastAsia="Times New Roman" w:hAnsi="Arial" w:cs="Arial"/>
          <w:color w:val="000000"/>
          <w:lang w:eastAsia="en-GB"/>
        </w:rPr>
        <w:t xml:space="preserve"> </w:t>
      </w:r>
      <w:r w:rsidR="006E4AF9">
        <w:rPr>
          <w:rFonts w:ascii="Arial" w:eastAsia="Times New Roman" w:hAnsi="Arial" w:cs="Arial"/>
          <w:color w:val="000000"/>
          <w:lang w:eastAsia="en-GB"/>
        </w:rPr>
        <w:t>Through</w:t>
      </w:r>
      <w:r w:rsidR="00D046DF">
        <w:rPr>
          <w:rFonts w:ascii="Arial" w:eastAsia="Times New Roman" w:hAnsi="Arial" w:cs="Arial"/>
          <w:color w:val="000000"/>
          <w:lang w:eastAsia="en-GB"/>
        </w:rPr>
        <w:t xml:space="preserve"> </w:t>
      </w:r>
      <w:proofErr w:type="spellStart"/>
      <w:r w:rsidR="00D046DF">
        <w:rPr>
          <w:rFonts w:ascii="Arial" w:eastAsia="Times New Roman" w:hAnsi="Arial" w:cs="Arial"/>
          <w:color w:val="000000"/>
          <w:lang w:eastAsia="en-GB"/>
        </w:rPr>
        <w:t>Vygotsky’s</w:t>
      </w:r>
      <w:proofErr w:type="spellEnd"/>
      <w:r w:rsidR="00D046DF">
        <w:rPr>
          <w:rFonts w:ascii="Arial" w:eastAsia="Times New Roman" w:hAnsi="Arial" w:cs="Arial"/>
          <w:color w:val="000000"/>
          <w:lang w:eastAsia="en-GB"/>
        </w:rPr>
        <w:t xml:space="preserve"> work</w:t>
      </w:r>
      <w:r w:rsidR="006E4AF9">
        <w:rPr>
          <w:rFonts w:ascii="Arial" w:eastAsia="Times New Roman" w:hAnsi="Arial" w:cs="Arial"/>
          <w:color w:val="000000"/>
          <w:lang w:eastAsia="en-GB"/>
        </w:rPr>
        <w:t>, I was encouraged</w:t>
      </w:r>
      <w:r w:rsidR="00D046DF">
        <w:rPr>
          <w:rFonts w:ascii="Arial" w:eastAsia="Times New Roman" w:hAnsi="Arial" w:cs="Arial"/>
          <w:color w:val="000000"/>
          <w:lang w:eastAsia="en-GB"/>
        </w:rPr>
        <w:t xml:space="preserve"> to </w:t>
      </w:r>
      <w:r w:rsidR="004F0850">
        <w:rPr>
          <w:rFonts w:ascii="Arial" w:eastAsia="Times New Roman" w:hAnsi="Arial" w:cs="Arial"/>
          <w:color w:val="000000"/>
          <w:lang w:eastAsia="en-GB"/>
        </w:rPr>
        <w:t>allow the children to engage with each other in order for them to ‘collaboratively’ reach a conclusion and aid each other in their learning.</w:t>
      </w:r>
      <w:r>
        <w:rPr>
          <w:rFonts w:ascii="Arial" w:eastAsia="Times New Roman" w:hAnsi="Arial" w:cs="Arial"/>
          <w:color w:val="000000"/>
          <w:lang w:eastAsia="en-GB"/>
        </w:rPr>
        <w:t xml:space="preserve"> </w:t>
      </w:r>
      <w:r w:rsidR="00243102">
        <w:rPr>
          <w:rFonts w:ascii="Arial" w:eastAsia="Times New Roman" w:hAnsi="Arial" w:cs="Arial"/>
          <w:color w:val="000000"/>
          <w:lang w:eastAsia="en-GB"/>
        </w:rPr>
        <w:t>Whilst this did prove successful in part, a</w:t>
      </w:r>
      <w:r w:rsidR="00A4441D">
        <w:rPr>
          <w:rFonts w:ascii="Arial" w:eastAsia="Times New Roman" w:hAnsi="Arial" w:cs="Arial"/>
          <w:color w:val="000000"/>
          <w:lang w:eastAsia="en-GB"/>
        </w:rPr>
        <w:t xml:space="preserve">s </w:t>
      </w:r>
      <w:r w:rsidR="00A4441D">
        <w:rPr>
          <w:rFonts w:ascii="Arial" w:eastAsia="Times New Roman" w:hAnsi="Arial" w:cs="Arial"/>
          <w:color w:val="000000"/>
          <w:lang w:eastAsia="en-GB"/>
        </w:rPr>
        <w:lastRenderedPageBreak/>
        <w:t>mentioned prior, I felt that this approach could somet</w:t>
      </w:r>
      <w:r w:rsidR="005C14FB">
        <w:rPr>
          <w:rFonts w:ascii="Arial" w:eastAsia="Times New Roman" w:hAnsi="Arial" w:cs="Arial"/>
          <w:color w:val="000000"/>
          <w:lang w:eastAsia="en-GB"/>
        </w:rPr>
        <w:t xml:space="preserve">imes be affected by some of the </w:t>
      </w:r>
      <w:r w:rsidR="00A4441D">
        <w:rPr>
          <w:rFonts w:ascii="Arial" w:eastAsia="Times New Roman" w:hAnsi="Arial" w:cs="Arial"/>
          <w:color w:val="000000"/>
          <w:lang w:eastAsia="en-GB"/>
        </w:rPr>
        <w:t>children as their eagerness ove</w:t>
      </w:r>
      <w:r w:rsidR="005C14FB">
        <w:rPr>
          <w:rFonts w:ascii="Arial" w:eastAsia="Times New Roman" w:hAnsi="Arial" w:cs="Arial"/>
          <w:color w:val="000000"/>
          <w:lang w:eastAsia="en-GB"/>
        </w:rPr>
        <w:t>rshadowed some of the other</w:t>
      </w:r>
      <w:r w:rsidR="00A4441D">
        <w:rPr>
          <w:rFonts w:ascii="Arial" w:eastAsia="Times New Roman" w:hAnsi="Arial" w:cs="Arial"/>
          <w:color w:val="000000"/>
          <w:lang w:eastAsia="en-GB"/>
        </w:rPr>
        <w:t xml:space="preserve"> </w:t>
      </w:r>
      <w:r w:rsidR="005C14FB">
        <w:rPr>
          <w:rFonts w:ascii="Arial" w:eastAsia="Times New Roman" w:hAnsi="Arial" w:cs="Arial"/>
          <w:color w:val="000000"/>
          <w:lang w:eastAsia="en-GB"/>
        </w:rPr>
        <w:t>children</w:t>
      </w:r>
      <w:r w:rsidR="00A4441D">
        <w:rPr>
          <w:rFonts w:ascii="Arial" w:eastAsia="Times New Roman" w:hAnsi="Arial" w:cs="Arial"/>
          <w:color w:val="000000"/>
          <w:lang w:eastAsia="en-GB"/>
        </w:rPr>
        <w:t xml:space="preserve"> in regards to them answering and engaging with questions asked.</w:t>
      </w:r>
      <w:r w:rsidR="00547338">
        <w:rPr>
          <w:rFonts w:ascii="Arial" w:eastAsia="Times New Roman" w:hAnsi="Arial" w:cs="Arial"/>
          <w:color w:val="000000"/>
          <w:lang w:eastAsia="en-GB"/>
        </w:rPr>
        <w:t xml:space="preserve"> </w:t>
      </w:r>
    </w:p>
    <w:p w:rsidR="00547338" w:rsidRDefault="00547338" w:rsidP="00547338">
      <w:pPr>
        <w:rPr>
          <w:rFonts w:ascii="Arial" w:hAnsi="Arial" w:cs="Arial"/>
        </w:rPr>
      </w:pPr>
      <w:r>
        <w:rPr>
          <w:rFonts w:ascii="Arial" w:eastAsia="Times New Roman" w:hAnsi="Arial" w:cs="Arial"/>
          <w:color w:val="000000"/>
          <w:lang w:eastAsia="en-GB"/>
        </w:rPr>
        <w:t xml:space="preserve">Other aspects that I felt were successful was the </w:t>
      </w:r>
      <w:r w:rsidRPr="002F220D">
        <w:rPr>
          <w:rFonts w:ascii="Arial" w:hAnsi="Arial" w:cs="Arial"/>
        </w:rPr>
        <w:t xml:space="preserve">use of Pavlov’s theory of operant conditioning –“a stimulus-response model” (Waters, J. Dr) </w:t>
      </w:r>
      <w:r w:rsidR="00AB7719">
        <w:rPr>
          <w:rFonts w:ascii="Arial" w:hAnsi="Arial" w:cs="Arial"/>
        </w:rPr>
        <w:t>–</w:t>
      </w:r>
      <w:r w:rsidRPr="002F220D">
        <w:rPr>
          <w:rFonts w:ascii="Arial" w:hAnsi="Arial" w:cs="Arial"/>
        </w:rPr>
        <w:t xml:space="preserve"> </w:t>
      </w:r>
      <w:r w:rsidR="00AB7719">
        <w:rPr>
          <w:rFonts w:ascii="Arial" w:hAnsi="Arial" w:cs="Arial"/>
        </w:rPr>
        <w:t xml:space="preserve">which </w:t>
      </w:r>
      <w:r w:rsidRPr="002F220D">
        <w:rPr>
          <w:rFonts w:ascii="Arial" w:hAnsi="Arial" w:cs="Arial"/>
        </w:rPr>
        <w:t>allowed me to implement a stimulus (</w:t>
      </w:r>
      <w:r w:rsidR="00A83EE2">
        <w:rPr>
          <w:rFonts w:ascii="Arial" w:hAnsi="Arial" w:cs="Arial"/>
        </w:rPr>
        <w:t xml:space="preserve">the change in </w:t>
      </w:r>
      <w:r w:rsidR="0004414A">
        <w:rPr>
          <w:rFonts w:ascii="Arial" w:hAnsi="Arial" w:cs="Arial"/>
        </w:rPr>
        <w:t>my tone and volume of voice</w:t>
      </w:r>
      <w:r w:rsidRPr="002F220D">
        <w:rPr>
          <w:rFonts w:ascii="Arial" w:hAnsi="Arial" w:cs="Arial"/>
        </w:rPr>
        <w:t xml:space="preserve">) and use this stimulus to maintain control of the </w:t>
      </w:r>
      <w:r w:rsidR="008F4018">
        <w:rPr>
          <w:rFonts w:ascii="Arial" w:hAnsi="Arial" w:cs="Arial"/>
        </w:rPr>
        <w:t>children if they</w:t>
      </w:r>
      <w:r w:rsidRPr="002F220D">
        <w:rPr>
          <w:rFonts w:ascii="Arial" w:hAnsi="Arial" w:cs="Arial"/>
        </w:rPr>
        <w:t xml:space="preserve"> became difficult </w:t>
      </w:r>
      <w:r w:rsidR="001274B5">
        <w:rPr>
          <w:rFonts w:ascii="Arial" w:hAnsi="Arial" w:cs="Arial"/>
        </w:rPr>
        <w:t xml:space="preserve">to </w:t>
      </w:r>
      <w:r w:rsidR="008F4018">
        <w:rPr>
          <w:rFonts w:ascii="Arial" w:hAnsi="Arial" w:cs="Arial"/>
        </w:rPr>
        <w:t>manage in terms of their attention and behaviour</w:t>
      </w:r>
      <w:r w:rsidRPr="002F220D">
        <w:rPr>
          <w:rFonts w:ascii="Arial" w:hAnsi="Arial" w:cs="Arial"/>
        </w:rPr>
        <w:t>.</w:t>
      </w:r>
      <w:r w:rsidR="00ED2D3F">
        <w:rPr>
          <w:rFonts w:ascii="Arial" w:hAnsi="Arial" w:cs="Arial"/>
        </w:rPr>
        <w:t xml:space="preserve"> </w:t>
      </w:r>
      <w:r w:rsidR="00326031">
        <w:rPr>
          <w:rFonts w:ascii="Arial" w:hAnsi="Arial" w:cs="Arial"/>
        </w:rPr>
        <w:t xml:space="preserve">This proved an effective strategy </w:t>
      </w:r>
      <w:r w:rsidR="006F6B4A">
        <w:rPr>
          <w:rFonts w:ascii="Arial" w:hAnsi="Arial" w:cs="Arial"/>
        </w:rPr>
        <w:t>whilst reading the story as it did not hinder the progression of the story as it was an easy and simple way to regain the children</w:t>
      </w:r>
      <w:r w:rsidR="00472002">
        <w:rPr>
          <w:rFonts w:ascii="Arial" w:hAnsi="Arial" w:cs="Arial"/>
        </w:rPr>
        <w:t>’s attention of it were lost,</w:t>
      </w:r>
      <w:r w:rsidR="006F6B4A">
        <w:rPr>
          <w:rFonts w:ascii="Arial" w:hAnsi="Arial" w:cs="Arial"/>
        </w:rPr>
        <w:t xml:space="preserve"> and maintain their focus. </w:t>
      </w:r>
    </w:p>
    <w:p w:rsidR="00E10376" w:rsidRPr="00CE46AB" w:rsidRDefault="009D0034" w:rsidP="00E10376">
      <w:pPr>
        <w:rPr>
          <w:rFonts w:ascii="Arial" w:hAnsi="Arial" w:cs="Arial"/>
        </w:rPr>
      </w:pPr>
      <w:r>
        <w:rPr>
          <w:rFonts w:ascii="Arial" w:hAnsi="Arial" w:cs="Arial"/>
        </w:rPr>
        <w:t xml:space="preserve">Elements of the experience that I felt could be improved upon </w:t>
      </w:r>
      <w:r w:rsidR="00966351">
        <w:rPr>
          <w:rFonts w:ascii="Arial" w:hAnsi="Arial" w:cs="Arial"/>
        </w:rPr>
        <w:t xml:space="preserve">was the space in which I held </w:t>
      </w:r>
      <w:r w:rsidR="000212E2">
        <w:rPr>
          <w:rFonts w:ascii="Arial" w:hAnsi="Arial" w:cs="Arial"/>
        </w:rPr>
        <w:t xml:space="preserve">and read the story </w:t>
      </w:r>
      <w:r w:rsidR="000212E2" w:rsidRPr="00E10376">
        <w:rPr>
          <w:rFonts w:ascii="Arial" w:hAnsi="Arial" w:cs="Arial"/>
        </w:rPr>
        <w:t>to the children. As it can be seen in the video atta</w:t>
      </w:r>
      <w:r w:rsidR="00181594" w:rsidRPr="00E10376">
        <w:rPr>
          <w:rFonts w:ascii="Arial" w:hAnsi="Arial" w:cs="Arial"/>
        </w:rPr>
        <w:t>ched, the space used was rather ‘busy’</w:t>
      </w:r>
      <w:r w:rsidR="000C6C54" w:rsidRPr="00E10376">
        <w:rPr>
          <w:rFonts w:ascii="Arial" w:hAnsi="Arial" w:cs="Arial"/>
        </w:rPr>
        <w:t xml:space="preserve"> due to the cluttered nature of the room. This proved to be a challenge for some of the children at times, as their attention could stray from the story </w:t>
      </w:r>
      <w:r w:rsidR="00374E5C">
        <w:rPr>
          <w:rFonts w:ascii="Arial" w:hAnsi="Arial" w:cs="Arial"/>
        </w:rPr>
        <w:t>to other areas of th</w:t>
      </w:r>
      <w:r w:rsidR="000C6C54" w:rsidRPr="00E10376">
        <w:rPr>
          <w:rFonts w:ascii="Arial" w:hAnsi="Arial" w:cs="Arial"/>
        </w:rPr>
        <w:t>e</w:t>
      </w:r>
      <w:r w:rsidR="00374E5C">
        <w:rPr>
          <w:rFonts w:ascii="Arial" w:hAnsi="Arial" w:cs="Arial"/>
        </w:rPr>
        <w:t xml:space="preserve"> room</w:t>
      </w:r>
      <w:r w:rsidR="000C6C54" w:rsidRPr="00E10376">
        <w:rPr>
          <w:rFonts w:ascii="Arial" w:hAnsi="Arial" w:cs="Arial"/>
        </w:rPr>
        <w:t xml:space="preserve">. </w:t>
      </w:r>
      <w:r w:rsidR="00C50D4C">
        <w:rPr>
          <w:rFonts w:ascii="Arial" w:hAnsi="Arial" w:cs="Arial"/>
        </w:rPr>
        <w:t>As</w:t>
      </w:r>
      <w:r w:rsidR="00914E51">
        <w:rPr>
          <w:rFonts w:ascii="Arial" w:hAnsi="Arial" w:cs="Arial"/>
        </w:rPr>
        <w:t xml:space="preserve"> stated by the </w:t>
      </w:r>
      <w:r w:rsidR="00914E51" w:rsidRPr="00914E51">
        <w:rPr>
          <w:rFonts w:ascii="Arial" w:hAnsi="Arial" w:cs="Arial"/>
        </w:rPr>
        <w:t>OECD (</w:t>
      </w:r>
      <w:r w:rsidR="00914E51" w:rsidRPr="00914E51">
        <w:rPr>
          <w:rFonts w:ascii="Arial" w:hAnsi="Arial" w:cs="Arial"/>
          <w:shd w:val="clear" w:color="auto" w:fill="FFFFFF"/>
        </w:rPr>
        <w:t>Organisation for Economic Co-operation and Development</w:t>
      </w:r>
      <w:r w:rsidR="00914E51">
        <w:rPr>
          <w:rFonts w:ascii="Arial" w:hAnsi="Arial" w:cs="Arial"/>
          <w:shd w:val="clear" w:color="auto" w:fill="FFFFFF"/>
        </w:rPr>
        <w:t>)</w:t>
      </w:r>
      <w:r w:rsidR="00914E51">
        <w:rPr>
          <w:rFonts w:ascii="Arial" w:hAnsi="Arial" w:cs="Arial"/>
        </w:rPr>
        <w:t xml:space="preserve"> “A</w:t>
      </w:r>
      <w:r w:rsidR="00E10376" w:rsidRPr="00E10376">
        <w:rPr>
          <w:rFonts w:ascii="Arial" w:hAnsi="Arial" w:cs="Arial"/>
        </w:rPr>
        <w:t xml:space="preserve"> learning environment which is personalised [...] can improve the learning conditions of all students [...] and engage students in learning.</w:t>
      </w:r>
      <w:r w:rsidR="00914E51">
        <w:rPr>
          <w:rFonts w:ascii="Arial" w:hAnsi="Arial" w:cs="Arial"/>
        </w:rPr>
        <w:t>”</w:t>
      </w:r>
      <w:r w:rsidR="00E10376" w:rsidRPr="00E10376">
        <w:rPr>
          <w:rFonts w:ascii="Arial" w:hAnsi="Arial" w:cs="Arial"/>
        </w:rPr>
        <w:t xml:space="preserve"> (OECD, 2014, p. 48)</w:t>
      </w:r>
      <w:r w:rsidR="001D1A38">
        <w:rPr>
          <w:rFonts w:ascii="Arial" w:hAnsi="Arial" w:cs="Arial"/>
        </w:rPr>
        <w:t xml:space="preserve"> </w:t>
      </w:r>
      <w:r w:rsidR="00BB1313">
        <w:rPr>
          <w:rFonts w:ascii="Arial" w:hAnsi="Arial" w:cs="Arial"/>
        </w:rPr>
        <w:t>I believe that the lack of a ‘personalised’ learning environment could have impacted on the children’s learning. To possibly improve this and mitigate any negative impacts</w:t>
      </w:r>
      <w:r w:rsidR="00E235A8">
        <w:rPr>
          <w:rFonts w:ascii="Arial" w:hAnsi="Arial" w:cs="Arial"/>
        </w:rPr>
        <w:t xml:space="preserve"> posed</w:t>
      </w:r>
      <w:r w:rsidR="00BB1313">
        <w:rPr>
          <w:rFonts w:ascii="Arial" w:hAnsi="Arial" w:cs="Arial"/>
        </w:rPr>
        <w:t xml:space="preserve">, the story could </w:t>
      </w:r>
      <w:r w:rsidR="00BB1313" w:rsidRPr="00CE46AB">
        <w:rPr>
          <w:rFonts w:ascii="Arial" w:hAnsi="Arial" w:cs="Arial"/>
        </w:rPr>
        <w:t xml:space="preserve">be read to the children in </w:t>
      </w:r>
      <w:r w:rsidR="00376AD8" w:rsidRPr="00CE46AB">
        <w:rPr>
          <w:rFonts w:ascii="Arial" w:hAnsi="Arial" w:cs="Arial"/>
        </w:rPr>
        <w:t>an</w:t>
      </w:r>
      <w:r w:rsidR="00BB1313" w:rsidRPr="00CE46AB">
        <w:rPr>
          <w:rFonts w:ascii="Arial" w:hAnsi="Arial" w:cs="Arial"/>
        </w:rPr>
        <w:t xml:space="preserve"> environment that is more hospitable and ‘personalised’ – </w:t>
      </w:r>
      <w:r w:rsidR="000D358F" w:rsidRPr="00CE46AB">
        <w:rPr>
          <w:rFonts w:ascii="Arial" w:hAnsi="Arial" w:cs="Arial"/>
        </w:rPr>
        <w:t>for the</w:t>
      </w:r>
      <w:r w:rsidR="00BB1313" w:rsidRPr="00CE46AB">
        <w:rPr>
          <w:rFonts w:ascii="Arial" w:hAnsi="Arial" w:cs="Arial"/>
        </w:rPr>
        <w:t xml:space="preserve"> children </w:t>
      </w:r>
      <w:r w:rsidR="00850611" w:rsidRPr="00CE46AB">
        <w:rPr>
          <w:rFonts w:ascii="Arial" w:hAnsi="Arial" w:cs="Arial"/>
        </w:rPr>
        <w:t>–</w:t>
      </w:r>
      <w:r w:rsidR="00BB1313" w:rsidRPr="00CE46AB">
        <w:rPr>
          <w:rFonts w:ascii="Arial" w:hAnsi="Arial" w:cs="Arial"/>
        </w:rPr>
        <w:t xml:space="preserve"> </w:t>
      </w:r>
      <w:r w:rsidR="00850611" w:rsidRPr="00CE46AB">
        <w:rPr>
          <w:rFonts w:ascii="Arial" w:hAnsi="Arial" w:cs="Arial"/>
        </w:rPr>
        <w:t>which would in turn</w:t>
      </w:r>
      <w:r w:rsidR="00752DFA" w:rsidRPr="00CE46AB">
        <w:rPr>
          <w:rFonts w:ascii="Arial" w:hAnsi="Arial" w:cs="Arial"/>
        </w:rPr>
        <w:t xml:space="preserve"> </w:t>
      </w:r>
      <w:r w:rsidR="000975B7" w:rsidRPr="00CE46AB">
        <w:rPr>
          <w:rFonts w:ascii="Arial" w:hAnsi="Arial" w:cs="Arial"/>
        </w:rPr>
        <w:t xml:space="preserve">allow the children to </w:t>
      </w:r>
      <w:r w:rsidR="0099125C" w:rsidRPr="00CE46AB">
        <w:rPr>
          <w:rFonts w:ascii="Arial" w:hAnsi="Arial" w:cs="Arial"/>
        </w:rPr>
        <w:t xml:space="preserve">‘engage’ </w:t>
      </w:r>
      <w:r w:rsidR="00866E21" w:rsidRPr="00CE46AB">
        <w:rPr>
          <w:rFonts w:ascii="Arial" w:hAnsi="Arial" w:cs="Arial"/>
        </w:rPr>
        <w:t>and ‘improve’</w:t>
      </w:r>
      <w:r w:rsidR="00850611" w:rsidRPr="00CE46AB">
        <w:rPr>
          <w:rFonts w:ascii="Arial" w:hAnsi="Arial" w:cs="Arial"/>
        </w:rPr>
        <w:t xml:space="preserve"> </w:t>
      </w:r>
      <w:r w:rsidR="0099125C" w:rsidRPr="00CE46AB">
        <w:rPr>
          <w:rFonts w:ascii="Arial" w:hAnsi="Arial" w:cs="Arial"/>
        </w:rPr>
        <w:t>their</w:t>
      </w:r>
      <w:r w:rsidR="00850611" w:rsidRPr="00CE46AB">
        <w:rPr>
          <w:rFonts w:ascii="Arial" w:hAnsi="Arial" w:cs="Arial"/>
        </w:rPr>
        <w:t xml:space="preserve"> learning for the better.</w:t>
      </w:r>
    </w:p>
    <w:p w:rsidR="00CE46AB" w:rsidRDefault="0084437B" w:rsidP="00CE46AB">
      <w:pPr>
        <w:autoSpaceDE w:val="0"/>
        <w:autoSpaceDN w:val="0"/>
        <w:adjustRightInd w:val="0"/>
        <w:rPr>
          <w:rFonts w:ascii="Arial" w:hAnsi="Arial" w:cs="Arial"/>
          <w:color w:val="000000"/>
        </w:rPr>
      </w:pPr>
      <w:r w:rsidRPr="00CE46AB">
        <w:rPr>
          <w:rFonts w:ascii="Arial" w:hAnsi="Arial" w:cs="Arial"/>
        </w:rPr>
        <w:t>To ensure effective</w:t>
      </w:r>
      <w:r w:rsidR="00D90963" w:rsidRPr="00CE46AB">
        <w:rPr>
          <w:rFonts w:ascii="Arial" w:hAnsi="Arial" w:cs="Arial"/>
        </w:rPr>
        <w:t xml:space="preserve"> teaching and learning</w:t>
      </w:r>
      <w:r w:rsidR="003D379A" w:rsidRPr="00CE46AB">
        <w:rPr>
          <w:rFonts w:ascii="Arial" w:hAnsi="Arial" w:cs="Arial"/>
        </w:rPr>
        <w:t xml:space="preserve"> in the future</w:t>
      </w:r>
      <w:r w:rsidR="001848A4" w:rsidRPr="00CE46AB">
        <w:rPr>
          <w:rFonts w:ascii="Arial" w:hAnsi="Arial" w:cs="Arial"/>
        </w:rPr>
        <w:t xml:space="preserve"> I would try to </w:t>
      </w:r>
      <w:r w:rsidR="008C7C76" w:rsidRPr="00CE46AB">
        <w:rPr>
          <w:rFonts w:ascii="Arial" w:hAnsi="Arial" w:cs="Arial"/>
        </w:rPr>
        <w:t>maintain my level of enthusiasm regards my reading of the story and the questions derive</w:t>
      </w:r>
      <w:r w:rsidR="0057380E">
        <w:rPr>
          <w:rFonts w:ascii="Arial" w:hAnsi="Arial" w:cs="Arial"/>
        </w:rPr>
        <w:t>d</w:t>
      </w:r>
      <w:r w:rsidR="008C7C76" w:rsidRPr="00CE46AB">
        <w:rPr>
          <w:rFonts w:ascii="Arial" w:hAnsi="Arial" w:cs="Arial"/>
        </w:rPr>
        <w:t xml:space="preserve"> from the story</w:t>
      </w:r>
      <w:r w:rsidR="003D2A07">
        <w:rPr>
          <w:rFonts w:ascii="Arial" w:hAnsi="Arial" w:cs="Arial"/>
        </w:rPr>
        <w:t>.</w:t>
      </w:r>
      <w:r w:rsidR="00C4146B">
        <w:rPr>
          <w:rFonts w:ascii="Arial" w:hAnsi="Arial" w:cs="Arial"/>
        </w:rPr>
        <w:t xml:space="preserve"> As QTS Standard</w:t>
      </w:r>
      <w:r w:rsidR="00A039AD" w:rsidRPr="00CE46AB">
        <w:rPr>
          <w:rFonts w:ascii="Arial" w:hAnsi="Arial" w:cs="Arial"/>
        </w:rPr>
        <w:t xml:space="preserve"> </w:t>
      </w:r>
      <w:r w:rsidR="00CE46AB" w:rsidRPr="00CE46AB">
        <w:rPr>
          <w:rFonts w:ascii="Arial" w:hAnsi="Arial" w:cs="Arial"/>
          <w:bCs/>
          <w:color w:val="000000"/>
        </w:rPr>
        <w:t>S1.3</w:t>
      </w:r>
      <w:r w:rsidR="00C4146B">
        <w:rPr>
          <w:rFonts w:ascii="Arial" w:hAnsi="Arial" w:cs="Arial"/>
          <w:bCs/>
          <w:color w:val="000000"/>
        </w:rPr>
        <w:t xml:space="preserve"> states</w:t>
      </w:r>
      <w:r w:rsidR="00CE46AB" w:rsidRPr="00CE46AB">
        <w:rPr>
          <w:rFonts w:ascii="Arial" w:hAnsi="Arial" w:cs="Arial"/>
          <w:bCs/>
          <w:color w:val="000000"/>
        </w:rPr>
        <w:t xml:space="preserve"> </w:t>
      </w:r>
      <w:r w:rsidR="00C4146B">
        <w:rPr>
          <w:rFonts w:ascii="Arial" w:hAnsi="Arial" w:cs="Arial"/>
          <w:bCs/>
          <w:color w:val="000000"/>
        </w:rPr>
        <w:t>“</w:t>
      </w:r>
      <w:r w:rsidR="00CE46AB" w:rsidRPr="00CE46AB">
        <w:rPr>
          <w:rFonts w:ascii="Arial" w:hAnsi="Arial" w:cs="Arial"/>
          <w:color w:val="000000"/>
        </w:rPr>
        <w:t>They demonstrate combinations of professional characteristics which aim to motivate and inspire learners and secure their intellectual and personal development.</w:t>
      </w:r>
      <w:r w:rsidR="00C4146B">
        <w:rPr>
          <w:rFonts w:ascii="Arial" w:hAnsi="Arial" w:cs="Arial"/>
          <w:color w:val="000000"/>
        </w:rPr>
        <w:t>”</w:t>
      </w:r>
      <w:r w:rsidR="00AC2C09">
        <w:rPr>
          <w:rFonts w:ascii="Arial" w:hAnsi="Arial" w:cs="Arial"/>
          <w:color w:val="000000"/>
        </w:rPr>
        <w:t xml:space="preserve"> </w:t>
      </w:r>
      <w:r w:rsidR="00AC2C09" w:rsidRPr="00D178C4">
        <w:rPr>
          <w:rFonts w:ascii="Arial" w:hAnsi="Arial" w:cs="Arial"/>
        </w:rPr>
        <w:t>(Welsh Government, 2009)</w:t>
      </w:r>
      <w:r w:rsidR="00AC2C09">
        <w:rPr>
          <w:rFonts w:ascii="Arial" w:hAnsi="Arial" w:cs="Arial"/>
          <w:color w:val="000000"/>
        </w:rPr>
        <w:t xml:space="preserve"> </w:t>
      </w:r>
      <w:r w:rsidR="00BB5A37">
        <w:rPr>
          <w:rFonts w:ascii="Arial" w:hAnsi="Arial" w:cs="Arial"/>
          <w:color w:val="000000"/>
        </w:rPr>
        <w:t xml:space="preserve"> </w:t>
      </w:r>
      <w:r w:rsidR="00C53C35">
        <w:rPr>
          <w:rFonts w:ascii="Arial" w:hAnsi="Arial" w:cs="Arial"/>
          <w:color w:val="000000"/>
        </w:rPr>
        <w:t xml:space="preserve">It was through my own ‘combination’ of enthusiasm </w:t>
      </w:r>
      <w:r w:rsidR="003531C0">
        <w:rPr>
          <w:rFonts w:ascii="Arial" w:hAnsi="Arial" w:cs="Arial"/>
          <w:color w:val="000000"/>
        </w:rPr>
        <w:t xml:space="preserve">regards the text and my drive to </w:t>
      </w:r>
      <w:r w:rsidR="00FD09D0">
        <w:rPr>
          <w:rFonts w:ascii="Arial" w:hAnsi="Arial" w:cs="Arial"/>
          <w:color w:val="000000"/>
        </w:rPr>
        <w:t xml:space="preserve">promote the answering of questions asked that </w:t>
      </w:r>
      <w:r w:rsidR="00073C4F">
        <w:rPr>
          <w:rFonts w:ascii="Arial" w:hAnsi="Arial" w:cs="Arial"/>
          <w:color w:val="000000"/>
        </w:rPr>
        <w:t xml:space="preserve">I feel proved for </w:t>
      </w:r>
      <w:r w:rsidR="003A1C0E">
        <w:rPr>
          <w:rFonts w:ascii="Arial" w:hAnsi="Arial" w:cs="Arial"/>
          <w:color w:val="000000"/>
        </w:rPr>
        <w:t>effective t</w:t>
      </w:r>
      <w:r w:rsidR="003B51EE">
        <w:rPr>
          <w:rFonts w:ascii="Arial" w:hAnsi="Arial" w:cs="Arial"/>
          <w:color w:val="000000"/>
        </w:rPr>
        <w:t>eaching and effective learning</w:t>
      </w:r>
      <w:r w:rsidR="004A0ED4">
        <w:rPr>
          <w:rFonts w:ascii="Arial" w:hAnsi="Arial" w:cs="Arial"/>
          <w:color w:val="000000"/>
        </w:rPr>
        <w:t xml:space="preserve">. My ability to include all, regardless of their ability in Welsh, I feel proved </w:t>
      </w:r>
      <w:r w:rsidR="006D2E06">
        <w:rPr>
          <w:rFonts w:ascii="Arial" w:hAnsi="Arial" w:cs="Arial"/>
          <w:color w:val="000000"/>
        </w:rPr>
        <w:t>for effective teaching</w:t>
      </w:r>
      <w:r w:rsidR="00CB7A8F">
        <w:rPr>
          <w:rFonts w:ascii="Arial" w:hAnsi="Arial" w:cs="Arial"/>
          <w:color w:val="000000"/>
        </w:rPr>
        <w:t xml:space="preserve"> as I encouraged all of the children to participate in their learning. Without this encouragement, I do not believe that all of the children would have engaged with the story, and therefore their learning may have suffered as a result.</w:t>
      </w:r>
      <w:r w:rsidR="006F499A">
        <w:rPr>
          <w:rFonts w:ascii="Arial" w:hAnsi="Arial" w:cs="Arial"/>
          <w:color w:val="000000"/>
        </w:rPr>
        <w:t xml:space="preserve"> </w:t>
      </w:r>
    </w:p>
    <w:p w:rsidR="006713B7" w:rsidRDefault="006713B7" w:rsidP="00CE46AB">
      <w:pPr>
        <w:autoSpaceDE w:val="0"/>
        <w:autoSpaceDN w:val="0"/>
        <w:adjustRightInd w:val="0"/>
        <w:rPr>
          <w:rFonts w:ascii="Arial" w:hAnsi="Arial" w:cs="Arial"/>
          <w:color w:val="000000"/>
        </w:rPr>
      </w:pPr>
      <w:r>
        <w:rPr>
          <w:rFonts w:ascii="Arial" w:hAnsi="Arial" w:cs="Arial"/>
          <w:color w:val="000000"/>
        </w:rPr>
        <w:t xml:space="preserve">As stated prior, I believe that the cause for one of the most disappointing </w:t>
      </w:r>
      <w:r w:rsidR="001A4E4D">
        <w:rPr>
          <w:rFonts w:ascii="Arial" w:hAnsi="Arial" w:cs="Arial"/>
          <w:color w:val="000000"/>
        </w:rPr>
        <w:t xml:space="preserve">elements within the reading of the story was the room itself. I believe that the room lacked character and warmth, which caused some of the children to lose </w:t>
      </w:r>
      <w:r w:rsidR="003333DE">
        <w:rPr>
          <w:rFonts w:ascii="Arial" w:hAnsi="Arial" w:cs="Arial"/>
          <w:color w:val="000000"/>
        </w:rPr>
        <w:t>focus,</w:t>
      </w:r>
      <w:r w:rsidR="001A4E4D">
        <w:rPr>
          <w:rFonts w:ascii="Arial" w:hAnsi="Arial" w:cs="Arial"/>
          <w:color w:val="000000"/>
        </w:rPr>
        <w:t xml:space="preserve"> regards the activity, which in turn slowed down the progression of the story and the progression of learning. </w:t>
      </w:r>
    </w:p>
    <w:p w:rsidR="00057B38" w:rsidRDefault="003333DE" w:rsidP="00CE46AB">
      <w:pPr>
        <w:autoSpaceDE w:val="0"/>
        <w:autoSpaceDN w:val="0"/>
        <w:adjustRightInd w:val="0"/>
        <w:rPr>
          <w:rFonts w:ascii="Arial" w:hAnsi="Arial" w:cs="Arial"/>
          <w:color w:val="000000"/>
        </w:rPr>
      </w:pPr>
      <w:r>
        <w:rPr>
          <w:rFonts w:ascii="Arial" w:hAnsi="Arial" w:cs="Arial"/>
          <w:color w:val="000000"/>
        </w:rPr>
        <w:t xml:space="preserve">As stated, I believe to combat the above issue would be simple. I feel that if the children and I were to have moved to a familiar more ‘personalised’ learning environment, then the issue would be resolved and their learning bettered as a result. However, due to the lacking availability of resources within schools, this issue would perhaps persist if I were to undertake this activity again as </w:t>
      </w:r>
      <w:r w:rsidR="00784095">
        <w:rPr>
          <w:rFonts w:ascii="Arial" w:hAnsi="Arial" w:cs="Arial"/>
          <w:color w:val="000000"/>
        </w:rPr>
        <w:t>there are simply not enough ‘personalised’ spaces within the school I attended on my PTE as many resources and spaces were shared throughout the school.</w:t>
      </w:r>
    </w:p>
    <w:p w:rsidR="004F68FA" w:rsidRPr="004F68FA" w:rsidRDefault="004F68FA" w:rsidP="00CE46AB">
      <w:pPr>
        <w:autoSpaceDE w:val="0"/>
        <w:autoSpaceDN w:val="0"/>
        <w:adjustRightInd w:val="0"/>
        <w:rPr>
          <w:rFonts w:ascii="Arial" w:hAnsi="Arial" w:cs="Arial"/>
          <w:color w:val="000000"/>
        </w:rPr>
      </w:pPr>
      <w:r>
        <w:rPr>
          <w:rFonts w:ascii="Arial" w:hAnsi="Arial" w:cs="Arial"/>
          <w:color w:val="000000"/>
        </w:rPr>
        <w:lastRenderedPageBreak/>
        <w:t xml:space="preserve">If I were to repeat this activity with another group of children, I would try to improve the learning by arranging the </w:t>
      </w:r>
      <w:r w:rsidRPr="00716117">
        <w:rPr>
          <w:rFonts w:ascii="Arial" w:hAnsi="Arial" w:cs="Arial"/>
          <w:color w:val="000000"/>
        </w:rPr>
        <w:t xml:space="preserve">children in a manner more conducive to the learning theories I tried to implement; for example, I would arrange the children in a way in which they all had equal </w:t>
      </w:r>
      <w:r w:rsidR="002A0C80" w:rsidRPr="00716117">
        <w:rPr>
          <w:rFonts w:ascii="Arial" w:hAnsi="Arial" w:cs="Arial"/>
          <w:color w:val="000000"/>
        </w:rPr>
        <w:t>access to the book, but also have</w:t>
      </w:r>
      <w:r w:rsidRPr="00716117">
        <w:rPr>
          <w:rFonts w:ascii="Arial" w:hAnsi="Arial" w:cs="Arial"/>
          <w:color w:val="000000"/>
        </w:rPr>
        <w:t xml:space="preserve"> access to each other as this is an important aspect of </w:t>
      </w:r>
      <w:proofErr w:type="spellStart"/>
      <w:r w:rsidRPr="00716117">
        <w:rPr>
          <w:rFonts w:ascii="Arial" w:hAnsi="Arial" w:cs="Arial"/>
          <w:color w:val="000000"/>
        </w:rPr>
        <w:t>Vygotsky’</w:t>
      </w:r>
      <w:r w:rsidR="00D82646" w:rsidRPr="00716117">
        <w:rPr>
          <w:rFonts w:ascii="Arial" w:hAnsi="Arial" w:cs="Arial"/>
          <w:color w:val="000000"/>
        </w:rPr>
        <w:t>s</w:t>
      </w:r>
      <w:proofErr w:type="spellEnd"/>
      <w:r w:rsidR="00D82646" w:rsidRPr="00716117">
        <w:rPr>
          <w:rFonts w:ascii="Arial" w:hAnsi="Arial" w:cs="Arial"/>
          <w:color w:val="000000"/>
        </w:rPr>
        <w:t xml:space="preserve"> learning theories; </w:t>
      </w:r>
      <w:r w:rsidRPr="00716117">
        <w:rPr>
          <w:rFonts w:ascii="Arial" w:hAnsi="Arial" w:cs="Arial"/>
          <w:color w:val="000000"/>
        </w:rPr>
        <w:t xml:space="preserve">if the children are to </w:t>
      </w:r>
      <w:r w:rsidR="003E5114" w:rsidRPr="00716117">
        <w:rPr>
          <w:rFonts w:ascii="Arial" w:hAnsi="Arial" w:cs="Arial"/>
          <w:color w:val="000000"/>
        </w:rPr>
        <w:t>‘</w:t>
      </w:r>
      <w:r w:rsidR="00C03CEA" w:rsidRPr="00716117">
        <w:rPr>
          <w:rFonts w:ascii="Arial" w:hAnsi="Arial" w:cs="Arial"/>
          <w:color w:val="000000"/>
        </w:rPr>
        <w:t>collaboratively</w:t>
      </w:r>
      <w:r w:rsidR="003E5114" w:rsidRPr="00716117">
        <w:rPr>
          <w:rFonts w:ascii="Arial" w:hAnsi="Arial" w:cs="Arial"/>
          <w:color w:val="000000"/>
        </w:rPr>
        <w:t xml:space="preserve"> construct knowledge’ as a group, it would surely be sensible for them to all be able to see and talk to each other. </w:t>
      </w:r>
      <w:r w:rsidR="004E2FFA" w:rsidRPr="00716117">
        <w:rPr>
          <w:rFonts w:ascii="Arial" w:hAnsi="Arial" w:cs="Arial"/>
          <w:color w:val="000000"/>
        </w:rPr>
        <w:t xml:space="preserve">If </w:t>
      </w:r>
      <w:r w:rsidR="00086CB3" w:rsidRPr="00716117">
        <w:rPr>
          <w:rFonts w:ascii="Arial" w:hAnsi="Arial" w:cs="Arial"/>
          <w:color w:val="000000"/>
        </w:rPr>
        <w:t xml:space="preserve">weather was permitting, I could perhaps transition the indoor learning environment to that of an outdoor environment. </w:t>
      </w:r>
      <w:r w:rsidR="00C10D5B" w:rsidRPr="00716117">
        <w:rPr>
          <w:rFonts w:ascii="Arial" w:hAnsi="Arial" w:cs="Arial"/>
          <w:color w:val="000000"/>
        </w:rPr>
        <w:t>Through this, I could adopt a ‘Forest School’</w:t>
      </w:r>
      <w:r w:rsidR="002D58BF" w:rsidRPr="00716117">
        <w:rPr>
          <w:rFonts w:ascii="Arial" w:hAnsi="Arial" w:cs="Arial"/>
          <w:color w:val="000000"/>
        </w:rPr>
        <w:t xml:space="preserve"> – “</w:t>
      </w:r>
      <w:r w:rsidR="002D58BF" w:rsidRPr="00716117">
        <w:rPr>
          <w:rFonts w:ascii="Arial" w:hAnsi="Arial" w:cs="Arial"/>
        </w:rPr>
        <w:t>held in a woodland based learning environment that is complementary, not separate, to learning in a traditional classroom “ (</w:t>
      </w:r>
      <w:r w:rsidR="004750C9" w:rsidRPr="00716117">
        <w:rPr>
          <w:rFonts w:ascii="Arial" w:hAnsi="Arial" w:cs="Arial"/>
        </w:rPr>
        <w:t xml:space="preserve">National Resources Wales, </w:t>
      </w:r>
      <w:r w:rsidR="00716117" w:rsidRPr="00716117">
        <w:rPr>
          <w:rFonts w:ascii="Arial" w:hAnsi="Arial" w:cs="Arial"/>
        </w:rPr>
        <w:t xml:space="preserve">2015, p. 2) </w:t>
      </w:r>
      <w:r w:rsidR="002D58BF" w:rsidRPr="00716117">
        <w:rPr>
          <w:rFonts w:ascii="Arial" w:hAnsi="Arial" w:cs="Arial"/>
        </w:rPr>
        <w:t xml:space="preserve">- </w:t>
      </w:r>
      <w:r w:rsidR="00C10D5B" w:rsidRPr="00716117">
        <w:rPr>
          <w:rFonts w:ascii="Arial" w:hAnsi="Arial" w:cs="Arial"/>
          <w:color w:val="000000"/>
        </w:rPr>
        <w:t xml:space="preserve">attitude to outdoor learning which would </w:t>
      </w:r>
      <w:r w:rsidR="00C10D5B" w:rsidRPr="00716117">
        <w:rPr>
          <w:rFonts w:ascii="Arial" w:hAnsi="Arial" w:cs="Arial"/>
        </w:rPr>
        <w:t>allow the children “to explore and discover independently whilst making informed decisions”</w:t>
      </w:r>
      <w:r w:rsidR="009F4909" w:rsidRPr="00716117">
        <w:rPr>
          <w:rFonts w:ascii="Arial" w:hAnsi="Arial" w:cs="Arial"/>
        </w:rPr>
        <w:t xml:space="preserve"> (WAG, 2009, p. 6)</w:t>
      </w:r>
      <w:r w:rsidR="00BE2BC9" w:rsidRPr="00716117">
        <w:rPr>
          <w:rFonts w:ascii="Arial" w:hAnsi="Arial" w:cs="Arial"/>
        </w:rPr>
        <w:t>, hopefully improving the conditions of learning regards their learning environment without being limited by the availability of spaces within schools</w:t>
      </w:r>
      <w:r w:rsidR="003E73FA">
        <w:rPr>
          <w:rFonts w:ascii="Arial" w:hAnsi="Arial" w:cs="Arial"/>
        </w:rPr>
        <w:t>, and aiding the children’</w:t>
      </w:r>
      <w:r w:rsidR="00B14D79">
        <w:rPr>
          <w:rFonts w:ascii="Arial" w:hAnsi="Arial" w:cs="Arial"/>
        </w:rPr>
        <w:t>s learning</w:t>
      </w:r>
      <w:r w:rsidR="00BE2BC9" w:rsidRPr="00716117">
        <w:rPr>
          <w:rFonts w:ascii="Arial" w:hAnsi="Arial" w:cs="Arial"/>
        </w:rPr>
        <w:t>.</w:t>
      </w:r>
      <w:r w:rsidR="00BE2BC9">
        <w:rPr>
          <w:rFonts w:ascii="Arial" w:hAnsi="Arial" w:cs="Arial"/>
        </w:rPr>
        <w:t xml:space="preserve"> </w:t>
      </w:r>
    </w:p>
    <w:p w:rsidR="00A175B9" w:rsidRPr="007E2B43" w:rsidRDefault="00A175B9" w:rsidP="007E2B43">
      <w:pPr>
        <w:rPr>
          <w:rFonts w:ascii="Arial" w:hAnsi="Arial" w:cs="Arial"/>
        </w:rPr>
      </w:pPr>
    </w:p>
    <w:p w:rsidR="00610B8E" w:rsidRPr="00DA2445" w:rsidRDefault="00610B8E" w:rsidP="007E2B43">
      <w:pPr>
        <w:rPr>
          <w:rFonts w:ascii="Arial" w:hAnsi="Arial" w:cs="Arial"/>
          <w:b/>
        </w:rPr>
      </w:pPr>
      <w:r w:rsidRPr="00DA2445">
        <w:rPr>
          <w:rFonts w:ascii="Arial" w:hAnsi="Arial" w:cs="Arial"/>
          <w:b/>
        </w:rPr>
        <w:t>References</w:t>
      </w:r>
    </w:p>
    <w:p w:rsidR="006E4BC4" w:rsidRDefault="006E4BC4" w:rsidP="007E2B43">
      <w:pPr>
        <w:rPr>
          <w:rFonts w:ascii="Arial" w:hAnsi="Arial" w:cs="Arial"/>
          <w:color w:val="333333"/>
          <w:shd w:val="clear" w:color="auto" w:fill="FFFFFF"/>
        </w:rPr>
      </w:pPr>
      <w:proofErr w:type="spellStart"/>
      <w:r w:rsidRPr="00DF26CE">
        <w:rPr>
          <w:rFonts w:ascii="Arial" w:hAnsi="Arial" w:cs="Arial"/>
        </w:rPr>
        <w:t>Dr.Jane</w:t>
      </w:r>
      <w:proofErr w:type="spellEnd"/>
      <w:r w:rsidRPr="00DF26CE">
        <w:rPr>
          <w:rFonts w:ascii="Arial" w:hAnsi="Arial" w:cs="Arial"/>
        </w:rPr>
        <w:t xml:space="preserve"> Waters. </w:t>
      </w:r>
      <w:proofErr w:type="gramStart"/>
      <w:r w:rsidRPr="00DF26CE">
        <w:rPr>
          <w:rFonts w:ascii="Arial" w:hAnsi="Arial" w:cs="Arial"/>
          <w:i/>
        </w:rPr>
        <w:t>Theories of Learning.</w:t>
      </w:r>
      <w:proofErr w:type="gramEnd"/>
      <w:r w:rsidRPr="00DF26CE">
        <w:rPr>
          <w:rFonts w:ascii="Arial" w:hAnsi="Arial" w:cs="Arial"/>
        </w:rPr>
        <w:t xml:space="preserve"> </w:t>
      </w:r>
      <w:proofErr w:type="gramStart"/>
      <w:r w:rsidRPr="00DF26CE">
        <w:rPr>
          <w:rFonts w:ascii="Arial" w:hAnsi="Arial" w:cs="Arial"/>
        </w:rPr>
        <w:t>Welsh Government.</w:t>
      </w:r>
      <w:proofErr w:type="gramEnd"/>
      <w:r w:rsidRPr="00DF26CE">
        <w:rPr>
          <w:rFonts w:ascii="Arial" w:hAnsi="Arial" w:cs="Arial"/>
        </w:rPr>
        <w:t xml:space="preserve"> Available at: </w:t>
      </w:r>
      <w:hyperlink r:id="rId7" w:history="1">
        <w:r w:rsidRPr="00DF26CE">
          <w:rPr>
            <w:rStyle w:val="Hyperlink"/>
            <w:rFonts w:ascii="Arial" w:hAnsi="Arial" w:cs="Arial"/>
            <w:shd w:val="clear" w:color="auto" w:fill="FFFFFF"/>
          </w:rPr>
          <w:t>http://learning.gov.wales/docs/learningwales/publications/140206-theories-of-learning-en.ppt</w:t>
        </w:r>
      </w:hyperlink>
      <w:r w:rsidRPr="00DF26CE">
        <w:rPr>
          <w:rFonts w:ascii="Arial" w:hAnsi="Arial" w:cs="Arial"/>
          <w:color w:val="333333"/>
          <w:shd w:val="clear" w:color="auto" w:fill="FFFFFF"/>
        </w:rPr>
        <w:t>. (Accessed 27/04/2019).</w:t>
      </w:r>
    </w:p>
    <w:p w:rsidR="00B14D79" w:rsidRDefault="00B14D79" w:rsidP="007E2B43">
      <w:pPr>
        <w:rPr>
          <w:rFonts w:ascii="Arial" w:hAnsi="Arial" w:cs="Arial"/>
          <w:color w:val="333333"/>
          <w:shd w:val="clear" w:color="auto" w:fill="FFFFFF"/>
        </w:rPr>
      </w:pPr>
      <w:proofErr w:type="gramStart"/>
      <w:r w:rsidRPr="00856712">
        <w:rPr>
          <w:rFonts w:ascii="Arial" w:hAnsi="Arial" w:cs="Arial"/>
        </w:rPr>
        <w:t>Natural Resources Wales.</w:t>
      </w:r>
      <w:proofErr w:type="gramEnd"/>
      <w:r w:rsidRPr="00856712">
        <w:rPr>
          <w:rFonts w:ascii="Arial" w:hAnsi="Arial" w:cs="Arial"/>
        </w:rPr>
        <w:t xml:space="preserve"> </w:t>
      </w:r>
      <w:proofErr w:type="gramStart"/>
      <w:r w:rsidRPr="00856712">
        <w:rPr>
          <w:rFonts w:ascii="Arial" w:hAnsi="Arial" w:cs="Arial"/>
        </w:rPr>
        <w:t xml:space="preserve">(2015). </w:t>
      </w:r>
      <w:r w:rsidRPr="00856712">
        <w:rPr>
          <w:rFonts w:ascii="Arial" w:hAnsi="Arial" w:cs="Arial"/>
          <w:i/>
        </w:rPr>
        <w:t>A guide to Forest School in Wales.</w:t>
      </w:r>
      <w:proofErr w:type="gramEnd"/>
      <w:r w:rsidRPr="00856712">
        <w:rPr>
          <w:rFonts w:ascii="Arial" w:hAnsi="Arial" w:cs="Arial"/>
        </w:rPr>
        <w:t xml:space="preserve"> Available at: </w:t>
      </w:r>
      <w:hyperlink r:id="rId8" w:history="1">
        <w:r w:rsidRPr="00856712">
          <w:rPr>
            <w:rStyle w:val="Hyperlink"/>
            <w:rFonts w:ascii="Arial" w:hAnsi="Arial" w:cs="Arial"/>
          </w:rPr>
          <w:t>https://www.outdoorlearningwales.org/images/uploads/resources/files/Guide_to_Forest_School_Booklet(Eng)FINAL.pdf</w:t>
        </w:r>
      </w:hyperlink>
      <w:r w:rsidRPr="00856712">
        <w:rPr>
          <w:rFonts w:ascii="Arial" w:hAnsi="Arial" w:cs="Arial"/>
        </w:rPr>
        <w:t xml:space="preserve">. (Accessed 08/05/2019). </w:t>
      </w:r>
    </w:p>
    <w:p w:rsidR="006E4BC4" w:rsidRPr="006E4BC4" w:rsidRDefault="006E4BC4" w:rsidP="007E2B43">
      <w:pPr>
        <w:rPr>
          <w:rFonts w:ascii="Arial" w:hAnsi="Arial" w:cs="Arial"/>
        </w:rPr>
      </w:pPr>
      <w:proofErr w:type="gramStart"/>
      <w:r w:rsidRPr="00E10376">
        <w:rPr>
          <w:rFonts w:ascii="Arial" w:hAnsi="Arial" w:cs="Arial"/>
        </w:rPr>
        <w:t>OECD.</w:t>
      </w:r>
      <w:proofErr w:type="gramEnd"/>
      <w:r w:rsidRPr="00E10376">
        <w:rPr>
          <w:rFonts w:ascii="Arial" w:hAnsi="Arial" w:cs="Arial"/>
        </w:rPr>
        <w:t xml:space="preserve"> (2014). </w:t>
      </w:r>
      <w:r w:rsidRPr="00E10376">
        <w:rPr>
          <w:rFonts w:ascii="Arial" w:hAnsi="Arial" w:cs="Arial"/>
          <w:i/>
        </w:rPr>
        <w:t>Improving Schools in Wales: An OECD Perspective</w:t>
      </w:r>
      <w:r w:rsidRPr="00E10376">
        <w:rPr>
          <w:rFonts w:ascii="Arial" w:hAnsi="Arial" w:cs="Arial"/>
        </w:rPr>
        <w:t xml:space="preserve">. Available at: </w:t>
      </w:r>
      <w:hyperlink r:id="rId9" w:history="1">
        <w:r w:rsidRPr="00E10376">
          <w:rPr>
            <w:rStyle w:val="Hyperlink"/>
            <w:rFonts w:ascii="Arial" w:hAnsi="Arial" w:cs="Arial"/>
          </w:rPr>
          <w:t>http://www.oecd.org/education/Improving-schools-in-Wales.pdf</w:t>
        </w:r>
      </w:hyperlink>
      <w:r w:rsidRPr="00E10376">
        <w:rPr>
          <w:rFonts w:ascii="Arial" w:hAnsi="Arial" w:cs="Arial"/>
        </w:rPr>
        <w:t>. (Accessed 08/05/2019).</w:t>
      </w:r>
    </w:p>
    <w:p w:rsidR="002C5850" w:rsidRPr="00856712" w:rsidRDefault="002C5850" w:rsidP="007E2B43">
      <w:pPr>
        <w:rPr>
          <w:rFonts w:ascii="Arial" w:hAnsi="Arial" w:cs="Arial"/>
        </w:rPr>
      </w:pPr>
      <w:proofErr w:type="gramStart"/>
      <w:r w:rsidRPr="00DA2445">
        <w:rPr>
          <w:rFonts w:ascii="Arial" w:hAnsi="Arial" w:cs="Arial"/>
        </w:rPr>
        <w:t>Welsh Government.</w:t>
      </w:r>
      <w:proofErr w:type="gramEnd"/>
      <w:r w:rsidRPr="00DA2445">
        <w:rPr>
          <w:rFonts w:ascii="Arial" w:hAnsi="Arial" w:cs="Arial"/>
        </w:rPr>
        <w:t xml:space="preserve"> (2016). </w:t>
      </w:r>
      <w:r w:rsidRPr="00DA2445">
        <w:rPr>
          <w:rFonts w:ascii="Arial" w:hAnsi="Arial" w:cs="Arial"/>
          <w:i/>
        </w:rPr>
        <w:t xml:space="preserve">Curriculum for Wales, Programme of Study for Welsh Key </w:t>
      </w:r>
      <w:r w:rsidRPr="00DF26CE">
        <w:rPr>
          <w:rFonts w:ascii="Arial" w:hAnsi="Arial" w:cs="Arial"/>
          <w:i/>
        </w:rPr>
        <w:t>Stages 2–4</w:t>
      </w:r>
      <w:r w:rsidRPr="00DF26CE">
        <w:rPr>
          <w:rFonts w:ascii="Arial" w:hAnsi="Arial" w:cs="Arial"/>
        </w:rPr>
        <w:t xml:space="preserve">. Crown Copyright 2016. Available at: </w:t>
      </w:r>
      <w:hyperlink r:id="rId10" w:history="1">
        <w:r w:rsidRPr="00DF26CE">
          <w:rPr>
            <w:rStyle w:val="Hyperlink"/>
            <w:rFonts w:ascii="Arial" w:hAnsi="Arial" w:cs="Arial"/>
          </w:rPr>
          <w:t>https://s3-eu-west-1.amazonaws.com/hwb-live-storage/79/7b/b0/80/ba4a40f4a89c473e4f8bdd14/welsh-programme-of-study.pdf</w:t>
        </w:r>
      </w:hyperlink>
      <w:r w:rsidRPr="00DF26CE">
        <w:rPr>
          <w:rFonts w:ascii="Arial" w:hAnsi="Arial" w:cs="Arial"/>
        </w:rPr>
        <w:t xml:space="preserve">. (Accessed </w:t>
      </w:r>
      <w:r w:rsidRPr="00856712">
        <w:rPr>
          <w:rFonts w:ascii="Arial" w:hAnsi="Arial" w:cs="Arial"/>
        </w:rPr>
        <w:t>07/05/2019).</w:t>
      </w:r>
    </w:p>
    <w:p w:rsidR="007E2B43" w:rsidRPr="00856712" w:rsidRDefault="007E2B43" w:rsidP="007E2B43">
      <w:pPr>
        <w:rPr>
          <w:rFonts w:ascii="Arial" w:hAnsi="Arial" w:cs="Arial"/>
        </w:rPr>
      </w:pPr>
      <w:proofErr w:type="gramStart"/>
      <w:r w:rsidRPr="00856712">
        <w:rPr>
          <w:rFonts w:ascii="Arial" w:hAnsi="Arial" w:cs="Arial"/>
        </w:rPr>
        <w:t>Welsh Government.</w:t>
      </w:r>
      <w:proofErr w:type="gramEnd"/>
      <w:r w:rsidRPr="00856712">
        <w:rPr>
          <w:rFonts w:ascii="Arial" w:hAnsi="Arial" w:cs="Arial"/>
        </w:rPr>
        <w:t xml:space="preserve"> (2009). </w:t>
      </w:r>
      <w:proofErr w:type="gramStart"/>
      <w:r w:rsidRPr="00856712">
        <w:rPr>
          <w:rFonts w:ascii="Arial" w:hAnsi="Arial" w:cs="Arial"/>
          <w:i/>
          <w:spacing w:val="-12"/>
        </w:rPr>
        <w:t>The</w:t>
      </w:r>
      <w:proofErr w:type="gramEnd"/>
      <w:r w:rsidRPr="00856712">
        <w:rPr>
          <w:rFonts w:ascii="Arial" w:hAnsi="Arial" w:cs="Arial"/>
          <w:i/>
          <w:spacing w:val="-12"/>
        </w:rPr>
        <w:t xml:space="preserve"> Qualified Teacher Status Standards Wales 2009 (2009 No.25). </w:t>
      </w:r>
      <w:r w:rsidRPr="00856712">
        <w:rPr>
          <w:rFonts w:ascii="Arial" w:hAnsi="Arial" w:cs="Arial"/>
          <w:spacing w:val="-12"/>
        </w:rPr>
        <w:t xml:space="preserve">Available at: </w:t>
      </w:r>
      <w:hyperlink r:id="rId11" w:history="1">
        <w:r w:rsidRPr="00856712">
          <w:rPr>
            <w:rStyle w:val="Hyperlink"/>
            <w:rFonts w:ascii="Arial" w:hAnsi="Arial" w:cs="Arial"/>
          </w:rPr>
          <w:t>https://gweddill.gov.wales/legislation/subordinate/nonsi/educationwales/2009/3220099/?lang=en</w:t>
        </w:r>
      </w:hyperlink>
      <w:r w:rsidRPr="00856712">
        <w:rPr>
          <w:rFonts w:ascii="Arial" w:hAnsi="Arial" w:cs="Arial"/>
        </w:rPr>
        <w:t xml:space="preserve">. </w:t>
      </w:r>
      <w:proofErr w:type="gramStart"/>
      <w:r w:rsidRPr="00856712">
        <w:rPr>
          <w:rFonts w:ascii="Arial" w:hAnsi="Arial" w:cs="Arial"/>
        </w:rPr>
        <w:t>(Accessed: 29/04/2019).</w:t>
      </w:r>
      <w:proofErr w:type="gramEnd"/>
    </w:p>
    <w:p w:rsidR="007E6273" w:rsidRPr="00856712" w:rsidRDefault="00DE4861" w:rsidP="007E2B43">
      <w:pPr>
        <w:rPr>
          <w:rFonts w:ascii="Arial" w:hAnsi="Arial" w:cs="Arial"/>
        </w:rPr>
      </w:pPr>
      <w:proofErr w:type="gramStart"/>
      <w:r w:rsidRPr="00856712">
        <w:rPr>
          <w:rFonts w:ascii="Arial" w:hAnsi="Arial" w:cs="Arial"/>
        </w:rPr>
        <w:t>Welsh Assembly Government.</w:t>
      </w:r>
      <w:proofErr w:type="gramEnd"/>
      <w:r w:rsidRPr="00856712">
        <w:rPr>
          <w:rFonts w:ascii="Arial" w:hAnsi="Arial" w:cs="Arial"/>
        </w:rPr>
        <w:t xml:space="preserve"> (2009). </w:t>
      </w:r>
      <w:r w:rsidR="00796332" w:rsidRPr="00856712">
        <w:rPr>
          <w:rFonts w:ascii="Arial" w:hAnsi="Arial" w:cs="Arial"/>
          <w:i/>
        </w:rPr>
        <w:t>Foundation Phase Outdoor Learning Handbook</w:t>
      </w:r>
      <w:r w:rsidR="00796332" w:rsidRPr="00856712">
        <w:rPr>
          <w:rFonts w:ascii="Arial" w:hAnsi="Arial" w:cs="Arial"/>
        </w:rPr>
        <w:t xml:space="preserve">. Available at: </w:t>
      </w:r>
      <w:hyperlink r:id="rId12" w:history="1">
        <w:r w:rsidR="00C27BB0" w:rsidRPr="00856712">
          <w:rPr>
            <w:rStyle w:val="Hyperlink"/>
            <w:rFonts w:ascii="Arial" w:hAnsi="Arial" w:cs="Arial"/>
          </w:rPr>
          <w:t>https://learning.gov.wales/docs/learningwales/publications/140828-foundation-phase-outdoor-learning-handbook-en.pdf</w:t>
        </w:r>
      </w:hyperlink>
      <w:r w:rsidR="00C27BB0" w:rsidRPr="00856712">
        <w:rPr>
          <w:rFonts w:ascii="Arial" w:hAnsi="Arial" w:cs="Arial"/>
        </w:rPr>
        <w:t>. (Accessed 08/05/2019).</w:t>
      </w:r>
    </w:p>
    <w:p w:rsidR="000A00DD" w:rsidRPr="00DA2445" w:rsidRDefault="000A00DD" w:rsidP="001F0F69">
      <w:pPr>
        <w:rPr>
          <w:rFonts w:ascii="Arial" w:hAnsi="Arial" w:cs="Arial"/>
        </w:rPr>
      </w:pPr>
    </w:p>
    <w:p w:rsidR="001F0F69" w:rsidRPr="007E2B43" w:rsidRDefault="001F0F69" w:rsidP="007E2B43">
      <w:pPr>
        <w:rPr>
          <w:rFonts w:ascii="Arial" w:hAnsi="Arial" w:cs="Arial"/>
          <w:spacing w:val="-12"/>
        </w:rPr>
      </w:pPr>
    </w:p>
    <w:p w:rsidR="00610B8E" w:rsidRPr="002F220D" w:rsidRDefault="00610B8E">
      <w:pPr>
        <w:rPr>
          <w:rFonts w:ascii="Arial" w:hAnsi="Arial" w:cs="Arial"/>
        </w:rPr>
      </w:pPr>
    </w:p>
    <w:sectPr w:rsidR="00610B8E" w:rsidRPr="002F220D" w:rsidSect="00156B66">
      <w:head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D6FE2" w:rsidRDefault="000D6FE2" w:rsidP="000D6FE2">
      <w:pPr>
        <w:spacing w:after="0" w:line="240" w:lineRule="auto"/>
      </w:pPr>
      <w:r>
        <w:separator/>
      </w:r>
    </w:p>
  </w:endnote>
  <w:endnote w:type="continuationSeparator" w:id="1">
    <w:p w:rsidR="000D6FE2" w:rsidRDefault="000D6FE2" w:rsidP="000D6FE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calaSansLF-Regular">
    <w:altName w:val="Times New Roman"/>
    <w:panose1 w:val="00000000000000000000"/>
    <w:charset w:val="00"/>
    <w:family w:val="auto"/>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D6FE2" w:rsidRDefault="000D6FE2" w:rsidP="000D6FE2">
      <w:pPr>
        <w:spacing w:after="0" w:line="240" w:lineRule="auto"/>
      </w:pPr>
      <w:r>
        <w:separator/>
      </w:r>
    </w:p>
  </w:footnote>
  <w:footnote w:type="continuationSeparator" w:id="1">
    <w:p w:rsidR="000D6FE2" w:rsidRDefault="000D6FE2" w:rsidP="000D6FE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C6DED" w:rsidRDefault="008C6DED">
    <w:pPr>
      <w:pStyle w:val="Header"/>
    </w:pPr>
    <w:r>
      <w:t>Morgan Weale 1804039</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0"/>
    <w:footnote w:id="1"/>
  </w:footnotePr>
  <w:endnotePr>
    <w:endnote w:id="0"/>
    <w:endnote w:id="1"/>
  </w:endnotePr>
  <w:compat/>
  <w:rsids>
    <w:rsidRoot w:val="00E70A80"/>
    <w:rsid w:val="000212E2"/>
    <w:rsid w:val="0004312C"/>
    <w:rsid w:val="0004414A"/>
    <w:rsid w:val="00057B38"/>
    <w:rsid w:val="00073C4F"/>
    <w:rsid w:val="00086CB3"/>
    <w:rsid w:val="000975B7"/>
    <w:rsid w:val="000A00DD"/>
    <w:rsid w:val="000C6C54"/>
    <w:rsid w:val="000D358F"/>
    <w:rsid w:val="000D6FE2"/>
    <w:rsid w:val="000D7F8A"/>
    <w:rsid w:val="000E52CB"/>
    <w:rsid w:val="00111AE1"/>
    <w:rsid w:val="00112D64"/>
    <w:rsid w:val="001257D6"/>
    <w:rsid w:val="001274B5"/>
    <w:rsid w:val="00156B66"/>
    <w:rsid w:val="0016270C"/>
    <w:rsid w:val="00177915"/>
    <w:rsid w:val="00181594"/>
    <w:rsid w:val="0018265D"/>
    <w:rsid w:val="001848A4"/>
    <w:rsid w:val="00195755"/>
    <w:rsid w:val="001A01D0"/>
    <w:rsid w:val="001A4E4D"/>
    <w:rsid w:val="001B25D0"/>
    <w:rsid w:val="001C7CA5"/>
    <w:rsid w:val="001D1A38"/>
    <w:rsid w:val="001D57A8"/>
    <w:rsid w:val="001E5B09"/>
    <w:rsid w:val="001F0F69"/>
    <w:rsid w:val="00211F9A"/>
    <w:rsid w:val="002367E4"/>
    <w:rsid w:val="00243102"/>
    <w:rsid w:val="002507F2"/>
    <w:rsid w:val="00263F11"/>
    <w:rsid w:val="00274933"/>
    <w:rsid w:val="00275C14"/>
    <w:rsid w:val="002953CB"/>
    <w:rsid w:val="002A0C80"/>
    <w:rsid w:val="002A42AD"/>
    <w:rsid w:val="002C30F8"/>
    <w:rsid w:val="002C5850"/>
    <w:rsid w:val="002D58BF"/>
    <w:rsid w:val="002D7ADD"/>
    <w:rsid w:val="002E2777"/>
    <w:rsid w:val="002F220D"/>
    <w:rsid w:val="00302CF7"/>
    <w:rsid w:val="00321DA2"/>
    <w:rsid w:val="00324AAF"/>
    <w:rsid w:val="00326031"/>
    <w:rsid w:val="003333DE"/>
    <w:rsid w:val="0033419B"/>
    <w:rsid w:val="00343DE3"/>
    <w:rsid w:val="00347F0F"/>
    <w:rsid w:val="003531C0"/>
    <w:rsid w:val="00360876"/>
    <w:rsid w:val="00374E5C"/>
    <w:rsid w:val="00376AD8"/>
    <w:rsid w:val="00395136"/>
    <w:rsid w:val="003A1C0E"/>
    <w:rsid w:val="003A68DC"/>
    <w:rsid w:val="003B02CA"/>
    <w:rsid w:val="003B51EE"/>
    <w:rsid w:val="003C69B7"/>
    <w:rsid w:val="003D2A07"/>
    <w:rsid w:val="003D379A"/>
    <w:rsid w:val="003D4A63"/>
    <w:rsid w:val="003E5114"/>
    <w:rsid w:val="003E73FA"/>
    <w:rsid w:val="00405DF1"/>
    <w:rsid w:val="004074D2"/>
    <w:rsid w:val="00431BCB"/>
    <w:rsid w:val="004461C8"/>
    <w:rsid w:val="004576E2"/>
    <w:rsid w:val="00472002"/>
    <w:rsid w:val="00474093"/>
    <w:rsid w:val="004750C9"/>
    <w:rsid w:val="004A0ED4"/>
    <w:rsid w:val="004B2F12"/>
    <w:rsid w:val="004B68C6"/>
    <w:rsid w:val="004E2FFA"/>
    <w:rsid w:val="004F0850"/>
    <w:rsid w:val="004F68FA"/>
    <w:rsid w:val="00505237"/>
    <w:rsid w:val="005246AC"/>
    <w:rsid w:val="005405F3"/>
    <w:rsid w:val="00547338"/>
    <w:rsid w:val="00567F08"/>
    <w:rsid w:val="0057380E"/>
    <w:rsid w:val="005C14FB"/>
    <w:rsid w:val="005C20D9"/>
    <w:rsid w:val="005D3847"/>
    <w:rsid w:val="005D698A"/>
    <w:rsid w:val="00610666"/>
    <w:rsid w:val="00610B8E"/>
    <w:rsid w:val="006110C3"/>
    <w:rsid w:val="00627BBC"/>
    <w:rsid w:val="006375F8"/>
    <w:rsid w:val="006670E0"/>
    <w:rsid w:val="00670864"/>
    <w:rsid w:val="006713B7"/>
    <w:rsid w:val="006748ED"/>
    <w:rsid w:val="00687A42"/>
    <w:rsid w:val="00691140"/>
    <w:rsid w:val="006D1CAA"/>
    <w:rsid w:val="006D2E06"/>
    <w:rsid w:val="006E4AF9"/>
    <w:rsid w:val="006E4BC4"/>
    <w:rsid w:val="006F20E3"/>
    <w:rsid w:val="006F499A"/>
    <w:rsid w:val="006F6B4A"/>
    <w:rsid w:val="007047E2"/>
    <w:rsid w:val="00716117"/>
    <w:rsid w:val="00752DFA"/>
    <w:rsid w:val="00754D66"/>
    <w:rsid w:val="00762409"/>
    <w:rsid w:val="0077278E"/>
    <w:rsid w:val="00784095"/>
    <w:rsid w:val="0079140A"/>
    <w:rsid w:val="00796332"/>
    <w:rsid w:val="007E2B43"/>
    <w:rsid w:val="007E6273"/>
    <w:rsid w:val="0082098E"/>
    <w:rsid w:val="0084437B"/>
    <w:rsid w:val="00850611"/>
    <w:rsid w:val="00856712"/>
    <w:rsid w:val="0086419C"/>
    <w:rsid w:val="00866E21"/>
    <w:rsid w:val="008C6DED"/>
    <w:rsid w:val="008C7C76"/>
    <w:rsid w:val="008F0970"/>
    <w:rsid w:val="008F4018"/>
    <w:rsid w:val="00903714"/>
    <w:rsid w:val="00914E51"/>
    <w:rsid w:val="00932319"/>
    <w:rsid w:val="00941662"/>
    <w:rsid w:val="00966351"/>
    <w:rsid w:val="0099125C"/>
    <w:rsid w:val="009A03AA"/>
    <w:rsid w:val="009A5F04"/>
    <w:rsid w:val="009D0034"/>
    <w:rsid w:val="009D14B3"/>
    <w:rsid w:val="009D3E79"/>
    <w:rsid w:val="009F4909"/>
    <w:rsid w:val="00A039AD"/>
    <w:rsid w:val="00A12CEF"/>
    <w:rsid w:val="00A175B9"/>
    <w:rsid w:val="00A31B6A"/>
    <w:rsid w:val="00A42EA2"/>
    <w:rsid w:val="00A4441D"/>
    <w:rsid w:val="00A46ACF"/>
    <w:rsid w:val="00A50B6D"/>
    <w:rsid w:val="00A52F82"/>
    <w:rsid w:val="00A61AA7"/>
    <w:rsid w:val="00A64565"/>
    <w:rsid w:val="00A83EE2"/>
    <w:rsid w:val="00A8666C"/>
    <w:rsid w:val="00AA29B0"/>
    <w:rsid w:val="00AA3D57"/>
    <w:rsid w:val="00AA5326"/>
    <w:rsid w:val="00AB7719"/>
    <w:rsid w:val="00AC0B98"/>
    <w:rsid w:val="00AC2C09"/>
    <w:rsid w:val="00AC34BD"/>
    <w:rsid w:val="00AD300B"/>
    <w:rsid w:val="00AE1F64"/>
    <w:rsid w:val="00AF58C8"/>
    <w:rsid w:val="00AF6400"/>
    <w:rsid w:val="00B14D79"/>
    <w:rsid w:val="00B37949"/>
    <w:rsid w:val="00B43BA0"/>
    <w:rsid w:val="00B56492"/>
    <w:rsid w:val="00B57756"/>
    <w:rsid w:val="00B57AE6"/>
    <w:rsid w:val="00B603D9"/>
    <w:rsid w:val="00B645ED"/>
    <w:rsid w:val="00B75973"/>
    <w:rsid w:val="00B75EC0"/>
    <w:rsid w:val="00B82FCF"/>
    <w:rsid w:val="00B86FE5"/>
    <w:rsid w:val="00BB0FA7"/>
    <w:rsid w:val="00BB1313"/>
    <w:rsid w:val="00BB319C"/>
    <w:rsid w:val="00BB5A37"/>
    <w:rsid w:val="00BC2ECF"/>
    <w:rsid w:val="00BE2BC9"/>
    <w:rsid w:val="00BF3230"/>
    <w:rsid w:val="00C02EAF"/>
    <w:rsid w:val="00C03CEA"/>
    <w:rsid w:val="00C10D5B"/>
    <w:rsid w:val="00C27BB0"/>
    <w:rsid w:val="00C4146B"/>
    <w:rsid w:val="00C41E77"/>
    <w:rsid w:val="00C50D4C"/>
    <w:rsid w:val="00C53C35"/>
    <w:rsid w:val="00C63EB0"/>
    <w:rsid w:val="00C711DB"/>
    <w:rsid w:val="00C91DFC"/>
    <w:rsid w:val="00CA1E58"/>
    <w:rsid w:val="00CB40D3"/>
    <w:rsid w:val="00CB7A8F"/>
    <w:rsid w:val="00CE46AB"/>
    <w:rsid w:val="00D01DA4"/>
    <w:rsid w:val="00D02B64"/>
    <w:rsid w:val="00D046DF"/>
    <w:rsid w:val="00D174EC"/>
    <w:rsid w:val="00D178C4"/>
    <w:rsid w:val="00D22D15"/>
    <w:rsid w:val="00D37F1C"/>
    <w:rsid w:val="00D82646"/>
    <w:rsid w:val="00D848BD"/>
    <w:rsid w:val="00D90963"/>
    <w:rsid w:val="00DA0AAC"/>
    <w:rsid w:val="00DA2445"/>
    <w:rsid w:val="00DE4861"/>
    <w:rsid w:val="00DF26CE"/>
    <w:rsid w:val="00DF4FC8"/>
    <w:rsid w:val="00E04910"/>
    <w:rsid w:val="00E10376"/>
    <w:rsid w:val="00E235A8"/>
    <w:rsid w:val="00E61FDF"/>
    <w:rsid w:val="00E70A80"/>
    <w:rsid w:val="00E856C9"/>
    <w:rsid w:val="00E86684"/>
    <w:rsid w:val="00EA39EE"/>
    <w:rsid w:val="00EB6F88"/>
    <w:rsid w:val="00EC2D35"/>
    <w:rsid w:val="00ED2D3F"/>
    <w:rsid w:val="00ED3563"/>
    <w:rsid w:val="00F65F6D"/>
    <w:rsid w:val="00F71B88"/>
    <w:rsid w:val="00F7708F"/>
    <w:rsid w:val="00F8033F"/>
    <w:rsid w:val="00F85D0E"/>
    <w:rsid w:val="00FB0E5D"/>
    <w:rsid w:val="00FB4697"/>
    <w:rsid w:val="00FC343F"/>
    <w:rsid w:val="00FD09D0"/>
    <w:rsid w:val="00FD11CF"/>
    <w:rsid w:val="00FE1BEB"/>
    <w:rsid w:val="00FF04B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0A80"/>
  </w:style>
  <w:style w:type="paragraph" w:styleId="Heading2">
    <w:name w:val="heading 2"/>
    <w:basedOn w:val="Normal"/>
    <w:next w:val="Normal"/>
    <w:link w:val="Heading2Char"/>
    <w:uiPriority w:val="9"/>
    <w:semiHidden/>
    <w:unhideWhenUsed/>
    <w:qFormat/>
    <w:rsid w:val="007E2B4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0D6FE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D6FE2"/>
  </w:style>
  <w:style w:type="paragraph" w:styleId="Footer">
    <w:name w:val="footer"/>
    <w:basedOn w:val="Normal"/>
    <w:link w:val="FooterChar"/>
    <w:uiPriority w:val="99"/>
    <w:semiHidden/>
    <w:unhideWhenUsed/>
    <w:rsid w:val="000D6FE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D6FE2"/>
  </w:style>
  <w:style w:type="paragraph" w:styleId="Title">
    <w:name w:val="Title"/>
    <w:basedOn w:val="Normal"/>
    <w:link w:val="TitleChar"/>
    <w:qFormat/>
    <w:rsid w:val="00A46ACF"/>
    <w:pPr>
      <w:spacing w:after="0" w:line="240" w:lineRule="auto"/>
      <w:jc w:val="center"/>
    </w:pPr>
    <w:rPr>
      <w:rFonts w:ascii="Arial" w:eastAsia="Times New Roman" w:hAnsi="Arial" w:cs="Arial"/>
      <w:b/>
      <w:bCs/>
      <w:sz w:val="32"/>
      <w:szCs w:val="32"/>
      <w:u w:val="single"/>
      <w:lang w:eastAsia="en-GB"/>
    </w:rPr>
  </w:style>
  <w:style w:type="character" w:customStyle="1" w:styleId="TitleChar">
    <w:name w:val="Title Char"/>
    <w:basedOn w:val="DefaultParagraphFont"/>
    <w:link w:val="Title"/>
    <w:rsid w:val="00A46ACF"/>
    <w:rPr>
      <w:rFonts w:ascii="Arial" w:eastAsia="Times New Roman" w:hAnsi="Arial" w:cs="Arial"/>
      <w:b/>
      <w:bCs/>
      <w:sz w:val="32"/>
      <w:szCs w:val="32"/>
      <w:u w:val="single"/>
      <w:lang w:eastAsia="en-GB"/>
    </w:rPr>
  </w:style>
  <w:style w:type="paragraph" w:styleId="BodyText3">
    <w:name w:val="Body Text 3"/>
    <w:basedOn w:val="Normal"/>
    <w:link w:val="BodyText3Char"/>
    <w:rsid w:val="00A46ACF"/>
    <w:pPr>
      <w:autoSpaceDE w:val="0"/>
      <w:autoSpaceDN w:val="0"/>
      <w:adjustRightInd w:val="0"/>
      <w:spacing w:after="0" w:line="240" w:lineRule="auto"/>
    </w:pPr>
    <w:rPr>
      <w:rFonts w:ascii="ScalaSansLF-Regular" w:eastAsia="Times New Roman" w:hAnsi="ScalaSansLF-Regular" w:cs="ScalaSansLF-Regular"/>
      <w:color w:val="000000"/>
      <w:sz w:val="40"/>
      <w:szCs w:val="40"/>
      <w:lang w:eastAsia="en-GB"/>
    </w:rPr>
  </w:style>
  <w:style w:type="character" w:customStyle="1" w:styleId="BodyText3Char">
    <w:name w:val="Body Text 3 Char"/>
    <w:basedOn w:val="DefaultParagraphFont"/>
    <w:link w:val="BodyText3"/>
    <w:rsid w:val="00A46ACF"/>
    <w:rPr>
      <w:rFonts w:ascii="ScalaSansLF-Regular" w:eastAsia="Times New Roman" w:hAnsi="ScalaSansLF-Regular" w:cs="ScalaSansLF-Regular"/>
      <w:color w:val="000000"/>
      <w:sz w:val="40"/>
      <w:szCs w:val="40"/>
      <w:lang w:eastAsia="en-GB"/>
    </w:rPr>
  </w:style>
  <w:style w:type="paragraph" w:customStyle="1" w:styleId="Char">
    <w:name w:val="Char"/>
    <w:basedOn w:val="Normal"/>
    <w:rsid w:val="00A46ACF"/>
    <w:pPr>
      <w:spacing w:after="160" w:line="240" w:lineRule="exact"/>
    </w:pPr>
    <w:rPr>
      <w:rFonts w:ascii="Tahoma" w:eastAsia="Times New Roman" w:hAnsi="Tahoma" w:cs="Tahoma"/>
      <w:sz w:val="20"/>
      <w:szCs w:val="20"/>
      <w:lang w:val="en-US"/>
    </w:rPr>
  </w:style>
  <w:style w:type="character" w:customStyle="1" w:styleId="Heading2Char">
    <w:name w:val="Heading 2 Char"/>
    <w:basedOn w:val="DefaultParagraphFont"/>
    <w:link w:val="Heading2"/>
    <w:uiPriority w:val="9"/>
    <w:semiHidden/>
    <w:rsid w:val="007E2B43"/>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7E2B43"/>
    <w:rPr>
      <w:color w:val="0000FF"/>
      <w:u w:val="single"/>
    </w:rPr>
  </w:style>
  <w:style w:type="character" w:styleId="FollowedHyperlink">
    <w:name w:val="FollowedHyperlink"/>
    <w:basedOn w:val="DefaultParagraphFont"/>
    <w:uiPriority w:val="99"/>
    <w:semiHidden/>
    <w:unhideWhenUsed/>
    <w:rsid w:val="00567F08"/>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outdoorlearningwales.org/images/uploads/resources/files/Guide_to_Forest_School_Booklet(Eng)FINAL.pdf"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learning.gov.wales/docs/learningwales/publications/140206-theories-of-learning-en.ppt" TargetMode="External"/><Relationship Id="rId12" Type="http://schemas.openxmlformats.org/officeDocument/2006/relationships/hyperlink" Target="https://learning.gov.wales/docs/learningwales/publications/140828-foundation-phase-outdoor-learning-handbook-en.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youtu.be/hUj7uFlRwMc" TargetMode="External"/><Relationship Id="rId11" Type="http://schemas.openxmlformats.org/officeDocument/2006/relationships/hyperlink" Target="https://gweddill.gov.wales/legislation/subordinate/nonsi/educationwales/2009/3220099/?lang=en"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s3-eu-west-1.amazonaws.com/hwb-live-storage/79/7b/b0/80/ba4a40f4a89c473e4f8bdd14/welsh-programme-of-study.pdf" TargetMode="External"/><Relationship Id="rId4" Type="http://schemas.openxmlformats.org/officeDocument/2006/relationships/footnotes" Target="footnotes.xml"/><Relationship Id="rId9" Type="http://schemas.openxmlformats.org/officeDocument/2006/relationships/hyperlink" Target="http://www.oecd.org/education/Improving-schools-in-Wales.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171</TotalTime>
  <Pages>3</Pages>
  <Words>1546</Words>
  <Characters>8813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morgan weale</dc:creator>
  <cp:lastModifiedBy>morgan weale</cp:lastModifiedBy>
  <cp:revision>261</cp:revision>
  <dcterms:created xsi:type="dcterms:W3CDTF">2019-05-06T15:01:00Z</dcterms:created>
  <dcterms:modified xsi:type="dcterms:W3CDTF">2019-05-08T15:57:00Z</dcterms:modified>
</cp:coreProperties>
</file>