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 w:cs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6588859" w14:textId="1FC05403" w:rsidR="00EF4CD2" w:rsidRPr="009503AE" w:rsidRDefault="0092678A" w:rsidP="009933F2">
          <w:pPr>
            <w:pStyle w:val="NoSpacing"/>
            <w:spacing w:before="1540" w:after="240"/>
            <w:jc w:val="both"/>
            <w:rPr>
              <w:rFonts w:eastAsiaTheme="minorHAnsi" w:cstheme="minorHAnsi"/>
              <w:caps/>
              <w:color w:val="5B9BD5" w:themeColor="accent1"/>
              <w:lang w:val="en-GB"/>
            </w:rPr>
          </w:pPr>
          <w:r w:rsidRPr="009503AE">
            <w:rPr>
              <w:rFonts w:cstheme="minorHAnsi"/>
              <w:noProof/>
            </w:rPr>
            <w:drawing>
              <wp:anchor distT="0" distB="0" distL="114300" distR="114300" simplePos="0" relativeHeight="251658240" behindDoc="0" locked="0" layoutInCell="1" allowOverlap="1" wp14:anchorId="0DF334FD" wp14:editId="22968BF5">
                <wp:simplePos x="0" y="0"/>
                <wp:positionH relativeFrom="margin">
                  <wp:align>center</wp:align>
                </wp:positionH>
                <wp:positionV relativeFrom="margin">
                  <wp:align>top</wp:align>
                </wp:positionV>
                <wp:extent cx="4712335" cy="2400300"/>
                <wp:effectExtent l="0" t="0" r="0" b="0"/>
                <wp:wrapSquare wrapText="bothSides"/>
                <wp:docPr id="1926845325" name="Picture 1926845325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Text&#10;&#10;Description automatically generated with medium confidence"/>
                        <pic:cNvPicPr/>
                      </pic:nvPicPr>
                      <pic:blipFill rotWithShape="1"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26826" t="11051" r="27385" b="11606"/>
                        <a:stretch/>
                      </pic:blipFill>
                      <pic:spPr bwMode="auto">
                        <a:xfrm>
                          <a:off x="0" y="0"/>
                          <a:ext cx="4712335" cy="240030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  <w:p w14:paraId="33D5E1DC" w14:textId="77777777" w:rsidR="00EF4CD2" w:rsidRPr="009503AE" w:rsidRDefault="00EF4CD2" w:rsidP="009933F2">
          <w:pPr>
            <w:pStyle w:val="NoSpacing"/>
            <w:spacing w:before="1540" w:after="240"/>
            <w:jc w:val="both"/>
            <w:rPr>
              <w:rFonts w:eastAsiaTheme="minorHAnsi" w:cstheme="minorHAnsi"/>
              <w:color w:val="5B9BD5" w:themeColor="accent1"/>
              <w:lang w:val="en-GB"/>
            </w:rPr>
          </w:pPr>
        </w:p>
        <w:p w14:paraId="1F6DBE16" w14:textId="77777777" w:rsidR="00EF4CD2" w:rsidRPr="009503AE" w:rsidRDefault="00EF4CD2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  <w:r w:rsidRPr="009503AE">
            <w:rPr>
              <w:rFonts w:cstheme="minorHAnsi"/>
              <w:b/>
              <w:bCs/>
              <w:sz w:val="36"/>
              <w:szCs w:val="36"/>
            </w:rPr>
            <w:t>School of Engineering</w:t>
          </w:r>
        </w:p>
        <w:p w14:paraId="7E5E5DE3" w14:textId="77777777" w:rsidR="00FA0BB0" w:rsidRDefault="00FA0BB0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6535E9E9" w14:textId="77777777" w:rsidR="004406CE" w:rsidRDefault="004406CE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6ADF0BEA" w14:textId="77777777" w:rsidR="00F93EF9" w:rsidRDefault="00F93EF9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649258EB" w14:textId="77777777" w:rsidR="00F93EF9" w:rsidRDefault="00F93EF9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218A14B1" w14:textId="77777777" w:rsidR="00A7211F" w:rsidRDefault="00A7211F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5C0DC52B" w14:textId="77777777" w:rsidR="00F93EF9" w:rsidRPr="009503AE" w:rsidRDefault="00F93EF9" w:rsidP="00EF4CD2">
          <w:pPr>
            <w:jc w:val="center"/>
            <w:rPr>
              <w:rFonts w:cstheme="minorHAnsi"/>
              <w:b/>
              <w:bCs/>
              <w:sz w:val="36"/>
              <w:szCs w:val="36"/>
            </w:rPr>
          </w:pPr>
        </w:p>
        <w:p w14:paraId="20805E44" w14:textId="092B060C" w:rsidR="00FA0BB0" w:rsidRDefault="0091332D" w:rsidP="00FA0BB0">
          <w:pPr>
            <w:jc w:val="center"/>
            <w:rPr>
              <w:rFonts w:cstheme="minorHAnsi"/>
              <w:i/>
              <w:iCs/>
              <w:sz w:val="32"/>
              <w:szCs w:val="32"/>
            </w:rPr>
          </w:pPr>
          <w:r w:rsidRPr="0092678A">
            <w:rPr>
              <w:rFonts w:cstheme="minorHAnsi"/>
              <w:i/>
              <w:iCs/>
              <w:sz w:val="32"/>
              <w:szCs w:val="32"/>
            </w:rPr>
            <w:t>E</w:t>
          </w:r>
          <w:r w:rsidR="00466BCE" w:rsidRPr="0092678A">
            <w:rPr>
              <w:rFonts w:cstheme="minorHAnsi"/>
              <w:i/>
              <w:iCs/>
              <w:sz w:val="32"/>
              <w:szCs w:val="32"/>
            </w:rPr>
            <w:t xml:space="preserve">valuating the Effectiveness of Chosen Maintenance </w:t>
          </w:r>
          <w:r w:rsidR="00BA0999" w:rsidRPr="0092678A">
            <w:rPr>
              <w:rFonts w:cstheme="minorHAnsi"/>
              <w:i/>
              <w:iCs/>
              <w:sz w:val="32"/>
              <w:szCs w:val="32"/>
            </w:rPr>
            <w:t>Strategies for Dedicated Equipment</w:t>
          </w:r>
        </w:p>
        <w:p w14:paraId="706BBDDB" w14:textId="77777777" w:rsidR="00F93EF9" w:rsidRDefault="00F93EF9" w:rsidP="00FA0BB0">
          <w:pPr>
            <w:jc w:val="center"/>
            <w:rPr>
              <w:rFonts w:cstheme="minorHAnsi"/>
              <w:i/>
              <w:iCs/>
              <w:sz w:val="32"/>
              <w:szCs w:val="32"/>
            </w:rPr>
          </w:pPr>
        </w:p>
        <w:p w14:paraId="18770DDD" w14:textId="77777777" w:rsidR="00F93EF9" w:rsidRDefault="00F93EF9" w:rsidP="00FA0BB0">
          <w:pPr>
            <w:jc w:val="center"/>
            <w:rPr>
              <w:rFonts w:cstheme="minorHAnsi"/>
              <w:i/>
              <w:iCs/>
              <w:sz w:val="32"/>
              <w:szCs w:val="32"/>
            </w:rPr>
          </w:pPr>
        </w:p>
        <w:p w14:paraId="18960218" w14:textId="77777777" w:rsidR="00F93EF9" w:rsidRPr="0092678A" w:rsidRDefault="00F93EF9" w:rsidP="00FA0BB0">
          <w:pPr>
            <w:jc w:val="center"/>
            <w:rPr>
              <w:rFonts w:cstheme="minorHAnsi"/>
              <w:i/>
              <w:iCs/>
              <w:sz w:val="32"/>
              <w:szCs w:val="32"/>
            </w:rPr>
          </w:pPr>
        </w:p>
        <w:p w14:paraId="77AD0A8D" w14:textId="39BBB23F" w:rsidR="00FA0BB0" w:rsidRPr="0092678A" w:rsidRDefault="00BA0999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92678A">
            <w:rPr>
              <w:rFonts w:cstheme="minorHAnsi"/>
              <w:i/>
              <w:iCs/>
              <w:sz w:val="28"/>
              <w:szCs w:val="28"/>
            </w:rPr>
            <w:t xml:space="preserve">Plant and Asset </w:t>
          </w:r>
          <w:r w:rsidR="00EF2E32" w:rsidRPr="0092678A">
            <w:rPr>
              <w:rFonts w:cstheme="minorHAnsi"/>
              <w:i/>
              <w:iCs/>
              <w:sz w:val="28"/>
              <w:szCs w:val="28"/>
            </w:rPr>
            <w:t>Engineering</w:t>
          </w:r>
        </w:p>
        <w:p w14:paraId="73B1E009" w14:textId="7F013267" w:rsidR="00EF2E32" w:rsidRPr="0092678A" w:rsidRDefault="00EF2E32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92678A">
            <w:rPr>
              <w:rFonts w:cstheme="minorHAnsi"/>
              <w:i/>
              <w:iCs/>
              <w:sz w:val="28"/>
              <w:szCs w:val="28"/>
            </w:rPr>
            <w:t>ACMA 6007</w:t>
          </w:r>
        </w:p>
        <w:p w14:paraId="447AC33D" w14:textId="77777777" w:rsidR="00FA0BB0" w:rsidRPr="0092678A" w:rsidRDefault="00FA0BB0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</w:p>
        <w:p w14:paraId="34A0CEB5" w14:textId="3288825D" w:rsidR="00FA0BB0" w:rsidRPr="0092678A" w:rsidRDefault="00EF2E32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92678A">
            <w:rPr>
              <w:rFonts w:cstheme="minorHAnsi"/>
              <w:i/>
              <w:iCs/>
              <w:sz w:val="28"/>
              <w:szCs w:val="28"/>
            </w:rPr>
            <w:t>Paul Benbow</w:t>
          </w:r>
        </w:p>
        <w:p w14:paraId="1826BD8A" w14:textId="754AEA1B" w:rsidR="00FA0BB0" w:rsidRPr="0092678A" w:rsidRDefault="00EF2E32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92678A">
            <w:rPr>
              <w:rFonts w:cstheme="minorHAnsi"/>
              <w:i/>
              <w:iCs/>
              <w:sz w:val="28"/>
              <w:szCs w:val="28"/>
            </w:rPr>
            <w:t>2014803</w:t>
          </w:r>
        </w:p>
        <w:p w14:paraId="357CF232" w14:textId="23BF27B6" w:rsidR="008369DB" w:rsidRDefault="0092678A" w:rsidP="00FA0BB0">
          <w:pPr>
            <w:jc w:val="center"/>
            <w:rPr>
              <w:rFonts w:cstheme="minorHAnsi"/>
              <w:i/>
              <w:iCs/>
              <w:sz w:val="28"/>
              <w:szCs w:val="28"/>
            </w:rPr>
          </w:pPr>
          <w:r w:rsidRPr="0092678A">
            <w:rPr>
              <w:rFonts w:cstheme="minorHAnsi"/>
              <w:i/>
              <w:iCs/>
              <w:sz w:val="28"/>
              <w:szCs w:val="28"/>
            </w:rPr>
            <w:t>13/03/2024</w:t>
          </w:r>
        </w:p>
        <w:p w14:paraId="19E8C0DA" w14:textId="77777777" w:rsidR="00384191" w:rsidRDefault="008369DB">
          <w:pPr>
            <w:rPr>
              <w:rFonts w:cstheme="minorHAnsi"/>
              <w:i/>
              <w:iCs/>
              <w:sz w:val="28"/>
              <w:szCs w:val="28"/>
            </w:rPr>
            <w:sectPr w:rsidR="00384191" w:rsidSect="0093319A">
              <w:headerReference w:type="default" r:id="rId12"/>
              <w:footerReference w:type="default" r:id="rId13"/>
              <w:type w:val="continuous"/>
              <w:pgSz w:w="11906" w:h="16838"/>
              <w:pgMar w:top="720" w:right="720" w:bottom="720" w:left="720" w:header="708" w:footer="708" w:gutter="0"/>
              <w:pgNumType w:fmt="lowerRoman"/>
              <w:cols w:space="708"/>
              <w:titlePg/>
              <w:docGrid w:linePitch="360"/>
            </w:sectPr>
          </w:pPr>
          <w:r>
            <w:rPr>
              <w:rFonts w:cstheme="minorHAnsi"/>
              <w:i/>
              <w:iCs/>
              <w:sz w:val="28"/>
              <w:szCs w:val="28"/>
            </w:rPr>
            <w:br w:type="page"/>
          </w:r>
        </w:p>
        <w:sdt>
          <w:sdtPr>
            <w:rPr>
              <w:rFonts w:asciiTheme="minorHAnsi" w:eastAsiaTheme="minorHAnsi" w:hAnsiTheme="minorHAnsi" w:cstheme="minorHAns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Pr="009503AE" w:rsidRDefault="007D1947" w:rsidP="009933F2">
              <w:pPr>
                <w:pStyle w:val="TOCHeading"/>
                <w:jc w:val="both"/>
                <w:rPr>
                  <w:rStyle w:val="Heading1Char"/>
                  <w:rFonts w:asciiTheme="minorHAnsi" w:hAnsiTheme="minorHAnsi" w:cstheme="minorHAnsi"/>
                </w:rPr>
              </w:pPr>
              <w:r w:rsidRPr="009503AE">
                <w:rPr>
                  <w:rStyle w:val="Heading1Char"/>
                  <w:rFonts w:asciiTheme="minorHAnsi" w:hAnsiTheme="minorHAnsi" w:cstheme="minorHAnsi"/>
                </w:rPr>
                <w:t>Table of Contents</w:t>
              </w:r>
            </w:p>
            <w:p w14:paraId="52A53C8C" w14:textId="680500CD" w:rsidR="005C6BC9" w:rsidRDefault="007D1947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 w:rsidRPr="009503AE">
                <w:rPr>
                  <w:rFonts w:cstheme="minorHAnsi"/>
                </w:rPr>
                <w:fldChar w:fldCharType="begin"/>
              </w:r>
              <w:r w:rsidRPr="009503AE">
                <w:rPr>
                  <w:rFonts w:cstheme="minorHAnsi"/>
                </w:rPr>
                <w:instrText xml:space="preserve"> TOC \o "1-3" \h \z \u </w:instrText>
              </w:r>
              <w:r w:rsidRPr="009503AE">
                <w:rPr>
                  <w:rFonts w:cstheme="minorHAnsi"/>
                </w:rPr>
                <w:fldChar w:fldCharType="separate"/>
              </w:r>
              <w:hyperlink w:anchor="_Toc161410676" w:history="1">
                <w:r w:rsidR="005C6BC9" w:rsidRPr="00A11102">
                  <w:rPr>
                    <w:rStyle w:val="Hyperlink"/>
                    <w:rFonts w:cstheme="minorHAnsi"/>
                    <w:noProof/>
                  </w:rPr>
                  <w:t>Introduction</w:t>
                </w:r>
                <w:r w:rsidR="005C6BC9">
                  <w:rPr>
                    <w:noProof/>
                    <w:webHidden/>
                  </w:rPr>
                  <w:tab/>
                </w:r>
                <w:r w:rsidR="005C6BC9">
                  <w:rPr>
                    <w:noProof/>
                    <w:webHidden/>
                  </w:rPr>
                  <w:fldChar w:fldCharType="begin"/>
                </w:r>
                <w:r w:rsidR="005C6BC9">
                  <w:rPr>
                    <w:noProof/>
                    <w:webHidden/>
                  </w:rPr>
                  <w:instrText xml:space="preserve"> PAGEREF _Toc161410676 \h </w:instrText>
                </w:r>
                <w:r w:rsidR="005C6BC9">
                  <w:rPr>
                    <w:noProof/>
                    <w:webHidden/>
                  </w:rPr>
                </w:r>
                <w:r w:rsidR="005C6BC9">
                  <w:rPr>
                    <w:noProof/>
                    <w:webHidden/>
                  </w:rPr>
                  <w:fldChar w:fldCharType="separate"/>
                </w:r>
                <w:r w:rsidR="005C6BC9">
                  <w:rPr>
                    <w:noProof/>
                    <w:webHidden/>
                  </w:rPr>
                  <w:t>1</w:t>
                </w:r>
                <w:r w:rsidR="005C6BC9">
                  <w:rPr>
                    <w:noProof/>
                    <w:webHidden/>
                  </w:rPr>
                  <w:fldChar w:fldCharType="end"/>
                </w:r>
              </w:hyperlink>
            </w:p>
            <w:p w14:paraId="2810A8B8" w14:textId="53EFF577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77" w:history="1">
                <w:r w:rsidRPr="00A11102">
                  <w:rPr>
                    <w:rStyle w:val="Hyperlink"/>
                    <w:rFonts w:cstheme="minorHAnsi"/>
                    <w:noProof/>
                  </w:rPr>
                  <w:t>Critical Review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_Toc161410677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22556DD" w14:textId="0409F6C9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78" w:history="1">
                <w:r w:rsidRPr="00A11102">
                  <w:rPr>
                    <w:rStyle w:val="Hyperlink"/>
                    <w:rFonts w:cstheme="minorHAnsi"/>
                    <w:noProof/>
                  </w:rPr>
                  <w:t>Evaluation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_Toc161410678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D8222B9" w14:textId="61BB3F75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79" w:history="1">
                <w:r w:rsidRPr="00A11102">
                  <w:rPr>
                    <w:rStyle w:val="Hyperlink"/>
                    <w:rFonts w:cstheme="minorHAnsi"/>
                    <w:noProof/>
                  </w:rPr>
                  <w:t>Cost Appraisal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47ABCCB" w14:textId="2A399538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80" w:history="1">
                <w:r w:rsidRPr="00A11102">
                  <w:rPr>
                    <w:rStyle w:val="Hyperlink"/>
                    <w:rFonts w:cstheme="minorHAnsi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3A98A52" w14:textId="56A95FDE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81" w:history="1">
                <w:r w:rsidRPr="00A11102">
                  <w:rPr>
                    <w:rStyle w:val="Hyperlink"/>
                    <w:rFonts w:cstheme="minorHAnsi"/>
                    <w:noProof/>
                  </w:rPr>
                  <w:t>Appendix A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A2C25B6" w14:textId="0F09AA55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82" w:history="1">
                <w:r w:rsidRPr="00A11102">
                  <w:rPr>
                    <w:rStyle w:val="Hyperlink"/>
                    <w:rFonts w:cstheme="minorHAnsi"/>
                    <w:noProof/>
                  </w:rPr>
                  <w:t>Appendix B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AF7A41" w14:textId="65571ED9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83" w:history="1">
                <w:r w:rsidRPr="00A11102">
                  <w:rPr>
                    <w:rStyle w:val="Hyperlink"/>
                    <w:rFonts w:cstheme="minorHAnsi"/>
                    <w:noProof/>
                    <w:lang w:val="fr-FR"/>
                  </w:rPr>
                  <w:t>Appendix C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F1DFDD" w14:textId="56500405" w:rsidR="005C6BC9" w:rsidRDefault="005C6BC9">
              <w:pPr>
                <w:pStyle w:val="TOC1"/>
                <w:tabs>
                  <w:tab w:val="right" w:leader="dot" w:pos="1045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61410684" w:history="1">
                <w:r w:rsidRPr="00A11102">
                  <w:rPr>
                    <w:rStyle w:val="Hyperlink"/>
                    <w:rFonts w:cstheme="minorHAnsi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_Toc161410684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6225E95D" w:rsidR="007D1947" w:rsidRPr="009503AE" w:rsidRDefault="007D1947" w:rsidP="009933F2">
              <w:pPr>
                <w:jc w:val="both"/>
                <w:rPr>
                  <w:rFonts w:cstheme="minorHAnsi"/>
                </w:rPr>
              </w:pPr>
              <w:r w:rsidRPr="009503AE">
                <w:rPr>
                  <w:rFonts w:cstheme="minorHAnsi"/>
                  <w:b/>
                  <w:bCs/>
                  <w:noProof/>
                </w:rPr>
                <w:fldChar w:fldCharType="end"/>
              </w:r>
            </w:p>
          </w:sdtContent>
        </w:sdt>
        <w:p w14:paraId="35B6052B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2F11532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15C6D916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0882E422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076963D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006E6A3F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6EE9C53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AEFE0CA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F8F730C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D3D6465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7414E5B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F67E6D4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400F30D3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1D0F861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68D56007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5CD1CE9F" w14:textId="77777777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77F0A10B" w14:textId="737D2056" w:rsidR="007D1947" w:rsidRPr="009503AE" w:rsidRDefault="007D1947" w:rsidP="009933F2">
          <w:pPr>
            <w:jc w:val="both"/>
            <w:rPr>
              <w:rFonts w:cstheme="minorHAnsi"/>
            </w:rPr>
          </w:pPr>
        </w:p>
        <w:p w14:paraId="224E6CBE" w14:textId="2009EF64" w:rsidR="00693E27" w:rsidRPr="009503AE" w:rsidRDefault="00693E27" w:rsidP="009933F2">
          <w:pPr>
            <w:jc w:val="both"/>
            <w:rPr>
              <w:rFonts w:cstheme="minorHAnsi"/>
            </w:rPr>
          </w:pPr>
        </w:p>
        <w:p w14:paraId="383193F7" w14:textId="610643E5" w:rsidR="00693E27" w:rsidRPr="009503AE" w:rsidRDefault="00693E27" w:rsidP="009933F2">
          <w:pPr>
            <w:jc w:val="both"/>
            <w:rPr>
              <w:rFonts w:cstheme="minorHAnsi"/>
            </w:rPr>
          </w:pPr>
        </w:p>
        <w:p w14:paraId="486787E0" w14:textId="46D4747E" w:rsidR="00693E27" w:rsidRPr="009503AE" w:rsidRDefault="00693E27" w:rsidP="009933F2">
          <w:pPr>
            <w:jc w:val="both"/>
            <w:rPr>
              <w:rFonts w:cstheme="minorHAnsi"/>
            </w:rPr>
          </w:pPr>
        </w:p>
        <w:p w14:paraId="5F85D0A0" w14:textId="2BA17593" w:rsidR="00693E27" w:rsidRPr="009503AE" w:rsidRDefault="00693E27" w:rsidP="009933F2">
          <w:pPr>
            <w:jc w:val="both"/>
            <w:rPr>
              <w:rFonts w:cstheme="minorHAnsi"/>
            </w:rPr>
          </w:pPr>
        </w:p>
        <w:p w14:paraId="6C284E02" w14:textId="1E6BA9F8" w:rsidR="00BE5528" w:rsidRPr="009503AE" w:rsidRDefault="00BE5528">
          <w:pPr>
            <w:rPr>
              <w:rFonts w:cstheme="minorHAnsi"/>
            </w:rPr>
          </w:pPr>
          <w:r w:rsidRPr="009503AE">
            <w:rPr>
              <w:rFonts w:cstheme="minorHAnsi"/>
            </w:rPr>
            <w:br w:type="page"/>
          </w:r>
        </w:p>
        <w:p w14:paraId="6FF4741D" w14:textId="77777777" w:rsidR="00646256" w:rsidRPr="009503AE" w:rsidRDefault="00646256" w:rsidP="009933F2">
          <w:pPr>
            <w:pStyle w:val="Heading1"/>
            <w:jc w:val="both"/>
            <w:rPr>
              <w:rFonts w:asciiTheme="minorHAnsi" w:hAnsiTheme="minorHAnsi" w:cstheme="minorHAnsi"/>
            </w:rPr>
            <w:sectPr w:rsidR="00646256" w:rsidRPr="009503AE" w:rsidSect="0093319A">
              <w:pgSz w:w="11906" w:h="16838"/>
              <w:pgMar w:top="720" w:right="720" w:bottom="720" w:left="720" w:header="709" w:footer="709" w:gutter="0"/>
              <w:pgNumType w:fmt="lowerRoman" w:start="1"/>
              <w:cols w:space="708"/>
              <w:docGrid w:linePitch="360"/>
            </w:sectPr>
          </w:pPr>
        </w:p>
        <w:p w14:paraId="0ED321E6" w14:textId="5602A3C2" w:rsidR="007D1947" w:rsidRDefault="007D1947" w:rsidP="001C5225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0" w:name="_Toc161410676"/>
          <w:r w:rsidRPr="009503AE">
            <w:rPr>
              <w:rFonts w:asciiTheme="minorHAnsi" w:hAnsiTheme="minorHAnsi" w:cstheme="minorHAnsi"/>
            </w:rPr>
            <w:lastRenderedPageBreak/>
            <w:t>Introduction</w:t>
          </w:r>
          <w:bookmarkEnd w:id="0"/>
        </w:p>
        <w:p w14:paraId="4F069A38" w14:textId="2F82F094" w:rsidR="00AD3872" w:rsidRPr="00AD3872" w:rsidRDefault="00AD3872" w:rsidP="00AD3872">
          <w:pPr>
            <w:jc w:val="both"/>
          </w:pPr>
          <w:r>
            <w:t>This report examinates a maintenance plan which has been in the current CCMS at Vale’</w:t>
          </w:r>
          <w:r w:rsidR="00C40B43">
            <w:t xml:space="preserve"> Europe Ltd.</w:t>
          </w:r>
          <w:r>
            <w:t xml:space="preserve"> since </w:t>
          </w:r>
          <w:r w:rsidR="00A7211F">
            <w:t xml:space="preserve">at least </w:t>
          </w:r>
          <w:r>
            <w:t xml:space="preserve">2014 and has not been review recently. </w:t>
          </w:r>
          <w:r w:rsidR="00C40B43">
            <w:t>The need for a Risk Control systems which implements a regime where an inspection is continuously audited and reviewed is highlighted and, the level of detail to facilitate this system is identified.</w:t>
          </w:r>
          <w:r w:rsidR="009B5BC8">
            <w:t xml:space="preserve"> It shall be shown that an investment in good maintenance planning  allows for accurate recording of plant history, helping to create Key Performance Indicators </w:t>
          </w:r>
          <w:r w:rsidR="00125CE4">
            <w:t xml:space="preserve">that </w:t>
          </w:r>
          <w:r w:rsidR="009B5BC8">
            <w:t>provide accurate information to</w:t>
          </w:r>
          <w:r w:rsidR="00125CE4">
            <w:t xml:space="preserve"> the maintenance team, </w:t>
          </w:r>
          <w:r w:rsidR="006D0D53">
            <w:t xml:space="preserve">to </w:t>
          </w:r>
          <w:r w:rsidR="009B5BC8">
            <w:t>avoid the catastrophic failure of aging plant.</w:t>
          </w:r>
        </w:p>
        <w:p w14:paraId="49FA3AA4" w14:textId="68FA93FB" w:rsidR="00E6013C" w:rsidRDefault="00FC7857" w:rsidP="00AD3872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1" w:name="_Toc161410677"/>
          <w:r>
            <w:rPr>
              <w:rFonts w:asciiTheme="minorHAnsi" w:hAnsiTheme="minorHAnsi" w:cstheme="minorHAnsi"/>
            </w:rPr>
            <w:t>Critical</w:t>
          </w:r>
          <w:r w:rsidR="00E6013C" w:rsidRPr="009503AE">
            <w:rPr>
              <w:rFonts w:asciiTheme="minorHAnsi" w:hAnsiTheme="minorHAnsi" w:cstheme="minorHAnsi"/>
            </w:rPr>
            <w:t xml:space="preserve"> Review</w:t>
          </w:r>
          <w:bookmarkEnd w:id="1"/>
        </w:p>
        <w:p w14:paraId="4CB98FE8" w14:textId="7313FD76" w:rsidR="00024F1B" w:rsidRDefault="00CB1CF1" w:rsidP="00CB1CF1">
          <w:pPr>
            <w:jc w:val="both"/>
          </w:pPr>
          <w:r>
            <w:t xml:space="preserve">A Motor Generator (MG) </w:t>
          </w:r>
          <w:r w:rsidR="006D0D53">
            <w:t>S</w:t>
          </w:r>
          <w:r>
            <w:t>et is energized with a 3.3KV Alternative Current (AC)</w:t>
          </w:r>
          <w:r w:rsidR="000C059C">
            <w:t xml:space="preserve"> Voltage which, alternates at a frequency of 50Hz,</w:t>
          </w:r>
          <w:r>
            <w:t xml:space="preserve"> to produce a Direct Current (DC)</w:t>
          </w:r>
          <w:r w:rsidR="000C059C">
            <w:t xml:space="preserve"> Voltage</w:t>
          </w:r>
          <w:r>
            <w:t xml:space="preserve"> which</w:t>
          </w:r>
          <w:r w:rsidR="000C059C">
            <w:t>,</w:t>
          </w:r>
          <w:r>
            <w:t xml:space="preserve"> supplies </w:t>
          </w:r>
          <w:r w:rsidR="000C059C">
            <w:t xml:space="preserve">electrical </w:t>
          </w:r>
          <w:r>
            <w:t xml:space="preserve">energy to a </w:t>
          </w:r>
          <w:r w:rsidR="00B55085">
            <w:t xml:space="preserve">DC </w:t>
          </w:r>
          <w:r>
            <w:t>motor. The motor continually rotate</w:t>
          </w:r>
          <w:r w:rsidR="00194A26">
            <w:t>s</w:t>
          </w:r>
          <w:r>
            <w:t xml:space="preserve"> a vessel which is 35m long and has a diameter of 8m</w:t>
          </w:r>
          <w:r w:rsidR="00B55085">
            <w:t xml:space="preserve"> which Nickel ore</w:t>
          </w:r>
          <w:r w:rsidR="001C13DD">
            <w:t>.</w:t>
          </w:r>
          <w:r>
            <w:t xml:space="preserve"> </w:t>
          </w:r>
          <w:r w:rsidR="001C13DD">
            <w:t>An AC induction motor is provided with an AC voltage which rotates a drive shaft coupled to a generator t</w:t>
          </w:r>
          <w:r w:rsidR="00362BF1">
            <w:t>hat</w:t>
          </w:r>
          <w:r w:rsidR="001C13DD">
            <w:t xml:space="preserve"> produces a DC Voltage. </w:t>
          </w:r>
          <w:r w:rsidR="00631964">
            <w:t xml:space="preserve">The components of a motor of this type can be simplified into eight parts </w:t>
          </w:r>
          <w:r w:rsidR="0054703E">
            <w:t>(</w:t>
          </w:r>
          <w:r w:rsidR="00631964">
            <w:fldChar w:fldCharType="begin"/>
          </w:r>
          <w:r w:rsidR="00631964">
            <w:instrText xml:space="preserve"> REF _Ref160292221 \h </w:instrText>
          </w:r>
          <w:r w:rsidR="00631964">
            <w:fldChar w:fldCharType="separate"/>
          </w:r>
          <w:r w:rsidR="005C6BC9">
            <w:t xml:space="preserve">Figure </w:t>
          </w:r>
          <w:r w:rsidR="005C6BC9">
            <w:rPr>
              <w:noProof/>
            </w:rPr>
            <w:t>1</w:t>
          </w:r>
          <w:r w:rsidR="00631964">
            <w:fldChar w:fldCharType="end"/>
          </w:r>
          <w:r w:rsidR="0054703E">
            <w:t>)</w:t>
          </w:r>
          <w:r w:rsidR="00631964">
            <w:t xml:space="preserve">, the working principle of the motor shall be explained by considering the Stator and Rotor. </w:t>
          </w:r>
        </w:p>
        <w:p w14:paraId="32F37502" w14:textId="6F3B6C0E" w:rsidR="00631964" w:rsidRDefault="00E528A1" w:rsidP="00CB1CF1">
          <w:pPr>
            <w:jc w:val="both"/>
          </w:pPr>
          <w:r>
            <w:t>The Stator is embedded within</w:t>
          </w:r>
          <w:r w:rsidR="00F6785E">
            <w:t xml:space="preserve"> the</w:t>
          </w:r>
          <w:r>
            <w:t xml:space="preserve"> Motor Frame, it contains coils</w:t>
          </w:r>
          <w:r w:rsidR="00F6785E">
            <w:t xml:space="preserve"> that are</w:t>
          </w:r>
          <w:r>
            <w:t xml:space="preserve"> made from Copper</w:t>
          </w:r>
          <w:r w:rsidR="000D6CE1">
            <w:t xml:space="preserve">, </w:t>
          </w:r>
          <w:r>
            <w:t>called Windings</w:t>
          </w:r>
          <w:r w:rsidR="00D27B8B">
            <w:t>. W</w:t>
          </w:r>
          <w:r>
            <w:t>hen</w:t>
          </w:r>
          <w:r w:rsidR="000C059C">
            <w:t xml:space="preserve"> an</w:t>
          </w:r>
          <w:r>
            <w:t xml:space="preserve"> AC Voltage is applied to </w:t>
          </w:r>
          <w:r w:rsidR="00D27B8B">
            <w:t>the Windings</w:t>
          </w:r>
          <w:r w:rsidR="000C059C">
            <w:t>,</w:t>
          </w:r>
          <w:r>
            <w:t xml:space="preserve"> a</w:t>
          </w:r>
          <w:r w:rsidR="000C059C">
            <w:t>n</w:t>
          </w:r>
          <w:r>
            <w:t xml:space="preserve"> </w:t>
          </w:r>
          <w:r w:rsidR="000C059C">
            <w:t>electrical current flows through the Copper  creating a magnetic field. The polarity of the magnetic field is determined by the magnitude and direction of the AC Voltage, when in the positive domain the field shall</w:t>
          </w:r>
          <w:r w:rsidR="009C2FA2">
            <w:t xml:space="preserve"> have a South magnetic pole, when in the negative domain</w:t>
          </w:r>
          <w:r w:rsidR="00E11A30">
            <w:t>,</w:t>
          </w:r>
          <w:r w:rsidR="009C2FA2">
            <w:t xml:space="preserve"> it shall have a North magnetic pole</w:t>
          </w:r>
          <w:sdt>
            <w:sdtPr>
              <w:id w:val="481048819"/>
              <w:citation/>
            </w:sdtPr>
            <w:sdtContent>
              <w:r w:rsidR="009C2FA2">
                <w:fldChar w:fldCharType="begin"/>
              </w:r>
              <w:r w:rsidR="009C2FA2">
                <w:rPr>
                  <w:lang w:val="en-US"/>
                </w:rPr>
                <w:instrText xml:space="preserve"> CITATION Mar17 \l 1033 </w:instrText>
              </w:r>
              <w:r w:rsidR="009C2FA2">
                <w:fldChar w:fldCharType="separate"/>
              </w:r>
              <w:r w:rsidR="005C6BC9">
                <w:rPr>
                  <w:noProof/>
                  <w:lang w:val="en-US"/>
                </w:rPr>
                <w:t xml:space="preserve"> </w:t>
              </w:r>
              <w:r w:rsidR="005C6BC9" w:rsidRPr="005C6BC9">
                <w:rPr>
                  <w:noProof/>
                  <w:lang w:val="en-US"/>
                </w:rPr>
                <w:t>(Ryckman, 2017)</w:t>
              </w:r>
              <w:r w:rsidR="009C2FA2">
                <w:fldChar w:fldCharType="end"/>
              </w:r>
            </w:sdtContent>
          </w:sdt>
          <w:r w:rsidR="009C2FA2">
            <w:t xml:space="preserve">. </w:t>
          </w:r>
          <w:r w:rsidR="000C059C">
            <w:t xml:space="preserve"> </w:t>
          </w:r>
          <w:r w:rsidR="009C2FA2">
            <w:t>The frequency rating of an AC Voltage specifies how many times the direction of the voltage changes between the positive and negative domain</w:t>
          </w:r>
          <w:r w:rsidR="00DE1418">
            <w:t xml:space="preserve"> every second</w:t>
          </w:r>
          <w:r w:rsidR="00E860B7">
            <w:t>. I</w:t>
          </w:r>
          <w:r w:rsidR="009C2FA2">
            <w:t>n this case, the supply voltage for the AC motor changes polarity 50 times a second</w:t>
          </w:r>
          <w:r w:rsidR="00024F1B">
            <w:t xml:space="preserve"> </w:t>
          </w:r>
          <w:sdt>
            <w:sdtPr>
              <w:id w:val="-1546124052"/>
              <w:citation/>
            </w:sdtPr>
            <w:sdtContent>
              <w:r w:rsidR="00024F1B">
                <w:fldChar w:fldCharType="begin"/>
              </w:r>
              <w:r w:rsidR="00024F1B">
                <w:rPr>
                  <w:lang w:val="en-US"/>
                </w:rPr>
                <w:instrText xml:space="preserve"> CITATION Bri24 \l 1033 </w:instrText>
              </w:r>
              <w:r w:rsidR="00024F1B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(Britannica, 2024)</w:t>
              </w:r>
              <w:r w:rsidR="00024F1B">
                <w:fldChar w:fldCharType="end"/>
              </w:r>
            </w:sdtContent>
          </w:sdt>
          <w:r w:rsidR="00024F1B">
            <w:t>.</w:t>
          </w:r>
          <w:r w:rsidR="009C2FA2">
            <w:t xml:space="preserve">  </w:t>
          </w:r>
        </w:p>
        <w:p w14:paraId="1B386F36" w14:textId="329DDAC0" w:rsidR="00024F1B" w:rsidRDefault="00024F1B" w:rsidP="00CB1CF1">
          <w:pPr>
            <w:jc w:val="both"/>
          </w:pPr>
          <w:r>
            <w:t>The Rotor</w:t>
          </w:r>
          <w:r w:rsidR="00E860B7">
            <w:t>,</w:t>
          </w:r>
          <w:r>
            <w:t xml:space="preserve"> </w:t>
          </w:r>
          <w:r w:rsidR="00A86984">
            <w:t>another</w:t>
          </w:r>
          <w:r>
            <w:t xml:space="preserve"> component</w:t>
          </w:r>
          <w:r w:rsidR="00A86984">
            <w:t>,</w:t>
          </w:r>
          <w:r>
            <w:t xml:space="preserve"> is the rotating part of the motor which also has Windings that produce magnetic fields. </w:t>
          </w:r>
          <w:r w:rsidR="00A86984">
            <w:t xml:space="preserve">It </w:t>
          </w:r>
          <w:r>
            <w:t xml:space="preserve">is positioned inside the stator and held in place with bearings which are pressed into </w:t>
          </w:r>
          <w:r>
            <w:t>either side of the Motor Frame, a gap between the Stator</w:t>
          </w:r>
          <w:r w:rsidR="000C7749">
            <w:t xml:space="preserve"> allows the Rotor to spin freely. The provision of </w:t>
          </w:r>
          <w:r w:rsidR="00961146">
            <w:t xml:space="preserve">an </w:t>
          </w:r>
          <w:r w:rsidR="000C7749">
            <w:t>AC Voltage to the Rotor Windings during rotation requires Carbon Brushes and Commutator assembly.</w:t>
          </w:r>
        </w:p>
        <w:p w14:paraId="49F765C0" w14:textId="4AEFD709" w:rsidR="00631964" w:rsidRDefault="00631964" w:rsidP="00631964">
          <w:pPr>
            <w:keepNext/>
            <w:jc w:val="both"/>
          </w:pPr>
          <w:r>
            <w:rPr>
              <w:noProof/>
            </w:rPr>
            <w:drawing>
              <wp:inline distT="0" distB="0" distL="0" distR="0" wp14:anchorId="307DD99C" wp14:editId="1D13EFA0">
                <wp:extent cx="3049536" cy="1463186"/>
                <wp:effectExtent l="0" t="0" r="0" b="3810"/>
                <wp:docPr id="184139410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065010" cy="1470611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28FF9100" w14:textId="50A50C8C" w:rsidR="00B55085" w:rsidRDefault="00631964" w:rsidP="00631964">
          <w:pPr>
            <w:pStyle w:val="Caption"/>
            <w:jc w:val="both"/>
          </w:pPr>
          <w:bookmarkStart w:id="2" w:name="_Ref160292221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5C6BC9">
            <w:rPr>
              <w:noProof/>
            </w:rPr>
            <w:t>1</w:t>
          </w:r>
          <w:r>
            <w:fldChar w:fldCharType="end"/>
          </w:r>
          <w:bookmarkEnd w:id="2"/>
          <w:r>
            <w:t xml:space="preserve">, Components of an AC induction Motor </w:t>
          </w:r>
          <w:sdt>
            <w:sdtPr>
              <w:id w:val="120742199"/>
              <w:citation/>
            </w:sdtPr>
            <w:sdtContent>
              <w:r>
                <w:fldChar w:fldCharType="begin"/>
              </w:r>
              <w:r>
                <w:rPr>
                  <w:lang w:val="en-US"/>
                </w:rPr>
                <w:instrText xml:space="preserve"> CITATION Mah16 \l 1033 </w:instrText>
              </w:r>
              <w:r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(Eslamian-Koupaie, 2016)</w:t>
              </w:r>
              <w:r>
                <w:fldChar w:fldCharType="end"/>
              </w:r>
            </w:sdtContent>
          </w:sdt>
        </w:p>
        <w:p w14:paraId="0E00F7A8" w14:textId="60FA37F8" w:rsidR="00A935F9" w:rsidRDefault="000C7749" w:rsidP="00CB1CF1">
          <w:pPr>
            <w:jc w:val="both"/>
          </w:pPr>
          <w:r w:rsidRPr="000C7749">
            <w:t xml:space="preserve">The </w:t>
          </w:r>
          <w:r w:rsidR="004F00B0">
            <w:t>C</w:t>
          </w:r>
          <w:r w:rsidRPr="000C7749">
            <w:t xml:space="preserve">ommutator is a </w:t>
          </w:r>
          <w:r w:rsidR="007B7BE0">
            <w:t>Copper</w:t>
          </w:r>
          <w:r w:rsidRPr="000C7749">
            <w:t xml:space="preserve"> plate</w:t>
          </w:r>
          <w:r>
            <w:t xml:space="preserve"> which</w:t>
          </w:r>
          <w:r w:rsidR="00955C0A">
            <w:t xml:space="preserve"> is segmented</w:t>
          </w:r>
          <w:r w:rsidR="00527C52">
            <w:t>,</w:t>
          </w:r>
          <w:r>
            <w:t xml:space="preserve"> allow</w:t>
          </w:r>
          <w:r w:rsidR="00527C52">
            <w:t>ing</w:t>
          </w:r>
          <w:r>
            <w:t xml:space="preserve"> a path for electrical current to flow to each of the Rotor windings. Carbon brushes</w:t>
          </w:r>
          <w:r w:rsidR="00E04ECD">
            <w:t xml:space="preserve"> are </w:t>
          </w:r>
          <w:r w:rsidR="002167E9">
            <w:t xml:space="preserve">positions so that they </w:t>
          </w:r>
          <w:r w:rsidR="00104628">
            <w:t xml:space="preserve">are held against the surface </w:t>
          </w:r>
          <w:r w:rsidR="000A1DD2">
            <w:t>of the commutator</w:t>
          </w:r>
          <w:r w:rsidR="009C7BB9">
            <w:t xml:space="preserve"> (</w:t>
          </w:r>
          <w:r w:rsidR="009C7BB9">
            <w:fldChar w:fldCharType="begin"/>
          </w:r>
          <w:r w:rsidR="009C7BB9">
            <w:instrText xml:space="preserve"> REF _Ref160344170 \h </w:instrText>
          </w:r>
          <w:r w:rsidR="009C7BB9">
            <w:fldChar w:fldCharType="separate"/>
          </w:r>
          <w:r w:rsidR="005C6BC9">
            <w:t xml:space="preserve">Figure </w:t>
          </w:r>
          <w:r w:rsidR="005C6BC9">
            <w:rPr>
              <w:noProof/>
            </w:rPr>
            <w:t>2</w:t>
          </w:r>
          <w:r w:rsidR="009C7BB9">
            <w:fldChar w:fldCharType="end"/>
          </w:r>
          <w:r w:rsidR="009C7BB9">
            <w:t>)</w:t>
          </w:r>
          <w:r w:rsidR="004D1289">
            <w:t>,</w:t>
          </w:r>
          <w:r w:rsidR="000A1DD2">
            <w:t xml:space="preserve"> creating</w:t>
          </w:r>
          <w:r w:rsidR="002167E9">
            <w:t xml:space="preserve"> </w:t>
          </w:r>
          <w:r w:rsidR="000A1DD2">
            <w:t>a</w:t>
          </w:r>
          <w:r w:rsidR="00A935F9">
            <w:t xml:space="preserve"> low resistance</w:t>
          </w:r>
          <w:r w:rsidR="000A1DD2">
            <w:t xml:space="preserve"> connection</w:t>
          </w:r>
          <w:r w:rsidR="00A935F9">
            <w:t xml:space="preserve"> </w:t>
          </w:r>
          <w:r w:rsidR="006F2875">
            <w:t>enabling the</w:t>
          </w:r>
          <w:r w:rsidR="00961146">
            <w:t xml:space="preserve"> </w:t>
          </w:r>
          <w:r w:rsidR="006F2875">
            <w:t xml:space="preserve">continuous </w:t>
          </w:r>
          <w:r w:rsidR="00CB502A">
            <w:t xml:space="preserve">supply of electricity to the Rotor Windings </w:t>
          </w:r>
          <w:r w:rsidR="000F0020">
            <w:t>when the Rotor</w:t>
          </w:r>
          <w:r w:rsidR="00711269">
            <w:t xml:space="preserve"> spins</w:t>
          </w:r>
          <w:r w:rsidR="001607B1">
            <w:t>.</w:t>
          </w:r>
          <w:r w:rsidR="003A6EEF">
            <w:t xml:space="preserve"> As the Rotor </w:t>
          </w:r>
          <w:r w:rsidR="00780D8C">
            <w:t>spins</w:t>
          </w:r>
          <w:r w:rsidR="004D754C">
            <w:t>,</w:t>
          </w:r>
          <w:r w:rsidR="00780D8C">
            <w:t xml:space="preserve"> the divided </w:t>
          </w:r>
          <w:r w:rsidR="004F00B0">
            <w:t xml:space="preserve">Commutator plate acts as a switch </w:t>
          </w:r>
          <w:r w:rsidR="004D754C">
            <w:t>when</w:t>
          </w:r>
          <w:r w:rsidR="004F00B0">
            <w:t xml:space="preserve"> the Brush </w:t>
          </w:r>
          <w:r w:rsidR="00ED1E41">
            <w:t>passes</w:t>
          </w:r>
          <w:r w:rsidR="004D754C">
            <w:t xml:space="preserve"> over its surface</w:t>
          </w:r>
          <w:r w:rsidR="00702DDB">
            <w:t xml:space="preserve">, this is an important function of the </w:t>
          </w:r>
          <w:r w:rsidR="007A3C82">
            <w:t xml:space="preserve">Brush and Commutator assembly </w:t>
          </w:r>
          <w:r w:rsidR="000141F9">
            <w:t xml:space="preserve">because it provides a means for </w:t>
          </w:r>
          <w:r w:rsidR="006407FA">
            <w:t xml:space="preserve">continually revering the polarity of the magnetic </w:t>
          </w:r>
          <w:r w:rsidR="00E03279">
            <w:t xml:space="preserve">field ensuring that </w:t>
          </w:r>
          <w:r w:rsidR="00600B6A">
            <w:t xml:space="preserve">as a magnetic field associated with the Rotor </w:t>
          </w:r>
          <w:r w:rsidR="00796E94">
            <w:t xml:space="preserve">enters the vicinity of a magnetic </w:t>
          </w:r>
          <w:r w:rsidR="00824146">
            <w:t xml:space="preserve">field associated with the Stator </w:t>
          </w:r>
          <w:r w:rsidR="003F3D10">
            <w:t>they are always at magnetic polar opposites</w:t>
          </w:r>
          <w:r w:rsidR="00961146">
            <w:t xml:space="preserve">, </w:t>
          </w:r>
          <w:r w:rsidR="00716FF0">
            <w:t xml:space="preserve">repelling each other to </w:t>
          </w:r>
          <w:r w:rsidR="00772117">
            <w:t>provid</w:t>
          </w:r>
          <w:r w:rsidR="00716FF0">
            <w:t>e</w:t>
          </w:r>
          <w:r w:rsidR="00772117">
            <w:t xml:space="preserve"> the rotational motion </w:t>
          </w:r>
          <w:r w:rsidR="00A53F0D">
            <w:t xml:space="preserve">required for a </w:t>
          </w:r>
          <w:r w:rsidR="00772117">
            <w:t>motor</w:t>
          </w:r>
          <w:r w:rsidR="00701FDF">
            <w:t xml:space="preserve"> </w:t>
          </w:r>
          <w:sdt>
            <w:sdtPr>
              <w:id w:val="1316289444"/>
              <w:citation/>
            </w:sdtPr>
            <w:sdtContent>
              <w:r w:rsidR="00701FDF">
                <w:fldChar w:fldCharType="begin"/>
              </w:r>
              <w:r w:rsidR="00701FDF">
                <w:rPr>
                  <w:lang w:val="en-US"/>
                </w:rPr>
                <w:instrText xml:space="preserve"> CITATION Ame23 \l 1033 </w:instrText>
              </w:r>
              <w:r w:rsidR="00701FDF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(Brooks, 2023)</w:t>
              </w:r>
              <w:r w:rsidR="00701FDF">
                <w:fldChar w:fldCharType="end"/>
              </w:r>
            </w:sdtContent>
          </w:sdt>
          <w:r w:rsidR="00772117">
            <w:t>.</w:t>
          </w:r>
          <w:r w:rsidR="00ED1E41">
            <w:t xml:space="preserve"> </w:t>
          </w:r>
          <w:r w:rsidR="004F00B0">
            <w:t xml:space="preserve"> </w:t>
          </w:r>
          <w:r w:rsidR="00141066">
            <w:t xml:space="preserve"> </w:t>
          </w:r>
          <w:r w:rsidR="004D1289">
            <w:t xml:space="preserve"> </w:t>
          </w:r>
        </w:p>
        <w:p w14:paraId="1877CBA0" w14:textId="77777777" w:rsidR="000C7749" w:rsidRDefault="000C7749" w:rsidP="000C7749">
          <w:pPr>
            <w:keepNext/>
            <w:jc w:val="both"/>
          </w:pPr>
          <w:r>
            <w:rPr>
              <w:noProof/>
              <w:highlight w:val="yellow"/>
            </w:rPr>
            <w:drawing>
              <wp:inline distT="0" distB="0" distL="0" distR="0" wp14:anchorId="4613A0DA" wp14:editId="18CE32B4">
                <wp:extent cx="3092244" cy="1671483"/>
                <wp:effectExtent l="0" t="0" r="0" b="5080"/>
                <wp:docPr id="240001665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130458" cy="1692139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435E8F3C" w14:textId="535CB042" w:rsidR="000C7749" w:rsidRDefault="000C7749" w:rsidP="000C7749">
          <w:pPr>
            <w:pStyle w:val="Caption"/>
            <w:jc w:val="both"/>
            <w:rPr>
              <w:highlight w:val="yellow"/>
            </w:rPr>
          </w:pPr>
          <w:bookmarkStart w:id="3" w:name="_Ref160344170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5C6BC9">
            <w:rPr>
              <w:noProof/>
            </w:rPr>
            <w:t>2</w:t>
          </w:r>
          <w:r>
            <w:fldChar w:fldCharType="end"/>
          </w:r>
          <w:bookmarkEnd w:id="3"/>
          <w:r>
            <w:t xml:space="preserve">, An AC motor's Brush and commutator assembly </w:t>
          </w:r>
          <w:sdt>
            <w:sdtPr>
              <w:id w:val="-1400058986"/>
              <w:citation/>
            </w:sdtPr>
            <w:sdtContent>
              <w:r>
                <w:fldChar w:fldCharType="begin"/>
              </w:r>
              <w:r>
                <w:rPr>
                  <w:lang w:val="en-US"/>
                </w:rPr>
                <w:instrText xml:space="preserve"> CITATION Mas21 \l 1033 </w:instrText>
              </w:r>
              <w:r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(Masuzi, 2021)</w:t>
              </w:r>
              <w:r>
                <w:fldChar w:fldCharType="end"/>
              </w:r>
            </w:sdtContent>
          </w:sdt>
        </w:p>
        <w:p w14:paraId="4651223B" w14:textId="7B922AEF" w:rsidR="00602A88" w:rsidRDefault="005F4580" w:rsidP="00CB1CF1">
          <w:pPr>
            <w:jc w:val="both"/>
          </w:pPr>
          <w:r>
            <w:t xml:space="preserve">Resistance is present between the contact surface of the </w:t>
          </w:r>
          <w:r w:rsidR="00C27A04">
            <w:t xml:space="preserve">Brush and Commutator </w:t>
          </w:r>
          <w:r w:rsidR="00BA4265">
            <w:t xml:space="preserve">which creates friction during </w:t>
          </w:r>
          <w:r w:rsidR="00BE6ADF">
            <w:t>operation, resulting in erosion of</w:t>
          </w:r>
          <w:r w:rsidR="00701EF8">
            <w:t xml:space="preserve"> Carbon from the Brush.</w:t>
          </w:r>
          <w:r w:rsidR="001954DB">
            <w:t xml:space="preserve"> If </w:t>
          </w:r>
          <w:r w:rsidR="00EB5E05">
            <w:t xml:space="preserve">Carbon is eroded to the point where an </w:t>
          </w:r>
          <w:r w:rsidR="006E696E">
            <w:lastRenderedPageBreak/>
            <w:t xml:space="preserve">electrical resistance limits the amount of voltage available </w:t>
          </w:r>
          <w:r w:rsidR="00DE139F">
            <w:t>to the Rotor Windings, an increased amount of electrical Current will be dra</w:t>
          </w:r>
          <w:r w:rsidR="00164F30">
            <w:t xml:space="preserve">wn </w:t>
          </w:r>
          <w:r w:rsidR="00620098">
            <w:t>which</w:t>
          </w:r>
          <w:r w:rsidR="00C41376">
            <w:t>,</w:t>
          </w:r>
          <w:r w:rsidR="00620098">
            <w:t xml:space="preserve"> </w:t>
          </w:r>
          <w:r w:rsidR="00AB552A">
            <w:t xml:space="preserve">could have the </w:t>
          </w:r>
          <w:r w:rsidR="00620098">
            <w:t>potential</w:t>
          </w:r>
          <w:r w:rsidR="00AB552A">
            <w:t xml:space="preserve"> to electrically overload the design capability of the system.</w:t>
          </w:r>
          <w:r w:rsidR="00620098">
            <w:t xml:space="preserve"> </w:t>
          </w:r>
          <w:r w:rsidR="00CB1CF1">
            <w:t>When a system is overloaded in this manner</w:t>
          </w:r>
          <w:r w:rsidR="00B02B61">
            <w:t>,</w:t>
          </w:r>
          <w:r w:rsidR="00CB1CF1">
            <w:t xml:space="preserve"> heat is generated </w:t>
          </w:r>
          <w:r w:rsidR="00E86D39">
            <w:t xml:space="preserve">causing </w:t>
          </w:r>
          <w:r w:rsidR="00CB1CF1">
            <w:t>damag</w:t>
          </w:r>
          <w:r w:rsidR="00E86D39">
            <w:t>e</w:t>
          </w:r>
          <w:r w:rsidR="00CB1CF1">
            <w:t xml:space="preserve"> </w:t>
          </w:r>
          <w:r w:rsidR="00E86D39">
            <w:t xml:space="preserve">to </w:t>
          </w:r>
          <w:r w:rsidR="00CB1CF1">
            <w:t>components and</w:t>
          </w:r>
          <w:r w:rsidR="00E86D39">
            <w:t>,</w:t>
          </w:r>
          <w:r w:rsidR="00CB1CF1">
            <w:t xml:space="preserve"> </w:t>
          </w:r>
          <w:r w:rsidR="00E86D39">
            <w:t xml:space="preserve">to </w:t>
          </w:r>
          <w:r w:rsidR="00CB1CF1">
            <w:t>the integrity of the cable infrastructure</w:t>
          </w:r>
          <w:r w:rsidR="00B02B61">
            <w:t xml:space="preserve"> </w:t>
          </w:r>
          <w:r w:rsidR="002871B5">
            <w:t>ensuing</w:t>
          </w:r>
          <w:r w:rsidR="00B02B61">
            <w:t xml:space="preserve"> a </w:t>
          </w:r>
          <w:r w:rsidR="002871B5">
            <w:t>catastrophic failure</w:t>
          </w:r>
          <w:r w:rsidR="005B7483">
            <w:t xml:space="preserve"> </w:t>
          </w:r>
          <w:sdt>
            <w:sdtPr>
              <w:id w:val="1643081331"/>
              <w:citation/>
            </w:sdtPr>
            <w:sdtContent>
              <w:r w:rsidR="008F7ADA">
                <w:fldChar w:fldCharType="begin"/>
              </w:r>
              <w:r w:rsidR="008F7ADA">
                <w:rPr>
                  <w:lang w:val="en-US"/>
                </w:rPr>
                <w:instrText xml:space="preserve"> CITATION Cir07 \l 1033 </w:instrText>
              </w:r>
              <w:r w:rsidR="008F7ADA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(Circuitbread, 2007)</w:t>
              </w:r>
              <w:r w:rsidR="008F7ADA">
                <w:fldChar w:fldCharType="end"/>
              </w:r>
            </w:sdtContent>
          </w:sdt>
          <w:r w:rsidR="002871B5">
            <w:t>.</w:t>
          </w:r>
          <w:r w:rsidR="00CB1CF1">
            <w:t xml:space="preserve"> A failure of this magnitude, will initiate a process shutdown </w:t>
          </w:r>
          <w:r w:rsidR="00A23738">
            <w:t xml:space="preserve">for the replacement of the MG set which will take </w:t>
          </w:r>
          <w:r w:rsidR="006010FE">
            <w:t xml:space="preserve">48 hours and will incur a </w:t>
          </w:r>
          <w:r w:rsidR="00E30FA8">
            <w:t xml:space="preserve">production </w:t>
          </w:r>
          <w:r w:rsidR="009947C9">
            <w:t xml:space="preserve">loss of </w:t>
          </w:r>
          <w:r w:rsidR="00CE0B76">
            <w:t>$2,000,000 CAD</w:t>
          </w:r>
          <w:r w:rsidR="00E01428">
            <w:t xml:space="preserve">, </w:t>
          </w:r>
          <w:sdt>
            <w:sdtPr>
              <w:id w:val="1812585478"/>
              <w:citation/>
            </w:sdtPr>
            <w:sdtContent>
              <w:r w:rsidR="00E01428">
                <w:fldChar w:fldCharType="begin"/>
              </w:r>
              <w:r w:rsidR="00E01428">
                <w:rPr>
                  <w:lang w:val="en-US"/>
                </w:rPr>
                <w:instrText xml:space="preserve"> CITATION Dar241 \l 1033 </w:instrText>
              </w:r>
              <w:r w:rsidR="00E01428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(Poland, 2024)</w:t>
              </w:r>
              <w:r w:rsidR="00E01428">
                <w:fldChar w:fldCharType="end"/>
              </w:r>
            </w:sdtContent>
          </w:sdt>
          <w:r w:rsidR="00E01428">
            <w:t>.</w:t>
          </w:r>
        </w:p>
        <w:p w14:paraId="2B7D3236" w14:textId="14AC74DF" w:rsidR="00EA00CF" w:rsidRDefault="00F16E62" w:rsidP="00D04B4F">
          <w:pPr>
            <w:jc w:val="both"/>
          </w:pPr>
          <w:r>
            <w:t>There is a</w:t>
          </w:r>
          <w:r w:rsidR="003C50EA">
            <w:t xml:space="preserve"> systematic</w:t>
          </w:r>
          <w:r>
            <w:t xml:space="preserve"> maintenance plan </w:t>
          </w:r>
          <w:r w:rsidR="00E11E31">
            <w:t>that</w:t>
          </w:r>
          <w:r>
            <w:t xml:space="preserve"> is</w:t>
          </w:r>
          <w:r w:rsidR="003C50EA">
            <w:t xml:space="preserve"> performed each week by an </w:t>
          </w:r>
          <w:r w:rsidR="003605CA">
            <w:t xml:space="preserve">Electrical Technician </w:t>
          </w:r>
          <w:r w:rsidR="00620B0C">
            <w:t>(</w:t>
          </w:r>
          <w:r w:rsidR="007723C1">
            <w:rPr>
              <w:highlight w:val="yellow"/>
            </w:rPr>
            <w:fldChar w:fldCharType="begin"/>
          </w:r>
          <w:r w:rsidR="007723C1">
            <w:instrText xml:space="preserve"> REF _Ref161250209 \h </w:instrText>
          </w:r>
          <w:r w:rsidR="007723C1">
            <w:rPr>
              <w:highlight w:val="yellow"/>
            </w:rPr>
          </w:r>
          <w:r w:rsidR="007723C1">
            <w:rPr>
              <w:highlight w:val="yellow"/>
            </w:rPr>
            <w:fldChar w:fldCharType="separate"/>
          </w:r>
          <w:r w:rsidR="005C6BC9" w:rsidRPr="005C6BC9">
            <w:t xml:space="preserve">Figure </w:t>
          </w:r>
          <w:r w:rsidR="005C6BC9" w:rsidRPr="005C6BC9">
            <w:rPr>
              <w:noProof/>
            </w:rPr>
            <w:t>5</w:t>
          </w:r>
          <w:r w:rsidR="007723C1">
            <w:rPr>
              <w:highlight w:val="yellow"/>
            </w:rPr>
            <w:fldChar w:fldCharType="end"/>
          </w:r>
          <w:r w:rsidR="00620B0C">
            <w:t xml:space="preserve">), </w:t>
          </w:r>
          <w:r w:rsidR="003605CA">
            <w:t>which</w:t>
          </w:r>
          <w:r w:rsidR="00897E92">
            <w:t xml:space="preserve"> will</w:t>
          </w:r>
          <w:r w:rsidR="00E11E31">
            <w:t xml:space="preserve"> instruct</w:t>
          </w:r>
          <w:r w:rsidR="00897E92">
            <w:t xml:space="preserve"> a</w:t>
          </w:r>
          <w:r w:rsidR="00620B0C">
            <w:t xml:space="preserve"> technician to </w:t>
          </w:r>
          <w:r w:rsidR="00E66D27">
            <w:t xml:space="preserve">stop and electrically isolate the MG set </w:t>
          </w:r>
          <w:r w:rsidR="00077729">
            <w:t>before</w:t>
          </w:r>
          <w:r w:rsidR="00E66D27">
            <w:t xml:space="preserve"> </w:t>
          </w:r>
          <w:r w:rsidR="0016356C">
            <w:t>measur</w:t>
          </w:r>
          <w:r w:rsidR="00077729">
            <w:t>ing</w:t>
          </w:r>
          <w:r w:rsidR="0016356C">
            <w:t xml:space="preserve"> the Carbon that remains on each Brush</w:t>
          </w:r>
          <w:r w:rsidR="00077729">
            <w:t xml:space="preserve">, </w:t>
          </w:r>
          <w:r w:rsidR="000E39D7">
            <w:t>if no remedial work is required downtime will approximately</w:t>
          </w:r>
          <w:r w:rsidR="0093391C">
            <w:t xml:space="preserve"> be 1 hour.</w:t>
          </w:r>
          <w:r w:rsidR="00E95E66">
            <w:t xml:space="preserve"> </w:t>
          </w:r>
          <w:r w:rsidR="0093391C">
            <w:t xml:space="preserve">When </w:t>
          </w:r>
          <w:r w:rsidR="00B85717">
            <w:t xml:space="preserve">the </w:t>
          </w:r>
          <w:r w:rsidR="0093391C">
            <w:t>Carbon on the Brush</w:t>
          </w:r>
          <w:r w:rsidR="00B85717">
            <w:t xml:space="preserve"> is low</w:t>
          </w:r>
          <w:r w:rsidR="0093391C">
            <w:t xml:space="preserve">, </w:t>
          </w:r>
          <w:r w:rsidR="00B85717">
            <w:t xml:space="preserve">the technician is to replace </w:t>
          </w:r>
          <w:r w:rsidR="00BE52CF">
            <w:t xml:space="preserve">the </w:t>
          </w:r>
          <w:r w:rsidR="0093391C">
            <w:t>B</w:t>
          </w:r>
          <w:r w:rsidR="00BE52CF">
            <w:t>rush</w:t>
          </w:r>
          <w:r w:rsidR="008752C6">
            <w:t xml:space="preserve"> before returning to service incurring additional downtime</w:t>
          </w:r>
          <w:r w:rsidR="0093391C">
            <w:t>.</w:t>
          </w:r>
          <w:r w:rsidR="00793191">
            <w:t xml:space="preserve"> Th</w:t>
          </w:r>
          <w:r w:rsidR="001307BA">
            <w:t>is</w:t>
          </w:r>
          <w:r w:rsidR="00793191">
            <w:t xml:space="preserve"> approach </w:t>
          </w:r>
          <w:r w:rsidR="000437E1">
            <w:t>is intended to</w:t>
          </w:r>
          <w:r w:rsidR="008046BC">
            <w:t xml:space="preserve">, enhance safety, increase reliability </w:t>
          </w:r>
          <w:r w:rsidR="0074382C">
            <w:t>and, increase</w:t>
          </w:r>
          <w:r w:rsidR="000F33C3">
            <w:t xml:space="preserve"> the</w:t>
          </w:r>
          <w:r w:rsidR="0074382C">
            <w:t xml:space="preserve"> equipment</w:t>
          </w:r>
          <w:r w:rsidR="000F33C3">
            <w:t>’s</w:t>
          </w:r>
          <w:r w:rsidR="0074382C">
            <w:t xml:space="preserve"> life span</w:t>
          </w:r>
          <w:r w:rsidR="00297F5E">
            <w:t xml:space="preserve"> however,</w:t>
          </w:r>
          <w:r w:rsidR="00EE7752">
            <w:t xml:space="preserve"> to complete, the</w:t>
          </w:r>
          <w:r w:rsidR="00297F5E">
            <w:t xml:space="preserve"> equipment </w:t>
          </w:r>
          <w:r w:rsidR="00EE7752">
            <w:t xml:space="preserve">will need to be isolated </w:t>
          </w:r>
          <w:r w:rsidR="003531FA">
            <w:t xml:space="preserve">for an hour, </w:t>
          </w:r>
          <w:r w:rsidR="00195BEF">
            <w:t xml:space="preserve">doing this contradicts the intention of a </w:t>
          </w:r>
          <w:r w:rsidR="005F1D4E">
            <w:t>good maintenance plan by increasing downtime but, also introduces a</w:t>
          </w:r>
          <w:r w:rsidR="00CD0002">
            <w:t xml:space="preserve"> </w:t>
          </w:r>
          <w:r w:rsidR="00293BB8">
            <w:t xml:space="preserve">quality defect to the product </w:t>
          </w:r>
          <w:r w:rsidR="0073775B">
            <w:t xml:space="preserve">the equipment is being used to manufacture. </w:t>
          </w:r>
          <w:r w:rsidR="00BD6A5C">
            <w:t>Th</w:t>
          </w:r>
          <w:r w:rsidR="0073775B">
            <w:t>e current</w:t>
          </w:r>
          <w:r w:rsidR="00BD6A5C">
            <w:t xml:space="preserve"> strategy </w:t>
          </w:r>
          <w:r w:rsidR="008A0051">
            <w:t>seems to be</w:t>
          </w:r>
          <w:r w:rsidR="00BD6A5C">
            <w:t xml:space="preserve"> a </w:t>
          </w:r>
          <w:r w:rsidR="008A0051">
            <w:t>combination</w:t>
          </w:r>
          <w:r w:rsidR="00BD6A5C">
            <w:t xml:space="preserve"> </w:t>
          </w:r>
          <w:r w:rsidR="008A0051">
            <w:t>of</w:t>
          </w:r>
          <w:r w:rsidR="00BD6A5C">
            <w:t xml:space="preserve"> </w:t>
          </w:r>
          <w:r w:rsidR="00092DF0">
            <w:t>two of the three main types of maintenance</w:t>
          </w:r>
          <w:r w:rsidR="00BD6A5C">
            <w:t xml:space="preserve"> </w:t>
          </w:r>
          <w:r w:rsidR="002251FD">
            <w:t>strategies,</w:t>
          </w:r>
          <w:r w:rsidR="00463829">
            <w:t xml:space="preserve"> Preventive</w:t>
          </w:r>
          <w:r w:rsidR="00EA00CF">
            <w:t xml:space="preserve"> </w:t>
          </w:r>
          <w:r w:rsidR="00F8109C">
            <w:t>and Reactive</w:t>
          </w:r>
          <w:r w:rsidR="00752545">
            <w:t xml:space="preserve"> but, </w:t>
          </w:r>
          <w:r w:rsidR="00D61A84">
            <w:t>we believe that an opportunity to reduce cost of maintenance</w:t>
          </w:r>
          <w:r w:rsidR="00D31402">
            <w:t xml:space="preserve"> with a reduction to production losses can be made if</w:t>
          </w:r>
          <w:r w:rsidR="005B599A">
            <w:t xml:space="preserve"> </w:t>
          </w:r>
          <w:r w:rsidR="00C16C6C">
            <w:t>a</w:t>
          </w:r>
          <w:r w:rsidR="00F13505">
            <w:t xml:space="preserve"> </w:t>
          </w:r>
          <w:r w:rsidR="00346636">
            <w:t>Predictive</w:t>
          </w:r>
          <w:r w:rsidR="00C16C6C">
            <w:t xml:space="preserve"> strategy type</w:t>
          </w:r>
          <w:r w:rsidR="00F13143">
            <w:t xml:space="preserve"> </w:t>
          </w:r>
          <w:r w:rsidR="00925D46">
            <w:t>is</w:t>
          </w:r>
          <w:r w:rsidR="00D97874">
            <w:t xml:space="preserve"> also</w:t>
          </w:r>
          <w:r w:rsidR="00EF2D56">
            <w:t xml:space="preserve"> </w:t>
          </w:r>
          <w:r w:rsidR="00925D46">
            <w:t>incorporated</w:t>
          </w:r>
          <w:r w:rsidR="00346636">
            <w:t xml:space="preserve"> </w:t>
          </w:r>
          <w:sdt>
            <w:sdtPr>
              <w:id w:val="1359704988"/>
              <w:citation/>
            </w:sdtPr>
            <w:sdtContent>
              <w:r w:rsidR="00346636">
                <w:fldChar w:fldCharType="begin"/>
              </w:r>
              <w:r w:rsidR="00346636">
                <w:rPr>
                  <w:lang w:val="en-US"/>
                </w:rPr>
                <w:instrText xml:space="preserve"> CITATION Bry24 \l 1033 </w:instrText>
              </w:r>
              <w:r w:rsidR="00346636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(Christiansen, 2024)</w:t>
              </w:r>
              <w:r w:rsidR="00346636">
                <w:fldChar w:fldCharType="end"/>
              </w:r>
            </w:sdtContent>
          </w:sdt>
          <w:r w:rsidR="00F13505">
            <w:t xml:space="preserve">. </w:t>
          </w:r>
          <w:r w:rsidR="00116DD4">
            <w:t xml:space="preserve">Predictive maintenance </w:t>
          </w:r>
          <w:r w:rsidR="00D3734A">
            <w:t xml:space="preserve">can </w:t>
          </w:r>
          <w:r w:rsidR="00211DD3">
            <w:t xml:space="preserve">use data </w:t>
          </w:r>
          <w:r w:rsidR="00D3734A">
            <w:t xml:space="preserve">which has been </w:t>
          </w:r>
          <w:r w:rsidR="00211DD3">
            <w:t xml:space="preserve">collected from conditional </w:t>
          </w:r>
          <w:r w:rsidR="00D3734A">
            <w:t xml:space="preserve">based </w:t>
          </w:r>
          <w:r w:rsidR="00211DD3">
            <w:t>monitoring</w:t>
          </w:r>
          <w:r w:rsidR="00FF2ECA">
            <w:t xml:space="preserve"> instruments</w:t>
          </w:r>
          <w:r w:rsidR="00CF62DF">
            <w:t xml:space="preserve"> which</w:t>
          </w:r>
          <w:r w:rsidR="009D71D5">
            <w:t>,</w:t>
          </w:r>
          <w:r w:rsidR="00CF62DF">
            <w:t xml:space="preserve"> is analysed to predict </w:t>
          </w:r>
          <w:r w:rsidR="008036A6">
            <w:t xml:space="preserve">an </w:t>
          </w:r>
          <w:r w:rsidR="009D3C3E">
            <w:t xml:space="preserve">opportune time to intervene </w:t>
          </w:r>
          <w:r w:rsidR="00CB73B2">
            <w:t>and</w:t>
          </w:r>
          <w:r w:rsidR="009D3C3E">
            <w:t xml:space="preserve"> perform </w:t>
          </w:r>
          <w:r w:rsidR="00EB25BC">
            <w:t>preventative maintenance</w:t>
          </w:r>
          <w:r w:rsidR="00CB73B2">
            <w:t xml:space="preserve"> </w:t>
          </w:r>
          <w:sdt>
            <w:sdtPr>
              <w:id w:val="-1292901656"/>
              <w:citation/>
            </w:sdtPr>
            <w:sdtContent>
              <w:r w:rsidR="00CB73B2">
                <w:fldChar w:fldCharType="begin"/>
              </w:r>
              <w:r w:rsidR="00CB73B2">
                <w:rPr>
                  <w:lang w:val="en-US"/>
                </w:rPr>
                <w:instrText xml:space="preserve"> CITATION RSC23 \l 1033 </w:instrText>
              </w:r>
              <w:r w:rsidR="00CB73B2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(RS Components, 2023)</w:t>
              </w:r>
              <w:r w:rsidR="00CB73B2">
                <w:fldChar w:fldCharType="end"/>
              </w:r>
            </w:sdtContent>
          </w:sdt>
          <w:r w:rsidR="002E034C">
            <w:t xml:space="preserve">. We </w:t>
          </w:r>
          <w:r w:rsidR="005D7463">
            <w:t xml:space="preserve">believe that this strategy has not been considered </w:t>
          </w:r>
          <w:r w:rsidR="002E034C">
            <w:t xml:space="preserve">previously </w:t>
          </w:r>
          <w:r w:rsidR="0079409A">
            <w:t xml:space="preserve">because the current maintenance regime predates </w:t>
          </w:r>
          <w:r w:rsidR="00C50E62">
            <w:t xml:space="preserve">the </w:t>
          </w:r>
          <w:r w:rsidR="00BD4958">
            <w:t>4</w:t>
          </w:r>
          <w:r w:rsidR="00BD4958" w:rsidRPr="00BD4958">
            <w:rPr>
              <w:vertAlign w:val="superscript"/>
            </w:rPr>
            <w:t>th</w:t>
          </w:r>
          <w:r w:rsidR="00BD4958">
            <w:t xml:space="preserve"> </w:t>
          </w:r>
          <w:r w:rsidR="002E0F51">
            <w:t xml:space="preserve">industrial revolution which brought </w:t>
          </w:r>
          <w:r w:rsidR="001807DD">
            <w:t xml:space="preserve">with it the tools </w:t>
          </w:r>
          <w:r w:rsidR="006F76E9">
            <w:t>and</w:t>
          </w:r>
          <w:r w:rsidR="0040766E">
            <w:t xml:space="preserve"> the knowledge </w:t>
          </w:r>
          <w:r w:rsidR="001807DD">
            <w:t>necessary to facilitate such a regime</w:t>
          </w:r>
          <w:r w:rsidR="00EC035A">
            <w:t xml:space="preserve"> </w:t>
          </w:r>
          <w:sdt>
            <w:sdtPr>
              <w:id w:val="-437215831"/>
              <w:citation/>
            </w:sdtPr>
            <w:sdtContent>
              <w:r w:rsidR="00EC035A">
                <w:fldChar w:fldCharType="begin"/>
              </w:r>
              <w:r w:rsidR="00EC035A">
                <w:rPr>
                  <w:lang w:val="en-US"/>
                </w:rPr>
                <w:instrText xml:space="preserve"> CITATION Poo19 \l 1033 </w:instrText>
              </w:r>
              <w:r w:rsidR="00EC035A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(Poor, et al., 2019)</w:t>
              </w:r>
              <w:r w:rsidR="00EC035A">
                <w:fldChar w:fldCharType="end"/>
              </w:r>
            </w:sdtContent>
          </w:sdt>
          <w:r w:rsidR="00EC035A">
            <w:t>.</w:t>
          </w:r>
        </w:p>
        <w:p w14:paraId="2E293EB9" w14:textId="06E88C7C" w:rsidR="00480872" w:rsidRDefault="00FC7857" w:rsidP="00D04B4F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4" w:name="_Toc161410678"/>
          <w:r>
            <w:rPr>
              <w:rFonts w:asciiTheme="minorHAnsi" w:hAnsiTheme="minorHAnsi" w:cstheme="minorHAnsi"/>
            </w:rPr>
            <w:t>Evaluation</w:t>
          </w:r>
          <w:bookmarkEnd w:id="4"/>
        </w:p>
        <w:p w14:paraId="39C48CEE" w14:textId="050FAACA" w:rsidR="003B1569" w:rsidRDefault="00214083" w:rsidP="00CB73B2">
          <w:pPr>
            <w:jc w:val="both"/>
          </w:pPr>
          <w:r>
            <w:t>The current maintenance regime</w:t>
          </w:r>
          <w:r w:rsidR="00B82935">
            <w:t xml:space="preserve"> can be considered to be an inspection whereby the </w:t>
          </w:r>
          <w:r w:rsidR="00E14668">
            <w:t>expectation</w:t>
          </w:r>
          <w:r w:rsidR="00AE4964">
            <w:t xml:space="preserve"> is that a </w:t>
          </w:r>
          <w:r w:rsidR="00611A9D">
            <w:t>B</w:t>
          </w:r>
          <w:r w:rsidR="00AE4964">
            <w:t>rush is determined to be either functional or</w:t>
          </w:r>
          <w:r w:rsidR="00A104C3">
            <w:t>,</w:t>
          </w:r>
          <w:r w:rsidR="00EF6643">
            <w:t xml:space="preserve"> that</w:t>
          </w:r>
          <w:r w:rsidR="00A104C3">
            <w:t xml:space="preserve"> it has failed. When a failure has been detected </w:t>
          </w:r>
          <w:r w:rsidR="004873C5">
            <w:t>it is replaced immediately</w:t>
          </w:r>
          <w:r w:rsidR="000F34D8">
            <w:t xml:space="preserve">, at this time the </w:t>
          </w:r>
          <w:r w:rsidR="005D1846">
            <w:t>inspection becomes</w:t>
          </w:r>
          <w:r w:rsidR="006030DF">
            <w:t xml:space="preserve"> </w:t>
          </w:r>
          <w:r w:rsidR="009356A0">
            <w:t>a</w:t>
          </w:r>
          <w:r w:rsidR="006030DF">
            <w:t xml:space="preserve"> b</w:t>
          </w:r>
          <w:r w:rsidR="005D1846">
            <w:t>reakdown</w:t>
          </w:r>
          <w:r w:rsidR="006030DF">
            <w:t>,</w:t>
          </w:r>
          <w:r w:rsidR="005D1846">
            <w:t xml:space="preserve"> incurring addi</w:t>
          </w:r>
          <w:r w:rsidR="001C719C">
            <w:t>tional downtime to resource replacement components and</w:t>
          </w:r>
          <w:r w:rsidR="00277B56">
            <w:t>,</w:t>
          </w:r>
          <w:r w:rsidR="001C719C">
            <w:t xml:space="preserve"> to effect the repair</w:t>
          </w:r>
          <w:r w:rsidR="00277B56">
            <w:t>.</w:t>
          </w:r>
          <w:r w:rsidR="00532F73">
            <w:t xml:space="preserve"> </w:t>
          </w:r>
          <w:r w:rsidR="00A07D8C">
            <w:rPr>
              <w:highlight w:val="yellow"/>
            </w:rPr>
            <w:fldChar w:fldCharType="begin"/>
          </w:r>
          <w:r w:rsidR="00A07D8C">
            <w:instrText xml:space="preserve"> REF _Ref160557580 \h </w:instrText>
          </w:r>
          <w:r w:rsidR="00A07D8C">
            <w:rPr>
              <w:highlight w:val="yellow"/>
            </w:rPr>
          </w:r>
          <w:r w:rsidR="00A07D8C">
            <w:rPr>
              <w:highlight w:val="yellow"/>
            </w:rPr>
            <w:fldChar w:fldCharType="separate"/>
          </w:r>
          <w:r w:rsidR="005C6BC9">
            <w:t xml:space="preserve">Figure </w:t>
          </w:r>
          <w:r w:rsidR="005C6BC9">
            <w:rPr>
              <w:noProof/>
            </w:rPr>
            <w:t>3</w:t>
          </w:r>
          <w:r w:rsidR="00A07D8C">
            <w:rPr>
              <w:highlight w:val="yellow"/>
            </w:rPr>
            <w:fldChar w:fldCharType="end"/>
          </w:r>
          <w:r w:rsidR="00A07D8C">
            <w:t xml:space="preserve"> </w:t>
          </w:r>
          <w:r w:rsidR="00DC6D27">
            <w:t xml:space="preserve">shows a </w:t>
          </w:r>
          <w:r w:rsidR="00A07D8C">
            <w:t>P</w:t>
          </w:r>
          <w:r w:rsidR="00DC6D27">
            <w:t>areto</w:t>
          </w:r>
          <w:r w:rsidR="00A07D8C">
            <w:t xml:space="preserve"> Chart</w:t>
          </w:r>
          <w:r w:rsidR="00DC6D27">
            <w:t xml:space="preserve"> of</w:t>
          </w:r>
          <w:r w:rsidR="009D0B84">
            <w:t xml:space="preserve"> the</w:t>
          </w:r>
          <w:r w:rsidR="00C6087A">
            <w:t>;</w:t>
          </w:r>
          <w:r w:rsidR="00DC6D27">
            <w:t xml:space="preserve"> </w:t>
          </w:r>
          <w:r w:rsidR="00435B24">
            <w:t>number of breakdown</w:t>
          </w:r>
          <w:r w:rsidR="00DC6D27">
            <w:t xml:space="preserve"> maintenance work order</w:t>
          </w:r>
          <w:r w:rsidR="009D0B84">
            <w:t>s that have been created</w:t>
          </w:r>
          <w:r w:rsidR="00DC6D27">
            <w:t xml:space="preserve"> in the CCMS </w:t>
          </w:r>
          <w:r w:rsidR="00D200CB">
            <w:t xml:space="preserve">since 2014, it can be seen that the primary failure mode </w:t>
          </w:r>
          <w:r w:rsidR="00593D03">
            <w:t>for</w:t>
          </w:r>
          <w:r w:rsidR="00D200CB">
            <w:t xml:space="preserve"> the MG set </w:t>
          </w:r>
          <w:r w:rsidR="004972C7">
            <w:t xml:space="preserve">is the necessary replacement of Carbon brushes that have </w:t>
          </w:r>
          <w:r w:rsidR="00D60C38">
            <w:t>become worn beyond their use</w:t>
          </w:r>
          <w:r w:rsidR="00035F2D">
            <w:t xml:space="preserve"> - </w:t>
          </w:r>
          <w:r w:rsidR="00C31244">
            <w:t xml:space="preserve">a caveat to </w:t>
          </w:r>
          <w:r w:rsidR="00553A66">
            <w:t xml:space="preserve">this that </w:t>
          </w:r>
          <w:r w:rsidR="00C31244">
            <w:t xml:space="preserve">all </w:t>
          </w:r>
          <w:r w:rsidR="00A03FC9">
            <w:t>repairs</w:t>
          </w:r>
          <w:r w:rsidR="00035F2D">
            <w:t xml:space="preserve"> might</w:t>
          </w:r>
          <w:r w:rsidR="00553A66">
            <w:t xml:space="preserve"> not have been </w:t>
          </w:r>
          <w:r w:rsidR="009D0B84">
            <w:t>created</w:t>
          </w:r>
          <w:r w:rsidR="00553A66">
            <w:t xml:space="preserve"> in the CCMS</w:t>
          </w:r>
          <w:r w:rsidR="00D60C38">
            <w:t>.</w:t>
          </w:r>
          <w:r w:rsidR="00D200CB">
            <w:t xml:space="preserve"> </w:t>
          </w:r>
          <w:r w:rsidR="00334519">
            <w:t xml:space="preserve">The </w:t>
          </w:r>
          <w:r w:rsidR="0066462A">
            <w:t xml:space="preserve">data shall be used to </w:t>
          </w:r>
          <w:r w:rsidR="007849AA">
            <w:t>suggest</w:t>
          </w:r>
          <w:r w:rsidR="00C903B9">
            <w:t xml:space="preserve"> </w:t>
          </w:r>
          <w:r w:rsidR="007849AA">
            <w:t xml:space="preserve">improvements to the </w:t>
          </w:r>
          <w:r w:rsidR="0097112E">
            <w:t>existing maintenance re</w:t>
          </w:r>
          <w:r w:rsidR="00C903B9">
            <w:t xml:space="preserve">gime by exploring new technology and, using current tools available to the Electrical Technician. </w:t>
          </w:r>
        </w:p>
        <w:p w14:paraId="1832AFF2" w14:textId="77777777" w:rsidR="00A07D8C" w:rsidRDefault="00A07D8C" w:rsidP="00A07D8C">
          <w:pPr>
            <w:keepNext/>
            <w:jc w:val="both"/>
          </w:pPr>
          <w:r>
            <w:rPr>
              <w:noProof/>
            </w:rPr>
            <w:drawing>
              <wp:inline distT="0" distB="0" distL="0" distR="0" wp14:anchorId="18DCBE7A" wp14:editId="68F09406">
                <wp:extent cx="3261360" cy="1958975"/>
                <wp:effectExtent l="0" t="0" r="0" b="3175"/>
                <wp:docPr id="57681796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11843" cy="198929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20FA5D81" w14:textId="63014395" w:rsidR="005802E7" w:rsidRDefault="00A07D8C" w:rsidP="00A07D8C">
          <w:pPr>
            <w:pStyle w:val="Caption"/>
            <w:jc w:val="both"/>
          </w:pPr>
          <w:bookmarkStart w:id="5" w:name="_Ref160557580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5C6BC9">
            <w:rPr>
              <w:noProof/>
            </w:rPr>
            <w:t>3</w:t>
          </w:r>
          <w:r>
            <w:fldChar w:fldCharType="end"/>
          </w:r>
          <w:bookmarkEnd w:id="5"/>
          <w:r>
            <w:t>, Pareto of MG Set Failures</w:t>
          </w:r>
        </w:p>
        <w:p w14:paraId="1F3DBB05" w14:textId="6F33C2E2" w:rsidR="002D7FD0" w:rsidRDefault="00296B9B" w:rsidP="005B17A0">
          <w:pPr>
            <w:jc w:val="both"/>
          </w:pPr>
          <w:r w:rsidRPr="00C55257">
            <w:t xml:space="preserve">It is not economical to </w:t>
          </w:r>
          <w:r w:rsidR="00D50E78">
            <w:t xml:space="preserve">routinely </w:t>
          </w:r>
          <w:r w:rsidR="00C55257">
            <w:t>shutdown business critical equipment</w:t>
          </w:r>
          <w:r w:rsidR="005B17A0">
            <w:t xml:space="preserve"> to perform inspections therefore, </w:t>
          </w:r>
          <w:r w:rsidR="00675384">
            <w:t xml:space="preserve">we must try and </w:t>
          </w:r>
          <w:r w:rsidR="004F6487">
            <w:t>forecast</w:t>
          </w:r>
          <w:r w:rsidR="00675384">
            <w:t xml:space="preserve"> when failures </w:t>
          </w:r>
          <w:r w:rsidR="00226FC6">
            <w:t xml:space="preserve">may occur and in doing so </w:t>
          </w:r>
          <w:r w:rsidR="00F94DB6">
            <w:t xml:space="preserve">only intervene </w:t>
          </w:r>
          <w:r w:rsidR="00B97F65">
            <w:t>for</w:t>
          </w:r>
          <w:r w:rsidR="008B5D50">
            <w:t xml:space="preserve"> a</w:t>
          </w:r>
          <w:r w:rsidR="00F94DB6">
            <w:t xml:space="preserve"> maintenance shutdown </w:t>
          </w:r>
          <w:r w:rsidR="004F6487">
            <w:t>just before the</w:t>
          </w:r>
          <w:r w:rsidR="008B5D50">
            <w:t xml:space="preserve"> predicted time of </w:t>
          </w:r>
          <w:r w:rsidR="00FE49E3">
            <w:t>failure.</w:t>
          </w:r>
          <w:r w:rsidR="00934C75">
            <w:t xml:space="preserve"> </w:t>
          </w:r>
          <w:r w:rsidR="00CC4D6B">
            <w:t xml:space="preserve">An approximate prediction of a failure </w:t>
          </w:r>
          <w:r w:rsidR="00A5473D">
            <w:t xml:space="preserve">can be made </w:t>
          </w:r>
          <w:r w:rsidR="00045BAA">
            <w:t>with a calculation of the Mean Time Between Failures</w:t>
          </w:r>
          <w:r w:rsidR="006B1E1B">
            <w:t xml:space="preserve"> </w:t>
          </w:r>
          <w:r w:rsidR="001369A2">
            <w:t>(</w:t>
          </w:r>
          <w:r w:rsidR="00204304">
            <w:rPr>
              <w:highlight w:val="yellow"/>
            </w:rPr>
            <w:fldChar w:fldCharType="begin"/>
          </w:r>
          <w:r w:rsidR="00204304">
            <w:instrText xml:space="preserve"> REF _Ref160648034 \h </w:instrText>
          </w:r>
          <w:r w:rsidR="00204304">
            <w:rPr>
              <w:highlight w:val="yellow"/>
            </w:rPr>
          </w:r>
          <w:r w:rsidR="00204304">
            <w:rPr>
              <w:highlight w:val="yellow"/>
            </w:rPr>
            <w:fldChar w:fldCharType="separate"/>
          </w:r>
          <w:r w:rsidR="005C6BC9">
            <w:t xml:space="preserve">Equation </w:t>
          </w:r>
          <w:r w:rsidR="005C6BC9">
            <w:rPr>
              <w:noProof/>
            </w:rPr>
            <w:t>1</w:t>
          </w:r>
          <w:r w:rsidR="00204304">
            <w:rPr>
              <w:highlight w:val="yellow"/>
            </w:rPr>
            <w:fldChar w:fldCharType="end"/>
          </w:r>
          <w:r w:rsidR="001369A2">
            <w:t>)</w:t>
          </w:r>
          <w:r w:rsidR="00204304">
            <w:t xml:space="preserve">, </w:t>
          </w:r>
          <w:r w:rsidR="001369A2">
            <w:t>by using</w:t>
          </w:r>
          <w:r w:rsidR="00432382">
            <w:t xml:space="preserve"> the data taken from the CCMS</w:t>
          </w:r>
          <w:r w:rsidR="00AF0525">
            <w:t xml:space="preserve"> and</w:t>
          </w:r>
          <w:r w:rsidR="002D7FD0">
            <w:t xml:space="preserve">, </w:t>
          </w:r>
          <w:r w:rsidR="00AF0525">
            <w:t>by making the</w:t>
          </w:r>
          <w:r w:rsidR="00523920">
            <w:t xml:space="preserve"> following assumptions</w:t>
          </w:r>
          <w:r w:rsidR="002D7FD0">
            <w:t>.</w:t>
          </w:r>
          <w:r w:rsidR="00BE20EE">
            <w:t xml:space="preserve"> </w:t>
          </w:r>
        </w:p>
        <w:p w14:paraId="0B590ACB" w14:textId="23A26745" w:rsidR="00FA5CE4" w:rsidRDefault="00C336F0" w:rsidP="002D7FD0">
          <w:pPr>
            <w:pStyle w:val="ListParagraph"/>
            <w:numPr>
              <w:ilvl w:val="0"/>
              <w:numId w:val="1"/>
            </w:numPr>
            <w:jc w:val="both"/>
          </w:pPr>
          <w:r>
            <w:t xml:space="preserve">The MG set was </w:t>
          </w:r>
          <w:r w:rsidR="00FA5CE4">
            <w:t>continuously operational</w:t>
          </w:r>
          <w:r>
            <w:t xml:space="preserve"> for the</w:t>
          </w:r>
          <w:r w:rsidR="00FA5CE4">
            <w:t xml:space="preserve"> duration of the</w:t>
          </w:r>
          <w:r w:rsidR="00E724EE">
            <w:t xml:space="preserve"> dataset</w:t>
          </w:r>
          <w:r w:rsidR="00717050">
            <w:t xml:space="preserve"> (85,032 hours)</w:t>
          </w:r>
          <w:r w:rsidR="00FA5CE4">
            <w:t>.</w:t>
          </w:r>
        </w:p>
        <w:p w14:paraId="07BCCD35" w14:textId="77777777" w:rsidR="00AA1B70" w:rsidRDefault="00EB3946" w:rsidP="002D7FD0">
          <w:pPr>
            <w:pStyle w:val="ListParagraph"/>
            <w:numPr>
              <w:ilvl w:val="0"/>
              <w:numId w:val="1"/>
            </w:numPr>
            <w:jc w:val="both"/>
          </w:pPr>
          <w:r>
            <w:t xml:space="preserve">The </w:t>
          </w:r>
          <w:r w:rsidR="00365950">
            <w:t xml:space="preserve">Material </w:t>
          </w:r>
          <w:r w:rsidR="00032E73">
            <w:t>for</w:t>
          </w:r>
          <w:r>
            <w:t xml:space="preserve"> each </w:t>
          </w:r>
          <w:r w:rsidR="00365950">
            <w:t xml:space="preserve">Carbon </w:t>
          </w:r>
          <w:r>
            <w:t>B</w:t>
          </w:r>
          <w:r w:rsidR="00365950">
            <w:t>rush</w:t>
          </w:r>
          <w:r>
            <w:t xml:space="preserve"> </w:t>
          </w:r>
          <w:r w:rsidR="00032E73">
            <w:t>had consistent</w:t>
          </w:r>
          <w:r w:rsidR="00365950">
            <w:t xml:space="preserve"> </w:t>
          </w:r>
          <w:r w:rsidR="00032E73">
            <w:t>properties.</w:t>
          </w:r>
        </w:p>
        <w:p w14:paraId="6455CFC9" w14:textId="6DF728AB" w:rsidR="00E93794" w:rsidRDefault="00AA1B70" w:rsidP="002D7FD0">
          <w:pPr>
            <w:pStyle w:val="ListParagraph"/>
            <w:numPr>
              <w:ilvl w:val="0"/>
              <w:numId w:val="1"/>
            </w:numPr>
            <w:jc w:val="both"/>
          </w:pPr>
          <w:r>
            <w:t>All failures were recorded in the CMMS</w:t>
          </w:r>
          <w:r w:rsidR="00706AEB">
            <w:t xml:space="preserve"> (</w:t>
          </w:r>
          <w:r w:rsidR="000F4CF2">
            <w:t>27</w:t>
          </w:r>
          <w:r w:rsidR="00706AEB">
            <w:t xml:space="preserve"> instances)</w:t>
          </w:r>
          <w:r w:rsidR="00E93794">
            <w:t>.</w:t>
          </w:r>
        </w:p>
        <w:p w14:paraId="2C34787A" w14:textId="4F389E71" w:rsidR="00E9777A" w:rsidRDefault="00893327" w:rsidP="002D7FD0">
          <w:pPr>
            <w:pStyle w:val="ListParagraph"/>
            <w:numPr>
              <w:ilvl w:val="0"/>
              <w:numId w:val="1"/>
            </w:numPr>
            <w:jc w:val="both"/>
          </w:pPr>
          <w:r>
            <w:t xml:space="preserve">The MG set requires </w:t>
          </w:r>
          <w:r w:rsidR="00DB23D9">
            <w:t>a set of 36 B</w:t>
          </w:r>
          <w:r>
            <w:t>rushes</w:t>
          </w:r>
          <w:r w:rsidR="00DB23D9">
            <w:t xml:space="preserve"> to function</w:t>
          </w:r>
          <w:r>
            <w:t xml:space="preserve"> </w:t>
          </w:r>
        </w:p>
        <w:p w14:paraId="31973013" w14:textId="6F3F6B0B" w:rsidR="00761BC4" w:rsidRDefault="00DF5C72" w:rsidP="00315564">
          <w:pPr>
            <w:pStyle w:val="ListParagraph"/>
            <w:numPr>
              <w:ilvl w:val="0"/>
              <w:numId w:val="1"/>
            </w:numPr>
            <w:jc w:val="both"/>
          </w:pPr>
          <w:r>
            <w:t>All B</w:t>
          </w:r>
          <w:r w:rsidR="00315564">
            <w:t xml:space="preserve">rushes are changed </w:t>
          </w:r>
          <w:r w:rsidR="001F70FB">
            <w:t xml:space="preserve">during the execution of each breakdown work order. </w:t>
          </w:r>
        </w:p>
        <w:p w14:paraId="7473B4A6" w14:textId="05BAE996" w:rsidR="00204304" w:rsidRDefault="00204304" w:rsidP="00204304">
          <w:pPr>
            <w:pStyle w:val="Caption"/>
            <w:keepNext/>
            <w:jc w:val="both"/>
          </w:pPr>
          <w:bookmarkStart w:id="6" w:name="_Ref160648034"/>
          <w:r>
            <w:lastRenderedPageBreak/>
            <w:t xml:space="preserve">Equation </w:t>
          </w:r>
          <w:r>
            <w:fldChar w:fldCharType="begin"/>
          </w:r>
          <w:r>
            <w:instrText xml:space="preserve"> SEQ Equation \* ARABIC </w:instrText>
          </w:r>
          <w:r>
            <w:fldChar w:fldCharType="separate"/>
          </w:r>
          <w:r w:rsidR="005C6BC9">
            <w:rPr>
              <w:noProof/>
            </w:rPr>
            <w:t>1</w:t>
          </w:r>
          <w:r>
            <w:fldChar w:fldCharType="end"/>
          </w:r>
          <w:bookmarkEnd w:id="6"/>
          <w:r>
            <w:t>, MTBF for MG Set Carbon Brushes</w:t>
          </w:r>
        </w:p>
        <w:p w14:paraId="5F7EB16C" w14:textId="42F26D3C" w:rsidR="00206127" w:rsidRPr="00B92F17" w:rsidRDefault="00500842" w:rsidP="00D9258B">
          <w:pPr>
            <w:jc w:val="both"/>
            <w:rPr>
              <w:rFonts w:eastAsiaTheme="minorEastAsia"/>
            </w:rPr>
          </w:pPr>
          <m:oMathPara>
            <m:oMathParaPr>
              <m:jc m:val="left"/>
            </m:oMathParaPr>
            <m:oMath>
              <m:r>
                <w:rPr>
                  <w:rFonts w:ascii="Cambria Math" w:hAnsi="Cambria Math"/>
                </w:rPr>
                <m:t>MTBF= Mean Time Between Failures</m:t>
              </m:r>
            </m:oMath>
          </m:oMathPara>
        </w:p>
        <w:p w14:paraId="4B9D7EEC" w14:textId="2801344F" w:rsidR="00B92F17" w:rsidRPr="00A07247" w:rsidRDefault="00000000" w:rsidP="00D9258B">
          <w:pPr>
            <w:jc w:val="both"/>
            <w:rPr>
              <w:rFonts w:eastAsiaTheme="minorEastAsia"/>
            </w:rPr>
          </w:pPr>
          <m:oMathPara>
            <m:oMathParaPr>
              <m:jc m:val="left"/>
            </m:oMathPara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i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=Total brushes tested</m:t>
              </m:r>
            </m:oMath>
          </m:oMathPara>
        </w:p>
        <w:p w14:paraId="5DC45F63" w14:textId="75F4C046" w:rsidR="00A07247" w:rsidRPr="003C4BD0" w:rsidRDefault="00000000" w:rsidP="00D9258B">
          <w:pPr>
            <w:jc w:val="both"/>
            <w:rPr>
              <w:rFonts w:eastAsiaTheme="minorEastAsia"/>
            </w:rPr>
          </w:pPr>
          <m:oMathPara>
            <m:oMathParaPr>
              <m:jc m:val="left"/>
            </m:oMathPara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=Total operational time</m:t>
              </m:r>
            </m:oMath>
          </m:oMathPara>
        </w:p>
        <w:p w14:paraId="57E0F403" w14:textId="70484EC0" w:rsidR="00206127" w:rsidRPr="009F3F0F" w:rsidRDefault="00000000" w:rsidP="00D9258B">
          <w:pPr>
            <w:jc w:val="both"/>
            <w:rPr>
              <w:rFonts w:eastAsiaTheme="minorEastAsia"/>
            </w:rPr>
          </w:pPr>
          <m:oMathPara>
            <m:oMathParaPr>
              <m:jc m:val="left"/>
            </m:oMathPara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=Operational time at the point of failure</m:t>
              </m:r>
            </m:oMath>
          </m:oMathPara>
        </w:p>
        <w:p w14:paraId="5B63465C" w14:textId="48A36ACC" w:rsidR="009F3F0F" w:rsidRDefault="00000000" w:rsidP="00D9258B">
          <w:pPr>
            <w:jc w:val="both"/>
            <w:rPr>
              <w:rFonts w:eastAsiaTheme="minorEastAsia"/>
            </w:rPr>
          </w:pPr>
          <m:oMath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f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i</m:t>
                </m:r>
              </m:sub>
            </m:sSub>
            <m:r>
              <w:rPr>
                <w:rFonts w:ascii="Cambria Math" w:eastAsiaTheme="minorEastAsia" w:hAnsi="Cambria Math"/>
              </w:rPr>
              <m:t>=Total failed brushes</m:t>
            </m:r>
          </m:oMath>
          <w:r w:rsidR="009D67EE">
            <w:rPr>
              <w:rFonts w:eastAsiaTheme="minorEastAsia"/>
            </w:rPr>
            <w:t xml:space="preserve"> </w:t>
          </w:r>
        </w:p>
        <w:p w14:paraId="30D0A4C9" w14:textId="6DDA4053" w:rsidR="001270E4" w:rsidRPr="009F3F0F" w:rsidRDefault="00000000" w:rsidP="00D9258B">
          <w:pPr>
            <w:jc w:val="both"/>
            <w:rPr>
              <w:rFonts w:eastAsiaTheme="minorEastAsia"/>
            </w:rPr>
          </w:pPr>
          <m:oMathPara>
            <m:oMathParaPr>
              <m:jc m:val="left"/>
            </m:oMathParaPr>
            <m:oMath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G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i</m:t>
                  </m:r>
                </m:sub>
              </m:sSub>
              <m:r>
                <w:rPr>
                  <w:rFonts w:ascii="Cambria Math" w:eastAsiaTheme="minorEastAsia" w:hAnsi="Cambria Math"/>
                </w:rPr>
                <m:t>=Total Brushes that remain operational</m:t>
              </m:r>
            </m:oMath>
          </m:oMathPara>
        </w:p>
        <w:p w14:paraId="199535D5" w14:textId="67581CDC" w:rsidR="003B4569" w:rsidRPr="007E23D9" w:rsidRDefault="006A00AA" w:rsidP="00EA20D3">
          <w:pPr>
            <w:jc w:val="center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 xml:space="preserve">MTBF=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∑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t</m:t>
                      </m:r>
                    </m:sub>
                  </m:sSub>
                  <m:r>
                    <w:rPr>
                      <w:rFonts w:ascii="Cambria Math" w:hAnsi="Cambria Math"/>
                    </w:rPr>
                    <m:t>+(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G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  <m:r>
                    <w:rPr>
                      <w:rFonts w:ascii="Cambria Math" w:hAnsi="Cambria Math"/>
                    </w:rPr>
                    <m:t xml:space="preserve"> X 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t</m:t>
                      </m:r>
                    </m:sub>
                  </m:sSub>
                  <m:r>
                    <w:rPr>
                      <w:rFonts w:ascii="Cambria Math" w:hAnsi="Cambria Math"/>
                    </w:rPr>
                    <m:t xml:space="preserve">) 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f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i</m:t>
                      </m:r>
                    </m:sub>
                  </m:sSub>
                </m:den>
              </m:f>
            </m:oMath>
          </m:oMathPara>
        </w:p>
        <w:p w14:paraId="35A85392" w14:textId="77777777" w:rsidR="007E23D9" w:rsidRDefault="007E23D9" w:rsidP="00EA20D3">
          <w:pPr>
            <w:jc w:val="center"/>
          </w:pPr>
        </w:p>
        <w:p w14:paraId="3566D991" w14:textId="60EDBF96" w:rsidR="007E23D9" w:rsidRPr="007E23D9" w:rsidRDefault="007E23D9" w:rsidP="007E23D9">
          <w:pPr>
            <w:jc w:val="center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 xml:space="preserve">MTBF=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 xml:space="preserve">1668960+(0X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85,032</m:t>
                  </m:r>
                  <m:r>
                    <w:rPr>
                      <w:rFonts w:ascii="Cambria Math" w:hAnsi="Cambria Math"/>
                    </w:rPr>
                    <m:t xml:space="preserve">) </m:t>
                  </m:r>
                </m:num>
                <m:den>
                  <m:r>
                    <w:rPr>
                      <w:rFonts w:ascii="Cambria Math" w:hAnsi="Cambria Math"/>
                    </w:rPr>
                    <m:t>972</m:t>
                  </m:r>
                </m:den>
              </m:f>
            </m:oMath>
          </m:oMathPara>
        </w:p>
        <w:p w14:paraId="1FD08068" w14:textId="3A6495A2" w:rsidR="00B21242" w:rsidRPr="008D556D" w:rsidRDefault="00B21242" w:rsidP="00B21242">
          <w:pPr>
            <w:jc w:val="center"/>
            <w:rPr>
              <w:rFonts w:eastAsiaTheme="minorEastAsia"/>
            </w:rPr>
          </w:pPr>
          <m:oMathPara>
            <m:oMath>
              <m:r>
                <w:rPr>
                  <w:rFonts w:ascii="Cambria Math" w:hAnsi="Cambria Math"/>
                </w:rPr>
                <m:t>MTBF= 71.54 days</m:t>
              </m:r>
            </m:oMath>
          </m:oMathPara>
        </w:p>
        <w:p w14:paraId="711C4001" w14:textId="0C3A3907" w:rsidR="00D54125" w:rsidRDefault="008D556D" w:rsidP="005B17A0">
          <w:pPr>
            <w:jc w:val="both"/>
          </w:pPr>
          <w:r w:rsidRPr="00360C0B">
            <w:t>We find that we can approximate the MTBF to be 71.54 days, from this we could adjust the frequency of the maintenance plan to a conservative 56 days, mitigating</w:t>
          </w:r>
          <w:r>
            <w:t xml:space="preserve"> the need to complete a 7 day maintenance inspection.</w:t>
          </w:r>
          <w:r w:rsidR="003D1110">
            <w:t xml:space="preserve"> </w:t>
          </w:r>
          <w:r w:rsidR="004A10CC" w:rsidRPr="00DD3382">
            <w:t xml:space="preserve">However, we have relied heavily on assumptions to </w:t>
          </w:r>
          <w:r w:rsidR="000A2EF0" w:rsidRPr="00DD3382">
            <w:t>arrive at this conclusion</w:t>
          </w:r>
          <w:r w:rsidR="00AA0FB9" w:rsidRPr="00DD3382">
            <w:t>, one of which</w:t>
          </w:r>
          <w:r w:rsidR="00965F9C" w:rsidRPr="00DD3382">
            <w:t>;</w:t>
          </w:r>
          <w:r w:rsidR="00AA0FB9" w:rsidRPr="00DD3382">
            <w:t xml:space="preserve"> is the believe that the </w:t>
          </w:r>
          <w:r w:rsidR="00AE56D2" w:rsidRPr="00DD3382">
            <w:t xml:space="preserve">MG </w:t>
          </w:r>
          <w:r w:rsidR="00A53F0D">
            <w:t>S</w:t>
          </w:r>
          <w:r w:rsidR="00AE56D2" w:rsidRPr="00DD3382">
            <w:t>et receives a maximised repair</w:t>
          </w:r>
          <w:r w:rsidR="000D0779" w:rsidRPr="00DD3382">
            <w:t xml:space="preserve">, this is not true </w:t>
          </w:r>
          <w:r w:rsidR="00C97599" w:rsidRPr="00DD3382">
            <w:t>because</w:t>
          </w:r>
          <w:r w:rsidR="000D0779" w:rsidRPr="00DD3382">
            <w:t xml:space="preserve"> the </w:t>
          </w:r>
          <w:r w:rsidR="0025614F" w:rsidRPr="00DD3382">
            <w:t>C</w:t>
          </w:r>
          <w:r w:rsidR="000D0779" w:rsidRPr="00DD3382">
            <w:t xml:space="preserve">ommutator and </w:t>
          </w:r>
          <w:r w:rsidR="00C97599" w:rsidRPr="00DD3382">
            <w:t>B</w:t>
          </w:r>
          <w:r w:rsidR="000D0779" w:rsidRPr="00DD3382">
            <w:t xml:space="preserve">rush </w:t>
          </w:r>
          <w:r w:rsidR="00C97599" w:rsidRPr="00DD3382">
            <w:t>H</w:t>
          </w:r>
          <w:r w:rsidR="000D0779" w:rsidRPr="00DD3382">
            <w:t xml:space="preserve">olders </w:t>
          </w:r>
          <w:r w:rsidR="00C97599" w:rsidRPr="00DD3382">
            <w:t xml:space="preserve">remain </w:t>
          </w:r>
          <w:r w:rsidR="00C32071" w:rsidRPr="00DD3382">
            <w:t xml:space="preserve"> as original components</w:t>
          </w:r>
          <w:r w:rsidR="00965F9C" w:rsidRPr="00DD3382">
            <w:t xml:space="preserve">; </w:t>
          </w:r>
          <w:r w:rsidR="007009E6" w:rsidRPr="00DD3382">
            <w:t>a</w:t>
          </w:r>
          <w:r w:rsidR="00965F9C" w:rsidRPr="00DD3382">
            <w:t>nother</w:t>
          </w:r>
          <w:r w:rsidR="007009E6" w:rsidRPr="00DD3382">
            <w:t xml:space="preserve"> being th</w:t>
          </w:r>
          <w:r w:rsidR="00354E11" w:rsidRPr="00DD3382">
            <w:t xml:space="preserve">at the </w:t>
          </w:r>
          <w:r w:rsidR="006E0D70" w:rsidRPr="00DD3382">
            <w:t xml:space="preserve">suddenness </w:t>
          </w:r>
          <w:r w:rsidR="00425D47">
            <w:t>o</w:t>
          </w:r>
          <w:r w:rsidR="006E0D70" w:rsidRPr="00DD3382">
            <w:t>f the failure is gradual.</w:t>
          </w:r>
          <w:r w:rsidR="00842B76" w:rsidRPr="00DD3382">
            <w:t xml:space="preserve"> </w:t>
          </w:r>
          <w:r w:rsidR="00D54125" w:rsidRPr="00DD3382">
            <w:t>The</w:t>
          </w:r>
          <w:r w:rsidR="00D54125">
            <w:t xml:space="preserve"> afore mentioned strategy does not consider the need of the equipment therefore</w:t>
          </w:r>
          <w:r w:rsidR="00143504">
            <w:t xml:space="preserve">, a certain amount of </w:t>
          </w:r>
          <w:r w:rsidR="003769E2">
            <w:t>ambiguity</w:t>
          </w:r>
          <w:r w:rsidR="004629D6">
            <w:t xml:space="preserve"> </w:t>
          </w:r>
          <w:r w:rsidR="00ED7E11">
            <w:t xml:space="preserve">will remain </w:t>
          </w:r>
          <w:r w:rsidR="00D90FAB">
            <w:t>when</w:t>
          </w:r>
          <w:r w:rsidR="004629D6">
            <w:t xml:space="preserve"> defining </w:t>
          </w:r>
          <w:r w:rsidR="00D90FAB">
            <w:t xml:space="preserve">the </w:t>
          </w:r>
          <w:r w:rsidR="004629D6">
            <w:t xml:space="preserve">scope of maintenance </w:t>
          </w:r>
          <w:r w:rsidR="00D90FAB">
            <w:t>for</w:t>
          </w:r>
          <w:r w:rsidR="003769E2">
            <w:t xml:space="preserve"> an intervention</w:t>
          </w:r>
          <w:r w:rsidR="00D90FAB">
            <w:t xml:space="preserve">. </w:t>
          </w:r>
          <w:r w:rsidR="00BC432A">
            <w:t xml:space="preserve">Determining </w:t>
          </w:r>
          <w:r w:rsidR="00750022">
            <w:t>a</w:t>
          </w:r>
          <w:r w:rsidR="00BC432A">
            <w:t xml:space="preserve"> </w:t>
          </w:r>
          <w:r w:rsidR="00C95775">
            <w:t xml:space="preserve">maintenance scope </w:t>
          </w:r>
          <w:r w:rsidR="008D47A8">
            <w:t>helps</w:t>
          </w:r>
          <w:r w:rsidR="00425D47">
            <w:t xml:space="preserve"> to</w:t>
          </w:r>
          <w:r w:rsidR="008D47A8">
            <w:t xml:space="preserve"> </w:t>
          </w:r>
          <w:r w:rsidR="00750022">
            <w:t>ensure that the equipment</w:t>
          </w:r>
          <w:r w:rsidR="008D47A8">
            <w:t xml:space="preserve"> receives the maintenance it needs</w:t>
          </w:r>
          <w:r w:rsidR="0049680E">
            <w:t>, to do so</w:t>
          </w:r>
          <w:r w:rsidR="00B11D04">
            <w:t>; a</w:t>
          </w:r>
          <w:r w:rsidR="0049680E">
            <w:t xml:space="preserve"> </w:t>
          </w:r>
          <w:r w:rsidR="00425D47">
            <w:t>c</w:t>
          </w:r>
          <w:r w:rsidR="0049680E">
            <w:t>ondition</w:t>
          </w:r>
          <w:r w:rsidR="00B36176">
            <w:t xml:space="preserve"> based m</w:t>
          </w:r>
          <w:r w:rsidR="0049680E">
            <w:t>onitoring</w:t>
          </w:r>
          <w:r w:rsidR="00B36176">
            <w:t xml:space="preserve"> regime</w:t>
          </w:r>
          <w:r w:rsidR="0049680E">
            <w:t xml:space="preserve"> </w:t>
          </w:r>
          <w:r w:rsidR="00E3770C">
            <w:t xml:space="preserve">could </w:t>
          </w:r>
          <w:r w:rsidR="001E5076">
            <w:t>be used to replace or</w:t>
          </w:r>
          <w:r w:rsidR="006F5245">
            <w:t>, to</w:t>
          </w:r>
          <w:r w:rsidR="001E5076">
            <w:t xml:space="preserve"> supplement </w:t>
          </w:r>
          <w:r w:rsidR="001B141C">
            <w:t>the</w:t>
          </w:r>
          <w:r w:rsidR="00D76028">
            <w:t xml:space="preserve"> existing</w:t>
          </w:r>
          <w:r w:rsidR="00750022">
            <w:t xml:space="preserve"> </w:t>
          </w:r>
          <w:r w:rsidR="001B141C">
            <w:t>maintenance regime.</w:t>
          </w:r>
          <w:r w:rsidR="00E66965">
            <w:t xml:space="preserve"> </w:t>
          </w:r>
          <w:r w:rsidR="00A423C2">
            <w:t xml:space="preserve">So that </w:t>
          </w:r>
          <w:r w:rsidR="00CC6BE9">
            <w:t>it is adequate t</w:t>
          </w:r>
          <w:r w:rsidR="00E66965">
            <w:t xml:space="preserve">o </w:t>
          </w:r>
          <w:r w:rsidR="009C663C">
            <w:t>replace</w:t>
          </w:r>
          <w:r w:rsidR="00365AC9">
            <w:t xml:space="preserve"> the existing maintenance regime</w:t>
          </w:r>
          <w:r w:rsidR="009C663C">
            <w:t xml:space="preserve">, </w:t>
          </w:r>
          <w:r w:rsidR="00F26515">
            <w:t xml:space="preserve">a </w:t>
          </w:r>
          <w:r w:rsidR="009C663C">
            <w:t xml:space="preserve">capital investment </w:t>
          </w:r>
          <w:r w:rsidR="00F26515">
            <w:t xml:space="preserve">would </w:t>
          </w:r>
          <w:r w:rsidR="00147E55">
            <w:t>afford the installation of</w:t>
          </w:r>
          <w:r w:rsidR="00CC6BE9">
            <w:t xml:space="preserve"> an</w:t>
          </w:r>
          <w:r w:rsidR="006A302D">
            <w:t xml:space="preserve"> online </w:t>
          </w:r>
          <w:r w:rsidR="00147E55">
            <w:t>continuous mo</w:t>
          </w:r>
          <w:r w:rsidR="00B35E27">
            <w:t>ni</w:t>
          </w:r>
          <w:r w:rsidR="00147E55">
            <w:t xml:space="preserve">toring </w:t>
          </w:r>
          <w:r w:rsidR="006F6142">
            <w:t>system</w:t>
          </w:r>
          <w:r w:rsidR="00147E55">
            <w:t xml:space="preserve"> </w:t>
          </w:r>
          <w:r w:rsidR="007D15C8">
            <w:t>(</w:t>
          </w:r>
          <w:r w:rsidR="007D15C8">
            <w:fldChar w:fldCharType="begin"/>
          </w:r>
          <w:r w:rsidR="007D15C8">
            <w:instrText xml:space="preserve"> REF _Ref161251177 \h </w:instrText>
          </w:r>
          <w:r w:rsidR="007D15C8">
            <w:fldChar w:fldCharType="separate"/>
          </w:r>
          <w:r w:rsidR="005C6BC9" w:rsidRPr="009503AE">
            <w:rPr>
              <w:rFonts w:cstheme="minorHAnsi"/>
            </w:rPr>
            <w:t>Appendix A</w:t>
          </w:r>
          <w:r w:rsidR="007D15C8">
            <w:fldChar w:fldCharType="end"/>
          </w:r>
          <w:r w:rsidR="00696B8D">
            <w:t xml:space="preserve">), </w:t>
          </w:r>
          <w:r w:rsidR="00147E55">
            <w:t xml:space="preserve">which would </w:t>
          </w:r>
          <w:r w:rsidR="00576D7E">
            <w:t xml:space="preserve">offer </w:t>
          </w:r>
          <w:r w:rsidR="00FE21C4">
            <w:t xml:space="preserve">an instant </w:t>
          </w:r>
          <w:r w:rsidR="001F74D0">
            <w:t>update o</w:t>
          </w:r>
          <w:r w:rsidR="005007B1">
            <w:t>n</w:t>
          </w:r>
          <w:r w:rsidR="001F74D0">
            <w:t xml:space="preserve"> the</w:t>
          </w:r>
          <w:r w:rsidR="005007B1">
            <w:t xml:space="preserve"> conditional status of each Brush and, log data at </w:t>
          </w:r>
          <w:r w:rsidR="004245F7">
            <w:t xml:space="preserve">per-determined frequencies </w:t>
          </w:r>
          <w:r w:rsidR="007D3ED4">
            <w:t xml:space="preserve">enabling </w:t>
          </w:r>
          <w:r w:rsidR="00DC2EF3">
            <w:t xml:space="preserve">a precise trend </w:t>
          </w:r>
          <w:r w:rsidR="000F6AEB">
            <w:t>of w</w:t>
          </w:r>
          <w:r w:rsidR="002570DF">
            <w:t>ear</w:t>
          </w:r>
          <w:r w:rsidR="000F6AEB">
            <w:t xml:space="preserve"> rates</w:t>
          </w:r>
          <w:r w:rsidR="00B97420">
            <w:t>.</w:t>
          </w:r>
          <w:r w:rsidR="00DB1F30">
            <w:t xml:space="preserve"> The system</w:t>
          </w:r>
          <w:r w:rsidR="00A53F0D">
            <w:t>,</w:t>
          </w:r>
          <w:r w:rsidR="00DB1F30">
            <w:t xml:space="preserve"> also </w:t>
          </w:r>
          <w:r w:rsidR="00EF3896">
            <w:t>could</w:t>
          </w:r>
          <w:r w:rsidR="00DB1F30">
            <w:t xml:space="preserve"> provide an autonomous alarm which </w:t>
          </w:r>
          <w:r w:rsidR="00EF3896">
            <w:t>could</w:t>
          </w:r>
          <w:r w:rsidR="00DB1F30">
            <w:t xml:space="preserve"> signal to </w:t>
          </w:r>
          <w:r w:rsidR="00EF3896">
            <w:t>an</w:t>
          </w:r>
          <w:r w:rsidR="009F557E">
            <w:t xml:space="preserve"> operator </w:t>
          </w:r>
          <w:r w:rsidR="001D2746">
            <w:t xml:space="preserve">that; </w:t>
          </w:r>
          <w:r w:rsidR="00891F14">
            <w:t>a</w:t>
          </w:r>
          <w:r w:rsidR="001D2746">
            <w:t xml:space="preserve"> maintenance </w:t>
          </w:r>
          <w:r w:rsidR="00891F14">
            <w:t xml:space="preserve"> intervention is required</w:t>
          </w:r>
          <w:r w:rsidR="00065711">
            <w:t xml:space="preserve"> </w:t>
          </w:r>
          <w:r w:rsidR="00891F14">
            <w:t>earlier th</w:t>
          </w:r>
          <w:r w:rsidR="008127E7">
            <w:t>a</w:t>
          </w:r>
          <w:r w:rsidR="00891F14">
            <w:t>n expected</w:t>
          </w:r>
          <w:r w:rsidR="000F6AEB">
            <w:t xml:space="preserve">. </w:t>
          </w:r>
          <w:r w:rsidR="00365AC9">
            <w:t>To supplement the existing maintenance regime</w:t>
          </w:r>
          <w:r w:rsidR="007F5ADF">
            <w:t>,</w:t>
          </w:r>
          <w:r w:rsidR="0080700D">
            <w:t xml:space="preserve"> an improvement to the existing maintenance instruction could be made </w:t>
          </w:r>
          <w:r w:rsidR="00E57DB5">
            <w:t xml:space="preserve">by </w:t>
          </w:r>
          <w:r w:rsidR="0080700D">
            <w:t xml:space="preserve">requesting the </w:t>
          </w:r>
          <w:r w:rsidR="00463FF5">
            <w:t xml:space="preserve">electrical technician </w:t>
          </w:r>
          <w:r w:rsidR="00BE1F7A">
            <w:t xml:space="preserve">who </w:t>
          </w:r>
          <w:r w:rsidR="00463FF5">
            <w:t>complet</w:t>
          </w:r>
          <w:r w:rsidR="00BE1F7A">
            <w:t>es</w:t>
          </w:r>
          <w:r w:rsidR="00463FF5">
            <w:t xml:space="preserve"> the inspection </w:t>
          </w:r>
          <w:r w:rsidR="001F6E87">
            <w:t>to</w:t>
          </w:r>
          <w:r w:rsidR="001C71CB">
            <w:t>;</w:t>
          </w:r>
          <w:r w:rsidR="001F6E87">
            <w:t xml:space="preserve"> collect and log measurements of the material left on </w:t>
          </w:r>
          <w:r w:rsidR="006E5B8D">
            <w:t>each Brush</w:t>
          </w:r>
          <w:r w:rsidR="000A386D">
            <w:t xml:space="preserve"> </w:t>
          </w:r>
          <w:r w:rsidR="000A386D">
            <w:t>in an Excel Workbook</w:t>
          </w:r>
          <w:r w:rsidR="000A386D">
            <w:t>.</w:t>
          </w:r>
          <w:r w:rsidR="000A386D">
            <w:t xml:space="preserve"> </w:t>
          </w:r>
          <w:r w:rsidR="00FD5FF1">
            <w:t xml:space="preserve">The data </w:t>
          </w:r>
          <w:r w:rsidR="00155172">
            <w:t xml:space="preserve">would then provide a </w:t>
          </w:r>
          <w:r w:rsidR="00155172" w:rsidRPr="00163F53">
            <w:t>trend (</w:t>
          </w:r>
          <w:r w:rsidR="00163F53" w:rsidRPr="00163F53">
            <w:fldChar w:fldCharType="begin"/>
          </w:r>
          <w:r w:rsidR="00163F53" w:rsidRPr="00163F53">
            <w:instrText xml:space="preserve"> REF _Ref161248703 \h </w:instrText>
          </w:r>
          <w:r w:rsidR="00163F53">
            <w:instrText xml:space="preserve"> \* MERGEFORMAT </w:instrText>
          </w:r>
          <w:r w:rsidR="00163F53" w:rsidRPr="00163F53">
            <w:fldChar w:fldCharType="separate"/>
          </w:r>
          <w:r w:rsidR="005C6BC9">
            <w:t xml:space="preserve">Figure </w:t>
          </w:r>
          <w:r w:rsidR="005C6BC9">
            <w:rPr>
              <w:noProof/>
            </w:rPr>
            <w:t>4</w:t>
          </w:r>
          <w:r w:rsidR="00163F53" w:rsidRPr="00163F53">
            <w:fldChar w:fldCharType="end"/>
          </w:r>
          <w:r w:rsidR="00155172" w:rsidRPr="00163F53">
            <w:t>)</w:t>
          </w:r>
          <w:r w:rsidR="00163F53" w:rsidRPr="00163F53">
            <w:t>,</w:t>
          </w:r>
          <w:r w:rsidR="006E5B8D" w:rsidRPr="00163F53">
            <w:t xml:space="preserve"> </w:t>
          </w:r>
          <w:r w:rsidR="00830327" w:rsidRPr="00163F53">
            <w:t>for</w:t>
          </w:r>
          <w:r w:rsidR="00830327">
            <w:t xml:space="preserve"> each Brush as the material </w:t>
          </w:r>
          <w:r w:rsidR="00943A3C">
            <w:t xml:space="preserve">wears towards the minimum allowable </w:t>
          </w:r>
          <w:r w:rsidR="001A6AC2">
            <w:t>measurement</w:t>
          </w:r>
          <w:r w:rsidR="0065358A">
            <w:t xml:space="preserve"> (25mm),</w:t>
          </w:r>
          <w:r w:rsidR="001A6AC2">
            <w:t xml:space="preserve"> of Carbon</w:t>
          </w:r>
          <w:r w:rsidR="005B23AC">
            <w:t xml:space="preserve"> giving a good approximation of </w:t>
          </w:r>
          <w:r w:rsidR="00163F53">
            <w:t>when an intervention should take place.</w:t>
          </w:r>
          <w:r w:rsidR="00EE09B1">
            <w:t xml:space="preserve"> The example shown in </w:t>
          </w:r>
          <w:r w:rsidR="00513D7F">
            <w:fldChar w:fldCharType="begin"/>
          </w:r>
          <w:r w:rsidR="00513D7F">
            <w:instrText xml:space="preserve"> REF _Ref161248703 \h </w:instrText>
          </w:r>
          <w:r w:rsidR="00513D7F">
            <w:fldChar w:fldCharType="separate"/>
          </w:r>
          <w:r w:rsidR="005C6BC9">
            <w:t xml:space="preserve">Figure </w:t>
          </w:r>
          <w:r w:rsidR="005C6BC9">
            <w:rPr>
              <w:noProof/>
            </w:rPr>
            <w:t>4</w:t>
          </w:r>
          <w:r w:rsidR="00513D7F">
            <w:fldChar w:fldCharType="end"/>
          </w:r>
          <w:r w:rsidR="00513D7F">
            <w:t xml:space="preserve"> provides a</w:t>
          </w:r>
          <w:r w:rsidR="00BB684A">
            <w:t xml:space="preserve"> reliable date for intervention after six weeks of data logging </w:t>
          </w:r>
          <w:r w:rsidR="00311B67">
            <w:t xml:space="preserve">hence, it can be argued that </w:t>
          </w:r>
          <w:r w:rsidR="009414AB">
            <w:t xml:space="preserve">recording data for four </w:t>
          </w:r>
          <w:r w:rsidR="00005AB9">
            <w:t>weeks from 10 is wasted time</w:t>
          </w:r>
          <w:r w:rsidR="00F9207D">
            <w:t>.</w:t>
          </w:r>
        </w:p>
        <w:p w14:paraId="6757AFB3" w14:textId="77777777" w:rsidR="00163F53" w:rsidRDefault="00207A63" w:rsidP="00163F53">
          <w:pPr>
            <w:keepNext/>
            <w:jc w:val="both"/>
          </w:pPr>
          <w:r>
            <w:rPr>
              <w:noProof/>
            </w:rPr>
            <w:drawing>
              <wp:inline distT="0" distB="0" distL="0" distR="0" wp14:anchorId="7E1B1077" wp14:editId="4FF6A8B0">
                <wp:extent cx="3108486" cy="2258670"/>
                <wp:effectExtent l="0" t="0" r="0" b="8890"/>
                <wp:docPr id="216325453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140993" cy="228229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5DAEB476" w14:textId="6F43310C" w:rsidR="00207A63" w:rsidRDefault="00163F53" w:rsidP="00163F53">
          <w:pPr>
            <w:pStyle w:val="Caption"/>
            <w:jc w:val="both"/>
          </w:pPr>
          <w:bookmarkStart w:id="7" w:name="_Ref161248703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5C6BC9">
            <w:rPr>
              <w:noProof/>
            </w:rPr>
            <w:t>4</w:t>
          </w:r>
          <w:r>
            <w:fldChar w:fldCharType="end"/>
          </w:r>
          <w:bookmarkEnd w:id="7"/>
          <w:r>
            <w:t>, a line graph depicting length of carbon that remains on each brush</w:t>
          </w:r>
        </w:p>
        <w:p w14:paraId="46A664D1" w14:textId="3CD3846B" w:rsidR="008559C3" w:rsidRDefault="00FC7857" w:rsidP="00D04B4F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8" w:name="_Toc161410679"/>
          <w:r>
            <w:rPr>
              <w:rFonts w:asciiTheme="minorHAnsi" w:hAnsiTheme="minorHAnsi" w:cstheme="minorHAnsi"/>
            </w:rPr>
            <w:t>Cost Appraisal</w:t>
          </w:r>
          <w:bookmarkEnd w:id="8"/>
        </w:p>
        <w:p w14:paraId="1AD67967" w14:textId="63318C6E" w:rsidR="00DF329B" w:rsidRPr="00D721F9" w:rsidRDefault="00DF329B" w:rsidP="003C720B">
          <w:pPr>
            <w:jc w:val="both"/>
          </w:pPr>
          <w:r w:rsidRPr="00D721F9">
            <w:t xml:space="preserve">Implementation </w:t>
          </w:r>
          <w:r w:rsidR="000B6080" w:rsidRPr="00D721F9">
            <w:t>of an online continuous monitoring system</w:t>
          </w:r>
          <w:r w:rsidR="009B6957">
            <w:t xml:space="preserve"> will cost </w:t>
          </w:r>
          <w:r w:rsidR="009D2D7A">
            <w:t>approximately £</w:t>
          </w:r>
          <w:r w:rsidR="009D2D7A" w:rsidRPr="00C11574">
            <w:t>10,000</w:t>
          </w:r>
          <w:r w:rsidR="0010416A">
            <w:t xml:space="preserve"> </w:t>
          </w:r>
          <w:sdt>
            <w:sdtPr>
              <w:id w:val="1158965989"/>
              <w:citation/>
            </w:sdtPr>
            <w:sdtContent>
              <w:r w:rsidR="0010416A">
                <w:fldChar w:fldCharType="begin"/>
              </w:r>
              <w:r w:rsidR="0010416A">
                <w:rPr>
                  <w:lang w:val="en-US"/>
                </w:rPr>
                <w:instrText xml:space="preserve"> CITATION Mar24 \l 1033 </w:instrText>
              </w:r>
              <w:r w:rsidR="0010416A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(Edwards, 2024)</w:t>
              </w:r>
              <w:r w:rsidR="0010416A">
                <w:fldChar w:fldCharType="end"/>
              </w:r>
            </w:sdtContent>
          </w:sdt>
          <w:r w:rsidR="00C11574">
            <w:t xml:space="preserve">, </w:t>
          </w:r>
          <w:r w:rsidR="009C4963">
            <w:t>and</w:t>
          </w:r>
          <w:r w:rsidR="009D2D7A">
            <w:t>,</w:t>
          </w:r>
          <w:r w:rsidR="009C4963">
            <w:t xml:space="preserve"> </w:t>
          </w:r>
          <w:r w:rsidR="000B6080" w:rsidRPr="00D721F9">
            <w:t xml:space="preserve">will </w:t>
          </w:r>
          <w:r w:rsidR="009C4963">
            <w:t>provide</w:t>
          </w:r>
          <w:r w:rsidR="000B6080" w:rsidRPr="00D721F9">
            <w:t xml:space="preserve"> both direct and indirect cost benefits.</w:t>
          </w:r>
          <w:r w:rsidR="00E022B2" w:rsidRPr="00D721F9">
            <w:t xml:space="preserve"> Maintenance </w:t>
          </w:r>
          <w:r w:rsidR="00BC568A" w:rsidRPr="00D721F9">
            <w:t>activities will be reduced significantly</w:t>
          </w:r>
          <w:r w:rsidR="00776C4C" w:rsidRPr="00D721F9">
            <w:t xml:space="preserve"> and, at a cost of £</w:t>
          </w:r>
          <w:r w:rsidR="002121F8">
            <w:t>90</w:t>
          </w:r>
          <w:r w:rsidR="00776C4C" w:rsidRPr="00D721F9">
            <w:t xml:space="preserve"> per hou</w:t>
          </w:r>
          <w:r w:rsidR="00D063C3" w:rsidRPr="00D721F9">
            <w:t xml:space="preserve">r </w:t>
          </w:r>
          <w:sdt>
            <w:sdtPr>
              <w:id w:val="432559652"/>
              <w:citation/>
            </w:sdtPr>
            <w:sdtContent>
              <w:r w:rsidR="002121F8">
                <w:fldChar w:fldCharType="begin"/>
              </w:r>
              <w:r w:rsidR="002121F8">
                <w:rPr>
                  <w:lang w:val="en-US"/>
                </w:rPr>
                <w:instrText xml:space="preserve"> CITATION Nei24 \l 1033 </w:instrText>
              </w:r>
              <w:r w:rsidR="002121F8">
                <w:fldChar w:fldCharType="separate"/>
              </w:r>
              <w:r w:rsidR="005C6BC9" w:rsidRPr="005C6BC9">
                <w:rPr>
                  <w:noProof/>
                  <w:lang w:val="en-US"/>
                </w:rPr>
                <w:t>(Hopkins, 2024)</w:t>
              </w:r>
              <w:r w:rsidR="002121F8">
                <w:fldChar w:fldCharType="end"/>
              </w:r>
            </w:sdtContent>
          </w:sdt>
          <w:r w:rsidR="004E7C18">
            <w:t xml:space="preserve">, </w:t>
          </w:r>
          <w:r w:rsidR="00D063C3" w:rsidRPr="00D721F9">
            <w:t xml:space="preserve">for an electrical technician, </w:t>
          </w:r>
          <w:r w:rsidR="000E76DE" w:rsidRPr="00D721F9">
            <w:t>accumulat</w:t>
          </w:r>
          <w:r w:rsidR="002D2C31">
            <w:t>ing</w:t>
          </w:r>
          <w:r w:rsidR="000E76DE" w:rsidRPr="00D721F9">
            <w:t xml:space="preserve"> to a saving of </w:t>
          </w:r>
          <w:r w:rsidR="00EB0DD6" w:rsidRPr="00D721F9">
            <w:t>£</w:t>
          </w:r>
          <w:r w:rsidR="00EE4D4A">
            <w:t>4680</w:t>
          </w:r>
          <w:r w:rsidR="00F00D96" w:rsidRPr="00D721F9">
            <w:t xml:space="preserve"> per year however, </w:t>
          </w:r>
          <w:r w:rsidR="00472534" w:rsidRPr="00D721F9">
            <w:t>because this system will</w:t>
          </w:r>
          <w:r w:rsidR="0014048F" w:rsidRPr="00D721F9">
            <w:t xml:space="preserve"> </w:t>
          </w:r>
          <w:r w:rsidR="000B5EB9" w:rsidRPr="00D721F9">
            <w:t>monitor</w:t>
          </w:r>
          <w:r w:rsidR="00472534" w:rsidRPr="00D721F9">
            <w:t xml:space="preserve"> </w:t>
          </w:r>
          <w:r w:rsidR="00C04D57" w:rsidRPr="00D721F9">
            <w:t xml:space="preserve">critical </w:t>
          </w:r>
          <w:r w:rsidR="000B5EB9" w:rsidRPr="00D721F9">
            <w:t>equipment</w:t>
          </w:r>
          <w:r w:rsidR="00C278A2" w:rsidRPr="00D721F9">
            <w:t>, it</w:t>
          </w:r>
          <w:r w:rsidR="000B5EB9" w:rsidRPr="00D721F9">
            <w:t xml:space="preserve"> </w:t>
          </w:r>
          <w:r w:rsidR="00C04D57" w:rsidRPr="00D721F9">
            <w:t>will</w:t>
          </w:r>
          <w:r w:rsidR="0047372F" w:rsidRPr="00D721F9">
            <w:t xml:space="preserve"> </w:t>
          </w:r>
          <w:r w:rsidR="0014048F" w:rsidRPr="00D721F9">
            <w:t>need</w:t>
          </w:r>
          <w:r w:rsidR="00C04D57" w:rsidRPr="00D721F9">
            <w:t xml:space="preserve"> to have its own maintenance regime </w:t>
          </w:r>
          <w:r w:rsidR="00BD42B0">
            <w:t>for the system to be</w:t>
          </w:r>
          <w:r w:rsidR="00C278A2" w:rsidRPr="00D721F9">
            <w:t xml:space="preserve"> </w:t>
          </w:r>
          <w:r w:rsidR="00DD2394" w:rsidRPr="00D721F9">
            <w:t>calibrat</w:t>
          </w:r>
          <w:r w:rsidR="00C278A2" w:rsidRPr="00D721F9">
            <w:t>ion</w:t>
          </w:r>
          <w:r w:rsidR="00DD2394" w:rsidRPr="00D721F9">
            <w:t xml:space="preserve"> against a reference standar</w:t>
          </w:r>
          <w:r w:rsidR="0047372F" w:rsidRPr="00D721F9">
            <w:t>d</w:t>
          </w:r>
          <w:r w:rsidR="00D4126E">
            <w:t xml:space="preserve"> </w:t>
          </w:r>
          <w:r w:rsidR="00E2387F">
            <w:t>which will confirm repeatability</w:t>
          </w:r>
          <w:r w:rsidR="00525307">
            <w:t>,</w:t>
          </w:r>
          <w:r w:rsidR="007868E4" w:rsidRPr="00D721F9">
            <w:t xml:space="preserve"> </w:t>
          </w:r>
          <w:r w:rsidR="00A90A94">
            <w:t xml:space="preserve">this </w:t>
          </w:r>
          <w:r w:rsidR="007868E4" w:rsidRPr="00D721F9">
            <w:t>w</w:t>
          </w:r>
          <w:r w:rsidR="00525307">
            <w:t>ould</w:t>
          </w:r>
          <w:r w:rsidR="007868E4" w:rsidRPr="00D721F9">
            <w:t xml:space="preserve"> be </w:t>
          </w:r>
          <w:r w:rsidR="00525307">
            <w:t xml:space="preserve">a </w:t>
          </w:r>
          <w:r w:rsidR="007868E4" w:rsidRPr="00D721F9">
            <w:t xml:space="preserve">non-intrusive </w:t>
          </w:r>
          <w:r w:rsidR="00525307">
            <w:t xml:space="preserve">task </w:t>
          </w:r>
          <w:r w:rsidR="000725CB" w:rsidRPr="00D721F9">
            <w:t xml:space="preserve">and, </w:t>
          </w:r>
          <w:r w:rsidR="00894AD5" w:rsidRPr="00D721F9">
            <w:t>could be performed by a</w:t>
          </w:r>
          <w:r w:rsidR="00D721F9" w:rsidRPr="00D721F9">
            <w:t xml:space="preserve"> Process Operator</w:t>
          </w:r>
          <w:r w:rsidR="00481188">
            <w:t xml:space="preserve"> </w:t>
          </w:r>
          <w:r w:rsidR="00997954">
            <w:t>therefore, less costly</w:t>
          </w:r>
          <w:r w:rsidR="00BB7237" w:rsidRPr="00D721F9">
            <w:t>.</w:t>
          </w:r>
          <w:r w:rsidR="009A1938">
            <w:t xml:space="preserve"> The indirect </w:t>
          </w:r>
          <w:r w:rsidR="00B22F24">
            <w:t xml:space="preserve">cost savings </w:t>
          </w:r>
          <w:r w:rsidR="00EC12C1">
            <w:t xml:space="preserve">are made by </w:t>
          </w:r>
          <w:r w:rsidR="00C13353">
            <w:t>maximising</w:t>
          </w:r>
          <w:r w:rsidR="00EC12C1">
            <w:t xml:space="preserve"> </w:t>
          </w:r>
          <w:r w:rsidR="00656302">
            <w:t>equipment availability and</w:t>
          </w:r>
          <w:r w:rsidR="00C13353">
            <w:t xml:space="preserve">, </w:t>
          </w:r>
          <w:r w:rsidR="006C3F59">
            <w:t xml:space="preserve">guaranteeing the quality of the product </w:t>
          </w:r>
          <w:r w:rsidR="00ED4446">
            <w:t>has not been compromised.</w:t>
          </w:r>
          <w:r w:rsidR="00B23BF7">
            <w:t xml:space="preserve"> </w:t>
          </w:r>
          <w:r w:rsidR="00A972E2">
            <w:t xml:space="preserve">Both direct and indirect costs could be realised </w:t>
          </w:r>
          <w:r w:rsidR="00885E61">
            <w:t xml:space="preserve">through the intervention method but this would not be to the extent of the online </w:t>
          </w:r>
          <w:r w:rsidR="00785015">
            <w:t xml:space="preserve">method as </w:t>
          </w:r>
          <w:r w:rsidR="00300346">
            <w:t xml:space="preserve">downtime would still be necessary to </w:t>
          </w:r>
          <w:r w:rsidR="008940DA">
            <w:t>take measurements.</w:t>
          </w:r>
        </w:p>
        <w:p w14:paraId="2941850C" w14:textId="33CACAEC" w:rsidR="00791730" w:rsidRPr="009503AE" w:rsidRDefault="00FC7857" w:rsidP="003C720B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9" w:name="_Toc161410680"/>
          <w:r>
            <w:rPr>
              <w:rFonts w:asciiTheme="minorHAnsi" w:hAnsiTheme="minorHAnsi" w:cstheme="minorHAnsi"/>
            </w:rPr>
            <w:lastRenderedPageBreak/>
            <w:t>Conclusion</w:t>
          </w:r>
          <w:bookmarkEnd w:id="9"/>
        </w:p>
        <w:p w14:paraId="13778363" w14:textId="54E702F4" w:rsidR="004E2B82" w:rsidRPr="00D721F9" w:rsidRDefault="00DA717B" w:rsidP="004E2B82">
          <w:pPr>
            <w:jc w:val="both"/>
          </w:pPr>
          <w:r>
            <w:rPr>
              <w:rFonts w:cstheme="minorHAnsi"/>
            </w:rPr>
            <w:t xml:space="preserve">The investment in technology </w:t>
          </w:r>
          <w:r w:rsidR="000C1112">
            <w:rPr>
              <w:rFonts w:cstheme="minorHAnsi"/>
            </w:rPr>
            <w:t xml:space="preserve">which provides continuous conditional monitoring of </w:t>
          </w:r>
          <w:r w:rsidR="003C720B">
            <w:rPr>
              <w:rFonts w:cstheme="minorHAnsi"/>
            </w:rPr>
            <w:t xml:space="preserve">critical equipment </w:t>
          </w:r>
          <w:r w:rsidR="003365EC">
            <w:rPr>
              <w:rFonts w:cstheme="minorHAnsi"/>
            </w:rPr>
            <w:t xml:space="preserve">is a </w:t>
          </w:r>
          <w:r w:rsidR="004103B8">
            <w:rPr>
              <w:rFonts w:cstheme="minorHAnsi"/>
            </w:rPr>
            <w:t>necessity</w:t>
          </w:r>
          <w:r w:rsidR="003365EC">
            <w:rPr>
              <w:rFonts w:cstheme="minorHAnsi"/>
            </w:rPr>
            <w:t xml:space="preserve"> for any business t</w:t>
          </w:r>
          <w:r w:rsidR="004103B8">
            <w:rPr>
              <w:rFonts w:cstheme="minorHAnsi"/>
            </w:rPr>
            <w:t xml:space="preserve">o ensure it remains operational. </w:t>
          </w:r>
          <w:r w:rsidR="00031D2A">
            <w:rPr>
              <w:rFonts w:cstheme="minorHAnsi"/>
            </w:rPr>
            <w:t>However</w:t>
          </w:r>
          <w:r w:rsidR="005B5144">
            <w:rPr>
              <w:rFonts w:cstheme="minorHAnsi"/>
            </w:rPr>
            <w:t>, a</w:t>
          </w:r>
          <w:r w:rsidR="00CD4126">
            <w:t>s we have suggested condition based monitoring could be implemented without</w:t>
          </w:r>
          <w:r w:rsidR="005B5144">
            <w:t xml:space="preserve"> </w:t>
          </w:r>
          <w:r w:rsidR="00CD4126">
            <w:t>capital investment by</w:t>
          </w:r>
          <w:r w:rsidR="002814C5">
            <w:t xml:space="preserve"> in</w:t>
          </w:r>
          <w:r w:rsidR="00E9038E">
            <w:t>s</w:t>
          </w:r>
          <w:r w:rsidR="002814C5">
            <w:t>tructing</w:t>
          </w:r>
          <w:r w:rsidR="00E9038E">
            <w:t xml:space="preserve"> (</w:t>
          </w:r>
          <w:r w:rsidR="00E9038E">
            <w:fldChar w:fldCharType="begin"/>
          </w:r>
          <w:r w:rsidR="00E9038E">
            <w:instrText xml:space="preserve"> REF _Ref161250467 \h </w:instrText>
          </w:r>
          <w:r w:rsidR="00E9038E">
            <w:fldChar w:fldCharType="separate"/>
          </w:r>
          <w:r w:rsidR="005C6BC9">
            <w:t xml:space="preserve">Figure </w:t>
          </w:r>
          <w:r w:rsidR="005C6BC9">
            <w:rPr>
              <w:noProof/>
            </w:rPr>
            <w:t>6</w:t>
          </w:r>
          <w:r w:rsidR="00E9038E">
            <w:fldChar w:fldCharType="end"/>
          </w:r>
          <w:r w:rsidR="00E9038E">
            <w:t>),</w:t>
          </w:r>
          <w:r w:rsidR="00CD4126">
            <w:t xml:space="preserve"> </w:t>
          </w:r>
          <w:r w:rsidR="00DC50B3">
            <w:t>an</w:t>
          </w:r>
          <w:r w:rsidR="00E9038E">
            <w:t xml:space="preserve"> Electrical Technician to </w:t>
          </w:r>
          <w:r w:rsidR="00CD4126">
            <w:t>record measurements tak</w:t>
          </w:r>
          <w:r w:rsidR="006F60CE">
            <w:t>en</w:t>
          </w:r>
          <w:r w:rsidR="00CD4126">
            <w:t xml:space="preserve"> </w:t>
          </w:r>
          <w:r w:rsidR="00814826">
            <w:t>during</w:t>
          </w:r>
          <w:r w:rsidR="005B5144">
            <w:t xml:space="preserve"> each intervention </w:t>
          </w:r>
          <w:r w:rsidR="00CD4126">
            <w:t>and, over time</w:t>
          </w:r>
          <w:r w:rsidR="008B10A9">
            <w:t>,</w:t>
          </w:r>
          <w:r w:rsidR="00CD4126">
            <w:t xml:space="preserve"> the dataset </w:t>
          </w:r>
          <w:r w:rsidR="00141213">
            <w:t xml:space="preserve">shall be able to predict </w:t>
          </w:r>
          <w:r w:rsidR="00554B13">
            <w:t>an approximate failure date</w:t>
          </w:r>
          <w:r w:rsidR="00E809CA">
            <w:t xml:space="preserve">. As confidence </w:t>
          </w:r>
          <w:r w:rsidR="005C7D4C">
            <w:t>increases</w:t>
          </w:r>
          <w:r w:rsidR="004F7E3C">
            <w:t>,</w:t>
          </w:r>
          <w:r w:rsidR="005C7D4C">
            <w:t xml:space="preserve"> as the dataset grows</w:t>
          </w:r>
          <w:r w:rsidR="004F7E3C">
            <w:t>,</w:t>
          </w:r>
          <w:r w:rsidR="0019395B">
            <w:t xml:space="preserve"> the frequency of interventions maybe extended </w:t>
          </w:r>
          <w:r w:rsidR="00CD4126">
            <w:t xml:space="preserve">but, </w:t>
          </w:r>
          <w:r w:rsidR="0019395B">
            <w:t xml:space="preserve">this method will not be </w:t>
          </w:r>
          <w:r w:rsidR="00DC1733">
            <w:t>as accurate as the online system.</w:t>
          </w:r>
          <w:r w:rsidR="0009184E">
            <w:t xml:space="preserve"> </w:t>
          </w:r>
          <w:r w:rsidR="004E2B82">
            <w:t>It has been seen that the initial</w:t>
          </w:r>
          <w:r w:rsidR="00E56011">
            <w:t xml:space="preserve"> capital</w:t>
          </w:r>
          <w:r w:rsidR="004E2B82">
            <w:t xml:space="preserve"> </w:t>
          </w:r>
          <w:r w:rsidR="00E56011">
            <w:t xml:space="preserve">investment </w:t>
          </w:r>
          <w:r w:rsidR="000F0C03">
            <w:t xml:space="preserve">to install an online monitoring system shall </w:t>
          </w:r>
          <w:r w:rsidR="00EE229B">
            <w:t xml:space="preserve">have a repay period of </w:t>
          </w:r>
          <w:r w:rsidR="002B301F" w:rsidRPr="00C11574">
            <w:t>26</w:t>
          </w:r>
          <w:r w:rsidR="00EE229B" w:rsidRPr="00C11574">
            <w:t xml:space="preserve"> months</w:t>
          </w:r>
          <w:r w:rsidR="002121F8">
            <w:t>.</w:t>
          </w:r>
          <w:r w:rsidR="000F0C03">
            <w:t xml:space="preserve"> </w:t>
          </w:r>
        </w:p>
        <w:p w14:paraId="5AF0F3ED" w14:textId="77777777" w:rsidR="00C273DF" w:rsidRPr="009503AE" w:rsidRDefault="00C273DF" w:rsidP="003C720B">
          <w:pPr>
            <w:jc w:val="both"/>
            <w:rPr>
              <w:rFonts w:cstheme="minorHAnsi"/>
            </w:rPr>
          </w:pPr>
        </w:p>
        <w:p w14:paraId="420C5283" w14:textId="77777777" w:rsidR="00C273DF" w:rsidRPr="009503AE" w:rsidRDefault="00C273DF" w:rsidP="003C720B">
          <w:pPr>
            <w:jc w:val="both"/>
            <w:rPr>
              <w:rFonts w:cstheme="minorHAnsi"/>
            </w:rPr>
          </w:pPr>
        </w:p>
        <w:p w14:paraId="6CA70482" w14:textId="77777777" w:rsidR="00C273DF" w:rsidRPr="009503AE" w:rsidRDefault="00C273DF" w:rsidP="003C720B">
          <w:pPr>
            <w:jc w:val="both"/>
            <w:rPr>
              <w:rFonts w:cstheme="minorHAnsi"/>
            </w:rPr>
          </w:pPr>
        </w:p>
        <w:p w14:paraId="66F0C40C" w14:textId="77777777" w:rsidR="00C273DF" w:rsidRPr="009503AE" w:rsidRDefault="00C273DF">
          <w:pPr>
            <w:rPr>
              <w:rFonts w:cstheme="minorHAnsi"/>
            </w:rPr>
          </w:pPr>
        </w:p>
        <w:p w14:paraId="6EB9C650" w14:textId="77777777" w:rsidR="00C273DF" w:rsidRPr="009503AE" w:rsidRDefault="00C273DF">
          <w:pPr>
            <w:rPr>
              <w:rFonts w:cstheme="minorHAnsi"/>
            </w:rPr>
          </w:pPr>
        </w:p>
        <w:p w14:paraId="78DD6BCB" w14:textId="77777777" w:rsidR="00C273DF" w:rsidRPr="009503AE" w:rsidRDefault="00C273DF">
          <w:pPr>
            <w:rPr>
              <w:rFonts w:cstheme="minorHAnsi"/>
            </w:rPr>
          </w:pPr>
        </w:p>
        <w:p w14:paraId="1D554DC0" w14:textId="77777777" w:rsidR="00C273DF" w:rsidRPr="009503AE" w:rsidRDefault="00C273DF">
          <w:pPr>
            <w:rPr>
              <w:rFonts w:cstheme="minorHAnsi"/>
            </w:rPr>
          </w:pPr>
        </w:p>
        <w:p w14:paraId="17F17598" w14:textId="77777777" w:rsidR="00C273DF" w:rsidRPr="009503AE" w:rsidRDefault="00C273DF">
          <w:pPr>
            <w:rPr>
              <w:rFonts w:cstheme="minorHAnsi"/>
            </w:rPr>
          </w:pPr>
        </w:p>
        <w:p w14:paraId="1A7DBAE7" w14:textId="77777777" w:rsidR="00C273DF" w:rsidRPr="009503AE" w:rsidRDefault="00C273DF">
          <w:pPr>
            <w:rPr>
              <w:rFonts w:cstheme="minorHAnsi"/>
            </w:rPr>
          </w:pPr>
        </w:p>
        <w:p w14:paraId="66E56527" w14:textId="77777777" w:rsidR="00C273DF" w:rsidRPr="009503AE" w:rsidRDefault="00C273DF">
          <w:pPr>
            <w:rPr>
              <w:rFonts w:cstheme="minorHAnsi"/>
            </w:rPr>
          </w:pPr>
        </w:p>
        <w:p w14:paraId="3CB99E4E" w14:textId="77777777" w:rsidR="00C273DF" w:rsidRPr="009503AE" w:rsidRDefault="00C273DF">
          <w:pPr>
            <w:rPr>
              <w:rFonts w:cstheme="minorHAnsi"/>
            </w:rPr>
          </w:pPr>
        </w:p>
        <w:p w14:paraId="322A3105" w14:textId="77777777" w:rsidR="00C273DF" w:rsidRPr="009503AE" w:rsidRDefault="00C273DF">
          <w:pPr>
            <w:rPr>
              <w:rFonts w:cstheme="minorHAnsi"/>
            </w:rPr>
          </w:pPr>
        </w:p>
        <w:p w14:paraId="09626C01" w14:textId="77777777" w:rsidR="00C273DF" w:rsidRPr="009503AE" w:rsidRDefault="00C273DF">
          <w:pPr>
            <w:rPr>
              <w:rFonts w:cstheme="minorHAnsi"/>
            </w:rPr>
          </w:pPr>
        </w:p>
        <w:p w14:paraId="72F9ABCF" w14:textId="77777777" w:rsidR="00C273DF" w:rsidRPr="009503AE" w:rsidRDefault="00C273DF">
          <w:pPr>
            <w:rPr>
              <w:rFonts w:cstheme="minorHAnsi"/>
            </w:rPr>
          </w:pPr>
        </w:p>
        <w:p w14:paraId="303E1F41" w14:textId="77777777" w:rsidR="00C273DF" w:rsidRPr="009503AE" w:rsidRDefault="00C273DF">
          <w:pPr>
            <w:rPr>
              <w:rFonts w:cstheme="minorHAnsi"/>
            </w:rPr>
          </w:pPr>
        </w:p>
        <w:p w14:paraId="28D1438F" w14:textId="77777777" w:rsidR="00C273DF" w:rsidRPr="009503AE" w:rsidRDefault="00C273DF">
          <w:pPr>
            <w:rPr>
              <w:rFonts w:cstheme="minorHAnsi"/>
            </w:rPr>
          </w:pPr>
        </w:p>
        <w:p w14:paraId="132D113C" w14:textId="77777777" w:rsidR="00C273DF" w:rsidRPr="009503AE" w:rsidRDefault="00C273DF">
          <w:pPr>
            <w:rPr>
              <w:rFonts w:cstheme="minorHAnsi"/>
            </w:rPr>
          </w:pPr>
        </w:p>
        <w:p w14:paraId="2BBE05A8" w14:textId="77777777" w:rsidR="00C273DF" w:rsidRPr="009503AE" w:rsidRDefault="00C273DF">
          <w:pPr>
            <w:rPr>
              <w:rFonts w:cstheme="minorHAnsi"/>
            </w:rPr>
          </w:pPr>
        </w:p>
        <w:p w14:paraId="78442903" w14:textId="77777777" w:rsidR="00C273DF" w:rsidRPr="009503AE" w:rsidRDefault="00C273DF">
          <w:pPr>
            <w:rPr>
              <w:rFonts w:cstheme="minorHAnsi"/>
            </w:rPr>
          </w:pPr>
        </w:p>
        <w:p w14:paraId="4149AFDC" w14:textId="77777777" w:rsidR="00C273DF" w:rsidRPr="009503AE" w:rsidRDefault="00C273DF">
          <w:pPr>
            <w:rPr>
              <w:rFonts w:cstheme="minorHAnsi"/>
            </w:rPr>
          </w:pPr>
        </w:p>
        <w:p w14:paraId="028BF6E3" w14:textId="77777777" w:rsidR="00C273DF" w:rsidRPr="009503AE" w:rsidRDefault="00C273DF">
          <w:pPr>
            <w:rPr>
              <w:rFonts w:cstheme="minorHAnsi"/>
            </w:rPr>
          </w:pPr>
        </w:p>
        <w:p w14:paraId="46D30760" w14:textId="77777777" w:rsidR="00C273DF" w:rsidRPr="009503AE" w:rsidRDefault="00C273DF">
          <w:pPr>
            <w:rPr>
              <w:rFonts w:cstheme="minorHAnsi"/>
            </w:rPr>
          </w:pPr>
        </w:p>
        <w:p w14:paraId="280DA71E" w14:textId="77777777" w:rsidR="00C273DF" w:rsidRPr="009503AE" w:rsidRDefault="00C273DF">
          <w:pPr>
            <w:rPr>
              <w:rFonts w:cstheme="minorHAnsi"/>
            </w:rPr>
          </w:pPr>
        </w:p>
        <w:p w14:paraId="1F4AAC38" w14:textId="77777777" w:rsidR="00C273DF" w:rsidRPr="009503AE" w:rsidRDefault="00C273DF">
          <w:pPr>
            <w:rPr>
              <w:rFonts w:cstheme="minorHAnsi"/>
            </w:rPr>
          </w:pPr>
        </w:p>
        <w:p w14:paraId="1D4689A6" w14:textId="77777777" w:rsidR="00C273DF" w:rsidRPr="009503AE" w:rsidRDefault="00C273DF">
          <w:pPr>
            <w:rPr>
              <w:rFonts w:cstheme="minorHAnsi"/>
            </w:rPr>
          </w:pPr>
        </w:p>
        <w:p w14:paraId="54126C57" w14:textId="77777777" w:rsidR="00C273DF" w:rsidRPr="009503AE" w:rsidRDefault="00C273DF">
          <w:pPr>
            <w:rPr>
              <w:rFonts w:cstheme="minorHAnsi"/>
            </w:rPr>
          </w:pPr>
        </w:p>
        <w:p w14:paraId="7F9779F9" w14:textId="77777777" w:rsidR="00C273DF" w:rsidRPr="009503AE" w:rsidRDefault="00C273DF">
          <w:pPr>
            <w:rPr>
              <w:rFonts w:cstheme="minorHAnsi"/>
            </w:rPr>
          </w:pPr>
        </w:p>
        <w:p w14:paraId="3DB87455" w14:textId="77777777" w:rsidR="00C273DF" w:rsidRPr="009503AE" w:rsidRDefault="00C273DF">
          <w:pPr>
            <w:rPr>
              <w:rFonts w:cstheme="minorHAnsi"/>
            </w:rPr>
          </w:pPr>
        </w:p>
        <w:p w14:paraId="6D464C80" w14:textId="77777777" w:rsidR="00C273DF" w:rsidRPr="009503AE" w:rsidRDefault="00C273DF">
          <w:pPr>
            <w:rPr>
              <w:rFonts w:cstheme="minorHAnsi"/>
            </w:rPr>
          </w:pPr>
        </w:p>
        <w:p w14:paraId="1EAA5ECD" w14:textId="77777777" w:rsidR="00C273DF" w:rsidRPr="009503AE" w:rsidRDefault="00C273DF">
          <w:pPr>
            <w:rPr>
              <w:rFonts w:cstheme="minorHAnsi"/>
            </w:rPr>
          </w:pPr>
        </w:p>
        <w:p w14:paraId="6B6CED24" w14:textId="77777777" w:rsidR="00C273DF" w:rsidRPr="009503AE" w:rsidRDefault="00C273DF">
          <w:pPr>
            <w:rPr>
              <w:rFonts w:cstheme="minorHAnsi"/>
            </w:rPr>
          </w:pPr>
        </w:p>
        <w:p w14:paraId="41A548F1" w14:textId="77777777" w:rsidR="00C273DF" w:rsidRPr="009503AE" w:rsidRDefault="00C273DF">
          <w:pPr>
            <w:rPr>
              <w:rFonts w:cstheme="minorHAnsi"/>
            </w:rPr>
          </w:pPr>
        </w:p>
        <w:p w14:paraId="08E4B7DC" w14:textId="77777777" w:rsidR="00C273DF" w:rsidRPr="009503AE" w:rsidRDefault="00C273DF">
          <w:pPr>
            <w:rPr>
              <w:rFonts w:cstheme="minorHAnsi"/>
            </w:rPr>
          </w:pPr>
        </w:p>
        <w:p w14:paraId="1FF23DAE" w14:textId="77777777" w:rsidR="00C273DF" w:rsidRPr="009503AE" w:rsidRDefault="00C273DF">
          <w:pPr>
            <w:rPr>
              <w:rFonts w:cstheme="minorHAnsi"/>
            </w:rPr>
          </w:pPr>
        </w:p>
        <w:p w14:paraId="2B1AEABF" w14:textId="77777777" w:rsidR="00C273DF" w:rsidRPr="009503AE" w:rsidRDefault="00C273DF">
          <w:pPr>
            <w:rPr>
              <w:rFonts w:cstheme="minorHAnsi"/>
            </w:rPr>
          </w:pPr>
        </w:p>
        <w:p w14:paraId="6B261297" w14:textId="77777777" w:rsidR="00C273DF" w:rsidRPr="009503AE" w:rsidRDefault="00C273DF">
          <w:pPr>
            <w:rPr>
              <w:rFonts w:cstheme="minorHAnsi"/>
            </w:rPr>
          </w:pPr>
        </w:p>
        <w:p w14:paraId="66E7604E" w14:textId="77777777" w:rsidR="00C273DF" w:rsidRPr="009503AE" w:rsidRDefault="00C273DF">
          <w:pPr>
            <w:rPr>
              <w:rFonts w:cstheme="minorHAnsi"/>
            </w:rPr>
          </w:pPr>
        </w:p>
        <w:p w14:paraId="55C4A95B" w14:textId="77777777" w:rsidR="00C273DF" w:rsidRPr="009503AE" w:rsidRDefault="00C273DF">
          <w:pPr>
            <w:rPr>
              <w:rFonts w:cstheme="minorHAnsi"/>
            </w:rPr>
          </w:pPr>
        </w:p>
        <w:p w14:paraId="00307412" w14:textId="77777777" w:rsidR="00C273DF" w:rsidRPr="009503AE" w:rsidRDefault="00C273DF">
          <w:pPr>
            <w:rPr>
              <w:rFonts w:cstheme="minorHAnsi"/>
            </w:rPr>
          </w:pPr>
        </w:p>
        <w:p w14:paraId="2D81AF45" w14:textId="77777777" w:rsidR="00C273DF" w:rsidRPr="009503AE" w:rsidRDefault="00C273DF">
          <w:pPr>
            <w:rPr>
              <w:rFonts w:cstheme="minorHAnsi"/>
            </w:rPr>
          </w:pPr>
        </w:p>
        <w:p w14:paraId="6C293F51" w14:textId="77777777" w:rsidR="00C273DF" w:rsidRPr="009503AE" w:rsidRDefault="00C273DF">
          <w:pPr>
            <w:rPr>
              <w:rFonts w:cstheme="minorHAnsi"/>
            </w:rPr>
          </w:pPr>
        </w:p>
        <w:p w14:paraId="0B02D26B" w14:textId="77777777" w:rsidR="00C273DF" w:rsidRPr="009503AE" w:rsidRDefault="00C273DF">
          <w:pPr>
            <w:rPr>
              <w:rFonts w:cstheme="minorHAnsi"/>
            </w:rPr>
          </w:pPr>
        </w:p>
        <w:p w14:paraId="1FD5FFF7" w14:textId="77777777" w:rsidR="00C273DF" w:rsidRPr="009503AE" w:rsidRDefault="00C273DF">
          <w:pPr>
            <w:rPr>
              <w:rFonts w:cstheme="minorHAnsi"/>
            </w:rPr>
          </w:pPr>
        </w:p>
        <w:p w14:paraId="1C14C3BA" w14:textId="77777777" w:rsidR="00C273DF" w:rsidRPr="009503AE" w:rsidRDefault="00C273DF">
          <w:pPr>
            <w:rPr>
              <w:rFonts w:cstheme="minorHAnsi"/>
            </w:rPr>
          </w:pPr>
        </w:p>
        <w:p w14:paraId="49980FDD" w14:textId="6FC9642B" w:rsidR="007A50B6" w:rsidRPr="009503AE" w:rsidRDefault="007A50B6">
          <w:pPr>
            <w:rPr>
              <w:rFonts w:eastAsiaTheme="majorEastAsia" w:cstheme="minorHAnsi"/>
              <w:color w:val="2E74B5" w:themeColor="accent1" w:themeShade="BF"/>
              <w:sz w:val="32"/>
              <w:szCs w:val="32"/>
            </w:rPr>
          </w:pPr>
          <w:r w:rsidRPr="009503AE">
            <w:rPr>
              <w:rFonts w:cstheme="minorHAnsi"/>
            </w:rPr>
            <w:br w:type="page"/>
          </w:r>
        </w:p>
        <w:p w14:paraId="596729A9" w14:textId="77777777" w:rsidR="008559C3" w:rsidRPr="009503AE" w:rsidRDefault="008559C3" w:rsidP="0077529F">
          <w:pPr>
            <w:pStyle w:val="Heading1"/>
            <w:rPr>
              <w:rFonts w:asciiTheme="minorHAnsi" w:hAnsiTheme="minorHAnsi" w:cstheme="minorHAnsi"/>
            </w:rPr>
            <w:sectPr w:rsidR="008559C3" w:rsidRPr="009503AE" w:rsidSect="0093319A">
              <w:type w:val="continuous"/>
              <w:pgSz w:w="11906" w:h="16838"/>
              <w:pgMar w:top="720" w:right="720" w:bottom="720" w:left="720" w:header="708" w:footer="708" w:gutter="0"/>
              <w:pgNumType w:start="1"/>
              <w:cols w:num="2" w:space="708"/>
              <w:docGrid w:linePitch="360"/>
            </w:sectPr>
          </w:pPr>
        </w:p>
        <w:p w14:paraId="677D8207" w14:textId="21681225" w:rsidR="00AA2A91" w:rsidRPr="009503AE" w:rsidRDefault="007B0A14" w:rsidP="0077529F">
          <w:pPr>
            <w:pStyle w:val="Heading1"/>
            <w:rPr>
              <w:rFonts w:asciiTheme="minorHAnsi" w:hAnsiTheme="minorHAnsi" w:cstheme="minorHAnsi"/>
            </w:rPr>
          </w:pPr>
          <w:bookmarkStart w:id="10" w:name="_Ref161251177"/>
          <w:bookmarkStart w:id="11" w:name="_Toc161410681"/>
          <w:r w:rsidRPr="009503AE">
            <w:rPr>
              <w:rFonts w:asciiTheme="minorHAnsi" w:hAnsiTheme="minorHAnsi" w:cstheme="minorHAnsi"/>
            </w:rPr>
            <w:lastRenderedPageBreak/>
            <w:t>Appendix A</w:t>
          </w:r>
          <w:bookmarkEnd w:id="10"/>
          <w:bookmarkEnd w:id="11"/>
        </w:p>
        <w:p w14:paraId="70E87FE0" w14:textId="0C664DD0" w:rsidR="00AA2A91" w:rsidRPr="009503AE" w:rsidRDefault="00C03C57" w:rsidP="009933F2">
          <w:pPr>
            <w:jc w:val="both"/>
            <w:rPr>
              <w:rFonts w:cstheme="minorHAnsi"/>
            </w:rPr>
          </w:pPr>
          <w:r>
            <w:rPr>
              <w:rFonts w:cstheme="minorHAnsi"/>
              <w:noProof/>
            </w:rPr>
            <w:drawing>
              <wp:inline distT="0" distB="0" distL="0" distR="0" wp14:anchorId="72404C6F" wp14:editId="11A9E352">
                <wp:extent cx="6034513" cy="8572500"/>
                <wp:effectExtent l="0" t="0" r="4445" b="0"/>
                <wp:docPr id="1874577510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046151" cy="8589033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470CE9DC" w14:textId="77777777" w:rsidR="00B41861" w:rsidRDefault="00B41861">
          <w:pPr>
            <w:rPr>
              <w:rFonts w:cstheme="minorHAnsi"/>
            </w:rPr>
          </w:pPr>
          <w:r>
            <w:rPr>
              <w:rFonts w:cstheme="minorHAnsi"/>
              <w:noProof/>
            </w:rPr>
            <w:lastRenderedPageBreak/>
            <w:drawing>
              <wp:inline distT="0" distB="0" distL="0" distR="0" wp14:anchorId="5844342C" wp14:editId="70E5FE42">
                <wp:extent cx="6216383" cy="8833658"/>
                <wp:effectExtent l="0" t="0" r="0" b="5715"/>
                <wp:docPr id="1239447287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222533" cy="884239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44B6C9F2" w14:textId="77777777" w:rsidR="00024523" w:rsidRDefault="00024523">
          <w:pPr>
            <w:rPr>
              <w:rFonts w:cstheme="minorHAnsi"/>
            </w:rPr>
          </w:pPr>
          <w:r>
            <w:rPr>
              <w:rFonts w:cstheme="minorHAnsi"/>
              <w:noProof/>
            </w:rPr>
            <w:lastRenderedPageBreak/>
            <w:drawing>
              <wp:inline distT="0" distB="0" distL="0" distR="0" wp14:anchorId="36E6E59C" wp14:editId="53615FE7">
                <wp:extent cx="6277855" cy="8916477"/>
                <wp:effectExtent l="0" t="0" r="8890" b="0"/>
                <wp:docPr id="415061073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291755" cy="8936219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078E0F7A" w14:textId="6A4CF376" w:rsidR="00646256" w:rsidRPr="009503AE" w:rsidRDefault="00856495">
          <w:pPr>
            <w:rPr>
              <w:rFonts w:eastAsiaTheme="majorEastAsia" w:cstheme="minorHAnsi"/>
              <w:color w:val="2E74B5" w:themeColor="accent1" w:themeShade="BF"/>
              <w:sz w:val="32"/>
              <w:szCs w:val="32"/>
            </w:rPr>
          </w:pPr>
          <w:r>
            <w:rPr>
              <w:rFonts w:cstheme="minorHAnsi"/>
              <w:noProof/>
            </w:rPr>
            <w:lastRenderedPageBreak/>
            <w:drawing>
              <wp:inline distT="0" distB="0" distL="0" distR="0" wp14:anchorId="138D88A7" wp14:editId="5FA3E3DF">
                <wp:extent cx="6224067" cy="8831140"/>
                <wp:effectExtent l="0" t="0" r="5715" b="8255"/>
                <wp:docPr id="2042751578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237692" cy="885047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  <w:r w:rsidR="00646256" w:rsidRPr="009503AE">
            <w:rPr>
              <w:rFonts w:cstheme="minorHAnsi"/>
            </w:rPr>
            <w:br w:type="page"/>
          </w:r>
        </w:p>
        <w:p w14:paraId="5A90E4E8" w14:textId="240B4541" w:rsidR="00503D42" w:rsidRDefault="00503D42" w:rsidP="009933F2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12" w:name="_Toc161410682"/>
          <w:r>
            <w:rPr>
              <w:rFonts w:asciiTheme="minorHAnsi" w:hAnsiTheme="minorHAnsi" w:cstheme="minorHAnsi"/>
            </w:rPr>
            <w:lastRenderedPageBreak/>
            <w:t>Appendix B</w:t>
          </w:r>
          <w:bookmarkEnd w:id="12"/>
        </w:p>
        <w:p w14:paraId="794DDFD9" w14:textId="77777777" w:rsidR="00503D42" w:rsidRDefault="00503D42" w:rsidP="00503D42"/>
        <w:p w14:paraId="65E31AA9" w14:textId="77777777" w:rsidR="007723C1" w:rsidRDefault="00503D42" w:rsidP="007723C1">
          <w:pPr>
            <w:keepNext/>
          </w:pPr>
          <w:r>
            <w:rPr>
              <w:noProof/>
            </w:rPr>
            <w:drawing>
              <wp:inline distT="0" distB="0" distL="0" distR="0" wp14:anchorId="492F0E40" wp14:editId="564C29F9">
                <wp:extent cx="5742940" cy="7647305"/>
                <wp:effectExtent l="0" t="0" r="0" b="0"/>
                <wp:docPr id="23443859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42940" cy="764730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60CA5DE5" w14:textId="5F806160" w:rsidR="00503D42" w:rsidRPr="009970D8" w:rsidRDefault="007723C1" w:rsidP="007723C1">
          <w:pPr>
            <w:pStyle w:val="Caption"/>
            <w:rPr>
              <w:lang w:val="fr-FR"/>
            </w:rPr>
          </w:pPr>
          <w:bookmarkStart w:id="13" w:name="_Ref161250209"/>
          <w:r w:rsidRPr="009970D8">
            <w:rPr>
              <w:lang w:val="fr-FR"/>
            </w:rPr>
            <w:t xml:space="preserve">Figure </w:t>
          </w:r>
          <w:r>
            <w:fldChar w:fldCharType="begin"/>
          </w:r>
          <w:r w:rsidRPr="009970D8">
            <w:rPr>
              <w:lang w:val="fr-FR"/>
            </w:rPr>
            <w:instrText xml:space="preserve"> SEQ Figure \* ARABIC </w:instrText>
          </w:r>
          <w:r>
            <w:fldChar w:fldCharType="separate"/>
          </w:r>
          <w:r w:rsidR="005C6BC9">
            <w:rPr>
              <w:noProof/>
              <w:lang w:val="fr-FR"/>
            </w:rPr>
            <w:t>5</w:t>
          </w:r>
          <w:r>
            <w:fldChar w:fldCharType="end"/>
          </w:r>
          <w:bookmarkEnd w:id="13"/>
          <w:r w:rsidRPr="009970D8">
            <w:rPr>
              <w:lang w:val="fr-FR"/>
            </w:rPr>
            <w:t xml:space="preserve">, </w:t>
          </w:r>
          <w:r w:rsidR="00DC22F1" w:rsidRPr="009970D8">
            <w:rPr>
              <w:lang w:val="fr-FR"/>
            </w:rPr>
            <w:t>Curent</w:t>
          </w:r>
          <w:r w:rsidRPr="009970D8">
            <w:rPr>
              <w:lang w:val="fr-FR"/>
            </w:rPr>
            <w:t xml:space="preserve"> Maintenance Instruction</w:t>
          </w:r>
        </w:p>
        <w:p w14:paraId="59111388" w14:textId="4B812E49" w:rsidR="00503D42" w:rsidRPr="009970D8" w:rsidRDefault="0063121B" w:rsidP="00503D42">
          <w:pPr>
            <w:rPr>
              <w:lang w:val="fr-FR"/>
            </w:rPr>
          </w:pPr>
          <w:r>
            <w:rPr>
              <w:lang w:val="fr-FR"/>
            </w:rPr>
            <w:t xml:space="preserve"> </w:t>
          </w:r>
        </w:p>
        <w:p w14:paraId="1ECC14DC" w14:textId="77777777" w:rsidR="00503D42" w:rsidRPr="009970D8" w:rsidRDefault="00503D42" w:rsidP="00503D42">
          <w:pPr>
            <w:rPr>
              <w:lang w:val="fr-FR"/>
            </w:rPr>
          </w:pPr>
        </w:p>
        <w:p w14:paraId="410834DA" w14:textId="4E165AF7" w:rsidR="00710915" w:rsidRPr="009970D8" w:rsidRDefault="00710915" w:rsidP="00710915">
          <w:pPr>
            <w:pStyle w:val="Heading1"/>
            <w:jc w:val="both"/>
            <w:rPr>
              <w:rFonts w:asciiTheme="minorHAnsi" w:hAnsiTheme="minorHAnsi" w:cstheme="minorHAnsi"/>
              <w:lang w:val="fr-FR"/>
            </w:rPr>
          </w:pPr>
          <w:bookmarkStart w:id="14" w:name="_Toc161410683"/>
          <w:r w:rsidRPr="009970D8">
            <w:rPr>
              <w:rFonts w:asciiTheme="minorHAnsi" w:hAnsiTheme="minorHAnsi" w:cstheme="minorHAnsi"/>
              <w:lang w:val="fr-FR"/>
            </w:rPr>
            <w:lastRenderedPageBreak/>
            <w:t>Appendix C</w:t>
          </w:r>
          <w:bookmarkEnd w:id="14"/>
        </w:p>
        <w:p w14:paraId="6C3BCF4C" w14:textId="1D7FC389" w:rsidR="007723C1" w:rsidRDefault="007665EF" w:rsidP="007723C1">
          <w:pPr>
            <w:keepNext/>
          </w:pPr>
          <w:r>
            <w:rPr>
              <w:noProof/>
            </w:rPr>
            <w:drawing>
              <wp:inline distT="0" distB="0" distL="0" distR="0" wp14:anchorId="49B73872" wp14:editId="2C49866B">
                <wp:extent cx="5706836" cy="7632815"/>
                <wp:effectExtent l="0" t="0" r="8255" b="6350"/>
                <wp:docPr id="1490534781" name="Picture 1" descr="A close-up of a documen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90534781" name="Picture 1" descr="A close-up of a document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3" r:link="rId2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09551" cy="763644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2A90276" w14:textId="0F34342A" w:rsidR="003C5E6F" w:rsidRPr="003C5E6F" w:rsidRDefault="007723C1" w:rsidP="007723C1">
          <w:pPr>
            <w:pStyle w:val="Caption"/>
          </w:pPr>
          <w:bookmarkStart w:id="15" w:name="_Ref161250467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5C6BC9">
            <w:rPr>
              <w:noProof/>
            </w:rPr>
            <w:t>6</w:t>
          </w:r>
          <w:r>
            <w:fldChar w:fldCharType="end"/>
          </w:r>
          <w:bookmarkEnd w:id="15"/>
          <w:r>
            <w:t>, Proposed Maintenance Instruction</w:t>
          </w:r>
        </w:p>
        <w:p w14:paraId="4107D179" w14:textId="2D4EBF28" w:rsidR="00503D42" w:rsidRDefault="00503D42" w:rsidP="00503D42">
          <w:pPr>
            <w:pStyle w:val="Heading1"/>
          </w:pPr>
          <w:r>
            <w:br w:type="page"/>
          </w:r>
        </w:p>
        <w:p w14:paraId="7202FDFC" w14:textId="03AA8D9F" w:rsidR="00AA2A91" w:rsidRDefault="00AA2A91" w:rsidP="009933F2">
          <w:pPr>
            <w:pStyle w:val="Heading1"/>
            <w:jc w:val="both"/>
            <w:rPr>
              <w:rFonts w:asciiTheme="minorHAnsi" w:hAnsiTheme="minorHAnsi" w:cstheme="minorHAnsi"/>
            </w:rPr>
          </w:pPr>
          <w:bookmarkStart w:id="16" w:name="_Toc161410684"/>
          <w:r w:rsidRPr="009503AE">
            <w:rPr>
              <w:rFonts w:asciiTheme="minorHAnsi" w:hAnsiTheme="minorHAnsi" w:cstheme="minorHAnsi"/>
            </w:rPr>
            <w:lastRenderedPageBreak/>
            <w:t>Bibliography</w:t>
          </w:r>
          <w:bookmarkEnd w:id="16"/>
        </w:p>
        <w:p w14:paraId="5FE9CEEC" w14:textId="77777777" w:rsidR="005C6BC9" w:rsidRDefault="00BA526D" w:rsidP="005C6BC9">
          <w:pPr>
            <w:pStyle w:val="Bibliography"/>
            <w:rPr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rPr>
              <w:lang w:val="en-US"/>
            </w:rPr>
            <w:instrText xml:space="preserve"> BIBLIOGRAPHY  \l 1033 </w:instrText>
          </w:r>
          <w:r>
            <w:fldChar w:fldCharType="separate"/>
          </w:r>
          <w:r w:rsidR="005C6BC9">
            <w:rPr>
              <w:noProof/>
              <w:lang w:val="en-US"/>
            </w:rPr>
            <w:t xml:space="preserve">Britannica, 2024. </w:t>
          </w:r>
          <w:r w:rsidR="005C6BC9">
            <w:rPr>
              <w:i/>
              <w:iCs/>
              <w:noProof/>
              <w:lang w:val="en-US"/>
            </w:rPr>
            <w:t xml:space="preserve">alternating current. </w:t>
          </w:r>
          <w:r w:rsidR="005C6BC9">
            <w:rPr>
              <w:noProof/>
              <w:lang w:val="en-US"/>
            </w:rPr>
            <w:t xml:space="preserve">[Online] </w:t>
          </w:r>
          <w:r w:rsidR="005C6BC9">
            <w:rPr>
              <w:noProof/>
              <w:lang w:val="en-US"/>
            </w:rPr>
            <w:br/>
            <w:t xml:space="preserve">Available at: </w:t>
          </w:r>
          <w:r w:rsidR="005C6BC9">
            <w:rPr>
              <w:noProof/>
              <w:u w:val="single"/>
              <w:lang w:val="en-US"/>
            </w:rPr>
            <w:t>https://www.britannica.com/science/alternating-current</w:t>
          </w:r>
          <w:r w:rsidR="005C6BC9">
            <w:rPr>
              <w:noProof/>
              <w:lang w:val="en-US"/>
            </w:rPr>
            <w:br/>
            <w:t>[Accessed 2 March 2024].</w:t>
          </w:r>
        </w:p>
        <w:p w14:paraId="27B4276D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Brooks, A., 2023. </w:t>
          </w:r>
          <w:r>
            <w:rPr>
              <w:i/>
              <w:iCs/>
              <w:noProof/>
              <w:lang w:val="en-US"/>
            </w:rPr>
            <w:t xml:space="preserve">What Is The Function Of The Brushes And Commutators In An Electric Motor?.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https://storables.com/articles/what-is-the-function-of-the-brushes-and-commutators-in-an-electric-motor/</w:t>
          </w:r>
          <w:r>
            <w:rPr>
              <w:noProof/>
              <w:lang w:val="en-US"/>
            </w:rPr>
            <w:br/>
            <w:t>[Accessed 3 March 2024].</w:t>
          </w:r>
        </w:p>
        <w:p w14:paraId="45594575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Christiansen, B., 2024. </w:t>
          </w:r>
          <w:r>
            <w:rPr>
              <w:i/>
              <w:iCs/>
              <w:noProof/>
              <w:lang w:val="en-US"/>
            </w:rPr>
            <w:t xml:space="preserve">Demystifying the 3 Types of Maintenance Strategies and Their Uses.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https://limblecmms.com/blog/3-main-types-of-maintenance-strategies/</w:t>
          </w:r>
          <w:r>
            <w:rPr>
              <w:noProof/>
              <w:lang w:val="en-US"/>
            </w:rPr>
            <w:br/>
            <w:t>[Accessed 3 March 2024].</w:t>
          </w:r>
        </w:p>
        <w:p w14:paraId="0CCA7093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Circuitbread, 2007. </w:t>
          </w:r>
          <w:r>
            <w:rPr>
              <w:i/>
              <w:iCs/>
              <w:noProof/>
              <w:lang w:val="en-US"/>
            </w:rPr>
            <w:t xml:space="preserve">AC Commutator Motors.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https://www.circuitbread.com/textbooks/lessons-in-electric-circuits-volume-ii-ac/ac-motors/ac-commutator-motors#:~:text=While%20starting%2C%20armature%20windings%20connected%20to%20commutator%20segments,shares%20the%20arcing%20and%20sparking%20between%20c</w:t>
          </w:r>
          <w:r>
            <w:rPr>
              <w:noProof/>
              <w:lang w:val="en-US"/>
            </w:rPr>
            <w:br/>
            <w:t>[Accessed 3 March 2024].</w:t>
          </w:r>
        </w:p>
        <w:p w14:paraId="4D4D6D6D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Edwards, M., 2024. </w:t>
          </w:r>
          <w:r>
            <w:rPr>
              <w:i/>
              <w:iCs/>
              <w:noProof/>
              <w:lang w:val="en-US"/>
            </w:rPr>
            <w:t xml:space="preserve">Electrical Installation Engineer </w:t>
          </w:r>
          <w:r>
            <w:rPr>
              <w:noProof/>
              <w:lang w:val="en-US"/>
            </w:rPr>
            <w:t>[Interview] (13 March 2024).</w:t>
          </w:r>
        </w:p>
        <w:p w14:paraId="2E6BC704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Eslamian-Koupaie, M., 2016. </w:t>
          </w:r>
          <w:r>
            <w:rPr>
              <w:i/>
              <w:iCs/>
              <w:noProof/>
              <w:lang w:val="en-US"/>
            </w:rPr>
            <w:t xml:space="preserve">Technical Language for Power Electric Technician Students.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https://www.researchgate.net/publication/308787153_Technical_Language_for_Power_Electric_Technician_Students</w:t>
          </w:r>
          <w:r>
            <w:rPr>
              <w:noProof/>
              <w:lang w:val="en-US"/>
            </w:rPr>
            <w:br/>
            <w:t>[Accessed 2 March 2024].</w:t>
          </w:r>
        </w:p>
        <w:p w14:paraId="77BEA4D0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Hopkins, N., 2024. </w:t>
          </w:r>
          <w:r>
            <w:rPr>
              <w:i/>
              <w:iCs/>
              <w:noProof/>
              <w:lang w:val="en-US"/>
            </w:rPr>
            <w:t xml:space="preserve">Electrcial &amp; Instrument Superintendent </w:t>
          </w:r>
          <w:r>
            <w:rPr>
              <w:noProof/>
              <w:lang w:val="en-US"/>
            </w:rPr>
            <w:t>[Interview] (27 February 2024).</w:t>
          </w:r>
        </w:p>
        <w:p w14:paraId="67C5C0E3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Masuzi, 2021. </w:t>
          </w:r>
          <w:r>
            <w:rPr>
              <w:i/>
              <w:iCs/>
              <w:noProof/>
              <w:lang w:val="en-US"/>
            </w:rPr>
            <w:t xml:space="preserve">What Is The Purpose Of Brushes In Dc Motor.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https://frameimage.org/</w:t>
          </w:r>
          <w:r>
            <w:rPr>
              <w:noProof/>
              <w:lang w:val="en-US"/>
            </w:rPr>
            <w:br/>
            <w:t>[Accessed 2 March 2024].</w:t>
          </w:r>
        </w:p>
        <w:p w14:paraId="2885B216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Poland, D., 2024. </w:t>
          </w:r>
          <w:r>
            <w:rPr>
              <w:i/>
              <w:iCs/>
              <w:noProof/>
              <w:lang w:val="en-US"/>
            </w:rPr>
            <w:t xml:space="preserve">Refinery General Manager </w:t>
          </w:r>
          <w:r>
            <w:rPr>
              <w:noProof/>
              <w:lang w:val="en-US"/>
            </w:rPr>
            <w:t>[Interview] (12 February 2024).</w:t>
          </w:r>
        </w:p>
        <w:p w14:paraId="2C0DC5DE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Poor, P., Zenisek, D. &amp; Basl, J., 2019. </w:t>
          </w:r>
          <w:r>
            <w:rPr>
              <w:i/>
              <w:iCs/>
              <w:noProof/>
              <w:lang w:val="en-US"/>
            </w:rPr>
            <w:t xml:space="preserve">Historical Overview of Maintenance Management Strategies: Development from Breakdown Maintenance to. </w:t>
          </w:r>
          <w:r>
            <w:rPr>
              <w:noProof/>
              <w:lang w:val="en-US"/>
            </w:rPr>
            <w:t>Pilsen, Czech Republic, University of West Bohemia.</w:t>
          </w:r>
        </w:p>
        <w:p w14:paraId="276CA141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RS Components, 2023. </w:t>
          </w:r>
          <w:r>
            <w:rPr>
              <w:i/>
              <w:iCs/>
              <w:noProof/>
              <w:lang w:val="en-US"/>
            </w:rPr>
            <w:t xml:space="preserve">A Guide to Predictive Maintenance Strategy.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https://uk.rs-online.com/web/content/discovery/ideas-and-advice/predictive-maintenance-strategy</w:t>
          </w:r>
          <w:r>
            <w:rPr>
              <w:noProof/>
              <w:lang w:val="en-US"/>
            </w:rPr>
            <w:br/>
            <w:t>[Accessed 3 March 2024].</w:t>
          </w:r>
        </w:p>
        <w:p w14:paraId="0D72F8A8" w14:textId="77777777" w:rsidR="005C6BC9" w:rsidRDefault="005C6BC9" w:rsidP="005C6BC9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Ryckman, M. L., 2017. </w:t>
          </w:r>
          <w:r>
            <w:rPr>
              <w:i/>
              <w:iCs/>
              <w:noProof/>
              <w:lang w:val="en-US"/>
            </w:rPr>
            <w:t xml:space="preserve">How to Determine the Positive &amp; Negative Sides of a Magnet.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https://sciencing.com/determine-positive-negative-sides-magnet-12188673.html</w:t>
          </w:r>
          <w:r>
            <w:rPr>
              <w:noProof/>
              <w:lang w:val="en-US"/>
            </w:rPr>
            <w:br/>
            <w:t>[Accessed 2 March 2024].</w:t>
          </w:r>
        </w:p>
        <w:p w14:paraId="522B2625" w14:textId="2264C5C3" w:rsidR="00FA5573" w:rsidRPr="00BA526D" w:rsidRDefault="00BA526D" w:rsidP="005C6BC9">
          <w:r>
            <w:fldChar w:fldCharType="end"/>
          </w:r>
        </w:p>
        <w:p w14:paraId="7F890C1F" w14:textId="77777777" w:rsidR="00CA09F3" w:rsidRPr="009503AE" w:rsidRDefault="00000000" w:rsidP="009933F2">
          <w:pPr>
            <w:jc w:val="both"/>
            <w:rPr>
              <w:rFonts w:cstheme="minorHAnsi"/>
            </w:rPr>
          </w:pPr>
        </w:p>
      </w:sdtContent>
    </w:sdt>
    <w:sectPr w:rsidR="00CA09F3" w:rsidRPr="009503AE" w:rsidSect="0093319A">
      <w:type w:val="continuous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220A8" w14:textId="77777777" w:rsidR="0093319A" w:rsidRDefault="0093319A">
      <w:pPr>
        <w:spacing w:after="0" w:line="240" w:lineRule="auto"/>
      </w:pPr>
      <w:r>
        <w:separator/>
      </w:r>
    </w:p>
  </w:endnote>
  <w:endnote w:type="continuationSeparator" w:id="0">
    <w:p w14:paraId="16FD0E4F" w14:textId="77777777" w:rsidR="0093319A" w:rsidRDefault="0093319A">
      <w:pPr>
        <w:spacing w:after="0" w:line="240" w:lineRule="auto"/>
      </w:pPr>
      <w:r>
        <w:continuationSeparator/>
      </w:r>
    </w:p>
  </w:endnote>
  <w:endnote w:type="continuationNotice" w:id="1">
    <w:p w14:paraId="6979F047" w14:textId="77777777" w:rsidR="0093319A" w:rsidRDefault="0093319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7620697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F69E1EF" w14:textId="3CC79E08" w:rsidR="00CD6CA3" w:rsidRDefault="00CD6CA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21887D" w14:textId="2445FB10" w:rsidR="7009EE22" w:rsidRDefault="7009EE22" w:rsidP="7009EE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6BE20A" w14:textId="77777777" w:rsidR="0093319A" w:rsidRDefault="0093319A">
      <w:pPr>
        <w:spacing w:after="0" w:line="240" w:lineRule="auto"/>
      </w:pPr>
      <w:r>
        <w:separator/>
      </w:r>
    </w:p>
  </w:footnote>
  <w:footnote w:type="continuationSeparator" w:id="0">
    <w:p w14:paraId="108135FA" w14:textId="77777777" w:rsidR="0093319A" w:rsidRDefault="0093319A">
      <w:pPr>
        <w:spacing w:after="0" w:line="240" w:lineRule="auto"/>
      </w:pPr>
      <w:r>
        <w:continuationSeparator/>
      </w:r>
    </w:p>
  </w:footnote>
  <w:footnote w:type="continuationNotice" w:id="1">
    <w:p w14:paraId="53D34C43" w14:textId="77777777" w:rsidR="0093319A" w:rsidRDefault="0093319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9EE22" w14:paraId="0DCB4B95" w14:textId="77777777" w:rsidTr="7009EE22">
      <w:tc>
        <w:tcPr>
          <w:tcW w:w="3005" w:type="dxa"/>
        </w:tcPr>
        <w:p w14:paraId="2D6C8815" w14:textId="1511B06C" w:rsidR="7009EE22" w:rsidRDefault="7009EE22" w:rsidP="7009EE22">
          <w:pPr>
            <w:pStyle w:val="Header"/>
            <w:ind w:left="-115"/>
          </w:pPr>
        </w:p>
      </w:tc>
      <w:tc>
        <w:tcPr>
          <w:tcW w:w="3005" w:type="dxa"/>
        </w:tcPr>
        <w:p w14:paraId="538634BC" w14:textId="1235C1B3" w:rsidR="7009EE22" w:rsidRDefault="7009EE22" w:rsidP="7009EE22">
          <w:pPr>
            <w:pStyle w:val="Header"/>
            <w:jc w:val="center"/>
          </w:pPr>
        </w:p>
      </w:tc>
      <w:tc>
        <w:tcPr>
          <w:tcW w:w="3005" w:type="dxa"/>
        </w:tcPr>
        <w:p w14:paraId="7AB728FC" w14:textId="1DFD37E4" w:rsidR="7009EE22" w:rsidRDefault="7009EE22" w:rsidP="7009EE22">
          <w:pPr>
            <w:pStyle w:val="Header"/>
            <w:ind w:right="-115"/>
            <w:jc w:val="right"/>
          </w:pPr>
        </w:p>
      </w:tc>
    </w:tr>
  </w:tbl>
  <w:p w14:paraId="45DBF74A" w14:textId="76EF899C" w:rsidR="7009EE22" w:rsidRDefault="7009EE22" w:rsidP="7009EE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053E5B"/>
    <w:multiLevelType w:val="hybridMultilevel"/>
    <w:tmpl w:val="26DC1C92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3923100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1928"/>
    <w:rsid w:val="000031D6"/>
    <w:rsid w:val="00004558"/>
    <w:rsid w:val="00005AB9"/>
    <w:rsid w:val="000120CE"/>
    <w:rsid w:val="000127A8"/>
    <w:rsid w:val="000128D2"/>
    <w:rsid w:val="000138DE"/>
    <w:rsid w:val="000141F9"/>
    <w:rsid w:val="00015C2C"/>
    <w:rsid w:val="00016FCD"/>
    <w:rsid w:val="00017D7F"/>
    <w:rsid w:val="0002032C"/>
    <w:rsid w:val="000213C4"/>
    <w:rsid w:val="000222DB"/>
    <w:rsid w:val="00022BFF"/>
    <w:rsid w:val="000232C6"/>
    <w:rsid w:val="00024523"/>
    <w:rsid w:val="00024F1B"/>
    <w:rsid w:val="000275AE"/>
    <w:rsid w:val="000317C4"/>
    <w:rsid w:val="00031D2A"/>
    <w:rsid w:val="00032342"/>
    <w:rsid w:val="00032E73"/>
    <w:rsid w:val="000332F4"/>
    <w:rsid w:val="00033B09"/>
    <w:rsid w:val="000342CF"/>
    <w:rsid w:val="000351F0"/>
    <w:rsid w:val="00035F2D"/>
    <w:rsid w:val="00036C18"/>
    <w:rsid w:val="00036E42"/>
    <w:rsid w:val="00036F7E"/>
    <w:rsid w:val="00037EA3"/>
    <w:rsid w:val="0004113F"/>
    <w:rsid w:val="00041DC4"/>
    <w:rsid w:val="000430A5"/>
    <w:rsid w:val="0004322E"/>
    <w:rsid w:val="00043642"/>
    <w:rsid w:val="000437E1"/>
    <w:rsid w:val="00043B18"/>
    <w:rsid w:val="00045335"/>
    <w:rsid w:val="00045BAA"/>
    <w:rsid w:val="00046454"/>
    <w:rsid w:val="0004684D"/>
    <w:rsid w:val="00046D50"/>
    <w:rsid w:val="00046E1E"/>
    <w:rsid w:val="00047390"/>
    <w:rsid w:val="000475AD"/>
    <w:rsid w:val="000524A9"/>
    <w:rsid w:val="000547DE"/>
    <w:rsid w:val="00056475"/>
    <w:rsid w:val="00057CF6"/>
    <w:rsid w:val="00061138"/>
    <w:rsid w:val="000624CA"/>
    <w:rsid w:val="00065711"/>
    <w:rsid w:val="00066503"/>
    <w:rsid w:val="00067DAA"/>
    <w:rsid w:val="000725CB"/>
    <w:rsid w:val="0007394D"/>
    <w:rsid w:val="00073C95"/>
    <w:rsid w:val="00075843"/>
    <w:rsid w:val="000763D0"/>
    <w:rsid w:val="00076BA1"/>
    <w:rsid w:val="0007714A"/>
    <w:rsid w:val="00077729"/>
    <w:rsid w:val="0008104A"/>
    <w:rsid w:val="0008126E"/>
    <w:rsid w:val="000833E6"/>
    <w:rsid w:val="00083600"/>
    <w:rsid w:val="00083B69"/>
    <w:rsid w:val="000848F8"/>
    <w:rsid w:val="00084EC4"/>
    <w:rsid w:val="000867C1"/>
    <w:rsid w:val="00086FCB"/>
    <w:rsid w:val="00087508"/>
    <w:rsid w:val="0009122D"/>
    <w:rsid w:val="0009184E"/>
    <w:rsid w:val="000928A1"/>
    <w:rsid w:val="00092DF0"/>
    <w:rsid w:val="000938F9"/>
    <w:rsid w:val="00093A78"/>
    <w:rsid w:val="0009419A"/>
    <w:rsid w:val="000942F1"/>
    <w:rsid w:val="00094541"/>
    <w:rsid w:val="000A134E"/>
    <w:rsid w:val="000A1DD2"/>
    <w:rsid w:val="000A1EAC"/>
    <w:rsid w:val="000A2EF0"/>
    <w:rsid w:val="000A386D"/>
    <w:rsid w:val="000A59CB"/>
    <w:rsid w:val="000A67CC"/>
    <w:rsid w:val="000A68FB"/>
    <w:rsid w:val="000A6BBA"/>
    <w:rsid w:val="000A7106"/>
    <w:rsid w:val="000A72E6"/>
    <w:rsid w:val="000B0A33"/>
    <w:rsid w:val="000B52A7"/>
    <w:rsid w:val="000B5EB9"/>
    <w:rsid w:val="000B6080"/>
    <w:rsid w:val="000C059C"/>
    <w:rsid w:val="000C1112"/>
    <w:rsid w:val="000C1131"/>
    <w:rsid w:val="000C21A4"/>
    <w:rsid w:val="000C3512"/>
    <w:rsid w:val="000C565D"/>
    <w:rsid w:val="000C770F"/>
    <w:rsid w:val="000C7749"/>
    <w:rsid w:val="000D0779"/>
    <w:rsid w:val="000D519C"/>
    <w:rsid w:val="000D6CE1"/>
    <w:rsid w:val="000D7D0B"/>
    <w:rsid w:val="000D7E15"/>
    <w:rsid w:val="000E0AAF"/>
    <w:rsid w:val="000E1B7E"/>
    <w:rsid w:val="000E244A"/>
    <w:rsid w:val="000E39D7"/>
    <w:rsid w:val="000E6B5D"/>
    <w:rsid w:val="000E76DE"/>
    <w:rsid w:val="000F0020"/>
    <w:rsid w:val="000F0C03"/>
    <w:rsid w:val="000F2124"/>
    <w:rsid w:val="000F33C3"/>
    <w:rsid w:val="000F34D8"/>
    <w:rsid w:val="000F3F66"/>
    <w:rsid w:val="000F4508"/>
    <w:rsid w:val="000F4746"/>
    <w:rsid w:val="000F4CF2"/>
    <w:rsid w:val="000F546C"/>
    <w:rsid w:val="000F6AEB"/>
    <w:rsid w:val="001005A0"/>
    <w:rsid w:val="00101A76"/>
    <w:rsid w:val="0010256B"/>
    <w:rsid w:val="001031E7"/>
    <w:rsid w:val="0010416A"/>
    <w:rsid w:val="00104628"/>
    <w:rsid w:val="00107936"/>
    <w:rsid w:val="00113AEB"/>
    <w:rsid w:val="001147F0"/>
    <w:rsid w:val="00115B96"/>
    <w:rsid w:val="00116DD4"/>
    <w:rsid w:val="0011772D"/>
    <w:rsid w:val="001178D1"/>
    <w:rsid w:val="00120EE3"/>
    <w:rsid w:val="00123E91"/>
    <w:rsid w:val="00124210"/>
    <w:rsid w:val="00124AE7"/>
    <w:rsid w:val="00124CA6"/>
    <w:rsid w:val="00125CE4"/>
    <w:rsid w:val="001268AB"/>
    <w:rsid w:val="001268C9"/>
    <w:rsid w:val="00126C24"/>
    <w:rsid w:val="001270E4"/>
    <w:rsid w:val="00127777"/>
    <w:rsid w:val="00130538"/>
    <w:rsid w:val="001307BA"/>
    <w:rsid w:val="00131348"/>
    <w:rsid w:val="00131D4E"/>
    <w:rsid w:val="0013596E"/>
    <w:rsid w:val="001369A2"/>
    <w:rsid w:val="00136F06"/>
    <w:rsid w:val="00137544"/>
    <w:rsid w:val="001401C9"/>
    <w:rsid w:val="0014048F"/>
    <w:rsid w:val="00141066"/>
    <w:rsid w:val="00141213"/>
    <w:rsid w:val="00143504"/>
    <w:rsid w:val="00147E53"/>
    <w:rsid w:val="00147E55"/>
    <w:rsid w:val="00151D00"/>
    <w:rsid w:val="001528EE"/>
    <w:rsid w:val="00155172"/>
    <w:rsid w:val="0015574C"/>
    <w:rsid w:val="00157715"/>
    <w:rsid w:val="001607B1"/>
    <w:rsid w:val="0016356C"/>
    <w:rsid w:val="00163F53"/>
    <w:rsid w:val="00164F30"/>
    <w:rsid w:val="00165BBF"/>
    <w:rsid w:val="00165EF0"/>
    <w:rsid w:val="00166D52"/>
    <w:rsid w:val="00167237"/>
    <w:rsid w:val="00167F57"/>
    <w:rsid w:val="00170BCA"/>
    <w:rsid w:val="00172EA7"/>
    <w:rsid w:val="0017440D"/>
    <w:rsid w:val="001807DD"/>
    <w:rsid w:val="00181D6C"/>
    <w:rsid w:val="00184D38"/>
    <w:rsid w:val="001858FF"/>
    <w:rsid w:val="00190C2C"/>
    <w:rsid w:val="00192160"/>
    <w:rsid w:val="001924E4"/>
    <w:rsid w:val="00193398"/>
    <w:rsid w:val="0019395B"/>
    <w:rsid w:val="00194725"/>
    <w:rsid w:val="00194A26"/>
    <w:rsid w:val="001952B0"/>
    <w:rsid w:val="001954DB"/>
    <w:rsid w:val="00195715"/>
    <w:rsid w:val="00195BEF"/>
    <w:rsid w:val="00197113"/>
    <w:rsid w:val="001A36B3"/>
    <w:rsid w:val="001A5DF6"/>
    <w:rsid w:val="001A65D5"/>
    <w:rsid w:val="001A6AC2"/>
    <w:rsid w:val="001B12AB"/>
    <w:rsid w:val="001B141C"/>
    <w:rsid w:val="001B2953"/>
    <w:rsid w:val="001B5931"/>
    <w:rsid w:val="001B6987"/>
    <w:rsid w:val="001C13C0"/>
    <w:rsid w:val="001C13DD"/>
    <w:rsid w:val="001C3169"/>
    <w:rsid w:val="001C3357"/>
    <w:rsid w:val="001C3857"/>
    <w:rsid w:val="001C3A6D"/>
    <w:rsid w:val="001C3CA9"/>
    <w:rsid w:val="001C4323"/>
    <w:rsid w:val="001C455D"/>
    <w:rsid w:val="001C4B03"/>
    <w:rsid w:val="001C5225"/>
    <w:rsid w:val="001C719C"/>
    <w:rsid w:val="001C71CB"/>
    <w:rsid w:val="001C7615"/>
    <w:rsid w:val="001C7B8D"/>
    <w:rsid w:val="001C7D77"/>
    <w:rsid w:val="001D2746"/>
    <w:rsid w:val="001D34E0"/>
    <w:rsid w:val="001D4137"/>
    <w:rsid w:val="001D5BF7"/>
    <w:rsid w:val="001D7483"/>
    <w:rsid w:val="001E0F0A"/>
    <w:rsid w:val="001E5076"/>
    <w:rsid w:val="001E5EDC"/>
    <w:rsid w:val="001F0E30"/>
    <w:rsid w:val="001F1398"/>
    <w:rsid w:val="001F1AC7"/>
    <w:rsid w:val="001F1BC2"/>
    <w:rsid w:val="001F5770"/>
    <w:rsid w:val="001F6AB7"/>
    <w:rsid w:val="001F6E87"/>
    <w:rsid w:val="001F70FB"/>
    <w:rsid w:val="001F74D0"/>
    <w:rsid w:val="00200ED7"/>
    <w:rsid w:val="00201258"/>
    <w:rsid w:val="00201F26"/>
    <w:rsid w:val="00204304"/>
    <w:rsid w:val="00206127"/>
    <w:rsid w:val="00207A63"/>
    <w:rsid w:val="00211DD3"/>
    <w:rsid w:val="002121F8"/>
    <w:rsid w:val="002122F5"/>
    <w:rsid w:val="00212E45"/>
    <w:rsid w:val="00214083"/>
    <w:rsid w:val="00215402"/>
    <w:rsid w:val="002154A3"/>
    <w:rsid w:val="002157B7"/>
    <w:rsid w:val="00215F36"/>
    <w:rsid w:val="002167E9"/>
    <w:rsid w:val="00222317"/>
    <w:rsid w:val="00222905"/>
    <w:rsid w:val="00223A6F"/>
    <w:rsid w:val="00224693"/>
    <w:rsid w:val="00224ABB"/>
    <w:rsid w:val="002251FD"/>
    <w:rsid w:val="00225672"/>
    <w:rsid w:val="002258F5"/>
    <w:rsid w:val="00226FC6"/>
    <w:rsid w:val="002272CE"/>
    <w:rsid w:val="002317D0"/>
    <w:rsid w:val="002317ED"/>
    <w:rsid w:val="002324E3"/>
    <w:rsid w:val="00233FCC"/>
    <w:rsid w:val="002354BE"/>
    <w:rsid w:val="00236A76"/>
    <w:rsid w:val="002375C4"/>
    <w:rsid w:val="0024163B"/>
    <w:rsid w:val="00242822"/>
    <w:rsid w:val="00250EDB"/>
    <w:rsid w:val="0025355A"/>
    <w:rsid w:val="00255FDA"/>
    <w:rsid w:val="0025614F"/>
    <w:rsid w:val="00256308"/>
    <w:rsid w:val="002570DF"/>
    <w:rsid w:val="0025798C"/>
    <w:rsid w:val="00257A4C"/>
    <w:rsid w:val="00262A7D"/>
    <w:rsid w:val="00263FD7"/>
    <w:rsid w:val="00266A4B"/>
    <w:rsid w:val="0027066A"/>
    <w:rsid w:val="002706C6"/>
    <w:rsid w:val="00272DFB"/>
    <w:rsid w:val="00274BD4"/>
    <w:rsid w:val="00274C2D"/>
    <w:rsid w:val="00277B56"/>
    <w:rsid w:val="00280AF3"/>
    <w:rsid w:val="002814C5"/>
    <w:rsid w:val="00282465"/>
    <w:rsid w:val="002826BF"/>
    <w:rsid w:val="0028356C"/>
    <w:rsid w:val="002835B2"/>
    <w:rsid w:val="00284555"/>
    <w:rsid w:val="002848EF"/>
    <w:rsid w:val="002859A8"/>
    <w:rsid w:val="002871B5"/>
    <w:rsid w:val="00287C16"/>
    <w:rsid w:val="00290689"/>
    <w:rsid w:val="00291385"/>
    <w:rsid w:val="00292977"/>
    <w:rsid w:val="00292D09"/>
    <w:rsid w:val="00293B6C"/>
    <w:rsid w:val="00293BB8"/>
    <w:rsid w:val="00295BB7"/>
    <w:rsid w:val="00295FFB"/>
    <w:rsid w:val="00296A7D"/>
    <w:rsid w:val="00296B9B"/>
    <w:rsid w:val="00297F5E"/>
    <w:rsid w:val="002A0672"/>
    <w:rsid w:val="002A2007"/>
    <w:rsid w:val="002A2C3B"/>
    <w:rsid w:val="002A368B"/>
    <w:rsid w:val="002A57BE"/>
    <w:rsid w:val="002A6F87"/>
    <w:rsid w:val="002A7BCF"/>
    <w:rsid w:val="002B0154"/>
    <w:rsid w:val="002B124D"/>
    <w:rsid w:val="002B2446"/>
    <w:rsid w:val="002B301F"/>
    <w:rsid w:val="002B594C"/>
    <w:rsid w:val="002B70E3"/>
    <w:rsid w:val="002C128C"/>
    <w:rsid w:val="002C1BBD"/>
    <w:rsid w:val="002C31E8"/>
    <w:rsid w:val="002D0060"/>
    <w:rsid w:val="002D1A0F"/>
    <w:rsid w:val="002D1C9A"/>
    <w:rsid w:val="002D2C31"/>
    <w:rsid w:val="002D593C"/>
    <w:rsid w:val="002D7FD0"/>
    <w:rsid w:val="002E034C"/>
    <w:rsid w:val="002E03AF"/>
    <w:rsid w:val="002E0F51"/>
    <w:rsid w:val="002E36DB"/>
    <w:rsid w:val="002E685E"/>
    <w:rsid w:val="002F05EF"/>
    <w:rsid w:val="002F3317"/>
    <w:rsid w:val="002F3B7E"/>
    <w:rsid w:val="002F444B"/>
    <w:rsid w:val="002F4912"/>
    <w:rsid w:val="002F51ED"/>
    <w:rsid w:val="002F6352"/>
    <w:rsid w:val="002F6859"/>
    <w:rsid w:val="00300346"/>
    <w:rsid w:val="00300FBD"/>
    <w:rsid w:val="003014EC"/>
    <w:rsid w:val="00302254"/>
    <w:rsid w:val="00302E1B"/>
    <w:rsid w:val="00304362"/>
    <w:rsid w:val="00304515"/>
    <w:rsid w:val="003045B4"/>
    <w:rsid w:val="00304692"/>
    <w:rsid w:val="00304A8E"/>
    <w:rsid w:val="00306389"/>
    <w:rsid w:val="00307549"/>
    <w:rsid w:val="003112BA"/>
    <w:rsid w:val="00311B67"/>
    <w:rsid w:val="00313543"/>
    <w:rsid w:val="0031372C"/>
    <w:rsid w:val="00313D08"/>
    <w:rsid w:val="00315564"/>
    <w:rsid w:val="00320A64"/>
    <w:rsid w:val="0032251D"/>
    <w:rsid w:val="0032287C"/>
    <w:rsid w:val="00324689"/>
    <w:rsid w:val="00324CCD"/>
    <w:rsid w:val="00326EFC"/>
    <w:rsid w:val="00330192"/>
    <w:rsid w:val="00330F43"/>
    <w:rsid w:val="003344FB"/>
    <w:rsid w:val="00334519"/>
    <w:rsid w:val="00335D35"/>
    <w:rsid w:val="003365EC"/>
    <w:rsid w:val="003367AF"/>
    <w:rsid w:val="003406C4"/>
    <w:rsid w:val="00340E25"/>
    <w:rsid w:val="003434FB"/>
    <w:rsid w:val="003462CA"/>
    <w:rsid w:val="00346636"/>
    <w:rsid w:val="003466F4"/>
    <w:rsid w:val="00346E73"/>
    <w:rsid w:val="00347092"/>
    <w:rsid w:val="0035108B"/>
    <w:rsid w:val="0035169D"/>
    <w:rsid w:val="003527EE"/>
    <w:rsid w:val="003531FA"/>
    <w:rsid w:val="00354E11"/>
    <w:rsid w:val="00357D7E"/>
    <w:rsid w:val="003605CA"/>
    <w:rsid w:val="00360C0B"/>
    <w:rsid w:val="00362525"/>
    <w:rsid w:val="00362BF1"/>
    <w:rsid w:val="00363626"/>
    <w:rsid w:val="00364C23"/>
    <w:rsid w:val="00365950"/>
    <w:rsid w:val="00365AC9"/>
    <w:rsid w:val="0036609B"/>
    <w:rsid w:val="00366242"/>
    <w:rsid w:val="003671F2"/>
    <w:rsid w:val="003677B3"/>
    <w:rsid w:val="00371919"/>
    <w:rsid w:val="00373E23"/>
    <w:rsid w:val="003769E2"/>
    <w:rsid w:val="00380326"/>
    <w:rsid w:val="00380621"/>
    <w:rsid w:val="00384191"/>
    <w:rsid w:val="003868A2"/>
    <w:rsid w:val="0038783A"/>
    <w:rsid w:val="00387A27"/>
    <w:rsid w:val="0039011A"/>
    <w:rsid w:val="0039077E"/>
    <w:rsid w:val="003911B5"/>
    <w:rsid w:val="00392380"/>
    <w:rsid w:val="00392814"/>
    <w:rsid w:val="00394029"/>
    <w:rsid w:val="003951C7"/>
    <w:rsid w:val="0039694B"/>
    <w:rsid w:val="00397BF0"/>
    <w:rsid w:val="003A1747"/>
    <w:rsid w:val="003A2594"/>
    <w:rsid w:val="003A29DE"/>
    <w:rsid w:val="003A4757"/>
    <w:rsid w:val="003A4A60"/>
    <w:rsid w:val="003A6EEF"/>
    <w:rsid w:val="003A7819"/>
    <w:rsid w:val="003B1569"/>
    <w:rsid w:val="003B4569"/>
    <w:rsid w:val="003B59FE"/>
    <w:rsid w:val="003C2CD9"/>
    <w:rsid w:val="003C3789"/>
    <w:rsid w:val="003C3A75"/>
    <w:rsid w:val="003C40FD"/>
    <w:rsid w:val="003C4BD0"/>
    <w:rsid w:val="003C50EA"/>
    <w:rsid w:val="003C5CE5"/>
    <w:rsid w:val="003C5D80"/>
    <w:rsid w:val="003C5E6F"/>
    <w:rsid w:val="003C7006"/>
    <w:rsid w:val="003C720B"/>
    <w:rsid w:val="003C72F7"/>
    <w:rsid w:val="003C7706"/>
    <w:rsid w:val="003C7707"/>
    <w:rsid w:val="003D1110"/>
    <w:rsid w:val="003D5A3A"/>
    <w:rsid w:val="003E0066"/>
    <w:rsid w:val="003E597B"/>
    <w:rsid w:val="003E5CF6"/>
    <w:rsid w:val="003F3D10"/>
    <w:rsid w:val="00403064"/>
    <w:rsid w:val="004043A7"/>
    <w:rsid w:val="00404C17"/>
    <w:rsid w:val="0040766E"/>
    <w:rsid w:val="004103B8"/>
    <w:rsid w:val="00410DAE"/>
    <w:rsid w:val="00411733"/>
    <w:rsid w:val="004121F5"/>
    <w:rsid w:val="00412488"/>
    <w:rsid w:val="00414541"/>
    <w:rsid w:val="00416BFF"/>
    <w:rsid w:val="00417694"/>
    <w:rsid w:val="00423B3C"/>
    <w:rsid w:val="004245F7"/>
    <w:rsid w:val="00425D47"/>
    <w:rsid w:val="0042612C"/>
    <w:rsid w:val="004271B4"/>
    <w:rsid w:val="00432382"/>
    <w:rsid w:val="00433AE4"/>
    <w:rsid w:val="00434B49"/>
    <w:rsid w:val="00435393"/>
    <w:rsid w:val="0043542D"/>
    <w:rsid w:val="00435B24"/>
    <w:rsid w:val="00435E0F"/>
    <w:rsid w:val="004400E7"/>
    <w:rsid w:val="004405A5"/>
    <w:rsid w:val="004406CE"/>
    <w:rsid w:val="004411D3"/>
    <w:rsid w:val="00441ED2"/>
    <w:rsid w:val="00442CCD"/>
    <w:rsid w:val="00443F62"/>
    <w:rsid w:val="00447C52"/>
    <w:rsid w:val="00450815"/>
    <w:rsid w:val="00452533"/>
    <w:rsid w:val="00454B33"/>
    <w:rsid w:val="0045580A"/>
    <w:rsid w:val="004574F2"/>
    <w:rsid w:val="004604E3"/>
    <w:rsid w:val="004617DD"/>
    <w:rsid w:val="00462165"/>
    <w:rsid w:val="004629D6"/>
    <w:rsid w:val="00463829"/>
    <w:rsid w:val="00463DB1"/>
    <w:rsid w:val="00463FF5"/>
    <w:rsid w:val="00464003"/>
    <w:rsid w:val="00464551"/>
    <w:rsid w:val="00465737"/>
    <w:rsid w:val="00465DB3"/>
    <w:rsid w:val="00466BCE"/>
    <w:rsid w:val="00470356"/>
    <w:rsid w:val="00472534"/>
    <w:rsid w:val="00472D04"/>
    <w:rsid w:val="0047372F"/>
    <w:rsid w:val="00473F89"/>
    <w:rsid w:val="00476A44"/>
    <w:rsid w:val="00476B58"/>
    <w:rsid w:val="00476C30"/>
    <w:rsid w:val="00476D92"/>
    <w:rsid w:val="00480872"/>
    <w:rsid w:val="00481188"/>
    <w:rsid w:val="004872A6"/>
    <w:rsid w:val="004873C5"/>
    <w:rsid w:val="00487406"/>
    <w:rsid w:val="00490625"/>
    <w:rsid w:val="00493F4D"/>
    <w:rsid w:val="0049412E"/>
    <w:rsid w:val="0049680E"/>
    <w:rsid w:val="004972C7"/>
    <w:rsid w:val="004A0B4E"/>
    <w:rsid w:val="004A10CC"/>
    <w:rsid w:val="004A11F6"/>
    <w:rsid w:val="004A194E"/>
    <w:rsid w:val="004A2047"/>
    <w:rsid w:val="004A6220"/>
    <w:rsid w:val="004A76F3"/>
    <w:rsid w:val="004B0900"/>
    <w:rsid w:val="004B467A"/>
    <w:rsid w:val="004B4A05"/>
    <w:rsid w:val="004B61C2"/>
    <w:rsid w:val="004C27F4"/>
    <w:rsid w:val="004C2B1E"/>
    <w:rsid w:val="004C2BC4"/>
    <w:rsid w:val="004C30FB"/>
    <w:rsid w:val="004C5B86"/>
    <w:rsid w:val="004D1289"/>
    <w:rsid w:val="004D172B"/>
    <w:rsid w:val="004D228B"/>
    <w:rsid w:val="004D4247"/>
    <w:rsid w:val="004D519C"/>
    <w:rsid w:val="004D6AE4"/>
    <w:rsid w:val="004D7387"/>
    <w:rsid w:val="004D754C"/>
    <w:rsid w:val="004E0DA8"/>
    <w:rsid w:val="004E191C"/>
    <w:rsid w:val="004E23DD"/>
    <w:rsid w:val="004E2B82"/>
    <w:rsid w:val="004E4131"/>
    <w:rsid w:val="004E4BF7"/>
    <w:rsid w:val="004E4C20"/>
    <w:rsid w:val="004E59F7"/>
    <w:rsid w:val="004E61AC"/>
    <w:rsid w:val="004E7564"/>
    <w:rsid w:val="004E7C18"/>
    <w:rsid w:val="004F00B0"/>
    <w:rsid w:val="004F4D07"/>
    <w:rsid w:val="004F6487"/>
    <w:rsid w:val="004F74F3"/>
    <w:rsid w:val="004F768D"/>
    <w:rsid w:val="004F7E3C"/>
    <w:rsid w:val="005007B1"/>
    <w:rsid w:val="00500842"/>
    <w:rsid w:val="005014C5"/>
    <w:rsid w:val="00501B05"/>
    <w:rsid w:val="005020EB"/>
    <w:rsid w:val="00502F2C"/>
    <w:rsid w:val="005032E6"/>
    <w:rsid w:val="00503D42"/>
    <w:rsid w:val="00504068"/>
    <w:rsid w:val="005047FE"/>
    <w:rsid w:val="005058F9"/>
    <w:rsid w:val="00510C14"/>
    <w:rsid w:val="00512B8D"/>
    <w:rsid w:val="0051353A"/>
    <w:rsid w:val="00513D7F"/>
    <w:rsid w:val="00513E09"/>
    <w:rsid w:val="00514C8D"/>
    <w:rsid w:val="0052138E"/>
    <w:rsid w:val="00523920"/>
    <w:rsid w:val="00523AAD"/>
    <w:rsid w:val="0052506E"/>
    <w:rsid w:val="00525307"/>
    <w:rsid w:val="00525AE7"/>
    <w:rsid w:val="005266D1"/>
    <w:rsid w:val="00527C52"/>
    <w:rsid w:val="00527F90"/>
    <w:rsid w:val="00530133"/>
    <w:rsid w:val="00530CED"/>
    <w:rsid w:val="00530FA8"/>
    <w:rsid w:val="00531843"/>
    <w:rsid w:val="00531D76"/>
    <w:rsid w:val="00532F73"/>
    <w:rsid w:val="005333C5"/>
    <w:rsid w:val="0053392B"/>
    <w:rsid w:val="005343F7"/>
    <w:rsid w:val="00534D4B"/>
    <w:rsid w:val="005351AA"/>
    <w:rsid w:val="00535460"/>
    <w:rsid w:val="005357EC"/>
    <w:rsid w:val="005370CC"/>
    <w:rsid w:val="00540D9B"/>
    <w:rsid w:val="005435F6"/>
    <w:rsid w:val="00543880"/>
    <w:rsid w:val="00543A91"/>
    <w:rsid w:val="005449FA"/>
    <w:rsid w:val="0054703E"/>
    <w:rsid w:val="00550818"/>
    <w:rsid w:val="00553A66"/>
    <w:rsid w:val="005548B7"/>
    <w:rsid w:val="00554B13"/>
    <w:rsid w:val="00555277"/>
    <w:rsid w:val="00556A6B"/>
    <w:rsid w:val="00557966"/>
    <w:rsid w:val="0056284E"/>
    <w:rsid w:val="00564415"/>
    <w:rsid w:val="00565203"/>
    <w:rsid w:val="0056699C"/>
    <w:rsid w:val="00567829"/>
    <w:rsid w:val="00567C28"/>
    <w:rsid w:val="00570C5C"/>
    <w:rsid w:val="00570E0F"/>
    <w:rsid w:val="005753B9"/>
    <w:rsid w:val="00576A82"/>
    <w:rsid w:val="00576D7E"/>
    <w:rsid w:val="00577839"/>
    <w:rsid w:val="005802E7"/>
    <w:rsid w:val="00580CCD"/>
    <w:rsid w:val="005813F8"/>
    <w:rsid w:val="005818C1"/>
    <w:rsid w:val="00581EF3"/>
    <w:rsid w:val="00586045"/>
    <w:rsid w:val="005861F0"/>
    <w:rsid w:val="005872B8"/>
    <w:rsid w:val="00593514"/>
    <w:rsid w:val="00593D03"/>
    <w:rsid w:val="00595BB7"/>
    <w:rsid w:val="00596EF0"/>
    <w:rsid w:val="0059774F"/>
    <w:rsid w:val="005A0926"/>
    <w:rsid w:val="005A20E4"/>
    <w:rsid w:val="005A5D57"/>
    <w:rsid w:val="005A6497"/>
    <w:rsid w:val="005B0ECA"/>
    <w:rsid w:val="005B17A0"/>
    <w:rsid w:val="005B23AC"/>
    <w:rsid w:val="005B3371"/>
    <w:rsid w:val="005B38EF"/>
    <w:rsid w:val="005B5144"/>
    <w:rsid w:val="005B551E"/>
    <w:rsid w:val="005B599A"/>
    <w:rsid w:val="005B7483"/>
    <w:rsid w:val="005C0517"/>
    <w:rsid w:val="005C3552"/>
    <w:rsid w:val="005C392A"/>
    <w:rsid w:val="005C3C65"/>
    <w:rsid w:val="005C515C"/>
    <w:rsid w:val="005C624D"/>
    <w:rsid w:val="005C6BC9"/>
    <w:rsid w:val="005C7D4C"/>
    <w:rsid w:val="005D1846"/>
    <w:rsid w:val="005D2839"/>
    <w:rsid w:val="005D343A"/>
    <w:rsid w:val="005D5DB4"/>
    <w:rsid w:val="005D7168"/>
    <w:rsid w:val="005D7463"/>
    <w:rsid w:val="005D7C5A"/>
    <w:rsid w:val="005E11A8"/>
    <w:rsid w:val="005E1258"/>
    <w:rsid w:val="005E3512"/>
    <w:rsid w:val="005E3768"/>
    <w:rsid w:val="005E6003"/>
    <w:rsid w:val="005E63D6"/>
    <w:rsid w:val="005E737E"/>
    <w:rsid w:val="005F19FF"/>
    <w:rsid w:val="005F1D4E"/>
    <w:rsid w:val="005F4580"/>
    <w:rsid w:val="005F49BF"/>
    <w:rsid w:val="005F4F58"/>
    <w:rsid w:val="005F57E6"/>
    <w:rsid w:val="005F66DF"/>
    <w:rsid w:val="00600B6A"/>
    <w:rsid w:val="006010DD"/>
    <w:rsid w:val="006010FE"/>
    <w:rsid w:val="00602A88"/>
    <w:rsid w:val="006030DF"/>
    <w:rsid w:val="00603CD5"/>
    <w:rsid w:val="006040A9"/>
    <w:rsid w:val="00605630"/>
    <w:rsid w:val="00605B52"/>
    <w:rsid w:val="0060683E"/>
    <w:rsid w:val="006102F2"/>
    <w:rsid w:val="00610DDA"/>
    <w:rsid w:val="00611A9D"/>
    <w:rsid w:val="00611E81"/>
    <w:rsid w:val="00612286"/>
    <w:rsid w:val="006150B1"/>
    <w:rsid w:val="00615CA7"/>
    <w:rsid w:val="00620098"/>
    <w:rsid w:val="00620A84"/>
    <w:rsid w:val="00620B0C"/>
    <w:rsid w:val="00620E53"/>
    <w:rsid w:val="00622DCC"/>
    <w:rsid w:val="006248CE"/>
    <w:rsid w:val="006268F3"/>
    <w:rsid w:val="00630715"/>
    <w:rsid w:val="0063121B"/>
    <w:rsid w:val="00631964"/>
    <w:rsid w:val="00633B0F"/>
    <w:rsid w:val="00635F2A"/>
    <w:rsid w:val="00636F6B"/>
    <w:rsid w:val="006407FA"/>
    <w:rsid w:val="0064103C"/>
    <w:rsid w:val="00646256"/>
    <w:rsid w:val="0064706F"/>
    <w:rsid w:val="00647A5F"/>
    <w:rsid w:val="00647AA8"/>
    <w:rsid w:val="0065342D"/>
    <w:rsid w:val="0065358A"/>
    <w:rsid w:val="00653E2E"/>
    <w:rsid w:val="0065587E"/>
    <w:rsid w:val="00656302"/>
    <w:rsid w:val="006571DD"/>
    <w:rsid w:val="006574A1"/>
    <w:rsid w:val="0066462A"/>
    <w:rsid w:val="00664FB7"/>
    <w:rsid w:val="00665D66"/>
    <w:rsid w:val="0066732F"/>
    <w:rsid w:val="00671C28"/>
    <w:rsid w:val="00672A53"/>
    <w:rsid w:val="00673202"/>
    <w:rsid w:val="006734C4"/>
    <w:rsid w:val="00674F18"/>
    <w:rsid w:val="00675384"/>
    <w:rsid w:val="00675C8B"/>
    <w:rsid w:val="00677BF8"/>
    <w:rsid w:val="006800DB"/>
    <w:rsid w:val="00682A4C"/>
    <w:rsid w:val="00683302"/>
    <w:rsid w:val="006840FE"/>
    <w:rsid w:val="006865E5"/>
    <w:rsid w:val="00690224"/>
    <w:rsid w:val="006911E3"/>
    <w:rsid w:val="00693E27"/>
    <w:rsid w:val="00694EA3"/>
    <w:rsid w:val="00695BAC"/>
    <w:rsid w:val="00696B8D"/>
    <w:rsid w:val="00697265"/>
    <w:rsid w:val="006A00AA"/>
    <w:rsid w:val="006A1079"/>
    <w:rsid w:val="006A15E4"/>
    <w:rsid w:val="006A1644"/>
    <w:rsid w:val="006A2352"/>
    <w:rsid w:val="006A2609"/>
    <w:rsid w:val="006A2619"/>
    <w:rsid w:val="006A302D"/>
    <w:rsid w:val="006A3E53"/>
    <w:rsid w:val="006A4173"/>
    <w:rsid w:val="006A4EA8"/>
    <w:rsid w:val="006B1E1B"/>
    <w:rsid w:val="006B3576"/>
    <w:rsid w:val="006B3FD1"/>
    <w:rsid w:val="006B4531"/>
    <w:rsid w:val="006B472F"/>
    <w:rsid w:val="006B4D66"/>
    <w:rsid w:val="006B6284"/>
    <w:rsid w:val="006C29BC"/>
    <w:rsid w:val="006C3BA3"/>
    <w:rsid w:val="006C3E76"/>
    <w:rsid w:val="006C3F59"/>
    <w:rsid w:val="006C601A"/>
    <w:rsid w:val="006C699D"/>
    <w:rsid w:val="006D0805"/>
    <w:rsid w:val="006D0D53"/>
    <w:rsid w:val="006D3849"/>
    <w:rsid w:val="006D4142"/>
    <w:rsid w:val="006D49F3"/>
    <w:rsid w:val="006D5BEB"/>
    <w:rsid w:val="006E0D70"/>
    <w:rsid w:val="006E0F15"/>
    <w:rsid w:val="006E3BDC"/>
    <w:rsid w:val="006E4F18"/>
    <w:rsid w:val="006E5B8D"/>
    <w:rsid w:val="006E626C"/>
    <w:rsid w:val="006E696E"/>
    <w:rsid w:val="006E6FFB"/>
    <w:rsid w:val="006F14A0"/>
    <w:rsid w:val="006F16C5"/>
    <w:rsid w:val="006F2875"/>
    <w:rsid w:val="006F37D5"/>
    <w:rsid w:val="006F3C63"/>
    <w:rsid w:val="006F5245"/>
    <w:rsid w:val="006F60CE"/>
    <w:rsid w:val="006F6142"/>
    <w:rsid w:val="006F64A8"/>
    <w:rsid w:val="006F73C8"/>
    <w:rsid w:val="006F76E9"/>
    <w:rsid w:val="006F7875"/>
    <w:rsid w:val="007009E6"/>
    <w:rsid w:val="0070172E"/>
    <w:rsid w:val="00701C5D"/>
    <w:rsid w:val="00701EF8"/>
    <w:rsid w:val="00701F53"/>
    <w:rsid w:val="00701FDF"/>
    <w:rsid w:val="00702D1B"/>
    <w:rsid w:val="00702DDB"/>
    <w:rsid w:val="0070515E"/>
    <w:rsid w:val="00706304"/>
    <w:rsid w:val="00706AEB"/>
    <w:rsid w:val="00706BD9"/>
    <w:rsid w:val="007072B9"/>
    <w:rsid w:val="00710915"/>
    <w:rsid w:val="00711269"/>
    <w:rsid w:val="0071160A"/>
    <w:rsid w:val="00714063"/>
    <w:rsid w:val="00714353"/>
    <w:rsid w:val="00714545"/>
    <w:rsid w:val="007148BF"/>
    <w:rsid w:val="0071578E"/>
    <w:rsid w:val="00716FF0"/>
    <w:rsid w:val="00717050"/>
    <w:rsid w:val="0071760B"/>
    <w:rsid w:val="0072034A"/>
    <w:rsid w:val="00720375"/>
    <w:rsid w:val="007210B8"/>
    <w:rsid w:val="00723335"/>
    <w:rsid w:val="007248F2"/>
    <w:rsid w:val="007253C9"/>
    <w:rsid w:val="00725D5F"/>
    <w:rsid w:val="007264C3"/>
    <w:rsid w:val="00727554"/>
    <w:rsid w:val="0073002B"/>
    <w:rsid w:val="007339D3"/>
    <w:rsid w:val="00733CBD"/>
    <w:rsid w:val="00734150"/>
    <w:rsid w:val="00735042"/>
    <w:rsid w:val="00736C7D"/>
    <w:rsid w:val="0073767E"/>
    <w:rsid w:val="0073775B"/>
    <w:rsid w:val="00737CFF"/>
    <w:rsid w:val="00740859"/>
    <w:rsid w:val="00740B4B"/>
    <w:rsid w:val="007417AE"/>
    <w:rsid w:val="00742DF9"/>
    <w:rsid w:val="0074382C"/>
    <w:rsid w:val="007467AB"/>
    <w:rsid w:val="0074766A"/>
    <w:rsid w:val="00750022"/>
    <w:rsid w:val="00750E6E"/>
    <w:rsid w:val="00751395"/>
    <w:rsid w:val="0075225D"/>
    <w:rsid w:val="00752545"/>
    <w:rsid w:val="00755215"/>
    <w:rsid w:val="00756EE1"/>
    <w:rsid w:val="00761606"/>
    <w:rsid w:val="00761BC4"/>
    <w:rsid w:val="00762BD2"/>
    <w:rsid w:val="007665EF"/>
    <w:rsid w:val="00766B62"/>
    <w:rsid w:val="00766E9F"/>
    <w:rsid w:val="00766F81"/>
    <w:rsid w:val="0076729E"/>
    <w:rsid w:val="00767CB3"/>
    <w:rsid w:val="00772117"/>
    <w:rsid w:val="007723C1"/>
    <w:rsid w:val="00773C4A"/>
    <w:rsid w:val="00774C1B"/>
    <w:rsid w:val="0077529F"/>
    <w:rsid w:val="00776C4C"/>
    <w:rsid w:val="00780433"/>
    <w:rsid w:val="00780877"/>
    <w:rsid w:val="00780D8C"/>
    <w:rsid w:val="007816F0"/>
    <w:rsid w:val="00781C18"/>
    <w:rsid w:val="00783859"/>
    <w:rsid w:val="00783F04"/>
    <w:rsid w:val="00784044"/>
    <w:rsid w:val="007849AA"/>
    <w:rsid w:val="00785015"/>
    <w:rsid w:val="007868E4"/>
    <w:rsid w:val="00790985"/>
    <w:rsid w:val="0079135B"/>
    <w:rsid w:val="00791730"/>
    <w:rsid w:val="00793191"/>
    <w:rsid w:val="0079409A"/>
    <w:rsid w:val="00794441"/>
    <w:rsid w:val="00796E94"/>
    <w:rsid w:val="007A0214"/>
    <w:rsid w:val="007A114E"/>
    <w:rsid w:val="007A3C82"/>
    <w:rsid w:val="007A50B6"/>
    <w:rsid w:val="007A5B28"/>
    <w:rsid w:val="007A6C2C"/>
    <w:rsid w:val="007A740C"/>
    <w:rsid w:val="007A7A36"/>
    <w:rsid w:val="007B093D"/>
    <w:rsid w:val="007B0A14"/>
    <w:rsid w:val="007B0FDE"/>
    <w:rsid w:val="007B1047"/>
    <w:rsid w:val="007B14AF"/>
    <w:rsid w:val="007B22F6"/>
    <w:rsid w:val="007B2671"/>
    <w:rsid w:val="007B2D6D"/>
    <w:rsid w:val="007B391E"/>
    <w:rsid w:val="007B3926"/>
    <w:rsid w:val="007B69CF"/>
    <w:rsid w:val="007B748F"/>
    <w:rsid w:val="007B7BE0"/>
    <w:rsid w:val="007C0881"/>
    <w:rsid w:val="007C276D"/>
    <w:rsid w:val="007C2B3D"/>
    <w:rsid w:val="007C59F3"/>
    <w:rsid w:val="007C5B0B"/>
    <w:rsid w:val="007C5ED0"/>
    <w:rsid w:val="007C61D9"/>
    <w:rsid w:val="007D15C8"/>
    <w:rsid w:val="007D1947"/>
    <w:rsid w:val="007D34D7"/>
    <w:rsid w:val="007D3556"/>
    <w:rsid w:val="007D3ED4"/>
    <w:rsid w:val="007D64E5"/>
    <w:rsid w:val="007D78C4"/>
    <w:rsid w:val="007E23D9"/>
    <w:rsid w:val="007E2984"/>
    <w:rsid w:val="007E413B"/>
    <w:rsid w:val="007E4415"/>
    <w:rsid w:val="007E519A"/>
    <w:rsid w:val="007E6514"/>
    <w:rsid w:val="007E73F8"/>
    <w:rsid w:val="007E78C1"/>
    <w:rsid w:val="007F40F2"/>
    <w:rsid w:val="007F539A"/>
    <w:rsid w:val="007F5ADF"/>
    <w:rsid w:val="00800F7D"/>
    <w:rsid w:val="00801812"/>
    <w:rsid w:val="00803591"/>
    <w:rsid w:val="008036A6"/>
    <w:rsid w:val="008046BC"/>
    <w:rsid w:val="00804C89"/>
    <w:rsid w:val="008051D5"/>
    <w:rsid w:val="008052B9"/>
    <w:rsid w:val="0080700D"/>
    <w:rsid w:val="008071D5"/>
    <w:rsid w:val="00807570"/>
    <w:rsid w:val="00810C38"/>
    <w:rsid w:val="00811759"/>
    <w:rsid w:val="008127E7"/>
    <w:rsid w:val="008138A7"/>
    <w:rsid w:val="00814826"/>
    <w:rsid w:val="00816FE6"/>
    <w:rsid w:val="00820F98"/>
    <w:rsid w:val="00821E6C"/>
    <w:rsid w:val="0082249A"/>
    <w:rsid w:val="008226E3"/>
    <w:rsid w:val="00824146"/>
    <w:rsid w:val="0082608E"/>
    <w:rsid w:val="008266D6"/>
    <w:rsid w:val="0082685E"/>
    <w:rsid w:val="00826F6F"/>
    <w:rsid w:val="0082780B"/>
    <w:rsid w:val="00830327"/>
    <w:rsid w:val="00831010"/>
    <w:rsid w:val="00832751"/>
    <w:rsid w:val="008328F1"/>
    <w:rsid w:val="00832D42"/>
    <w:rsid w:val="00832D82"/>
    <w:rsid w:val="00834C7E"/>
    <w:rsid w:val="00834DEB"/>
    <w:rsid w:val="00834F38"/>
    <w:rsid w:val="00836152"/>
    <w:rsid w:val="008369DB"/>
    <w:rsid w:val="00836EA4"/>
    <w:rsid w:val="0083765C"/>
    <w:rsid w:val="00840A69"/>
    <w:rsid w:val="008412BD"/>
    <w:rsid w:val="008414AB"/>
    <w:rsid w:val="00842B76"/>
    <w:rsid w:val="0084513F"/>
    <w:rsid w:val="00846B3D"/>
    <w:rsid w:val="008473E8"/>
    <w:rsid w:val="008478A4"/>
    <w:rsid w:val="00847BF4"/>
    <w:rsid w:val="0085132F"/>
    <w:rsid w:val="00852295"/>
    <w:rsid w:val="00852514"/>
    <w:rsid w:val="00854AB3"/>
    <w:rsid w:val="00855864"/>
    <w:rsid w:val="00855957"/>
    <w:rsid w:val="008559C3"/>
    <w:rsid w:val="00855D61"/>
    <w:rsid w:val="00856495"/>
    <w:rsid w:val="008572F2"/>
    <w:rsid w:val="00857831"/>
    <w:rsid w:val="008618B4"/>
    <w:rsid w:val="00861CF5"/>
    <w:rsid w:val="008647E4"/>
    <w:rsid w:val="00864AC7"/>
    <w:rsid w:val="00865081"/>
    <w:rsid w:val="00865D87"/>
    <w:rsid w:val="008670AD"/>
    <w:rsid w:val="00870F30"/>
    <w:rsid w:val="008752C6"/>
    <w:rsid w:val="00880510"/>
    <w:rsid w:val="00881E4F"/>
    <w:rsid w:val="0088485D"/>
    <w:rsid w:val="00885E61"/>
    <w:rsid w:val="00886A7C"/>
    <w:rsid w:val="00891CE2"/>
    <w:rsid w:val="00891F14"/>
    <w:rsid w:val="00893327"/>
    <w:rsid w:val="0089344C"/>
    <w:rsid w:val="00893E58"/>
    <w:rsid w:val="008940DA"/>
    <w:rsid w:val="00894AD5"/>
    <w:rsid w:val="00895856"/>
    <w:rsid w:val="00895DD2"/>
    <w:rsid w:val="0089691A"/>
    <w:rsid w:val="00896EC0"/>
    <w:rsid w:val="00897E92"/>
    <w:rsid w:val="008A0051"/>
    <w:rsid w:val="008A1BF7"/>
    <w:rsid w:val="008A2D95"/>
    <w:rsid w:val="008A54A9"/>
    <w:rsid w:val="008A62F6"/>
    <w:rsid w:val="008A7467"/>
    <w:rsid w:val="008B10A9"/>
    <w:rsid w:val="008B2F36"/>
    <w:rsid w:val="008B36AC"/>
    <w:rsid w:val="008B5679"/>
    <w:rsid w:val="008B5D50"/>
    <w:rsid w:val="008C2575"/>
    <w:rsid w:val="008C381D"/>
    <w:rsid w:val="008C4552"/>
    <w:rsid w:val="008C552D"/>
    <w:rsid w:val="008C6420"/>
    <w:rsid w:val="008C66BC"/>
    <w:rsid w:val="008C7D11"/>
    <w:rsid w:val="008D0D9D"/>
    <w:rsid w:val="008D1990"/>
    <w:rsid w:val="008D2389"/>
    <w:rsid w:val="008D3EDD"/>
    <w:rsid w:val="008D42FD"/>
    <w:rsid w:val="008D47A8"/>
    <w:rsid w:val="008D4C45"/>
    <w:rsid w:val="008D4CA7"/>
    <w:rsid w:val="008D556D"/>
    <w:rsid w:val="008D56F8"/>
    <w:rsid w:val="008D5979"/>
    <w:rsid w:val="008D645E"/>
    <w:rsid w:val="008E0C4F"/>
    <w:rsid w:val="008E4708"/>
    <w:rsid w:val="008E4985"/>
    <w:rsid w:val="008E611F"/>
    <w:rsid w:val="008E6426"/>
    <w:rsid w:val="008F177D"/>
    <w:rsid w:val="008F1DBA"/>
    <w:rsid w:val="008F2DB0"/>
    <w:rsid w:val="008F4748"/>
    <w:rsid w:val="008F5B39"/>
    <w:rsid w:val="008F7899"/>
    <w:rsid w:val="008F7ADA"/>
    <w:rsid w:val="008F7B1B"/>
    <w:rsid w:val="009000BD"/>
    <w:rsid w:val="009001C4"/>
    <w:rsid w:val="00901CEA"/>
    <w:rsid w:val="00902888"/>
    <w:rsid w:val="009047BB"/>
    <w:rsid w:val="00904F7A"/>
    <w:rsid w:val="00907454"/>
    <w:rsid w:val="00907698"/>
    <w:rsid w:val="00907B53"/>
    <w:rsid w:val="0091332D"/>
    <w:rsid w:val="009133AB"/>
    <w:rsid w:val="00920807"/>
    <w:rsid w:val="00920D07"/>
    <w:rsid w:val="00921D50"/>
    <w:rsid w:val="00921DCF"/>
    <w:rsid w:val="0092216F"/>
    <w:rsid w:val="0092290D"/>
    <w:rsid w:val="009245D5"/>
    <w:rsid w:val="009250F3"/>
    <w:rsid w:val="00925CA3"/>
    <w:rsid w:val="00925D46"/>
    <w:rsid w:val="0092678A"/>
    <w:rsid w:val="009273DA"/>
    <w:rsid w:val="00927B11"/>
    <w:rsid w:val="00927E9D"/>
    <w:rsid w:val="0093132B"/>
    <w:rsid w:val="00931CAA"/>
    <w:rsid w:val="009329CB"/>
    <w:rsid w:val="0093319A"/>
    <w:rsid w:val="0093391C"/>
    <w:rsid w:val="00933F7B"/>
    <w:rsid w:val="00934C75"/>
    <w:rsid w:val="009355C7"/>
    <w:rsid w:val="009356A0"/>
    <w:rsid w:val="00936A93"/>
    <w:rsid w:val="009376F5"/>
    <w:rsid w:val="009403B9"/>
    <w:rsid w:val="009409D1"/>
    <w:rsid w:val="009414AB"/>
    <w:rsid w:val="00941C88"/>
    <w:rsid w:val="009423C6"/>
    <w:rsid w:val="009426BB"/>
    <w:rsid w:val="00942F3A"/>
    <w:rsid w:val="00943A3C"/>
    <w:rsid w:val="009441BE"/>
    <w:rsid w:val="009503AE"/>
    <w:rsid w:val="00950823"/>
    <w:rsid w:val="00950DD5"/>
    <w:rsid w:val="0095206E"/>
    <w:rsid w:val="00954D92"/>
    <w:rsid w:val="00955C0A"/>
    <w:rsid w:val="009578F3"/>
    <w:rsid w:val="00957F6F"/>
    <w:rsid w:val="00961146"/>
    <w:rsid w:val="0096176B"/>
    <w:rsid w:val="009626AD"/>
    <w:rsid w:val="00962DBA"/>
    <w:rsid w:val="009641F3"/>
    <w:rsid w:val="00964C81"/>
    <w:rsid w:val="00965F9C"/>
    <w:rsid w:val="00970D06"/>
    <w:rsid w:val="0097112E"/>
    <w:rsid w:val="009727FD"/>
    <w:rsid w:val="00983D51"/>
    <w:rsid w:val="00986409"/>
    <w:rsid w:val="00987397"/>
    <w:rsid w:val="00990040"/>
    <w:rsid w:val="00990324"/>
    <w:rsid w:val="009914ED"/>
    <w:rsid w:val="00992520"/>
    <w:rsid w:val="009933F2"/>
    <w:rsid w:val="009947C9"/>
    <w:rsid w:val="00994FE3"/>
    <w:rsid w:val="00996BAA"/>
    <w:rsid w:val="009970D8"/>
    <w:rsid w:val="00997954"/>
    <w:rsid w:val="009A1938"/>
    <w:rsid w:val="009A1DE8"/>
    <w:rsid w:val="009A2658"/>
    <w:rsid w:val="009A32E9"/>
    <w:rsid w:val="009B0B54"/>
    <w:rsid w:val="009B145E"/>
    <w:rsid w:val="009B5BC8"/>
    <w:rsid w:val="009B5C67"/>
    <w:rsid w:val="009B6035"/>
    <w:rsid w:val="009B6957"/>
    <w:rsid w:val="009B6FF4"/>
    <w:rsid w:val="009B70C2"/>
    <w:rsid w:val="009C1AD0"/>
    <w:rsid w:val="009C2FA2"/>
    <w:rsid w:val="009C4963"/>
    <w:rsid w:val="009C4B6B"/>
    <w:rsid w:val="009C663C"/>
    <w:rsid w:val="009C7BB9"/>
    <w:rsid w:val="009D0B84"/>
    <w:rsid w:val="009D1310"/>
    <w:rsid w:val="009D2D7A"/>
    <w:rsid w:val="009D3C3E"/>
    <w:rsid w:val="009D4A42"/>
    <w:rsid w:val="009D4E3F"/>
    <w:rsid w:val="009D64DF"/>
    <w:rsid w:val="009D667F"/>
    <w:rsid w:val="009D67EE"/>
    <w:rsid w:val="009D71D5"/>
    <w:rsid w:val="009D75CE"/>
    <w:rsid w:val="009E0761"/>
    <w:rsid w:val="009E1BE0"/>
    <w:rsid w:val="009E1C44"/>
    <w:rsid w:val="009E1F84"/>
    <w:rsid w:val="009E227C"/>
    <w:rsid w:val="009E4272"/>
    <w:rsid w:val="009E7B6C"/>
    <w:rsid w:val="009E7F08"/>
    <w:rsid w:val="009F00E3"/>
    <w:rsid w:val="009F3F0F"/>
    <w:rsid w:val="009F50BA"/>
    <w:rsid w:val="009F557E"/>
    <w:rsid w:val="009F7D66"/>
    <w:rsid w:val="00A005CC"/>
    <w:rsid w:val="00A02F73"/>
    <w:rsid w:val="00A03112"/>
    <w:rsid w:val="00A03FC9"/>
    <w:rsid w:val="00A07247"/>
    <w:rsid w:val="00A07D8C"/>
    <w:rsid w:val="00A104C3"/>
    <w:rsid w:val="00A10BC2"/>
    <w:rsid w:val="00A11B98"/>
    <w:rsid w:val="00A11CA9"/>
    <w:rsid w:val="00A12B58"/>
    <w:rsid w:val="00A138F9"/>
    <w:rsid w:val="00A142D2"/>
    <w:rsid w:val="00A16D22"/>
    <w:rsid w:val="00A20290"/>
    <w:rsid w:val="00A203F3"/>
    <w:rsid w:val="00A23738"/>
    <w:rsid w:val="00A25402"/>
    <w:rsid w:val="00A263D1"/>
    <w:rsid w:val="00A319B8"/>
    <w:rsid w:val="00A31BF5"/>
    <w:rsid w:val="00A340BF"/>
    <w:rsid w:val="00A3753B"/>
    <w:rsid w:val="00A401EC"/>
    <w:rsid w:val="00A402D9"/>
    <w:rsid w:val="00A419AC"/>
    <w:rsid w:val="00A42021"/>
    <w:rsid w:val="00A421DB"/>
    <w:rsid w:val="00A4233F"/>
    <w:rsid w:val="00A423C2"/>
    <w:rsid w:val="00A43D78"/>
    <w:rsid w:val="00A43E28"/>
    <w:rsid w:val="00A451D8"/>
    <w:rsid w:val="00A47D85"/>
    <w:rsid w:val="00A51840"/>
    <w:rsid w:val="00A53F0D"/>
    <w:rsid w:val="00A5473D"/>
    <w:rsid w:val="00A55DFF"/>
    <w:rsid w:val="00A56752"/>
    <w:rsid w:val="00A570EE"/>
    <w:rsid w:val="00A60000"/>
    <w:rsid w:val="00A62187"/>
    <w:rsid w:val="00A62EA7"/>
    <w:rsid w:val="00A63D7F"/>
    <w:rsid w:val="00A64A45"/>
    <w:rsid w:val="00A64F70"/>
    <w:rsid w:val="00A662D5"/>
    <w:rsid w:val="00A66644"/>
    <w:rsid w:val="00A678A5"/>
    <w:rsid w:val="00A70B9C"/>
    <w:rsid w:val="00A717B4"/>
    <w:rsid w:val="00A71D92"/>
    <w:rsid w:val="00A7211F"/>
    <w:rsid w:val="00A73A0A"/>
    <w:rsid w:val="00A74C2B"/>
    <w:rsid w:val="00A763C4"/>
    <w:rsid w:val="00A83703"/>
    <w:rsid w:val="00A8562E"/>
    <w:rsid w:val="00A86984"/>
    <w:rsid w:val="00A86994"/>
    <w:rsid w:val="00A87A31"/>
    <w:rsid w:val="00A90348"/>
    <w:rsid w:val="00A9039D"/>
    <w:rsid w:val="00A90A94"/>
    <w:rsid w:val="00A935F9"/>
    <w:rsid w:val="00A96477"/>
    <w:rsid w:val="00A972E2"/>
    <w:rsid w:val="00AA0D5B"/>
    <w:rsid w:val="00AA0EB0"/>
    <w:rsid w:val="00AA0FB9"/>
    <w:rsid w:val="00AA1B70"/>
    <w:rsid w:val="00AA203F"/>
    <w:rsid w:val="00AA2A91"/>
    <w:rsid w:val="00AA4EFC"/>
    <w:rsid w:val="00AA5178"/>
    <w:rsid w:val="00AB1267"/>
    <w:rsid w:val="00AB552A"/>
    <w:rsid w:val="00AB5FD2"/>
    <w:rsid w:val="00AB6418"/>
    <w:rsid w:val="00AB7017"/>
    <w:rsid w:val="00AB759C"/>
    <w:rsid w:val="00AB7B63"/>
    <w:rsid w:val="00AC0883"/>
    <w:rsid w:val="00AC192C"/>
    <w:rsid w:val="00AC2EDC"/>
    <w:rsid w:val="00AC515F"/>
    <w:rsid w:val="00AC590E"/>
    <w:rsid w:val="00AC5AC5"/>
    <w:rsid w:val="00AC6482"/>
    <w:rsid w:val="00AC6AF0"/>
    <w:rsid w:val="00AD16A2"/>
    <w:rsid w:val="00AD3872"/>
    <w:rsid w:val="00AD3CC1"/>
    <w:rsid w:val="00AD40D8"/>
    <w:rsid w:val="00AD4FF4"/>
    <w:rsid w:val="00AD6426"/>
    <w:rsid w:val="00AD688E"/>
    <w:rsid w:val="00AD697A"/>
    <w:rsid w:val="00AD76DE"/>
    <w:rsid w:val="00AE1900"/>
    <w:rsid w:val="00AE4964"/>
    <w:rsid w:val="00AE56D2"/>
    <w:rsid w:val="00AE5956"/>
    <w:rsid w:val="00AF0395"/>
    <w:rsid w:val="00AF0525"/>
    <w:rsid w:val="00AF39EC"/>
    <w:rsid w:val="00B02B61"/>
    <w:rsid w:val="00B02FE3"/>
    <w:rsid w:val="00B05601"/>
    <w:rsid w:val="00B068B6"/>
    <w:rsid w:val="00B110AD"/>
    <w:rsid w:val="00B11D04"/>
    <w:rsid w:val="00B16683"/>
    <w:rsid w:val="00B169E7"/>
    <w:rsid w:val="00B16DF9"/>
    <w:rsid w:val="00B2033A"/>
    <w:rsid w:val="00B211C1"/>
    <w:rsid w:val="00B21242"/>
    <w:rsid w:val="00B21758"/>
    <w:rsid w:val="00B2295C"/>
    <w:rsid w:val="00B22F24"/>
    <w:rsid w:val="00B2347A"/>
    <w:rsid w:val="00B23BF7"/>
    <w:rsid w:val="00B25EAB"/>
    <w:rsid w:val="00B27095"/>
    <w:rsid w:val="00B30B91"/>
    <w:rsid w:val="00B31C59"/>
    <w:rsid w:val="00B33BE0"/>
    <w:rsid w:val="00B34D88"/>
    <w:rsid w:val="00B35381"/>
    <w:rsid w:val="00B35E27"/>
    <w:rsid w:val="00B36176"/>
    <w:rsid w:val="00B41861"/>
    <w:rsid w:val="00B420D8"/>
    <w:rsid w:val="00B44AC5"/>
    <w:rsid w:val="00B45204"/>
    <w:rsid w:val="00B45FD6"/>
    <w:rsid w:val="00B46B65"/>
    <w:rsid w:val="00B46D66"/>
    <w:rsid w:val="00B47E06"/>
    <w:rsid w:val="00B51FD3"/>
    <w:rsid w:val="00B548D0"/>
    <w:rsid w:val="00B55085"/>
    <w:rsid w:val="00B56D9E"/>
    <w:rsid w:val="00B6067A"/>
    <w:rsid w:val="00B61BF9"/>
    <w:rsid w:val="00B6251D"/>
    <w:rsid w:val="00B6481D"/>
    <w:rsid w:val="00B64C77"/>
    <w:rsid w:val="00B70306"/>
    <w:rsid w:val="00B714A5"/>
    <w:rsid w:val="00B71AE5"/>
    <w:rsid w:val="00B77361"/>
    <w:rsid w:val="00B77EAE"/>
    <w:rsid w:val="00B82935"/>
    <w:rsid w:val="00B83B56"/>
    <w:rsid w:val="00B843AD"/>
    <w:rsid w:val="00B845A5"/>
    <w:rsid w:val="00B85717"/>
    <w:rsid w:val="00B85731"/>
    <w:rsid w:val="00B867F1"/>
    <w:rsid w:val="00B875B4"/>
    <w:rsid w:val="00B91F28"/>
    <w:rsid w:val="00B91FAB"/>
    <w:rsid w:val="00B927CB"/>
    <w:rsid w:val="00B92F17"/>
    <w:rsid w:val="00B941A5"/>
    <w:rsid w:val="00B94BEB"/>
    <w:rsid w:val="00B95F5A"/>
    <w:rsid w:val="00B96D76"/>
    <w:rsid w:val="00B970DD"/>
    <w:rsid w:val="00B97420"/>
    <w:rsid w:val="00B9794C"/>
    <w:rsid w:val="00B97F65"/>
    <w:rsid w:val="00BA0999"/>
    <w:rsid w:val="00BA1B97"/>
    <w:rsid w:val="00BA29F6"/>
    <w:rsid w:val="00BA3960"/>
    <w:rsid w:val="00BA4265"/>
    <w:rsid w:val="00BA4633"/>
    <w:rsid w:val="00BA4C56"/>
    <w:rsid w:val="00BA526D"/>
    <w:rsid w:val="00BA55E8"/>
    <w:rsid w:val="00BA6793"/>
    <w:rsid w:val="00BA679F"/>
    <w:rsid w:val="00BA72F6"/>
    <w:rsid w:val="00BA797D"/>
    <w:rsid w:val="00BB04E4"/>
    <w:rsid w:val="00BB4215"/>
    <w:rsid w:val="00BB5E9A"/>
    <w:rsid w:val="00BB5F11"/>
    <w:rsid w:val="00BB630D"/>
    <w:rsid w:val="00BB684A"/>
    <w:rsid w:val="00BB7237"/>
    <w:rsid w:val="00BC040F"/>
    <w:rsid w:val="00BC09CD"/>
    <w:rsid w:val="00BC1251"/>
    <w:rsid w:val="00BC16B1"/>
    <w:rsid w:val="00BC1BBC"/>
    <w:rsid w:val="00BC25EA"/>
    <w:rsid w:val="00BC432A"/>
    <w:rsid w:val="00BC568A"/>
    <w:rsid w:val="00BC613E"/>
    <w:rsid w:val="00BC6A32"/>
    <w:rsid w:val="00BD296D"/>
    <w:rsid w:val="00BD42B0"/>
    <w:rsid w:val="00BD4958"/>
    <w:rsid w:val="00BD4A45"/>
    <w:rsid w:val="00BD4B20"/>
    <w:rsid w:val="00BD698C"/>
    <w:rsid w:val="00BD6A5C"/>
    <w:rsid w:val="00BD72ED"/>
    <w:rsid w:val="00BE10FB"/>
    <w:rsid w:val="00BE1F7A"/>
    <w:rsid w:val="00BE20EE"/>
    <w:rsid w:val="00BE2680"/>
    <w:rsid w:val="00BE3FFE"/>
    <w:rsid w:val="00BE52CF"/>
    <w:rsid w:val="00BE5528"/>
    <w:rsid w:val="00BE6ADF"/>
    <w:rsid w:val="00BF3A95"/>
    <w:rsid w:val="00BF564C"/>
    <w:rsid w:val="00BF59A4"/>
    <w:rsid w:val="00BF74DE"/>
    <w:rsid w:val="00C002E2"/>
    <w:rsid w:val="00C0071A"/>
    <w:rsid w:val="00C03421"/>
    <w:rsid w:val="00C03C57"/>
    <w:rsid w:val="00C04694"/>
    <w:rsid w:val="00C04D57"/>
    <w:rsid w:val="00C050DB"/>
    <w:rsid w:val="00C0614C"/>
    <w:rsid w:val="00C11574"/>
    <w:rsid w:val="00C13353"/>
    <w:rsid w:val="00C14E4E"/>
    <w:rsid w:val="00C15321"/>
    <w:rsid w:val="00C16C6C"/>
    <w:rsid w:val="00C21667"/>
    <w:rsid w:val="00C2175D"/>
    <w:rsid w:val="00C273DF"/>
    <w:rsid w:val="00C278A2"/>
    <w:rsid w:val="00C27A04"/>
    <w:rsid w:val="00C27AD0"/>
    <w:rsid w:val="00C31244"/>
    <w:rsid w:val="00C32071"/>
    <w:rsid w:val="00C32CCF"/>
    <w:rsid w:val="00C336F0"/>
    <w:rsid w:val="00C34E73"/>
    <w:rsid w:val="00C34F68"/>
    <w:rsid w:val="00C37971"/>
    <w:rsid w:val="00C40B43"/>
    <w:rsid w:val="00C41376"/>
    <w:rsid w:val="00C41E40"/>
    <w:rsid w:val="00C42AB3"/>
    <w:rsid w:val="00C4310D"/>
    <w:rsid w:val="00C45C9D"/>
    <w:rsid w:val="00C4770F"/>
    <w:rsid w:val="00C50356"/>
    <w:rsid w:val="00C50E62"/>
    <w:rsid w:val="00C5241A"/>
    <w:rsid w:val="00C55257"/>
    <w:rsid w:val="00C5718F"/>
    <w:rsid w:val="00C57B0D"/>
    <w:rsid w:val="00C6087A"/>
    <w:rsid w:val="00C60CED"/>
    <w:rsid w:val="00C62AD6"/>
    <w:rsid w:val="00C66326"/>
    <w:rsid w:val="00C729E1"/>
    <w:rsid w:val="00C73559"/>
    <w:rsid w:val="00C75A57"/>
    <w:rsid w:val="00C761B7"/>
    <w:rsid w:val="00C80487"/>
    <w:rsid w:val="00C84D13"/>
    <w:rsid w:val="00C87F10"/>
    <w:rsid w:val="00C903B9"/>
    <w:rsid w:val="00C90F31"/>
    <w:rsid w:val="00C922AA"/>
    <w:rsid w:val="00C94B2D"/>
    <w:rsid w:val="00C95775"/>
    <w:rsid w:val="00C96A1A"/>
    <w:rsid w:val="00C97599"/>
    <w:rsid w:val="00CA09F3"/>
    <w:rsid w:val="00CA1A23"/>
    <w:rsid w:val="00CA22D0"/>
    <w:rsid w:val="00CA741A"/>
    <w:rsid w:val="00CA7881"/>
    <w:rsid w:val="00CB15F7"/>
    <w:rsid w:val="00CB1CF1"/>
    <w:rsid w:val="00CB1E71"/>
    <w:rsid w:val="00CB2FD0"/>
    <w:rsid w:val="00CB37D5"/>
    <w:rsid w:val="00CB502A"/>
    <w:rsid w:val="00CB73B2"/>
    <w:rsid w:val="00CB7964"/>
    <w:rsid w:val="00CC21B7"/>
    <w:rsid w:val="00CC2FD6"/>
    <w:rsid w:val="00CC3F7F"/>
    <w:rsid w:val="00CC4D6B"/>
    <w:rsid w:val="00CC4F97"/>
    <w:rsid w:val="00CC59C9"/>
    <w:rsid w:val="00CC6BE9"/>
    <w:rsid w:val="00CC7DF4"/>
    <w:rsid w:val="00CD0002"/>
    <w:rsid w:val="00CD1A0F"/>
    <w:rsid w:val="00CD21E1"/>
    <w:rsid w:val="00CD268B"/>
    <w:rsid w:val="00CD3217"/>
    <w:rsid w:val="00CD4126"/>
    <w:rsid w:val="00CD4947"/>
    <w:rsid w:val="00CD4E33"/>
    <w:rsid w:val="00CD54B9"/>
    <w:rsid w:val="00CD6CA3"/>
    <w:rsid w:val="00CD6F60"/>
    <w:rsid w:val="00CD764A"/>
    <w:rsid w:val="00CE02B0"/>
    <w:rsid w:val="00CE0B76"/>
    <w:rsid w:val="00CE598A"/>
    <w:rsid w:val="00CF0944"/>
    <w:rsid w:val="00CF0B2C"/>
    <w:rsid w:val="00CF2413"/>
    <w:rsid w:val="00CF35FE"/>
    <w:rsid w:val="00CF4D59"/>
    <w:rsid w:val="00CF62DF"/>
    <w:rsid w:val="00D0244F"/>
    <w:rsid w:val="00D04B4F"/>
    <w:rsid w:val="00D05F31"/>
    <w:rsid w:val="00D063C3"/>
    <w:rsid w:val="00D07DFF"/>
    <w:rsid w:val="00D10CEF"/>
    <w:rsid w:val="00D1334E"/>
    <w:rsid w:val="00D14461"/>
    <w:rsid w:val="00D15817"/>
    <w:rsid w:val="00D16065"/>
    <w:rsid w:val="00D171CE"/>
    <w:rsid w:val="00D200CB"/>
    <w:rsid w:val="00D20AD7"/>
    <w:rsid w:val="00D24606"/>
    <w:rsid w:val="00D25120"/>
    <w:rsid w:val="00D26352"/>
    <w:rsid w:val="00D27B8B"/>
    <w:rsid w:val="00D301EC"/>
    <w:rsid w:val="00D3055C"/>
    <w:rsid w:val="00D31402"/>
    <w:rsid w:val="00D3158B"/>
    <w:rsid w:val="00D35D3C"/>
    <w:rsid w:val="00D3734A"/>
    <w:rsid w:val="00D40AD6"/>
    <w:rsid w:val="00D4126E"/>
    <w:rsid w:val="00D41281"/>
    <w:rsid w:val="00D4205B"/>
    <w:rsid w:val="00D43010"/>
    <w:rsid w:val="00D43817"/>
    <w:rsid w:val="00D44D07"/>
    <w:rsid w:val="00D45725"/>
    <w:rsid w:val="00D472D8"/>
    <w:rsid w:val="00D47B60"/>
    <w:rsid w:val="00D50AD3"/>
    <w:rsid w:val="00D50E78"/>
    <w:rsid w:val="00D51363"/>
    <w:rsid w:val="00D53413"/>
    <w:rsid w:val="00D54125"/>
    <w:rsid w:val="00D5618B"/>
    <w:rsid w:val="00D570CB"/>
    <w:rsid w:val="00D57AD8"/>
    <w:rsid w:val="00D60C38"/>
    <w:rsid w:val="00D60D10"/>
    <w:rsid w:val="00D61A84"/>
    <w:rsid w:val="00D677A2"/>
    <w:rsid w:val="00D70680"/>
    <w:rsid w:val="00D721F9"/>
    <w:rsid w:val="00D73111"/>
    <w:rsid w:val="00D74136"/>
    <w:rsid w:val="00D74934"/>
    <w:rsid w:val="00D76028"/>
    <w:rsid w:val="00D76D73"/>
    <w:rsid w:val="00D804B8"/>
    <w:rsid w:val="00D80C5E"/>
    <w:rsid w:val="00D829AE"/>
    <w:rsid w:val="00D83882"/>
    <w:rsid w:val="00D84B30"/>
    <w:rsid w:val="00D854A5"/>
    <w:rsid w:val="00D85739"/>
    <w:rsid w:val="00D8625C"/>
    <w:rsid w:val="00D86B0F"/>
    <w:rsid w:val="00D87AC2"/>
    <w:rsid w:val="00D90FAB"/>
    <w:rsid w:val="00D91F34"/>
    <w:rsid w:val="00D9258B"/>
    <w:rsid w:val="00D9424B"/>
    <w:rsid w:val="00D94558"/>
    <w:rsid w:val="00D95D3C"/>
    <w:rsid w:val="00D96FB4"/>
    <w:rsid w:val="00D97874"/>
    <w:rsid w:val="00DA58FD"/>
    <w:rsid w:val="00DA6CCD"/>
    <w:rsid w:val="00DA717B"/>
    <w:rsid w:val="00DA73FF"/>
    <w:rsid w:val="00DA7E95"/>
    <w:rsid w:val="00DB0BBF"/>
    <w:rsid w:val="00DB1F30"/>
    <w:rsid w:val="00DB23D9"/>
    <w:rsid w:val="00DB3030"/>
    <w:rsid w:val="00DB7BE3"/>
    <w:rsid w:val="00DC01B3"/>
    <w:rsid w:val="00DC0364"/>
    <w:rsid w:val="00DC0804"/>
    <w:rsid w:val="00DC16D6"/>
    <w:rsid w:val="00DC1733"/>
    <w:rsid w:val="00DC22F1"/>
    <w:rsid w:val="00DC29E7"/>
    <w:rsid w:val="00DC2EF3"/>
    <w:rsid w:val="00DC50B3"/>
    <w:rsid w:val="00DC6D27"/>
    <w:rsid w:val="00DC7B9F"/>
    <w:rsid w:val="00DD2394"/>
    <w:rsid w:val="00DD3382"/>
    <w:rsid w:val="00DE004E"/>
    <w:rsid w:val="00DE139F"/>
    <w:rsid w:val="00DE1418"/>
    <w:rsid w:val="00DE1651"/>
    <w:rsid w:val="00DE62E3"/>
    <w:rsid w:val="00DE7095"/>
    <w:rsid w:val="00DF00BE"/>
    <w:rsid w:val="00DF25F1"/>
    <w:rsid w:val="00DF329B"/>
    <w:rsid w:val="00DF3C8D"/>
    <w:rsid w:val="00DF3FB1"/>
    <w:rsid w:val="00DF5C72"/>
    <w:rsid w:val="00DF6DFB"/>
    <w:rsid w:val="00DF710F"/>
    <w:rsid w:val="00DF7DF6"/>
    <w:rsid w:val="00E0119C"/>
    <w:rsid w:val="00E01340"/>
    <w:rsid w:val="00E01428"/>
    <w:rsid w:val="00E022B2"/>
    <w:rsid w:val="00E02E73"/>
    <w:rsid w:val="00E03279"/>
    <w:rsid w:val="00E04B7D"/>
    <w:rsid w:val="00E04ECD"/>
    <w:rsid w:val="00E05A71"/>
    <w:rsid w:val="00E0660F"/>
    <w:rsid w:val="00E11A30"/>
    <w:rsid w:val="00E11E31"/>
    <w:rsid w:val="00E13AD8"/>
    <w:rsid w:val="00E14668"/>
    <w:rsid w:val="00E16A45"/>
    <w:rsid w:val="00E22181"/>
    <w:rsid w:val="00E2387F"/>
    <w:rsid w:val="00E263D4"/>
    <w:rsid w:val="00E27D21"/>
    <w:rsid w:val="00E3062A"/>
    <w:rsid w:val="00E30FA8"/>
    <w:rsid w:val="00E343C8"/>
    <w:rsid w:val="00E34723"/>
    <w:rsid w:val="00E350C7"/>
    <w:rsid w:val="00E3770C"/>
    <w:rsid w:val="00E44866"/>
    <w:rsid w:val="00E46767"/>
    <w:rsid w:val="00E50072"/>
    <w:rsid w:val="00E52080"/>
    <w:rsid w:val="00E527CE"/>
    <w:rsid w:val="00E528A1"/>
    <w:rsid w:val="00E5496A"/>
    <w:rsid w:val="00E55A9E"/>
    <w:rsid w:val="00E55E6C"/>
    <w:rsid w:val="00E56011"/>
    <w:rsid w:val="00E567DD"/>
    <w:rsid w:val="00E56D64"/>
    <w:rsid w:val="00E576D3"/>
    <w:rsid w:val="00E57DB5"/>
    <w:rsid w:val="00E6011A"/>
    <w:rsid w:val="00E6013C"/>
    <w:rsid w:val="00E608A8"/>
    <w:rsid w:val="00E661D8"/>
    <w:rsid w:val="00E66965"/>
    <w:rsid w:val="00E66D27"/>
    <w:rsid w:val="00E67AC6"/>
    <w:rsid w:val="00E67FD1"/>
    <w:rsid w:val="00E70B11"/>
    <w:rsid w:val="00E714CA"/>
    <w:rsid w:val="00E724EE"/>
    <w:rsid w:val="00E72631"/>
    <w:rsid w:val="00E72E39"/>
    <w:rsid w:val="00E73947"/>
    <w:rsid w:val="00E749FB"/>
    <w:rsid w:val="00E75199"/>
    <w:rsid w:val="00E75251"/>
    <w:rsid w:val="00E7645B"/>
    <w:rsid w:val="00E7671D"/>
    <w:rsid w:val="00E809CA"/>
    <w:rsid w:val="00E81BF0"/>
    <w:rsid w:val="00E83302"/>
    <w:rsid w:val="00E84828"/>
    <w:rsid w:val="00E8595F"/>
    <w:rsid w:val="00E85EDB"/>
    <w:rsid w:val="00E860B7"/>
    <w:rsid w:val="00E86189"/>
    <w:rsid w:val="00E86B27"/>
    <w:rsid w:val="00E86D39"/>
    <w:rsid w:val="00E87481"/>
    <w:rsid w:val="00E875CE"/>
    <w:rsid w:val="00E9038E"/>
    <w:rsid w:val="00E9054D"/>
    <w:rsid w:val="00E91208"/>
    <w:rsid w:val="00E93794"/>
    <w:rsid w:val="00E9410B"/>
    <w:rsid w:val="00E95E66"/>
    <w:rsid w:val="00E96437"/>
    <w:rsid w:val="00E965D3"/>
    <w:rsid w:val="00E9777A"/>
    <w:rsid w:val="00EA00CF"/>
    <w:rsid w:val="00EA1858"/>
    <w:rsid w:val="00EA20D3"/>
    <w:rsid w:val="00EA5498"/>
    <w:rsid w:val="00EA696D"/>
    <w:rsid w:val="00EA6A7A"/>
    <w:rsid w:val="00EA7C16"/>
    <w:rsid w:val="00EB01E7"/>
    <w:rsid w:val="00EB0DD6"/>
    <w:rsid w:val="00EB20F4"/>
    <w:rsid w:val="00EB25BC"/>
    <w:rsid w:val="00EB3946"/>
    <w:rsid w:val="00EB4518"/>
    <w:rsid w:val="00EB4874"/>
    <w:rsid w:val="00EB5E05"/>
    <w:rsid w:val="00EB704E"/>
    <w:rsid w:val="00EC035A"/>
    <w:rsid w:val="00EC12C1"/>
    <w:rsid w:val="00EC19AB"/>
    <w:rsid w:val="00EC1F86"/>
    <w:rsid w:val="00EC264C"/>
    <w:rsid w:val="00EC4710"/>
    <w:rsid w:val="00EC4966"/>
    <w:rsid w:val="00EC4D5C"/>
    <w:rsid w:val="00EC5307"/>
    <w:rsid w:val="00ED0C21"/>
    <w:rsid w:val="00ED0CF3"/>
    <w:rsid w:val="00ED13E4"/>
    <w:rsid w:val="00ED1E41"/>
    <w:rsid w:val="00ED424E"/>
    <w:rsid w:val="00ED4446"/>
    <w:rsid w:val="00ED7E11"/>
    <w:rsid w:val="00EE09B1"/>
    <w:rsid w:val="00EE229B"/>
    <w:rsid w:val="00EE23DE"/>
    <w:rsid w:val="00EE4D4A"/>
    <w:rsid w:val="00EE5F0E"/>
    <w:rsid w:val="00EE6929"/>
    <w:rsid w:val="00EE695D"/>
    <w:rsid w:val="00EE7425"/>
    <w:rsid w:val="00EE7752"/>
    <w:rsid w:val="00EF0B73"/>
    <w:rsid w:val="00EF1009"/>
    <w:rsid w:val="00EF2D56"/>
    <w:rsid w:val="00EF2E32"/>
    <w:rsid w:val="00EF2FDB"/>
    <w:rsid w:val="00EF3896"/>
    <w:rsid w:val="00EF4CD2"/>
    <w:rsid w:val="00EF5DF5"/>
    <w:rsid w:val="00EF6643"/>
    <w:rsid w:val="00EF772E"/>
    <w:rsid w:val="00F00D96"/>
    <w:rsid w:val="00F03250"/>
    <w:rsid w:val="00F05583"/>
    <w:rsid w:val="00F0704B"/>
    <w:rsid w:val="00F07986"/>
    <w:rsid w:val="00F10423"/>
    <w:rsid w:val="00F1145D"/>
    <w:rsid w:val="00F11C82"/>
    <w:rsid w:val="00F13143"/>
    <w:rsid w:val="00F13505"/>
    <w:rsid w:val="00F15B85"/>
    <w:rsid w:val="00F15FF6"/>
    <w:rsid w:val="00F1684C"/>
    <w:rsid w:val="00F16E62"/>
    <w:rsid w:val="00F2179E"/>
    <w:rsid w:val="00F26515"/>
    <w:rsid w:val="00F26910"/>
    <w:rsid w:val="00F2699C"/>
    <w:rsid w:val="00F27212"/>
    <w:rsid w:val="00F27528"/>
    <w:rsid w:val="00F2799E"/>
    <w:rsid w:val="00F3197B"/>
    <w:rsid w:val="00F33C15"/>
    <w:rsid w:val="00F40419"/>
    <w:rsid w:val="00F459D9"/>
    <w:rsid w:val="00F46D40"/>
    <w:rsid w:val="00F47B78"/>
    <w:rsid w:val="00F50EBD"/>
    <w:rsid w:val="00F52E95"/>
    <w:rsid w:val="00F537B3"/>
    <w:rsid w:val="00F54026"/>
    <w:rsid w:val="00F559D6"/>
    <w:rsid w:val="00F5759A"/>
    <w:rsid w:val="00F57716"/>
    <w:rsid w:val="00F63058"/>
    <w:rsid w:val="00F65013"/>
    <w:rsid w:val="00F66A73"/>
    <w:rsid w:val="00F66B87"/>
    <w:rsid w:val="00F6785E"/>
    <w:rsid w:val="00F70502"/>
    <w:rsid w:val="00F72877"/>
    <w:rsid w:val="00F74359"/>
    <w:rsid w:val="00F74A8A"/>
    <w:rsid w:val="00F8109C"/>
    <w:rsid w:val="00F830D8"/>
    <w:rsid w:val="00F85577"/>
    <w:rsid w:val="00F9134A"/>
    <w:rsid w:val="00F918A8"/>
    <w:rsid w:val="00F9207D"/>
    <w:rsid w:val="00F93EF9"/>
    <w:rsid w:val="00F94A61"/>
    <w:rsid w:val="00F94DB6"/>
    <w:rsid w:val="00FA00BE"/>
    <w:rsid w:val="00FA0A47"/>
    <w:rsid w:val="00FA0BB0"/>
    <w:rsid w:val="00FA0F1D"/>
    <w:rsid w:val="00FA10CC"/>
    <w:rsid w:val="00FA4128"/>
    <w:rsid w:val="00FA42BF"/>
    <w:rsid w:val="00FA5573"/>
    <w:rsid w:val="00FA56F7"/>
    <w:rsid w:val="00FA5ABF"/>
    <w:rsid w:val="00FA5CE4"/>
    <w:rsid w:val="00FA6280"/>
    <w:rsid w:val="00FA795C"/>
    <w:rsid w:val="00FA7C42"/>
    <w:rsid w:val="00FA7CEC"/>
    <w:rsid w:val="00FB52F0"/>
    <w:rsid w:val="00FB5979"/>
    <w:rsid w:val="00FB5C49"/>
    <w:rsid w:val="00FB757C"/>
    <w:rsid w:val="00FC075F"/>
    <w:rsid w:val="00FC2E0B"/>
    <w:rsid w:val="00FC40BE"/>
    <w:rsid w:val="00FC4D62"/>
    <w:rsid w:val="00FC6579"/>
    <w:rsid w:val="00FC6C95"/>
    <w:rsid w:val="00FC71C8"/>
    <w:rsid w:val="00FC7857"/>
    <w:rsid w:val="00FD0DBA"/>
    <w:rsid w:val="00FD4D48"/>
    <w:rsid w:val="00FD5FF1"/>
    <w:rsid w:val="00FD74A4"/>
    <w:rsid w:val="00FE0A62"/>
    <w:rsid w:val="00FE1084"/>
    <w:rsid w:val="00FE1182"/>
    <w:rsid w:val="00FE21C4"/>
    <w:rsid w:val="00FE2C95"/>
    <w:rsid w:val="00FE3A2B"/>
    <w:rsid w:val="00FE3D6C"/>
    <w:rsid w:val="00FE3FB7"/>
    <w:rsid w:val="00FE4418"/>
    <w:rsid w:val="00FE49E3"/>
    <w:rsid w:val="00FE5BB9"/>
    <w:rsid w:val="00FE6581"/>
    <w:rsid w:val="00FE74E5"/>
    <w:rsid w:val="00FE7BED"/>
    <w:rsid w:val="00FF0225"/>
    <w:rsid w:val="00FF2ECA"/>
    <w:rsid w:val="00FF5139"/>
    <w:rsid w:val="00FF61C3"/>
    <w:rsid w:val="00FF628B"/>
    <w:rsid w:val="00FF6CFF"/>
    <w:rsid w:val="05CF7A0F"/>
    <w:rsid w:val="1199ADA3"/>
    <w:rsid w:val="2EAC0FB7"/>
    <w:rsid w:val="4705A81A"/>
    <w:rsid w:val="7009E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28EE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136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528EE"/>
    <w:rPr>
      <w:rFonts w:ascii="Arial" w:eastAsiaTheme="majorEastAsia" w:hAnsi="Arial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D70680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A203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17440D"/>
  </w:style>
  <w:style w:type="character" w:customStyle="1" w:styleId="Heading4Char">
    <w:name w:val="Heading 4 Char"/>
    <w:basedOn w:val="DefaultParagraphFont"/>
    <w:link w:val="Heading4"/>
    <w:uiPriority w:val="9"/>
    <w:semiHidden/>
    <w:rsid w:val="00D51363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ListParagraph">
    <w:name w:val="List Paragraph"/>
    <w:basedOn w:val="Normal"/>
    <w:uiPriority w:val="34"/>
    <w:qFormat/>
    <w:rsid w:val="002D7FD0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00842"/>
    <w:rPr>
      <w:color w:val="666666"/>
    </w:rPr>
  </w:style>
  <w:style w:type="table" w:customStyle="1" w:styleId="TableGrid0">
    <w:name w:val="TableGrid"/>
    <w:rsid w:val="006C29BC"/>
    <w:pPr>
      <w:spacing w:after="0" w:line="240" w:lineRule="auto"/>
    </w:pPr>
    <w:rPr>
      <w:rFonts w:eastAsiaTheme="minorEastAsia"/>
      <w:kern w:val="2"/>
      <w:sz w:val="24"/>
      <w:szCs w:val="24"/>
      <w:lang w:eastAsia="en-GB"/>
      <w14:ligatures w14:val="standardContextual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4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5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2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2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0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3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9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6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2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5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7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3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8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6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9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9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2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4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8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1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7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2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4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36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5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2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7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0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7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2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8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2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2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6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7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36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0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2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1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9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6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7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2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4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5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39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9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1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2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9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0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6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0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5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3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8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24" Type="http://schemas.openxmlformats.org/officeDocument/2006/relationships/image" Target="cid:image001.png@01DA7561.27092840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Mah16</b:Tag>
    <b:SourceType>InternetSite</b:SourceType>
    <b:Guid>{253C54BE-88F8-49D9-87EC-68AB60FCB591}</b:Guid>
    <b:Title>Technical Language for Power Electric Technician Students</b:Title>
    <b:Year>2016</b:Year>
    <b:Author>
      <b:Author>
        <b:NameList>
          <b:Person>
            <b:Last>Eslamian-Koupaie</b:Last>
            <b:First>Mahdi</b:First>
          </b:Person>
        </b:NameList>
      </b:Author>
    </b:Author>
    <b:YearAccessed>2024</b:YearAccessed>
    <b:MonthAccessed>March</b:MonthAccessed>
    <b:DayAccessed>2</b:DayAccessed>
    <b:URL>https://www.researchgate.net/publication/308787153_Technical_Language_for_Power_Electric_Technician_Students</b:URL>
    <b:RefOrder>3</b:RefOrder>
  </b:Source>
  <b:Source>
    <b:Tag>Mar17</b:Tag>
    <b:SourceType>InternetSite</b:SourceType>
    <b:Guid>{F660CB3A-F65E-4C7B-97A0-9B53003C1D7C}</b:Guid>
    <b:Author>
      <b:Author>
        <b:NameList>
          <b:Person>
            <b:Last>Ryckman</b:Last>
            <b:First>Mark</b:First>
            <b:Middle>L.</b:Middle>
          </b:Person>
        </b:NameList>
      </b:Author>
    </b:Author>
    <b:Title>How to Determine the Positive &amp; Negative Sides of a Magnet</b:Title>
    <b:Year>2017</b:Year>
    <b:YearAccessed>2024</b:YearAccessed>
    <b:MonthAccessed>March</b:MonthAccessed>
    <b:DayAccessed>2</b:DayAccessed>
    <b:URL>https://sciencing.com/determine-positive-negative-sides-magnet-12188673.html</b:URL>
    <b:RefOrder>1</b:RefOrder>
  </b:Source>
  <b:Source>
    <b:Tag>Bri24</b:Tag>
    <b:SourceType>InternetSite</b:SourceType>
    <b:Guid>{40E8BAD9-9A99-4888-9A57-4616AD3C5C32}</b:Guid>
    <b:Author>
      <b:Author>
        <b:NameList>
          <b:Person>
            <b:Last>Britannica</b:Last>
          </b:Person>
        </b:NameList>
      </b:Author>
    </b:Author>
    <b:Title>alternating current</b:Title>
    <b:Year>2024</b:Year>
    <b:YearAccessed>2024</b:YearAccessed>
    <b:MonthAccessed>March</b:MonthAccessed>
    <b:DayAccessed>2</b:DayAccessed>
    <b:URL>https://www.britannica.com/science/alternating-current</b:URL>
    <b:RefOrder>2</b:RefOrder>
  </b:Source>
  <b:Source>
    <b:Tag>Mas21</b:Tag>
    <b:SourceType>InternetSite</b:SourceType>
    <b:Guid>{58278167-A4BF-4FE9-95DE-CF7511782368}</b:Guid>
    <b:Author>
      <b:Author>
        <b:NameList>
          <b:Person>
            <b:Last>Masuzi</b:Last>
          </b:Person>
        </b:NameList>
      </b:Author>
    </b:Author>
    <b:Title>What Is The Purpose Of Brushes In Dc Motor</b:Title>
    <b:Year>2021</b:Year>
    <b:YearAccessed>2024</b:YearAccessed>
    <b:MonthAccessed>March</b:MonthAccessed>
    <b:DayAccessed>2</b:DayAccessed>
    <b:URL>https://frameimage.org/</b:URL>
    <b:RefOrder>5</b:RefOrder>
  </b:Source>
  <b:Source>
    <b:Tag>Ame23</b:Tag>
    <b:SourceType>InternetSite</b:SourceType>
    <b:Guid>{48B9C59D-F948-4FA1-8220-D47B38A231F0}</b:Guid>
    <b:Author>
      <b:Author>
        <b:NameList>
          <b:Person>
            <b:Last>Brooks</b:Last>
            <b:First>Amelia</b:First>
          </b:Person>
        </b:NameList>
      </b:Author>
    </b:Author>
    <b:Title>What Is The Function Of The Brushes And Commutators In An Electric Motor?</b:Title>
    <b:Year>2023</b:Year>
    <b:YearAccessed>2024</b:YearAccessed>
    <b:MonthAccessed>March</b:MonthAccessed>
    <b:DayAccessed>3</b:DayAccessed>
    <b:URL>https://storables.com/articles/what-is-the-function-of-the-brushes-and-commutators-in-an-electric-motor/</b:URL>
    <b:RefOrder>4</b:RefOrder>
  </b:Source>
  <b:Source>
    <b:Tag>Dar241</b:Tag>
    <b:SourceType>Interview</b:SourceType>
    <b:Guid>{1BBA1254-1DD2-4AC9-A354-92848C42F595}</b:Guid>
    <b:Title>Refinery General Manager</b:Title>
    <b:Year>2024</b:Year>
    <b:Author>
      <b:Interviewee>
        <b:NameList>
          <b:Person>
            <b:Last>Poland</b:Last>
            <b:First>Darren</b:First>
          </b:Person>
        </b:NameList>
      </b:Interviewee>
    </b:Author>
    <b:Month>February</b:Month>
    <b:Day>12</b:Day>
    <b:RefOrder>7</b:RefOrder>
  </b:Source>
  <b:Source>
    <b:Tag>Cir07</b:Tag>
    <b:SourceType>InternetSite</b:SourceType>
    <b:Guid>{BEF31E35-0DDF-4A5D-9F80-7DE56040ACB8}</b:Guid>
    <b:Title>AC Commutator Motors</b:Title>
    <b:Year>2007</b:Year>
    <b:Author>
      <b:Author>
        <b:Corporate>Circuitbread</b:Corporate>
      </b:Author>
    </b:Author>
    <b:YearAccessed>2024</b:YearAccessed>
    <b:MonthAccessed>March</b:MonthAccessed>
    <b:DayAccessed>3</b:DayAccessed>
    <b:URL>https://www.circuitbread.com/textbooks/lessons-in-electric-circuits-volume-ii-ac/ac-motors/ac-commutator-motors#:~:text=While%20starting%2C%20armature%20windings%20connected%20to%20commutator%20segments,shares%20the%20arcing%20and%20sparking%20between%20c</b:URL>
    <b:RefOrder>6</b:RefOrder>
  </b:Source>
  <b:Source>
    <b:Tag>Bry24</b:Tag>
    <b:SourceType>InternetSite</b:SourceType>
    <b:Guid>{BC9BB92D-70A3-4991-81CC-C5A623770FD9}</b:Guid>
    <b:Author>
      <b:Author>
        <b:NameList>
          <b:Person>
            <b:Last>Christiansen</b:Last>
            <b:First>Bryan</b:First>
          </b:Person>
        </b:NameList>
      </b:Author>
    </b:Author>
    <b:Title>Demystifying the 3 Types of Maintenance Strategies and Their Uses</b:Title>
    <b:Year>2024</b:Year>
    <b:YearAccessed>2024</b:YearAccessed>
    <b:MonthAccessed>March</b:MonthAccessed>
    <b:DayAccessed>3</b:DayAccessed>
    <b:URL>https://limblecmms.com/blog/3-main-types-of-maintenance-strategies/</b:URL>
    <b:RefOrder>8</b:RefOrder>
  </b:Source>
  <b:Source>
    <b:Tag>RSC23</b:Tag>
    <b:SourceType>InternetSite</b:SourceType>
    <b:Guid>{8DEE2C2F-9BAF-4A8F-AC74-7FFEE67B2F60}</b:Guid>
    <b:Author>
      <b:Author>
        <b:Corporate>RS Components</b:Corporate>
      </b:Author>
    </b:Author>
    <b:Title>A Guide to Predictive Maintenance Strategy</b:Title>
    <b:Year>2023</b:Year>
    <b:YearAccessed>2024</b:YearAccessed>
    <b:MonthAccessed>March</b:MonthAccessed>
    <b:DayAccessed>3</b:DayAccessed>
    <b:URL>https://uk.rs-online.com/web/content/discovery/ideas-and-advice/predictive-maintenance-strategy</b:URL>
    <b:RefOrder>9</b:RefOrder>
  </b:Source>
  <b:Source>
    <b:Tag>Poo19</b:Tag>
    <b:SourceType>ConferenceProceedings</b:SourceType>
    <b:Guid>{03834AAD-C259-4FE0-BC87-4A9EEC8EA3E4}</b:Guid>
    <b:Title>Historical Overview of Maintenance Management Strategies: Development from Breakdown Maintenance to </b:Title>
    <b:Year>2019</b:Year>
    <b:Author>
      <b:Author>
        <b:NameList>
          <b:Person>
            <b:Last>Poor</b:Last>
            <b:First>Peter</b:First>
          </b:Person>
          <b:Person>
            <b:Last>Zenisek</b:Last>
            <b:First>David</b:First>
          </b:Person>
          <b:Person>
            <b:Last>Basl</b:Last>
            <b:First>Josef</b:First>
          </b:Person>
        </b:NameList>
      </b:Author>
    </b:Author>
    <b:City>Pilsen, Czech Republic</b:City>
    <b:Publisher>University of West Bohemia</b:Publisher>
    <b:RefOrder>10</b:RefOrder>
  </b:Source>
  <b:Source>
    <b:Tag>Nei24</b:Tag>
    <b:SourceType>Interview</b:SourceType>
    <b:Guid>{71E87FD8-9404-4E72-89BF-BF125847BFA3}</b:Guid>
    <b:Title>Electrcial &amp; Instrument Superintendent</b:Title>
    <b:Year>2024</b:Year>
    <b:Author>
      <b:Interviewee>
        <b:NameList>
          <b:Person>
            <b:Last>Hopkins</b:Last>
            <b:First>Neil</b:First>
          </b:Person>
        </b:NameList>
      </b:Interviewee>
    </b:Author>
    <b:Month>February</b:Month>
    <b:Day>27</b:Day>
    <b:RefOrder>12</b:RefOrder>
  </b:Source>
  <b:Source>
    <b:Tag>Mar24</b:Tag>
    <b:SourceType>Interview</b:SourceType>
    <b:Guid>{20475CDC-C84B-48FF-98C2-F0CF0864D3E0}</b:Guid>
    <b:Author>
      <b:Interviewee>
        <b:NameList>
          <b:Person>
            <b:Last>Edwards</b:Last>
            <b:First>Mark</b:First>
          </b:Person>
        </b:NameList>
      </b:Interviewee>
    </b:Author>
    <b:Title>Electrical Installation Engineer</b:Title>
    <b:Year>2024</b:Year>
    <b:Month>March</b:Month>
    <b:Day>13</b:Day>
    <b:RefOrder>11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4" ma:contentTypeDescription="Create a new document." ma:contentTypeScope="" ma:versionID="2b5516d34734f6e892321c7dea6ac1ac">
  <xsd:schema xmlns:xsd="http://www.w3.org/2001/XMLSchema" xmlns:xs="http://www.w3.org/2001/XMLSchema" xmlns:p="http://schemas.microsoft.com/office/2006/metadata/properties" xmlns:ns2="74243a2f-f39c-4e43-9810-58f2f548e0d4" targetNamespace="http://schemas.microsoft.com/office/2006/metadata/properties" ma:root="true" ma:fieldsID="30e3265b07237823c8e30b310dff4b93" ns2:_="">
    <xsd:import namespace="74243a2f-f39c-4e43-9810-58f2f548e0d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66A5622-3F74-47B9-A51B-64D3C49F223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7013C05-6EEC-4DB1-99A8-E885009769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BC0BAAC-9BE7-4AEC-9EB6-FDB5F10AC0B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0C6E2B0-490E-4C36-8CD6-F96035E8879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2425</Words>
  <Characters>13826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16219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Paul Benbow</cp:lastModifiedBy>
  <cp:revision>743</cp:revision>
  <cp:lastPrinted>2023-05-06T13:26:00Z</cp:lastPrinted>
  <dcterms:created xsi:type="dcterms:W3CDTF">2024-03-02T18:18:00Z</dcterms:created>
  <dcterms:modified xsi:type="dcterms:W3CDTF">2024-03-15T16:11:00Z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</Properties>
</file>