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CB55D" w14:textId="77777777" w:rsidR="009F2F10" w:rsidRPr="00290377" w:rsidRDefault="000550DC">
      <w:pPr>
        <w:pStyle w:val="Normal1"/>
        <w:jc w:val="center"/>
        <w:rPr>
          <w:b/>
          <w:sz w:val="36"/>
          <w:szCs w:val="36"/>
          <w:lang w:val="en-GB"/>
        </w:rPr>
      </w:pPr>
      <w:r w:rsidRPr="00290377">
        <w:rPr>
          <w:b/>
          <w:sz w:val="36"/>
          <w:szCs w:val="36"/>
          <w:lang w:val="en-GB"/>
        </w:rPr>
        <w:t xml:space="preserve">Module Code: BMIH5003 </w:t>
      </w:r>
    </w:p>
    <w:p w14:paraId="30166A1B" w14:textId="77777777" w:rsidR="009F2F10" w:rsidRDefault="00454377">
      <w:pPr>
        <w:pStyle w:val="Normal1"/>
        <w:jc w:val="center"/>
        <w:rPr>
          <w:b/>
          <w:sz w:val="36"/>
          <w:szCs w:val="36"/>
          <w:lang w:val="en-GB"/>
        </w:rPr>
      </w:pPr>
      <w:r w:rsidRPr="00290377">
        <w:rPr>
          <w:b/>
          <w:sz w:val="36"/>
          <w:szCs w:val="36"/>
          <w:lang w:val="en-GB"/>
        </w:rPr>
        <w:t>Module Name</w:t>
      </w:r>
      <w:r w:rsidR="000550DC" w:rsidRPr="00290377">
        <w:rPr>
          <w:b/>
          <w:sz w:val="36"/>
          <w:szCs w:val="36"/>
          <w:lang w:val="en-GB"/>
        </w:rPr>
        <w:t>: Foreign Languages &amp; Cultural Awareness</w:t>
      </w:r>
    </w:p>
    <w:p w14:paraId="66F165EC" w14:textId="77777777" w:rsidR="00BB529F" w:rsidRDefault="00BB529F">
      <w:pPr>
        <w:pStyle w:val="Normal1"/>
        <w:jc w:val="center"/>
        <w:rPr>
          <w:b/>
          <w:sz w:val="36"/>
          <w:szCs w:val="36"/>
          <w:lang w:val="en-GB"/>
        </w:rPr>
      </w:pPr>
      <w:r>
        <w:rPr>
          <w:b/>
          <w:sz w:val="36"/>
          <w:szCs w:val="36"/>
          <w:lang w:val="en-GB"/>
        </w:rPr>
        <w:t>Task 2</w:t>
      </w:r>
    </w:p>
    <w:p w14:paraId="55DFFFF3" w14:textId="77777777" w:rsidR="00BB529F" w:rsidRPr="00290377" w:rsidRDefault="00BB529F" w:rsidP="00B0162B">
      <w:pPr>
        <w:pStyle w:val="Normal1"/>
        <w:jc w:val="center"/>
        <w:rPr>
          <w:b/>
          <w:sz w:val="36"/>
          <w:szCs w:val="36"/>
          <w:lang w:val="en-GB"/>
        </w:rPr>
      </w:pPr>
      <w:r w:rsidRPr="00BB529F">
        <w:rPr>
          <w:b/>
          <w:sz w:val="36"/>
          <w:szCs w:val="36"/>
          <w:lang w:val="en-GB"/>
        </w:rPr>
        <w:t>Intercultural Competence</w:t>
      </w:r>
      <w:r>
        <w:rPr>
          <w:b/>
          <w:sz w:val="36"/>
          <w:szCs w:val="36"/>
          <w:lang w:val="en-GB"/>
        </w:rPr>
        <w:t xml:space="preserve"> </w:t>
      </w:r>
      <w:r w:rsidRPr="00BB529F">
        <w:rPr>
          <w:b/>
          <w:sz w:val="36"/>
          <w:szCs w:val="36"/>
          <w:lang w:val="en-GB"/>
        </w:rPr>
        <w:t>Report</w:t>
      </w:r>
    </w:p>
    <w:p w14:paraId="0D6AF8BA" w14:textId="0FFEEA44" w:rsidR="009F2F10" w:rsidRPr="00290377" w:rsidRDefault="000550DC" w:rsidP="00B0162B">
      <w:pPr>
        <w:pStyle w:val="Normal1"/>
        <w:jc w:val="center"/>
        <w:rPr>
          <w:b/>
          <w:sz w:val="36"/>
          <w:szCs w:val="36"/>
          <w:lang w:val="en-GB"/>
        </w:rPr>
      </w:pPr>
      <w:r w:rsidRPr="00290377">
        <w:rPr>
          <w:b/>
          <w:sz w:val="36"/>
          <w:szCs w:val="36"/>
          <w:lang w:val="en-GB"/>
        </w:rPr>
        <w:t>Student Name:</w:t>
      </w:r>
      <w:r w:rsidR="0054471B">
        <w:rPr>
          <w:b/>
          <w:sz w:val="36"/>
          <w:szCs w:val="36"/>
          <w:lang w:val="en-GB"/>
        </w:rPr>
        <w:t xml:space="preserve"> Cristina Maria Silva Pita</w:t>
      </w:r>
    </w:p>
    <w:p w14:paraId="5BD4BD2D" w14:textId="71045FF4" w:rsidR="009F2F10" w:rsidRPr="00290377" w:rsidRDefault="000550DC" w:rsidP="00B0162B">
      <w:pPr>
        <w:pStyle w:val="Normal1"/>
        <w:jc w:val="center"/>
        <w:rPr>
          <w:b/>
          <w:sz w:val="36"/>
          <w:szCs w:val="36"/>
          <w:lang w:val="en-GB"/>
        </w:rPr>
      </w:pPr>
      <w:r w:rsidRPr="00290377">
        <w:rPr>
          <w:b/>
          <w:sz w:val="36"/>
          <w:szCs w:val="36"/>
          <w:lang w:val="en-GB"/>
        </w:rPr>
        <w:t>Student ID:</w:t>
      </w:r>
      <w:r w:rsidR="0054471B">
        <w:rPr>
          <w:b/>
          <w:sz w:val="36"/>
          <w:szCs w:val="36"/>
          <w:lang w:val="en-GB"/>
        </w:rPr>
        <w:t>2228861</w:t>
      </w:r>
    </w:p>
    <w:p w14:paraId="0B6A5DBD" w14:textId="77777777" w:rsidR="009F2F10" w:rsidRPr="00290377" w:rsidRDefault="009F2F10" w:rsidP="00B0162B">
      <w:pPr>
        <w:pStyle w:val="Normal1"/>
        <w:jc w:val="center"/>
        <w:rPr>
          <w:lang w:val="en-GB"/>
        </w:rPr>
      </w:pPr>
    </w:p>
    <w:p w14:paraId="0A9ACED7" w14:textId="77777777" w:rsidR="001B2A20" w:rsidRDefault="001B2A20">
      <w:pPr>
        <w:rPr>
          <w:lang w:val="en-GB"/>
        </w:rPr>
      </w:pPr>
    </w:p>
    <w:p w14:paraId="6FFDC3E7" w14:textId="77777777" w:rsidR="001B2A20" w:rsidRDefault="001B2A20">
      <w:pPr>
        <w:rPr>
          <w:lang w:val="en-GB"/>
        </w:rPr>
      </w:pPr>
      <w:r>
        <w:rPr>
          <w:lang w:val="en-GB"/>
        </w:rPr>
        <w:br w:type="page"/>
      </w:r>
    </w:p>
    <w:p w14:paraId="75515ECA" w14:textId="77777777" w:rsidR="001B2A20" w:rsidRPr="00290377" w:rsidRDefault="001B2A20" w:rsidP="00B0162B">
      <w:pPr>
        <w:pStyle w:val="Normal1"/>
        <w:jc w:val="left"/>
        <w:rPr>
          <w:b/>
          <w:sz w:val="28"/>
          <w:szCs w:val="28"/>
          <w:lang w:val="en-GB"/>
        </w:rPr>
      </w:pPr>
      <w:r w:rsidRPr="00290377">
        <w:rPr>
          <w:b/>
          <w:sz w:val="28"/>
          <w:szCs w:val="28"/>
          <w:lang w:val="en-GB"/>
        </w:rPr>
        <w:lastRenderedPageBreak/>
        <w:t>Executive Summary</w:t>
      </w:r>
    </w:p>
    <w:p w14:paraId="4DAE5E8C" w14:textId="77777777" w:rsidR="00120B5F" w:rsidRDefault="001B2A20" w:rsidP="00120B5F">
      <w:pPr>
        <w:pStyle w:val="Normal1"/>
        <w:numPr>
          <w:ilvl w:val="0"/>
          <w:numId w:val="2"/>
        </w:numPr>
        <w:rPr>
          <w:lang w:val="en-GB"/>
        </w:rPr>
      </w:pPr>
      <w:r w:rsidRPr="00290377">
        <w:rPr>
          <w:lang w:val="en-GB"/>
        </w:rPr>
        <w:t xml:space="preserve">This </w:t>
      </w:r>
      <w:r w:rsidR="00F01DB6">
        <w:rPr>
          <w:lang w:val="en-GB"/>
        </w:rPr>
        <w:t>report</w:t>
      </w:r>
      <w:r w:rsidRPr="00290377">
        <w:rPr>
          <w:lang w:val="en-GB"/>
        </w:rPr>
        <w:t xml:space="preserve"> has discussed cultural awareness regarding 5-star Inclusivity Hotel &amp; Spa in London, England. Cultural differences between England and France have been evaluated in this research study. </w:t>
      </w:r>
    </w:p>
    <w:p w14:paraId="356E01BE" w14:textId="77777777" w:rsidR="00120B5F" w:rsidRDefault="001B2A20" w:rsidP="00120B5F">
      <w:pPr>
        <w:pStyle w:val="Normal1"/>
        <w:numPr>
          <w:ilvl w:val="0"/>
          <w:numId w:val="2"/>
        </w:numPr>
        <w:rPr>
          <w:lang w:val="en-GB"/>
        </w:rPr>
      </w:pPr>
      <w:r w:rsidRPr="00290377">
        <w:rPr>
          <w:lang w:val="en-GB"/>
        </w:rPr>
        <w:t xml:space="preserve">Key differences have been analysed between the two countries and proper comparisons have been made based on the GLOBE projects based on leadership and cultural differences. Critical discussion </w:t>
      </w:r>
      <w:proofErr w:type="gramStart"/>
      <w:r w:rsidRPr="00290377">
        <w:rPr>
          <w:lang w:val="en-GB"/>
        </w:rPr>
        <w:t>have</w:t>
      </w:r>
      <w:proofErr w:type="gramEnd"/>
      <w:r w:rsidRPr="00290377">
        <w:rPr>
          <w:lang w:val="en-GB"/>
        </w:rPr>
        <w:t xml:space="preserve"> been made based on intercultural leadership-based challenges for the hospitality industry mainly for 5-star Inclusivity Hotel &amp; Spa in London, England. </w:t>
      </w:r>
    </w:p>
    <w:p w14:paraId="5845AA8B" w14:textId="77777777" w:rsidR="001B2A20" w:rsidRPr="00290377" w:rsidRDefault="001B2A20" w:rsidP="00120B5F">
      <w:pPr>
        <w:pStyle w:val="Normal1"/>
        <w:numPr>
          <w:ilvl w:val="0"/>
          <w:numId w:val="2"/>
        </w:numPr>
        <w:rPr>
          <w:lang w:val="en-GB"/>
        </w:rPr>
      </w:pPr>
      <w:r w:rsidRPr="00290377">
        <w:rPr>
          <w:lang w:val="en-GB"/>
        </w:rPr>
        <w:t xml:space="preserve">Recommendations have been made for 5-star Inclusivity Hotel &amp; Spa based on managing effective leadership styles and cultural aspects for meeting challenges. </w:t>
      </w:r>
    </w:p>
    <w:p w14:paraId="03AC6C25" w14:textId="77777777" w:rsidR="00CD1D5A" w:rsidRPr="00290377" w:rsidRDefault="00CD1D5A">
      <w:pPr>
        <w:rPr>
          <w:lang w:val="en-GB"/>
        </w:rPr>
      </w:pPr>
      <w:r w:rsidRPr="00290377">
        <w:rPr>
          <w:lang w:val="en-GB"/>
        </w:rPr>
        <w:br w:type="page"/>
      </w:r>
    </w:p>
    <w:sdt>
      <w:sdtPr>
        <w:rPr>
          <w:rFonts w:ascii="Times New Roman" w:eastAsia="Times New Roman" w:hAnsi="Times New Roman" w:cs="Times New Roman"/>
          <w:color w:val="auto"/>
          <w:sz w:val="24"/>
          <w:szCs w:val="24"/>
          <w:lang w:val="en-GB"/>
        </w:rPr>
        <w:id w:val="2127030250"/>
        <w:docPartObj>
          <w:docPartGallery w:val="Table of Contents"/>
          <w:docPartUnique/>
        </w:docPartObj>
      </w:sdtPr>
      <w:sdtEndPr>
        <w:rPr>
          <w:b/>
          <w:bCs/>
          <w:noProof/>
        </w:rPr>
      </w:sdtEndPr>
      <w:sdtContent>
        <w:p w14:paraId="08BD6C29" w14:textId="77777777" w:rsidR="00C97B8B" w:rsidRPr="00487F6D" w:rsidRDefault="00C97B8B" w:rsidP="00487F6D">
          <w:pPr>
            <w:pStyle w:val="TOCHeading"/>
            <w:spacing w:line="360" w:lineRule="auto"/>
            <w:jc w:val="center"/>
            <w:rPr>
              <w:rFonts w:ascii="Times New Roman" w:hAnsi="Times New Roman" w:cs="Times New Roman"/>
              <w:b/>
              <w:color w:val="000000" w:themeColor="text1"/>
              <w:sz w:val="28"/>
              <w:szCs w:val="24"/>
              <w:lang w:val="en-GB"/>
            </w:rPr>
          </w:pPr>
          <w:r w:rsidRPr="00487F6D">
            <w:rPr>
              <w:rFonts w:ascii="Times New Roman" w:hAnsi="Times New Roman" w:cs="Times New Roman"/>
              <w:b/>
              <w:color w:val="000000" w:themeColor="text1"/>
              <w:sz w:val="28"/>
              <w:szCs w:val="24"/>
              <w:lang w:val="en-GB"/>
            </w:rPr>
            <w:t>Table of Contents</w:t>
          </w:r>
        </w:p>
        <w:p w14:paraId="3782A2D2" w14:textId="709B1227" w:rsidR="002708E4" w:rsidRDefault="00654CB5">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r w:rsidRPr="00487F6D">
            <w:rPr>
              <w:lang w:val="en-GB"/>
            </w:rPr>
            <w:fldChar w:fldCharType="begin"/>
          </w:r>
          <w:r w:rsidR="00C97B8B" w:rsidRPr="00487F6D">
            <w:rPr>
              <w:lang w:val="en-GB"/>
            </w:rPr>
            <w:instrText xml:space="preserve"> TOC \o "1-3" \h \z \u </w:instrText>
          </w:r>
          <w:r w:rsidRPr="00487F6D">
            <w:rPr>
              <w:lang w:val="en-GB"/>
            </w:rPr>
            <w:fldChar w:fldCharType="separate"/>
          </w:r>
          <w:hyperlink w:anchor="_Toc159624488" w:history="1">
            <w:r w:rsidR="002708E4" w:rsidRPr="00AB3D18">
              <w:rPr>
                <w:rStyle w:val="Hyperlink"/>
                <w:noProof/>
                <w:lang w:val="en-GB"/>
              </w:rPr>
              <w:t>Introduction</w:t>
            </w:r>
            <w:r w:rsidR="002708E4">
              <w:rPr>
                <w:noProof/>
                <w:webHidden/>
              </w:rPr>
              <w:tab/>
            </w:r>
            <w:r w:rsidR="002708E4">
              <w:rPr>
                <w:noProof/>
                <w:webHidden/>
              </w:rPr>
              <w:fldChar w:fldCharType="begin"/>
            </w:r>
            <w:r w:rsidR="002708E4">
              <w:rPr>
                <w:noProof/>
                <w:webHidden/>
              </w:rPr>
              <w:instrText xml:space="preserve"> PAGEREF _Toc159624488 \h </w:instrText>
            </w:r>
            <w:r w:rsidR="002708E4">
              <w:rPr>
                <w:noProof/>
                <w:webHidden/>
              </w:rPr>
            </w:r>
            <w:r w:rsidR="002708E4">
              <w:rPr>
                <w:noProof/>
                <w:webHidden/>
              </w:rPr>
              <w:fldChar w:fldCharType="separate"/>
            </w:r>
            <w:r w:rsidR="002708E4">
              <w:rPr>
                <w:noProof/>
                <w:webHidden/>
              </w:rPr>
              <w:t>1</w:t>
            </w:r>
            <w:r w:rsidR="002708E4">
              <w:rPr>
                <w:noProof/>
                <w:webHidden/>
              </w:rPr>
              <w:fldChar w:fldCharType="end"/>
            </w:r>
          </w:hyperlink>
        </w:p>
        <w:p w14:paraId="29AD3652" w14:textId="5318D7FD" w:rsidR="002708E4" w:rsidRDefault="00000000">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59624489" w:history="1">
            <w:r w:rsidR="002708E4" w:rsidRPr="00AB3D18">
              <w:rPr>
                <w:rStyle w:val="Hyperlink"/>
                <w:noProof/>
                <w:lang w:val="en-GB"/>
              </w:rPr>
              <w:t>Main Body</w:t>
            </w:r>
            <w:r w:rsidR="002708E4">
              <w:rPr>
                <w:noProof/>
                <w:webHidden/>
              </w:rPr>
              <w:tab/>
            </w:r>
            <w:r w:rsidR="002708E4">
              <w:rPr>
                <w:noProof/>
                <w:webHidden/>
              </w:rPr>
              <w:fldChar w:fldCharType="begin"/>
            </w:r>
            <w:r w:rsidR="002708E4">
              <w:rPr>
                <w:noProof/>
                <w:webHidden/>
              </w:rPr>
              <w:instrText xml:space="preserve"> PAGEREF _Toc159624489 \h </w:instrText>
            </w:r>
            <w:r w:rsidR="002708E4">
              <w:rPr>
                <w:noProof/>
                <w:webHidden/>
              </w:rPr>
            </w:r>
            <w:r w:rsidR="002708E4">
              <w:rPr>
                <w:noProof/>
                <w:webHidden/>
              </w:rPr>
              <w:fldChar w:fldCharType="separate"/>
            </w:r>
            <w:r w:rsidR="002708E4">
              <w:rPr>
                <w:noProof/>
                <w:webHidden/>
              </w:rPr>
              <w:t>1</w:t>
            </w:r>
            <w:r w:rsidR="002708E4">
              <w:rPr>
                <w:noProof/>
                <w:webHidden/>
              </w:rPr>
              <w:fldChar w:fldCharType="end"/>
            </w:r>
          </w:hyperlink>
        </w:p>
        <w:p w14:paraId="7509AE12" w14:textId="06B55707" w:rsidR="002708E4" w:rsidRDefault="00000000">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59624490" w:history="1">
            <w:r w:rsidR="002708E4" w:rsidRPr="00AB3D18">
              <w:rPr>
                <w:rStyle w:val="Hyperlink"/>
                <w:noProof/>
                <w:lang w:val="en-GB"/>
              </w:rPr>
              <w:t>Determining key differences in between England and France</w:t>
            </w:r>
            <w:r w:rsidR="002708E4">
              <w:rPr>
                <w:noProof/>
                <w:webHidden/>
              </w:rPr>
              <w:tab/>
            </w:r>
            <w:r w:rsidR="002708E4">
              <w:rPr>
                <w:noProof/>
                <w:webHidden/>
              </w:rPr>
              <w:fldChar w:fldCharType="begin"/>
            </w:r>
            <w:r w:rsidR="002708E4">
              <w:rPr>
                <w:noProof/>
                <w:webHidden/>
              </w:rPr>
              <w:instrText xml:space="preserve"> PAGEREF _Toc159624490 \h </w:instrText>
            </w:r>
            <w:r w:rsidR="002708E4">
              <w:rPr>
                <w:noProof/>
                <w:webHidden/>
              </w:rPr>
            </w:r>
            <w:r w:rsidR="002708E4">
              <w:rPr>
                <w:noProof/>
                <w:webHidden/>
              </w:rPr>
              <w:fldChar w:fldCharType="separate"/>
            </w:r>
            <w:r w:rsidR="002708E4">
              <w:rPr>
                <w:noProof/>
                <w:webHidden/>
              </w:rPr>
              <w:t>1</w:t>
            </w:r>
            <w:r w:rsidR="002708E4">
              <w:rPr>
                <w:noProof/>
                <w:webHidden/>
              </w:rPr>
              <w:fldChar w:fldCharType="end"/>
            </w:r>
          </w:hyperlink>
        </w:p>
        <w:p w14:paraId="0F67D0EB" w14:textId="15975E17" w:rsidR="002708E4" w:rsidRDefault="00000000">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59624491" w:history="1">
            <w:r w:rsidR="002708E4" w:rsidRPr="00AB3D18">
              <w:rPr>
                <w:rStyle w:val="Hyperlink"/>
                <w:noProof/>
                <w:lang w:val="en-GB"/>
              </w:rPr>
              <w:t>GLOBE Project’sculture and leadership study</w:t>
            </w:r>
            <w:r w:rsidR="002708E4">
              <w:rPr>
                <w:noProof/>
                <w:webHidden/>
              </w:rPr>
              <w:tab/>
            </w:r>
            <w:r w:rsidR="002708E4">
              <w:rPr>
                <w:noProof/>
                <w:webHidden/>
              </w:rPr>
              <w:fldChar w:fldCharType="begin"/>
            </w:r>
            <w:r w:rsidR="002708E4">
              <w:rPr>
                <w:noProof/>
                <w:webHidden/>
              </w:rPr>
              <w:instrText xml:space="preserve"> PAGEREF _Toc159624491 \h </w:instrText>
            </w:r>
            <w:r w:rsidR="002708E4">
              <w:rPr>
                <w:noProof/>
                <w:webHidden/>
              </w:rPr>
            </w:r>
            <w:r w:rsidR="002708E4">
              <w:rPr>
                <w:noProof/>
                <w:webHidden/>
              </w:rPr>
              <w:fldChar w:fldCharType="separate"/>
            </w:r>
            <w:r w:rsidR="002708E4">
              <w:rPr>
                <w:noProof/>
                <w:webHidden/>
              </w:rPr>
              <w:t>2</w:t>
            </w:r>
            <w:r w:rsidR="002708E4">
              <w:rPr>
                <w:noProof/>
                <w:webHidden/>
              </w:rPr>
              <w:fldChar w:fldCharType="end"/>
            </w:r>
          </w:hyperlink>
        </w:p>
        <w:p w14:paraId="1CC67BE6" w14:textId="07D372F5" w:rsidR="002708E4" w:rsidRDefault="00000000">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59624492" w:history="1">
            <w:r w:rsidR="002708E4" w:rsidRPr="00AB3D18">
              <w:rPr>
                <w:rStyle w:val="Hyperlink"/>
                <w:noProof/>
                <w:lang w:val="en-GB"/>
              </w:rPr>
              <w:t>Critical Discussion of the challenges of intercultural leadership in thehospitality industry</w:t>
            </w:r>
            <w:r w:rsidR="002708E4">
              <w:rPr>
                <w:noProof/>
                <w:webHidden/>
              </w:rPr>
              <w:tab/>
            </w:r>
            <w:r w:rsidR="002708E4">
              <w:rPr>
                <w:noProof/>
                <w:webHidden/>
              </w:rPr>
              <w:fldChar w:fldCharType="begin"/>
            </w:r>
            <w:r w:rsidR="002708E4">
              <w:rPr>
                <w:noProof/>
                <w:webHidden/>
              </w:rPr>
              <w:instrText xml:space="preserve"> PAGEREF _Toc159624492 \h </w:instrText>
            </w:r>
            <w:r w:rsidR="002708E4">
              <w:rPr>
                <w:noProof/>
                <w:webHidden/>
              </w:rPr>
            </w:r>
            <w:r w:rsidR="002708E4">
              <w:rPr>
                <w:noProof/>
                <w:webHidden/>
              </w:rPr>
              <w:fldChar w:fldCharType="separate"/>
            </w:r>
            <w:r w:rsidR="002708E4">
              <w:rPr>
                <w:noProof/>
                <w:webHidden/>
              </w:rPr>
              <w:t>3</w:t>
            </w:r>
            <w:r w:rsidR="002708E4">
              <w:rPr>
                <w:noProof/>
                <w:webHidden/>
              </w:rPr>
              <w:fldChar w:fldCharType="end"/>
            </w:r>
          </w:hyperlink>
        </w:p>
        <w:p w14:paraId="058BE6B2" w14:textId="0986110F" w:rsidR="002708E4" w:rsidRDefault="00000000">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59624493" w:history="1">
            <w:r w:rsidR="002708E4" w:rsidRPr="00AB3D18">
              <w:rPr>
                <w:rStyle w:val="Hyperlink"/>
                <w:noProof/>
                <w:lang w:val="en-GB"/>
              </w:rPr>
              <w:t>Conclusion</w:t>
            </w:r>
            <w:r w:rsidR="002708E4">
              <w:rPr>
                <w:noProof/>
                <w:webHidden/>
              </w:rPr>
              <w:tab/>
            </w:r>
            <w:r w:rsidR="002708E4">
              <w:rPr>
                <w:noProof/>
                <w:webHidden/>
              </w:rPr>
              <w:fldChar w:fldCharType="begin"/>
            </w:r>
            <w:r w:rsidR="002708E4">
              <w:rPr>
                <w:noProof/>
                <w:webHidden/>
              </w:rPr>
              <w:instrText xml:space="preserve"> PAGEREF _Toc159624493 \h </w:instrText>
            </w:r>
            <w:r w:rsidR="002708E4">
              <w:rPr>
                <w:noProof/>
                <w:webHidden/>
              </w:rPr>
            </w:r>
            <w:r w:rsidR="002708E4">
              <w:rPr>
                <w:noProof/>
                <w:webHidden/>
              </w:rPr>
              <w:fldChar w:fldCharType="separate"/>
            </w:r>
            <w:r w:rsidR="002708E4">
              <w:rPr>
                <w:noProof/>
                <w:webHidden/>
              </w:rPr>
              <w:t>4</w:t>
            </w:r>
            <w:r w:rsidR="002708E4">
              <w:rPr>
                <w:noProof/>
                <w:webHidden/>
              </w:rPr>
              <w:fldChar w:fldCharType="end"/>
            </w:r>
          </w:hyperlink>
        </w:p>
        <w:p w14:paraId="631E00B8" w14:textId="4A6EA51A" w:rsidR="002708E4" w:rsidRDefault="00000000">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59624494" w:history="1">
            <w:r w:rsidR="002708E4" w:rsidRPr="00AB3D18">
              <w:rPr>
                <w:rStyle w:val="Hyperlink"/>
                <w:noProof/>
                <w:lang w:val="en-GB"/>
              </w:rPr>
              <w:t>Recommendations</w:t>
            </w:r>
            <w:r w:rsidR="002708E4">
              <w:rPr>
                <w:noProof/>
                <w:webHidden/>
              </w:rPr>
              <w:tab/>
            </w:r>
            <w:r w:rsidR="002708E4">
              <w:rPr>
                <w:noProof/>
                <w:webHidden/>
              </w:rPr>
              <w:fldChar w:fldCharType="begin"/>
            </w:r>
            <w:r w:rsidR="002708E4">
              <w:rPr>
                <w:noProof/>
                <w:webHidden/>
              </w:rPr>
              <w:instrText xml:space="preserve"> PAGEREF _Toc159624494 \h </w:instrText>
            </w:r>
            <w:r w:rsidR="002708E4">
              <w:rPr>
                <w:noProof/>
                <w:webHidden/>
              </w:rPr>
            </w:r>
            <w:r w:rsidR="002708E4">
              <w:rPr>
                <w:noProof/>
                <w:webHidden/>
              </w:rPr>
              <w:fldChar w:fldCharType="separate"/>
            </w:r>
            <w:r w:rsidR="002708E4">
              <w:rPr>
                <w:noProof/>
                <w:webHidden/>
              </w:rPr>
              <w:t>4</w:t>
            </w:r>
            <w:r w:rsidR="002708E4">
              <w:rPr>
                <w:noProof/>
                <w:webHidden/>
              </w:rPr>
              <w:fldChar w:fldCharType="end"/>
            </w:r>
          </w:hyperlink>
        </w:p>
        <w:p w14:paraId="110E8CAE" w14:textId="330DBBCC" w:rsidR="002708E4" w:rsidRDefault="00000000">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59624495" w:history="1">
            <w:r w:rsidR="002708E4" w:rsidRPr="00AB3D18">
              <w:rPr>
                <w:rStyle w:val="Hyperlink"/>
                <w:noProof/>
                <w:lang w:val="en-GB"/>
              </w:rPr>
              <w:t>References</w:t>
            </w:r>
            <w:r w:rsidR="002708E4">
              <w:rPr>
                <w:noProof/>
                <w:webHidden/>
              </w:rPr>
              <w:tab/>
            </w:r>
            <w:r w:rsidR="002708E4">
              <w:rPr>
                <w:noProof/>
                <w:webHidden/>
              </w:rPr>
              <w:fldChar w:fldCharType="begin"/>
            </w:r>
            <w:r w:rsidR="002708E4">
              <w:rPr>
                <w:noProof/>
                <w:webHidden/>
              </w:rPr>
              <w:instrText xml:space="preserve"> PAGEREF _Toc159624495 \h </w:instrText>
            </w:r>
            <w:r w:rsidR="002708E4">
              <w:rPr>
                <w:noProof/>
                <w:webHidden/>
              </w:rPr>
            </w:r>
            <w:r w:rsidR="002708E4">
              <w:rPr>
                <w:noProof/>
                <w:webHidden/>
              </w:rPr>
              <w:fldChar w:fldCharType="separate"/>
            </w:r>
            <w:r w:rsidR="002708E4">
              <w:rPr>
                <w:noProof/>
                <w:webHidden/>
              </w:rPr>
              <w:t>5</w:t>
            </w:r>
            <w:r w:rsidR="002708E4">
              <w:rPr>
                <w:noProof/>
                <w:webHidden/>
              </w:rPr>
              <w:fldChar w:fldCharType="end"/>
            </w:r>
          </w:hyperlink>
        </w:p>
        <w:p w14:paraId="26D387C5" w14:textId="7637B005" w:rsidR="00C97B8B" w:rsidRPr="00290377" w:rsidRDefault="00654CB5" w:rsidP="00487F6D">
          <w:pPr>
            <w:rPr>
              <w:lang w:val="en-GB"/>
            </w:rPr>
          </w:pPr>
          <w:r w:rsidRPr="00487F6D">
            <w:rPr>
              <w:b/>
              <w:bCs/>
              <w:noProof/>
              <w:lang w:val="en-GB"/>
            </w:rPr>
            <w:fldChar w:fldCharType="end"/>
          </w:r>
        </w:p>
      </w:sdtContent>
    </w:sdt>
    <w:p w14:paraId="1C0C4804" w14:textId="77777777" w:rsidR="00C97B8B" w:rsidRPr="00290377" w:rsidRDefault="00C97B8B">
      <w:pPr>
        <w:pStyle w:val="Normal1"/>
        <w:rPr>
          <w:lang w:val="en-GB"/>
        </w:rPr>
      </w:pPr>
    </w:p>
    <w:p w14:paraId="1E3384D1" w14:textId="77777777" w:rsidR="009F2F10" w:rsidRPr="00290377" w:rsidRDefault="009F2F10">
      <w:pPr>
        <w:pStyle w:val="Normal1"/>
        <w:rPr>
          <w:lang w:val="en-GB"/>
        </w:rPr>
      </w:pPr>
    </w:p>
    <w:p w14:paraId="397B04B7" w14:textId="77777777" w:rsidR="009F2F10" w:rsidRPr="00290377" w:rsidRDefault="000550DC">
      <w:pPr>
        <w:pStyle w:val="Normal1"/>
        <w:rPr>
          <w:lang w:val="en-GB"/>
        </w:rPr>
      </w:pPr>
      <w:r w:rsidRPr="00290377">
        <w:rPr>
          <w:lang w:val="en-GB"/>
        </w:rPr>
        <w:br w:type="page"/>
      </w:r>
    </w:p>
    <w:p w14:paraId="6B164153" w14:textId="77777777" w:rsidR="002708E4" w:rsidRDefault="002708E4">
      <w:pPr>
        <w:pStyle w:val="Heading1"/>
        <w:rPr>
          <w:lang w:val="en-GB"/>
        </w:rPr>
        <w:sectPr w:rsidR="002708E4" w:rsidSect="004747FD">
          <w:footerReference w:type="default" r:id="rId8"/>
          <w:pgSz w:w="12240" w:h="15840"/>
          <w:pgMar w:top="1440" w:right="1440" w:bottom="1440" w:left="1440" w:header="720" w:footer="720" w:gutter="0"/>
          <w:pgNumType w:start="1"/>
          <w:cols w:space="708"/>
        </w:sectPr>
      </w:pPr>
      <w:bookmarkStart w:id="0" w:name="_xi41lq5m440k" w:colFirst="0" w:colLast="0"/>
      <w:bookmarkEnd w:id="0"/>
    </w:p>
    <w:p w14:paraId="3F70C290" w14:textId="77777777" w:rsidR="009F2F10" w:rsidRPr="00290377" w:rsidRDefault="000550DC">
      <w:pPr>
        <w:pStyle w:val="Heading1"/>
        <w:rPr>
          <w:lang w:val="en-GB"/>
        </w:rPr>
      </w:pPr>
      <w:bookmarkStart w:id="1" w:name="_Toc159624488"/>
      <w:r w:rsidRPr="00290377">
        <w:rPr>
          <w:lang w:val="en-GB"/>
        </w:rPr>
        <w:lastRenderedPageBreak/>
        <w:t>Introduction</w:t>
      </w:r>
      <w:bookmarkEnd w:id="1"/>
    </w:p>
    <w:p w14:paraId="63E4DF3C" w14:textId="77777777" w:rsidR="009F2F10" w:rsidRPr="00290377" w:rsidRDefault="000550DC">
      <w:pPr>
        <w:pStyle w:val="Normal1"/>
        <w:rPr>
          <w:lang w:val="en-GB"/>
        </w:rPr>
      </w:pPr>
      <w:r w:rsidRPr="00290377">
        <w:rPr>
          <w:lang w:val="en-GB"/>
        </w:rPr>
        <w:t xml:space="preserve">This research study is going to describe the differences in the hospitality industry of two different countries. Key differences are evaluated between England and Latin Europe regarding the hospitality industry.  A proper analysis will be done by using GLOBE projects and managing leadership study. Recommendations are going to be provided for the hotel management team to meet different challenges. </w:t>
      </w:r>
    </w:p>
    <w:p w14:paraId="5E54E13A" w14:textId="77777777" w:rsidR="009F2F10" w:rsidRDefault="000550DC">
      <w:pPr>
        <w:pStyle w:val="Heading1"/>
        <w:rPr>
          <w:lang w:val="en-GB"/>
        </w:rPr>
      </w:pPr>
      <w:bookmarkStart w:id="2" w:name="_20ffk1eqcx7z" w:colFirst="0" w:colLast="0"/>
      <w:bookmarkStart w:id="3" w:name="_Toc159624489"/>
      <w:bookmarkEnd w:id="2"/>
      <w:r w:rsidRPr="00290377">
        <w:rPr>
          <w:lang w:val="en-GB"/>
        </w:rPr>
        <w:t>Main Body</w:t>
      </w:r>
      <w:bookmarkEnd w:id="3"/>
    </w:p>
    <w:p w14:paraId="79516581" w14:textId="77777777" w:rsidR="00195FBE" w:rsidRPr="00195FBE" w:rsidRDefault="00195FBE" w:rsidP="00195FBE">
      <w:pPr>
        <w:pStyle w:val="Heading2"/>
        <w:rPr>
          <w:lang w:val="en-GB"/>
        </w:rPr>
      </w:pPr>
      <w:bookmarkStart w:id="4" w:name="_Toc159624490"/>
      <w:r>
        <w:rPr>
          <w:lang w:val="en-GB"/>
        </w:rPr>
        <w:t>Determining key differences in between England and France</w:t>
      </w:r>
      <w:bookmarkEnd w:id="4"/>
    </w:p>
    <w:p w14:paraId="42AFF43C" w14:textId="604DC6E1" w:rsidR="000A14EC" w:rsidRDefault="000550DC">
      <w:pPr>
        <w:pStyle w:val="Normal1"/>
        <w:rPr>
          <w:lang w:val="en-GB"/>
        </w:rPr>
      </w:pPr>
      <w:r w:rsidRPr="00290377">
        <w:rPr>
          <w:lang w:val="en-GB"/>
        </w:rPr>
        <w:t xml:space="preserve">There are various key differences between Latin Europe mainly France and England based on customers' preferences and culture management purposes. </w:t>
      </w:r>
      <w:r w:rsidR="002708E4">
        <w:t>This research will outline London's 5-star Inclusivity Hotel &amp; Spa, and the French assistant general manager will meet with it. A proper interaction between lower-ranking British employees is different from France. According to Christiansen et al. (2020), France and the UK are geographically close yet culturally different.</w:t>
      </w:r>
      <w:r w:rsidRPr="00290377">
        <w:rPr>
          <w:lang w:val="en-GB"/>
        </w:rPr>
        <w:t xml:space="preserve"> In the UK, they have a strong sense of traditions for managing heritage and history. France is managing proper work-life balance by shorter working hours. The food habits of France are internationally renowned including pastries making and gastronomic dishes around the world (Tebben, 2020). </w:t>
      </w:r>
    </w:p>
    <w:p w14:paraId="73396AB3" w14:textId="77777777" w:rsidR="000A14EC" w:rsidRDefault="000550DC">
      <w:pPr>
        <w:pStyle w:val="Normal1"/>
        <w:rPr>
          <w:lang w:val="en-GB"/>
        </w:rPr>
      </w:pPr>
      <w:r w:rsidRPr="00290377">
        <w:rPr>
          <w:lang w:val="en-GB"/>
        </w:rPr>
        <w:t xml:space="preserve">French people spend around 2 hours 15 minutes at the dining table per day and mealtime is very important for them. English cuisine is not as famous as French cuisine and breakfast can differ in between breakfast. Different clothing trends are creating barriers between two different countries and the British have creativity and freedom for clothing. As mentioned by </w:t>
      </w:r>
      <w:proofErr w:type="gramStart"/>
      <w:r w:rsidRPr="00290377">
        <w:rPr>
          <w:lang w:val="en-GB"/>
        </w:rPr>
        <w:t>Bickham(</w:t>
      </w:r>
      <w:proofErr w:type="gramEnd"/>
      <w:r w:rsidRPr="00290377">
        <w:rPr>
          <w:lang w:val="en-GB"/>
        </w:rPr>
        <w:t>2020), England’s ri</w:t>
      </w:r>
      <w:r w:rsidR="00E8475F">
        <w:rPr>
          <w:lang w:val="en-GB"/>
        </w:rPr>
        <w:t xml:space="preserve">ch traditions and customers </w:t>
      </w:r>
      <w:r w:rsidR="00E8475F" w:rsidRPr="00290377">
        <w:rPr>
          <w:lang w:val="en-GB"/>
        </w:rPr>
        <w:t>well known</w:t>
      </w:r>
      <w:r w:rsidRPr="00290377">
        <w:rPr>
          <w:lang w:val="en-GB"/>
        </w:rPr>
        <w:t xml:space="preserve"> to the world and English culture is associated with good manners, the Royal family and tea drinking. </w:t>
      </w:r>
      <w:r w:rsidR="00E8475F" w:rsidRPr="00290377">
        <w:rPr>
          <w:lang w:val="en-GB"/>
        </w:rPr>
        <w:t>There</w:t>
      </w:r>
      <w:r w:rsidRPr="00290377">
        <w:rPr>
          <w:lang w:val="en-GB"/>
        </w:rPr>
        <w:t xml:space="preserve"> are different greeting styles for the France and UK. British culture is less formal rather than French culture in the time of greeting each other. England's customs are based on following football and food-based customs, another is respecting for crown and queen. As mentioned by </w:t>
      </w:r>
      <w:proofErr w:type="spellStart"/>
      <w:r w:rsidRPr="00290377">
        <w:rPr>
          <w:lang w:val="en-GB"/>
        </w:rPr>
        <w:t>Maheshkar</w:t>
      </w:r>
      <w:proofErr w:type="spellEnd"/>
      <w:r w:rsidRPr="00290377">
        <w:rPr>
          <w:lang w:val="en-GB"/>
        </w:rPr>
        <w:t xml:space="preserve"> and </w:t>
      </w:r>
      <w:proofErr w:type="gramStart"/>
      <w:r w:rsidRPr="00290377">
        <w:rPr>
          <w:lang w:val="en-GB"/>
        </w:rPr>
        <w:t>Sharma(</w:t>
      </w:r>
      <w:proofErr w:type="gramEnd"/>
      <w:r w:rsidRPr="00290377">
        <w:rPr>
          <w:lang w:val="en-GB"/>
        </w:rPr>
        <w:t xml:space="preserve">2018), some common things between the French and England cultures are based on economic size, the same population, proper commitment to democracy management purposes and former global empires. </w:t>
      </w:r>
    </w:p>
    <w:p w14:paraId="7CBF4B1C" w14:textId="77777777" w:rsidR="009F2F10" w:rsidRDefault="000550DC">
      <w:pPr>
        <w:pStyle w:val="Normal1"/>
        <w:rPr>
          <w:lang w:val="en-GB"/>
        </w:rPr>
      </w:pPr>
      <w:r w:rsidRPr="00290377">
        <w:rPr>
          <w:lang w:val="en-GB"/>
        </w:rPr>
        <w:lastRenderedPageBreak/>
        <w:t xml:space="preserve">French customs are strictly prohibited from exporting or importing certain goods including psychotropic drugs, and narcotics. France plays playing crucial role in managing hospitality sectors delivering proper concerns for the guests and serving and suitably welcoming guests. The manager of the 5-star Inclusivity Hotel &amp; Spa is facing issues with the language barrier in the time of going to England. As commented by Arias-Contreras and </w:t>
      </w:r>
      <w:proofErr w:type="gramStart"/>
      <w:r w:rsidRPr="00290377">
        <w:rPr>
          <w:lang w:val="en-GB"/>
        </w:rPr>
        <w:t>Moore(</w:t>
      </w:r>
      <w:proofErr w:type="gramEnd"/>
      <w:r w:rsidRPr="00290377">
        <w:rPr>
          <w:lang w:val="en-GB"/>
        </w:rPr>
        <w:t xml:space="preserve">2022), France is using moderate proficiency in English for specific tourist destinations. During that time, managers have faced issues for the lack of proper speech, and too fast speaking based on subject-specific and technical based. Lack of proper communication is creating barriers and leading to misunderstanding, conflicts and confusion; this is creating a negative impact on the tourists in the 5-star Inclusivity Hotel &amp; Spa. Brand standards of the UK hotel industry are based on customer's experiences and managing higher standards is needed for the hospitality business (Abramson and Moran, 2018). 5-star Inclusivity Hotel &amp; Spa is trying to manage hotel brand standards by managing operations and services and delivering higher quality services for them. </w:t>
      </w:r>
    </w:p>
    <w:p w14:paraId="51B17B90" w14:textId="77777777" w:rsidR="004511DC" w:rsidRPr="00290377" w:rsidRDefault="004511DC" w:rsidP="004511DC">
      <w:pPr>
        <w:pStyle w:val="Heading2"/>
        <w:rPr>
          <w:lang w:val="en-GB"/>
        </w:rPr>
      </w:pPr>
      <w:bookmarkStart w:id="5" w:name="_Toc159624491"/>
      <w:r w:rsidRPr="004511DC">
        <w:rPr>
          <w:lang w:val="en-GB"/>
        </w:rPr>
        <w:t xml:space="preserve">GLOBE </w:t>
      </w:r>
      <w:proofErr w:type="spellStart"/>
      <w:r w:rsidRPr="004511DC">
        <w:rPr>
          <w:lang w:val="en-GB"/>
        </w:rPr>
        <w:t>Project’sculture</w:t>
      </w:r>
      <w:proofErr w:type="spellEnd"/>
      <w:r w:rsidRPr="004511DC">
        <w:rPr>
          <w:lang w:val="en-GB"/>
        </w:rPr>
        <w:t xml:space="preserve"> and leadership study</w:t>
      </w:r>
      <w:bookmarkEnd w:id="5"/>
    </w:p>
    <w:p w14:paraId="20DE3009" w14:textId="77777777" w:rsidR="009F2F10" w:rsidRPr="00290377" w:rsidRDefault="000550DC">
      <w:pPr>
        <w:pStyle w:val="Normal1"/>
        <w:jc w:val="center"/>
        <w:rPr>
          <w:lang w:val="en-GB"/>
        </w:rPr>
      </w:pPr>
      <w:r w:rsidRPr="00290377">
        <w:rPr>
          <w:noProof/>
          <w:lang w:val="en-US"/>
        </w:rPr>
        <w:drawing>
          <wp:inline distT="114300" distB="114300" distL="114300" distR="114300" wp14:anchorId="24EB700E" wp14:editId="77368181">
            <wp:extent cx="4329113" cy="24212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329113" cy="2421250"/>
                    </a:xfrm>
                    <a:prstGeom prst="rect">
                      <a:avLst/>
                    </a:prstGeom>
                    <a:ln w="25400">
                      <a:solidFill>
                        <a:srgbClr val="000000"/>
                      </a:solidFill>
                      <a:prstDash val="solid"/>
                    </a:ln>
                  </pic:spPr>
                </pic:pic>
              </a:graphicData>
            </a:graphic>
          </wp:inline>
        </w:drawing>
      </w:r>
    </w:p>
    <w:p w14:paraId="06E59241" w14:textId="77777777" w:rsidR="009F2F10" w:rsidRPr="00290377" w:rsidRDefault="000550DC">
      <w:pPr>
        <w:pStyle w:val="Normal1"/>
        <w:jc w:val="center"/>
        <w:rPr>
          <w:b/>
          <w:lang w:val="en-GB"/>
        </w:rPr>
      </w:pPr>
      <w:r w:rsidRPr="00290377">
        <w:rPr>
          <w:b/>
          <w:lang w:val="en-GB"/>
        </w:rPr>
        <w:t>Figure 1: Cultural practices and values in France</w:t>
      </w:r>
    </w:p>
    <w:p w14:paraId="302877F1" w14:textId="77777777" w:rsidR="009F2F10" w:rsidRPr="00290377" w:rsidRDefault="000550DC">
      <w:pPr>
        <w:pStyle w:val="Normal1"/>
        <w:jc w:val="center"/>
        <w:rPr>
          <w:lang w:val="en-GB"/>
        </w:rPr>
      </w:pPr>
      <w:r w:rsidRPr="00290377">
        <w:rPr>
          <w:lang w:val="en-GB"/>
        </w:rPr>
        <w:t>(Source: Globe project, 2024)</w:t>
      </w:r>
    </w:p>
    <w:p w14:paraId="1B8E3876" w14:textId="77777777" w:rsidR="009F2F10" w:rsidRPr="00290377" w:rsidRDefault="000550DC">
      <w:pPr>
        <w:pStyle w:val="Normal1"/>
        <w:rPr>
          <w:lang w:val="en-GB"/>
        </w:rPr>
      </w:pPr>
      <w:r w:rsidRPr="00290377">
        <w:rPr>
          <w:lang w:val="en-GB"/>
        </w:rPr>
        <w:t xml:space="preserve">This figure represents cultural visualisation and values for France that are based on various aspects including human orientation, performance orientation, power distance and future orientation. Performance orientation, group collectivism and human orientation are higher in French culture. In the thoughts of Benson </w:t>
      </w:r>
      <w:r w:rsidRPr="00290377">
        <w:rPr>
          <w:i/>
          <w:lang w:val="en-GB"/>
        </w:rPr>
        <w:t xml:space="preserve">et al. </w:t>
      </w:r>
      <w:r w:rsidRPr="00290377">
        <w:rPr>
          <w:lang w:val="en-GB"/>
        </w:rPr>
        <w:t xml:space="preserve">(2020), two different cultural dimensions for the </w:t>
      </w:r>
      <w:r w:rsidRPr="00290377">
        <w:rPr>
          <w:b/>
          <w:lang w:val="en-GB"/>
        </w:rPr>
        <w:t>GLOBE project</w:t>
      </w:r>
      <w:r w:rsidRPr="00290377">
        <w:rPr>
          <w:lang w:val="en-GB"/>
        </w:rPr>
        <w:t xml:space="preserve"> are based on humane orientations and performance orientations. Leadership </w:t>
      </w:r>
      <w:r w:rsidRPr="00290377">
        <w:rPr>
          <w:lang w:val="en-GB"/>
        </w:rPr>
        <w:lastRenderedPageBreak/>
        <w:t xml:space="preserve">style in the GLOBE projects is based on inspirational, visionary, performance-oriented, decisive and integrity. Team-based leadership is delivering a common goal, and managing team building to manage effectiveness. </w:t>
      </w:r>
    </w:p>
    <w:p w14:paraId="3A18CD86" w14:textId="77777777" w:rsidR="009F2F10" w:rsidRPr="00290377" w:rsidRDefault="000550DC">
      <w:pPr>
        <w:pStyle w:val="Normal1"/>
        <w:jc w:val="center"/>
        <w:rPr>
          <w:lang w:val="en-GB"/>
        </w:rPr>
      </w:pPr>
      <w:r w:rsidRPr="00290377">
        <w:rPr>
          <w:noProof/>
          <w:lang w:val="en-US"/>
        </w:rPr>
        <w:drawing>
          <wp:inline distT="114300" distB="114300" distL="114300" distR="114300" wp14:anchorId="01132974" wp14:editId="5729F6B8">
            <wp:extent cx="4048125" cy="2137527"/>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4048125" cy="2137527"/>
                    </a:xfrm>
                    <a:prstGeom prst="rect">
                      <a:avLst/>
                    </a:prstGeom>
                    <a:ln w="25400">
                      <a:solidFill>
                        <a:srgbClr val="000000"/>
                      </a:solidFill>
                      <a:prstDash val="solid"/>
                    </a:ln>
                  </pic:spPr>
                </pic:pic>
              </a:graphicData>
            </a:graphic>
          </wp:inline>
        </w:drawing>
      </w:r>
    </w:p>
    <w:p w14:paraId="64917288" w14:textId="77777777" w:rsidR="009F2F10" w:rsidRPr="00290377" w:rsidRDefault="000550DC">
      <w:pPr>
        <w:pStyle w:val="Normal1"/>
        <w:jc w:val="center"/>
        <w:rPr>
          <w:b/>
          <w:lang w:val="en-GB"/>
        </w:rPr>
      </w:pPr>
      <w:r w:rsidRPr="00290377">
        <w:rPr>
          <w:b/>
          <w:lang w:val="en-GB"/>
        </w:rPr>
        <w:t xml:space="preserve">Figure 2: Leadership score in France </w:t>
      </w:r>
    </w:p>
    <w:p w14:paraId="3AE3B7FA" w14:textId="77777777" w:rsidR="009F2F10" w:rsidRPr="00290377" w:rsidRDefault="000550DC">
      <w:pPr>
        <w:pStyle w:val="Normal1"/>
        <w:jc w:val="center"/>
        <w:rPr>
          <w:lang w:val="en-GB"/>
        </w:rPr>
      </w:pPr>
      <w:r w:rsidRPr="00290377">
        <w:rPr>
          <w:lang w:val="en-GB"/>
        </w:rPr>
        <w:t>(Source: Globe project, 2024)</w:t>
      </w:r>
    </w:p>
    <w:p w14:paraId="4D15D33A" w14:textId="77777777" w:rsidR="00274422" w:rsidRDefault="000550DC">
      <w:pPr>
        <w:pStyle w:val="Normal1"/>
        <w:rPr>
          <w:lang w:val="en-GB"/>
        </w:rPr>
      </w:pPr>
      <w:r w:rsidRPr="00290377">
        <w:rPr>
          <w:lang w:val="en-GB"/>
        </w:rPr>
        <w:t xml:space="preserve">Leadership in France's culture is based on various aspects including autonomous, team-oriented, charismatic and self-protective. Participative, team-oriented and charismatic leadership are contributing to the France hotel industry. </w:t>
      </w:r>
    </w:p>
    <w:p w14:paraId="59553701" w14:textId="77777777" w:rsidR="00274422" w:rsidRDefault="00274422" w:rsidP="00274422">
      <w:pPr>
        <w:pStyle w:val="Heading2"/>
        <w:rPr>
          <w:lang w:val="en-GB"/>
        </w:rPr>
      </w:pPr>
      <w:bookmarkStart w:id="6" w:name="_Toc159624492"/>
      <w:r>
        <w:rPr>
          <w:lang w:val="en-GB"/>
        </w:rPr>
        <w:t xml:space="preserve">Critical Discussion of the </w:t>
      </w:r>
      <w:r w:rsidRPr="00274422">
        <w:rPr>
          <w:lang w:val="en-GB"/>
        </w:rPr>
        <w:t xml:space="preserve">challenges of intercultural leadership in </w:t>
      </w:r>
      <w:proofErr w:type="spellStart"/>
      <w:r w:rsidRPr="00274422">
        <w:rPr>
          <w:lang w:val="en-GB"/>
        </w:rPr>
        <w:t>thehospitality</w:t>
      </w:r>
      <w:proofErr w:type="spellEnd"/>
      <w:r w:rsidRPr="00274422">
        <w:rPr>
          <w:lang w:val="en-GB"/>
        </w:rPr>
        <w:t xml:space="preserve"> industry</w:t>
      </w:r>
      <w:bookmarkEnd w:id="6"/>
    </w:p>
    <w:p w14:paraId="352C0086" w14:textId="0B6630FA" w:rsidR="009F2F10" w:rsidRPr="00290377" w:rsidRDefault="000550DC">
      <w:pPr>
        <w:pStyle w:val="Normal1"/>
        <w:rPr>
          <w:lang w:val="en-GB"/>
        </w:rPr>
      </w:pPr>
      <w:r w:rsidRPr="00290377">
        <w:rPr>
          <w:lang w:val="en-GB"/>
        </w:rPr>
        <w:t xml:space="preserve">Various </w:t>
      </w:r>
      <w:r w:rsidRPr="00290377">
        <w:rPr>
          <w:b/>
          <w:lang w:val="en-GB"/>
        </w:rPr>
        <w:t xml:space="preserve">problems </w:t>
      </w:r>
      <w:r w:rsidRPr="00290377">
        <w:rPr>
          <w:lang w:val="en-GB"/>
        </w:rPr>
        <w:t xml:space="preserve">are coming from </w:t>
      </w:r>
      <w:r w:rsidRPr="00290377">
        <w:rPr>
          <w:b/>
          <w:lang w:val="en-GB"/>
        </w:rPr>
        <w:t>intercultural communication</w:t>
      </w:r>
      <w:r w:rsidRPr="00290377">
        <w:rPr>
          <w:lang w:val="en-GB"/>
        </w:rPr>
        <w:t xml:space="preserve"> between employees and managers, along with hotel guests and employees from two different cultural aspects. As mentioned by </w:t>
      </w:r>
      <w:proofErr w:type="spellStart"/>
      <w:r w:rsidRPr="00290377">
        <w:rPr>
          <w:lang w:val="en-GB"/>
        </w:rPr>
        <w:t>Oriade</w:t>
      </w:r>
      <w:r w:rsidRPr="00290377">
        <w:rPr>
          <w:i/>
          <w:lang w:val="en-GB"/>
        </w:rPr>
        <w:t>et</w:t>
      </w:r>
      <w:proofErr w:type="spellEnd"/>
      <w:r w:rsidRPr="00290377">
        <w:rPr>
          <w:i/>
          <w:lang w:val="en-GB"/>
        </w:rPr>
        <w:t xml:space="preserve"> al. </w:t>
      </w:r>
      <w:r w:rsidRPr="00290377">
        <w:rPr>
          <w:lang w:val="en-GB"/>
        </w:rPr>
        <w:t>(2021), challenges regarding managers and employees in the hospitality industry are operating among international businesses</w:t>
      </w:r>
      <w:r w:rsidR="00996142">
        <w:rPr>
          <w:lang w:val="en-GB"/>
        </w:rPr>
        <w:t>,</w:t>
      </w:r>
      <w:r w:rsidRPr="00290377">
        <w:rPr>
          <w:lang w:val="en-GB"/>
        </w:rPr>
        <w:t xml:space="preserve"> for managing proper interactions betwee</w:t>
      </w:r>
      <w:r w:rsidR="005E7954">
        <w:rPr>
          <w:lang w:val="en-GB"/>
        </w:rPr>
        <w:t>n people from different culture</w:t>
      </w:r>
      <w:r w:rsidRPr="00290377">
        <w:rPr>
          <w:lang w:val="en-GB"/>
        </w:rPr>
        <w:t xml:space="preserve">. Major challenges regarding intercultural interactions are based on language barriers, stereotyping, ethnocentrism, conflicting values and geographical distances among 5-star Inclusivity Hotel &amp; Spa. All teams need to be based on a common language to decrease social distance between team members. It is influencing people's performances and competence in the workplace. On the other hand, </w:t>
      </w:r>
      <w:proofErr w:type="spellStart"/>
      <w:r w:rsidRPr="00290377">
        <w:rPr>
          <w:lang w:val="en-GB"/>
        </w:rPr>
        <w:t>Deresky</w:t>
      </w:r>
      <w:r w:rsidRPr="00290377">
        <w:rPr>
          <w:i/>
          <w:lang w:val="en-GB"/>
        </w:rPr>
        <w:t>et</w:t>
      </w:r>
      <w:proofErr w:type="spellEnd"/>
      <w:r w:rsidRPr="00290377">
        <w:rPr>
          <w:i/>
          <w:lang w:val="en-GB"/>
        </w:rPr>
        <w:t xml:space="preserve"> al. </w:t>
      </w:r>
      <w:r w:rsidRPr="00290377">
        <w:rPr>
          <w:lang w:val="en-GB"/>
        </w:rPr>
        <w:t>(2017</w:t>
      </w:r>
      <w:r w:rsidR="00996142" w:rsidRPr="00290377">
        <w:rPr>
          <w:lang w:val="en-GB"/>
        </w:rPr>
        <w:t>)</w:t>
      </w:r>
      <w:r w:rsidR="00120B5F">
        <w:rPr>
          <w:lang w:val="en-GB"/>
        </w:rPr>
        <w:t>,</w:t>
      </w:r>
      <w:r w:rsidRPr="00290377">
        <w:rPr>
          <w:lang w:val="en-GB"/>
        </w:rPr>
        <w:t xml:space="preserve"> have stated that managing culture among the hotel premises is increasing values and influencing customers for return visits</w:t>
      </w:r>
      <w:r w:rsidR="002708E4">
        <w:rPr>
          <w:lang w:val="en-GB"/>
        </w:rPr>
        <w:t xml:space="preserve"> (</w:t>
      </w:r>
      <w:r w:rsidR="002708E4" w:rsidRPr="002708E4">
        <w:rPr>
          <w:lang w:val="en-GB"/>
        </w:rPr>
        <w:t>Nedelko and Brzozowski,</w:t>
      </w:r>
      <w:r w:rsidR="002708E4">
        <w:rPr>
          <w:lang w:val="en-GB"/>
        </w:rPr>
        <w:t xml:space="preserve"> 2020)</w:t>
      </w:r>
      <w:r w:rsidRPr="00290377">
        <w:rPr>
          <w:lang w:val="en-GB"/>
        </w:rPr>
        <w:t xml:space="preserve">. In the hospitality industry, employees and customers face face-to-face communication issues at the time of getting services. </w:t>
      </w:r>
      <w:r w:rsidRPr="00290377">
        <w:rPr>
          <w:lang w:val="en-GB"/>
        </w:rPr>
        <w:lastRenderedPageBreak/>
        <w:t xml:space="preserve">Most of the employees are facing barriers to communicating in the business language rather than mixing professional career and personal empathy. </w:t>
      </w:r>
    </w:p>
    <w:p w14:paraId="741CE261" w14:textId="77777777" w:rsidR="009F2F10" w:rsidRPr="00290377" w:rsidRDefault="000550DC">
      <w:pPr>
        <w:pStyle w:val="Heading1"/>
        <w:rPr>
          <w:lang w:val="en-GB"/>
        </w:rPr>
      </w:pPr>
      <w:bookmarkStart w:id="7" w:name="_hkspxoqebjkc" w:colFirst="0" w:colLast="0"/>
      <w:bookmarkStart w:id="8" w:name="_Toc159624493"/>
      <w:bookmarkEnd w:id="7"/>
      <w:r w:rsidRPr="00290377">
        <w:rPr>
          <w:lang w:val="en-GB"/>
        </w:rPr>
        <w:t>Conclusion</w:t>
      </w:r>
      <w:bookmarkEnd w:id="8"/>
    </w:p>
    <w:p w14:paraId="13258AF1" w14:textId="77777777" w:rsidR="009F2F10" w:rsidRPr="00290377" w:rsidRDefault="000550DC">
      <w:pPr>
        <w:pStyle w:val="Normal1"/>
        <w:rPr>
          <w:lang w:val="en-GB"/>
        </w:rPr>
      </w:pPr>
      <w:r w:rsidRPr="00290377">
        <w:rPr>
          <w:lang w:val="en-GB"/>
        </w:rPr>
        <w:t xml:space="preserve">Country scores have been analysed based on the GLOBE projects in this research study. There are differences between </w:t>
      </w:r>
      <w:r w:rsidR="00C1011A" w:rsidRPr="00290377">
        <w:rPr>
          <w:lang w:val="en-GB"/>
        </w:rPr>
        <w:t>France, England,</w:t>
      </w:r>
      <w:r w:rsidRPr="00290377">
        <w:rPr>
          <w:lang w:val="en-GB"/>
        </w:rPr>
        <w:t xml:space="preserve"> and 5-star Inclusivity Hotel &amp; Spa have been faced issues regarding cultural, and language barriers in the time of conducting their business in England. Different intercultural leadership-based challenges have been defined those have been based on geographical distance and conflict values in 5-star Inclusivity Hotel &amp; Spa. </w:t>
      </w:r>
    </w:p>
    <w:p w14:paraId="22500204" w14:textId="77777777" w:rsidR="009F2F10" w:rsidRPr="00290377" w:rsidRDefault="000550DC">
      <w:pPr>
        <w:pStyle w:val="Heading1"/>
        <w:rPr>
          <w:lang w:val="en-GB"/>
        </w:rPr>
      </w:pPr>
      <w:bookmarkStart w:id="9" w:name="_hjzylk929gbl" w:colFirst="0" w:colLast="0"/>
      <w:bookmarkStart w:id="10" w:name="_Toc159624494"/>
      <w:bookmarkEnd w:id="9"/>
      <w:r w:rsidRPr="00290377">
        <w:rPr>
          <w:lang w:val="en-GB"/>
        </w:rPr>
        <w:t>Recommendations</w:t>
      </w:r>
      <w:bookmarkEnd w:id="10"/>
    </w:p>
    <w:p w14:paraId="726A0B59" w14:textId="77777777" w:rsidR="009F2F10" w:rsidRPr="00290377" w:rsidRDefault="000550DC">
      <w:pPr>
        <w:pStyle w:val="Normal1"/>
        <w:numPr>
          <w:ilvl w:val="0"/>
          <w:numId w:val="1"/>
        </w:numPr>
        <w:rPr>
          <w:lang w:val="en-GB"/>
        </w:rPr>
      </w:pPr>
      <w:r w:rsidRPr="00290377">
        <w:rPr>
          <w:lang w:val="en-GB"/>
        </w:rPr>
        <w:t xml:space="preserve">5-star Inclusivity Hotel &amp; Spa is trying to manage cultural diversity in their hotel industry by managing leadership programs, conducting effective meetings creating proper progress and managing clear goals. </w:t>
      </w:r>
    </w:p>
    <w:p w14:paraId="69424280" w14:textId="77777777" w:rsidR="009F2F10" w:rsidRPr="00290377" w:rsidRDefault="000550DC">
      <w:pPr>
        <w:pStyle w:val="Normal1"/>
        <w:numPr>
          <w:ilvl w:val="0"/>
          <w:numId w:val="1"/>
        </w:numPr>
        <w:rPr>
          <w:lang w:val="en-GB"/>
        </w:rPr>
      </w:pPr>
      <w:r w:rsidRPr="00290377">
        <w:rPr>
          <w:lang w:val="en-GB"/>
        </w:rPr>
        <w:t xml:space="preserve">Resolving conflicts, introducing diversity, and understanding cultural differences play crucial roles in managing cultural differences among workplaces (Hampden-Turner </w:t>
      </w:r>
      <w:r w:rsidRPr="00290377">
        <w:rPr>
          <w:i/>
          <w:lang w:val="en-GB"/>
        </w:rPr>
        <w:t>et al.</w:t>
      </w:r>
      <w:r w:rsidRPr="00290377">
        <w:rPr>
          <w:lang w:val="en-GB"/>
        </w:rPr>
        <w:t xml:space="preserve">, 2020). </w:t>
      </w:r>
    </w:p>
    <w:p w14:paraId="2DFE1B5E" w14:textId="77777777" w:rsidR="009F2F10" w:rsidRPr="00290377" w:rsidRDefault="000550DC">
      <w:pPr>
        <w:pStyle w:val="Normal1"/>
        <w:numPr>
          <w:ilvl w:val="0"/>
          <w:numId w:val="1"/>
        </w:numPr>
        <w:rPr>
          <w:lang w:val="en-GB"/>
        </w:rPr>
      </w:pPr>
      <w:r w:rsidRPr="00290377">
        <w:rPr>
          <w:lang w:val="en-GB"/>
        </w:rPr>
        <w:t xml:space="preserve">The hotel management team of 5-star Inclusivity Hotel &amp; Spa is trying to manage language barriers by using plain language, using visual methods for communication and proper classes for the employees are needed for the development of language understanding. </w:t>
      </w:r>
    </w:p>
    <w:p w14:paraId="086CAA16" w14:textId="77777777" w:rsidR="00946D9C" w:rsidRDefault="00946D9C">
      <w:pPr>
        <w:rPr>
          <w:b/>
          <w:sz w:val="32"/>
          <w:szCs w:val="32"/>
          <w:lang w:val="en-GB"/>
        </w:rPr>
      </w:pPr>
      <w:bookmarkStart w:id="11" w:name="_ohmzv8w5d4l" w:colFirst="0" w:colLast="0"/>
      <w:bookmarkEnd w:id="11"/>
      <w:r>
        <w:rPr>
          <w:lang w:val="en-GB"/>
        </w:rPr>
        <w:br w:type="page"/>
      </w:r>
    </w:p>
    <w:p w14:paraId="4BC5C5AA" w14:textId="77777777" w:rsidR="009F2F10" w:rsidRPr="00290377" w:rsidRDefault="000550DC">
      <w:pPr>
        <w:pStyle w:val="Heading1"/>
        <w:rPr>
          <w:lang w:val="en-GB"/>
        </w:rPr>
      </w:pPr>
      <w:bookmarkStart w:id="12" w:name="_Toc159624495"/>
      <w:r w:rsidRPr="00290377">
        <w:rPr>
          <w:lang w:val="en-GB"/>
        </w:rPr>
        <w:lastRenderedPageBreak/>
        <w:t>References</w:t>
      </w:r>
      <w:bookmarkEnd w:id="12"/>
    </w:p>
    <w:p w14:paraId="2B771C3C" w14:textId="77777777" w:rsidR="002708E4" w:rsidRPr="00290377" w:rsidRDefault="002708E4" w:rsidP="00EE586F">
      <w:pPr>
        <w:pStyle w:val="Normal1"/>
        <w:rPr>
          <w:lang w:val="en-GB"/>
        </w:rPr>
      </w:pPr>
      <w:r w:rsidRPr="00290377">
        <w:rPr>
          <w:lang w:val="en-GB"/>
        </w:rPr>
        <w:t xml:space="preserve">Abramson, N.R. and Moran, R. 2018 </w:t>
      </w:r>
      <w:r w:rsidRPr="002708E4">
        <w:rPr>
          <w:i/>
          <w:iCs/>
          <w:lang w:val="en-GB"/>
        </w:rPr>
        <w:t>Managing Cultural Differences: Global Leadership for the 21st Century</w:t>
      </w:r>
      <w:r w:rsidRPr="00290377">
        <w:rPr>
          <w:lang w:val="en-GB"/>
        </w:rPr>
        <w:t>. 10</w:t>
      </w:r>
      <w:r w:rsidRPr="00290377">
        <w:rPr>
          <w:vertAlign w:val="superscript"/>
          <w:lang w:val="en-GB"/>
        </w:rPr>
        <w:t>th</w:t>
      </w:r>
      <w:r w:rsidRPr="00290377">
        <w:rPr>
          <w:lang w:val="en-GB"/>
        </w:rPr>
        <w:t xml:space="preserve"> Ed. Abingdon: Routledge.</w:t>
      </w:r>
    </w:p>
    <w:p w14:paraId="13830211" w14:textId="77777777" w:rsidR="002708E4" w:rsidRPr="00290377" w:rsidRDefault="002708E4" w:rsidP="00EE586F">
      <w:pPr>
        <w:pStyle w:val="Normal1"/>
        <w:rPr>
          <w:lang w:val="en-GB"/>
        </w:rPr>
      </w:pPr>
      <w:r w:rsidRPr="00290377">
        <w:rPr>
          <w:highlight w:val="white"/>
          <w:lang w:val="en-GB"/>
        </w:rPr>
        <w:t xml:space="preserve">Arias-Contreras, C. and Moore, P.J., 2022. The role of English language in the field of agriculture: A needs analysis. </w:t>
      </w:r>
      <w:r w:rsidRPr="00290377">
        <w:rPr>
          <w:i/>
          <w:lang w:val="en-GB"/>
        </w:rPr>
        <w:t>English for Specific Purposes</w:t>
      </w:r>
      <w:r w:rsidRPr="00290377">
        <w:rPr>
          <w:lang w:val="en-GB"/>
        </w:rPr>
        <w:t xml:space="preserve">, </w:t>
      </w:r>
      <w:r w:rsidRPr="00290377">
        <w:rPr>
          <w:i/>
          <w:lang w:val="en-GB"/>
        </w:rPr>
        <w:t>65</w:t>
      </w:r>
      <w:r w:rsidRPr="00290377">
        <w:rPr>
          <w:lang w:val="en-GB"/>
        </w:rPr>
        <w:t>, pp.95-106.</w:t>
      </w:r>
    </w:p>
    <w:p w14:paraId="23F2F89B" w14:textId="77777777" w:rsidR="002708E4" w:rsidRPr="00290377" w:rsidRDefault="002708E4" w:rsidP="00EE586F">
      <w:pPr>
        <w:pStyle w:val="Normal1"/>
        <w:rPr>
          <w:lang w:val="en-GB"/>
        </w:rPr>
      </w:pPr>
      <w:r w:rsidRPr="00290377">
        <w:rPr>
          <w:highlight w:val="white"/>
          <w:lang w:val="en-GB"/>
        </w:rPr>
        <w:t xml:space="preserve">Benson, G.S., McIntosh, C.K., Salazar, M. and Vaziri, H., 2020. Cultural values and definitions of career success. </w:t>
      </w:r>
      <w:r w:rsidRPr="00290377">
        <w:rPr>
          <w:i/>
          <w:lang w:val="en-GB"/>
        </w:rPr>
        <w:t>Human Resource Management Journal</w:t>
      </w:r>
      <w:r w:rsidRPr="00290377">
        <w:rPr>
          <w:lang w:val="en-GB"/>
        </w:rPr>
        <w:t xml:space="preserve">, </w:t>
      </w:r>
      <w:r w:rsidRPr="00290377">
        <w:rPr>
          <w:i/>
          <w:lang w:val="en-GB"/>
        </w:rPr>
        <w:t>30</w:t>
      </w:r>
      <w:r w:rsidRPr="00290377">
        <w:rPr>
          <w:lang w:val="en-GB"/>
        </w:rPr>
        <w:t>(3), pp.392-421.</w:t>
      </w:r>
    </w:p>
    <w:p w14:paraId="3B380F27" w14:textId="77777777" w:rsidR="002708E4" w:rsidRPr="00290377" w:rsidRDefault="002708E4" w:rsidP="00EE586F">
      <w:pPr>
        <w:pStyle w:val="Normal1"/>
        <w:rPr>
          <w:lang w:val="en-GB"/>
        </w:rPr>
      </w:pPr>
      <w:r w:rsidRPr="00290377">
        <w:rPr>
          <w:highlight w:val="white"/>
          <w:lang w:val="en-GB"/>
        </w:rPr>
        <w:t xml:space="preserve">Bickham, T., 2020. </w:t>
      </w:r>
      <w:r w:rsidRPr="00290377">
        <w:rPr>
          <w:i/>
          <w:lang w:val="en-GB"/>
        </w:rPr>
        <w:t>Eating the empire: food and society in eighteenth-century Britain</w:t>
      </w:r>
      <w:r w:rsidRPr="00290377">
        <w:rPr>
          <w:lang w:val="en-GB"/>
        </w:rPr>
        <w:t xml:space="preserve">. </w:t>
      </w:r>
      <w:proofErr w:type="spellStart"/>
      <w:r w:rsidRPr="00290377">
        <w:rPr>
          <w:lang w:val="en-GB"/>
        </w:rPr>
        <w:t>Reaktion</w:t>
      </w:r>
      <w:proofErr w:type="spellEnd"/>
      <w:r w:rsidRPr="00290377">
        <w:rPr>
          <w:lang w:val="en-GB"/>
        </w:rPr>
        <w:t xml:space="preserve"> Books.</w:t>
      </w:r>
    </w:p>
    <w:p w14:paraId="70AA1186" w14:textId="77777777" w:rsidR="002708E4" w:rsidRPr="00290377" w:rsidRDefault="002708E4" w:rsidP="00EE586F">
      <w:pPr>
        <w:pStyle w:val="Normal1"/>
        <w:rPr>
          <w:lang w:val="en-GB"/>
        </w:rPr>
      </w:pPr>
      <w:r w:rsidRPr="00290377">
        <w:rPr>
          <w:lang w:val="en-GB"/>
        </w:rPr>
        <w:t xml:space="preserve">Christiansen, B., Branch, J.D. and </w:t>
      </w:r>
      <w:proofErr w:type="spellStart"/>
      <w:r w:rsidRPr="00290377">
        <w:rPr>
          <w:lang w:val="en-GB"/>
        </w:rPr>
        <w:t>Karmowska</w:t>
      </w:r>
      <w:proofErr w:type="spellEnd"/>
      <w:r w:rsidRPr="00290377">
        <w:rPr>
          <w:lang w:val="en-GB"/>
        </w:rPr>
        <w:t xml:space="preserve">, J. 2020 </w:t>
      </w:r>
      <w:r w:rsidRPr="002708E4">
        <w:rPr>
          <w:i/>
          <w:iCs/>
          <w:lang w:val="en-GB"/>
        </w:rPr>
        <w:t>Cultural Factors and Performance in 21st Century Businesses</w:t>
      </w:r>
      <w:r w:rsidRPr="00290377">
        <w:rPr>
          <w:lang w:val="en-GB"/>
        </w:rPr>
        <w:t>. Hershey: IGI Global.</w:t>
      </w:r>
    </w:p>
    <w:p w14:paraId="476F3106" w14:textId="77777777" w:rsidR="002708E4" w:rsidRPr="00290377" w:rsidRDefault="002708E4" w:rsidP="00EE586F">
      <w:pPr>
        <w:pStyle w:val="Normal1"/>
        <w:rPr>
          <w:lang w:val="en-GB"/>
        </w:rPr>
      </w:pPr>
      <w:proofErr w:type="spellStart"/>
      <w:r w:rsidRPr="00290377">
        <w:rPr>
          <w:lang w:val="en-GB"/>
        </w:rPr>
        <w:t>Deresky</w:t>
      </w:r>
      <w:proofErr w:type="spellEnd"/>
      <w:r w:rsidRPr="00290377">
        <w:rPr>
          <w:lang w:val="en-GB"/>
        </w:rPr>
        <w:t xml:space="preserve">, H. 2017 </w:t>
      </w:r>
      <w:r w:rsidRPr="002708E4">
        <w:rPr>
          <w:i/>
          <w:iCs/>
          <w:lang w:val="en-GB"/>
        </w:rPr>
        <w:t>International Management: Managing Across Borders and Cultures: Text and Cases</w:t>
      </w:r>
      <w:r w:rsidRPr="00290377">
        <w:rPr>
          <w:lang w:val="en-GB"/>
        </w:rPr>
        <w:t>. 9th Ed. Harlow: Pearson Education Ltd.</w:t>
      </w:r>
    </w:p>
    <w:p w14:paraId="0FB88A06" w14:textId="77777777" w:rsidR="002708E4" w:rsidRPr="00290377" w:rsidRDefault="002708E4" w:rsidP="00EE586F">
      <w:pPr>
        <w:pStyle w:val="Normal1"/>
        <w:rPr>
          <w:lang w:val="en-GB"/>
        </w:rPr>
      </w:pPr>
      <w:r w:rsidRPr="00290377">
        <w:rPr>
          <w:lang w:val="en-GB"/>
        </w:rPr>
        <w:t xml:space="preserve">Globe project, 2024. </w:t>
      </w:r>
      <w:r w:rsidRPr="00290377">
        <w:rPr>
          <w:i/>
          <w:lang w:val="en-GB"/>
        </w:rPr>
        <w:t>France Results.</w:t>
      </w:r>
      <w:r w:rsidRPr="00290377">
        <w:rPr>
          <w:lang w:val="en-GB"/>
        </w:rPr>
        <w:t xml:space="preserve"> [Online] Available at :&lt;</w:t>
      </w:r>
      <w:hyperlink r:id="rId11" w:anchor="list">
        <w:r w:rsidRPr="00290377">
          <w:rPr>
            <w:lang w:val="en-GB"/>
          </w:rPr>
          <w:t xml:space="preserve"> https://globeproject.com/results/countries/FRA%3Fmenu=list.html#list</w:t>
        </w:r>
      </w:hyperlink>
      <w:r w:rsidRPr="00290377">
        <w:rPr>
          <w:lang w:val="en-GB"/>
        </w:rPr>
        <w:t>&gt; [Accessed on: 23.02.2024]</w:t>
      </w:r>
    </w:p>
    <w:p w14:paraId="3593CFAA" w14:textId="77777777" w:rsidR="002708E4" w:rsidRPr="00290377" w:rsidRDefault="002708E4" w:rsidP="00EE586F">
      <w:pPr>
        <w:pStyle w:val="Normal1"/>
        <w:rPr>
          <w:lang w:val="en-GB"/>
        </w:rPr>
      </w:pPr>
      <w:r w:rsidRPr="00290377">
        <w:rPr>
          <w:highlight w:val="white"/>
          <w:lang w:val="en-GB"/>
        </w:rPr>
        <w:t xml:space="preserve">Hampden-Turner, C., Trompenaars, F. and Hampden-Turner, C., 2020. </w:t>
      </w:r>
      <w:r w:rsidRPr="00290377">
        <w:rPr>
          <w:i/>
          <w:lang w:val="en-GB"/>
        </w:rPr>
        <w:t>Riding the waves of culture: Understanding diversity in global business</w:t>
      </w:r>
      <w:r w:rsidRPr="00290377">
        <w:rPr>
          <w:lang w:val="en-GB"/>
        </w:rPr>
        <w:t>. Hachette UK.</w:t>
      </w:r>
    </w:p>
    <w:p w14:paraId="02926B2D" w14:textId="77777777" w:rsidR="002708E4" w:rsidRPr="00290377" w:rsidRDefault="002708E4" w:rsidP="00EE586F">
      <w:pPr>
        <w:pStyle w:val="Normal1"/>
        <w:rPr>
          <w:lang w:val="en-GB"/>
        </w:rPr>
      </w:pPr>
      <w:proofErr w:type="spellStart"/>
      <w:r w:rsidRPr="00290377">
        <w:rPr>
          <w:lang w:val="en-GB"/>
        </w:rPr>
        <w:t>Maheshkar</w:t>
      </w:r>
      <w:proofErr w:type="spellEnd"/>
      <w:r w:rsidRPr="00290377">
        <w:rPr>
          <w:lang w:val="en-GB"/>
        </w:rPr>
        <w:t xml:space="preserve">, C. and Sharma, V. 2018 </w:t>
      </w:r>
      <w:r w:rsidRPr="002708E4">
        <w:rPr>
          <w:i/>
          <w:iCs/>
          <w:lang w:val="en-GB"/>
        </w:rPr>
        <w:t>Handbook of Research on Cross-Cultural Business Education</w:t>
      </w:r>
      <w:r w:rsidRPr="00290377">
        <w:rPr>
          <w:lang w:val="en-GB"/>
        </w:rPr>
        <w:t>. Hershey: IGI Global.</w:t>
      </w:r>
    </w:p>
    <w:p w14:paraId="46265C96" w14:textId="77777777" w:rsidR="002708E4" w:rsidRPr="00290377" w:rsidRDefault="002708E4" w:rsidP="002708E4">
      <w:pPr>
        <w:pStyle w:val="Normal1"/>
        <w:rPr>
          <w:lang w:val="en-GB"/>
        </w:rPr>
      </w:pPr>
      <w:r w:rsidRPr="002708E4">
        <w:rPr>
          <w:lang w:val="en-GB"/>
        </w:rPr>
        <w:t>Nedelko, Z. and Brzozowski, M. (eds) ‘Recent advances in</w:t>
      </w:r>
      <w:r>
        <w:rPr>
          <w:lang w:val="en-GB"/>
        </w:rPr>
        <w:t xml:space="preserve"> </w:t>
      </w:r>
      <w:r w:rsidRPr="002708E4">
        <w:rPr>
          <w:lang w:val="en-GB"/>
        </w:rPr>
        <w:t>the roles of cultural and personal</w:t>
      </w:r>
      <w:r>
        <w:rPr>
          <w:lang w:val="en-GB"/>
        </w:rPr>
        <w:t xml:space="preserve"> </w:t>
      </w:r>
      <w:r w:rsidRPr="002708E4">
        <w:rPr>
          <w:lang w:val="en-GB"/>
        </w:rPr>
        <w:t>values in organizational</w:t>
      </w:r>
      <w:r>
        <w:rPr>
          <w:lang w:val="en-GB"/>
        </w:rPr>
        <w:t xml:space="preserve"> </w:t>
      </w:r>
      <w:proofErr w:type="spellStart"/>
      <w:r w:rsidRPr="002708E4">
        <w:rPr>
          <w:lang w:val="en-GB"/>
        </w:rPr>
        <w:t>behavior</w:t>
      </w:r>
      <w:proofErr w:type="spellEnd"/>
      <w:r w:rsidRPr="002708E4">
        <w:rPr>
          <w:lang w:val="en-GB"/>
        </w:rPr>
        <w:t xml:space="preserve">’ in Ordóñez de Pablo, P. (2020) </w:t>
      </w:r>
      <w:r w:rsidRPr="002708E4">
        <w:rPr>
          <w:i/>
          <w:iCs/>
          <w:lang w:val="en-GB"/>
        </w:rPr>
        <w:t>Advances in Human Resources Management and Organizational Development Book Series</w:t>
      </w:r>
      <w:r w:rsidRPr="002708E4">
        <w:rPr>
          <w:lang w:val="en-GB"/>
        </w:rPr>
        <w:t>. Hershey: IGI Global.</w:t>
      </w:r>
    </w:p>
    <w:p w14:paraId="48BACC06" w14:textId="77777777" w:rsidR="002708E4" w:rsidRPr="00290377" w:rsidRDefault="002708E4" w:rsidP="00EE586F">
      <w:pPr>
        <w:pStyle w:val="Normal1"/>
        <w:rPr>
          <w:lang w:val="en-GB"/>
        </w:rPr>
      </w:pPr>
      <w:proofErr w:type="spellStart"/>
      <w:r w:rsidRPr="00290377">
        <w:rPr>
          <w:highlight w:val="white"/>
          <w:lang w:val="en-GB"/>
        </w:rPr>
        <w:t>Oriade</w:t>
      </w:r>
      <w:proofErr w:type="spellEnd"/>
      <w:r w:rsidRPr="00290377">
        <w:rPr>
          <w:highlight w:val="white"/>
          <w:lang w:val="en-GB"/>
        </w:rPr>
        <w:t xml:space="preserve">, A., </w:t>
      </w:r>
      <w:proofErr w:type="spellStart"/>
      <w:r w:rsidRPr="00290377">
        <w:rPr>
          <w:highlight w:val="white"/>
          <w:lang w:val="en-GB"/>
        </w:rPr>
        <w:t>Osinaike</w:t>
      </w:r>
      <w:proofErr w:type="spellEnd"/>
      <w:r w:rsidRPr="00290377">
        <w:rPr>
          <w:highlight w:val="white"/>
          <w:lang w:val="en-GB"/>
        </w:rPr>
        <w:t xml:space="preserve">, A., </w:t>
      </w:r>
      <w:proofErr w:type="spellStart"/>
      <w:r w:rsidRPr="00290377">
        <w:rPr>
          <w:highlight w:val="white"/>
          <w:lang w:val="en-GB"/>
        </w:rPr>
        <w:t>Aduhene</w:t>
      </w:r>
      <w:proofErr w:type="spellEnd"/>
      <w:r w:rsidRPr="00290377">
        <w:rPr>
          <w:highlight w:val="white"/>
          <w:lang w:val="en-GB"/>
        </w:rPr>
        <w:t xml:space="preserve">, K. and Wang, Y., 2021. Sustainability awareness, management practices and organisational culture in hotels: Evidence from developing countries. </w:t>
      </w:r>
      <w:r w:rsidRPr="00290377">
        <w:rPr>
          <w:i/>
          <w:lang w:val="en-GB"/>
        </w:rPr>
        <w:t>International Journal of Hospitality Management</w:t>
      </w:r>
      <w:r w:rsidRPr="00290377">
        <w:rPr>
          <w:lang w:val="en-GB"/>
        </w:rPr>
        <w:t xml:space="preserve">, </w:t>
      </w:r>
      <w:r w:rsidRPr="00290377">
        <w:rPr>
          <w:i/>
          <w:lang w:val="en-GB"/>
        </w:rPr>
        <w:t>92</w:t>
      </w:r>
      <w:r w:rsidRPr="00290377">
        <w:rPr>
          <w:lang w:val="en-GB"/>
        </w:rPr>
        <w:t>, p.102699.</w:t>
      </w:r>
    </w:p>
    <w:p w14:paraId="4131D161" w14:textId="77777777" w:rsidR="002708E4" w:rsidRDefault="002708E4" w:rsidP="00EE586F">
      <w:pPr>
        <w:pStyle w:val="Normal1"/>
        <w:rPr>
          <w:lang w:val="en-GB"/>
        </w:rPr>
      </w:pPr>
      <w:r w:rsidRPr="00290377">
        <w:rPr>
          <w:highlight w:val="white"/>
          <w:lang w:val="en-GB"/>
        </w:rPr>
        <w:t xml:space="preserve">Tebben, M., 2020. </w:t>
      </w:r>
      <w:r w:rsidRPr="00290377">
        <w:rPr>
          <w:i/>
          <w:lang w:val="en-GB"/>
        </w:rPr>
        <w:t>Savoir-Faire: A History of Food in France</w:t>
      </w:r>
      <w:r w:rsidRPr="00290377">
        <w:rPr>
          <w:lang w:val="en-GB"/>
        </w:rPr>
        <w:t xml:space="preserve">. </w:t>
      </w:r>
      <w:proofErr w:type="spellStart"/>
      <w:r w:rsidRPr="00290377">
        <w:rPr>
          <w:lang w:val="en-GB"/>
        </w:rPr>
        <w:t>Reaktion</w:t>
      </w:r>
      <w:proofErr w:type="spellEnd"/>
      <w:r w:rsidRPr="00290377">
        <w:rPr>
          <w:lang w:val="en-GB"/>
        </w:rPr>
        <w:t xml:space="preserve"> Books.</w:t>
      </w:r>
    </w:p>
    <w:p w14:paraId="556BAF7F" w14:textId="77777777" w:rsidR="009F2F10" w:rsidRPr="00290377" w:rsidRDefault="009F2F10">
      <w:pPr>
        <w:pStyle w:val="Normal1"/>
        <w:rPr>
          <w:lang w:val="en-GB"/>
        </w:rPr>
      </w:pPr>
    </w:p>
    <w:p w14:paraId="1F386BB0" w14:textId="77777777" w:rsidR="009F2F10" w:rsidRPr="00290377" w:rsidRDefault="009F2F10">
      <w:pPr>
        <w:pStyle w:val="Normal1"/>
        <w:rPr>
          <w:lang w:val="en-GB"/>
        </w:rPr>
      </w:pPr>
    </w:p>
    <w:p w14:paraId="5287FC87" w14:textId="77777777" w:rsidR="009F2F10" w:rsidRPr="00290377" w:rsidRDefault="009F2F10">
      <w:pPr>
        <w:pStyle w:val="Normal1"/>
        <w:rPr>
          <w:lang w:val="en-GB"/>
        </w:rPr>
      </w:pPr>
    </w:p>
    <w:p w14:paraId="45EFACB8" w14:textId="77777777" w:rsidR="009F2F10" w:rsidRPr="00290377" w:rsidRDefault="009F2F10">
      <w:pPr>
        <w:pStyle w:val="Normal1"/>
        <w:rPr>
          <w:lang w:val="en-GB"/>
        </w:rPr>
      </w:pPr>
    </w:p>
    <w:sectPr w:rsidR="009F2F10" w:rsidRPr="00290377" w:rsidSect="004747FD">
      <w:footerReference w:type="default" r:id="rId12"/>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3B179" w14:textId="77777777" w:rsidR="004747FD" w:rsidRDefault="004747FD" w:rsidP="003B0C9A">
      <w:pPr>
        <w:spacing w:line="240" w:lineRule="auto"/>
      </w:pPr>
      <w:r>
        <w:separator/>
      </w:r>
    </w:p>
  </w:endnote>
  <w:endnote w:type="continuationSeparator" w:id="0">
    <w:p w14:paraId="116818C6" w14:textId="77777777" w:rsidR="004747FD" w:rsidRDefault="004747FD" w:rsidP="003B0C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6BC97" w14:textId="3AC9D42D" w:rsidR="003B0C9A" w:rsidRDefault="003B0C9A">
    <w:pPr>
      <w:pStyle w:val="Footer"/>
      <w:jc w:val="right"/>
    </w:pPr>
  </w:p>
  <w:p w14:paraId="601DE650" w14:textId="77777777" w:rsidR="003B0C9A" w:rsidRDefault="003B0C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147987"/>
      <w:docPartObj>
        <w:docPartGallery w:val="Page Numbers (Bottom of Page)"/>
        <w:docPartUnique/>
      </w:docPartObj>
    </w:sdtPr>
    <w:sdtEndPr>
      <w:rPr>
        <w:noProof/>
      </w:rPr>
    </w:sdtEndPr>
    <w:sdtContent>
      <w:p w14:paraId="5387ADAF" w14:textId="4352B5F7" w:rsidR="002708E4" w:rsidRDefault="002708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1407A1" w14:textId="77777777" w:rsidR="002708E4" w:rsidRDefault="00270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CB48D" w14:textId="77777777" w:rsidR="004747FD" w:rsidRDefault="004747FD" w:rsidP="003B0C9A">
      <w:pPr>
        <w:spacing w:line="240" w:lineRule="auto"/>
      </w:pPr>
      <w:r>
        <w:separator/>
      </w:r>
    </w:p>
  </w:footnote>
  <w:footnote w:type="continuationSeparator" w:id="0">
    <w:p w14:paraId="0F8039CD" w14:textId="77777777" w:rsidR="004747FD" w:rsidRDefault="004747FD" w:rsidP="003B0C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06D292"/>
    <w:multiLevelType w:val="hybridMultilevel"/>
    <w:tmpl w:val="00000000"/>
    <w:lvl w:ilvl="0" w:tplc="C77C5BF2">
      <w:start w:val="1"/>
      <w:numFmt w:val="bullet"/>
      <w:lvlText w:val="●"/>
      <w:lvlJc w:val="left"/>
      <w:pPr>
        <w:ind w:left="720" w:hanging="360"/>
      </w:pPr>
      <w:rPr>
        <w:u w:val="none"/>
      </w:rPr>
    </w:lvl>
    <w:lvl w:ilvl="1" w:tplc="BFA0F098">
      <w:start w:val="1"/>
      <w:numFmt w:val="bullet"/>
      <w:lvlText w:val="○"/>
      <w:lvlJc w:val="left"/>
      <w:pPr>
        <w:ind w:left="1440" w:hanging="360"/>
      </w:pPr>
      <w:rPr>
        <w:u w:val="none"/>
      </w:rPr>
    </w:lvl>
    <w:lvl w:ilvl="2" w:tplc="B7CEC9AA">
      <w:start w:val="1"/>
      <w:numFmt w:val="bullet"/>
      <w:lvlText w:val="■"/>
      <w:lvlJc w:val="left"/>
      <w:pPr>
        <w:ind w:left="2160" w:hanging="360"/>
      </w:pPr>
      <w:rPr>
        <w:u w:val="none"/>
      </w:rPr>
    </w:lvl>
    <w:lvl w:ilvl="3" w:tplc="07105792">
      <w:start w:val="1"/>
      <w:numFmt w:val="bullet"/>
      <w:lvlText w:val="●"/>
      <w:lvlJc w:val="left"/>
      <w:pPr>
        <w:ind w:left="2880" w:hanging="360"/>
      </w:pPr>
      <w:rPr>
        <w:u w:val="none"/>
      </w:rPr>
    </w:lvl>
    <w:lvl w:ilvl="4" w:tplc="D63C55C8">
      <w:start w:val="1"/>
      <w:numFmt w:val="bullet"/>
      <w:lvlText w:val="○"/>
      <w:lvlJc w:val="left"/>
      <w:pPr>
        <w:ind w:left="3600" w:hanging="360"/>
      </w:pPr>
      <w:rPr>
        <w:u w:val="none"/>
      </w:rPr>
    </w:lvl>
    <w:lvl w:ilvl="5" w:tplc="543AB5CA">
      <w:start w:val="1"/>
      <w:numFmt w:val="bullet"/>
      <w:lvlText w:val="■"/>
      <w:lvlJc w:val="left"/>
      <w:pPr>
        <w:ind w:left="4320" w:hanging="360"/>
      </w:pPr>
      <w:rPr>
        <w:u w:val="none"/>
      </w:rPr>
    </w:lvl>
    <w:lvl w:ilvl="6" w:tplc="B442BC62">
      <w:start w:val="1"/>
      <w:numFmt w:val="bullet"/>
      <w:lvlText w:val="●"/>
      <w:lvlJc w:val="left"/>
      <w:pPr>
        <w:ind w:left="5040" w:hanging="360"/>
      </w:pPr>
      <w:rPr>
        <w:u w:val="none"/>
      </w:rPr>
    </w:lvl>
    <w:lvl w:ilvl="7" w:tplc="7CA8A7D4">
      <w:start w:val="1"/>
      <w:numFmt w:val="bullet"/>
      <w:lvlText w:val="○"/>
      <w:lvlJc w:val="left"/>
      <w:pPr>
        <w:ind w:left="5760" w:hanging="360"/>
      </w:pPr>
      <w:rPr>
        <w:u w:val="none"/>
      </w:rPr>
    </w:lvl>
    <w:lvl w:ilvl="8" w:tplc="EA42AE5E">
      <w:start w:val="1"/>
      <w:numFmt w:val="bullet"/>
      <w:lvlText w:val="■"/>
      <w:lvlJc w:val="left"/>
      <w:pPr>
        <w:ind w:left="6480" w:hanging="360"/>
      </w:pPr>
      <w:rPr>
        <w:u w:val="none"/>
      </w:rPr>
    </w:lvl>
  </w:abstractNum>
  <w:abstractNum w:abstractNumId="1" w15:restartNumberingAfterBreak="0">
    <w:nsid w:val="6356270D"/>
    <w:multiLevelType w:val="hybridMultilevel"/>
    <w:tmpl w:val="A9BC26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6338306">
    <w:abstractNumId w:val="0"/>
  </w:num>
  <w:num w:numId="2" w16cid:durableId="1682318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F10"/>
    <w:rsid w:val="00030215"/>
    <w:rsid w:val="000550DC"/>
    <w:rsid w:val="000A14EC"/>
    <w:rsid w:val="00120B5F"/>
    <w:rsid w:val="00125F1E"/>
    <w:rsid w:val="00134F8A"/>
    <w:rsid w:val="00182EA2"/>
    <w:rsid w:val="00186F7D"/>
    <w:rsid w:val="00193173"/>
    <w:rsid w:val="00193DAF"/>
    <w:rsid w:val="00195FBE"/>
    <w:rsid w:val="001B2A20"/>
    <w:rsid w:val="002708E4"/>
    <w:rsid w:val="00274422"/>
    <w:rsid w:val="0027600C"/>
    <w:rsid w:val="00290377"/>
    <w:rsid w:val="002C158F"/>
    <w:rsid w:val="002F3DF0"/>
    <w:rsid w:val="003B0C9A"/>
    <w:rsid w:val="003E6065"/>
    <w:rsid w:val="004511DC"/>
    <w:rsid w:val="00454377"/>
    <w:rsid w:val="0046039A"/>
    <w:rsid w:val="004747FD"/>
    <w:rsid w:val="00484523"/>
    <w:rsid w:val="00487F6D"/>
    <w:rsid w:val="00492CFC"/>
    <w:rsid w:val="004A6613"/>
    <w:rsid w:val="004D565D"/>
    <w:rsid w:val="004E4A26"/>
    <w:rsid w:val="00511831"/>
    <w:rsid w:val="0054471B"/>
    <w:rsid w:val="005E7954"/>
    <w:rsid w:val="00654CB5"/>
    <w:rsid w:val="00686458"/>
    <w:rsid w:val="007227FC"/>
    <w:rsid w:val="00772347"/>
    <w:rsid w:val="00904D05"/>
    <w:rsid w:val="009431B1"/>
    <w:rsid w:val="00946D9C"/>
    <w:rsid w:val="00996142"/>
    <w:rsid w:val="009F2F10"/>
    <w:rsid w:val="00A21EBA"/>
    <w:rsid w:val="00A22EA1"/>
    <w:rsid w:val="00A25605"/>
    <w:rsid w:val="00A877E3"/>
    <w:rsid w:val="00AB086A"/>
    <w:rsid w:val="00B0162B"/>
    <w:rsid w:val="00B46F3C"/>
    <w:rsid w:val="00B74998"/>
    <w:rsid w:val="00BB529F"/>
    <w:rsid w:val="00BD0074"/>
    <w:rsid w:val="00C0347B"/>
    <w:rsid w:val="00C1011A"/>
    <w:rsid w:val="00C15B03"/>
    <w:rsid w:val="00C309BB"/>
    <w:rsid w:val="00C97B8B"/>
    <w:rsid w:val="00CD1D5A"/>
    <w:rsid w:val="00D12FF6"/>
    <w:rsid w:val="00D961B4"/>
    <w:rsid w:val="00DB2FA8"/>
    <w:rsid w:val="00DC33B8"/>
    <w:rsid w:val="00E231A7"/>
    <w:rsid w:val="00E8475F"/>
    <w:rsid w:val="00EE586F"/>
    <w:rsid w:val="00F01DB6"/>
    <w:rsid w:val="00F05C2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B099A"/>
  <w15:docId w15:val="{9F638893-BE8D-46D7-85C8-910A014E3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54CB5"/>
    <w:pPr>
      <w:keepNext/>
      <w:keepLines/>
      <w:outlineLvl w:val="0"/>
    </w:pPr>
    <w:rPr>
      <w:b/>
      <w:sz w:val="32"/>
      <w:szCs w:val="32"/>
    </w:rPr>
  </w:style>
  <w:style w:type="paragraph" w:styleId="Heading2">
    <w:name w:val="heading 2"/>
    <w:basedOn w:val="Normal1"/>
    <w:next w:val="Normal1"/>
    <w:rsid w:val="00654CB5"/>
    <w:pPr>
      <w:keepNext/>
      <w:keepLines/>
      <w:outlineLvl w:val="1"/>
    </w:pPr>
    <w:rPr>
      <w:b/>
      <w:sz w:val="28"/>
      <w:szCs w:val="28"/>
    </w:rPr>
  </w:style>
  <w:style w:type="paragraph" w:styleId="Heading3">
    <w:name w:val="heading 3"/>
    <w:basedOn w:val="Normal1"/>
    <w:next w:val="Normal1"/>
    <w:rsid w:val="00654CB5"/>
    <w:pPr>
      <w:keepNext/>
      <w:keepLines/>
      <w:outlineLvl w:val="2"/>
    </w:pPr>
    <w:rPr>
      <w:b/>
    </w:rPr>
  </w:style>
  <w:style w:type="paragraph" w:styleId="Heading4">
    <w:name w:val="heading 4"/>
    <w:basedOn w:val="Normal1"/>
    <w:next w:val="Normal1"/>
    <w:rsid w:val="00654CB5"/>
    <w:pPr>
      <w:keepNext/>
      <w:keepLines/>
      <w:spacing w:before="280" w:after="80"/>
      <w:outlineLvl w:val="3"/>
    </w:pPr>
    <w:rPr>
      <w:color w:val="666666"/>
    </w:rPr>
  </w:style>
  <w:style w:type="paragraph" w:styleId="Heading5">
    <w:name w:val="heading 5"/>
    <w:basedOn w:val="Normal1"/>
    <w:next w:val="Normal1"/>
    <w:rsid w:val="00654CB5"/>
    <w:pPr>
      <w:keepNext/>
      <w:keepLines/>
      <w:spacing w:before="240" w:after="80"/>
      <w:outlineLvl w:val="4"/>
    </w:pPr>
    <w:rPr>
      <w:color w:val="666666"/>
      <w:sz w:val="22"/>
      <w:szCs w:val="22"/>
    </w:rPr>
  </w:style>
  <w:style w:type="paragraph" w:styleId="Heading6">
    <w:name w:val="heading 6"/>
    <w:basedOn w:val="Normal1"/>
    <w:next w:val="Normal1"/>
    <w:rsid w:val="00654CB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54CB5"/>
  </w:style>
  <w:style w:type="table" w:customStyle="1" w:styleId="TableNormal1">
    <w:name w:val="Table Normal1"/>
    <w:rsid w:val="00654CB5"/>
    <w:tblPr>
      <w:tblCellMar>
        <w:top w:w="0" w:type="dxa"/>
        <w:left w:w="0" w:type="dxa"/>
        <w:bottom w:w="0" w:type="dxa"/>
        <w:right w:w="0" w:type="dxa"/>
      </w:tblCellMar>
    </w:tblPr>
  </w:style>
  <w:style w:type="paragraph" w:styleId="Title">
    <w:name w:val="Title"/>
    <w:basedOn w:val="Normal1"/>
    <w:next w:val="Normal1"/>
    <w:rsid w:val="00654CB5"/>
    <w:pPr>
      <w:keepNext/>
      <w:keepLines/>
      <w:spacing w:after="60"/>
    </w:pPr>
    <w:rPr>
      <w:sz w:val="52"/>
      <w:szCs w:val="52"/>
    </w:rPr>
  </w:style>
  <w:style w:type="paragraph" w:styleId="Subtitle">
    <w:name w:val="Subtitle"/>
    <w:basedOn w:val="Normal1"/>
    <w:next w:val="Normal1"/>
    <w:rsid w:val="00654CB5"/>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B0C9A"/>
    <w:pPr>
      <w:tabs>
        <w:tab w:val="center" w:pos="4513"/>
        <w:tab w:val="right" w:pos="9026"/>
      </w:tabs>
      <w:spacing w:line="240" w:lineRule="auto"/>
    </w:pPr>
  </w:style>
  <w:style w:type="character" w:customStyle="1" w:styleId="HeaderChar">
    <w:name w:val="Header Char"/>
    <w:basedOn w:val="DefaultParagraphFont"/>
    <w:link w:val="Header"/>
    <w:uiPriority w:val="99"/>
    <w:rsid w:val="003B0C9A"/>
  </w:style>
  <w:style w:type="paragraph" w:styleId="Footer">
    <w:name w:val="footer"/>
    <w:basedOn w:val="Normal"/>
    <w:link w:val="FooterChar"/>
    <w:uiPriority w:val="99"/>
    <w:unhideWhenUsed/>
    <w:rsid w:val="003B0C9A"/>
    <w:pPr>
      <w:tabs>
        <w:tab w:val="center" w:pos="4513"/>
        <w:tab w:val="right" w:pos="9026"/>
      </w:tabs>
      <w:spacing w:line="240" w:lineRule="auto"/>
    </w:pPr>
  </w:style>
  <w:style w:type="character" w:customStyle="1" w:styleId="FooterChar">
    <w:name w:val="Footer Char"/>
    <w:basedOn w:val="DefaultParagraphFont"/>
    <w:link w:val="Footer"/>
    <w:uiPriority w:val="99"/>
    <w:rsid w:val="003B0C9A"/>
  </w:style>
  <w:style w:type="paragraph" w:styleId="TOCHeading">
    <w:name w:val="TOC Heading"/>
    <w:basedOn w:val="Heading1"/>
    <w:next w:val="Normal"/>
    <w:uiPriority w:val="39"/>
    <w:unhideWhenUsed/>
    <w:qFormat/>
    <w:rsid w:val="00C97B8B"/>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C97B8B"/>
    <w:pPr>
      <w:spacing w:after="100"/>
    </w:pPr>
  </w:style>
  <w:style w:type="character" w:styleId="Hyperlink">
    <w:name w:val="Hyperlink"/>
    <w:basedOn w:val="DefaultParagraphFont"/>
    <w:uiPriority w:val="99"/>
    <w:unhideWhenUsed/>
    <w:rsid w:val="00C97B8B"/>
    <w:rPr>
      <w:color w:val="0000FF" w:themeColor="hyperlink"/>
      <w:u w:val="single"/>
    </w:rPr>
  </w:style>
  <w:style w:type="paragraph" w:styleId="TOC2">
    <w:name w:val="toc 2"/>
    <w:basedOn w:val="Normal"/>
    <w:next w:val="Normal"/>
    <w:autoRedefine/>
    <w:uiPriority w:val="39"/>
    <w:unhideWhenUsed/>
    <w:rsid w:val="00C15B03"/>
    <w:pPr>
      <w:spacing w:after="100"/>
      <w:ind w:left="240"/>
    </w:pPr>
  </w:style>
  <w:style w:type="paragraph" w:styleId="BalloonText">
    <w:name w:val="Balloon Text"/>
    <w:basedOn w:val="Normal"/>
    <w:link w:val="BalloonTextChar"/>
    <w:uiPriority w:val="99"/>
    <w:semiHidden/>
    <w:unhideWhenUsed/>
    <w:rsid w:val="006864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645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results/countries/FRA%3Fmenu=list.html"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13795-F402-40CB-80B0-DAA2F7411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8</Pages>
  <Words>1603</Words>
  <Characters>9141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ricardo pita</dc:creator>
  <cp:lastModifiedBy>ricardo pita</cp:lastModifiedBy>
  <cp:revision>2</cp:revision>
  <dcterms:created xsi:type="dcterms:W3CDTF">2024-02-26T19:09:00Z</dcterms:created>
  <dcterms:modified xsi:type="dcterms:W3CDTF">2024-02-26T19:09:00Z</dcterms:modified>
</cp:coreProperties>
</file>