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0D57A" w14:textId="77777777" w:rsidR="009843EE" w:rsidRPr="004E6C22" w:rsidRDefault="009D1D99">
      <w:pPr>
        <w:pStyle w:val="Heading1"/>
        <w:rPr>
          <w:rFonts w:ascii="Arial" w:hAnsi="Arial" w:cs="Arial"/>
          <w:sz w:val="22"/>
          <w:szCs w:val="22"/>
        </w:rPr>
      </w:pPr>
      <w:r w:rsidRPr="004E6C22">
        <w:rPr>
          <w:rFonts w:ascii="Arial" w:hAnsi="Arial" w:cs="Arial"/>
          <w:sz w:val="22"/>
          <w:szCs w:val="22"/>
        </w:rPr>
        <w:t>A Critical Examination of Schizophrenia: Classification, Diagnosis, Treatment, Rehabilitation, and Contemporary Debates</w:t>
      </w:r>
    </w:p>
    <w:p w14:paraId="447A766C" w14:textId="336D0509" w:rsidR="009843EE" w:rsidRPr="004E6C22" w:rsidRDefault="009D1D99">
      <w:pPr>
        <w:rPr>
          <w:rFonts w:ascii="Arial" w:hAnsi="Arial" w:cs="Arial"/>
        </w:rPr>
      </w:pPr>
      <w:r w:rsidRPr="004E6C22">
        <w:rPr>
          <w:rFonts w:ascii="Arial" w:hAnsi="Arial" w:cs="Arial"/>
        </w:rPr>
        <w:br/>
        <w:t xml:space="preserve">Name: </w:t>
      </w:r>
      <w:r w:rsidR="005F3D19" w:rsidRPr="004E6C22">
        <w:rPr>
          <w:rFonts w:ascii="Arial" w:hAnsi="Arial" w:cs="Arial"/>
        </w:rPr>
        <w:t>Marina counihan</w:t>
      </w:r>
      <w:r w:rsidRPr="004E6C22">
        <w:rPr>
          <w:rFonts w:ascii="Arial" w:hAnsi="Arial" w:cs="Arial"/>
        </w:rPr>
        <w:br/>
        <w:t xml:space="preserve">Student Number: </w:t>
      </w:r>
      <w:r w:rsidR="005F3D19" w:rsidRPr="004E6C22">
        <w:rPr>
          <w:rFonts w:ascii="Arial" w:hAnsi="Arial" w:cs="Arial"/>
        </w:rPr>
        <w:t>2309642</w:t>
      </w:r>
      <w:r w:rsidRPr="004E6C22">
        <w:rPr>
          <w:rFonts w:ascii="Arial" w:hAnsi="Arial" w:cs="Arial"/>
        </w:rPr>
        <w:br/>
      </w:r>
      <w:r w:rsidRPr="004E6C22">
        <w:rPr>
          <w:rFonts w:ascii="Arial" w:hAnsi="Arial" w:cs="Arial"/>
        </w:rPr>
        <w:t>Module Title: Psychological Classifications and Provisions</w:t>
      </w:r>
      <w:r w:rsidRPr="004E6C22">
        <w:rPr>
          <w:rFonts w:ascii="Arial" w:hAnsi="Arial" w:cs="Arial"/>
        </w:rPr>
        <w:br/>
        <w:t>Module Code: BMHP6029</w:t>
      </w:r>
      <w:r w:rsidRPr="004E6C22">
        <w:rPr>
          <w:rFonts w:ascii="Arial" w:hAnsi="Arial" w:cs="Arial"/>
        </w:rPr>
        <w:br/>
        <w:t>Assignment Title: Component 2 – Written Report</w:t>
      </w:r>
      <w:r w:rsidRPr="004E6C22">
        <w:rPr>
          <w:rFonts w:ascii="Arial" w:hAnsi="Arial" w:cs="Arial"/>
        </w:rPr>
        <w:br/>
        <w:t>Disorder: Schizophre</w:t>
      </w:r>
      <w:r w:rsidR="005F3D19" w:rsidRPr="004E6C22">
        <w:rPr>
          <w:rFonts w:ascii="Arial" w:hAnsi="Arial" w:cs="Arial"/>
        </w:rPr>
        <w:t>nia</w:t>
      </w:r>
      <w:r w:rsidRPr="004E6C22">
        <w:rPr>
          <w:rFonts w:ascii="Arial" w:hAnsi="Arial" w:cs="Arial"/>
        </w:rPr>
        <w:br/>
      </w:r>
      <w:r w:rsidR="005F3D19" w:rsidRPr="004E6C22">
        <w:rPr>
          <w:rFonts w:ascii="Arial" w:hAnsi="Arial" w:cs="Arial"/>
        </w:rPr>
        <w:t>Neale Haddon</w:t>
      </w:r>
    </w:p>
    <w:p w14:paraId="7AAF7BA6" w14:textId="732649B3" w:rsidR="009843EE" w:rsidRPr="004E6C22" w:rsidRDefault="009D1D99" w:rsidP="003D7AB6">
      <w:pPr>
        <w:rPr>
          <w:rFonts w:ascii="Arial" w:hAnsi="Arial" w:cs="Arial"/>
        </w:rPr>
      </w:pPr>
      <w:r w:rsidRPr="004E6C22">
        <w:rPr>
          <w:rFonts w:ascii="Arial" w:hAnsi="Arial" w:cs="Arial"/>
        </w:rPr>
        <w:br w:type="page"/>
      </w:r>
      <w:r w:rsidRPr="003D7AB6">
        <w:rPr>
          <w:rFonts w:ascii="Arial" w:hAnsi="Arial" w:cs="Arial"/>
          <w:color w:val="1F497D" w:themeColor="text2"/>
        </w:rPr>
        <w:t>Introduction</w:t>
      </w:r>
    </w:p>
    <w:p w14:paraId="39565891" w14:textId="5A29FA48" w:rsidR="005F3D19" w:rsidRPr="005F3D19" w:rsidRDefault="005F3D19" w:rsidP="005F3D19">
      <w:pPr>
        <w:rPr>
          <w:rFonts w:ascii="Arial" w:hAnsi="Arial" w:cs="Arial"/>
          <w:lang w:val="en-GB"/>
        </w:rPr>
      </w:pPr>
      <w:r w:rsidRPr="004E6C22">
        <w:rPr>
          <w:rFonts w:ascii="Arial" w:hAnsi="Arial" w:cs="Arial"/>
          <w:lang w:val="en-GB"/>
        </w:rPr>
        <w:t>S</w:t>
      </w:r>
      <w:r w:rsidRPr="005F3D19">
        <w:rPr>
          <w:rFonts w:ascii="Arial" w:hAnsi="Arial" w:cs="Arial"/>
          <w:lang w:val="en-GB"/>
        </w:rPr>
        <w:t xml:space="preserve">chizophrenia is a long-term and serious mental health disorder that affects how a person thinks, feels, and behaves. It is recognised as one of the most complex and disabling mental illnesses, influencing perception, motivation, emotion, and social interaction. People living with schizophrenia often experience symptoms such as hallucinations, delusions, disorganised thoughts, and a lack of emotional expression or motivation. These symptoms can make it difficult to maintain relationships, education, and employment, and can lead to significant isolation if not properly supported. The </w:t>
      </w:r>
      <w:r w:rsidRPr="005F3D19">
        <w:rPr>
          <w:rFonts w:ascii="Arial" w:hAnsi="Arial" w:cs="Arial"/>
          <w:i/>
          <w:iCs/>
          <w:lang w:val="en-GB"/>
        </w:rPr>
        <w:t>International Classification of Diseases, 11th Revision</w:t>
      </w:r>
      <w:r w:rsidRPr="005F3D19">
        <w:rPr>
          <w:rFonts w:ascii="Arial" w:hAnsi="Arial" w:cs="Arial"/>
          <w:lang w:val="en-GB"/>
        </w:rPr>
        <w:t xml:space="preserve"> (ICD-11) classifies schizophrenia under “Schizophrenia or Other Primary Psychotic Disorders,” highlighting it as a distinct psychotic condition that affects an individual’s sense of reality (World Health Organization, 2022).</w:t>
      </w:r>
    </w:p>
    <w:p w14:paraId="40908A91" w14:textId="77777777" w:rsidR="005F3D19" w:rsidRPr="005F3D19" w:rsidRDefault="005F3D19" w:rsidP="005F3D19">
      <w:pPr>
        <w:rPr>
          <w:rFonts w:ascii="Arial" w:hAnsi="Arial" w:cs="Arial"/>
          <w:lang w:val="en-GB"/>
        </w:rPr>
      </w:pPr>
      <w:r w:rsidRPr="005F3D19">
        <w:rPr>
          <w:rFonts w:ascii="Arial" w:hAnsi="Arial" w:cs="Arial"/>
          <w:lang w:val="en-GB"/>
        </w:rPr>
        <w:t xml:space="preserve">The exact cause of schizophrenia remains unknown, though it is widely accepted that a combination of biological, psychological, and social factors </w:t>
      </w:r>
      <w:proofErr w:type="gramStart"/>
      <w:r w:rsidRPr="005F3D19">
        <w:rPr>
          <w:rFonts w:ascii="Arial" w:hAnsi="Arial" w:cs="Arial"/>
          <w:lang w:val="en-GB"/>
        </w:rPr>
        <w:t>contribute</w:t>
      </w:r>
      <w:proofErr w:type="gramEnd"/>
      <w:r w:rsidRPr="005F3D19">
        <w:rPr>
          <w:rFonts w:ascii="Arial" w:hAnsi="Arial" w:cs="Arial"/>
          <w:lang w:val="en-GB"/>
        </w:rPr>
        <w:t xml:space="preserve"> to its development. Genetic predisposition, brain chemistry imbalances, stressful life events, and environmental influences are all thought to play a role. Historically, schizophrenia was viewed primarily through a medical lens, with patients often institutionalised and misunderstood. However, modern understanding has shifted towards a more holistic approach that values recovery, social inclusion, and human rights.</w:t>
      </w:r>
    </w:p>
    <w:p w14:paraId="0420B8FE" w14:textId="77777777" w:rsidR="005F3D19" w:rsidRPr="005F3D19" w:rsidRDefault="005F3D19" w:rsidP="005F3D19">
      <w:pPr>
        <w:rPr>
          <w:rFonts w:ascii="Arial" w:hAnsi="Arial" w:cs="Arial"/>
          <w:lang w:val="en-GB"/>
        </w:rPr>
      </w:pPr>
      <w:r w:rsidRPr="005F3D19">
        <w:rPr>
          <w:rFonts w:ascii="Arial" w:hAnsi="Arial" w:cs="Arial"/>
          <w:lang w:val="en-GB"/>
        </w:rPr>
        <w:t>This report critically examines schizophrenia through the lens of the ICD-11 framework. It will analyse how the disorder is classified and diagnosed, before exploring current treatment and rehabilitation approaches used in practice. The report will also discuss ongoing debates about the nature and management of schizophrenia, including issues of classification, neurodiversity, and ethics in care. Finally, it will present recommendations aimed at improving diagnosis, treatment, and support for people living with schizophrenia, ensuring practice aligns with contemporary evidence and compassionate care principles.</w:t>
      </w:r>
    </w:p>
    <w:p w14:paraId="3DEFDD97" w14:textId="17739013" w:rsidR="009843EE" w:rsidRPr="004E6C22" w:rsidRDefault="009D1D99" w:rsidP="005F3D19">
      <w:pPr>
        <w:rPr>
          <w:rFonts w:ascii="Arial" w:hAnsi="Arial" w:cs="Arial"/>
          <w:b/>
          <w:bCs/>
          <w:color w:val="0070C0"/>
        </w:rPr>
      </w:pPr>
      <w:r w:rsidRPr="004E6C22">
        <w:rPr>
          <w:rFonts w:ascii="Arial" w:hAnsi="Arial" w:cs="Arial"/>
          <w:b/>
          <w:bCs/>
          <w:color w:val="0070C0"/>
        </w:rPr>
        <w:br/>
      </w:r>
      <w:r w:rsidRPr="004E6C22">
        <w:rPr>
          <w:rFonts w:ascii="Arial" w:hAnsi="Arial" w:cs="Arial"/>
          <w:b/>
          <w:bCs/>
          <w:color w:val="0070C0"/>
        </w:rPr>
        <w:t>Classification and Diagnosis of Schizophrenia</w:t>
      </w:r>
    </w:p>
    <w:p w14:paraId="3614CF9C" w14:textId="77777777" w:rsidR="009843EE" w:rsidRPr="004E6C22" w:rsidRDefault="009D1D99">
      <w:pPr>
        <w:rPr>
          <w:rFonts w:ascii="Arial" w:hAnsi="Arial" w:cs="Arial"/>
        </w:rPr>
      </w:pPr>
      <w:r w:rsidRPr="004E6C22">
        <w:rPr>
          <w:rFonts w:ascii="Arial" w:hAnsi="Arial" w:cs="Arial"/>
        </w:rPr>
        <w:t xml:space="preserve">In ICD-11, schizophrenia is coded as 6A20 within Schizophrenia or Other Primary Psychotic Disorders (World Health Organization, 2022). The updated classification aims to provide a clearer, more flexible, and clinically useful framework compared with previous versions. Schizophrenia is defined by persistent psychotic symptoms that significantly interfere with functioning and are not better explained by other mental or neurological disorders.  </w:t>
      </w:r>
      <w:r w:rsidRPr="004E6C22">
        <w:rPr>
          <w:rFonts w:ascii="Arial" w:hAnsi="Arial" w:cs="Arial"/>
        </w:rPr>
        <w:br/>
      </w:r>
      <w:r w:rsidRPr="004E6C22">
        <w:rPr>
          <w:rFonts w:ascii="Arial" w:hAnsi="Arial" w:cs="Arial"/>
        </w:rPr>
        <w:br/>
        <w:t>The ICD-11 removed the old subtypes of schizophrenia (such as paranoid, disorganised, or catatonic types) that appeared in ICD-10 because they lacked reliability and clinical usefulness. Instead, ICD-11 focuses on symptom dimensions — including positive symptoms (e.g., hallucinations and delusions), negative symptoms (e.g., social withdrawal, blunted affect), and cognitive impairments. This dimensional approach better reflects the varied presentations of schizophrenia and supports more individualised care</w:t>
      </w:r>
      <w:r w:rsidRPr="004E6C22">
        <w:rPr>
          <w:rFonts w:ascii="Arial" w:hAnsi="Arial" w:cs="Arial"/>
        </w:rPr>
        <w:t xml:space="preserve"> planning.</w:t>
      </w:r>
      <w:r w:rsidRPr="004E6C22">
        <w:rPr>
          <w:rFonts w:ascii="Arial" w:hAnsi="Arial" w:cs="Arial"/>
        </w:rPr>
        <w:br/>
      </w:r>
      <w:r w:rsidRPr="004E6C22">
        <w:rPr>
          <w:rFonts w:ascii="Arial" w:hAnsi="Arial" w:cs="Arial"/>
        </w:rPr>
        <w:br/>
        <w:t xml:space="preserve">Diagnosis requires that characteristic symptoms such as hallucinations, delusions, disorganised thinking, and negative symptoms have persisted for at least one month. Symptoms must cause significant personal distress or impairment in functioning. Importantly, ICD-11 recognises cultural and contextual factors in diagnosis, which helps reduce bias and misdiagnosis across diverse populations.  </w:t>
      </w:r>
      <w:r w:rsidRPr="004E6C22">
        <w:rPr>
          <w:rFonts w:ascii="Arial" w:hAnsi="Arial" w:cs="Arial"/>
        </w:rPr>
        <w:br/>
      </w:r>
      <w:r w:rsidRPr="004E6C22">
        <w:rPr>
          <w:rFonts w:ascii="Arial" w:hAnsi="Arial" w:cs="Arial"/>
        </w:rPr>
        <w:br/>
        <w:t>The diagnostic process involves clinical interviews, behavioural observation, and often the use of asses</w:t>
      </w:r>
      <w:r w:rsidRPr="004E6C22">
        <w:rPr>
          <w:rFonts w:ascii="Arial" w:hAnsi="Arial" w:cs="Arial"/>
        </w:rPr>
        <w:t xml:space="preserve">sment tools like the Positive and Negative Syndrome Scale (PANSS). Because schizophrenia overlaps with other psychotic and mood disorders, clinicians must rule out conditions such as schizoaffective disorder, bipolar disorder, and substance-induced psychosis.  </w:t>
      </w:r>
      <w:r w:rsidRPr="004E6C22">
        <w:rPr>
          <w:rFonts w:ascii="Arial" w:hAnsi="Arial" w:cs="Arial"/>
        </w:rPr>
        <w:br/>
      </w:r>
      <w:r w:rsidRPr="004E6C22">
        <w:rPr>
          <w:rFonts w:ascii="Arial" w:hAnsi="Arial" w:cs="Arial"/>
        </w:rPr>
        <w:br/>
        <w:t>The language of classification is also significant. Terms like “disorder” or “illness” can shape perceptions of people living with schizophrenia. Critics argue that this medicalised terminology can reinforce stigma, while others maintain that it sup</w:t>
      </w:r>
      <w:r w:rsidRPr="004E6C22">
        <w:rPr>
          <w:rFonts w:ascii="Arial" w:hAnsi="Arial" w:cs="Arial"/>
        </w:rPr>
        <w:t>ports recognition and access to treatment. Overall, ICD-11 offers a more person-centred framework that allows clinicians to describe the full range of symptoms and experiences.</w:t>
      </w:r>
      <w:r w:rsidRPr="004E6C22">
        <w:rPr>
          <w:rFonts w:ascii="Arial" w:hAnsi="Arial" w:cs="Arial"/>
        </w:rPr>
        <w:br/>
      </w:r>
    </w:p>
    <w:p w14:paraId="576D60C6" w14:textId="77777777" w:rsidR="009843EE" w:rsidRPr="004E6C22" w:rsidRDefault="009D1D99">
      <w:pPr>
        <w:pStyle w:val="Heading2"/>
        <w:rPr>
          <w:rFonts w:ascii="Arial" w:hAnsi="Arial" w:cs="Arial"/>
          <w:sz w:val="22"/>
          <w:szCs w:val="22"/>
        </w:rPr>
      </w:pPr>
      <w:r w:rsidRPr="004E6C22">
        <w:rPr>
          <w:rFonts w:ascii="Arial" w:hAnsi="Arial" w:cs="Arial"/>
          <w:sz w:val="22"/>
          <w:szCs w:val="22"/>
        </w:rPr>
        <w:t>Treatment and Rehabilitation</w:t>
      </w:r>
    </w:p>
    <w:p w14:paraId="32348B40"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Treatment and rehabilitation for schizophrenia are multifaceted processes that aim not only to reduce symptoms but also to support long-term recovery, social inclusion, and quality of life. The management of schizophrenia generally follows a biopsychosocial approach, recognising that biological, psychological, and social factors all influence the course of the illness and its outcomes. Treatment therefore combines pharmacological, psychological, and social interventions, with rehabilitation programmes designed to restore functioning and independence.</w:t>
      </w:r>
    </w:p>
    <w:p w14:paraId="24CEDCAF"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Pharmacological Treatments</w:t>
      </w:r>
    </w:p>
    <w:p w14:paraId="2EF4F586"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Medication forms the cornerstone of schizophrenia treatment, particularly for managing acute psychotic symptoms. Antipsychotic drugs are usually the first line of intervention and are divided into two main categories:</w:t>
      </w:r>
    </w:p>
    <w:p w14:paraId="067BE841" w14:textId="77777777" w:rsidR="005F3D19" w:rsidRPr="005F3D19" w:rsidRDefault="005F3D19" w:rsidP="005F3D19">
      <w:pPr>
        <w:pStyle w:val="Heading2"/>
        <w:numPr>
          <w:ilvl w:val="0"/>
          <w:numId w:val="10"/>
        </w:numPr>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First-generation (typical) antipsychotics such as haloperidol and chlorpromazine, which primarily act on dopamine receptors. While effective at reducing hallucinations and delusions, they often produce side effects such as muscle stiffness, tremors, and tardive dyskinesia.</w:t>
      </w:r>
    </w:p>
    <w:p w14:paraId="5A89BF88" w14:textId="77777777" w:rsidR="005F3D19" w:rsidRPr="005F3D19" w:rsidRDefault="005F3D19" w:rsidP="005F3D19">
      <w:pPr>
        <w:pStyle w:val="Heading2"/>
        <w:numPr>
          <w:ilvl w:val="0"/>
          <w:numId w:val="10"/>
        </w:numPr>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Second-generation (atypical) antipsychotics such as risperidone, olanzapine, quetiapine, and clozapine. These medications target a broader range of neurotransmitters and tend to cause fewer movement-related side effects. However, they can lead to weight gain, diabetes, and cardiovascular problems (NICE, 2020).</w:t>
      </w:r>
    </w:p>
    <w:p w14:paraId="7185ADE7"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Clozapine is particularly important as it is the only medication approved for treatment-resistant schizophrenia, though it requires regular blood monitoring due to the risk of agranulocytosis (a potentially serious drop in white blood cells).</w:t>
      </w:r>
    </w:p>
    <w:p w14:paraId="306D6D88"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Medication adherence remains one of the greatest challenges in schizophrenia management. Factors such as lack of insight into the illness, unpleasant side effects, stigma, and inconsistent support from services often contribute to relapse and hospital readmission. To improve adherence, psychoeducation is key — helping patients and families understand the purpose of medication and how to manage side effects. The use of long-acting injectable antipsychotics can also improve consistency in treatment by reducing the need for daily oral medication.</w:t>
      </w:r>
    </w:p>
    <w:p w14:paraId="710FC28F"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Psychological and Psychosocial Interventions</w:t>
      </w:r>
    </w:p>
    <w:p w14:paraId="04A7E515"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While medication helps to stabilise symptoms, psychological therapies address underlying emotional distress, cognitive distortions, and social difficulties. One of the most widely recommended interventions is Cognitive Behavioural Therapy for Psychosis (</w:t>
      </w:r>
      <w:proofErr w:type="spellStart"/>
      <w:r w:rsidRPr="005F3D19">
        <w:rPr>
          <w:rFonts w:ascii="Arial" w:hAnsi="Arial" w:cs="Arial"/>
          <w:b w:val="0"/>
          <w:bCs w:val="0"/>
          <w:color w:val="auto"/>
          <w:sz w:val="22"/>
          <w:szCs w:val="22"/>
          <w:lang w:val="en-GB"/>
        </w:rPr>
        <w:t>CBTp</w:t>
      </w:r>
      <w:proofErr w:type="spellEnd"/>
      <w:r w:rsidRPr="005F3D19">
        <w:rPr>
          <w:rFonts w:ascii="Arial" w:hAnsi="Arial" w:cs="Arial"/>
          <w:b w:val="0"/>
          <w:bCs w:val="0"/>
          <w:color w:val="auto"/>
          <w:sz w:val="22"/>
          <w:szCs w:val="22"/>
          <w:lang w:val="en-GB"/>
        </w:rPr>
        <w:t>), which helps individuals challenge unhelpful beliefs, develop coping strategies, and manage hallucinations and delusional thoughts (Turkington et al., 2021).</w:t>
      </w:r>
    </w:p>
    <w:p w14:paraId="380C174B"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Family intervention is another vital component, as families often play a central role in the individual’s recovery journey. Structured family therapy sessions improve communication, reduce conflict, and educate relatives about the nature of schizophrenia, ultimately lowering relapse rates.</w:t>
      </w:r>
    </w:p>
    <w:p w14:paraId="42E668B8"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In addition, social skills training helps individuals regain confidence in daily interactions, while supported employment and education programmes assist people in returning to meaningful roles in the community. Peer support groups also provide safe spaces for individuals to share experiences and build a sense of empowerment and belonging.</w:t>
      </w:r>
    </w:p>
    <w:p w14:paraId="1C4C37D5"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These psychosocial approaches align with the recovery model, which focuses not only on symptom control but also on personal growth, identity, and self-determination. Rather than defining recovery as “cure,” this model sees it as living a fulfilling life despite ongoing symptoms. Such a perspective challenges traditional, medicalised notions of chronic illness and helps reduce stigma.</w:t>
      </w:r>
    </w:p>
    <w:p w14:paraId="3306A9D1"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Rehabilitation and Community-Based Support</w:t>
      </w:r>
    </w:p>
    <w:p w14:paraId="21AD7CB0"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Rehabilitation for schizophrenia aims to enhance daily functioning, social participation, and overall wellbeing. The World Health Organization (WHO, 2019) emphasises a community-based approach, advocating for services that promote independence while ensuring ongoing support. Rehabilitation may include supported housing, occupational therapy, vocational training, and community mental health teams (CMHTs) that provide multidisciplinary care.</w:t>
      </w:r>
    </w:p>
    <w:p w14:paraId="17952389"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Effective rehabilitation depends on collaboration among psychiatrists, psychologists, nurses, social workers, occupational therapists, and sometimes peer support specialists. This team-based approach ensures that medical, psychological, and social needs are addressed holistically. In practice, community-based rehabilitation has been shown to reduce hospitalisation rates and promote sustained recovery (</w:t>
      </w:r>
      <w:proofErr w:type="spellStart"/>
      <w:r w:rsidRPr="005F3D19">
        <w:rPr>
          <w:rFonts w:ascii="Arial" w:hAnsi="Arial" w:cs="Arial"/>
          <w:b w:val="0"/>
          <w:bCs w:val="0"/>
          <w:color w:val="auto"/>
          <w:sz w:val="22"/>
          <w:szCs w:val="22"/>
          <w:lang w:val="en-GB"/>
        </w:rPr>
        <w:t>Fusar</w:t>
      </w:r>
      <w:proofErr w:type="spellEnd"/>
      <w:r w:rsidRPr="005F3D19">
        <w:rPr>
          <w:rFonts w:ascii="Arial" w:hAnsi="Arial" w:cs="Arial"/>
          <w:b w:val="0"/>
          <w:bCs w:val="0"/>
          <w:color w:val="auto"/>
          <w:sz w:val="22"/>
          <w:szCs w:val="22"/>
          <w:lang w:val="en-GB"/>
        </w:rPr>
        <w:t>-Poli et al., 2022).</w:t>
      </w:r>
    </w:p>
    <w:p w14:paraId="4F811011"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However, there are still major challenges. Many mental health services are under-resourced, with long waiting lists and gaps between hospital and community care. In some areas, social care and mental health services operate in isolation, making continuity of care difficult. Additionally, stigma and discrimination continue to limit opportunities for employment, housing, and education among people diagnosed with schizophrenia.</w:t>
      </w:r>
    </w:p>
    <w:p w14:paraId="25523917"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Evaluating Effectiveness and Limitations</w:t>
      </w:r>
    </w:p>
    <w:p w14:paraId="5E64E3D2"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Although current treatments have improved outcomes, they are not without limitations. Pharmacological approaches are often criticised for their focus on symptom suppression rather than recovery, and side effects can significantly reduce quality of life. Psychological interventions require skilled practitioners and may not be consistently available across services, especially in rural or low-income areas.</w:t>
      </w:r>
    </w:p>
    <w:p w14:paraId="5F84DF88"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A growing body of research supports integrated care models that combine medication, therapy, and social support within one coordinated framework. Early intervention services, which focus on individuals experiencing first-episode psychosis, have demonstrated particularly positive results by reducing relapse rates and improving long-term functioning. The challenge lies in ensuring these models are accessible and sustainable across different healthcare systems.</w:t>
      </w:r>
    </w:p>
    <w:p w14:paraId="078041FF" w14:textId="77777777" w:rsidR="005F3D19" w:rsidRPr="005F3D19" w:rsidRDefault="005F3D19" w:rsidP="005F3D19">
      <w:pPr>
        <w:pStyle w:val="Heading2"/>
        <w:rPr>
          <w:rFonts w:ascii="Arial" w:hAnsi="Arial" w:cs="Arial"/>
          <w:b w:val="0"/>
          <w:bCs w:val="0"/>
          <w:color w:val="auto"/>
          <w:sz w:val="22"/>
          <w:szCs w:val="22"/>
          <w:lang w:val="en-GB"/>
        </w:rPr>
      </w:pPr>
      <w:r w:rsidRPr="005F3D19">
        <w:rPr>
          <w:rFonts w:ascii="Arial" w:hAnsi="Arial" w:cs="Arial"/>
          <w:b w:val="0"/>
          <w:bCs w:val="0"/>
          <w:color w:val="auto"/>
          <w:sz w:val="22"/>
          <w:szCs w:val="22"/>
          <w:lang w:val="en-GB"/>
        </w:rPr>
        <w:t xml:space="preserve">Overall, treatment and rehabilitation for schizophrenia are most effective when they are individualised, multidisciplinary, and </w:t>
      </w:r>
      <w:proofErr w:type="gramStart"/>
      <w:r w:rsidRPr="005F3D19">
        <w:rPr>
          <w:rFonts w:ascii="Arial" w:hAnsi="Arial" w:cs="Arial"/>
          <w:b w:val="0"/>
          <w:bCs w:val="0"/>
          <w:color w:val="auto"/>
          <w:sz w:val="22"/>
          <w:szCs w:val="22"/>
          <w:lang w:val="en-GB"/>
        </w:rPr>
        <w:t>recovery-focused</w:t>
      </w:r>
      <w:proofErr w:type="gramEnd"/>
      <w:r w:rsidRPr="005F3D19">
        <w:rPr>
          <w:rFonts w:ascii="Arial" w:hAnsi="Arial" w:cs="Arial"/>
          <w:b w:val="0"/>
          <w:bCs w:val="0"/>
          <w:color w:val="auto"/>
          <w:sz w:val="22"/>
          <w:szCs w:val="22"/>
          <w:lang w:val="en-GB"/>
        </w:rPr>
        <w:t>. Combining medical treatment with psychological support and community integration gives individuals the best chance of achieving stability, independence, and a good quality of life.</w:t>
      </w:r>
    </w:p>
    <w:p w14:paraId="4D93EE51" w14:textId="77777777" w:rsidR="009843EE" w:rsidRPr="004E6C22" w:rsidRDefault="009D1D99">
      <w:pPr>
        <w:pStyle w:val="Heading2"/>
        <w:rPr>
          <w:rFonts w:ascii="Arial" w:hAnsi="Arial" w:cs="Arial"/>
          <w:sz w:val="22"/>
          <w:szCs w:val="22"/>
        </w:rPr>
      </w:pPr>
      <w:r w:rsidRPr="004E6C22">
        <w:rPr>
          <w:rFonts w:ascii="Arial" w:hAnsi="Arial" w:cs="Arial"/>
          <w:sz w:val="22"/>
          <w:szCs w:val="22"/>
        </w:rPr>
        <w:t>Current Debates and Emerging Issues</w:t>
      </w:r>
    </w:p>
    <w:p w14:paraId="3F2A74B0" w14:textId="77777777" w:rsidR="009843EE" w:rsidRPr="004E6C22" w:rsidRDefault="009D1D99">
      <w:pPr>
        <w:rPr>
          <w:rFonts w:ascii="Arial" w:hAnsi="Arial" w:cs="Arial"/>
        </w:rPr>
      </w:pPr>
      <w:r w:rsidRPr="004E6C22">
        <w:rPr>
          <w:rFonts w:ascii="Arial" w:hAnsi="Arial" w:cs="Arial"/>
        </w:rPr>
        <w:t xml:space="preserve">A long-standing debate in psychiatry concerns whether schizophrenia should primarily be viewed as a biomedical disorder of the brain or as a psychosocial condition influenced by trauma, stress, and inequality. The biomedical model focuses on neurotransmitter imbalances, particularly dopamine dysregulation, while psychosocial theories highlight the effects of childhood adversity, urban stress, and social isolation (Read et al., 2020).  </w:t>
      </w:r>
      <w:r w:rsidRPr="004E6C22">
        <w:rPr>
          <w:rFonts w:ascii="Arial" w:hAnsi="Arial" w:cs="Arial"/>
        </w:rPr>
        <w:br/>
      </w:r>
      <w:r w:rsidRPr="004E6C22">
        <w:rPr>
          <w:rFonts w:ascii="Arial" w:hAnsi="Arial" w:cs="Arial"/>
        </w:rPr>
        <w:br/>
        <w:t>Many scholars now argue for a biopsychosocial approach, integrating both perspectives. This combined model recognises that while medication can manage symptoms, social support, trauma-informed care, and community connection are equally important for recovery.</w:t>
      </w:r>
      <w:r w:rsidRPr="004E6C22">
        <w:rPr>
          <w:rFonts w:ascii="Arial" w:hAnsi="Arial" w:cs="Arial"/>
        </w:rPr>
        <w:br/>
      </w:r>
      <w:r w:rsidRPr="004E6C22">
        <w:rPr>
          <w:rFonts w:ascii="Arial" w:hAnsi="Arial" w:cs="Arial"/>
        </w:rPr>
        <w:br/>
        <w:t>Recent debates question whether schizophrenia should continue to be treated as a distinct disorder or part of a broader spectrum of psychosis. The neurodiversity movement challenges traditional medical frameworks, suggesting that some experiences la</w:t>
      </w:r>
      <w:r w:rsidRPr="004E6C22">
        <w:rPr>
          <w:rFonts w:ascii="Arial" w:hAnsi="Arial" w:cs="Arial"/>
        </w:rPr>
        <w:t xml:space="preserve">belled as “psychotic” may reflect different ways of perceiving reality rather than disease. This has led to calls for less pathologising language and more emphasis on lived experience (Woods et al., 2021).  </w:t>
      </w:r>
      <w:r w:rsidRPr="004E6C22">
        <w:rPr>
          <w:rFonts w:ascii="Arial" w:hAnsi="Arial" w:cs="Arial"/>
        </w:rPr>
        <w:br/>
      </w:r>
      <w:r w:rsidRPr="004E6C22">
        <w:rPr>
          <w:rFonts w:ascii="Arial" w:hAnsi="Arial" w:cs="Arial"/>
        </w:rPr>
        <w:br/>
        <w:t>However, critics of the neurodiversity perspective warn that downplaying the illness aspect could undermine access to treatment and disability support. Balancing these views requires sensitivity and ongoing dialogue between professionals and service users.</w:t>
      </w:r>
      <w:r w:rsidRPr="004E6C22">
        <w:rPr>
          <w:rFonts w:ascii="Arial" w:hAnsi="Arial" w:cs="Arial"/>
        </w:rPr>
        <w:br/>
      </w:r>
      <w:r w:rsidRPr="004E6C22">
        <w:rPr>
          <w:rFonts w:ascii="Arial" w:hAnsi="Arial" w:cs="Arial"/>
        </w:rPr>
        <w:br/>
        <w:t xml:space="preserve">Another significant debate concerns coercion </w:t>
      </w:r>
      <w:r w:rsidRPr="004E6C22">
        <w:rPr>
          <w:rFonts w:ascii="Arial" w:hAnsi="Arial" w:cs="Arial"/>
        </w:rPr>
        <w:t>in mental health care, particularly the use of involuntary hospitalisation or compulsory medication. Advocates for patient rights argue that forced treatment can be traumatic and counterproductive, while others believe it can be necessary to prevent harm. Policy developments such as the UK’s Mental Health Act Review (2021) aim to reduce coercion and strengthen patient autonomy, reflecting a growing recognition of human rights within psychiatric practice.</w:t>
      </w:r>
      <w:r w:rsidRPr="004E6C22">
        <w:rPr>
          <w:rFonts w:ascii="Arial" w:hAnsi="Arial" w:cs="Arial"/>
        </w:rPr>
        <w:br/>
      </w:r>
      <w:r w:rsidRPr="004E6C22">
        <w:rPr>
          <w:rFonts w:ascii="Arial" w:hAnsi="Arial" w:cs="Arial"/>
        </w:rPr>
        <w:br/>
        <w:t>Cultural context strongly influences how schizophren</w:t>
      </w:r>
      <w:r w:rsidRPr="004E6C22">
        <w:rPr>
          <w:rFonts w:ascii="Arial" w:hAnsi="Arial" w:cs="Arial"/>
        </w:rPr>
        <w:t>ia is experienced and treated. In some cultures, psychotic experiences are interpreted spiritually rather than medically. The WHO emphasises culturally sensitive care and community inclusion to reduce stigma and improve outcomes worldwide. In low- and middle-income countries, access to psychiatric medication and trained professionals remains limited, making community-based and family-led care essential (WHO, 2019).</w:t>
      </w:r>
      <w:r w:rsidRPr="004E6C22">
        <w:rPr>
          <w:rFonts w:ascii="Arial" w:hAnsi="Arial" w:cs="Arial"/>
        </w:rPr>
        <w:br/>
      </w:r>
    </w:p>
    <w:p w14:paraId="5ACB66EB" w14:textId="77777777" w:rsidR="009843EE" w:rsidRPr="004E6C22" w:rsidRDefault="009D1D99">
      <w:pPr>
        <w:pStyle w:val="Heading2"/>
        <w:rPr>
          <w:rFonts w:ascii="Arial" w:hAnsi="Arial" w:cs="Arial"/>
          <w:sz w:val="22"/>
          <w:szCs w:val="22"/>
        </w:rPr>
      </w:pPr>
      <w:r w:rsidRPr="004E6C22">
        <w:rPr>
          <w:rFonts w:ascii="Arial" w:hAnsi="Arial" w:cs="Arial"/>
          <w:sz w:val="22"/>
          <w:szCs w:val="22"/>
        </w:rPr>
        <w:t>Recommendations</w:t>
      </w:r>
    </w:p>
    <w:p w14:paraId="48381D30" w14:textId="77777777" w:rsidR="009843EE" w:rsidRPr="004E6C22" w:rsidRDefault="009D1D99">
      <w:pPr>
        <w:rPr>
          <w:rFonts w:ascii="Arial" w:hAnsi="Arial" w:cs="Arial"/>
        </w:rPr>
      </w:pPr>
      <w:r w:rsidRPr="004E6C22">
        <w:rPr>
          <w:rFonts w:ascii="Arial" w:hAnsi="Arial" w:cs="Arial"/>
        </w:rPr>
        <w:t>1. Enhance early intervention services to improve long-term outcomes and reduce relapse rates.</w:t>
      </w:r>
      <w:r w:rsidRPr="004E6C22">
        <w:rPr>
          <w:rFonts w:ascii="Arial" w:hAnsi="Arial" w:cs="Arial"/>
        </w:rPr>
        <w:br/>
        <w:t xml:space="preserve">2. Promote person-centred care guided by </w:t>
      </w:r>
      <w:proofErr w:type="gramStart"/>
      <w:r w:rsidRPr="004E6C22">
        <w:rPr>
          <w:rFonts w:ascii="Arial" w:hAnsi="Arial" w:cs="Arial"/>
        </w:rPr>
        <w:t>the recovery</w:t>
      </w:r>
      <w:proofErr w:type="gramEnd"/>
      <w:r w:rsidRPr="004E6C22">
        <w:rPr>
          <w:rFonts w:ascii="Arial" w:hAnsi="Arial" w:cs="Arial"/>
        </w:rPr>
        <w:t xml:space="preserve"> model.</w:t>
      </w:r>
      <w:r w:rsidRPr="004E6C22">
        <w:rPr>
          <w:rFonts w:ascii="Arial" w:hAnsi="Arial" w:cs="Arial"/>
        </w:rPr>
        <w:br/>
        <w:t>3. Increase cultural competence among professionals.</w:t>
      </w:r>
      <w:r w:rsidRPr="004E6C22">
        <w:rPr>
          <w:rFonts w:ascii="Arial" w:hAnsi="Arial" w:cs="Arial"/>
        </w:rPr>
        <w:br/>
        <w:t>4. Address social determinants of health through inter-agency collaboration.</w:t>
      </w:r>
      <w:r w:rsidRPr="004E6C22">
        <w:rPr>
          <w:rFonts w:ascii="Arial" w:hAnsi="Arial" w:cs="Arial"/>
        </w:rPr>
        <w:br/>
        <w:t>5. Support ongoing research in neuroscience and psychosocial approaches.</w:t>
      </w:r>
      <w:r w:rsidRPr="004E6C22">
        <w:rPr>
          <w:rFonts w:ascii="Arial" w:hAnsi="Arial" w:cs="Arial"/>
        </w:rPr>
        <w:br/>
      </w:r>
    </w:p>
    <w:p w14:paraId="2BC48FC8" w14:textId="77777777" w:rsidR="009843EE" w:rsidRPr="004E6C22" w:rsidRDefault="009D1D99">
      <w:pPr>
        <w:pStyle w:val="Heading2"/>
        <w:rPr>
          <w:rFonts w:ascii="Arial" w:hAnsi="Arial" w:cs="Arial"/>
          <w:sz w:val="22"/>
          <w:szCs w:val="22"/>
        </w:rPr>
      </w:pPr>
      <w:r w:rsidRPr="004E6C22">
        <w:rPr>
          <w:rFonts w:ascii="Arial" w:hAnsi="Arial" w:cs="Arial"/>
          <w:sz w:val="22"/>
          <w:szCs w:val="22"/>
        </w:rPr>
        <w:t>Conclusion</w:t>
      </w:r>
    </w:p>
    <w:p w14:paraId="64C256E5" w14:textId="77777777" w:rsidR="005F3D19" w:rsidRPr="005F3D19" w:rsidRDefault="005F3D19" w:rsidP="005F3D19">
      <w:pPr>
        <w:rPr>
          <w:rFonts w:ascii="Arial" w:hAnsi="Arial" w:cs="Arial"/>
          <w:lang w:val="en-GB"/>
        </w:rPr>
      </w:pPr>
      <w:r w:rsidRPr="005F3D19">
        <w:rPr>
          <w:rFonts w:ascii="Arial" w:hAnsi="Arial" w:cs="Arial"/>
          <w:lang w:val="en-GB"/>
        </w:rPr>
        <w:t xml:space="preserve">Schizophrenia remains one of the most complex and misunderstood mental health disorders, with significant implications for individuals, families, and </w:t>
      </w:r>
      <w:proofErr w:type="gramStart"/>
      <w:r w:rsidRPr="005F3D19">
        <w:rPr>
          <w:rFonts w:ascii="Arial" w:hAnsi="Arial" w:cs="Arial"/>
          <w:lang w:val="en-GB"/>
        </w:rPr>
        <w:t>society as a whole</w:t>
      </w:r>
      <w:proofErr w:type="gramEnd"/>
      <w:r w:rsidRPr="005F3D19">
        <w:rPr>
          <w:rFonts w:ascii="Arial" w:hAnsi="Arial" w:cs="Arial"/>
          <w:lang w:val="en-GB"/>
        </w:rPr>
        <w:t>. Over the years, the understanding of schizophrenia has shifted from narrow, medicalised interpretations toward a more integrated approach that combines biological, psychological, and social perspectives. The introduction of ICD-11 has been a crucial step forward in improving diagnostic precision and promoting more person-centred and recovery-oriented models of care. By focusing on symptom dimensions rather than rigid subtypes, ICD-11 allows clinicians to recognise the diversity of experiences associated with schizophrenia and adapt treatment to the individual.</w:t>
      </w:r>
    </w:p>
    <w:p w14:paraId="0E8C6EBA" w14:textId="77777777" w:rsidR="005F3D19" w:rsidRPr="005F3D19" w:rsidRDefault="005F3D19" w:rsidP="005F3D19">
      <w:pPr>
        <w:rPr>
          <w:rFonts w:ascii="Arial" w:hAnsi="Arial" w:cs="Arial"/>
          <w:lang w:val="en-GB"/>
        </w:rPr>
      </w:pPr>
      <w:r w:rsidRPr="005F3D19">
        <w:rPr>
          <w:rFonts w:ascii="Arial" w:hAnsi="Arial" w:cs="Arial"/>
          <w:lang w:val="en-GB"/>
        </w:rPr>
        <w:t>Effective management of schizophrenia requires more than pharmacological treatment alone. While antipsychotic medications remain central to symptom control, psychological therapies, rehabilitation programmes, and strong social support networks are equally essential. Modern practice increasingly emphasises empowerment, self-determination, and community inclusion as vital components of recovery. At the same time, ongoing debates — such as the tension between biomedical and psychosocial approaches, the neurodiversity movement, and ethical issues surrounding coercive treatment — continue to challenge and enrich the field.</w:t>
      </w:r>
    </w:p>
    <w:p w14:paraId="3C809FC0" w14:textId="77777777" w:rsidR="005F3D19" w:rsidRPr="005F3D19" w:rsidRDefault="005F3D19" w:rsidP="005F3D19">
      <w:pPr>
        <w:rPr>
          <w:rFonts w:ascii="Arial" w:hAnsi="Arial" w:cs="Arial"/>
          <w:lang w:val="en-GB"/>
        </w:rPr>
      </w:pPr>
      <w:r w:rsidRPr="005F3D19">
        <w:rPr>
          <w:rFonts w:ascii="Arial" w:hAnsi="Arial" w:cs="Arial"/>
          <w:lang w:val="en-GB"/>
        </w:rPr>
        <w:t>Looking forward, progress in understanding and treating schizophrenia depends on sustained investment in research, interdisciplinary collaboration, and culturally sensitive care. By embracing holistic and evidence-based practice, mental health professionals can reduce stigma, improve quality of life, and promote genuine recovery for people living with schizophrenia.</w:t>
      </w:r>
    </w:p>
    <w:p w14:paraId="001D922F" w14:textId="2EBB26FF" w:rsidR="009843EE" w:rsidRPr="004E6C22" w:rsidRDefault="009D1D99" w:rsidP="005F3D19">
      <w:pPr>
        <w:rPr>
          <w:rFonts w:ascii="Arial" w:hAnsi="Arial" w:cs="Arial"/>
          <w:b/>
          <w:bCs/>
        </w:rPr>
      </w:pPr>
      <w:r w:rsidRPr="004E6C22">
        <w:rPr>
          <w:rFonts w:ascii="Arial" w:hAnsi="Arial" w:cs="Arial"/>
        </w:rPr>
        <w:br/>
      </w:r>
      <w:r w:rsidRPr="004E6C22">
        <w:rPr>
          <w:rFonts w:ascii="Arial" w:hAnsi="Arial" w:cs="Arial"/>
          <w:b/>
          <w:bCs/>
          <w:color w:val="0070C0"/>
        </w:rPr>
        <w:t>Reference List (UWTSD Harvard Style)</w:t>
      </w:r>
    </w:p>
    <w:p w14:paraId="097DCCD3" w14:textId="4A91B31D" w:rsidR="009843EE" w:rsidRPr="004E6C22" w:rsidRDefault="009D1D99">
      <w:pPr>
        <w:rPr>
          <w:rFonts w:ascii="Arial" w:hAnsi="Arial" w:cs="Arial"/>
        </w:rPr>
      </w:pPr>
      <w:r w:rsidRPr="004E6C22">
        <w:rPr>
          <w:rFonts w:ascii="Arial" w:hAnsi="Arial" w:cs="Arial"/>
        </w:rPr>
        <w:t>Fusar-Poli, P., McGorry, P.D. and Kane, J.M. (2022) Improving outcomes of first-episode psychosis: an overview. World Psychiatry, 21(3), pp. 345–359.</w:t>
      </w:r>
      <w:r w:rsidRPr="004E6C22">
        <w:rPr>
          <w:rFonts w:ascii="Arial" w:hAnsi="Arial" w:cs="Arial"/>
        </w:rPr>
        <w:br/>
        <w:t>National Institute for Health and Care Excellence (NICE) (2020) Psychosis and schizophrenia in adults: prevention and management (CG178). London: NICE.</w:t>
      </w:r>
      <w:r w:rsidRPr="004E6C22">
        <w:rPr>
          <w:rFonts w:ascii="Arial" w:hAnsi="Arial" w:cs="Arial"/>
        </w:rPr>
        <w:br/>
        <w:t>Read, J., Bentall, R. and Fosse, R. (2020) Time to abandon the bio-bio-bio model of psychosis: exploring the psychological and social causes of psychosis. Epidemiology and Psychiatric Sciences, 29(3), e52.</w:t>
      </w:r>
      <w:r w:rsidRPr="004E6C22">
        <w:rPr>
          <w:rFonts w:ascii="Arial" w:hAnsi="Arial" w:cs="Arial"/>
        </w:rPr>
        <w:br/>
        <w:t>Turkington, D., Johnstone, L. and Meehan, T. (2021) Cognitive behavioural therapy for psychosis: an update on evidence and practice. Psychiatric Bulletin</w:t>
      </w:r>
      <w:r w:rsidRPr="004E6C22">
        <w:rPr>
          <w:rFonts w:ascii="Arial" w:hAnsi="Arial" w:cs="Arial"/>
        </w:rPr>
        <w:t>, 45(2), pp. 55–62.</w:t>
      </w:r>
      <w:r w:rsidRPr="004E6C22">
        <w:rPr>
          <w:rFonts w:ascii="Arial" w:hAnsi="Arial" w:cs="Arial"/>
        </w:rPr>
        <w:br/>
        <w:t>WHO (2019) Guidelines for the management of physical health conditions in adults with severe mental disorders. Geneva: World Health Organization.</w:t>
      </w:r>
      <w:r w:rsidRPr="004E6C22">
        <w:rPr>
          <w:rFonts w:ascii="Arial" w:hAnsi="Arial" w:cs="Arial"/>
        </w:rPr>
        <w:br/>
        <w:t>World Health Organization (2022) International Classification of Diseases 11th Revision (ICD-11): Schizophrenia and other primary psychotic disorders. Geneva: WHO.</w:t>
      </w:r>
      <w:r w:rsidRPr="004E6C22">
        <w:rPr>
          <w:rFonts w:ascii="Arial" w:hAnsi="Arial" w:cs="Arial"/>
        </w:rPr>
        <w:br/>
        <w:t>Woods, A., Hart, A. and Spandler, H. (2021) The recovery narrative: politics and possibilities of a genre. Culture, Medicine, and Psychiatry, 45(3), pp. 380–400.</w:t>
      </w:r>
      <w:r w:rsidRPr="004E6C22">
        <w:rPr>
          <w:rFonts w:ascii="Arial" w:hAnsi="Arial" w:cs="Arial"/>
        </w:rPr>
        <w:br/>
      </w:r>
    </w:p>
    <w:sectPr w:rsidR="009843EE" w:rsidRPr="004E6C2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8F23ABE"/>
    <w:multiLevelType w:val="multilevel"/>
    <w:tmpl w:val="737CF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0854282">
    <w:abstractNumId w:val="8"/>
  </w:num>
  <w:num w:numId="2" w16cid:durableId="2015719841">
    <w:abstractNumId w:val="6"/>
  </w:num>
  <w:num w:numId="3" w16cid:durableId="621423122">
    <w:abstractNumId w:val="5"/>
  </w:num>
  <w:num w:numId="4" w16cid:durableId="1365519323">
    <w:abstractNumId w:val="4"/>
  </w:num>
  <w:num w:numId="5" w16cid:durableId="1584946904">
    <w:abstractNumId w:val="7"/>
  </w:num>
  <w:num w:numId="6" w16cid:durableId="457259000">
    <w:abstractNumId w:val="3"/>
  </w:num>
  <w:num w:numId="7" w16cid:durableId="1960063724">
    <w:abstractNumId w:val="2"/>
  </w:num>
  <w:num w:numId="8" w16cid:durableId="1022898124">
    <w:abstractNumId w:val="1"/>
  </w:num>
  <w:num w:numId="9" w16cid:durableId="233518064">
    <w:abstractNumId w:val="0"/>
  </w:num>
  <w:num w:numId="10" w16cid:durableId="20458594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D7AB6"/>
    <w:rsid w:val="004E6C15"/>
    <w:rsid w:val="004E6C22"/>
    <w:rsid w:val="005F3D19"/>
    <w:rsid w:val="009843EE"/>
    <w:rsid w:val="009D1D99"/>
    <w:rsid w:val="00AA1D8D"/>
    <w:rsid w:val="00AE6E6D"/>
    <w:rsid w:val="00B47730"/>
    <w:rsid w:val="00B52B8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AB42AA"/>
  <w14:defaultImageDpi w14:val="300"/>
  <w15:docId w15:val="{BF7BEE62-C10A-40E6-9E9B-2445CB913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2483</Words>
  <Characters>14158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Marina Counihan (2309624)</cp:lastModifiedBy>
  <cp:revision>2</cp:revision>
  <dcterms:created xsi:type="dcterms:W3CDTF">2025-10-30T16:32:00Z</dcterms:created>
  <dcterms:modified xsi:type="dcterms:W3CDTF">2025-10-30T16:32:00Z</dcterms:modified>
  <cp:category/>
</cp:coreProperties>
</file>