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1B71" w:rsidRPr="001D4714" w:rsidRDefault="00C41B71" w:rsidP="00C41B71">
      <w:pPr>
        <w:rPr>
          <w:rFonts w:cstheme="minorHAnsi"/>
          <w:sz w:val="36"/>
          <w:szCs w:val="36"/>
        </w:rPr>
        <w:sectPr w:rsidR="00C41B71" w:rsidRPr="001D4714" w:rsidSect="002C4DC1">
          <w:footerReference w:type="default" r:id="rId8"/>
          <w:pgSz w:w="11906" w:h="16838"/>
          <w:pgMar w:top="1440" w:right="1440" w:bottom="1440" w:left="1440" w:header="708" w:footer="708" w:gutter="0"/>
          <w:cols w:num="2" w:space="708"/>
          <w:docGrid w:linePitch="360"/>
        </w:sectPr>
      </w:pPr>
    </w:p>
    <w:p w:rsidR="009B5280" w:rsidRPr="001D4714" w:rsidRDefault="00C41B71" w:rsidP="00C41B71">
      <w:pPr>
        <w:jc w:val="center"/>
        <w:rPr>
          <w:rFonts w:cstheme="minorHAnsi"/>
          <w:sz w:val="36"/>
          <w:szCs w:val="36"/>
        </w:rPr>
      </w:pPr>
      <w:r w:rsidRPr="001D4714">
        <w:rPr>
          <w:rFonts w:cstheme="minorHAnsi"/>
          <w:sz w:val="36"/>
          <w:szCs w:val="36"/>
        </w:rPr>
        <w:t>BSc H</w:t>
      </w:r>
      <w:r w:rsidR="002C4DC1" w:rsidRPr="001D4714">
        <w:rPr>
          <w:rFonts w:cstheme="minorHAnsi"/>
          <w:sz w:val="36"/>
          <w:szCs w:val="36"/>
        </w:rPr>
        <w:t>ealth and Social Care</w:t>
      </w:r>
    </w:p>
    <w:p w:rsidR="00201640" w:rsidRPr="001D4714" w:rsidRDefault="00201640" w:rsidP="00C41B71">
      <w:pPr>
        <w:jc w:val="center"/>
        <w:rPr>
          <w:rFonts w:cstheme="minorHAnsi"/>
          <w:sz w:val="36"/>
          <w:szCs w:val="36"/>
        </w:rPr>
      </w:pPr>
    </w:p>
    <w:p w:rsidR="002C4DC1" w:rsidRPr="001D4714" w:rsidRDefault="002C4DC1" w:rsidP="002C4DC1">
      <w:pPr>
        <w:jc w:val="center"/>
        <w:rPr>
          <w:rFonts w:cstheme="minorHAnsi"/>
          <w:sz w:val="36"/>
          <w:szCs w:val="36"/>
        </w:rPr>
      </w:pPr>
      <w:r w:rsidRPr="001D4714">
        <w:rPr>
          <w:rFonts w:cstheme="minorHAnsi"/>
          <w:sz w:val="36"/>
          <w:szCs w:val="36"/>
        </w:rPr>
        <w:t>Level 6</w:t>
      </w:r>
    </w:p>
    <w:p w:rsidR="00201640" w:rsidRPr="001D4714" w:rsidRDefault="00201640" w:rsidP="002C4DC1">
      <w:pPr>
        <w:jc w:val="center"/>
        <w:rPr>
          <w:rFonts w:cstheme="minorHAnsi"/>
          <w:sz w:val="36"/>
          <w:szCs w:val="36"/>
        </w:rPr>
      </w:pPr>
    </w:p>
    <w:p w:rsidR="002C4DC1" w:rsidRPr="001D4714" w:rsidRDefault="002C4DC1" w:rsidP="00201640">
      <w:pPr>
        <w:jc w:val="center"/>
        <w:rPr>
          <w:rFonts w:cstheme="minorHAnsi"/>
          <w:sz w:val="36"/>
          <w:szCs w:val="36"/>
        </w:rPr>
      </w:pPr>
      <w:r w:rsidRPr="001D4714">
        <w:rPr>
          <w:rFonts w:cstheme="minorHAnsi"/>
          <w:sz w:val="36"/>
          <w:szCs w:val="36"/>
        </w:rPr>
        <w:t>Assignment 2</w:t>
      </w:r>
    </w:p>
    <w:p w:rsidR="00201640" w:rsidRPr="001D4714" w:rsidRDefault="00201640" w:rsidP="002C4DC1">
      <w:pPr>
        <w:jc w:val="center"/>
        <w:rPr>
          <w:rFonts w:cstheme="minorHAnsi"/>
          <w:sz w:val="36"/>
          <w:szCs w:val="36"/>
        </w:rPr>
      </w:pPr>
    </w:p>
    <w:p w:rsidR="002C4DC1" w:rsidRPr="001D4714" w:rsidRDefault="002C4DC1" w:rsidP="002C4DC1">
      <w:pPr>
        <w:jc w:val="center"/>
        <w:rPr>
          <w:rFonts w:cstheme="minorHAnsi"/>
          <w:sz w:val="36"/>
          <w:szCs w:val="36"/>
        </w:rPr>
      </w:pPr>
    </w:p>
    <w:p w:rsidR="002C4DC1" w:rsidRPr="001D4714" w:rsidRDefault="002C4DC1" w:rsidP="002C4DC1">
      <w:pPr>
        <w:jc w:val="center"/>
        <w:rPr>
          <w:rFonts w:cstheme="minorHAnsi"/>
          <w:sz w:val="36"/>
          <w:szCs w:val="36"/>
        </w:rPr>
      </w:pPr>
      <w:r w:rsidRPr="001D4714">
        <w:rPr>
          <w:rFonts w:cstheme="minorHAnsi"/>
          <w:sz w:val="36"/>
          <w:szCs w:val="36"/>
          <w:u w:val="single"/>
        </w:rPr>
        <w:t>Modul:</w:t>
      </w:r>
      <w:r w:rsidRPr="001D4714">
        <w:rPr>
          <w:rFonts w:cstheme="minorHAnsi"/>
          <w:sz w:val="36"/>
          <w:szCs w:val="36"/>
        </w:rPr>
        <w:t xml:space="preserve"> Community Care and Development</w:t>
      </w:r>
    </w:p>
    <w:p w:rsidR="00201640" w:rsidRPr="001D4714" w:rsidRDefault="00201640" w:rsidP="002C4DC1">
      <w:pPr>
        <w:jc w:val="center"/>
        <w:rPr>
          <w:rFonts w:cstheme="minorHAnsi"/>
          <w:sz w:val="36"/>
          <w:szCs w:val="36"/>
        </w:rPr>
      </w:pPr>
    </w:p>
    <w:p w:rsidR="00201640" w:rsidRPr="001D4714" w:rsidRDefault="00201640" w:rsidP="002C4DC1">
      <w:pPr>
        <w:jc w:val="center"/>
        <w:rPr>
          <w:rFonts w:cstheme="minorHAnsi"/>
          <w:sz w:val="36"/>
          <w:szCs w:val="36"/>
          <w:u w:val="single"/>
        </w:rPr>
      </w:pPr>
      <w:r w:rsidRPr="001D4714">
        <w:rPr>
          <w:rFonts w:cstheme="minorHAnsi"/>
          <w:sz w:val="36"/>
          <w:szCs w:val="36"/>
          <w:u w:val="single"/>
        </w:rPr>
        <w:t xml:space="preserve">Journal Article Titled: </w:t>
      </w:r>
    </w:p>
    <w:p w:rsidR="008C3880" w:rsidRPr="001D4714" w:rsidRDefault="008C3880" w:rsidP="002C4DC1">
      <w:pPr>
        <w:jc w:val="center"/>
        <w:rPr>
          <w:rFonts w:cstheme="minorHAnsi"/>
          <w:sz w:val="36"/>
          <w:szCs w:val="36"/>
        </w:rPr>
      </w:pPr>
    </w:p>
    <w:p w:rsidR="008C3880" w:rsidRPr="001D4714" w:rsidRDefault="00320A34" w:rsidP="002C4DC1">
      <w:pPr>
        <w:jc w:val="center"/>
        <w:rPr>
          <w:rFonts w:cstheme="minorHAnsi"/>
          <w:b/>
          <w:sz w:val="36"/>
          <w:szCs w:val="36"/>
          <w:u w:val="single"/>
        </w:rPr>
      </w:pPr>
      <w:r w:rsidRPr="001D4714">
        <w:rPr>
          <w:rFonts w:cstheme="minorHAnsi"/>
          <w:b/>
          <w:sz w:val="36"/>
          <w:szCs w:val="36"/>
          <w:u w:val="single"/>
        </w:rPr>
        <w:t xml:space="preserve">Depression management and prevalence on </w:t>
      </w:r>
      <w:r w:rsidR="006C2DFD" w:rsidRPr="001D4714">
        <w:rPr>
          <w:rFonts w:cstheme="minorHAnsi"/>
          <w:b/>
          <w:sz w:val="36"/>
          <w:szCs w:val="36"/>
          <w:u w:val="single"/>
        </w:rPr>
        <w:t xml:space="preserve">international, national and local </w:t>
      </w:r>
      <w:r w:rsidR="008613E7" w:rsidRPr="001D4714">
        <w:rPr>
          <w:rFonts w:cstheme="minorHAnsi"/>
          <w:b/>
          <w:sz w:val="36"/>
          <w:szCs w:val="36"/>
          <w:u w:val="single"/>
        </w:rPr>
        <w:t xml:space="preserve">scale within </w:t>
      </w:r>
      <w:r w:rsidRPr="001D4714">
        <w:rPr>
          <w:rFonts w:cstheme="minorHAnsi"/>
          <w:b/>
          <w:sz w:val="36"/>
          <w:szCs w:val="36"/>
          <w:u w:val="single"/>
        </w:rPr>
        <w:t>the UK and Wales – investigative comparison</w:t>
      </w:r>
    </w:p>
    <w:p w:rsidR="002C4DC1" w:rsidRPr="001D4714" w:rsidRDefault="0096497C" w:rsidP="0096497C">
      <w:pPr>
        <w:tabs>
          <w:tab w:val="left" w:pos="6870"/>
        </w:tabs>
        <w:rPr>
          <w:rFonts w:cstheme="minorHAnsi"/>
          <w:sz w:val="36"/>
          <w:szCs w:val="36"/>
        </w:rPr>
      </w:pPr>
      <w:r w:rsidRPr="001D4714">
        <w:rPr>
          <w:rFonts w:cstheme="minorHAnsi"/>
          <w:sz w:val="36"/>
          <w:szCs w:val="36"/>
        </w:rPr>
        <w:tab/>
      </w:r>
    </w:p>
    <w:p w:rsidR="002C4DC1" w:rsidRPr="001D4714" w:rsidRDefault="002C4DC1" w:rsidP="001D4714">
      <w:pPr>
        <w:rPr>
          <w:rFonts w:cstheme="minorHAnsi"/>
          <w:sz w:val="36"/>
          <w:szCs w:val="36"/>
        </w:rPr>
      </w:pPr>
    </w:p>
    <w:p w:rsidR="002C4DC1" w:rsidRPr="001D4714" w:rsidRDefault="002C4DC1" w:rsidP="002C4DC1">
      <w:pPr>
        <w:jc w:val="center"/>
        <w:rPr>
          <w:rFonts w:cstheme="minorHAnsi"/>
          <w:sz w:val="36"/>
          <w:szCs w:val="36"/>
        </w:rPr>
      </w:pPr>
    </w:p>
    <w:p w:rsidR="002C4DC1" w:rsidRPr="001D4714" w:rsidRDefault="002C4DC1" w:rsidP="00201640">
      <w:pPr>
        <w:jc w:val="center"/>
        <w:rPr>
          <w:rFonts w:cstheme="minorHAnsi"/>
          <w:sz w:val="36"/>
          <w:szCs w:val="36"/>
        </w:rPr>
      </w:pPr>
      <w:r w:rsidRPr="001D4714">
        <w:rPr>
          <w:rFonts w:cstheme="minorHAnsi"/>
          <w:sz w:val="36"/>
          <w:szCs w:val="36"/>
        </w:rPr>
        <w:t xml:space="preserve">Mrs Olga </w:t>
      </w:r>
      <w:proofErr w:type="spellStart"/>
      <w:r w:rsidRPr="001D4714">
        <w:rPr>
          <w:rFonts w:cstheme="minorHAnsi"/>
          <w:sz w:val="36"/>
          <w:szCs w:val="36"/>
        </w:rPr>
        <w:t>Horvathova-Ejiogu</w:t>
      </w:r>
      <w:proofErr w:type="spellEnd"/>
    </w:p>
    <w:p w:rsidR="002C4DC1" w:rsidRPr="001D4714" w:rsidRDefault="002C4DC1" w:rsidP="002C4DC1">
      <w:pPr>
        <w:jc w:val="center"/>
        <w:rPr>
          <w:rFonts w:cstheme="minorHAnsi"/>
          <w:sz w:val="36"/>
          <w:szCs w:val="36"/>
        </w:rPr>
      </w:pPr>
      <w:r w:rsidRPr="001D4714">
        <w:rPr>
          <w:rFonts w:cstheme="minorHAnsi"/>
          <w:sz w:val="36"/>
          <w:szCs w:val="36"/>
        </w:rPr>
        <w:t>Student ID: P151771</w:t>
      </w:r>
    </w:p>
    <w:p w:rsidR="002C4DC1" w:rsidRPr="001D4714" w:rsidRDefault="002C4DC1" w:rsidP="002C4DC1">
      <w:pPr>
        <w:jc w:val="center"/>
        <w:rPr>
          <w:rFonts w:cstheme="minorHAnsi"/>
          <w:sz w:val="36"/>
          <w:szCs w:val="36"/>
        </w:rPr>
      </w:pPr>
      <w:r w:rsidRPr="001D4714">
        <w:rPr>
          <w:rFonts w:cstheme="minorHAnsi"/>
          <w:sz w:val="36"/>
          <w:szCs w:val="36"/>
        </w:rPr>
        <w:t>UWTSD Business Campus Swansea</w:t>
      </w:r>
    </w:p>
    <w:p w:rsidR="002C4DC1" w:rsidRPr="001D4714" w:rsidRDefault="002C4DC1" w:rsidP="002C4DC1">
      <w:pPr>
        <w:jc w:val="center"/>
        <w:rPr>
          <w:rFonts w:cstheme="minorHAnsi"/>
          <w:sz w:val="36"/>
          <w:szCs w:val="36"/>
        </w:rPr>
      </w:pPr>
      <w:r w:rsidRPr="001D4714">
        <w:rPr>
          <w:rFonts w:cstheme="minorHAnsi"/>
          <w:sz w:val="36"/>
          <w:szCs w:val="36"/>
        </w:rPr>
        <w:t>January 2019</w:t>
      </w:r>
    </w:p>
    <w:p w:rsidR="001D4714" w:rsidRDefault="001D4714" w:rsidP="008B3F6D">
      <w:pPr>
        <w:tabs>
          <w:tab w:val="left" w:pos="6645"/>
        </w:tabs>
        <w:spacing w:line="360" w:lineRule="auto"/>
        <w:rPr>
          <w:rFonts w:cstheme="minorHAnsi"/>
        </w:rPr>
      </w:pPr>
    </w:p>
    <w:p w:rsidR="000F5991" w:rsidRPr="001D4714" w:rsidRDefault="000F5991" w:rsidP="008B3F6D">
      <w:pPr>
        <w:tabs>
          <w:tab w:val="left" w:pos="6645"/>
        </w:tabs>
        <w:spacing w:line="360" w:lineRule="auto"/>
        <w:rPr>
          <w:rFonts w:cstheme="minorHAnsi"/>
        </w:rPr>
        <w:sectPr w:rsidR="000F5991" w:rsidRPr="001D4714" w:rsidSect="00C41B71">
          <w:type w:val="continuous"/>
          <w:pgSz w:w="11906" w:h="16838"/>
          <w:pgMar w:top="1440" w:right="1440" w:bottom="1440" w:left="1440" w:header="708" w:footer="708" w:gutter="0"/>
          <w:cols w:space="708"/>
          <w:docGrid w:linePitch="360"/>
        </w:sectPr>
      </w:pPr>
    </w:p>
    <w:p w:rsidR="00000000" w:rsidRPr="001D4714" w:rsidRDefault="00C94242" w:rsidP="008B3F6D">
      <w:pPr>
        <w:spacing w:line="360" w:lineRule="auto"/>
        <w:jc w:val="both"/>
        <w:rPr>
          <w:rFonts w:cstheme="minorHAnsi"/>
          <w:b/>
          <w:u w:val="single"/>
        </w:rPr>
      </w:pPr>
      <w:r w:rsidRPr="001D4714">
        <w:rPr>
          <w:rFonts w:cstheme="minorHAnsi"/>
          <w:b/>
          <w:u w:val="single"/>
        </w:rPr>
        <w:lastRenderedPageBreak/>
        <w:t>Abstract</w:t>
      </w:r>
    </w:p>
    <w:p w:rsidR="000E1095" w:rsidRDefault="00993016" w:rsidP="00F81941">
      <w:pPr>
        <w:spacing w:line="360" w:lineRule="auto"/>
        <w:rPr>
          <w:rFonts w:cstheme="minorHAnsi"/>
        </w:rPr>
      </w:pPr>
      <w:r w:rsidRPr="001D4714">
        <w:rPr>
          <w:rFonts w:cstheme="minorHAnsi"/>
        </w:rPr>
        <w:t>The provision</w:t>
      </w:r>
      <w:r>
        <w:rPr>
          <w:rFonts w:cstheme="minorHAnsi"/>
        </w:rPr>
        <w:t>s</w:t>
      </w:r>
      <w:r w:rsidRPr="001D4714">
        <w:rPr>
          <w:rFonts w:cstheme="minorHAnsi"/>
        </w:rPr>
        <w:t xml:space="preserve"> available for patients and individuals affected by any form of depression is being currently provided throughout the healthcare provision, national provision, private sector or registered charity within individual local communities across the whole UK.  </w:t>
      </w:r>
    </w:p>
    <w:p w:rsidR="008E1D72" w:rsidRDefault="00993016" w:rsidP="00F81941">
      <w:pPr>
        <w:spacing w:line="360" w:lineRule="auto"/>
        <w:rPr>
          <w:rFonts w:cstheme="minorHAnsi"/>
        </w:rPr>
      </w:pPr>
      <w:r w:rsidRPr="001D4714">
        <w:rPr>
          <w:rFonts w:cstheme="minorHAnsi"/>
        </w:rPr>
        <w:t>The main aim is to introduce the depth, amplitude, and diversity within the approach towards such an issue as depression management.</w:t>
      </w:r>
      <w:r>
        <w:rPr>
          <w:rFonts w:cstheme="minorHAnsi"/>
        </w:rPr>
        <w:t xml:space="preserve"> </w:t>
      </w:r>
    </w:p>
    <w:p w:rsidR="00993016" w:rsidRPr="001D4714" w:rsidRDefault="00993016" w:rsidP="00F81941">
      <w:pPr>
        <w:spacing w:line="360" w:lineRule="auto"/>
        <w:rPr>
          <w:rFonts w:cstheme="minorHAnsi"/>
        </w:rPr>
      </w:pPr>
      <w:r w:rsidRPr="001D4714">
        <w:rPr>
          <w:rFonts w:cstheme="minorHAnsi"/>
        </w:rPr>
        <w:t xml:space="preserve">However, there had been identified number of potential improvements and developments </w:t>
      </w:r>
      <w:proofErr w:type="spellStart"/>
      <w:r w:rsidR="001F6FF3">
        <w:rPr>
          <w:rFonts w:cstheme="minorHAnsi"/>
        </w:rPr>
        <w:t>co</w:t>
      </w:r>
      <w:r w:rsidRPr="001D4714">
        <w:rPr>
          <w:rFonts w:cstheme="minorHAnsi"/>
        </w:rPr>
        <w:t>responding</w:t>
      </w:r>
      <w:proofErr w:type="spellEnd"/>
      <w:r w:rsidRPr="001D4714">
        <w:rPr>
          <w:rFonts w:cstheme="minorHAnsi"/>
        </w:rPr>
        <w:t xml:space="preserve"> with the limitations, weaknesses, and gaps showing the grey area within a global issue such depression management</w:t>
      </w:r>
      <w:r>
        <w:rPr>
          <w:rFonts w:cstheme="minorHAnsi"/>
        </w:rPr>
        <w:t xml:space="preserve">. </w:t>
      </w:r>
    </w:p>
    <w:p w:rsidR="008E1D72" w:rsidRDefault="008E1D72" w:rsidP="008B3F6D">
      <w:pPr>
        <w:spacing w:line="360" w:lineRule="auto"/>
        <w:rPr>
          <w:rFonts w:cstheme="minorHAnsi"/>
          <w:b/>
          <w:u w:val="single"/>
        </w:rPr>
      </w:pPr>
    </w:p>
    <w:p w:rsidR="00FF3E5E" w:rsidRPr="001D4714" w:rsidRDefault="00FF3E5E" w:rsidP="008B3F6D">
      <w:pPr>
        <w:spacing w:line="360" w:lineRule="auto"/>
        <w:rPr>
          <w:rFonts w:cstheme="minorHAnsi"/>
        </w:rPr>
      </w:pPr>
      <w:r w:rsidRPr="001D4714">
        <w:rPr>
          <w:rFonts w:cstheme="minorHAnsi"/>
          <w:b/>
          <w:u w:val="single"/>
        </w:rPr>
        <w:t>Keywords:</w:t>
      </w:r>
    </w:p>
    <w:p w:rsidR="00AB6AC1" w:rsidRPr="001D4714" w:rsidRDefault="00E024DB" w:rsidP="008B3F6D">
      <w:pPr>
        <w:pStyle w:val="ListParagraph"/>
        <w:numPr>
          <w:ilvl w:val="0"/>
          <w:numId w:val="5"/>
        </w:numPr>
        <w:spacing w:after="0" w:line="360" w:lineRule="auto"/>
        <w:ind w:left="360"/>
        <w:rPr>
          <w:rFonts w:cstheme="minorHAnsi"/>
        </w:rPr>
      </w:pPr>
      <w:r w:rsidRPr="001D4714">
        <w:rPr>
          <w:rFonts w:cstheme="minorHAnsi"/>
        </w:rPr>
        <w:t>Depression</w:t>
      </w:r>
      <w:r w:rsidR="00CD2CC5" w:rsidRPr="001D4714">
        <w:rPr>
          <w:rFonts w:cstheme="minorHAnsi"/>
        </w:rPr>
        <w:t xml:space="preserve"> management and prevalence</w:t>
      </w:r>
      <w:r w:rsidRPr="001D4714">
        <w:rPr>
          <w:rFonts w:cstheme="minorHAnsi"/>
        </w:rPr>
        <w:t xml:space="preserve"> </w:t>
      </w:r>
    </w:p>
    <w:p w:rsidR="00CD2CC5" w:rsidRPr="001D4714" w:rsidRDefault="008B3F6D" w:rsidP="00F06625">
      <w:pPr>
        <w:pStyle w:val="ListParagraph"/>
        <w:numPr>
          <w:ilvl w:val="0"/>
          <w:numId w:val="5"/>
        </w:numPr>
        <w:spacing w:after="0" w:line="360" w:lineRule="auto"/>
        <w:ind w:left="360"/>
        <w:rPr>
          <w:rFonts w:cstheme="minorHAnsi"/>
        </w:rPr>
      </w:pPr>
      <w:r w:rsidRPr="001D4714">
        <w:rPr>
          <w:rFonts w:cstheme="minorHAnsi"/>
        </w:rPr>
        <w:t xml:space="preserve">The UK </w:t>
      </w:r>
      <w:r w:rsidR="00E024DB" w:rsidRPr="001D4714">
        <w:rPr>
          <w:rFonts w:cstheme="minorHAnsi"/>
        </w:rPr>
        <w:t xml:space="preserve">Government and Welsh Government </w:t>
      </w:r>
      <w:r w:rsidR="00CD2CC5" w:rsidRPr="001D4714">
        <w:rPr>
          <w:rFonts w:cstheme="minorHAnsi"/>
        </w:rPr>
        <w:t xml:space="preserve">and depression management </w:t>
      </w:r>
    </w:p>
    <w:p w:rsidR="00BA4532" w:rsidRPr="001D4714" w:rsidRDefault="00CD2CC5" w:rsidP="00CD2CC5">
      <w:pPr>
        <w:pStyle w:val="ListParagraph"/>
        <w:numPr>
          <w:ilvl w:val="0"/>
          <w:numId w:val="5"/>
        </w:numPr>
        <w:spacing w:after="0" w:line="360" w:lineRule="auto"/>
        <w:ind w:left="360"/>
        <w:rPr>
          <w:rFonts w:cstheme="minorHAnsi"/>
        </w:rPr>
      </w:pPr>
      <w:r w:rsidRPr="001D4714">
        <w:rPr>
          <w:rFonts w:cstheme="minorHAnsi"/>
        </w:rPr>
        <w:t xml:space="preserve">NHS, The King’s Fund, </w:t>
      </w:r>
      <w:r w:rsidR="00E01ED6" w:rsidRPr="001D4714">
        <w:rPr>
          <w:rFonts w:cstheme="minorHAnsi"/>
        </w:rPr>
        <w:t>UN</w:t>
      </w:r>
      <w:r w:rsidR="003954C6" w:rsidRPr="001D4714">
        <w:rPr>
          <w:rFonts w:cstheme="minorHAnsi"/>
        </w:rPr>
        <w:t xml:space="preserve"> and</w:t>
      </w:r>
      <w:r w:rsidR="00E024DB" w:rsidRPr="001D4714">
        <w:rPr>
          <w:rFonts w:cstheme="minorHAnsi"/>
        </w:rPr>
        <w:t xml:space="preserve"> depression prevalence and management</w:t>
      </w:r>
    </w:p>
    <w:p w:rsidR="00CD2CC5" w:rsidRPr="001D4714" w:rsidRDefault="00CD2CC5" w:rsidP="00CD2CC5">
      <w:pPr>
        <w:spacing w:after="0" w:line="360" w:lineRule="auto"/>
        <w:rPr>
          <w:rFonts w:cstheme="minorHAnsi"/>
        </w:rPr>
      </w:pPr>
    </w:p>
    <w:p w:rsidR="008E1D72" w:rsidRDefault="008E1D72" w:rsidP="00712ED6">
      <w:pPr>
        <w:spacing w:line="360" w:lineRule="auto"/>
        <w:rPr>
          <w:rFonts w:cstheme="minorHAnsi"/>
          <w:b/>
          <w:u w:val="single"/>
        </w:rPr>
      </w:pPr>
    </w:p>
    <w:p w:rsidR="008E1D72" w:rsidRDefault="008E1D72" w:rsidP="00712ED6">
      <w:pPr>
        <w:spacing w:line="360" w:lineRule="auto"/>
        <w:rPr>
          <w:rFonts w:cstheme="minorHAnsi"/>
          <w:b/>
          <w:u w:val="single"/>
        </w:rPr>
      </w:pPr>
    </w:p>
    <w:p w:rsidR="008E1D72" w:rsidRDefault="008E1D72" w:rsidP="00712ED6">
      <w:pPr>
        <w:spacing w:line="360" w:lineRule="auto"/>
        <w:rPr>
          <w:rFonts w:cstheme="minorHAnsi"/>
          <w:b/>
          <w:u w:val="single"/>
        </w:rPr>
      </w:pPr>
    </w:p>
    <w:p w:rsidR="008E1D72" w:rsidRDefault="008E1D72" w:rsidP="00712ED6">
      <w:pPr>
        <w:spacing w:line="360" w:lineRule="auto"/>
        <w:rPr>
          <w:rFonts w:cstheme="minorHAnsi"/>
          <w:b/>
          <w:u w:val="single"/>
        </w:rPr>
      </w:pPr>
    </w:p>
    <w:p w:rsidR="008E1D72" w:rsidRDefault="008E1D72" w:rsidP="00712ED6">
      <w:pPr>
        <w:spacing w:line="360" w:lineRule="auto"/>
        <w:rPr>
          <w:rFonts w:cstheme="minorHAnsi"/>
          <w:b/>
          <w:u w:val="single"/>
        </w:rPr>
      </w:pPr>
    </w:p>
    <w:p w:rsidR="00712ED6" w:rsidRPr="001D4714" w:rsidRDefault="00712ED6" w:rsidP="00712ED6">
      <w:pPr>
        <w:spacing w:line="360" w:lineRule="auto"/>
        <w:rPr>
          <w:rFonts w:cstheme="minorHAnsi"/>
          <w:b/>
          <w:u w:val="single"/>
        </w:rPr>
      </w:pPr>
      <w:r w:rsidRPr="001D4714">
        <w:rPr>
          <w:rFonts w:cstheme="minorHAnsi"/>
          <w:b/>
          <w:u w:val="single"/>
        </w:rPr>
        <w:t>Introduction</w:t>
      </w:r>
    </w:p>
    <w:p w:rsidR="00712ED6" w:rsidRPr="001D4714" w:rsidRDefault="00712ED6" w:rsidP="00322237">
      <w:pPr>
        <w:spacing w:after="0" w:line="240" w:lineRule="auto"/>
        <w:rPr>
          <w:rFonts w:cstheme="minorHAnsi"/>
          <w:b/>
          <w:u w:val="single"/>
        </w:rPr>
      </w:pPr>
    </w:p>
    <w:p w:rsidR="00712ED6" w:rsidRPr="001D4714" w:rsidRDefault="00712ED6" w:rsidP="00712ED6">
      <w:pPr>
        <w:spacing w:line="360" w:lineRule="auto"/>
        <w:rPr>
          <w:rFonts w:cstheme="minorHAnsi"/>
        </w:rPr>
      </w:pPr>
      <w:r w:rsidRPr="001D4714">
        <w:rPr>
          <w:rFonts w:cstheme="minorHAnsi"/>
        </w:rPr>
        <w:t>The depression management and prevalence within Wales and the United Kingdom (the UK) constitute a major spectrum of issues and cases related to mental health conditions and its symptoms, identification, diagnose, treatment, protection, support, and prevention. There have been pointed out many different organisations registered within the UK Government and Welsh Government (WG). The provision</w:t>
      </w:r>
      <w:r w:rsidR="00993016">
        <w:rPr>
          <w:rFonts w:cstheme="minorHAnsi"/>
        </w:rPr>
        <w:t>s</w:t>
      </w:r>
      <w:r w:rsidRPr="001D4714">
        <w:rPr>
          <w:rFonts w:cstheme="minorHAnsi"/>
        </w:rPr>
        <w:t xml:space="preserve"> available for patients and individuals affected by any form of depression is being currently provided throughout the healthcare provision, national provision, private sector or registered charity within individual local communities across the whole UK</w:t>
      </w:r>
      <w:r w:rsidR="008121F4">
        <w:rPr>
          <w:rFonts w:cstheme="minorHAnsi"/>
        </w:rPr>
        <w:t xml:space="preserve"> (WG,2016; </w:t>
      </w:r>
      <w:proofErr w:type="spellStart"/>
      <w:r w:rsidR="008121F4">
        <w:rPr>
          <w:rFonts w:cstheme="minorHAnsi"/>
        </w:rPr>
        <w:t>TheKing’sFund</w:t>
      </w:r>
      <w:proofErr w:type="spellEnd"/>
      <w:r w:rsidR="008121F4">
        <w:rPr>
          <w:rFonts w:cstheme="minorHAnsi"/>
        </w:rPr>
        <w:t>, 2018)</w:t>
      </w:r>
      <w:r w:rsidRPr="001D4714">
        <w:rPr>
          <w:rFonts w:cstheme="minorHAnsi"/>
        </w:rPr>
        <w:t xml:space="preserve">.  </w:t>
      </w:r>
    </w:p>
    <w:p w:rsidR="009F30DE" w:rsidRPr="001D4714" w:rsidRDefault="009F30DE" w:rsidP="00322237">
      <w:pPr>
        <w:spacing w:after="0" w:line="240" w:lineRule="auto"/>
        <w:rPr>
          <w:rFonts w:cstheme="minorHAnsi"/>
        </w:rPr>
      </w:pPr>
    </w:p>
    <w:p w:rsidR="00712ED6" w:rsidRPr="001D4714" w:rsidRDefault="00712ED6" w:rsidP="00712ED6">
      <w:pPr>
        <w:spacing w:line="360" w:lineRule="auto"/>
        <w:rPr>
          <w:rFonts w:cstheme="minorHAnsi"/>
        </w:rPr>
      </w:pPr>
      <w:r w:rsidRPr="001D4714">
        <w:rPr>
          <w:rFonts w:cstheme="minorHAnsi"/>
        </w:rPr>
        <w:t xml:space="preserve">This brief journal article focuses on the local community such as the Swansea area and </w:t>
      </w:r>
      <w:r w:rsidR="001D4714">
        <w:rPr>
          <w:rFonts w:cstheme="minorHAnsi"/>
        </w:rPr>
        <w:t xml:space="preserve">compares the approach towards the depression management </w:t>
      </w:r>
      <w:r w:rsidRPr="001D4714">
        <w:rPr>
          <w:rFonts w:cstheme="minorHAnsi"/>
        </w:rPr>
        <w:t>on the</w:t>
      </w:r>
      <w:r w:rsidR="001D4714">
        <w:rPr>
          <w:rFonts w:cstheme="minorHAnsi"/>
        </w:rPr>
        <w:t xml:space="preserve"> international, national and local </w:t>
      </w:r>
      <w:r w:rsidRPr="001D4714">
        <w:rPr>
          <w:rFonts w:cstheme="minorHAnsi"/>
        </w:rPr>
        <w:t>scale. The main aim is to introduce the depth, amplitude, and diversity within the approach towards such an issue as depression management</w:t>
      </w:r>
      <w:r w:rsidR="008121F4">
        <w:rPr>
          <w:rFonts w:cstheme="minorHAnsi"/>
        </w:rPr>
        <w:t xml:space="preserve"> (MHF, 2016)</w:t>
      </w:r>
      <w:r w:rsidRPr="001D4714">
        <w:rPr>
          <w:rFonts w:cstheme="minorHAnsi"/>
        </w:rPr>
        <w:t>.</w:t>
      </w:r>
    </w:p>
    <w:p w:rsidR="001D4714" w:rsidRDefault="001D4714" w:rsidP="00322237">
      <w:pPr>
        <w:spacing w:after="0" w:line="240" w:lineRule="auto"/>
        <w:rPr>
          <w:rFonts w:cstheme="minorHAnsi"/>
          <w:b/>
          <w:u w:val="single"/>
        </w:rPr>
      </w:pPr>
    </w:p>
    <w:p w:rsidR="00993016" w:rsidRDefault="00993016" w:rsidP="00712ED6">
      <w:pPr>
        <w:spacing w:line="360" w:lineRule="auto"/>
        <w:rPr>
          <w:rFonts w:cstheme="minorHAnsi"/>
          <w:b/>
          <w:u w:val="single"/>
        </w:rPr>
      </w:pPr>
    </w:p>
    <w:p w:rsidR="008E1D72" w:rsidRDefault="008E1D72" w:rsidP="00712ED6">
      <w:pPr>
        <w:spacing w:line="360" w:lineRule="auto"/>
        <w:rPr>
          <w:rFonts w:cstheme="minorHAnsi"/>
          <w:b/>
          <w:u w:val="single"/>
        </w:rPr>
      </w:pPr>
    </w:p>
    <w:p w:rsidR="008E1D72" w:rsidRDefault="008E1D72" w:rsidP="00712ED6">
      <w:pPr>
        <w:spacing w:line="360" w:lineRule="auto"/>
        <w:rPr>
          <w:rFonts w:cstheme="minorHAnsi"/>
          <w:b/>
          <w:u w:val="single"/>
        </w:rPr>
      </w:pPr>
    </w:p>
    <w:p w:rsidR="008E1D72" w:rsidRDefault="008E1D72" w:rsidP="00712ED6">
      <w:pPr>
        <w:spacing w:line="360" w:lineRule="auto"/>
        <w:rPr>
          <w:rFonts w:cstheme="minorHAnsi"/>
          <w:b/>
          <w:u w:val="single"/>
        </w:rPr>
      </w:pPr>
    </w:p>
    <w:p w:rsidR="008E1D72" w:rsidRDefault="008E1D72" w:rsidP="00712ED6">
      <w:pPr>
        <w:spacing w:line="360" w:lineRule="auto"/>
        <w:rPr>
          <w:rFonts w:cstheme="minorHAnsi"/>
          <w:b/>
          <w:u w:val="single"/>
        </w:rPr>
      </w:pPr>
    </w:p>
    <w:p w:rsidR="00712ED6" w:rsidRPr="001D4714" w:rsidRDefault="00712ED6" w:rsidP="00712ED6">
      <w:pPr>
        <w:spacing w:line="360" w:lineRule="auto"/>
        <w:rPr>
          <w:rFonts w:cstheme="minorHAnsi"/>
          <w:b/>
          <w:u w:val="single"/>
        </w:rPr>
      </w:pPr>
      <w:r w:rsidRPr="001D4714">
        <w:rPr>
          <w:rFonts w:cstheme="minorHAnsi"/>
          <w:b/>
          <w:u w:val="single"/>
        </w:rPr>
        <w:t>Background knowledge</w:t>
      </w:r>
    </w:p>
    <w:p w:rsidR="00712ED6" w:rsidRPr="00F14B33" w:rsidRDefault="00712ED6" w:rsidP="00C85528">
      <w:pPr>
        <w:spacing w:after="0" w:line="240" w:lineRule="auto"/>
        <w:rPr>
          <w:rFonts w:cstheme="minorHAnsi"/>
          <w:b/>
        </w:rPr>
      </w:pPr>
    </w:p>
    <w:p w:rsidR="00761BB9" w:rsidRDefault="00712ED6" w:rsidP="00712ED6">
      <w:pPr>
        <w:spacing w:line="360" w:lineRule="auto"/>
        <w:rPr>
          <w:rFonts w:cstheme="minorHAnsi"/>
        </w:rPr>
      </w:pPr>
      <w:r w:rsidRPr="00F14B33">
        <w:rPr>
          <w:rFonts w:cstheme="minorHAnsi"/>
          <w:b/>
        </w:rPr>
        <w:t>The depression management</w:t>
      </w:r>
      <w:r w:rsidRPr="001D4714">
        <w:rPr>
          <w:rFonts w:cstheme="minorHAnsi"/>
        </w:rPr>
        <w:t xml:space="preserve"> could be approached from the side of international, national, local and individual development. The final </w:t>
      </w:r>
      <w:r w:rsidR="001D4714">
        <w:rPr>
          <w:rFonts w:cstheme="minorHAnsi"/>
        </w:rPr>
        <w:t xml:space="preserve">diagnoses, treatments and care, </w:t>
      </w:r>
      <w:r w:rsidRPr="001D4714">
        <w:rPr>
          <w:rFonts w:cstheme="minorHAnsi"/>
        </w:rPr>
        <w:t>made by the professionals in healthcare provisions</w:t>
      </w:r>
      <w:r w:rsidR="001D4714">
        <w:rPr>
          <w:rFonts w:cstheme="minorHAnsi"/>
        </w:rPr>
        <w:t>,</w:t>
      </w:r>
      <w:r w:rsidRPr="001D4714">
        <w:rPr>
          <w:rFonts w:cstheme="minorHAnsi"/>
        </w:rPr>
        <w:t xml:space="preserve"> are closely bonded with the legislation, codes of conduct, policy and procedures and regulations related to the professional practice</w:t>
      </w:r>
      <w:r w:rsidR="00F14B33">
        <w:rPr>
          <w:rFonts w:cstheme="minorHAnsi"/>
        </w:rPr>
        <w:t xml:space="preserve"> (MHF,2016)</w:t>
      </w:r>
      <w:r w:rsidRPr="001D4714">
        <w:rPr>
          <w:rFonts w:cstheme="minorHAnsi"/>
        </w:rPr>
        <w:t xml:space="preserve">. </w:t>
      </w:r>
    </w:p>
    <w:p w:rsidR="008E1D72" w:rsidRDefault="008E1D72" w:rsidP="008E1D72">
      <w:pPr>
        <w:spacing w:after="0" w:line="240" w:lineRule="auto"/>
        <w:rPr>
          <w:rFonts w:cstheme="minorHAnsi"/>
        </w:rPr>
      </w:pPr>
    </w:p>
    <w:p w:rsidR="00712ED6" w:rsidRPr="001D4714" w:rsidRDefault="00712ED6" w:rsidP="00712ED6">
      <w:pPr>
        <w:spacing w:line="360" w:lineRule="auto"/>
        <w:rPr>
          <w:rFonts w:cstheme="minorHAnsi"/>
        </w:rPr>
      </w:pPr>
      <w:r w:rsidRPr="001D4714">
        <w:rPr>
          <w:rFonts w:cstheme="minorHAnsi"/>
        </w:rPr>
        <w:t>The final service and care delivered to patients throughout the healthcare, such as GP, counsel</w:t>
      </w:r>
      <w:r w:rsidR="00F4420B" w:rsidRPr="001D4714">
        <w:rPr>
          <w:rFonts w:cstheme="minorHAnsi"/>
        </w:rPr>
        <w:t>l</w:t>
      </w:r>
      <w:r w:rsidRPr="001D4714">
        <w:rPr>
          <w:rFonts w:cstheme="minorHAnsi"/>
        </w:rPr>
        <w:t>ors, therapists or nurses, co</w:t>
      </w:r>
      <w:r w:rsidR="001D4714">
        <w:rPr>
          <w:rFonts w:cstheme="minorHAnsi"/>
        </w:rPr>
        <w:t xml:space="preserve">uld be investigated from the </w:t>
      </w:r>
      <w:r w:rsidRPr="001D4714">
        <w:rPr>
          <w:rFonts w:cstheme="minorHAnsi"/>
        </w:rPr>
        <w:t>management, administration, business, and legislation</w:t>
      </w:r>
      <w:r w:rsidR="001D4714">
        <w:rPr>
          <w:rFonts w:cstheme="minorHAnsi"/>
        </w:rPr>
        <w:t xml:space="preserve"> point of view</w:t>
      </w:r>
      <w:r w:rsidRPr="001D4714">
        <w:rPr>
          <w:rFonts w:cstheme="minorHAnsi"/>
        </w:rPr>
        <w:t>, which affects the final diversity of provided care within the depression management</w:t>
      </w:r>
      <w:r w:rsidR="00F14B33">
        <w:rPr>
          <w:rFonts w:cstheme="minorHAnsi"/>
        </w:rPr>
        <w:t xml:space="preserve"> (Statistics for Wales,2016)</w:t>
      </w:r>
      <w:r w:rsidRPr="001D4714">
        <w:rPr>
          <w:rFonts w:cstheme="minorHAnsi"/>
        </w:rPr>
        <w:t xml:space="preserve">. </w:t>
      </w:r>
    </w:p>
    <w:p w:rsidR="00712ED6" w:rsidRPr="001D4714" w:rsidRDefault="00712ED6" w:rsidP="00D27FF3">
      <w:pPr>
        <w:spacing w:after="0" w:line="240" w:lineRule="auto"/>
        <w:rPr>
          <w:rFonts w:cstheme="minorHAnsi"/>
        </w:rPr>
      </w:pPr>
    </w:p>
    <w:p w:rsidR="00C85528" w:rsidRDefault="00712ED6" w:rsidP="00712ED6">
      <w:pPr>
        <w:spacing w:line="360" w:lineRule="auto"/>
        <w:rPr>
          <w:rFonts w:cstheme="minorHAnsi"/>
        </w:rPr>
      </w:pPr>
      <w:r w:rsidRPr="001D4714">
        <w:rPr>
          <w:rFonts w:cstheme="minorHAnsi"/>
          <w:b/>
        </w:rPr>
        <w:t>The UK National Health System (NHS)</w:t>
      </w:r>
      <w:r w:rsidRPr="001D4714">
        <w:rPr>
          <w:rFonts w:cstheme="minorHAnsi"/>
        </w:rPr>
        <w:t xml:space="preserve"> reacted to the depression management issue with a clear response, showing the estimated cost for mental health illnesses and its affecting outcomes of the total bill in last two decades. The data collected throughout the Welsh Health Statistic (MHF,</w:t>
      </w:r>
      <w:r w:rsidR="00C85528">
        <w:rPr>
          <w:rFonts w:cstheme="minorHAnsi"/>
        </w:rPr>
        <w:t xml:space="preserve"> 2016) </w:t>
      </w:r>
      <w:r w:rsidR="001F6FF3">
        <w:rPr>
          <w:rFonts w:cstheme="minorHAnsi"/>
        </w:rPr>
        <w:t xml:space="preserve">are </w:t>
      </w:r>
      <w:r w:rsidRPr="001D4714">
        <w:rPr>
          <w:rFonts w:cstheme="minorHAnsi"/>
        </w:rPr>
        <w:t xml:space="preserve">showing the ascendant trend of the investment made by the UK and Welsh Government in accordance and support with the European Union (EU). </w:t>
      </w:r>
    </w:p>
    <w:p w:rsidR="00C85528" w:rsidRDefault="00C85528" w:rsidP="00D27FF3">
      <w:pPr>
        <w:spacing w:after="0" w:line="240" w:lineRule="auto"/>
        <w:rPr>
          <w:rFonts w:cstheme="minorHAnsi"/>
        </w:rPr>
      </w:pPr>
    </w:p>
    <w:p w:rsidR="00993016" w:rsidRPr="00993016" w:rsidRDefault="00712ED6" w:rsidP="00712ED6">
      <w:pPr>
        <w:spacing w:line="360" w:lineRule="auto"/>
        <w:rPr>
          <w:rFonts w:cstheme="minorHAnsi"/>
        </w:rPr>
      </w:pPr>
      <w:r w:rsidRPr="008E1D72">
        <w:rPr>
          <w:rFonts w:cstheme="minorHAnsi"/>
          <w:b/>
        </w:rPr>
        <w:t>For instance</w:t>
      </w:r>
      <w:r w:rsidRPr="001D4714">
        <w:rPr>
          <w:rFonts w:cstheme="minorHAnsi"/>
        </w:rPr>
        <w:t>, the total amount of the overall cost of mental health problems in 2016 in Wales was estimated on £</w:t>
      </w:r>
      <w:r w:rsidR="00B5426B">
        <w:rPr>
          <w:rFonts w:cstheme="minorHAnsi"/>
        </w:rPr>
        <w:t>7.2 billion in 12 months period; c</w:t>
      </w:r>
      <w:r w:rsidRPr="001D4714">
        <w:rPr>
          <w:rFonts w:cstheme="minorHAnsi"/>
        </w:rPr>
        <w:t xml:space="preserve">ompare to clear £8 billion estimated in 2018. It means that the resources available throughout the NHS bill are focusing on the depression issue and proving significant support to improve the delivered approach and treatments to patients across the UK. However, there had been identified number of potential improvements </w:t>
      </w:r>
      <w:r w:rsidR="00B5426B">
        <w:rPr>
          <w:rFonts w:cstheme="minorHAnsi"/>
        </w:rPr>
        <w:t>and developments responding to</w:t>
      </w:r>
      <w:r w:rsidRPr="001D4714">
        <w:rPr>
          <w:rFonts w:cstheme="minorHAnsi"/>
        </w:rPr>
        <w:t xml:space="preserve"> the limitations, weaknesses, and gaps showing the grey </w:t>
      </w:r>
      <w:r w:rsidR="00B5426B">
        <w:rPr>
          <w:rFonts w:cstheme="minorHAnsi"/>
        </w:rPr>
        <w:t xml:space="preserve">area within a global issue of depression management </w:t>
      </w:r>
      <w:r w:rsidR="00993016">
        <w:rPr>
          <w:rFonts w:cstheme="minorHAnsi"/>
        </w:rPr>
        <w:t xml:space="preserve">(The King’s Fund, 2018). </w:t>
      </w:r>
    </w:p>
    <w:p w:rsidR="00712ED6" w:rsidRPr="00610870" w:rsidRDefault="00712ED6" w:rsidP="00610870">
      <w:pPr>
        <w:spacing w:line="360" w:lineRule="auto"/>
        <w:rPr>
          <w:rFonts w:cstheme="minorHAnsi"/>
          <w:b/>
          <w:u w:val="single"/>
        </w:rPr>
      </w:pPr>
      <w:r w:rsidRPr="001D4714">
        <w:rPr>
          <w:rFonts w:cstheme="minorHAnsi"/>
          <w:b/>
          <w:u w:val="single"/>
        </w:rPr>
        <w:t>Measures and procedures in place comparing</w:t>
      </w:r>
      <w:r w:rsidR="00610870">
        <w:rPr>
          <w:rFonts w:cstheme="minorHAnsi"/>
          <w:b/>
          <w:u w:val="single"/>
        </w:rPr>
        <w:t xml:space="preserve"> the applicability in practice </w:t>
      </w:r>
    </w:p>
    <w:p w:rsidR="009F30DE" w:rsidRDefault="00712ED6" w:rsidP="00712ED6">
      <w:pPr>
        <w:spacing w:line="360" w:lineRule="auto"/>
        <w:rPr>
          <w:rFonts w:cstheme="minorHAnsi"/>
        </w:rPr>
      </w:pPr>
      <w:r w:rsidRPr="001D4714">
        <w:rPr>
          <w:rFonts w:cstheme="minorHAnsi"/>
        </w:rPr>
        <w:t>The UK Government assessed supportive evidence drawing wider picture considering diversity</w:t>
      </w:r>
      <w:r w:rsidR="00AC744F">
        <w:rPr>
          <w:rFonts w:cstheme="minorHAnsi"/>
        </w:rPr>
        <w:t>,</w:t>
      </w:r>
      <w:r w:rsidRPr="001D4714">
        <w:rPr>
          <w:rFonts w:cstheme="minorHAnsi"/>
        </w:rPr>
        <w:t xml:space="preserve"> and adequately presented the potential improvements on the national scale. </w:t>
      </w:r>
    </w:p>
    <w:p w:rsidR="00610870" w:rsidRDefault="00712ED6" w:rsidP="00712ED6">
      <w:pPr>
        <w:spacing w:line="360" w:lineRule="auto"/>
        <w:rPr>
          <w:rFonts w:cstheme="minorHAnsi"/>
        </w:rPr>
      </w:pPr>
      <w:r w:rsidRPr="00610870">
        <w:rPr>
          <w:rFonts w:cstheme="minorHAnsi"/>
          <w:b/>
        </w:rPr>
        <w:t>However</w:t>
      </w:r>
      <w:r w:rsidRPr="001D4714">
        <w:rPr>
          <w:rFonts w:cstheme="minorHAnsi"/>
        </w:rPr>
        <w:t>, such improvements are related to a significant number of changes and the influence may affect a wide scale of public bodies, corporations such as NHS, Nursing and Midwifery Council</w:t>
      </w:r>
      <w:r w:rsidR="00A012A3" w:rsidRPr="001D4714">
        <w:rPr>
          <w:rFonts w:cstheme="minorHAnsi"/>
        </w:rPr>
        <w:t xml:space="preserve"> (NMC)</w:t>
      </w:r>
      <w:r w:rsidRPr="001D4714">
        <w:rPr>
          <w:rFonts w:cstheme="minorHAnsi"/>
        </w:rPr>
        <w:t>, General Medical Council</w:t>
      </w:r>
      <w:r w:rsidR="00A012A3" w:rsidRPr="001D4714">
        <w:rPr>
          <w:rFonts w:cstheme="minorHAnsi"/>
        </w:rPr>
        <w:t xml:space="preserve"> (GMC)</w:t>
      </w:r>
      <w:r w:rsidRPr="001D4714">
        <w:rPr>
          <w:rFonts w:cstheme="minorHAnsi"/>
        </w:rPr>
        <w:t xml:space="preserve">, Royal College of Nursing </w:t>
      </w:r>
      <w:r w:rsidR="00A012A3" w:rsidRPr="001D4714">
        <w:rPr>
          <w:rFonts w:cstheme="minorHAnsi"/>
        </w:rPr>
        <w:t xml:space="preserve">(RCN) </w:t>
      </w:r>
      <w:r w:rsidRPr="001D4714">
        <w:rPr>
          <w:rFonts w:cstheme="minorHAnsi"/>
        </w:rPr>
        <w:t xml:space="preserve">and many </w:t>
      </w:r>
      <w:r w:rsidR="00AC744F">
        <w:rPr>
          <w:rFonts w:cstheme="minorHAnsi"/>
        </w:rPr>
        <w:t>other</w:t>
      </w:r>
      <w:r w:rsidRPr="001D4714">
        <w:rPr>
          <w:rFonts w:cstheme="minorHAnsi"/>
        </w:rPr>
        <w:t xml:space="preserve"> institutions directly responding to legislation changes within the educational curriculum</w:t>
      </w:r>
      <w:r w:rsidR="00F14B33">
        <w:rPr>
          <w:rFonts w:cstheme="minorHAnsi"/>
        </w:rPr>
        <w:t xml:space="preserve"> (NMC, 2018; Simon, 2018; WG,2016)</w:t>
      </w:r>
      <w:r w:rsidRPr="001D4714">
        <w:rPr>
          <w:rFonts w:cstheme="minorHAnsi"/>
        </w:rPr>
        <w:t xml:space="preserve">. </w:t>
      </w:r>
    </w:p>
    <w:p w:rsidR="00712ED6" w:rsidRPr="001D4714" w:rsidRDefault="00712ED6" w:rsidP="00712ED6">
      <w:pPr>
        <w:spacing w:line="360" w:lineRule="auto"/>
        <w:rPr>
          <w:rFonts w:cstheme="minorHAnsi"/>
        </w:rPr>
      </w:pPr>
      <w:r w:rsidRPr="001D4714">
        <w:rPr>
          <w:rFonts w:cstheme="minorHAnsi"/>
        </w:rPr>
        <w:lastRenderedPageBreak/>
        <w:t>Additionally, the training and skills development towards the professionals within the health and social care in the UK and Wales may positively affect the local approach towards depression management</w:t>
      </w:r>
      <w:r w:rsidR="007F0DD7">
        <w:rPr>
          <w:rFonts w:cstheme="minorHAnsi"/>
        </w:rPr>
        <w:t xml:space="preserve"> (</w:t>
      </w:r>
      <w:r w:rsidR="00F65053">
        <w:rPr>
          <w:rFonts w:cstheme="minorHAnsi"/>
        </w:rPr>
        <w:t>Simon, 2018</w:t>
      </w:r>
      <w:r w:rsidR="007F0DD7">
        <w:rPr>
          <w:rFonts w:cstheme="minorHAnsi"/>
        </w:rPr>
        <w:t>)</w:t>
      </w:r>
      <w:r w:rsidRPr="001D4714">
        <w:rPr>
          <w:rFonts w:cstheme="minorHAnsi"/>
        </w:rPr>
        <w:t>.</w:t>
      </w:r>
    </w:p>
    <w:p w:rsidR="00712ED6" w:rsidRPr="001D4714" w:rsidRDefault="00712ED6" w:rsidP="00712ED6">
      <w:pPr>
        <w:spacing w:line="360" w:lineRule="auto"/>
        <w:rPr>
          <w:rFonts w:cstheme="minorHAnsi"/>
          <w:b/>
          <w:u w:val="single"/>
        </w:rPr>
      </w:pPr>
      <w:r w:rsidRPr="001D4714">
        <w:rPr>
          <w:rFonts w:cstheme="minorHAnsi"/>
          <w:b/>
          <w:u w:val="single"/>
        </w:rPr>
        <w:t>Methods</w:t>
      </w:r>
    </w:p>
    <w:p w:rsidR="00712ED6" w:rsidRPr="001D4714" w:rsidRDefault="00712ED6" w:rsidP="00712ED6">
      <w:pPr>
        <w:spacing w:line="360" w:lineRule="auto"/>
        <w:rPr>
          <w:rFonts w:cstheme="minorHAnsi"/>
        </w:rPr>
      </w:pPr>
      <w:r w:rsidRPr="001D4714">
        <w:rPr>
          <w:rFonts w:cstheme="minorHAnsi"/>
          <w:b/>
        </w:rPr>
        <w:t>Firstly</w:t>
      </w:r>
      <w:r w:rsidRPr="001D4714">
        <w:rPr>
          <w:rFonts w:cstheme="minorHAnsi"/>
        </w:rPr>
        <w:t>, in accordance with the World Health Organisation (WHO), there had been analysed and proven that the UK is number 4 in prevalence</w:t>
      </w:r>
      <w:r w:rsidR="00107AA8">
        <w:rPr>
          <w:rFonts w:cstheme="minorHAnsi"/>
        </w:rPr>
        <w:t xml:space="preserve"> of depression in global burden. This fact resulted </w:t>
      </w:r>
      <w:r w:rsidRPr="001D4714">
        <w:rPr>
          <w:rFonts w:cstheme="minorHAnsi"/>
        </w:rPr>
        <w:t>of the assessment made by WHO of the discussed options for effective depression treatment and management, delivered across the nations globally (</w:t>
      </w:r>
      <w:proofErr w:type="spellStart"/>
      <w:r w:rsidRPr="001D4714">
        <w:rPr>
          <w:rFonts w:cstheme="minorHAnsi"/>
        </w:rPr>
        <w:t>Timomen</w:t>
      </w:r>
      <w:proofErr w:type="spellEnd"/>
      <w:r w:rsidRPr="001D4714">
        <w:rPr>
          <w:rFonts w:cstheme="minorHAnsi"/>
        </w:rPr>
        <w:t xml:space="preserve"> and </w:t>
      </w:r>
      <w:proofErr w:type="spellStart"/>
      <w:r w:rsidRPr="001D4714">
        <w:rPr>
          <w:rFonts w:cstheme="minorHAnsi"/>
        </w:rPr>
        <w:t>Linkkonen</w:t>
      </w:r>
      <w:proofErr w:type="spellEnd"/>
      <w:r w:rsidRPr="001D4714">
        <w:rPr>
          <w:rFonts w:cstheme="minorHAnsi"/>
        </w:rPr>
        <w:t xml:space="preserve">, 2008). </w:t>
      </w:r>
    </w:p>
    <w:p w:rsidR="00712ED6" w:rsidRPr="001D4714" w:rsidRDefault="00712ED6" w:rsidP="00712ED6">
      <w:pPr>
        <w:spacing w:line="360" w:lineRule="auto"/>
        <w:rPr>
          <w:rFonts w:cstheme="minorHAnsi"/>
        </w:rPr>
      </w:pPr>
      <w:r w:rsidRPr="001D4714">
        <w:rPr>
          <w:rFonts w:cstheme="minorHAnsi"/>
          <w:b/>
        </w:rPr>
        <w:t>Secondly</w:t>
      </w:r>
      <w:r w:rsidRPr="001D4714">
        <w:rPr>
          <w:rFonts w:cstheme="minorHAnsi"/>
        </w:rPr>
        <w:t>, the methods used to analyse such a preposition and obtain a clear number on the international scale had been achieved via the combination of precisely targeted questionn</w:t>
      </w:r>
      <w:r w:rsidR="006C208D">
        <w:rPr>
          <w:rFonts w:cstheme="minorHAnsi"/>
        </w:rPr>
        <w:t>aires and structured interviews, b</w:t>
      </w:r>
      <w:r w:rsidRPr="001D4714">
        <w:rPr>
          <w:rFonts w:cstheme="minorHAnsi"/>
        </w:rPr>
        <w:t>ased on the United Nations statistics, which involved and examined over 60 countries and its societies, worldwide (Watson et al, 2009).</w:t>
      </w:r>
    </w:p>
    <w:p w:rsidR="00610870" w:rsidRDefault="00712ED6" w:rsidP="00610870">
      <w:pPr>
        <w:spacing w:line="360" w:lineRule="auto"/>
        <w:rPr>
          <w:rFonts w:cstheme="minorHAnsi"/>
        </w:rPr>
      </w:pPr>
      <w:r w:rsidRPr="001D4714">
        <w:rPr>
          <w:rFonts w:cstheme="minorHAnsi"/>
          <w:b/>
        </w:rPr>
        <w:t>Equally</w:t>
      </w:r>
      <w:r w:rsidRPr="001D4714">
        <w:rPr>
          <w:rFonts w:cstheme="minorHAnsi"/>
        </w:rPr>
        <w:t>, the Welsh Health Survey</w:t>
      </w:r>
      <w:r w:rsidR="005447D6">
        <w:rPr>
          <w:rFonts w:cstheme="minorHAnsi"/>
        </w:rPr>
        <w:t xml:space="preserve"> (MHF,2016)</w:t>
      </w:r>
      <w:r w:rsidRPr="001D4714">
        <w:rPr>
          <w:rFonts w:cstheme="minorHAnsi"/>
        </w:rPr>
        <w:t xml:space="preserve"> created a standard set of specific 36 health status questions (SF-36).  The SF-36 comprises two summary measures related to Physical Component Summary (PCS) and Mental Component Summary (MCS). </w:t>
      </w:r>
      <w:r w:rsidR="00D27FF3">
        <w:rPr>
          <w:rFonts w:cstheme="minorHAnsi"/>
        </w:rPr>
        <w:t xml:space="preserve">                           </w:t>
      </w:r>
      <w:r w:rsidRPr="001D4714">
        <w:rPr>
          <w:rFonts w:cstheme="minorHAnsi"/>
        </w:rPr>
        <w:t>As higher is the final scores as better are the health conditio</w:t>
      </w:r>
      <w:r w:rsidR="00610870">
        <w:rPr>
          <w:rFonts w:cstheme="minorHAnsi"/>
        </w:rPr>
        <w:t>n of the individual respondent.</w:t>
      </w:r>
    </w:p>
    <w:p w:rsidR="009F30DE" w:rsidRPr="001D4714" w:rsidRDefault="00712ED6" w:rsidP="00610870">
      <w:pPr>
        <w:spacing w:line="360" w:lineRule="auto"/>
        <w:rPr>
          <w:rFonts w:cstheme="minorHAnsi"/>
        </w:rPr>
      </w:pPr>
      <w:r w:rsidRPr="001D4714">
        <w:rPr>
          <w:rFonts w:cstheme="minorHAnsi"/>
        </w:rPr>
        <w:t>However, such a survey could be potential bias and limited on information, additional conditions and individual circumstances affecting</w:t>
      </w:r>
      <w:r w:rsidR="005447D6">
        <w:rPr>
          <w:rFonts w:cstheme="minorHAnsi"/>
        </w:rPr>
        <w:t xml:space="preserve"> the current results (</w:t>
      </w:r>
      <w:r w:rsidRPr="001D4714">
        <w:rPr>
          <w:rFonts w:cstheme="minorHAnsi"/>
        </w:rPr>
        <w:t>WG,2016).</w:t>
      </w:r>
    </w:p>
    <w:p w:rsidR="00712ED6" w:rsidRPr="001D4714" w:rsidRDefault="00712ED6" w:rsidP="00712ED6">
      <w:pPr>
        <w:spacing w:line="360" w:lineRule="auto"/>
        <w:rPr>
          <w:rFonts w:cstheme="minorHAnsi"/>
        </w:rPr>
      </w:pPr>
      <w:r w:rsidRPr="001D4714">
        <w:rPr>
          <w:rFonts w:cstheme="minorHAnsi"/>
          <w:b/>
        </w:rPr>
        <w:t>Additionally</w:t>
      </w:r>
      <w:r w:rsidRPr="001D4714">
        <w:rPr>
          <w:rFonts w:cstheme="minorHAnsi"/>
        </w:rPr>
        <w:t>, Simon et al (2018) contributed with extended methodology of systematic literature review, limited by the focus, target groups and health conditions of individuals, aiming to identify clinical data and cost data to compare the beneficial pillars between pharmacological antidepressants with combination of Complementary Therapie</w:t>
      </w:r>
      <w:r w:rsidR="00993016">
        <w:rPr>
          <w:rFonts w:cstheme="minorHAnsi"/>
        </w:rPr>
        <w:t>s such as counselling, on one-to-</w:t>
      </w:r>
      <w:r w:rsidRPr="001D4714">
        <w:rPr>
          <w:rFonts w:cstheme="minorHAnsi"/>
        </w:rPr>
        <w:t xml:space="preserve">one bases, or popular cognitive therapies, used widely across the medical boards worldwide. </w:t>
      </w:r>
    </w:p>
    <w:p w:rsidR="00712ED6" w:rsidRPr="001D4714" w:rsidRDefault="00712ED6" w:rsidP="00712ED6">
      <w:pPr>
        <w:spacing w:line="360" w:lineRule="auto"/>
        <w:rPr>
          <w:rFonts w:cstheme="minorHAnsi"/>
        </w:rPr>
      </w:pPr>
      <w:r w:rsidRPr="001D4714">
        <w:rPr>
          <w:rFonts w:cstheme="minorHAnsi"/>
          <w:b/>
        </w:rPr>
        <w:t>Nevertheless</w:t>
      </w:r>
      <w:r w:rsidRPr="001D4714">
        <w:rPr>
          <w:rFonts w:cstheme="minorHAnsi"/>
        </w:rPr>
        <w:t>, this analysis observed and evaluated a 15 months pilot trial, focused on evidence related to the effectiveness of t</w:t>
      </w:r>
      <w:r w:rsidR="006C208D">
        <w:rPr>
          <w:rFonts w:cstheme="minorHAnsi"/>
        </w:rPr>
        <w:t>he treatment combining</w:t>
      </w:r>
      <w:r w:rsidRPr="001D4714">
        <w:rPr>
          <w:rFonts w:cstheme="minorHAnsi"/>
        </w:rPr>
        <w:t xml:space="preserve"> the antidepressants with any form of Complementary Therapies, suitable for the individual p</w:t>
      </w:r>
      <w:r w:rsidR="005447D6">
        <w:rPr>
          <w:rFonts w:cstheme="minorHAnsi"/>
        </w:rPr>
        <w:t>atients (Kemper, 2018, MHF,2016</w:t>
      </w:r>
      <w:r w:rsidRPr="001D4714">
        <w:rPr>
          <w:rFonts w:cstheme="minorHAnsi"/>
        </w:rPr>
        <w:t>).</w:t>
      </w:r>
    </w:p>
    <w:p w:rsidR="00712ED6" w:rsidRPr="001D4714" w:rsidRDefault="00712ED6" w:rsidP="00712ED6">
      <w:pPr>
        <w:spacing w:line="360" w:lineRule="auto"/>
        <w:rPr>
          <w:rFonts w:cstheme="minorHAnsi"/>
        </w:rPr>
      </w:pPr>
      <w:r w:rsidRPr="001D4714">
        <w:rPr>
          <w:rFonts w:cstheme="minorHAnsi"/>
          <w:b/>
        </w:rPr>
        <w:t>Finally</w:t>
      </w:r>
      <w:r w:rsidRPr="001D4714">
        <w:rPr>
          <w:rFonts w:cstheme="minorHAnsi"/>
        </w:rPr>
        <w:t>, the snowballing technique has proven its necessity within such a topic as depression management. As a weakness,</w:t>
      </w:r>
      <w:r w:rsidR="00ED41AC">
        <w:rPr>
          <w:rFonts w:cstheme="minorHAnsi"/>
        </w:rPr>
        <w:t xml:space="preserve"> there</w:t>
      </w:r>
      <w:r w:rsidRPr="001D4714">
        <w:rPr>
          <w:rFonts w:cstheme="minorHAnsi"/>
        </w:rPr>
        <w:t xml:space="preserve"> has been pointed out during the research, the unclear, inexact or vague interpretation of the initial and original statements or results collaborated by many authors</w:t>
      </w:r>
      <w:r w:rsidR="005447D6">
        <w:rPr>
          <w:rFonts w:cstheme="minorHAnsi"/>
        </w:rPr>
        <w:t xml:space="preserve">. This article </w:t>
      </w:r>
      <w:r w:rsidRPr="001D4714">
        <w:rPr>
          <w:rFonts w:cstheme="minorHAnsi"/>
        </w:rPr>
        <w:t>follow</w:t>
      </w:r>
      <w:r w:rsidR="005447D6">
        <w:rPr>
          <w:rFonts w:cstheme="minorHAnsi"/>
        </w:rPr>
        <w:t>s</w:t>
      </w:r>
      <w:r w:rsidRPr="001D4714">
        <w:rPr>
          <w:rFonts w:cstheme="minorHAnsi"/>
        </w:rPr>
        <w:t xml:space="preserve"> the references, throughout the snowballing technique among the available a</w:t>
      </w:r>
      <w:r w:rsidR="005447D6">
        <w:rPr>
          <w:rFonts w:cstheme="minorHAnsi"/>
        </w:rPr>
        <w:t>cademic resources and databases (Aveyard,2014).</w:t>
      </w:r>
    </w:p>
    <w:p w:rsidR="009F30DE" w:rsidRPr="001D4714" w:rsidRDefault="009F30DE" w:rsidP="00D27FF3">
      <w:pPr>
        <w:spacing w:after="0" w:line="240" w:lineRule="auto"/>
        <w:rPr>
          <w:rFonts w:cstheme="minorHAnsi"/>
        </w:rPr>
      </w:pPr>
    </w:p>
    <w:p w:rsidR="00712ED6" w:rsidRPr="001D4714" w:rsidRDefault="00712ED6" w:rsidP="00712ED6">
      <w:pPr>
        <w:spacing w:line="360" w:lineRule="auto"/>
        <w:rPr>
          <w:rFonts w:cstheme="minorHAnsi"/>
          <w:b/>
          <w:u w:val="single"/>
        </w:rPr>
      </w:pPr>
      <w:r w:rsidRPr="001D4714">
        <w:rPr>
          <w:rFonts w:cstheme="minorHAnsi"/>
          <w:b/>
          <w:u w:val="single"/>
        </w:rPr>
        <w:t>Original Contribution</w:t>
      </w:r>
    </w:p>
    <w:p w:rsidR="00712ED6" w:rsidRPr="001D4714" w:rsidRDefault="00712ED6" w:rsidP="00D27FF3">
      <w:pPr>
        <w:spacing w:after="0" w:line="240" w:lineRule="auto"/>
        <w:rPr>
          <w:rFonts w:cstheme="minorHAnsi"/>
        </w:rPr>
      </w:pPr>
    </w:p>
    <w:p w:rsidR="00712ED6" w:rsidRPr="001D4714" w:rsidRDefault="00712ED6" w:rsidP="00712ED6">
      <w:pPr>
        <w:spacing w:line="360" w:lineRule="auto"/>
        <w:rPr>
          <w:rFonts w:cstheme="minorHAnsi"/>
          <w:b/>
          <w:i/>
          <w:u w:val="single"/>
        </w:rPr>
      </w:pPr>
      <w:r w:rsidRPr="001D4714">
        <w:rPr>
          <w:rFonts w:cstheme="minorHAnsi"/>
          <w:b/>
          <w:i/>
          <w:u w:val="single"/>
        </w:rPr>
        <w:t xml:space="preserve">Critical Reflection </w:t>
      </w:r>
    </w:p>
    <w:p w:rsidR="00322237" w:rsidRDefault="00ED41AC" w:rsidP="00712ED6">
      <w:pPr>
        <w:spacing w:line="360" w:lineRule="auto"/>
        <w:rPr>
          <w:rFonts w:cstheme="minorHAnsi"/>
        </w:rPr>
      </w:pPr>
      <w:r>
        <w:rPr>
          <w:rFonts w:cstheme="minorHAnsi"/>
        </w:rPr>
        <w:t>MHF (2016) highlighted</w:t>
      </w:r>
      <w:r w:rsidR="00712ED6" w:rsidRPr="001D4714">
        <w:rPr>
          <w:rFonts w:cstheme="minorHAnsi"/>
        </w:rPr>
        <w:t xml:space="preserve"> the approach focusing on the strategy divided into 10 years of establishing a partnership with the public sector</w:t>
      </w:r>
      <w:r>
        <w:rPr>
          <w:rFonts w:cstheme="minorHAnsi"/>
        </w:rPr>
        <w:t>,</w:t>
      </w:r>
      <w:r w:rsidR="00712ED6" w:rsidRPr="001D4714">
        <w:rPr>
          <w:rFonts w:cstheme="minorHAnsi"/>
        </w:rPr>
        <w:t xml:space="preserve"> based on improving information related to mental health management and depression management in Wales. </w:t>
      </w:r>
    </w:p>
    <w:p w:rsidR="00712ED6" w:rsidRPr="001D4714" w:rsidRDefault="00712ED6" w:rsidP="00712ED6">
      <w:pPr>
        <w:spacing w:line="360" w:lineRule="auto"/>
        <w:rPr>
          <w:rFonts w:cstheme="minorHAnsi"/>
        </w:rPr>
      </w:pPr>
      <w:r w:rsidRPr="001D4714">
        <w:rPr>
          <w:rFonts w:cstheme="minorHAnsi"/>
        </w:rPr>
        <w:t>This endeavour corresponds with the Wellbeing of Future Generations (Wales) A</w:t>
      </w:r>
      <w:r w:rsidR="00ED41AC">
        <w:rPr>
          <w:rFonts w:cstheme="minorHAnsi"/>
        </w:rPr>
        <w:t xml:space="preserve">ct 2015, which </w:t>
      </w:r>
      <w:r w:rsidRPr="001D4714">
        <w:rPr>
          <w:rFonts w:cstheme="minorHAnsi"/>
        </w:rPr>
        <w:t>projects and goals focus on “healthier Wales” and implement new strategies to achieve the long and short</w:t>
      </w:r>
      <w:r w:rsidR="00A97E98">
        <w:rPr>
          <w:rFonts w:cstheme="minorHAnsi"/>
        </w:rPr>
        <w:t>-</w:t>
      </w:r>
      <w:r w:rsidR="00ED41AC">
        <w:rPr>
          <w:rFonts w:cstheme="minorHAnsi"/>
        </w:rPr>
        <w:t>term</w:t>
      </w:r>
      <w:r w:rsidRPr="001D4714">
        <w:rPr>
          <w:rFonts w:cstheme="minorHAnsi"/>
        </w:rPr>
        <w:t xml:space="preserve"> goals within the evidence base practice dealing directly with individuals suffering from any form of depression in Wales</w:t>
      </w:r>
      <w:r w:rsidR="00E81D66">
        <w:rPr>
          <w:rFonts w:cstheme="minorHAnsi"/>
        </w:rPr>
        <w:t xml:space="preserve"> (The King’s Fund,2018)</w:t>
      </w:r>
      <w:r w:rsidRPr="001D4714">
        <w:rPr>
          <w:rFonts w:cstheme="minorHAnsi"/>
        </w:rPr>
        <w:t>.</w:t>
      </w:r>
    </w:p>
    <w:p w:rsidR="00712ED6" w:rsidRPr="001D4714" w:rsidRDefault="00712ED6" w:rsidP="00712ED6">
      <w:pPr>
        <w:spacing w:line="360" w:lineRule="auto"/>
        <w:rPr>
          <w:rFonts w:cstheme="minorHAnsi"/>
          <w:b/>
          <w:u w:val="single"/>
        </w:rPr>
      </w:pPr>
      <w:r w:rsidRPr="001D4714">
        <w:rPr>
          <w:rFonts w:cstheme="minorHAnsi"/>
          <w:b/>
          <w:u w:val="single"/>
        </w:rPr>
        <w:t xml:space="preserve">Results </w:t>
      </w:r>
      <w:r w:rsidR="00190C48" w:rsidRPr="001D4714">
        <w:rPr>
          <w:rFonts w:cstheme="minorHAnsi"/>
          <w:b/>
          <w:u w:val="single"/>
        </w:rPr>
        <w:t>Elicitation</w:t>
      </w:r>
      <w:r w:rsidR="001119AF" w:rsidRPr="001D4714">
        <w:rPr>
          <w:rFonts w:cstheme="minorHAnsi"/>
          <w:b/>
          <w:u w:val="single"/>
        </w:rPr>
        <w:t xml:space="preserve"> and Discussion</w:t>
      </w:r>
    </w:p>
    <w:p w:rsidR="00CA369A" w:rsidRPr="001D4714" w:rsidRDefault="008F6FF8" w:rsidP="00712ED6">
      <w:pPr>
        <w:spacing w:line="360" w:lineRule="auto"/>
        <w:rPr>
          <w:rFonts w:cstheme="minorHAnsi"/>
        </w:rPr>
      </w:pPr>
      <w:r w:rsidRPr="001D4714">
        <w:rPr>
          <w:rFonts w:cstheme="minorHAnsi"/>
        </w:rPr>
        <w:t>It has been pointed out by many different academic sources and professionals</w:t>
      </w:r>
      <w:r w:rsidR="004913D2">
        <w:rPr>
          <w:rFonts w:cstheme="minorHAnsi"/>
        </w:rPr>
        <w:t xml:space="preserve"> in health and social care</w:t>
      </w:r>
      <w:r w:rsidRPr="001D4714">
        <w:rPr>
          <w:rFonts w:cstheme="minorHAnsi"/>
        </w:rPr>
        <w:t xml:space="preserve"> that the most important approach towards de</w:t>
      </w:r>
      <w:r w:rsidR="00DA1FDC" w:rsidRPr="001D4714">
        <w:rPr>
          <w:rFonts w:cstheme="minorHAnsi"/>
        </w:rPr>
        <w:t>pression management is the self-</w:t>
      </w:r>
      <w:r w:rsidRPr="001D4714">
        <w:rPr>
          <w:rFonts w:cstheme="minorHAnsi"/>
        </w:rPr>
        <w:t>health a</w:t>
      </w:r>
      <w:r w:rsidR="00DA1FDC" w:rsidRPr="001D4714">
        <w:rPr>
          <w:rFonts w:cstheme="minorHAnsi"/>
        </w:rPr>
        <w:t>ssessment and self-rate, showing the advance of self-awareness and judgement towards problem</w:t>
      </w:r>
      <w:r w:rsidR="00E81D66">
        <w:rPr>
          <w:rFonts w:cstheme="minorHAnsi"/>
        </w:rPr>
        <w:t xml:space="preserve"> (</w:t>
      </w:r>
      <w:r w:rsidR="00A45C63">
        <w:rPr>
          <w:rFonts w:cstheme="minorHAnsi"/>
        </w:rPr>
        <w:t>NMC,2018</w:t>
      </w:r>
      <w:r w:rsidR="00E81D66">
        <w:rPr>
          <w:rFonts w:cstheme="minorHAnsi"/>
        </w:rPr>
        <w:t>)</w:t>
      </w:r>
      <w:r w:rsidR="00DA1FDC" w:rsidRPr="001D4714">
        <w:rPr>
          <w:rFonts w:cstheme="minorHAnsi"/>
        </w:rPr>
        <w:t xml:space="preserve">. </w:t>
      </w:r>
    </w:p>
    <w:p w:rsidR="00CA369A" w:rsidRPr="001D4714" w:rsidRDefault="00DA1FDC" w:rsidP="00712ED6">
      <w:pPr>
        <w:spacing w:line="360" w:lineRule="auto"/>
        <w:rPr>
          <w:rFonts w:cstheme="minorHAnsi"/>
        </w:rPr>
      </w:pPr>
      <w:r w:rsidRPr="001D4714">
        <w:rPr>
          <w:rFonts w:cstheme="minorHAnsi"/>
        </w:rPr>
        <w:t>Potentially,</w:t>
      </w:r>
      <w:r w:rsidR="00CA369A" w:rsidRPr="001D4714">
        <w:rPr>
          <w:rFonts w:cstheme="minorHAnsi"/>
        </w:rPr>
        <w:t xml:space="preserve"> self-esteem may show </w:t>
      </w:r>
      <w:r w:rsidRPr="001D4714">
        <w:rPr>
          <w:rFonts w:cstheme="minorHAnsi"/>
        </w:rPr>
        <w:t xml:space="preserve">the individual </w:t>
      </w:r>
      <w:r w:rsidR="00CA369A" w:rsidRPr="001D4714">
        <w:rPr>
          <w:rFonts w:cstheme="minorHAnsi"/>
        </w:rPr>
        <w:t xml:space="preserve">set up of </w:t>
      </w:r>
      <w:r w:rsidRPr="001D4714">
        <w:rPr>
          <w:rFonts w:cstheme="minorHAnsi"/>
        </w:rPr>
        <w:t>mind while affected by the depression symptoms or physical pain on any level. The self-approach towards the unwell condition, sickness or mental statement</w:t>
      </w:r>
      <w:r w:rsidR="00CA369A" w:rsidRPr="001D4714">
        <w:rPr>
          <w:rFonts w:cstheme="minorHAnsi"/>
        </w:rPr>
        <w:t>,</w:t>
      </w:r>
      <w:r w:rsidRPr="001D4714">
        <w:rPr>
          <w:rFonts w:cstheme="minorHAnsi"/>
        </w:rPr>
        <w:t xml:space="preserve"> indicates the ability to face the negative</w:t>
      </w:r>
      <w:r w:rsidR="00CA369A" w:rsidRPr="001D4714">
        <w:rPr>
          <w:rFonts w:cstheme="minorHAnsi"/>
        </w:rPr>
        <w:t xml:space="preserve"> </w:t>
      </w:r>
      <w:r w:rsidRPr="001D4714">
        <w:rPr>
          <w:rFonts w:cstheme="minorHAnsi"/>
        </w:rPr>
        <w:t>challenge</w:t>
      </w:r>
      <w:r w:rsidR="00CA369A" w:rsidRPr="001D4714">
        <w:rPr>
          <w:rFonts w:cstheme="minorHAnsi"/>
        </w:rPr>
        <w:t>s</w:t>
      </w:r>
      <w:r w:rsidRPr="001D4714">
        <w:rPr>
          <w:rFonts w:cstheme="minorHAnsi"/>
        </w:rPr>
        <w:t xml:space="preserve"> such as depression. Each individual or patient will display different level of stress and </w:t>
      </w:r>
      <w:r w:rsidR="00CA369A" w:rsidRPr="001D4714">
        <w:rPr>
          <w:rFonts w:cstheme="minorHAnsi"/>
        </w:rPr>
        <w:t xml:space="preserve">unexpected </w:t>
      </w:r>
      <w:r w:rsidRPr="001D4714">
        <w:rPr>
          <w:rFonts w:cstheme="minorHAnsi"/>
        </w:rPr>
        <w:t>behavioural challenges may occur</w:t>
      </w:r>
      <w:r w:rsidR="00E81D66">
        <w:rPr>
          <w:rFonts w:cstheme="minorHAnsi"/>
        </w:rPr>
        <w:t xml:space="preserve"> (</w:t>
      </w:r>
      <w:r w:rsidR="00A45C63">
        <w:rPr>
          <w:rFonts w:cstheme="minorHAnsi"/>
        </w:rPr>
        <w:t>Kemper,2018</w:t>
      </w:r>
      <w:r w:rsidR="00E81D66">
        <w:rPr>
          <w:rFonts w:cstheme="minorHAnsi"/>
        </w:rPr>
        <w:t>)</w:t>
      </w:r>
      <w:r w:rsidRPr="001D4714">
        <w:rPr>
          <w:rFonts w:cstheme="minorHAnsi"/>
        </w:rPr>
        <w:t xml:space="preserve">. </w:t>
      </w:r>
    </w:p>
    <w:p w:rsidR="00190C48" w:rsidRPr="001D4714" w:rsidRDefault="00CA369A" w:rsidP="00712ED6">
      <w:pPr>
        <w:spacing w:line="360" w:lineRule="auto"/>
        <w:rPr>
          <w:rFonts w:cstheme="minorHAnsi"/>
        </w:rPr>
      </w:pPr>
      <w:r w:rsidRPr="00610870">
        <w:rPr>
          <w:rFonts w:cstheme="minorHAnsi"/>
          <w:b/>
        </w:rPr>
        <w:t>In Swansea</w:t>
      </w:r>
      <w:r w:rsidRPr="001D4714">
        <w:rPr>
          <w:rFonts w:cstheme="minorHAnsi"/>
        </w:rPr>
        <w:t xml:space="preserve"> the WG provided a large scale of opportunity to deal with such a limitati</w:t>
      </w:r>
      <w:r w:rsidR="00190C48" w:rsidRPr="001D4714">
        <w:rPr>
          <w:rFonts w:cstheme="minorHAnsi"/>
        </w:rPr>
        <w:t xml:space="preserve">ve mental health condition </w:t>
      </w:r>
      <w:r w:rsidRPr="001D4714">
        <w:rPr>
          <w:rFonts w:cstheme="minorHAnsi"/>
        </w:rPr>
        <w:t xml:space="preserve">as depression. To </w:t>
      </w:r>
      <w:r w:rsidR="00190C48" w:rsidRPr="001D4714">
        <w:rPr>
          <w:rFonts w:cstheme="minorHAnsi"/>
        </w:rPr>
        <w:t xml:space="preserve">correctly </w:t>
      </w:r>
      <w:r w:rsidRPr="001D4714">
        <w:rPr>
          <w:rFonts w:cstheme="minorHAnsi"/>
        </w:rPr>
        <w:t>diagnose depression, it is necessary to follow the right healthcare procedures</w:t>
      </w:r>
      <w:r w:rsidR="00A45C63">
        <w:rPr>
          <w:rFonts w:cstheme="minorHAnsi"/>
        </w:rPr>
        <w:t xml:space="preserve"> (Swansea Counil,2017)</w:t>
      </w:r>
      <w:r w:rsidRPr="001D4714">
        <w:rPr>
          <w:rFonts w:cstheme="minorHAnsi"/>
        </w:rPr>
        <w:t>.</w:t>
      </w:r>
      <w:r w:rsidR="00DA1FDC" w:rsidRPr="001D4714">
        <w:rPr>
          <w:rFonts w:cstheme="minorHAnsi"/>
        </w:rPr>
        <w:t xml:space="preserve"> </w:t>
      </w:r>
    </w:p>
    <w:p w:rsidR="008F6FF8" w:rsidRPr="001D4714" w:rsidRDefault="00230D1A" w:rsidP="00712ED6">
      <w:pPr>
        <w:spacing w:line="360" w:lineRule="auto"/>
        <w:rPr>
          <w:rFonts w:cstheme="minorHAnsi"/>
        </w:rPr>
      </w:pPr>
      <w:r>
        <w:rPr>
          <w:rFonts w:cstheme="minorHAnsi"/>
        </w:rPr>
        <w:t>This relays on</w:t>
      </w:r>
      <w:r w:rsidR="00190C48" w:rsidRPr="001D4714">
        <w:rPr>
          <w:rFonts w:cstheme="minorHAnsi"/>
        </w:rPr>
        <w:t xml:space="preserve"> local GP surgeries, psychologists, or any mental health specialist, approved to deliver a counselling, therapy or give any professional advice to potential patient suffering with depression. </w:t>
      </w:r>
    </w:p>
    <w:p w:rsidR="00582F92" w:rsidRPr="001D4714" w:rsidRDefault="00582F92" w:rsidP="00582F92">
      <w:pPr>
        <w:spacing w:line="360" w:lineRule="auto"/>
        <w:rPr>
          <w:rFonts w:cstheme="minorHAnsi"/>
          <w:b/>
          <w:i/>
          <w:u w:val="single"/>
        </w:rPr>
      </w:pPr>
      <w:r w:rsidRPr="001D4714">
        <w:rPr>
          <w:rFonts w:cstheme="minorHAnsi"/>
          <w:b/>
          <w:i/>
          <w:u w:val="single"/>
        </w:rPr>
        <w:t>Organisations helping with depression management in the Swansea area.</w:t>
      </w:r>
    </w:p>
    <w:p w:rsidR="00190C48" w:rsidRPr="001D4714" w:rsidRDefault="00AA0166" w:rsidP="00712ED6">
      <w:pPr>
        <w:spacing w:line="360" w:lineRule="auto"/>
        <w:rPr>
          <w:rFonts w:cstheme="minorHAnsi"/>
        </w:rPr>
      </w:pPr>
      <w:r w:rsidRPr="001D4714">
        <w:rPr>
          <w:rFonts w:eastAsia="Times New Roman" w:cstheme="minorHAnsi"/>
          <w:bCs/>
          <w:color w:val="1C1D1E"/>
          <w:lang w:eastAsia="en-GB"/>
        </w:rPr>
        <w:t>Swansea Council (2017)</w:t>
      </w:r>
      <w:r w:rsidRPr="001D4714">
        <w:rPr>
          <w:rFonts w:eastAsia="Times New Roman" w:cstheme="minorHAnsi"/>
          <w:bCs/>
          <w:color w:val="1C1D1E"/>
          <w:lang w:eastAsia="en-GB"/>
        </w:rPr>
        <w:t xml:space="preserve"> noted</w:t>
      </w:r>
      <w:r w:rsidRPr="001D4714">
        <w:rPr>
          <w:rFonts w:eastAsia="Times New Roman" w:cstheme="minorHAnsi"/>
          <w:bCs/>
          <w:color w:val="1C1D1E"/>
          <w:lang w:eastAsia="en-GB"/>
        </w:rPr>
        <w:t xml:space="preserve"> </w:t>
      </w:r>
      <w:r w:rsidRPr="001D4714">
        <w:rPr>
          <w:rFonts w:cstheme="minorHAnsi"/>
        </w:rPr>
        <w:t>w</w:t>
      </w:r>
      <w:r w:rsidR="00190C48" w:rsidRPr="001D4714">
        <w:rPr>
          <w:rFonts w:cstheme="minorHAnsi"/>
        </w:rPr>
        <w:t>ithin the Swansea area</w:t>
      </w:r>
      <w:r w:rsidRPr="001D4714">
        <w:rPr>
          <w:rFonts w:cstheme="minorHAnsi"/>
        </w:rPr>
        <w:t>,</w:t>
      </w:r>
      <w:r w:rsidR="00190C48" w:rsidRPr="001D4714">
        <w:rPr>
          <w:rFonts w:cstheme="minorHAnsi"/>
        </w:rPr>
        <w:t xml:space="preserve"> </w:t>
      </w:r>
      <w:r w:rsidR="00610870">
        <w:rPr>
          <w:rFonts w:cstheme="minorHAnsi"/>
        </w:rPr>
        <w:t xml:space="preserve">that </w:t>
      </w:r>
      <w:r w:rsidR="00190C48" w:rsidRPr="001D4714">
        <w:rPr>
          <w:rFonts w:cstheme="minorHAnsi"/>
        </w:rPr>
        <w:t>there has</w:t>
      </w:r>
      <w:r w:rsidR="001D4714" w:rsidRPr="001D4714">
        <w:rPr>
          <w:rFonts w:cstheme="minorHAnsi"/>
        </w:rPr>
        <w:t xml:space="preserve"> been recognised </w:t>
      </w:r>
      <w:r w:rsidR="00190C48" w:rsidRPr="001D4714">
        <w:rPr>
          <w:rFonts w:cstheme="minorHAnsi"/>
        </w:rPr>
        <w:t>number of provisions offering and providing help and assistance with depression management for individuals</w:t>
      </w:r>
      <w:r w:rsidR="00902060" w:rsidRPr="001D4714">
        <w:rPr>
          <w:rFonts w:cstheme="minorHAnsi"/>
        </w:rPr>
        <w:t xml:space="preserve"> (Mind, 2015)</w:t>
      </w:r>
      <w:r w:rsidR="00190C48" w:rsidRPr="001D4714">
        <w:rPr>
          <w:rFonts w:cstheme="minorHAnsi"/>
        </w:rPr>
        <w:t xml:space="preserve">. </w:t>
      </w:r>
    </w:p>
    <w:p w:rsidR="00190C48" w:rsidRPr="001D4714" w:rsidRDefault="001550BE" w:rsidP="00712ED6">
      <w:pPr>
        <w:spacing w:line="360" w:lineRule="auto"/>
        <w:rPr>
          <w:rFonts w:cstheme="minorHAnsi"/>
          <w:b/>
          <w:i/>
          <w:u w:val="single"/>
        </w:rPr>
      </w:pPr>
      <w:r w:rsidRPr="001D4714">
        <w:rPr>
          <w:rFonts w:cstheme="minorHAnsi"/>
          <w:b/>
          <w:i/>
          <w:u w:val="single"/>
        </w:rPr>
        <w:t xml:space="preserve">To name a few: </w:t>
      </w:r>
    </w:p>
    <w:p w:rsidR="001550BE" w:rsidRPr="001D4714" w:rsidRDefault="001550BE" w:rsidP="001550BE">
      <w:pPr>
        <w:pStyle w:val="ListParagraph"/>
        <w:numPr>
          <w:ilvl w:val="0"/>
          <w:numId w:val="7"/>
        </w:numPr>
        <w:spacing w:line="360" w:lineRule="auto"/>
        <w:rPr>
          <w:rFonts w:cstheme="minorHAnsi"/>
        </w:rPr>
      </w:pPr>
      <w:r w:rsidRPr="001D4714">
        <w:rPr>
          <w:rFonts w:cstheme="minorHAnsi"/>
          <w:b/>
        </w:rPr>
        <w:t>The Local Primary Mental Health Support Service</w:t>
      </w:r>
      <w:r w:rsidRPr="001D4714">
        <w:rPr>
          <w:rFonts w:cstheme="minorHAnsi"/>
        </w:rPr>
        <w:t xml:space="preserve"> – provided by Swansea Council.</w:t>
      </w:r>
    </w:p>
    <w:p w:rsidR="001550BE" w:rsidRPr="001D4714" w:rsidRDefault="001550BE" w:rsidP="00171ED3">
      <w:pPr>
        <w:pStyle w:val="ListParagraph"/>
        <w:numPr>
          <w:ilvl w:val="0"/>
          <w:numId w:val="7"/>
        </w:numPr>
        <w:spacing w:line="360" w:lineRule="auto"/>
        <w:rPr>
          <w:rFonts w:cstheme="minorHAnsi"/>
        </w:rPr>
      </w:pPr>
      <w:r w:rsidRPr="001D4714">
        <w:rPr>
          <w:rFonts w:cstheme="minorHAnsi"/>
          <w:b/>
        </w:rPr>
        <w:t>Community Mental Health Teams</w:t>
      </w:r>
      <w:r w:rsidRPr="001D4714">
        <w:rPr>
          <w:rFonts w:cstheme="minorHAnsi"/>
        </w:rPr>
        <w:t xml:space="preserve"> – social and healthcare stuff available throughout the government provision.</w:t>
      </w:r>
    </w:p>
    <w:p w:rsidR="001550BE" w:rsidRPr="001D4714" w:rsidRDefault="00AA0166" w:rsidP="001550BE">
      <w:pPr>
        <w:pStyle w:val="ListParagraph"/>
        <w:numPr>
          <w:ilvl w:val="0"/>
          <w:numId w:val="7"/>
        </w:numPr>
        <w:spacing w:line="360" w:lineRule="auto"/>
        <w:rPr>
          <w:rFonts w:cstheme="minorHAnsi"/>
          <w:b/>
        </w:rPr>
      </w:pPr>
      <w:r w:rsidRPr="001D4714">
        <w:rPr>
          <w:rFonts w:cstheme="minorHAnsi"/>
          <w:b/>
        </w:rPr>
        <w:t>Local GP surgeries</w:t>
      </w:r>
      <w:r w:rsidR="001D4714" w:rsidRPr="001D4714">
        <w:rPr>
          <w:rFonts w:cstheme="minorHAnsi"/>
          <w:b/>
        </w:rPr>
        <w:t>.</w:t>
      </w:r>
    </w:p>
    <w:p w:rsidR="00610870" w:rsidRDefault="00AA0166" w:rsidP="00171ED3">
      <w:pPr>
        <w:pStyle w:val="ListParagraph"/>
        <w:numPr>
          <w:ilvl w:val="0"/>
          <w:numId w:val="7"/>
        </w:numPr>
        <w:spacing w:line="360" w:lineRule="auto"/>
        <w:rPr>
          <w:rFonts w:cstheme="minorHAnsi"/>
        </w:rPr>
      </w:pPr>
      <w:r w:rsidRPr="001D4714">
        <w:rPr>
          <w:rFonts w:cstheme="minorHAnsi"/>
          <w:b/>
        </w:rPr>
        <w:lastRenderedPageBreak/>
        <w:t>Mind</w:t>
      </w:r>
      <w:r w:rsidRPr="001D4714">
        <w:rPr>
          <w:rFonts w:cstheme="minorHAnsi"/>
        </w:rPr>
        <w:t xml:space="preserve"> for better mental health Swansea – </w:t>
      </w:r>
      <w:r w:rsidRPr="001D4714">
        <w:rPr>
          <w:rFonts w:cstheme="minorHAnsi"/>
          <w:b/>
        </w:rPr>
        <w:t>Depression and Anxiety Self Help Support Groups</w:t>
      </w:r>
      <w:r w:rsidRPr="001D4714">
        <w:rPr>
          <w:rFonts w:cstheme="minorHAnsi"/>
        </w:rPr>
        <w:t xml:space="preserve"> (sessions)</w:t>
      </w:r>
    </w:p>
    <w:p w:rsidR="00582F92" w:rsidRDefault="00712ED6" w:rsidP="00D27FF3">
      <w:pPr>
        <w:pStyle w:val="ListParagraph"/>
        <w:spacing w:line="360" w:lineRule="auto"/>
        <w:ind w:left="0"/>
        <w:rPr>
          <w:rFonts w:cstheme="minorHAnsi"/>
          <w:b/>
          <w:u w:val="single"/>
        </w:rPr>
      </w:pPr>
      <w:r w:rsidRPr="001D4714">
        <w:rPr>
          <w:rFonts w:cstheme="minorHAnsi"/>
          <w:b/>
          <w:u w:val="single"/>
        </w:rPr>
        <w:t>Conclusion</w:t>
      </w:r>
    </w:p>
    <w:p w:rsidR="00D27FF3" w:rsidRPr="00D27FF3" w:rsidRDefault="00D27FF3" w:rsidP="00B23E5D">
      <w:pPr>
        <w:pStyle w:val="ListParagraph"/>
        <w:spacing w:after="0" w:line="240" w:lineRule="auto"/>
        <w:ind w:left="0"/>
        <w:rPr>
          <w:rFonts w:cstheme="minorHAnsi"/>
        </w:rPr>
      </w:pPr>
    </w:p>
    <w:p w:rsidR="00171ED3" w:rsidRDefault="00712ED6" w:rsidP="00610870">
      <w:pPr>
        <w:spacing w:line="360" w:lineRule="auto"/>
        <w:rPr>
          <w:rFonts w:cstheme="minorHAnsi"/>
        </w:rPr>
      </w:pPr>
      <w:r w:rsidRPr="001D4714">
        <w:rPr>
          <w:rFonts w:cstheme="minorHAnsi"/>
        </w:rPr>
        <w:t>With the recognition of the importance of research, development, innovation, and improvement affecting the public wellbeing, the data, statistics, surveys, discussions, questionnaires, interviews and meetings across the society and local communities, had b</w:t>
      </w:r>
      <w:r w:rsidR="008A2A1C">
        <w:rPr>
          <w:rFonts w:cstheme="minorHAnsi"/>
        </w:rPr>
        <w:t xml:space="preserve">een pointed out as </w:t>
      </w:r>
      <w:r w:rsidRPr="001D4714">
        <w:rPr>
          <w:rFonts w:cstheme="minorHAnsi"/>
        </w:rPr>
        <w:t xml:space="preserve">vital. </w:t>
      </w:r>
    </w:p>
    <w:p w:rsidR="008A2A1C" w:rsidRDefault="008A2A1C" w:rsidP="00610870">
      <w:pPr>
        <w:spacing w:line="360" w:lineRule="auto"/>
        <w:rPr>
          <w:rFonts w:cstheme="minorHAnsi"/>
        </w:rPr>
      </w:pPr>
    </w:p>
    <w:p w:rsidR="00171ED3" w:rsidRDefault="00712ED6" w:rsidP="00171ED3">
      <w:pPr>
        <w:spacing w:after="0" w:line="360" w:lineRule="auto"/>
        <w:rPr>
          <w:rFonts w:cstheme="minorHAnsi"/>
        </w:rPr>
      </w:pPr>
      <w:r w:rsidRPr="00610870">
        <w:rPr>
          <w:rFonts w:cstheme="minorHAnsi"/>
          <w:b/>
        </w:rPr>
        <w:t>To concern diversity</w:t>
      </w:r>
      <w:r w:rsidRPr="001D4714">
        <w:rPr>
          <w:rFonts w:cstheme="minorHAnsi"/>
        </w:rPr>
        <w:t xml:space="preserve">, it is necessary to uphold the </w:t>
      </w:r>
      <w:r w:rsidR="00171ED3">
        <w:rPr>
          <w:rFonts w:cstheme="minorHAnsi"/>
        </w:rPr>
        <w:t xml:space="preserve">local, individual and objective </w:t>
      </w:r>
      <w:r w:rsidRPr="001D4714">
        <w:rPr>
          <w:rFonts w:cstheme="minorHAnsi"/>
        </w:rPr>
        <w:t>circumstances, affecting the whole community and in greater national scale the whole health and social image of the UK</w:t>
      </w:r>
      <w:r w:rsidR="00A90EC4">
        <w:rPr>
          <w:rFonts w:cstheme="minorHAnsi"/>
        </w:rPr>
        <w:t xml:space="preserve"> (TheKing’sFund,2018)</w:t>
      </w:r>
      <w:r w:rsidRPr="001D4714">
        <w:rPr>
          <w:rFonts w:cstheme="minorHAnsi"/>
        </w:rPr>
        <w:t>.</w:t>
      </w:r>
    </w:p>
    <w:p w:rsidR="00171ED3" w:rsidRDefault="00171ED3" w:rsidP="00171ED3">
      <w:pPr>
        <w:spacing w:after="0" w:line="360" w:lineRule="auto"/>
        <w:rPr>
          <w:rFonts w:cstheme="minorHAnsi"/>
        </w:rPr>
      </w:pPr>
    </w:p>
    <w:p w:rsidR="00171ED3" w:rsidRDefault="00171ED3" w:rsidP="00171ED3">
      <w:pPr>
        <w:spacing w:after="0" w:line="360" w:lineRule="auto"/>
        <w:rPr>
          <w:rFonts w:cstheme="minorHAnsi"/>
        </w:rPr>
      </w:pPr>
    </w:p>
    <w:p w:rsidR="00171ED3" w:rsidRDefault="00171ED3" w:rsidP="00171ED3">
      <w:pPr>
        <w:spacing w:after="0" w:line="360" w:lineRule="auto"/>
        <w:rPr>
          <w:rFonts w:cstheme="minorHAnsi"/>
        </w:rPr>
      </w:pPr>
    </w:p>
    <w:p w:rsidR="00171ED3" w:rsidRDefault="00171ED3" w:rsidP="00712ED6">
      <w:pPr>
        <w:spacing w:line="360" w:lineRule="auto"/>
        <w:rPr>
          <w:rFonts w:cstheme="minorHAnsi"/>
        </w:rPr>
      </w:pPr>
    </w:p>
    <w:p w:rsidR="00B23E5D" w:rsidRPr="001D4714" w:rsidRDefault="00772873" w:rsidP="00712ED6">
      <w:pPr>
        <w:spacing w:line="360" w:lineRule="auto"/>
        <w:rPr>
          <w:rFonts w:cstheme="minorHAnsi"/>
        </w:rPr>
        <w:sectPr w:rsidR="00B23E5D" w:rsidRPr="001D4714" w:rsidSect="00545EA2">
          <w:type w:val="continuous"/>
          <w:pgSz w:w="11906" w:h="16838"/>
          <w:pgMar w:top="1440" w:right="1440" w:bottom="1440" w:left="1440" w:header="708" w:footer="708" w:gutter="0"/>
          <w:cols w:num="2" w:space="708"/>
          <w:docGrid w:linePitch="360"/>
        </w:sectPr>
      </w:pPr>
      <w:r>
        <w:rPr>
          <w:rFonts w:cstheme="minorHAnsi"/>
          <w:b/>
        </w:rPr>
        <w:t>To conclude, t</w:t>
      </w:r>
      <w:r w:rsidR="00712ED6" w:rsidRPr="00772873">
        <w:rPr>
          <w:rFonts w:cstheme="minorHAnsi"/>
          <w:b/>
        </w:rPr>
        <w:t>his assignment</w:t>
      </w:r>
      <w:r w:rsidR="00712ED6" w:rsidRPr="001D4714">
        <w:rPr>
          <w:rFonts w:cstheme="minorHAnsi"/>
        </w:rPr>
        <w:t xml:space="preserve"> had been approached with the idea to remind that mental health illnesses and health and social care are not only about the diagnoses, symptoms, and treatments. </w:t>
      </w:r>
      <w:r w:rsidR="008A2A1C">
        <w:rPr>
          <w:rFonts w:cstheme="minorHAnsi"/>
        </w:rPr>
        <w:t>Furthermore</w:t>
      </w:r>
      <w:r>
        <w:rPr>
          <w:rFonts w:cstheme="minorHAnsi"/>
        </w:rPr>
        <w:t>,</w:t>
      </w:r>
      <w:r w:rsidR="001D626B">
        <w:rPr>
          <w:rFonts w:cstheme="minorHAnsi"/>
        </w:rPr>
        <w:t xml:space="preserve"> </w:t>
      </w:r>
      <w:r w:rsidR="00712ED6" w:rsidRPr="001D4714">
        <w:rPr>
          <w:rFonts w:cstheme="minorHAnsi"/>
        </w:rPr>
        <w:t>the recognition of legislation, international guidelines, the question of the economy together with policy, procedures, and codes of conduct are the most significant pillars of any functioning state system. The doctors are educated, trained and skilled t</w:t>
      </w:r>
      <w:r w:rsidR="00B23E5D">
        <w:rPr>
          <w:rFonts w:cstheme="minorHAnsi"/>
        </w:rPr>
        <w:t>o identify, recognise, diagnose</w:t>
      </w:r>
      <w:r w:rsidR="00712ED6" w:rsidRPr="001D4714">
        <w:rPr>
          <w:rFonts w:cstheme="minorHAnsi"/>
        </w:rPr>
        <w:t>, treat and prevent the patients and clients across the heal</w:t>
      </w:r>
      <w:r w:rsidR="00B23E5D">
        <w:rPr>
          <w:rFonts w:cstheme="minorHAnsi"/>
        </w:rPr>
        <w:t>th and social sector</w:t>
      </w:r>
      <w:r w:rsidR="00F81941">
        <w:rPr>
          <w:rFonts w:cstheme="minorHAnsi"/>
        </w:rPr>
        <w:t>,</w:t>
      </w:r>
      <w:r w:rsidR="00610870">
        <w:rPr>
          <w:rFonts w:cstheme="minorHAnsi"/>
        </w:rPr>
        <w:t xml:space="preserve"> worldwide</w:t>
      </w:r>
      <w:r w:rsidR="00A90EC4">
        <w:rPr>
          <w:rFonts w:cstheme="minorHAnsi"/>
        </w:rPr>
        <w:t xml:space="preserve"> (Statistics for Wales,2016; NMC,2018; MHF,2016)</w:t>
      </w:r>
      <w:r w:rsidR="00171ED3">
        <w:rPr>
          <w:rFonts w:cstheme="minorHAnsi"/>
        </w:rPr>
        <w:t>.</w:t>
      </w:r>
    </w:p>
    <w:p w:rsidR="00171ED3" w:rsidRDefault="00712ED6" w:rsidP="00712ED6">
      <w:pPr>
        <w:spacing w:line="360" w:lineRule="auto"/>
        <w:rPr>
          <w:rFonts w:cstheme="minorHAnsi"/>
        </w:rPr>
      </w:pPr>
      <w:r w:rsidRPr="001D4714">
        <w:rPr>
          <w:rFonts w:cstheme="minorHAnsi"/>
        </w:rPr>
        <w:t>However, the governments, politics, councils, professionals, and specialists are responsible for functioning health and social system delivering the best possible service and care towards the whole society. The legislation, codes of conduct, rules, policy and procedures guidelines, are the main factors affecting the public wellbeing in accordance with the quality of delive</w:t>
      </w:r>
      <w:r w:rsidR="00D27FF3">
        <w:rPr>
          <w:rFonts w:cstheme="minorHAnsi"/>
        </w:rPr>
        <w:t>red healthcare and social care</w:t>
      </w:r>
      <w:r w:rsidR="001F65CD">
        <w:rPr>
          <w:rFonts w:cstheme="minorHAnsi"/>
        </w:rPr>
        <w:t xml:space="preserve"> (</w:t>
      </w:r>
      <w:r w:rsidR="00A90EC4">
        <w:rPr>
          <w:rFonts w:cstheme="minorHAnsi"/>
        </w:rPr>
        <w:t>WG,2016</w:t>
      </w:r>
      <w:r w:rsidR="001F65CD">
        <w:rPr>
          <w:rFonts w:cstheme="minorHAnsi"/>
        </w:rPr>
        <w:t>)</w:t>
      </w:r>
      <w:r w:rsidR="00D27FF3">
        <w:rPr>
          <w:rFonts w:cstheme="minorHAnsi"/>
        </w:rPr>
        <w:t>.</w:t>
      </w:r>
    </w:p>
    <w:p w:rsidR="00171ED3" w:rsidRDefault="00171ED3" w:rsidP="00712ED6">
      <w:pPr>
        <w:spacing w:line="360" w:lineRule="auto"/>
        <w:rPr>
          <w:rFonts w:cstheme="minorHAnsi"/>
          <w:b/>
          <w:u w:val="single"/>
        </w:rPr>
      </w:pPr>
    </w:p>
    <w:p w:rsidR="00171ED3" w:rsidRDefault="00171ED3" w:rsidP="00712ED6">
      <w:pPr>
        <w:spacing w:line="360" w:lineRule="auto"/>
        <w:rPr>
          <w:rFonts w:cstheme="minorHAnsi"/>
          <w:b/>
          <w:u w:val="single"/>
        </w:rPr>
      </w:pPr>
    </w:p>
    <w:p w:rsidR="00171ED3" w:rsidRDefault="00171ED3" w:rsidP="00712ED6">
      <w:pPr>
        <w:spacing w:line="360" w:lineRule="auto"/>
        <w:rPr>
          <w:rFonts w:cstheme="minorHAnsi"/>
          <w:b/>
          <w:u w:val="single"/>
        </w:rPr>
      </w:pPr>
    </w:p>
    <w:p w:rsidR="00712ED6" w:rsidRPr="00171ED3" w:rsidRDefault="00712ED6" w:rsidP="00712ED6">
      <w:pPr>
        <w:spacing w:line="360" w:lineRule="auto"/>
        <w:rPr>
          <w:rFonts w:cstheme="minorHAnsi"/>
        </w:rPr>
      </w:pPr>
      <w:r w:rsidRPr="001D4714">
        <w:rPr>
          <w:rFonts w:cstheme="minorHAnsi"/>
          <w:b/>
          <w:u w:val="single"/>
        </w:rPr>
        <w:t xml:space="preserve">Recommendations for future improvements </w:t>
      </w:r>
    </w:p>
    <w:p w:rsidR="008A2A1C" w:rsidRDefault="00712ED6" w:rsidP="000B78C9">
      <w:pPr>
        <w:spacing w:line="360" w:lineRule="auto"/>
        <w:rPr>
          <w:rFonts w:cstheme="minorHAnsi"/>
        </w:rPr>
      </w:pPr>
      <w:r w:rsidRPr="001D4714">
        <w:rPr>
          <w:rFonts w:cstheme="minorHAnsi"/>
        </w:rPr>
        <w:t>Further recommendations could be dire</w:t>
      </w:r>
      <w:r w:rsidR="00CA369A" w:rsidRPr="001D4714">
        <w:rPr>
          <w:rFonts w:cstheme="minorHAnsi"/>
        </w:rPr>
        <w:t xml:space="preserve">cted </w:t>
      </w:r>
      <w:r w:rsidR="00582F92" w:rsidRPr="001D4714">
        <w:rPr>
          <w:rFonts w:cstheme="minorHAnsi"/>
        </w:rPr>
        <w:t>to</w:t>
      </w:r>
      <w:r w:rsidRPr="001D4714">
        <w:rPr>
          <w:rFonts w:cstheme="minorHAnsi"/>
        </w:rPr>
        <w:t xml:space="preserve"> </w:t>
      </w:r>
      <w:r w:rsidRPr="008A2A1C">
        <w:rPr>
          <w:rFonts w:cstheme="minorHAnsi"/>
          <w:b/>
        </w:rPr>
        <w:t>practice</w:t>
      </w:r>
      <w:r w:rsidR="00322237">
        <w:rPr>
          <w:rFonts w:cstheme="minorHAnsi"/>
        </w:rPr>
        <w:t xml:space="preserve">, to ensure that the professionals adopt the correct skills and approach towards their specialisations and treat the patients with respect and dignity. Additionally, </w:t>
      </w:r>
      <w:r w:rsidRPr="008A2A1C">
        <w:rPr>
          <w:rFonts w:cstheme="minorHAnsi"/>
          <w:b/>
        </w:rPr>
        <w:t>rese</w:t>
      </w:r>
      <w:r w:rsidR="0081593A" w:rsidRPr="008A2A1C">
        <w:rPr>
          <w:rFonts w:cstheme="minorHAnsi"/>
          <w:b/>
        </w:rPr>
        <w:t>arch</w:t>
      </w:r>
      <w:r w:rsidR="00322237">
        <w:rPr>
          <w:rFonts w:cstheme="minorHAnsi"/>
        </w:rPr>
        <w:t xml:space="preserve"> provided by governments and state organisations should be focusing on further research within the depression management in Swansea, Wales and the UK. Finally, the </w:t>
      </w:r>
      <w:r w:rsidR="0081593A" w:rsidRPr="008A2A1C">
        <w:rPr>
          <w:rFonts w:cstheme="minorHAnsi"/>
          <w:b/>
        </w:rPr>
        <w:t>education</w:t>
      </w:r>
      <w:r w:rsidR="00322237">
        <w:rPr>
          <w:rFonts w:cstheme="minorHAnsi"/>
        </w:rPr>
        <w:t xml:space="preserve"> should focus on the educational needs of improvements regarding to knowledge, awareness and enlightenment of public and professionals.</w:t>
      </w:r>
    </w:p>
    <w:p w:rsidR="008A2A1C" w:rsidRPr="001D4714" w:rsidRDefault="008A2A1C" w:rsidP="000B78C9">
      <w:pPr>
        <w:spacing w:line="360" w:lineRule="auto"/>
        <w:rPr>
          <w:rFonts w:cstheme="minorHAnsi"/>
        </w:rPr>
        <w:sectPr w:rsidR="008A2A1C" w:rsidRPr="001D4714" w:rsidSect="00190C48">
          <w:type w:val="continuous"/>
          <w:pgSz w:w="11906" w:h="16838"/>
          <w:pgMar w:top="1440" w:right="1440" w:bottom="1440" w:left="1440" w:header="708" w:footer="708" w:gutter="0"/>
          <w:cols w:num="2" w:space="708"/>
          <w:docGrid w:linePitch="360"/>
        </w:sectPr>
      </w:pPr>
    </w:p>
    <w:p w:rsidR="00190C48" w:rsidRPr="001D4714" w:rsidRDefault="00190C48" w:rsidP="00C41B71">
      <w:pPr>
        <w:jc w:val="both"/>
        <w:rPr>
          <w:rFonts w:cstheme="minorHAnsi"/>
          <w:b/>
          <w:u w:val="single"/>
        </w:rPr>
        <w:sectPr w:rsidR="00190C48" w:rsidRPr="001D4714" w:rsidSect="00190C48">
          <w:type w:val="continuous"/>
          <w:pgSz w:w="11906" w:h="16838"/>
          <w:pgMar w:top="1440" w:right="1440" w:bottom="1440" w:left="1440" w:header="708" w:footer="708" w:gutter="0"/>
          <w:cols w:num="2" w:space="708"/>
          <w:docGrid w:linePitch="360"/>
        </w:sectPr>
      </w:pPr>
    </w:p>
    <w:p w:rsidR="00255C24" w:rsidRPr="00255C24" w:rsidRDefault="00C41B71" w:rsidP="00255C24">
      <w:pPr>
        <w:jc w:val="both"/>
        <w:rPr>
          <w:rFonts w:cstheme="minorHAnsi"/>
          <w:b/>
          <w:u w:val="single"/>
        </w:rPr>
      </w:pPr>
      <w:r w:rsidRPr="001D4714">
        <w:rPr>
          <w:rFonts w:cstheme="minorHAnsi"/>
          <w:b/>
          <w:u w:val="single"/>
        </w:rPr>
        <w:lastRenderedPageBreak/>
        <w:t>References</w:t>
      </w:r>
    </w:p>
    <w:p w:rsidR="00E81D66" w:rsidRPr="00E81D66" w:rsidRDefault="00E81D66" w:rsidP="00E81D66">
      <w:pPr>
        <w:spacing w:after="0" w:line="240" w:lineRule="auto"/>
        <w:rPr>
          <w:rFonts w:cstheme="minorHAnsi"/>
          <w:sz w:val="20"/>
          <w:szCs w:val="20"/>
        </w:rPr>
      </w:pPr>
      <w:r w:rsidRPr="00E81D66">
        <w:rPr>
          <w:rFonts w:cstheme="minorHAnsi"/>
          <w:sz w:val="20"/>
          <w:szCs w:val="20"/>
        </w:rPr>
        <w:t xml:space="preserve">Aveyard, H. (2014) </w:t>
      </w:r>
      <w:r w:rsidRPr="00E81D66">
        <w:rPr>
          <w:rFonts w:cstheme="minorHAnsi"/>
          <w:i/>
          <w:sz w:val="20"/>
          <w:szCs w:val="20"/>
        </w:rPr>
        <w:t>Doing a Literature Review in Health and Social Care; A practical guide.</w:t>
      </w:r>
      <w:r w:rsidRPr="00E81D66">
        <w:rPr>
          <w:rFonts w:cstheme="minorHAnsi"/>
          <w:sz w:val="20"/>
          <w:szCs w:val="20"/>
        </w:rPr>
        <w:t xml:space="preserve"> 3</w:t>
      </w:r>
      <w:r w:rsidRPr="00E81D66">
        <w:rPr>
          <w:rFonts w:cstheme="minorHAnsi"/>
          <w:sz w:val="20"/>
          <w:szCs w:val="20"/>
          <w:vertAlign w:val="superscript"/>
        </w:rPr>
        <w:t>rd</w:t>
      </w:r>
      <w:r w:rsidRPr="00E81D66">
        <w:rPr>
          <w:rFonts w:cstheme="minorHAnsi"/>
          <w:sz w:val="20"/>
          <w:szCs w:val="20"/>
        </w:rPr>
        <w:t xml:space="preserve"> Ed. Berkshire: Open University Press</w:t>
      </w:r>
    </w:p>
    <w:p w:rsidR="00E81D66" w:rsidRPr="00E81D66" w:rsidRDefault="00E81D66" w:rsidP="00E81D66">
      <w:pPr>
        <w:spacing w:after="0"/>
        <w:rPr>
          <w:rFonts w:cstheme="minorHAnsi"/>
          <w:sz w:val="20"/>
          <w:szCs w:val="20"/>
        </w:rPr>
      </w:pPr>
    </w:p>
    <w:p w:rsidR="00255C24" w:rsidRPr="00E81D66" w:rsidRDefault="00255C24" w:rsidP="00545EA2">
      <w:pPr>
        <w:rPr>
          <w:rFonts w:cstheme="minorHAnsi"/>
          <w:sz w:val="20"/>
          <w:szCs w:val="20"/>
        </w:rPr>
      </w:pPr>
      <w:proofErr w:type="spellStart"/>
      <w:proofErr w:type="gramStart"/>
      <w:r w:rsidRPr="00E81D66">
        <w:rPr>
          <w:rFonts w:cstheme="minorHAnsi"/>
          <w:sz w:val="20"/>
          <w:szCs w:val="20"/>
        </w:rPr>
        <w:t>Kemper,K</w:t>
      </w:r>
      <w:proofErr w:type="spellEnd"/>
      <w:r w:rsidRPr="00E81D66">
        <w:rPr>
          <w:rFonts w:cstheme="minorHAnsi"/>
          <w:sz w:val="20"/>
          <w:szCs w:val="20"/>
        </w:rPr>
        <w:t>.</w:t>
      </w:r>
      <w:proofErr w:type="gramEnd"/>
      <w:r w:rsidRPr="00E81D66">
        <w:rPr>
          <w:rFonts w:cstheme="minorHAnsi"/>
          <w:sz w:val="20"/>
          <w:szCs w:val="20"/>
        </w:rPr>
        <w:t xml:space="preserve"> (2018) Complementary Therapies on Medicine. </w:t>
      </w:r>
      <w:r w:rsidRPr="00E81D66">
        <w:rPr>
          <w:rFonts w:cstheme="minorHAnsi"/>
          <w:i/>
          <w:sz w:val="20"/>
          <w:szCs w:val="20"/>
        </w:rPr>
        <w:t>The Journal for Integrated Health</w:t>
      </w:r>
      <w:r w:rsidRPr="00E81D66">
        <w:rPr>
          <w:rFonts w:cstheme="minorHAnsi"/>
          <w:sz w:val="20"/>
          <w:szCs w:val="20"/>
        </w:rPr>
        <w:t xml:space="preserve">. Vol. 41 P328 [Online] Journals Elsevier Database. Available from:  </w:t>
      </w:r>
      <w:hyperlink r:id="rId9" w:history="1">
        <w:r w:rsidRPr="00E81D66">
          <w:rPr>
            <w:rStyle w:val="Hyperlink"/>
            <w:rFonts w:cstheme="minorHAnsi"/>
            <w:sz w:val="20"/>
            <w:szCs w:val="20"/>
          </w:rPr>
          <w:t>https://www.journals.elsevier.com/complementary-therapies-in-medicine</w:t>
        </w:r>
      </w:hyperlink>
      <w:r w:rsidRPr="00E81D66">
        <w:rPr>
          <w:rFonts w:cstheme="minorHAnsi"/>
          <w:sz w:val="20"/>
          <w:szCs w:val="20"/>
        </w:rPr>
        <w:t xml:space="preserve"> [Accessed: 09.01.2019] </w:t>
      </w:r>
    </w:p>
    <w:p w:rsidR="00255C24" w:rsidRPr="00E81D66" w:rsidRDefault="00255C24" w:rsidP="005C4B1D">
      <w:pPr>
        <w:rPr>
          <w:rFonts w:eastAsia="Times New Roman" w:cstheme="minorHAnsi"/>
          <w:bCs/>
          <w:color w:val="1C1D1E"/>
          <w:sz w:val="20"/>
          <w:szCs w:val="20"/>
          <w:lang w:eastAsia="en-GB"/>
        </w:rPr>
      </w:pPr>
      <w:r w:rsidRPr="00E81D66">
        <w:rPr>
          <w:rFonts w:eastAsia="Times New Roman" w:cstheme="minorHAnsi"/>
          <w:bCs/>
          <w:color w:val="1C1D1E"/>
          <w:sz w:val="20"/>
          <w:szCs w:val="20"/>
          <w:lang w:eastAsia="en-GB"/>
        </w:rPr>
        <w:t xml:space="preserve">Mental Health Foundation (MHF). (2016) </w:t>
      </w:r>
      <w:r w:rsidRPr="00E81D66">
        <w:rPr>
          <w:rFonts w:eastAsia="Times New Roman" w:cstheme="minorHAnsi"/>
          <w:bCs/>
          <w:i/>
          <w:color w:val="1C1D1E"/>
          <w:sz w:val="20"/>
          <w:szCs w:val="20"/>
          <w:lang w:eastAsia="en-GB"/>
        </w:rPr>
        <w:t>Mental Health in Wales: Fundamental Facts 2016</w:t>
      </w:r>
      <w:r w:rsidRPr="00E81D66">
        <w:rPr>
          <w:rFonts w:eastAsia="Times New Roman" w:cstheme="minorHAnsi"/>
          <w:bCs/>
          <w:color w:val="1C1D1E"/>
          <w:sz w:val="20"/>
          <w:szCs w:val="20"/>
          <w:lang w:eastAsia="en-GB"/>
        </w:rPr>
        <w:t>. London: Mental Health Foundation, FF16 Wales</w:t>
      </w:r>
    </w:p>
    <w:p w:rsidR="00255C24" w:rsidRPr="00E81D66" w:rsidRDefault="00255C24" w:rsidP="005C4B1D">
      <w:pPr>
        <w:rPr>
          <w:rFonts w:eastAsia="Times New Roman" w:cstheme="minorHAnsi"/>
          <w:bCs/>
          <w:color w:val="1C1D1E"/>
          <w:sz w:val="20"/>
          <w:szCs w:val="20"/>
          <w:lang w:eastAsia="en-GB"/>
        </w:rPr>
      </w:pPr>
      <w:r w:rsidRPr="00E81D66">
        <w:rPr>
          <w:rFonts w:eastAsia="Times New Roman" w:cstheme="minorHAnsi"/>
          <w:bCs/>
          <w:color w:val="1C1D1E"/>
          <w:sz w:val="20"/>
          <w:szCs w:val="20"/>
          <w:lang w:eastAsia="en-GB"/>
        </w:rPr>
        <w:t xml:space="preserve">Mind (2015) </w:t>
      </w:r>
      <w:r w:rsidRPr="00E81D66">
        <w:rPr>
          <w:rFonts w:eastAsia="Times New Roman" w:cstheme="minorHAnsi"/>
          <w:bCs/>
          <w:i/>
          <w:color w:val="1C1D1E"/>
          <w:sz w:val="20"/>
          <w:szCs w:val="20"/>
          <w:lang w:eastAsia="en-GB"/>
        </w:rPr>
        <w:t>Mind for better mental health-Swansea.</w:t>
      </w:r>
      <w:r w:rsidRPr="00E81D66">
        <w:rPr>
          <w:rFonts w:eastAsia="Times New Roman" w:cstheme="minorHAnsi"/>
          <w:bCs/>
          <w:color w:val="1C1D1E"/>
          <w:sz w:val="20"/>
          <w:szCs w:val="20"/>
          <w:lang w:eastAsia="en-GB"/>
        </w:rPr>
        <w:t xml:space="preserve"> [Online] Available from: </w:t>
      </w:r>
      <w:hyperlink r:id="rId10" w:history="1">
        <w:r w:rsidRPr="00E81D66">
          <w:rPr>
            <w:rStyle w:val="Hyperlink"/>
            <w:rFonts w:eastAsia="Times New Roman" w:cstheme="minorHAnsi"/>
            <w:bCs/>
            <w:sz w:val="20"/>
            <w:szCs w:val="20"/>
            <w:lang w:eastAsia="en-GB"/>
          </w:rPr>
          <w:t>http://www.swanseamind.org.uk/sessions</w:t>
        </w:r>
      </w:hyperlink>
      <w:r w:rsidRPr="00E81D66">
        <w:rPr>
          <w:rFonts w:eastAsia="Times New Roman" w:cstheme="minorHAnsi"/>
          <w:bCs/>
          <w:color w:val="1C1D1E"/>
          <w:sz w:val="20"/>
          <w:szCs w:val="20"/>
          <w:lang w:eastAsia="en-GB"/>
        </w:rPr>
        <w:t xml:space="preserve"> [Accessed: 09.01.2019]</w:t>
      </w:r>
    </w:p>
    <w:p w:rsidR="00255C24" w:rsidRPr="00E81D66" w:rsidRDefault="00255C24" w:rsidP="00AA5697">
      <w:pPr>
        <w:rPr>
          <w:rFonts w:cstheme="minorHAnsi"/>
          <w:sz w:val="20"/>
          <w:szCs w:val="20"/>
        </w:rPr>
      </w:pPr>
      <w:r w:rsidRPr="00E81D66">
        <w:rPr>
          <w:rFonts w:cstheme="minorHAnsi"/>
          <w:sz w:val="20"/>
          <w:szCs w:val="20"/>
        </w:rPr>
        <w:t xml:space="preserve">Nursing and Midwifery Council (NMC) (2018) </w:t>
      </w:r>
      <w:r w:rsidRPr="00E81D66">
        <w:rPr>
          <w:rFonts w:cstheme="minorHAnsi"/>
          <w:i/>
          <w:sz w:val="20"/>
          <w:szCs w:val="20"/>
        </w:rPr>
        <w:t xml:space="preserve">Future nurse: Standards of proficiency for registered nurses. </w:t>
      </w:r>
      <w:r w:rsidRPr="00E81D66">
        <w:rPr>
          <w:rFonts w:cstheme="minorHAnsi"/>
          <w:sz w:val="20"/>
          <w:szCs w:val="20"/>
        </w:rPr>
        <w:t xml:space="preserve">[Online] Available from: </w:t>
      </w:r>
      <w:hyperlink r:id="rId11" w:history="1">
        <w:r w:rsidRPr="00E81D66">
          <w:rPr>
            <w:rStyle w:val="Hyperlink"/>
            <w:rFonts w:cstheme="minorHAnsi"/>
            <w:sz w:val="20"/>
            <w:szCs w:val="20"/>
          </w:rPr>
          <w:t>https://www.nmc.org.uk/globalassets/sitedocuments/education-standards/future-nurse-proficiencies.pdf?_t_id=1B2M2Y8AsgTpgAmY7PhCfg%3d%3d&amp;_t_q=depression+management+&amp;_t_tags=language%3aen%2csiteid%3ad6891695-0234-463b-bf74-1bfb02644b38&amp;_t_ip=90.193.49.208&amp;_t_hit.id=NMC_Web_Models_Media_DocumentFile/_e7b0a287-001e-41c9-b907-ae0aa1914c32&amp;_t_hit.pos=10</w:t>
        </w:r>
      </w:hyperlink>
      <w:r w:rsidRPr="00E81D66">
        <w:rPr>
          <w:rFonts w:cstheme="minorHAnsi"/>
          <w:sz w:val="20"/>
          <w:szCs w:val="20"/>
        </w:rPr>
        <w:t xml:space="preserve">  [Accessed: 05.01.2019]</w:t>
      </w:r>
    </w:p>
    <w:p w:rsidR="00255C24" w:rsidRPr="00E81D66" w:rsidRDefault="00255C24" w:rsidP="00545EA2">
      <w:pPr>
        <w:rPr>
          <w:rFonts w:cstheme="minorHAnsi"/>
          <w:sz w:val="20"/>
          <w:szCs w:val="20"/>
        </w:rPr>
      </w:pPr>
      <w:r w:rsidRPr="00E81D66">
        <w:rPr>
          <w:rFonts w:cstheme="minorHAnsi"/>
          <w:sz w:val="20"/>
          <w:szCs w:val="20"/>
        </w:rPr>
        <w:t xml:space="preserve">Simon, J., Pilling, S., </w:t>
      </w:r>
      <w:proofErr w:type="spellStart"/>
      <w:r w:rsidRPr="00E81D66">
        <w:rPr>
          <w:rFonts w:cstheme="minorHAnsi"/>
          <w:sz w:val="20"/>
          <w:szCs w:val="20"/>
        </w:rPr>
        <w:t>Burbeck</w:t>
      </w:r>
      <w:proofErr w:type="spellEnd"/>
      <w:r w:rsidRPr="00E81D66">
        <w:rPr>
          <w:rFonts w:cstheme="minorHAnsi"/>
          <w:sz w:val="20"/>
          <w:szCs w:val="20"/>
        </w:rPr>
        <w:t xml:space="preserve">, R., Goldberg, D. (2018) Treatment options in moderate and severe depression: decision analysis supporting a clinical guideline. </w:t>
      </w:r>
      <w:r w:rsidRPr="00E81D66">
        <w:rPr>
          <w:rFonts w:cstheme="minorHAnsi"/>
          <w:i/>
          <w:sz w:val="20"/>
          <w:szCs w:val="20"/>
        </w:rPr>
        <w:t>The British Journal of Psychiatry</w:t>
      </w:r>
      <w:r w:rsidRPr="00E81D66">
        <w:rPr>
          <w:rFonts w:cstheme="minorHAnsi"/>
          <w:sz w:val="20"/>
          <w:szCs w:val="20"/>
        </w:rPr>
        <w:t xml:space="preserve">. 189 (6) P494-501 [Online] Cambridge Core Database. Available from: </w:t>
      </w:r>
      <w:hyperlink r:id="rId12" w:history="1">
        <w:r w:rsidRPr="00E81D66">
          <w:rPr>
            <w:rStyle w:val="Hyperlink"/>
            <w:rFonts w:cstheme="minorHAnsi"/>
            <w:sz w:val="20"/>
            <w:szCs w:val="20"/>
          </w:rPr>
          <w:t>https://www.cambridge.org/core/journals/the-british-journal-of-psychiatry/article/treatment-options-in-moderate-and-severe-depression-decision-analysis-supporting-a-clinical-guideline/0C830EB2113B2592AE9C86F6D30EE088</w:t>
        </w:r>
      </w:hyperlink>
      <w:r w:rsidRPr="00E81D66">
        <w:rPr>
          <w:rFonts w:cstheme="minorHAnsi"/>
          <w:sz w:val="20"/>
          <w:szCs w:val="20"/>
        </w:rPr>
        <w:t xml:space="preserve"> [Accessed: 20.12.2018]</w:t>
      </w:r>
    </w:p>
    <w:p w:rsidR="00255C24" w:rsidRPr="00E81D66" w:rsidRDefault="00255C24" w:rsidP="0091362A">
      <w:pPr>
        <w:rPr>
          <w:rFonts w:cstheme="minorHAnsi"/>
          <w:sz w:val="20"/>
          <w:szCs w:val="20"/>
        </w:rPr>
      </w:pPr>
      <w:r w:rsidRPr="00E81D66">
        <w:rPr>
          <w:rFonts w:cstheme="minorHAnsi"/>
          <w:sz w:val="20"/>
          <w:szCs w:val="20"/>
        </w:rPr>
        <w:t>Statistics for Wales</w:t>
      </w:r>
      <w:r w:rsidRPr="00E81D66">
        <w:rPr>
          <w:rFonts w:cstheme="minorHAnsi"/>
          <w:sz w:val="20"/>
          <w:szCs w:val="20"/>
        </w:rPr>
        <w:t xml:space="preserve"> </w:t>
      </w:r>
      <w:r w:rsidRPr="00E81D66">
        <w:rPr>
          <w:rFonts w:cstheme="minorHAnsi"/>
          <w:sz w:val="20"/>
          <w:szCs w:val="20"/>
        </w:rPr>
        <w:t xml:space="preserve">(2016) </w:t>
      </w:r>
      <w:r w:rsidRPr="00E81D66">
        <w:rPr>
          <w:rFonts w:cstheme="minorHAnsi"/>
          <w:i/>
          <w:sz w:val="20"/>
          <w:szCs w:val="20"/>
        </w:rPr>
        <w:t>Welsh Health S</w:t>
      </w:r>
      <w:r w:rsidRPr="00E81D66">
        <w:rPr>
          <w:rFonts w:cstheme="minorHAnsi"/>
          <w:i/>
          <w:sz w:val="20"/>
          <w:szCs w:val="20"/>
        </w:rPr>
        <w:t>urvey 2015.</w:t>
      </w:r>
      <w:r w:rsidRPr="00E81D66">
        <w:rPr>
          <w:rFonts w:cstheme="minorHAnsi"/>
          <w:sz w:val="20"/>
          <w:szCs w:val="20"/>
        </w:rPr>
        <w:t xml:space="preserve"> </w:t>
      </w:r>
      <w:r w:rsidRPr="00E81D66">
        <w:rPr>
          <w:rFonts w:cstheme="minorHAnsi"/>
          <w:sz w:val="20"/>
          <w:szCs w:val="20"/>
        </w:rPr>
        <w:t>[Online] Available</w:t>
      </w:r>
      <w:r w:rsidRPr="00E81D66">
        <w:rPr>
          <w:rFonts w:cstheme="minorHAnsi"/>
          <w:sz w:val="20"/>
          <w:szCs w:val="20"/>
        </w:rPr>
        <w:t xml:space="preserve"> from</w:t>
      </w:r>
      <w:r w:rsidRPr="00E81D66">
        <w:rPr>
          <w:rFonts w:cstheme="minorHAnsi"/>
          <w:sz w:val="20"/>
          <w:szCs w:val="20"/>
        </w:rPr>
        <w:t>:</w:t>
      </w:r>
      <w:r w:rsidRPr="00E81D66">
        <w:rPr>
          <w:rFonts w:cstheme="minorHAnsi"/>
          <w:sz w:val="20"/>
          <w:szCs w:val="20"/>
        </w:rPr>
        <w:t xml:space="preserve"> </w:t>
      </w:r>
      <w:r w:rsidRPr="00E81D66">
        <w:rPr>
          <w:rFonts w:cstheme="minorHAnsi"/>
          <w:color w:val="2F5496" w:themeColor="accent1" w:themeShade="BF"/>
          <w:sz w:val="20"/>
          <w:szCs w:val="20"/>
          <w:u w:val="single"/>
        </w:rPr>
        <w:t>http://gov.wales/docs/ statistics/2016/160622-welsh-health-survey2015-health-status-illnesses-other-conditions-en. pdf</w:t>
      </w:r>
      <w:r w:rsidRPr="00E81D66">
        <w:rPr>
          <w:rFonts w:cstheme="minorHAnsi"/>
          <w:color w:val="2F5496" w:themeColor="accent1" w:themeShade="BF"/>
          <w:sz w:val="20"/>
          <w:szCs w:val="20"/>
        </w:rPr>
        <w:t xml:space="preserve"> </w:t>
      </w:r>
      <w:r w:rsidRPr="00E81D66">
        <w:rPr>
          <w:rFonts w:cstheme="minorHAnsi"/>
          <w:sz w:val="20"/>
          <w:szCs w:val="20"/>
        </w:rPr>
        <w:t>[Accessed on: 05.01.2019</w:t>
      </w:r>
      <w:r w:rsidRPr="00E81D66">
        <w:rPr>
          <w:rFonts w:cstheme="minorHAnsi"/>
          <w:sz w:val="20"/>
          <w:szCs w:val="20"/>
        </w:rPr>
        <w:t>].</w:t>
      </w:r>
    </w:p>
    <w:p w:rsidR="00255C24" w:rsidRPr="00E81D66" w:rsidRDefault="00255C24" w:rsidP="005C4B1D">
      <w:pPr>
        <w:rPr>
          <w:rFonts w:eastAsia="Times New Roman" w:cstheme="minorHAnsi"/>
          <w:bCs/>
          <w:color w:val="1C1D1E"/>
          <w:sz w:val="20"/>
          <w:szCs w:val="20"/>
          <w:lang w:eastAsia="en-GB"/>
        </w:rPr>
      </w:pPr>
      <w:r w:rsidRPr="00E81D66">
        <w:rPr>
          <w:rFonts w:eastAsia="Times New Roman" w:cstheme="minorHAnsi"/>
          <w:bCs/>
          <w:color w:val="1C1D1E"/>
          <w:sz w:val="20"/>
          <w:szCs w:val="20"/>
          <w:lang w:eastAsia="en-GB"/>
        </w:rPr>
        <w:t xml:space="preserve">Swansea Council (2017) </w:t>
      </w:r>
      <w:r w:rsidRPr="00E81D66">
        <w:rPr>
          <w:rFonts w:eastAsia="Times New Roman" w:cstheme="minorHAnsi"/>
          <w:bCs/>
          <w:i/>
          <w:color w:val="1C1D1E"/>
          <w:sz w:val="20"/>
          <w:szCs w:val="20"/>
          <w:lang w:eastAsia="en-GB"/>
        </w:rPr>
        <w:t>Mental Health</w:t>
      </w:r>
      <w:r w:rsidRPr="00E81D66">
        <w:rPr>
          <w:rFonts w:eastAsia="Times New Roman" w:cstheme="minorHAnsi"/>
          <w:bCs/>
          <w:color w:val="1C1D1E"/>
          <w:sz w:val="20"/>
          <w:szCs w:val="20"/>
          <w:lang w:eastAsia="en-GB"/>
        </w:rPr>
        <w:t xml:space="preserve">. [Online] Available from: </w:t>
      </w:r>
      <w:hyperlink r:id="rId13" w:history="1">
        <w:r w:rsidRPr="00E81D66">
          <w:rPr>
            <w:rStyle w:val="Hyperlink"/>
            <w:rFonts w:eastAsia="Times New Roman" w:cstheme="minorHAnsi"/>
            <w:bCs/>
            <w:sz w:val="20"/>
            <w:szCs w:val="20"/>
            <w:lang w:eastAsia="en-GB"/>
          </w:rPr>
          <w:t>https://www.swansea.gov.uk/mentalhealth</w:t>
        </w:r>
      </w:hyperlink>
      <w:r w:rsidRPr="00E81D66">
        <w:rPr>
          <w:rFonts w:eastAsia="Times New Roman" w:cstheme="minorHAnsi"/>
          <w:bCs/>
          <w:color w:val="1C1D1E"/>
          <w:sz w:val="20"/>
          <w:szCs w:val="20"/>
          <w:lang w:eastAsia="en-GB"/>
        </w:rPr>
        <w:t xml:space="preserve"> [Accessed: 09.01.2019]</w:t>
      </w:r>
    </w:p>
    <w:p w:rsidR="00255C24" w:rsidRPr="00E81D66" w:rsidRDefault="00255C24" w:rsidP="00545EA2">
      <w:pPr>
        <w:rPr>
          <w:rFonts w:cstheme="minorHAnsi"/>
          <w:sz w:val="20"/>
          <w:szCs w:val="20"/>
        </w:rPr>
      </w:pPr>
      <w:r w:rsidRPr="00E81D66">
        <w:rPr>
          <w:rFonts w:cstheme="minorHAnsi"/>
          <w:sz w:val="20"/>
          <w:szCs w:val="20"/>
        </w:rPr>
        <w:t xml:space="preserve">The King’s Fund (2018) </w:t>
      </w:r>
      <w:r w:rsidRPr="00E81D66">
        <w:rPr>
          <w:rFonts w:cstheme="minorHAnsi"/>
          <w:i/>
          <w:sz w:val="20"/>
          <w:szCs w:val="20"/>
        </w:rPr>
        <w:t>Projects: Time to Think Differently; Mental Health</w:t>
      </w:r>
      <w:r w:rsidRPr="00E81D66">
        <w:rPr>
          <w:rFonts w:cstheme="minorHAnsi"/>
          <w:sz w:val="20"/>
          <w:szCs w:val="20"/>
        </w:rPr>
        <w:t xml:space="preserve">. [Online]. Available from: </w:t>
      </w:r>
      <w:hyperlink r:id="rId14" w:history="1">
        <w:r w:rsidRPr="00E81D66">
          <w:rPr>
            <w:rStyle w:val="Hyperlink"/>
            <w:rFonts w:cstheme="minorHAnsi"/>
            <w:sz w:val="20"/>
            <w:szCs w:val="20"/>
          </w:rPr>
          <w:t>https://www.kingsfund.org.uk/projects/time-think-differently/trends-disease-and-disability-mental-physical-health</w:t>
        </w:r>
      </w:hyperlink>
      <w:r w:rsidRPr="00E81D66">
        <w:rPr>
          <w:rFonts w:cstheme="minorHAnsi"/>
          <w:sz w:val="20"/>
          <w:szCs w:val="20"/>
        </w:rPr>
        <w:t xml:space="preserve"> [Accessed: 20.12.2018]</w:t>
      </w:r>
    </w:p>
    <w:p w:rsidR="00255C24" w:rsidRPr="00E81D66" w:rsidRDefault="00255C24" w:rsidP="00545EA2">
      <w:pPr>
        <w:rPr>
          <w:rFonts w:cstheme="minorHAnsi"/>
          <w:sz w:val="20"/>
          <w:szCs w:val="20"/>
        </w:rPr>
      </w:pPr>
      <w:proofErr w:type="spellStart"/>
      <w:r w:rsidRPr="00E81D66">
        <w:rPr>
          <w:rFonts w:cstheme="minorHAnsi"/>
          <w:sz w:val="20"/>
          <w:szCs w:val="20"/>
        </w:rPr>
        <w:t>Timomen</w:t>
      </w:r>
      <w:proofErr w:type="spellEnd"/>
      <w:r w:rsidRPr="00E81D66">
        <w:rPr>
          <w:rFonts w:cstheme="minorHAnsi"/>
          <w:sz w:val="20"/>
          <w:szCs w:val="20"/>
        </w:rPr>
        <w:t xml:space="preserve">, M. and </w:t>
      </w:r>
      <w:proofErr w:type="spellStart"/>
      <w:r w:rsidRPr="00E81D66">
        <w:rPr>
          <w:rFonts w:cstheme="minorHAnsi"/>
          <w:sz w:val="20"/>
          <w:szCs w:val="20"/>
        </w:rPr>
        <w:t>Liukkonen</w:t>
      </w:r>
      <w:proofErr w:type="spellEnd"/>
      <w:r w:rsidRPr="00E81D66">
        <w:rPr>
          <w:rFonts w:cstheme="minorHAnsi"/>
          <w:sz w:val="20"/>
          <w:szCs w:val="20"/>
        </w:rPr>
        <w:t xml:space="preserve">, T. (2008) Management of depression in adults. </w:t>
      </w:r>
      <w:r w:rsidRPr="00E81D66">
        <w:rPr>
          <w:rFonts w:cstheme="minorHAnsi"/>
          <w:i/>
          <w:sz w:val="20"/>
          <w:szCs w:val="20"/>
        </w:rPr>
        <w:t>The BMJ Clinical Review</w:t>
      </w:r>
      <w:r w:rsidRPr="00E81D66">
        <w:rPr>
          <w:rFonts w:cstheme="minorHAnsi"/>
          <w:sz w:val="20"/>
          <w:szCs w:val="20"/>
        </w:rPr>
        <w:t xml:space="preserve">. 2008; 336 P336 [Online] The BMJ Database. Available from: </w:t>
      </w:r>
      <w:hyperlink r:id="rId15" w:history="1">
        <w:r w:rsidRPr="00E81D66">
          <w:rPr>
            <w:rStyle w:val="Hyperlink"/>
            <w:rFonts w:cstheme="minorHAnsi"/>
            <w:sz w:val="20"/>
            <w:szCs w:val="20"/>
          </w:rPr>
          <w:t>https://www.bmj.com/content/336/7641/435/related</w:t>
        </w:r>
      </w:hyperlink>
      <w:r w:rsidRPr="00E81D66">
        <w:rPr>
          <w:rFonts w:cstheme="minorHAnsi"/>
          <w:sz w:val="20"/>
          <w:szCs w:val="20"/>
        </w:rPr>
        <w:t xml:space="preserve"> [Accessed: 20.12.2018]</w:t>
      </w:r>
    </w:p>
    <w:p w:rsidR="00255C24" w:rsidRPr="00E81D66" w:rsidRDefault="00255C24" w:rsidP="005C4B1D">
      <w:pPr>
        <w:rPr>
          <w:rFonts w:eastAsia="Times New Roman" w:cstheme="minorHAnsi"/>
          <w:bCs/>
          <w:color w:val="1C1D1E"/>
          <w:sz w:val="20"/>
          <w:szCs w:val="20"/>
          <w:lang w:eastAsia="en-GB"/>
        </w:rPr>
      </w:pPr>
      <w:r w:rsidRPr="00E81D66">
        <w:rPr>
          <w:rFonts w:cstheme="minorHAnsi"/>
          <w:sz w:val="20"/>
          <w:szCs w:val="20"/>
        </w:rPr>
        <w:t xml:space="preserve">Watson, L., Baird, J., </w:t>
      </w:r>
      <w:proofErr w:type="spellStart"/>
      <w:r w:rsidRPr="00E81D66">
        <w:rPr>
          <w:rFonts w:cstheme="minorHAnsi"/>
          <w:sz w:val="20"/>
          <w:szCs w:val="20"/>
        </w:rPr>
        <w:t>Hosel</w:t>
      </w:r>
      <w:proofErr w:type="spellEnd"/>
      <w:r w:rsidRPr="00E81D66">
        <w:rPr>
          <w:rFonts w:cstheme="minorHAnsi"/>
          <w:sz w:val="20"/>
          <w:szCs w:val="20"/>
        </w:rPr>
        <w:t xml:space="preserve">, V. and </w:t>
      </w:r>
      <w:proofErr w:type="spellStart"/>
      <w:r w:rsidRPr="00E81D66">
        <w:rPr>
          <w:rFonts w:cstheme="minorHAnsi"/>
          <w:sz w:val="20"/>
          <w:szCs w:val="20"/>
        </w:rPr>
        <w:t>Peveler</w:t>
      </w:r>
      <w:proofErr w:type="spellEnd"/>
      <w:r w:rsidRPr="00E81D66">
        <w:rPr>
          <w:rFonts w:cstheme="minorHAnsi"/>
          <w:sz w:val="20"/>
          <w:szCs w:val="20"/>
        </w:rPr>
        <w:t xml:space="preserve">, R. (2009) </w:t>
      </w:r>
      <w:r w:rsidRPr="005C4B1D">
        <w:rPr>
          <w:rFonts w:eastAsia="Times New Roman" w:cstheme="minorHAnsi"/>
          <w:bCs/>
          <w:color w:val="1C1D1E"/>
          <w:sz w:val="20"/>
          <w:szCs w:val="20"/>
          <w:lang w:eastAsia="en-GB"/>
        </w:rPr>
        <w:t>The effect of concurrent pain on the management of patients with depression: an analysis of NHS healthcare resource utilisation using the GPRD database</w:t>
      </w:r>
      <w:r w:rsidRPr="00E81D66">
        <w:rPr>
          <w:rFonts w:eastAsia="Times New Roman" w:cstheme="minorHAnsi"/>
          <w:bCs/>
          <w:color w:val="1C1D1E"/>
          <w:sz w:val="20"/>
          <w:szCs w:val="20"/>
          <w:lang w:eastAsia="en-GB"/>
        </w:rPr>
        <w:t xml:space="preserve">. </w:t>
      </w:r>
      <w:r w:rsidRPr="00E81D66">
        <w:rPr>
          <w:rFonts w:eastAsia="Times New Roman" w:cstheme="minorHAnsi"/>
          <w:bCs/>
          <w:i/>
          <w:color w:val="1C1D1E"/>
          <w:sz w:val="20"/>
          <w:szCs w:val="20"/>
          <w:lang w:eastAsia="en-GB"/>
        </w:rPr>
        <w:t>The International Journal of Clinical Practice</w:t>
      </w:r>
      <w:r w:rsidRPr="00E81D66">
        <w:rPr>
          <w:rFonts w:eastAsia="Times New Roman" w:cstheme="minorHAnsi"/>
          <w:bCs/>
          <w:color w:val="1C1D1E"/>
          <w:sz w:val="20"/>
          <w:szCs w:val="20"/>
          <w:lang w:eastAsia="en-GB"/>
        </w:rPr>
        <w:t xml:space="preserve">. 63 (5) P698-706 [Online] Wiley Database. Available from: </w:t>
      </w:r>
      <w:hyperlink r:id="rId16" w:history="1">
        <w:r w:rsidRPr="00E81D66">
          <w:rPr>
            <w:rStyle w:val="Hyperlink"/>
            <w:rFonts w:eastAsia="Times New Roman" w:cstheme="minorHAnsi"/>
            <w:bCs/>
            <w:sz w:val="20"/>
            <w:szCs w:val="20"/>
            <w:lang w:eastAsia="en-GB"/>
          </w:rPr>
          <w:t>https://onlinelibrary.wiley.com/doi/full/10.1111/j.1742-1241.2009.02017.x</w:t>
        </w:r>
      </w:hyperlink>
      <w:r w:rsidRPr="00E81D66">
        <w:rPr>
          <w:rFonts w:eastAsia="Times New Roman" w:cstheme="minorHAnsi"/>
          <w:bCs/>
          <w:color w:val="1C1D1E"/>
          <w:sz w:val="20"/>
          <w:szCs w:val="20"/>
          <w:lang w:eastAsia="en-GB"/>
        </w:rPr>
        <w:t xml:space="preserve"> [Accessed: 09.01.2019]</w:t>
      </w:r>
    </w:p>
    <w:p w:rsidR="002C4DC1" w:rsidRPr="00E81D66" w:rsidRDefault="00255C24" w:rsidP="002C4DC1">
      <w:pPr>
        <w:rPr>
          <w:rFonts w:cstheme="minorHAnsi"/>
          <w:sz w:val="20"/>
          <w:szCs w:val="20"/>
        </w:rPr>
      </w:pPr>
      <w:r w:rsidRPr="00E81D66">
        <w:rPr>
          <w:rFonts w:cstheme="minorHAnsi"/>
          <w:sz w:val="20"/>
          <w:szCs w:val="20"/>
        </w:rPr>
        <w:t xml:space="preserve">Welsh Government (WG) (2016) </w:t>
      </w:r>
      <w:r w:rsidRPr="00E81D66">
        <w:rPr>
          <w:rFonts w:cstheme="minorHAnsi"/>
          <w:i/>
          <w:sz w:val="20"/>
          <w:szCs w:val="20"/>
        </w:rPr>
        <w:t xml:space="preserve">Welsh Health Survey 2015: Health status, illnesses, and other conditions. </w:t>
      </w:r>
      <w:r w:rsidRPr="00E81D66">
        <w:rPr>
          <w:rFonts w:cstheme="minorHAnsi"/>
          <w:sz w:val="20"/>
          <w:szCs w:val="20"/>
        </w:rPr>
        <w:t xml:space="preserve">[Online] Available from: </w:t>
      </w:r>
      <w:r w:rsidRPr="00E81D66">
        <w:rPr>
          <w:rFonts w:cstheme="minorHAnsi"/>
          <w:color w:val="2F5496" w:themeColor="accent1" w:themeShade="BF"/>
          <w:sz w:val="20"/>
          <w:szCs w:val="20"/>
          <w:u w:val="single"/>
        </w:rPr>
        <w:t xml:space="preserve">http://gov.wales/docs/ statistics/2016/160622-welsh-health-survey2015-health-status-illnesses-other-conditions-en. pdf </w:t>
      </w:r>
      <w:r w:rsidRPr="00E81D66">
        <w:rPr>
          <w:rFonts w:cstheme="minorHAnsi"/>
          <w:sz w:val="20"/>
          <w:szCs w:val="20"/>
        </w:rPr>
        <w:t>[Accessed on: 05.01.2019]</w:t>
      </w:r>
      <w:bookmarkStart w:id="0" w:name="_GoBack"/>
      <w:bookmarkEnd w:id="0"/>
    </w:p>
    <w:sectPr w:rsidR="002C4DC1" w:rsidRPr="00E81D66" w:rsidSect="00545EA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4242" w:rsidRDefault="00C94242" w:rsidP="002C4DC1">
      <w:pPr>
        <w:spacing w:after="0" w:line="240" w:lineRule="auto"/>
      </w:pPr>
      <w:r>
        <w:separator/>
      </w:r>
    </w:p>
  </w:endnote>
  <w:endnote w:type="continuationSeparator" w:id="0">
    <w:p w:rsidR="00C94242" w:rsidRDefault="00C94242" w:rsidP="002C4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576951"/>
      <w:docPartObj>
        <w:docPartGallery w:val="Page Numbers (Bottom of Page)"/>
        <w:docPartUnique/>
      </w:docPartObj>
    </w:sdtPr>
    <w:sdtContent>
      <w:sdt>
        <w:sdtPr>
          <w:id w:val="1728636285"/>
          <w:docPartObj>
            <w:docPartGallery w:val="Page Numbers (Top of Page)"/>
            <w:docPartUnique/>
          </w:docPartObj>
        </w:sdtPr>
        <w:sdtContent>
          <w:p w:rsidR="00633BA7" w:rsidRDefault="00633BA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633BA7" w:rsidRDefault="00633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4242" w:rsidRDefault="00C94242" w:rsidP="002C4DC1">
      <w:pPr>
        <w:spacing w:after="0" w:line="240" w:lineRule="auto"/>
      </w:pPr>
      <w:r>
        <w:separator/>
      </w:r>
    </w:p>
  </w:footnote>
  <w:footnote w:type="continuationSeparator" w:id="0">
    <w:p w:rsidR="00C94242" w:rsidRDefault="00C94242" w:rsidP="002C4D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05C2F"/>
    <w:multiLevelType w:val="hybridMultilevel"/>
    <w:tmpl w:val="54CA3D0E"/>
    <w:lvl w:ilvl="0" w:tplc="0676511E">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F0311BF"/>
    <w:multiLevelType w:val="hybridMultilevel"/>
    <w:tmpl w:val="54CA3D0E"/>
    <w:lvl w:ilvl="0" w:tplc="0676511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9644087"/>
    <w:multiLevelType w:val="hybridMultilevel"/>
    <w:tmpl w:val="93882CDC"/>
    <w:lvl w:ilvl="0" w:tplc="0676511E">
      <w:start w:val="1"/>
      <w:numFmt w:val="lowerLetter"/>
      <w:lvlText w:val="%1)"/>
      <w:lvlJc w:val="left"/>
      <w:pPr>
        <w:ind w:left="144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EE84682"/>
    <w:multiLevelType w:val="hybridMultilevel"/>
    <w:tmpl w:val="636EE3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03E560A"/>
    <w:multiLevelType w:val="hybridMultilevel"/>
    <w:tmpl w:val="F6CC8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6F5895"/>
    <w:multiLevelType w:val="hybridMultilevel"/>
    <w:tmpl w:val="4FACD8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5558A9"/>
    <w:multiLevelType w:val="hybridMultilevel"/>
    <w:tmpl w:val="2932BF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A9F1D88"/>
    <w:multiLevelType w:val="hybridMultilevel"/>
    <w:tmpl w:val="4D3EC0B0"/>
    <w:lvl w:ilvl="0" w:tplc="9E12A22E">
      <w:start w:val="1"/>
      <w:numFmt w:val="bullet"/>
      <w:lvlText w:val="•"/>
      <w:lvlJc w:val="left"/>
      <w:pPr>
        <w:tabs>
          <w:tab w:val="num" w:pos="720"/>
        </w:tabs>
        <w:ind w:left="720" w:hanging="360"/>
      </w:pPr>
      <w:rPr>
        <w:rFonts w:ascii="Arial" w:hAnsi="Arial" w:hint="default"/>
      </w:rPr>
    </w:lvl>
    <w:lvl w:ilvl="1" w:tplc="62A6DC72" w:tentative="1">
      <w:start w:val="1"/>
      <w:numFmt w:val="bullet"/>
      <w:lvlText w:val="•"/>
      <w:lvlJc w:val="left"/>
      <w:pPr>
        <w:tabs>
          <w:tab w:val="num" w:pos="1440"/>
        </w:tabs>
        <w:ind w:left="1440" w:hanging="360"/>
      </w:pPr>
      <w:rPr>
        <w:rFonts w:ascii="Arial" w:hAnsi="Arial" w:hint="default"/>
      </w:rPr>
    </w:lvl>
    <w:lvl w:ilvl="2" w:tplc="829E5618" w:tentative="1">
      <w:start w:val="1"/>
      <w:numFmt w:val="bullet"/>
      <w:lvlText w:val="•"/>
      <w:lvlJc w:val="left"/>
      <w:pPr>
        <w:tabs>
          <w:tab w:val="num" w:pos="2160"/>
        </w:tabs>
        <w:ind w:left="2160" w:hanging="360"/>
      </w:pPr>
      <w:rPr>
        <w:rFonts w:ascii="Arial" w:hAnsi="Arial" w:hint="default"/>
      </w:rPr>
    </w:lvl>
    <w:lvl w:ilvl="3" w:tplc="6A8AD134" w:tentative="1">
      <w:start w:val="1"/>
      <w:numFmt w:val="bullet"/>
      <w:lvlText w:val="•"/>
      <w:lvlJc w:val="left"/>
      <w:pPr>
        <w:tabs>
          <w:tab w:val="num" w:pos="2880"/>
        </w:tabs>
        <w:ind w:left="2880" w:hanging="360"/>
      </w:pPr>
      <w:rPr>
        <w:rFonts w:ascii="Arial" w:hAnsi="Arial" w:hint="default"/>
      </w:rPr>
    </w:lvl>
    <w:lvl w:ilvl="4" w:tplc="77708222" w:tentative="1">
      <w:start w:val="1"/>
      <w:numFmt w:val="bullet"/>
      <w:lvlText w:val="•"/>
      <w:lvlJc w:val="left"/>
      <w:pPr>
        <w:tabs>
          <w:tab w:val="num" w:pos="3600"/>
        </w:tabs>
        <w:ind w:left="3600" w:hanging="360"/>
      </w:pPr>
      <w:rPr>
        <w:rFonts w:ascii="Arial" w:hAnsi="Arial" w:hint="default"/>
      </w:rPr>
    </w:lvl>
    <w:lvl w:ilvl="5" w:tplc="CF64EF8A" w:tentative="1">
      <w:start w:val="1"/>
      <w:numFmt w:val="bullet"/>
      <w:lvlText w:val="•"/>
      <w:lvlJc w:val="left"/>
      <w:pPr>
        <w:tabs>
          <w:tab w:val="num" w:pos="4320"/>
        </w:tabs>
        <w:ind w:left="4320" w:hanging="360"/>
      </w:pPr>
      <w:rPr>
        <w:rFonts w:ascii="Arial" w:hAnsi="Arial" w:hint="default"/>
      </w:rPr>
    </w:lvl>
    <w:lvl w:ilvl="6" w:tplc="317A95A8" w:tentative="1">
      <w:start w:val="1"/>
      <w:numFmt w:val="bullet"/>
      <w:lvlText w:val="•"/>
      <w:lvlJc w:val="left"/>
      <w:pPr>
        <w:tabs>
          <w:tab w:val="num" w:pos="5040"/>
        </w:tabs>
        <w:ind w:left="5040" w:hanging="360"/>
      </w:pPr>
      <w:rPr>
        <w:rFonts w:ascii="Arial" w:hAnsi="Arial" w:hint="default"/>
      </w:rPr>
    </w:lvl>
    <w:lvl w:ilvl="7" w:tplc="DDD25282" w:tentative="1">
      <w:start w:val="1"/>
      <w:numFmt w:val="bullet"/>
      <w:lvlText w:val="•"/>
      <w:lvlJc w:val="left"/>
      <w:pPr>
        <w:tabs>
          <w:tab w:val="num" w:pos="5760"/>
        </w:tabs>
        <w:ind w:left="5760" w:hanging="360"/>
      </w:pPr>
      <w:rPr>
        <w:rFonts w:ascii="Arial" w:hAnsi="Arial" w:hint="default"/>
      </w:rPr>
    </w:lvl>
    <w:lvl w:ilvl="8" w:tplc="B5C6DDB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AEA333C"/>
    <w:multiLevelType w:val="hybridMultilevel"/>
    <w:tmpl w:val="54CA3D0E"/>
    <w:lvl w:ilvl="0" w:tplc="0676511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1"/>
  </w:num>
  <w:num w:numId="3">
    <w:abstractNumId w:val="0"/>
  </w:num>
  <w:num w:numId="4">
    <w:abstractNumId w:val="8"/>
  </w:num>
  <w:num w:numId="5">
    <w:abstractNumId w:val="3"/>
  </w:num>
  <w:num w:numId="6">
    <w:abstractNumId w:val="6"/>
  </w:num>
  <w:num w:numId="7">
    <w:abstractNumId w:val="4"/>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DC1"/>
    <w:rsid w:val="00005018"/>
    <w:rsid w:val="00017EAF"/>
    <w:rsid w:val="00057FD3"/>
    <w:rsid w:val="0007183D"/>
    <w:rsid w:val="000940B5"/>
    <w:rsid w:val="000A0503"/>
    <w:rsid w:val="000A211F"/>
    <w:rsid w:val="000A61EB"/>
    <w:rsid w:val="000B34EA"/>
    <w:rsid w:val="000B78C9"/>
    <w:rsid w:val="000E1095"/>
    <w:rsid w:val="000E4B6D"/>
    <w:rsid w:val="000F1652"/>
    <w:rsid w:val="000F5991"/>
    <w:rsid w:val="00107AA8"/>
    <w:rsid w:val="001119AF"/>
    <w:rsid w:val="0012635C"/>
    <w:rsid w:val="001374C8"/>
    <w:rsid w:val="0014482E"/>
    <w:rsid w:val="001473AB"/>
    <w:rsid w:val="00150433"/>
    <w:rsid w:val="001550BE"/>
    <w:rsid w:val="00163579"/>
    <w:rsid w:val="00170900"/>
    <w:rsid w:val="001716F8"/>
    <w:rsid w:val="00171ED3"/>
    <w:rsid w:val="00177702"/>
    <w:rsid w:val="0018489C"/>
    <w:rsid w:val="00190C48"/>
    <w:rsid w:val="001A762C"/>
    <w:rsid w:val="001D4714"/>
    <w:rsid w:val="001D626B"/>
    <w:rsid w:val="001F65CD"/>
    <w:rsid w:val="001F6FF3"/>
    <w:rsid w:val="00201640"/>
    <w:rsid w:val="0020273D"/>
    <w:rsid w:val="002132EE"/>
    <w:rsid w:val="00230D1A"/>
    <w:rsid w:val="00247FF6"/>
    <w:rsid w:val="0025106C"/>
    <w:rsid w:val="00255C24"/>
    <w:rsid w:val="002765A0"/>
    <w:rsid w:val="00292AAE"/>
    <w:rsid w:val="00293A00"/>
    <w:rsid w:val="002A1496"/>
    <w:rsid w:val="002B07C2"/>
    <w:rsid w:val="002B6C79"/>
    <w:rsid w:val="002C4DC1"/>
    <w:rsid w:val="002C6DFA"/>
    <w:rsid w:val="002D786B"/>
    <w:rsid w:val="002E78EB"/>
    <w:rsid w:val="002F230D"/>
    <w:rsid w:val="0030293A"/>
    <w:rsid w:val="00307A35"/>
    <w:rsid w:val="0031172C"/>
    <w:rsid w:val="00312801"/>
    <w:rsid w:val="00320A34"/>
    <w:rsid w:val="00322237"/>
    <w:rsid w:val="003227F9"/>
    <w:rsid w:val="00326A25"/>
    <w:rsid w:val="00326AFB"/>
    <w:rsid w:val="003408BA"/>
    <w:rsid w:val="00364566"/>
    <w:rsid w:val="00366B3F"/>
    <w:rsid w:val="00391134"/>
    <w:rsid w:val="00394DF3"/>
    <w:rsid w:val="003954C6"/>
    <w:rsid w:val="003A104E"/>
    <w:rsid w:val="003A5639"/>
    <w:rsid w:val="003D5ECB"/>
    <w:rsid w:val="00403DC4"/>
    <w:rsid w:val="00420B93"/>
    <w:rsid w:val="00423A7F"/>
    <w:rsid w:val="0048282D"/>
    <w:rsid w:val="004867E4"/>
    <w:rsid w:val="004913D2"/>
    <w:rsid w:val="004A0905"/>
    <w:rsid w:val="004A6A49"/>
    <w:rsid w:val="004D7FCA"/>
    <w:rsid w:val="004E0B22"/>
    <w:rsid w:val="004E2D76"/>
    <w:rsid w:val="004E3902"/>
    <w:rsid w:val="004F7C93"/>
    <w:rsid w:val="005447D6"/>
    <w:rsid w:val="00545EA2"/>
    <w:rsid w:val="00550710"/>
    <w:rsid w:val="0056433F"/>
    <w:rsid w:val="00580B08"/>
    <w:rsid w:val="00580F28"/>
    <w:rsid w:val="00582F92"/>
    <w:rsid w:val="005875EB"/>
    <w:rsid w:val="00592660"/>
    <w:rsid w:val="005A2699"/>
    <w:rsid w:val="005C2065"/>
    <w:rsid w:val="005C20D3"/>
    <w:rsid w:val="005C4B1D"/>
    <w:rsid w:val="005E100E"/>
    <w:rsid w:val="005E1467"/>
    <w:rsid w:val="005E6771"/>
    <w:rsid w:val="005F4834"/>
    <w:rsid w:val="006011C3"/>
    <w:rsid w:val="00610870"/>
    <w:rsid w:val="00633BA7"/>
    <w:rsid w:val="0064177E"/>
    <w:rsid w:val="00654FEC"/>
    <w:rsid w:val="00664A91"/>
    <w:rsid w:val="006C208D"/>
    <w:rsid w:val="006C2DFD"/>
    <w:rsid w:val="006C476C"/>
    <w:rsid w:val="006D3BFA"/>
    <w:rsid w:val="006D78BC"/>
    <w:rsid w:val="00712ED6"/>
    <w:rsid w:val="00716319"/>
    <w:rsid w:val="00750FD0"/>
    <w:rsid w:val="00754871"/>
    <w:rsid w:val="00760157"/>
    <w:rsid w:val="00761BB9"/>
    <w:rsid w:val="00772873"/>
    <w:rsid w:val="007A62C0"/>
    <w:rsid w:val="007C6DF2"/>
    <w:rsid w:val="007D58A1"/>
    <w:rsid w:val="007F0DD7"/>
    <w:rsid w:val="007F78C7"/>
    <w:rsid w:val="0080258A"/>
    <w:rsid w:val="008121F4"/>
    <w:rsid w:val="0081593A"/>
    <w:rsid w:val="0083092D"/>
    <w:rsid w:val="00835463"/>
    <w:rsid w:val="00835B09"/>
    <w:rsid w:val="008613E7"/>
    <w:rsid w:val="00863871"/>
    <w:rsid w:val="00872CA1"/>
    <w:rsid w:val="0088460A"/>
    <w:rsid w:val="008A2A1C"/>
    <w:rsid w:val="008B3F6D"/>
    <w:rsid w:val="008C3880"/>
    <w:rsid w:val="008C3D05"/>
    <w:rsid w:val="008D0DA8"/>
    <w:rsid w:val="008D6551"/>
    <w:rsid w:val="008D68B9"/>
    <w:rsid w:val="008D7EB6"/>
    <w:rsid w:val="008E1D72"/>
    <w:rsid w:val="008F6FF8"/>
    <w:rsid w:val="008F7F8D"/>
    <w:rsid w:val="00902060"/>
    <w:rsid w:val="00904A5A"/>
    <w:rsid w:val="0091362A"/>
    <w:rsid w:val="00934C1D"/>
    <w:rsid w:val="0096497C"/>
    <w:rsid w:val="009922DB"/>
    <w:rsid w:val="00993016"/>
    <w:rsid w:val="009B2F89"/>
    <w:rsid w:val="009B3425"/>
    <w:rsid w:val="009F30DE"/>
    <w:rsid w:val="009F58F9"/>
    <w:rsid w:val="00A012A3"/>
    <w:rsid w:val="00A246FC"/>
    <w:rsid w:val="00A27C58"/>
    <w:rsid w:val="00A45C63"/>
    <w:rsid w:val="00A5249F"/>
    <w:rsid w:val="00A66E6B"/>
    <w:rsid w:val="00A90EC4"/>
    <w:rsid w:val="00A97E98"/>
    <w:rsid w:val="00AA0166"/>
    <w:rsid w:val="00AA1FD1"/>
    <w:rsid w:val="00AA5697"/>
    <w:rsid w:val="00AA75C1"/>
    <w:rsid w:val="00AB6AC1"/>
    <w:rsid w:val="00AC744F"/>
    <w:rsid w:val="00AE79AF"/>
    <w:rsid w:val="00B0336A"/>
    <w:rsid w:val="00B049D1"/>
    <w:rsid w:val="00B0645C"/>
    <w:rsid w:val="00B103A4"/>
    <w:rsid w:val="00B205DF"/>
    <w:rsid w:val="00B23E5D"/>
    <w:rsid w:val="00B243A0"/>
    <w:rsid w:val="00B30707"/>
    <w:rsid w:val="00B5426B"/>
    <w:rsid w:val="00B57FBC"/>
    <w:rsid w:val="00BA0791"/>
    <w:rsid w:val="00BA4532"/>
    <w:rsid w:val="00BB7CA2"/>
    <w:rsid w:val="00BC5096"/>
    <w:rsid w:val="00BE2EF0"/>
    <w:rsid w:val="00BF2E76"/>
    <w:rsid w:val="00BF5F41"/>
    <w:rsid w:val="00BF6436"/>
    <w:rsid w:val="00C0413B"/>
    <w:rsid w:val="00C218E0"/>
    <w:rsid w:val="00C41B71"/>
    <w:rsid w:val="00C426FC"/>
    <w:rsid w:val="00C45C2C"/>
    <w:rsid w:val="00C81B57"/>
    <w:rsid w:val="00C85528"/>
    <w:rsid w:val="00C87CDC"/>
    <w:rsid w:val="00C94242"/>
    <w:rsid w:val="00C96F80"/>
    <w:rsid w:val="00CA369A"/>
    <w:rsid w:val="00CB4522"/>
    <w:rsid w:val="00CC7419"/>
    <w:rsid w:val="00CD2CC5"/>
    <w:rsid w:val="00CD5875"/>
    <w:rsid w:val="00CF330A"/>
    <w:rsid w:val="00D27FF3"/>
    <w:rsid w:val="00D4471E"/>
    <w:rsid w:val="00D6149E"/>
    <w:rsid w:val="00D92D8A"/>
    <w:rsid w:val="00D96AF7"/>
    <w:rsid w:val="00DA1FDC"/>
    <w:rsid w:val="00DA50AF"/>
    <w:rsid w:val="00DA75EF"/>
    <w:rsid w:val="00DA7F61"/>
    <w:rsid w:val="00DB1CB1"/>
    <w:rsid w:val="00DB498D"/>
    <w:rsid w:val="00DF5746"/>
    <w:rsid w:val="00E01ED6"/>
    <w:rsid w:val="00E024DB"/>
    <w:rsid w:val="00E25726"/>
    <w:rsid w:val="00E32EF6"/>
    <w:rsid w:val="00E73C50"/>
    <w:rsid w:val="00E81D66"/>
    <w:rsid w:val="00E8789A"/>
    <w:rsid w:val="00EA3BB3"/>
    <w:rsid w:val="00EB11AE"/>
    <w:rsid w:val="00ED15DC"/>
    <w:rsid w:val="00ED41AC"/>
    <w:rsid w:val="00EE6C6D"/>
    <w:rsid w:val="00F14B33"/>
    <w:rsid w:val="00F24831"/>
    <w:rsid w:val="00F26372"/>
    <w:rsid w:val="00F27D34"/>
    <w:rsid w:val="00F43FAE"/>
    <w:rsid w:val="00F4420B"/>
    <w:rsid w:val="00F477C7"/>
    <w:rsid w:val="00F52E77"/>
    <w:rsid w:val="00F61941"/>
    <w:rsid w:val="00F65053"/>
    <w:rsid w:val="00F816C8"/>
    <w:rsid w:val="00F81941"/>
    <w:rsid w:val="00F84AB9"/>
    <w:rsid w:val="00F857CE"/>
    <w:rsid w:val="00FB6C31"/>
    <w:rsid w:val="00FC4752"/>
    <w:rsid w:val="00FC7910"/>
    <w:rsid w:val="00FE0976"/>
    <w:rsid w:val="00FF3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E4ECC"/>
  <w15:chartTrackingRefBased/>
  <w15:docId w15:val="{663C2FDD-EF2E-4E89-A091-50626B79E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5C4B1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4D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DC1"/>
  </w:style>
  <w:style w:type="paragraph" w:styleId="Footer">
    <w:name w:val="footer"/>
    <w:basedOn w:val="Normal"/>
    <w:link w:val="FooterChar"/>
    <w:uiPriority w:val="99"/>
    <w:unhideWhenUsed/>
    <w:rsid w:val="002C4D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DC1"/>
  </w:style>
  <w:style w:type="paragraph" w:styleId="ListParagraph">
    <w:name w:val="List Paragraph"/>
    <w:basedOn w:val="Normal"/>
    <w:uiPriority w:val="34"/>
    <w:qFormat/>
    <w:rsid w:val="008D0DA8"/>
    <w:pPr>
      <w:ind w:left="720"/>
      <w:contextualSpacing/>
    </w:pPr>
  </w:style>
  <w:style w:type="character" w:styleId="Hyperlink">
    <w:name w:val="Hyperlink"/>
    <w:basedOn w:val="DefaultParagraphFont"/>
    <w:uiPriority w:val="99"/>
    <w:unhideWhenUsed/>
    <w:rsid w:val="00545EA2"/>
    <w:rPr>
      <w:color w:val="0563C1" w:themeColor="hyperlink"/>
      <w:u w:val="single"/>
    </w:rPr>
  </w:style>
  <w:style w:type="character" w:styleId="UnresolvedMention">
    <w:name w:val="Unresolved Mention"/>
    <w:basedOn w:val="DefaultParagraphFont"/>
    <w:uiPriority w:val="99"/>
    <w:semiHidden/>
    <w:unhideWhenUsed/>
    <w:rsid w:val="00545EA2"/>
    <w:rPr>
      <w:color w:val="808080"/>
      <w:shd w:val="clear" w:color="auto" w:fill="E6E6E6"/>
    </w:rPr>
  </w:style>
  <w:style w:type="paragraph" w:styleId="BalloonText">
    <w:name w:val="Balloon Text"/>
    <w:basedOn w:val="Normal"/>
    <w:link w:val="BalloonTextChar"/>
    <w:uiPriority w:val="99"/>
    <w:semiHidden/>
    <w:unhideWhenUsed/>
    <w:rsid w:val="00E32E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2EF6"/>
    <w:rPr>
      <w:rFonts w:ascii="Segoe UI" w:hAnsi="Segoe UI" w:cs="Segoe UI"/>
      <w:sz w:val="18"/>
      <w:szCs w:val="18"/>
    </w:rPr>
  </w:style>
  <w:style w:type="character" w:customStyle="1" w:styleId="Heading2Char">
    <w:name w:val="Heading 2 Char"/>
    <w:basedOn w:val="DefaultParagraphFont"/>
    <w:link w:val="Heading2"/>
    <w:uiPriority w:val="9"/>
    <w:rsid w:val="005C4B1D"/>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593700">
      <w:bodyDiv w:val="1"/>
      <w:marLeft w:val="0"/>
      <w:marRight w:val="0"/>
      <w:marTop w:val="0"/>
      <w:marBottom w:val="0"/>
      <w:divBdr>
        <w:top w:val="none" w:sz="0" w:space="0" w:color="auto"/>
        <w:left w:val="none" w:sz="0" w:space="0" w:color="auto"/>
        <w:bottom w:val="none" w:sz="0" w:space="0" w:color="auto"/>
        <w:right w:val="none" w:sz="0" w:space="0" w:color="auto"/>
      </w:divBdr>
    </w:div>
    <w:div w:id="1324359660">
      <w:bodyDiv w:val="1"/>
      <w:marLeft w:val="0"/>
      <w:marRight w:val="0"/>
      <w:marTop w:val="0"/>
      <w:marBottom w:val="0"/>
      <w:divBdr>
        <w:top w:val="none" w:sz="0" w:space="0" w:color="auto"/>
        <w:left w:val="none" w:sz="0" w:space="0" w:color="auto"/>
        <w:bottom w:val="none" w:sz="0" w:space="0" w:color="auto"/>
        <w:right w:val="none" w:sz="0" w:space="0" w:color="auto"/>
      </w:divBdr>
    </w:div>
    <w:div w:id="1562055131">
      <w:bodyDiv w:val="1"/>
      <w:marLeft w:val="0"/>
      <w:marRight w:val="0"/>
      <w:marTop w:val="0"/>
      <w:marBottom w:val="0"/>
      <w:divBdr>
        <w:top w:val="none" w:sz="0" w:space="0" w:color="auto"/>
        <w:left w:val="none" w:sz="0" w:space="0" w:color="auto"/>
        <w:bottom w:val="none" w:sz="0" w:space="0" w:color="auto"/>
        <w:right w:val="none" w:sz="0" w:space="0" w:color="auto"/>
      </w:divBdr>
      <w:divsChild>
        <w:div w:id="478309919">
          <w:marLeft w:val="360"/>
          <w:marRight w:val="0"/>
          <w:marTop w:val="200"/>
          <w:marBottom w:val="0"/>
          <w:divBdr>
            <w:top w:val="none" w:sz="0" w:space="0" w:color="auto"/>
            <w:left w:val="none" w:sz="0" w:space="0" w:color="auto"/>
            <w:bottom w:val="none" w:sz="0" w:space="0" w:color="auto"/>
            <w:right w:val="none" w:sz="0" w:space="0" w:color="auto"/>
          </w:divBdr>
        </w:div>
        <w:div w:id="898979295">
          <w:marLeft w:val="360"/>
          <w:marRight w:val="0"/>
          <w:marTop w:val="200"/>
          <w:marBottom w:val="0"/>
          <w:divBdr>
            <w:top w:val="none" w:sz="0" w:space="0" w:color="auto"/>
            <w:left w:val="none" w:sz="0" w:space="0" w:color="auto"/>
            <w:bottom w:val="none" w:sz="0" w:space="0" w:color="auto"/>
            <w:right w:val="none" w:sz="0" w:space="0" w:color="auto"/>
          </w:divBdr>
        </w:div>
        <w:div w:id="510799559">
          <w:marLeft w:val="360"/>
          <w:marRight w:val="0"/>
          <w:marTop w:val="200"/>
          <w:marBottom w:val="0"/>
          <w:divBdr>
            <w:top w:val="none" w:sz="0" w:space="0" w:color="auto"/>
            <w:left w:val="none" w:sz="0" w:space="0" w:color="auto"/>
            <w:bottom w:val="none" w:sz="0" w:space="0" w:color="auto"/>
            <w:right w:val="none" w:sz="0" w:space="0" w:color="auto"/>
          </w:divBdr>
        </w:div>
        <w:div w:id="1664817806">
          <w:marLeft w:val="360"/>
          <w:marRight w:val="0"/>
          <w:marTop w:val="200"/>
          <w:marBottom w:val="0"/>
          <w:divBdr>
            <w:top w:val="none" w:sz="0" w:space="0" w:color="auto"/>
            <w:left w:val="none" w:sz="0" w:space="0" w:color="auto"/>
            <w:bottom w:val="none" w:sz="0" w:space="0" w:color="auto"/>
            <w:right w:val="none" w:sz="0" w:space="0" w:color="auto"/>
          </w:divBdr>
        </w:div>
        <w:div w:id="1663511030">
          <w:marLeft w:val="360"/>
          <w:marRight w:val="0"/>
          <w:marTop w:val="200"/>
          <w:marBottom w:val="0"/>
          <w:divBdr>
            <w:top w:val="none" w:sz="0" w:space="0" w:color="auto"/>
            <w:left w:val="none" w:sz="0" w:space="0" w:color="auto"/>
            <w:bottom w:val="none" w:sz="0" w:space="0" w:color="auto"/>
            <w:right w:val="none" w:sz="0" w:space="0" w:color="auto"/>
          </w:divBdr>
        </w:div>
        <w:div w:id="1454136003">
          <w:marLeft w:val="360"/>
          <w:marRight w:val="0"/>
          <w:marTop w:val="200"/>
          <w:marBottom w:val="0"/>
          <w:divBdr>
            <w:top w:val="none" w:sz="0" w:space="0" w:color="auto"/>
            <w:left w:val="none" w:sz="0" w:space="0" w:color="auto"/>
            <w:bottom w:val="none" w:sz="0" w:space="0" w:color="auto"/>
            <w:right w:val="none" w:sz="0" w:space="0" w:color="auto"/>
          </w:divBdr>
        </w:div>
        <w:div w:id="90364231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wansea.gov.uk/mentalhealth"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mbridge.org/core/journals/the-british-journal-of-psychiatry/article/treatment-options-in-moderate-and-severe-depression-decision-analysis-supporting-a-clinical-guideline/0C830EB2113B2592AE9C86F6D30EE08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onlinelibrary.wiley.com/doi/full/10.1111/j.1742-1241.2009.02017.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mc.org.uk/globalassets/sitedocuments/education-standards/future-nurse-proficiencies.pdf?_t_id=1B2M2Y8AsgTpgAmY7PhCfg%3d%3d&amp;_t_q=depression+management+&amp;_t_tags=language%3aen%2csiteid%3ad6891695-0234-463b-bf74-1bfb02644b38&amp;_t_ip=90.193.49.208&amp;_t_hit.id=NMC_Web_Models_Media_DocumentFile/_e7b0a287-001e-41c9-b907-ae0aa1914c32&amp;_t_hit.pos=10" TargetMode="External"/><Relationship Id="rId5" Type="http://schemas.openxmlformats.org/officeDocument/2006/relationships/webSettings" Target="webSettings.xml"/><Relationship Id="rId15" Type="http://schemas.openxmlformats.org/officeDocument/2006/relationships/hyperlink" Target="https://www.bmj.com/content/336/7641/435/related" TargetMode="External"/><Relationship Id="rId10" Type="http://schemas.openxmlformats.org/officeDocument/2006/relationships/hyperlink" Target="http://www.swanseamind.org.uk/sessions" TargetMode="External"/><Relationship Id="rId4" Type="http://schemas.openxmlformats.org/officeDocument/2006/relationships/settings" Target="settings.xml"/><Relationship Id="rId9" Type="http://schemas.openxmlformats.org/officeDocument/2006/relationships/hyperlink" Target="https://www.journals.elsevier.com/complementary-therapies-in-medicine" TargetMode="External"/><Relationship Id="rId14" Type="http://schemas.openxmlformats.org/officeDocument/2006/relationships/hyperlink" Target="https://www.kingsfund.org.uk/projects/time-think-differently/trends-disease-and-disability-mental-physic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3A74D7-4C80-422A-8516-5AA391694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2404</Words>
  <Characters>13704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dc:creator>
  <cp:keywords/>
  <dc:description/>
  <cp:lastModifiedBy>Olga</cp:lastModifiedBy>
  <cp:revision>2</cp:revision>
  <cp:lastPrinted>2019-01-11T20:14:00Z</cp:lastPrinted>
  <dcterms:created xsi:type="dcterms:W3CDTF">2019-01-11T22:19:00Z</dcterms:created>
  <dcterms:modified xsi:type="dcterms:W3CDTF">2019-01-11T22:19:00Z</dcterms:modified>
</cp:coreProperties>
</file>